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442944" w:rsidRDefault="00442944" w:rsidP="00442944">
      <w:pPr>
        <w:pStyle w:val="Heading2"/>
      </w:pPr>
    </w:p>
    <w:p w:rsidR="00442944" w:rsidRDefault="00442944" w:rsidP="00442944">
      <w:pPr>
        <w:pStyle w:val="Heading2"/>
      </w:pPr>
      <w:r>
        <w:lastRenderedPageBreak/>
        <w:t>*** 1NC</w:t>
      </w:r>
    </w:p>
    <w:p w:rsidR="00442944" w:rsidRPr="00442944" w:rsidRDefault="00442944" w:rsidP="00442944"/>
    <w:p w:rsidR="00442944" w:rsidRDefault="00442944" w:rsidP="00442944">
      <w:pPr>
        <w:pStyle w:val="Heading3"/>
      </w:pPr>
      <w:r>
        <w:lastRenderedPageBreak/>
        <w:t>1NC—Topicality</w:t>
      </w:r>
    </w:p>
    <w:p w:rsidR="00442944" w:rsidRDefault="00442944" w:rsidP="00442944">
      <w:pPr>
        <w:pStyle w:val="Heading4"/>
      </w:pPr>
      <w:r>
        <w:t>FIRST OFF IS TOPICALITY—</w:t>
      </w:r>
    </w:p>
    <w:p w:rsidR="00442944" w:rsidRDefault="00442944" w:rsidP="00442944">
      <w:pPr>
        <w:pStyle w:val="Heading4"/>
      </w:pPr>
      <w:r>
        <w:t>Our interpretation is that debate is a game which should revolve around the topic.  Our interpretation is that the affirmative should defend some type of statutory or judicial restrictions on the war powers authority of the President of the U.S.</w:t>
      </w:r>
    </w:p>
    <w:p w:rsidR="00442944" w:rsidRPr="00830A8F" w:rsidRDefault="00442944" w:rsidP="00442944">
      <w:pPr>
        <w:pStyle w:val="Heading4"/>
      </w:pPr>
      <w:r w:rsidRPr="00830A8F">
        <w:t>“USFG should” means the debate is about a policy established by governmental means</w:t>
      </w:r>
    </w:p>
    <w:p w:rsidR="00442944" w:rsidRDefault="00442944" w:rsidP="00442944">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rsidR="00442944" w:rsidRPr="00C17D88" w:rsidRDefault="00442944" w:rsidP="00442944"/>
    <w:p w:rsidR="00442944" w:rsidRDefault="00442944" w:rsidP="00442944">
      <w:pPr>
        <w:rPr>
          <w:sz w:val="16"/>
        </w:rPr>
      </w:pPr>
      <w:r w:rsidRPr="00830A8F">
        <w:rPr>
          <w:sz w:val="16"/>
        </w:rPr>
        <w:t>The Proposition of Policy: Urging Future Action</w:t>
      </w:r>
    </w:p>
    <w:p w:rsidR="00442944" w:rsidRPr="00830A8F" w:rsidRDefault="00442944" w:rsidP="00442944">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rsidR="00442944" w:rsidRDefault="00442944" w:rsidP="00442944"/>
    <w:p w:rsidR="00442944" w:rsidRPr="00F6515E" w:rsidRDefault="00442944" w:rsidP="00442944">
      <w:pPr>
        <w:pStyle w:val="Heading4"/>
      </w:pPr>
      <w:r w:rsidRPr="00F6515E">
        <w:t>B</w:t>
      </w:r>
      <w:r>
        <w:t>. Our interpretation is best—</w:t>
      </w:r>
    </w:p>
    <w:p w:rsidR="00442944" w:rsidRPr="00F15F6B" w:rsidRDefault="00442944" w:rsidP="00442944"/>
    <w:p w:rsidR="00442944" w:rsidRPr="00F6515E" w:rsidRDefault="00442944" w:rsidP="00442944">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442944" w:rsidRPr="00F15F6B" w:rsidRDefault="00442944" w:rsidP="00442944"/>
    <w:p w:rsidR="00442944" w:rsidRPr="00F6515E" w:rsidRDefault="00442944" w:rsidP="00442944">
      <w:pPr>
        <w:pStyle w:val="Heading4"/>
      </w:pPr>
      <w:r w:rsidRPr="00F6515E">
        <w:t>2. Ground</w:t>
      </w:r>
      <w:r>
        <w:t>—</w:t>
      </w:r>
      <w:r w:rsidRPr="00F6515E">
        <w:t xml:space="preserve">the resolution exists to create fair division of </w:t>
      </w:r>
      <w:proofErr w:type="spellStart"/>
      <w:r w:rsidRPr="00F6515E">
        <w:t>aff</w:t>
      </w:r>
      <w:proofErr w:type="spellEnd"/>
      <w:r w:rsidRPr="00F6515E">
        <w:t xml:space="preserve"> and </w:t>
      </w:r>
      <w:proofErr w:type="spellStart"/>
      <w:r w:rsidRPr="00F6515E">
        <w:t>neg</w:t>
      </w:r>
      <w:proofErr w:type="spellEnd"/>
      <w:r w:rsidRPr="00F6515E">
        <w:t xml:space="preserve"> ground</w:t>
      </w:r>
      <w:r>
        <w:t>—</w:t>
      </w:r>
      <w:r w:rsidRPr="00F6515E">
        <w:t xml:space="preserve">any alternative framework allows the </w:t>
      </w:r>
      <w:proofErr w:type="spellStart"/>
      <w:r w:rsidRPr="00F6515E">
        <w:t>aff</w:t>
      </w:r>
      <w:proofErr w:type="spellEnd"/>
      <w:r w:rsidRPr="00F6515E">
        <w:t xml:space="preserve"> to pick a moral high ground that destroys </w:t>
      </w:r>
      <w:proofErr w:type="spellStart"/>
      <w:r w:rsidRPr="00F6515E">
        <w:t>neg</w:t>
      </w:r>
      <w:proofErr w:type="spellEnd"/>
      <w:r w:rsidRPr="00F6515E">
        <w:t xml:space="preserve"> offense.</w:t>
      </w:r>
    </w:p>
    <w:p w:rsidR="00442944" w:rsidRPr="00E63B4D" w:rsidRDefault="00442944" w:rsidP="00442944"/>
    <w:p w:rsidR="00442944" w:rsidRPr="000F2251" w:rsidRDefault="00442944" w:rsidP="00442944">
      <w:pPr>
        <w:pStyle w:val="Heading4"/>
      </w:pPr>
      <w:r w:rsidRPr="000F2251">
        <w:t xml:space="preserve">Prefer specificity—simulation about war powers is uniquely empowering </w:t>
      </w:r>
    </w:p>
    <w:p w:rsidR="00442944" w:rsidRDefault="00442944" w:rsidP="00442944">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rsidR="00442944" w:rsidRPr="00644780" w:rsidRDefault="00442944" w:rsidP="00442944">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996898">
        <w:rPr>
          <w:rStyle w:val="StyleBoldUnderline"/>
          <w:highlight w:val="yellow"/>
        </w:rPr>
        <w:t>recommendations</w:t>
      </w:r>
      <w:r w:rsidRPr="000F2251">
        <w:rPr>
          <w:sz w:val="16"/>
        </w:rPr>
        <w:t xml:space="preserve">, moreover, </w:t>
      </w:r>
      <w:r w:rsidRPr="00996898">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 xml:space="preserve">They must be aware of what is known, what is unsure, what is </w:t>
      </w:r>
      <w:r w:rsidRPr="00996898">
        <w:rPr>
          <w:rStyle w:val="StyleBoldUnderline"/>
        </w:rPr>
        <w:lastRenderedPageBreak/>
        <w:t>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w:t>
      </w:r>
      <w:proofErr w:type="gramStart"/>
      <w:r w:rsidRPr="000F2251">
        <w:rPr>
          <w:sz w:val="16"/>
          <w:szCs w:val="12"/>
        </w:rPr>
        <w:t>In</w:t>
      </w:r>
      <w:proofErr w:type="gramEnd"/>
      <w:r w:rsidRPr="000F2251">
        <w:rPr>
          <w:sz w:val="16"/>
          <w:szCs w:val="12"/>
        </w:rPr>
        <w:t xml:space="preserve">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w:t>
      </w:r>
      <w:proofErr w:type="spellStart"/>
      <w:r w:rsidRPr="000F2251">
        <w:rPr>
          <w:sz w:val="16"/>
          <w:szCs w:val="12"/>
        </w:rPr>
        <w:t>decisis</w:t>
      </w:r>
      <w:proofErr w:type="spellEnd"/>
      <w:r w:rsidRPr="000F2251">
        <w:rPr>
          <w:sz w:val="16"/>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996898">
        <w:rPr>
          <w:rStyle w:val="StyleBoldUnderline"/>
          <w:highlight w:val="yellow"/>
        </w:rPr>
        <w:t>National</w:t>
      </w:r>
      <w:r w:rsidRPr="00996898">
        <w:rPr>
          <w:rStyle w:val="StyleBoldUnderline"/>
        </w:rPr>
        <w:t xml:space="preserve"> </w:t>
      </w:r>
      <w:r w:rsidRPr="00996898">
        <w:rPr>
          <w:rStyle w:val="StyleBoldUnderline"/>
          <w:highlight w:val="yellow"/>
        </w:rPr>
        <w:t>security law proves an information-rich</w:t>
      </w:r>
      <w:r w:rsidRPr="00996898">
        <w:rPr>
          <w:rStyle w:val="StyleBoldUnderline"/>
        </w:rPr>
        <w:t xml:space="preserve">, </w:t>
      </w:r>
      <w:proofErr w:type="spellStart"/>
      <w:r w:rsidRPr="00996898">
        <w:rPr>
          <w:rStyle w:val="StyleBoldUnderline"/>
        </w:rPr>
        <w:t>factuallydriven</w:t>
      </w:r>
      <w:proofErr w:type="spellEnd"/>
      <w:r w:rsidRPr="00996898">
        <w:rPr>
          <w:rStyle w:val="StyleBoldUnderline"/>
        </w:rPr>
        <w:t xml:space="preserve"> </w:t>
      </w:r>
      <w:r w:rsidRPr="00996898">
        <w:rPr>
          <w:rStyle w:val="StyleBoldUnderline"/>
          <w:highlight w:val="yellow"/>
        </w:rPr>
        <w:t>environment</w:t>
      </w:r>
      <w:r w:rsidRPr="000F2251">
        <w:rPr>
          <w:sz w:val="16"/>
        </w:rPr>
        <w:t xml:space="preserve">. </w:t>
      </w:r>
      <w:r w:rsidRPr="00996898">
        <w:rPr>
          <w:rStyle w:val="StyleBoldUnderline"/>
          <w:highlight w:val="yellow"/>
        </w:rPr>
        <w:t>The</w:t>
      </w:r>
      <w:r w:rsidRPr="00996898">
        <w:rPr>
          <w:rStyle w:val="StyleBoldUnderline"/>
        </w:rPr>
        <w:t xml:space="preserve"> </w:t>
      </w:r>
      <w:r w:rsidRPr="00996898">
        <w:rPr>
          <w:rStyle w:val="StyleBoldUnderline"/>
          <w:highlight w:val="yellow"/>
        </w:rPr>
        <w:t>ability to deal with</w:t>
      </w:r>
      <w:r w:rsidRPr="00996898">
        <w:rPr>
          <w:rStyle w:val="StyleBoldUnderline"/>
        </w:rPr>
        <w:t xml:space="preserve"> such </w:t>
      </w:r>
      <w:r w:rsidRPr="00996898">
        <w:rPr>
          <w:rStyle w:val="StyleBoldUnderline"/>
          <w:highlight w:val="yellow"/>
        </w:rPr>
        <w:t>chaos</w:t>
      </w:r>
      <w:r w:rsidRPr="00996898">
        <w:rPr>
          <w:rStyle w:val="StyleBoldUnderline"/>
        </w:rPr>
        <w:t xml:space="preserve"> </w:t>
      </w:r>
      <w:r w:rsidRPr="00996898">
        <w:rPr>
          <w:rStyle w:val="StyleBoldUnderline"/>
          <w:highlight w:val="yellow"/>
        </w:rPr>
        <w:t>may be hampered by</w:t>
      </w:r>
      <w:r w:rsidRPr="00996898">
        <w:rPr>
          <w:rStyle w:val="StyleBoldUnderline"/>
        </w:rPr>
        <w:t xml:space="preserve"> gaps in the information available and the </w:t>
      </w:r>
      <w:r w:rsidRPr="00996898">
        <w:rPr>
          <w:rStyle w:val="StyleBoldUnderline"/>
          <w:highlight w:val="yellow"/>
        </w:rPr>
        <w:t>difficulty of engaging in</w:t>
      </w:r>
      <w:r w:rsidRPr="00996898">
        <w:rPr>
          <w:rStyle w:val="StyleBoldUnderline"/>
        </w:rPr>
        <w:t xml:space="preserve"> complex </w:t>
      </w:r>
      <w:r w:rsidRPr="00996898">
        <w:rPr>
          <w:rStyle w:val="StyleBoldUnderline"/>
          <w:highlight w:val="yellow"/>
        </w:rPr>
        <w:t>fact-finding</w:t>
      </w:r>
      <w:r w:rsidRPr="000F2251">
        <w:rPr>
          <w:sz w:val="16"/>
        </w:rPr>
        <w:t xml:space="preserve"> – </w:t>
      </w:r>
      <w:r w:rsidRPr="00996898">
        <w:rPr>
          <w:rStyle w:val="StyleBoldUnderline"/>
          <w:highlight w:val="yellow"/>
        </w:rPr>
        <w:t>a skill</w:t>
      </w:r>
      <w:r w:rsidRPr="00996898">
        <w:rPr>
          <w:rStyle w:val="StyleBoldUnderline"/>
        </w:rPr>
        <w:t xml:space="preserve"> </w:t>
      </w:r>
      <w:r w:rsidRPr="000F2251">
        <w:rPr>
          <w:sz w:val="16"/>
        </w:rPr>
        <w:t xml:space="preserve">often </w:t>
      </w:r>
      <w:r w:rsidRPr="00996898">
        <w:rPr>
          <w:rStyle w:val="StyleBoldUnderline"/>
          <w:b/>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996898">
        <w:rPr>
          <w:rStyle w:val="StyleBoldUnderline"/>
          <w:highlight w:val="yellow"/>
        </w:rPr>
        <w:t>Problem-</w:t>
      </w:r>
      <w:proofErr w:type="gramStart"/>
      <w:r w:rsidRPr="00996898">
        <w:rPr>
          <w:rStyle w:val="StyleBoldUnderline"/>
          <w:highlight w:val="yellow"/>
        </w:rPr>
        <w:t>solving</w:t>
      </w:r>
      <w:r w:rsidRPr="000F2251">
        <w:rPr>
          <w:sz w:val="16"/>
        </w:rPr>
        <w:t>,</w:t>
      </w:r>
      <w:proofErr w:type="gramEnd"/>
      <w:r w:rsidRPr="000F2251">
        <w:rPr>
          <w:sz w:val="16"/>
        </w:rPr>
        <w:t xml:space="preserve"> however</w:t>
      </w:r>
      <w:r w:rsidRPr="00996898">
        <w:rPr>
          <w:rStyle w:val="StyleBoldUnderline"/>
        </w:rPr>
        <w:t xml:space="preserve">, is not merely a method of teaching. It </w:t>
      </w:r>
      <w:r w:rsidRPr="00996898">
        <w:rPr>
          <w:rStyle w:val="StyleBoldUnderline"/>
          <w:highlight w:val="yellow"/>
        </w:rPr>
        <w:t>is</w:t>
      </w:r>
      <w:r w:rsidRPr="00996898">
        <w:rPr>
          <w:rStyle w:val="StyleBoldUnderline"/>
        </w:rPr>
        <w:t xml:space="preserve"> itself </w:t>
      </w:r>
      <w:r w:rsidRPr="00996898">
        <w:rPr>
          <w:rStyle w:val="StyleBoldUnderline"/>
          <w:highlight w:val="yellow"/>
        </w:rPr>
        <w:t>a goal for</w:t>
      </w:r>
      <w:r w:rsidRPr="00996898">
        <w:rPr>
          <w:rStyle w:val="StyleBoldUnderline"/>
        </w:rPr>
        <w:t xml:space="preserve"> the type of </w:t>
      </w:r>
      <w:r w:rsidRPr="00996898">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proofErr w:type="spellStart"/>
      <w:r w:rsidRPr="00996898">
        <w:rPr>
          <w:rStyle w:val="StyleBoldUnderline"/>
        </w:rPr>
        <w:t>Problemsolving</w:t>
      </w:r>
      <w:proofErr w:type="spellEnd"/>
      <w:r w:rsidRPr="00996898">
        <w:rPr>
          <w:rStyle w:val="StyleBoldUnderline"/>
        </w:rPr>
        <w:t xml:space="preserve">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996898">
        <w:rPr>
          <w:rStyle w:val="StyleBoldUnderline"/>
          <w:highlight w:val="yellow"/>
        </w:rPr>
        <w:t>problem-solving as an end</w:t>
      </w:r>
      <w:r w:rsidRPr="00996898">
        <w:rPr>
          <w:rStyle w:val="StyleBoldUnderline"/>
        </w:rPr>
        <w:t xml:space="preserve"> </w:t>
      </w:r>
      <w:r w:rsidRPr="00996898">
        <w:rPr>
          <w:rStyle w:val="StyleBoldUnderline"/>
          <w:highlight w:val="yellow"/>
        </w:rPr>
        <w:t>suggests</w:t>
      </w:r>
      <w:r w:rsidRPr="00996898">
        <w:rPr>
          <w:rStyle w:val="StyleBoldUnderline"/>
        </w:rPr>
        <w:t xml:space="preserve"> the </w:t>
      </w:r>
      <w:r w:rsidRPr="00996898">
        <w:rPr>
          <w:rStyle w:val="StyleBoldUnderline"/>
          <w:highlight w:val="yellow"/>
        </w:rPr>
        <w:t xml:space="preserve">accumulation of </w:t>
      </w:r>
      <w:r w:rsidRPr="00996898">
        <w:rPr>
          <w:rStyle w:val="StyleBoldUnderline"/>
        </w:rPr>
        <w:t xml:space="preserve">a </w:t>
      </w:r>
      <w:r w:rsidRPr="00996898">
        <w:rPr>
          <w:rStyle w:val="StyleBoldUnderline"/>
          <w:b/>
          <w:highlight w:val="yellow"/>
        </w:rPr>
        <w:t xml:space="preserve">broader </w:t>
      </w:r>
      <w:r w:rsidRPr="00996898">
        <w:rPr>
          <w:rStyle w:val="StyleBoldUnderline"/>
          <w:b/>
        </w:rPr>
        <w:t xml:space="preserve">set of </w:t>
      </w:r>
      <w:r w:rsidRPr="00996898">
        <w:rPr>
          <w:rStyle w:val="StyleBoldUnderline"/>
          <w:b/>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996898">
        <w:rPr>
          <w:rStyle w:val="StyleBoldUnderline"/>
          <w:highlight w:val="yellow"/>
        </w:rPr>
        <w:t>and how to leverage</w:t>
      </w:r>
      <w:r w:rsidRPr="00996898">
        <w:rPr>
          <w:rStyle w:val="StyleBoldUnderline"/>
        </w:rPr>
        <w:t xml:space="preserve"> each </w:t>
      </w:r>
      <w:r w:rsidRPr="00996898">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 xml:space="preserve">it must teach them how to </w:t>
      </w:r>
      <w:r w:rsidRPr="00996898">
        <w:rPr>
          <w:rStyle w:val="StyleBoldUnderline"/>
          <w:b/>
        </w:rPr>
        <w:t>swiftly and efficiently engage</w:t>
      </w:r>
      <w:r w:rsidRPr="00996898">
        <w:rPr>
          <w:rStyle w:val="StyleBoldUnderline"/>
        </w:rPr>
        <w:t xml:space="preserve"> in these activities</w:t>
      </w:r>
      <w:r w:rsidRPr="000F2251">
        <w:rPr>
          <w:sz w:val="16"/>
        </w:rPr>
        <w:t xml:space="preserve">. 3. Critical Distance As was recognized more than a century ago, analytical skills by themselves are insufficient training for individuals moving into the legal profession.135 </w:t>
      </w:r>
      <w:r w:rsidRPr="00996898">
        <w:rPr>
          <w:rStyle w:val="StyleBoldUnderline"/>
          <w:highlight w:val="yellow"/>
        </w:rPr>
        <w:t xml:space="preserve">Critical thinking provides </w:t>
      </w:r>
      <w:r w:rsidRPr="00996898">
        <w:rPr>
          <w:rStyle w:val="StyleBoldUnderline"/>
        </w:rPr>
        <w:t xml:space="preserve">the necessary </w:t>
      </w:r>
      <w:r w:rsidRPr="00996898">
        <w:rPr>
          <w:rStyle w:val="StyleBoldUnderline"/>
          <w:highlight w:val="yellow"/>
        </w:rPr>
        <w:t>distance from the law</w:t>
      </w:r>
      <w:r w:rsidRPr="00996898">
        <w:rPr>
          <w:rStyle w:val="StyleBoldUnderline"/>
        </w:rPr>
        <w:t xml:space="preserve"> that is </w:t>
      </w:r>
      <w:r w:rsidRPr="00996898">
        <w:rPr>
          <w:rStyle w:val="StyleBoldUnderline"/>
          <w:highlight w:val="yellow"/>
        </w:rPr>
        <w:t>required</w:t>
      </w:r>
      <w:r w:rsidRPr="00996898">
        <w:rPr>
          <w:rStyle w:val="StyleBoldUnderline"/>
        </w:rPr>
        <w:t xml:space="preserve"> in order </w:t>
      </w:r>
      <w:r w:rsidRPr="00996898">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w:t>
      </w:r>
      <w:proofErr w:type="gramStart"/>
      <w:r w:rsidRPr="000F2251">
        <w:rPr>
          <w:sz w:val="16"/>
          <w:szCs w:val="12"/>
        </w:rPr>
        <w:t>For</w:t>
      </w:r>
      <w:proofErr w:type="gramEnd"/>
      <w:r w:rsidRPr="000F2251">
        <w:rPr>
          <w:sz w:val="16"/>
          <w:szCs w:val="12"/>
        </w:rPr>
        <w:t xml:space="preserve"> purposes of our present discussion, I understand it as the </w:t>
      </w:r>
      <w:proofErr w:type="spellStart"/>
      <w:r w:rsidRPr="000F2251">
        <w:rPr>
          <w:sz w:val="16"/>
          <w:szCs w:val="12"/>
        </w:rPr>
        <w:t>metaconversation</w:t>
      </w:r>
      <w:proofErr w:type="spellEnd"/>
      <w:r w:rsidRPr="000F2251">
        <w:rPr>
          <w:sz w:val="16"/>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w:t>
      </w:r>
      <w:r w:rsidRPr="000F2251">
        <w:rPr>
          <w:sz w:val="16"/>
          <w:szCs w:val="12"/>
        </w:rPr>
        <w:lastRenderedPageBreak/>
        <w:t xml:space="preserve">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t>
      </w:r>
      <w:proofErr w:type="gramStart"/>
      <w:r w:rsidRPr="000F2251">
        <w:rPr>
          <w:sz w:val="16"/>
          <w:szCs w:val="12"/>
        </w:rPr>
        <w:t>With</w:t>
      </w:r>
      <w:proofErr w:type="gramEnd"/>
      <w:r w:rsidRPr="000F2251">
        <w:rPr>
          <w:sz w:val="16"/>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996898">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996898">
        <w:rPr>
          <w:rStyle w:val="StyleBoldUnderline"/>
          <w:highlight w:val="yellow"/>
        </w:rPr>
        <w:t>assess</w:t>
      </w:r>
      <w:r w:rsidRPr="00996898">
        <w:rPr>
          <w:rStyle w:val="StyleBoldUnderline"/>
        </w:rPr>
        <w:t xml:space="preserve"> whether </w:t>
      </w:r>
      <w:r w:rsidRPr="00996898">
        <w:rPr>
          <w:rStyle w:val="StyleBoldUnderline"/>
          <w:highlight w:val="yellow"/>
        </w:rPr>
        <w:t>argument</w:t>
      </w:r>
      <w:r w:rsidRPr="00996898">
        <w:rPr>
          <w:rStyle w:val="StyleBoldUnderline"/>
        </w:rPr>
        <w:t xml:space="preserve"> is logical</w:t>
      </w:r>
      <w:r w:rsidRPr="000F2251">
        <w:rPr>
          <w:sz w:val="16"/>
        </w:rPr>
        <w:t xml:space="preserve">, </w:t>
      </w:r>
      <w:r w:rsidRPr="00996898">
        <w:rPr>
          <w:rStyle w:val="StyleBoldUnderline"/>
          <w:highlight w:val="yellow"/>
        </w:rPr>
        <w:t>test conclusions</w:t>
      </w:r>
      <w:r w:rsidRPr="000F2251">
        <w:rPr>
          <w:sz w:val="16"/>
        </w:rPr>
        <w:t xml:space="preserve">, and </w:t>
      </w:r>
      <w:r w:rsidRPr="00996898">
        <w:rPr>
          <w:rStyle w:val="StyleBoldUnderline"/>
        </w:rPr>
        <w:t xml:space="preserve">determine </w:t>
      </w:r>
      <w:r w:rsidRPr="00996898">
        <w:rPr>
          <w:rStyle w:val="StyleBoldUnderline"/>
          <w:highlight w:val="yellow"/>
        </w:rPr>
        <w:t>and analyze</w:t>
      </w:r>
      <w:r w:rsidRPr="00996898">
        <w:rPr>
          <w:rStyle w:val="StyleBoldUnderline"/>
        </w:rPr>
        <w:t xml:space="preserve"> pertinent </w:t>
      </w:r>
      <w:r w:rsidRPr="00996898">
        <w:rPr>
          <w:rStyle w:val="StyleBoldUnderline"/>
          <w:highlight w:val="yellow"/>
        </w:rPr>
        <w:t>information</w:t>
      </w:r>
      <w:r w:rsidRPr="00996898">
        <w:rPr>
          <w:rStyle w:val="StyleBoldUnderline"/>
        </w:rPr>
        <w:t xml:space="preserve"> </w:t>
      </w:r>
      <w:r w:rsidRPr="00996898">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996898">
        <w:rPr>
          <w:rStyle w:val="Emphasis"/>
          <w:highlight w:val="yellow"/>
        </w:rPr>
        <w:t>it is the goal</w:t>
      </w:r>
      <w:r w:rsidRPr="00996898">
        <w:rPr>
          <w:rStyle w:val="Emphasis"/>
        </w:rPr>
        <w:t xml:space="preserve"> </w:t>
      </w:r>
      <w:r w:rsidRPr="00996898">
        <w:rPr>
          <w:rStyle w:val="Emphasis"/>
          <w:highlight w:val="yellow"/>
        </w:rPr>
        <w:t>of higher education to build</w:t>
      </w:r>
      <w:r w:rsidRPr="00996898">
        <w:rPr>
          <w:rStyle w:val="Emphasis"/>
        </w:rPr>
        <w:t xml:space="preserve"> the </w:t>
      </w:r>
      <w:r w:rsidRPr="00996898">
        <w:rPr>
          <w:rStyle w:val="Emphasis"/>
          <w:highlight w:val="yellow"/>
        </w:rPr>
        <w:t>capacity to engage in critical thought</w:t>
      </w:r>
      <w:r w:rsidRPr="000F2251">
        <w:rPr>
          <w:sz w:val="16"/>
        </w:rPr>
        <w:t xml:space="preserve">. </w:t>
      </w:r>
      <w:r w:rsidRPr="00996898">
        <w:rPr>
          <w:rStyle w:val="StyleBoldUnderline"/>
          <w:b/>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w:t>
      </w:r>
      <w:r w:rsidRPr="000F2251">
        <w:rPr>
          <w:rFonts w:cs="Georgia"/>
          <w:sz w:val="16"/>
        </w:rPr>
        <w:t>􏰀􏰁􏰂􏰃􏰄􏰅􏰆</w:t>
      </w:r>
      <w:r w:rsidRPr="000F2251">
        <w:rPr>
          <w:sz w:val="16"/>
        </w:rPr>
        <w:t xml:space="preserve">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sidRPr="000F2251">
        <w:rPr>
          <w:sz w:val="16"/>
          <w:szCs w:val="12"/>
        </w:rPr>
        <w:t>advise</w:t>
      </w:r>
      <w:proofErr w:type="gramEnd"/>
      <w:r w:rsidRPr="000F2251">
        <w:rPr>
          <w:sz w:val="16"/>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sidRPr="000F2251">
        <w:rPr>
          <w:sz w:val="16"/>
          <w:szCs w:val="12"/>
        </w:rPr>
        <w:t>ground,</w:t>
      </w:r>
      <w:proofErr w:type="gramEnd"/>
      <w:r w:rsidRPr="000F2251">
        <w:rPr>
          <w:sz w:val="16"/>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w:t>
      </w:r>
      <w:proofErr w:type="spellStart"/>
      <w:r w:rsidRPr="000F2251">
        <w:rPr>
          <w:sz w:val="16"/>
          <w:szCs w:val="12"/>
        </w:rPr>
        <w:t>crossexamination</w:t>
      </w:r>
      <w:proofErr w:type="spellEnd"/>
      <w:r w:rsidRPr="000F2251">
        <w:rPr>
          <w:sz w:val="16"/>
          <w:szCs w:val="12"/>
        </w:rPr>
        <w:t xml:space="preserve">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proofErr w:type="gramStart"/>
      <w:r w:rsidRPr="000F2251">
        <w:rPr>
          <w:sz w:val="16"/>
          <w:szCs w:val="12"/>
        </w:rPr>
        <w:t>If</w:t>
      </w:r>
      <w:proofErr w:type="gramEnd"/>
      <w:r w:rsidRPr="000F2251">
        <w:rPr>
          <w:sz w:val="16"/>
          <w:szCs w:val="12"/>
        </w:rPr>
        <w:t xml:space="preserve">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w:t>
      </w:r>
      <w:proofErr w:type="gramStart"/>
      <w:r w:rsidRPr="000F2251">
        <w:rPr>
          <w:sz w:val="16"/>
          <w:szCs w:val="12"/>
        </w:rPr>
        <w:t>Simultaneously</w:t>
      </w:r>
      <w:proofErr w:type="gramEnd"/>
      <w:r w:rsidRPr="000F2251">
        <w:rPr>
          <w:sz w:val="16"/>
          <w:szCs w:val="12"/>
        </w:rPr>
        <w:t xml:space="preserve">,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 xml:space="preserve">abridgment </w:t>
      </w:r>
      <w:r w:rsidRPr="00996898">
        <w:rPr>
          <w:rStyle w:val="StyleBoldUnderline"/>
        </w:rPr>
        <w:lastRenderedPageBreak/>
        <w:t>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w:t>
      </w:r>
      <w:proofErr w:type="gramStart"/>
      <w:r w:rsidRPr="000F2251">
        <w:rPr>
          <w:sz w:val="16"/>
        </w:rPr>
        <w:t>is</w:t>
      </w:r>
      <w:proofErr w:type="gramEnd"/>
      <w:r w:rsidRPr="000F2251">
        <w:rPr>
          <w:sz w:val="16"/>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proofErr w:type="gramStart"/>
      <w:r w:rsidRPr="00996898">
        <w:rPr>
          <w:rStyle w:val="StyleBoldUnderline"/>
        </w:rPr>
        <w:t>The</w:t>
      </w:r>
      <w:proofErr w:type="gramEnd"/>
      <w:r w:rsidRPr="00996898">
        <w:rPr>
          <w:rStyle w:val="StyleBoldUnderline"/>
        </w:rPr>
        <w:t xml:space="preserv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proofErr w:type="gramStart"/>
      <w:r w:rsidRPr="000F2251">
        <w:rPr>
          <w:sz w:val="16"/>
          <w:szCs w:val="12"/>
        </w:rPr>
        <w:t>The</w:t>
      </w:r>
      <w:proofErr w:type="gramEnd"/>
      <w:r w:rsidRPr="000F2251">
        <w:rPr>
          <w:sz w:val="16"/>
          <w:szCs w:val="12"/>
        </w:rPr>
        <w:t xml:space="preserv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sidRPr="000F2251">
        <w:rPr>
          <w:sz w:val="16"/>
          <w:szCs w:val="12"/>
        </w:rPr>
        <w:t>were</w:t>
      </w:r>
      <w:proofErr w:type="gramEnd"/>
      <w:r w:rsidRPr="000F2251">
        <w:rPr>
          <w:sz w:val="16"/>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 xml:space="preserve">The key issue here is that with so much of the essential information, </w:t>
      </w:r>
      <w:proofErr w:type="spellStart"/>
      <w:r w:rsidRPr="00996898">
        <w:rPr>
          <w:rStyle w:val="StyleBoldUnderline"/>
        </w:rPr>
        <w:t>decisionmaking</w:t>
      </w:r>
      <w:proofErr w:type="spellEnd"/>
      <w:r w:rsidRPr="00996898">
        <w:rPr>
          <w:rStyle w:val="StyleBoldUnderline"/>
        </w:rPr>
        <w:t>,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F919CC">
        <w:rPr>
          <w:rStyle w:val="StyleBoldUnderline"/>
          <w:highlight w:val="yellow"/>
        </w:rPr>
        <w:t>In</w:t>
      </w:r>
      <w:r w:rsidRPr="00996898">
        <w:rPr>
          <w:rStyle w:val="StyleBoldUnderline"/>
        </w:rPr>
        <w:t xml:space="preserve"> light of </w:t>
      </w:r>
      <w:r w:rsidRPr="00F919CC">
        <w:rPr>
          <w:rStyle w:val="StyleBoldUnderline"/>
          <w:highlight w:val="yellow"/>
        </w:rPr>
        <w:t>these pressures</w:t>
      </w:r>
      <w:r w:rsidRPr="000F2251">
        <w:rPr>
          <w:sz w:val="16"/>
        </w:rPr>
        <w:t xml:space="preserve"> – </w:t>
      </w:r>
      <w:r w:rsidRPr="00996898">
        <w:rPr>
          <w:rStyle w:val="StyleBoldUnderline"/>
        </w:rPr>
        <w:t xml:space="preserve">the profound consequences of many national security decisions, the existence of </w:t>
      </w:r>
      <w:proofErr w:type="spellStart"/>
      <w:r w:rsidRPr="00996898">
        <w:rPr>
          <w:rStyle w:val="StyleBoldUnderline"/>
        </w:rPr>
        <w:t>stovepiping</w:t>
      </w:r>
      <w:proofErr w:type="spellEnd"/>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F919CC">
        <w:rPr>
          <w:rStyle w:val="StyleBoldUnderline"/>
          <w:b/>
          <w:highlight w:val="yellow"/>
        </w:rPr>
        <w:t>It</w:t>
      </w:r>
      <w:r w:rsidRPr="00996898">
        <w:rPr>
          <w:rStyle w:val="StyleBoldUnderline"/>
          <w:b/>
        </w:rPr>
        <w:t xml:space="preserve"> thus </w:t>
      </w:r>
      <w:r w:rsidRPr="00F919CC">
        <w:rPr>
          <w:rStyle w:val="StyleBoldUnderline"/>
          <w:b/>
          <w:highlight w:val="yellow"/>
        </w:rPr>
        <w:t>becomes</w:t>
      </w:r>
      <w:r w:rsidRPr="00996898">
        <w:rPr>
          <w:rStyle w:val="StyleBoldUnderline"/>
          <w:b/>
        </w:rPr>
        <w:t xml:space="preserve"> </w:t>
      </w:r>
      <w:r w:rsidRPr="00F919CC">
        <w:rPr>
          <w:rStyle w:val="StyleBoldUnderline"/>
          <w:b/>
          <w:highlight w:val="yellow"/>
        </w:rPr>
        <w:t>particularly important</w:t>
      </w:r>
      <w:r w:rsidRPr="00996898">
        <w:rPr>
          <w:rStyle w:val="StyleBoldUnderline"/>
          <w:b/>
        </w:rPr>
        <w:t xml:space="preserve">, </w:t>
      </w:r>
      <w:r w:rsidRPr="00F919CC">
        <w:rPr>
          <w:rStyle w:val="StyleBoldUnderline"/>
          <w:b/>
          <w:highlight w:val="yellow"/>
        </w:rPr>
        <w:t>from a pedagogical perspective, to think through</w:t>
      </w:r>
      <w:r w:rsidRPr="00996898">
        <w:rPr>
          <w:rStyle w:val="StyleBoldUnderline"/>
          <w:b/>
        </w:rPr>
        <w:t xml:space="preserve"> the types of </w:t>
      </w:r>
      <w:r w:rsidRPr="00F919CC">
        <w:rPr>
          <w:rStyle w:val="StyleBoldUnderline"/>
          <w:b/>
          <w:highlight w:val="yellow"/>
        </w:rPr>
        <w:t>situations</w:t>
      </w:r>
      <w:r w:rsidRPr="00996898">
        <w:rPr>
          <w:rStyle w:val="StyleBoldUnderline"/>
          <w:b/>
        </w:rPr>
        <w:t xml:space="preserve"> that national security </w:t>
      </w:r>
      <w:r w:rsidRPr="00F919CC">
        <w:rPr>
          <w:rStyle w:val="StyleBoldUnderline"/>
          <w:b/>
          <w:highlight w:val="yellow"/>
        </w:rPr>
        <w:t>attorneys may face, and to address the</w:t>
      </w:r>
      <w:r w:rsidRPr="00996898">
        <w:rPr>
          <w:rStyle w:val="StyleBoldUnderline"/>
          <w:b/>
        </w:rPr>
        <w:t xml:space="preserve"> types of </w:t>
      </w:r>
      <w:r w:rsidRPr="00F919CC">
        <w:rPr>
          <w:rStyle w:val="StyleBoldUnderline"/>
          <w:b/>
          <w:highlight w:val="yellow"/>
        </w:rPr>
        <w:t>questions</w:t>
      </w:r>
      <w:r w:rsidRPr="000F2251">
        <w:rPr>
          <w:sz w:val="16"/>
        </w:rPr>
        <w:t xml:space="preserve"> related to professional responsibility </w:t>
      </w:r>
      <w:r w:rsidRPr="00F919CC">
        <w:rPr>
          <w:rStyle w:val="StyleBoldUnderline"/>
          <w:b/>
          <w:highlight w:val="yellow"/>
        </w:rPr>
        <w:t>that will confront</w:t>
      </w:r>
      <w:r w:rsidRPr="00996898">
        <w:rPr>
          <w:rStyle w:val="StyleBoldUnderline"/>
          <w:b/>
        </w:rPr>
        <w:t xml:space="preserve"> </w:t>
      </w:r>
      <w:r w:rsidRPr="00F919CC">
        <w:rPr>
          <w:rStyle w:val="StyleBoldUnderline"/>
          <w:b/>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3A0B">
        <w:rPr>
          <w:rStyle w:val="StyleBoldUnderline"/>
          <w:highlight w:val="yellow"/>
        </w:rPr>
        <w:t>lawyers must be able to engage in continuous self-learning</w:t>
      </w:r>
      <w:r w:rsidRPr="00996898">
        <w:rPr>
          <w:rStyle w:val="StyleBoldUnderline"/>
        </w:rPr>
        <w:t xml:space="preserve"> in order </w:t>
      </w:r>
      <w:r w:rsidRPr="00383A0B">
        <w:rPr>
          <w:rStyle w:val="StyleBoldUnderline"/>
          <w:highlight w:val="yellow"/>
        </w:rPr>
        <w:t>to improve their</w:t>
      </w:r>
      <w:r w:rsidRPr="00996898">
        <w:rPr>
          <w:rStyle w:val="StyleBoldUnderline"/>
        </w:rPr>
        <w:t xml:space="preserve"> </w:t>
      </w:r>
      <w:r w:rsidRPr="00383A0B">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3A0B">
        <w:rPr>
          <w:rStyle w:val="StyleBoldUnderline"/>
          <w:b/>
          <w:highlight w:val="yellow"/>
        </w:rPr>
        <w:t>it is vital for</w:t>
      </w:r>
      <w:r w:rsidRPr="00996898">
        <w:rPr>
          <w:rStyle w:val="StyleBoldUnderline"/>
          <w:b/>
        </w:rPr>
        <w:t xml:space="preserve"> their </w:t>
      </w:r>
      <w:r w:rsidRPr="00383A0B">
        <w:rPr>
          <w:rStyle w:val="StyleBoldUnderline"/>
          <w:b/>
          <w:highlight w:val="yellow"/>
        </w:rPr>
        <w:t xml:space="preserve">future success to give students the ability to </w:t>
      </w:r>
      <w:r w:rsidRPr="00383A0B">
        <w:rPr>
          <w:rStyle w:val="Emphasis"/>
          <w:highlight w:val="yellow"/>
        </w:rPr>
        <w:t>create conditions of learning</w:t>
      </w:r>
      <w:r w:rsidRPr="000F2251">
        <w:rPr>
          <w:sz w:val="16"/>
        </w:rPr>
        <w:t>.</w:t>
      </w:r>
    </w:p>
    <w:p w:rsidR="00442944" w:rsidRDefault="00442944" w:rsidP="00442944"/>
    <w:p w:rsidR="00442944" w:rsidRDefault="00442944" w:rsidP="00442944">
      <w:pPr>
        <w:pStyle w:val="Heading4"/>
      </w:pPr>
      <w:r>
        <w:t xml:space="preserve">Our argument is a </w:t>
      </w:r>
      <w:r>
        <w:rPr>
          <w:i/>
        </w:rPr>
        <w:t>deliberative</w:t>
      </w:r>
      <w:r w:rsidRPr="0056256F">
        <w:t xml:space="preserve"> </w:t>
      </w:r>
      <w:r>
        <w:t xml:space="preserve">strategy to reach consensus about the best way to debate. Our argument is not that “the </w:t>
      </w:r>
      <w:proofErr w:type="spellStart"/>
      <w:r>
        <w:t>aff</w:t>
      </w:r>
      <w:proofErr w:type="spellEnd"/>
      <w:r>
        <w:t xml:space="preserve"> has violated a rule and are not allowed to debate this way”—instead we say “we think the model of debate you are proposing is not productive and a model that privileges predictable advocacies would create superior debate.” We then engage in a process of debate in order to decide whether the affirmative’s or negative’s version of debate would be better.</w:t>
      </w:r>
    </w:p>
    <w:p w:rsidR="00442944" w:rsidRPr="004A02BB" w:rsidRDefault="00442944" w:rsidP="00442944"/>
    <w:p w:rsidR="00442944" w:rsidRPr="006F43FB" w:rsidRDefault="00442944" w:rsidP="00442944">
      <w:pPr>
        <w:pStyle w:val="Heading3"/>
      </w:pPr>
      <w:r w:rsidRPr="006F43FB">
        <w:lastRenderedPageBreak/>
        <w:t>K 1NC</w:t>
      </w:r>
    </w:p>
    <w:p w:rsidR="00442944" w:rsidRPr="00794ADB" w:rsidRDefault="00442944" w:rsidP="00442944">
      <w:pPr>
        <w:pStyle w:val="Heading4"/>
      </w:pPr>
      <w:r w:rsidRPr="00794ADB">
        <w:t xml:space="preserve">The 1AC’s ontological critique of civil society and modern democracy argue that the Slave and the Black cannot be Human. </w:t>
      </w:r>
      <w:proofErr w:type="gramStart"/>
      <w:r w:rsidRPr="00794ADB">
        <w:t xml:space="preserve">That because humanity, freedom, and autonomy are qualities </w:t>
      </w:r>
      <w:r>
        <w:t>“built on the backs of black subjectivity”</w:t>
      </w:r>
      <w:r w:rsidRPr="00794ADB">
        <w:t>, that we should trash modern humanist strategies of expanding the circle of Humanity.</w:t>
      </w:r>
      <w:proofErr w:type="gramEnd"/>
      <w:r w:rsidRPr="00794ADB">
        <w:t xml:space="preserve">  The ontological form of the </w:t>
      </w:r>
      <w:proofErr w:type="spellStart"/>
      <w:r w:rsidRPr="00794ADB">
        <w:t>aff’s</w:t>
      </w:r>
      <w:proofErr w:type="spellEnd"/>
      <w:r w:rsidRPr="00794ADB">
        <w:t xml:space="preserve"> critique asks questions about </w:t>
      </w:r>
      <w:proofErr w:type="gramStart"/>
      <w:r w:rsidRPr="00794ADB">
        <w:t>Being</w:t>
      </w:r>
      <w:r>
        <w:t>—</w:t>
      </w:r>
      <w:proofErr w:type="gramEnd"/>
      <w:r w:rsidRPr="00794ADB">
        <w:t xml:space="preserve">what </w:t>
      </w:r>
      <w:r>
        <w:t xml:space="preserve">it </w:t>
      </w:r>
      <w:r w:rsidRPr="00794ADB">
        <w:t xml:space="preserve">is and what it is possible to be.  They say it is impossible to be a Black subject or a human without a slave. </w:t>
      </w:r>
    </w:p>
    <w:p w:rsidR="00442944" w:rsidRPr="00CE5014" w:rsidRDefault="00442944" w:rsidP="00442944">
      <w:pPr>
        <w:pStyle w:val="Heading4"/>
      </w:pPr>
      <w:r w:rsidRPr="00CE5014">
        <w:t xml:space="preserve">We criticize the absoluteness of the ontological critique of the Human, the modern, and the Slave. Their absolute ontological division between Master and slave or human and slave </w:t>
      </w:r>
      <w:proofErr w:type="gramStart"/>
      <w:r w:rsidRPr="00CE5014">
        <w:t>does</w:t>
      </w:r>
      <w:proofErr w:type="gramEnd"/>
      <w:r w:rsidRPr="00CE5014">
        <w:t xml:space="preserve"> violence to slaves and dooms our political strategy to one of unsuccessful revolutionary violence. </w:t>
      </w:r>
    </w:p>
    <w:p w:rsidR="00442944" w:rsidRPr="00794ADB" w:rsidRDefault="00442944" w:rsidP="00442944">
      <w:pPr>
        <w:pStyle w:val="Heading4"/>
      </w:pPr>
      <w:r w:rsidRPr="00794ADB">
        <w:t>A) Modernity and civil society</w:t>
      </w:r>
    </w:p>
    <w:p w:rsidR="00442944" w:rsidRPr="00794ADB" w:rsidRDefault="00442944" w:rsidP="00442944">
      <w:pPr>
        <w:pStyle w:val="Heading4"/>
      </w:pPr>
      <w:r w:rsidRPr="00794ADB">
        <w:t xml:space="preserve">Our historical reading of the relationship between slavery and civil society and humanity honors the legacy of slave revolution. The Haitian revolution contained and expanded ideas trafficked in civil society of universal humanity.  </w:t>
      </w:r>
    </w:p>
    <w:p w:rsidR="00442944" w:rsidRPr="00794ADB" w:rsidRDefault="00442944" w:rsidP="00442944">
      <w:r w:rsidRPr="00C216AB">
        <w:rPr>
          <w:rStyle w:val="StyleStyleBold12pt"/>
        </w:rPr>
        <w:t>Dash 10</w:t>
      </w:r>
      <w:r>
        <w:t>—</w:t>
      </w:r>
      <w:r w:rsidRPr="00C216AB">
        <w:t xml:space="preserve">J. Michael </w:t>
      </w:r>
      <w:r>
        <w:t xml:space="preserve">Dash, </w:t>
      </w:r>
      <w:r w:rsidRPr="00C216AB">
        <w:t xml:space="preserve">Africana Studies French, Social and Cultural Analysis @ NYU </w:t>
      </w:r>
      <w:r>
        <w:t>[</w:t>
      </w:r>
      <w:r w:rsidRPr="00C216AB">
        <w:t xml:space="preserve">Book Review: Universal Emancipation: The Haitian Revolution and </w:t>
      </w:r>
      <w:proofErr w:type="gramStart"/>
      <w:r w:rsidRPr="00C216AB">
        <w:t>The</w:t>
      </w:r>
      <w:proofErr w:type="gramEnd"/>
      <w:r w:rsidRPr="00C216AB">
        <w:t xml:space="preserve"> </w:t>
      </w:r>
      <w:r w:rsidRPr="00321551">
        <w:t xml:space="preserve">Radical Enlightenment </w:t>
      </w:r>
      <w:r w:rsidRPr="00321551">
        <w:rPr>
          <w:i/>
        </w:rPr>
        <w:t>Slavery &amp; Abolition</w:t>
      </w:r>
      <w:r w:rsidRPr="00321551">
        <w:t xml:space="preserve"> 31 (1) p. </w:t>
      </w:r>
      <w:r w:rsidRPr="00794ADB">
        <w:t>142-143</w:t>
      </w:r>
      <w:r>
        <w:t>]</w:t>
      </w:r>
    </w:p>
    <w:p w:rsidR="00442944" w:rsidRPr="00794ADB" w:rsidRDefault="00442944" w:rsidP="00442944"/>
    <w:p w:rsidR="00442944" w:rsidRPr="00C216AB" w:rsidRDefault="00442944" w:rsidP="00442944">
      <w:pPr>
        <w:rPr>
          <w:sz w:val="16"/>
        </w:rPr>
      </w:pPr>
      <w:r w:rsidRPr="00C216AB">
        <w:rPr>
          <w:sz w:val="16"/>
        </w:rPr>
        <w:t xml:space="preserve">Universal Emancipation argues against the French appropriation of universalism as the exclusive product of the revolution of 1789. </w:t>
      </w:r>
      <w:r w:rsidRPr="00C216AB">
        <w:rPr>
          <w:rStyle w:val="StyleBoldUnderline"/>
        </w:rPr>
        <w:t>From the broad focus of</w:t>
      </w:r>
      <w:r w:rsidRPr="00C216AB">
        <w:rPr>
          <w:sz w:val="16"/>
        </w:rPr>
        <w:t xml:space="preserve"> </w:t>
      </w:r>
      <w:r w:rsidRPr="00C216AB">
        <w:rPr>
          <w:rStyle w:val="StyleBoldUnderline"/>
        </w:rPr>
        <w:t>Nesbitt’s narrative</w:t>
      </w:r>
      <w:r w:rsidRPr="00C216AB">
        <w:rPr>
          <w:sz w:val="16"/>
        </w:rPr>
        <w:t xml:space="preserve">, </w:t>
      </w:r>
      <w:r w:rsidRPr="00C216AB">
        <w:rPr>
          <w:rStyle w:val="StyleBoldUnderline"/>
        </w:rPr>
        <w:t>the age of revolution becomes a truly global phenomenon and furthermore,</w:t>
      </w:r>
      <w:r w:rsidRPr="00C216AB">
        <w:rPr>
          <w:sz w:val="16"/>
        </w:rPr>
        <w:t xml:space="preserve"> </w:t>
      </w:r>
      <w:r w:rsidRPr="00D378BD">
        <w:rPr>
          <w:rStyle w:val="StyleBoldUnderline"/>
          <w:highlight w:val="yellow"/>
        </w:rPr>
        <w:t>the Haitian revolution surpassed</w:t>
      </w:r>
      <w:r w:rsidRPr="00C216AB">
        <w:rPr>
          <w:rStyle w:val="StyleBoldUnderline"/>
        </w:rPr>
        <w:t xml:space="preserve"> that of </w:t>
      </w:r>
      <w:r w:rsidRPr="00D378BD">
        <w:rPr>
          <w:rStyle w:val="StyleBoldUnderline"/>
          <w:highlight w:val="yellow"/>
        </w:rPr>
        <w:t xml:space="preserve">the </w:t>
      </w:r>
      <w:proofErr w:type="spellStart"/>
      <w:r w:rsidRPr="00D378BD">
        <w:rPr>
          <w:rStyle w:val="StyleBoldUnderline"/>
          <w:highlight w:val="yellow"/>
        </w:rPr>
        <w:t>metropole</w:t>
      </w:r>
      <w:proofErr w:type="spellEnd"/>
      <w:r w:rsidRPr="00D378BD">
        <w:rPr>
          <w:rStyle w:val="StyleBoldUnderline"/>
          <w:highlight w:val="yellow"/>
        </w:rPr>
        <w:t xml:space="preserve"> in </w:t>
      </w:r>
      <w:proofErr w:type="spellStart"/>
      <w:r w:rsidRPr="00D378BD">
        <w:rPr>
          <w:rStyle w:val="StyleBoldUnderline"/>
          <w:highlight w:val="yellow"/>
        </w:rPr>
        <w:t>realising</w:t>
      </w:r>
      <w:proofErr w:type="spellEnd"/>
      <w:r w:rsidRPr="00856E63">
        <w:rPr>
          <w:rStyle w:val="StyleBoldUnderline"/>
        </w:rPr>
        <w:t xml:space="preserve"> the goal of </w:t>
      </w:r>
      <w:r w:rsidRPr="00D378BD">
        <w:rPr>
          <w:rStyle w:val="StyleBoldUnderline"/>
          <w:highlight w:val="yellow"/>
        </w:rPr>
        <w:t>universal freedom</w:t>
      </w:r>
      <w:r w:rsidRPr="00C216AB">
        <w:rPr>
          <w:sz w:val="16"/>
        </w:rPr>
        <w:t xml:space="preserve">. This is not a new story. Michel </w:t>
      </w:r>
      <w:proofErr w:type="spellStart"/>
      <w:r w:rsidRPr="00C216AB">
        <w:rPr>
          <w:sz w:val="16"/>
        </w:rPr>
        <w:t>Rolph</w:t>
      </w:r>
      <w:proofErr w:type="spellEnd"/>
      <w:r w:rsidRPr="00C216AB">
        <w:rPr>
          <w:sz w:val="16"/>
        </w:rPr>
        <w:t xml:space="preserve"> </w:t>
      </w:r>
      <w:proofErr w:type="spellStart"/>
      <w:r w:rsidRPr="00C216AB">
        <w:rPr>
          <w:sz w:val="16"/>
        </w:rPr>
        <w:t>Trouillot</w:t>
      </w:r>
      <w:proofErr w:type="spellEnd"/>
      <w:r w:rsidRPr="00C216AB">
        <w:rPr>
          <w:sz w:val="16"/>
        </w:rPr>
        <w:t>, for instance, argued in 1995 ‘</w:t>
      </w:r>
      <w:r w:rsidRPr="00C216AB">
        <w:rPr>
          <w:rStyle w:val="StyleBoldUnderline"/>
        </w:rPr>
        <w:t>The Haitian revolution was the ultimate test to the universalist pretensions of both the French and the American revolutions’</w:t>
      </w:r>
      <w:r w:rsidRPr="00C216AB">
        <w:rPr>
          <w:sz w:val="16"/>
        </w:rPr>
        <w:t xml:space="preserve">.1 Later, for another major scholar Laurent Dubois, the Haitian Revolution ‘represented the pinnacle of Enlightenment universalism’.2 Furthermore, C.L.R. James in the Black Jacobins reminded us that the revolutionary events in France’s colony would take the French Revolution further than was ever intended. </w:t>
      </w:r>
      <w:r w:rsidRPr="00D378BD">
        <w:rPr>
          <w:rStyle w:val="StyleBoldUnderline"/>
          <w:highlight w:val="yellow"/>
        </w:rPr>
        <w:t xml:space="preserve">The slaves of St </w:t>
      </w:r>
      <w:proofErr w:type="spellStart"/>
      <w:r w:rsidRPr="00D378BD">
        <w:rPr>
          <w:rStyle w:val="StyleBoldUnderline"/>
          <w:highlight w:val="yellow"/>
        </w:rPr>
        <w:t>Domingue</w:t>
      </w:r>
      <w:proofErr w:type="spellEnd"/>
      <w:r w:rsidRPr="00D378BD">
        <w:rPr>
          <w:rStyle w:val="StyleBoldUnderline"/>
          <w:highlight w:val="yellow"/>
        </w:rPr>
        <w:t xml:space="preserve"> were left out of</w:t>
      </w:r>
      <w:r w:rsidRPr="00856E63">
        <w:rPr>
          <w:rStyle w:val="StyleBoldUnderline"/>
        </w:rPr>
        <w:t xml:space="preserve"> the </w:t>
      </w:r>
      <w:proofErr w:type="gramStart"/>
      <w:r w:rsidRPr="00D378BD">
        <w:rPr>
          <w:rStyle w:val="StyleBoldUnderline"/>
          <w:highlight w:val="yellow"/>
        </w:rPr>
        <w:t>universalist</w:t>
      </w:r>
      <w:proofErr w:type="gramEnd"/>
      <w:r w:rsidRPr="00D378BD">
        <w:rPr>
          <w:rStyle w:val="StyleBoldUnderline"/>
          <w:highlight w:val="yellow"/>
        </w:rPr>
        <w:t xml:space="preserve"> claims</w:t>
      </w:r>
      <w:r w:rsidRPr="00856E63">
        <w:rPr>
          <w:rStyle w:val="StyleBoldUnderline"/>
        </w:rPr>
        <w:t xml:space="preserve"> of 1789 </w:t>
      </w:r>
      <w:r w:rsidRPr="00D378BD">
        <w:rPr>
          <w:rStyle w:val="StyleBoldUnderline"/>
          <w:highlight w:val="yellow"/>
        </w:rPr>
        <w:t>but they used its ideals to press for their freedom</w:t>
      </w:r>
      <w:r w:rsidRPr="00C216AB">
        <w:rPr>
          <w:sz w:val="16"/>
        </w:rPr>
        <w:t xml:space="preserve">. As James put it, </w:t>
      </w:r>
      <w:r w:rsidRPr="00D378BD">
        <w:rPr>
          <w:rStyle w:val="StyleBoldUnderline"/>
          <w:highlight w:val="yellow"/>
        </w:rPr>
        <w:t>the slaves</w:t>
      </w:r>
      <w:r w:rsidRPr="00C216AB">
        <w:rPr>
          <w:rStyle w:val="StyleBoldUnderline"/>
        </w:rPr>
        <w:t xml:space="preserve"> ‘had </w:t>
      </w:r>
      <w:r w:rsidRPr="00D378BD">
        <w:rPr>
          <w:rStyle w:val="StyleBoldUnderline"/>
          <w:highlight w:val="yellow"/>
        </w:rPr>
        <w:t>heard of the revolution and</w:t>
      </w:r>
      <w:r w:rsidRPr="00C216AB">
        <w:rPr>
          <w:rStyle w:val="StyleBoldUnderline"/>
        </w:rPr>
        <w:t xml:space="preserve"> had </w:t>
      </w:r>
      <w:r w:rsidRPr="00D378BD">
        <w:rPr>
          <w:rStyle w:val="StyleBoldUnderline"/>
          <w:highlight w:val="yellow"/>
        </w:rPr>
        <w:t>construed it in their</w:t>
      </w:r>
      <w:r w:rsidRPr="00C216AB">
        <w:rPr>
          <w:rStyle w:val="StyleBoldUnderline"/>
        </w:rPr>
        <w:t xml:space="preserve"> own </w:t>
      </w:r>
      <w:r w:rsidRPr="00D378BD">
        <w:rPr>
          <w:rStyle w:val="StyleBoldUnderline"/>
          <w:highlight w:val="yellow"/>
        </w:rPr>
        <w:t>image</w:t>
      </w:r>
      <w:r w:rsidRPr="00C216AB">
        <w:rPr>
          <w:sz w:val="16"/>
        </w:rPr>
        <w:t xml:space="preserve"> . . . </w:t>
      </w:r>
      <w:r w:rsidRPr="00D378BD">
        <w:rPr>
          <w:rStyle w:val="StyleBoldUnderline"/>
          <w:highlight w:val="yellow"/>
        </w:rPr>
        <w:t>they had caught the spirit of</w:t>
      </w:r>
      <w:r w:rsidRPr="00C216AB">
        <w:rPr>
          <w:rStyle w:val="StyleBoldUnderline"/>
        </w:rPr>
        <w:t xml:space="preserve"> the thing. </w:t>
      </w:r>
      <w:r w:rsidRPr="00D378BD">
        <w:rPr>
          <w:rStyle w:val="StyleBoldUnderline"/>
          <w:highlight w:val="yellow"/>
        </w:rPr>
        <w:t>Liberty, equality</w:t>
      </w:r>
      <w:r w:rsidRPr="00D378BD">
        <w:rPr>
          <w:rStyle w:val="StyleBoldUnderline"/>
        </w:rPr>
        <w:t>, Fraternity</w:t>
      </w:r>
      <w:r w:rsidRPr="00D378BD">
        <w:rPr>
          <w:sz w:val="16"/>
        </w:rPr>
        <w:t>’</w:t>
      </w:r>
      <w:r w:rsidRPr="00C216AB">
        <w:rPr>
          <w:sz w:val="16"/>
        </w:rPr>
        <w:t xml:space="preserve">.3 Nesbitt asserts that there is nothing surprising about the fact that the slaves caught ‘the spirit of the thing’ since they ‘needed no interpreter’ but the fact that they were ‘on the so-called periphery of the modern world-system in 1791’ meant that the ‘truth of 1789 could be most fully comprehended’ (36). Furthermore, </w:t>
      </w:r>
      <w:r w:rsidRPr="00D378BD">
        <w:rPr>
          <w:rStyle w:val="StyleBoldUnderline"/>
          <w:highlight w:val="yellow"/>
        </w:rPr>
        <w:t>the Haitian revolution</w:t>
      </w:r>
      <w:r w:rsidRPr="00C216AB">
        <w:rPr>
          <w:rStyle w:val="StyleBoldUnderline"/>
        </w:rPr>
        <w:t xml:space="preserve"> ‘serves to </w:t>
      </w:r>
      <w:r w:rsidRPr="00D378BD">
        <w:rPr>
          <w:rStyle w:val="StyleBoldUnderline"/>
          <w:highlight w:val="yellow"/>
        </w:rPr>
        <w:t>disprove the notion</w:t>
      </w:r>
      <w:r w:rsidRPr="00C216AB">
        <w:rPr>
          <w:rStyle w:val="StyleBoldUnderline"/>
        </w:rPr>
        <w:t xml:space="preserve"> that </w:t>
      </w:r>
      <w:r w:rsidRPr="00D378BD">
        <w:rPr>
          <w:rStyle w:val="StyleBoldUnderline"/>
          <w:highlight w:val="yellow"/>
        </w:rPr>
        <w:t>there was any single ‘Enlightenment project’ but ‘a</w:t>
      </w:r>
      <w:r w:rsidRPr="00C216AB">
        <w:rPr>
          <w:rStyle w:val="StyleBoldUnderline"/>
        </w:rPr>
        <w:t xml:space="preserve"> </w:t>
      </w:r>
      <w:r w:rsidRPr="00C216AB">
        <w:rPr>
          <w:rFonts w:cs="Arial"/>
          <w:bCs/>
          <w:sz w:val="16"/>
          <w:szCs w:val="26"/>
        </w:rPr>
        <w:t>variegated</w:t>
      </w:r>
      <w:r w:rsidRPr="00C216AB">
        <w:rPr>
          <w:rStyle w:val="StyleBoldUnderline"/>
        </w:rPr>
        <w:t xml:space="preserve"> </w:t>
      </w:r>
      <w:r w:rsidRPr="00D378BD">
        <w:rPr>
          <w:rStyle w:val="StyleBoldUnderline"/>
          <w:highlight w:val="yellow"/>
        </w:rPr>
        <w:t>complex of multiple “enlightenments”</w:t>
      </w:r>
      <w:r w:rsidRPr="00D378BD">
        <w:rPr>
          <w:sz w:val="16"/>
        </w:rPr>
        <w:t>’</w:t>
      </w:r>
      <w:r w:rsidRPr="00C216AB">
        <w:rPr>
          <w:sz w:val="16"/>
        </w:rPr>
        <w:t xml:space="preserve"> (20). Consequently, </w:t>
      </w:r>
      <w:r w:rsidRPr="00D378BD">
        <w:rPr>
          <w:rStyle w:val="StyleBoldUnderline"/>
          <w:highlight w:val="yellow"/>
        </w:rPr>
        <w:t>the former slaves</w:t>
      </w:r>
      <w:r w:rsidRPr="00C216AB">
        <w:rPr>
          <w:rStyle w:val="StyleBoldUnderline"/>
        </w:rPr>
        <w:t xml:space="preserve"> of St </w:t>
      </w:r>
      <w:proofErr w:type="spellStart"/>
      <w:r w:rsidRPr="00C216AB">
        <w:rPr>
          <w:rStyle w:val="StyleBoldUnderline"/>
        </w:rPr>
        <w:t>Domingue</w:t>
      </w:r>
      <w:proofErr w:type="spellEnd"/>
      <w:r w:rsidRPr="00C216AB">
        <w:rPr>
          <w:rStyle w:val="StyleBoldUnderline"/>
        </w:rPr>
        <w:t xml:space="preserve"> </w:t>
      </w:r>
      <w:r w:rsidRPr="00D378BD">
        <w:rPr>
          <w:rStyle w:val="StyleBoldUnderline"/>
          <w:highlight w:val="yellow"/>
        </w:rPr>
        <w:t>were not</w:t>
      </w:r>
      <w:r w:rsidRPr="00C216AB">
        <w:rPr>
          <w:rStyle w:val="StyleBoldUnderline"/>
        </w:rPr>
        <w:t xml:space="preserve"> ‘passively </w:t>
      </w:r>
      <w:r w:rsidRPr="00D378BD">
        <w:rPr>
          <w:rStyle w:val="StyleBoldUnderline"/>
          <w:highlight w:val="yellow"/>
        </w:rPr>
        <w:t>parroting ideas</w:t>
      </w:r>
      <w:r w:rsidRPr="00C216AB">
        <w:rPr>
          <w:rStyle w:val="StyleBoldUnderline"/>
        </w:rPr>
        <w:t xml:space="preserve"> imported </w:t>
      </w:r>
      <w:r w:rsidRPr="00D378BD">
        <w:rPr>
          <w:rStyle w:val="StyleBoldUnderline"/>
          <w:highlight w:val="yellow"/>
        </w:rPr>
        <w:t xml:space="preserve">from France’ but ‘autonomously exercised their faculty of </w:t>
      </w:r>
      <w:proofErr w:type="spellStart"/>
      <w:r w:rsidRPr="00D378BD">
        <w:rPr>
          <w:rStyle w:val="StyleBoldUnderline"/>
          <w:highlight w:val="yellow"/>
        </w:rPr>
        <w:t>judgement</w:t>
      </w:r>
      <w:proofErr w:type="spellEnd"/>
      <w:r w:rsidRPr="00C216AB">
        <w:rPr>
          <w:rStyle w:val="StyleBoldUnderline"/>
        </w:rPr>
        <w:t xml:space="preserve"> in order </w:t>
      </w:r>
      <w:r w:rsidRPr="00D378BD">
        <w:rPr>
          <w:rStyle w:val="StyleBoldUnderline"/>
          <w:highlight w:val="yellow"/>
        </w:rPr>
        <w:t>to illuminate the universal implications</w:t>
      </w:r>
      <w:r w:rsidRPr="00856E63">
        <w:rPr>
          <w:rStyle w:val="StyleBoldUnderline"/>
        </w:rPr>
        <w:t xml:space="preserve"> of the </w:t>
      </w:r>
      <w:r w:rsidRPr="00D378BD">
        <w:rPr>
          <w:rStyle w:val="StyleBoldUnderline"/>
          <w:highlight w:val="yellow"/>
        </w:rPr>
        <w:t>natural rights</w:t>
      </w:r>
      <w:r w:rsidRPr="00856E63">
        <w:rPr>
          <w:rStyle w:val="StyleBoldUnderline"/>
        </w:rPr>
        <w:t xml:space="preserve"> tradition in ways unthinkable for the North American</w:t>
      </w:r>
      <w:r w:rsidRPr="00C216AB">
        <w:rPr>
          <w:rStyle w:val="StyleBoldUnderline"/>
        </w:rPr>
        <w:t xml:space="preserve"> or Parisian </w:t>
      </w:r>
      <w:r w:rsidRPr="00856E63">
        <w:rPr>
          <w:rStyle w:val="StyleBoldUnderline"/>
        </w:rPr>
        <w:t>political class’</w:t>
      </w:r>
      <w:r w:rsidRPr="00C216AB">
        <w:rPr>
          <w:sz w:val="16"/>
        </w:rPr>
        <w:t xml:space="preserve"> (60). In rejecting a ‘linear filiation’ between Enlightened Europe and savage colony, Nesbitt scrambles </w:t>
      </w:r>
      <w:proofErr w:type="spellStart"/>
      <w:r w:rsidRPr="00C216AB">
        <w:rPr>
          <w:sz w:val="16"/>
        </w:rPr>
        <w:t>centres</w:t>
      </w:r>
      <w:proofErr w:type="spellEnd"/>
      <w:r w:rsidRPr="00C216AB">
        <w:rPr>
          <w:sz w:val="16"/>
        </w:rPr>
        <w:t xml:space="preserve"> and peripheries and challenges the silencing of the Haitian Revolution by asserting that ‘it succeeded in displacing the center of modernity . . . not only for a small peripheral island but for the entire world system’ (131). </w:t>
      </w:r>
      <w:r w:rsidRPr="00D378BD">
        <w:rPr>
          <w:rStyle w:val="StyleBoldUnderline"/>
          <w:highlight w:val="yellow"/>
        </w:rPr>
        <w:t>The revolution is rendered ‘thinkable’</w:t>
      </w:r>
      <w:r w:rsidRPr="00D378BD">
        <w:rPr>
          <w:sz w:val="16"/>
          <w:highlight w:val="yellow"/>
        </w:rPr>
        <w:t xml:space="preserve"> </w:t>
      </w:r>
      <w:r w:rsidRPr="00D378BD">
        <w:rPr>
          <w:rStyle w:val="StyleBoldUnderline"/>
          <w:highlight w:val="yellow"/>
        </w:rPr>
        <w:t>through</w:t>
      </w:r>
      <w:r w:rsidRPr="00C216AB">
        <w:rPr>
          <w:sz w:val="16"/>
        </w:rPr>
        <w:t xml:space="preserve"> an intricate discussion of the universally operative nature of Spinoza’s concept of natural law and Kantian </w:t>
      </w:r>
      <w:r w:rsidRPr="00D378BD">
        <w:rPr>
          <w:rStyle w:val="StyleBoldUnderline"/>
          <w:highlight w:val="yellow"/>
        </w:rPr>
        <w:t>universalism, which meant human beings were free ‘to define themselves</w:t>
      </w:r>
      <w:r w:rsidRPr="00C216AB">
        <w:rPr>
          <w:sz w:val="16"/>
        </w:rPr>
        <w:t xml:space="preserve"> in their differential singularity’ (101). For Nesbitt the abstract concept of freedom or </w:t>
      </w:r>
      <w:proofErr w:type="spellStart"/>
      <w:r w:rsidRPr="00C216AB">
        <w:rPr>
          <w:sz w:val="16"/>
        </w:rPr>
        <w:t>liberte</w:t>
      </w:r>
      <w:proofErr w:type="spellEnd"/>
      <w:r w:rsidRPr="00C216AB">
        <w:rPr>
          <w:sz w:val="16"/>
        </w:rPr>
        <w:t xml:space="preserve"> emanating from Europe was reinterpreted by the ex-slaves of St </w:t>
      </w:r>
      <w:proofErr w:type="spellStart"/>
      <w:r w:rsidRPr="00C216AB">
        <w:rPr>
          <w:sz w:val="16"/>
        </w:rPr>
        <w:t>Domingue</w:t>
      </w:r>
      <w:proofErr w:type="spellEnd"/>
      <w:r w:rsidRPr="00C216AB">
        <w:rPr>
          <w:sz w:val="16"/>
        </w:rPr>
        <w:t xml:space="preserve"> as </w:t>
      </w:r>
      <w:proofErr w:type="spellStart"/>
      <w:r w:rsidRPr="00C216AB">
        <w:rPr>
          <w:sz w:val="16"/>
        </w:rPr>
        <w:t>libete</w:t>
      </w:r>
      <w:proofErr w:type="spellEnd"/>
      <w:r w:rsidRPr="00C216AB">
        <w:rPr>
          <w:sz w:val="16"/>
        </w:rPr>
        <w:t xml:space="preserve"> and formed the basis for the creation of a self-regulating egalitarian </w:t>
      </w:r>
      <w:proofErr w:type="spellStart"/>
      <w:r w:rsidRPr="00C216AB">
        <w:rPr>
          <w:sz w:val="16"/>
        </w:rPr>
        <w:t>bossale</w:t>
      </w:r>
      <w:proofErr w:type="spellEnd"/>
      <w:r w:rsidRPr="00C216AB">
        <w:rPr>
          <w:sz w:val="16"/>
        </w:rPr>
        <w:t xml:space="preserve"> state. In this regard, he ventures where historians of the Haitian revolution fear to tread. </w:t>
      </w:r>
      <w:r w:rsidRPr="00C216AB">
        <w:rPr>
          <w:rStyle w:val="StyleBoldUnderline"/>
        </w:rPr>
        <w:t xml:space="preserve">For historians, the impact of ideas on the revolution is hard to quantify and is therefore </w:t>
      </w:r>
      <w:r w:rsidRPr="00C216AB">
        <w:rPr>
          <w:rStyle w:val="StyleBoldUnderline"/>
        </w:rPr>
        <w:lastRenderedPageBreak/>
        <w:t>underplayed</w:t>
      </w:r>
      <w:r w:rsidRPr="00C216AB">
        <w:rPr>
          <w:sz w:val="16"/>
        </w:rPr>
        <w:t xml:space="preserve">. He speculates that </w:t>
      </w:r>
      <w:r w:rsidRPr="00C216AB">
        <w:rPr>
          <w:rStyle w:val="StyleBoldUnderline"/>
        </w:rPr>
        <w:t xml:space="preserve">political awareness came through </w:t>
      </w:r>
      <w:r w:rsidRPr="00C216AB">
        <w:rPr>
          <w:rFonts w:cs="Arial"/>
          <w:bCs/>
          <w:sz w:val="16"/>
          <w:szCs w:val="26"/>
        </w:rPr>
        <w:t>such</w:t>
      </w:r>
      <w:r w:rsidRPr="00C216AB">
        <w:rPr>
          <w:rStyle w:val="StyleBoldUnderline"/>
        </w:rPr>
        <w:t xml:space="preserve"> ‘transnational Atlantic sites’ as waterfronts and marketplaces.</w:t>
      </w:r>
      <w:r w:rsidRPr="00C216AB">
        <w:rPr>
          <w:sz w:val="16"/>
        </w:rPr>
        <w:t xml:space="preserve"> </w:t>
      </w:r>
      <w:r w:rsidRPr="00D378BD">
        <w:rPr>
          <w:rStyle w:val="StyleBoldUnderline"/>
          <w:highlight w:val="yellow"/>
        </w:rPr>
        <w:t>The slaves</w:t>
      </w:r>
      <w:r w:rsidRPr="00C216AB">
        <w:rPr>
          <w:rStyle w:val="StyleBoldUnderline"/>
        </w:rPr>
        <w:t xml:space="preserve"> then </w:t>
      </w:r>
      <w:r w:rsidRPr="00D378BD">
        <w:rPr>
          <w:rStyle w:val="StyleBoldUnderline"/>
          <w:highlight w:val="yellow"/>
        </w:rPr>
        <w:t>transformed this Enlightenment-derived liberty into the idea of absolute freedom</w:t>
      </w:r>
      <w:r w:rsidRPr="00C216AB">
        <w:rPr>
          <w:rStyle w:val="StyleBoldUnderline"/>
        </w:rPr>
        <w:t xml:space="preserve"> for post-plantation St </w:t>
      </w:r>
      <w:proofErr w:type="spellStart"/>
      <w:r w:rsidRPr="00C216AB">
        <w:rPr>
          <w:rStyle w:val="StyleBoldUnderline"/>
        </w:rPr>
        <w:t>Domingue</w:t>
      </w:r>
      <w:proofErr w:type="spellEnd"/>
      <w:r w:rsidRPr="00C216AB">
        <w:rPr>
          <w:sz w:val="16"/>
        </w:rPr>
        <w:t xml:space="preserve">. Since Universal Emancipation depends on no new research into the circumstances of the Haitian revolution, Nesbitt depends heavily on the work of Carolyn Fick and the late Gerard </w:t>
      </w:r>
      <w:proofErr w:type="spellStart"/>
      <w:r w:rsidRPr="00C216AB">
        <w:rPr>
          <w:sz w:val="16"/>
        </w:rPr>
        <w:t>Barthelemy</w:t>
      </w:r>
      <w:proofErr w:type="spellEnd"/>
      <w:r w:rsidRPr="00C216AB">
        <w:rPr>
          <w:sz w:val="16"/>
        </w:rPr>
        <w:t xml:space="preserve"> to make his case for the importance popular insurgency in the making of the revolution. In their refusal of large-scale agrarian capitalism, the </w:t>
      </w:r>
      <w:proofErr w:type="spellStart"/>
      <w:r w:rsidRPr="00C216AB">
        <w:rPr>
          <w:sz w:val="16"/>
        </w:rPr>
        <w:t>exslaves</w:t>
      </w:r>
      <w:proofErr w:type="spellEnd"/>
      <w:r w:rsidRPr="00C216AB">
        <w:rPr>
          <w:sz w:val="16"/>
        </w:rPr>
        <w:t xml:space="preserve"> produced an egalitarian peasant system that could </w:t>
      </w:r>
      <w:proofErr w:type="spellStart"/>
      <w:r w:rsidRPr="00C216AB">
        <w:rPr>
          <w:sz w:val="16"/>
        </w:rPr>
        <w:t>harmonise</w:t>
      </w:r>
      <w:proofErr w:type="spellEnd"/>
      <w:r w:rsidRPr="00C216AB">
        <w:rPr>
          <w:sz w:val="16"/>
        </w:rPr>
        <w:t xml:space="preserve"> social relations without recourse to government, police, or legal code. He follows </w:t>
      </w:r>
      <w:proofErr w:type="spellStart"/>
      <w:r w:rsidRPr="00C216AB">
        <w:rPr>
          <w:sz w:val="16"/>
        </w:rPr>
        <w:t>Bathelemy</w:t>
      </w:r>
      <w:proofErr w:type="spellEnd"/>
      <w:r w:rsidRPr="00C216AB">
        <w:rPr>
          <w:sz w:val="16"/>
        </w:rPr>
        <w:t xml:space="preserve"> in citing social strategies, such as the refusal of technological innovation, the subdivision of property from generation to </w:t>
      </w:r>
      <w:proofErr w:type="gramStart"/>
      <w:r w:rsidRPr="00C216AB">
        <w:rPr>
          <w:sz w:val="16"/>
        </w:rPr>
        <w:t>generation,</w:t>
      </w:r>
      <w:proofErr w:type="gramEnd"/>
      <w:r w:rsidRPr="00C216AB">
        <w:rPr>
          <w:sz w:val="16"/>
        </w:rPr>
        <w:t xml:space="preserve"> and active </w:t>
      </w:r>
      <w:proofErr w:type="spellStart"/>
      <w:r w:rsidRPr="00C216AB">
        <w:rPr>
          <w:sz w:val="16"/>
        </w:rPr>
        <w:t>caco</w:t>
      </w:r>
      <w:proofErr w:type="spellEnd"/>
      <w:r w:rsidRPr="00C216AB">
        <w:rPr>
          <w:sz w:val="16"/>
        </w:rPr>
        <w:t xml:space="preserve"> resistance to the outside world that supported </w:t>
      </w:r>
      <w:proofErr w:type="spellStart"/>
      <w:r w:rsidRPr="00C216AB">
        <w:rPr>
          <w:sz w:val="16"/>
        </w:rPr>
        <w:t>bossale</w:t>
      </w:r>
      <w:proofErr w:type="spellEnd"/>
      <w:r w:rsidRPr="00C216AB">
        <w:rPr>
          <w:sz w:val="16"/>
        </w:rPr>
        <w:t xml:space="preserve"> egalitarianism. Haitian peasant society is presented as a maroon enclave beyond the reach of the liberal individualism and boundless consumerism of the West. This seems a puzzling departure from both Eugene Genovese and Michel-</w:t>
      </w:r>
      <w:proofErr w:type="spellStart"/>
      <w:r w:rsidRPr="00C216AB">
        <w:rPr>
          <w:sz w:val="16"/>
        </w:rPr>
        <w:t>Rolph</w:t>
      </w:r>
      <w:proofErr w:type="spellEnd"/>
      <w:r w:rsidRPr="00C216AB">
        <w:rPr>
          <w:sz w:val="16"/>
        </w:rPr>
        <w:t xml:space="preserve"> </w:t>
      </w:r>
      <w:proofErr w:type="spellStart"/>
      <w:r w:rsidRPr="00C216AB">
        <w:rPr>
          <w:sz w:val="16"/>
        </w:rPr>
        <w:t>Trouillot</w:t>
      </w:r>
      <w:proofErr w:type="spellEnd"/>
      <w:r w:rsidRPr="00C216AB">
        <w:rPr>
          <w:sz w:val="16"/>
        </w:rPr>
        <w:t xml:space="preserve"> who are cited at other times with approval. Genovese argued in From Rebellion to Revolution that the great achievement of the Haitian revolution was the attempt to create a modern black state and not continue the </w:t>
      </w:r>
      <w:proofErr w:type="spellStart"/>
      <w:r w:rsidRPr="00C216AB">
        <w:rPr>
          <w:sz w:val="16"/>
        </w:rPr>
        <w:t>restorationist</w:t>
      </w:r>
      <w:proofErr w:type="spellEnd"/>
      <w:r w:rsidRPr="00C216AB">
        <w:rPr>
          <w:sz w:val="16"/>
        </w:rPr>
        <w:t xml:space="preserve"> practices of marronage.4 Similarly, </w:t>
      </w:r>
      <w:proofErr w:type="spellStart"/>
      <w:r w:rsidRPr="00C216AB">
        <w:rPr>
          <w:sz w:val="16"/>
        </w:rPr>
        <w:t>Trouillot</w:t>
      </w:r>
      <w:proofErr w:type="spellEnd"/>
      <w:r w:rsidRPr="00C216AB">
        <w:rPr>
          <w:sz w:val="16"/>
        </w:rPr>
        <w:t xml:space="preserve"> has argued that </w:t>
      </w:r>
      <w:r w:rsidRPr="00C216AB">
        <w:rPr>
          <w:rStyle w:val="StyleBoldUnderline"/>
        </w:rPr>
        <w:t xml:space="preserve">those who insist on the isolation of the </w:t>
      </w:r>
      <w:proofErr w:type="spellStart"/>
      <w:r w:rsidRPr="00C216AB">
        <w:rPr>
          <w:rStyle w:val="StyleBoldUnderline"/>
        </w:rPr>
        <w:t>moun</w:t>
      </w:r>
      <w:proofErr w:type="spellEnd"/>
      <w:r w:rsidRPr="00C216AB">
        <w:rPr>
          <w:rStyle w:val="StyleBoldUnderline"/>
        </w:rPr>
        <w:t xml:space="preserve"> </w:t>
      </w:r>
      <w:proofErr w:type="spellStart"/>
      <w:r w:rsidRPr="00C216AB">
        <w:rPr>
          <w:rStyle w:val="StyleBoldUnderline"/>
        </w:rPr>
        <w:t>andeyo</w:t>
      </w:r>
      <w:proofErr w:type="spellEnd"/>
      <w:r w:rsidRPr="00C216AB">
        <w:rPr>
          <w:rStyle w:val="StyleBoldUnderline"/>
        </w:rPr>
        <w:t xml:space="preserve"> or the ‘dualist sociologists’ have ‘missed the depth of penetration of urban civil society’ by the peasantry</w:t>
      </w:r>
      <w:r w:rsidRPr="00C216AB">
        <w:rPr>
          <w:sz w:val="16"/>
        </w:rPr>
        <w:t xml:space="preserve">.5 In both instances, </w:t>
      </w:r>
      <w:r w:rsidRPr="00D378BD">
        <w:rPr>
          <w:rStyle w:val="StyleBoldUnderline"/>
          <w:highlight w:val="yellow"/>
        </w:rPr>
        <w:t>Haitian peasants are</w:t>
      </w:r>
      <w:r w:rsidRPr="00C216AB">
        <w:rPr>
          <w:rStyle w:val="StyleBoldUnderline"/>
        </w:rPr>
        <w:t xml:space="preserve"> seen to be </w:t>
      </w:r>
      <w:r w:rsidRPr="00D378BD">
        <w:rPr>
          <w:rStyle w:val="StyleBoldUnderline"/>
          <w:highlight w:val="yellow"/>
        </w:rPr>
        <w:t>part of a global process and not the world’s indigestible other</w:t>
      </w:r>
      <w:r w:rsidRPr="00C216AB">
        <w:rPr>
          <w:sz w:val="16"/>
        </w:rPr>
        <w:t xml:space="preserve">. The modern heroes of Nesbitt’s spirited narrative of mass-based revolution are the agronomist turned broadcaster Jean Dominique and the priest turned politician Jean Bertrand Aristide. In both instances, heroic popular resistance masks the much more complex reality of the spread of modern technology, of cassettes and transistor radios in rural Haiti, and the doctrine of liberation theology spread by the grassroots church or </w:t>
      </w:r>
      <w:proofErr w:type="spellStart"/>
      <w:r w:rsidRPr="00C216AB">
        <w:rPr>
          <w:sz w:val="16"/>
        </w:rPr>
        <w:t>ti</w:t>
      </w:r>
      <w:proofErr w:type="spellEnd"/>
      <w:r w:rsidRPr="00C216AB">
        <w:rPr>
          <w:sz w:val="16"/>
        </w:rPr>
        <w:t xml:space="preserve"> </w:t>
      </w:r>
      <w:proofErr w:type="spellStart"/>
      <w:r w:rsidRPr="00C216AB">
        <w:rPr>
          <w:sz w:val="16"/>
        </w:rPr>
        <w:t>legliz</w:t>
      </w:r>
      <w:proofErr w:type="spellEnd"/>
      <w:r w:rsidRPr="00C216AB">
        <w:rPr>
          <w:sz w:val="16"/>
        </w:rPr>
        <w:t xml:space="preserve">. The </w:t>
      </w:r>
      <w:proofErr w:type="spellStart"/>
      <w:r w:rsidRPr="00C216AB">
        <w:rPr>
          <w:sz w:val="16"/>
        </w:rPr>
        <w:t>idealising</w:t>
      </w:r>
      <w:proofErr w:type="spellEnd"/>
      <w:r w:rsidRPr="00C216AB">
        <w:rPr>
          <w:sz w:val="16"/>
        </w:rPr>
        <w:t xml:space="preserve"> of strategic </w:t>
      </w:r>
      <w:proofErr w:type="spellStart"/>
      <w:r w:rsidRPr="00C216AB">
        <w:rPr>
          <w:sz w:val="16"/>
        </w:rPr>
        <w:t>marronnage</w:t>
      </w:r>
      <w:proofErr w:type="spellEnd"/>
      <w:r w:rsidRPr="00C216AB">
        <w:rPr>
          <w:sz w:val="16"/>
        </w:rPr>
        <w:t xml:space="preserve"> and stateless egalitarianism in Haiti is aimed ultimately at ‘all who believe that the coming shift from unlimited consumerism to an ethics of global responsibility will require fundamental changes to the sociopolitical system that has brought us to the brink of disaster’ (171). It might have been more useful to think of the New World context and not the new World order. Oddly enough there is no reference, except for a fleeting allusion to Brazilian music at the end, to other instances of the </w:t>
      </w:r>
      <w:proofErr w:type="spellStart"/>
      <w:r w:rsidRPr="00C216AB">
        <w:rPr>
          <w:sz w:val="16"/>
        </w:rPr>
        <w:t>radicalisation</w:t>
      </w:r>
      <w:proofErr w:type="spellEnd"/>
      <w:r w:rsidRPr="00C216AB">
        <w:rPr>
          <w:sz w:val="16"/>
        </w:rPr>
        <w:t xml:space="preserve"> of the idea of the rights of man in the hemisphere. What of Guadeloupe, for instance, which had a parallel history at the turn of the century? Do other peasant societies in the Caribbean share Haiti’s </w:t>
      </w:r>
      <w:proofErr w:type="spellStart"/>
      <w:r w:rsidRPr="00C216AB">
        <w:rPr>
          <w:sz w:val="16"/>
        </w:rPr>
        <w:t>bossale</w:t>
      </w:r>
      <w:proofErr w:type="spellEnd"/>
      <w:r w:rsidRPr="00C216AB">
        <w:rPr>
          <w:sz w:val="16"/>
        </w:rPr>
        <w:t xml:space="preserve"> culture? </w:t>
      </w:r>
      <w:proofErr w:type="spellStart"/>
      <w:r w:rsidRPr="00C216AB">
        <w:rPr>
          <w:sz w:val="16"/>
        </w:rPr>
        <w:t>Trouillot</w:t>
      </w:r>
      <w:proofErr w:type="spellEnd"/>
      <w:r w:rsidRPr="00C216AB">
        <w:rPr>
          <w:sz w:val="16"/>
        </w:rPr>
        <w:t xml:space="preserve"> claims to have learned more about the Haitian peasantry after ‘fifteen months doing fieldwork on the peasantry of Dominica’ than he did ‘during eighteen years in Port-au-Prince.’ 6 What Nick Nesbitt does very persuasively is present the Haitian revolution as the most radical revolution of its time. He is less convincing in enlisting the Haitian </w:t>
      </w:r>
      <w:proofErr w:type="spellStart"/>
      <w:r w:rsidRPr="00C216AB">
        <w:rPr>
          <w:sz w:val="16"/>
        </w:rPr>
        <w:t>moun</w:t>
      </w:r>
      <w:proofErr w:type="spellEnd"/>
      <w:r w:rsidRPr="00C216AB">
        <w:rPr>
          <w:sz w:val="16"/>
        </w:rPr>
        <w:t xml:space="preserve"> </w:t>
      </w:r>
      <w:proofErr w:type="spellStart"/>
      <w:r w:rsidRPr="00C216AB">
        <w:rPr>
          <w:sz w:val="16"/>
        </w:rPr>
        <w:t>andeyo</w:t>
      </w:r>
      <w:proofErr w:type="spellEnd"/>
      <w:r w:rsidRPr="00C216AB">
        <w:rPr>
          <w:sz w:val="16"/>
        </w:rPr>
        <w:t xml:space="preserve"> in his campaign against global capitalism. </w:t>
      </w:r>
    </w:p>
    <w:p w:rsidR="00442944" w:rsidRPr="00794ADB" w:rsidRDefault="00442944" w:rsidP="00442944"/>
    <w:p w:rsidR="00442944" w:rsidRPr="00321551" w:rsidRDefault="00442944" w:rsidP="00442944">
      <w:pPr>
        <w:pStyle w:val="Heading4"/>
      </w:pPr>
      <w:r w:rsidRPr="00321551">
        <w:t>The slave was always-already a participant in modernity. They theorize the slave as a total object</w:t>
      </w:r>
      <w:r>
        <w:t>—</w:t>
      </w:r>
      <w:r w:rsidRPr="00321551">
        <w:t>we recognize the slave as both object and subject of modernity.</w:t>
      </w:r>
    </w:p>
    <w:p w:rsidR="00442944" w:rsidRPr="00321551" w:rsidRDefault="00442944" w:rsidP="00442944">
      <w:proofErr w:type="spellStart"/>
      <w:r w:rsidRPr="00C216AB">
        <w:rPr>
          <w:rStyle w:val="StyleStyleBold12pt"/>
        </w:rPr>
        <w:t>Trouillot</w:t>
      </w:r>
      <w:proofErr w:type="spellEnd"/>
      <w:r w:rsidRPr="00C216AB">
        <w:rPr>
          <w:rStyle w:val="StyleStyleBold12pt"/>
        </w:rPr>
        <w:t xml:space="preserve"> 3</w:t>
      </w:r>
      <w:r>
        <w:t>—</w:t>
      </w:r>
      <w:r w:rsidRPr="00C216AB">
        <w:t>Michael-</w:t>
      </w:r>
      <w:proofErr w:type="spellStart"/>
      <w:r w:rsidRPr="00C216AB">
        <w:t>Rolph</w:t>
      </w:r>
      <w:proofErr w:type="spellEnd"/>
      <w:r w:rsidRPr="00C216AB">
        <w:t xml:space="preserve"> </w:t>
      </w:r>
      <w:proofErr w:type="spellStart"/>
      <w:r w:rsidRPr="00C216AB">
        <w:t>Trouillot</w:t>
      </w:r>
      <w:proofErr w:type="spellEnd"/>
      <w:r>
        <w:t>,</w:t>
      </w:r>
      <w:r w:rsidRPr="00C216AB">
        <w:t xml:space="preserve"> Anthropology </w:t>
      </w:r>
      <w:r w:rsidRPr="00321551">
        <w:t xml:space="preserve">@ Chicago </w:t>
      </w:r>
      <w:r>
        <w:t>[</w:t>
      </w:r>
      <w:r w:rsidRPr="00321551">
        <w:rPr>
          <w:i/>
        </w:rPr>
        <w:t>Global Transformations</w:t>
      </w:r>
      <w:r w:rsidRPr="00321551">
        <w:t xml:space="preserve"> p. 41-43</w:t>
      </w:r>
      <w:r>
        <w:t>]</w:t>
      </w:r>
    </w:p>
    <w:p w:rsidR="00442944" w:rsidRPr="00321551" w:rsidRDefault="00442944" w:rsidP="00442944"/>
    <w:p w:rsidR="00442944" w:rsidRPr="00C216AB" w:rsidRDefault="00442944" w:rsidP="00442944">
      <w:pPr>
        <w:rPr>
          <w:sz w:val="16"/>
        </w:rPr>
      </w:pPr>
      <w:r w:rsidRPr="00C216AB">
        <w:rPr>
          <w:sz w:val="16"/>
        </w:rPr>
        <w:t xml:space="preserve">Differently Modern: The Caribbean as Alter-Native I have argued so far that </w:t>
      </w:r>
      <w:r w:rsidRPr="00D378BD">
        <w:rPr>
          <w:rStyle w:val="StyleBoldUnderline"/>
          <w:highlight w:val="yellow"/>
        </w:rPr>
        <w:t>modernity</w:t>
      </w:r>
      <w:r w:rsidRPr="00C216AB">
        <w:rPr>
          <w:rStyle w:val="StyleBoldUnderline"/>
        </w:rPr>
        <w:t xml:space="preserve"> is structurally plural</w:t>
      </w:r>
      <w:r w:rsidRPr="00C216AB">
        <w:rPr>
          <w:sz w:val="16"/>
        </w:rPr>
        <w:t xml:space="preserve"> inasmuch as it requires a </w:t>
      </w:r>
      <w:proofErr w:type="spellStart"/>
      <w:r w:rsidRPr="00C216AB">
        <w:rPr>
          <w:sz w:val="16"/>
        </w:rPr>
        <w:t>heterology</w:t>
      </w:r>
      <w:proofErr w:type="spellEnd"/>
      <w:r w:rsidRPr="00C216AB">
        <w:rPr>
          <w:sz w:val="16"/>
        </w:rPr>
        <w:t xml:space="preserve">, an </w:t>
      </w:r>
      <w:proofErr w:type="gramStart"/>
      <w:r w:rsidRPr="00C216AB">
        <w:rPr>
          <w:sz w:val="16"/>
        </w:rPr>
        <w:t>Other</w:t>
      </w:r>
      <w:proofErr w:type="gramEnd"/>
      <w:r w:rsidRPr="00C216AB">
        <w:rPr>
          <w:sz w:val="16"/>
        </w:rPr>
        <w:t xml:space="preserve"> outside of itself. I would like to argue now that the modern is also historically plural because </w:t>
      </w:r>
      <w:r w:rsidRPr="00C216AB">
        <w:rPr>
          <w:rStyle w:val="StyleBoldUnderline"/>
        </w:rPr>
        <w:t xml:space="preserve">it </w:t>
      </w:r>
      <w:r w:rsidRPr="00D378BD">
        <w:rPr>
          <w:rStyle w:val="StyleBoldUnderline"/>
          <w:highlight w:val="yellow"/>
        </w:rPr>
        <w:t xml:space="preserve">always requires an </w:t>
      </w:r>
      <w:proofErr w:type="gramStart"/>
      <w:r w:rsidRPr="00D378BD">
        <w:rPr>
          <w:rStyle w:val="StyleBoldUnderline"/>
          <w:highlight w:val="yellow"/>
        </w:rPr>
        <w:t>Other</w:t>
      </w:r>
      <w:proofErr w:type="gramEnd"/>
      <w:r w:rsidRPr="00D378BD">
        <w:rPr>
          <w:rStyle w:val="StyleBoldUnderline"/>
          <w:highlight w:val="yellow"/>
        </w:rPr>
        <w:t xml:space="preserve"> from within, a</w:t>
      </w:r>
      <w:r w:rsidRPr="00C216AB">
        <w:rPr>
          <w:rStyle w:val="StyleBoldUnderline"/>
        </w:rPr>
        <w:t xml:space="preserve">n otherwise </w:t>
      </w:r>
      <w:r w:rsidRPr="00D378BD">
        <w:rPr>
          <w:rStyle w:val="StyleBoldUnderline"/>
          <w:highlight w:val="yellow"/>
        </w:rPr>
        <w:t>modern created between the jaws of modernity and modernization</w:t>
      </w:r>
      <w:r w:rsidRPr="00C216AB">
        <w:rPr>
          <w:sz w:val="16"/>
        </w:rPr>
        <w:t xml:space="preserve">. That plurality is best perceived if we keep modernity and modernization as distinct yet related groups of phenomena with the understanding that the power unleashed through modernization is a condition of possibility of modernity itself. I will draw on the </w:t>
      </w:r>
      <w:proofErr w:type="spellStart"/>
      <w:r w:rsidRPr="00C216AB">
        <w:rPr>
          <w:sz w:val="16"/>
        </w:rPr>
        <w:t>sociohistorical</w:t>
      </w:r>
      <w:proofErr w:type="spellEnd"/>
      <w:r w:rsidRPr="00C216AB">
        <w:rPr>
          <w:sz w:val="16"/>
        </w:rPr>
        <w:t xml:space="preserve"> experience of the Caribbean region to make that point. Eric Wolf once wrote in passing, but with his usual depth, that the Caribbean is "eminently a world area in which modernity first deployed its powers and simultaneously revealed the contradictions that give it birth." Wolf's words echo the work of Sidney W. </w:t>
      </w:r>
      <w:proofErr w:type="spellStart"/>
      <w:r w:rsidRPr="00C216AB">
        <w:rPr>
          <w:sz w:val="16"/>
        </w:rPr>
        <w:t>Mintz</w:t>
      </w:r>
      <w:proofErr w:type="spellEnd"/>
      <w:r w:rsidRPr="00C216AB">
        <w:rPr>
          <w:sz w:val="16"/>
        </w:rPr>
        <w:t xml:space="preserve"> (1966, 1971b, 1978, 1983, 1996, 1998) who has long insisted that the Caribbean has been modern since its early incorporation into various North Atlantic empires. Teasing out Wolf's comments and drawing from </w:t>
      </w:r>
      <w:proofErr w:type="spellStart"/>
      <w:r w:rsidRPr="00C216AB">
        <w:rPr>
          <w:sz w:val="16"/>
        </w:rPr>
        <w:t>Mintz's</w:t>
      </w:r>
      <w:proofErr w:type="spellEnd"/>
      <w:r w:rsidRPr="00C216AB">
        <w:rPr>
          <w:sz w:val="16"/>
        </w:rPr>
        <w:t xml:space="preserve"> work, I want to sketch some of the contradictions from the Caribbean record to flesh out a composite picture of what I mean by the Otherwise Modern. Behold the sugar islands from the peak of Barbados's career to Cuba's lead in the relay race-after Jamaica and Saint-</w:t>
      </w:r>
      <w:proofErr w:type="spellStart"/>
      <w:r w:rsidRPr="00C216AB">
        <w:rPr>
          <w:sz w:val="16"/>
        </w:rPr>
        <w:t>Domingue</w:t>
      </w:r>
      <w:proofErr w:type="spellEnd"/>
      <w:r w:rsidRPr="00C216AB">
        <w:rPr>
          <w:sz w:val="16"/>
        </w:rPr>
        <w:t xml:space="preserve">, from roughly the 1690s to the 1860s. </w:t>
      </w:r>
      <w:r w:rsidRPr="00C216AB">
        <w:rPr>
          <w:rStyle w:val="StyleBoldUnderline"/>
        </w:rPr>
        <w:t xml:space="preserve">At first glance, </w:t>
      </w:r>
      <w:r w:rsidRPr="00D378BD">
        <w:rPr>
          <w:rStyle w:val="StyleBoldUnderline"/>
          <w:highlight w:val="yellow"/>
        </w:rPr>
        <w:t>Caribbean labor relations</w:t>
      </w:r>
      <w:r w:rsidRPr="00C216AB">
        <w:rPr>
          <w:rStyle w:val="StyleBoldUnderline"/>
        </w:rPr>
        <w:t xml:space="preserve"> under slavery </w:t>
      </w:r>
      <w:r w:rsidRPr="00D378BD">
        <w:rPr>
          <w:rStyle w:val="StyleBoldUnderline"/>
          <w:highlight w:val="yellow"/>
        </w:rPr>
        <w:t>offer an image of homogenizing power</w:t>
      </w:r>
      <w:r w:rsidRPr="00902099">
        <w:rPr>
          <w:rStyle w:val="StyleBoldUnderline"/>
        </w:rPr>
        <w:t>. Slaves were interchangeable</w:t>
      </w:r>
      <w:r w:rsidRPr="00C216AB">
        <w:rPr>
          <w:sz w:val="16"/>
        </w:rPr>
        <w:t xml:space="preserve">, </w:t>
      </w:r>
      <w:r w:rsidRPr="00C216AB">
        <w:rPr>
          <w:rStyle w:val="StyleBoldUnderline"/>
        </w:rPr>
        <w:t xml:space="preserve">especially in the sugar fields that consumed most of the labor force, </w:t>
      </w:r>
      <w:r w:rsidRPr="00902099">
        <w:rPr>
          <w:rStyle w:val="StyleBoldUnderline"/>
        </w:rPr>
        <w:t>victims of</w:t>
      </w:r>
      <w:r w:rsidRPr="00C216AB">
        <w:rPr>
          <w:rStyle w:val="StyleBoldUnderline"/>
        </w:rPr>
        <w:t xml:space="preserve"> the most "depersonalizing" side of </w:t>
      </w:r>
      <w:r w:rsidRPr="00902099">
        <w:rPr>
          <w:rStyle w:val="StyleBoldUnderline"/>
        </w:rPr>
        <w:t>modernization</w:t>
      </w:r>
      <w:r w:rsidRPr="00C216AB">
        <w:rPr>
          <w:sz w:val="16"/>
        </w:rPr>
        <w:t xml:space="preserve"> (</w:t>
      </w:r>
      <w:proofErr w:type="spellStart"/>
      <w:r w:rsidRPr="00C216AB">
        <w:rPr>
          <w:sz w:val="16"/>
        </w:rPr>
        <w:t>Mintz</w:t>
      </w:r>
      <w:proofErr w:type="spellEnd"/>
      <w:r w:rsidRPr="00C216AB">
        <w:rPr>
          <w:sz w:val="16"/>
        </w:rPr>
        <w:t xml:space="preserve"> 1966). </w:t>
      </w:r>
      <w:r w:rsidRPr="00D378BD">
        <w:rPr>
          <w:rStyle w:val="StyleBoldUnderline"/>
          <w:highlight w:val="yellow"/>
        </w:rPr>
        <w:t>Yet as we look closer, a few figures emerge that suggest the limits of that homogeneity. Chief among them is the slave striker</w:t>
      </w:r>
      <w:r w:rsidRPr="00D378BD">
        <w:rPr>
          <w:sz w:val="16"/>
          <w:highlight w:val="yellow"/>
        </w:rPr>
        <w:t>,</w:t>
      </w:r>
      <w:r w:rsidRPr="00D378BD">
        <w:rPr>
          <w:sz w:val="16"/>
        </w:rPr>
        <w:t xml:space="preserve"> </w:t>
      </w:r>
      <w:r w:rsidRPr="00D378BD">
        <w:rPr>
          <w:rStyle w:val="StyleBoldUnderline"/>
        </w:rPr>
        <w:t>who helped decide when the boiling of the cane juices had reached the exact point when the liquid could be transferred</w:t>
      </w:r>
      <w:r w:rsidRPr="00C216AB">
        <w:rPr>
          <w:rStyle w:val="StyleBoldUnderline"/>
        </w:rPr>
        <w:t xml:space="preserve"> from one vessel to the next</w:t>
      </w:r>
      <w:r w:rsidRPr="00C216AB">
        <w:rPr>
          <w:sz w:val="16"/>
        </w:rPr>
        <w:t xml:space="preserve">.2 </w:t>
      </w:r>
      <w:proofErr w:type="gramStart"/>
      <w:r w:rsidRPr="00C216AB">
        <w:rPr>
          <w:sz w:val="16"/>
        </w:rPr>
        <w:t>Some</w:t>
      </w:r>
      <w:proofErr w:type="gramEnd"/>
      <w:r w:rsidRPr="00C216AB">
        <w:rPr>
          <w:sz w:val="16"/>
        </w:rPr>
        <w:t xml:space="preserve"> planters tried to identify that moment by using complex thermometers. But since the right moment depended on temperature, the intensity of the fire, the viscosity of the juice, the quality of the original cane, and its state at the time of cutting, </w:t>
      </w:r>
      <w:r w:rsidRPr="00C216AB">
        <w:rPr>
          <w:rStyle w:val="StyleBoldUnderline"/>
        </w:rPr>
        <w:t xml:space="preserve">other planters thought that </w:t>
      </w:r>
      <w:r w:rsidRPr="00D378BD">
        <w:rPr>
          <w:rStyle w:val="StyleBoldUnderline"/>
          <w:highlight w:val="yellow"/>
        </w:rPr>
        <w:t>a good striker was</w:t>
      </w:r>
      <w:r w:rsidRPr="00C216AB">
        <w:rPr>
          <w:rStyle w:val="StyleBoldUnderline"/>
        </w:rPr>
        <w:t xml:space="preserve"> much </w:t>
      </w:r>
      <w:r w:rsidRPr="00D378BD">
        <w:rPr>
          <w:rStyle w:val="StyleBoldUnderline"/>
          <w:highlight w:val="yellow"/>
        </w:rPr>
        <w:t>more valuable than</w:t>
      </w:r>
      <w:r w:rsidRPr="00C216AB">
        <w:rPr>
          <w:rStyle w:val="StyleBoldUnderline"/>
        </w:rPr>
        <w:t xml:space="preserve"> the most </w:t>
      </w:r>
      <w:r w:rsidRPr="00D378BD">
        <w:rPr>
          <w:rStyle w:val="StyleBoldUnderline"/>
          <w:highlight w:val="yellow"/>
        </w:rPr>
        <w:t>complex technology</w:t>
      </w:r>
      <w:r w:rsidRPr="00C216AB">
        <w:rPr>
          <w:sz w:val="16"/>
        </w:rPr>
        <w:t xml:space="preserve">. The slave who acquired such skills would be labeled or sold as "a striker." </w:t>
      </w:r>
      <w:r w:rsidRPr="00C216AB">
        <w:rPr>
          <w:rStyle w:val="StyleBoldUnderline"/>
        </w:rPr>
        <w:t>Away from the sugar cane, especially on the smaller estates that produced coffee, work was often distributed by task, allowing individual slaves at times to exceed their quota and gain additional remuneration. The point is not that plantation slavery allowed individual slaves much room to maneuver in the labor process: it did not.</w:t>
      </w:r>
      <w:r w:rsidRPr="00C216AB">
        <w:rPr>
          <w:sz w:val="16"/>
        </w:rPr>
        <w:t xml:space="preserve"> Nor is the point to conjure images of sublime resistance. </w:t>
      </w:r>
      <w:r w:rsidRPr="00C216AB">
        <w:rPr>
          <w:rStyle w:val="StyleBoldUnderline"/>
        </w:rPr>
        <w:t xml:space="preserve">Rather, </w:t>
      </w:r>
      <w:r w:rsidRPr="00D378BD">
        <w:rPr>
          <w:rStyle w:val="StyleBoldUnderline"/>
          <w:highlight w:val="yellow"/>
        </w:rPr>
        <w:t>Caribbean history gives us</w:t>
      </w:r>
      <w:r w:rsidRPr="00C216AB">
        <w:rPr>
          <w:rStyle w:val="StyleBoldUnderline"/>
        </w:rPr>
        <w:t xml:space="preserve"> various </w:t>
      </w:r>
      <w:r w:rsidRPr="00D378BD">
        <w:rPr>
          <w:rStyle w:val="StyleBoldUnderline"/>
          <w:highlight w:val="yellow"/>
        </w:rPr>
        <w:t>glimpses at the production of a modern self</w:t>
      </w:r>
      <w:r w:rsidRPr="00902099">
        <w:rPr>
          <w:rStyle w:val="StyleBoldUnderline"/>
        </w:rPr>
        <w:t xml:space="preserve">-a </w:t>
      </w:r>
      <w:proofErr w:type="spellStart"/>
      <w:r w:rsidRPr="00902099">
        <w:rPr>
          <w:rStyle w:val="StyleBoldUnderline"/>
        </w:rPr>
        <w:t xml:space="preserve">self </w:t>
      </w:r>
      <w:r w:rsidRPr="00D378BD">
        <w:rPr>
          <w:rStyle w:val="StyleBoldUnderline"/>
          <w:highlight w:val="yellow"/>
        </w:rPr>
        <w:t>producing</w:t>
      </w:r>
      <w:proofErr w:type="spellEnd"/>
      <w:r w:rsidRPr="00D378BD">
        <w:rPr>
          <w:rStyle w:val="StyleBoldUnderline"/>
          <w:highlight w:val="yellow"/>
        </w:rPr>
        <w:t xml:space="preserve"> itself through a particular relation to material production</w:t>
      </w:r>
      <w:r w:rsidRPr="00C216AB">
        <w:rPr>
          <w:sz w:val="16"/>
        </w:rPr>
        <w:t xml:space="preserve">, even under the harshest possible conditions. </w:t>
      </w:r>
      <w:r w:rsidRPr="00C216AB">
        <w:rPr>
          <w:rStyle w:val="StyleBoldUnderline"/>
        </w:rPr>
        <w:t>For better and for worse,</w:t>
      </w:r>
      <w:r w:rsidRPr="00C216AB">
        <w:rPr>
          <w:sz w:val="16"/>
        </w:rPr>
        <w:t xml:space="preserve"> a </w:t>
      </w:r>
      <w:r w:rsidRPr="00D378BD">
        <w:rPr>
          <w:rStyle w:val="StyleBoldUnderline"/>
          <w:highlight w:val="yellow"/>
        </w:rPr>
        <w:t>sugar striker was a modern identity</w:t>
      </w:r>
      <w:r w:rsidRPr="00D378BD">
        <w:rPr>
          <w:sz w:val="16"/>
          <w:highlight w:val="yellow"/>
        </w:rPr>
        <w:t xml:space="preserve">, </w:t>
      </w:r>
      <w:r w:rsidRPr="00D378BD">
        <w:rPr>
          <w:rStyle w:val="StyleBoldUnderline"/>
          <w:highlight w:val="yellow"/>
        </w:rPr>
        <w:t xml:space="preserve">just as was being a slave violinist, a </w:t>
      </w:r>
      <w:r w:rsidRPr="00D378BD">
        <w:rPr>
          <w:rStyle w:val="StyleBoldUnderline"/>
          <w:highlight w:val="yellow"/>
        </w:rPr>
        <w:lastRenderedPageBreak/>
        <w:t>slave baker or a slave midwife</w:t>
      </w:r>
      <w:r w:rsidRPr="00C216AB">
        <w:rPr>
          <w:rStyle w:val="StyleBoldUnderline"/>
        </w:rPr>
        <w:t xml:space="preserve"> </w:t>
      </w:r>
      <w:r w:rsidRPr="00C216AB">
        <w:rPr>
          <w:sz w:val="16"/>
        </w:rPr>
        <w:t xml:space="preserve">(Abrahams 1992:126-30; </w:t>
      </w:r>
      <w:proofErr w:type="spellStart"/>
      <w:r w:rsidRPr="00C216AB">
        <w:rPr>
          <w:sz w:val="16"/>
        </w:rPr>
        <w:t>Debien</w:t>
      </w:r>
      <w:proofErr w:type="spellEnd"/>
      <w:r w:rsidRPr="00C216AB">
        <w:rPr>
          <w:sz w:val="16"/>
        </w:rPr>
        <w:t xml:space="preserve"> 1974; </w:t>
      </w:r>
      <w:proofErr w:type="spellStart"/>
      <w:r w:rsidRPr="00C216AB">
        <w:rPr>
          <w:sz w:val="16"/>
        </w:rPr>
        <w:t>Higman</w:t>
      </w:r>
      <w:proofErr w:type="spellEnd"/>
      <w:r w:rsidRPr="00C216AB">
        <w:rPr>
          <w:sz w:val="16"/>
        </w:rPr>
        <w:t xml:space="preserve"> 1984). </w:t>
      </w:r>
      <w:r w:rsidRPr="00C216AB">
        <w:rPr>
          <w:rStyle w:val="StyleBoldUnderline"/>
        </w:rPr>
        <w:t xml:space="preserve">That modern self takes firmer contours when we consider the provision grounds of slavery. </w:t>
      </w:r>
      <w:proofErr w:type="spellStart"/>
      <w:r w:rsidRPr="00260D82">
        <w:rPr>
          <w:rStyle w:val="StyleBoldUnderline"/>
          <w:highlight w:val="yellow"/>
        </w:rPr>
        <w:t>Mintz</w:t>
      </w:r>
      <w:proofErr w:type="spellEnd"/>
      <w:r w:rsidRPr="00C216AB">
        <w:rPr>
          <w:sz w:val="16"/>
        </w:rPr>
        <w:t xml:space="preserve"> (1978) </w:t>
      </w:r>
      <w:r w:rsidRPr="00C216AB">
        <w:rPr>
          <w:rStyle w:val="StyleBoldUnderline"/>
        </w:rPr>
        <w:t xml:space="preserve">has long </w:t>
      </w:r>
      <w:r w:rsidRPr="00260D82">
        <w:rPr>
          <w:rStyle w:val="StyleBoldUnderline"/>
          <w:highlight w:val="yellow"/>
        </w:rPr>
        <w:t>insisted on the sociocultural relevance of</w:t>
      </w:r>
      <w:r w:rsidRPr="00C216AB">
        <w:rPr>
          <w:rStyle w:val="StyleBoldUnderline"/>
        </w:rPr>
        <w:t xml:space="preserve"> these </w:t>
      </w:r>
      <w:r w:rsidRPr="00260D82">
        <w:rPr>
          <w:rStyle w:val="StyleBoldUnderline"/>
          <w:highlight w:val="yellow"/>
        </w:rPr>
        <w:t>provision grounds, small plots</w:t>
      </w:r>
      <w:r w:rsidRPr="00C216AB">
        <w:rPr>
          <w:rStyle w:val="StyleBoldUnderline"/>
        </w:rPr>
        <w:t xml:space="preserve"> on the margins </w:t>
      </w:r>
      <w:r w:rsidRPr="00260D82">
        <w:rPr>
          <w:rStyle w:val="StyleBoldUnderline"/>
          <w:highlight w:val="yellow"/>
        </w:rPr>
        <w:t>of</w:t>
      </w:r>
      <w:r w:rsidRPr="00C216AB">
        <w:rPr>
          <w:rStyle w:val="StyleBoldUnderline"/>
        </w:rPr>
        <w:t xml:space="preserve"> the plantations, </w:t>
      </w:r>
      <w:r w:rsidRPr="00260D82">
        <w:rPr>
          <w:rStyle w:val="StyleBoldUnderline"/>
          <w:highlight w:val="yellow"/>
        </w:rPr>
        <w:t>land</w:t>
      </w:r>
      <w:r w:rsidRPr="00902099">
        <w:rPr>
          <w:rStyle w:val="StyleBoldUnderline"/>
        </w:rPr>
        <w:t xml:space="preserve"> unfit for</w:t>
      </w:r>
      <w:r w:rsidRPr="00C216AB">
        <w:rPr>
          <w:rStyle w:val="StyleBoldUnderline"/>
        </w:rPr>
        <w:t xml:space="preserve"> major </w:t>
      </w:r>
      <w:r w:rsidRPr="00902099">
        <w:rPr>
          <w:rStyle w:val="StyleBoldUnderline"/>
        </w:rPr>
        <w:t xml:space="preserve">export crops </w:t>
      </w:r>
      <w:r w:rsidRPr="00260D82">
        <w:rPr>
          <w:rStyle w:val="StyleBoldUnderline"/>
          <w:highlight w:val="yellow"/>
        </w:rPr>
        <w:t>in which slaves were allowed to grow their own crops</w:t>
      </w:r>
      <w:r w:rsidRPr="00260D82">
        <w:rPr>
          <w:rStyle w:val="StyleBoldUnderline"/>
        </w:rPr>
        <w:t xml:space="preserve"> and</w:t>
      </w:r>
      <w:r w:rsidRPr="00C216AB">
        <w:rPr>
          <w:rStyle w:val="StyleBoldUnderline"/>
        </w:rPr>
        <w:t xml:space="preserve"> raise animals</w:t>
      </w:r>
      <w:r w:rsidRPr="00C216AB">
        <w:rPr>
          <w:sz w:val="16"/>
        </w:rPr>
        <w:t xml:space="preserve">. </w:t>
      </w:r>
      <w:r w:rsidRPr="00C216AB">
        <w:rPr>
          <w:rStyle w:val="StyleBoldUnderline"/>
        </w:rPr>
        <w:t>Given the high price of imported food, the availability of unused lands, and the fact that slaves worked on these plots in their own free time, these provision grounds were in fact an indirect subsidy to the masters</w:t>
      </w:r>
      <w:r w:rsidRPr="00C216AB">
        <w:rPr>
          <w:sz w:val="16"/>
        </w:rPr>
        <w:t xml:space="preserve">, lessening their participation in the reproduction of the labor force. Yet </w:t>
      </w:r>
      <w:proofErr w:type="spellStart"/>
      <w:r w:rsidRPr="00C216AB">
        <w:rPr>
          <w:sz w:val="16"/>
        </w:rPr>
        <w:t>Mintz</w:t>
      </w:r>
      <w:proofErr w:type="spellEnd"/>
      <w:r w:rsidRPr="00C216AB">
        <w:rPr>
          <w:sz w:val="16"/>
        </w:rPr>
        <w:t xml:space="preserve"> and others-including myself-have noted that </w:t>
      </w:r>
      <w:r w:rsidRPr="00C216AB">
        <w:rPr>
          <w:rStyle w:val="StyleBoldUnderline"/>
        </w:rPr>
        <w:t>what started as an economic bonus for planters turned out to be a field of opportunities for individual slaves</w:t>
      </w:r>
      <w:r w:rsidRPr="00C216AB">
        <w:rPr>
          <w:sz w:val="16"/>
        </w:rPr>
        <w:t>. I will not repeat all those arguments here (</w:t>
      </w:r>
      <w:proofErr w:type="spellStart"/>
      <w:r w:rsidRPr="00C216AB">
        <w:rPr>
          <w:sz w:val="16"/>
        </w:rPr>
        <w:t>Trouillot</w:t>
      </w:r>
      <w:proofErr w:type="spellEnd"/>
      <w:r w:rsidRPr="00C216AB">
        <w:rPr>
          <w:sz w:val="16"/>
        </w:rPr>
        <w:t xml:space="preserve"> 1988, 1996, 1998). Through provision grounds, </w:t>
      </w:r>
      <w:r w:rsidRPr="00260D82">
        <w:rPr>
          <w:rStyle w:val="StyleBoldUnderline"/>
          <w:highlight w:val="yellow"/>
        </w:rPr>
        <w:t>slaves learned the management of capital</w:t>
      </w:r>
      <w:r w:rsidRPr="00C216AB">
        <w:rPr>
          <w:rStyle w:val="StyleBoldUnderline"/>
        </w:rPr>
        <w:t xml:space="preserve"> and the planning of family production </w:t>
      </w:r>
      <w:r w:rsidRPr="00260D82">
        <w:rPr>
          <w:rStyle w:val="StyleBoldUnderline"/>
          <w:highlight w:val="yellow"/>
        </w:rPr>
        <w:t>for individual purposes</w:t>
      </w:r>
      <w:r w:rsidRPr="00C216AB">
        <w:rPr>
          <w:rStyle w:val="StyleBoldUnderline"/>
        </w:rPr>
        <w:t>.</w:t>
      </w:r>
      <w:r w:rsidRPr="00C216AB">
        <w:rPr>
          <w:sz w:val="16"/>
        </w:rPr>
        <w:t xml:space="preserve"> </w:t>
      </w:r>
      <w:r w:rsidRPr="00C216AB">
        <w:rPr>
          <w:rStyle w:val="StyleBoldUnderline"/>
        </w:rPr>
        <w:t xml:space="preserve">How much to plant of a particular food crop and where, </w:t>
      </w:r>
      <w:r w:rsidRPr="00260D82">
        <w:rPr>
          <w:rStyle w:val="StyleBoldUnderline"/>
          <w:highlight w:val="yellow"/>
        </w:rPr>
        <w:t>how much of the surplus to sell</w:t>
      </w:r>
      <w:r w:rsidRPr="00C216AB">
        <w:rPr>
          <w:rStyle w:val="StyleBoldUnderline"/>
        </w:rPr>
        <w:t xml:space="preserve"> in the local market, </w:t>
      </w:r>
      <w:r w:rsidRPr="00260D82">
        <w:rPr>
          <w:rStyle w:val="StyleBoldUnderline"/>
          <w:highlight w:val="yellow"/>
        </w:rPr>
        <w:t>and what to do with the profit involved decisions that required an assessment of each individual's placement</w:t>
      </w:r>
      <w:r w:rsidRPr="00902099">
        <w:rPr>
          <w:rStyle w:val="StyleBoldUnderline"/>
        </w:rPr>
        <w:t xml:space="preserve"> within the household</w:t>
      </w:r>
      <w:r w:rsidRPr="00C216AB">
        <w:rPr>
          <w:sz w:val="16"/>
        </w:rPr>
        <w:t xml:space="preserve">. The provision grounds can be read not only as material fields used to enhance slaves' physical and legal conditions-including at the time the purchase of one's freedom-they can also be read as symbolic fields for the production of individual selves by way of the production of material goods. </w:t>
      </w:r>
      <w:r w:rsidRPr="00260D82">
        <w:rPr>
          <w:rStyle w:val="StyleBoldUnderline"/>
          <w:highlight w:val="yellow"/>
        </w:rPr>
        <w:t>Such individual purposes</w:t>
      </w:r>
      <w:r w:rsidRPr="00C216AB">
        <w:rPr>
          <w:rStyle w:val="StyleBoldUnderline"/>
        </w:rPr>
        <w:t xml:space="preserve"> often </w:t>
      </w:r>
      <w:r w:rsidRPr="00260D82">
        <w:rPr>
          <w:rStyle w:val="StyleBoldUnderline"/>
          <w:highlight w:val="yellow"/>
        </w:rPr>
        <w:t>found their realization in</w:t>
      </w:r>
      <w:r w:rsidRPr="00C216AB">
        <w:rPr>
          <w:rStyle w:val="StyleBoldUnderline"/>
        </w:rPr>
        <w:t xml:space="preserve"> colonial </w:t>
      </w:r>
      <w:r w:rsidRPr="00260D82">
        <w:rPr>
          <w:rStyle w:val="StyleBoldUnderline"/>
          <w:highlight w:val="yellow"/>
        </w:rPr>
        <w:t>slave markets, where slaves</w:t>
      </w:r>
      <w:r w:rsidRPr="00C216AB">
        <w:rPr>
          <w:rStyle w:val="StyleBoldUnderline"/>
        </w:rPr>
        <w:t>-especially female slaves-</w:t>
      </w:r>
      <w:r w:rsidRPr="00260D82">
        <w:rPr>
          <w:rStyle w:val="StyleBoldUnderline"/>
          <w:highlight w:val="yellow"/>
        </w:rPr>
        <w:t>traded their goods for</w:t>
      </w:r>
      <w:r w:rsidRPr="00C216AB">
        <w:rPr>
          <w:rStyle w:val="StyleBoldUnderline"/>
        </w:rPr>
        <w:t xml:space="preserve"> the </w:t>
      </w:r>
      <w:r w:rsidRPr="00260D82">
        <w:rPr>
          <w:rStyle w:val="StyleBoldUnderline"/>
          <w:highlight w:val="yellow"/>
        </w:rPr>
        <w:t>cash that would turn them into consumers</w:t>
      </w:r>
      <w:r w:rsidRPr="00C216AB">
        <w:rPr>
          <w:sz w:val="16"/>
        </w:rPr>
        <w:t>. One can only guess at the number of decisions that went into these practices, how they fed into a slave's habitus, or how they impacted on gender roles then and now in the Caribbean. Individual purposes also realized themselves through patterns of consumption, from the elaborate dresses of mulatto women, to the unique foulard (headscarf) meant to distinguish one slave woman from another. The number of ordinances regulating the clothing of nonwhites, both free and enslaved, throughout the Caribbean in the days of slavery is simply amazing. Their degree of details-e.g., "with no silk, gilding, ornamentation or lace unless these latter be of very low value" (</w:t>
      </w:r>
      <w:proofErr w:type="spellStart"/>
      <w:r w:rsidRPr="00C216AB">
        <w:rPr>
          <w:sz w:val="16"/>
        </w:rPr>
        <w:t>Fouchard</w:t>
      </w:r>
      <w:proofErr w:type="spellEnd"/>
      <w:r w:rsidRPr="00C216AB">
        <w:rPr>
          <w:sz w:val="16"/>
        </w:rPr>
        <w:t xml:space="preserve"> 1981 [1972</w:t>
      </w:r>
      <w:proofErr w:type="gramStart"/>
      <w:r w:rsidRPr="00C216AB">
        <w:rPr>
          <w:sz w:val="16"/>
        </w:rPr>
        <w:t>] :</w:t>
      </w:r>
      <w:proofErr w:type="gramEnd"/>
      <w:r w:rsidRPr="00C216AB">
        <w:rPr>
          <w:sz w:val="16"/>
        </w:rPr>
        <w:t>43) is equally stunning. Yet stunning also was the tenacity of slaves who circumvented these regulations and used clothing as an individual signature. Moreau de St-</w:t>
      </w:r>
      <w:proofErr w:type="spellStart"/>
      <w:r w:rsidRPr="00C216AB">
        <w:rPr>
          <w:sz w:val="16"/>
        </w:rPr>
        <w:t>Mery</w:t>
      </w:r>
      <w:proofErr w:type="spellEnd"/>
      <w:r w:rsidRPr="00C216AB">
        <w:rPr>
          <w:sz w:val="16"/>
        </w:rPr>
        <w:t>, the most acute observer of Saint-</w:t>
      </w:r>
      <w:proofErr w:type="spellStart"/>
      <w:r w:rsidRPr="00C216AB">
        <w:rPr>
          <w:sz w:val="16"/>
        </w:rPr>
        <w:t>Domingue's</w:t>
      </w:r>
      <w:proofErr w:type="spellEnd"/>
      <w:r w:rsidRPr="00C216AB">
        <w:rPr>
          <w:sz w:val="16"/>
        </w:rPr>
        <w:t xml:space="preserve"> daily life, writes: It is hard to believe the height to which a slave woman's expenses might </w:t>
      </w:r>
      <w:proofErr w:type="gramStart"/>
      <w:r w:rsidRPr="00C216AB">
        <w:rPr>
          <w:sz w:val="16"/>
        </w:rPr>
        <w:t>rise ..</w:t>
      </w:r>
      <w:proofErr w:type="gramEnd"/>
      <w:r w:rsidRPr="00C216AB">
        <w:rPr>
          <w:sz w:val="16"/>
        </w:rPr>
        <w:t xml:space="preserve"> . In a number of work gangs the same slave who wielded tools or swung the hoe </w:t>
      </w:r>
      <w:proofErr w:type="spellStart"/>
      <w:r w:rsidRPr="00C216AB">
        <w:rPr>
          <w:sz w:val="16"/>
        </w:rPr>
        <w:t>duringthe</w:t>
      </w:r>
      <w:proofErr w:type="spellEnd"/>
      <w:r w:rsidRPr="00C216AB">
        <w:rPr>
          <w:sz w:val="16"/>
        </w:rPr>
        <w:t xml:space="preserve"> whole week dresses up to attend church on Sunday or to go to market; only with difficulty would they be recognized under their fancy garb. The metamorphosis is even more dramatic in the slave woman who has donned a muslin skirt and </w:t>
      </w:r>
      <w:proofErr w:type="spellStart"/>
      <w:r w:rsidRPr="00C216AB">
        <w:rPr>
          <w:sz w:val="16"/>
        </w:rPr>
        <w:t>Paliacate</w:t>
      </w:r>
      <w:proofErr w:type="spellEnd"/>
      <w:r w:rsidRPr="00C216AB">
        <w:rPr>
          <w:sz w:val="16"/>
        </w:rPr>
        <w:t xml:space="preserve"> or Madras kerchief. .. (</w:t>
      </w:r>
      <w:proofErr w:type="gramStart"/>
      <w:r w:rsidRPr="00C216AB">
        <w:rPr>
          <w:sz w:val="16"/>
        </w:rPr>
        <w:t>in</w:t>
      </w:r>
      <w:proofErr w:type="gramEnd"/>
      <w:r w:rsidRPr="00C216AB">
        <w:rPr>
          <w:sz w:val="16"/>
        </w:rPr>
        <w:t xml:space="preserve"> </w:t>
      </w:r>
      <w:proofErr w:type="spellStart"/>
      <w:r w:rsidRPr="00C216AB">
        <w:rPr>
          <w:sz w:val="16"/>
        </w:rPr>
        <w:t>Fouchard</w:t>
      </w:r>
      <w:proofErr w:type="spellEnd"/>
      <w:r w:rsidRPr="00C216AB">
        <w:rPr>
          <w:sz w:val="16"/>
        </w:rPr>
        <w:t xml:space="preserve"> 1981 [1972]:47). Moreau's remarks echo numerous observations by visitors and residents of the Americas throughout slavery's long career. </w:t>
      </w:r>
      <w:r w:rsidRPr="00260D82">
        <w:rPr>
          <w:rStyle w:val="StyleBoldUnderline"/>
          <w:highlight w:val="yellow"/>
        </w:rPr>
        <w:t>If modernity is</w:t>
      </w:r>
      <w:r w:rsidRPr="00C216AB">
        <w:rPr>
          <w:rStyle w:val="StyleBoldUnderline"/>
        </w:rPr>
        <w:t xml:space="preserve"> also </w:t>
      </w:r>
      <w:r w:rsidRPr="00260D82">
        <w:rPr>
          <w:rStyle w:val="StyleBoldUnderline"/>
          <w:highlight w:val="yellow"/>
        </w:rPr>
        <w:t>the production of individual selves through</w:t>
      </w:r>
      <w:r w:rsidRPr="00C216AB">
        <w:rPr>
          <w:rStyle w:val="StyleBoldUnderline"/>
        </w:rPr>
        <w:t xml:space="preserve"> patterns of </w:t>
      </w:r>
      <w:r w:rsidRPr="00260D82">
        <w:rPr>
          <w:rStyle w:val="StyleBoldUnderline"/>
          <w:highlight w:val="yellow"/>
        </w:rPr>
        <w:t>production and consumption, Caribbean slaves were modern, having internalized ideals of individual betterment through</w:t>
      </w:r>
      <w:r w:rsidRPr="00C216AB">
        <w:rPr>
          <w:rStyle w:val="StyleBoldUnderline"/>
        </w:rPr>
        <w:t xml:space="preserve"> work, </w:t>
      </w:r>
      <w:r w:rsidRPr="00260D82">
        <w:rPr>
          <w:rStyle w:val="StyleBoldUnderline"/>
          <w:highlight w:val="yellow"/>
        </w:rPr>
        <w:t>ownership</w:t>
      </w:r>
      <w:r w:rsidRPr="00902099">
        <w:rPr>
          <w:rStyle w:val="StyleBoldUnderline"/>
        </w:rPr>
        <w:t>, and personal identification with</w:t>
      </w:r>
      <w:r w:rsidRPr="00C216AB">
        <w:rPr>
          <w:rStyle w:val="StyleBoldUnderline"/>
        </w:rPr>
        <w:t xml:space="preserve"> particular </w:t>
      </w:r>
      <w:r w:rsidRPr="00902099">
        <w:rPr>
          <w:rStyle w:val="StyleBoldUnderline"/>
        </w:rPr>
        <w:t xml:space="preserve">commodities. </w:t>
      </w:r>
      <w:r w:rsidRPr="00260D82">
        <w:rPr>
          <w:rStyle w:val="StyleBoldUnderline"/>
          <w:highlight w:val="yellow"/>
        </w:rPr>
        <w:t>It was a</w:t>
      </w:r>
      <w:r w:rsidRPr="00C216AB">
        <w:rPr>
          <w:rStyle w:val="StyleBoldUnderline"/>
        </w:rPr>
        <w:t xml:space="preserve"> strained and </w:t>
      </w:r>
      <w:r w:rsidRPr="00260D82">
        <w:rPr>
          <w:rStyle w:val="StyleBoldUnderline"/>
          <w:highlight w:val="yellow"/>
        </w:rPr>
        <w:t>harsh modernity</w:t>
      </w:r>
      <w:r w:rsidRPr="00902099">
        <w:rPr>
          <w:rStyle w:val="StyleBoldUnderline"/>
        </w:rPr>
        <w:t xml:space="preserve">, to be sure. Otherwise modern they were; </w:t>
      </w:r>
      <w:r w:rsidRPr="00260D82">
        <w:rPr>
          <w:rStyle w:val="StyleBoldUnderline"/>
          <w:highlight w:val="yellow"/>
        </w:rPr>
        <w:t>yet still undoubtedly modern</w:t>
      </w:r>
      <w:r w:rsidRPr="00C216AB">
        <w:rPr>
          <w:rStyle w:val="StyleBoldUnderline"/>
        </w:rPr>
        <w:t xml:space="preserve"> by that definition.</w:t>
      </w:r>
      <w:r w:rsidRPr="00C216AB">
        <w:rPr>
          <w:sz w:val="16"/>
        </w:rPr>
        <w:t xml:space="preserve"> </w:t>
      </w:r>
    </w:p>
    <w:p w:rsidR="00442944" w:rsidRPr="00794ADB" w:rsidRDefault="00442944" w:rsidP="00442944"/>
    <w:p w:rsidR="00442944" w:rsidRPr="00321551" w:rsidRDefault="00442944" w:rsidP="00442944">
      <w:pPr>
        <w:pStyle w:val="Heading4"/>
      </w:pPr>
      <w:r w:rsidRPr="00321551">
        <w:t xml:space="preserve">The Haitian revolution demonstrates the danger of the break with modernity.  The binary ontology of </w:t>
      </w:r>
      <w:r>
        <w:t>“</w:t>
      </w:r>
      <w:r w:rsidRPr="00260D82">
        <w:rPr>
          <w:i/>
        </w:rPr>
        <w:t>for or against</w:t>
      </w:r>
      <w:r w:rsidRPr="00260D82">
        <w:t>”</w:t>
      </w:r>
      <w:r>
        <w:t xml:space="preserve"> </w:t>
      </w:r>
      <w:r w:rsidRPr="00321551">
        <w:t xml:space="preserve">results in genocidal barbarism.  They link to their own offense against modernity and civil society because the idea of a </w:t>
      </w:r>
      <w:r w:rsidRPr="00321551">
        <w:rPr>
          <w:i/>
        </w:rPr>
        <w:t>complete break</w:t>
      </w:r>
      <w:r w:rsidRPr="00321551">
        <w:t xml:space="preserve"> and </w:t>
      </w:r>
      <w:r w:rsidRPr="00321551">
        <w:rPr>
          <w:i/>
        </w:rPr>
        <w:t>total autonomy</w:t>
      </w:r>
      <w:r w:rsidRPr="00321551">
        <w:t xml:space="preserve"> is the most modern form of politics.  </w:t>
      </w:r>
    </w:p>
    <w:p w:rsidR="00442944" w:rsidRPr="00321551" w:rsidRDefault="00442944" w:rsidP="00442944">
      <w:r w:rsidRPr="00C216AB">
        <w:rPr>
          <w:rStyle w:val="StyleStyleBold12pt"/>
        </w:rPr>
        <w:t>Miller 10</w:t>
      </w:r>
      <w:r>
        <w:t>—</w:t>
      </w:r>
      <w:r w:rsidRPr="00C216AB">
        <w:t xml:space="preserve">Paul </w:t>
      </w:r>
      <w:r>
        <w:t xml:space="preserve">Miller, </w:t>
      </w:r>
      <w:r w:rsidRPr="00C216AB">
        <w:t xml:space="preserve">French &amp; Italian @ Vanderbilt </w:t>
      </w:r>
      <w:r>
        <w:t>[</w:t>
      </w:r>
      <w:r w:rsidRPr="00321551">
        <w:rPr>
          <w:i/>
        </w:rPr>
        <w:t>Elusive Origins: The Enlightenment in the Modern Caribbean Imagination</w:t>
      </w:r>
      <w:r w:rsidRPr="00321551">
        <w:t xml:space="preserve"> p. 76-79</w:t>
      </w:r>
      <w:r>
        <w:t>]</w:t>
      </w:r>
    </w:p>
    <w:p w:rsidR="00442944" w:rsidRPr="00321551" w:rsidRDefault="00442944" w:rsidP="00442944"/>
    <w:p w:rsidR="00442944" w:rsidRPr="00C216AB" w:rsidRDefault="00442944" w:rsidP="00442944">
      <w:pPr>
        <w:rPr>
          <w:sz w:val="16"/>
        </w:rPr>
      </w:pPr>
      <w:r w:rsidRPr="00906932">
        <w:rPr>
          <w:rStyle w:val="StyleBoldUnderline"/>
          <w:highlight w:val="yellow"/>
        </w:rPr>
        <w:t>The necessity of rupture with</w:t>
      </w:r>
      <w:r w:rsidRPr="00C216AB">
        <w:rPr>
          <w:rStyle w:val="StyleBoldUnderline"/>
        </w:rPr>
        <w:t xml:space="preserve"> authority, </w:t>
      </w:r>
      <w:r w:rsidRPr="00906932">
        <w:rPr>
          <w:rStyle w:val="StyleBoldUnderline"/>
          <w:highlight w:val="yellow"/>
        </w:rPr>
        <w:t>the Enlightenment’s categorical imperative, is not</w:t>
      </w:r>
      <w:r w:rsidRPr="00C216AB">
        <w:rPr>
          <w:rStyle w:val="StyleBoldUnderline"/>
        </w:rPr>
        <w:t xml:space="preserve"> merely </w:t>
      </w:r>
      <w:r w:rsidRPr="00906932">
        <w:rPr>
          <w:rStyle w:val="StyleBoldUnderline"/>
          <w:highlight w:val="yellow"/>
        </w:rPr>
        <w:t>a question of a psychological condition</w:t>
      </w:r>
      <w:r w:rsidRPr="00C216AB">
        <w:rPr>
          <w:sz w:val="16"/>
        </w:rPr>
        <w:t xml:space="preserve">, an extended childhood or immaturity (as Kant would have it), </w:t>
      </w:r>
      <w:r w:rsidRPr="00906932">
        <w:rPr>
          <w:rStyle w:val="StyleBoldUnderline"/>
          <w:highlight w:val="yellow"/>
        </w:rPr>
        <w:t>but</w:t>
      </w:r>
      <w:r w:rsidRPr="00C216AB">
        <w:rPr>
          <w:rStyle w:val="StyleBoldUnderline"/>
        </w:rPr>
        <w:t xml:space="preserve"> rather </w:t>
      </w:r>
      <w:r w:rsidRPr="00906932">
        <w:rPr>
          <w:rStyle w:val="StyleBoldUnderline"/>
          <w:highlight w:val="yellow"/>
        </w:rPr>
        <w:t>involves concrete material conditions resulting in privation</w:t>
      </w:r>
      <w:r w:rsidRPr="00906932">
        <w:rPr>
          <w:rStyle w:val="StyleBoldUnderline"/>
        </w:rPr>
        <w:t xml:space="preserve"> once the break is complete</w:t>
      </w:r>
      <w:r w:rsidRPr="00C216AB">
        <w:rPr>
          <w:sz w:val="16"/>
        </w:rPr>
        <w:t xml:space="preserve">.  State otherwise, </w:t>
      </w:r>
      <w:r w:rsidRPr="00C216AB">
        <w:rPr>
          <w:rStyle w:val="StyleBoldUnderline"/>
        </w:rPr>
        <w:t xml:space="preserve">Kant places the onus of the rupture between master and slave squarely on the shoulders of the latter, when in fact it is clear that </w:t>
      </w:r>
      <w:r w:rsidRPr="00902099">
        <w:rPr>
          <w:rStyle w:val="StyleBoldUnderline"/>
        </w:rPr>
        <w:t>the master will go to great lengths to maintain the slave in</w:t>
      </w:r>
      <w:r w:rsidRPr="00C216AB">
        <w:rPr>
          <w:rStyle w:val="StyleBoldUnderline"/>
        </w:rPr>
        <w:t xml:space="preserve"> a state of </w:t>
      </w:r>
      <w:r w:rsidRPr="00902099">
        <w:rPr>
          <w:rStyle w:val="StyleBoldUnderline"/>
        </w:rPr>
        <w:t>bondage.</w:t>
      </w:r>
      <w:r w:rsidRPr="00902099">
        <w:rPr>
          <w:sz w:val="16"/>
        </w:rPr>
        <w:t xml:space="preserve">  </w:t>
      </w:r>
      <w:r w:rsidRPr="00906932">
        <w:rPr>
          <w:rStyle w:val="StyleBoldUnderline"/>
          <w:highlight w:val="yellow"/>
        </w:rPr>
        <w:t>Toussaint knew</w:t>
      </w:r>
      <w:r w:rsidRPr="00C216AB">
        <w:rPr>
          <w:rStyle w:val="StyleBoldUnderline"/>
        </w:rPr>
        <w:t xml:space="preserve"> that </w:t>
      </w:r>
      <w:r w:rsidRPr="00906932">
        <w:rPr>
          <w:rStyle w:val="StyleBoldUnderline"/>
          <w:highlight w:val="yellow"/>
        </w:rPr>
        <w:t xml:space="preserve">Saint </w:t>
      </w:r>
      <w:proofErr w:type="spellStart"/>
      <w:r w:rsidRPr="00906932">
        <w:rPr>
          <w:rStyle w:val="StyleBoldUnderline"/>
          <w:highlight w:val="yellow"/>
        </w:rPr>
        <w:t>Domingue</w:t>
      </w:r>
      <w:proofErr w:type="spellEnd"/>
      <w:r w:rsidRPr="00C216AB">
        <w:rPr>
          <w:rStyle w:val="StyleBoldUnderline"/>
        </w:rPr>
        <w:t xml:space="preserve"> society </w:t>
      </w:r>
      <w:r w:rsidRPr="00906932">
        <w:rPr>
          <w:rStyle w:val="StyleBoldUnderline"/>
          <w:highlight w:val="yellow"/>
        </w:rPr>
        <w:t>needed French technical know-how</w:t>
      </w:r>
      <w:r w:rsidRPr="00902099">
        <w:rPr>
          <w:rStyle w:val="StyleBoldUnderline"/>
        </w:rPr>
        <w:t xml:space="preserve"> and capital </w:t>
      </w:r>
      <w:r w:rsidRPr="00906932">
        <w:rPr>
          <w:rStyle w:val="StyleBoldUnderline"/>
          <w:highlight w:val="yellow"/>
        </w:rPr>
        <w:t>to rebuild the island’s ag</w:t>
      </w:r>
      <w:r w:rsidRPr="00902099">
        <w:rPr>
          <w:rStyle w:val="StyleBoldUnderline"/>
        </w:rPr>
        <w:t xml:space="preserve">ricultural </w:t>
      </w:r>
      <w:r w:rsidRPr="00906932">
        <w:rPr>
          <w:rStyle w:val="StyleBoldUnderline"/>
          <w:highlight w:val="yellow"/>
        </w:rPr>
        <w:t>infrastructure</w:t>
      </w:r>
      <w:r w:rsidRPr="00C216AB">
        <w:rPr>
          <w:sz w:val="16"/>
        </w:rPr>
        <w:t xml:space="preserve">, </w:t>
      </w:r>
      <w:r w:rsidRPr="00C216AB">
        <w:rPr>
          <w:rStyle w:val="StyleBoldUnderline"/>
        </w:rPr>
        <w:t xml:space="preserve">which had been devastated by a </w:t>
      </w:r>
      <w:proofErr w:type="gramStart"/>
      <w:r w:rsidRPr="00C216AB">
        <w:rPr>
          <w:rStyle w:val="StyleBoldUnderline"/>
        </w:rPr>
        <w:t>war</w:t>
      </w:r>
      <w:proofErr w:type="gramEnd"/>
      <w:r w:rsidRPr="00C216AB">
        <w:rPr>
          <w:rStyle w:val="StyleBoldUnderline"/>
        </w:rPr>
        <w:t xml:space="preserve"> waged with scorched-earth tactics, and went to lengths to conciliate the French</w:t>
      </w:r>
      <w:r w:rsidRPr="00C216AB">
        <w:rPr>
          <w:sz w:val="16"/>
        </w:rPr>
        <w:t xml:space="preserve">.  </w:t>
      </w:r>
      <w:r w:rsidRPr="00906932">
        <w:rPr>
          <w:rStyle w:val="StyleBoldUnderline"/>
          <w:highlight w:val="yellow"/>
        </w:rPr>
        <w:t>The</w:t>
      </w:r>
      <w:r w:rsidRPr="00C216AB">
        <w:rPr>
          <w:rStyle w:val="StyleBoldUnderline"/>
        </w:rPr>
        <w:t xml:space="preserve"> very </w:t>
      </w:r>
      <w:r w:rsidRPr="00906932">
        <w:rPr>
          <w:rStyle w:val="StyleBoldUnderline"/>
          <w:highlight w:val="yellow"/>
        </w:rPr>
        <w:t>contradictions of Enlightenment are</w:t>
      </w:r>
      <w:r w:rsidRPr="00C216AB">
        <w:rPr>
          <w:rStyle w:val="StyleBoldUnderline"/>
        </w:rPr>
        <w:t xml:space="preserve"> here </w:t>
      </w:r>
      <w:r w:rsidRPr="00906932">
        <w:rPr>
          <w:rStyle w:val="StyleBoldUnderline"/>
          <w:highlight w:val="yellow"/>
        </w:rPr>
        <w:t>condensed into a single historical moment</w:t>
      </w:r>
      <w:r w:rsidRPr="00C216AB">
        <w:rPr>
          <w:sz w:val="16"/>
        </w:rPr>
        <w:t xml:space="preserve"> that James captures with great timing and clarity.  And yet almost immediately after outlining this situation, James elaborates his notion of the tragic, which characterizes Toussaint the individual rather than the historical choice he was forced to make.  The contextualization of this “tragic individual” seems incongruous: “But in a deeper sense the life and death are not truly tragic.  Prometheus, Hamlet, Lear, </w:t>
      </w:r>
      <w:proofErr w:type="spellStart"/>
      <w:r w:rsidRPr="00C216AB">
        <w:rPr>
          <w:sz w:val="16"/>
        </w:rPr>
        <w:t>Phedre</w:t>
      </w:r>
      <w:proofErr w:type="spellEnd"/>
      <w:r w:rsidRPr="00C216AB">
        <w:rPr>
          <w:sz w:val="16"/>
        </w:rPr>
        <w:t xml:space="preserve">, Ahab, assert what may be the permanent impulses of the human condition against </w:t>
      </w:r>
      <w:r w:rsidRPr="00C216AB">
        <w:rPr>
          <w:sz w:val="16"/>
        </w:rPr>
        <w:lastRenderedPageBreak/>
        <w:t xml:space="preserve">the claims of organized society” (291).  James begins by outlining Toussaint’s historical dilemma, which illustrates precisely what the Enlightenment meant for the Caribbean.  And yet this particular framework is almost immediately abandoned in favor of Toussaint the individual, who is compared and contrasted with the tragic figures of the Western literature—certainly a disconcerting analogy.  James is no doubt correct in warning the reader that is would be an error to merely view Toussaint as an isolated figure in a remote West Indian island-and yet his remedy to this error, placing Toussaint squarely within the tradition of Western tragic figures is also suspect.  James’s gesture does not at a stroke merely do away with the center/periphery dynamic, but rather his integrative comparison tends to put forth the center </w:t>
      </w:r>
      <w:r w:rsidRPr="00C216AB">
        <w:rPr>
          <w:i/>
          <w:sz w:val="16"/>
        </w:rPr>
        <w:t>as</w:t>
      </w:r>
      <w:r w:rsidRPr="00C216AB">
        <w:rPr>
          <w:sz w:val="16"/>
        </w:rPr>
        <w:t xml:space="preserve"> the whole, thereby strengthening its pretension to universality.  </w:t>
      </w:r>
      <w:proofErr w:type="gramStart"/>
      <w:r w:rsidRPr="00C216AB">
        <w:rPr>
          <w:sz w:val="16"/>
        </w:rPr>
        <w:t xml:space="preserve">Edward W. Said praises James, and specifically within the context of </w:t>
      </w:r>
      <w:r w:rsidRPr="00C216AB">
        <w:rPr>
          <w:i/>
          <w:sz w:val="16"/>
        </w:rPr>
        <w:t>The Black Jacobins</w:t>
      </w:r>
      <w:r w:rsidRPr="00C216AB">
        <w:rPr>
          <w:sz w:val="16"/>
        </w:rPr>
        <w:t>, for his capacity to critique Western imperialism while at the same time disassociating this critique from the appreciation of the West’s “cultural achievements.”</w:t>
      </w:r>
      <w:proofErr w:type="gramEnd"/>
      <w:r w:rsidRPr="00C216AB">
        <w:rPr>
          <w:sz w:val="16"/>
        </w:rPr>
        <w:t xml:space="preserve"> But Said overlooks that this disassociation between culture and politics is not only one of the principal dynamics lurking beneath the text of </w:t>
      </w:r>
      <w:r w:rsidRPr="00C216AB">
        <w:rPr>
          <w:i/>
          <w:sz w:val="16"/>
        </w:rPr>
        <w:t>The Black Jacobins</w:t>
      </w:r>
      <w:r w:rsidRPr="00C216AB">
        <w:rPr>
          <w:sz w:val="16"/>
        </w:rPr>
        <w:t xml:space="preserve">; in a sense, it describes the very structure of the “flaw” responsible for Toussaint’s downfall.  </w:t>
      </w:r>
      <w:r w:rsidRPr="00C216AB">
        <w:rPr>
          <w:rStyle w:val="StyleBoldUnderline"/>
        </w:rPr>
        <w:t>Toussaint is described as full of admiration for the aristocratic manners and gestures of a white Frenchmen: “Struck by the carriage and bearing of a French officer, he said to those around him, ‘My sons will be like that’</w:t>
      </w:r>
      <w:r w:rsidRPr="00C216AB">
        <w:rPr>
          <w:sz w:val="16"/>
        </w:rPr>
        <w:t xml:space="preserve">” (246).  </w:t>
      </w:r>
      <w:proofErr w:type="gramStart"/>
      <w:r w:rsidRPr="00C216AB">
        <w:rPr>
          <w:sz w:val="16"/>
        </w:rPr>
        <w:t>Should we characterize this deferential attitude toward the French “carriage and bearing” as a reaction to imperialism or to cultural achievements</w:t>
      </w:r>
      <w:r w:rsidRPr="00906932">
        <w:rPr>
          <w:sz w:val="16"/>
          <w:szCs w:val="16"/>
        </w:rPr>
        <w:t>?</w:t>
      </w:r>
      <w:proofErr w:type="gramEnd"/>
      <w:r w:rsidRPr="00906932">
        <w:rPr>
          <w:sz w:val="16"/>
          <w:szCs w:val="16"/>
        </w:rPr>
        <w:t xml:space="preserve">  </w:t>
      </w:r>
      <w:r w:rsidRPr="00906932">
        <w:rPr>
          <w:rStyle w:val="StyleBoldUnderline"/>
          <w:highlight w:val="yellow"/>
        </w:rPr>
        <w:t>James</w:t>
      </w:r>
      <w:r w:rsidRPr="00C216AB">
        <w:rPr>
          <w:rStyle w:val="StyleBoldUnderline"/>
        </w:rPr>
        <w:t>,</w:t>
      </w:r>
      <w:r w:rsidRPr="00C216AB">
        <w:rPr>
          <w:sz w:val="16"/>
        </w:rPr>
        <w:t xml:space="preserve"> in his use often cryptic or paradoxical language, </w:t>
      </w:r>
      <w:r w:rsidRPr="00906932">
        <w:rPr>
          <w:rStyle w:val="StyleBoldUnderline"/>
          <w:highlight w:val="yellow"/>
        </w:rPr>
        <w:t>makes explicit Toussaint’s double-bind: that to be enlightened entails a renunciation of the Enlightenment, requires</w:t>
      </w:r>
      <w:r w:rsidRPr="00C216AB">
        <w:rPr>
          <w:rStyle w:val="StyleBoldUnderline"/>
        </w:rPr>
        <w:t xml:space="preserve"> in a fact a kind of </w:t>
      </w:r>
      <w:r w:rsidRPr="00906932">
        <w:rPr>
          <w:rStyle w:val="StyleBoldUnderline"/>
          <w:highlight w:val="yellow"/>
        </w:rPr>
        <w:t>barbarism</w:t>
      </w:r>
      <w:r w:rsidRPr="00C216AB">
        <w:rPr>
          <w:sz w:val="16"/>
        </w:rPr>
        <w:t xml:space="preserve">.  And yet James does not seem to embrace fully this dialectic, opting instead for a more literary and traditional sense of tragedy as his signifying model.  Toussaint’s final allegiance was to revolutionary France and thus to the Enlightenment, and this, in James’s eyes, is his saving grace, his “condemnation and his atonement.”  James’s reading of Dessalines, the Haitian leader who succeeded Toussaint, places into perspective Toussaint’s dilemma and clarifies the author’s affinities:  “If Dessalines could see so clearly and simply, it was because the ties that bound this uneducated soldier to </w:t>
      </w:r>
      <w:proofErr w:type="gramStart"/>
      <w:r w:rsidRPr="00C216AB">
        <w:rPr>
          <w:sz w:val="16"/>
        </w:rPr>
        <w:t>French</w:t>
      </w:r>
      <w:proofErr w:type="gramEnd"/>
      <w:r w:rsidRPr="00C216AB">
        <w:rPr>
          <w:sz w:val="16"/>
        </w:rPr>
        <w:t xml:space="preserve"> civilization were of the slenderest.  He saw what was under his nose so well because he saw no further.  </w:t>
      </w:r>
      <w:proofErr w:type="gramStart"/>
      <w:r w:rsidRPr="00906932">
        <w:rPr>
          <w:rStyle w:val="StyleBoldUnderline"/>
          <w:highlight w:val="yellow"/>
        </w:rPr>
        <w:t>Toussaint’s failure was the failure of enlightenment, not of darkness</w:t>
      </w:r>
      <w:r w:rsidRPr="00C216AB">
        <w:rPr>
          <w:rStyle w:val="StyleBoldUnderline"/>
        </w:rPr>
        <w:t>”</w:t>
      </w:r>
      <w:r w:rsidRPr="00C216AB">
        <w:rPr>
          <w:sz w:val="16"/>
        </w:rPr>
        <w:t xml:space="preserve"> (288).</w:t>
      </w:r>
      <w:proofErr w:type="gramEnd"/>
      <w:r w:rsidRPr="00C216AB">
        <w:rPr>
          <w:sz w:val="16"/>
        </w:rPr>
        <w:t xml:space="preserve">  </w:t>
      </w:r>
      <w:r w:rsidRPr="00906932">
        <w:rPr>
          <w:rStyle w:val="StyleBoldUnderline"/>
          <w:highlight w:val="yellow"/>
        </w:rPr>
        <w:t>Dessalines</w:t>
      </w:r>
      <w:r w:rsidRPr="00C216AB">
        <w:rPr>
          <w:rStyle w:val="StyleBoldUnderline"/>
        </w:rPr>
        <w:t>,</w:t>
      </w:r>
      <w:r w:rsidRPr="00C216AB">
        <w:rPr>
          <w:sz w:val="16"/>
        </w:rPr>
        <w:t xml:space="preserve"> then, </w:t>
      </w:r>
      <w:r w:rsidRPr="00906932">
        <w:rPr>
          <w:rStyle w:val="StyleBoldUnderline"/>
          <w:highlight w:val="yellow"/>
        </w:rPr>
        <w:t>serves as Toussaint’s foil</w:t>
      </w:r>
      <w:r w:rsidRPr="00C216AB">
        <w:rPr>
          <w:rStyle w:val="StyleBoldUnderline"/>
        </w:rPr>
        <w:t xml:space="preserve"> or antithesis </w:t>
      </w:r>
      <w:r w:rsidRPr="00C216AB">
        <w:rPr>
          <w:rFonts w:cs="Arial"/>
          <w:bCs/>
          <w:sz w:val="16"/>
          <w:szCs w:val="26"/>
        </w:rPr>
        <w:t>and does not</w:t>
      </w:r>
      <w:r w:rsidRPr="00C216AB">
        <w:rPr>
          <w:sz w:val="16"/>
        </w:rPr>
        <w:t xml:space="preserve">, as Said describes James, value Western cultural achievements. Whereas James repeatedly emphasizes Toussaint’s literacy and even canonizes him among the great writers of the Enlightenment, </w:t>
      </w:r>
      <w:r w:rsidRPr="00902099">
        <w:rPr>
          <w:rStyle w:val="StyleBoldUnderline"/>
        </w:rPr>
        <w:t>Dessalines is described as bearing the marks of the whip</w:t>
      </w:r>
      <w:r w:rsidRPr="00C216AB">
        <w:rPr>
          <w:rStyle w:val="StyleBoldUnderline"/>
        </w:rPr>
        <w:t xml:space="preserve"> on his body, </w:t>
      </w:r>
      <w:r w:rsidRPr="00902099">
        <w:rPr>
          <w:rStyle w:val="StyleBoldUnderline"/>
        </w:rPr>
        <w:t>the scars amounting to a</w:t>
      </w:r>
      <w:r w:rsidRPr="00C216AB">
        <w:rPr>
          <w:rStyle w:val="StyleBoldUnderline"/>
        </w:rPr>
        <w:t xml:space="preserve"> kind of </w:t>
      </w:r>
      <w:r w:rsidRPr="00902099">
        <w:rPr>
          <w:rStyle w:val="StyleBoldUnderline"/>
        </w:rPr>
        <w:t xml:space="preserve">epithet in lieu of literacy.  </w:t>
      </w:r>
      <w:r w:rsidRPr="00906932">
        <w:rPr>
          <w:rStyle w:val="StyleBoldUnderline"/>
          <w:highlight w:val="yellow"/>
        </w:rPr>
        <w:t>Dessalines had no allegiance to the tenets of the</w:t>
      </w:r>
      <w:r w:rsidRPr="00C216AB">
        <w:rPr>
          <w:rStyle w:val="StyleBoldUnderline"/>
        </w:rPr>
        <w:t xml:space="preserve"> French </w:t>
      </w:r>
      <w:proofErr w:type="spellStart"/>
      <w:r w:rsidRPr="00906932">
        <w:rPr>
          <w:rStyle w:val="StyleBoldUnderline"/>
          <w:highlight w:val="yellow"/>
        </w:rPr>
        <w:t>Reovlution</w:t>
      </w:r>
      <w:proofErr w:type="spellEnd"/>
      <w:r w:rsidRPr="00902099">
        <w:rPr>
          <w:rStyle w:val="StyleBoldUnderline"/>
        </w:rPr>
        <w:t xml:space="preserve">, was illiterate, </w:t>
      </w:r>
      <w:r w:rsidRPr="00906932">
        <w:rPr>
          <w:rStyle w:val="StyleBoldUnderline"/>
          <w:highlight w:val="yellow"/>
        </w:rPr>
        <w:t>and</w:t>
      </w:r>
      <w:r w:rsidRPr="00C216AB">
        <w:rPr>
          <w:rStyle w:val="StyleBoldUnderline"/>
        </w:rPr>
        <w:t xml:space="preserve"> therefore, </w:t>
      </w:r>
      <w:r w:rsidRPr="00906932">
        <w:rPr>
          <w:rStyle w:val="StyleBoldUnderline"/>
          <w:highlight w:val="yellow"/>
        </w:rPr>
        <w:t>since his ties to “civilization were the slenderest,” was able to muster the resolve necessary to declare independence while Toussaint vacillated</w:t>
      </w:r>
      <w:r w:rsidRPr="00C216AB">
        <w:rPr>
          <w:sz w:val="16"/>
        </w:rPr>
        <w:t>: “[</w:t>
      </w:r>
      <w:r w:rsidRPr="00C216AB">
        <w:rPr>
          <w:rStyle w:val="StyleBoldUnderline"/>
        </w:rPr>
        <w:t>T]his old slave, with the marks of the whip below his general’s uniform, was fast coming to the conclusion at which Toussaint still boggled.</w:t>
      </w:r>
      <w:r w:rsidRPr="00C216AB">
        <w:rPr>
          <w:sz w:val="16"/>
        </w:rPr>
        <w:t xml:space="preserve">  He would declare the island independent and finish with France” (301).  Though in celebrated Caribbean book George Lamming compares Toussaint to </w:t>
      </w:r>
      <w:proofErr w:type="spellStart"/>
      <w:r w:rsidRPr="00C216AB">
        <w:rPr>
          <w:sz w:val="16"/>
        </w:rPr>
        <w:t>Caliban</w:t>
      </w:r>
      <w:proofErr w:type="spellEnd"/>
      <w:r w:rsidRPr="00C216AB">
        <w:rPr>
          <w:sz w:val="16"/>
        </w:rPr>
        <w:t xml:space="preserve">—“C.L.R. James shows us </w:t>
      </w:r>
      <w:proofErr w:type="spellStart"/>
      <w:r w:rsidRPr="00C216AB">
        <w:rPr>
          <w:sz w:val="16"/>
        </w:rPr>
        <w:t>Caliban</w:t>
      </w:r>
      <w:proofErr w:type="spellEnd"/>
      <w:r w:rsidRPr="00C216AB">
        <w:rPr>
          <w:sz w:val="16"/>
        </w:rPr>
        <w:t xml:space="preserve"> as Prospero had never known him: a slave who was a great soldier in battle, an incomparable administrator in public affairs, full of paradox but never without compassion, a humane leader of men” –in my view there is no question that in James’s depiction, Dessalines is </w:t>
      </w:r>
      <w:proofErr w:type="spellStart"/>
      <w:r w:rsidRPr="00C216AB">
        <w:rPr>
          <w:sz w:val="16"/>
        </w:rPr>
        <w:t>Caliban</w:t>
      </w:r>
      <w:proofErr w:type="spellEnd"/>
      <w:r w:rsidRPr="00C216AB">
        <w:rPr>
          <w:sz w:val="16"/>
        </w:rPr>
        <w:t xml:space="preserve"> to Toussaint’s Ariel.  And yet, paradoxically, </w:t>
      </w:r>
      <w:r w:rsidRPr="00906932">
        <w:rPr>
          <w:rStyle w:val="StyleBoldUnderline"/>
          <w:highlight w:val="yellow"/>
        </w:rPr>
        <w:t>his resolve to declare Haiti independent qualifies him</w:t>
      </w:r>
      <w:r w:rsidRPr="00C216AB">
        <w:rPr>
          <w:rStyle w:val="StyleBoldUnderline"/>
        </w:rPr>
        <w:t xml:space="preserve"> to a certain extent </w:t>
      </w:r>
      <w:r w:rsidRPr="00906932">
        <w:rPr>
          <w:rStyle w:val="StyleBoldUnderline"/>
          <w:highlight w:val="yellow"/>
        </w:rPr>
        <w:t xml:space="preserve">as </w:t>
      </w:r>
      <w:r w:rsidRPr="00906932">
        <w:rPr>
          <w:rStyle w:val="Emphasis"/>
          <w:highlight w:val="yellow"/>
        </w:rPr>
        <w:t>more enlightened than Toussaint</w:t>
      </w:r>
      <w:r w:rsidRPr="00906932">
        <w:rPr>
          <w:sz w:val="16"/>
          <w:highlight w:val="yellow"/>
        </w:rPr>
        <w:t xml:space="preserve">, </w:t>
      </w:r>
      <w:r w:rsidRPr="00906932">
        <w:rPr>
          <w:rStyle w:val="StyleBoldUnderline"/>
          <w:highlight w:val="yellow"/>
        </w:rPr>
        <w:t>more eager to throw off</w:t>
      </w:r>
      <w:r w:rsidRPr="00C216AB">
        <w:rPr>
          <w:rStyle w:val="StyleBoldUnderline"/>
        </w:rPr>
        <w:t xml:space="preserve"> the yoke of arbitrary and tyrannical </w:t>
      </w:r>
      <w:r w:rsidRPr="00906932">
        <w:rPr>
          <w:rStyle w:val="StyleBoldUnderline"/>
          <w:highlight w:val="yellow"/>
        </w:rPr>
        <w:t>authority</w:t>
      </w:r>
      <w:r w:rsidRPr="00C216AB">
        <w:rPr>
          <w:b/>
          <w:sz w:val="16"/>
        </w:rPr>
        <w:t xml:space="preserve">. </w:t>
      </w:r>
      <w:r w:rsidRPr="00C216AB">
        <w:rPr>
          <w:sz w:val="16"/>
        </w:rPr>
        <w:t xml:space="preserve"> </w:t>
      </w:r>
      <w:r w:rsidRPr="00906932">
        <w:rPr>
          <w:rStyle w:val="StyleBoldUnderline"/>
          <w:highlight w:val="yellow"/>
        </w:rPr>
        <w:t>Dessalines</w:t>
      </w:r>
      <w:r w:rsidRPr="00C216AB">
        <w:rPr>
          <w:rStyle w:val="StyleBoldUnderline"/>
        </w:rPr>
        <w:t xml:space="preserve"> merely </w:t>
      </w:r>
      <w:r w:rsidRPr="00906932">
        <w:rPr>
          <w:rStyle w:val="StyleBoldUnderline"/>
          <w:highlight w:val="yellow"/>
        </w:rPr>
        <w:t>embodies the same paradox as Toussaint, though</w:t>
      </w:r>
      <w:r w:rsidRPr="00C216AB">
        <w:rPr>
          <w:rStyle w:val="StyleBoldUnderline"/>
        </w:rPr>
        <w:t xml:space="preserve"> now </w:t>
      </w:r>
      <w:r w:rsidRPr="00906932">
        <w:rPr>
          <w:rStyle w:val="StyleBoldUnderline"/>
          <w:highlight w:val="yellow"/>
        </w:rPr>
        <w:t>inverted: emancipation achieved though barbarous autonomy rather than civilized tutelage</w:t>
      </w:r>
      <w:r w:rsidRPr="00906932">
        <w:rPr>
          <w:sz w:val="16"/>
          <w:highlight w:val="yellow"/>
        </w:rPr>
        <w:t xml:space="preserve">.  </w:t>
      </w:r>
      <w:r w:rsidRPr="00906932">
        <w:rPr>
          <w:rStyle w:val="StyleBoldUnderline"/>
          <w:highlight w:val="yellow"/>
        </w:rPr>
        <w:t>Dessalines</w:t>
      </w:r>
      <w:r w:rsidRPr="00C216AB">
        <w:rPr>
          <w:rStyle w:val="StyleBoldUnderline"/>
        </w:rPr>
        <w:t xml:space="preserve"> also </w:t>
      </w:r>
      <w:r w:rsidRPr="00906932">
        <w:rPr>
          <w:rStyle w:val="StyleBoldUnderline"/>
          <w:highlight w:val="yellow"/>
        </w:rPr>
        <w:t>performs one of the most revolutionary</w:t>
      </w:r>
      <w:r w:rsidRPr="00C216AB">
        <w:rPr>
          <w:rStyle w:val="StyleBoldUnderline"/>
        </w:rPr>
        <w:t xml:space="preserve"> symbolic </w:t>
      </w:r>
      <w:r w:rsidRPr="00906932">
        <w:rPr>
          <w:rStyle w:val="StyleBoldUnderline"/>
          <w:highlight w:val="yellow"/>
        </w:rPr>
        <w:t>and enlightened gestures in</w:t>
      </w:r>
      <w:r w:rsidRPr="00C216AB">
        <w:rPr>
          <w:rStyle w:val="StyleBoldUnderline"/>
        </w:rPr>
        <w:t xml:space="preserve"> the </w:t>
      </w:r>
      <w:r w:rsidRPr="00906932">
        <w:rPr>
          <w:rStyle w:val="StyleBoldUnderline"/>
          <w:highlight w:val="yellow"/>
        </w:rPr>
        <w:t>history</w:t>
      </w:r>
      <w:r w:rsidRPr="00C216AB">
        <w:rPr>
          <w:rStyle w:val="StyleBoldUnderline"/>
        </w:rPr>
        <w:t xml:space="preserve"> of the struggle for independence in the Americas. </w:t>
      </w:r>
      <w:r w:rsidRPr="00C216AB">
        <w:rPr>
          <w:sz w:val="16"/>
        </w:rPr>
        <w:t xml:space="preserve"> </w:t>
      </w:r>
      <w:r w:rsidRPr="00C216AB">
        <w:rPr>
          <w:rStyle w:val="StyleBoldUnderline"/>
        </w:rPr>
        <w:t xml:space="preserve">Eager to differentiate the revolutionary army from the French enemy, </w:t>
      </w:r>
      <w:r w:rsidRPr="00906932">
        <w:rPr>
          <w:rStyle w:val="StyleBoldUnderline"/>
          <w:highlight w:val="yellow"/>
        </w:rPr>
        <w:t xml:space="preserve">Dessalines designs a new flag by removing the white from the French </w:t>
      </w:r>
      <w:proofErr w:type="spellStart"/>
      <w:r w:rsidRPr="00906932">
        <w:rPr>
          <w:rStyle w:val="StyleBoldUnderline"/>
          <w:highlight w:val="yellow"/>
        </w:rPr>
        <w:t>tricouleur</w:t>
      </w:r>
      <w:proofErr w:type="spellEnd"/>
      <w:r w:rsidRPr="00C216AB">
        <w:rPr>
          <w:rStyle w:val="StyleBoldUnderline"/>
        </w:rPr>
        <w:t>.</w:t>
      </w:r>
      <w:r w:rsidRPr="00C216AB">
        <w:rPr>
          <w:sz w:val="16"/>
        </w:rPr>
        <w:t xml:space="preserve">  And yet </w:t>
      </w:r>
      <w:r w:rsidRPr="00906932">
        <w:rPr>
          <w:rStyle w:val="StyleBoldUnderline"/>
          <w:highlight w:val="yellow"/>
        </w:rPr>
        <w:t>this gesture</w:t>
      </w:r>
      <w:r w:rsidRPr="00C216AB">
        <w:rPr>
          <w:rStyle w:val="StyleBoldUnderline"/>
        </w:rPr>
        <w:t xml:space="preserve"> also </w:t>
      </w:r>
      <w:r w:rsidRPr="00906932">
        <w:rPr>
          <w:rStyle w:val="StyleBoldUnderline"/>
          <w:highlight w:val="yellow"/>
        </w:rPr>
        <w:t>has its chilling historical counterpart</w:t>
      </w:r>
      <w:r w:rsidRPr="00C216AB">
        <w:rPr>
          <w:rStyle w:val="StyleBoldUnderline"/>
        </w:rPr>
        <w:t xml:space="preserve">.  One of </w:t>
      </w:r>
      <w:r w:rsidRPr="0038758F">
        <w:rPr>
          <w:rStyle w:val="StyleBoldUnderline"/>
          <w:highlight w:val="yellow"/>
        </w:rPr>
        <w:t>his first orders of business as emperor</w:t>
      </w:r>
      <w:r w:rsidRPr="00C216AB">
        <w:rPr>
          <w:rStyle w:val="StyleBoldUnderline"/>
        </w:rPr>
        <w:t xml:space="preserve"> of the new nation </w:t>
      </w:r>
      <w:r w:rsidRPr="0038758F">
        <w:rPr>
          <w:rStyle w:val="StyleBoldUnderline"/>
          <w:highlight w:val="yellow"/>
        </w:rPr>
        <w:t>is to exterminate the remaining whites in Haiti</w:t>
      </w:r>
      <w:r w:rsidRPr="00C216AB">
        <w:rPr>
          <w:sz w:val="16"/>
        </w:rPr>
        <w:t xml:space="preserve">, a massacre that James goes to great lengths to explain, though not to justify.  In fact, </w:t>
      </w:r>
      <w:r w:rsidRPr="00C216AB">
        <w:rPr>
          <w:rStyle w:val="StyleBoldUnderline"/>
        </w:rPr>
        <w:t xml:space="preserve">James places the cause of Haiti’s suffering over the next two centuries squarely on this massacre: As it was </w:t>
      </w:r>
      <w:r w:rsidRPr="0038758F">
        <w:rPr>
          <w:rStyle w:val="StyleBoldUnderline"/>
          <w:highlight w:val="yellow"/>
        </w:rPr>
        <w:t>Haiti suffered</w:t>
      </w:r>
      <w:r w:rsidRPr="00C216AB">
        <w:rPr>
          <w:rStyle w:val="StyleBoldUnderline"/>
        </w:rPr>
        <w:t xml:space="preserve"> terribly </w:t>
      </w:r>
      <w:r w:rsidRPr="0038758F">
        <w:rPr>
          <w:rStyle w:val="StyleBoldUnderline"/>
          <w:highlight w:val="yellow"/>
        </w:rPr>
        <w:t>from the resulting isolation.</w:t>
      </w:r>
      <w:r w:rsidRPr="0038758F">
        <w:rPr>
          <w:sz w:val="16"/>
          <w:highlight w:val="yellow"/>
        </w:rPr>
        <w:t xml:space="preserve">  </w:t>
      </w:r>
      <w:r w:rsidRPr="0038758F">
        <w:rPr>
          <w:rStyle w:val="StyleBoldUnderline"/>
          <w:highlight w:val="yellow"/>
        </w:rPr>
        <w:t>Whites were banished</w:t>
      </w:r>
      <w:r w:rsidRPr="00902099">
        <w:rPr>
          <w:rStyle w:val="StyleBoldUnderline"/>
        </w:rPr>
        <w:t xml:space="preserve"> from Haiti</w:t>
      </w:r>
      <w:r w:rsidRPr="00C216AB">
        <w:rPr>
          <w:rStyle w:val="StyleBoldUnderline"/>
        </w:rPr>
        <w:t xml:space="preserve"> for generations, </w:t>
      </w:r>
      <w:r w:rsidRPr="0038758F">
        <w:rPr>
          <w:rStyle w:val="StyleBoldUnderline"/>
          <w:highlight w:val="yellow"/>
        </w:rPr>
        <w:t>and the</w:t>
      </w:r>
      <w:r w:rsidRPr="00C216AB">
        <w:rPr>
          <w:rStyle w:val="StyleBoldUnderline"/>
        </w:rPr>
        <w:t xml:space="preserve"> unfortunate </w:t>
      </w:r>
      <w:r w:rsidRPr="0038758F">
        <w:rPr>
          <w:rStyle w:val="StyleBoldUnderline"/>
          <w:highlight w:val="yellow"/>
        </w:rPr>
        <w:t>country, ruined economically</w:t>
      </w:r>
      <w:r w:rsidRPr="0038758F">
        <w:rPr>
          <w:rStyle w:val="StyleBoldUnderline"/>
        </w:rPr>
        <w:t>, its population lacking in</w:t>
      </w:r>
      <w:r w:rsidRPr="00C216AB">
        <w:rPr>
          <w:rStyle w:val="StyleBoldUnderline"/>
        </w:rPr>
        <w:t xml:space="preserve"> social culture, </w:t>
      </w:r>
      <w:r w:rsidRPr="0038758F">
        <w:rPr>
          <w:rStyle w:val="StyleBoldUnderline"/>
          <w:highlight w:val="yellow"/>
        </w:rPr>
        <w:t>had its</w:t>
      </w:r>
      <w:r w:rsidRPr="00C216AB">
        <w:rPr>
          <w:rStyle w:val="StyleBoldUnderline"/>
        </w:rPr>
        <w:t xml:space="preserve"> inevitable </w:t>
      </w:r>
      <w:r w:rsidRPr="0038758F">
        <w:rPr>
          <w:rStyle w:val="StyleBoldUnderline"/>
          <w:highlight w:val="yellow"/>
        </w:rPr>
        <w:t>difficulties doubled by this massacre</w:t>
      </w:r>
      <w:r w:rsidRPr="00C216AB">
        <w:rPr>
          <w:sz w:val="16"/>
        </w:rPr>
        <w:t xml:space="preserve">.  That the new nation survived at all is forever to its credit for if the Haitians thought that imperialism was finished with them they were mistaken.  “Its population lacking in social culture” sounds like a phrase that could have been uttered by Toussaint himself.  </w:t>
      </w:r>
      <w:r w:rsidRPr="0038758F">
        <w:rPr>
          <w:rStyle w:val="StyleBoldUnderline"/>
          <w:highlight w:val="yellow"/>
        </w:rPr>
        <w:t>If</w:t>
      </w:r>
      <w:r w:rsidRPr="00C216AB">
        <w:rPr>
          <w:rStyle w:val="StyleBoldUnderline"/>
        </w:rPr>
        <w:t xml:space="preserve"> James asserts that </w:t>
      </w:r>
      <w:r w:rsidRPr="0038758F">
        <w:rPr>
          <w:rStyle w:val="StyleBoldUnderline"/>
          <w:highlight w:val="yellow"/>
        </w:rPr>
        <w:t>Toussaint’s failure was one of enlightenment, not of darkness then we might surmise</w:t>
      </w:r>
      <w:r w:rsidRPr="00C216AB">
        <w:rPr>
          <w:rStyle w:val="StyleBoldUnderline"/>
        </w:rPr>
        <w:t xml:space="preserve"> that </w:t>
      </w:r>
      <w:r w:rsidRPr="0038758F">
        <w:rPr>
          <w:rStyle w:val="StyleBoldUnderline"/>
          <w:highlight w:val="yellow"/>
        </w:rPr>
        <w:t>the inverse formula is applicable to Dessalines</w:t>
      </w:r>
      <w:r w:rsidRPr="00C216AB">
        <w:rPr>
          <w:rStyle w:val="StyleBoldUnderline"/>
        </w:rPr>
        <w:t xml:space="preserve">, that is to say, that </w:t>
      </w:r>
      <w:r w:rsidRPr="0038758F">
        <w:rPr>
          <w:rStyle w:val="Emphasis"/>
          <w:highlight w:val="yellow"/>
        </w:rPr>
        <w:t>his success was one of darkness and not of enlightenment</w:t>
      </w:r>
      <w:r w:rsidRPr="00C216AB">
        <w:rPr>
          <w:rStyle w:val="StyleBoldUnderline"/>
        </w:rPr>
        <w:t>.</w:t>
      </w:r>
      <w:r w:rsidRPr="00C216AB">
        <w:rPr>
          <w:sz w:val="16"/>
        </w:rPr>
        <w:t xml:space="preserve"> Toussaint (Ariel), as a result of being too enlightened, is doomed to </w:t>
      </w:r>
      <w:proofErr w:type="spellStart"/>
      <w:r w:rsidRPr="00C216AB">
        <w:rPr>
          <w:sz w:val="16"/>
        </w:rPr>
        <w:t>unelightenment</w:t>
      </w:r>
      <w:proofErr w:type="spellEnd"/>
      <w:r w:rsidRPr="00C216AB">
        <w:rPr>
          <w:sz w:val="16"/>
        </w:rPr>
        <w:t>, which by definition is barbarism itself.  Dessalines (</w:t>
      </w:r>
      <w:proofErr w:type="spellStart"/>
      <w:r w:rsidRPr="00C216AB">
        <w:rPr>
          <w:sz w:val="16"/>
        </w:rPr>
        <w:t>Caliban</w:t>
      </w:r>
      <w:proofErr w:type="spellEnd"/>
      <w:r w:rsidRPr="00C216AB">
        <w:rPr>
          <w:sz w:val="16"/>
        </w:rPr>
        <w:t xml:space="preserve">), overly barbaric (in James’s view), is able to make a clean break with authority, and therefore achieves enlightenment.  James, however, as I have pointed out, does not embrace this </w:t>
      </w:r>
      <w:proofErr w:type="spellStart"/>
      <w:r w:rsidRPr="00C216AB">
        <w:rPr>
          <w:sz w:val="16"/>
        </w:rPr>
        <w:t>Caliban</w:t>
      </w:r>
      <w:proofErr w:type="spellEnd"/>
      <w:r w:rsidRPr="00C216AB">
        <w:rPr>
          <w:sz w:val="16"/>
        </w:rPr>
        <w:t xml:space="preserve">/Ariel dialectic.  Rather, he reasserts in the 1963 appendix, “From Toussaint </w:t>
      </w:r>
      <w:proofErr w:type="spellStart"/>
      <w:r w:rsidRPr="00C216AB">
        <w:rPr>
          <w:sz w:val="16"/>
        </w:rPr>
        <w:t>L’Ouverture</w:t>
      </w:r>
      <w:proofErr w:type="spellEnd"/>
      <w:r w:rsidRPr="00C216AB">
        <w:rPr>
          <w:sz w:val="16"/>
        </w:rPr>
        <w:t xml:space="preserve"> to Fidel Castro”: “Toussaint could see no road for the Haitian economy but the sugar plantation.  </w:t>
      </w:r>
      <w:proofErr w:type="gramStart"/>
      <w:r w:rsidRPr="00C216AB">
        <w:rPr>
          <w:sz w:val="16"/>
        </w:rPr>
        <w:t>Dessalines was a barbarian” (393).</w:t>
      </w:r>
      <w:proofErr w:type="gramEnd"/>
      <w:r w:rsidRPr="00C216AB">
        <w:rPr>
          <w:sz w:val="16"/>
        </w:rPr>
        <w:t xml:space="preserve">  </w:t>
      </w:r>
    </w:p>
    <w:p w:rsidR="00442944" w:rsidRPr="00794ADB" w:rsidRDefault="00442944" w:rsidP="00442944"/>
    <w:p w:rsidR="00442944" w:rsidRPr="00794ADB" w:rsidRDefault="00442944" w:rsidP="00442944">
      <w:pPr>
        <w:pStyle w:val="Heading4"/>
      </w:pPr>
      <w:r w:rsidRPr="00794ADB">
        <w:lastRenderedPageBreak/>
        <w:t>B) Humanity</w:t>
      </w:r>
    </w:p>
    <w:p w:rsidR="00442944" w:rsidRDefault="00442944" w:rsidP="00442944">
      <w:pPr>
        <w:pStyle w:val="Heading4"/>
      </w:pPr>
      <w:r>
        <w:t xml:space="preserve">We should not abandon the category of universal humanity.  Anti-slavery abolition and its intersections with critiques of gendered citizenship drew on universal humanity as a source of solidarity.  </w:t>
      </w:r>
    </w:p>
    <w:p w:rsidR="00442944" w:rsidRPr="00321551" w:rsidRDefault="00442944" w:rsidP="00442944">
      <w:r w:rsidRPr="00C216AB">
        <w:rPr>
          <w:rStyle w:val="StyleStyleBold12pt"/>
        </w:rPr>
        <w:t>Gilroy 9</w:t>
      </w:r>
      <w:r>
        <w:t>—</w:t>
      </w:r>
      <w:r w:rsidRPr="00321551">
        <w:t xml:space="preserve">Paul </w:t>
      </w:r>
      <w:r>
        <w:t xml:space="preserve">Gilroy, </w:t>
      </w:r>
      <w:r w:rsidRPr="00321551">
        <w:t xml:space="preserve">Anthony Giddens Prf. of Social Theory @ London School of Economics </w:t>
      </w:r>
      <w:r>
        <w:t>[</w:t>
      </w:r>
      <w:r w:rsidRPr="00321551">
        <w:rPr>
          <w:i/>
        </w:rPr>
        <w:t>Race and the Right to be Human</w:t>
      </w:r>
      <w:r w:rsidRPr="00321551">
        <w:t xml:space="preserve"> p. 6-11</w:t>
      </w:r>
      <w:r>
        <w:t>]</w:t>
      </w:r>
    </w:p>
    <w:p w:rsidR="00442944" w:rsidRPr="00321551" w:rsidRDefault="00442944" w:rsidP="00442944"/>
    <w:p w:rsidR="00442944" w:rsidRPr="00C216AB" w:rsidRDefault="00442944" w:rsidP="00442944">
      <w:pPr>
        <w:rPr>
          <w:sz w:val="16"/>
        </w:rPr>
      </w:pPr>
      <w:r w:rsidRPr="00C216AB">
        <w:rPr>
          <w:rStyle w:val="StyleBoldUnderline"/>
        </w:rPr>
        <w:t xml:space="preserve">At times, </w:t>
      </w:r>
      <w:r w:rsidRPr="00E4024E">
        <w:rPr>
          <w:rStyle w:val="StyleBoldUnderline"/>
          <w:highlight w:val="yellow"/>
        </w:rPr>
        <w:t>the movement against slavery was extended into a comprehensive assault on racial hierarchy which invoked an idea of universal humanity</w:t>
      </w:r>
      <w:r w:rsidRPr="00E4024E">
        <w:rPr>
          <w:sz w:val="16"/>
        </w:rPr>
        <w:t xml:space="preserve"> (by no means always religious in origin) </w:t>
      </w:r>
      <w:r w:rsidRPr="00E4024E">
        <w:rPr>
          <w:rStyle w:val="StyleBoldUnderline"/>
        </w:rPr>
        <w:t>as well as</w:t>
      </w:r>
      <w:r w:rsidRPr="00E4024E">
        <w:rPr>
          <w:sz w:val="16"/>
        </w:rPr>
        <w:t xml:space="preserve"> an idea of </w:t>
      </w:r>
      <w:r w:rsidRPr="00E4024E">
        <w:rPr>
          <w:rStyle w:val="StyleBoldUnderline"/>
        </w:rPr>
        <w:t>inalienable rights</w:t>
      </w:r>
      <w:r w:rsidRPr="00E4024E">
        <w:rPr>
          <w:sz w:val="16"/>
        </w:rPr>
        <w:t xml:space="preserve">1. </w:t>
      </w:r>
      <w:r w:rsidRPr="00E4024E">
        <w:rPr>
          <w:rStyle w:val="StyleBoldUnderline"/>
        </w:rPr>
        <w:t>That alternative provides</w:t>
      </w:r>
      <w:r w:rsidRPr="00C216AB">
        <w:rPr>
          <w:rStyle w:val="StyleBoldUnderline"/>
        </w:rPr>
        <w:t xml:space="preserve"> my point of departure</w:t>
      </w:r>
      <w:r w:rsidRPr="00C216AB">
        <w:rPr>
          <w:sz w:val="16"/>
        </w:rPr>
        <w:t xml:space="preserve"> this evening. </w:t>
      </w:r>
      <w:r w:rsidRPr="00C216AB">
        <w:rPr>
          <w:rStyle w:val="StyleBoldUnderline"/>
        </w:rPr>
        <w:t>It was articulated in distinctive accents which were neither bourgeois nor liberal</w:t>
      </w:r>
      <w:r w:rsidRPr="00C216AB">
        <w:rPr>
          <w:sz w:val="16"/>
        </w:rPr>
        <w:t xml:space="preserve">. It requires us to follow a detour through colonial history which has come under revisionist pressure as a result of recent attempts to revive imperial relations. That dubious development has made it imperative to place the west’s avowal of modern, liberal, humanistic and humanitarian ideas in the context of the formative encounter with native peoples whose moral personality and humanity had long been placed in doubt. The approach I </w:t>
      </w:r>
      <w:proofErr w:type="spellStart"/>
      <w:r w:rsidRPr="00C216AB">
        <w:rPr>
          <w:sz w:val="16"/>
        </w:rPr>
        <w:t>favour</w:t>
      </w:r>
      <w:proofErr w:type="spellEnd"/>
      <w:r w:rsidRPr="00C216AB">
        <w:rPr>
          <w:sz w:val="16"/>
        </w:rPr>
        <w:t xml:space="preserve"> requires seeing not just how all-conquering liberal sensibilities evolved unevenly into considerations of human rights but how a range of disputes over and around </w:t>
      </w:r>
      <w:r w:rsidRPr="0038758F">
        <w:rPr>
          <w:rStyle w:val="StyleBoldUnderline"/>
          <w:highlight w:val="yellow"/>
        </w:rPr>
        <w:t>the idea of universal humanity</w:t>
      </w:r>
      <w:r w:rsidRPr="00C216AB">
        <w:rPr>
          <w:sz w:val="16"/>
        </w:rPr>
        <w:t>—</w:t>
      </w:r>
      <w:r w:rsidRPr="00C216AB">
        <w:rPr>
          <w:rStyle w:val="StyleBoldUnderline"/>
        </w:rPr>
        <w:t>its origins, its hierarchies and varying moral and juridical dispositions—</w:t>
      </w:r>
      <w:r w:rsidRPr="0038758F">
        <w:rPr>
          <w:rStyle w:val="StyleBoldUnderline"/>
          <w:highlight w:val="yellow"/>
        </w:rPr>
        <w:t>were connected to struggles over race, slavery, colonial</w:t>
      </w:r>
      <w:r w:rsidRPr="00C216AB">
        <w:rPr>
          <w:rStyle w:val="StyleBoldUnderline"/>
        </w:rPr>
        <w:t xml:space="preserve"> and imperial </w:t>
      </w:r>
      <w:r w:rsidRPr="0038758F">
        <w:rPr>
          <w:rStyle w:val="StyleBoldUnderline"/>
          <w:highlight w:val="yellow"/>
        </w:rPr>
        <w:t>rule</w:t>
      </w:r>
      <w:r w:rsidRPr="00C216AB">
        <w:rPr>
          <w:sz w:val="16"/>
        </w:rPr>
        <w:t xml:space="preserve">, and how they in turn produced positions which would later be narrated and claimed as liberal. </w:t>
      </w:r>
      <w:r w:rsidRPr="008B22C3">
        <w:rPr>
          <w:rStyle w:val="StyleBoldUnderline"/>
        </w:rPr>
        <w:t>This agonistic enterprise necessitates a different genealogy for human rights than is conventional</w:t>
      </w:r>
      <w:r w:rsidRPr="008B22C3">
        <w:rPr>
          <w:sz w:val="16"/>
        </w:rPr>
        <w:t xml:space="preserve">. </w:t>
      </w:r>
      <w:r w:rsidRPr="008B22C3">
        <w:rPr>
          <w:rStyle w:val="StyleBoldUnderline"/>
        </w:rPr>
        <w:t>It begins with the history of conquest and European expansion</w:t>
      </w:r>
      <w:r w:rsidRPr="008B22C3">
        <w:rPr>
          <w:sz w:val="16"/>
        </w:rPr>
        <w:t xml:space="preserve"> </w:t>
      </w:r>
      <w:r w:rsidRPr="008B22C3">
        <w:rPr>
          <w:rStyle w:val="StyleBoldUnderline"/>
        </w:rPr>
        <w:t>and</w:t>
      </w:r>
      <w:r w:rsidRPr="008B22C3">
        <w:rPr>
          <w:sz w:val="16"/>
        </w:rPr>
        <w:t xml:space="preserve"> must be able to encompass </w:t>
      </w:r>
      <w:r w:rsidRPr="008B22C3">
        <w:rPr>
          <w:rStyle w:val="StyleBoldUnderline"/>
        </w:rPr>
        <w:t>the</w:t>
      </w:r>
      <w:r w:rsidRPr="008B22C3">
        <w:rPr>
          <w:sz w:val="16"/>
        </w:rPr>
        <w:t xml:space="preserve"> evolving </w:t>
      </w:r>
      <w:r w:rsidRPr="008B22C3">
        <w:rPr>
          <w:rStyle w:val="StyleBoldUnderline"/>
        </w:rPr>
        <w:t>debates over how colonies and slave plantation systems were to be administered</w:t>
      </w:r>
      <w:r w:rsidRPr="008B22C3">
        <w:rPr>
          <w:rFonts w:cs="Arial"/>
          <w:bCs/>
          <w:sz w:val="16"/>
          <w:szCs w:val="26"/>
        </w:rPr>
        <w:t>4</w:t>
      </w:r>
      <w:r w:rsidRPr="00E4024E">
        <w:rPr>
          <w:sz w:val="16"/>
        </w:rPr>
        <w:t>.</w:t>
      </w:r>
      <w:r w:rsidRPr="00C216AB">
        <w:rPr>
          <w:sz w:val="16"/>
        </w:rPr>
        <w:t xml:space="preserve"> At its most basic</w:t>
      </w:r>
      <w:r w:rsidRPr="00C216AB">
        <w:rPr>
          <w:rStyle w:val="StyleBoldUnderline"/>
        </w:rPr>
        <w:t>, it must incorporate the contending voices of Las Casas and Sepulveda</w:t>
      </w:r>
      <w:r w:rsidRPr="00C216AB">
        <w:rPr>
          <w:sz w:val="16"/>
        </w:rPr>
        <w:t xml:space="preserve">. It should be able to analyze the </w:t>
      </w:r>
      <w:proofErr w:type="spellStart"/>
      <w:r w:rsidRPr="00C216AB">
        <w:rPr>
          <w:sz w:val="16"/>
        </w:rPr>
        <w:t>contrapuntality</w:t>
      </w:r>
      <w:proofErr w:type="spellEnd"/>
      <w:r w:rsidRPr="00C216AB">
        <w:rPr>
          <w:sz w:val="16"/>
        </w:rPr>
        <w:t xml:space="preserve"> of a text like Thomas Hobbes’ Leviathan with the introduction of England’s Navigation Acts and illuminate the relationship between John Locke’s insightful advocacy on behalf of an emergent bourgeoisie and his commitment to the colonial improvers’ doctrine of the vacuum </w:t>
      </w:r>
      <w:proofErr w:type="spellStart"/>
      <w:r w:rsidRPr="00C216AB">
        <w:rPr>
          <w:sz w:val="16"/>
        </w:rPr>
        <w:t>domicilium</w:t>
      </w:r>
      <w:proofErr w:type="spellEnd"/>
      <w:r w:rsidRPr="00C216AB">
        <w:rPr>
          <w:sz w:val="16"/>
        </w:rPr>
        <w:t xml:space="preserve">. This counter-narrative would certainly include the Treaty of Utrecht and the </w:t>
      </w:r>
      <w:proofErr w:type="spellStart"/>
      <w:r w:rsidRPr="00C216AB">
        <w:rPr>
          <w:sz w:val="16"/>
        </w:rPr>
        <w:t>Assiento</w:t>
      </w:r>
      <w:proofErr w:type="spellEnd"/>
      <w:r w:rsidRPr="00C216AB">
        <w:rPr>
          <w:sz w:val="16"/>
        </w:rPr>
        <w:t xml:space="preserve">. It could terminate uneasily in the contemporary debates about torture and rendition or in discussion about the </w:t>
      </w:r>
      <w:proofErr w:type="spellStart"/>
      <w:r w:rsidRPr="00C216AB">
        <w:rPr>
          <w:sz w:val="16"/>
        </w:rPr>
        <w:t>institutionalisation</w:t>
      </w:r>
      <w:proofErr w:type="spellEnd"/>
      <w:r w:rsidRPr="00C216AB">
        <w:rPr>
          <w:sz w:val="16"/>
        </w:rPr>
        <w:t xml:space="preserve"> of </w:t>
      </w:r>
      <w:proofErr w:type="spellStart"/>
      <w:r w:rsidRPr="00C216AB">
        <w:rPr>
          <w:sz w:val="16"/>
        </w:rPr>
        <w:t>rightslessness</w:t>
      </w:r>
      <w:proofErr w:type="spellEnd"/>
      <w:r w:rsidRPr="00C216AB">
        <w:rPr>
          <w:sz w:val="16"/>
        </w:rPr>
        <w:t xml:space="preserve"> which floods into my mind each time I navigate the halls of the Schiphol complex. </w:t>
      </w:r>
      <w:r w:rsidRPr="00C216AB">
        <w:rPr>
          <w:rStyle w:val="StyleBoldUnderline"/>
        </w:rPr>
        <w:t xml:space="preserve">Focusing on that combination of progress and catastrophe through a postcolonial lens </w:t>
      </w:r>
      <w:r w:rsidRPr="00C216AB">
        <w:rPr>
          <w:sz w:val="16"/>
        </w:rPr>
        <w:t xml:space="preserve">yields a view of what would become the liberal tradition moving on from its seventeenth century origins in a style of thought that was partly formed by and readily adapted to colonial conditions5. This helps to explain how an obstinate attachment to </w:t>
      </w:r>
      <w:proofErr w:type="spellStart"/>
      <w:r w:rsidRPr="00C216AB">
        <w:rPr>
          <w:sz w:val="16"/>
        </w:rPr>
        <w:t>raciology</w:t>
      </w:r>
      <w:proofErr w:type="spellEnd"/>
      <w:r w:rsidRPr="00C216AB">
        <w:rPr>
          <w:sz w:val="16"/>
        </w:rPr>
        <w:t xml:space="preserve"> recurs. Struggles against racial hierarchy have contributed directly and consistently to challenging conceptions of the human. </w:t>
      </w:r>
      <w:r w:rsidRPr="00E4024E">
        <w:rPr>
          <w:rStyle w:val="StyleBoldUnderline"/>
          <w:highlight w:val="yellow"/>
        </w:rPr>
        <w:t xml:space="preserve">They </w:t>
      </w:r>
      <w:proofErr w:type="spellStart"/>
      <w:r w:rsidRPr="00E4024E">
        <w:rPr>
          <w:rStyle w:val="StyleBoldUnderline"/>
          <w:highlight w:val="yellow"/>
        </w:rPr>
        <w:t>valorised</w:t>
      </w:r>
      <w:proofErr w:type="spellEnd"/>
      <w:r w:rsidRPr="00C216AB">
        <w:rPr>
          <w:rStyle w:val="StyleBoldUnderline"/>
        </w:rPr>
        <w:t xml:space="preserve"> forms of </w:t>
      </w:r>
      <w:r w:rsidRPr="00E4024E">
        <w:rPr>
          <w:rStyle w:val="StyleBoldUnderline"/>
          <w:highlight w:val="yellow"/>
        </w:rPr>
        <w:t xml:space="preserve">humanity that were not amenable to </w:t>
      </w:r>
      <w:proofErr w:type="spellStart"/>
      <w:r w:rsidRPr="00E4024E">
        <w:rPr>
          <w:rStyle w:val="StyleBoldUnderline"/>
          <w:highlight w:val="yellow"/>
        </w:rPr>
        <w:t>colour</w:t>
      </w:r>
      <w:proofErr w:type="spellEnd"/>
      <w:r w:rsidRPr="00E4024E">
        <w:rPr>
          <w:rStyle w:val="StyleBoldUnderline"/>
          <w:highlight w:val="yellow"/>
        </w:rPr>
        <w:t>-coded hierarchy and</w:t>
      </w:r>
      <w:r w:rsidRPr="00C216AB">
        <w:rPr>
          <w:rStyle w:val="StyleBoldUnderline"/>
        </w:rPr>
        <w:t xml:space="preserve">, in complicating approaches to human sameness, </w:t>
      </w:r>
      <w:r w:rsidRPr="00E4024E">
        <w:rPr>
          <w:rStyle w:val="StyleBoldUnderline"/>
          <w:highlight w:val="yellow"/>
        </w:rPr>
        <w:t>they refused</w:t>
      </w:r>
      <w:r w:rsidRPr="008B22C3">
        <w:rPr>
          <w:rStyle w:val="StyleBoldUnderline"/>
        </w:rPr>
        <w:t xml:space="preserve"> the</w:t>
      </w:r>
      <w:r w:rsidRPr="00C216AB">
        <w:rPr>
          <w:rStyle w:val="StyleBoldUnderline"/>
        </w:rPr>
        <w:t xml:space="preserve"> full, </w:t>
      </w:r>
      <w:r w:rsidRPr="008B22C3">
        <w:rPr>
          <w:rStyle w:val="StyleBoldUnderline"/>
        </w:rPr>
        <w:t xml:space="preserve">obvious force of </w:t>
      </w:r>
      <w:r w:rsidRPr="00E4024E">
        <w:rPr>
          <w:rStyle w:val="StyleBoldUnderline"/>
          <w:highlight w:val="yellow"/>
        </w:rPr>
        <w:t>natural differences</w:t>
      </w:r>
      <w:r w:rsidRPr="008B22C3">
        <w:rPr>
          <w:rStyle w:val="StyleBoldUnderline"/>
        </w:rPr>
        <w:t xml:space="preserve"> even when they were articulated</w:t>
      </w:r>
      <w:r w:rsidRPr="00E4024E">
        <w:rPr>
          <w:rStyle w:val="StyleBoldUnderline"/>
        </w:rPr>
        <w:t xml:space="preserve"> together </w:t>
      </w:r>
      <w:r w:rsidRPr="008B22C3">
        <w:rPr>
          <w:rStyle w:val="StyleBoldUnderline"/>
        </w:rPr>
        <w:t>with</w:t>
      </w:r>
      <w:r w:rsidRPr="00E4024E">
        <w:rPr>
          <w:rStyle w:val="StyleBoldUnderline"/>
        </w:rPr>
        <w:t xml:space="preserve"> sex and </w:t>
      </w:r>
      <w:r w:rsidRPr="008B22C3">
        <w:rPr>
          <w:rStyle w:val="StyleBoldUnderline"/>
        </w:rPr>
        <w:t>gender</w:t>
      </w:r>
      <w:r w:rsidRPr="008B22C3">
        <w:rPr>
          <w:sz w:val="16"/>
        </w:rPr>
        <w:t xml:space="preserve">. </w:t>
      </w:r>
      <w:r w:rsidRPr="00E4024E">
        <w:rPr>
          <w:rStyle w:val="StyleBoldUnderline"/>
          <w:highlight w:val="yellow"/>
        </w:rPr>
        <w:t>These struggles shaped</w:t>
      </w:r>
      <w:r w:rsidRPr="00E4024E">
        <w:rPr>
          <w:rStyle w:val="StyleBoldUnderline"/>
        </w:rPr>
        <w:t xml:space="preserve"> philosophical </w:t>
      </w:r>
      <w:r w:rsidRPr="00E4024E">
        <w:rPr>
          <w:rStyle w:val="StyleBoldUnderline"/>
          <w:highlight w:val="yellow"/>
        </w:rPr>
        <w:t xml:space="preserve">perspectives on the fragile universals that had come into focus initially on the insurgent edges of colonial contact zones where the violence of </w:t>
      </w:r>
      <w:proofErr w:type="spellStart"/>
      <w:r w:rsidRPr="00E4024E">
        <w:rPr>
          <w:rStyle w:val="StyleBoldUnderline"/>
          <w:highlight w:val="yellow"/>
        </w:rPr>
        <w:t>racialized</w:t>
      </w:r>
      <w:proofErr w:type="spellEnd"/>
      <w:r w:rsidRPr="00E4024E">
        <w:rPr>
          <w:rStyle w:val="StyleBoldUnderline"/>
          <w:highlight w:val="yellow"/>
        </w:rPr>
        <w:t xml:space="preserve"> statecraft was repudiated and cosmopolitan varieties of care took shape</w:t>
      </w:r>
      <w:r w:rsidRPr="00C216AB">
        <w:rPr>
          <w:rStyle w:val="StyleBoldUnderline"/>
        </w:rPr>
        <w:t xml:space="preserve"> unexpectedly </w:t>
      </w:r>
      <w:r w:rsidRPr="008B22C3">
        <w:rPr>
          <w:rStyle w:val="StyleBoldUnderline"/>
        </w:rPr>
        <w:t>across the boundaries of culture</w:t>
      </w:r>
      <w:r w:rsidRPr="00C216AB">
        <w:rPr>
          <w:rStyle w:val="StyleBoldUnderline"/>
        </w:rPr>
        <w:t>, civilization, language and technology</w:t>
      </w:r>
      <w:r w:rsidRPr="00C216AB">
        <w:rPr>
          <w:rFonts w:cs="Arial"/>
          <w:bCs/>
          <w:sz w:val="16"/>
          <w:szCs w:val="26"/>
        </w:rPr>
        <w:t>6</w:t>
      </w:r>
      <w:r w:rsidRPr="00C216AB">
        <w:rPr>
          <w:sz w:val="16"/>
        </w:rPr>
        <w:t xml:space="preserve">. </w:t>
      </w:r>
      <w:r w:rsidRPr="008B22C3">
        <w:rPr>
          <w:rStyle w:val="StyleBoldUnderline"/>
        </w:rPr>
        <w:t>One early critique of the humanitarian language and tacit racialization of the enlightenment ideal had been delivered by the militant abolitionist David Walker in his 1830 commentary on the US constitution</w:t>
      </w:r>
      <w:r w:rsidRPr="008B22C3">
        <w:rPr>
          <w:sz w:val="16"/>
        </w:rPr>
        <w:t xml:space="preserve">: </w:t>
      </w:r>
      <w:r w:rsidRPr="008B22C3">
        <w:rPr>
          <w:rStyle w:val="StyleBoldUnderline"/>
        </w:rPr>
        <w:t xml:space="preserve">Appeal to the </w:t>
      </w:r>
      <w:proofErr w:type="spellStart"/>
      <w:r w:rsidRPr="008B22C3">
        <w:rPr>
          <w:rStyle w:val="StyleBoldUnderline"/>
        </w:rPr>
        <w:t>Coloured</w:t>
      </w:r>
      <w:proofErr w:type="spellEnd"/>
      <w:r w:rsidRPr="008B22C3">
        <w:rPr>
          <w:rStyle w:val="StyleBoldUnderline"/>
        </w:rPr>
        <w:t xml:space="preserve"> Citizens of the World, but in particular, and</w:t>
      </w:r>
      <w:r w:rsidRPr="00C216AB">
        <w:rPr>
          <w:rStyle w:val="StyleBoldUnderline"/>
        </w:rPr>
        <w:t xml:space="preserve"> very expressly, to those of the United States of America</w:t>
      </w:r>
      <w:r w:rsidRPr="00C216AB">
        <w:rPr>
          <w:sz w:val="16"/>
        </w:rPr>
        <w:t xml:space="preserve">. </w:t>
      </w:r>
      <w:r w:rsidRPr="00E4024E">
        <w:rPr>
          <w:rStyle w:val="StyleBoldUnderline"/>
          <w:highlight w:val="yellow"/>
        </w:rPr>
        <w:t>His</w:t>
      </w:r>
      <w:r w:rsidRPr="00C216AB">
        <w:rPr>
          <w:rStyle w:val="StyleBoldUnderline"/>
        </w:rPr>
        <w:t xml:space="preserve"> famous </w:t>
      </w:r>
      <w:r w:rsidRPr="00E4024E">
        <w:rPr>
          <w:rStyle w:val="StyleBoldUnderline"/>
          <w:highlight w:val="yellow"/>
        </w:rPr>
        <w:t>text supplies a</w:t>
      </w:r>
      <w:r w:rsidRPr="00C216AB">
        <w:rPr>
          <w:rStyle w:val="StyleBoldUnderline"/>
        </w:rPr>
        <w:t xml:space="preserve"> useful symbolic, </w:t>
      </w:r>
      <w:r w:rsidRPr="00E4024E">
        <w:rPr>
          <w:rStyle w:val="StyleBoldUnderline"/>
          <w:highlight w:val="yellow"/>
        </w:rPr>
        <w:t>starting point for generating the new genealogy</w:t>
      </w:r>
      <w:r w:rsidRPr="00C216AB">
        <w:rPr>
          <w:rStyle w:val="StyleBoldUnderline"/>
        </w:rPr>
        <w:t xml:space="preserve"> we require</w:t>
      </w:r>
      <w:r w:rsidRPr="00C216AB">
        <w:rPr>
          <w:sz w:val="16"/>
        </w:rPr>
        <w:t xml:space="preserve">. Erecting secular demands over the foundation of a revolutionary, Pauline Christianity, </w:t>
      </w:r>
      <w:r w:rsidRPr="00E4024E">
        <w:rPr>
          <w:rStyle w:val="StyleBoldUnderline"/>
          <w:highlight w:val="yellow"/>
        </w:rPr>
        <w:t>Walker made the problem of black humanity</w:t>
      </w:r>
      <w:r w:rsidRPr="008B22C3">
        <w:rPr>
          <w:rStyle w:val="StyleBoldUnderline"/>
        </w:rPr>
        <w:t xml:space="preserve"> and related issues of rights</w:t>
      </w:r>
      <w:r w:rsidRPr="00C216AB">
        <w:rPr>
          <w:rStyle w:val="StyleBoldUnderline"/>
        </w:rPr>
        <w:t>—political and human—</w:t>
      </w:r>
      <w:r w:rsidRPr="00E4024E">
        <w:rPr>
          <w:rStyle w:val="StyleBoldUnderline"/>
          <w:highlight w:val="yellow"/>
        </w:rPr>
        <w:t>intrinsic to his</w:t>
      </w:r>
      <w:r w:rsidRPr="00C216AB">
        <w:rPr>
          <w:rStyle w:val="StyleBoldUnderline"/>
        </w:rPr>
        <w:t xml:space="preserve"> insubordinate </w:t>
      </w:r>
      <w:r w:rsidRPr="00E4024E">
        <w:rPr>
          <w:rStyle w:val="StyleBoldUnderline"/>
          <w:highlight w:val="yellow"/>
        </w:rPr>
        <w:t>conception of world citizenship. His plea that blacks be recognized as belonging to “the human family” was combined with a view of their natural rights as being wrongfully confiscated in</w:t>
      </w:r>
      <w:r w:rsidRPr="00C216AB">
        <w:rPr>
          <w:rStyle w:val="StyleBoldUnderline"/>
        </w:rPr>
        <w:t xml:space="preserve"> the condition of </w:t>
      </w:r>
      <w:r w:rsidRPr="00E4024E">
        <w:rPr>
          <w:rStyle w:val="StyleBoldUnderline"/>
          <w:highlight w:val="yellow"/>
        </w:rPr>
        <w:t>slavery which could</w:t>
      </w:r>
      <w:r w:rsidRPr="00C216AB">
        <w:rPr>
          <w:rStyle w:val="StyleBoldUnderline"/>
        </w:rPr>
        <w:t xml:space="preserve">, as a result of their exclusion, </w:t>
      </w:r>
      <w:r w:rsidRPr="00E4024E">
        <w:rPr>
          <w:rStyle w:val="StyleBoldUnderline"/>
          <w:highlight w:val="yellow"/>
        </w:rPr>
        <w:t>be justifiably overthrown</w:t>
      </w:r>
      <w:r w:rsidRPr="00E4024E">
        <w:rPr>
          <w:rFonts w:cs="Arial"/>
          <w:bCs/>
          <w:sz w:val="16"/>
          <w:szCs w:val="26"/>
        </w:rPr>
        <w:t>7</w:t>
      </w:r>
      <w:r w:rsidRPr="00C216AB">
        <w:rPr>
          <w:sz w:val="16"/>
        </w:rPr>
        <w:t xml:space="preserve">. His address was primarily offered to the </w:t>
      </w:r>
      <w:proofErr w:type="spellStart"/>
      <w:r w:rsidRPr="00C216AB">
        <w:rPr>
          <w:sz w:val="16"/>
        </w:rPr>
        <w:t>coloured</w:t>
      </w:r>
      <w:proofErr w:type="spellEnd"/>
      <w:r w:rsidRPr="00C216AB">
        <w:rPr>
          <w:sz w:val="16"/>
        </w:rPr>
        <w:t xml:space="preserve"> citizens of the world but the tactical reduction of that </w:t>
      </w:r>
      <w:proofErr w:type="gramStart"/>
      <w:r w:rsidRPr="00C216AB">
        <w:rPr>
          <w:sz w:val="16"/>
        </w:rPr>
        <w:t>universalist</w:t>
      </w:r>
      <w:proofErr w:type="gramEnd"/>
      <w:r w:rsidRPr="00C216AB">
        <w:rPr>
          <w:sz w:val="16"/>
        </w:rPr>
        <w:t xml:space="preserve"> argument to the parochial problem of joining the US as full citizens soon followed. The consequences of that change of scale can be readily seen in the humanistic abolitionism that followed. </w:t>
      </w:r>
      <w:r w:rsidRPr="00C216AB">
        <w:rPr>
          <w:rStyle w:val="StyleBoldUnderline"/>
        </w:rPr>
        <w:t>Frederick Douglass</w:t>
      </w:r>
      <w:r w:rsidRPr="00C216AB">
        <w:rPr>
          <w:sz w:val="16"/>
        </w:rPr>
        <w:t>—</w:t>
      </w:r>
      <w:r w:rsidRPr="00C216AB">
        <w:rPr>
          <w:rStyle w:val="StyleBoldUnderline"/>
        </w:rPr>
        <w:t>particularly in his extraordinary 1852 speech on the meaning of the 4th of July to the slave</w:t>
      </w:r>
      <w:r w:rsidRPr="00C216AB">
        <w:rPr>
          <w:sz w:val="16"/>
        </w:rPr>
        <w:t xml:space="preserve">8, </w:t>
      </w:r>
      <w:r w:rsidRPr="00C216AB">
        <w:rPr>
          <w:rStyle w:val="StyleBoldUnderline"/>
        </w:rPr>
        <w:t>spoke directly to the US in the name of its polluted national citizenship</w:t>
      </w:r>
      <w:r w:rsidRPr="00C216AB">
        <w:rPr>
          <w:sz w:val="16"/>
        </w:rPr>
        <w:t xml:space="preserve">. His indictment of slavery was a cosmopolitan one in which the eloquent facts of plantation life were judged, just as Walker had suggested they should be, through global comparisons. They were compared with all the abuse to be found in “the monarchies and despotisms of the </w:t>
      </w:r>
      <w:r w:rsidRPr="00C216AB">
        <w:rPr>
          <w:sz w:val="16"/>
        </w:rPr>
        <w:lastRenderedPageBreak/>
        <w:t xml:space="preserve">Old World (and in) South America”. Douglass concluded that “for revolting barbarity and shameless hypocrisy, America reigns without a rival”. </w:t>
      </w:r>
      <w:r w:rsidRPr="00C216AB">
        <w:rPr>
          <w:rFonts w:cs="Arial"/>
          <w:bCs/>
          <w:sz w:val="16"/>
          <w:szCs w:val="26"/>
        </w:rPr>
        <w:t>He</w:t>
      </w:r>
      <w:r w:rsidRPr="00C216AB">
        <w:rPr>
          <w:rStyle w:val="StyleBoldUnderline"/>
        </w:rPr>
        <w:t xml:space="preserve"> </w:t>
      </w:r>
      <w:r w:rsidRPr="00C216AB">
        <w:rPr>
          <w:rFonts w:cs="Arial"/>
          <w:bCs/>
          <w:sz w:val="16"/>
          <w:szCs w:val="26"/>
        </w:rPr>
        <w:t>continued</w:t>
      </w:r>
      <w:r w:rsidRPr="00C216AB">
        <w:rPr>
          <w:sz w:val="16"/>
        </w:rPr>
        <w:t>, again echoing Walker: “</w:t>
      </w:r>
      <w:r w:rsidRPr="00C216AB">
        <w:rPr>
          <w:rStyle w:val="StyleBoldUnderline"/>
        </w:rPr>
        <w:t xml:space="preserve">Must I undertake to prove that </w:t>
      </w:r>
      <w:r w:rsidRPr="00E4024E">
        <w:rPr>
          <w:rStyle w:val="StyleBoldUnderline"/>
          <w:highlight w:val="yellow"/>
        </w:rPr>
        <w:t>the slave is a man</w:t>
      </w:r>
      <w:r w:rsidRPr="00C216AB">
        <w:rPr>
          <w:rStyle w:val="StyleBoldUnderline"/>
        </w:rPr>
        <w:t xml:space="preserve">? </w:t>
      </w:r>
      <w:r w:rsidRPr="00E4024E">
        <w:rPr>
          <w:rStyle w:val="StyleBoldUnderline"/>
          <w:highlight w:val="yellow"/>
        </w:rPr>
        <w:t>That point is conceded already</w:t>
      </w:r>
      <w:r w:rsidRPr="008B22C3">
        <w:rPr>
          <w:rStyle w:val="StyleBoldUnderline"/>
        </w:rPr>
        <w:t>. Nobody doubts it. The slave-holders</w:t>
      </w:r>
      <w:r w:rsidRPr="00C216AB">
        <w:rPr>
          <w:rStyle w:val="StyleBoldUnderline"/>
        </w:rPr>
        <w:t xml:space="preserve"> themselves </w:t>
      </w:r>
      <w:r w:rsidRPr="008B22C3">
        <w:rPr>
          <w:rStyle w:val="StyleBoldUnderline"/>
        </w:rPr>
        <w:t>acknowledge it in the enactment of laws</w:t>
      </w:r>
      <w:r w:rsidRPr="00C216AB">
        <w:rPr>
          <w:rStyle w:val="StyleBoldUnderline"/>
        </w:rPr>
        <w:t xml:space="preserve"> for their government</w:t>
      </w:r>
      <w:r w:rsidRPr="00C216AB">
        <w:rPr>
          <w:sz w:val="16"/>
        </w:rPr>
        <w:t xml:space="preserve">. </w:t>
      </w:r>
      <w:r w:rsidRPr="008B22C3">
        <w:rPr>
          <w:rStyle w:val="StyleBoldUnderline"/>
        </w:rPr>
        <w:t>They acknowledge it when they punish disobedience</w:t>
      </w:r>
      <w:r w:rsidRPr="00C216AB">
        <w:rPr>
          <w:rStyle w:val="StyleBoldUnderline"/>
        </w:rPr>
        <w:t xml:space="preserve"> on the part of the slave</w:t>
      </w:r>
      <w:r w:rsidRPr="00C216AB">
        <w:rPr>
          <w:sz w:val="16"/>
        </w:rPr>
        <w:t xml:space="preserve">. . . . . . How should I look to-day, in the presence of Americans, dividing, and subdividing a discourse, to show that men have a natural right to freedom? </w:t>
      </w:r>
      <w:proofErr w:type="gramStart"/>
      <w:r w:rsidRPr="00C216AB">
        <w:rPr>
          <w:sz w:val="16"/>
        </w:rPr>
        <w:t>speaking</w:t>
      </w:r>
      <w:proofErr w:type="gramEnd"/>
      <w:r w:rsidRPr="00C216AB">
        <w:rPr>
          <w:sz w:val="16"/>
        </w:rPr>
        <w:t xml:space="preserve"> of it relatively and positively, negatively and affirmatively. To do so, would be to make myself ridiculous, and to offer an insult to your understanding.”9 In demanding equality based on natural rights and exploring the relationship of debased citizenship and tainted law to </w:t>
      </w:r>
      <w:proofErr w:type="spellStart"/>
      <w:r w:rsidRPr="00C216AB">
        <w:rPr>
          <w:sz w:val="16"/>
        </w:rPr>
        <w:t>racialized</w:t>
      </w:r>
      <w:proofErr w:type="spellEnd"/>
      <w:r w:rsidRPr="00C216AB">
        <w:rPr>
          <w:sz w:val="16"/>
        </w:rPr>
        <w:t xml:space="preserve"> life, Douglass was drawing upon the thinking of an earlier cohort of abolitionist writers. Many of them had, like Walker and other anti-slavery radicals, practiced a chiliastic Christianity that built upon St. Paul with incendiary consequences which could not be limited by the heading of anti-slavery. Consider the way in which Angelina </w:t>
      </w:r>
      <w:proofErr w:type="spellStart"/>
      <w:r w:rsidRPr="008B22C3">
        <w:rPr>
          <w:rStyle w:val="StyleBoldUnderline"/>
        </w:rPr>
        <w:t>Grimké</w:t>
      </w:r>
      <w:proofErr w:type="spellEnd"/>
      <w:r w:rsidRPr="008B22C3">
        <w:rPr>
          <w:rStyle w:val="StyleBoldUnderline"/>
        </w:rPr>
        <w:t xml:space="preserve"> had articulated the concept of human rights in her 1836 Appeal To The Christian Women of The South</w:t>
      </w:r>
      <w:r w:rsidRPr="008B22C3">
        <w:rPr>
          <w:sz w:val="16"/>
        </w:rPr>
        <w:t xml:space="preserve">: . . . </w:t>
      </w:r>
      <w:r w:rsidRPr="008B22C3">
        <w:rPr>
          <w:rStyle w:val="StyleBoldUnderline"/>
        </w:rPr>
        <w:t>man is never vested with . . . dominion over his fellow man</w:t>
      </w:r>
      <w:r w:rsidRPr="00C216AB">
        <w:rPr>
          <w:rStyle w:val="StyleBoldUnderline"/>
        </w:rPr>
        <w:t>; he was never told that any of the human species were put under his feet;</w:t>
      </w:r>
      <w:r w:rsidRPr="00C216AB">
        <w:rPr>
          <w:sz w:val="16"/>
        </w:rPr>
        <w:t xml:space="preserve"> </w:t>
      </w:r>
      <w:r w:rsidRPr="00C216AB">
        <w:rPr>
          <w:rStyle w:val="StyleBoldUnderline"/>
        </w:rPr>
        <w:t>it was only all things, and man, who was created in the image of his Maker, never can properly be termed a thing, though the laws of Slave States do call him ‘a chattel personal</w:t>
      </w:r>
      <w:r w:rsidRPr="00C216AB">
        <w:rPr>
          <w:sz w:val="16"/>
        </w:rPr>
        <w:t xml:space="preserve">;’ Man then, I assert never was put under the feet of man, by that first charter of human rights which was given by God, to the Fathers of the Antediluvian and Postdiluvian worlds, therefore this doctrine of equality is based on the Bible10. </w:t>
      </w:r>
      <w:proofErr w:type="spellStart"/>
      <w:r w:rsidRPr="00C216AB">
        <w:rPr>
          <w:sz w:val="16"/>
        </w:rPr>
        <w:t>Grimké</w:t>
      </w:r>
      <w:proofErr w:type="spellEnd"/>
      <w:r w:rsidRPr="00C216AB">
        <w:rPr>
          <w:sz w:val="16"/>
        </w:rPr>
        <w:t xml:space="preserve"> elaborated upon this inspired refusal of the reduction of people to things in a memorable (1838) letter to her friend Catherine Beecher (the older sister of Harriet Beecher Stowe). There, she connected the notion of divinely instituted human rights to a growing sense of what it would mean for women to acquire political rights. </w:t>
      </w:r>
      <w:r w:rsidRPr="00C216AB">
        <w:rPr>
          <w:rStyle w:val="StyleBoldUnderline"/>
        </w:rPr>
        <w:t>Her insight was framed by a deep engagement with the problem of a gendered alienation from the humanity of “species being</w:t>
      </w:r>
      <w:r w:rsidRPr="00C216AB">
        <w:rPr>
          <w:sz w:val="16"/>
        </w:rPr>
        <w:t xml:space="preserve">”: </w:t>
      </w:r>
      <w:r w:rsidRPr="00C216AB">
        <w:rPr>
          <w:rStyle w:val="StyleBoldUnderline"/>
        </w:rPr>
        <w:t>“The investigation of the rights of the slave has led me to better understanding of our own. I have found the Anti-slavery cause to be the high school of morals in our land—the school in which human rights are more fully investigated and better understood and taught</w:t>
      </w:r>
      <w:r w:rsidRPr="00C216AB">
        <w:rPr>
          <w:sz w:val="16"/>
        </w:rPr>
        <w:t xml:space="preserve">, than in any other. Here a great fundamental principle is uplifted and illuminated, and from this central light rays innumerable stream all around. Human beings have rights, because they are moral beings: the rights of all men grown out of their moral nature, they have essentially the same rights. ”11 It is not easy to assimilate this variety of critical reflection to the political traditions inherited by modern liberalism from revolutionary France. </w:t>
      </w:r>
      <w:r w:rsidRPr="00E4024E">
        <w:rPr>
          <w:rStyle w:val="StyleBoldUnderline"/>
          <w:highlight w:val="yellow"/>
        </w:rPr>
        <w:t>The foregrounding of race is</w:t>
      </w:r>
      <w:r w:rsidRPr="00C216AB">
        <w:rPr>
          <w:sz w:val="16"/>
        </w:rPr>
        <w:t xml:space="preserve">, for example, </w:t>
      </w:r>
      <w:r w:rsidRPr="00E4024E">
        <w:rPr>
          <w:rStyle w:val="StyleBoldUnderline"/>
          <w:highlight w:val="yellow"/>
        </w:rPr>
        <w:t>a fundamental</w:t>
      </w:r>
      <w:r w:rsidRPr="00C216AB">
        <w:rPr>
          <w:rStyle w:val="StyleBoldUnderline"/>
        </w:rPr>
        <w:t xml:space="preserve"> and distinguishing </w:t>
      </w:r>
      <w:r w:rsidRPr="00E4024E">
        <w:rPr>
          <w:rStyle w:val="StyleBoldUnderline"/>
          <w:highlight w:val="yellow"/>
        </w:rPr>
        <w:t>feature as is the suggestion</w:t>
      </w:r>
      <w:r w:rsidRPr="00C216AB">
        <w:rPr>
          <w:rStyle w:val="StyleBoldUnderline"/>
        </w:rPr>
        <w:t xml:space="preserve"> that </w:t>
      </w:r>
      <w:r w:rsidRPr="00E4024E">
        <w:rPr>
          <w:rStyle w:val="StyleBoldUnderline"/>
          <w:highlight w:val="yellow"/>
        </w:rPr>
        <w:t xml:space="preserve">reflecting upon the thwarted rights of slaves promotes a richer understanding of the </w:t>
      </w:r>
      <w:proofErr w:type="spellStart"/>
      <w:r w:rsidRPr="00E4024E">
        <w:rPr>
          <w:rStyle w:val="StyleBoldUnderline"/>
          <w:highlight w:val="yellow"/>
        </w:rPr>
        <w:t>rightslessness</w:t>
      </w:r>
      <w:proofErr w:type="spellEnd"/>
      <w:r w:rsidRPr="00E4024E">
        <w:rPr>
          <w:rStyle w:val="StyleBoldUnderline"/>
          <w:highlight w:val="yellow"/>
        </w:rPr>
        <w:t xml:space="preserve"> known by women</w:t>
      </w:r>
      <w:r w:rsidRPr="00C216AB">
        <w:rPr>
          <w:rStyle w:val="StyleBoldUnderline"/>
        </w:rPr>
        <w:t>.</w:t>
      </w:r>
      <w:r w:rsidRPr="00C216AB">
        <w:rPr>
          <w:sz w:val="16"/>
        </w:rPr>
        <w:t xml:space="preserve"> </w:t>
      </w:r>
      <w:r w:rsidRPr="00C216AB">
        <w:rPr>
          <w:rStyle w:val="StyleBoldUnderline"/>
        </w:rPr>
        <w:t xml:space="preserve">Here, </w:t>
      </w:r>
      <w:r w:rsidRPr="00E4024E">
        <w:rPr>
          <w:rStyle w:val="StyleBoldUnderline"/>
          <w:highlight w:val="yellow"/>
        </w:rPr>
        <w:t>slavery was not only a political metaphor.</w:t>
      </w:r>
      <w:r w:rsidRPr="00E4024E">
        <w:rPr>
          <w:sz w:val="16"/>
          <w:highlight w:val="yellow"/>
        </w:rPr>
        <w:t xml:space="preserve"> </w:t>
      </w:r>
      <w:r w:rsidRPr="00E4024E">
        <w:rPr>
          <w:rStyle w:val="StyleBoldUnderline"/>
          <w:highlight w:val="yellow"/>
        </w:rPr>
        <w:t>A different kind of connection was being proposed: whoever we are, we can learn about our own situation from studying the suffering of others</w:t>
      </w:r>
      <w:r w:rsidRPr="00C216AB">
        <w:rPr>
          <w:rStyle w:val="StyleBoldUnderline"/>
        </w:rPr>
        <w:t xml:space="preserve"> which instructively resembles it.</w:t>
      </w:r>
      <w:r w:rsidRPr="00C216AB">
        <w:rPr>
          <w:sz w:val="16"/>
        </w:rPr>
        <w:t xml:space="preserve"> </w:t>
      </w:r>
      <w:r w:rsidRPr="00E4024E">
        <w:rPr>
          <w:rStyle w:val="StyleBoldUnderline"/>
          <w:highlight w:val="yellow"/>
        </w:rPr>
        <w:t>This approach makes the disinterest in abolitionism shown by today’s</w:t>
      </w:r>
      <w:r w:rsidRPr="00C216AB">
        <w:rPr>
          <w:rStyle w:val="StyleBoldUnderline"/>
        </w:rPr>
        <w:t xml:space="preserve"> liberal </w:t>
      </w:r>
      <w:r w:rsidRPr="00E4024E">
        <w:rPr>
          <w:rStyle w:val="StyleBoldUnderline"/>
          <w:highlight w:val="yellow"/>
        </w:rPr>
        <w:t>chroniclers of human rights struggles</w:t>
      </w:r>
      <w:r w:rsidRPr="00C216AB">
        <w:rPr>
          <w:rStyle w:val="StyleBoldUnderline"/>
        </w:rPr>
        <w:t xml:space="preserve"> all the </w:t>
      </w:r>
      <w:r w:rsidRPr="00E4024E">
        <w:rPr>
          <w:rStyle w:val="StyleBoldUnderline"/>
          <w:highlight w:val="yellow"/>
        </w:rPr>
        <w:t>more perplexing</w:t>
      </w:r>
      <w:r w:rsidRPr="00E4024E">
        <w:rPr>
          <w:sz w:val="16"/>
          <w:highlight w:val="yellow"/>
        </w:rPr>
        <w:t xml:space="preserve">. </w:t>
      </w:r>
      <w:r w:rsidRPr="00E4024E">
        <w:rPr>
          <w:rStyle w:val="StyleBoldUnderline"/>
          <w:highlight w:val="yellow"/>
        </w:rPr>
        <w:t>The long battle to appropriate the</w:t>
      </w:r>
      <w:r w:rsidRPr="00C216AB">
        <w:rPr>
          <w:rStyle w:val="StyleBoldUnderline"/>
        </w:rPr>
        <w:t xml:space="preserve"> language and political </w:t>
      </w:r>
      <w:r w:rsidRPr="00520B99">
        <w:rPr>
          <w:rStyle w:val="StyleBoldUnderline"/>
          <w:highlight w:val="yellow"/>
        </w:rPr>
        <w:t>morality of human rights re-worked the assumptions which</w:t>
      </w:r>
      <w:r w:rsidRPr="00C216AB">
        <w:rPr>
          <w:rStyle w:val="StyleBoldUnderline"/>
        </w:rPr>
        <w:t xml:space="preserve"> had </w:t>
      </w:r>
      <w:r w:rsidRPr="00520B99">
        <w:rPr>
          <w:rStyle w:val="StyleBoldUnderline"/>
          <w:highlight w:val="yellow"/>
        </w:rPr>
        <w:t>led to articulating the</w:t>
      </w:r>
      <w:r w:rsidRPr="00C216AB">
        <w:rPr>
          <w:rStyle w:val="StyleBoldUnderline"/>
        </w:rPr>
        <w:t xml:space="preserve"> unthinkable </w:t>
      </w:r>
      <w:r w:rsidRPr="00520B99">
        <w:rPr>
          <w:rStyle w:val="StyleBoldUnderline"/>
          <w:highlight w:val="yellow"/>
        </w:rPr>
        <w:t>prospects of</w:t>
      </w:r>
      <w:r w:rsidRPr="00520B99">
        <w:rPr>
          <w:rStyle w:val="StyleBoldUnderline"/>
        </w:rPr>
        <w:t xml:space="preserve"> black</w:t>
      </w:r>
      <w:r w:rsidRPr="00C216AB">
        <w:rPr>
          <w:rStyle w:val="StyleBoldUnderline"/>
        </w:rPr>
        <w:t xml:space="preserve"> citizenship and </w:t>
      </w:r>
      <w:r w:rsidRPr="00520B99">
        <w:rPr>
          <w:rStyle w:val="StyleBoldUnderline"/>
          <w:highlight w:val="yellow"/>
        </w:rPr>
        <w:t>black humanity</w:t>
      </w:r>
      <w:r w:rsidRPr="00C216AB">
        <w:rPr>
          <w:b/>
          <w:sz w:val="16"/>
        </w:rPr>
        <w:t xml:space="preserve"> in</w:t>
      </w:r>
      <w:r w:rsidRPr="00C216AB">
        <w:rPr>
          <w:sz w:val="16"/>
        </w:rPr>
        <w:t xml:space="preserve"> the form of the ancient rhetorical questions immortalized in Wedgewood’s porcelain: “Am I not a Man and a brother?” “Am I not a Woman and a sister?</w:t>
      </w:r>
      <w:proofErr w:type="gramStart"/>
      <w:r w:rsidRPr="00C216AB">
        <w:rPr>
          <w:sz w:val="16"/>
        </w:rPr>
        <w:t>”.</w:t>
      </w:r>
      <w:proofErr w:type="gramEnd"/>
      <w:r w:rsidRPr="00C216AB">
        <w:rPr>
          <w:sz w:val="16"/>
        </w:rPr>
        <w:t xml:space="preserve"> </w:t>
      </w:r>
      <w:r w:rsidRPr="00520B99">
        <w:rPr>
          <w:rStyle w:val="StyleBoldUnderline"/>
          <w:highlight w:val="yellow"/>
        </w:rPr>
        <w:t xml:space="preserve">The </w:t>
      </w:r>
      <w:proofErr w:type="spellStart"/>
      <w:r w:rsidRPr="00520B99">
        <w:rPr>
          <w:rStyle w:val="StyleBoldUnderline"/>
          <w:highlight w:val="yellow"/>
        </w:rPr>
        <w:t>liberatory</w:t>
      </w:r>
      <w:proofErr w:type="spellEnd"/>
      <w:r w:rsidRPr="00520B99">
        <w:rPr>
          <w:rStyle w:val="StyleBoldUnderline"/>
          <w:highlight w:val="yellow"/>
        </w:rPr>
        <w:t xml:space="preserve"> recognition</w:t>
      </w:r>
      <w:r w:rsidRPr="00A40EAB">
        <w:rPr>
          <w:rStyle w:val="StyleBoldUnderline"/>
        </w:rPr>
        <w:t xml:space="preserve"> solicited by those inquiries was pitched against the corrosive power of racial categories and mediated by the cosmopolitan power of human shame. It </w:t>
      </w:r>
      <w:r w:rsidRPr="00520B99">
        <w:rPr>
          <w:rStyle w:val="StyleBoldUnderline"/>
          <w:highlight w:val="yellow"/>
        </w:rPr>
        <w:t xml:space="preserve">asked that the social divisions signified by </w:t>
      </w:r>
      <w:proofErr w:type="spellStart"/>
      <w:r w:rsidRPr="00520B99">
        <w:rPr>
          <w:rStyle w:val="StyleBoldUnderline"/>
          <w:highlight w:val="yellow"/>
        </w:rPr>
        <w:t>phenotypical</w:t>
      </w:r>
      <w:proofErr w:type="spellEnd"/>
      <w:r w:rsidRPr="00520B99">
        <w:rPr>
          <w:rStyle w:val="StyleBoldUnderline"/>
          <w:highlight w:val="yellow"/>
        </w:rPr>
        <w:t xml:space="preserve"> difference be set aside in </w:t>
      </w:r>
      <w:proofErr w:type="spellStart"/>
      <w:r w:rsidRPr="00520B99">
        <w:rPr>
          <w:rStyle w:val="StyleBoldUnderline"/>
          <w:highlight w:val="yellow"/>
        </w:rPr>
        <w:t>favour</w:t>
      </w:r>
      <w:proofErr w:type="spellEnd"/>
      <w:r w:rsidRPr="00520B99">
        <w:rPr>
          <w:rStyle w:val="StyleBoldUnderline"/>
          <w:highlight w:val="yellow"/>
        </w:rPr>
        <w:t xml:space="preserve"> of a more </w:t>
      </w:r>
      <w:r w:rsidRPr="00520B99">
        <w:rPr>
          <w:rStyle w:val="Emphasis"/>
          <w:highlight w:val="yellow"/>
        </w:rPr>
        <w:t>substantive human commonality</w:t>
      </w:r>
      <w:r w:rsidRPr="00C216AB">
        <w:rPr>
          <w:sz w:val="16"/>
        </w:rPr>
        <w:t>. It promised an alternative conception of kinship that could deliver a world purged of injustice in general and racial hierarchy in particular.</w:t>
      </w:r>
    </w:p>
    <w:p w:rsidR="00442944" w:rsidRDefault="00442944" w:rsidP="00442944"/>
    <w:p w:rsidR="00442944" w:rsidRPr="00794ADB" w:rsidRDefault="00442944" w:rsidP="00442944"/>
    <w:p w:rsidR="00442944" w:rsidRPr="00CE5014" w:rsidRDefault="00442944" w:rsidP="00442944">
      <w:pPr>
        <w:pStyle w:val="Heading4"/>
      </w:pPr>
      <w:r w:rsidRPr="00CE5014">
        <w:t>The slave represents the infra-human</w:t>
      </w:r>
      <w:r>
        <w:t>—</w:t>
      </w:r>
      <w:r w:rsidRPr="00CE5014">
        <w:t xml:space="preserve">not the non-human.  Included as only </w:t>
      </w:r>
      <w:r w:rsidRPr="00CE5014">
        <w:rPr>
          <w:i/>
        </w:rPr>
        <w:t>partly human</w:t>
      </w:r>
      <w:r w:rsidRPr="00CE5014">
        <w:t xml:space="preserve"> the status of the slave has historically been contested by appeals to universal human community.  As with </w:t>
      </w:r>
      <w:r w:rsidRPr="00CE5014">
        <w:rPr>
          <w:i/>
        </w:rPr>
        <w:t>Uncle Tom’s Cabin</w:t>
      </w:r>
      <w:r>
        <w:t>—</w:t>
      </w:r>
      <w:r w:rsidRPr="00CE5014">
        <w:t xml:space="preserve">the fact that this type of political activity simultaneously contained negative effects for our understanding of the slave doesn’t mean it should be rejected. </w:t>
      </w:r>
    </w:p>
    <w:p w:rsidR="00442944" w:rsidRPr="00794ADB" w:rsidRDefault="00442944" w:rsidP="00442944">
      <w:r w:rsidRPr="00C216AB">
        <w:rPr>
          <w:rStyle w:val="StyleStyleBold12pt"/>
        </w:rPr>
        <w:t>Gilroy 9</w:t>
      </w:r>
      <w:r>
        <w:t>—</w:t>
      </w:r>
      <w:r w:rsidRPr="00321551">
        <w:t xml:space="preserve">Paul </w:t>
      </w:r>
      <w:r>
        <w:t xml:space="preserve">Gilroy, </w:t>
      </w:r>
      <w:r w:rsidRPr="00321551">
        <w:t xml:space="preserve">Anthony Giddens Prf. of Social Theory @ London School of Economics </w:t>
      </w:r>
      <w:r>
        <w:t>[</w:t>
      </w:r>
      <w:r w:rsidRPr="00321551">
        <w:rPr>
          <w:i/>
        </w:rPr>
        <w:t>Race and the Right to be Human</w:t>
      </w:r>
      <w:r w:rsidRPr="00321551">
        <w:t xml:space="preserve"> p. </w:t>
      </w:r>
      <w:r w:rsidRPr="00794ADB">
        <w:t>13-15</w:t>
      </w:r>
      <w:r>
        <w:t>]</w:t>
      </w:r>
    </w:p>
    <w:p w:rsidR="00442944" w:rsidRPr="00794ADB" w:rsidRDefault="00442944" w:rsidP="00442944"/>
    <w:p w:rsidR="00442944" w:rsidRPr="00C216AB" w:rsidRDefault="00442944" w:rsidP="00442944">
      <w:pPr>
        <w:rPr>
          <w:sz w:val="16"/>
        </w:rPr>
      </w:pPr>
      <w:r w:rsidRPr="00C216AB">
        <w:rPr>
          <w:sz w:val="16"/>
        </w:rPr>
        <w:t xml:space="preserve">The structure of sentimental feeling articulated by Harriet Beecher </w:t>
      </w:r>
      <w:r w:rsidRPr="00C216AB">
        <w:rPr>
          <w:rStyle w:val="StyleBoldUnderline"/>
        </w:rPr>
        <w:t xml:space="preserve">Stowe was instrumental in the formation of a trans-national moral collectivity and in winning recognition of the suffering humanity of the slave whom it </w:t>
      </w:r>
      <w:r w:rsidRPr="00C216AB">
        <w:rPr>
          <w:rStyle w:val="StyleBoldUnderline"/>
        </w:rPr>
        <w:lastRenderedPageBreak/>
        <w:t>was no longer possible to dismiss as a brut</w:t>
      </w:r>
      <w:r w:rsidRPr="00C216AB">
        <w:rPr>
          <w:sz w:val="16"/>
        </w:rPr>
        <w:t>e. Through her voice and chosen genre, distinctive patterns of “</w:t>
      </w:r>
      <w:proofErr w:type="spellStart"/>
      <w:r w:rsidRPr="00C216AB">
        <w:rPr>
          <w:sz w:val="16"/>
        </w:rPr>
        <w:t>heteropathic</w:t>
      </w:r>
      <w:proofErr w:type="spellEnd"/>
      <w:r w:rsidRPr="00C216AB">
        <w:rPr>
          <w:sz w:val="16"/>
        </w:rPr>
        <w:t xml:space="preserve">” identification appear to have leaked not only into Europe but further afield as well. </w:t>
      </w:r>
      <w:r w:rsidRPr="009D48A1">
        <w:rPr>
          <w:rStyle w:val="StyleBoldUnderline"/>
          <w:highlight w:val="yellow"/>
        </w:rPr>
        <w:t>Uncle Tom’s Cabin helped</w:t>
      </w:r>
      <w:r w:rsidRPr="00C216AB">
        <w:rPr>
          <w:rStyle w:val="StyleBoldUnderline"/>
        </w:rPr>
        <w:t xml:space="preserve"> to </w:t>
      </w:r>
      <w:r w:rsidRPr="009D48A1">
        <w:rPr>
          <w:rStyle w:val="StyleBoldUnderline"/>
          <w:highlight w:val="yellow"/>
        </w:rPr>
        <w:t>compose a cosmopolitan chapter in the moral history of our world</w:t>
      </w:r>
      <w:r w:rsidRPr="009D48A1">
        <w:rPr>
          <w:sz w:val="16"/>
          <w:highlight w:val="yellow"/>
        </w:rPr>
        <w:t xml:space="preserve">. </w:t>
      </w:r>
      <w:r w:rsidRPr="009D48A1">
        <w:rPr>
          <w:rStyle w:val="StyleBoldUnderline"/>
          <w:highlight w:val="yellow"/>
        </w:rPr>
        <w:t>Is</w:t>
      </w:r>
      <w:r w:rsidRPr="00C216AB">
        <w:rPr>
          <w:rStyle w:val="StyleBoldUnderline"/>
        </w:rPr>
        <w:t xml:space="preserve"> all of </w:t>
      </w:r>
      <w:r w:rsidRPr="009D48A1">
        <w:rPr>
          <w:rStyle w:val="StyleBoldUnderline"/>
          <w:highlight w:val="yellow"/>
        </w:rPr>
        <w:t>that potential for political action</w:t>
      </w:r>
      <w:r w:rsidRPr="00C216AB">
        <w:rPr>
          <w:rStyle w:val="StyleBoldUnderline"/>
        </w:rPr>
        <w:t xml:space="preserve"> and pedagogy </w:t>
      </w:r>
      <w:r w:rsidRPr="009D48A1">
        <w:rPr>
          <w:rStyle w:val="StyleBoldUnderline"/>
          <w:highlight w:val="yellow"/>
        </w:rPr>
        <w:t>to be damned</w:t>
      </w:r>
      <w:r w:rsidRPr="00C216AB">
        <w:rPr>
          <w:rStyle w:val="StyleBoldUnderline"/>
        </w:rPr>
        <w:t xml:space="preserve"> now </w:t>
      </w:r>
      <w:r w:rsidRPr="009D48A1">
        <w:rPr>
          <w:rStyle w:val="StyleBoldUnderline"/>
          <w:highlight w:val="yellow"/>
        </w:rPr>
        <w:t>because campus anti-humanism doesn’t approve of the dubious aesthetic</w:t>
      </w:r>
      <w:r w:rsidRPr="00C216AB">
        <w:rPr>
          <w:rStyle w:val="StyleBoldUnderline"/>
        </w:rPr>
        <w:t xml:space="preserve"> and moral registers </w:t>
      </w:r>
      <w:r w:rsidRPr="009D48A1">
        <w:rPr>
          <w:rStyle w:val="StyleBoldUnderline"/>
          <w:highlight w:val="yellow"/>
        </w:rPr>
        <w:t>in which an un-exotic otherness was initially made intelligible</w:t>
      </w:r>
      <w:r w:rsidRPr="00C216AB">
        <w:rPr>
          <w:sz w:val="16"/>
        </w:rPr>
        <w:t xml:space="preserve">? </w:t>
      </w:r>
      <w:r w:rsidRPr="00C216AB">
        <w:rPr>
          <w:rStyle w:val="StyleBoldUnderline"/>
        </w:rPr>
        <w:t>The scale of the historical and interpretative problems posed by the case of Uncle Tom’s Cabin can only be glimpsed here</w:t>
      </w:r>
      <w:r w:rsidRPr="00C216AB">
        <w:rPr>
          <w:sz w:val="16"/>
        </w:rPr>
        <w:t xml:space="preserve">. George </w:t>
      </w:r>
      <w:proofErr w:type="spellStart"/>
      <w:r w:rsidRPr="00C216AB">
        <w:rPr>
          <w:sz w:val="16"/>
        </w:rPr>
        <w:t>Bullen</w:t>
      </w:r>
      <w:proofErr w:type="spellEnd"/>
      <w:r w:rsidRPr="00C216AB">
        <w:rPr>
          <w:sz w:val="16"/>
        </w:rPr>
        <w:t xml:space="preserve">, keeper of books at the British Museum compiled a bibliographic note included in the repackaged 1879 edition. He revealed that </w:t>
      </w:r>
      <w:r w:rsidRPr="00C216AB">
        <w:rPr>
          <w:rStyle w:val="StyleBoldUnderline"/>
        </w:rPr>
        <w:t xml:space="preserve">almost three decades after </w:t>
      </w:r>
      <w:proofErr w:type="gramStart"/>
      <w:r w:rsidRPr="00C216AB">
        <w:rPr>
          <w:rStyle w:val="StyleBoldUnderline"/>
        </w:rPr>
        <w:t>publication,</w:t>
      </w:r>
      <w:proofErr w:type="gramEnd"/>
      <w:r w:rsidRPr="00C216AB">
        <w:rPr>
          <w:rStyle w:val="StyleBoldUnderline"/>
        </w:rPr>
        <w:t xml:space="preserve"> Stowe’s novel had been translated into numerous languages including Dutch, Bengali, Farsi, Japanese, Magyar and Mandarin</w:t>
      </w:r>
      <w:r w:rsidRPr="00C216AB">
        <w:rPr>
          <w:sz w:val="16"/>
        </w:rPr>
        <w:t xml:space="preserve">. </w:t>
      </w:r>
      <w:r w:rsidRPr="00C216AB">
        <w:rPr>
          <w:rStyle w:val="StyleBoldUnderline"/>
        </w:rPr>
        <w:t>Fourteen editions had been sold in the German language during the first year of publication and a year later, seventeen editions in French and a further six in Portuguese had also appeared</w:t>
      </w:r>
      <w:r w:rsidRPr="00C216AB">
        <w:rPr>
          <w:sz w:val="16"/>
        </w:rPr>
        <w:t xml:space="preserve">. </w:t>
      </w:r>
      <w:r w:rsidRPr="00C216AB">
        <w:rPr>
          <w:rStyle w:val="StyleBoldUnderline"/>
        </w:rPr>
        <w:t>In Russia, the book had been recommended as a primer in the struggle against serfdom and was duly banned.</w:t>
      </w:r>
      <w:r w:rsidRPr="00C216AB">
        <w:rPr>
          <w:sz w:val="16"/>
        </w:rPr>
        <w:t xml:space="preserve"> </w:t>
      </w:r>
      <w:r w:rsidRPr="00C216AB">
        <w:rPr>
          <w:rStyle w:val="StyleBoldUnderline"/>
        </w:rPr>
        <w:t xml:space="preserve">The first book to sell more than a million copies in the US, the publication of </w:t>
      </w:r>
      <w:r w:rsidRPr="009D48A1">
        <w:rPr>
          <w:rStyle w:val="StyleBoldUnderline"/>
          <w:highlight w:val="yellow"/>
        </w:rPr>
        <w:t>Stowe’s novel was a world historic event.</w:t>
      </w:r>
      <w:r w:rsidRPr="009D48A1">
        <w:rPr>
          <w:sz w:val="16"/>
          <w:highlight w:val="yellow"/>
        </w:rPr>
        <w:t xml:space="preserve"> </w:t>
      </w:r>
      <w:r w:rsidRPr="009D48A1">
        <w:rPr>
          <w:rStyle w:val="StyleBoldUnderline"/>
          <w:highlight w:val="yellow"/>
        </w:rPr>
        <w:t>Though it cemented</w:t>
      </w:r>
      <w:r w:rsidRPr="00C216AB">
        <w:rPr>
          <w:rStyle w:val="StyleBoldUnderline"/>
        </w:rPr>
        <w:t xml:space="preserve"> deeply </w:t>
      </w:r>
      <w:r w:rsidRPr="009D48A1">
        <w:rPr>
          <w:rStyle w:val="StyleBoldUnderline"/>
          <w:highlight w:val="yellow"/>
        </w:rPr>
        <w:t>problematic conceptions of slave passivity, redemptive suffering and indeed of racial type, it was</w:t>
      </w:r>
      <w:r w:rsidRPr="00C216AB">
        <w:rPr>
          <w:rStyle w:val="StyleBoldUnderline"/>
        </w:rPr>
        <w:t xml:space="preserve"> also </w:t>
      </w:r>
      <w:r w:rsidRPr="009D48A1">
        <w:rPr>
          <w:rStyle w:val="StyleBoldUnderline"/>
          <w:highlight w:val="yellow"/>
        </w:rPr>
        <w:t>instrumental in spreading notions of black dignity and ontological depth</w:t>
      </w:r>
      <w:r w:rsidRPr="009D48A1">
        <w:rPr>
          <w:sz w:val="16"/>
          <w:highlight w:val="yellow"/>
        </w:rPr>
        <w:t xml:space="preserve"> </w:t>
      </w:r>
      <w:r w:rsidRPr="009D48A1">
        <w:rPr>
          <w:rStyle w:val="StyleBoldUnderline"/>
          <w:highlight w:val="yellow"/>
        </w:rPr>
        <w:t>as well as the anti-racist variety of universal humanism</w:t>
      </w:r>
      <w:r w:rsidRPr="00C216AB">
        <w:rPr>
          <w:sz w:val="16"/>
        </w:rPr>
        <w:t xml:space="preserve"> that interests me. This combination merits recognition as a potent factor in the circulation of a version of human rights that racial hierarchy could not qualify or interrupt. The example of Stowe draws attention to issues which would reappear through the nineteenth century as part of struggles to defend indigenous peoples, to improve the moral and juridical standards of colonial government and to reform the immorality and brutality of Europe’s imperial order. This activity was not always altruistically motivated. How those themes developed in the period after slavery is evident from the para-academic work of campaigners like Harriet Colenso, Ida B. Wells, Roger Casement and E.D. Morel. The constellation of writings produced by these critical commentators on racism, justice and humanity needs to be reconstructed in far greater detail than is possible here. </w:t>
      </w:r>
      <w:r w:rsidRPr="009D48A1">
        <w:rPr>
          <w:rStyle w:val="StyleBoldUnderline"/>
          <w:highlight w:val="yellow"/>
        </w:rPr>
        <w:t>They</w:t>
      </w:r>
      <w:r w:rsidRPr="00C216AB">
        <w:rPr>
          <w:rStyle w:val="StyleBoldUnderline"/>
        </w:rPr>
        <w:t xml:space="preserve"> can nonetheless be seen to </w:t>
      </w:r>
      <w:r w:rsidRPr="009D48A1">
        <w:rPr>
          <w:rStyle w:val="StyleBoldUnderline"/>
          <w:highlight w:val="yellow"/>
        </w:rPr>
        <w:t>comprise</w:t>
      </w:r>
      <w:r w:rsidRPr="009D48A1">
        <w:rPr>
          <w:rStyle w:val="StyleBoldUnderline"/>
        </w:rPr>
        <w:t xml:space="preserve"> a tradition of</w:t>
      </w:r>
      <w:r w:rsidRPr="00C216AB">
        <w:rPr>
          <w:rStyle w:val="StyleBoldUnderline"/>
        </w:rPr>
        <w:t xml:space="preserve"> reflection on and </w:t>
      </w:r>
      <w:r w:rsidRPr="009D48A1">
        <w:rPr>
          <w:rStyle w:val="StyleBoldUnderline"/>
          <w:highlight w:val="yellow"/>
        </w:rPr>
        <w:t>opposition to racial hierarchy that</w:t>
      </w:r>
      <w:r w:rsidRPr="00C216AB">
        <w:rPr>
          <w:rStyle w:val="StyleBoldUnderline"/>
        </w:rPr>
        <w:t xml:space="preserve">, even now, </w:t>
      </w:r>
      <w:r w:rsidRPr="009D48A1">
        <w:rPr>
          <w:rStyle w:val="StyleBoldUnderline"/>
          <w:highlight w:val="yellow"/>
        </w:rPr>
        <w:t>has the power, not only to</w:t>
      </w:r>
      <w:r w:rsidRPr="00C216AB">
        <w:rPr>
          <w:rStyle w:val="StyleBoldUnderline"/>
        </w:rPr>
        <w:t xml:space="preserve"> disturb and </w:t>
      </w:r>
      <w:r w:rsidRPr="009D48A1">
        <w:rPr>
          <w:rStyle w:val="StyleBoldUnderline"/>
          <w:highlight w:val="yellow"/>
        </w:rPr>
        <w:t>amend the official genealogy</w:t>
      </w:r>
      <w:r w:rsidRPr="00C216AB">
        <w:rPr>
          <w:rStyle w:val="StyleBoldUnderline"/>
        </w:rPr>
        <w:t xml:space="preserve"> provided for Human Rights </w:t>
      </w:r>
      <w:r w:rsidRPr="009D48A1">
        <w:rPr>
          <w:rStyle w:val="StyleBoldUnderline"/>
          <w:highlight w:val="yellow"/>
        </w:rPr>
        <w:t>but also to re-work it entirely around the tropes of racial difference</w:t>
      </w:r>
      <w:r w:rsidRPr="00C216AB">
        <w:rPr>
          <w:sz w:val="16"/>
        </w:rPr>
        <w:t xml:space="preserve">. </w:t>
      </w:r>
      <w:r w:rsidRPr="00C216AB">
        <w:rPr>
          <w:rStyle w:val="StyleBoldUnderline"/>
        </w:rPr>
        <w:t xml:space="preserve">Allied with parallel insights drawn from struggles against colonial power, </w:t>
      </w:r>
      <w:r w:rsidRPr="009D48A1">
        <w:rPr>
          <w:rStyle w:val="StyleBoldUnderline"/>
          <w:highlight w:val="yellow"/>
        </w:rPr>
        <w:t xml:space="preserve">these interventions contribute to a </w:t>
      </w:r>
      <w:proofErr w:type="spellStart"/>
      <w:r w:rsidRPr="009D48A1">
        <w:rPr>
          <w:rStyle w:val="StyleBoldUnderline"/>
          <w:highlight w:val="yellow"/>
        </w:rPr>
        <w:t>counterhistory</w:t>
      </w:r>
      <w:proofErr w:type="spellEnd"/>
      <w:r w:rsidRPr="00C216AB">
        <w:rPr>
          <w:rStyle w:val="StyleBoldUnderline"/>
        </w:rPr>
        <w:t xml:space="preserve"> of the contemporary conundrum </w:t>
      </w:r>
      <w:r w:rsidRPr="009D48A1">
        <w:rPr>
          <w:rStyle w:val="StyleBoldUnderline"/>
          <w:highlight w:val="yellow"/>
        </w:rPr>
        <w:t>of rights and their tactical deployment</w:t>
      </w:r>
      <w:r w:rsidRPr="00C216AB">
        <w:rPr>
          <w:rStyle w:val="StyleBoldUnderline"/>
        </w:rPr>
        <w:t>.</w:t>
      </w:r>
      <w:r w:rsidRPr="00C216AB">
        <w:rPr>
          <w:sz w:val="16"/>
        </w:rPr>
        <w:t xml:space="preserve"> This neglected work remains significant because </w:t>
      </w:r>
      <w:r w:rsidRPr="009D48A1">
        <w:rPr>
          <w:rStyle w:val="StyleBoldUnderline"/>
          <w:highlight w:val="yellow"/>
        </w:rPr>
        <w:t>debate in this field is</w:t>
      </w:r>
      <w:r w:rsidRPr="00C216AB">
        <w:rPr>
          <w:rStyle w:val="StyleBoldUnderline"/>
        </w:rPr>
        <w:t xml:space="preserve"> increasingly </w:t>
      </w:r>
      <w:r w:rsidRPr="009D48A1">
        <w:rPr>
          <w:rStyle w:val="StyleBoldUnderline"/>
          <w:highlight w:val="yellow"/>
        </w:rPr>
        <w:t>reduced to an unproductive quarrel between jurists who are confident</w:t>
      </w:r>
      <w:r w:rsidRPr="00C216AB">
        <w:rPr>
          <w:rStyle w:val="StyleBoldUnderline"/>
        </w:rPr>
        <w:t xml:space="preserve"> that </w:t>
      </w:r>
      <w:r w:rsidRPr="009D48A1">
        <w:rPr>
          <w:rStyle w:val="StyleBoldUnderline"/>
          <w:highlight w:val="yellow"/>
        </w:rPr>
        <w:t>the world can be transformed by</w:t>
      </w:r>
      <w:r w:rsidRPr="00C216AB">
        <w:rPr>
          <w:rStyle w:val="StyleBoldUnderline"/>
        </w:rPr>
        <w:t xml:space="preserve"> a </w:t>
      </w:r>
      <w:r w:rsidRPr="009D48A1">
        <w:rPr>
          <w:rStyle w:val="StyleBoldUnderline"/>
          <w:highlight w:val="yellow"/>
        </w:rPr>
        <w:t>better</w:t>
      </w:r>
      <w:r w:rsidRPr="00C216AB">
        <w:rPr>
          <w:rStyle w:val="StyleBoldUnderline"/>
        </w:rPr>
        <w:t xml:space="preserve"> set of </w:t>
      </w:r>
      <w:r w:rsidRPr="009D48A1">
        <w:rPr>
          <w:rStyle w:val="StyleBoldUnderline"/>
          <w:highlight w:val="yellow"/>
        </w:rPr>
        <w:t>rules</w:t>
      </w:r>
      <w:r w:rsidRPr="00C216AB">
        <w:rPr>
          <w:rStyle w:val="StyleBoldUnderline"/>
        </w:rPr>
        <w:t xml:space="preserve"> and </w:t>
      </w:r>
      <w:proofErr w:type="spellStart"/>
      <w:r w:rsidRPr="00C216AB">
        <w:rPr>
          <w:rStyle w:val="StyleBoldUnderline"/>
        </w:rPr>
        <w:t>sceptics</w:t>
      </w:r>
      <w:proofErr w:type="spellEnd"/>
      <w:r w:rsidRPr="00C216AB">
        <w:rPr>
          <w:rStyle w:val="StyleBoldUnderline"/>
        </w:rPr>
        <w:t xml:space="preserve"> who can identify the limits of rights talk</w:t>
      </w:r>
      <w:r w:rsidRPr="00C216AB">
        <w:rPr>
          <w:sz w:val="16"/>
        </w:rPr>
        <w:t xml:space="preserve">, but are almost always disinterested in racism and its metaphysical capacities. </w:t>
      </w:r>
      <w:r w:rsidRPr="009D48A1">
        <w:rPr>
          <w:rStyle w:val="StyleBoldUnderline"/>
          <w:highlight w:val="yellow"/>
        </w:rPr>
        <w:t>Thinkers</w:t>
      </w:r>
      <w:r w:rsidRPr="00C216AB">
        <w:rPr>
          <w:rStyle w:val="StyleBoldUnderline"/>
        </w:rPr>
        <w:t xml:space="preserve"> like Wells and Morel </w:t>
      </w:r>
      <w:r w:rsidRPr="009D48A1">
        <w:rPr>
          <w:rStyle w:val="StyleBoldUnderline"/>
          <w:highlight w:val="yellow"/>
        </w:rPr>
        <w:t>were alive to</w:t>
      </w:r>
      <w:r w:rsidRPr="00C216AB">
        <w:rPr>
          <w:rStyle w:val="StyleBoldUnderline"/>
        </w:rPr>
        <w:t xml:space="preserve"> what we now call </w:t>
      </w:r>
      <w:r w:rsidRPr="009D48A1">
        <w:rPr>
          <w:rStyle w:val="StyleBoldUnderline"/>
          <w:highlight w:val="yellow"/>
        </w:rPr>
        <w:t xml:space="preserve">a deconstructive </w:t>
      </w:r>
      <w:r w:rsidRPr="00EE4E3D">
        <w:rPr>
          <w:rStyle w:val="StyleBoldUnderline"/>
          <w:highlight w:val="yellow"/>
        </w:rPr>
        <w:t>approach. They</w:t>
      </w:r>
      <w:r w:rsidRPr="009D48A1">
        <w:rPr>
          <w:rStyle w:val="StyleBoldUnderline"/>
          <w:highlight w:val="yellow"/>
        </w:rPr>
        <w:t xml:space="preserve"> identified problems with rights-talk and saw the way that racial difference mediated the relationship of that lofty rhetoric to brutal reality</w:t>
      </w:r>
      <w:r w:rsidRPr="00EE4E3D">
        <w:rPr>
          <w:rStyle w:val="StyleBoldUnderline"/>
          <w:highlight w:val="yellow"/>
        </w:rPr>
        <w:t>. T</w:t>
      </w:r>
      <w:r w:rsidRPr="009D48A1">
        <w:rPr>
          <w:rStyle w:val="StyleBoldUnderline"/>
          <w:highlight w:val="yellow"/>
        </w:rPr>
        <w:t>hey grasped the limits of rights-oriented institutional life empirically and saw how rights-claims entered into the battle to extend citizenship</w:t>
      </w:r>
      <w:r w:rsidRPr="009D48A1">
        <w:rPr>
          <w:sz w:val="16"/>
          <w:highlight w:val="yellow"/>
        </w:rPr>
        <w:t xml:space="preserve">. </w:t>
      </w:r>
      <w:r w:rsidRPr="009D48A1">
        <w:rPr>
          <w:rStyle w:val="StyleBoldUnderline"/>
          <w:highlight w:val="yellow"/>
        </w:rPr>
        <w:t>But, their</w:t>
      </w:r>
      <w:r w:rsidRPr="00C216AB">
        <w:rPr>
          <w:rStyle w:val="StyleBoldUnderline"/>
        </w:rPr>
        <w:t xml:space="preserve"> vivid </w:t>
      </w:r>
      <w:r w:rsidRPr="009D48A1">
        <w:rPr>
          <w:rStyle w:val="StyleBoldUnderline"/>
          <w:highlight w:val="yellow"/>
        </w:rPr>
        <w:t>sense of the power of racism meant</w:t>
      </w:r>
      <w:r w:rsidRPr="00C216AB">
        <w:rPr>
          <w:rStyle w:val="StyleBoldUnderline"/>
        </w:rPr>
        <w:t xml:space="preserve"> that </w:t>
      </w:r>
      <w:r w:rsidRPr="009D48A1">
        <w:rPr>
          <w:rStyle w:val="StyleBoldUnderline"/>
          <w:highlight w:val="yellow"/>
        </w:rPr>
        <w:t>the luxury of any</w:t>
      </w:r>
      <w:r w:rsidRPr="00C216AB">
        <w:rPr>
          <w:rStyle w:val="StyleBoldUnderline"/>
        </w:rPr>
        <w:t xml:space="preserve"> casual </w:t>
      </w:r>
      <w:r w:rsidRPr="009D48A1">
        <w:rPr>
          <w:rStyle w:val="StyleBoldUnderline"/>
          <w:highlight w:val="yellow"/>
        </w:rPr>
        <w:t>anti-humanism could not be entertained</w:t>
      </w:r>
      <w:r w:rsidRPr="009D48A1">
        <w:rPr>
          <w:sz w:val="16"/>
          <w:highlight w:val="yellow"/>
        </w:rPr>
        <w:t xml:space="preserve">. </w:t>
      </w:r>
      <w:r w:rsidRPr="009D48A1">
        <w:rPr>
          <w:rStyle w:val="StyleBoldUnderline"/>
          <w:highlight w:val="yellow"/>
        </w:rPr>
        <w:t>They wished to sustain the human in human rights and to differentiate their own universalistic aspirations from the race-coded and exclusionary humanisms which spoke grandly about all humanity but made whiteness into the prerequisite for recognition</w:t>
      </w:r>
      <w:r w:rsidRPr="009D48A1">
        <w:rPr>
          <w:sz w:val="16"/>
          <w:highlight w:val="yellow"/>
        </w:rPr>
        <w:t xml:space="preserve">. </w:t>
      </w:r>
      <w:r w:rsidRPr="009D48A1">
        <w:rPr>
          <w:rStyle w:val="StyleBoldUnderline"/>
          <w:highlight w:val="yellow"/>
        </w:rPr>
        <w:t>Their alternative required keeping the critique of race and racism dynamic and demanding nothing less than the opening of</w:t>
      </w:r>
      <w:r w:rsidRPr="00C216AB">
        <w:rPr>
          <w:rStyle w:val="StyleBoldUnderline"/>
        </w:rPr>
        <w:t xml:space="preserve"> both national- and world-</w:t>
      </w:r>
      <w:r w:rsidRPr="009D48A1">
        <w:rPr>
          <w:rStyle w:val="StyleBoldUnderline"/>
          <w:highlight w:val="yellow"/>
        </w:rPr>
        <w:t xml:space="preserve">citizenship to formerly infrahuman beings like the </w:t>
      </w:r>
      <w:proofErr w:type="gramStart"/>
      <w:r w:rsidRPr="009D48A1">
        <w:rPr>
          <w:rStyle w:val="StyleBoldUnderline"/>
          <w:highlight w:val="yellow"/>
        </w:rPr>
        <w:t>negro</w:t>
      </w:r>
      <w:proofErr w:type="gramEnd"/>
      <w:r w:rsidRPr="00C216AB">
        <w:rPr>
          <w:sz w:val="16"/>
        </w:rPr>
        <w:t xml:space="preserve">. </w:t>
      </w:r>
      <w:proofErr w:type="spellStart"/>
      <w:r w:rsidRPr="00C216AB">
        <w:rPr>
          <w:rStyle w:val="StyleBoldUnderline"/>
        </w:rPr>
        <w:t>Grimké</w:t>
      </w:r>
      <w:proofErr w:type="spellEnd"/>
      <w:r w:rsidRPr="00C216AB">
        <w:rPr>
          <w:rStyle w:val="StyleBoldUnderline"/>
        </w:rPr>
        <w:t>, Wells and the rest appealed against racism and injustice in humanity’s name.</w:t>
      </w:r>
      <w:r w:rsidRPr="00C216AB">
        <w:rPr>
          <w:sz w:val="16"/>
        </w:rPr>
        <w:t xml:space="preserve"> Their commentaries might even represent the quickening of the new humanism of which Frantz Fanon would speak years later. The movement these commentators created and mobilized persisted further into the twentieth century when new causes and opportunities were found that could repeat and amplify its critique of </w:t>
      </w:r>
      <w:proofErr w:type="spellStart"/>
      <w:r w:rsidRPr="00C216AB">
        <w:rPr>
          <w:sz w:val="16"/>
        </w:rPr>
        <w:t>racialized</w:t>
      </w:r>
      <w:proofErr w:type="spellEnd"/>
      <w:r w:rsidRPr="00C216AB">
        <w:rPr>
          <w:sz w:val="16"/>
        </w:rPr>
        <w:t xml:space="preserve"> political cultures and terroristic governmental administration. </w:t>
      </w:r>
    </w:p>
    <w:p w:rsidR="00442944" w:rsidRPr="00794ADB" w:rsidRDefault="00442944" w:rsidP="00442944"/>
    <w:p w:rsidR="00442944" w:rsidRPr="00794ADB" w:rsidRDefault="00442944" w:rsidP="00442944"/>
    <w:p w:rsidR="00442944" w:rsidRDefault="00442944" w:rsidP="00442944">
      <w:pPr>
        <w:pStyle w:val="Heading3"/>
      </w:pPr>
      <w:r>
        <w:lastRenderedPageBreak/>
        <w:t>1NC—Case</w:t>
      </w:r>
    </w:p>
    <w:p w:rsidR="00442944" w:rsidRDefault="00442944" w:rsidP="00442944">
      <w:pPr>
        <w:pStyle w:val="Heading4"/>
      </w:pPr>
      <w:r>
        <w:t>Restricting detention creates a perverse incentive for drone use—that’s worse and flips any legitimacy advantage</w:t>
      </w:r>
    </w:p>
    <w:p w:rsidR="00442944" w:rsidRDefault="00442944" w:rsidP="00442944">
      <w:proofErr w:type="spellStart"/>
      <w:r w:rsidRPr="00BD2FC9">
        <w:rPr>
          <w:rStyle w:val="StyleStyleBold12pt"/>
        </w:rPr>
        <w:t>Gartenstein</w:t>
      </w:r>
      <w:proofErr w:type="spellEnd"/>
      <w:r w:rsidRPr="00BD2FC9">
        <w:rPr>
          <w:rStyle w:val="StyleStyleBold12pt"/>
        </w:rPr>
        <w:t>-Ross 12</w:t>
      </w:r>
      <w:r>
        <w:t>—</w:t>
      </w:r>
      <w:proofErr w:type="spellStart"/>
      <w:r>
        <w:t>Daveed</w:t>
      </w:r>
      <w:proofErr w:type="spellEnd"/>
      <w:r>
        <w:t xml:space="preserve"> </w:t>
      </w:r>
      <w:proofErr w:type="spellStart"/>
      <w:r>
        <w:t>Gartenstein</w:t>
      </w:r>
      <w:proofErr w:type="spellEnd"/>
      <w:r>
        <w:t>-Ross, J.D. from NYU School of Law, is the Director of the Center for the Study of Terrorist Radicalization at the Foundation for Defense of Democracies, a Washington-based think tank. He frequently consults on counter-terrorism for various government agencies as well as the private sector</w:t>
      </w:r>
      <w:r w:rsidRPr="00BD2FC9">
        <w:t xml:space="preserve"> [</w:t>
      </w:r>
      <w:r>
        <w:t>Dec 4 2012, “Gitmo's Troubling Afterlife: The Global Consequences of U.S. Detention Policy,” http://www.theatlantic.com/international/archive/2012/12/gitmos-troubling-afterlife-the-global-consequences-of-us-detention-policy/265862/]</w:t>
      </w:r>
    </w:p>
    <w:p w:rsidR="00442944" w:rsidRPr="00BD2FC9" w:rsidRDefault="00442944" w:rsidP="00442944"/>
    <w:p w:rsidR="00442944" w:rsidRPr="00BD2FC9" w:rsidRDefault="00442944" w:rsidP="00442944">
      <w:pPr>
        <w:rPr>
          <w:rStyle w:val="StyleBoldUnderline"/>
        </w:rPr>
      </w:pPr>
      <w:r w:rsidRPr="006C5320">
        <w:rPr>
          <w:rStyle w:val="StyleBoldUnderline"/>
        </w:rPr>
        <w:t>One option</w:t>
      </w:r>
      <w:r w:rsidRPr="00BD2FC9">
        <w:rPr>
          <w:sz w:val="16"/>
        </w:rPr>
        <w:t>, of cours</w:t>
      </w:r>
      <w:r w:rsidRPr="00E63B4D">
        <w:rPr>
          <w:sz w:val="16"/>
        </w:rPr>
        <w:t xml:space="preserve">e, </w:t>
      </w:r>
      <w:r w:rsidRPr="006C5320">
        <w:rPr>
          <w:rStyle w:val="StyleBoldUnderline"/>
        </w:rPr>
        <w:t xml:space="preserve">is </w:t>
      </w:r>
      <w:r w:rsidRPr="00282F8A">
        <w:rPr>
          <w:rStyle w:val="Emphasis"/>
          <w:highlight w:val="yellow"/>
        </w:rPr>
        <w:t xml:space="preserve">ending preventive detention </w:t>
      </w:r>
      <w:r w:rsidRPr="006C5320">
        <w:rPr>
          <w:rStyle w:val="Emphasis"/>
        </w:rPr>
        <w:t>entirely</w:t>
      </w:r>
      <w:r w:rsidRPr="003C5D19">
        <w:rPr>
          <w:rStyle w:val="StyleBoldUnderline"/>
        </w:rPr>
        <w:t>, which is favored by many</w:t>
      </w:r>
      <w:r w:rsidRPr="00BD2FC9">
        <w:rPr>
          <w:sz w:val="16"/>
        </w:rPr>
        <w:t xml:space="preserve"> of Obama's </w:t>
      </w:r>
      <w:r w:rsidRPr="00BD2FC9">
        <w:rPr>
          <w:rStyle w:val="StyleBoldUnderline"/>
        </w:rPr>
        <w:t>critics</w:t>
      </w:r>
      <w:r w:rsidRPr="00BD2FC9">
        <w:rPr>
          <w:sz w:val="16"/>
        </w:rPr>
        <w:t xml:space="preserve"> on the left. </w:t>
      </w:r>
      <w:r w:rsidRPr="006C5320">
        <w:rPr>
          <w:rStyle w:val="StyleBoldUnderline"/>
        </w:rPr>
        <w:t xml:space="preserve">But that </w:t>
      </w:r>
      <w:r w:rsidRPr="00282F8A">
        <w:rPr>
          <w:rStyle w:val="StyleBoldUnderline"/>
          <w:highlight w:val="yellow"/>
        </w:rPr>
        <w:t xml:space="preserve">carries second-order consequences </w:t>
      </w:r>
      <w:r w:rsidRPr="006C5320">
        <w:rPr>
          <w:rStyle w:val="StyleBoldUnderline"/>
        </w:rPr>
        <w:t>of its own, since al Qaeda has not ended its fight against the U</w:t>
      </w:r>
      <w:r w:rsidRPr="00BD2FC9">
        <w:rPr>
          <w:sz w:val="16"/>
        </w:rPr>
        <w:t xml:space="preserve">nited </w:t>
      </w:r>
      <w:r w:rsidRPr="006C5320">
        <w:rPr>
          <w:rStyle w:val="StyleBoldUnderline"/>
        </w:rPr>
        <w:t>S</w:t>
      </w:r>
      <w:r w:rsidRPr="00BD2FC9">
        <w:rPr>
          <w:sz w:val="16"/>
        </w:rPr>
        <w:t xml:space="preserve">tates, </w:t>
      </w:r>
      <w:r w:rsidRPr="00BD2FC9">
        <w:rPr>
          <w:rStyle w:val="StyleBoldUnderline"/>
        </w:rPr>
        <w:t xml:space="preserve">nor is the broader problem of violent non-state actors going to disappear. </w:t>
      </w:r>
      <w:r w:rsidRPr="006C5320">
        <w:rPr>
          <w:rStyle w:val="StyleBoldUnderline"/>
        </w:rPr>
        <w:t xml:space="preserve">If the U.S. doesn't employ preventive detention, doesn't this create </w:t>
      </w:r>
      <w:r w:rsidRPr="00282F8A">
        <w:rPr>
          <w:rStyle w:val="StyleBoldUnderline"/>
          <w:highlight w:val="yellow"/>
        </w:rPr>
        <w:t xml:space="preserve">a </w:t>
      </w:r>
      <w:r w:rsidRPr="00282F8A">
        <w:rPr>
          <w:rStyle w:val="Emphasis"/>
          <w:highlight w:val="yellow"/>
        </w:rPr>
        <w:t>perverse incentive for killing rather than capturing</w:t>
      </w:r>
      <w:r w:rsidRPr="00282F8A">
        <w:rPr>
          <w:rStyle w:val="StyleBoldUnderline"/>
          <w:highlight w:val="yellow"/>
        </w:rPr>
        <w:t xml:space="preserve"> the opponent?</w:t>
      </w:r>
      <w:r w:rsidRPr="00BD2FC9">
        <w:rPr>
          <w:rStyle w:val="StyleBoldUnderline"/>
        </w:rPr>
        <w:t xml:space="preserve"> As </w:t>
      </w:r>
      <w:proofErr w:type="spellStart"/>
      <w:r w:rsidRPr="00BD2FC9">
        <w:rPr>
          <w:rStyle w:val="StyleBoldUnderline"/>
        </w:rPr>
        <w:t>Wittes</w:t>
      </w:r>
      <w:proofErr w:type="spellEnd"/>
      <w:r w:rsidRPr="00BD2FC9">
        <w:rPr>
          <w:rStyle w:val="StyleBoldUnderline"/>
        </w:rPr>
        <w:t xml:space="preserve"> writes, "The increasing prevalence of kill operations rather than captures is probably not altogether unrelated to the fundamental change in the incentive structure facing our fighters and covert operatives."</w:t>
      </w:r>
    </w:p>
    <w:p w:rsidR="00442944" w:rsidRDefault="00442944" w:rsidP="00442944">
      <w:pPr>
        <w:rPr>
          <w:rStyle w:val="StyleBoldUnderline"/>
        </w:rPr>
      </w:pPr>
      <w:r w:rsidRPr="00BD2FC9">
        <w:rPr>
          <w:sz w:val="16"/>
        </w:rPr>
        <w:t xml:space="preserve">Moreover, </w:t>
      </w:r>
      <w:r w:rsidRPr="006C5320">
        <w:rPr>
          <w:rStyle w:val="StyleBoldUnderline"/>
        </w:rPr>
        <w:t xml:space="preserve">if the U.S. tries to wash its hands of preventive detention, </w:t>
      </w:r>
      <w:r w:rsidRPr="00282F8A">
        <w:rPr>
          <w:rStyle w:val="StyleBoldUnderline"/>
          <w:highlight w:val="yellow"/>
        </w:rPr>
        <w:t xml:space="preserve">detainees will </w:t>
      </w:r>
      <w:r w:rsidRPr="006C5320">
        <w:rPr>
          <w:rStyle w:val="StyleBoldUnderline"/>
        </w:rPr>
        <w:t xml:space="preserve">almost certainly </w:t>
      </w:r>
      <w:r w:rsidRPr="00282F8A">
        <w:rPr>
          <w:rStyle w:val="Emphasis"/>
          <w:highlight w:val="yellow"/>
        </w:rPr>
        <w:t>end up in worse conditions as a result</w:t>
      </w:r>
      <w:r w:rsidRPr="00282F8A">
        <w:rPr>
          <w:rStyle w:val="StyleBoldUnderline"/>
          <w:highlight w:val="yellow"/>
        </w:rPr>
        <w:t xml:space="preserve">. </w:t>
      </w:r>
      <w:r w:rsidRPr="006C5320">
        <w:rPr>
          <w:rStyle w:val="StyleBoldUnderline"/>
        </w:rPr>
        <w:t>The idea has seemingly taken hold that because detention of violent non-state actors by Western governments is unjustifiable and immoral,</w:t>
      </w:r>
      <w:r w:rsidRPr="00BD2FC9">
        <w:rPr>
          <w:rStyle w:val="StyleBoldUnderline"/>
        </w:rPr>
        <w:t xml:space="preserve"> "local" detention is preferable. So, for example, the United States supported recent military efforts by African Union, Somali, and </w:t>
      </w:r>
      <w:proofErr w:type="spellStart"/>
      <w:r w:rsidRPr="00BD2FC9">
        <w:rPr>
          <w:rStyle w:val="StyleBoldUnderline"/>
        </w:rPr>
        <w:t>Ke</w:t>
      </w:r>
      <w:proofErr w:type="spellEnd"/>
    </w:p>
    <w:p w:rsidR="00442944" w:rsidRPr="00BD2FC9" w:rsidRDefault="00442944" w:rsidP="00442944">
      <w:pPr>
        <w:rPr>
          <w:sz w:val="16"/>
        </w:rPr>
      </w:pPr>
      <w:proofErr w:type="spellStart"/>
      <w:proofErr w:type="gramStart"/>
      <w:r w:rsidRPr="00BD2FC9">
        <w:rPr>
          <w:rStyle w:val="StyleBoldUnderline"/>
        </w:rPr>
        <w:t>nyan</w:t>
      </w:r>
      <w:proofErr w:type="spellEnd"/>
      <w:proofErr w:type="gramEnd"/>
      <w:r w:rsidRPr="00BD2FC9">
        <w:rPr>
          <w:rStyle w:val="StyleBoldUnderline"/>
        </w:rPr>
        <w:t xml:space="preserve"> forces to push back the al Qaeda-aligned </w:t>
      </w:r>
      <w:proofErr w:type="spellStart"/>
      <w:r w:rsidRPr="00BD2FC9">
        <w:rPr>
          <w:rStyle w:val="StyleBoldUnderline"/>
        </w:rPr>
        <w:t>Shabaab</w:t>
      </w:r>
      <w:proofErr w:type="spellEnd"/>
      <w:r w:rsidRPr="00BD2FC9">
        <w:rPr>
          <w:rStyle w:val="StyleBoldUnderline"/>
        </w:rPr>
        <w:t xml:space="preserve"> militant group in southern Somalia. </w:t>
      </w:r>
      <w:r w:rsidRPr="00282F8A">
        <w:rPr>
          <w:rStyle w:val="StyleBoldUnderline"/>
          <w:highlight w:val="yellow"/>
        </w:rPr>
        <w:t>The U.S. did not take the lead in detaining enemy fighters, and instead its Somali allies did so</w:t>
      </w:r>
      <w:r w:rsidRPr="00BD2FC9">
        <w:rPr>
          <w:rStyle w:val="StyleBoldUnderline"/>
        </w:rPr>
        <w:t xml:space="preserve">. But when one compares, say, detention conditions in Somalia to those in Gitmo, the latter is far more humane. </w:t>
      </w:r>
      <w:r w:rsidRPr="006C5320">
        <w:rPr>
          <w:rStyle w:val="StyleBoldUnderline"/>
        </w:rPr>
        <w:t>If the U.S. and other Western countries eschew detention when fighting violent non-state actors</w:t>
      </w:r>
      <w:r w:rsidRPr="00282F8A">
        <w:rPr>
          <w:rStyle w:val="StyleBoldUnderline"/>
          <w:highlight w:val="yellow"/>
        </w:rPr>
        <w:t>, somebody is going to have to do it, and that alternative is</w:t>
      </w:r>
      <w:r w:rsidRPr="00C84172">
        <w:rPr>
          <w:rStyle w:val="StyleBoldUnderline"/>
        </w:rPr>
        <w:t xml:space="preserve"> </w:t>
      </w:r>
      <w:r w:rsidRPr="006C5320">
        <w:rPr>
          <w:rStyle w:val="Emphasis"/>
        </w:rPr>
        <w:t xml:space="preserve">almost certainly going to be </w:t>
      </w:r>
      <w:r w:rsidRPr="00282F8A">
        <w:rPr>
          <w:rStyle w:val="Emphasis"/>
          <w:highlight w:val="yellow"/>
        </w:rPr>
        <w:t>worse for the detainees</w:t>
      </w:r>
      <w:r w:rsidRPr="00C84172">
        <w:rPr>
          <w:rStyle w:val="Emphasis"/>
        </w:rPr>
        <w:t xml:space="preserve"> </w:t>
      </w:r>
      <w:r w:rsidRPr="006C5320">
        <w:rPr>
          <w:rStyle w:val="Emphasis"/>
        </w:rPr>
        <w:t>themselves</w:t>
      </w:r>
      <w:r w:rsidRPr="00C84172">
        <w:rPr>
          <w:sz w:val="16"/>
        </w:rPr>
        <w:t>.</w:t>
      </w:r>
    </w:p>
    <w:p w:rsidR="00442944" w:rsidRPr="00BD2FC9" w:rsidRDefault="00442944" w:rsidP="00442944">
      <w:pPr>
        <w:rPr>
          <w:sz w:val="16"/>
        </w:rPr>
      </w:pPr>
      <w:r w:rsidRPr="00BD2FC9">
        <w:rPr>
          <w:sz w:val="16"/>
        </w:rPr>
        <w:t xml:space="preserve">What these second-order consequences point to is the fact that reform of U.S. detention policy is more vital than moving detainees to other facilities. William </w:t>
      </w:r>
      <w:proofErr w:type="spellStart"/>
      <w:r w:rsidRPr="00BD2FC9">
        <w:rPr>
          <w:sz w:val="16"/>
        </w:rPr>
        <w:t>Lietzau</w:t>
      </w:r>
      <w:proofErr w:type="spellEnd"/>
      <w:r w:rsidRPr="00BD2FC9">
        <w:rPr>
          <w:sz w:val="16"/>
        </w:rPr>
        <w:t xml:space="preserve">, the deputy assistant secretary of defense for rule of law and detainee policy, has told me that the detention of violent non-state actors is an unsettled area of law. To </w:t>
      </w:r>
      <w:proofErr w:type="spellStart"/>
      <w:r w:rsidRPr="00BD2FC9">
        <w:rPr>
          <w:sz w:val="16"/>
        </w:rPr>
        <w:t>Lietzau</w:t>
      </w:r>
      <w:proofErr w:type="spellEnd"/>
      <w:r w:rsidRPr="00BD2FC9">
        <w:rPr>
          <w:sz w:val="16"/>
        </w:rPr>
        <w:t xml:space="preserve">, defined and developed rules govern the prosecution of criminals, while the Geneva Conventions govern detention of privileged belligerents under the law of war. But for unprivileged belligerents, such as violent non-state actors, the applicable law is largely undefined. </w:t>
      </w:r>
      <w:proofErr w:type="spellStart"/>
      <w:r w:rsidRPr="00BD2FC9">
        <w:rPr>
          <w:sz w:val="16"/>
        </w:rPr>
        <w:t>Lietzau</w:t>
      </w:r>
      <w:proofErr w:type="spellEnd"/>
      <w:r w:rsidRPr="00BD2FC9">
        <w:rPr>
          <w:sz w:val="16"/>
        </w:rPr>
        <w:t xml:space="preserve"> has even designed a chart, which has become famous among his colleagues, illustrating the law's lack of development.</w:t>
      </w:r>
    </w:p>
    <w:p w:rsidR="00442944" w:rsidRPr="00BD2FC9" w:rsidRDefault="00442944" w:rsidP="00442944">
      <w:pPr>
        <w:rPr>
          <w:sz w:val="16"/>
        </w:rPr>
      </w:pPr>
      <w:r w:rsidRPr="00BD2FC9">
        <w:rPr>
          <w:sz w:val="16"/>
        </w:rPr>
        <w:t>This is not to say that moving detainees from Guantánamo to the continental United States is necessarily a bad idea. One could argue that removing that symbol is important. Further, in the long run, moving the detainees may actually save money, since everything at Gitmo, from food to construction materials, must be imported at high cost. But the location of the detention does not address any substantive concerns.</w:t>
      </w:r>
    </w:p>
    <w:p w:rsidR="00442944" w:rsidRPr="00BD2FC9" w:rsidRDefault="00442944" w:rsidP="00442944">
      <w:pPr>
        <w:rPr>
          <w:sz w:val="16"/>
        </w:rPr>
      </w:pPr>
      <w:r w:rsidRPr="00E63B4D">
        <w:rPr>
          <w:sz w:val="16"/>
        </w:rPr>
        <w:t xml:space="preserve">Though it will not be easy, working with partners like the International Committee of the Red Cross to forge a better set of principles and procedures governing the detention of unprivileged belligerents is far more important than moving the Gitmo detainees elsewhere. Put simply, </w:t>
      </w:r>
      <w:r w:rsidRPr="00E63B4D">
        <w:rPr>
          <w:rStyle w:val="StyleBoldUnderline"/>
        </w:rPr>
        <w:t>violent non-state actors will continue to challenge the nation-state, so nation-states need a way to deal with detention in this context. Our current policy of pretending that we have moved past noncriminal detention all but ensures we will be caught flat-footed the next time such detention is necessary in a large scale, and thus that the problems inherent to detaining unprivileged belligerents will have gone unaddressed</w:t>
      </w:r>
      <w:r w:rsidRPr="00E63B4D">
        <w:rPr>
          <w:sz w:val="16"/>
        </w:rPr>
        <w:t>.</w:t>
      </w:r>
    </w:p>
    <w:p w:rsidR="00442944" w:rsidRDefault="00442944" w:rsidP="00442944"/>
    <w:p w:rsidR="00442944" w:rsidRPr="00794ADB" w:rsidRDefault="00442944" w:rsidP="00442944">
      <w:pPr>
        <w:pStyle w:val="Heading4"/>
      </w:pPr>
      <w:r w:rsidRPr="00794ADB">
        <w:lastRenderedPageBreak/>
        <w:t>Turn</w:t>
      </w:r>
      <w:r>
        <w:t>—</w:t>
      </w:r>
      <w:r w:rsidRPr="00794ADB">
        <w:t xml:space="preserve">starting with </w:t>
      </w:r>
      <w:r>
        <w:t>trans-</w:t>
      </w:r>
      <w:proofErr w:type="spellStart"/>
      <w:r>
        <w:t>atlantic</w:t>
      </w:r>
      <w:proofErr w:type="spellEnd"/>
      <w:r>
        <w:t xml:space="preserve"> slave trade</w:t>
      </w:r>
      <w:r w:rsidRPr="00794ADB">
        <w:t xml:space="preserve"> decontextualizes slavery and supports the Eurocentric slave-trader perspective.  This undermines an effective criticism of imperial relations that support white supremacy. </w:t>
      </w:r>
    </w:p>
    <w:p w:rsidR="00442944" w:rsidRPr="00230C4B" w:rsidRDefault="00442944" w:rsidP="00442944">
      <w:r w:rsidRPr="00C216AB">
        <w:rPr>
          <w:rStyle w:val="StyleStyleBold12pt"/>
        </w:rPr>
        <w:t>Johnson 4</w:t>
      </w:r>
      <w:r>
        <w:t>—</w:t>
      </w:r>
      <w:r w:rsidRPr="00C216AB">
        <w:t xml:space="preserve">Walter </w:t>
      </w:r>
      <w:r>
        <w:t xml:space="preserve">Johnson, </w:t>
      </w:r>
      <w:r w:rsidRPr="00C216AB">
        <w:t xml:space="preserve">History @ NYU </w:t>
      </w:r>
      <w:r>
        <w:t>[“</w:t>
      </w:r>
      <w:r w:rsidRPr="00230C4B">
        <w:t xml:space="preserve">Time and Revolution in African America: temporality and the history of Atlantic Slavery” in </w:t>
      </w:r>
      <w:r w:rsidRPr="00230C4B">
        <w:rPr>
          <w:i/>
        </w:rPr>
        <w:t>A New Imperial History</w:t>
      </w:r>
      <w:r w:rsidRPr="00230C4B">
        <w:t xml:space="preserve"> ed. Kathleen Wilson p. 198-204</w:t>
      </w:r>
      <w:r>
        <w:t>]</w:t>
      </w:r>
    </w:p>
    <w:p w:rsidR="00442944" w:rsidRPr="00230C4B" w:rsidRDefault="00442944" w:rsidP="00442944"/>
    <w:p w:rsidR="00442944" w:rsidRPr="00C216AB" w:rsidRDefault="00442944" w:rsidP="00442944">
      <w:pPr>
        <w:rPr>
          <w:rStyle w:val="StyleBoldUnderline"/>
        </w:rPr>
      </w:pPr>
      <w:r w:rsidRPr="00C216AB">
        <w:rPr>
          <w:sz w:val="16"/>
        </w:rPr>
        <w:t xml:space="preserve">Let me begin with a famous misunderstanding. As he later recounted it, </w:t>
      </w:r>
      <w:r w:rsidRPr="00281FB9">
        <w:rPr>
          <w:rStyle w:val="StyleBoldUnderline"/>
          <w:highlight w:val="yellow"/>
        </w:rPr>
        <w:t>when</w:t>
      </w:r>
      <w:r w:rsidRPr="00C216AB">
        <w:rPr>
          <w:rStyle w:val="StyleBoldUnderline"/>
        </w:rPr>
        <w:t xml:space="preserve"> </w:t>
      </w:r>
      <w:proofErr w:type="spellStart"/>
      <w:r w:rsidRPr="00C216AB">
        <w:rPr>
          <w:rStyle w:val="StyleBoldUnderline"/>
        </w:rPr>
        <w:t>Olaudah</w:t>
      </w:r>
      <w:proofErr w:type="spellEnd"/>
      <w:r w:rsidRPr="00C216AB">
        <w:rPr>
          <w:rStyle w:val="StyleBoldUnderline"/>
        </w:rPr>
        <w:t xml:space="preserve"> </w:t>
      </w:r>
      <w:proofErr w:type="spellStart"/>
      <w:r w:rsidRPr="00281FB9">
        <w:rPr>
          <w:rStyle w:val="StyleBoldUnderline"/>
          <w:highlight w:val="yellow"/>
        </w:rPr>
        <w:t>Equiano</w:t>
      </w:r>
      <w:proofErr w:type="spellEnd"/>
      <w:r w:rsidRPr="00281FB9">
        <w:rPr>
          <w:rStyle w:val="StyleBoldUnderline"/>
          <w:highlight w:val="yellow"/>
        </w:rPr>
        <w:t xml:space="preserve"> first saw the white slave traders who</w:t>
      </w:r>
      <w:r w:rsidRPr="00C216AB">
        <w:rPr>
          <w:rStyle w:val="StyleBoldUnderline"/>
        </w:rPr>
        <w:t xml:space="preserve"> eventually </w:t>
      </w:r>
      <w:r w:rsidRPr="00281FB9">
        <w:rPr>
          <w:rStyle w:val="StyleBoldUnderline"/>
          <w:highlight w:val="yellow"/>
        </w:rPr>
        <w:t>carried him to the West Indies, he thought they were "bad spirits" who were going to eat him</w:t>
      </w:r>
      <w:r w:rsidRPr="00C216AB">
        <w:rPr>
          <w:sz w:val="16"/>
        </w:rPr>
        <w:t xml:space="preserve">. Awaiting shipment across an ocean he had never heard of, </w:t>
      </w:r>
      <w:proofErr w:type="spellStart"/>
      <w:r w:rsidRPr="00C216AB">
        <w:rPr>
          <w:sz w:val="16"/>
        </w:rPr>
        <w:t>Equiano</w:t>
      </w:r>
      <w:proofErr w:type="spellEnd"/>
      <w:r w:rsidRPr="00C216AB">
        <w:rPr>
          <w:sz w:val="16"/>
        </w:rPr>
        <w:t xml:space="preserve">, like many of the slaves carried away by the traders, made sense of an absurd situation with a narrative of supernatural power.' </w:t>
      </w:r>
      <w:r w:rsidRPr="00281FB9">
        <w:rPr>
          <w:rStyle w:val="StyleBoldUnderline"/>
          <w:highlight w:val="yellow"/>
        </w:rPr>
        <w:t>When he sat down to write his narrative</w:t>
      </w:r>
      <w:r w:rsidRPr="00C216AB">
        <w:rPr>
          <w:rStyle w:val="StyleBoldUnderline"/>
        </w:rPr>
        <w:t xml:space="preserve">, of course, </w:t>
      </w:r>
      <w:proofErr w:type="spellStart"/>
      <w:r w:rsidRPr="00C216AB">
        <w:rPr>
          <w:rStyle w:val="StyleBoldUnderline"/>
        </w:rPr>
        <w:t>Equiano</w:t>
      </w:r>
      <w:proofErr w:type="spellEnd"/>
      <w:r w:rsidRPr="00C216AB">
        <w:rPr>
          <w:rStyle w:val="StyleBoldUnderline"/>
        </w:rPr>
        <w:t xml:space="preserve"> knew better than to believe that the white men on the coast were "spirits</w:t>
      </w:r>
      <w:r w:rsidRPr="00C216AB">
        <w:rPr>
          <w:sz w:val="16"/>
        </w:rPr>
        <w:t xml:space="preserve">." </w:t>
      </w:r>
      <w:r w:rsidRPr="00C216AB">
        <w:rPr>
          <w:rStyle w:val="StyleBoldUnderline"/>
        </w:rPr>
        <w:t xml:space="preserve">By that time </w:t>
      </w:r>
      <w:r w:rsidRPr="00281FB9">
        <w:rPr>
          <w:rStyle w:val="StyleBoldUnderline"/>
          <w:highlight w:val="yellow"/>
        </w:rPr>
        <w:t xml:space="preserve">he called himself </w:t>
      </w:r>
      <w:proofErr w:type="spellStart"/>
      <w:r w:rsidRPr="00281FB9">
        <w:rPr>
          <w:rStyle w:val="StyleBoldUnderline"/>
          <w:highlight w:val="yellow"/>
        </w:rPr>
        <w:t>Gustavas</w:t>
      </w:r>
      <w:proofErr w:type="spellEnd"/>
      <w:r w:rsidRPr="00281FB9">
        <w:rPr>
          <w:rStyle w:val="StyleBoldUnderline"/>
          <w:highlight w:val="yellow"/>
        </w:rPr>
        <w:t xml:space="preserve"> </w:t>
      </w:r>
      <w:proofErr w:type="spellStart"/>
      <w:r w:rsidRPr="00281FB9">
        <w:rPr>
          <w:rStyle w:val="StyleBoldUnderline"/>
          <w:highlight w:val="yellow"/>
        </w:rPr>
        <w:t>Vassa</w:t>
      </w:r>
      <w:proofErr w:type="spellEnd"/>
      <w:r w:rsidRPr="00281FB9">
        <w:rPr>
          <w:rStyle w:val="StyleBoldUnderline"/>
        </w:rPr>
        <w:t>,</w:t>
      </w:r>
      <w:r w:rsidRPr="00281FB9">
        <w:rPr>
          <w:sz w:val="16"/>
        </w:rPr>
        <w:t xml:space="preserve"> and, having spent ten years as a slave in the Americas and another twenty-three as a free man traveling throughout the world, </w:t>
      </w:r>
      <w:proofErr w:type="spellStart"/>
      <w:r w:rsidRPr="00281FB9">
        <w:rPr>
          <w:rStyle w:val="StyleBoldUnderline"/>
          <w:highlight w:val="yellow"/>
        </w:rPr>
        <w:t>Vassa</w:t>
      </w:r>
      <w:proofErr w:type="spellEnd"/>
      <w:r w:rsidRPr="00281FB9">
        <w:rPr>
          <w:rStyle w:val="StyleBoldUnderline"/>
          <w:highlight w:val="yellow"/>
        </w:rPr>
        <w:t xml:space="preserve"> could see what </w:t>
      </w:r>
      <w:proofErr w:type="spellStart"/>
      <w:r w:rsidRPr="00281FB9">
        <w:rPr>
          <w:rStyle w:val="StyleBoldUnderline"/>
          <w:highlight w:val="yellow"/>
        </w:rPr>
        <w:t>Equiano</w:t>
      </w:r>
      <w:proofErr w:type="spellEnd"/>
      <w:r w:rsidRPr="00281FB9">
        <w:rPr>
          <w:rStyle w:val="StyleBoldUnderline"/>
          <w:highlight w:val="yellow"/>
        </w:rPr>
        <w:t xml:space="preserve"> could not</w:t>
      </w:r>
      <w:r w:rsidRPr="00281FB9">
        <w:rPr>
          <w:rStyle w:val="StyleBoldUnderline"/>
        </w:rPr>
        <w:t xml:space="preserve">: that </w:t>
      </w:r>
      <w:r w:rsidRPr="00281FB9">
        <w:rPr>
          <w:rStyle w:val="StyleBoldUnderline"/>
          <w:highlight w:val="yellow"/>
        </w:rPr>
        <w:t>he was a descendant of the Lost Tribes of Israel, that his deliverance from heathenism marked him as a "particular favorite of heaven</w:t>
      </w:r>
      <w:r w:rsidRPr="00C216AB">
        <w:rPr>
          <w:sz w:val="16"/>
        </w:rPr>
        <w:t xml:space="preserve">," and that the events in his life were effects not of the evil intentions of African spirits but of the Christian God's "Providence."' </w:t>
      </w:r>
      <w:proofErr w:type="spellStart"/>
      <w:r w:rsidRPr="00C216AB">
        <w:rPr>
          <w:rStyle w:val="StyleBoldUnderline"/>
        </w:rPr>
        <w:t>Vassa</w:t>
      </w:r>
      <w:proofErr w:type="spellEnd"/>
      <w:r w:rsidRPr="00C216AB">
        <w:rPr>
          <w:rStyle w:val="StyleBoldUnderline"/>
        </w:rPr>
        <w:t xml:space="preserve"> resolved the collision of contending versions of cause and consequence in his own mind through a narrative of progressive enlightenment</w:t>
      </w:r>
      <w:r w:rsidRPr="00C216AB">
        <w:rPr>
          <w:sz w:val="16"/>
        </w:rPr>
        <w:t xml:space="preserve">: </w:t>
      </w:r>
      <w:r w:rsidRPr="00281FB9">
        <w:rPr>
          <w:rStyle w:val="StyleBoldUnderline"/>
        </w:rPr>
        <w:t>he had learned that it was God's Providence to steal him away from Africa and carry him to London where he could spread the gospel of anti-slavery</w:t>
      </w:r>
      <w:r w:rsidRPr="00281FB9">
        <w:rPr>
          <w:sz w:val="16"/>
        </w:rPr>
        <w:t xml:space="preserve">. </w:t>
      </w:r>
      <w:proofErr w:type="spellStart"/>
      <w:r w:rsidRPr="00281FB9">
        <w:rPr>
          <w:sz w:val="16"/>
        </w:rPr>
        <w:t>Vass</w:t>
      </w:r>
      <w:r w:rsidRPr="00C216AB">
        <w:rPr>
          <w:sz w:val="16"/>
        </w:rPr>
        <w:t>a's</w:t>
      </w:r>
      <w:proofErr w:type="spellEnd"/>
      <w:r w:rsidRPr="00C216AB">
        <w:rPr>
          <w:sz w:val="16"/>
        </w:rPr>
        <w:t xml:space="preserve"> time travel reminds us that global historical processes are understood through locally and historically specific narratives of time and history. And yet </w:t>
      </w:r>
      <w:r w:rsidRPr="00281FB9">
        <w:rPr>
          <w:rStyle w:val="StyleBoldUnderline"/>
        </w:rPr>
        <w:t xml:space="preserve">by invoking God's Providence, </w:t>
      </w:r>
      <w:proofErr w:type="spellStart"/>
      <w:r w:rsidRPr="00281FB9">
        <w:rPr>
          <w:rStyle w:val="StyleBoldUnderline"/>
        </w:rPr>
        <w:t>Vassa</w:t>
      </w:r>
      <w:proofErr w:type="spellEnd"/>
      <w:r w:rsidRPr="00281FB9">
        <w:rPr>
          <w:rStyle w:val="StyleBoldUnderline"/>
        </w:rPr>
        <w:t xml:space="preserve"> did not so much resolve the contention of these temporal narratives as superimpose one upon the other</w:t>
      </w:r>
      <w:r w:rsidRPr="00C216AB">
        <w:rPr>
          <w:sz w:val="16"/>
        </w:rPr>
        <w:t xml:space="preserve">. </w:t>
      </w:r>
      <w:proofErr w:type="spellStart"/>
      <w:r w:rsidRPr="00C216AB">
        <w:rPr>
          <w:sz w:val="16"/>
        </w:rPr>
        <w:t>Equiano's</w:t>
      </w:r>
      <w:proofErr w:type="spellEnd"/>
      <w:r w:rsidRPr="00C216AB">
        <w:rPr>
          <w:sz w:val="16"/>
        </w:rPr>
        <w:t xml:space="preserve"> initial understanding of the situation of the coast was incorporated into the story of </w:t>
      </w:r>
      <w:proofErr w:type="spellStart"/>
      <w:r w:rsidRPr="00C216AB">
        <w:rPr>
          <w:sz w:val="16"/>
        </w:rPr>
        <w:t>Vassa's</w:t>
      </w:r>
      <w:proofErr w:type="spellEnd"/>
      <w:r w:rsidRPr="00C216AB">
        <w:rPr>
          <w:sz w:val="16"/>
        </w:rPr>
        <w:t xml:space="preserve"> eventual enlightenment. </w:t>
      </w:r>
      <w:r w:rsidRPr="00281FB9">
        <w:rPr>
          <w:rStyle w:val="StyleBoldUnderline"/>
          <w:highlight w:val="yellow"/>
        </w:rPr>
        <w:t>His African history was reframed according to the conventions of his European one</w:t>
      </w:r>
      <w:r w:rsidRPr="00C216AB">
        <w:rPr>
          <w:rStyle w:val="StyleBoldUnderline"/>
        </w:rPr>
        <w:t>.</w:t>
      </w:r>
      <w:r w:rsidRPr="00C216AB">
        <w:rPr>
          <w:sz w:val="16"/>
        </w:rPr>
        <w:t xml:space="preserve"> Recent work in the humanities and social sciences has emphasized the darker side of the temporal conventions that have framed many western histories of the rest of the world: their role in underwriting global and racial hierarchy. Concepts like primitiveness, backwardness, and underdevelopment rank areas and people of the world on a seemingly naturalized timeline — their "present" is our "past" — and reframe the grubby real-time politics of colonial domination and exploitation as part of an orderly natural process of evolution toward modernity. More than a fixed standard of measure by which the progress of other processes can be measured, time figures in these works as, in the words of Johannes Fabian, a culturally constructed "dimension of power."3 Seen in this light, </w:t>
      </w:r>
      <w:proofErr w:type="spellStart"/>
      <w:r w:rsidRPr="00C216AB">
        <w:rPr>
          <w:sz w:val="16"/>
        </w:rPr>
        <w:t>Equiano's</w:t>
      </w:r>
      <w:proofErr w:type="spellEnd"/>
      <w:r w:rsidRPr="00C216AB">
        <w:rPr>
          <w:sz w:val="16"/>
        </w:rPr>
        <w:t xml:space="preserve"> anachronistic account of the situation on the coast raises a host of questions about the history of Atlantic slavery. What were the historical and temporal narratives through which Africans and Europeans understood what was happening on the coast, in the slave ships, and in the slave markets of the Americas? How did these various understandings shape the historical process in which they were joined? In what cultural institutions were these ideas of time rooted and through what practices were they sustained? What was the fate of African time in the Americas? What were the practical processes of temporal domination and resistance? Taking time seriously suggests, at the very least, that </w:t>
      </w:r>
      <w:r w:rsidRPr="00C216AB">
        <w:rPr>
          <w:rStyle w:val="StyleBoldUnderline"/>
        </w:rPr>
        <w:t xml:space="preserve">the slave trade was not the same thing for </w:t>
      </w:r>
      <w:proofErr w:type="spellStart"/>
      <w:r w:rsidRPr="00C216AB">
        <w:rPr>
          <w:rStyle w:val="StyleBoldUnderline"/>
        </w:rPr>
        <w:t>Olaudah</w:t>
      </w:r>
      <w:proofErr w:type="spellEnd"/>
      <w:r w:rsidRPr="00C216AB">
        <w:rPr>
          <w:rStyle w:val="StyleBoldUnderline"/>
        </w:rPr>
        <w:t xml:space="preserve"> </w:t>
      </w:r>
      <w:proofErr w:type="spellStart"/>
      <w:r w:rsidRPr="00C216AB">
        <w:rPr>
          <w:rStyle w:val="StyleBoldUnderline"/>
        </w:rPr>
        <w:t>Equiano</w:t>
      </w:r>
      <w:proofErr w:type="spellEnd"/>
      <w:r w:rsidRPr="00C216AB">
        <w:rPr>
          <w:rStyle w:val="StyleBoldUnderline"/>
        </w:rPr>
        <w:t xml:space="preserve"> that it was for his captors</w:t>
      </w:r>
      <w:r w:rsidRPr="00C216AB">
        <w:rPr>
          <w:sz w:val="16"/>
        </w:rPr>
        <w:t>. Most simply, this difference might be thought of spatially: "</w:t>
      </w:r>
      <w:r w:rsidRPr="00281FB9">
        <w:rPr>
          <w:rStyle w:val="StyleBoldUnderline"/>
          <w:highlight w:val="yellow"/>
        </w:rPr>
        <w:t>the slave trade" did not begin or end in the same place for European traders, American buyers, and African slaves</w:t>
      </w:r>
      <w:r w:rsidRPr="00281FB9">
        <w:rPr>
          <w:sz w:val="16"/>
          <w:highlight w:val="yellow"/>
        </w:rPr>
        <w:t xml:space="preserve">. </w:t>
      </w:r>
      <w:r w:rsidRPr="00281FB9">
        <w:rPr>
          <w:rStyle w:val="StyleBoldUnderline"/>
          <w:highlight w:val="yellow"/>
        </w:rPr>
        <w:t>The African slave trade</w:t>
      </w:r>
      <w:r w:rsidRPr="00C216AB">
        <w:rPr>
          <w:rStyle w:val="StyleBoldUnderline"/>
        </w:rPr>
        <w:t xml:space="preserve">, after all, </w:t>
      </w:r>
      <w:r w:rsidRPr="00281FB9">
        <w:rPr>
          <w:rStyle w:val="StyleBoldUnderline"/>
          <w:highlight w:val="yellow"/>
        </w:rPr>
        <w:t>had an eastern branch</w:t>
      </w:r>
      <w:r w:rsidRPr="00C216AB">
        <w:rPr>
          <w:rStyle w:val="StyleBoldUnderline"/>
        </w:rPr>
        <w:t xml:space="preserve"> stretching to Asia </w:t>
      </w:r>
      <w:r w:rsidRPr="00281FB9">
        <w:rPr>
          <w:rStyle w:val="StyleBoldUnderline"/>
          <w:highlight w:val="yellow"/>
        </w:rPr>
        <w:t>as well as a western one</w:t>
      </w:r>
      <w:r w:rsidRPr="00C216AB">
        <w:rPr>
          <w:rStyle w:val="StyleBoldUnderline"/>
        </w:rPr>
        <w:t xml:space="preserve"> which stretched to the Americas</w:t>
      </w:r>
      <w:r w:rsidRPr="00C216AB">
        <w:rPr>
          <w:sz w:val="16"/>
        </w:rPr>
        <w:t xml:space="preserve">. Thus </w:t>
      </w:r>
      <w:r w:rsidRPr="00281FB9">
        <w:rPr>
          <w:rStyle w:val="StyleBoldUnderline"/>
          <w:highlight w:val="yellow"/>
        </w:rPr>
        <w:t>a historical account of the African experience of "the slave trade"</w:t>
      </w:r>
      <w:r w:rsidRPr="00C216AB">
        <w:rPr>
          <w:rStyle w:val="StyleBoldUnderline"/>
        </w:rPr>
        <w:t xml:space="preserve"> necessarily </w:t>
      </w:r>
      <w:r w:rsidRPr="00281FB9">
        <w:rPr>
          <w:rStyle w:val="StyleBoldUnderline"/>
          <w:highlight w:val="yellow"/>
        </w:rPr>
        <w:t>has a different shape from an account of the European experience</w:t>
      </w:r>
      <w:r w:rsidRPr="00C216AB">
        <w:rPr>
          <w:rStyle w:val="StyleBoldUnderline"/>
        </w:rPr>
        <w:t>;</w:t>
      </w:r>
      <w:r w:rsidRPr="00C216AB">
        <w:rPr>
          <w:sz w:val="16"/>
        </w:rPr>
        <w:t xml:space="preserve"> indeed, properly speaking, "the slave trade" has not yet ended in some parts of Africa.4 But </w:t>
      </w:r>
      <w:r w:rsidRPr="00C216AB">
        <w:rPr>
          <w:rStyle w:val="StyleBoldUnderline"/>
        </w:rPr>
        <w:t xml:space="preserve">even if we confine ourselves to the history of the Atlantic slave trade, the problem of boundaries persists. </w:t>
      </w:r>
      <w:r w:rsidRPr="00281FB9">
        <w:rPr>
          <w:rStyle w:val="StyleBoldUnderline"/>
          <w:highlight w:val="yellow"/>
        </w:rPr>
        <w:t>The journeys of the slaves who were shipped across the Atlantic</w:t>
      </w:r>
      <w:r w:rsidRPr="00C216AB">
        <w:rPr>
          <w:rStyle w:val="StyleBoldUnderline"/>
        </w:rPr>
        <w:t xml:space="preserve"> Ocean often </w:t>
      </w:r>
      <w:r w:rsidRPr="00281FB9">
        <w:rPr>
          <w:rStyle w:val="StyleBoldUnderline"/>
          <w:highlight w:val="yellow"/>
        </w:rPr>
        <w:t>began in the interior of Africa</w:t>
      </w:r>
      <w:r w:rsidRPr="00C216AB">
        <w:rPr>
          <w:rStyle w:val="StyleBoldUnderline"/>
        </w:rPr>
        <w:t>, hundreds of miles from the coast where they eventually met the European slave traders, hundreds of miles away from where any European had ever been</w:t>
      </w:r>
      <w:r w:rsidRPr="00C216AB">
        <w:rPr>
          <w:sz w:val="16"/>
        </w:rPr>
        <w:t xml:space="preserve">. Indeed, </w:t>
      </w:r>
      <w:r w:rsidRPr="00281FB9">
        <w:rPr>
          <w:rStyle w:val="StyleBoldUnderline"/>
          <w:highlight w:val="yellow"/>
        </w:rPr>
        <w:t>the First Passage was integral to the experience of those who</w:t>
      </w:r>
      <w:r w:rsidRPr="00C216AB">
        <w:rPr>
          <w:rStyle w:val="StyleBoldUnderline"/>
        </w:rPr>
        <w:t xml:space="preserve"> eventually </w:t>
      </w:r>
      <w:r w:rsidRPr="00281FB9">
        <w:rPr>
          <w:rStyle w:val="StyleBoldUnderline"/>
          <w:highlight w:val="yellow"/>
        </w:rPr>
        <w:t>made the Middle Passag</w:t>
      </w:r>
      <w:r w:rsidRPr="00281FB9">
        <w:rPr>
          <w:sz w:val="16"/>
          <w:highlight w:val="yellow"/>
        </w:rPr>
        <w:t>e</w:t>
      </w:r>
      <w:r w:rsidRPr="00C216AB">
        <w:rPr>
          <w:sz w:val="16"/>
        </w:rPr>
        <w:t xml:space="preserve"> — to their understanding of what it was that was happening, their emotional condition going into the journey, and their ability to survive it.' And </w:t>
      </w:r>
      <w:r w:rsidRPr="00281FB9">
        <w:rPr>
          <w:rStyle w:val="StyleBoldUnderline"/>
          <w:highlight w:val="yellow"/>
        </w:rPr>
        <w:t>yet the First Passage is</w:t>
      </w:r>
      <w:r w:rsidRPr="00C216AB">
        <w:rPr>
          <w:rStyle w:val="StyleBoldUnderline"/>
        </w:rPr>
        <w:t xml:space="preserve"> often </w:t>
      </w:r>
      <w:r w:rsidRPr="00281FB9">
        <w:rPr>
          <w:rStyle w:val="StyleBoldUnderline"/>
          <w:highlight w:val="yellow"/>
        </w:rPr>
        <w:t>elided from historians' accounts of "the slave trade,</w:t>
      </w:r>
      <w:r w:rsidRPr="00281FB9">
        <w:rPr>
          <w:sz w:val="16"/>
          <w:highlight w:val="yellow"/>
        </w:rPr>
        <w:t xml:space="preserve">" </w:t>
      </w:r>
      <w:r w:rsidRPr="00281FB9">
        <w:rPr>
          <w:rStyle w:val="StyleBoldUnderline"/>
          <w:highlight w:val="yellow"/>
        </w:rPr>
        <w:t>many of which focus</w:t>
      </w:r>
      <w:r w:rsidRPr="00C216AB">
        <w:rPr>
          <w:rStyle w:val="StyleBoldUnderline"/>
        </w:rPr>
        <w:t xml:space="preserve"> solely </w:t>
      </w:r>
      <w:r w:rsidRPr="00281FB9">
        <w:rPr>
          <w:rStyle w:val="StyleBoldUnderline"/>
          <w:highlight w:val="yellow"/>
        </w:rPr>
        <w:t>on the Middle Passage, treating the trade as if it were something which began on the west coast of Africa</w:t>
      </w:r>
      <w:r w:rsidRPr="00C216AB">
        <w:rPr>
          <w:rStyle w:val="StyleBoldUnderline"/>
        </w:rPr>
        <w:t xml:space="preserve"> with a sale to a European trader </w:t>
      </w:r>
      <w:r w:rsidRPr="00281FB9">
        <w:rPr>
          <w:rStyle w:val="StyleBoldUnderline"/>
          <w:highlight w:val="yellow"/>
        </w:rPr>
        <w:t>and ended in</w:t>
      </w:r>
      <w:r w:rsidRPr="00C216AB">
        <w:rPr>
          <w:rStyle w:val="StyleBoldUnderline"/>
        </w:rPr>
        <w:t xml:space="preserve"> a port in </w:t>
      </w:r>
      <w:r w:rsidRPr="00281FB9">
        <w:rPr>
          <w:rStyle w:val="StyleBoldUnderline"/>
          <w:highlight w:val="yellow"/>
        </w:rPr>
        <w:t>the Americas</w:t>
      </w:r>
      <w:r w:rsidRPr="00C216AB">
        <w:rPr>
          <w:rStyle w:val="StyleBoldUnderline"/>
        </w:rPr>
        <w:t xml:space="preserve"> with a sale to a colonial slaveholder</w:t>
      </w:r>
      <w:r w:rsidRPr="00C216AB">
        <w:rPr>
          <w:sz w:val="16"/>
        </w:rPr>
        <w:t>. In so doing</w:t>
      </w:r>
      <w:r w:rsidRPr="00C216AB">
        <w:rPr>
          <w:rStyle w:val="StyleBoldUnderline"/>
        </w:rPr>
        <w:t xml:space="preserve"> </w:t>
      </w:r>
      <w:r w:rsidRPr="00281FB9">
        <w:rPr>
          <w:rStyle w:val="StyleBoldUnderline"/>
          <w:highlight w:val="yellow"/>
        </w:rPr>
        <w:t xml:space="preserve">they have unwittingly </w:t>
      </w:r>
      <w:r w:rsidRPr="00281FB9">
        <w:rPr>
          <w:rStyle w:val="Emphasis"/>
          <w:highlight w:val="yellow"/>
        </w:rPr>
        <w:t>embedded the historical perspective of a European slave trader</w:t>
      </w:r>
      <w:r w:rsidRPr="00281FB9">
        <w:rPr>
          <w:rStyle w:val="StyleBoldUnderline"/>
          <w:highlight w:val="yellow"/>
        </w:rPr>
        <w:t xml:space="preserve"> — for it was only for the traders, not for the slaves</w:t>
      </w:r>
      <w:r w:rsidRPr="00C216AB">
        <w:rPr>
          <w:rStyle w:val="StyleBoldUnderline"/>
        </w:rPr>
        <w:t xml:space="preserve"> or the buyers, </w:t>
      </w:r>
      <w:r w:rsidRPr="00281FB9">
        <w:rPr>
          <w:rStyle w:val="StyleBoldUnderline"/>
          <w:highlight w:val="yellow"/>
        </w:rPr>
        <w:t>that "the slave trade" happened</w:t>
      </w:r>
      <w:r w:rsidRPr="00C216AB">
        <w:rPr>
          <w:rStyle w:val="StyleBoldUnderline"/>
        </w:rPr>
        <w:t xml:space="preserve"> only </w:t>
      </w:r>
      <w:r w:rsidRPr="00281FB9">
        <w:rPr>
          <w:rStyle w:val="StyleBoldUnderline"/>
          <w:highlight w:val="yellow"/>
        </w:rPr>
        <w:t>in the space between the coasts</w:t>
      </w:r>
      <w:r w:rsidRPr="00C216AB">
        <w:rPr>
          <w:sz w:val="16"/>
        </w:rPr>
        <w:t xml:space="preserve"> — </w:t>
      </w:r>
      <w:r w:rsidRPr="00C216AB">
        <w:rPr>
          <w:rStyle w:val="StyleBoldUnderline"/>
        </w:rPr>
        <w:t xml:space="preserve">in the way they have bounded </w:t>
      </w:r>
      <w:r w:rsidRPr="00C216AB">
        <w:rPr>
          <w:rStyle w:val="StyleBoldUnderline"/>
        </w:rPr>
        <w:lastRenderedPageBreak/>
        <w:t>their topics</w:t>
      </w:r>
      <w:r w:rsidRPr="00C216AB">
        <w:rPr>
          <w:sz w:val="16"/>
        </w:rPr>
        <w:t xml:space="preserve">.6 The historical disjuncture marked by </w:t>
      </w:r>
      <w:proofErr w:type="spellStart"/>
      <w:r w:rsidRPr="00C216AB">
        <w:rPr>
          <w:sz w:val="16"/>
        </w:rPr>
        <w:t>Equiano's</w:t>
      </w:r>
      <w:proofErr w:type="spellEnd"/>
      <w:r w:rsidRPr="00C216AB">
        <w:rPr>
          <w:sz w:val="16"/>
        </w:rPr>
        <w:t xml:space="preserve"> version of the situation on the coast, however, was much deeper than a difference about beginnings and endings. It signals a fundamental difference between the versions of slavery which met in the Atlantic trade. To oversimplify: </w:t>
      </w:r>
      <w:r w:rsidRPr="00281FB9">
        <w:rPr>
          <w:rStyle w:val="StyleBoldUnderline"/>
          <w:highlight w:val="yellow"/>
        </w:rPr>
        <w:t>in Euro-America, slavery was</w:t>
      </w:r>
      <w:r w:rsidRPr="00C216AB">
        <w:rPr>
          <w:rStyle w:val="StyleBoldUnderline"/>
        </w:rPr>
        <w:t xml:space="preserve">, above all, </w:t>
      </w:r>
      <w:r w:rsidRPr="00281FB9">
        <w:rPr>
          <w:rStyle w:val="StyleBoldUnderline"/>
          <w:highlight w:val="yellow"/>
        </w:rPr>
        <w:t>a system of</w:t>
      </w:r>
      <w:r w:rsidRPr="00C216AB">
        <w:rPr>
          <w:rStyle w:val="StyleBoldUnderline"/>
        </w:rPr>
        <w:t xml:space="preserve"> economic </w:t>
      </w:r>
      <w:r w:rsidRPr="00281FB9">
        <w:rPr>
          <w:rStyle w:val="StyleBoldUnderline"/>
          <w:highlight w:val="yellow"/>
        </w:rPr>
        <w:t>exploitation; in</w:t>
      </w:r>
      <w:r w:rsidRPr="00C216AB">
        <w:rPr>
          <w:rStyle w:val="StyleBoldUnderline"/>
        </w:rPr>
        <w:t xml:space="preserve"> much of </w:t>
      </w:r>
      <w:r w:rsidRPr="00281FB9">
        <w:rPr>
          <w:rStyle w:val="StyleBoldUnderline"/>
          <w:highlight w:val="yellow"/>
        </w:rPr>
        <w:t>West Africa slavery was</w:t>
      </w:r>
      <w:r w:rsidRPr="00C216AB">
        <w:rPr>
          <w:rStyle w:val="StyleBoldUnderline"/>
        </w:rPr>
        <w:t xml:space="preserve">, above all, </w:t>
      </w:r>
      <w:r w:rsidRPr="00281FB9">
        <w:rPr>
          <w:rStyle w:val="StyleBoldUnderline"/>
          <w:highlight w:val="yellow"/>
        </w:rPr>
        <w:t>a system of</w:t>
      </w:r>
      <w:r w:rsidRPr="00C216AB">
        <w:rPr>
          <w:rStyle w:val="StyleBoldUnderline"/>
        </w:rPr>
        <w:t xml:space="preserve"> political </w:t>
      </w:r>
      <w:r w:rsidRPr="00281FB9">
        <w:rPr>
          <w:rStyle w:val="StyleBoldUnderline"/>
          <w:highlight w:val="yellow"/>
        </w:rPr>
        <w:t>domination</w:t>
      </w:r>
      <w:r w:rsidRPr="00C216AB">
        <w:rPr>
          <w:sz w:val="16"/>
        </w:rPr>
        <w:t xml:space="preserve">. In the Americas slaves were purchased in markets, held as legally alienable property, and put to work as laborers producing staple crops and some other goods which were generally shipped to Europe in exchange for money and more goods.7 In much of precolonial West Africa, slavery began with capture: a warrior who would otherwise have been killed was allowed to live on as a socially dead slave. Though most slaves in West Africa were agricultural laborers, many were employed as soldiers, state ministers, and diplomats, and even as governing placeholders for princes and kings. Some slaves owned slaves.8 As such, West African slavery has often been described as a system of "institutionalized marginality," one among a set of intertwined social relations — kinship, fealty, clientage, etc. — by which one group of people held "wealth in people" in another. Some slaves, over time and generation, through </w:t>
      </w:r>
      <w:proofErr w:type="spellStart"/>
      <w:r w:rsidRPr="00C216AB">
        <w:rPr>
          <w:sz w:val="16"/>
        </w:rPr>
        <w:t>mar¬riage</w:t>
      </w:r>
      <w:proofErr w:type="spellEnd"/>
      <w:r w:rsidRPr="00C216AB">
        <w:rPr>
          <w:sz w:val="16"/>
        </w:rPr>
        <w:t xml:space="preserve"> and connection, were able to move out of slavery and into another status.9 </w:t>
      </w:r>
      <w:proofErr w:type="spellStart"/>
      <w:r w:rsidRPr="00C216AB">
        <w:rPr>
          <w:sz w:val="16"/>
        </w:rPr>
        <w:t>Equiano's</w:t>
      </w:r>
      <w:proofErr w:type="spellEnd"/>
      <w:r w:rsidRPr="00C216AB">
        <w:rPr>
          <w:sz w:val="16"/>
        </w:rPr>
        <w:t xml:space="preserve"> confusion on the coast reminds us that two versions of slavery — "</w:t>
      </w:r>
      <w:r w:rsidRPr="00281FB9">
        <w:rPr>
          <w:rStyle w:val="StyleBoldUnderline"/>
          <w:highlight w:val="yellow"/>
        </w:rPr>
        <w:t>aristocratic slavery" and "merchant slavery</w:t>
      </w:r>
      <w:r w:rsidRPr="00C216AB">
        <w:rPr>
          <w:sz w:val="16"/>
        </w:rPr>
        <w:t xml:space="preserve">" in Claude </w:t>
      </w:r>
      <w:proofErr w:type="spellStart"/>
      <w:r w:rsidRPr="00C216AB">
        <w:rPr>
          <w:sz w:val="16"/>
        </w:rPr>
        <w:t>Meillassoux's</w:t>
      </w:r>
      <w:proofErr w:type="spellEnd"/>
      <w:r w:rsidRPr="00C216AB">
        <w:rPr>
          <w:sz w:val="16"/>
        </w:rPr>
        <w:t xml:space="preserve"> formulation — </w:t>
      </w:r>
      <w:r w:rsidRPr="00281FB9">
        <w:rPr>
          <w:rStyle w:val="StyleBoldUnderline"/>
          <w:highlight w:val="yellow"/>
        </w:rPr>
        <w:t>met in the African trade</w:t>
      </w:r>
      <w:r w:rsidRPr="00C216AB">
        <w:rPr>
          <w:sz w:val="16"/>
        </w:rPr>
        <w:t xml:space="preserve">. Those who entered the slave trade had been extracted from histories of enslavement and slavery which sometimes had very little to do with the Atlantic slave trade in the first instance. Rather their story as they understood it was embedded in personal histories of </w:t>
      </w:r>
      <w:proofErr w:type="spellStart"/>
      <w:r w:rsidRPr="00C216AB">
        <w:rPr>
          <w:sz w:val="16"/>
        </w:rPr>
        <w:t>iso¬lation</w:t>
      </w:r>
      <w:proofErr w:type="spellEnd"/>
      <w:r w:rsidRPr="00C216AB">
        <w:rPr>
          <w:sz w:val="16"/>
        </w:rPr>
        <w:t xml:space="preserve"> from protective kinship and patronage networks, in local histories of slave-producing ethnic conflicts, in political struggles, and wars which occurred hundreds of miles from the coast.'" This is not, however, to say that all African slavery was aristocratic slavery. The jagged boundary between aristocratic and merchant slavery, after all, often </w:t>
      </w:r>
      <w:proofErr w:type="gramStart"/>
      <w:r w:rsidRPr="00C216AB">
        <w:rPr>
          <w:sz w:val="16"/>
        </w:rPr>
        <w:t>lay</w:t>
      </w:r>
      <w:proofErr w:type="gramEnd"/>
      <w:r w:rsidRPr="00C216AB">
        <w:rPr>
          <w:sz w:val="16"/>
        </w:rPr>
        <w:t xml:space="preserve"> hundreds of miles into the interior of the African continent — hundreds of miles beyond where any European had ever been. Many of the slaves who were eventually shipped across the Atlantic had been captured, transported to the coast, and sold by people who were themselves Africans. </w:t>
      </w:r>
      <w:r w:rsidRPr="00281FB9">
        <w:rPr>
          <w:rStyle w:val="StyleBoldUnderline"/>
          <w:highlight w:val="yellow"/>
        </w:rPr>
        <w:t>The frontier between the two</w:t>
      </w:r>
      <w:r w:rsidRPr="00C216AB">
        <w:rPr>
          <w:rStyle w:val="StyleBoldUnderline"/>
        </w:rPr>
        <w:t xml:space="preserve"> types of slavery </w:t>
      </w:r>
      <w:r w:rsidRPr="00281FB9">
        <w:rPr>
          <w:rStyle w:val="StyleBoldUnderline"/>
          <w:highlight w:val="yellow"/>
        </w:rPr>
        <w:t xml:space="preserve">was patrolled </w:t>
      </w:r>
      <w:proofErr w:type="gramStart"/>
      <w:r w:rsidRPr="00281FB9">
        <w:rPr>
          <w:rStyle w:val="StyleBoldUnderline"/>
          <w:highlight w:val="yellow"/>
        </w:rPr>
        <w:t>by an</w:t>
      </w:r>
      <w:proofErr w:type="gramEnd"/>
      <w:r w:rsidRPr="00281FB9">
        <w:rPr>
          <w:rStyle w:val="StyleBoldUnderline"/>
          <w:highlight w:val="yellow"/>
        </w:rPr>
        <w:t xml:space="preserve"> African</w:t>
      </w:r>
      <w:r w:rsidRPr="00C216AB">
        <w:rPr>
          <w:rStyle w:val="StyleBoldUnderline"/>
        </w:rPr>
        <w:t xml:space="preserve"> supervisory </w:t>
      </w:r>
      <w:r w:rsidRPr="00281FB9">
        <w:rPr>
          <w:rStyle w:val="StyleBoldUnderline"/>
          <w:highlight w:val="yellow"/>
        </w:rPr>
        <w:t>elite</w:t>
      </w:r>
      <w:r w:rsidRPr="00C216AB">
        <w:rPr>
          <w:rStyle w:val="StyleBoldUnderline"/>
        </w:rPr>
        <w:t xml:space="preserve"> who presumably knew the difference between them and made their living by transmuting the one into the other.</w:t>
      </w:r>
      <w:r w:rsidRPr="00C216AB">
        <w:rPr>
          <w:sz w:val="16"/>
        </w:rPr>
        <w:t xml:space="preserve"> And just as the protocols of merchant slavery stretched well into the interior </w:t>
      </w:r>
      <w:proofErr w:type="spellStart"/>
      <w:r w:rsidRPr="00C216AB">
        <w:rPr>
          <w:sz w:val="16"/>
        </w:rPr>
        <w:t>ofAfrica</w:t>
      </w:r>
      <w:proofErr w:type="spellEnd"/>
      <w:r w:rsidRPr="00C216AB">
        <w:rPr>
          <w:sz w:val="16"/>
        </w:rPr>
        <w:t xml:space="preserve">, those of aristocratic slavery could stretch well into the journey across the Atlantic. To describe the people they transported to the Americas, the ship captains and clerks of the French West India Company used the word " </w:t>
      </w:r>
      <w:proofErr w:type="spellStart"/>
      <w:r w:rsidRPr="00C216AB">
        <w:rPr>
          <w:sz w:val="16"/>
        </w:rPr>
        <w:t>captif</w:t>
      </w:r>
      <w:proofErr w:type="spellEnd"/>
      <w:r w:rsidRPr="00C216AB">
        <w:rPr>
          <w:sz w:val="16"/>
        </w:rPr>
        <w:t>' rather than the more familiar "</w:t>
      </w:r>
      <w:proofErr w:type="spellStart"/>
      <w:r w:rsidRPr="00C216AB">
        <w:rPr>
          <w:sz w:val="16"/>
        </w:rPr>
        <w:t>esclave</w:t>
      </w:r>
      <w:proofErr w:type="spellEnd"/>
      <w:r w:rsidRPr="00C216AB">
        <w:rPr>
          <w:sz w:val="16"/>
        </w:rPr>
        <w:t xml:space="preserve">," a designation which apparently referred to the aristocratic slavery origins of those in the trade rather than their merchant slavery destinations." Corresponding to the different versions of slavery which met in the Atlantic trade were different ways of measuring the extent of slavery and marking its progress through time. The (aristocratic) slaveholding kings of precolonial </w:t>
      </w:r>
      <w:proofErr w:type="spellStart"/>
      <w:r w:rsidRPr="00C216AB">
        <w:rPr>
          <w:sz w:val="16"/>
        </w:rPr>
        <w:t>Dahomey</w:t>
      </w:r>
      <w:proofErr w:type="spellEnd"/>
      <w:r w:rsidRPr="00C216AB">
        <w:rPr>
          <w:sz w:val="16"/>
        </w:rPr>
        <w:t xml:space="preserve">, for instance, represented their history as a story of continuous growth through military expansion and enslavement. Their history was measured in a yearly census — taken, historian Robin Law argues, as a means of "political propaganda . . . advertising the kingdom's successful growth" — and in mythical bags of pebbles kept in the castle which tracked the kingdom's expansion — one pebble per person — over time.' Other </w:t>
      </w:r>
      <w:proofErr w:type="spellStart"/>
      <w:r w:rsidRPr="00C216AB">
        <w:rPr>
          <w:sz w:val="16"/>
        </w:rPr>
        <w:t>sys¬tems</w:t>
      </w:r>
      <w:proofErr w:type="spellEnd"/>
      <w:r w:rsidRPr="00C216AB">
        <w:rPr>
          <w:sz w:val="16"/>
        </w:rPr>
        <w:t xml:space="preserve"> of aristocratic slavery had other measures. In precolonial equatorial Africa, Jane </w:t>
      </w:r>
      <w:proofErr w:type="spellStart"/>
      <w:r w:rsidRPr="00C216AB">
        <w:rPr>
          <w:sz w:val="16"/>
        </w:rPr>
        <w:t>Guyer</w:t>
      </w:r>
      <w:proofErr w:type="spellEnd"/>
      <w:r w:rsidRPr="00C216AB">
        <w:rPr>
          <w:sz w:val="16"/>
        </w:rPr>
        <w:t xml:space="preserve"> and Samuel M. </w:t>
      </w:r>
      <w:proofErr w:type="spellStart"/>
      <w:r w:rsidRPr="00C216AB">
        <w:rPr>
          <w:sz w:val="16"/>
        </w:rPr>
        <w:t>Eno</w:t>
      </w:r>
      <w:proofErr w:type="spellEnd"/>
      <w:r w:rsidRPr="00C216AB">
        <w:rPr>
          <w:sz w:val="16"/>
        </w:rPr>
        <w:t xml:space="preserve"> </w:t>
      </w:r>
      <w:proofErr w:type="spellStart"/>
      <w:r w:rsidRPr="00C216AB">
        <w:rPr>
          <w:sz w:val="16"/>
        </w:rPr>
        <w:t>Belinga</w:t>
      </w:r>
      <w:proofErr w:type="spellEnd"/>
      <w:r w:rsidRPr="00C216AB">
        <w:rPr>
          <w:sz w:val="16"/>
        </w:rPr>
        <w:t xml:space="preserve"> have argued, political power and historical progress were measured as wealth-in-knowledge rather than wealth-in-people. Rather than accumulating numbers of people, the leaders of kingdoms like that of the </w:t>
      </w:r>
      <w:proofErr w:type="spellStart"/>
      <w:r w:rsidRPr="00C216AB">
        <w:rPr>
          <w:sz w:val="16"/>
        </w:rPr>
        <w:t>Kongo</w:t>
      </w:r>
      <w:proofErr w:type="spellEnd"/>
      <w:r w:rsidRPr="00C216AB">
        <w:rPr>
          <w:sz w:val="16"/>
        </w:rPr>
        <w:t xml:space="preserve"> enhanced their power by acquiring, through capture or purchase, people with different types of knowledge.'3 The African and European merchant slave traders with whom these kingdoms sometimes did business had still other ways of measuring the trade and imagining the history they were making: sacred time measured against an injunction to enslave non-Islamic outsiders or propelled by the "providence" of a Christian God; political history imagined as the conquest of monopoly rights along the African coast and market position in the Americas; market time imagined in macroeconomic cycles of depression and speculation; the microeconomic time of the slave trader, progress tracked across the pages of the ship's log, days defined by the weather and ship's speed, nights marked by the number of slaves who died in the hold — time reckoned in dead bodies and lost profits.14 </w:t>
      </w:r>
      <w:r w:rsidRPr="00281FB9">
        <w:rPr>
          <w:rStyle w:val="StyleBoldUnderline"/>
          <w:highlight w:val="yellow"/>
        </w:rPr>
        <w:t>For many</w:t>
      </w:r>
      <w:r w:rsidRPr="00C216AB">
        <w:rPr>
          <w:rStyle w:val="StyleBoldUnderline"/>
        </w:rPr>
        <w:t xml:space="preserve"> of the </w:t>
      </w:r>
      <w:r w:rsidRPr="00281FB9">
        <w:rPr>
          <w:rStyle w:val="StyleBoldUnderline"/>
          <w:highlight w:val="yellow"/>
        </w:rPr>
        <w:t>slaves</w:t>
      </w:r>
      <w:r w:rsidRPr="00C216AB">
        <w:rPr>
          <w:rStyle w:val="StyleBoldUnderline"/>
        </w:rPr>
        <w:t xml:space="preserve"> who were </w:t>
      </w:r>
      <w:r w:rsidRPr="00281FB9">
        <w:rPr>
          <w:rStyle w:val="StyleBoldUnderline"/>
          <w:highlight w:val="yellow"/>
        </w:rPr>
        <w:t>packed into the</w:t>
      </w:r>
      <w:r w:rsidRPr="00C216AB">
        <w:rPr>
          <w:rStyle w:val="StyleBoldUnderline"/>
        </w:rPr>
        <w:t xml:space="preserve"> holds of the Atlantic slave </w:t>
      </w:r>
      <w:r w:rsidRPr="00281FB9">
        <w:rPr>
          <w:rStyle w:val="StyleBoldUnderline"/>
          <w:highlight w:val="yellow"/>
        </w:rPr>
        <w:t>ships we can imagine</w:t>
      </w:r>
      <w:r w:rsidRPr="00C216AB">
        <w:rPr>
          <w:rStyle w:val="StyleBoldUnderline"/>
        </w:rPr>
        <w:t xml:space="preserve"> still </w:t>
      </w:r>
      <w:r w:rsidRPr="00281FB9">
        <w:rPr>
          <w:rStyle w:val="StyleBoldUnderline"/>
          <w:highlight w:val="yellow"/>
        </w:rPr>
        <w:t>a</w:t>
      </w:r>
      <w:r w:rsidRPr="00C216AB">
        <w:rPr>
          <w:rStyle w:val="StyleBoldUnderline"/>
        </w:rPr>
        <w:t xml:space="preserve">nother </w:t>
      </w:r>
      <w:r w:rsidRPr="00281FB9">
        <w:rPr>
          <w:rStyle w:val="StyleBoldUnderline"/>
          <w:highlight w:val="yellow"/>
        </w:rPr>
        <w:t>set of temporal frames: those derived from local political histories of war and slave raiding; a cultural cycle of social death and rebirth, the ethnic</w:t>
      </w:r>
      <w:r w:rsidRPr="00C216AB">
        <w:rPr>
          <w:rStyle w:val="StyleBoldUnderline"/>
        </w:rPr>
        <w:t xml:space="preserve"> and political </w:t>
      </w:r>
      <w:r w:rsidRPr="00281FB9">
        <w:rPr>
          <w:rStyle w:val="StyleBoldUnderline"/>
          <w:highlight w:val="yellow"/>
        </w:rPr>
        <w:t>disorientation of capture and separation</w:t>
      </w:r>
      <w:r w:rsidRPr="00C216AB">
        <w:rPr>
          <w:rStyle w:val="StyleBoldUnderline"/>
        </w:rPr>
        <w:t xml:space="preserve"> eventually </w:t>
      </w:r>
      <w:r w:rsidRPr="00281FB9">
        <w:rPr>
          <w:rStyle w:val="StyleBoldUnderline"/>
          <w:highlight w:val="yellow"/>
        </w:rPr>
        <w:t>giving way to new identifications with "shipmates"</w:t>
      </w:r>
      <w:r w:rsidRPr="00C216AB">
        <w:rPr>
          <w:rStyle w:val="StyleBoldUnderline"/>
        </w:rPr>
        <w:t xml:space="preserve"> and "fictive kin</w:t>
      </w:r>
      <w:r w:rsidRPr="00C216AB">
        <w:rPr>
          <w:sz w:val="16"/>
        </w:rPr>
        <w:t>"; a biographical culmination of lifetime fears of capture, kidnapping, or simply of falling through the cracks in the protections of patronage and kinship; the metaphysical horror of a "middle" passage that some must have thought would never end and others might only have recognized as a trip across the "</w:t>
      </w:r>
      <w:proofErr w:type="spellStart"/>
      <w:r w:rsidRPr="00C216AB">
        <w:rPr>
          <w:sz w:val="16"/>
        </w:rPr>
        <w:t>kalunga</w:t>
      </w:r>
      <w:proofErr w:type="spellEnd"/>
      <w:r w:rsidRPr="00C216AB">
        <w:rPr>
          <w:sz w:val="16"/>
        </w:rPr>
        <w:t xml:space="preserve">," the body of water which separated the world of the living from that of the dead — a flight from time measured in the gradual physical deterioration of the worldly body.“ And so on: </w:t>
      </w:r>
      <w:r w:rsidRPr="00C216AB">
        <w:rPr>
          <w:rStyle w:val="StyleBoldUnderline"/>
        </w:rPr>
        <w:t>as many journeys on a single ship as there were ways to imagine the journey</w:t>
      </w:r>
    </w:p>
    <w:p w:rsidR="00442944" w:rsidRPr="00C216AB" w:rsidRDefault="00442944" w:rsidP="00442944">
      <w:pPr>
        <w:rPr>
          <w:rStyle w:val="StyleBoldUnderline"/>
        </w:rPr>
      </w:pPr>
    </w:p>
    <w:p w:rsidR="00442944" w:rsidRDefault="00442944" w:rsidP="00442944">
      <w:pPr>
        <w:pStyle w:val="Heading2"/>
      </w:pPr>
    </w:p>
    <w:p w:rsidR="00442944" w:rsidRDefault="00442944" w:rsidP="00442944">
      <w:pPr>
        <w:pStyle w:val="Heading2"/>
      </w:pPr>
      <w:r>
        <w:lastRenderedPageBreak/>
        <w:t>*** 2NC</w:t>
      </w:r>
    </w:p>
    <w:p w:rsidR="00442944" w:rsidRDefault="00442944" w:rsidP="00442944"/>
    <w:p w:rsidR="00442944" w:rsidRDefault="00442944" w:rsidP="00442944"/>
    <w:p w:rsidR="00442944" w:rsidRDefault="00442944" w:rsidP="00442944"/>
    <w:p w:rsidR="00442944" w:rsidRPr="00794ADB" w:rsidRDefault="00442944" w:rsidP="00442944">
      <w:pPr>
        <w:pStyle w:val="Heading3"/>
      </w:pPr>
      <w:r w:rsidRPr="00794ADB">
        <w:lastRenderedPageBreak/>
        <w:t>2NC</w:t>
      </w:r>
      <w:r>
        <w:t>—</w:t>
      </w:r>
      <w:r w:rsidRPr="00794ADB">
        <w:t>Links</w:t>
      </w:r>
    </w:p>
    <w:p w:rsidR="00442944" w:rsidRPr="00321551" w:rsidRDefault="00442944" w:rsidP="00442944">
      <w:pPr>
        <w:pStyle w:val="Heading4"/>
      </w:pPr>
      <w:r w:rsidRPr="00321551">
        <w:t>Enlightenment understandings of humanity were always fractured</w:t>
      </w:r>
      <w:r>
        <w:t>—</w:t>
      </w:r>
      <w:r w:rsidRPr="00321551">
        <w:t>anti-Imperial strands in universal humanity should be recognized.  There was a robust strand of anti-Imperial universalism that criticized dispossession and slavery.</w:t>
      </w:r>
    </w:p>
    <w:p w:rsidR="00442944" w:rsidRPr="00321551" w:rsidRDefault="00442944" w:rsidP="00442944">
      <w:proofErr w:type="spellStart"/>
      <w:r w:rsidRPr="00C216AB">
        <w:rPr>
          <w:rStyle w:val="StyleStyleBold12pt"/>
        </w:rPr>
        <w:t>Muthu</w:t>
      </w:r>
      <w:proofErr w:type="spellEnd"/>
      <w:r w:rsidRPr="00C216AB">
        <w:rPr>
          <w:rStyle w:val="StyleStyleBold12pt"/>
        </w:rPr>
        <w:t xml:space="preserve"> 3</w:t>
      </w:r>
      <w:r>
        <w:t>—</w:t>
      </w:r>
      <w:proofErr w:type="spellStart"/>
      <w:r w:rsidRPr="00C216AB">
        <w:t>Sankar</w:t>
      </w:r>
      <w:proofErr w:type="spellEnd"/>
      <w:r w:rsidRPr="00C216AB">
        <w:t xml:space="preserve"> </w:t>
      </w:r>
      <w:proofErr w:type="spellStart"/>
      <w:r>
        <w:t>Muthu</w:t>
      </w:r>
      <w:proofErr w:type="spellEnd"/>
      <w:r>
        <w:t xml:space="preserve">, </w:t>
      </w:r>
      <w:proofErr w:type="spellStart"/>
      <w:r w:rsidRPr="00C216AB">
        <w:t>Poli</w:t>
      </w:r>
      <w:proofErr w:type="spellEnd"/>
      <w:r w:rsidRPr="00C216AB">
        <w:t xml:space="preserve"> </w:t>
      </w:r>
      <w:proofErr w:type="spellStart"/>
      <w:r w:rsidRPr="00C216AB">
        <w:t>Sci</w:t>
      </w:r>
      <w:proofErr w:type="spellEnd"/>
      <w:r w:rsidRPr="00C216AB">
        <w:t xml:space="preserve"> @ Chicago </w:t>
      </w:r>
      <w:r>
        <w:t>[</w:t>
      </w:r>
      <w:r w:rsidRPr="00321551">
        <w:rPr>
          <w:i/>
        </w:rPr>
        <w:t xml:space="preserve">Enlightenment </w:t>
      </w:r>
      <w:proofErr w:type="gramStart"/>
      <w:r w:rsidRPr="00321551">
        <w:rPr>
          <w:i/>
        </w:rPr>
        <w:t>Against</w:t>
      </w:r>
      <w:proofErr w:type="gramEnd"/>
      <w:r w:rsidRPr="00321551">
        <w:rPr>
          <w:i/>
        </w:rPr>
        <w:t xml:space="preserve"> Empire</w:t>
      </w:r>
      <w:r w:rsidRPr="00321551">
        <w:t xml:space="preserve"> p. 266-271</w:t>
      </w:r>
      <w:r>
        <w:t>]</w:t>
      </w:r>
    </w:p>
    <w:p w:rsidR="00442944" w:rsidRPr="00321551" w:rsidRDefault="00442944" w:rsidP="00442944"/>
    <w:p w:rsidR="00442944" w:rsidRPr="00C216AB" w:rsidRDefault="00442944" w:rsidP="00442944">
      <w:pPr>
        <w:rPr>
          <w:sz w:val="16"/>
        </w:rPr>
      </w:pPr>
      <w:r w:rsidRPr="00C216AB">
        <w:rPr>
          <w:rStyle w:val="StyleBoldUnderline"/>
        </w:rPr>
        <w:t xml:space="preserve">Universal Dignity, Cultural Agency, and Moral Incommensurability </w:t>
      </w:r>
      <w:r w:rsidRPr="00520B99">
        <w:rPr>
          <w:rStyle w:val="StyleBoldUnderline"/>
          <w:highlight w:val="yellow"/>
        </w:rPr>
        <w:t>Do commitments to the idea of a shared humanity</w:t>
      </w:r>
      <w:r w:rsidRPr="00C216AB">
        <w:rPr>
          <w:rStyle w:val="StyleBoldUnderline"/>
        </w:rPr>
        <w:t>, to human dignity</w:t>
      </w:r>
      <w:r w:rsidRPr="00C216AB">
        <w:rPr>
          <w:sz w:val="16"/>
        </w:rPr>
        <w:t xml:space="preserve">, </w:t>
      </w:r>
      <w:r w:rsidRPr="00C216AB">
        <w:rPr>
          <w:rStyle w:val="StyleBoldUnderline"/>
        </w:rPr>
        <w:t>to cross-cultural universal moral principles</w:t>
      </w:r>
      <w:r w:rsidRPr="00C216AB">
        <w:rPr>
          <w:sz w:val="16"/>
        </w:rPr>
        <w:t xml:space="preserve">, </w:t>
      </w:r>
      <w:r w:rsidRPr="00C216AB">
        <w:rPr>
          <w:rStyle w:val="StyleBoldUnderline"/>
        </w:rPr>
        <w:t xml:space="preserve">and to cross-cultural standards of justice </w:t>
      </w:r>
      <w:r w:rsidRPr="00520B99">
        <w:rPr>
          <w:rStyle w:val="StyleBoldUnderline"/>
          <w:highlight w:val="yellow"/>
        </w:rPr>
        <w:t>rest upon assumptions</w:t>
      </w:r>
      <w:r w:rsidRPr="00C216AB">
        <w:rPr>
          <w:rStyle w:val="StyleBoldUnderline"/>
        </w:rPr>
        <w:t xml:space="preserve"> and values </w:t>
      </w:r>
      <w:r w:rsidRPr="00520B99">
        <w:rPr>
          <w:rStyle w:val="StyleBoldUnderline"/>
          <w:highlight w:val="yellow"/>
        </w:rPr>
        <w:t>that unavoidably denigrate</w:t>
      </w:r>
      <w:r w:rsidRPr="00C216AB">
        <w:rPr>
          <w:rStyle w:val="StyleBoldUnderline"/>
        </w:rPr>
        <w:t xml:space="preserve">, or that disturbingly undermine </w:t>
      </w:r>
      <w:r w:rsidRPr="00520B99">
        <w:rPr>
          <w:rStyle w:val="StyleBoldUnderline"/>
          <w:highlight w:val="yellow"/>
        </w:rPr>
        <w:t>respect for, cultural pluralism</w:t>
      </w:r>
      <w:r w:rsidRPr="00C216AB">
        <w:rPr>
          <w:sz w:val="16"/>
        </w:rPr>
        <w:t xml:space="preserve">, that is, the wide array of human institutions and practices in the world?16 </w:t>
      </w:r>
      <w:r w:rsidRPr="00520B99">
        <w:rPr>
          <w:rStyle w:val="StyleBoldUnderline"/>
          <w:highlight w:val="yellow"/>
        </w:rPr>
        <w:t>Are they imperialistic</w:t>
      </w:r>
      <w:r w:rsidRPr="00C216AB">
        <w:rPr>
          <w:rStyle w:val="StyleBoldUnderline"/>
        </w:rPr>
        <w:t xml:space="preserve"> either </w:t>
      </w:r>
      <w:r w:rsidRPr="00520B99">
        <w:rPr>
          <w:rStyle w:val="StyleBoldUnderline"/>
          <w:highlight w:val="yellow"/>
        </w:rPr>
        <w:t>explicitly</w:t>
      </w:r>
      <w:r w:rsidRPr="00A40EAB">
        <w:rPr>
          <w:rStyle w:val="StyleBoldUnderline"/>
        </w:rPr>
        <w:t>, to justify Europe's political, military, and commercial subjugation</w:t>
      </w:r>
      <w:r w:rsidRPr="00A40EAB">
        <w:rPr>
          <w:sz w:val="16"/>
        </w:rPr>
        <w:t xml:space="preserve"> of the non-European world, or implicitly, </w:t>
      </w:r>
      <w:r w:rsidRPr="00A40EAB">
        <w:rPr>
          <w:rStyle w:val="StyleBoldUnderline"/>
        </w:rPr>
        <w:t>by indicating a rank ordering</w:t>
      </w:r>
      <w:r w:rsidRPr="00A40EAB">
        <w:rPr>
          <w:sz w:val="16"/>
        </w:rPr>
        <w:t xml:space="preserve"> of superior and inferior peoples, </w:t>
      </w:r>
      <w:r w:rsidRPr="00A40EAB">
        <w:rPr>
          <w:rStyle w:val="StyleBoldUnderline"/>
        </w:rPr>
        <w:t>which could then be used to justify</w:t>
      </w:r>
      <w:r w:rsidRPr="00A40EAB">
        <w:rPr>
          <w:sz w:val="16"/>
        </w:rPr>
        <w:t xml:space="preserve"> </w:t>
      </w:r>
      <w:r w:rsidRPr="00A40EAB">
        <w:rPr>
          <w:rStyle w:val="StyleBoldUnderline"/>
        </w:rPr>
        <w:t>a</w:t>
      </w:r>
      <w:r w:rsidRPr="00A40EAB">
        <w:rPr>
          <w:sz w:val="16"/>
        </w:rPr>
        <w:t xml:space="preserve"> more indirect, quasi-imperial </w:t>
      </w:r>
      <w:r w:rsidRPr="00A40EAB">
        <w:rPr>
          <w:rStyle w:val="StyleBoldUnderline"/>
        </w:rPr>
        <w:t>'civilizing' process</w:t>
      </w:r>
      <w:r w:rsidRPr="00C216AB">
        <w:rPr>
          <w:sz w:val="16"/>
        </w:rPr>
        <w:t xml:space="preserve">? </w:t>
      </w:r>
      <w:r w:rsidRPr="00520B99">
        <w:rPr>
          <w:rStyle w:val="StyleBoldUnderline"/>
          <w:highlight w:val="yellow"/>
        </w:rPr>
        <w:t>The</w:t>
      </w:r>
      <w:r w:rsidRPr="00C216AB">
        <w:rPr>
          <w:rStyle w:val="StyleBoldUnderline"/>
        </w:rPr>
        <w:t xml:space="preserve"> aforementioned </w:t>
      </w:r>
      <w:r w:rsidRPr="00520B99">
        <w:rPr>
          <w:rStyle w:val="StyleBoldUnderline"/>
          <w:highlight w:val="yellow"/>
        </w:rPr>
        <w:t>commitments are</w:t>
      </w:r>
      <w:r w:rsidRPr="00C216AB">
        <w:rPr>
          <w:rStyle w:val="StyleBoldUnderline"/>
        </w:rPr>
        <w:t xml:space="preserve"> sometimes</w:t>
      </w:r>
      <w:r w:rsidRPr="00C216AB">
        <w:rPr>
          <w:sz w:val="16"/>
        </w:rPr>
        <w:t xml:space="preserve"> collectively </w:t>
      </w:r>
      <w:r w:rsidRPr="00520B99">
        <w:rPr>
          <w:rStyle w:val="StyleBoldUnderline"/>
          <w:highlight w:val="yellow"/>
        </w:rPr>
        <w:t>gathered under the term 'Enlightenment universalism'</w:t>
      </w:r>
      <w:r w:rsidRPr="00C216AB">
        <w:rPr>
          <w:sz w:val="16"/>
        </w:rPr>
        <w:t xml:space="preserve"> and, as we have seen, </w:t>
      </w:r>
      <w:r w:rsidRPr="00520B99">
        <w:rPr>
          <w:rStyle w:val="StyleBoldUnderline"/>
          <w:highlight w:val="yellow"/>
        </w:rPr>
        <w:t>they</w:t>
      </w:r>
      <w:r w:rsidRPr="00C216AB">
        <w:rPr>
          <w:rStyle w:val="StyleBoldUnderline"/>
        </w:rPr>
        <w:t xml:space="preserve"> are </w:t>
      </w:r>
      <w:r w:rsidRPr="00520B99">
        <w:rPr>
          <w:rStyle w:val="StyleBoldUnderline"/>
          <w:highlight w:val="yellow"/>
        </w:rPr>
        <w:t>sometimes</w:t>
      </w:r>
      <w:r w:rsidRPr="00C216AB">
        <w:rPr>
          <w:rStyle w:val="StyleBoldUnderline"/>
        </w:rPr>
        <w:t xml:space="preserve"> considered to </w:t>
      </w:r>
      <w:r w:rsidRPr="00520B99">
        <w:rPr>
          <w:rStyle w:val="StyleBoldUnderline"/>
          <w:highlight w:val="yellow"/>
        </w:rPr>
        <w:t>constitute the core of 'the Enlightenment project'</w:t>
      </w:r>
      <w:r w:rsidRPr="00C216AB">
        <w:rPr>
          <w:sz w:val="16"/>
        </w:rPr>
        <w:t xml:space="preserve">. I have suggested already that </w:t>
      </w:r>
      <w:r w:rsidRPr="00520B99">
        <w:rPr>
          <w:rStyle w:val="StyleBoldUnderline"/>
          <w:highlight w:val="yellow"/>
        </w:rPr>
        <w:t>such assertions</w:t>
      </w:r>
      <w:r w:rsidRPr="00C216AB">
        <w:rPr>
          <w:rStyle w:val="StyleBoldUnderline"/>
        </w:rPr>
        <w:t xml:space="preserve"> mask </w:t>
      </w:r>
      <w:r w:rsidRPr="00C216AB">
        <w:rPr>
          <w:rFonts w:cs="Arial"/>
          <w:bCs/>
          <w:sz w:val="16"/>
          <w:szCs w:val="26"/>
        </w:rPr>
        <w:t>and</w:t>
      </w:r>
      <w:r w:rsidRPr="00C216AB">
        <w:rPr>
          <w:rStyle w:val="StyleBoldUnderline"/>
        </w:rPr>
        <w:t xml:space="preserve"> </w:t>
      </w:r>
      <w:r w:rsidRPr="00C216AB">
        <w:rPr>
          <w:rFonts w:cs="Arial"/>
          <w:bCs/>
          <w:sz w:val="16"/>
          <w:szCs w:val="26"/>
        </w:rPr>
        <w:t>distort</w:t>
      </w:r>
      <w:r w:rsidRPr="00C216AB">
        <w:rPr>
          <w:rStyle w:val="StyleBoldUnderline"/>
        </w:rPr>
        <w:t xml:space="preserve"> a complex reality</w:t>
      </w:r>
      <w:r w:rsidRPr="00C216AB">
        <w:rPr>
          <w:b/>
          <w:sz w:val="16"/>
        </w:rPr>
        <w:t>.</w:t>
      </w:r>
      <w:r w:rsidRPr="00C216AB">
        <w:rPr>
          <w:sz w:val="16"/>
        </w:rPr>
        <w:t xml:space="preserve"> In this case, </w:t>
      </w:r>
      <w:r w:rsidRPr="00C216AB">
        <w:rPr>
          <w:rStyle w:val="StyleBoldUnderline"/>
        </w:rPr>
        <w:t xml:space="preserve">they </w:t>
      </w:r>
      <w:r w:rsidRPr="00520B99">
        <w:rPr>
          <w:rStyle w:val="StyleBoldUnderline"/>
          <w:highlight w:val="yellow"/>
        </w:rPr>
        <w:t>obscure the multiplicity of universalisms across</w:t>
      </w:r>
      <w:r w:rsidRPr="00C216AB">
        <w:rPr>
          <w:rStyle w:val="StyleBoldUnderline"/>
        </w:rPr>
        <w:t xml:space="preserve"> eighteenth-century </w:t>
      </w:r>
      <w:r w:rsidRPr="00520B99">
        <w:rPr>
          <w:rStyle w:val="StyleBoldUnderline"/>
          <w:highlight w:val="yellow"/>
        </w:rPr>
        <w:t>European political thought, each with</w:t>
      </w:r>
      <w:r w:rsidRPr="00C216AB">
        <w:rPr>
          <w:sz w:val="16"/>
        </w:rPr>
        <w:t xml:space="preserve"> distinct foundational claims, </w:t>
      </w:r>
      <w:r w:rsidRPr="00520B99">
        <w:rPr>
          <w:rStyle w:val="StyleBoldUnderline"/>
          <w:highlight w:val="yellow"/>
        </w:rPr>
        <w:t>varying relationships to</w:t>
      </w:r>
      <w:r w:rsidRPr="00C216AB">
        <w:rPr>
          <w:rStyle w:val="StyleBoldUnderline"/>
        </w:rPr>
        <w:t xml:space="preserve"> conceptualizations of human diversity and to </w:t>
      </w:r>
      <w:r w:rsidRPr="00520B99">
        <w:rPr>
          <w:rStyle w:val="StyleBoldUnderline"/>
          <w:highlight w:val="yellow"/>
        </w:rPr>
        <w:t>humanity</w:t>
      </w:r>
      <w:r w:rsidRPr="00C216AB">
        <w:rPr>
          <w:sz w:val="16"/>
        </w:rPr>
        <w:t xml:space="preserve"> (which themselves differ from thinker to thinker, and even from text to text), and different political orientations toward the nature and limits of state power in theory and in practice. These philosophical sensibilities and approaches can yield remarkably </w:t>
      </w:r>
      <w:proofErr w:type="spellStart"/>
      <w:r w:rsidRPr="00C216AB">
        <w:rPr>
          <w:sz w:val="16"/>
        </w:rPr>
        <w:t>dif-ferent</w:t>
      </w:r>
      <w:proofErr w:type="spellEnd"/>
      <w:r w:rsidRPr="00C216AB">
        <w:rPr>
          <w:sz w:val="16"/>
        </w:rPr>
        <w:t xml:space="preserve"> political arguments toward foreign peoples, international justice, and imperialism. Thus, rather than ask whether 'the Enlightenment project' and 'Enlightenment universalism' are compatible with an appreciation of cultural pluralism or whether they are at bottom imperializing ideologies, it is more constructive to pose more precise and historically accurate versions of such questions with regard to particular texts and thinkers. In this book, I have studied </w:t>
      </w:r>
      <w:r w:rsidRPr="00520B99">
        <w:rPr>
          <w:rStyle w:val="StyleBoldUnderline"/>
          <w:highlight w:val="yellow"/>
        </w:rPr>
        <w:t>a distinctive variant of Enlightenment writings against empire</w:t>
      </w:r>
      <w:r w:rsidRPr="00C216AB">
        <w:rPr>
          <w:sz w:val="16"/>
        </w:rPr>
        <w:t xml:space="preserve">, one </w:t>
      </w:r>
      <w:r w:rsidRPr="00520B99">
        <w:rPr>
          <w:rStyle w:val="StyleBoldUnderline"/>
          <w:highlight w:val="yellow"/>
        </w:rPr>
        <w:t>which includes the</w:t>
      </w:r>
      <w:r w:rsidRPr="00C216AB">
        <w:rPr>
          <w:rStyle w:val="StyleBoldUnderline"/>
        </w:rPr>
        <w:t xml:space="preserve"> philosophical and political </w:t>
      </w:r>
      <w:r w:rsidRPr="00520B99">
        <w:rPr>
          <w:rStyle w:val="StyleBoldUnderline"/>
          <w:highlight w:val="yellow"/>
        </w:rPr>
        <w:t>arguments of</w:t>
      </w:r>
      <w:r w:rsidRPr="00C216AB">
        <w:rPr>
          <w:rStyle w:val="StyleBoldUnderline"/>
        </w:rPr>
        <w:t xml:space="preserve"> Diderot, </w:t>
      </w:r>
      <w:r w:rsidRPr="00520B99">
        <w:rPr>
          <w:rStyle w:val="StyleBoldUnderline"/>
          <w:highlight w:val="yellow"/>
        </w:rPr>
        <w:t>Kant</w:t>
      </w:r>
      <w:r w:rsidRPr="00C216AB">
        <w:rPr>
          <w:rStyle w:val="StyleBoldUnderline"/>
        </w:rPr>
        <w:t>, and Herder</w:t>
      </w:r>
      <w:r w:rsidRPr="00C216AB">
        <w:rPr>
          <w:sz w:val="16"/>
        </w:rPr>
        <w:t xml:space="preserve">. While there is no such thing as 'Enlightenment universalism' as such, let alone a larger 'Enlightenment project', there </w:t>
      </w:r>
      <w:r w:rsidRPr="00520B99">
        <w:rPr>
          <w:rStyle w:val="StyleBoldUnderline"/>
          <w:highlight w:val="yellow"/>
        </w:rPr>
        <w:t>is</w:t>
      </w:r>
      <w:r w:rsidRPr="00C216AB">
        <w:rPr>
          <w:rStyle w:val="StyleBoldUnderline"/>
        </w:rPr>
        <w:t xml:space="preserve"> </w:t>
      </w:r>
      <w:r w:rsidRPr="00C216AB">
        <w:rPr>
          <w:sz w:val="16"/>
        </w:rPr>
        <w:t xml:space="preserve">nonetheless </w:t>
      </w:r>
      <w:r w:rsidRPr="00520B99">
        <w:rPr>
          <w:rStyle w:val="StyleBoldUnderline"/>
          <w:highlight w:val="yellow"/>
        </w:rPr>
        <w:t>an identifiable set of</w:t>
      </w:r>
      <w:r w:rsidRPr="00C216AB">
        <w:rPr>
          <w:rStyle w:val="StyleBoldUnderline"/>
        </w:rPr>
        <w:t xml:space="preserve"> philosophical and political </w:t>
      </w:r>
      <w:r w:rsidRPr="00520B99">
        <w:rPr>
          <w:rStyle w:val="StyleBoldUnderline"/>
          <w:highlight w:val="yellow"/>
        </w:rPr>
        <w:t>arguments</w:t>
      </w:r>
      <w:r w:rsidRPr="00C216AB">
        <w:rPr>
          <w:rStyle w:val="StyleBoldUnderline"/>
        </w:rPr>
        <w:t xml:space="preserve">, assumptions, and tendencies </w:t>
      </w:r>
      <w:r w:rsidRPr="00520B99">
        <w:rPr>
          <w:rStyle w:val="StyleBoldUnderline"/>
          <w:highlight w:val="yellow"/>
        </w:rPr>
        <w:t>about the relationship between universal and pluralistic concepts</w:t>
      </w:r>
      <w:r w:rsidRPr="00C216AB">
        <w:rPr>
          <w:sz w:val="16"/>
        </w:rPr>
        <w:t xml:space="preserve"> that animates the strand of Enlightenment political thought under study here. With this in mind, one can more meaningfully ask what the relationship is between universalism, pluralism, and incommensurability in such political philosophies, and how precisely they yield anti-imperialist political commitments. Answers to these more circumscribed questions can be given by better understanding the core elements of Diderot's, Kant's, and Herder's political philosophies, and how they differ from earlier (and, indeed, from many later) understandings and </w:t>
      </w:r>
      <w:proofErr w:type="spellStart"/>
      <w:r w:rsidRPr="00C216AB">
        <w:rPr>
          <w:sz w:val="16"/>
        </w:rPr>
        <w:t>judgements</w:t>
      </w:r>
      <w:proofErr w:type="spellEnd"/>
      <w:r w:rsidRPr="00C216AB">
        <w:rPr>
          <w:sz w:val="16"/>
        </w:rPr>
        <w:t xml:space="preserve"> of empire. Immanuel </w:t>
      </w:r>
      <w:r w:rsidRPr="00C216AB">
        <w:rPr>
          <w:rStyle w:val="StyleBoldUnderline"/>
        </w:rPr>
        <w:t>Kant remarks pointedly</w:t>
      </w:r>
      <w:r w:rsidRPr="00C216AB">
        <w:rPr>
          <w:sz w:val="16"/>
        </w:rPr>
        <w:t xml:space="preserve"> in Toward Perpetual Peace </w:t>
      </w:r>
      <w:r w:rsidRPr="00C216AB">
        <w:rPr>
          <w:rStyle w:val="StyleBoldUnderline"/>
        </w:rPr>
        <w:t>that the Europeans who landed and eventually settled in the New World often denied indigenous peoples any moral status</w:t>
      </w:r>
      <w:r w:rsidRPr="00C216AB">
        <w:rPr>
          <w:sz w:val="16"/>
        </w:rPr>
        <w:t xml:space="preserve">. </w:t>
      </w:r>
      <w:r w:rsidRPr="00520B99">
        <w:rPr>
          <w:rStyle w:val="StyleBoldUnderline"/>
          <w:highlight w:val="yellow"/>
        </w:rPr>
        <w:t>When America, the Negro countries</w:t>
      </w:r>
      <w:r w:rsidRPr="00C216AB">
        <w:rPr>
          <w:rStyle w:val="StyleBoldUnderline"/>
        </w:rPr>
        <w:t xml:space="preserve">, the Spice Islands, the Cape, </w:t>
      </w:r>
      <w:r w:rsidRPr="00520B99">
        <w:rPr>
          <w:rStyle w:val="StyleBoldUnderline"/>
          <w:highlight w:val="yellow"/>
        </w:rPr>
        <w:t>and so forth were discovered, they were</w:t>
      </w:r>
      <w:r w:rsidRPr="00520B99">
        <w:rPr>
          <w:rStyle w:val="StyleBoldUnderline"/>
        </w:rPr>
        <w:t>, to</w:t>
      </w:r>
      <w:r w:rsidRPr="00C216AB">
        <w:rPr>
          <w:rStyle w:val="StyleBoldUnderline"/>
        </w:rPr>
        <w:t xml:space="preserve"> them [</w:t>
      </w:r>
      <w:r w:rsidRPr="00520B99">
        <w:rPr>
          <w:rStyle w:val="StyleBoldUnderline"/>
          <w:highlight w:val="yellow"/>
        </w:rPr>
        <w:t>to Europeans</w:t>
      </w:r>
      <w:r w:rsidRPr="00C216AB">
        <w:rPr>
          <w:rStyle w:val="StyleBoldUnderline"/>
        </w:rPr>
        <w:t xml:space="preserve">], </w:t>
      </w:r>
      <w:r w:rsidRPr="00520B99">
        <w:rPr>
          <w:rStyle w:val="StyleBoldUnderline"/>
          <w:highlight w:val="yellow"/>
        </w:rPr>
        <w:t>countries belonging to no one</w:t>
      </w:r>
      <w:r w:rsidRPr="00C216AB">
        <w:rPr>
          <w:sz w:val="16"/>
        </w:rPr>
        <w:t xml:space="preserve"> [die </w:t>
      </w:r>
      <w:proofErr w:type="spellStart"/>
      <w:r w:rsidRPr="00C216AB">
        <w:rPr>
          <w:sz w:val="16"/>
        </w:rPr>
        <w:t>keinem</w:t>
      </w:r>
      <w:proofErr w:type="spellEnd"/>
      <w:r w:rsidRPr="00C216AB">
        <w:rPr>
          <w:sz w:val="16"/>
        </w:rPr>
        <w:t xml:space="preserve"> </w:t>
      </w:r>
      <w:proofErr w:type="spellStart"/>
      <w:r w:rsidRPr="00C216AB">
        <w:rPr>
          <w:sz w:val="16"/>
        </w:rPr>
        <w:t>angehorten</w:t>
      </w:r>
      <w:proofErr w:type="spellEnd"/>
      <w:r w:rsidRPr="00C216AB">
        <w:rPr>
          <w:rStyle w:val="StyleBoldUnderline"/>
        </w:rPr>
        <w:t xml:space="preserve">], </w:t>
      </w:r>
      <w:r w:rsidRPr="00520B99">
        <w:rPr>
          <w:rStyle w:val="StyleBoldUnderline"/>
          <w:highlight w:val="yellow"/>
        </w:rPr>
        <w:t>since they counted the inhabitants as nothing</w:t>
      </w:r>
      <w:r w:rsidRPr="00C216AB">
        <w:rPr>
          <w:sz w:val="16"/>
        </w:rPr>
        <w:t xml:space="preserve">. (8:358, emphasis added) What philosophical concepts and arguments were necessary for New World peoples to be counted finally as something and especially to be considered as equals, as they were eventually in some crucial respects, by anti-imperialist political thinkers in the Enlightenment era? In this section, I focus on what I have taken in this book to be the philosophically most robust strand of Enlightenment anti-imperialist political thought. 17 Despite the many differences in the ethnographic sources that Diderot, Kant, and Herder consulted, the philosophical languages that these thinkers employed, and the particular concepts they drew upon to attack European empires, their anti-imperialist arguments intriguingly overlap in important respects. Thus, in this section, I identify and elucidate the family resemblances that exist among their philosophical arguments and rhetorical strategies, and discuss the underlying assumptions, ideas, and intellectual dispositions that make their version of anti-imperialist political thinking conceptually possible. In contrast to what is effectively the </w:t>
      </w:r>
      <w:proofErr w:type="spellStart"/>
      <w:r w:rsidRPr="00C216AB">
        <w:rPr>
          <w:sz w:val="16"/>
        </w:rPr>
        <w:t>premiss</w:t>
      </w:r>
      <w:proofErr w:type="spellEnd"/>
      <w:r w:rsidRPr="00C216AB">
        <w:rPr>
          <w:sz w:val="16"/>
        </w:rPr>
        <w:t xml:space="preserve"> of the kinds of familiar questions asked at the opening of this section, the commitments of Diderot, Kant, and Herder to moral universalism, cultural diversity, partial incommensurability, and the </w:t>
      </w:r>
      <w:proofErr w:type="spellStart"/>
      <w:r w:rsidRPr="00C216AB">
        <w:rPr>
          <w:sz w:val="16"/>
        </w:rPr>
        <w:t>delegitimization</w:t>
      </w:r>
      <w:proofErr w:type="spellEnd"/>
      <w:r w:rsidRPr="00C216AB">
        <w:rPr>
          <w:sz w:val="16"/>
        </w:rPr>
        <w:t xml:space="preserve"> of empire are not fundamentally in tension but rather reinforce one another. Overall, </w:t>
      </w:r>
      <w:r w:rsidRPr="00713098">
        <w:rPr>
          <w:rStyle w:val="StyleBoldUnderline"/>
          <w:highlight w:val="yellow"/>
        </w:rPr>
        <w:t>there are three</w:t>
      </w:r>
      <w:r w:rsidRPr="00C216AB">
        <w:rPr>
          <w:rStyle w:val="StyleBoldUnderline"/>
        </w:rPr>
        <w:t xml:space="preserve"> principal </w:t>
      </w:r>
      <w:r w:rsidRPr="00713098">
        <w:rPr>
          <w:rStyle w:val="StyleBoldUnderline"/>
          <w:highlight w:val="yellow"/>
        </w:rPr>
        <w:t>philosophical sources of Enlightenment anti-imperialism. The first</w:t>
      </w:r>
      <w:r w:rsidRPr="00C216AB">
        <w:rPr>
          <w:rStyle w:val="StyleBoldUnderline"/>
        </w:rPr>
        <w:t xml:space="preserve"> and most basic idea </w:t>
      </w:r>
      <w:r w:rsidRPr="00713098">
        <w:rPr>
          <w:rStyle w:val="StyleBoldUnderline"/>
          <w:highlight w:val="yellow"/>
        </w:rPr>
        <w:t>is that human beings deserve some</w:t>
      </w:r>
      <w:r w:rsidRPr="00C216AB">
        <w:rPr>
          <w:rStyle w:val="StyleBoldUnderline"/>
        </w:rPr>
        <w:t xml:space="preserve"> modicum of </w:t>
      </w:r>
      <w:r w:rsidRPr="00713098">
        <w:rPr>
          <w:rStyle w:val="StyleBoldUnderline"/>
          <w:highlight w:val="yellow"/>
        </w:rPr>
        <w:t>moral and political respect</w:t>
      </w:r>
      <w:r w:rsidRPr="00C216AB">
        <w:rPr>
          <w:rStyle w:val="StyleBoldUnderline"/>
        </w:rPr>
        <w:t xml:space="preserve"> simply </w:t>
      </w:r>
      <w:r w:rsidRPr="00713098">
        <w:rPr>
          <w:rStyle w:val="StyleBoldUnderline"/>
          <w:highlight w:val="yellow"/>
        </w:rPr>
        <w:t>because</w:t>
      </w:r>
      <w:r w:rsidRPr="00C216AB">
        <w:rPr>
          <w:rStyle w:val="StyleBoldUnderline"/>
        </w:rPr>
        <w:t xml:space="preserve"> of the fact that </w:t>
      </w:r>
      <w:r w:rsidRPr="00713098">
        <w:rPr>
          <w:rStyle w:val="StyleBoldUnderline"/>
          <w:highlight w:val="yellow"/>
        </w:rPr>
        <w:t>they are human</w:t>
      </w:r>
      <w:r w:rsidRPr="00C216AB">
        <w:rPr>
          <w:sz w:val="16"/>
        </w:rPr>
        <w:t xml:space="preserve">. This humanistic moral principle alone, however, was far from sufficient for engendering an anti-imperialist politics. The whole modern </w:t>
      </w:r>
      <w:proofErr w:type="spellStart"/>
      <w:r w:rsidRPr="00C216AB">
        <w:rPr>
          <w:sz w:val="16"/>
        </w:rPr>
        <w:t>tradition_Qf</w:t>
      </w:r>
      <w:proofErr w:type="spellEnd"/>
      <w:r w:rsidRPr="00C216AB">
        <w:rPr>
          <w:sz w:val="16"/>
        </w:rPr>
        <w:t xml:space="preserve"> natural right and social contract theory held this view in some form. Moreover, Amerindians </w:t>
      </w:r>
      <w:proofErr w:type="spellStart"/>
      <w:r w:rsidRPr="00C216AB">
        <w:rPr>
          <w:sz w:val="16"/>
        </w:rPr>
        <w:t>inparticurar</w:t>
      </w:r>
      <w:proofErr w:type="spellEnd"/>
      <w:r w:rsidRPr="00C216AB">
        <w:rPr>
          <w:sz w:val="16"/>
        </w:rPr>
        <w:t xml:space="preserve">: were explicitly described by such thinkers as the pure, natural humans of the state of nature. Yet much of this tradition of modern political thought, from Grotius onward, was either agnostic about imperialism or lent philosophical support to European empires. Not every understanding of what it means fundamentally to be a human fosters the philosophical materials necessary to build a more inclusive and pluralistic political theory that could serve as the basis of anti-imperialist arguments. Indeed, as I will argue, some understandings of humanity that are </w:t>
      </w:r>
      <w:r w:rsidRPr="00C216AB">
        <w:rPr>
          <w:sz w:val="16"/>
        </w:rPr>
        <w:lastRenderedPageBreak/>
        <w:t xml:space="preserve">manifestly egalitarian can nevertheless impede such a development. Second, therefore, </w:t>
      </w:r>
      <w:r w:rsidRPr="00713098">
        <w:rPr>
          <w:rStyle w:val="StyleBoldUnderline"/>
          <w:highlight w:val="yellow"/>
        </w:rPr>
        <w:t>these anti-imperialist arguments rested upon the view that human beings are</w:t>
      </w:r>
      <w:r w:rsidRPr="00C216AB">
        <w:rPr>
          <w:rStyle w:val="StyleBoldUnderline"/>
        </w:rPr>
        <w:t xml:space="preserve"> fundamentally </w:t>
      </w:r>
      <w:r w:rsidRPr="00713098">
        <w:rPr>
          <w:rStyle w:val="StyleBoldUnderline"/>
          <w:highlight w:val="yellow"/>
        </w:rPr>
        <w:t>cultural beings</w:t>
      </w:r>
      <w:r w:rsidRPr="00C216AB">
        <w:rPr>
          <w:sz w:val="16"/>
        </w:rPr>
        <w:t xml:space="preserve">. </w:t>
      </w:r>
      <w:r w:rsidRPr="00C216AB">
        <w:rPr>
          <w:rStyle w:val="StyleBoldUnderline"/>
        </w:rPr>
        <w:t xml:space="preserve">Diderot, Kant, and Herder all contend that the category of the human is necessarily marked by cultural difference; in this view, </w:t>
      </w:r>
      <w:r w:rsidRPr="00713098">
        <w:rPr>
          <w:rStyle w:val="StyleBoldUnderline"/>
          <w:highlight w:val="yellow"/>
        </w:rPr>
        <w:t>humanity is cultural agency</w:t>
      </w:r>
      <w:r w:rsidRPr="00713098">
        <w:rPr>
          <w:sz w:val="16"/>
          <w:highlight w:val="yellow"/>
        </w:rPr>
        <w:t xml:space="preserve">. </w:t>
      </w:r>
      <w:r w:rsidRPr="00713098">
        <w:rPr>
          <w:rStyle w:val="StyleBoldUnderline"/>
          <w:highlight w:val="yellow"/>
        </w:rPr>
        <w:t>This</w:t>
      </w:r>
      <w:r w:rsidRPr="00C216AB">
        <w:rPr>
          <w:rStyle w:val="StyleBoldUnderline"/>
        </w:rPr>
        <w:t xml:space="preserve"> thicker, </w:t>
      </w:r>
      <w:r w:rsidRPr="00713098">
        <w:rPr>
          <w:rStyle w:val="StyleBoldUnderline"/>
          <w:highlight w:val="yellow"/>
        </w:rPr>
        <w:t>particularized view of the human subject</w:t>
      </w:r>
      <w:r w:rsidRPr="00C216AB">
        <w:rPr>
          <w:sz w:val="16"/>
        </w:rPr>
        <w:t xml:space="preserve">, paradoxically, </w:t>
      </w:r>
      <w:r w:rsidRPr="00713098">
        <w:rPr>
          <w:rStyle w:val="StyleBoldUnderline"/>
          <w:highlight w:val="yellow"/>
        </w:rPr>
        <w:t>helped</w:t>
      </w:r>
      <w:r w:rsidRPr="00C216AB">
        <w:rPr>
          <w:rStyle w:val="StyleBoldUnderline"/>
        </w:rPr>
        <w:t xml:space="preserve"> to </w:t>
      </w:r>
      <w:r w:rsidRPr="00713098">
        <w:rPr>
          <w:rStyle w:val="StyleBoldUnderline"/>
          <w:highlight w:val="yellow"/>
        </w:rPr>
        <w:t>engender a</w:t>
      </w:r>
      <w:r w:rsidRPr="00C216AB">
        <w:rPr>
          <w:rStyle w:val="StyleBoldUnderline"/>
        </w:rPr>
        <w:t xml:space="preserve"> more </w:t>
      </w:r>
      <w:r w:rsidRPr="00713098">
        <w:rPr>
          <w:rStyle w:val="StyleBoldUnderline"/>
          <w:highlight w:val="yellow"/>
        </w:rPr>
        <w:t>inclusive</w:t>
      </w:r>
      <w:r w:rsidRPr="00C216AB">
        <w:rPr>
          <w:rStyle w:val="StyleBoldUnderline"/>
        </w:rPr>
        <w:t xml:space="preserve"> and meaningful </w:t>
      </w:r>
      <w:r w:rsidRPr="00713098">
        <w:rPr>
          <w:rStyle w:val="StyleBoldUnderline"/>
          <w:highlight w:val="yellow"/>
        </w:rPr>
        <w:t>moral universalism</w:t>
      </w:r>
      <w:r w:rsidRPr="00C216AB">
        <w:rPr>
          <w:sz w:val="16"/>
        </w:rPr>
        <w:t>. Third</w:t>
      </w:r>
      <w:r w:rsidRPr="00713098">
        <w:rPr>
          <w:sz w:val="16"/>
          <w:szCs w:val="16"/>
        </w:rPr>
        <w:t xml:space="preserve">, </w:t>
      </w:r>
      <w:r w:rsidRPr="00713098">
        <w:rPr>
          <w:rStyle w:val="StyleBoldUnderline"/>
        </w:rPr>
        <w:t>a</w:t>
      </w:r>
      <w:r w:rsidRPr="00C216AB">
        <w:rPr>
          <w:sz w:val="16"/>
        </w:rPr>
        <w:t xml:space="preserve"> fairly </w:t>
      </w:r>
      <w:r w:rsidRPr="00C216AB">
        <w:rPr>
          <w:rStyle w:val="StyleBoldUnderline"/>
        </w:rPr>
        <w:t xml:space="preserve">robust account of </w:t>
      </w:r>
      <w:r w:rsidRPr="00713098">
        <w:rPr>
          <w:rStyle w:val="StyleBoldUnderline"/>
          <w:highlight w:val="yellow"/>
        </w:rPr>
        <w:t>moral incommensurability and relativity was</w:t>
      </w:r>
      <w:r w:rsidRPr="00C216AB">
        <w:rPr>
          <w:rStyle w:val="StyleBoldUnderline"/>
        </w:rPr>
        <w:t xml:space="preserve"> also </w:t>
      </w:r>
      <w:r w:rsidRPr="00713098">
        <w:rPr>
          <w:rStyle w:val="StyleBoldUnderline"/>
          <w:highlight w:val="yellow"/>
        </w:rPr>
        <w:t>necessary for the rise of anti-imperialist political thought</w:t>
      </w:r>
      <w:r w:rsidRPr="00713098">
        <w:rPr>
          <w:sz w:val="16"/>
          <w:highlight w:val="yellow"/>
        </w:rPr>
        <w:t xml:space="preserve">. </w:t>
      </w:r>
      <w:r w:rsidRPr="00713098">
        <w:rPr>
          <w:rStyle w:val="StyleBoldUnderline"/>
          <w:highlight w:val="yellow"/>
        </w:rPr>
        <w:t>The anti-imperialist arguments</w:t>
      </w:r>
      <w:r w:rsidRPr="00C216AB">
        <w:rPr>
          <w:sz w:val="16"/>
        </w:rPr>
        <w:t xml:space="preserve"> offered by Diderot, Kant, and Herder all partly </w:t>
      </w:r>
      <w:r w:rsidRPr="00713098">
        <w:rPr>
          <w:rStyle w:val="StyleBoldUnderline"/>
          <w:highlight w:val="yellow"/>
        </w:rPr>
        <w:t>rest upon the view that peoples</w:t>
      </w:r>
      <w:r w:rsidRPr="00C216AB">
        <w:rPr>
          <w:rStyle w:val="StyleBoldUnderline"/>
        </w:rPr>
        <w:t xml:space="preserve"> as a whole </w:t>
      </w:r>
      <w:r w:rsidRPr="00713098">
        <w:rPr>
          <w:rStyle w:val="StyleBoldUnderline"/>
          <w:highlight w:val="yellow"/>
        </w:rPr>
        <w:t>are incommensurable</w:t>
      </w:r>
      <w:r w:rsidRPr="00C216AB">
        <w:rPr>
          <w:sz w:val="16"/>
        </w:rPr>
        <w:t xml:space="preserve">. From this perspective, entire peoples cannot be judged as superior or inferior along a universal scale of value. Moreover, in distinct but closely related ways, </w:t>
      </w:r>
      <w:r w:rsidRPr="00C216AB">
        <w:rPr>
          <w:rStyle w:val="StyleBoldUnderline"/>
        </w:rPr>
        <w:t xml:space="preserve">these thinkers argue that </w:t>
      </w:r>
      <w:r w:rsidRPr="00713098">
        <w:rPr>
          <w:rStyle w:val="StyleBoldUnderline"/>
          <w:highlight w:val="yellow"/>
        </w:rPr>
        <w:t>our cultural freedom produces</w:t>
      </w:r>
      <w:r w:rsidRPr="00C216AB">
        <w:rPr>
          <w:rStyle w:val="StyleBoldUnderline"/>
        </w:rPr>
        <w:t xml:space="preserve"> a wide variety of </w:t>
      </w:r>
      <w:r w:rsidRPr="00713098">
        <w:rPr>
          <w:rStyle w:val="StyleBoldUnderline"/>
          <w:highlight w:val="yellow"/>
        </w:rPr>
        <w:t>individual</w:t>
      </w:r>
      <w:r w:rsidRPr="00C216AB">
        <w:rPr>
          <w:rStyle w:val="StyleBoldUnderline"/>
        </w:rPr>
        <w:t xml:space="preserve"> and collective practices and </w:t>
      </w:r>
      <w:r w:rsidRPr="00713098">
        <w:rPr>
          <w:rStyle w:val="StyleBoldUnderline"/>
          <w:highlight w:val="yellow"/>
        </w:rPr>
        <w:t>beliefs that are incommensurable</w:t>
      </w:r>
      <w:r w:rsidRPr="00C216AB">
        <w:rPr>
          <w:sz w:val="16"/>
        </w:rPr>
        <w:t xml:space="preserve">, given their view that many practices and beliefs lie outside the bounds of a categorical </w:t>
      </w:r>
      <w:proofErr w:type="spellStart"/>
      <w:r w:rsidRPr="00C216AB">
        <w:rPr>
          <w:sz w:val="16"/>
        </w:rPr>
        <w:t>judgement</w:t>
      </w:r>
      <w:proofErr w:type="spellEnd"/>
      <w:r w:rsidRPr="00C216AB">
        <w:rPr>
          <w:sz w:val="16"/>
        </w:rPr>
        <w:t xml:space="preserve"> or universal standard. When these three conceptual developments were brought together, the strand of Enlightenment anti-imperialist political theory that I have identified became philosophically possible. I want to reiterate here that this framework is not meant to elucidate all of the anti-imperialist arguments that one can find in the philosophical writings of the Enlightenment era. Moreover, the </w:t>
      </w:r>
      <w:proofErr w:type="spellStart"/>
      <w:r w:rsidRPr="00C216AB">
        <w:rPr>
          <w:sz w:val="16"/>
        </w:rPr>
        <w:t>distinc-tive</w:t>
      </w:r>
      <w:proofErr w:type="spellEnd"/>
      <w:r w:rsidRPr="00C216AB">
        <w:rPr>
          <w:sz w:val="16"/>
        </w:rPr>
        <w:t xml:space="preserve"> intellectual dispositions, personal idiosyncrasies, and domestic political commitments of Enlightenment-era thinkers significantly shaped their particular arguments on the issue of empire. Still, as I will show, these three philosophical ideas play a crucial role in enabling the development of a rich strand of anti-imperialist political theory in the late eighteenth century. In discussing the development of a more inclusive and anti-imperialist political theory, my focus in this section (as it has been generally in this book) is on Europeans' political attitudes toward non-Europeans. Many thinkers in non-European societies clearly operated with similarly </w:t>
      </w:r>
      <w:proofErr w:type="spellStart"/>
      <w:r w:rsidRPr="00C216AB">
        <w:rPr>
          <w:sz w:val="16"/>
        </w:rPr>
        <w:t>self</w:t>
      </w:r>
      <w:r>
        <w:rPr>
          <w:sz w:val="16"/>
        </w:rPr>
        <w:t>-c</w:t>
      </w:r>
      <w:r w:rsidRPr="00C216AB">
        <w:rPr>
          <w:sz w:val="16"/>
        </w:rPr>
        <w:t>entred</w:t>
      </w:r>
      <w:proofErr w:type="spellEnd"/>
      <w:r w:rsidRPr="00C216AB">
        <w:rPr>
          <w:sz w:val="16"/>
        </w:rPr>
        <w:t xml:space="preserve"> conceptions, but my emphasis throughout is on Europeans' intellectual responses to the fact of cultural difference and imperial politics, not with non-European peoples' understandings of each other or of their ac-</w:t>
      </w:r>
      <w:proofErr w:type="spellStart"/>
      <w:r w:rsidRPr="00C216AB">
        <w:rPr>
          <w:sz w:val="16"/>
        </w:rPr>
        <w:t>counfs</w:t>
      </w:r>
      <w:proofErr w:type="spellEnd"/>
      <w:r>
        <w:rPr>
          <w:sz w:val="16"/>
        </w:rPr>
        <w:t xml:space="preserve"> </w:t>
      </w:r>
      <w:r w:rsidRPr="00C216AB">
        <w:rPr>
          <w:sz w:val="16"/>
        </w:rPr>
        <w:t>of</w:t>
      </w:r>
      <w:r>
        <w:rPr>
          <w:sz w:val="16"/>
        </w:rPr>
        <w:t xml:space="preserve"> </w:t>
      </w:r>
      <w:r w:rsidRPr="00C216AB">
        <w:rPr>
          <w:sz w:val="16"/>
        </w:rPr>
        <w:t xml:space="preserve">European peoples. Nor do I examine here the variety of intra-European distinctions between allegedly superior and inferior groups, those, for instance, involving linguistic, geographical, class, religious, and gender differences, which of course historically also legitimated differential treatment within European societies. Thus, I do not intend to argue that Enlightenment anti-imperialist political philosophies are inclusive as such, for their underlying principles do not necessarily (and, in the eighteenth century, they manifestly did not) support egalitarian arguments against every form of exclusion. As I have noted, the first idea that enables Enlightenment anti-imperialism- first both historically and analytically-is that foreigners are human beings and, consequently, that they deserve moral respect, however understood. </w:t>
      </w:r>
      <w:r w:rsidRPr="00713098">
        <w:rPr>
          <w:rStyle w:val="StyleBoldUnderline"/>
        </w:rPr>
        <w:t>The development</w:t>
      </w:r>
      <w:r w:rsidRPr="00C216AB">
        <w:rPr>
          <w:rStyle w:val="StyleBoldUnderline"/>
        </w:rPr>
        <w:t xml:space="preserve">, in other words, </w:t>
      </w:r>
      <w:r w:rsidRPr="00713098">
        <w:rPr>
          <w:rStyle w:val="StyleBoldUnderline"/>
        </w:rPr>
        <w:t>of some</w:t>
      </w:r>
      <w:r w:rsidRPr="00C216AB">
        <w:rPr>
          <w:rStyle w:val="StyleBoldUnderline"/>
        </w:rPr>
        <w:t xml:space="preserve"> variant of a </w:t>
      </w:r>
      <w:r w:rsidRPr="00713098">
        <w:rPr>
          <w:rStyle w:val="StyleBoldUnderline"/>
          <w:highlight w:val="yellow"/>
        </w:rPr>
        <w:t>humanistic moral universalism ensured</w:t>
      </w:r>
      <w:r w:rsidRPr="00C216AB">
        <w:rPr>
          <w:rStyle w:val="StyleBoldUnderline"/>
        </w:rPr>
        <w:t xml:space="preserve"> that </w:t>
      </w:r>
      <w:r w:rsidRPr="00713098">
        <w:rPr>
          <w:rStyle w:val="StyleBoldUnderline"/>
          <w:highlight w:val="yellow"/>
        </w:rPr>
        <w:t>the shared humanity of both Europeans and non-Europeans would be acknowledged</w:t>
      </w:r>
      <w:r w:rsidRPr="00C216AB">
        <w:rPr>
          <w:rStyle w:val="StyleBoldUnderline"/>
        </w:rPr>
        <w:t xml:space="preserve"> </w:t>
      </w:r>
      <w:r w:rsidRPr="00C216AB">
        <w:rPr>
          <w:sz w:val="16"/>
        </w:rPr>
        <w:t xml:space="preserve">and given some due. The philosophical and political </w:t>
      </w:r>
      <w:proofErr w:type="gramStart"/>
      <w:r w:rsidRPr="00C216AB">
        <w:rPr>
          <w:sz w:val="16"/>
        </w:rPr>
        <w:t>legacy</w:t>
      </w:r>
      <w:proofErr w:type="gramEnd"/>
      <w:r w:rsidRPr="00C216AB">
        <w:rPr>
          <w:sz w:val="16"/>
        </w:rPr>
        <w:t xml:space="preserve"> with which Enlightenment anti-imperialist thinkers struggled, as they themselves understood, was one of exclusion. As they often noted, </w:t>
      </w:r>
      <w:r w:rsidRPr="00713098">
        <w:rPr>
          <w:rStyle w:val="StyleBoldUnderline"/>
          <w:highlight w:val="yellow"/>
        </w:rPr>
        <w:t>ethical</w:t>
      </w:r>
      <w:r w:rsidRPr="00C216AB">
        <w:rPr>
          <w:rStyle w:val="StyleBoldUnderline"/>
        </w:rPr>
        <w:t xml:space="preserve"> principles of </w:t>
      </w:r>
      <w:r w:rsidRPr="00713098">
        <w:rPr>
          <w:rStyle w:val="StyleBoldUnderline"/>
          <w:highlight w:val="yellow"/>
        </w:rPr>
        <w:t>respect and reciprocity had been limited</w:t>
      </w:r>
      <w:r w:rsidRPr="00C216AB">
        <w:rPr>
          <w:rStyle w:val="StyleBoldUnderline"/>
        </w:rPr>
        <w:t xml:space="preserve"> almost always </w:t>
      </w:r>
      <w:r w:rsidRPr="00713098">
        <w:rPr>
          <w:rStyle w:val="StyleBoldUnderline"/>
          <w:highlight w:val="yellow"/>
        </w:rPr>
        <w:t>to</w:t>
      </w:r>
      <w:r w:rsidRPr="00C216AB">
        <w:rPr>
          <w:rStyle w:val="StyleBoldUnderline"/>
        </w:rPr>
        <w:t xml:space="preserve"> (some) </w:t>
      </w:r>
      <w:r w:rsidRPr="00713098">
        <w:rPr>
          <w:rStyle w:val="StyleBoldUnderline"/>
          <w:highlight w:val="yellow"/>
        </w:rPr>
        <w:t>members of one's own</w:t>
      </w:r>
      <w:r w:rsidRPr="00C216AB">
        <w:rPr>
          <w:rStyle w:val="StyleBoldUnderline"/>
        </w:rPr>
        <w:t xml:space="preserve"> tribe, polis, nation, religion, or </w:t>
      </w:r>
      <w:r w:rsidRPr="00713098">
        <w:rPr>
          <w:rStyle w:val="StyleBoldUnderline"/>
          <w:highlight w:val="yellow"/>
        </w:rPr>
        <w:t>civilization</w:t>
      </w:r>
      <w:r w:rsidRPr="00C216AB">
        <w:rPr>
          <w:sz w:val="16"/>
        </w:rPr>
        <w:t xml:space="preserve">. Accordingly, the distinction between one's own society, however defined, and the </w:t>
      </w:r>
      <w:proofErr w:type="spellStart"/>
      <w:r w:rsidRPr="00C216AB">
        <w:rPr>
          <w:sz w:val="16"/>
        </w:rPr>
        <w:t>barbaroi</w:t>
      </w:r>
      <w:proofErr w:type="spellEnd"/>
      <w:r w:rsidRPr="00C216AB">
        <w:rPr>
          <w:sz w:val="16"/>
        </w:rPr>
        <w:t xml:space="preserve"> (others, foreigners), whether justified outright or tacitly assumed, influenced not only the anthropological conceptions of, and popular understandings about, foreign peoples, but also legitimated the often brutally differential treatment of various groups. It is along these lines that </w:t>
      </w:r>
      <w:r w:rsidRPr="00C216AB">
        <w:rPr>
          <w:rStyle w:val="StyleBoldUnderline"/>
        </w:rPr>
        <w:t>Kant expresses dismay</w:t>
      </w:r>
      <w:r w:rsidRPr="00C216AB">
        <w:rPr>
          <w:sz w:val="16"/>
        </w:rPr>
        <w:t xml:space="preserve">, in a lecture on moral philosophy, </w:t>
      </w:r>
      <w:r w:rsidRPr="00C216AB">
        <w:rPr>
          <w:rStyle w:val="StyleBoldUnderline"/>
        </w:rPr>
        <w:t>at what he calls the "error that the [ancient] Greeks displayed, in that they evinced no goodwill towards</w:t>
      </w:r>
      <w:r w:rsidRPr="00C216AB">
        <w:rPr>
          <w:sz w:val="16"/>
        </w:rPr>
        <w:t xml:space="preserve"> </w:t>
      </w:r>
      <w:proofErr w:type="spellStart"/>
      <w:r w:rsidRPr="00C216AB">
        <w:rPr>
          <w:sz w:val="16"/>
        </w:rPr>
        <w:t>extranei</w:t>
      </w:r>
      <w:proofErr w:type="spellEnd"/>
      <w:r w:rsidRPr="00C216AB">
        <w:rPr>
          <w:sz w:val="16"/>
        </w:rPr>
        <w:t xml:space="preserve"> [outsiders, or </w:t>
      </w:r>
      <w:r w:rsidRPr="00C216AB">
        <w:rPr>
          <w:rStyle w:val="StyleBoldUnderline"/>
        </w:rPr>
        <w:t>foreigners], but included them all</w:t>
      </w:r>
      <w:r w:rsidRPr="00C216AB">
        <w:rPr>
          <w:sz w:val="16"/>
        </w:rPr>
        <w:t xml:space="preserve">, rather, sub voce hastes = </w:t>
      </w:r>
      <w:proofErr w:type="spellStart"/>
      <w:r w:rsidRPr="00C216AB">
        <w:rPr>
          <w:sz w:val="16"/>
        </w:rPr>
        <w:t>barbari</w:t>
      </w:r>
      <w:proofErr w:type="spellEnd"/>
      <w:r w:rsidRPr="00C216AB">
        <w:rPr>
          <w:sz w:val="16"/>
        </w:rPr>
        <w:t xml:space="preserve"> </w:t>
      </w:r>
      <w:r w:rsidRPr="00C216AB">
        <w:rPr>
          <w:rStyle w:val="StyleBoldUnderline"/>
        </w:rPr>
        <w:t>[under the name</w:t>
      </w:r>
      <w:r w:rsidRPr="00C216AB">
        <w:rPr>
          <w:sz w:val="16"/>
        </w:rPr>
        <w:t xml:space="preserve"> of enemies, or </w:t>
      </w:r>
      <w:r w:rsidRPr="00C216AB">
        <w:rPr>
          <w:rStyle w:val="StyleBoldUnderline"/>
        </w:rPr>
        <w:t>barbarians]</w:t>
      </w:r>
      <w:r w:rsidRPr="00C216AB">
        <w:rPr>
          <w:sz w:val="16"/>
        </w:rPr>
        <w:t xml:space="preserve">". (27:674) In the long history of imperial exploits, actions that in at least some contexts might have provoked outrage in one's own land not only </w:t>
      </w:r>
      <w:proofErr w:type="spellStart"/>
      <w:r w:rsidRPr="00C216AB">
        <w:rPr>
          <w:sz w:val="16"/>
        </w:rPr>
        <w:t>gainedlegitimacy</w:t>
      </w:r>
      <w:proofErr w:type="spellEnd"/>
      <w:r w:rsidRPr="00C216AB">
        <w:rPr>
          <w:sz w:val="16"/>
        </w:rPr>
        <w:t xml:space="preserve"> on foreign soil but were deemed praiseworthy, noble, and even morally obligatory abroad. </w:t>
      </w:r>
      <w:proofErr w:type="gramStart"/>
      <w:r w:rsidRPr="00C216AB">
        <w:rPr>
          <w:sz w:val="16"/>
        </w:rPr>
        <w:t>While European imperialists in the New World, writes Diderot, "faithfully observe their own laws, they will violate the rights of other nations in order to increase their power.</w:t>
      </w:r>
      <w:proofErr w:type="gramEnd"/>
      <w:r w:rsidRPr="00C216AB">
        <w:rPr>
          <w:sz w:val="16"/>
        </w:rPr>
        <w:t xml:space="preserve"> That is what the Romans did."</w:t>
      </w:r>
      <w:proofErr w:type="spellStart"/>
      <w:proofErr w:type="gramStart"/>
      <w:r w:rsidRPr="00C216AB">
        <w:rPr>
          <w:sz w:val="16"/>
        </w:rPr>
        <w:t>lB</w:t>
      </w:r>
      <w:proofErr w:type="spellEnd"/>
      <w:proofErr w:type="gramEnd"/>
      <w:r w:rsidRPr="00C216AB">
        <w:rPr>
          <w:sz w:val="16"/>
        </w:rPr>
        <w:t xml:space="preserve"> </w:t>
      </w:r>
      <w:r w:rsidRPr="00713098">
        <w:rPr>
          <w:rStyle w:val="StyleBoldUnderline"/>
          <w:highlight w:val="yellow"/>
        </w:rPr>
        <w:t>Enlightenment anti-imperialists recognized that such Janus-faced practices constituted the very core of imperial activity</w:t>
      </w:r>
      <w:r w:rsidRPr="00C216AB">
        <w:rPr>
          <w:sz w:val="16"/>
        </w:rPr>
        <w:t xml:space="preserve"> from the empires of the ancient world to the imperial conquests and commercial voyages of their day. The fact of difference itself lay at the heart of such inconsistent </w:t>
      </w:r>
      <w:proofErr w:type="spellStart"/>
      <w:r w:rsidRPr="00C216AB">
        <w:rPr>
          <w:sz w:val="16"/>
        </w:rPr>
        <w:t>behaviour</w:t>
      </w:r>
      <w:proofErr w:type="spellEnd"/>
      <w:r w:rsidRPr="00C216AB">
        <w:rPr>
          <w:sz w:val="16"/>
        </w:rPr>
        <w:t xml:space="preserve"> from Europeans' initial encounters with Amerindians onward, as Diderot notes: </w:t>
      </w:r>
      <w:r w:rsidRPr="00C216AB">
        <w:rPr>
          <w:rStyle w:val="StyleBoldUnderline"/>
        </w:rPr>
        <w:t>"[</w:t>
      </w:r>
      <w:r w:rsidRPr="00713098">
        <w:rPr>
          <w:rStyle w:val="StyleBoldUnderline"/>
          <w:highlight w:val="yellow"/>
        </w:rPr>
        <w:t>t]he Spaniard</w:t>
      </w:r>
      <w:r w:rsidRPr="00C216AB">
        <w:rPr>
          <w:rStyle w:val="StyleBoldUnderline"/>
        </w:rPr>
        <w:t xml:space="preserve">, the first to be thrown up by the waves onto the shores of the New World, </w:t>
      </w:r>
      <w:r w:rsidRPr="00713098">
        <w:rPr>
          <w:rStyle w:val="StyleBoldUnderline"/>
          <w:highlight w:val="yellow"/>
        </w:rPr>
        <w:t xml:space="preserve">thought he had no duty to people who did not share his </w:t>
      </w:r>
      <w:proofErr w:type="spellStart"/>
      <w:r w:rsidRPr="00713098">
        <w:rPr>
          <w:rStyle w:val="StyleBoldUnderline"/>
          <w:highlight w:val="yellow"/>
        </w:rPr>
        <w:t>colour</w:t>
      </w:r>
      <w:proofErr w:type="spellEnd"/>
      <w:r w:rsidRPr="00713098">
        <w:rPr>
          <w:rStyle w:val="StyleBoldUnderline"/>
        </w:rPr>
        <w:t>, customs</w:t>
      </w:r>
      <w:r w:rsidRPr="00C216AB">
        <w:rPr>
          <w:rStyle w:val="StyleBoldUnderline"/>
        </w:rPr>
        <w:t>, or religi6n</w:t>
      </w:r>
      <w:r w:rsidRPr="00C216AB">
        <w:rPr>
          <w:sz w:val="16"/>
        </w:rPr>
        <w:t xml:space="preserve">~" 19 Not wanting to single out </w:t>
      </w:r>
      <w:proofErr w:type="spellStart"/>
      <w:r w:rsidRPr="00C216AB">
        <w:rPr>
          <w:sz w:val="16"/>
        </w:rPr>
        <w:t>tlie</w:t>
      </w:r>
      <w:proofErr w:type="spellEnd"/>
      <w:r w:rsidRPr="00C216AB">
        <w:rPr>
          <w:sz w:val="16"/>
        </w:rPr>
        <w:t xml:space="preserve"> Spanish, </w:t>
      </w:r>
      <w:r w:rsidRPr="00C216AB">
        <w:rPr>
          <w:rStyle w:val="StyleBoldUnderline"/>
        </w:rPr>
        <w:t>Diderot suggests further that the Portuguese, Dutch, English, French, and Danes all followed in precisely the same spirit of exclusion and injustice</w:t>
      </w:r>
      <w:r w:rsidRPr="00C216AB">
        <w:rPr>
          <w:sz w:val="16"/>
        </w:rPr>
        <w:t xml:space="preserve">. </w:t>
      </w:r>
      <w:r w:rsidRPr="00713098">
        <w:rPr>
          <w:rStyle w:val="StyleBoldUnderline"/>
          <w:highlight w:val="yellow"/>
        </w:rPr>
        <w:t>From an anthropological viewpoint, such discoveries of non-European peoples no doubt played a role in Europeans' changing conceptions of humanity</w:t>
      </w:r>
      <w:r w:rsidRPr="00C216AB">
        <w:rPr>
          <w:sz w:val="16"/>
        </w:rPr>
        <w:t xml:space="preserve">. From Herodotus onward, of course, </w:t>
      </w:r>
      <w:r w:rsidRPr="00C216AB">
        <w:rPr>
          <w:rStyle w:val="StyleBoldUnderline"/>
        </w:rPr>
        <w:t>travel narratives played a central role in</w:t>
      </w:r>
      <w:r w:rsidRPr="00C216AB">
        <w:rPr>
          <w:sz w:val="16"/>
        </w:rPr>
        <w:t xml:space="preserve"> </w:t>
      </w:r>
      <w:r w:rsidRPr="00C216AB">
        <w:rPr>
          <w:rStyle w:val="StyleBoldUnderline"/>
        </w:rPr>
        <w:t>contemplating what it might mean to be,</w:t>
      </w:r>
      <w:r w:rsidRPr="00C216AB">
        <w:rPr>
          <w:sz w:val="16"/>
        </w:rPr>
        <w:t xml:space="preserve"> in some fundamental sense, </w:t>
      </w:r>
      <w:r w:rsidRPr="00C216AB">
        <w:rPr>
          <w:rStyle w:val="StyleBoldUnderline"/>
        </w:rPr>
        <w:t>a human being</w:t>
      </w:r>
      <w:r w:rsidRPr="00C216AB">
        <w:rPr>
          <w:sz w:val="16"/>
        </w:rPr>
        <w:t xml:space="preserve">. Given that theorizations of human nature relate, in complicated ways, to changing understandings of the range and characteristics of human societies, institutions, and practices, the European discovery of 'new' lands and peoples accordingly generated further, and at times more complex, theorizations of humanity.2o Moreover, from the sixteenth century onward, thinkers were particularly keen to consult and appropriate the latest ethnographic reports. In part, the heightened interest no doubt complemented, and may in part have resulted from, what is often described as the intellectual revolution in 'natural philosophy' and the resulting emphasis on experimentation, empirical study, and inductive reasoning in fields such as astronomy, but also (especially from the mid-seventeenth century onward) in the study of human anatomy, physiology, and psychology. Although many of Hume's contemporaries did not share his hope of introducing "the experimental method" to moral philosophy, there was nonetheless a widespread presumption that an understanding of the human condition needed to take account, in some manner, of the growing anthropological literature that detailed the vast range of human experiences, customs, and practices throughout the globe.21 This turn toward what Georges </w:t>
      </w:r>
      <w:proofErr w:type="spellStart"/>
      <w:r w:rsidRPr="00C216AB">
        <w:rPr>
          <w:sz w:val="16"/>
        </w:rPr>
        <w:t>Gusdorf</w:t>
      </w:r>
      <w:proofErr w:type="spellEnd"/>
      <w:r w:rsidRPr="00C216AB">
        <w:rPr>
          <w:sz w:val="16"/>
        </w:rPr>
        <w:t xml:space="preserve"> has called 'human science', however, requires a stable referent for what counts as 'human' while also upsetting the stability of the term by focusing </w:t>
      </w:r>
      <w:r w:rsidRPr="00C216AB">
        <w:rPr>
          <w:sz w:val="16"/>
        </w:rPr>
        <w:lastRenderedPageBreak/>
        <w:t xml:space="preserve">attention increasingly on human difference.22 In this sense, the attempt at identifying the most salient features of humanity was often an erratic and </w:t>
      </w:r>
      <w:proofErr w:type="spellStart"/>
      <w:r w:rsidRPr="00C216AB">
        <w:rPr>
          <w:sz w:val="16"/>
        </w:rPr>
        <w:t>inherentlyconflicted</w:t>
      </w:r>
      <w:proofErr w:type="spellEnd"/>
      <w:r w:rsidRPr="00C216AB">
        <w:rPr>
          <w:sz w:val="16"/>
        </w:rPr>
        <w:t xml:space="preserve"> task, as John Locke argued it would have to be, given the very nature of our self-knowledge. </w:t>
      </w:r>
    </w:p>
    <w:p w:rsidR="00442944" w:rsidRPr="00794ADB" w:rsidRDefault="00442944" w:rsidP="00442944"/>
    <w:p w:rsidR="00442944" w:rsidRPr="001F5530" w:rsidRDefault="00442944" w:rsidP="00442944">
      <w:pPr>
        <w:pStyle w:val="Heading3"/>
      </w:pPr>
      <w:r w:rsidRPr="001F5530">
        <w:lastRenderedPageBreak/>
        <w:t>2NC</w:t>
      </w:r>
      <w:r>
        <w:t>—</w:t>
      </w:r>
      <w:r w:rsidRPr="001F5530">
        <w:t>Impacts</w:t>
      </w:r>
    </w:p>
    <w:p w:rsidR="00442944" w:rsidRPr="00132D83" w:rsidRDefault="00442944" w:rsidP="00442944">
      <w:pPr>
        <w:pStyle w:val="Heading4"/>
      </w:pPr>
      <w:r w:rsidRPr="00132D83">
        <w:t xml:space="preserve">We have a moral obligation to construct strategies of resistance that don’t sanction genocide. Critical intellectuals should de-romanticize subaltern revenge and pessimism.  </w:t>
      </w:r>
    </w:p>
    <w:p w:rsidR="00442944" w:rsidRPr="00132D83" w:rsidRDefault="00442944" w:rsidP="00442944">
      <w:r w:rsidRPr="00C216AB">
        <w:rPr>
          <w:rStyle w:val="StyleStyleBold12pt"/>
        </w:rPr>
        <w:t>Jones 9</w:t>
      </w:r>
      <w:r>
        <w:t>—</w:t>
      </w:r>
      <w:r w:rsidRPr="00C216AB">
        <w:t xml:space="preserve">Adam </w:t>
      </w:r>
      <w:r>
        <w:t xml:space="preserve">Jones, </w:t>
      </w:r>
      <w:proofErr w:type="spellStart"/>
      <w:r w:rsidRPr="00C216AB">
        <w:t>Poli</w:t>
      </w:r>
      <w:proofErr w:type="spellEnd"/>
      <w:r w:rsidRPr="00C216AB">
        <w:t xml:space="preserve"> </w:t>
      </w:r>
      <w:proofErr w:type="spellStart"/>
      <w:r w:rsidRPr="00C216AB">
        <w:t>Sci</w:t>
      </w:r>
      <w:proofErr w:type="spellEnd"/>
      <w:r w:rsidRPr="00C216AB">
        <w:t xml:space="preserve"> @ British Columbia (Okanagan) </w:t>
      </w:r>
      <w:r>
        <w:t>[</w:t>
      </w:r>
      <w:r w:rsidRPr="00132D83">
        <w:rPr>
          <w:i/>
        </w:rPr>
        <w:t xml:space="preserve">Genocides by the Oppressed: Subaltern Genocide in Theory and </w:t>
      </w:r>
      <w:proofErr w:type="spellStart"/>
      <w:r w:rsidRPr="00132D83">
        <w:rPr>
          <w:i/>
        </w:rPr>
        <w:t>Pratice</w:t>
      </w:r>
      <w:proofErr w:type="spellEnd"/>
      <w:r w:rsidRPr="00132D83">
        <w:t xml:space="preserve"> eds. Robins and Jones p. 201-202</w:t>
      </w:r>
      <w:r>
        <w:t>]</w:t>
      </w:r>
    </w:p>
    <w:p w:rsidR="00442944" w:rsidRPr="00132D83" w:rsidRDefault="00442944" w:rsidP="00442944"/>
    <w:p w:rsidR="00442944" w:rsidRPr="00C216AB" w:rsidRDefault="00442944" w:rsidP="00442944">
      <w:pPr>
        <w:rPr>
          <w:sz w:val="16"/>
        </w:rPr>
      </w:pPr>
      <w:r w:rsidRPr="00C216AB">
        <w:rPr>
          <w:rStyle w:val="StyleBoldUnderline"/>
        </w:rPr>
        <w:t>Attention to the subaltern strand of genocide tends to evoke a less idealized and romanticized image of subaltern actors.</w:t>
      </w:r>
      <w:r w:rsidRPr="00C216AB">
        <w:rPr>
          <w:sz w:val="16"/>
        </w:rPr>
        <w:t xml:space="preserve"> </w:t>
      </w:r>
      <w:r w:rsidRPr="006B5A67">
        <w:rPr>
          <w:rStyle w:val="StyleBoldUnderline"/>
          <w:highlight w:val="yellow"/>
        </w:rPr>
        <w:t>A pressing task is to construct framings of subaltern genocide that acknowledge the morally plausible element of campaigns for</w:t>
      </w:r>
      <w:r w:rsidRPr="00C216AB">
        <w:rPr>
          <w:rStyle w:val="StyleBoldUnderline"/>
        </w:rPr>
        <w:t xml:space="preserve"> freedom and </w:t>
      </w:r>
      <w:r w:rsidRPr="006B5A67">
        <w:rPr>
          <w:rStyle w:val="StyleBoldUnderline"/>
          <w:highlight w:val="yellow"/>
        </w:rPr>
        <w:t>liberation</w:t>
      </w:r>
      <w:r w:rsidRPr="00C216AB">
        <w:rPr>
          <w:sz w:val="16"/>
        </w:rPr>
        <w:t>, against oppression and injustice—</w:t>
      </w:r>
      <w:r w:rsidRPr="006B5A67">
        <w:rPr>
          <w:rStyle w:val="StyleBoldUnderline"/>
          <w:highlight w:val="yellow"/>
        </w:rPr>
        <w:t>while</w:t>
      </w:r>
      <w:r w:rsidRPr="00C216AB">
        <w:rPr>
          <w:rStyle w:val="StyleBoldUnderline"/>
        </w:rPr>
        <w:t xml:space="preserve"> also </w:t>
      </w:r>
      <w:r w:rsidRPr="006B5A67">
        <w:rPr>
          <w:rStyle w:val="StyleBoldUnderline"/>
          <w:highlight w:val="yellow"/>
        </w:rPr>
        <w:t>recognizing</w:t>
      </w:r>
      <w:r w:rsidRPr="00C216AB">
        <w:rPr>
          <w:rStyle w:val="StyleBoldUnderline"/>
        </w:rPr>
        <w:t xml:space="preserve"> that atrocious and even </w:t>
      </w:r>
      <w:r w:rsidRPr="006B5A67">
        <w:rPr>
          <w:rStyle w:val="StyleBoldUnderline"/>
          <w:highlight w:val="yellow"/>
        </w:rPr>
        <w:t>genocidal tendencies may result</w:t>
      </w:r>
      <w:r w:rsidRPr="00C216AB">
        <w:rPr>
          <w:rStyle w:val="StyleBoldUnderline"/>
        </w:rPr>
        <w:t xml:space="preserve"> from such initiatives. </w:t>
      </w:r>
      <w:r w:rsidRPr="006B5A67">
        <w:rPr>
          <w:rStyle w:val="StyleBoldUnderline"/>
          <w:highlight w:val="yellow"/>
        </w:rPr>
        <w:t>One is</w:t>
      </w:r>
      <w:r w:rsidRPr="00C216AB">
        <w:rPr>
          <w:rStyle w:val="StyleBoldUnderline"/>
        </w:rPr>
        <w:t xml:space="preserve"> therefore </w:t>
      </w:r>
      <w:r w:rsidRPr="006B5A67">
        <w:rPr>
          <w:rStyle w:val="StyleBoldUnderline"/>
          <w:highlight w:val="yellow"/>
        </w:rPr>
        <w:t>called</w:t>
      </w:r>
      <w:r w:rsidRPr="00C216AB">
        <w:rPr>
          <w:rStyle w:val="StyleBoldUnderline"/>
        </w:rPr>
        <w:t xml:space="preserve"> </w:t>
      </w:r>
      <w:r w:rsidRPr="006B5A67">
        <w:rPr>
          <w:rStyle w:val="StyleBoldUnderline"/>
        </w:rPr>
        <w:t>on</w:t>
      </w:r>
      <w:r w:rsidRPr="00C216AB">
        <w:rPr>
          <w:rStyle w:val="StyleBoldUnderline"/>
        </w:rPr>
        <w:t xml:space="preserve"> </w:t>
      </w:r>
      <w:r w:rsidRPr="006B5A67">
        <w:rPr>
          <w:rStyle w:val="StyleBoldUnderline"/>
          <w:highlight w:val="yellow"/>
        </w:rPr>
        <w:t>to identify such tendencies as early as possible in a genocidal process</w:t>
      </w:r>
      <w:r w:rsidRPr="00C216AB">
        <w:rPr>
          <w:b/>
          <w:sz w:val="16"/>
        </w:rPr>
        <w:t>—</w:t>
      </w:r>
      <w:r w:rsidRPr="00C216AB">
        <w:rPr>
          <w:sz w:val="16"/>
        </w:rPr>
        <w:t xml:space="preserve">and for scholars to approach past genocides of this type with equal seriousness and dispatch, for the lessons they may hold.56 Moreover, </w:t>
      </w:r>
      <w:r w:rsidRPr="00C216AB">
        <w:rPr>
          <w:rStyle w:val="StyleBoldUnderline"/>
        </w:rPr>
        <w:t>close attention should be paid to institutional environments and social “niches” where subaltern actors may exercise local and/or temporary hegemon</w:t>
      </w:r>
      <w:r w:rsidRPr="00C216AB">
        <w:rPr>
          <w:sz w:val="16"/>
        </w:rPr>
        <w:t xml:space="preserve">y (point (3) on the continuum of subaltern genocide sketched in Table 9.1). If it is true, as Kofi Annan has suggested, that genocide occurs when even a single person is targeted “not for what [s]he has done, but because of who [s]he is,”57 then genocidal actions short of full-scale exterminatory campaigns may well qualify—and subaltern actors may sometimes hold the upper hand in these encounters. </w:t>
      </w:r>
    </w:p>
    <w:p w:rsidR="00442944" w:rsidRPr="001F5530" w:rsidRDefault="00442944" w:rsidP="00442944"/>
    <w:p w:rsidR="00442944" w:rsidRPr="00794ADB" w:rsidRDefault="00442944" w:rsidP="00442944">
      <w:pPr>
        <w:pStyle w:val="Heading4"/>
      </w:pPr>
      <w:r w:rsidRPr="00794ADB">
        <w:t xml:space="preserve">The political significance of humanity is both terrible and terribly important.  Though the concept of humanity makes us guilty, it also is a pre-requisite for a politics that can fight atrocity. </w:t>
      </w:r>
    </w:p>
    <w:p w:rsidR="00442944" w:rsidRPr="00C216AB" w:rsidRDefault="00442944" w:rsidP="00442944">
      <w:r w:rsidRPr="00C216AB">
        <w:t xml:space="preserve">Hannah </w:t>
      </w:r>
      <w:r w:rsidRPr="00C216AB">
        <w:rPr>
          <w:rStyle w:val="StyleStyleBold12pt"/>
        </w:rPr>
        <w:t>Arendt 3</w:t>
      </w:r>
      <w:r w:rsidRPr="00C216AB">
        <w:t xml:space="preserve"> </w:t>
      </w:r>
      <w:r>
        <w:t>[</w:t>
      </w:r>
      <w:r w:rsidRPr="00C216AB">
        <w:rPr>
          <w:i/>
        </w:rPr>
        <w:t>The Portable Hannah Arendt</w:t>
      </w:r>
      <w:r w:rsidRPr="00C216AB">
        <w:t xml:space="preserve"> p. 155</w:t>
      </w:r>
      <w:r>
        <w:t>]</w:t>
      </w:r>
    </w:p>
    <w:p w:rsidR="00442944" w:rsidRDefault="00442944" w:rsidP="00442944"/>
    <w:p w:rsidR="00442944" w:rsidRPr="00C216AB" w:rsidRDefault="00442944" w:rsidP="00442944">
      <w:pPr>
        <w:rPr>
          <w:sz w:val="16"/>
        </w:rPr>
      </w:pPr>
      <w:r w:rsidRPr="00C216AB">
        <w:rPr>
          <w:rStyle w:val="StyleBoldUnderline"/>
        </w:rPr>
        <w:t xml:space="preserve">For many years now we have met Germans who declare that they are ashamed of being Germans.  I have often felt tempted to answer that I am ashamed of being human.  This </w:t>
      </w:r>
      <w:r w:rsidRPr="0049153C">
        <w:rPr>
          <w:rStyle w:val="StyleBoldUnderline"/>
          <w:highlight w:val="yellow"/>
        </w:rPr>
        <w:t>elemental shame, which many people</w:t>
      </w:r>
      <w:r w:rsidRPr="00C216AB">
        <w:rPr>
          <w:rStyle w:val="StyleBoldUnderline"/>
        </w:rPr>
        <w:t xml:space="preserve"> of the most various nationalities </w:t>
      </w:r>
      <w:r w:rsidRPr="0049153C">
        <w:rPr>
          <w:rStyle w:val="StyleBoldUnderline"/>
          <w:highlight w:val="yellow"/>
        </w:rPr>
        <w:t>share</w:t>
      </w:r>
      <w:r w:rsidRPr="00C216AB">
        <w:rPr>
          <w:rStyle w:val="StyleBoldUnderline"/>
        </w:rPr>
        <w:t xml:space="preserve"> with one another today, </w:t>
      </w:r>
      <w:r w:rsidRPr="0049153C">
        <w:rPr>
          <w:rStyle w:val="StyleBoldUnderline"/>
          <w:highlight w:val="yellow"/>
        </w:rPr>
        <w:t>is what</w:t>
      </w:r>
      <w:r w:rsidRPr="00C216AB">
        <w:rPr>
          <w:rStyle w:val="StyleBoldUnderline"/>
        </w:rPr>
        <w:t xml:space="preserve"> finally </w:t>
      </w:r>
      <w:r w:rsidRPr="0049153C">
        <w:rPr>
          <w:rStyle w:val="StyleBoldUnderline"/>
          <w:highlight w:val="yellow"/>
        </w:rPr>
        <w:t>is left of our sense of international solidarity; and it has not yet found</w:t>
      </w:r>
      <w:r w:rsidRPr="00C216AB">
        <w:rPr>
          <w:rStyle w:val="StyleBoldUnderline"/>
        </w:rPr>
        <w:t xml:space="preserve"> an </w:t>
      </w:r>
      <w:r w:rsidRPr="0049153C">
        <w:rPr>
          <w:rStyle w:val="StyleBoldUnderline"/>
          <w:highlight w:val="yellow"/>
        </w:rPr>
        <w:t>adequate political expression</w:t>
      </w:r>
      <w:r w:rsidRPr="00C216AB">
        <w:rPr>
          <w:sz w:val="16"/>
        </w:rPr>
        <w:t xml:space="preserve">.  Our fathers’ enchantment with humanity was of a sort </w:t>
      </w:r>
      <w:proofErr w:type="gramStart"/>
      <w:r w:rsidRPr="00C216AB">
        <w:rPr>
          <w:sz w:val="16"/>
        </w:rPr>
        <w:t>which</w:t>
      </w:r>
      <w:proofErr w:type="gramEnd"/>
      <w:r w:rsidRPr="00C216AB">
        <w:rPr>
          <w:sz w:val="16"/>
        </w:rPr>
        <w:t xml:space="preserve"> not only light-mindedly ignored the national question; what is far worse, it did not even conceive of the terror of the idea of humanity and of the Judeo-Christian faith in the unitary origin of the human race.  It was not very pleasant even when we had to bury our false illusions about “the noble savage,” having discovered that men were capable of being cannibals.  Since then </w:t>
      </w:r>
      <w:r w:rsidRPr="0049153C">
        <w:rPr>
          <w:rStyle w:val="StyleBoldUnderline"/>
          <w:highlight w:val="yellow"/>
        </w:rPr>
        <w:t>people have learned</w:t>
      </w:r>
      <w:r w:rsidRPr="00C216AB">
        <w:rPr>
          <w:rStyle w:val="StyleBoldUnderline"/>
        </w:rPr>
        <w:t xml:space="preserve"> to know one another better and have learned </w:t>
      </w:r>
      <w:r w:rsidRPr="0049153C">
        <w:rPr>
          <w:rStyle w:val="StyleBoldUnderline"/>
          <w:highlight w:val="yellow"/>
        </w:rPr>
        <w:t>more and more about the evil potentialities in men</w:t>
      </w:r>
      <w:r w:rsidRPr="00C216AB">
        <w:rPr>
          <w:rStyle w:val="StyleBoldUnderline"/>
        </w:rPr>
        <w:t xml:space="preserve">.  The result is that </w:t>
      </w:r>
      <w:r w:rsidRPr="0049153C">
        <w:rPr>
          <w:rStyle w:val="StyleBoldUnderline"/>
          <w:highlight w:val="yellow"/>
        </w:rPr>
        <w:t>they have recoiled more and more from</w:t>
      </w:r>
      <w:r w:rsidRPr="00C216AB">
        <w:rPr>
          <w:rStyle w:val="StyleBoldUnderline"/>
        </w:rPr>
        <w:t xml:space="preserve"> the idea of </w:t>
      </w:r>
      <w:r w:rsidRPr="0049153C">
        <w:rPr>
          <w:rStyle w:val="StyleBoldUnderline"/>
          <w:highlight w:val="yellow"/>
        </w:rPr>
        <w:t>humanity and</w:t>
      </w:r>
      <w:r w:rsidRPr="00C216AB">
        <w:rPr>
          <w:rStyle w:val="StyleBoldUnderline"/>
        </w:rPr>
        <w:t xml:space="preserve"> they </w:t>
      </w:r>
      <w:r w:rsidRPr="0049153C">
        <w:rPr>
          <w:rStyle w:val="StyleBoldUnderline"/>
          <w:highlight w:val="yellow"/>
        </w:rPr>
        <w:t>become more susceptible to the doctrine of race, which denies the</w:t>
      </w:r>
      <w:r w:rsidRPr="00C216AB">
        <w:rPr>
          <w:rStyle w:val="StyleBoldUnderline"/>
        </w:rPr>
        <w:t xml:space="preserve"> very </w:t>
      </w:r>
      <w:r w:rsidRPr="0049153C">
        <w:rPr>
          <w:rStyle w:val="StyleBoldUnderline"/>
          <w:highlight w:val="yellow"/>
        </w:rPr>
        <w:t>possibility of a common humanity.  They</w:t>
      </w:r>
      <w:r w:rsidRPr="00C216AB">
        <w:rPr>
          <w:rStyle w:val="StyleBoldUnderline"/>
        </w:rPr>
        <w:t xml:space="preserve"> instinctively </w:t>
      </w:r>
      <w:r w:rsidRPr="0049153C">
        <w:rPr>
          <w:rStyle w:val="StyleBoldUnderline"/>
          <w:highlight w:val="yellow"/>
        </w:rPr>
        <w:t>felt</w:t>
      </w:r>
      <w:r w:rsidRPr="00C216AB">
        <w:rPr>
          <w:rStyle w:val="StyleBoldUnderline"/>
        </w:rPr>
        <w:t xml:space="preserve"> that </w:t>
      </w:r>
      <w:r w:rsidRPr="0049153C">
        <w:rPr>
          <w:rStyle w:val="StyleBoldUnderline"/>
          <w:highlight w:val="yellow"/>
        </w:rPr>
        <w:t>the idea of humanity</w:t>
      </w:r>
      <w:r w:rsidRPr="00C216AB">
        <w:rPr>
          <w:rStyle w:val="StyleBoldUnderline"/>
        </w:rPr>
        <w:t xml:space="preserve">, whether it appears in a religious or humanistic form, </w:t>
      </w:r>
      <w:r w:rsidRPr="0049153C">
        <w:rPr>
          <w:rStyle w:val="StyleBoldUnderline"/>
          <w:highlight w:val="yellow"/>
        </w:rPr>
        <w:t>implies the obligation of a general responsibility which they do not wish to assume</w:t>
      </w:r>
      <w:r w:rsidRPr="00C216AB">
        <w:rPr>
          <w:rStyle w:val="StyleBoldUnderline"/>
        </w:rPr>
        <w:t xml:space="preserve">.  For </w:t>
      </w:r>
      <w:r w:rsidRPr="0049153C">
        <w:rPr>
          <w:rStyle w:val="StyleBoldUnderline"/>
          <w:highlight w:val="yellow"/>
        </w:rPr>
        <w:t>the idea of humanity</w:t>
      </w:r>
      <w:r w:rsidRPr="00C216AB">
        <w:rPr>
          <w:sz w:val="16"/>
        </w:rPr>
        <w:t xml:space="preserve">, when purged of all sentimentality, </w:t>
      </w:r>
      <w:r w:rsidRPr="0049153C">
        <w:rPr>
          <w:rStyle w:val="StyleBoldUnderline"/>
          <w:highlight w:val="yellow"/>
        </w:rPr>
        <w:t>has the</w:t>
      </w:r>
      <w:r w:rsidRPr="00C216AB">
        <w:rPr>
          <w:rStyle w:val="StyleBoldUnderline"/>
        </w:rPr>
        <w:t xml:space="preserve"> very serious </w:t>
      </w:r>
      <w:r w:rsidRPr="0049153C">
        <w:rPr>
          <w:rStyle w:val="StyleBoldUnderline"/>
          <w:highlight w:val="yellow"/>
        </w:rPr>
        <w:t>consequence that</w:t>
      </w:r>
      <w:r w:rsidRPr="00C216AB">
        <w:rPr>
          <w:rStyle w:val="StyleBoldUnderline"/>
        </w:rPr>
        <w:t xml:space="preserve"> in one form or another </w:t>
      </w:r>
      <w:r w:rsidRPr="0049153C">
        <w:rPr>
          <w:rStyle w:val="StyleBoldUnderline"/>
        </w:rPr>
        <w:t xml:space="preserve">mean </w:t>
      </w:r>
      <w:r w:rsidRPr="0049153C">
        <w:rPr>
          <w:rStyle w:val="StyleBoldUnderline"/>
          <w:highlight w:val="yellow"/>
        </w:rPr>
        <w:t>must assume responsibility for</w:t>
      </w:r>
      <w:r w:rsidRPr="00C216AB">
        <w:rPr>
          <w:rStyle w:val="StyleBoldUnderline"/>
        </w:rPr>
        <w:t xml:space="preserve"> all </w:t>
      </w:r>
      <w:r w:rsidRPr="0049153C">
        <w:rPr>
          <w:rStyle w:val="StyleBoldUnderline"/>
          <w:highlight w:val="yellow"/>
        </w:rPr>
        <w:t>crimes committed by men and that all</w:t>
      </w:r>
      <w:r w:rsidRPr="00C216AB">
        <w:rPr>
          <w:rStyle w:val="StyleBoldUnderline"/>
        </w:rPr>
        <w:t xml:space="preserve"> nations </w:t>
      </w:r>
      <w:r w:rsidRPr="0049153C">
        <w:rPr>
          <w:rStyle w:val="StyleBoldUnderline"/>
          <w:highlight w:val="yellow"/>
        </w:rPr>
        <w:t>share the onus of evil by all others</w:t>
      </w:r>
      <w:r w:rsidRPr="00C216AB">
        <w:rPr>
          <w:sz w:val="16"/>
        </w:rPr>
        <w:t>.  Shame at being a human being is the purely individual and still non-political expression of this thought.</w:t>
      </w:r>
      <w:r w:rsidRPr="00C216AB">
        <w:rPr>
          <w:rStyle w:val="StyleBoldUnderline"/>
        </w:rPr>
        <w:t xml:space="preserve">  In political terms, </w:t>
      </w:r>
      <w:r w:rsidRPr="0049153C">
        <w:rPr>
          <w:rStyle w:val="StyleBoldUnderline"/>
          <w:highlight w:val="yellow"/>
        </w:rPr>
        <w:t>the idea of humanity, excluding no people and assigning a monopoly of guilt to no one, is the only guarantee that one “superior race”</w:t>
      </w:r>
      <w:r w:rsidRPr="0049153C">
        <w:rPr>
          <w:rStyle w:val="StyleBoldUnderline"/>
        </w:rPr>
        <w:t xml:space="preserve"> after another </w:t>
      </w:r>
      <w:r w:rsidRPr="0049153C">
        <w:rPr>
          <w:rStyle w:val="StyleBoldUnderline"/>
          <w:highlight w:val="yellow"/>
        </w:rPr>
        <w:t>may not feel obligated to</w:t>
      </w:r>
      <w:r w:rsidRPr="0049153C">
        <w:rPr>
          <w:rStyle w:val="StyleBoldUnderline"/>
        </w:rPr>
        <w:t xml:space="preserve"> follow the “natural law of the right of the powerful, and </w:t>
      </w:r>
      <w:r w:rsidRPr="0049153C">
        <w:rPr>
          <w:rStyle w:val="StyleBoldUnderline"/>
          <w:highlight w:val="yellow"/>
        </w:rPr>
        <w:t xml:space="preserve">exterminate “inferior races unworthy of </w:t>
      </w:r>
      <w:r w:rsidRPr="006B5A67">
        <w:rPr>
          <w:rStyle w:val="StyleBoldUnderline"/>
          <w:highlight w:val="yellow"/>
        </w:rPr>
        <w:t>survival”’ so that at the end of an “imperialistic age” we should find ourselves in a stage which would make the Nazis look like crude precursors of future political methods</w:t>
      </w:r>
      <w:r w:rsidRPr="006B5A67">
        <w:rPr>
          <w:sz w:val="16"/>
          <w:highlight w:val="yellow"/>
        </w:rPr>
        <w:t xml:space="preserve">.  </w:t>
      </w:r>
      <w:r w:rsidRPr="006B5A67">
        <w:rPr>
          <w:rStyle w:val="StyleBoldUnderline"/>
          <w:highlight w:val="yellow"/>
        </w:rPr>
        <w:t xml:space="preserve">To </w:t>
      </w:r>
      <w:r w:rsidRPr="0049153C">
        <w:rPr>
          <w:rStyle w:val="StyleBoldUnderline"/>
          <w:highlight w:val="yellow"/>
        </w:rPr>
        <w:t>follow a non-imperialistic policy and maintain a non-racist faith becomes</w:t>
      </w:r>
      <w:r w:rsidRPr="00C216AB">
        <w:rPr>
          <w:rStyle w:val="StyleBoldUnderline"/>
        </w:rPr>
        <w:t xml:space="preserve"> daily </w:t>
      </w:r>
      <w:r w:rsidRPr="0049153C">
        <w:rPr>
          <w:rStyle w:val="StyleBoldUnderline"/>
          <w:highlight w:val="yellow"/>
        </w:rPr>
        <w:t>more difficult because it becomes daily clearer how great a burden mankind is for man</w:t>
      </w:r>
      <w:r w:rsidRPr="00C216AB">
        <w:rPr>
          <w:rStyle w:val="StyleBoldUnderline"/>
        </w:rPr>
        <w:t>.</w:t>
      </w:r>
      <w:r w:rsidRPr="00C216AB">
        <w:rPr>
          <w:sz w:val="16"/>
        </w:rPr>
        <w:t xml:space="preserve">  Perhaps those Jews, to whose forefathers we owe the first conception of the idea of humanity, knew something about the burden when each year they used to say “Our Father and King, we have sinned </w:t>
      </w:r>
      <w:r w:rsidRPr="00C216AB">
        <w:rPr>
          <w:sz w:val="16"/>
        </w:rPr>
        <w:lastRenderedPageBreak/>
        <w:t xml:space="preserve">before you,” taking not only the sins of their own community but all human offenses upon themselves.  </w:t>
      </w:r>
      <w:r w:rsidRPr="00003D20">
        <w:rPr>
          <w:rStyle w:val="StyleBoldUnderline"/>
          <w:highlight w:val="yellow"/>
        </w:rPr>
        <w:t>Those who</w:t>
      </w:r>
      <w:r w:rsidRPr="00C216AB">
        <w:rPr>
          <w:rStyle w:val="StyleBoldUnderline"/>
        </w:rPr>
        <w:t xml:space="preserve"> today </w:t>
      </w:r>
      <w:r w:rsidRPr="00003D20">
        <w:rPr>
          <w:rStyle w:val="StyleBoldUnderline"/>
          <w:highlight w:val="yellow"/>
        </w:rPr>
        <w:t>are ready to follow this road in a modern version</w:t>
      </w:r>
      <w:r w:rsidRPr="00C216AB">
        <w:rPr>
          <w:rStyle w:val="StyleBoldUnderline"/>
        </w:rPr>
        <w:t xml:space="preserve"> do not content themselves with the hypocritical confession “God be thanked, I am not like that,” in horror at the undreamed-of-potentialities of the German national character.  Rather, in fear and trembling, </w:t>
      </w:r>
      <w:r w:rsidRPr="00003D20">
        <w:rPr>
          <w:rStyle w:val="StyleBoldUnderline"/>
          <w:highlight w:val="yellow"/>
        </w:rPr>
        <w:t>have</w:t>
      </w:r>
      <w:r w:rsidRPr="00C216AB">
        <w:rPr>
          <w:rStyle w:val="StyleBoldUnderline"/>
        </w:rPr>
        <w:t xml:space="preserve"> they finally </w:t>
      </w:r>
      <w:r w:rsidRPr="00003D20">
        <w:rPr>
          <w:rStyle w:val="StyleBoldUnderline"/>
          <w:highlight w:val="yellow"/>
        </w:rPr>
        <w:t>realized of what man is capable</w:t>
      </w:r>
      <w:r w:rsidRPr="00C216AB">
        <w:rPr>
          <w:sz w:val="16"/>
        </w:rPr>
        <w:t>—</w:t>
      </w:r>
      <w:r w:rsidRPr="00003D20">
        <w:rPr>
          <w:rStyle w:val="StyleBoldUnderline"/>
          <w:highlight w:val="yellow"/>
        </w:rPr>
        <w:t>and this is</w:t>
      </w:r>
      <w:r w:rsidRPr="00C216AB">
        <w:rPr>
          <w:rStyle w:val="StyleBoldUnderline"/>
        </w:rPr>
        <w:t xml:space="preserve"> indeed </w:t>
      </w:r>
      <w:r w:rsidRPr="00003D20">
        <w:rPr>
          <w:rStyle w:val="StyleBoldUnderline"/>
          <w:highlight w:val="yellow"/>
        </w:rPr>
        <w:t>the precondition of any modern political thinking</w:t>
      </w:r>
      <w:r w:rsidRPr="00003D20">
        <w:rPr>
          <w:rStyle w:val="StyleBoldUnderline"/>
        </w:rPr>
        <w:t>.  Such</w:t>
      </w:r>
      <w:r w:rsidRPr="00C216AB">
        <w:rPr>
          <w:rStyle w:val="StyleBoldUnderline"/>
        </w:rPr>
        <w:t xml:space="preserve"> persons will not serve very well as functionaries of vengeance.</w:t>
      </w:r>
      <w:r w:rsidRPr="00C216AB">
        <w:rPr>
          <w:sz w:val="16"/>
        </w:rPr>
        <w:t xml:space="preserve">  This, however, is certain: </w:t>
      </w:r>
      <w:r w:rsidRPr="00003D20">
        <w:rPr>
          <w:rStyle w:val="StyleBoldUnderline"/>
          <w:highlight w:val="yellow"/>
        </w:rPr>
        <w:t>Upon them</w:t>
      </w:r>
      <w:r w:rsidRPr="00C216AB">
        <w:rPr>
          <w:rStyle w:val="StyleBoldUnderline"/>
        </w:rPr>
        <w:t xml:space="preserve"> and only upon them, </w:t>
      </w:r>
      <w:r w:rsidRPr="00003D20">
        <w:rPr>
          <w:rStyle w:val="StyleBoldUnderline"/>
          <w:highlight w:val="yellow"/>
        </w:rPr>
        <w:t>who</w:t>
      </w:r>
      <w:r w:rsidRPr="00C216AB">
        <w:rPr>
          <w:rStyle w:val="StyleBoldUnderline"/>
        </w:rPr>
        <w:t xml:space="preserve"> are filled with a genuine </w:t>
      </w:r>
      <w:r w:rsidRPr="00003D20">
        <w:rPr>
          <w:rStyle w:val="StyleBoldUnderline"/>
          <w:highlight w:val="yellow"/>
        </w:rPr>
        <w:t>fear</w:t>
      </w:r>
      <w:r w:rsidRPr="00C216AB">
        <w:rPr>
          <w:rStyle w:val="StyleBoldUnderline"/>
        </w:rPr>
        <w:t xml:space="preserve"> of </w:t>
      </w:r>
      <w:r w:rsidRPr="00003D20">
        <w:rPr>
          <w:rStyle w:val="StyleBoldUnderline"/>
          <w:highlight w:val="yellow"/>
        </w:rPr>
        <w:t>the inescapable guilt of the human race, can there be any reliance when it comes to fighting</w:t>
      </w:r>
      <w:r w:rsidRPr="00C216AB">
        <w:rPr>
          <w:rStyle w:val="StyleBoldUnderline"/>
        </w:rPr>
        <w:t xml:space="preserve"> fearlessly, uncompromisingly, everywhere </w:t>
      </w:r>
      <w:r w:rsidRPr="00003D20">
        <w:rPr>
          <w:rStyle w:val="StyleBoldUnderline"/>
          <w:highlight w:val="yellow"/>
        </w:rPr>
        <w:t>against the incalculable evil</w:t>
      </w:r>
      <w:r w:rsidRPr="00C216AB">
        <w:rPr>
          <w:rStyle w:val="StyleBoldUnderline"/>
        </w:rPr>
        <w:t xml:space="preserve"> that </w:t>
      </w:r>
      <w:r w:rsidRPr="00003D20">
        <w:rPr>
          <w:rStyle w:val="StyleBoldUnderline"/>
          <w:highlight w:val="yellow"/>
        </w:rPr>
        <w:t>men are capable of</w:t>
      </w:r>
      <w:r w:rsidRPr="00C216AB">
        <w:rPr>
          <w:rStyle w:val="StyleBoldUnderline"/>
        </w:rPr>
        <w:t xml:space="preserve"> bringing about</w:t>
      </w:r>
      <w:r w:rsidRPr="00C216AB">
        <w:rPr>
          <w:sz w:val="16"/>
        </w:rPr>
        <w:t>.</w:t>
      </w:r>
    </w:p>
    <w:p w:rsidR="00442944" w:rsidRPr="001F5530" w:rsidRDefault="00442944" w:rsidP="00442944"/>
    <w:p w:rsidR="00442944" w:rsidRPr="00C51122" w:rsidRDefault="00442944" w:rsidP="00442944"/>
    <w:p w:rsidR="00442944" w:rsidRPr="001F5530" w:rsidRDefault="00442944" w:rsidP="00442944">
      <w:pPr>
        <w:pStyle w:val="Heading3"/>
      </w:pPr>
      <w:r w:rsidRPr="001F5530">
        <w:lastRenderedPageBreak/>
        <w:t>2NC</w:t>
      </w:r>
      <w:r>
        <w:t>—</w:t>
      </w:r>
      <w:r w:rsidRPr="001F5530">
        <w:t>Alternative</w:t>
      </w:r>
    </w:p>
    <w:p w:rsidR="00442944" w:rsidRPr="00794ADB" w:rsidRDefault="00442944" w:rsidP="00442944">
      <w:pPr>
        <w:pStyle w:val="Heading4"/>
      </w:pPr>
      <w:r w:rsidRPr="00794ADB">
        <w:t>Radical humanism takes up the burden and the ambiguity of humanity.  Identification with common humanity across lines of oppression opens up possibilities for everyday political virtue.</w:t>
      </w:r>
    </w:p>
    <w:p w:rsidR="00442944" w:rsidRPr="00794ADB" w:rsidRDefault="00442944" w:rsidP="00442944">
      <w:r w:rsidRPr="00C216AB">
        <w:rPr>
          <w:rStyle w:val="StyleStyleBold12pt"/>
        </w:rPr>
        <w:t>Gilroy 9</w:t>
      </w:r>
      <w:r>
        <w:t>—</w:t>
      </w:r>
      <w:r w:rsidRPr="00321551">
        <w:t xml:space="preserve">Paul </w:t>
      </w:r>
      <w:r>
        <w:t xml:space="preserve">Gilroy, </w:t>
      </w:r>
      <w:r w:rsidRPr="00321551">
        <w:t xml:space="preserve">Anthony Giddens Prf. of Social Theory @ London School of Economics </w:t>
      </w:r>
      <w:r>
        <w:t>[</w:t>
      </w:r>
      <w:r w:rsidRPr="00321551">
        <w:rPr>
          <w:i/>
        </w:rPr>
        <w:t>Race and the Right to be Human</w:t>
      </w:r>
      <w:r w:rsidRPr="00321551">
        <w:t xml:space="preserve"> p. </w:t>
      </w:r>
      <w:r w:rsidRPr="00794ADB">
        <w:t>20-23</w:t>
      </w:r>
      <w:r>
        <w:t>]</w:t>
      </w:r>
    </w:p>
    <w:p w:rsidR="00442944" w:rsidRPr="00794ADB" w:rsidRDefault="00442944" w:rsidP="00442944"/>
    <w:p w:rsidR="00442944" w:rsidRPr="00C216AB" w:rsidRDefault="00442944" w:rsidP="00442944">
      <w:pPr>
        <w:rPr>
          <w:sz w:val="16"/>
        </w:rPr>
      </w:pPr>
      <w:r w:rsidRPr="00C216AB">
        <w:rPr>
          <w:sz w:val="16"/>
        </w:rPr>
        <w:t xml:space="preserve">Arendt and </w:t>
      </w:r>
      <w:proofErr w:type="spellStart"/>
      <w:r w:rsidRPr="00C216AB">
        <w:rPr>
          <w:sz w:val="16"/>
        </w:rPr>
        <w:t>Agamben</w:t>
      </w:r>
      <w:proofErr w:type="spellEnd"/>
      <w:r w:rsidRPr="00C216AB">
        <w:rPr>
          <w:sz w:val="16"/>
        </w:rPr>
        <w:t xml:space="preserve"> are linked by their apparent distaste for analyzing racism and by their complex and critical relations to the idea of the human. This combination of positions can facilitate hostility to the project of human rights which is then dismissed for its inability to face the political and strategic processes from which all rights derive and a related refusal to address the analytical shortcomings that arise from the dependence of human rights on an expansion of the rule of law—which can incidentally be shown to be fully compatible with colonial crimes23. Histories of colonial power and genealogies of racial statecraft can help to explain both of these problems and to break the impasse into which the analysis of human rights has fallen</w:t>
      </w:r>
      <w:r w:rsidRPr="00C216AB">
        <w:rPr>
          <w:rStyle w:val="StyleBoldUnderline"/>
        </w:rPr>
        <w:t xml:space="preserve">. This is another reason why </w:t>
      </w:r>
      <w:r w:rsidRPr="00003D20">
        <w:rPr>
          <w:rStyle w:val="StyleBoldUnderline"/>
          <w:highlight w:val="yellow"/>
        </w:rPr>
        <w:t>anti-racism</w:t>
      </w:r>
      <w:r w:rsidRPr="00C216AB">
        <w:rPr>
          <w:rStyle w:val="StyleBoldUnderline"/>
        </w:rPr>
        <w:t xml:space="preserve"> remains important. It </w:t>
      </w:r>
      <w:r w:rsidRPr="00003D20">
        <w:rPr>
          <w:rStyle w:val="StyleBoldUnderline"/>
          <w:highlight w:val="yellow"/>
        </w:rPr>
        <w:t>does not argue</w:t>
      </w:r>
      <w:r w:rsidRPr="00C216AB">
        <w:rPr>
          <w:rStyle w:val="StyleBoldUnderline"/>
        </w:rPr>
        <w:t xml:space="preserve"> naively </w:t>
      </w:r>
      <w:r w:rsidRPr="00003D20">
        <w:rPr>
          <w:rStyle w:val="StyleBoldUnderline"/>
          <w:highlight w:val="yellow"/>
        </w:rPr>
        <w:t>for a world without hierarchy but practically for a world free of that</w:t>
      </w:r>
      <w:r w:rsidRPr="00C216AB">
        <w:rPr>
          <w:rStyle w:val="StyleBoldUnderline"/>
        </w:rPr>
        <w:t xml:space="preserve"> particular </w:t>
      </w:r>
      <w:r w:rsidRPr="00003D20">
        <w:rPr>
          <w:rStyle w:val="StyleBoldUnderline"/>
          <w:highlight w:val="yellow"/>
        </w:rPr>
        <w:t>hierarchy which has accomplished</w:t>
      </w:r>
      <w:r w:rsidRPr="00C216AB">
        <w:rPr>
          <w:rStyle w:val="StyleBoldUnderline"/>
        </w:rPr>
        <w:t xml:space="preserve"> untold </w:t>
      </w:r>
      <w:r w:rsidRPr="00003D20">
        <w:rPr>
          <w:rStyle w:val="StyleBoldUnderline"/>
          <w:highlight w:val="yellow"/>
        </w:rPr>
        <w:t>wrongs</w:t>
      </w:r>
      <w:r w:rsidRPr="00C216AB">
        <w:rPr>
          <w:sz w:val="16"/>
        </w:rPr>
        <w:t xml:space="preserve">. </w:t>
      </w:r>
      <w:r w:rsidRPr="00C216AB">
        <w:rPr>
          <w:rStyle w:val="StyleBoldUnderline"/>
        </w:rPr>
        <w:t>The possibility that abstract nakedness was not so much a cipher of insubstantial humanity but a sign of racial hierarchy in operation</w:t>
      </w:r>
      <w:r w:rsidRPr="00C216AB">
        <w:rPr>
          <w:sz w:val="16"/>
        </w:rPr>
        <w:t xml:space="preserve"> </w:t>
      </w:r>
      <w:r w:rsidRPr="00C216AB">
        <w:rPr>
          <w:rStyle w:val="StyleBoldUnderline"/>
        </w:rPr>
        <w:t>arises from the work of concentration camp survivors.</w:t>
      </w:r>
      <w:r w:rsidRPr="00C216AB">
        <w:rPr>
          <w:sz w:val="16"/>
        </w:rPr>
        <w:t xml:space="preserve"> Jean </w:t>
      </w:r>
      <w:proofErr w:type="spellStart"/>
      <w:r w:rsidRPr="00C216AB">
        <w:rPr>
          <w:rStyle w:val="StyleBoldUnderline"/>
        </w:rPr>
        <w:t>Améry</w:t>
      </w:r>
      <w:proofErr w:type="spellEnd"/>
      <w:r w:rsidRPr="00C216AB">
        <w:rPr>
          <w:rStyle w:val="StyleBoldUnderline"/>
        </w:rPr>
        <w:t xml:space="preserve"> recognized his own experience through a reading of Fanon</w:t>
      </w:r>
      <w:r w:rsidRPr="00C216AB">
        <w:rPr>
          <w:sz w:val="16"/>
        </w:rPr>
        <w:t xml:space="preserve">. Primo Levi, his fellow Auschwitz inmate and interlocutor, who interpreted the lager’s brutal exercises in racial formation as conducted for the benefit of their perpetrators, suggested that racism’s capacity to reconcile rationality and irrationality was expressed in the dominance of outrage over economic profit. </w:t>
      </w:r>
      <w:r w:rsidRPr="00E47920">
        <w:rPr>
          <w:rStyle w:val="StyleBoldUnderline"/>
          <w:highlight w:val="yellow"/>
        </w:rPr>
        <w:t>Both</w:t>
      </w:r>
      <w:r w:rsidRPr="00003D20">
        <w:rPr>
          <w:rStyle w:val="StyleBoldUnderline"/>
          <w:highlight w:val="yellow"/>
        </w:rPr>
        <w:t xml:space="preserve"> men saw infrahuman victims</w:t>
      </w:r>
      <w:r w:rsidRPr="00C216AB">
        <w:rPr>
          <w:rStyle w:val="StyleBoldUnderline"/>
        </w:rPr>
        <w:t xml:space="preserve"> made to </w:t>
      </w:r>
      <w:r w:rsidRPr="00003D20">
        <w:rPr>
          <w:rStyle w:val="StyleBoldUnderline"/>
          <w:highlight w:val="yellow"/>
        </w:rPr>
        <w:t>perform the subordination</w:t>
      </w:r>
      <w:r w:rsidRPr="00C216AB">
        <w:rPr>
          <w:rStyle w:val="StyleBoldUnderline"/>
        </w:rPr>
        <w:t xml:space="preserve"> that </w:t>
      </w:r>
      <w:r w:rsidRPr="00003D20">
        <w:rPr>
          <w:rStyle w:val="StyleBoldUnderline"/>
          <w:highlight w:val="yellow"/>
        </w:rPr>
        <w:t>race theory required</w:t>
      </w:r>
      <w:r w:rsidRPr="00C216AB">
        <w:rPr>
          <w:rStyle w:val="StyleBoldUnderline"/>
        </w:rPr>
        <w:t xml:space="preserve"> and anticipated but which their bodies did not spontaneously disclose</w:t>
      </w:r>
      <w:r w:rsidRPr="00C216AB">
        <w:rPr>
          <w:sz w:val="16"/>
        </w:rPr>
        <w:t xml:space="preserve">. Inspired by Levi, by the philosophical writings of Jean </w:t>
      </w:r>
      <w:proofErr w:type="spellStart"/>
      <w:r w:rsidRPr="00C216AB">
        <w:rPr>
          <w:sz w:val="16"/>
        </w:rPr>
        <w:t>Améry</w:t>
      </w:r>
      <w:proofErr w:type="spellEnd"/>
      <w:r w:rsidRPr="00C216AB">
        <w:rPr>
          <w:sz w:val="16"/>
        </w:rPr>
        <w:t xml:space="preserve">, and various other observers of and commentators on the pathologies of European </w:t>
      </w:r>
      <w:proofErr w:type="spellStart"/>
      <w:r w:rsidRPr="00C216AB">
        <w:rPr>
          <w:sz w:val="16"/>
        </w:rPr>
        <w:t>civilisation</w:t>
      </w:r>
      <w:proofErr w:type="spellEnd"/>
      <w:r w:rsidRPr="00C216AB">
        <w:rPr>
          <w:sz w:val="16"/>
        </w:rPr>
        <w:t xml:space="preserve">, </w:t>
      </w:r>
      <w:r w:rsidRPr="00003D20">
        <w:rPr>
          <w:rStyle w:val="StyleBoldUnderline"/>
          <w:highlight w:val="yellow"/>
        </w:rPr>
        <w:t>we should aim to answer the</w:t>
      </w:r>
      <w:r w:rsidRPr="00C216AB">
        <w:rPr>
          <w:rStyle w:val="StyleBoldUnderline"/>
        </w:rPr>
        <w:t xml:space="preserve"> corrosive </w:t>
      </w:r>
      <w:r w:rsidRPr="00003D20">
        <w:rPr>
          <w:rStyle w:val="StyleBoldUnderline"/>
          <w:highlight w:val="yellow"/>
        </w:rPr>
        <w:t>allure of absolute sameness</w:t>
      </w:r>
      <w:r w:rsidRPr="00C216AB">
        <w:rPr>
          <w:rStyle w:val="StyleBoldUnderline"/>
        </w:rPr>
        <w:t xml:space="preserve"> and purity just as they did, </w:t>
      </w:r>
      <w:r w:rsidRPr="00003D20">
        <w:rPr>
          <w:rStyle w:val="StyleBoldUnderline"/>
          <w:highlight w:val="yellow"/>
        </w:rPr>
        <w:t>with a historical and moral commitment to the</w:t>
      </w:r>
      <w:r w:rsidRPr="00C216AB">
        <w:rPr>
          <w:rStyle w:val="StyleBoldUnderline"/>
        </w:rPr>
        <w:t xml:space="preserve"> political, ethical and educational </w:t>
      </w:r>
      <w:r w:rsidRPr="00003D20">
        <w:rPr>
          <w:rStyle w:val="StyleBoldUnderline"/>
          <w:highlight w:val="yellow"/>
        </w:rPr>
        <w:t>potential of human shame</w:t>
      </w:r>
      <w:r w:rsidRPr="00003D20">
        <w:rPr>
          <w:sz w:val="16"/>
          <w:highlight w:val="yellow"/>
        </w:rPr>
        <w:t xml:space="preserve">. </w:t>
      </w:r>
      <w:r w:rsidRPr="00003D20">
        <w:rPr>
          <w:rStyle w:val="StyleBoldUnderline"/>
          <w:highlight w:val="yellow"/>
        </w:rPr>
        <w:t>Though being ashamed may sometimes</w:t>
      </w:r>
      <w:r w:rsidRPr="00C216AB">
        <w:rPr>
          <w:rStyle w:val="StyleBoldUnderline"/>
        </w:rPr>
        <w:t xml:space="preserve"> appear to </w:t>
      </w:r>
      <w:r w:rsidRPr="00003D20">
        <w:rPr>
          <w:rStyle w:val="StyleBoldUnderline"/>
          <w:highlight w:val="yellow"/>
        </w:rPr>
        <w:t>overlap with sentimentality</w:t>
      </w:r>
      <w:r w:rsidRPr="00C216AB">
        <w:rPr>
          <w:rStyle w:val="StyleBoldUnderline"/>
        </w:rPr>
        <w:t xml:space="preserve"> or even to be its result, </w:t>
      </w:r>
      <w:r w:rsidRPr="00003D20">
        <w:rPr>
          <w:rStyle w:val="StyleBoldUnderline"/>
          <w:highlight w:val="yellow"/>
        </w:rPr>
        <w:t xml:space="preserve">they are </w:t>
      </w:r>
      <w:r w:rsidRPr="001941D8">
        <w:rPr>
          <w:rStyle w:val="StyleBoldUnderline"/>
          <w:highlight w:val="yellow"/>
        </w:rPr>
        <w:t>different</w:t>
      </w:r>
      <w:r w:rsidRPr="001941D8">
        <w:rPr>
          <w:sz w:val="16"/>
          <w:highlight w:val="yellow"/>
        </w:rPr>
        <w:t xml:space="preserve">. </w:t>
      </w:r>
      <w:r w:rsidRPr="001941D8">
        <w:rPr>
          <w:rStyle w:val="StyleBoldUnderline"/>
          <w:highlight w:val="yellow"/>
        </w:rPr>
        <w:t>Excessive sentimentality blocks shame’s productivity</w:t>
      </w:r>
      <w:r w:rsidRPr="00C216AB">
        <w:rPr>
          <w:sz w:val="16"/>
        </w:rPr>
        <w:t xml:space="preserve">, </w:t>
      </w:r>
      <w:r w:rsidRPr="00C216AB">
        <w:rPr>
          <w:rStyle w:val="StyleBoldUnderline"/>
        </w:rPr>
        <w:t>its slow, humble path towards ordinary virtue</w:t>
      </w:r>
      <w:r w:rsidRPr="00C216AB">
        <w:rPr>
          <w:b/>
          <w:sz w:val="16"/>
        </w:rPr>
        <w:t>.</w:t>
      </w:r>
      <w:r w:rsidRPr="00C216AB">
        <w:rPr>
          <w:sz w:val="16"/>
        </w:rPr>
        <w:t xml:space="preserve"> </w:t>
      </w:r>
      <w:r w:rsidRPr="001941D8">
        <w:rPr>
          <w:rStyle w:val="StyleBoldUnderline"/>
          <w:highlight w:val="yellow"/>
        </w:rPr>
        <w:t>Shame arises where identification is complicated by a sense of responsibility</w:t>
      </w:r>
      <w:r w:rsidRPr="001941D8">
        <w:rPr>
          <w:sz w:val="16"/>
          <w:highlight w:val="yellow"/>
        </w:rPr>
        <w:t xml:space="preserve">. </w:t>
      </w:r>
      <w:r w:rsidRPr="001941D8">
        <w:rPr>
          <w:rStyle w:val="StyleBoldUnderline"/>
          <w:highlight w:val="yellow"/>
        </w:rPr>
        <w:t>Sentimentalism offers the pleasures of identification in the absence of a feeling of responsible attachment</w:t>
      </w:r>
      <w:r w:rsidRPr="001941D8">
        <w:rPr>
          <w:sz w:val="16"/>
          <w:highlight w:val="yellow"/>
        </w:rPr>
        <w:t xml:space="preserve">. </w:t>
      </w:r>
      <w:proofErr w:type="spellStart"/>
      <w:r w:rsidRPr="001941D8">
        <w:rPr>
          <w:rStyle w:val="StyleBoldUnderline"/>
          <w:highlight w:val="yellow"/>
        </w:rPr>
        <w:t>Améry</w:t>
      </w:r>
      <w:proofErr w:type="spellEnd"/>
      <w:r w:rsidRPr="001941D8">
        <w:rPr>
          <w:rStyle w:val="StyleBoldUnderline"/>
          <w:highlight w:val="yellow"/>
        </w:rPr>
        <w:t xml:space="preserve"> was a</w:t>
      </w:r>
      <w:r w:rsidRPr="00C216AB">
        <w:rPr>
          <w:rStyle w:val="StyleBoldUnderline"/>
        </w:rPr>
        <w:t xml:space="preserve">n eloquent </w:t>
      </w:r>
      <w:r w:rsidRPr="001941D8">
        <w:rPr>
          <w:rStyle w:val="StyleBoldUnderline"/>
          <w:highlight w:val="yellow"/>
        </w:rPr>
        <w:t>proponent of</w:t>
      </w:r>
      <w:r w:rsidRPr="00C216AB">
        <w:rPr>
          <w:rStyle w:val="StyleBoldUnderline"/>
        </w:rPr>
        <w:t xml:space="preserve"> what he called a </w:t>
      </w:r>
      <w:r w:rsidRPr="001941D8">
        <w:rPr>
          <w:rStyle w:val="StyleBoldUnderline"/>
          <w:highlight w:val="yellow"/>
        </w:rPr>
        <w:t>radical humanism</w:t>
      </w:r>
      <w:r w:rsidRPr="00C216AB">
        <w:rPr>
          <w:rStyle w:val="StyleBoldUnderline"/>
        </w:rPr>
        <w:t xml:space="preserve">. Through discovering his Jewishness under the impact of somebody’s fist but more especially as a result of having been tortured by the Nazis, </w:t>
      </w:r>
      <w:r w:rsidRPr="001941D8">
        <w:rPr>
          <w:rStyle w:val="StyleBoldUnderline"/>
          <w:highlight w:val="yellow"/>
        </w:rPr>
        <w:t>he acquired a great interest in a politics of dignity which could answer the governmental actions that brought racial hierarchy to dismal life</w:t>
      </w:r>
      <w:r w:rsidRPr="00C216AB">
        <w:rPr>
          <w:sz w:val="16"/>
        </w:rPr>
        <w:t xml:space="preserve">. Perhaps for that very reason, </w:t>
      </w:r>
      <w:r w:rsidRPr="00C216AB">
        <w:rPr>
          <w:rStyle w:val="StyleBoldUnderline"/>
        </w:rPr>
        <w:t>he found through his post-war reading of Fanon, that “the lived experience of the black man . . . corresponded in many respects to my own formative and indelible experience as a Jewish inmate of a concentration camp</w:t>
      </w:r>
      <w:r w:rsidRPr="00C216AB">
        <w:rPr>
          <w:sz w:val="16"/>
        </w:rPr>
        <w:t>. . .</w:t>
      </w:r>
      <w:proofErr w:type="gramStart"/>
      <w:r w:rsidRPr="00C216AB">
        <w:rPr>
          <w:sz w:val="16"/>
        </w:rPr>
        <w:t>”.</w:t>
      </w:r>
      <w:proofErr w:type="gramEnd"/>
      <w:r w:rsidRPr="00C216AB">
        <w:rPr>
          <w:sz w:val="16"/>
        </w:rPr>
        <w:t xml:space="preserve"> He continued: “I too suffered repressive violence without buffering or mitigating mediation. The world of the concentration camp too was a Manichaean one: virtue was housed in the SS blocks, profligacy, stupidity, malignance and laziness in the inmates’ barracks. Our gaze onto the SS-city was one of ‘envy’ and ‘lust’ as well. </w:t>
      </w:r>
      <w:r w:rsidRPr="00C216AB">
        <w:rPr>
          <w:rStyle w:val="StyleBoldUnderline"/>
        </w:rPr>
        <w:t>As with the colonized Fanon, each of us fantasized at least once a day of taking the place of the oppressor.</w:t>
      </w:r>
      <w:r w:rsidRPr="00C216AB">
        <w:rPr>
          <w:sz w:val="16"/>
        </w:rPr>
        <w:t xml:space="preserve"> In the concentration camp too, just as in the native city, envy </w:t>
      </w:r>
      <w:proofErr w:type="spellStart"/>
      <w:r w:rsidRPr="00C216AB">
        <w:rPr>
          <w:sz w:val="16"/>
        </w:rPr>
        <w:t>ahistorically</w:t>
      </w:r>
      <w:proofErr w:type="spellEnd"/>
      <w:r w:rsidRPr="00C216AB">
        <w:rPr>
          <w:sz w:val="16"/>
        </w:rPr>
        <w:t xml:space="preserve"> transformed itself into aggression against fellow inmates with whom fought over a bowl of soup while the whip of the oppressor lashed at us with no need to conceal its force and power.”24 </w:t>
      </w:r>
      <w:r w:rsidRPr="001941D8">
        <w:rPr>
          <w:rStyle w:val="StyleBoldUnderline"/>
          <w:highlight w:val="yellow"/>
        </w:rPr>
        <w:t xml:space="preserve">With Levi and Fanon, </w:t>
      </w:r>
      <w:proofErr w:type="spellStart"/>
      <w:r w:rsidRPr="001941D8">
        <w:rPr>
          <w:rStyle w:val="StyleBoldUnderline"/>
          <w:highlight w:val="yellow"/>
        </w:rPr>
        <w:t>Améry</w:t>
      </w:r>
      <w:proofErr w:type="spellEnd"/>
      <w:r w:rsidRPr="001941D8">
        <w:rPr>
          <w:rStyle w:val="StyleBoldUnderline"/>
          <w:highlight w:val="yellow"/>
        </w:rPr>
        <w:t xml:space="preserve"> shared a commitment to extracting humanistic perspectives from the extremity he had survived in the lager</w:t>
      </w:r>
      <w:r w:rsidRPr="00C216AB">
        <w:rPr>
          <w:sz w:val="16"/>
        </w:rPr>
        <w:t xml:space="preserve">. In a famous [1964] essay exploring his experiences at the hands of the Gestapo, he insisted that torture was “the essence”25 of the Third Reich and in making that case, shows how </w:t>
      </w:r>
      <w:r w:rsidRPr="00C216AB">
        <w:rPr>
          <w:rStyle w:val="StyleBoldUnderline"/>
        </w:rPr>
        <w:t xml:space="preserve">these issues should become important again in comprehending and </w:t>
      </w:r>
      <w:proofErr w:type="spellStart"/>
      <w:r w:rsidRPr="00C216AB">
        <w:rPr>
          <w:rStyle w:val="StyleBoldUnderline"/>
        </w:rPr>
        <w:t>criticising</w:t>
      </w:r>
      <w:proofErr w:type="spellEnd"/>
      <w:r w:rsidRPr="00C216AB">
        <w:rPr>
          <w:rStyle w:val="StyleBoldUnderline"/>
        </w:rPr>
        <w:t xml:space="preserve"> the brutal, permissive conduct of “the war on terror”.</w:t>
      </w:r>
      <w:r w:rsidRPr="00C216AB">
        <w:rPr>
          <w:sz w:val="16"/>
        </w:rPr>
        <w:t xml:space="preserve"> </w:t>
      </w:r>
    </w:p>
    <w:p w:rsidR="00442944" w:rsidRDefault="00442944" w:rsidP="00442944">
      <w:pPr>
        <w:spacing w:after="200" w:line="276" w:lineRule="auto"/>
        <w:rPr>
          <w:rFonts w:asciiTheme="minorHAnsi" w:hAnsiTheme="minorHAnsi" w:cstheme="minorBidi"/>
        </w:rPr>
      </w:pPr>
    </w:p>
    <w:p w:rsidR="00442944" w:rsidRDefault="00442944" w:rsidP="00442944">
      <w:pPr>
        <w:pStyle w:val="Heading2"/>
      </w:pPr>
    </w:p>
    <w:p w:rsidR="00442944" w:rsidRDefault="00442944" w:rsidP="00442944">
      <w:pPr>
        <w:pStyle w:val="Heading2"/>
      </w:pPr>
      <w:r>
        <w:lastRenderedPageBreak/>
        <w:t>*** 1NR</w:t>
      </w:r>
    </w:p>
    <w:p w:rsidR="00442944" w:rsidRDefault="00442944" w:rsidP="00442944"/>
    <w:p w:rsidR="00442944" w:rsidRDefault="00442944" w:rsidP="00442944">
      <w:pPr>
        <w:pStyle w:val="Heading3"/>
      </w:pPr>
      <w:r>
        <w:lastRenderedPageBreak/>
        <w:t xml:space="preserve">1nr – </w:t>
      </w:r>
      <w:proofErr w:type="spellStart"/>
      <w:r>
        <w:t>ext</w:t>
      </w:r>
      <w:proofErr w:type="spellEnd"/>
      <w:r>
        <w:t xml:space="preserve"> </w:t>
      </w:r>
      <w:proofErr w:type="spellStart"/>
      <w:proofErr w:type="gramStart"/>
      <w:r>
        <w:t>johnson</w:t>
      </w:r>
      <w:proofErr w:type="spellEnd"/>
      <w:proofErr w:type="gramEnd"/>
    </w:p>
    <w:p w:rsidR="00442944" w:rsidRPr="00794ADB" w:rsidRDefault="00442944" w:rsidP="00442944">
      <w:pPr>
        <w:pStyle w:val="Heading4"/>
      </w:pPr>
      <w:proofErr w:type="spellStart"/>
      <w:r w:rsidRPr="00794ADB">
        <w:t>Monocausal</w:t>
      </w:r>
      <w:proofErr w:type="spellEnd"/>
      <w:r w:rsidRPr="00794ADB">
        <w:t xml:space="preserve"> and comprehensive narrative of slavery in the United States undermines political and historical effectiveness. </w:t>
      </w:r>
    </w:p>
    <w:p w:rsidR="00442944" w:rsidRPr="00794ADB" w:rsidRDefault="00442944" w:rsidP="00442944">
      <w:r w:rsidRPr="00794ADB">
        <w:t xml:space="preserve">Walter </w:t>
      </w:r>
      <w:r w:rsidRPr="00150A2C">
        <w:rPr>
          <w:rStyle w:val="StyleStyleBold12pt"/>
        </w:rPr>
        <w:t>JOHNSON</w:t>
      </w:r>
      <w:r w:rsidRPr="00230C4B">
        <w:t xml:space="preserve"> History @ NYU </w:t>
      </w:r>
      <w:r w:rsidRPr="00150A2C">
        <w:rPr>
          <w:rStyle w:val="StyleStyleBold12pt"/>
        </w:rPr>
        <w:t>97</w:t>
      </w:r>
      <w:r w:rsidRPr="00230C4B">
        <w:t xml:space="preserve"> </w:t>
      </w:r>
      <w:r>
        <w:t>[“</w:t>
      </w:r>
      <w:r w:rsidRPr="00230C4B">
        <w:t>Inconsistency, Contradiction, and Complete Confusion: The Everyday Life of the Law of Slavery</w:t>
      </w:r>
      <w:r>
        <w:t>”</w:t>
      </w:r>
      <w:r w:rsidRPr="00230C4B">
        <w:t xml:space="preserve"> </w:t>
      </w:r>
      <w:r w:rsidRPr="00230C4B">
        <w:rPr>
          <w:i/>
        </w:rPr>
        <w:t>Law and Social Inquiry</w:t>
      </w:r>
      <w:r w:rsidRPr="00230C4B">
        <w:t xml:space="preserve"> 22 (2) p. </w:t>
      </w:r>
      <w:r w:rsidRPr="00794ADB">
        <w:t>406-409</w:t>
      </w:r>
      <w:r>
        <w:t>]</w:t>
      </w:r>
    </w:p>
    <w:p w:rsidR="00442944" w:rsidRPr="00794ADB" w:rsidRDefault="00442944" w:rsidP="00442944"/>
    <w:p w:rsidR="00442944" w:rsidRPr="00150A2C" w:rsidRDefault="00442944" w:rsidP="00442944">
      <w:pPr>
        <w:rPr>
          <w:sz w:val="16"/>
        </w:rPr>
      </w:pPr>
      <w:r w:rsidRPr="00150A2C">
        <w:rPr>
          <w:sz w:val="16"/>
        </w:rPr>
        <w:t xml:space="preserve">Watching these fault lines surface in the records of South2ern courts, scholars who agree on little else have agreed that they are evidence of “contradictions,” tensions too serious to be sustained indefinitely, tensions of the type that might cause a civil war. Or, put another way: tensions apparent in the daily life of slavery have acquired the status of contradictions when posed in light of the Civil War. For A. E. Kier Nash (1979, 93-184), for example, legal decisions made at a time when there was virtually no Southern discussion of abolishing slavery can nevertheless be described as “pro” or “anti” slavery on the basis of the presiding judge’s subsequent support for secession or union. For Mark </w:t>
      </w:r>
      <w:proofErr w:type="spellStart"/>
      <w:r w:rsidRPr="00150A2C">
        <w:rPr>
          <w:sz w:val="16"/>
        </w:rPr>
        <w:t>Tushnet</w:t>
      </w:r>
      <w:proofErr w:type="spellEnd"/>
      <w:r w:rsidRPr="00150A2C">
        <w:rPr>
          <w:sz w:val="16"/>
        </w:rPr>
        <w:t xml:space="preserve"> ( 1981, 232), “latent” contradictions between capitalist and slave property regimes, incompletely resolved by efforts to codify a separate law of slavery, were made manifest in Southern slaveholders’ eventual effort to “break free” from the bourgeois state onto which their social order was grafted (see also Fox-Genovese and Genovese 1983). For James Oakes (1990, 155-94), the Civil War came at the end of a history of day-to-day resistance to slavery that forced the Southern legal system into fitful recognition of slaves’ legal personality. This “implicit threat” became a revolutionary reality as self-emancipating fugitives forced questions of comity and emancipation into Northern politics during the sectional crisis and Civil War.’ Never more so than in history books, stories are written around their endings, and by changing the ending, Thomas Morris has changed the argument. The issues taken up in Southern Slavery and the Law are the same as those treated by other scholars, but rather than casting the Civil War as the further expression of the underlying contradictions of slavery, Morris has posed it as a “constitutional crisis” (p. 432), an artificial end point to a set of ongoing changes occurring in the slave South. The progress of racism, liberal capitalism, Enlightenment humanitarianism, evangelical Christianity, and the self-protecting policy of the existing social order, Morris argues, were transforming the law of slavery-fitfully, inconsistently, and ultimately incompletely-but never in a way that indicated any underlying or unresolvable contradiction. </w:t>
      </w:r>
      <w:proofErr w:type="gramStart"/>
      <w:r w:rsidRPr="00150A2C">
        <w:rPr>
          <w:sz w:val="16"/>
        </w:rPr>
        <w:t>race</w:t>
      </w:r>
      <w:proofErr w:type="gramEnd"/>
      <w:r w:rsidRPr="00150A2C">
        <w:rPr>
          <w:sz w:val="16"/>
        </w:rPr>
        <w:t xml:space="preserve"> and status, Southern lawmakers were moving from open recognition of hybridity and the existence of a significant free black population to legislated biracialism and the legally managed equivalence of “blackness” and slavery. In matters of commerce, the evolution was from equitable paternalism (looking behind a contract for the intentions of the parties) to capitalist formalism (strict adherence to the letter of the contract). In criminal law, from absolute subordination and slaveholder sovereignty in matters of slave discipline to humanitarian amelioration and (occasional) state intervention in the relations between masters and slaves, and fitful recognition of slaves’ agency, legal personality, and attendant rights. And in manumission law, from notions of slaveholders’ property rights comprehensive enough to include the right to manumit slaves to notions of public interest expansive enough to curtail that right. Events that previous scholars have taken to be evidence of underlying contradictions-instances of state intervention in the affairs of supposedly sovereign slaveholders, for example, or courtroom recognitions of the humanity of people who were legally property, or the extension of rights to theoretically </w:t>
      </w:r>
      <w:proofErr w:type="spellStart"/>
      <w:r w:rsidRPr="00150A2C">
        <w:rPr>
          <w:sz w:val="16"/>
        </w:rPr>
        <w:t>rightless</w:t>
      </w:r>
      <w:proofErr w:type="spellEnd"/>
      <w:r w:rsidRPr="00150A2C">
        <w:rPr>
          <w:sz w:val="16"/>
        </w:rPr>
        <w:t xml:space="preserve"> slaves facing prosecution-stand here as evidence of interrupted transformations, frozen into jagged profile by the Civil War. At every turn Morris maps the rough edges that protruded from the smooth surface of change: inconstant doctrine between legal jurisdictions and ideological inconsistency between judges’ decisions. For Morris, however, </w:t>
      </w:r>
      <w:r w:rsidRPr="00DA556A">
        <w:rPr>
          <w:rStyle w:val="StyleBoldUnderline"/>
          <w:highlight w:val="yellow"/>
        </w:rPr>
        <w:t>the law of slavery was the site not of violent collision but</w:t>
      </w:r>
      <w:r w:rsidRPr="00150A2C">
        <w:rPr>
          <w:rStyle w:val="StyleBoldUnderline"/>
        </w:rPr>
        <w:t xml:space="preserve"> of </w:t>
      </w:r>
      <w:r w:rsidRPr="00DA556A">
        <w:rPr>
          <w:rStyle w:val="StyleBoldUnderline"/>
          <w:highlight w:val="yellow"/>
        </w:rPr>
        <w:t>grinding evolution</w:t>
      </w:r>
      <w:r w:rsidRPr="00150A2C">
        <w:rPr>
          <w:rStyle w:val="StyleBoldUnderline"/>
        </w:rPr>
        <w:t>- not contradiction but inconsistency</w:t>
      </w:r>
      <w:r w:rsidRPr="00150A2C">
        <w:rPr>
          <w:sz w:val="16"/>
        </w:rPr>
        <w:t xml:space="preserve">. Indeed, Morris suggests in the conclusion to Southern Slavery and the Law, in the absence of the Civil War, slavery might have gradually (and presumably peacefully) evolved into “some other form of dependent labor” (p. 442). </w:t>
      </w:r>
      <w:r w:rsidRPr="00150A2C">
        <w:rPr>
          <w:rStyle w:val="StyleBoldUnderline"/>
        </w:rPr>
        <w:t>Inconsistency never made the law incoherent</w:t>
      </w:r>
      <w:r w:rsidRPr="00150A2C">
        <w:rPr>
          <w:sz w:val="16"/>
        </w:rPr>
        <w:t xml:space="preserve">, Morris argues, </w:t>
      </w:r>
      <w:r w:rsidRPr="00150A2C">
        <w:rPr>
          <w:rStyle w:val="StyleBoldUnderline"/>
        </w:rPr>
        <w:t>because philosophical contradiction was often doing the work of practical transformation.</w:t>
      </w:r>
      <w:r w:rsidRPr="00150A2C">
        <w:rPr>
          <w:sz w:val="16"/>
        </w:rPr>
        <w:t xml:space="preserve"> </w:t>
      </w:r>
      <w:r w:rsidRPr="00150A2C">
        <w:rPr>
          <w:rStyle w:val="StyleBoldUnderline"/>
        </w:rPr>
        <w:t>Inconsistency as an answer might seem like an anticlimax</w:t>
      </w:r>
      <w:r w:rsidRPr="00150A2C">
        <w:rPr>
          <w:sz w:val="16"/>
        </w:rPr>
        <w:t xml:space="preserve"> </w:t>
      </w:r>
      <w:r w:rsidRPr="00150A2C">
        <w:rPr>
          <w:rStyle w:val="StyleBoldUnderline"/>
        </w:rPr>
        <w:t>coming as it does on</w:t>
      </w:r>
      <w:r w:rsidRPr="00150A2C">
        <w:rPr>
          <w:sz w:val="16"/>
        </w:rPr>
        <w:t xml:space="preserve"> </w:t>
      </w:r>
      <w:r w:rsidRPr="00150A2C">
        <w:rPr>
          <w:rStyle w:val="StyleBoldUnderline"/>
        </w:rPr>
        <w:t>the heels of</w:t>
      </w:r>
      <w:r w:rsidRPr="00150A2C">
        <w:rPr>
          <w:sz w:val="16"/>
        </w:rPr>
        <w:t xml:space="preserve"> </w:t>
      </w:r>
      <w:r w:rsidRPr="00150A2C">
        <w:rPr>
          <w:rStyle w:val="StyleBoldUnderline"/>
        </w:rPr>
        <w:t>human cannibalism</w:t>
      </w:r>
      <w:r w:rsidRPr="00150A2C">
        <w:rPr>
          <w:sz w:val="16"/>
        </w:rPr>
        <w:t xml:space="preserve"> (A. </w:t>
      </w:r>
      <w:r w:rsidRPr="00150A2C">
        <w:rPr>
          <w:rStyle w:val="StyleBoldUnderline"/>
        </w:rPr>
        <w:t>Higginbotham</w:t>
      </w:r>
      <w:r w:rsidRPr="00150A2C">
        <w:rPr>
          <w:sz w:val="16"/>
        </w:rPr>
        <w:t xml:space="preserve"> 1978), judicial irresolution (Nash 1979</w:t>
      </w:r>
      <w:r w:rsidRPr="00150A2C">
        <w:rPr>
          <w:rStyle w:val="StyleBoldUnderline"/>
        </w:rPr>
        <w:t>), structural contradiction</w:t>
      </w:r>
      <w:r w:rsidRPr="00150A2C">
        <w:rPr>
          <w:sz w:val="16"/>
        </w:rPr>
        <w:t xml:space="preserve"> (</w:t>
      </w:r>
      <w:proofErr w:type="spellStart"/>
      <w:r w:rsidRPr="00150A2C">
        <w:rPr>
          <w:rStyle w:val="StyleBoldUnderline"/>
        </w:rPr>
        <w:t>Tushnet</w:t>
      </w:r>
      <w:proofErr w:type="spellEnd"/>
      <w:r w:rsidRPr="00150A2C">
        <w:rPr>
          <w:sz w:val="16"/>
        </w:rPr>
        <w:t xml:space="preserve"> 1981; see also Fox-Genovese and </w:t>
      </w:r>
      <w:r w:rsidRPr="00150A2C">
        <w:rPr>
          <w:rStyle w:val="StyleBoldUnderline"/>
        </w:rPr>
        <w:t>Genovese</w:t>
      </w:r>
      <w:r w:rsidRPr="00150A2C">
        <w:rPr>
          <w:sz w:val="16"/>
        </w:rPr>
        <w:t xml:space="preserve"> 1983), fatal comity (</w:t>
      </w:r>
      <w:proofErr w:type="spellStart"/>
      <w:r w:rsidRPr="00150A2C">
        <w:rPr>
          <w:sz w:val="16"/>
        </w:rPr>
        <w:t>Finkelman</w:t>
      </w:r>
      <w:proofErr w:type="spellEnd"/>
      <w:r w:rsidRPr="00150A2C">
        <w:rPr>
          <w:sz w:val="16"/>
        </w:rPr>
        <w:t xml:space="preserve"> 1981 ), </w:t>
      </w:r>
      <w:r w:rsidRPr="00150A2C">
        <w:rPr>
          <w:rStyle w:val="StyleBoldUnderline"/>
        </w:rPr>
        <w:t xml:space="preserve">philosophical ambivalence (Oakes </w:t>
      </w:r>
      <w:r w:rsidRPr="00150A2C">
        <w:rPr>
          <w:sz w:val="16"/>
        </w:rPr>
        <w:t xml:space="preserve">1990), </w:t>
      </w:r>
      <w:r w:rsidRPr="00150A2C">
        <w:rPr>
          <w:rStyle w:val="StyleBoldUnderline"/>
        </w:rPr>
        <w:t>and outright hypocrisy (</w:t>
      </w:r>
      <w:proofErr w:type="spellStart"/>
      <w:r w:rsidRPr="00150A2C">
        <w:rPr>
          <w:rStyle w:val="StyleBoldUnderline"/>
        </w:rPr>
        <w:t>Fede</w:t>
      </w:r>
      <w:proofErr w:type="spellEnd"/>
      <w:r w:rsidRPr="00150A2C">
        <w:rPr>
          <w:sz w:val="16"/>
        </w:rPr>
        <w:t xml:space="preserve"> 1992). But the achievement here is monumental. Morris has, far more than previous historians, told the story of the law of slavery in the terms of common law, treating “the law of slavery” as if both poles of the proposition mattered. For Morris the law was not simply a shadowy reflection of the logic of slavery but was itself an institution whose peculiar rules, categories, and precedents shaped the meaning and practice of slavery. By developing his analysis of slavery through the categories of common law-property, trusts and estates, contract law, criminal law-</w:t>
      </w:r>
      <w:r w:rsidRPr="00150A2C">
        <w:rPr>
          <w:rStyle w:val="StyleBoldUnderline"/>
        </w:rPr>
        <w:t xml:space="preserve">Morris has mapped the density of the interchange between historiographical regions that are usually cast as mutually exclusive opposites: slavery and capitalism, slave law and common law, legal reasoning based on </w:t>
      </w:r>
      <w:r>
        <w:rPr>
          <w:rStyle w:val="StyleBoldUnderline"/>
        </w:rPr>
        <w:t>“</w:t>
      </w:r>
      <w:r w:rsidRPr="00150A2C">
        <w:rPr>
          <w:rStyle w:val="StyleBoldUnderline"/>
        </w:rPr>
        <w:t>humanity</w:t>
      </w:r>
      <w:r>
        <w:rPr>
          <w:rStyle w:val="StyleBoldUnderline"/>
        </w:rPr>
        <w:t>”</w:t>
      </w:r>
      <w:r w:rsidRPr="00150A2C">
        <w:rPr>
          <w:rStyle w:val="StyleBoldUnderline"/>
        </w:rPr>
        <w:t xml:space="preserve"> and legal reasoning based on </w:t>
      </w:r>
      <w:r>
        <w:rPr>
          <w:rStyle w:val="StyleBoldUnderline"/>
        </w:rPr>
        <w:t>“</w:t>
      </w:r>
      <w:r w:rsidRPr="00150A2C">
        <w:rPr>
          <w:rStyle w:val="StyleBoldUnderline"/>
        </w:rPr>
        <w:t>interest.</w:t>
      </w:r>
      <w:r>
        <w:rPr>
          <w:rStyle w:val="StyleBoldUnderline"/>
        </w:rPr>
        <w:t>”</w:t>
      </w:r>
      <w:r w:rsidRPr="00150A2C">
        <w:rPr>
          <w:rStyle w:val="StyleBoldUnderline"/>
        </w:rPr>
        <w:t>*</w:t>
      </w:r>
      <w:r w:rsidRPr="00150A2C">
        <w:rPr>
          <w:sz w:val="16"/>
        </w:rPr>
        <w:t xml:space="preserve"> </w:t>
      </w:r>
      <w:r w:rsidRPr="00150A2C">
        <w:rPr>
          <w:rStyle w:val="StyleBoldUnderline"/>
        </w:rPr>
        <w:t>Rather than focusing on how the law of slavery did not work, Morris has focused on how, in spite of (or perhaps because of) its broad inconsistencies and manifest absurdities, it did.</w:t>
      </w:r>
      <w:r w:rsidRPr="00150A2C">
        <w:rPr>
          <w:sz w:val="16"/>
        </w:rPr>
        <w:t xml:space="preserve"> Morris’s argument depends upon searching out how Southern judges made the categories of common law do the work of slavery, on case-by-case expositions and close consideration of various pieces of legal reasoning. Because of this technical detail, Southern Slavery and the Law is sometimes hard to follow; Morris’s own argument occasionally disappears into a welter of technical terms, hard-won archival detail, and judicious consideration of existing scholarship. </w:t>
      </w:r>
      <w:proofErr w:type="gramStart"/>
      <w:r w:rsidRPr="00150A2C">
        <w:rPr>
          <w:sz w:val="16"/>
        </w:rPr>
        <w:t>Whatever the difficulty of the reading, Southern Slavery and the Law is well worth the effort.</w:t>
      </w:r>
      <w:proofErr w:type="gramEnd"/>
      <w:r w:rsidRPr="00150A2C">
        <w:rPr>
          <w:sz w:val="16"/>
        </w:rPr>
        <w:t xml:space="preserve"> </w:t>
      </w:r>
      <w:r w:rsidRPr="00150A2C">
        <w:rPr>
          <w:rStyle w:val="StyleBoldUnderline"/>
        </w:rPr>
        <w:t>The breadth of</w:t>
      </w:r>
      <w:r w:rsidRPr="00150A2C">
        <w:rPr>
          <w:sz w:val="16"/>
        </w:rPr>
        <w:t xml:space="preserve"> </w:t>
      </w:r>
      <w:r w:rsidRPr="00150A2C">
        <w:rPr>
          <w:rStyle w:val="StyleBoldUnderline"/>
        </w:rPr>
        <w:t>Morris’s research, the detail of his state-by-state and judge-by-judge considerations of various legal problems,</w:t>
      </w:r>
      <w:r w:rsidRPr="00150A2C">
        <w:rPr>
          <w:sz w:val="16"/>
        </w:rPr>
        <w:t xml:space="preserve"> the acuity of his insistence on dismantling the philosophical “contradictions” that plagued Southern taw in favor of the practical complexity of Southern lawmaking, </w:t>
      </w:r>
      <w:r w:rsidRPr="00150A2C">
        <w:rPr>
          <w:rStyle w:val="StyleBoldUnderline"/>
        </w:rPr>
        <w:t>combine to make this book the culmination of a generation of important scholarship on slavery, region, race, capitalism, law, and ideology in the court</w:t>
      </w:r>
      <w:r w:rsidRPr="00150A2C">
        <w:rPr>
          <w:sz w:val="16"/>
        </w:rPr>
        <w:t xml:space="preserve">s. While Morris has led the historiography of the law of slavery to a new destination, he has done so according to what is, basically, the same map used by his predecessors. </w:t>
      </w:r>
      <w:r w:rsidRPr="00150A2C">
        <w:rPr>
          <w:sz w:val="16"/>
        </w:rPr>
        <w:lastRenderedPageBreak/>
        <w:t xml:space="preserve">As in accounts that emphasize “contradiction,” the real action here occurs beneath the surface of the earth: racism, capitalism, humanitarianism, evangelicalism, and proslavery policy make their inevitable progress and are reflected in the law. The historical actors in this formulation are the judges upon whom Morris focuses, the men who (inconsistently) translated underlying transformation into positive law. In the final sections of </w:t>
      </w:r>
      <w:proofErr w:type="gramStart"/>
      <w:r w:rsidRPr="00150A2C">
        <w:rPr>
          <w:sz w:val="16"/>
        </w:rPr>
        <w:t>this review-following sections</w:t>
      </w:r>
      <w:proofErr w:type="gramEnd"/>
      <w:r w:rsidRPr="00150A2C">
        <w:rPr>
          <w:sz w:val="16"/>
        </w:rPr>
        <w:t xml:space="preserve"> on race law, commercial law, criminal law, and manumission law, which follow Morris’s own division of the law of slavery and summarize his detailed findings-I offer an alternative viewpoint from which the law of slavery might be considered. The problem with Southern Slavery and the Law is not so much its emphasis on the working out of practical transformations through evident philosophical contradictions or its focus on judge-made law, both of which are significant historiographical advances. </w:t>
      </w:r>
      <w:r w:rsidRPr="00150A2C">
        <w:rPr>
          <w:rStyle w:val="StyleBoldUnderline"/>
        </w:rPr>
        <w:t>The problem is</w:t>
      </w:r>
      <w:r w:rsidRPr="00150A2C">
        <w:rPr>
          <w:sz w:val="16"/>
        </w:rPr>
        <w:t xml:space="preserve">, rather, a matter of perspective: </w:t>
      </w:r>
      <w:r w:rsidRPr="00150A2C">
        <w:rPr>
          <w:rStyle w:val="StyleBoldUnderline"/>
        </w:rPr>
        <w:t xml:space="preserve">Morris assumes that Southern judges were steadfastly and </w:t>
      </w:r>
      <w:proofErr w:type="spellStart"/>
      <w:r w:rsidRPr="00150A2C">
        <w:rPr>
          <w:rStyle w:val="StyleBoldUnderline"/>
        </w:rPr>
        <w:t>selfconsciously</w:t>
      </w:r>
      <w:proofErr w:type="spellEnd"/>
      <w:r w:rsidRPr="00150A2C">
        <w:rPr>
          <w:rStyle w:val="StyleBoldUnderline"/>
        </w:rPr>
        <w:t xml:space="preserve"> making their way toward the culmination of the broad transformations that frame the argument of Southern Slavery and the Law</w:t>
      </w:r>
      <w:r w:rsidRPr="00150A2C">
        <w:rPr>
          <w:sz w:val="16"/>
        </w:rPr>
        <w:t xml:space="preserve">. A map like that might be a useful tool for someone interested in forecasting earthquakes, but for someone interested in analyzing human behavior it might not be enough. A historian might do better to keep one eye on the road (see </w:t>
      </w:r>
      <w:proofErr w:type="spellStart"/>
      <w:r w:rsidRPr="00150A2C">
        <w:rPr>
          <w:sz w:val="16"/>
        </w:rPr>
        <w:t>Bordieu</w:t>
      </w:r>
      <w:proofErr w:type="spellEnd"/>
      <w:r w:rsidRPr="00150A2C">
        <w:rPr>
          <w:sz w:val="16"/>
        </w:rPr>
        <w:t xml:space="preserve"> 1977; de </w:t>
      </w:r>
      <w:proofErr w:type="spellStart"/>
      <w:r w:rsidRPr="00150A2C">
        <w:rPr>
          <w:sz w:val="16"/>
        </w:rPr>
        <w:t>Certeau</w:t>
      </w:r>
      <w:proofErr w:type="spellEnd"/>
      <w:r w:rsidRPr="00150A2C">
        <w:rPr>
          <w:sz w:val="16"/>
        </w:rPr>
        <w:t xml:space="preserve"> 1984; Kelley 1993; Holt 1995). </w:t>
      </w:r>
      <w:r w:rsidRPr="00DA556A">
        <w:rPr>
          <w:rStyle w:val="StyleBoldUnderline"/>
          <w:highlight w:val="yellow"/>
        </w:rPr>
        <w:t>Viewing the law of slavery from the perspective of the immediate, contingent, and human manifestations of underlying</w:t>
      </w:r>
      <w:r w:rsidRPr="00150A2C">
        <w:rPr>
          <w:rStyle w:val="StyleBoldUnderline"/>
        </w:rPr>
        <w:t xml:space="preserve"> economic and </w:t>
      </w:r>
      <w:r w:rsidRPr="00DA556A">
        <w:rPr>
          <w:rStyle w:val="StyleBoldUnderline"/>
          <w:highlight w:val="yellow"/>
        </w:rPr>
        <w:t>ideological structures</w:t>
      </w:r>
      <w:r w:rsidRPr="00150A2C">
        <w:rPr>
          <w:sz w:val="16"/>
        </w:rPr>
        <w:t xml:space="preserve">, I argue, </w:t>
      </w:r>
      <w:r w:rsidRPr="00DA556A">
        <w:rPr>
          <w:rStyle w:val="StyleBoldUnderline"/>
          <w:highlight w:val="yellow"/>
        </w:rPr>
        <w:t>suggests</w:t>
      </w:r>
      <w:r w:rsidRPr="00150A2C">
        <w:rPr>
          <w:rStyle w:val="StyleBoldUnderline"/>
        </w:rPr>
        <w:t xml:space="preserve"> that </w:t>
      </w:r>
      <w:r w:rsidRPr="00DA556A">
        <w:rPr>
          <w:rStyle w:val="StyleBoldUnderline"/>
          <w:highlight w:val="yellow"/>
        </w:rPr>
        <w:t>the “transformations”</w:t>
      </w:r>
      <w:r w:rsidRPr="00150A2C">
        <w:rPr>
          <w:sz w:val="16"/>
        </w:rPr>
        <w:t xml:space="preserve"> </w:t>
      </w:r>
      <w:r w:rsidRPr="00150A2C">
        <w:rPr>
          <w:rStyle w:val="StyleBoldUnderline"/>
        </w:rPr>
        <w:t xml:space="preserve">Morris maps </w:t>
      </w:r>
      <w:r w:rsidRPr="00DA556A">
        <w:rPr>
          <w:rStyle w:val="StyleBoldUnderline"/>
          <w:highlight w:val="yellow"/>
        </w:rPr>
        <w:t>continued to be</w:t>
      </w:r>
      <w:r w:rsidRPr="00150A2C">
        <w:rPr>
          <w:rStyle w:val="StyleBoldUnderline"/>
        </w:rPr>
        <w:t xml:space="preserve"> experienced and </w:t>
      </w:r>
      <w:r w:rsidRPr="00DA556A">
        <w:rPr>
          <w:rStyle w:val="StyleBoldUnderline"/>
          <w:highlight w:val="yellow"/>
        </w:rPr>
        <w:t>contested locally long after they were “resolved”</w:t>
      </w:r>
      <w:r w:rsidRPr="00150A2C">
        <w:rPr>
          <w:rStyle w:val="StyleBoldUnderline"/>
        </w:rPr>
        <w:t xml:space="preserve"> by the courts; that </w:t>
      </w:r>
      <w:r w:rsidRPr="00DA556A">
        <w:rPr>
          <w:rStyle w:val="StyleBoldUnderline"/>
          <w:highlight w:val="yellow"/>
        </w:rPr>
        <w:t xml:space="preserve">the law of slavery was as much the product of </w:t>
      </w:r>
      <w:proofErr w:type="spellStart"/>
      <w:r w:rsidRPr="00DA556A">
        <w:rPr>
          <w:rStyle w:val="Emphasis"/>
          <w:highlight w:val="yellow"/>
        </w:rPr>
        <w:t>conjunctural</w:t>
      </w:r>
      <w:proofErr w:type="spellEnd"/>
      <w:r w:rsidRPr="00DA556A">
        <w:rPr>
          <w:rStyle w:val="Emphasis"/>
          <w:highlight w:val="yellow"/>
        </w:rPr>
        <w:t xml:space="preserve"> pragmatism</w:t>
      </w:r>
      <w:r w:rsidRPr="00DA556A">
        <w:rPr>
          <w:rStyle w:val="StyleBoldUnderline"/>
          <w:highlight w:val="yellow"/>
        </w:rPr>
        <w:t xml:space="preserve"> as it was of </w:t>
      </w:r>
      <w:r w:rsidRPr="00DA556A">
        <w:rPr>
          <w:rStyle w:val="Emphasis"/>
          <w:highlight w:val="yellow"/>
        </w:rPr>
        <w:t>considered philosophy or concerted transformation</w:t>
      </w:r>
      <w:r w:rsidRPr="00DA556A">
        <w:rPr>
          <w:sz w:val="16"/>
          <w:szCs w:val="16"/>
        </w:rPr>
        <w:t>;</w:t>
      </w:r>
      <w:r w:rsidRPr="00150A2C">
        <w:rPr>
          <w:sz w:val="16"/>
        </w:rPr>
        <w:t xml:space="preserve"> that </w:t>
      </w:r>
      <w:r w:rsidRPr="00DA556A">
        <w:rPr>
          <w:rStyle w:val="StyleBoldUnderline"/>
          <w:highlight w:val="yellow"/>
        </w:rPr>
        <w:t>the master languages of slavery were continually used by lawyers</w:t>
      </w:r>
      <w:r w:rsidRPr="00150A2C">
        <w:rPr>
          <w:rStyle w:val="StyleBoldUnderline"/>
        </w:rPr>
        <w:t xml:space="preserve"> and litigants </w:t>
      </w:r>
      <w:r w:rsidRPr="00DA556A">
        <w:rPr>
          <w:rStyle w:val="StyleBoldUnderline"/>
          <w:highlight w:val="yellow"/>
        </w:rPr>
        <w:t>to contest its practice</w:t>
      </w:r>
      <w:r w:rsidRPr="00150A2C">
        <w:rPr>
          <w:rStyle w:val="StyleBoldUnderline"/>
        </w:rPr>
        <w:t>;</w:t>
      </w:r>
      <w:r w:rsidRPr="00150A2C">
        <w:rPr>
          <w:sz w:val="16"/>
        </w:rPr>
        <w:t xml:space="preserve"> that </w:t>
      </w:r>
      <w:r w:rsidRPr="00150A2C">
        <w:rPr>
          <w:rStyle w:val="StyleBoldUnderline"/>
        </w:rPr>
        <w:t xml:space="preserve">the social relations between and among slaveholders and </w:t>
      </w:r>
      <w:proofErr w:type="spellStart"/>
      <w:r w:rsidRPr="00150A2C">
        <w:rPr>
          <w:rStyle w:val="StyleBoldUnderline"/>
        </w:rPr>
        <w:t>nonslaveholders</w:t>
      </w:r>
      <w:proofErr w:type="spellEnd"/>
      <w:r w:rsidRPr="00150A2C">
        <w:rPr>
          <w:rStyle w:val="StyleBoldUnderline"/>
        </w:rPr>
        <w:t xml:space="preserve"> were embodied in and undermined by slaves;</w:t>
      </w:r>
      <w:r w:rsidRPr="00150A2C">
        <w:rPr>
          <w:sz w:val="16"/>
        </w:rPr>
        <w:t xml:space="preserve"> </w:t>
      </w:r>
      <w:r w:rsidRPr="00150A2C">
        <w:rPr>
          <w:rStyle w:val="StyleBoldUnderline"/>
        </w:rPr>
        <w:t xml:space="preserve">that </w:t>
      </w:r>
      <w:r w:rsidRPr="00DA556A">
        <w:rPr>
          <w:rStyle w:val="StyleBoldUnderline"/>
          <w:highlight w:val="yellow"/>
        </w:rPr>
        <w:t>slaves actively shaped the courtroom contests-contests that gave slavery its legal shape-which resulted from their agency and resistance</w:t>
      </w:r>
      <w:r w:rsidRPr="00DA556A">
        <w:rPr>
          <w:sz w:val="16"/>
          <w:highlight w:val="yellow"/>
        </w:rPr>
        <w:t xml:space="preserve">; </w:t>
      </w:r>
      <w:r w:rsidRPr="00DA556A">
        <w:rPr>
          <w:rStyle w:val="StyleBoldUnderline"/>
          <w:highlight w:val="yellow"/>
        </w:rPr>
        <w:t>that slaves were able through everyday resistance to turn race against class-whiteness against slavery-in</w:t>
      </w:r>
      <w:r w:rsidRPr="00150A2C">
        <w:rPr>
          <w:rStyle w:val="StyleBoldUnderline"/>
        </w:rPr>
        <w:t xml:space="preserve"> Southern </w:t>
      </w:r>
      <w:r w:rsidRPr="00DA556A">
        <w:rPr>
          <w:rStyle w:val="StyleBoldUnderline"/>
          <w:highlight w:val="yellow"/>
        </w:rPr>
        <w:t>courtrooms</w:t>
      </w:r>
      <w:r w:rsidRPr="00150A2C">
        <w:rPr>
          <w:sz w:val="16"/>
        </w:rPr>
        <w:t xml:space="preserve">; and </w:t>
      </w:r>
      <w:r w:rsidRPr="00DA556A">
        <w:rPr>
          <w:rStyle w:val="StyleBoldUnderline"/>
          <w:highlight w:val="yellow"/>
        </w:rPr>
        <w:t xml:space="preserve">that rather than inconsistency or contradiction, the most prominent feature of the law of slavery was </w:t>
      </w:r>
      <w:r w:rsidRPr="00DA556A">
        <w:rPr>
          <w:rStyle w:val="Emphasis"/>
          <w:highlight w:val="yellow"/>
        </w:rPr>
        <w:t>complete confusion</w:t>
      </w:r>
      <w:r w:rsidRPr="00150A2C">
        <w:rPr>
          <w:sz w:val="16"/>
        </w:rPr>
        <w:t>.</w:t>
      </w:r>
    </w:p>
    <w:p w:rsidR="00442944" w:rsidRPr="00230C4B" w:rsidRDefault="00442944" w:rsidP="00442944"/>
    <w:p w:rsidR="00442944" w:rsidRPr="00230C4B" w:rsidRDefault="00442944" w:rsidP="00442944">
      <w:pPr>
        <w:pStyle w:val="Heading4"/>
      </w:pPr>
      <w:r w:rsidRPr="00230C4B">
        <w:t xml:space="preserve">Reducing slavery to the enactment of white supremacy denies the agency of slaves, turns the case. </w:t>
      </w:r>
    </w:p>
    <w:p w:rsidR="00442944" w:rsidRPr="00230C4B" w:rsidRDefault="00442944" w:rsidP="00442944">
      <w:r w:rsidRPr="00794ADB">
        <w:t xml:space="preserve">Walter </w:t>
      </w:r>
      <w:r w:rsidRPr="00150A2C">
        <w:rPr>
          <w:rStyle w:val="StyleStyleBold12pt"/>
        </w:rPr>
        <w:t>JOHNSON</w:t>
      </w:r>
      <w:r w:rsidRPr="00230C4B">
        <w:t xml:space="preserve"> History @ NYU </w:t>
      </w:r>
      <w:r w:rsidRPr="00150A2C">
        <w:rPr>
          <w:rStyle w:val="StyleStyleBold12pt"/>
        </w:rPr>
        <w:t>97</w:t>
      </w:r>
      <w:r w:rsidRPr="00230C4B">
        <w:t xml:space="preserve"> </w:t>
      </w:r>
      <w:r>
        <w:t>[“</w:t>
      </w:r>
      <w:r w:rsidRPr="00230C4B">
        <w:t>Inconsistency, Contradiction, and Complete Confusion: The Everyday Life of the Law of Slavery</w:t>
      </w:r>
      <w:r>
        <w:t>”</w:t>
      </w:r>
      <w:r w:rsidRPr="00230C4B">
        <w:t xml:space="preserve"> </w:t>
      </w:r>
      <w:r w:rsidRPr="00230C4B">
        <w:rPr>
          <w:i/>
        </w:rPr>
        <w:t>Law and Social Inquiry</w:t>
      </w:r>
      <w:r w:rsidRPr="00230C4B">
        <w:t xml:space="preserve"> 22 (2) p. 427-429</w:t>
      </w:r>
      <w:r>
        <w:t>]</w:t>
      </w:r>
    </w:p>
    <w:p w:rsidR="00442944" w:rsidRPr="00230C4B" w:rsidRDefault="00442944" w:rsidP="00442944"/>
    <w:p w:rsidR="00442944" w:rsidRDefault="00442944" w:rsidP="00442944">
      <w:pPr>
        <w:rPr>
          <w:rStyle w:val="StyleBoldUnderline"/>
          <w:highlight w:val="yellow"/>
        </w:rPr>
      </w:pPr>
      <w:r w:rsidRPr="00150A2C">
        <w:rPr>
          <w:sz w:val="16"/>
        </w:rPr>
        <w:t xml:space="preserve">But </w:t>
      </w:r>
      <w:r w:rsidRPr="00DA556A">
        <w:rPr>
          <w:rStyle w:val="StyleBoldUnderline"/>
          <w:highlight w:val="yellow"/>
        </w:rPr>
        <w:t>race could not simply be enacted, it had</w:t>
      </w:r>
      <w:r w:rsidRPr="00150A2C">
        <w:rPr>
          <w:rStyle w:val="StyleBoldUnderline"/>
        </w:rPr>
        <w:t xml:space="preserve"> also </w:t>
      </w:r>
      <w:r w:rsidRPr="00DA556A">
        <w:rPr>
          <w:rStyle w:val="StyleBoldUnderline"/>
          <w:highlight w:val="yellow"/>
        </w:rPr>
        <w:t>to be acted out</w:t>
      </w:r>
      <w:r w:rsidRPr="00150A2C">
        <w:rPr>
          <w:rStyle w:val="StyleBoldUnderline"/>
        </w:rPr>
        <w:t xml:space="preserve"> </w:t>
      </w:r>
      <w:r w:rsidRPr="00150A2C">
        <w:rPr>
          <w:sz w:val="16"/>
        </w:rPr>
        <w:t xml:space="preserve">(Fields 1990, 95-181; Johnson 1996).37 </w:t>
      </w:r>
      <w:r w:rsidRPr="00150A2C">
        <w:rPr>
          <w:rStyle w:val="StyleBoldUnderline"/>
        </w:rPr>
        <w:t>When Southern whites came into court to talk about race, they talked about biology but also about behavior; about runaways with bad character but also about those who had run away from bad treatment;</w:t>
      </w:r>
      <w:r w:rsidRPr="00150A2C">
        <w:rPr>
          <w:sz w:val="16"/>
        </w:rPr>
        <w:t xml:space="preserve"> </w:t>
      </w:r>
      <w:r w:rsidRPr="00150A2C">
        <w:rPr>
          <w:rStyle w:val="StyleBoldUnderline"/>
        </w:rPr>
        <w:t>about lineage and local history but also about who acted like a lady and who was treated as a free man;</w:t>
      </w:r>
      <w:r w:rsidRPr="00150A2C">
        <w:rPr>
          <w:sz w:val="16"/>
        </w:rPr>
        <w:t xml:space="preserve"> they talked about hair follicles and foot shapes but also about who was invited around to visit and who was allowed to dance at the ball; they justified their opinions with references to race science and biblical truth but also with the impervious confidence that they knew Negroes when they saw them and they could sense “black blood” the way an alligator could sense a storm (</w:t>
      </w:r>
      <w:proofErr w:type="spellStart"/>
      <w:r w:rsidRPr="00150A2C">
        <w:rPr>
          <w:sz w:val="16"/>
        </w:rPr>
        <w:t>Hodes</w:t>
      </w:r>
      <w:proofErr w:type="spellEnd"/>
      <w:r w:rsidRPr="00150A2C">
        <w:rPr>
          <w:sz w:val="16"/>
        </w:rPr>
        <w:t xml:space="preserve">, forthcoming; Johnson 1996; Gross 1995).38 Most importantly, </w:t>
      </w:r>
      <w:r w:rsidRPr="00DA556A">
        <w:rPr>
          <w:rStyle w:val="StyleBoldUnderline"/>
          <w:highlight w:val="yellow"/>
        </w:rPr>
        <w:t>they argued</w:t>
      </w:r>
      <w:r w:rsidRPr="00150A2C">
        <w:rPr>
          <w:rStyle w:val="StyleBoldUnderline"/>
        </w:rPr>
        <w:t xml:space="preserve"> openly </w:t>
      </w:r>
      <w:r w:rsidRPr="00DA556A">
        <w:rPr>
          <w:rStyle w:val="StyleBoldUnderline"/>
          <w:highlight w:val="yellow"/>
        </w:rPr>
        <w:t>about what it was they were talking about.</w:t>
      </w:r>
      <w:r w:rsidRPr="00DA556A">
        <w:rPr>
          <w:sz w:val="16"/>
          <w:highlight w:val="yellow"/>
        </w:rPr>
        <w:t xml:space="preserve"> </w:t>
      </w:r>
      <w:r w:rsidRPr="00DA556A">
        <w:rPr>
          <w:rStyle w:val="Emphasis"/>
          <w:highlight w:val="yellow"/>
        </w:rPr>
        <w:t>Racial identity</w:t>
      </w:r>
      <w:r w:rsidRPr="00150A2C">
        <w:rPr>
          <w:rStyle w:val="Emphasis"/>
        </w:rPr>
        <w:t xml:space="preserve">, their testimony reveals, </w:t>
      </w:r>
      <w:r w:rsidRPr="00DA556A">
        <w:rPr>
          <w:rStyle w:val="Emphasis"/>
          <w:highlight w:val="yellow"/>
        </w:rPr>
        <w:t>was as much a contested practice as a codified presumption</w:t>
      </w:r>
      <w:r w:rsidRPr="00150A2C">
        <w:rPr>
          <w:sz w:val="16"/>
        </w:rPr>
        <w:t xml:space="preserve">. And </w:t>
      </w:r>
      <w:r w:rsidRPr="00DA556A">
        <w:rPr>
          <w:rStyle w:val="StyleBoldUnderline"/>
          <w:highlight w:val="yellow"/>
        </w:rPr>
        <w:t>if race was as much practice as it was presumption</w:t>
      </w:r>
      <w:r w:rsidRPr="00DA556A">
        <w:rPr>
          <w:sz w:val="16"/>
          <w:highlight w:val="yellow"/>
        </w:rPr>
        <w:t xml:space="preserve">, </w:t>
      </w:r>
      <w:r w:rsidRPr="00DA556A">
        <w:rPr>
          <w:rStyle w:val="StyleBoldUnderline"/>
          <w:highlight w:val="yellow"/>
        </w:rPr>
        <w:t>the racial edifice remained vulnerable to</w:t>
      </w:r>
      <w:r w:rsidRPr="00150A2C">
        <w:rPr>
          <w:rStyle w:val="StyleBoldUnderline"/>
        </w:rPr>
        <w:t xml:space="preserve"> occasional </w:t>
      </w:r>
      <w:r w:rsidRPr="00DA556A">
        <w:rPr>
          <w:rStyle w:val="StyleBoldUnderline"/>
          <w:highlight w:val="yellow"/>
        </w:rPr>
        <w:t>subversion</w:t>
      </w:r>
      <w:r>
        <w:rPr>
          <w:rStyle w:val="StyleBoldUnderline"/>
          <w:highlight w:val="yellow"/>
        </w:rPr>
        <w:t>///</w:t>
      </w:r>
    </w:p>
    <w:p w:rsidR="00442944" w:rsidRDefault="00442944" w:rsidP="00442944">
      <w:pPr>
        <w:rPr>
          <w:rStyle w:val="StyleBoldUnderline"/>
          <w:highlight w:val="yellow"/>
        </w:rPr>
      </w:pPr>
    </w:p>
    <w:p w:rsidR="00442944" w:rsidRDefault="00442944" w:rsidP="00442944">
      <w:pPr>
        <w:rPr>
          <w:rStyle w:val="StyleBoldUnderline"/>
          <w:highlight w:val="yellow"/>
        </w:rPr>
      </w:pPr>
    </w:p>
    <w:p w:rsidR="00442944" w:rsidRDefault="00442944" w:rsidP="00442944">
      <w:pPr>
        <w:rPr>
          <w:rStyle w:val="StyleBoldUnderline"/>
          <w:highlight w:val="yellow"/>
        </w:rPr>
      </w:pPr>
    </w:p>
    <w:p w:rsidR="00442944" w:rsidRPr="00150A2C" w:rsidRDefault="00442944" w:rsidP="00442944">
      <w:pPr>
        <w:rPr>
          <w:sz w:val="16"/>
        </w:rPr>
      </w:pPr>
      <w:r w:rsidRPr="00DA556A">
        <w:rPr>
          <w:rStyle w:val="StyleBoldUnderline"/>
          <w:highlight w:val="yellow"/>
        </w:rPr>
        <w:t xml:space="preserve"> </w:t>
      </w:r>
      <w:proofErr w:type="gramStart"/>
      <w:r w:rsidRPr="00DA556A">
        <w:rPr>
          <w:rStyle w:val="StyleBoldUnderline"/>
          <w:highlight w:val="yellow"/>
        </w:rPr>
        <w:t>by</w:t>
      </w:r>
      <w:proofErr w:type="gramEnd"/>
      <w:r w:rsidRPr="00DA556A">
        <w:rPr>
          <w:rStyle w:val="StyleBoldUnderline"/>
          <w:highlight w:val="yellow"/>
        </w:rPr>
        <w:t xml:space="preserve"> those upon whom it depended to act it out</w:t>
      </w:r>
      <w:r w:rsidRPr="00150A2C">
        <w:rPr>
          <w:rStyle w:val="StyleBoldUnderline"/>
        </w:rPr>
        <w:t xml:space="preserve">. </w:t>
      </w:r>
      <w:r w:rsidRPr="00150A2C">
        <w:rPr>
          <w:sz w:val="16"/>
        </w:rPr>
        <w:t xml:space="preserve">Recently, historians like Victoria Bynum (1992) and Martha </w:t>
      </w:r>
      <w:proofErr w:type="spellStart"/>
      <w:r w:rsidRPr="00150A2C">
        <w:rPr>
          <w:sz w:val="16"/>
        </w:rPr>
        <w:t>Hodes</w:t>
      </w:r>
      <w:proofErr w:type="spellEnd"/>
      <w:r w:rsidRPr="00150A2C">
        <w:rPr>
          <w:sz w:val="16"/>
        </w:rPr>
        <w:t xml:space="preserve"> (forthcoming) have searched out areas of the antebellum South where the social relations script stopped making sense, where interracial social life and sexual practice provided a continual counterpoint to official ideology. </w:t>
      </w:r>
      <w:r w:rsidRPr="00150A2C">
        <w:rPr>
          <w:rStyle w:val="StyleBoldUnderline"/>
        </w:rPr>
        <w:t xml:space="preserve">Many of </w:t>
      </w:r>
      <w:r w:rsidRPr="00DA556A">
        <w:rPr>
          <w:rStyle w:val="StyleBoldUnderline"/>
          <w:highlight w:val="yellow"/>
        </w:rPr>
        <w:t>the cases</w:t>
      </w:r>
      <w:r w:rsidRPr="00150A2C">
        <w:rPr>
          <w:sz w:val="16"/>
        </w:rPr>
        <w:t xml:space="preserve"> cited by Morris </w:t>
      </w:r>
      <w:r w:rsidRPr="00DA556A">
        <w:rPr>
          <w:rStyle w:val="StyleBoldUnderline"/>
          <w:highlight w:val="yellow"/>
        </w:rPr>
        <w:t xml:space="preserve">suggest a similar set of </w:t>
      </w:r>
      <w:r w:rsidRPr="00DA556A">
        <w:rPr>
          <w:rStyle w:val="Emphasis"/>
          <w:highlight w:val="yellow"/>
        </w:rPr>
        <w:t>subversions of the race-slavery nexus</w:t>
      </w:r>
      <w:r w:rsidRPr="00DA556A">
        <w:rPr>
          <w:rStyle w:val="StyleBoldUnderline"/>
          <w:highlight w:val="yellow"/>
        </w:rPr>
        <w:t>: cases in which black slaves came into conflict with poor white people</w:t>
      </w:r>
      <w:r w:rsidRPr="00150A2C">
        <w:rPr>
          <w:sz w:val="16"/>
        </w:rPr>
        <w:t xml:space="preserve">. </w:t>
      </w:r>
      <w:r w:rsidRPr="00150A2C">
        <w:rPr>
          <w:rStyle w:val="StyleBoldUnderline"/>
        </w:rPr>
        <w:t xml:space="preserve">What is interesting about these cases is not (only) that </w:t>
      </w:r>
      <w:r w:rsidRPr="00DA556A">
        <w:rPr>
          <w:rStyle w:val="StyleBoldUnderline"/>
          <w:highlight w:val="yellow"/>
        </w:rPr>
        <w:t xml:space="preserve">black slaves regularly gave the lie </w:t>
      </w:r>
      <w:r w:rsidRPr="00DA556A">
        <w:rPr>
          <w:rStyle w:val="StyleBoldUnderline"/>
          <w:highlight w:val="yellow"/>
        </w:rPr>
        <w:lastRenderedPageBreak/>
        <w:t>to race-slavery ideology by refusing to play the part they had been assigned</w:t>
      </w:r>
      <w:r w:rsidRPr="00150A2C">
        <w:rPr>
          <w:rStyle w:val="StyleBoldUnderline"/>
        </w:rPr>
        <w:t xml:space="preserve"> but that </w:t>
      </w:r>
      <w:r w:rsidRPr="00DA556A">
        <w:rPr>
          <w:rStyle w:val="StyleBoldUnderline"/>
          <w:highlight w:val="yellow"/>
        </w:rPr>
        <w:t xml:space="preserve">slaveholding and </w:t>
      </w:r>
      <w:proofErr w:type="spellStart"/>
      <w:r w:rsidRPr="00DA556A">
        <w:rPr>
          <w:rStyle w:val="StyleBoldUnderline"/>
          <w:highlight w:val="yellow"/>
        </w:rPr>
        <w:t>nonslaveholding</w:t>
      </w:r>
      <w:proofErr w:type="spellEnd"/>
      <w:r w:rsidRPr="00DA556A">
        <w:rPr>
          <w:rStyle w:val="StyleBoldUnderline"/>
          <w:highlight w:val="yellow"/>
        </w:rPr>
        <w:t xml:space="preserve"> white people continually found themselves unable to agree on what that part was</w:t>
      </w:r>
      <w:r w:rsidRPr="00150A2C">
        <w:rPr>
          <w:rStyle w:val="StyleBoldUnderline"/>
        </w:rPr>
        <w:t>.</w:t>
      </w:r>
      <w:r w:rsidRPr="00150A2C">
        <w:rPr>
          <w:sz w:val="16"/>
        </w:rPr>
        <w:t xml:space="preserve"> Murder, rape, arson, and assault: it has always puzzled historians that slaves accused of these crimes came to trial at all. Looking back through the decades of vigilante lynching and state-sponsored terror, historians have asked how it was that “justice” for black slaves sometimes included the trials and procedures so apparently absent from </w:t>
      </w:r>
      <w:proofErr w:type="spellStart"/>
      <w:r w:rsidRPr="00150A2C">
        <w:rPr>
          <w:sz w:val="16"/>
        </w:rPr>
        <w:t>postbellum</w:t>
      </w:r>
      <w:proofErr w:type="spellEnd"/>
      <w:r w:rsidRPr="00150A2C">
        <w:rPr>
          <w:sz w:val="16"/>
        </w:rPr>
        <w:t xml:space="preserve"> racial regulation. Southern lawmakers gave one answer: they defined slaveholders’ unwillingness to see their slaves punished by the state as a matter of financial interest, and they tried to buy the slaveholders off by giving them a fair price for their convicted property. Historians (again including Morris) have followed the courts, defining these cases as conflicts between the slaveholders’ property interest in their slaves and the general interests of their class and communities (see also Genovese 1974a; </w:t>
      </w:r>
      <w:proofErr w:type="spellStart"/>
      <w:r w:rsidRPr="00150A2C">
        <w:rPr>
          <w:sz w:val="16"/>
        </w:rPr>
        <w:t>Tushnet</w:t>
      </w:r>
      <w:proofErr w:type="spellEnd"/>
      <w:r w:rsidRPr="00150A2C">
        <w:rPr>
          <w:sz w:val="16"/>
        </w:rPr>
        <w:t xml:space="preserve"> 1981). But the question as I have posed it-the difference between “justice” in the antebellum South, a society based on slavery, and “justice” in the </w:t>
      </w:r>
      <w:proofErr w:type="spellStart"/>
      <w:r w:rsidRPr="00150A2C">
        <w:rPr>
          <w:sz w:val="16"/>
        </w:rPr>
        <w:t>postbellum</w:t>
      </w:r>
      <w:proofErr w:type="spellEnd"/>
      <w:r w:rsidRPr="00150A2C">
        <w:rPr>
          <w:sz w:val="16"/>
        </w:rPr>
        <w:t xml:space="preserve"> South, a society based on race-suggests that “private property versus public safety” may be an inadequate accounting of what was at stake in these cases-unless we rethink what we mean by “property.” Cheryl </w:t>
      </w:r>
      <w:r w:rsidRPr="00DA556A">
        <w:rPr>
          <w:rStyle w:val="StyleBoldUnderline"/>
        </w:rPr>
        <w:t>Harris</w:t>
      </w:r>
      <w:r w:rsidRPr="00150A2C">
        <w:rPr>
          <w:sz w:val="16"/>
        </w:rPr>
        <w:t xml:space="preserve"> (1993) </w:t>
      </w:r>
      <w:r w:rsidRPr="00150A2C">
        <w:rPr>
          <w:rStyle w:val="StyleBoldUnderline"/>
        </w:rPr>
        <w:t xml:space="preserve">has recently noted the way in which </w:t>
      </w:r>
      <w:r w:rsidRPr="00DA556A">
        <w:rPr>
          <w:rStyle w:val="StyleBoldUnderline"/>
          <w:highlight w:val="yellow"/>
        </w:rPr>
        <w:t>“whiteness” is a form of property</w:t>
      </w:r>
      <w:r w:rsidRPr="00150A2C">
        <w:rPr>
          <w:sz w:val="16"/>
        </w:rPr>
        <w:t xml:space="preserve">, a jealously guarded entitlement that allows its possessors to expect that events will break in their favor (see also </w:t>
      </w:r>
      <w:proofErr w:type="spellStart"/>
      <w:r w:rsidRPr="00150A2C">
        <w:rPr>
          <w:sz w:val="16"/>
        </w:rPr>
        <w:t>Roediger</w:t>
      </w:r>
      <w:proofErr w:type="spellEnd"/>
      <w:r w:rsidRPr="00150A2C">
        <w:rPr>
          <w:sz w:val="16"/>
        </w:rPr>
        <w:t xml:space="preserve"> 1991). </w:t>
      </w:r>
      <w:r w:rsidRPr="00DA556A">
        <w:rPr>
          <w:rStyle w:val="StyleBoldUnderline"/>
          <w:highlight w:val="yellow"/>
        </w:rPr>
        <w:t xml:space="preserve">It was surely this kind of property right-the legal privilege of acting out their whiteness- that </w:t>
      </w:r>
      <w:proofErr w:type="spellStart"/>
      <w:r w:rsidRPr="00DA556A">
        <w:rPr>
          <w:rStyle w:val="StyleBoldUnderline"/>
          <w:highlight w:val="yellow"/>
        </w:rPr>
        <w:t>nonslaveholding</w:t>
      </w:r>
      <w:proofErr w:type="spellEnd"/>
      <w:r w:rsidRPr="00DA556A">
        <w:rPr>
          <w:rStyle w:val="StyleBoldUnderline"/>
          <w:highlight w:val="yellow"/>
        </w:rPr>
        <w:t xml:space="preserve"> white people were asserting when they stopped slaves</w:t>
      </w:r>
      <w:r w:rsidRPr="00150A2C">
        <w:rPr>
          <w:sz w:val="16"/>
        </w:rPr>
        <w:t xml:space="preserve"> along the sides of Southern roads and asked them questions, and it was this type of property that made them believe they deserved honest and respectful answers, and made them angry if they received otherwise, and it was this type of property </w:t>
      </w:r>
      <w:r w:rsidRPr="00DA556A">
        <w:rPr>
          <w:rStyle w:val="StyleBoldUnderline"/>
          <w:highlight w:val="yellow"/>
        </w:rPr>
        <w:t>that made them believe</w:t>
      </w:r>
      <w:r w:rsidRPr="00150A2C">
        <w:rPr>
          <w:rStyle w:val="StyleBoldUnderline"/>
        </w:rPr>
        <w:t xml:space="preserve"> that </w:t>
      </w:r>
      <w:r w:rsidRPr="00DA556A">
        <w:rPr>
          <w:rStyle w:val="StyleBoldUnderline"/>
          <w:highlight w:val="yellow"/>
        </w:rPr>
        <w:t>assaults on their persons</w:t>
      </w:r>
      <w:r w:rsidRPr="00150A2C">
        <w:rPr>
          <w:rStyle w:val="StyleBoldUnderline"/>
        </w:rPr>
        <w:t xml:space="preserve"> or possessions </w:t>
      </w:r>
      <w:r w:rsidRPr="00DA556A">
        <w:rPr>
          <w:rStyle w:val="StyleBoldUnderline"/>
          <w:highlight w:val="yellow"/>
        </w:rPr>
        <w:t>were attacks on the social order, and that (white) slaveholders would join with them in punishing those responsible. When they sought compensation for the damage to their whiteness</w:t>
      </w:r>
      <w:r w:rsidRPr="00150A2C">
        <w:rPr>
          <w:rStyle w:val="StyleBoldUnderline"/>
        </w:rPr>
        <w:t xml:space="preserve">, however, </w:t>
      </w:r>
      <w:r w:rsidRPr="00DA556A">
        <w:rPr>
          <w:rStyle w:val="StyleBoldUnderline"/>
          <w:highlight w:val="yellow"/>
        </w:rPr>
        <w:t xml:space="preserve">these </w:t>
      </w:r>
      <w:proofErr w:type="spellStart"/>
      <w:r w:rsidRPr="00DA556A">
        <w:rPr>
          <w:rStyle w:val="StyleBoldUnderline"/>
          <w:highlight w:val="yellow"/>
        </w:rPr>
        <w:t>nonslaveholders</w:t>
      </w:r>
      <w:proofErr w:type="spellEnd"/>
      <w:r w:rsidRPr="00150A2C">
        <w:rPr>
          <w:rStyle w:val="StyleBoldUnderline"/>
        </w:rPr>
        <w:t xml:space="preserve"> often </w:t>
      </w:r>
      <w:r w:rsidRPr="00DA556A">
        <w:rPr>
          <w:rStyle w:val="StyleBoldUnderline"/>
          <w:highlight w:val="yellow"/>
        </w:rPr>
        <w:t>found themselves facing the same enemy they had faced on the road</w:t>
      </w:r>
      <w:r w:rsidRPr="00150A2C">
        <w:rPr>
          <w:sz w:val="16"/>
        </w:rPr>
        <w:t>: s l a v e r ~</w:t>
      </w:r>
      <w:r w:rsidRPr="00DA556A">
        <w:rPr>
          <w:rStyle w:val="StyleBoldUnderline"/>
          <w:highlight w:val="yellow"/>
        </w:rPr>
        <w:t>Asked</w:t>
      </w:r>
      <w:r w:rsidRPr="00DA556A">
        <w:rPr>
          <w:sz w:val="16"/>
          <w:highlight w:val="yellow"/>
        </w:rPr>
        <w:t xml:space="preserve"> </w:t>
      </w:r>
      <w:r w:rsidRPr="00DA556A">
        <w:rPr>
          <w:rStyle w:val="StyleBoldUnderline"/>
          <w:highlight w:val="yellow"/>
        </w:rPr>
        <w:t xml:space="preserve">to choose between their own slaves and their </w:t>
      </w:r>
      <w:proofErr w:type="spellStart"/>
      <w:r w:rsidRPr="00DA556A">
        <w:rPr>
          <w:rStyle w:val="StyleBoldUnderline"/>
          <w:highlight w:val="yellow"/>
        </w:rPr>
        <w:t>nonslaveholding</w:t>
      </w:r>
      <w:proofErr w:type="spellEnd"/>
      <w:r w:rsidRPr="00DA556A">
        <w:rPr>
          <w:rStyle w:val="StyleBoldUnderline"/>
          <w:highlight w:val="yellow"/>
        </w:rPr>
        <w:t xml:space="preserve"> neighbors, slaveholders could be counted on to side with the slaves</w:t>
      </w:r>
      <w:r w:rsidRPr="00150A2C">
        <w:rPr>
          <w:sz w:val="16"/>
        </w:rPr>
        <w:t xml:space="preserve">: they valued their own property rights, those defined by slavery, more than they did the property claims their </w:t>
      </w:r>
      <w:proofErr w:type="spellStart"/>
      <w:r w:rsidRPr="00150A2C">
        <w:rPr>
          <w:sz w:val="16"/>
        </w:rPr>
        <w:t>nonslaveholding</w:t>
      </w:r>
      <w:proofErr w:type="spellEnd"/>
      <w:r w:rsidRPr="00150A2C">
        <w:rPr>
          <w:sz w:val="16"/>
        </w:rPr>
        <w:t xml:space="preserve"> neighbors rooted in whiteness. </w:t>
      </w:r>
      <w:r w:rsidRPr="00150A2C">
        <w:rPr>
          <w:rStyle w:val="StyleBoldUnderline"/>
        </w:rPr>
        <w:t>Slaveholders’ stake in these conflicts was, arguably, more complicated than simple economic interest</w:t>
      </w:r>
      <w:r w:rsidRPr="00150A2C">
        <w:rPr>
          <w:sz w:val="16"/>
        </w:rPr>
        <w:t xml:space="preserve">. After all, Kenneth Greenberg (1996, 16) has recently added his name to the long list of historians who think that slaveholders were less likely to calculate their interests in dollars and cents than in honor and reputation. And I have argued that slaveholders’ own social identities as masters, men, and so on were embodied in the very slaves upon whom </w:t>
      </w:r>
      <w:proofErr w:type="spellStart"/>
      <w:r w:rsidRPr="00150A2C">
        <w:rPr>
          <w:sz w:val="16"/>
        </w:rPr>
        <w:t>nonslaveholding</w:t>
      </w:r>
      <w:proofErr w:type="spellEnd"/>
      <w:r w:rsidRPr="00150A2C">
        <w:rPr>
          <w:sz w:val="16"/>
        </w:rPr>
        <w:t xml:space="preserve"> whites attempted to exert their own peculiar brand of property right (Johnson 1995, 81-136; 1996). But even if we figure the slaveholders’ interest in contesting these cases in narrow economic terms, the larger point remains the same: the Southern courts were full of cases in which </w:t>
      </w:r>
      <w:proofErr w:type="spellStart"/>
      <w:r w:rsidRPr="00150A2C">
        <w:rPr>
          <w:sz w:val="16"/>
        </w:rPr>
        <w:t>nonslaveholders</w:t>
      </w:r>
      <w:proofErr w:type="spellEnd"/>
      <w:r w:rsidRPr="00150A2C">
        <w:rPr>
          <w:sz w:val="16"/>
        </w:rPr>
        <w:t xml:space="preserve"> contended with slaveholders over who had what rights to slaves. These, then, were class conflicts between whites which were themselves expressed and experienced in terms of race, over which rights followed from whiteness and which from slavery, over exactly how far </w:t>
      </w:r>
      <w:proofErr w:type="spellStart"/>
      <w:r w:rsidRPr="00150A2C">
        <w:rPr>
          <w:sz w:val="16"/>
        </w:rPr>
        <w:t>nonslaveholding</w:t>
      </w:r>
      <w:proofErr w:type="spellEnd"/>
      <w:r w:rsidRPr="00150A2C">
        <w:rPr>
          <w:sz w:val="16"/>
        </w:rPr>
        <w:t xml:space="preserve"> white people could hold property in their own race if that meant interfering with other people’s slaves. </w:t>
      </w:r>
      <w:proofErr w:type="gramStart"/>
      <w:r w:rsidRPr="00150A2C">
        <w:rPr>
          <w:sz w:val="16"/>
        </w:rPr>
        <w:t>As Barbara Fields has put it: “Race became the ideological medium through which people posed and apprehended basic questions of power and dominance, sovereignty and citizenship, justice and right.</w:t>
      </w:r>
      <w:proofErr w:type="gramEnd"/>
      <w:r w:rsidRPr="00150A2C">
        <w:rPr>
          <w:sz w:val="16"/>
        </w:rPr>
        <w:t xml:space="preserve"> Not only questions involving the status and condition of black people, but also those involving relations between whites who owned slaves and whites who did not were drawn into these terms of reference, as a ray of light is deflected when it passes through a gravitational field” (1982, 162; see also E. </w:t>
      </w:r>
      <w:r>
        <w:rPr>
          <w:sz w:val="16"/>
        </w:rPr>
        <w:t>Higginbotham 1992).</w:t>
      </w:r>
    </w:p>
    <w:p w:rsidR="00442944" w:rsidRDefault="00442944" w:rsidP="00442944"/>
    <w:p w:rsidR="00442944" w:rsidRDefault="00442944" w:rsidP="00442944"/>
    <w:p w:rsidR="00442944" w:rsidRDefault="00442944" w:rsidP="00442944">
      <w:pPr>
        <w:pStyle w:val="Heading3"/>
      </w:pPr>
      <w:r>
        <w:lastRenderedPageBreak/>
        <w:t xml:space="preserve">AT: wrong location </w:t>
      </w:r>
    </w:p>
    <w:p w:rsidR="00442944" w:rsidRDefault="00442944" w:rsidP="00442944">
      <w:pPr>
        <w:pStyle w:val="Heading4"/>
      </w:pPr>
      <w:r>
        <w:t xml:space="preserve">Appeals to personal experience replace analysis of group oppression with personal testimony.  As a result, politics becomes a policing operation—those not in an identity group are denied intellectual access and those within the group who don’t conform to the </w:t>
      </w:r>
      <w:proofErr w:type="spellStart"/>
      <w:r>
        <w:t>aff’s</w:t>
      </w:r>
      <w:proofErr w:type="spellEnd"/>
      <w:r>
        <w:t xml:space="preserve"> terms are excluded.  </w:t>
      </w:r>
      <w:proofErr w:type="gramStart"/>
      <w:r>
        <w:t>Over time, this strategy LIMITS politics to ONLY the personal.</w:t>
      </w:r>
      <w:proofErr w:type="gramEnd"/>
      <w:r>
        <w:t xml:space="preserve">  This devastates structural change, and turns the case—it demands that political performance assimilate to very limited norms of experience</w:t>
      </w:r>
    </w:p>
    <w:p w:rsidR="00442944" w:rsidRDefault="00442944" w:rsidP="00442944">
      <w:r>
        <w:t xml:space="preserve">Joan </w:t>
      </w:r>
      <w:r>
        <w:rPr>
          <w:rStyle w:val="StyleStyleBold12pt"/>
        </w:rPr>
        <w:t>SCOTT</w:t>
      </w:r>
      <w:r>
        <w:t xml:space="preserve"> Harold F. Linder Professor at the School of Social Science in the Institute for Advanced Study in Princeton </w:t>
      </w:r>
      <w:r>
        <w:rPr>
          <w:rStyle w:val="StyleStyleBold12pt"/>
        </w:rPr>
        <w:t>92</w:t>
      </w:r>
      <w:r>
        <w:t xml:space="preserve"> [“Multiculturalism and the Politics of Identity” </w:t>
      </w:r>
      <w:r>
        <w:rPr>
          <w:i/>
        </w:rPr>
        <w:t>October</w:t>
      </w:r>
      <w:r>
        <w:t xml:space="preserve"> Summer p. 16-19]</w:t>
      </w:r>
    </w:p>
    <w:p w:rsidR="00442944" w:rsidRDefault="00442944" w:rsidP="00442944"/>
    <w:p w:rsidR="00442944" w:rsidRDefault="00442944" w:rsidP="00442944">
      <w:pPr>
        <w:rPr>
          <w:sz w:val="16"/>
        </w:rPr>
      </w:pPr>
      <w:r w:rsidRPr="00B3265B">
        <w:rPr>
          <w:rStyle w:val="StyleBoldUnderline"/>
        </w:rPr>
        <w:t>The logic of individualism has structured the approach to multiculturalism in many ways</w:t>
      </w:r>
      <w:r w:rsidRPr="00B3265B">
        <w:rPr>
          <w:sz w:val="16"/>
        </w:rPr>
        <w:t xml:space="preserve">. </w:t>
      </w:r>
      <w:r w:rsidRPr="00E01956">
        <w:rPr>
          <w:rStyle w:val="StyleBoldUnderline"/>
        </w:rPr>
        <w:t>The call for tolerance of difference is framed in terms of respect for individual characteristics</w:t>
      </w:r>
      <w:r w:rsidRPr="00B3265B">
        <w:rPr>
          <w:rStyle w:val="StyleBoldUnderline"/>
        </w:rPr>
        <w:t xml:space="preserve"> and attitudes</w:t>
      </w:r>
      <w:r>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w:t>
      </w:r>
      <w:proofErr w:type="spellStart"/>
      <w:r>
        <w:rPr>
          <w:sz w:val="16"/>
        </w:rPr>
        <w:t>negotation</w:t>
      </w:r>
      <w:proofErr w:type="spellEnd"/>
      <w:r>
        <w:rPr>
          <w:sz w:val="16"/>
        </w:rPr>
        <w:t xml:space="preserve"> between </w:t>
      </w:r>
      <w:proofErr w:type="gramStart"/>
      <w:r>
        <w:rPr>
          <w:sz w:val="16"/>
        </w:rPr>
        <w:t>dissatisfied</w:t>
      </w:r>
      <w:proofErr w:type="gramEnd"/>
      <w:r>
        <w:rPr>
          <w:sz w:val="16"/>
        </w:rPr>
        <w:t xml:space="preserve">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w:t>
      </w:r>
      <w:proofErr w:type="gramStart"/>
      <w:r>
        <w:rPr>
          <w:sz w:val="16"/>
        </w:rPr>
        <w:t>is</w:t>
      </w:r>
      <w:proofErr w:type="gramEnd"/>
      <w:r>
        <w:rPr>
          <w:sz w:val="16"/>
        </w:rPr>
        <w:t xml:space="preserve"> used to construct and reproduce asymmetries of power. </w:t>
      </w:r>
      <w:r>
        <w:rPr>
          <w:rStyle w:val="StyleBoldUnderline"/>
        </w:rPr>
        <w:t xml:space="preserve">The language of protection, moreover, is conceptualized in terms of victimization; </w:t>
      </w:r>
      <w:r>
        <w:rPr>
          <w:rStyle w:val="StyleBoldUnderline"/>
          <w:highlight w:val="yellow"/>
        </w:rPr>
        <w:t>the way to</w:t>
      </w:r>
      <w:r>
        <w:rPr>
          <w:rStyle w:val="StyleBoldUnderline"/>
        </w:rPr>
        <w:t xml:space="preserve"> make a claim or to justify one's </w:t>
      </w:r>
      <w:r>
        <w:rPr>
          <w:rStyle w:val="StyleBoldUnderline"/>
          <w:highlight w:val="yellow"/>
        </w:rPr>
        <w:t>protest against perceived mistreatment</w:t>
      </w:r>
      <w:r w:rsidRPr="00B3265B">
        <w:rPr>
          <w:rStyle w:val="StyleBoldUnderline"/>
        </w:rPr>
        <w:t xml:space="preserve"> these days </w:t>
      </w:r>
      <w:r>
        <w:rPr>
          <w:rStyle w:val="StyleBoldUnderline"/>
          <w:highlight w:val="yellow"/>
        </w:rPr>
        <w:t>is to take on the mantle of the victim</w:t>
      </w:r>
      <w:r>
        <w:rPr>
          <w:sz w:val="16"/>
        </w:rPr>
        <w:t xml:space="preserve">. (The so-called Men's Movement is the latest comer to this scene.) </w:t>
      </w:r>
      <w:proofErr w:type="gramStart"/>
      <w:r>
        <w:rPr>
          <w:rStyle w:val="StyleBoldUnderline"/>
          <w:highlight w:val="yellow"/>
        </w:rPr>
        <w:t>Everyone-whether an insulted minority or the perpetrator of the insult who feels he is being unjustly accused-now claims to be an equal victim</w:t>
      </w:r>
      <w:r>
        <w:rPr>
          <w:sz w:val="16"/>
        </w:rPr>
        <w:t xml:space="preserve"> before the law.</w:t>
      </w:r>
      <w:proofErr w:type="gramEnd"/>
      <w:r>
        <w:rPr>
          <w:sz w:val="16"/>
        </w:rPr>
        <w:t xml:space="preserve"> </w:t>
      </w:r>
      <w:r w:rsidRPr="00B3265B">
        <w:rPr>
          <w:rStyle w:val="StyleBoldUnderline"/>
        </w:rPr>
        <w:t xml:space="preserve">Here </w:t>
      </w:r>
      <w:r>
        <w:rPr>
          <w:rStyle w:val="StyleBoldUnderline"/>
          <w:highlight w:val="yellow"/>
        </w:rPr>
        <w:t xml:space="preserve">we have not only an </w:t>
      </w:r>
      <w:r>
        <w:rPr>
          <w:rStyle w:val="Emphasis"/>
          <w:highlight w:val="yellow"/>
        </w:rPr>
        <w:t>extreme form of individualizing</w:t>
      </w:r>
      <w:r>
        <w:rPr>
          <w:rStyle w:val="StyleBoldUnderline"/>
          <w:highlight w:val="yellow"/>
        </w:rPr>
        <w:t xml:space="preserve">, but a conception of </w:t>
      </w:r>
      <w:r>
        <w:rPr>
          <w:rStyle w:val="Emphasis"/>
          <w:highlight w:val="yellow"/>
        </w:rPr>
        <w:t>individuals without agency</w:t>
      </w:r>
      <w:r>
        <w:rPr>
          <w:rStyle w:val="StyleBoldUnderline"/>
          <w:highlight w:val="yellow"/>
        </w:rPr>
        <w:t>. There is nothing wrong, on</w:t>
      </w:r>
      <w:r>
        <w:rPr>
          <w:rStyle w:val="StyleBoldUnderline"/>
        </w:rPr>
        <w:t xml:space="preserve"> the </w:t>
      </w:r>
      <w:r>
        <w:rPr>
          <w:rStyle w:val="StyleBoldUnderline"/>
          <w:highlight w:val="yellow"/>
        </w:rPr>
        <w:t>face</w:t>
      </w:r>
      <w:r>
        <w:rPr>
          <w:rStyle w:val="StyleBoldUnderline"/>
        </w:rPr>
        <w:t xml:space="preserve"> of it, </w:t>
      </w:r>
      <w:r>
        <w:rPr>
          <w:rStyle w:val="StyleBoldUnderline"/>
          <w:highlight w:val="yellow"/>
        </w:rPr>
        <w:t>with teaching individuals about</w:t>
      </w:r>
      <w:r w:rsidRPr="00B3265B">
        <w:rPr>
          <w:rStyle w:val="StyleBoldUnderline"/>
        </w:rPr>
        <w:t xml:space="preserve"> how to behave decently in relation to others and about </w:t>
      </w:r>
      <w:r>
        <w:rPr>
          <w:rStyle w:val="StyleBoldUnderline"/>
          <w:highlight w:val="yellow"/>
        </w:rPr>
        <w:t>how to empathize with each other's pain</w:t>
      </w:r>
      <w:r>
        <w:rPr>
          <w:sz w:val="16"/>
          <w:szCs w:val="16"/>
        </w:rPr>
        <w:t xml:space="preserve">. </w:t>
      </w:r>
      <w:r>
        <w:rPr>
          <w:sz w:val="16"/>
        </w:rPr>
        <w:t xml:space="preserve">The problem is that difficult analyses of how history and social standing, privilege, and subordination are involved in personal behavior entirely drop out. Chandra </w:t>
      </w:r>
      <w:proofErr w:type="spellStart"/>
      <w:r w:rsidRPr="00B3265B">
        <w:rPr>
          <w:rStyle w:val="StyleBoldUnderline"/>
        </w:rPr>
        <w:t>Mohanty</w:t>
      </w:r>
      <w:proofErr w:type="spellEnd"/>
      <w:r w:rsidRPr="00B3265B">
        <w:rPr>
          <w:rStyle w:val="StyleBoldUnderline"/>
        </w:rPr>
        <w:t xml:space="preserve"> puts it this way: </w:t>
      </w:r>
      <w:r>
        <w:rPr>
          <w:rStyle w:val="StyleBoldUnderline"/>
          <w:highlight w:val="yellow"/>
        </w:rPr>
        <w:t>There has been an erosion of the politics of collectivity through the reformulation of</w:t>
      </w:r>
      <w:r w:rsidRPr="00B3265B">
        <w:rPr>
          <w:rStyle w:val="StyleBoldUnderline"/>
        </w:rPr>
        <w:t xml:space="preserve"> race and </w:t>
      </w:r>
      <w:r>
        <w:rPr>
          <w:rStyle w:val="StyleBoldUnderline"/>
          <w:highlight w:val="yellow"/>
        </w:rPr>
        <w:t>difference in individualistic terms</w:t>
      </w:r>
      <w:r w:rsidRPr="00B3265B">
        <w:rPr>
          <w:sz w:val="16"/>
        </w:rPr>
        <w:t xml:space="preserve">. </w:t>
      </w:r>
      <w:r w:rsidRPr="00B3265B">
        <w:rPr>
          <w:rStyle w:val="StyleBoldUnderline"/>
        </w:rPr>
        <w:t>The</w:t>
      </w:r>
      <w:r>
        <w:rPr>
          <w:rStyle w:val="StyleBoldUnderline"/>
        </w:rPr>
        <w:t xml:space="preserve"> </w:t>
      </w:r>
      <w:r>
        <w:rPr>
          <w:sz w:val="16"/>
        </w:rPr>
        <w:t xml:space="preserve">1960s and '70s </w:t>
      </w:r>
      <w:r w:rsidRPr="00B3265B">
        <w:rPr>
          <w:rStyle w:val="StyleBoldUnderline"/>
        </w:rPr>
        <w:t xml:space="preserve">slogan </w:t>
      </w:r>
      <w:r>
        <w:rPr>
          <w:rStyle w:val="Emphasis"/>
          <w:highlight w:val="yellow"/>
        </w:rPr>
        <w:t xml:space="preserve">"the personal is political" has been </w:t>
      </w:r>
      <w:proofErr w:type="spellStart"/>
      <w:r>
        <w:rPr>
          <w:rStyle w:val="Emphasis"/>
          <w:highlight w:val="yellow"/>
        </w:rPr>
        <w:t>recrafted</w:t>
      </w:r>
      <w:proofErr w:type="spellEnd"/>
      <w:r>
        <w:rPr>
          <w:sz w:val="16"/>
        </w:rPr>
        <w:t xml:space="preserve"> in the 1980s </w:t>
      </w:r>
      <w:r>
        <w:rPr>
          <w:rStyle w:val="Emphasis"/>
          <w:highlight w:val="yellow"/>
        </w:rPr>
        <w:t>as "the political is personal."</w:t>
      </w:r>
      <w:r>
        <w:rPr>
          <w:sz w:val="16"/>
        </w:rPr>
        <w:t xml:space="preserve"> In other words, </w:t>
      </w:r>
      <w:r>
        <w:rPr>
          <w:rStyle w:val="Emphasis"/>
          <w:highlight w:val="yellow"/>
        </w:rPr>
        <w:t>all politics is collapsed into the personal</w:t>
      </w:r>
      <w:r>
        <w:rPr>
          <w:sz w:val="16"/>
        </w:rPr>
        <w:t xml:space="preserve">, and </w:t>
      </w:r>
      <w:r>
        <w:rPr>
          <w:rStyle w:val="StyleBoldUnderline"/>
          <w:highlight w:val="yellow"/>
        </w:rPr>
        <w:t>questions of individual behaviors</w:t>
      </w:r>
      <w:r w:rsidRPr="00B3265B">
        <w:rPr>
          <w:rStyle w:val="StyleBoldUnderline"/>
        </w:rPr>
        <w:t xml:space="preserve">, attitudes, </w:t>
      </w:r>
      <w:r>
        <w:rPr>
          <w:rStyle w:val="StyleBoldUnderline"/>
          <w:highlight w:val="yellow"/>
        </w:rPr>
        <w:t xml:space="preserve">and life-styles </w:t>
      </w:r>
      <w:r>
        <w:rPr>
          <w:rStyle w:val="Emphasis"/>
          <w:highlight w:val="yellow"/>
        </w:rPr>
        <w:t>stand in</w:t>
      </w:r>
      <w:r>
        <w:rPr>
          <w:rStyle w:val="StyleBoldUnderline"/>
          <w:highlight w:val="yellow"/>
        </w:rPr>
        <w:t xml:space="preserve"> for political analysis of the social</w:t>
      </w:r>
      <w:r w:rsidRPr="00B3265B">
        <w:rPr>
          <w:sz w:val="16"/>
        </w:rPr>
        <w:t xml:space="preserve">. </w:t>
      </w:r>
      <w:r w:rsidRPr="00B3265B">
        <w:rPr>
          <w:rStyle w:val="StyleBoldUnderline"/>
        </w:rPr>
        <w:t>Individual political struggles are seen as the</w:t>
      </w:r>
      <w:r>
        <w:rPr>
          <w:sz w:val="16"/>
        </w:rPr>
        <w:t xml:space="preserve"> only relevant and </w:t>
      </w:r>
      <w:r w:rsidRPr="00B3265B">
        <w:rPr>
          <w:rStyle w:val="StyleBoldUnderline"/>
        </w:rPr>
        <w:t>legitimate form of political struggle</w:t>
      </w:r>
      <w:r>
        <w:rPr>
          <w:sz w:val="16"/>
        </w:rPr>
        <w:t xml:space="preserve">.5 </w:t>
      </w:r>
      <w:proofErr w:type="gramStart"/>
      <w:r>
        <w:rPr>
          <w:sz w:val="16"/>
        </w:rPr>
        <w:t>Paradoxically</w:t>
      </w:r>
      <w:proofErr w:type="gramEnd"/>
      <w:r>
        <w:rPr>
          <w:sz w:val="16"/>
        </w:rPr>
        <w:t xml:space="preserve">, </w:t>
      </w:r>
      <w:r>
        <w:rPr>
          <w:rStyle w:val="StyleBoldUnderline"/>
          <w:highlight w:val="yellow"/>
        </w:rPr>
        <w:t>individuals</w:t>
      </w:r>
      <w:r w:rsidRPr="00B3265B">
        <w:rPr>
          <w:rStyle w:val="StyleBoldUnderline"/>
        </w:rPr>
        <w:t xml:space="preserve"> then </w:t>
      </w:r>
      <w:r>
        <w:rPr>
          <w:rStyle w:val="StyleBoldUnderline"/>
          <w:highlight w:val="yellow"/>
        </w:rPr>
        <w:t>generalize their perceptions and claim to speak for a whole group, but the groups are</w:t>
      </w:r>
      <w:r w:rsidRPr="00B3265B">
        <w:rPr>
          <w:rStyle w:val="StyleBoldUnderline"/>
        </w:rPr>
        <w:t xml:space="preserve"> also </w:t>
      </w:r>
      <w:r>
        <w:rPr>
          <w:rStyle w:val="StyleBoldUnderline"/>
          <w:highlight w:val="yellow"/>
        </w:rPr>
        <w:t>conceived as unitary</w:t>
      </w:r>
      <w:r w:rsidRPr="00B3265B">
        <w:rPr>
          <w:rStyle w:val="StyleBoldUnderline"/>
        </w:rPr>
        <w:t xml:space="preserve"> and autonomous</w:t>
      </w:r>
      <w:r>
        <w:rPr>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B3265B">
        <w:rPr>
          <w:rStyle w:val="StyleBoldUnderline"/>
        </w:rPr>
        <w:t xml:space="preserve">current usage of "experience," </w:t>
      </w:r>
      <w:r>
        <w:rPr>
          <w:rStyle w:val="StyleBoldUnderline"/>
          <w:highlight w:val="yellow"/>
        </w:rPr>
        <w:t>references to structure</w:t>
      </w:r>
      <w:r w:rsidRPr="00B3265B">
        <w:rPr>
          <w:rStyle w:val="StyleBoldUnderline"/>
        </w:rPr>
        <w:t xml:space="preserve"> and history </w:t>
      </w:r>
      <w:r w:rsidRPr="00B3265B">
        <w:rPr>
          <w:rStyle w:val="StyleBoldUnderline"/>
          <w:highlight w:val="yellow"/>
        </w:rPr>
        <w:t xml:space="preserve">are implied </w:t>
      </w:r>
      <w:r>
        <w:rPr>
          <w:rStyle w:val="StyleBoldUnderline"/>
          <w:highlight w:val="yellow"/>
        </w:rPr>
        <w:t>but not</w:t>
      </w:r>
      <w:r w:rsidRPr="00B3265B">
        <w:rPr>
          <w:rStyle w:val="StyleBoldUnderline"/>
        </w:rPr>
        <w:t xml:space="preserve"> made </w:t>
      </w:r>
      <w:r>
        <w:rPr>
          <w:rStyle w:val="StyleBoldUnderline"/>
          <w:highlight w:val="yellow"/>
        </w:rPr>
        <w:t>explicit</w:t>
      </w:r>
      <w:r>
        <w:rPr>
          <w:sz w:val="16"/>
          <w:szCs w:val="16"/>
        </w:rPr>
        <w:t>;</w:t>
      </w:r>
      <w:r>
        <w:rPr>
          <w:sz w:val="16"/>
        </w:rPr>
        <w:t xml:space="preserve"> instead, </w:t>
      </w:r>
      <w:r>
        <w:rPr>
          <w:rStyle w:val="Emphasis"/>
          <w:highlight w:val="yellow"/>
        </w:rPr>
        <w:t>personal testimony of oppression re- places analysis</w:t>
      </w:r>
      <w:r>
        <w:rPr>
          <w:sz w:val="16"/>
        </w:rPr>
        <w:t xml:space="preserve">, and this testimony comes to stand for the experience of the whole group. The fact of </w:t>
      </w:r>
      <w:r>
        <w:rPr>
          <w:rStyle w:val="StyleBoldUnderline"/>
          <w:highlight w:val="yellow"/>
        </w:rPr>
        <w:t>belonging to an identity group is taken as authority</w:t>
      </w:r>
      <w:r w:rsidRPr="00B3265B">
        <w:rPr>
          <w:rStyle w:val="StyleBoldUnderline"/>
        </w:rPr>
        <w:t xml:space="preserve"> enough </w:t>
      </w:r>
      <w:r>
        <w:rPr>
          <w:rStyle w:val="StyleBoldUnderline"/>
          <w:highlight w:val="yellow"/>
        </w:rPr>
        <w:t>for one's speech</w:t>
      </w:r>
      <w:r>
        <w:rPr>
          <w:sz w:val="16"/>
        </w:rPr>
        <w:t xml:space="preserve">; the </w:t>
      </w:r>
      <w:r>
        <w:rPr>
          <w:rStyle w:val="StyleBoldUnderline"/>
          <w:highlight w:val="yellow"/>
        </w:rPr>
        <w:t>direct experience</w:t>
      </w:r>
      <w:r>
        <w:rPr>
          <w:sz w:val="16"/>
        </w:rPr>
        <w:t xml:space="preserve"> of a group or culture-that is, membership in it-</w:t>
      </w:r>
      <w:r>
        <w:rPr>
          <w:rStyle w:val="StyleBoldUnderline"/>
          <w:highlight w:val="yellow"/>
        </w:rPr>
        <w:t>becomes the only test of true knowledge. The exclusionary implications</w:t>
      </w:r>
      <w:r>
        <w:rPr>
          <w:sz w:val="16"/>
        </w:rPr>
        <w:t xml:space="preserve"> of this </w:t>
      </w:r>
      <w:r>
        <w:rPr>
          <w:rStyle w:val="StyleBoldUnderline"/>
          <w:highlight w:val="yellow"/>
        </w:rPr>
        <w:t>are twofold: all those not of the group are denied</w:t>
      </w:r>
      <w:r w:rsidRPr="00B3265B">
        <w:rPr>
          <w:rStyle w:val="StyleBoldUnderline"/>
        </w:rPr>
        <w:t xml:space="preserve"> even </w:t>
      </w:r>
      <w:r>
        <w:rPr>
          <w:rStyle w:val="StyleBoldUnderline"/>
          <w:highlight w:val="yellow"/>
        </w:rPr>
        <w:t>intellectual access to it, and those within the group whose experiences</w:t>
      </w:r>
      <w:r w:rsidRPr="00B3265B">
        <w:rPr>
          <w:rStyle w:val="StyleBoldUnderline"/>
        </w:rPr>
        <w:t xml:space="preserve"> or interpretations </w:t>
      </w:r>
      <w:r>
        <w:rPr>
          <w:rStyle w:val="StyleBoldUnderline"/>
          <w:highlight w:val="yellow"/>
        </w:rPr>
        <w:t xml:space="preserve">do not conform to the established terms of identity must either suppress their views or </w:t>
      </w:r>
      <w:r>
        <w:rPr>
          <w:rStyle w:val="Emphasis"/>
          <w:highlight w:val="yellow"/>
        </w:rPr>
        <w:t>drop out</w:t>
      </w:r>
      <w:r>
        <w:rPr>
          <w:rStyle w:val="StyleBoldUnderline"/>
          <w:highlight w:val="yellow"/>
        </w:rPr>
        <w:t>. An appeal to "experience"</w:t>
      </w:r>
      <w:r w:rsidRPr="00B3265B">
        <w:rPr>
          <w:rStyle w:val="StyleBoldUnderline"/>
        </w:rPr>
        <w:t xml:space="preserve"> of this kind </w:t>
      </w:r>
      <w:r>
        <w:rPr>
          <w:rStyle w:val="StyleBoldUnderline"/>
          <w:highlight w:val="yellow"/>
        </w:rPr>
        <w:t>forecloses discussion</w:t>
      </w:r>
      <w:r w:rsidRPr="00B3265B">
        <w:rPr>
          <w:rStyle w:val="StyleBoldUnderline"/>
        </w:rPr>
        <w:t xml:space="preserve"> and criticism </w:t>
      </w:r>
      <w:r>
        <w:rPr>
          <w:rStyle w:val="StyleBoldUnderline"/>
          <w:highlight w:val="yellow"/>
        </w:rPr>
        <w:t xml:space="preserve">and </w:t>
      </w:r>
      <w:r>
        <w:rPr>
          <w:rStyle w:val="Emphasis"/>
          <w:highlight w:val="yellow"/>
        </w:rPr>
        <w:t>turns politics into a policing operation</w:t>
      </w:r>
      <w:r>
        <w:rPr>
          <w:rStyle w:val="StyleBoldUnderline"/>
          <w:highlight w:val="yellow"/>
        </w:rPr>
        <w:t>: the borders of identity are patrolled for signs of nonconformity; the test of membership in a group becomes less one's willingness to</w:t>
      </w:r>
      <w:r w:rsidRPr="00E01956">
        <w:rPr>
          <w:rStyle w:val="StyleBoldUnderline"/>
        </w:rPr>
        <w:t xml:space="preserve"> endorse certain principles and </w:t>
      </w:r>
      <w:r>
        <w:rPr>
          <w:rStyle w:val="StyleBoldUnderline"/>
          <w:highlight w:val="yellow"/>
        </w:rPr>
        <w:t xml:space="preserve">engage in specific </w:t>
      </w:r>
      <w:r>
        <w:rPr>
          <w:rStyle w:val="StyleBoldUnderline"/>
          <w:highlight w:val="yellow"/>
        </w:rPr>
        <w:lastRenderedPageBreak/>
        <w:t>political actions</w:t>
      </w:r>
      <w:r w:rsidRPr="00E01956">
        <w:rPr>
          <w:rStyle w:val="StyleBoldUnderline"/>
        </w:rPr>
        <w:t xml:space="preserve">, less one's positioning in specific relationships of power, </w:t>
      </w:r>
      <w:r>
        <w:rPr>
          <w:rStyle w:val="StyleBoldUnderline"/>
          <w:highlight w:val="yellow"/>
        </w:rPr>
        <w:t>than one's ability to use the prescribed languages that are taken as signs that one is inherently “of” the group</w:t>
      </w:r>
      <w:r>
        <w:rPr>
          <w:sz w:val="16"/>
        </w:rPr>
        <w:t xml:space="preserve">. That all of this isn't recognized as a highly political process that produces identities is troubling indeed, especially because </w:t>
      </w:r>
      <w:r>
        <w:rPr>
          <w:rStyle w:val="StyleBoldUnderline"/>
          <w:highlight w:val="yellow"/>
        </w:rPr>
        <w:t>it</w:t>
      </w:r>
      <w:r w:rsidRPr="00E01956">
        <w:rPr>
          <w:rStyle w:val="StyleBoldUnderline"/>
        </w:rPr>
        <w:t xml:space="preserve"> so closely </w:t>
      </w:r>
      <w:r>
        <w:rPr>
          <w:rStyle w:val="StyleBoldUnderline"/>
          <w:highlight w:val="yellow"/>
        </w:rPr>
        <w:t xml:space="preserve">mimics the politics of the powerful, naturalizing and deeming as </w:t>
      </w:r>
      <w:proofErr w:type="spellStart"/>
      <w:r>
        <w:rPr>
          <w:rStyle w:val="StyleBoldUnderline"/>
          <w:highlight w:val="yellow"/>
        </w:rPr>
        <w:t>discernably</w:t>
      </w:r>
      <w:proofErr w:type="spellEnd"/>
      <w:r>
        <w:rPr>
          <w:rStyle w:val="StyleBoldUnderline"/>
          <w:highlight w:val="yellow"/>
        </w:rPr>
        <w:t xml:space="preserve"> objective facts the prerequisites for inclusion in any group</w:t>
      </w:r>
      <w:r>
        <w:rPr>
          <w:sz w:val="16"/>
        </w:rPr>
        <w:t xml:space="preserve">. Indeed, I would argue more generally that separatism, with </w:t>
      </w:r>
      <w:r>
        <w:rPr>
          <w:rStyle w:val="StyleBoldUnderline"/>
          <w:highlight w:val="yellow"/>
        </w:rPr>
        <w:t>its strong insistence on an exclusive relationship between group identity and access to specialized knowledge</w:t>
      </w:r>
      <w:r>
        <w:rPr>
          <w:sz w:val="16"/>
        </w:rPr>
        <w:t xml:space="preserve"> (the argument that only women can teach women's literature or only African-Americans can teach African-American history, for example), </w:t>
      </w:r>
      <w:r>
        <w:rPr>
          <w:rStyle w:val="StyleBoldUnderline"/>
          <w:highlight w:val="yellow"/>
        </w:rPr>
        <w:t>is a simultaneous refusal and imitation of the powerful</w:t>
      </w:r>
      <w:r w:rsidRPr="00E01956">
        <w:rPr>
          <w:rStyle w:val="StyleBoldUnderline"/>
        </w:rPr>
        <w:t xml:space="preserve"> in the present ideological context</w:t>
      </w:r>
      <w:r>
        <w:rPr>
          <w:rStyle w:val="StyleBoldUnderline"/>
        </w:rPr>
        <w:t>.</w:t>
      </w:r>
      <w:r>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w:t>
      </w:r>
      <w:proofErr w:type="gramStart"/>
      <w:r>
        <w:rPr>
          <w:sz w:val="16"/>
        </w:rPr>
        <w:t>are the effects of their exclusion</w:t>
      </w:r>
      <w:proofErr w:type="gramEnd"/>
      <w:r>
        <w:rPr>
          <w:sz w:val="16"/>
        </w:rPr>
        <w:t>, one exposes the process by which difference is enunciated. But one of the complicated and contradictory effects of the implementation of programs in women's studies, African-American studies, Chicano studies, and now gay and lesbian studies is to totalize the identity that is the object of study, reiterating its binary opposition as minority (or subaltern) in relation to whatever is taken as majority or dominant.</w:t>
      </w:r>
    </w:p>
    <w:p w:rsidR="00442944" w:rsidRDefault="00442944" w:rsidP="00442944"/>
    <w:p w:rsidR="00442944" w:rsidRPr="00D17C4E" w:rsidRDefault="00442944" w:rsidP="00442944">
      <w:pPr>
        <w:pStyle w:val="Heading3"/>
      </w:pPr>
      <w:r>
        <w:lastRenderedPageBreak/>
        <w:t>Visibility</w:t>
      </w:r>
    </w:p>
    <w:p w:rsidR="00442944" w:rsidRDefault="00442944" w:rsidP="00442944">
      <w:pPr>
        <w:pStyle w:val="Heading4"/>
      </w:pPr>
      <w:r>
        <w:t xml:space="preserve">Making the oppressed subject visible provokes surveillance, voyeurism and attempts at imperial possession and incorporation.  </w:t>
      </w:r>
    </w:p>
    <w:p w:rsidR="00442944" w:rsidRPr="003801E9" w:rsidRDefault="00442944" w:rsidP="00442944">
      <w:r>
        <w:t xml:space="preserve">Peggy </w:t>
      </w:r>
      <w:r w:rsidRPr="00150A2C">
        <w:rPr>
          <w:rStyle w:val="StyleStyleBold12pt"/>
        </w:rPr>
        <w:t>PHELAN</w:t>
      </w:r>
      <w:r w:rsidRPr="003801E9">
        <w:t xml:space="preserve"> Chair NYU Performance Studies Dept. </w:t>
      </w:r>
      <w:r w:rsidRPr="00150A2C">
        <w:rPr>
          <w:rStyle w:val="StyleStyleBold12pt"/>
        </w:rPr>
        <w:t>93</w:t>
      </w:r>
      <w:r w:rsidRPr="003801E9">
        <w:t xml:space="preserve"> </w:t>
      </w:r>
      <w:r>
        <w:t>[</w:t>
      </w:r>
      <w:r w:rsidRPr="003801E9">
        <w:rPr>
          <w:i/>
        </w:rPr>
        <w:t>Unmarked</w:t>
      </w:r>
      <w:r w:rsidRPr="003801E9">
        <w:t xml:space="preserve"> p. 7-8</w:t>
      </w:r>
      <w:r>
        <w:t>]</w:t>
      </w:r>
    </w:p>
    <w:p w:rsidR="00442944" w:rsidRDefault="00442944" w:rsidP="00442944"/>
    <w:p w:rsidR="00442944" w:rsidRPr="00150A2C" w:rsidRDefault="00442944" w:rsidP="00442944">
      <w:pPr>
        <w:rPr>
          <w:sz w:val="16"/>
        </w:rPr>
      </w:pPr>
      <w:r w:rsidRPr="00150A2C">
        <w:rPr>
          <w:sz w:val="16"/>
        </w:rPr>
        <w:t>The current contradiction between “identity politics” with its accent on visibility, and the psychoanalytic/</w:t>
      </w:r>
      <w:proofErr w:type="spellStart"/>
      <w:r w:rsidRPr="00150A2C">
        <w:rPr>
          <w:sz w:val="16"/>
        </w:rPr>
        <w:t>ldeconstructionist</w:t>
      </w:r>
      <w:proofErr w:type="spellEnd"/>
      <w:r w:rsidRPr="00150A2C">
        <w:rPr>
          <w:sz w:val="16"/>
        </w:rPr>
        <w:t xml:space="preserve"> mistrust (if visibility as </w:t>
      </w:r>
      <w:proofErr w:type="gramStart"/>
      <w:r w:rsidRPr="00150A2C">
        <w:rPr>
          <w:sz w:val="16"/>
        </w:rPr>
        <w:t>she</w:t>
      </w:r>
      <w:proofErr w:type="gramEnd"/>
      <w:r w:rsidRPr="00150A2C">
        <w:rPr>
          <w:sz w:val="16"/>
        </w:rPr>
        <w:t xml:space="preserve"> source of unity or wholeness needs to </w:t>
      </w:r>
      <w:proofErr w:type="spellStart"/>
      <w:r w:rsidRPr="00150A2C">
        <w:rPr>
          <w:sz w:val="16"/>
        </w:rPr>
        <w:t>he</w:t>
      </w:r>
      <w:proofErr w:type="spellEnd"/>
      <w:r w:rsidRPr="00150A2C">
        <w:rPr>
          <w:sz w:val="16"/>
        </w:rPr>
        <w:t xml:space="preserve"> refigured, if not resolved. </w:t>
      </w:r>
      <w:r w:rsidRPr="009C14FA">
        <w:rPr>
          <w:rStyle w:val="StyleBoldUnderline"/>
          <w:highlight w:val="yellow"/>
        </w:rPr>
        <w:t>As the left dedicates</w:t>
      </w:r>
      <w:r w:rsidRPr="00150A2C">
        <w:rPr>
          <w:rStyle w:val="StyleBoldUnderline"/>
        </w:rPr>
        <w:t xml:space="preserve"> ever </w:t>
      </w:r>
      <w:r w:rsidRPr="009C14FA">
        <w:rPr>
          <w:rStyle w:val="StyleBoldUnderline"/>
          <w:highlight w:val="yellow"/>
        </w:rPr>
        <w:t xml:space="preserve">more energy to visibility </w:t>
      </w:r>
      <w:r w:rsidRPr="00B30848">
        <w:rPr>
          <w:rStyle w:val="StyleBoldUnderline"/>
          <w:highlight w:val="yellow"/>
        </w:rPr>
        <w:t>politics, I am</w:t>
      </w:r>
      <w:r w:rsidRPr="00150A2C">
        <w:rPr>
          <w:rStyle w:val="StyleBoldUnderline"/>
        </w:rPr>
        <w:t xml:space="preserve"> increasingly </w:t>
      </w:r>
      <w:r w:rsidRPr="00B30848">
        <w:rPr>
          <w:rStyle w:val="StyleBoldUnderline"/>
          <w:highlight w:val="yellow"/>
        </w:rPr>
        <w:t>troubled by the forgetting of the problems of visibility</w:t>
      </w:r>
      <w:r w:rsidRPr="00150A2C">
        <w:rPr>
          <w:rStyle w:val="StyleBoldUnderline"/>
        </w:rPr>
        <w:t xml:space="preserve"> so successfully articulated by feminist</w:t>
      </w:r>
      <w:r w:rsidRPr="009C14FA">
        <w:rPr>
          <w:sz w:val="16"/>
          <w:szCs w:val="16"/>
        </w:rPr>
        <w:t xml:space="preserve"> </w:t>
      </w:r>
      <w:r w:rsidRPr="00150A2C">
        <w:rPr>
          <w:sz w:val="16"/>
        </w:rPr>
        <w:t xml:space="preserve">film </w:t>
      </w:r>
      <w:r w:rsidRPr="00150A2C">
        <w:rPr>
          <w:rStyle w:val="StyleBoldUnderline"/>
        </w:rPr>
        <w:t>theorists i</w:t>
      </w:r>
      <w:r w:rsidRPr="00150A2C">
        <w:rPr>
          <w:sz w:val="16"/>
        </w:rPr>
        <w:t xml:space="preserve">n I he 1970s and 1980s. I am not suggesting that continued invisibility is the “proper” political agenda for the disenfranchised, but. </w:t>
      </w:r>
      <w:proofErr w:type="gramStart"/>
      <w:r w:rsidRPr="00150A2C">
        <w:rPr>
          <w:sz w:val="16"/>
        </w:rPr>
        <w:t>rather</w:t>
      </w:r>
      <w:proofErr w:type="gramEnd"/>
      <w:r w:rsidRPr="00150A2C">
        <w:rPr>
          <w:sz w:val="16"/>
        </w:rPr>
        <w:t xml:space="preserve"> that. </w:t>
      </w:r>
      <w:proofErr w:type="gramStart"/>
      <w:r w:rsidRPr="00150A2C">
        <w:rPr>
          <w:rStyle w:val="StyleBoldUnderline"/>
        </w:rPr>
        <w:t>the</w:t>
      </w:r>
      <w:proofErr w:type="gramEnd"/>
      <w:r w:rsidRPr="00150A2C">
        <w:rPr>
          <w:rStyle w:val="StyleBoldUnderline"/>
        </w:rPr>
        <w:t xml:space="preserve"> binary between the power of visibility and the impotency of invisibility is falsifying. </w:t>
      </w:r>
      <w:r w:rsidRPr="00B30848">
        <w:rPr>
          <w:rStyle w:val="StyleBoldUnderline"/>
          <w:highlight w:val="yellow"/>
        </w:rPr>
        <w:t>There is</w:t>
      </w:r>
      <w:r w:rsidRPr="00150A2C">
        <w:rPr>
          <w:rStyle w:val="StyleBoldUnderline"/>
        </w:rPr>
        <w:t xml:space="preserve"> real </w:t>
      </w:r>
      <w:r w:rsidRPr="00B30848">
        <w:rPr>
          <w:rStyle w:val="StyleBoldUnderline"/>
          <w:highlight w:val="yellow"/>
        </w:rPr>
        <w:t>power in remaining unmarked</w:t>
      </w:r>
      <w:r w:rsidRPr="00150A2C">
        <w:rPr>
          <w:sz w:val="16"/>
        </w:rPr>
        <w:t xml:space="preserve">; and </w:t>
      </w:r>
      <w:r w:rsidRPr="00B30848">
        <w:rPr>
          <w:rStyle w:val="StyleBoldUnderline"/>
          <w:highlight w:val="yellow"/>
        </w:rPr>
        <w:t>there are</w:t>
      </w:r>
      <w:r w:rsidRPr="00150A2C">
        <w:rPr>
          <w:rStyle w:val="StyleBoldUnderline"/>
        </w:rPr>
        <w:t xml:space="preserve"> serious </w:t>
      </w:r>
      <w:r w:rsidRPr="00B30848">
        <w:rPr>
          <w:rStyle w:val="StyleBoldUnderline"/>
          <w:highlight w:val="yellow"/>
        </w:rPr>
        <w:t xml:space="preserve">limitations to visual representation as a political goal. </w:t>
      </w:r>
      <w:r w:rsidRPr="00B30848">
        <w:rPr>
          <w:rStyle w:val="Emphasis"/>
          <w:highlight w:val="yellow"/>
        </w:rPr>
        <w:t>Visibility is a trap</w:t>
      </w:r>
      <w:r w:rsidRPr="00150A2C">
        <w:rPr>
          <w:sz w:val="16"/>
        </w:rPr>
        <w:t xml:space="preserve"> (“In this matter </w:t>
      </w:r>
      <w:proofErr w:type="spellStart"/>
      <w:r w:rsidRPr="00150A2C">
        <w:rPr>
          <w:sz w:val="16"/>
        </w:rPr>
        <w:t>oft he</w:t>
      </w:r>
      <w:proofErr w:type="spellEnd"/>
      <w:r w:rsidRPr="00150A2C">
        <w:rPr>
          <w:sz w:val="16"/>
        </w:rPr>
        <w:t xml:space="preserve"> visible, everything is a trap”: (</w:t>
      </w:r>
      <w:proofErr w:type="spellStart"/>
      <w:r w:rsidRPr="00150A2C">
        <w:rPr>
          <w:sz w:val="16"/>
        </w:rPr>
        <w:t>Lacan</w:t>
      </w:r>
      <w:proofErr w:type="spellEnd"/>
      <w:r w:rsidRPr="00150A2C">
        <w:rPr>
          <w:sz w:val="16"/>
        </w:rPr>
        <w:t xml:space="preserve"> </w:t>
      </w:r>
      <w:r w:rsidRPr="00150A2C">
        <w:rPr>
          <w:i/>
          <w:sz w:val="16"/>
        </w:rPr>
        <w:t>Four Fundamental Concepts</w:t>
      </w:r>
      <w:r w:rsidRPr="00150A2C">
        <w:rPr>
          <w:sz w:val="16"/>
        </w:rPr>
        <w:t xml:space="preserve">: 93); </w:t>
      </w:r>
      <w:r w:rsidRPr="001A7439">
        <w:rPr>
          <w:rStyle w:val="StyleBoldUnderline"/>
          <w:highlight w:val="yellow"/>
        </w:rPr>
        <w:t>it summons surveillance and the law; it provokes</w:t>
      </w:r>
      <w:r w:rsidRPr="00150A2C">
        <w:rPr>
          <w:rStyle w:val="StyleBoldUnderline"/>
        </w:rPr>
        <w:t xml:space="preserve"> voyeurism, fetishism, </w:t>
      </w:r>
      <w:r w:rsidRPr="001A7439">
        <w:rPr>
          <w:rStyle w:val="StyleBoldUnderline"/>
          <w:highlight w:val="yellow"/>
        </w:rPr>
        <w:t>the colonialist/imperial appetite for possession</w:t>
      </w:r>
      <w:r w:rsidRPr="00150A2C">
        <w:rPr>
          <w:rStyle w:val="StyleBoldUnderline"/>
        </w:rPr>
        <w:t>.</w:t>
      </w:r>
      <w:r w:rsidRPr="00150A2C">
        <w:rPr>
          <w:sz w:val="16"/>
        </w:rPr>
        <w:t xml:space="preserve"> Yet it retains a certain political appeal. </w:t>
      </w:r>
      <w:proofErr w:type="gramStart"/>
      <w:r w:rsidRPr="00150A2C">
        <w:rPr>
          <w:sz w:val="16"/>
        </w:rPr>
        <w:t>Visibility  politics</w:t>
      </w:r>
      <w:proofErr w:type="gramEnd"/>
      <w:r w:rsidRPr="00150A2C">
        <w:rPr>
          <w:sz w:val="16"/>
        </w:rPr>
        <w:t xml:space="preserve"> have practical consequences: a line can be drawn between a practice (getting someone seen or read) and a theory (if you are seen it. is harder for “them” to ignore you, to construct a punitive canon); the two can be reproductive. </w:t>
      </w:r>
      <w:r w:rsidRPr="001A7439">
        <w:rPr>
          <w:rStyle w:val="StyleBoldUnderline"/>
          <w:highlight w:val="yellow"/>
        </w:rPr>
        <w:t>While there is a</w:t>
      </w:r>
      <w:r w:rsidRPr="00150A2C">
        <w:rPr>
          <w:rStyle w:val="StyleBoldUnderline"/>
        </w:rPr>
        <w:t xml:space="preserve"> deeply </w:t>
      </w:r>
      <w:r w:rsidRPr="001A7439">
        <w:rPr>
          <w:rStyle w:val="StyleBoldUnderline"/>
          <w:highlight w:val="yellow"/>
        </w:rPr>
        <w:t>ethical appeal in the desire for a more inclusive</w:t>
      </w:r>
      <w:r w:rsidRPr="00150A2C">
        <w:rPr>
          <w:rStyle w:val="StyleBoldUnderline"/>
        </w:rPr>
        <w:t xml:space="preserve"> representational </w:t>
      </w:r>
      <w:r w:rsidRPr="001A7439">
        <w:rPr>
          <w:rStyle w:val="StyleBoldUnderline"/>
          <w:highlight w:val="yellow"/>
        </w:rPr>
        <w:t>landscape</w:t>
      </w:r>
      <w:r w:rsidRPr="00150A2C">
        <w:rPr>
          <w:rStyle w:val="StyleBoldUnderline"/>
        </w:rPr>
        <w:t xml:space="preserve"> </w:t>
      </w:r>
      <w:r w:rsidRPr="00150A2C">
        <w:rPr>
          <w:sz w:val="16"/>
        </w:rPr>
        <w:t xml:space="preserve">and certainly under-represented communities can be empowered by an enhanced visibility, </w:t>
      </w:r>
      <w:r w:rsidRPr="00150A2C">
        <w:rPr>
          <w:rStyle w:val="StyleBoldUnderline"/>
        </w:rPr>
        <w:t xml:space="preserve">the terms of this </w:t>
      </w:r>
      <w:r w:rsidRPr="002F7E22">
        <w:rPr>
          <w:rStyle w:val="StyleBoldUnderline"/>
          <w:highlight w:val="yellow"/>
        </w:rPr>
        <w:t>visibility</w:t>
      </w:r>
      <w:r w:rsidRPr="00150A2C">
        <w:rPr>
          <w:rStyle w:val="StyleBoldUnderline"/>
        </w:rPr>
        <w:t xml:space="preserve"> often </w:t>
      </w:r>
      <w:r w:rsidRPr="002F7E22">
        <w:rPr>
          <w:rStyle w:val="StyleBoldUnderline"/>
          <w:highlight w:val="yellow"/>
        </w:rPr>
        <w:t>enervate the putative power of</w:t>
      </w:r>
      <w:r w:rsidRPr="00150A2C">
        <w:rPr>
          <w:rStyle w:val="StyleBoldUnderline"/>
        </w:rPr>
        <w:t xml:space="preserve"> these </w:t>
      </w:r>
      <w:r w:rsidRPr="002F7E22">
        <w:rPr>
          <w:rStyle w:val="StyleBoldUnderline"/>
          <w:highlight w:val="yellow"/>
        </w:rPr>
        <w:t>identities. A</w:t>
      </w:r>
      <w:r w:rsidRPr="00150A2C">
        <w:rPr>
          <w:rStyle w:val="StyleBoldUnderline"/>
        </w:rPr>
        <w:t xml:space="preserve"> much </w:t>
      </w:r>
      <w:r w:rsidRPr="002F7E22">
        <w:rPr>
          <w:rStyle w:val="StyleBoldUnderline"/>
          <w:highlight w:val="yellow"/>
        </w:rPr>
        <w:t>more nuanced relationship to the power of visibility needs to be pursued</w:t>
      </w:r>
      <w:r w:rsidRPr="00150A2C">
        <w:rPr>
          <w:rStyle w:val="StyleBoldUnderline"/>
        </w:rPr>
        <w:t xml:space="preserve"> than the Left currently engages.</w:t>
      </w:r>
      <w:r>
        <w:rPr>
          <w:rStyle w:val="StyleBoldUnderline"/>
        </w:rPr>
        <w:t>”</w:t>
      </w:r>
      <w:r w:rsidRPr="00150A2C">
        <w:rPr>
          <w:rStyle w:val="StyleBoldUnderline"/>
        </w:rPr>
        <w:t xml:space="preserve"> </w:t>
      </w:r>
      <w:r w:rsidRPr="002F7E22">
        <w:rPr>
          <w:rStyle w:val="StyleBoldUnderline"/>
          <w:highlight w:val="yellow"/>
        </w:rPr>
        <w:t>Arguing</w:t>
      </w:r>
      <w:r w:rsidRPr="00150A2C">
        <w:rPr>
          <w:rStyle w:val="StyleBoldUnderline"/>
        </w:rPr>
        <w:t xml:space="preserve"> that </w:t>
      </w:r>
      <w:r w:rsidRPr="002F7E22">
        <w:rPr>
          <w:rStyle w:val="StyleBoldUnderline"/>
          <w:highlight w:val="yellow"/>
        </w:rPr>
        <w:t>communities of the</w:t>
      </w:r>
      <w:r w:rsidRPr="00150A2C">
        <w:rPr>
          <w:rStyle w:val="StyleBoldUnderline"/>
        </w:rPr>
        <w:t xml:space="preserve"> hitherto </w:t>
      </w:r>
      <w:r w:rsidRPr="002F7E22">
        <w:rPr>
          <w:rStyle w:val="StyleBoldUnderline"/>
          <w:highlight w:val="yellow"/>
        </w:rPr>
        <w:t>under-represented will be made stronger if representational economies</w:t>
      </w:r>
      <w:r w:rsidRPr="00150A2C">
        <w:rPr>
          <w:rStyle w:val="StyleBoldUnderline"/>
        </w:rPr>
        <w:t xml:space="preserve"> reflect and </w:t>
      </w:r>
      <w:r w:rsidRPr="002F7E22">
        <w:rPr>
          <w:rStyle w:val="StyleBoldUnderline"/>
          <w:highlight w:val="yellow"/>
        </w:rPr>
        <w:t>see them, progressive cultural activists have staked a huge amount on increasing</w:t>
      </w:r>
      <w:r w:rsidRPr="00150A2C">
        <w:rPr>
          <w:rStyle w:val="StyleBoldUnderline"/>
        </w:rPr>
        <w:t xml:space="preserve"> and expanding the </w:t>
      </w:r>
      <w:r w:rsidRPr="002F7E22">
        <w:rPr>
          <w:rStyle w:val="StyleBoldUnderline"/>
          <w:highlight w:val="yellow"/>
        </w:rPr>
        <w:t>visibility of racial</w:t>
      </w:r>
      <w:r w:rsidRPr="00150A2C">
        <w:rPr>
          <w:rStyle w:val="StyleBoldUnderline"/>
        </w:rPr>
        <w:t xml:space="preserve">, ethnic, and sexual </w:t>
      </w:r>
      <w:r>
        <w:rPr>
          <w:rStyle w:val="StyleBoldUnderline"/>
        </w:rPr>
        <w:t>“</w:t>
      </w:r>
      <w:r w:rsidRPr="002F7E22">
        <w:rPr>
          <w:rStyle w:val="StyleBoldUnderline"/>
          <w:highlight w:val="yellow"/>
        </w:rPr>
        <w:t>others</w:t>
      </w:r>
      <w:r w:rsidRPr="00150A2C">
        <w:rPr>
          <w:rStyle w:val="StyleBoldUnderline"/>
        </w:rPr>
        <w:t>.</w:t>
      </w:r>
      <w:r w:rsidRPr="00150A2C">
        <w:rPr>
          <w:sz w:val="16"/>
        </w:rPr>
        <w:t xml:space="preserve">” </w:t>
      </w:r>
      <w:r w:rsidRPr="002F7E22">
        <w:rPr>
          <w:rStyle w:val="StyleBoldUnderline"/>
          <w:highlight w:val="yellow"/>
        </w:rPr>
        <w:t>It is assumed</w:t>
      </w:r>
      <w:r w:rsidRPr="00150A2C">
        <w:rPr>
          <w:rStyle w:val="StyleBoldUnderline"/>
        </w:rPr>
        <w:t xml:space="preserve"> that </w:t>
      </w:r>
      <w:r w:rsidRPr="002F7E22">
        <w:rPr>
          <w:rStyle w:val="StyleBoldUnderline"/>
          <w:highlight w:val="yellow"/>
        </w:rPr>
        <w:t>disenfranchised communities who see their members</w:t>
      </w:r>
      <w:r w:rsidRPr="00150A2C">
        <w:rPr>
          <w:rStyle w:val="StyleBoldUnderline"/>
        </w:rPr>
        <w:t xml:space="preserve"> within the representational field </w:t>
      </w:r>
      <w:r w:rsidRPr="002F7E22">
        <w:rPr>
          <w:rStyle w:val="StyleBoldUnderline"/>
          <w:highlight w:val="yellow"/>
        </w:rPr>
        <w:t>will feel</w:t>
      </w:r>
      <w:r w:rsidRPr="00150A2C">
        <w:rPr>
          <w:rStyle w:val="StyleBoldUnderline"/>
        </w:rPr>
        <w:t xml:space="preserve"> great or </w:t>
      </w:r>
      <w:r w:rsidRPr="002F7E22">
        <w:rPr>
          <w:rStyle w:val="StyleBoldUnderline"/>
          <w:highlight w:val="yellow"/>
        </w:rPr>
        <w:t>pride in being Part, of such a community</w:t>
      </w:r>
      <w:r w:rsidRPr="00150A2C">
        <w:rPr>
          <w:rStyle w:val="StyleBoldUnderline"/>
        </w:rPr>
        <w:t xml:space="preserve"> </w:t>
      </w:r>
      <w:r w:rsidRPr="00150A2C">
        <w:rPr>
          <w:sz w:val="16"/>
        </w:rPr>
        <w:t xml:space="preserve">and those who are not in such a community will increase their understanding of the diversity and strength of such communities. </w:t>
      </w:r>
      <w:proofErr w:type="gramStart"/>
      <w:r>
        <w:rPr>
          <w:rStyle w:val="StyleBoldUnderline"/>
          <w:highlight w:val="yellow"/>
        </w:rPr>
        <w:t>Implicit within this argument.</w:t>
      </w:r>
      <w:proofErr w:type="gramEnd"/>
      <w:r>
        <w:rPr>
          <w:rStyle w:val="StyleBoldUnderline"/>
          <w:highlight w:val="yellow"/>
        </w:rPr>
        <w:t xml:space="preserve"> </w:t>
      </w:r>
      <w:proofErr w:type="gramStart"/>
      <w:r w:rsidRPr="002F7E22">
        <w:rPr>
          <w:rStyle w:val="StyleBoldUnderline"/>
          <w:highlight w:val="yellow"/>
        </w:rPr>
        <w:t>are</w:t>
      </w:r>
      <w:proofErr w:type="gramEnd"/>
      <w:r w:rsidRPr="00150A2C">
        <w:rPr>
          <w:rStyle w:val="StyleBoldUnderline"/>
        </w:rPr>
        <w:t xml:space="preserve"> several </w:t>
      </w:r>
      <w:r w:rsidRPr="002F7E22">
        <w:rPr>
          <w:rStyle w:val="StyleBoldUnderline"/>
          <w:highlight w:val="yellow"/>
        </w:rPr>
        <w:t>presumptions</w:t>
      </w:r>
      <w:r w:rsidRPr="00150A2C">
        <w:rPr>
          <w:sz w:val="16"/>
        </w:rPr>
        <w:t xml:space="preserve"> which bear further scrutiny:  1) Identities are visibly marked so the resemblance between the African-American on the television and the African-American on the street helps the observer see they are members of the same community. Reading physical resemblance is a way of' identifying community.</w:t>
      </w:r>
    </w:p>
    <w:p w:rsidR="00442944" w:rsidRPr="00150A2C" w:rsidRDefault="00442944" w:rsidP="00442944">
      <w:pPr>
        <w:rPr>
          <w:sz w:val="16"/>
        </w:rPr>
      </w:pPr>
      <w:r w:rsidRPr="00150A2C">
        <w:rPr>
          <w:sz w:val="16"/>
        </w:rPr>
        <w:t xml:space="preserve">2 The relationship between representation and </w:t>
      </w:r>
      <w:proofErr w:type="spellStart"/>
      <w:r w:rsidRPr="00150A2C">
        <w:rPr>
          <w:sz w:val="16"/>
        </w:rPr>
        <w:t>idenity</w:t>
      </w:r>
      <w:proofErr w:type="spellEnd"/>
      <w:r w:rsidRPr="00150A2C">
        <w:rPr>
          <w:sz w:val="16"/>
        </w:rPr>
        <w:t xml:space="preserve"> is linear and smoothly mimetic, </w:t>
      </w:r>
      <w:proofErr w:type="gramStart"/>
      <w:r w:rsidRPr="00150A2C">
        <w:rPr>
          <w:sz w:val="16"/>
        </w:rPr>
        <w:t>What</w:t>
      </w:r>
      <w:proofErr w:type="gramEnd"/>
      <w:r w:rsidRPr="00150A2C">
        <w:rPr>
          <w:sz w:val="16"/>
        </w:rPr>
        <w:t xml:space="preserve"> one sees is who one is.</w:t>
      </w:r>
    </w:p>
    <w:p w:rsidR="00442944" w:rsidRPr="00150A2C" w:rsidRDefault="00442944" w:rsidP="00442944">
      <w:pPr>
        <w:rPr>
          <w:sz w:val="16"/>
        </w:rPr>
      </w:pPr>
      <w:r w:rsidRPr="00150A2C">
        <w:rPr>
          <w:sz w:val="16"/>
        </w:rPr>
        <w:t xml:space="preserve">3 If one's mimetic likeness is not represented. </w:t>
      </w:r>
      <w:proofErr w:type="gramStart"/>
      <w:r w:rsidRPr="00150A2C">
        <w:rPr>
          <w:sz w:val="16"/>
        </w:rPr>
        <w:t>one</w:t>
      </w:r>
      <w:proofErr w:type="gramEnd"/>
      <w:r w:rsidRPr="00150A2C">
        <w:rPr>
          <w:sz w:val="16"/>
        </w:rPr>
        <w:t xml:space="preserve"> is not addressed. 4. </w:t>
      </w:r>
      <w:r w:rsidRPr="002F7E22">
        <w:rPr>
          <w:rStyle w:val="StyleBoldUnderline"/>
          <w:highlight w:val="yellow"/>
        </w:rPr>
        <w:t>Increased visibility equals increased power</w:t>
      </w:r>
      <w:r w:rsidRPr="00150A2C">
        <w:rPr>
          <w:sz w:val="16"/>
        </w:rPr>
        <w:t xml:space="preserve">.  Each </w:t>
      </w:r>
      <w:r w:rsidRPr="002F7E22">
        <w:rPr>
          <w:rStyle w:val="StyleBoldUnderline"/>
          <w:highlight w:val="yellow"/>
        </w:rPr>
        <w:t>presumption reflects the ideology of the visible, an ideology which erases the power of the</w:t>
      </w:r>
      <w:r w:rsidRPr="00150A2C">
        <w:rPr>
          <w:rStyle w:val="StyleBoldUnderline"/>
        </w:rPr>
        <w:t xml:space="preserve"> unmarked, unspoken, and </w:t>
      </w:r>
      <w:r w:rsidRPr="002F7E22">
        <w:rPr>
          <w:rStyle w:val="StyleBoldUnderline"/>
          <w:highlight w:val="yellow"/>
        </w:rPr>
        <w:t>unseen</w:t>
      </w:r>
      <w:r w:rsidRPr="00150A2C">
        <w:rPr>
          <w:sz w:val="16"/>
        </w:rPr>
        <w:t>.</w:t>
      </w:r>
    </w:p>
    <w:p w:rsidR="00442944" w:rsidRPr="00150A2C" w:rsidRDefault="00442944" w:rsidP="00442944"/>
    <w:p w:rsidR="00442944" w:rsidRDefault="00442944" w:rsidP="00442944">
      <w:pPr>
        <w:spacing w:after="200" w:line="276" w:lineRule="auto"/>
        <w:rPr>
          <w:rFonts w:asciiTheme="minorHAnsi" w:hAnsiTheme="minorHAnsi" w:cstheme="minorBidi"/>
        </w:rPr>
      </w:pPr>
    </w:p>
    <w:p w:rsidR="00442944" w:rsidRPr="00D17C4E" w:rsidRDefault="00442944" w:rsidP="00442944"/>
    <w:p w:rsidR="00442944" w:rsidRPr="00442944" w:rsidRDefault="00442944" w:rsidP="00442944">
      <w:bookmarkStart w:id="0" w:name="_GoBack"/>
      <w:bookmarkEnd w:id="0"/>
    </w:p>
    <w:sectPr w:rsidR="00442944" w:rsidRPr="0044294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8F8" w:rsidRDefault="002858F8" w:rsidP="005F5576">
      <w:r>
        <w:separator/>
      </w:r>
    </w:p>
  </w:endnote>
  <w:endnote w:type="continuationSeparator" w:id="0">
    <w:p w:rsidR="002858F8" w:rsidRDefault="002858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8F8" w:rsidRDefault="002858F8" w:rsidP="005F5576">
      <w:r>
        <w:separator/>
      </w:r>
    </w:p>
  </w:footnote>
  <w:footnote w:type="continuationSeparator" w:id="0">
    <w:p w:rsidR="002858F8" w:rsidRDefault="002858F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428C0"/>
    <w:multiLevelType w:val="hybridMultilevel"/>
    <w:tmpl w:val="CB9C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944"/>
    <w:rsid w:val="000022F2"/>
    <w:rsid w:val="0000459F"/>
    <w:rsid w:val="00004EB4"/>
    <w:rsid w:val="000159F4"/>
    <w:rsid w:val="0002196C"/>
    <w:rsid w:val="00021F29"/>
    <w:rsid w:val="00027EED"/>
    <w:rsid w:val="0003041D"/>
    <w:rsid w:val="00033028"/>
    <w:rsid w:val="000360A7"/>
    <w:rsid w:val="00052A1D"/>
    <w:rsid w:val="00055E12"/>
    <w:rsid w:val="00064A59"/>
    <w:rsid w:val="0007162E"/>
    <w:rsid w:val="00073B9A"/>
    <w:rsid w:val="000852EB"/>
    <w:rsid w:val="00090287"/>
    <w:rsid w:val="00090BA2"/>
    <w:rsid w:val="000978A3"/>
    <w:rsid w:val="00097D7E"/>
    <w:rsid w:val="000A0257"/>
    <w:rsid w:val="000A1D39"/>
    <w:rsid w:val="000A4FA5"/>
    <w:rsid w:val="000B168A"/>
    <w:rsid w:val="000B61C8"/>
    <w:rsid w:val="000C767D"/>
    <w:rsid w:val="000D030E"/>
    <w:rsid w:val="000D0B76"/>
    <w:rsid w:val="000D2AE5"/>
    <w:rsid w:val="000D3A26"/>
    <w:rsid w:val="000D3D8D"/>
    <w:rsid w:val="000E41A3"/>
    <w:rsid w:val="000F37E7"/>
    <w:rsid w:val="00113C68"/>
    <w:rsid w:val="00114663"/>
    <w:rsid w:val="0012057B"/>
    <w:rsid w:val="00126D92"/>
    <w:rsid w:val="00126FCF"/>
    <w:rsid w:val="001301AC"/>
    <w:rsid w:val="001304DF"/>
    <w:rsid w:val="00131E1E"/>
    <w:rsid w:val="00140397"/>
    <w:rsid w:val="0014072D"/>
    <w:rsid w:val="00141F7D"/>
    <w:rsid w:val="00141FBF"/>
    <w:rsid w:val="001537D2"/>
    <w:rsid w:val="0016509D"/>
    <w:rsid w:val="0016711C"/>
    <w:rsid w:val="00167A9F"/>
    <w:rsid w:val="001711E1"/>
    <w:rsid w:val="00175018"/>
    <w:rsid w:val="00177828"/>
    <w:rsid w:val="00177A1E"/>
    <w:rsid w:val="00182D51"/>
    <w:rsid w:val="00183E18"/>
    <w:rsid w:val="0018565A"/>
    <w:rsid w:val="00190BC7"/>
    <w:rsid w:val="0019587B"/>
    <w:rsid w:val="001A4F0E"/>
    <w:rsid w:val="001B0A04"/>
    <w:rsid w:val="001B3CEC"/>
    <w:rsid w:val="001C012A"/>
    <w:rsid w:val="001C1D82"/>
    <w:rsid w:val="001C2147"/>
    <w:rsid w:val="001C587E"/>
    <w:rsid w:val="001C7C90"/>
    <w:rsid w:val="001D0D51"/>
    <w:rsid w:val="001D68A7"/>
    <w:rsid w:val="001F7572"/>
    <w:rsid w:val="0020006E"/>
    <w:rsid w:val="002009AE"/>
    <w:rsid w:val="002101DA"/>
    <w:rsid w:val="00217499"/>
    <w:rsid w:val="002175D1"/>
    <w:rsid w:val="00220542"/>
    <w:rsid w:val="0024023F"/>
    <w:rsid w:val="00240C4E"/>
    <w:rsid w:val="00243DC0"/>
    <w:rsid w:val="00250E16"/>
    <w:rsid w:val="00257696"/>
    <w:rsid w:val="0026382E"/>
    <w:rsid w:val="00272786"/>
    <w:rsid w:val="00274EFF"/>
    <w:rsid w:val="002858F8"/>
    <w:rsid w:val="00287AB7"/>
    <w:rsid w:val="00294D00"/>
    <w:rsid w:val="002A213E"/>
    <w:rsid w:val="002A612B"/>
    <w:rsid w:val="002B68A4"/>
    <w:rsid w:val="002C24AC"/>
    <w:rsid w:val="002C571D"/>
    <w:rsid w:val="002C5772"/>
    <w:rsid w:val="002D0374"/>
    <w:rsid w:val="002D23BB"/>
    <w:rsid w:val="002D2946"/>
    <w:rsid w:val="002D529E"/>
    <w:rsid w:val="002D6BD6"/>
    <w:rsid w:val="002E4DD9"/>
    <w:rsid w:val="002F0314"/>
    <w:rsid w:val="0031182D"/>
    <w:rsid w:val="00314B9D"/>
    <w:rsid w:val="00315CA2"/>
    <w:rsid w:val="00316FEB"/>
    <w:rsid w:val="003200F8"/>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74D4"/>
    <w:rsid w:val="003C756E"/>
    <w:rsid w:val="003D2C33"/>
    <w:rsid w:val="003E4831"/>
    <w:rsid w:val="003E48DE"/>
    <w:rsid w:val="003E7E8B"/>
    <w:rsid w:val="003F141B"/>
    <w:rsid w:val="003F3030"/>
    <w:rsid w:val="003F47AE"/>
    <w:rsid w:val="004038D2"/>
    <w:rsid w:val="00403971"/>
    <w:rsid w:val="00407386"/>
    <w:rsid w:val="004138EF"/>
    <w:rsid w:val="004319DE"/>
    <w:rsid w:val="00435232"/>
    <w:rsid w:val="00435589"/>
    <w:rsid w:val="004400EA"/>
    <w:rsid w:val="00442944"/>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6B3"/>
    <w:rsid w:val="004F173C"/>
    <w:rsid w:val="004F1B8C"/>
    <w:rsid w:val="004F33F3"/>
    <w:rsid w:val="004F44D6"/>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257B"/>
    <w:rsid w:val="00563468"/>
    <w:rsid w:val="00564EC2"/>
    <w:rsid w:val="00565EAE"/>
    <w:rsid w:val="00573677"/>
    <w:rsid w:val="00575F7D"/>
    <w:rsid w:val="00580383"/>
    <w:rsid w:val="00580E40"/>
    <w:rsid w:val="00590731"/>
    <w:rsid w:val="0059721C"/>
    <w:rsid w:val="005A506B"/>
    <w:rsid w:val="005A701C"/>
    <w:rsid w:val="005B2444"/>
    <w:rsid w:val="005B2D14"/>
    <w:rsid w:val="005B3140"/>
    <w:rsid w:val="005B4C9C"/>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ECF"/>
    <w:rsid w:val="006C64D4"/>
    <w:rsid w:val="006D1FE8"/>
    <w:rsid w:val="006E2BF0"/>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0867"/>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2AC"/>
    <w:rsid w:val="00935127"/>
    <w:rsid w:val="0094025E"/>
    <w:rsid w:val="0094256C"/>
    <w:rsid w:val="0094556A"/>
    <w:rsid w:val="0095172D"/>
    <w:rsid w:val="00953F11"/>
    <w:rsid w:val="009706C1"/>
    <w:rsid w:val="009757E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64A"/>
    <w:rsid w:val="00AA097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EE4"/>
    <w:rsid w:val="00B675D1"/>
    <w:rsid w:val="00B768B6"/>
    <w:rsid w:val="00B816A3"/>
    <w:rsid w:val="00B908D1"/>
    <w:rsid w:val="00B940D1"/>
    <w:rsid w:val="00BB58BD"/>
    <w:rsid w:val="00BB6A26"/>
    <w:rsid w:val="00BC1034"/>
    <w:rsid w:val="00BE2408"/>
    <w:rsid w:val="00BE3EC6"/>
    <w:rsid w:val="00BE5AF3"/>
    <w:rsid w:val="00BE5BEB"/>
    <w:rsid w:val="00BE6528"/>
    <w:rsid w:val="00C0087A"/>
    <w:rsid w:val="00C05F9D"/>
    <w:rsid w:val="00C21529"/>
    <w:rsid w:val="00C27212"/>
    <w:rsid w:val="00C306AC"/>
    <w:rsid w:val="00C34185"/>
    <w:rsid w:val="00C42DD6"/>
    <w:rsid w:val="00C545E7"/>
    <w:rsid w:val="00C64DC6"/>
    <w:rsid w:val="00C66858"/>
    <w:rsid w:val="00C72E69"/>
    <w:rsid w:val="00C7411E"/>
    <w:rsid w:val="00C84988"/>
    <w:rsid w:val="00CA4AF6"/>
    <w:rsid w:val="00CA59CA"/>
    <w:rsid w:val="00CA6477"/>
    <w:rsid w:val="00CB2356"/>
    <w:rsid w:val="00CB3C79"/>
    <w:rsid w:val="00CB4075"/>
    <w:rsid w:val="00CB4E6D"/>
    <w:rsid w:val="00CC23DE"/>
    <w:rsid w:val="00CD3E3A"/>
    <w:rsid w:val="00CD7459"/>
    <w:rsid w:val="00CE1235"/>
    <w:rsid w:val="00CE55A6"/>
    <w:rsid w:val="00CF13FC"/>
    <w:rsid w:val="00CF31F8"/>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1CC"/>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0B2"/>
    <w:rsid w:val="00DC21E6"/>
    <w:rsid w:val="00DC701C"/>
    <w:rsid w:val="00DD5E58"/>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877"/>
    <w:rsid w:val="00E674DB"/>
    <w:rsid w:val="00E70240"/>
    <w:rsid w:val="00E70912"/>
    <w:rsid w:val="00E75F28"/>
    <w:rsid w:val="00E8009A"/>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119E"/>
    <w:rsid w:val="00F13C52"/>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cite,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rsid w:val="004429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cite,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rsid w:val="00442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34</Pages>
  <Words>19911</Words>
  <Characters>113498</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2013-11-16T14:39:00Z</dcterms:created>
  <dcterms:modified xsi:type="dcterms:W3CDTF">2013-11-16T14:54:00Z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