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4E" w:rsidRPr="00CD214E" w:rsidRDefault="00CD214E" w:rsidP="00CD214E"/>
    <w:p w:rsidR="00CD214E" w:rsidRPr="00CD214E" w:rsidRDefault="00CD214E" w:rsidP="00CD214E">
      <w:r w:rsidRPr="00CD214E">
        <w:t>=Politics=</w:t>
      </w:r>
    </w:p>
    <w:p w:rsidR="00CD214E" w:rsidRPr="00CD214E" w:rsidRDefault="00CD214E" w:rsidP="00CD214E"/>
    <w:p w:rsidR="00CD214E" w:rsidRPr="00CD214E" w:rsidRDefault="00CD214E" w:rsidP="00CD214E">
      <w:r w:rsidRPr="00CD214E">
        <w:t>**====Plan Popular- Mc</w:t>
      </w:r>
      <w:bookmarkStart w:id="0" w:name="_GoBack"/>
      <w:bookmarkEnd w:id="0"/>
      <w:r w:rsidRPr="00CD214E">
        <w:t>Cain will take leadership on Cyber====**</w:t>
      </w:r>
    </w:p>
    <w:p w:rsidR="00CD214E" w:rsidRPr="00CD214E" w:rsidRDefault="00CD214E" w:rsidP="00CD214E">
      <w:r w:rsidRPr="00CD214E">
        <w:t>**Committee on Armed Services, 12 ~~[John McCain US Representative AZ 1st Dristrict comments at the Committee on Armed Service June 4, 2012 **https://www.fas.org/irp/congress/2012_cr/mccain-cyber.html 9/11/13~~] PK</w:t>
      </w:r>
    </w:p>
    <w:p w:rsidR="00CD214E" w:rsidRPr="00CD214E" w:rsidRDefault="00CD214E" w:rsidP="00CD214E"/>
    <w:p w:rsidR="00CD214E" w:rsidRPr="00CD214E" w:rsidRDefault="00CD214E" w:rsidP="00CD214E">
      <w:r w:rsidRPr="00CD214E">
        <w:t xml:space="preserve">I believe that cyber warfare will be the key battlefield of  the 21st century,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develop this offensive capability  effectively and at a reasonable cost to the taxpayer.</w:t>
      </w:r>
    </w:p>
    <w:p w:rsidR="00CD214E" w:rsidRPr="00CD214E" w:rsidRDefault="00CD214E" w:rsidP="00CD214E"/>
    <w:p w:rsidR="00CD214E" w:rsidRPr="00CD214E" w:rsidRDefault="00CD214E" w:rsidP="00CD214E"/>
    <w:p w:rsidR="00CD214E" w:rsidRPr="00CD214E" w:rsidRDefault="00CD214E" w:rsidP="00CD214E">
      <w:r w:rsidRPr="00CD214E">
        <w:t>====Debt ceiling thumps –it~’s passing====</w:t>
      </w:r>
    </w:p>
    <w:p w:rsidR="00CD214E" w:rsidRPr="00CD214E" w:rsidRDefault="00CD214E" w:rsidP="00CD214E">
      <w:r w:rsidRPr="00CD214E">
        <w:t xml:space="preserve">**Berman, The Hill Congress Reporter, 2-3**, 20**14**, </w:t>
      </w:r>
    </w:p>
    <w:p w:rsidR="00CD214E" w:rsidRPr="00CD214E" w:rsidRDefault="00CD214E" w:rsidP="00CD214E">
      <w:r w:rsidRPr="00CD214E">
        <w:t xml:space="preserve">(Russell, "GOP pivots in search of positive message", The Hill, PAS) thehill.com/homenews/house/197219-gop-pivots-in-search-of-a-positive-message 2-3-14 </w:t>
      </w:r>
    </w:p>
    <w:p w:rsidR="00CD214E" w:rsidRPr="00CD214E" w:rsidRDefault="00CD214E" w:rsidP="00CD214E"/>
    <w:p w:rsidR="00CD214E" w:rsidRPr="00CD214E" w:rsidRDefault="00CD214E" w:rsidP="00CD214E">
      <w:r w:rsidRPr="00CD214E">
        <w:t xml:space="preserve">The party~’s first challenge, however, will be to lift the debt ceiling,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not going to be enough to be against the president," Cole said.</w:t>
      </w:r>
    </w:p>
    <w:p w:rsidR="00CD214E" w:rsidRPr="00CD214E" w:rsidRDefault="00CD214E" w:rsidP="00CD214E"/>
    <w:p w:rsidR="00CD214E" w:rsidRPr="00CD214E" w:rsidRDefault="00CD214E" w:rsidP="00CD214E">
      <w:r w:rsidRPr="00CD214E">
        <w:t>====Political capital not key====</w:t>
      </w:r>
    </w:p>
    <w:p w:rsidR="00CD214E" w:rsidRPr="00CD214E" w:rsidRDefault="00CD214E" w:rsidP="00CD214E">
      <w:r w:rsidRPr="00CD214E">
        <w:t>Dickinson, Professor of Political Science at Middlebury College, 9 taught previously at Harvard University where he worked under the supervision of presidential scholar Richard Neustadt (5/26/09, Matthew, Presidential Power: A NonPartisan Analysis of Presidential Politics, "Sotomayor, Obama and Presidential Power," http://blogs.middlebury.edu/presidentialpower/2009/05/26/sotamayor-obama-and-presidential-power/)</w:t>
      </w:r>
    </w:p>
    <w:p w:rsidR="00CD214E" w:rsidRPr="00CD214E" w:rsidRDefault="00CD214E" w:rsidP="00CD214E"/>
    <w:p w:rsidR="00CD214E" w:rsidRPr="00CD214E" w:rsidRDefault="00CD214E" w:rsidP="00CD214E">
      <w:r w:rsidRPr="00CD214E">
        <w:t>As for Sotomayor, from here the path toward almost certain confirmation goes as follows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(I talk briefly about the likely politics of the nomination process below).</w:t>
      </w:r>
    </w:p>
    <w:p w:rsidR="00CD214E" w:rsidRPr="00CD214E" w:rsidRDefault="00CD214E" w:rsidP="00CD214E">
      <w:r w:rsidRPr="00CD214E">
        <w:t xml:space="preserve">What is of more interest to me, however, is what her selection reveals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I am ignoring the importance of a president~’s veto power for the moment.)</w:t>
      </w:r>
    </w:p>
    <w:p w:rsidR="00CD214E" w:rsidRPr="00CD214E" w:rsidRDefault="00CD214E" w:rsidP="00CD214E">
      <w:r w:rsidRPr="00CD214E">
        <w:t xml:space="preserve">Despite the much publicized and celebrated instances of presidential arm-twisting during the legislative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has already occurred, in the decision to present Sotomayor as his nominee.</w:t>
      </w:r>
    </w:p>
    <w:p w:rsidR="00CD214E" w:rsidRPr="00CD214E" w:rsidRDefault="00CD214E" w:rsidP="00CD214E">
      <w:r w:rsidRPr="00CD214E">
        <w:t xml:space="preserve">If we want to measure Obama~’s "power", then, we need to know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an important aspect of presidential power that cannot be measured through legislative boxscores.</w:t>
      </w:r>
    </w:p>
    <w:p w:rsidR="00CD214E" w:rsidRPr="00CD214E" w:rsidRDefault="00CD214E" w:rsidP="00CD214E"/>
    <w:p w:rsidR="00CD214E" w:rsidRPr="00CD214E" w:rsidRDefault="00CD214E" w:rsidP="00CD214E"/>
    <w:p w:rsidR="00CD214E" w:rsidRPr="00CD214E" w:rsidRDefault="00CD214E" w:rsidP="00CD214E">
      <w:r w:rsidRPr="00CD214E">
        <w:t>====Winners win – capital is perpetually renewable, plan would increase PC====</w:t>
      </w:r>
    </w:p>
    <w:p w:rsidR="00CD214E" w:rsidRPr="00CD214E" w:rsidRDefault="00CD214E" w:rsidP="00CD214E">
      <w:r w:rsidRPr="00CD214E">
        <w:t>Pascal 09 – independent business and management consultant in Phoenix (Marc, 10/5. "Obama~’s only priority: get re-elected." The Moderate Voice. http://themoderatevoice.com/48571/obama%E2%80%99s-only-priority-get-re-elected/)</w:t>
      </w:r>
    </w:p>
    <w:p w:rsidR="00CD214E" w:rsidRPr="00CD214E" w:rsidRDefault="00CD214E" w:rsidP="00CD214E"/>
    <w:p w:rsidR="00CD214E" w:rsidRPr="00CD214E" w:rsidRDefault="00CD214E" w:rsidP="00CD214E">
      <w:r w:rsidRPr="00CD214E">
        <w:t xml:space="preserve">Many political leaders incorrectly confuse political capital with financial capital. The first is a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>never getting anything accomplished is a good recipe to dissipate valuable political capital.</w:t>
      </w:r>
    </w:p>
    <w:p w:rsidR="00CD214E" w:rsidRPr="00CD214E" w:rsidRDefault="00CD214E" w:rsidP="00CD214E"/>
    <w:p w:rsidR="00CD214E" w:rsidRPr="00CD214E" w:rsidRDefault="00CD214E" w:rsidP="00CD214E"/>
    <w:p w:rsidR="00CD214E" w:rsidRPr="00CD214E" w:rsidRDefault="00CD214E" w:rsidP="00CD214E">
      <w:r w:rsidRPr="00CD214E">
        <w:t>====This outweighs their links====</w:t>
      </w:r>
    </w:p>
    <w:p w:rsidR="00CD214E" w:rsidRPr="00CD214E" w:rsidRDefault="00CD214E" w:rsidP="00CD214E">
      <w:r w:rsidRPr="00CD214E">
        <w:t>Mays 10 (Jeff, Writer for BV Black Spin, "Healthcare Victory Could Boost Obama Agenda," 3-23-2010, http://www.bvblackspin.com/2010/03/23/health-care-victory/)</w:t>
      </w:r>
    </w:p>
    <w:p w:rsidR="00CD214E" w:rsidRPr="00CD214E" w:rsidRDefault="00CD214E" w:rsidP="00CD214E"/>
    <w:p w:rsidR="00CD214E" w:rsidRPr="00CD214E" w:rsidRDefault="00CD214E" w:rsidP="00CD214E">
      <w:r w:rsidRPr="00CD214E">
        <w:t xml:space="preserve">And despite all the talk about Democrats losing seats in the mid-term elections </w:t>
      </w:r>
    </w:p>
    <w:p w:rsidR="00CD214E" w:rsidRPr="00CD214E" w:rsidRDefault="00CD214E" w:rsidP="00CD214E">
      <w:r w:rsidRPr="00CD214E">
        <w:t>AND</w:t>
      </w:r>
    </w:p>
    <w:p w:rsidR="00CD214E" w:rsidRPr="00CD214E" w:rsidRDefault="00CD214E" w:rsidP="00CD214E">
      <w:r w:rsidRPr="00CD214E">
        <w:t xml:space="preserve">paid to stand on the sidelines is not why we elect our representatives. </w:t>
      </w:r>
    </w:p>
    <w:p w:rsidR="00CD214E" w:rsidRPr="00CD214E" w:rsidRDefault="00CD214E" w:rsidP="00CD214E"/>
    <w:p w:rsidR="000022F2" w:rsidRPr="00CD214E" w:rsidRDefault="000022F2" w:rsidP="00CD214E"/>
    <w:sectPr w:rsidR="000022F2" w:rsidRPr="00CD214E" w:rsidSect="00821FA0">
      <w:headerReference w:type="default" r:id="rId9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62A" w:rsidRDefault="00E5462A" w:rsidP="005F5576">
      <w:r>
        <w:separator/>
      </w:r>
    </w:p>
  </w:endnote>
  <w:endnote w:type="continuationSeparator" w:id="0">
    <w:p w:rsidR="00E5462A" w:rsidRDefault="00E5462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62A" w:rsidRDefault="00E5462A" w:rsidP="005F5576">
      <w:r>
        <w:separator/>
      </w:r>
    </w:p>
  </w:footnote>
  <w:footnote w:type="continuationSeparator" w:id="0">
    <w:p w:rsidR="00E5462A" w:rsidRDefault="00E5462A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FA0" w:rsidRPr="00821FA0" w:rsidRDefault="00821FA0">
    <w:pPr>
      <w:pStyle w:val="Header"/>
      <w:rPr>
        <w:sz w:val="32"/>
        <w:szCs w:val="32"/>
      </w:rPr>
    </w:pPr>
    <w:r w:rsidRPr="00821FA0">
      <w:rPr>
        <w:sz w:val="32"/>
        <w:szCs w:val="32"/>
      </w:rPr>
      <w:t>George Mason Debate</w:t>
    </w:r>
  </w:p>
  <w:p w:rsidR="00821FA0" w:rsidRPr="00821FA0" w:rsidRDefault="00821FA0">
    <w:pPr>
      <w:pStyle w:val="Header"/>
      <w:rPr>
        <w:sz w:val="24"/>
        <w:szCs w:val="24"/>
      </w:rPr>
    </w:pPr>
    <w:r w:rsidRPr="00821FA0">
      <w:rPr>
        <w:sz w:val="24"/>
        <w:szCs w:val="24"/>
      </w:rPr>
      <w:t>2013-2014</w:t>
    </w:r>
    <w:r w:rsidRPr="00821FA0">
      <w:rPr>
        <w:sz w:val="24"/>
        <w:szCs w:val="24"/>
      </w:rPr>
      <w:ptab w:relativeTo="margin" w:alignment="center" w:leader="none"/>
    </w:r>
    <w:r w:rsidRPr="00821FA0">
      <w:rPr>
        <w:sz w:val="24"/>
        <w:szCs w:val="24"/>
      </w:rPr>
      <w:ptab w:relativeTo="margin" w:alignment="right" w:leader="none"/>
    </w:r>
    <w:r w:rsidRPr="00821FA0">
      <w:rPr>
        <w:b/>
        <w:sz w:val="24"/>
        <w:szCs w:val="24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4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4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1FC"/>
    <w:rsid w:val="001204C1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039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1FA0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D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3FE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214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62A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992F09C6-8482-41E7-86E7-AABA44B6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821FA0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21F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21FA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21FA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Heading 2 Char Char Char Char,TAG, Ch,Heading 2 Char1 Char Char,Ch,small text,Big card,Normal Tag,body,No Spacing5,No Spacing1121,nonunderlined,no read,No Spacing211,No Spacing12,No Spacing2111,ta,Analytics,t"/>
    <w:basedOn w:val="Normal"/>
    <w:next w:val="Normal"/>
    <w:link w:val="Heading4Char"/>
    <w:uiPriority w:val="4"/>
    <w:qFormat/>
    <w:rsid w:val="00821FA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21FA0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21FA0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821FA0"/>
    <w:rPr>
      <w:rFonts w:ascii="Times New Roman" w:hAnsi="Times New Roman" w:cs="Times New Roman"/>
      <w:b/>
      <w:i w:val="0"/>
      <w:iCs/>
      <w:sz w:val="26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821FA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21FA0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Intense Emphasis11,apple-style-span + 6 pt,Kern at 16 pt,Bold,Intense Emphasis2,HHeading 3 + 12 pt,Cards + Font: 12 pt Char,Style,ci,Underline Char,Bold Cite Char,Citation Char Char Char"/>
    <w:basedOn w:val="DefaultParagraphFont"/>
    <w:uiPriority w:val="6"/>
    <w:qFormat/>
    <w:rsid w:val="00821FA0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821FA0"/>
    <w:rPr>
      <w:rFonts w:ascii="Times New Roman" w:hAnsi="Times New Roman"/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F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FA0"/>
    <w:rPr>
      <w:rFonts w:ascii="Times New Roman" w:hAnsi="Times New Roman" w:cs="Times New Roman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821FA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21FA0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 Char Char Char Char,TAG Char, Ch Char,Heading 2 Char1 Char Char Char,Ch Char,small text Char,Big card Char,Normal Tag Char,body Char,No Spacing5 Char,No Spacing1121 Char"/>
    <w:basedOn w:val="DefaultParagraphFont"/>
    <w:link w:val="Heading4"/>
    <w:uiPriority w:val="4"/>
    <w:rsid w:val="00821FA0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Box">
    <w:name w:val="Box"/>
    <w:basedOn w:val="DefaultParagraphFont"/>
    <w:uiPriority w:val="1"/>
    <w:qFormat/>
    <w:rsid w:val="00821FA0"/>
    <w:rPr>
      <w:rFonts w:ascii="Times New Roman" w:hAnsi="Times New Roman"/>
      <w:b/>
      <w:sz w:val="20"/>
      <w:u w:val="single"/>
      <w:bdr w:val="single" w:sz="8" w:space="0" w:color="auto"/>
    </w:rPr>
  </w:style>
  <w:style w:type="character" w:customStyle="1" w:styleId="underline">
    <w:name w:val="underline"/>
    <w:link w:val="textbold"/>
    <w:qFormat/>
    <w:rsid w:val="00CD214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CD214E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link w:val="cardChar"/>
    <w:qFormat/>
    <w:rsid w:val="00CD214E"/>
    <w:pPr>
      <w:ind w:left="288" w:right="288"/>
    </w:pPr>
    <w:rPr>
      <w:rFonts w:ascii="Georgia" w:eastAsia="Times New Roman" w:hAnsi="Georgia"/>
      <w:kern w:val="32"/>
      <w:szCs w:val="20"/>
    </w:rPr>
  </w:style>
  <w:style w:type="character" w:customStyle="1" w:styleId="cardChar">
    <w:name w:val="card Char"/>
    <w:basedOn w:val="DefaultParagraphFont"/>
    <w:link w:val="card"/>
    <w:rsid w:val="00CD214E"/>
    <w:rPr>
      <w:rFonts w:ascii="Georgia" w:eastAsia="Times New Roman" w:hAnsi="Georgia" w:cs="Times New Roman"/>
      <w:kern w:val="32"/>
      <w:szCs w:val="20"/>
    </w:rPr>
  </w:style>
  <w:style w:type="character" w:customStyle="1" w:styleId="DebateUnderline">
    <w:name w:val="Debate Underline"/>
    <w:qFormat/>
    <w:rsid w:val="00CD214E"/>
    <w:rPr>
      <w:rFonts w:ascii="Times New Roman" w:hAnsi="Times New Roman"/>
      <w:sz w:val="20"/>
      <w:u w:val="thick"/>
    </w:rPr>
  </w:style>
  <w:style w:type="character" w:customStyle="1" w:styleId="Author-Date">
    <w:name w:val="Author-Date"/>
    <w:qFormat/>
    <w:rsid w:val="00CD214E"/>
    <w:rPr>
      <w:rFonts w:ascii="Times" w:eastAsia="ヒラギノ角ゴ Pro W3" w:hAnsi="Times"/>
      <w:b/>
      <w:i w:val="0"/>
      <w:color w:val="000000"/>
      <w:sz w:val="24"/>
    </w:rPr>
  </w:style>
  <w:style w:type="character" w:customStyle="1" w:styleId="CardsChar">
    <w:name w:val="Cards Char"/>
    <w:link w:val="Cards"/>
    <w:locked/>
    <w:rsid w:val="00CD214E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CD214E"/>
    <w:pPr>
      <w:widowControl w:val="0"/>
      <w:spacing w:after="0" w:line="240" w:lineRule="auto"/>
      <w:ind w:left="432" w:right="432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StyleTimesNewRoman12ptBold">
    <w:name w:val="Style Times New Roman 12 pt Bold"/>
    <w:rsid w:val="00CD214E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Erica Jalbuena</dc:creator>
  <cp:keywords>Verbatim</cp:keywords>
  <dc:description>Verbatim 4.6</dc:description>
  <cp:lastModifiedBy>Erica Jalbuena</cp:lastModifiedBy>
  <cp:revision>1</cp:revision>
  <dcterms:created xsi:type="dcterms:W3CDTF">2014-02-25T02:18:00Z</dcterms:created>
  <dcterms:modified xsi:type="dcterms:W3CDTF">2014-02-25T02:27:00Z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