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18A" w:rsidRDefault="0086518A" w:rsidP="0086518A">
      <w:pPr>
        <w:pStyle w:val="Heading2"/>
      </w:pPr>
      <w:r>
        <w:t>On</w:t>
      </w:r>
    </w:p>
    <w:p w:rsidR="0086518A" w:rsidRDefault="0086518A" w:rsidP="0086518A"/>
    <w:p w:rsidR="0086518A" w:rsidRDefault="0086518A" w:rsidP="0086518A">
      <w:pPr>
        <w:pStyle w:val="Heading3"/>
      </w:pPr>
      <w:r>
        <w:lastRenderedPageBreak/>
        <w:t>Solvency</w:t>
      </w:r>
    </w:p>
    <w:p w:rsidR="0086518A" w:rsidRPr="005F16BA" w:rsidRDefault="0086518A" w:rsidP="0086518A"/>
    <w:p w:rsidR="0086518A" w:rsidRPr="002D1E37" w:rsidRDefault="0086518A" w:rsidP="0086518A"/>
    <w:p w:rsidR="0086518A" w:rsidRDefault="0086518A" w:rsidP="0086518A">
      <w:pPr>
        <w:pStyle w:val="Heading4"/>
      </w:pPr>
      <w:r>
        <w:t>Intelligence committees are effective at oversight</w:t>
      </w:r>
    </w:p>
    <w:p w:rsidR="0086518A" w:rsidRDefault="0086518A" w:rsidP="0086518A">
      <w:proofErr w:type="spellStart"/>
      <w:r>
        <w:rPr>
          <w:rStyle w:val="StyleStyleBold12pt"/>
          <w:rFonts w:cs="Calibri"/>
        </w:rPr>
        <w:t>Sorcher</w:t>
      </w:r>
      <w:proofErr w:type="spellEnd"/>
      <w:r>
        <w:rPr>
          <w:rStyle w:val="StyleStyleBold12pt"/>
          <w:rFonts w:cs="Calibri"/>
        </w:rPr>
        <w:t xml:space="preserve"> 13</w:t>
      </w:r>
      <w:r>
        <w:t xml:space="preserve"> Sara </w:t>
      </w:r>
      <w:proofErr w:type="spellStart"/>
      <w:r>
        <w:t>Sorcher</w:t>
      </w:r>
      <w:proofErr w:type="spellEnd"/>
      <w:r>
        <w:t xml:space="preserve"> is National Journal Staff, “National Security Insiders: It's Possible for Congress to Oversee Drone Program.” 3-30-13, </w:t>
      </w:r>
      <w:hyperlink r:id="rId10" w:history="1">
        <w:r>
          <w:rPr>
            <w:rStyle w:val="Hyperlink"/>
          </w:rPr>
          <w:t>http://www.nationaljournal.com/insiders-polls/nationalsecurity/national-security-insiders-it-s-possible-for-congress-to-oversee-drone-program-20130311</w:t>
        </w:r>
      </w:hyperlink>
      <w:r>
        <w:t xml:space="preserve">, Accessed Date: 7-8-13 </w:t>
      </w:r>
      <w:proofErr w:type="gramStart"/>
      <w:r>
        <w:t>y2k</w:t>
      </w:r>
      <w:proofErr w:type="gramEnd"/>
    </w:p>
    <w:p w:rsidR="0086518A" w:rsidRDefault="0086518A" w:rsidP="0086518A"/>
    <w:p w:rsidR="0086518A" w:rsidRDefault="0086518A" w:rsidP="0086518A">
      <w:r w:rsidRPr="0086518A">
        <w:t xml:space="preserve">Sixty-one percent of National Journal's National Security Insiders say it's possible for members </w:t>
      </w:r>
    </w:p>
    <w:p w:rsidR="0086518A" w:rsidRDefault="0086518A" w:rsidP="0086518A">
      <w:r>
        <w:t>AND</w:t>
      </w:r>
    </w:p>
    <w:p w:rsidR="0086518A" w:rsidRPr="0086518A" w:rsidRDefault="0086518A" w:rsidP="0086518A">
      <w:r w:rsidRPr="0086518A">
        <w:t>, and these skills will be applicable to ensuring accountability of drone strikes.”</w:t>
      </w:r>
    </w:p>
    <w:p w:rsidR="0086518A" w:rsidRDefault="0086518A" w:rsidP="0086518A"/>
    <w:p w:rsidR="0086518A" w:rsidRDefault="0086518A" w:rsidP="0086518A">
      <w:pPr>
        <w:pStyle w:val="Heading3"/>
      </w:pPr>
      <w:r>
        <w:lastRenderedPageBreak/>
        <w:t>Flex</w:t>
      </w:r>
    </w:p>
    <w:p w:rsidR="0086518A" w:rsidRDefault="0086518A" w:rsidP="0086518A">
      <w:pPr>
        <w:pStyle w:val="Heading4"/>
      </w:pPr>
      <w:r>
        <w:t>Flexibility decreasing now---</w:t>
      </w:r>
      <w:proofErr w:type="spellStart"/>
      <w:proofErr w:type="gramStart"/>
      <w:r>
        <w:t>DoD</w:t>
      </w:r>
      <w:proofErr w:type="spellEnd"/>
      <w:proofErr w:type="gramEnd"/>
      <w:r>
        <w:t xml:space="preserve"> shift</w:t>
      </w:r>
    </w:p>
    <w:p w:rsidR="0086518A" w:rsidRDefault="0086518A" w:rsidP="0086518A">
      <w:r w:rsidRPr="00612C2F">
        <w:rPr>
          <w:rStyle w:val="StyleStyleBold12pt"/>
        </w:rPr>
        <w:t>Waxman 13</w:t>
      </w:r>
      <w:r>
        <w:t xml:space="preserve"> Matthew Waxman is a professor at Columbia Law School, a fellow at the Council on Foreign Relations, and a member of the Hoover Institution Task Force on National Security and Law. “Going </w:t>
      </w:r>
      <w:proofErr w:type="gramStart"/>
      <w:r>
        <w:t>Clear</w:t>
      </w:r>
      <w:proofErr w:type="gramEnd"/>
      <w:r>
        <w:t xml:space="preserve">,” 3-20-13, </w:t>
      </w:r>
      <w:hyperlink r:id="rId11" w:history="1">
        <w:r w:rsidRPr="001C6F38">
          <w:rPr>
            <w:rStyle w:val="Hyperlink"/>
          </w:rPr>
          <w:t>http://www.foreignpolicy.com/articles/2013/03/20/going_clear</w:t>
        </w:r>
      </w:hyperlink>
      <w:r>
        <w:t>, DOA: 8-15-13, y2k</w:t>
      </w:r>
    </w:p>
    <w:p w:rsidR="0086518A" w:rsidRDefault="0086518A" w:rsidP="0086518A"/>
    <w:p w:rsidR="0086518A" w:rsidRDefault="0086518A" w:rsidP="0086518A">
      <w:r w:rsidRPr="0086518A">
        <w:t xml:space="preserve">According to Daniel </w:t>
      </w:r>
      <w:proofErr w:type="spellStart"/>
      <w:r w:rsidRPr="0086518A">
        <w:t>Klaidman</w:t>
      </w:r>
      <w:proofErr w:type="spellEnd"/>
      <w:r w:rsidRPr="0086518A">
        <w:t xml:space="preserve"> at the Daily Beast, "[T]he White House </w:t>
      </w:r>
    </w:p>
    <w:p w:rsidR="0086518A" w:rsidRDefault="0086518A" w:rsidP="0086518A">
      <w:r>
        <w:t>AND</w:t>
      </w:r>
    </w:p>
    <w:p w:rsidR="0086518A" w:rsidRPr="0086518A" w:rsidRDefault="0086518A" w:rsidP="0086518A">
      <w:proofErr w:type="gramStart"/>
      <w:r w:rsidRPr="0086518A">
        <w:t>perhaps</w:t>
      </w:r>
      <w:proofErr w:type="gramEnd"/>
      <w:r w:rsidRPr="0086518A">
        <w:t xml:space="preserve"> more restrained and formalized, long-term policy of targeted killing.</w:t>
      </w:r>
    </w:p>
    <w:p w:rsidR="0086518A" w:rsidRDefault="0086518A" w:rsidP="0086518A">
      <w:pPr>
        <w:rPr>
          <w:rStyle w:val="Emphasis"/>
        </w:rPr>
      </w:pPr>
    </w:p>
    <w:p w:rsidR="0086518A" w:rsidRPr="005F16BA" w:rsidRDefault="0086518A" w:rsidP="0086518A">
      <w:pPr>
        <w:pStyle w:val="Heading4"/>
      </w:pPr>
      <w:r>
        <w:t>Plan doesn’t spill-over</w:t>
      </w:r>
    </w:p>
    <w:p w:rsidR="0086518A" w:rsidRDefault="0086518A" w:rsidP="0086518A"/>
    <w:p w:rsidR="0086518A" w:rsidRDefault="0086518A" w:rsidP="0086518A">
      <w:pPr>
        <w:pStyle w:val="Heading4"/>
      </w:pPr>
      <w:r>
        <w:t>US-Pakistan relations key to Afghanistan drawdown and preventing al Qaeda regeneration</w:t>
      </w:r>
    </w:p>
    <w:p w:rsidR="0086518A" w:rsidRDefault="0086518A" w:rsidP="0086518A">
      <w:pPr>
        <w:rPr>
          <w:rStyle w:val="StyleStyleBold12pt"/>
          <w:rFonts w:cs="Calibri"/>
        </w:rPr>
      </w:pPr>
      <w:r>
        <w:t xml:space="preserve">George </w:t>
      </w:r>
      <w:r>
        <w:rPr>
          <w:rStyle w:val="StyleStyleBold12pt"/>
          <w:rFonts w:cs="Calibri"/>
        </w:rPr>
        <w:t>Friedman</w:t>
      </w:r>
      <w:r>
        <w:rPr>
          <w:rStyle w:val="Strong"/>
        </w:rPr>
        <w:t xml:space="preserve">, </w:t>
      </w:r>
      <w:r>
        <w:rPr>
          <w:rStyle w:val="field-content"/>
        </w:rPr>
        <w:t xml:space="preserve">June 21, </w:t>
      </w:r>
      <w:r>
        <w:rPr>
          <w:rStyle w:val="StyleStyleBold12pt"/>
          <w:rFonts w:cs="Calibri"/>
        </w:rPr>
        <w:t>2011</w:t>
      </w:r>
    </w:p>
    <w:p w:rsidR="0086518A" w:rsidRDefault="0086518A" w:rsidP="0086518A">
      <w:pPr>
        <w:rPr>
          <w:rFonts w:ascii="Calibri" w:hAnsi="Calibri"/>
          <w:sz w:val="22"/>
        </w:rPr>
      </w:pPr>
      <w:r>
        <w:rPr>
          <w:rStyle w:val="field-content"/>
        </w:rPr>
        <w:t>(</w:t>
      </w:r>
      <w:r>
        <w:t xml:space="preserve">Ph.D. in Government from Cornell University, Chairman of </w:t>
      </w:r>
      <w:proofErr w:type="spellStart"/>
      <w:r>
        <w:t>Stratfor</w:t>
      </w:r>
      <w:proofErr w:type="spellEnd"/>
      <w:r>
        <w:t>, focuses on issues of military intelligence and warfare)</w:t>
      </w:r>
      <w:r>
        <w:rPr>
          <w:rStyle w:val="field-content"/>
        </w:rPr>
        <w:t>U.S. and Pakistan: Afghan Strategies, Geopolitical Weekly, http://www.stratfor.com/weekly/20110620-us-and-pakistan-afghan-strategies</w:t>
      </w:r>
      <w:r>
        <w:rPr>
          <w:sz w:val="16"/>
        </w:rPr>
        <w:t>.  </w:t>
      </w:r>
    </w:p>
    <w:p w:rsidR="0086518A" w:rsidRDefault="0086518A" w:rsidP="0086518A">
      <w:pPr>
        <w:rPr>
          <w:rStyle w:val="StyleBoldUnderline"/>
          <w:lang w:eastAsia="ko-KR"/>
        </w:rPr>
      </w:pPr>
    </w:p>
    <w:p w:rsidR="0086518A" w:rsidRDefault="0086518A" w:rsidP="0086518A">
      <w:r w:rsidRPr="0086518A">
        <w:t xml:space="preserve">That game is now breaking down, not because the United States raided Pakistan and </w:t>
      </w:r>
    </w:p>
    <w:p w:rsidR="0086518A" w:rsidRDefault="0086518A" w:rsidP="0086518A">
      <w:r>
        <w:t>AND</w:t>
      </w:r>
    </w:p>
    <w:p w:rsidR="0086518A" w:rsidRPr="0086518A" w:rsidRDefault="0086518A" w:rsidP="0086518A">
      <w:r w:rsidRPr="0086518A">
        <w:t>States will use Pakistan to balance India while retaining close ties to India.</w:t>
      </w:r>
    </w:p>
    <w:p w:rsidR="0086518A" w:rsidRDefault="0086518A" w:rsidP="0086518A"/>
    <w:p w:rsidR="0086518A" w:rsidRDefault="0086518A" w:rsidP="0086518A">
      <w:pPr>
        <w:pStyle w:val="Heading4"/>
      </w:pPr>
      <w:r>
        <w:t>Russia fills in collapse of US-Pakistan relations- Leads to Russian expansionism and war with the US</w:t>
      </w:r>
    </w:p>
    <w:p w:rsidR="0086518A" w:rsidRDefault="0086518A" w:rsidP="0086518A">
      <w:proofErr w:type="spellStart"/>
      <w:r w:rsidRPr="00B279DE">
        <w:rPr>
          <w:rStyle w:val="StyleStyleBold12pt"/>
        </w:rPr>
        <w:t>Pavada</w:t>
      </w:r>
      <w:proofErr w:type="spellEnd"/>
      <w:r>
        <w:rPr>
          <w:rStyle w:val="StyleStyleBold12pt"/>
          <w:rFonts w:hint="eastAsia"/>
          <w:lang w:eastAsia="ko-KR"/>
        </w:rPr>
        <w:t xml:space="preserve"> 12</w:t>
      </w:r>
      <w:r>
        <w:t xml:space="preserve"> 8/28/2012 Pakistan can make Russia Queen of Asia, http://english.pravda.ru/russia/politics/28-08-2012/122006-pakistan_russia-0/</w:t>
      </w:r>
    </w:p>
    <w:p w:rsidR="0086518A" w:rsidRDefault="0086518A" w:rsidP="0086518A">
      <w:pPr>
        <w:rPr>
          <w:rStyle w:val="StyleBoldUnderline"/>
          <w:lang w:eastAsia="ko-KR"/>
        </w:rPr>
      </w:pPr>
    </w:p>
    <w:p w:rsidR="0086518A" w:rsidRDefault="0086518A" w:rsidP="0086518A">
      <w:r w:rsidRPr="0086518A">
        <w:t xml:space="preserve">The relations between the U.S. and Pakistan, despite the numerous attempts </w:t>
      </w:r>
    </w:p>
    <w:p w:rsidR="0086518A" w:rsidRDefault="0086518A" w:rsidP="0086518A">
      <w:r>
        <w:t>AND</w:t>
      </w:r>
    </w:p>
    <w:p w:rsidR="0086518A" w:rsidRPr="0086518A" w:rsidRDefault="0086518A" w:rsidP="0086518A">
      <w:r w:rsidRPr="0086518A">
        <w:t>China that is) or try to retain the region at all costs.</w:t>
      </w:r>
    </w:p>
    <w:p w:rsidR="0086518A" w:rsidRDefault="0086518A" w:rsidP="0086518A">
      <w:pPr>
        <w:rPr>
          <w:rStyle w:val="StyleBoldUnderline"/>
          <w:rFonts w:eastAsiaTheme="minorEastAsia"/>
          <w:lang w:eastAsia="ko-KR"/>
        </w:rPr>
      </w:pPr>
    </w:p>
    <w:p w:rsidR="0086518A" w:rsidRDefault="0086518A" w:rsidP="0086518A">
      <w:pPr>
        <w:pStyle w:val="Heading4"/>
      </w:pPr>
      <w:r>
        <w:t xml:space="preserve">Russian aggression causes </w:t>
      </w:r>
      <w:r>
        <w:rPr>
          <w:u w:val="single"/>
        </w:rPr>
        <w:t>nuclear war</w:t>
      </w:r>
    </w:p>
    <w:p w:rsidR="0086518A" w:rsidRDefault="0086518A" w:rsidP="0086518A">
      <w:pPr>
        <w:rPr>
          <w:rFonts w:cs="Calibri"/>
          <w:sz w:val="18"/>
        </w:rPr>
      </w:pPr>
      <w:r>
        <w:rPr>
          <w:rStyle w:val="StyleStyleBold12pt"/>
        </w:rPr>
        <w:t>Blank 9</w:t>
      </w:r>
      <w:r>
        <w:t xml:space="preserve">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86518A" w:rsidRDefault="0086518A" w:rsidP="0086518A">
      <w:pPr>
        <w:rPr>
          <w:rFonts w:eastAsiaTheme="minorEastAsia"/>
          <w:lang w:eastAsia="ko-KR"/>
        </w:rPr>
      </w:pPr>
    </w:p>
    <w:p w:rsidR="0086518A" w:rsidRDefault="0086518A" w:rsidP="0086518A">
      <w:r w:rsidRPr="0086518A">
        <w:t xml:space="preserve">Proliferators or nuclear states like China and Russia can then deter regional or intercontinental attacks </w:t>
      </w:r>
    </w:p>
    <w:p w:rsidR="0086518A" w:rsidRDefault="0086518A" w:rsidP="0086518A">
      <w:r>
        <w:t>AND</w:t>
      </w:r>
    </w:p>
    <w:p w:rsidR="0086518A" w:rsidRPr="0086518A" w:rsidRDefault="0086518A" w:rsidP="0086518A">
      <w:proofErr w:type="gramStart"/>
      <w:r w:rsidRPr="0086518A">
        <w:t>perhaps</w:t>
      </w:r>
      <w:proofErr w:type="gramEnd"/>
      <w:r w:rsidRPr="0086518A">
        <w:t xml:space="preserve"> make wars of aggression on their neighbors or their own people.172</w:t>
      </w:r>
    </w:p>
    <w:p w:rsidR="0086518A" w:rsidRDefault="0086518A" w:rsidP="0086518A">
      <w:pPr>
        <w:rPr>
          <w:rStyle w:val="StyleBoldUnderline"/>
          <w:rFonts w:eastAsiaTheme="minorEastAsia"/>
          <w:lang w:eastAsia="ko-KR"/>
        </w:rPr>
      </w:pPr>
    </w:p>
    <w:p w:rsidR="0086518A" w:rsidRPr="008A1A2E" w:rsidRDefault="0086518A" w:rsidP="0086518A">
      <w:pPr>
        <w:rPr>
          <w:rFonts w:eastAsiaTheme="minorEastAsia"/>
          <w:lang w:eastAsia="ko-KR"/>
        </w:rPr>
      </w:pPr>
    </w:p>
    <w:p w:rsidR="0086518A" w:rsidRPr="005F16BA" w:rsidRDefault="0086518A" w:rsidP="0086518A"/>
    <w:p w:rsidR="0086518A" w:rsidRPr="005F16BA" w:rsidRDefault="0086518A" w:rsidP="0086518A"/>
    <w:p w:rsidR="0086518A" w:rsidRDefault="0086518A" w:rsidP="0086518A">
      <w:pPr>
        <w:pStyle w:val="Heading2"/>
      </w:pPr>
      <w:r>
        <w:lastRenderedPageBreak/>
        <w:t>Off</w:t>
      </w:r>
    </w:p>
    <w:p w:rsidR="0086518A" w:rsidRDefault="0086518A" w:rsidP="0086518A">
      <w:pPr>
        <w:pStyle w:val="Heading3"/>
      </w:pPr>
      <w:r>
        <w:lastRenderedPageBreak/>
        <w:t>2AC Security</w:t>
      </w:r>
    </w:p>
    <w:p w:rsidR="0086518A" w:rsidRDefault="0086518A" w:rsidP="0086518A"/>
    <w:p w:rsidR="0086518A" w:rsidRPr="00010020" w:rsidRDefault="0086518A" w:rsidP="0086518A">
      <w:pPr>
        <w:pStyle w:val="Heading4"/>
      </w:pPr>
      <w:r w:rsidRPr="00010020">
        <w:t>The role of the ballot is to decide between a topical plan and a competing policy option or the status quo –</w:t>
      </w:r>
      <w:r>
        <w:t xml:space="preserve"> </w:t>
      </w:r>
      <w:r w:rsidRPr="00010020">
        <w:t>Their framework is self-serving, moots the 1AC, and destroys policy education. That’s a voter for competitive equity and education.</w:t>
      </w:r>
      <w:r>
        <w:t xml:space="preserve"> </w:t>
      </w:r>
    </w:p>
    <w:p w:rsidR="0086518A" w:rsidRDefault="0086518A" w:rsidP="0086518A"/>
    <w:p w:rsidR="0086518A" w:rsidRDefault="0086518A" w:rsidP="0086518A">
      <w:pPr>
        <w:pStyle w:val="Heading4"/>
      </w:pPr>
      <w:r>
        <w:t xml:space="preserve">Vague or Floating PIC is inevitable [especially when they don’t tell you whether they get rid of drones] – moots the </w:t>
      </w:r>
      <w:proofErr w:type="spellStart"/>
      <w:r>
        <w:t>aff</w:t>
      </w:r>
      <w:proofErr w:type="spellEnd"/>
      <w:r>
        <w:t xml:space="preserve"> and stable offense impossible.</w:t>
      </w:r>
    </w:p>
    <w:p w:rsidR="0086518A" w:rsidRDefault="0086518A" w:rsidP="0086518A">
      <w:pPr>
        <w:rPr>
          <w:rFonts w:eastAsiaTheme="minorEastAsia"/>
          <w:lang w:eastAsia="ko-KR"/>
        </w:rPr>
      </w:pPr>
    </w:p>
    <w:p w:rsidR="0086518A" w:rsidRDefault="0086518A" w:rsidP="0086518A">
      <w:pPr>
        <w:pStyle w:val="Heading4"/>
        <w:rPr>
          <w:lang w:eastAsia="ko-KR"/>
        </w:rPr>
      </w:pPr>
      <w:r>
        <w:rPr>
          <w:lang w:eastAsia="ko-KR"/>
        </w:rPr>
        <w:t xml:space="preserve">Policy deliberation is </w:t>
      </w:r>
      <w:proofErr w:type="gramStart"/>
      <w:r>
        <w:rPr>
          <w:lang w:eastAsia="ko-KR"/>
        </w:rPr>
        <w:t>key</w:t>
      </w:r>
      <w:proofErr w:type="gramEnd"/>
      <w:r>
        <w:rPr>
          <w:lang w:eastAsia="ko-KR"/>
        </w:rPr>
        <w:t xml:space="preserve"> to ethical policy change on drones.</w:t>
      </w:r>
    </w:p>
    <w:p w:rsidR="0086518A" w:rsidRDefault="0086518A" w:rsidP="0086518A">
      <w:pPr>
        <w:rPr>
          <w:lang w:eastAsia="ko-KR"/>
        </w:rPr>
      </w:pPr>
      <w:r w:rsidRPr="00F54D12">
        <w:rPr>
          <w:rStyle w:val="StyleStyleBold12pt"/>
          <w:rFonts w:hint="eastAsia"/>
        </w:rPr>
        <w:t>Mellor 13</w:t>
      </w:r>
      <w:r>
        <w:rPr>
          <w:rFonts w:hint="eastAsia"/>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86518A" w:rsidRDefault="0086518A" w:rsidP="0086518A">
      <w:pPr>
        <w:rPr>
          <w:lang w:eastAsia="ko-KR"/>
        </w:rPr>
      </w:pPr>
    </w:p>
    <w:p w:rsidR="0086518A" w:rsidRDefault="0086518A" w:rsidP="0086518A">
      <w:r w:rsidRPr="0086518A">
        <w:t xml:space="preserve">This section of the paper considers more generally the need for just war theorists to </w:t>
      </w:r>
    </w:p>
    <w:p w:rsidR="0086518A" w:rsidRDefault="0086518A" w:rsidP="0086518A">
      <w:r>
        <w:t>AND</w:t>
      </w:r>
    </w:p>
    <w:p w:rsidR="0086518A" w:rsidRPr="0086518A" w:rsidRDefault="0086518A" w:rsidP="0086518A">
      <w:proofErr w:type="gramStart"/>
      <w:r w:rsidRPr="0086518A">
        <w:t>the</w:t>
      </w:r>
      <w:proofErr w:type="gramEnd"/>
      <w:r w:rsidRPr="0086518A">
        <w:t xml:space="preserve"> public engagement and political activism that are necessary for democratic politics.52</w:t>
      </w:r>
    </w:p>
    <w:p w:rsidR="0086518A" w:rsidRPr="00FC6A67" w:rsidRDefault="0086518A" w:rsidP="0086518A"/>
    <w:p w:rsidR="0086518A" w:rsidRDefault="0086518A" w:rsidP="0086518A">
      <w:pPr>
        <w:pStyle w:val="Heading4"/>
      </w:pPr>
      <w:r>
        <w:t xml:space="preserve">Rejection of expertise is bad---engage in diverse perspectives are key to </w:t>
      </w:r>
      <w:r w:rsidRPr="00EB296F">
        <w:rPr>
          <w:u w:val="single"/>
        </w:rPr>
        <w:t>accurate problem-solving</w:t>
      </w:r>
      <w:r>
        <w:rPr>
          <w:u w:val="single"/>
        </w:rPr>
        <w:t>---turns the K</w:t>
      </w:r>
    </w:p>
    <w:p w:rsidR="0086518A" w:rsidRDefault="0086518A" w:rsidP="0086518A">
      <w:r>
        <w:t xml:space="preserve">Kathleen </w:t>
      </w:r>
      <w:r>
        <w:rPr>
          <w:rStyle w:val="StyleStyleBold12pt"/>
        </w:rPr>
        <w:t>Higgins</w:t>
      </w:r>
      <w:r>
        <w:t xml:space="preserve">, University of Texas-Austin, Philosophy Professor, </w:t>
      </w:r>
      <w:proofErr w:type="gramStart"/>
      <w:r>
        <w:t>Winter</w:t>
      </w:r>
      <w:proofErr w:type="gramEnd"/>
      <w:r>
        <w:t xml:space="preserve"> 20</w:t>
      </w:r>
      <w:r>
        <w:rPr>
          <w:rStyle w:val="StyleStyleBold12pt"/>
        </w:rPr>
        <w:t>13</w:t>
      </w:r>
      <w:r>
        <w:t xml:space="preserve">, Post-Truth Pluralism: The Unlikely Political Wisdom of Friedrich </w:t>
      </w:r>
      <w:proofErr w:type="spellStart"/>
      <w:r>
        <w:t>Nietzche</w:t>
      </w:r>
      <w:proofErr w:type="spellEnd"/>
      <w:r>
        <w:t>, Kindle</w:t>
      </w:r>
    </w:p>
    <w:p w:rsidR="0086518A" w:rsidRDefault="0086518A" w:rsidP="0086518A"/>
    <w:p w:rsidR="0086518A" w:rsidRDefault="0086518A" w:rsidP="0086518A">
      <w:r w:rsidRPr="0086518A">
        <w:t xml:space="preserve">Progressives are right that we live increasingly in a post-truth era, but </w:t>
      </w:r>
    </w:p>
    <w:p w:rsidR="0086518A" w:rsidRDefault="0086518A" w:rsidP="0086518A">
      <w:r>
        <w:t>AND</w:t>
      </w:r>
    </w:p>
    <w:p w:rsidR="0086518A" w:rsidRPr="0086518A" w:rsidRDefault="0086518A" w:rsidP="0086518A">
      <w:proofErr w:type="gramStart"/>
      <w:r w:rsidRPr="0086518A">
        <w:t>can</w:t>
      </w:r>
      <w:proofErr w:type="gramEnd"/>
      <w:r w:rsidRPr="0086518A">
        <w:t xml:space="preserve"> agree to disagree and still engage in pragmatic action in the World.</w:t>
      </w:r>
    </w:p>
    <w:p w:rsidR="0086518A" w:rsidRPr="00A7352A" w:rsidRDefault="0086518A" w:rsidP="0086518A">
      <w:pPr>
        <w:rPr>
          <w:rFonts w:eastAsiaTheme="minorEastAsia"/>
          <w:lang w:eastAsia="ko-KR"/>
        </w:rPr>
      </w:pPr>
    </w:p>
    <w:p w:rsidR="0086518A" w:rsidRDefault="0086518A" w:rsidP="0086518A">
      <w:pPr>
        <w:pStyle w:val="Heading4"/>
        <w:framePr w:hSpace="144" w:wrap="notBeside" w:vAnchor="page" w:hAnchor="page" w:xAlign="center" w:yAlign="bottom" w:anchorLock="1"/>
      </w:pPr>
      <w:r>
        <w:t>Perm do both—</w:t>
      </w:r>
      <w:r w:rsidRPr="004F64C2">
        <w:rPr>
          <w:u w:val="single"/>
        </w:rPr>
        <w:t>totalizing rejection</w:t>
      </w:r>
      <w:r>
        <w:t xml:space="preserve"> of politics turns the alt—</w:t>
      </w:r>
      <w:r w:rsidRPr="004F64C2">
        <w:rPr>
          <w:u w:val="single"/>
        </w:rPr>
        <w:t>engagement</w:t>
      </w:r>
      <w:r>
        <w:t xml:space="preserve"> is critical to de-securitization.</w:t>
      </w:r>
    </w:p>
    <w:p w:rsidR="0086518A" w:rsidRDefault="0086518A" w:rsidP="0086518A">
      <w:pPr>
        <w:framePr w:hSpace="144" w:wrap="notBeside" w:vAnchor="page" w:hAnchor="page" w:xAlign="center" w:yAlign="bottom" w:anchorLock="1"/>
      </w:pPr>
      <w:proofErr w:type="spellStart"/>
      <w:r w:rsidRPr="00994282">
        <w:rPr>
          <w:rStyle w:val="StyleStyleBold12pt"/>
        </w:rPr>
        <w:t>Bilgin</w:t>
      </w:r>
      <w:proofErr w:type="spellEnd"/>
      <w:r w:rsidRPr="00994282">
        <w:rPr>
          <w:rStyle w:val="StyleStyleBold12pt"/>
        </w:rPr>
        <w:t xml:space="preserve"> 5</w:t>
      </w:r>
      <w:r>
        <w:t xml:space="preserve"> Pinar </w:t>
      </w:r>
      <w:proofErr w:type="spellStart"/>
      <w:r>
        <w:t>Bilgin</w:t>
      </w:r>
      <w:proofErr w:type="spellEnd"/>
      <w:r>
        <w:t xml:space="preserve"> is Professor of International Relations @ </w:t>
      </w:r>
      <w:proofErr w:type="spellStart"/>
      <w:r>
        <w:t>Bilkent</w:t>
      </w:r>
      <w:proofErr w:type="spellEnd"/>
      <w:r>
        <w:t xml:space="preserve"> University, “</w:t>
      </w:r>
      <w:r w:rsidRPr="0041185C" w:rsidDel="00DA13DB">
        <w:t>Regional Security in The Middle East</w:t>
      </w:r>
      <w:r>
        <w:t>” p. 60-1.</w:t>
      </w:r>
    </w:p>
    <w:p w:rsidR="0086518A" w:rsidRPr="005135E9" w:rsidRDefault="0086518A" w:rsidP="0086518A">
      <w:pPr>
        <w:pStyle w:val="Cards"/>
        <w:framePr w:hSpace="144" w:wrap="notBeside" w:vAnchor="page" w:hAnchor="page" w:xAlign="center" w:yAlign="bottom" w:anchorLock="1"/>
        <w:rPr>
          <w:rFonts w:ascii="Arial Narrow" w:hAnsi="Arial Narrow"/>
        </w:rPr>
      </w:pPr>
    </w:p>
    <w:p w:rsidR="0086518A" w:rsidRDefault="0086518A" w:rsidP="0086518A">
      <w:r w:rsidRPr="0086518A">
        <w:t xml:space="preserve">Admittedly, providing a critique of existing approaches to security, revealing those hidden assumptions </w:t>
      </w:r>
    </w:p>
    <w:p w:rsidR="0086518A" w:rsidRDefault="0086518A" w:rsidP="0086518A">
      <w:r>
        <w:t>AND</w:t>
      </w:r>
    </w:p>
    <w:p w:rsidR="0086518A" w:rsidRPr="0086518A" w:rsidRDefault="0086518A" w:rsidP="0086518A">
      <w:proofErr w:type="gramStart"/>
      <w:r w:rsidRPr="0086518A">
        <w:t>of</w:t>
      </w:r>
      <w:proofErr w:type="gramEnd"/>
      <w:r w:rsidRPr="0086518A">
        <w:t xml:space="preserve"> critical approaches to re-think security in both theory and practice.</w:t>
      </w:r>
    </w:p>
    <w:p w:rsidR="0086518A" w:rsidRPr="00A7352A" w:rsidRDefault="0086518A" w:rsidP="0086518A">
      <w:pPr>
        <w:rPr>
          <w:rFonts w:eastAsiaTheme="minorEastAsia"/>
          <w:lang w:eastAsia="ko-KR"/>
        </w:rPr>
      </w:pPr>
    </w:p>
    <w:p w:rsidR="0086518A" w:rsidRDefault="0086518A" w:rsidP="0086518A">
      <w:pPr>
        <w:pStyle w:val="Heading4"/>
      </w:pPr>
      <w:r>
        <w:t xml:space="preserve">Threats are real and legitimate---rational risk assessment flips </w:t>
      </w:r>
      <w:proofErr w:type="spellStart"/>
      <w:r>
        <w:t>aff</w:t>
      </w:r>
      <w:proofErr w:type="spellEnd"/>
    </w:p>
    <w:p w:rsidR="0086518A" w:rsidRDefault="0086518A" w:rsidP="0086518A">
      <w:r w:rsidRPr="00994282">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86518A" w:rsidRDefault="0086518A" w:rsidP="0086518A"/>
    <w:p w:rsidR="0086518A" w:rsidRDefault="0086518A" w:rsidP="0086518A">
      <w:r w:rsidRPr="0086518A">
        <w:t xml:space="preserve">In the post-Cold War period, agenda-setting has been much easier </w:t>
      </w:r>
    </w:p>
    <w:p w:rsidR="0086518A" w:rsidRDefault="0086518A" w:rsidP="0086518A">
      <w:r>
        <w:t>AND</w:t>
      </w:r>
    </w:p>
    <w:p w:rsidR="0086518A" w:rsidRPr="0086518A" w:rsidRDefault="0086518A" w:rsidP="0086518A">
      <w:proofErr w:type="gramStart"/>
      <w:r w:rsidRPr="0086518A">
        <w:t>instance</w:t>
      </w:r>
      <w:proofErr w:type="gramEnd"/>
      <w:r w:rsidRPr="0086518A">
        <w:t>), not least to find adequate democratic procedures for dealing with them.</w:t>
      </w:r>
    </w:p>
    <w:p w:rsidR="0086518A" w:rsidRDefault="0086518A" w:rsidP="0086518A">
      <w:pPr>
        <w:rPr>
          <w:rStyle w:val="StyleBoldUnderline"/>
        </w:rPr>
      </w:pPr>
    </w:p>
    <w:p w:rsidR="0086518A" w:rsidRDefault="0086518A" w:rsidP="0086518A">
      <w:pPr>
        <w:pStyle w:val="Heading4"/>
      </w:pPr>
      <w:r>
        <w:t>Securitization is inevitable.</w:t>
      </w:r>
    </w:p>
    <w:p w:rsidR="0086518A" w:rsidRDefault="0086518A" w:rsidP="0086518A">
      <w:proofErr w:type="spellStart"/>
      <w:r w:rsidRPr="00994282">
        <w:rPr>
          <w:rStyle w:val="StyleStyleBold12pt"/>
        </w:rPr>
        <w:t>Trombetta</w:t>
      </w:r>
      <w:proofErr w:type="spellEnd"/>
      <w:r w:rsidRPr="00994282">
        <w:rPr>
          <w:rStyle w:val="StyleStyleBold12pt"/>
        </w:rPr>
        <w:t xml:space="preserve"> 8</w:t>
      </w:r>
      <w:r>
        <w:rPr>
          <w:rStyle w:val="StyleStyleBold12pt"/>
        </w:rPr>
        <w:t xml:space="preserve"> </w:t>
      </w:r>
      <w:r>
        <w:t xml:space="preserve">Maria Julia </w:t>
      </w:r>
      <w:proofErr w:type="spellStart"/>
      <w:r>
        <w:t>Trombetta</w:t>
      </w:r>
      <w:proofErr w:type="spellEnd"/>
      <w:r>
        <w:t xml:space="preserve">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86518A" w:rsidRDefault="0086518A" w:rsidP="0086518A"/>
    <w:p w:rsidR="0086518A" w:rsidRDefault="0086518A" w:rsidP="0086518A">
      <w:r w:rsidRPr="0086518A">
        <w:t xml:space="preserve">Second, within the School’s framework, </w:t>
      </w:r>
      <w:proofErr w:type="spellStart"/>
      <w:r w:rsidRPr="0086518A">
        <w:t>desecuritization</w:t>
      </w:r>
      <w:proofErr w:type="spellEnd"/>
      <w:r w:rsidRPr="0086518A">
        <w:t xml:space="preserve"> cannot be possible. Securitization in fact </w:t>
      </w:r>
    </w:p>
    <w:p w:rsidR="0086518A" w:rsidRDefault="0086518A" w:rsidP="0086518A">
      <w:r>
        <w:t>AND</w:t>
      </w:r>
    </w:p>
    <w:p w:rsidR="0086518A" w:rsidRPr="0086518A" w:rsidRDefault="0086518A" w:rsidP="0086518A">
      <w:proofErr w:type="gramStart"/>
      <w:r w:rsidRPr="0086518A">
        <w:t>should</w:t>
      </w:r>
      <w:proofErr w:type="gramEnd"/>
      <w:r w:rsidRPr="0086518A">
        <w:t xml:space="preserve"> the sort of his claim be different from that of similar ones?</w:t>
      </w:r>
    </w:p>
    <w:p w:rsidR="0086518A" w:rsidRDefault="0086518A" w:rsidP="0086518A"/>
    <w:p w:rsidR="0086518A" w:rsidRPr="00336858" w:rsidRDefault="0086518A" w:rsidP="0086518A">
      <w:pPr>
        <w:pStyle w:val="Heading4"/>
        <w:rPr>
          <w:rFonts w:cs="Arial"/>
        </w:rPr>
      </w:pPr>
      <w:r>
        <w:rPr>
          <w:rFonts w:cs="Arial"/>
        </w:rPr>
        <w:t>No prior question.</w:t>
      </w:r>
    </w:p>
    <w:p w:rsidR="0086518A" w:rsidRPr="00336858" w:rsidRDefault="0086518A" w:rsidP="0086518A">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86518A" w:rsidRPr="00336858" w:rsidRDefault="0086518A" w:rsidP="0086518A">
      <w:pPr>
        <w:rPr>
          <w:rFonts w:cs="Arial"/>
        </w:rPr>
      </w:pPr>
    </w:p>
    <w:p w:rsidR="0086518A" w:rsidRDefault="0086518A" w:rsidP="0086518A">
      <w:r w:rsidRPr="0086518A">
        <w:t xml:space="preserve">The lesson seems clear. Even at the danger of “fuzzy boundaries”, when </w:t>
      </w:r>
    </w:p>
    <w:p w:rsidR="0086518A" w:rsidRDefault="0086518A" w:rsidP="0086518A">
      <w:r>
        <w:t>AND</w:t>
      </w:r>
    </w:p>
    <w:p w:rsidR="0086518A" w:rsidRPr="0086518A" w:rsidRDefault="0086518A" w:rsidP="0086518A">
      <w:r w:rsidRPr="0086518A">
        <w:t>Besides, “timing” seems to be quite recalcitrant to analytical treatment.</w:t>
      </w:r>
    </w:p>
    <w:p w:rsidR="0086518A" w:rsidRPr="004434EE" w:rsidRDefault="0086518A" w:rsidP="0086518A"/>
    <w:p w:rsidR="0086518A" w:rsidRDefault="0086518A" w:rsidP="0086518A">
      <w:pPr>
        <w:pStyle w:val="Heading4"/>
        <w:rPr>
          <w:lang w:eastAsia="ko-KR"/>
        </w:rPr>
      </w:pPr>
      <w:r>
        <w:rPr>
          <w:lang w:eastAsia="ko-KR"/>
        </w:rPr>
        <w:t xml:space="preserve">Disengagement </w:t>
      </w:r>
      <w:r w:rsidRPr="00994282">
        <w:rPr>
          <w:u w:val="single"/>
          <w:lang w:eastAsia="ko-KR"/>
        </w:rPr>
        <w:t>turns</w:t>
      </w:r>
      <w:r>
        <w:rPr>
          <w:lang w:eastAsia="ko-KR"/>
        </w:rPr>
        <w:t xml:space="preserve"> the alt—exacerbates existing power structure.</w:t>
      </w:r>
    </w:p>
    <w:p w:rsidR="0086518A" w:rsidRDefault="0086518A" w:rsidP="0086518A">
      <w:r>
        <w:rPr>
          <w:rStyle w:val="StyleStyleBold12pt"/>
        </w:rPr>
        <w:t>McCormack 10</w:t>
      </w:r>
      <w:r>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86518A" w:rsidRDefault="0086518A" w:rsidP="0086518A">
      <w:pPr>
        <w:pStyle w:val="cardtext"/>
        <w:ind w:left="0"/>
        <w:rPr>
          <w:rFonts w:ascii="Times New Roman" w:hAnsi="Times New Roman" w:cs="Times New Roman"/>
          <w:sz w:val="12"/>
        </w:rPr>
      </w:pPr>
    </w:p>
    <w:p w:rsidR="0086518A" w:rsidRDefault="0086518A" w:rsidP="0086518A">
      <w:r w:rsidRPr="0086518A">
        <w:t xml:space="preserve">In chapter 7 I engaged with the human security framework and some of the problematic </w:t>
      </w:r>
    </w:p>
    <w:p w:rsidR="0086518A" w:rsidRDefault="0086518A" w:rsidP="0086518A">
      <w:r>
        <w:t>AND</w:t>
      </w:r>
    </w:p>
    <w:p w:rsidR="0086518A" w:rsidRPr="0086518A" w:rsidRDefault="0086518A" w:rsidP="0086518A">
      <w:r w:rsidRPr="0086518A">
        <w:t>Values must be joined with engagement with the material circumstances of the time.</w:t>
      </w:r>
    </w:p>
    <w:p w:rsidR="0086518A" w:rsidRDefault="0086518A" w:rsidP="0086518A"/>
    <w:p w:rsidR="0086518A" w:rsidRPr="004B7F13" w:rsidRDefault="0086518A" w:rsidP="0086518A">
      <w:pPr>
        <w:pStyle w:val="Heading4"/>
      </w:pPr>
      <w:r>
        <w:t>Interventionist stance on war power is good---history shows legal solutions are effective</w:t>
      </w:r>
    </w:p>
    <w:p w:rsidR="0086518A" w:rsidRPr="004B7F13" w:rsidRDefault="0086518A" w:rsidP="0086518A">
      <w:r w:rsidRPr="004B7F13">
        <w:rPr>
          <w:rStyle w:val="StyleStyleBold12pt"/>
        </w:rPr>
        <w:t>Margulies &amp; Metcalf 11</w:t>
      </w:r>
      <w:r>
        <w:t xml:space="preserve"> Joseph Margulies is a Clinical Professor, Northwestern University School of Law. He was counsel of record for the petitioners in </w:t>
      </w:r>
      <w:proofErr w:type="spellStart"/>
      <w:r>
        <w:t>Rasul</w:t>
      </w:r>
      <w:proofErr w:type="spellEnd"/>
      <w:r>
        <w:t xml:space="preserve"> v. Bush and </w:t>
      </w:r>
      <w:proofErr w:type="spellStart"/>
      <w:r>
        <w:t>Munaf</w:t>
      </w:r>
      <w:proofErr w:type="spellEnd"/>
      <w:r>
        <w:t xml:space="preserve"> v. </w:t>
      </w:r>
      <w:proofErr w:type="spellStart"/>
      <w:r>
        <w:t>Geren</w:t>
      </w:r>
      <w:proofErr w:type="spellEnd"/>
      <w:r>
        <w:t xml:space="preserve">. He now is counsel of record for Abu </w:t>
      </w:r>
      <w:proofErr w:type="spellStart"/>
      <w:r>
        <w:t>Zubaydah</w:t>
      </w:r>
      <w:proofErr w:type="spellEnd"/>
      <w:r>
        <w:t xml:space="preserve">, for whose torture (termed harsh interrogation by some) Bush Administration officials John </w:t>
      </w:r>
      <w:proofErr w:type="spellStart"/>
      <w:r>
        <w:t>Yoo</w:t>
      </w:r>
      <w:proofErr w:type="spellEnd"/>
      <w:r>
        <w:t xml:space="preserve"> and Jay </w:t>
      </w:r>
      <w:proofErr w:type="spellStart"/>
      <w:r>
        <w:t>Bybee</w:t>
      </w:r>
      <w:proofErr w:type="spellEnd"/>
      <w:r>
        <w:t xml:space="preserv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w:t>
      </w:r>
      <w:proofErr w:type="spellStart"/>
      <w:r>
        <w:t>Yoo</w:t>
      </w:r>
      <w:proofErr w:type="spellEnd"/>
      <w:r>
        <w:t xml:space="preserve">, </w:t>
      </w:r>
      <w:proofErr w:type="spellStart"/>
      <w:r>
        <w:t>Jeppesen</w:t>
      </w:r>
      <w:proofErr w:type="spellEnd"/>
      <w:r>
        <w:t xml:space="preserve"> v. Mohammed, and </w:t>
      </w:r>
      <w:proofErr w:type="spellStart"/>
      <w:r>
        <w:t>Maqaleh</w:t>
      </w:r>
      <w:proofErr w:type="spellEnd"/>
      <w:r>
        <w:t xml:space="preserve"> v. Obama. She has written numerous amicus briefs in support of petitioners in suits against the government arising out of counterterrorism policies, including in </w:t>
      </w:r>
      <w:proofErr w:type="spellStart"/>
      <w:r>
        <w:t>Munaf</w:t>
      </w:r>
      <w:proofErr w:type="spellEnd"/>
      <w:r>
        <w:t xml:space="preserve"> v. </w:t>
      </w:r>
      <w:proofErr w:type="spellStart"/>
      <w:r>
        <w:t>Geren</w:t>
      </w:r>
      <w:proofErr w:type="spellEnd"/>
      <w:r>
        <w:t xml:space="preserve"> and </w:t>
      </w:r>
      <w:proofErr w:type="spellStart"/>
      <w:r>
        <w:t>Boumediene</w:t>
      </w:r>
      <w:proofErr w:type="spellEnd"/>
      <w:r>
        <w:t xml:space="preserve"> v. Bush. “Terrorizing Academia,” Journal of Legal Education, Volume 60, </w:t>
      </w:r>
      <w:proofErr w:type="gramStart"/>
      <w:r>
        <w:t>Number</w:t>
      </w:r>
      <w:proofErr w:type="gramEnd"/>
      <w:r>
        <w:t xml:space="preserve"> 3 (February 2011), </w:t>
      </w:r>
      <w:hyperlink r:id="rId12" w:history="1">
        <w:r w:rsidRPr="00035101">
          <w:rPr>
            <w:rStyle w:val="Hyperlink"/>
          </w:rPr>
          <w:t>http://www.swlaw.edu/pdfs/jle/jle603jmarguilies.pdf</w:t>
        </w:r>
      </w:hyperlink>
      <w:r>
        <w:t>, DOA: 8-24-13, y2k</w:t>
      </w:r>
    </w:p>
    <w:p w:rsidR="0086518A" w:rsidRPr="004B7F13" w:rsidRDefault="0086518A" w:rsidP="0086518A"/>
    <w:p w:rsidR="0086518A" w:rsidRDefault="0086518A" w:rsidP="0086518A">
      <w:r w:rsidRPr="0086518A">
        <w:t>From the vantage of 2010, it appears the interventionist position—our position—</w:t>
      </w:r>
    </w:p>
    <w:p w:rsidR="0086518A" w:rsidRDefault="0086518A" w:rsidP="0086518A">
      <w:r>
        <w:t>AND</w:t>
      </w:r>
    </w:p>
    <w:p w:rsidR="0086518A" w:rsidRPr="0086518A" w:rsidRDefault="0086518A" w:rsidP="0086518A">
      <w:proofErr w:type="gramStart"/>
      <w:r w:rsidRPr="0086518A">
        <w:t>to</w:t>
      </w:r>
      <w:proofErr w:type="gramEnd"/>
      <w:r w:rsidRPr="0086518A">
        <w:t xml:space="preserve"> believe that law, in an intensely legalistic society, was enough. </w:t>
      </w:r>
    </w:p>
    <w:p w:rsidR="0086518A" w:rsidRDefault="0086518A" w:rsidP="0086518A"/>
    <w:p w:rsidR="0086518A" w:rsidRDefault="0086518A" w:rsidP="0086518A">
      <w:pPr>
        <w:pStyle w:val="Heading4"/>
      </w:pPr>
      <w:r>
        <w:t>Alt will get coopted</w:t>
      </w:r>
    </w:p>
    <w:p w:rsidR="0086518A" w:rsidRDefault="0086518A" w:rsidP="0086518A">
      <w:proofErr w:type="spellStart"/>
      <w:r w:rsidRPr="004434EE">
        <w:rPr>
          <w:rStyle w:val="StyleStyleBold12pt"/>
        </w:rPr>
        <w:t>Aradau</w:t>
      </w:r>
      <w:proofErr w:type="spellEnd"/>
      <w:r w:rsidRPr="004434EE">
        <w:rPr>
          <w:rStyle w:val="StyleStyleBold12pt"/>
        </w:rPr>
        <w:t xml:space="preserve"> 1</w:t>
      </w:r>
      <w:r>
        <w:t xml:space="preserve">—Claudia </w:t>
      </w:r>
      <w:proofErr w:type="spellStart"/>
      <w:r>
        <w:t>Aradau</w:t>
      </w:r>
      <w:proofErr w:type="spellEnd"/>
      <w:r>
        <w:t xml:space="preserve"> is Open University International Studies Lecturer, “Migration the Spiral of (In</w:t>
      </w:r>
      <w:proofErr w:type="gramStart"/>
      <w:r>
        <w:t>)Security</w:t>
      </w:r>
      <w:proofErr w:type="gramEnd"/>
      <w:r>
        <w:t>”, March, 2001, http://linuxtrek1.blogspot.com/2006_02_01_archive.html, Accessed date: 9-7-12 y2k</w:t>
      </w:r>
    </w:p>
    <w:p w:rsidR="0086518A" w:rsidRDefault="0086518A" w:rsidP="0086518A"/>
    <w:p w:rsidR="0086518A" w:rsidRDefault="0086518A" w:rsidP="0086518A">
      <w:proofErr w:type="spellStart"/>
      <w:r w:rsidRPr="0086518A">
        <w:t>Desecuritization</w:t>
      </w:r>
      <w:proofErr w:type="spellEnd"/>
      <w:r w:rsidRPr="0086518A">
        <w:t xml:space="preserve">’ as promoted by both </w:t>
      </w:r>
      <w:proofErr w:type="spellStart"/>
      <w:r w:rsidRPr="0086518A">
        <w:t>Waever</w:t>
      </w:r>
      <w:proofErr w:type="spellEnd"/>
      <w:r w:rsidRPr="0086518A">
        <w:t xml:space="preserve"> and Huysmans is an impossible project, caught in</w:t>
      </w:r>
    </w:p>
    <w:p w:rsidR="0086518A" w:rsidRDefault="0086518A" w:rsidP="0086518A">
      <w:r>
        <w:t>AND</w:t>
      </w:r>
    </w:p>
    <w:p w:rsidR="0086518A" w:rsidRPr="0086518A" w:rsidRDefault="0086518A" w:rsidP="0086518A">
      <w:proofErr w:type="gramStart"/>
      <w:r w:rsidRPr="0086518A">
        <w:t>relocation</w:t>
      </w:r>
      <w:proofErr w:type="gramEnd"/>
      <w:r w:rsidRPr="0086518A">
        <w:t xml:space="preserve"> of ‘symbolic territories’, conquered by the ‘professionals of security’.</w:t>
      </w:r>
    </w:p>
    <w:p w:rsidR="0086518A" w:rsidRDefault="0086518A" w:rsidP="0086518A">
      <w:pPr>
        <w:rPr>
          <w:rStyle w:val="Box"/>
        </w:rPr>
      </w:pPr>
    </w:p>
    <w:p w:rsidR="0086518A" w:rsidRDefault="0086518A" w:rsidP="0086518A"/>
    <w:p w:rsidR="0086518A" w:rsidRDefault="0086518A" w:rsidP="0086518A">
      <w:pPr>
        <w:pStyle w:val="Heading3"/>
        <w:rPr>
          <w:lang w:eastAsia="ko-KR"/>
        </w:rPr>
      </w:pPr>
      <w:r>
        <w:lastRenderedPageBreak/>
        <w:t xml:space="preserve">2AC OLC </w:t>
      </w:r>
      <w:r>
        <w:rPr>
          <w:rFonts w:hint="eastAsia"/>
          <w:lang w:eastAsia="ko-KR"/>
        </w:rPr>
        <w:t>CP</w:t>
      </w:r>
    </w:p>
    <w:p w:rsidR="0086518A" w:rsidRDefault="0086518A" w:rsidP="0086518A"/>
    <w:p w:rsidR="0086518A" w:rsidRDefault="0086518A" w:rsidP="0086518A">
      <w:pPr>
        <w:pStyle w:val="Heading4"/>
      </w:pPr>
      <w:r>
        <w:t xml:space="preserve">OLC can’t solve and </w:t>
      </w:r>
      <w:r w:rsidRPr="00E35B50">
        <w:t>links</w:t>
      </w:r>
      <w:r>
        <w:t xml:space="preserve"> to politics</w:t>
      </w:r>
    </w:p>
    <w:p w:rsidR="0086518A" w:rsidRDefault="0086518A" w:rsidP="0086518A">
      <w:r>
        <w:rPr>
          <w:rStyle w:val="StyleStyleBold12pt"/>
        </w:rPr>
        <w:t>Posner 11</w:t>
      </w:r>
      <w:r>
        <w:t xml:space="preserve"> Eric Posner is the Kirkland &amp; Ellis Professor, University of Chicago Law School. </w:t>
      </w:r>
      <w:proofErr w:type="gramStart"/>
      <w:r>
        <w:t>“DEFERENCE TO THE EXECUTIVE IN THE UNITED STATES AFTER 9/11 CONGRESS, THE COURTS AND THE OFFICE OF LEGAL COUNSEL” available at http://www.law.uchicago.edu/academics/publiclaw/index.html.</w:t>
      </w:r>
      <w:proofErr w:type="gramEnd"/>
    </w:p>
    <w:p w:rsidR="0086518A" w:rsidRDefault="0086518A" w:rsidP="0086518A">
      <w:pPr>
        <w:rPr>
          <w:sz w:val="16"/>
        </w:rPr>
      </w:pPr>
    </w:p>
    <w:p w:rsidR="0086518A" w:rsidRDefault="0086518A" w:rsidP="0086518A">
      <w:r w:rsidRPr="0086518A">
        <w:t xml:space="preserve">These two events neatly encapsulate the dilemma for OLC, and indeed all the president’s </w:t>
      </w:r>
    </w:p>
    <w:p w:rsidR="0086518A" w:rsidRDefault="0086518A" w:rsidP="0086518A">
      <w:r>
        <w:t>AND</w:t>
      </w:r>
    </w:p>
    <w:p w:rsidR="0086518A" w:rsidRPr="0086518A" w:rsidRDefault="0086518A" w:rsidP="0086518A">
      <w:proofErr w:type="gramStart"/>
      <w:r w:rsidRPr="0086518A">
        <w:t>and</w:t>
      </w:r>
      <w:proofErr w:type="gramEnd"/>
      <w:r w:rsidRPr="0086518A">
        <w:t xml:space="preserve"> other institutions with political power, then the president would ignore it. </w:t>
      </w:r>
    </w:p>
    <w:p w:rsidR="0086518A" w:rsidRPr="00F73772" w:rsidRDefault="0086518A" w:rsidP="0086518A"/>
    <w:p w:rsidR="0086518A" w:rsidRDefault="0086518A" w:rsidP="0086518A">
      <w:pPr>
        <w:pStyle w:val="Heading4"/>
      </w:pPr>
      <w:r>
        <w:t>Congressional certainty is key</w:t>
      </w:r>
    </w:p>
    <w:p w:rsidR="0086518A" w:rsidRDefault="0086518A" w:rsidP="0086518A">
      <w:proofErr w:type="spellStart"/>
      <w:r w:rsidRPr="00C3325E">
        <w:rPr>
          <w:rStyle w:val="StyleStyleBold12pt"/>
        </w:rPr>
        <w:t>Cronogue</w:t>
      </w:r>
      <w:proofErr w:type="spellEnd"/>
      <w:r w:rsidRPr="00C3325E">
        <w:rPr>
          <w:rStyle w:val="StyleStyleBold12pt"/>
        </w:rPr>
        <w:t xml:space="preserve"> 12 </w:t>
      </w:r>
      <w:r>
        <w:t xml:space="preserve">Graham </w:t>
      </w:r>
      <w:proofErr w:type="spellStart"/>
      <w:r>
        <w:t>Cronogue</w:t>
      </w:r>
      <w:proofErr w:type="spellEnd"/>
      <w:r>
        <w:t xml:space="preserve">, Duke University School of Law, J.D. expected 2013, “A New AUMF: Defining Combatants in the War on Terror,” Duke Journal of Comparative &amp; International Law, Vol. 22:377, </w:t>
      </w:r>
      <w:hyperlink r:id="rId13" w:history="1">
        <w:r w:rsidRPr="002700D1">
          <w:rPr>
            <w:rStyle w:val="Hyperlink"/>
          </w:rPr>
          <w:t>http://scholarship.law.duke.edu/cgi/viewcontent.cgi?article=1294&amp;context=djcil</w:t>
        </w:r>
      </w:hyperlink>
      <w:r>
        <w:t xml:space="preserve">, DOA: 9-12-13, </w:t>
      </w:r>
      <w:proofErr w:type="gramStart"/>
      <w:r>
        <w:t>y2k</w:t>
      </w:r>
      <w:proofErr w:type="gramEnd"/>
    </w:p>
    <w:p w:rsidR="0086518A" w:rsidRPr="00C3325E" w:rsidRDefault="0086518A" w:rsidP="0086518A"/>
    <w:p w:rsidR="0086518A" w:rsidRDefault="0086518A" w:rsidP="0086518A">
      <w:r w:rsidRPr="0086518A">
        <w:t xml:space="preserve">Though the President’s inherent authority to act in times of emergency and war can arguably </w:t>
      </w:r>
    </w:p>
    <w:p w:rsidR="0086518A" w:rsidRDefault="0086518A" w:rsidP="0086518A">
      <w:r>
        <w:t>AND</w:t>
      </w:r>
    </w:p>
    <w:p w:rsidR="0086518A" w:rsidRPr="0086518A" w:rsidRDefault="0086518A" w:rsidP="0086518A">
      <w:proofErr w:type="gramStart"/>
      <w:r w:rsidRPr="0086518A">
        <w:t>the</w:t>
      </w:r>
      <w:proofErr w:type="gramEnd"/>
      <w:r w:rsidRPr="0086518A">
        <w:t xml:space="preserve"> future and prevents the “gloss” that comes from congressional acquiescence.</w:t>
      </w:r>
    </w:p>
    <w:p w:rsidR="0086518A" w:rsidRDefault="0086518A" w:rsidP="0086518A"/>
    <w:p w:rsidR="0086518A" w:rsidRDefault="0086518A" w:rsidP="0086518A"/>
    <w:p w:rsidR="0086518A" w:rsidRDefault="0086518A" w:rsidP="0086518A">
      <w:pPr>
        <w:pStyle w:val="Heading4"/>
        <w:rPr>
          <w:lang w:eastAsia="ko-KR"/>
        </w:rPr>
      </w:pPr>
      <w:r>
        <w:rPr>
          <w:rFonts w:hint="eastAsia"/>
          <w:lang w:eastAsia="ko-KR"/>
        </w:rPr>
        <w:t>Drones kill US-EU relations</w:t>
      </w:r>
    </w:p>
    <w:p w:rsidR="0086518A" w:rsidRDefault="0086518A" w:rsidP="0086518A">
      <w:pPr>
        <w:rPr>
          <w:lang w:eastAsia="ko-KR"/>
        </w:rPr>
      </w:pPr>
      <w:proofErr w:type="spellStart"/>
      <w:r w:rsidRPr="004300AD">
        <w:rPr>
          <w:rStyle w:val="StyleStyleBold12pt"/>
        </w:rPr>
        <w:t>Dworkin</w:t>
      </w:r>
      <w:proofErr w:type="spellEnd"/>
      <w:r w:rsidRPr="004300AD">
        <w:rPr>
          <w:rStyle w:val="StyleStyleBold12pt"/>
        </w:rPr>
        <w:t xml:space="preserve"> 13</w:t>
      </w:r>
      <w:r>
        <w:rPr>
          <w:lang w:eastAsia="ko-KR"/>
        </w:rPr>
        <w:t xml:space="preserve"> Anthony </w:t>
      </w:r>
      <w:proofErr w:type="spellStart"/>
      <w:r>
        <w:rPr>
          <w:lang w:eastAsia="ko-KR"/>
        </w:rPr>
        <w:t>Dworking</w:t>
      </w:r>
      <w:proofErr w:type="spellEnd"/>
      <w:r>
        <w:rPr>
          <w:lang w:eastAsia="ko-KR"/>
        </w:rPr>
        <w:t xml:space="preserve"> is a senior policy fellow @ European Council on Foreign Relations, "Actually, drones worry Europe more than spying," 7-17-13,</w:t>
      </w:r>
      <w:r>
        <w:rPr>
          <w:rFonts w:hint="eastAsia"/>
          <w:lang w:eastAsia="ko-KR"/>
        </w:rPr>
        <w:t xml:space="preserve"> </w:t>
      </w:r>
      <w:r>
        <w:rPr>
          <w:lang w:eastAsia="ko-KR"/>
        </w:rPr>
        <w:t>http://globalpublicsquare.blogs.cnn.com/2013/07/17/actually-drones-worry-europe-more-than-spying/</w:t>
      </w:r>
      <w:r>
        <w:rPr>
          <w:rFonts w:hint="eastAsia"/>
          <w:lang w:eastAsia="ko-KR"/>
        </w:rPr>
        <w:t xml:space="preserve"> DOA: 7-22-13, </w:t>
      </w:r>
      <w:proofErr w:type="gramStart"/>
      <w:r>
        <w:rPr>
          <w:rFonts w:hint="eastAsia"/>
          <w:lang w:eastAsia="ko-KR"/>
        </w:rPr>
        <w:t>y2k</w:t>
      </w:r>
      <w:proofErr w:type="gramEnd"/>
    </w:p>
    <w:p w:rsidR="0086518A" w:rsidRDefault="0086518A" w:rsidP="0086518A">
      <w:pPr>
        <w:rPr>
          <w:lang w:eastAsia="ko-KR"/>
        </w:rPr>
      </w:pPr>
    </w:p>
    <w:p w:rsidR="0086518A" w:rsidRDefault="0086518A" w:rsidP="0086518A">
      <w:r w:rsidRPr="0086518A">
        <w:t xml:space="preserve">Relations between the United States and Europe hit a low point following revelations that Washington </w:t>
      </w:r>
    </w:p>
    <w:p w:rsidR="0086518A" w:rsidRDefault="0086518A" w:rsidP="0086518A">
      <w:r>
        <w:t>AND</w:t>
      </w:r>
    </w:p>
    <w:p w:rsidR="0086518A" w:rsidRPr="0086518A" w:rsidRDefault="0086518A" w:rsidP="0086518A">
      <w:proofErr w:type="gramStart"/>
      <w:r w:rsidRPr="0086518A">
        <w:t>of</w:t>
      </w:r>
      <w:proofErr w:type="gramEnd"/>
      <w:r w:rsidRPr="0086518A">
        <w:t xml:space="preserve"> weapon, before the regular use of drones spreads across the globe.</w:t>
      </w:r>
    </w:p>
    <w:p w:rsidR="0086518A" w:rsidRDefault="0086518A" w:rsidP="0086518A">
      <w:pPr>
        <w:rPr>
          <w:lang w:eastAsia="ko-KR"/>
        </w:rPr>
      </w:pPr>
    </w:p>
    <w:p w:rsidR="0086518A" w:rsidRPr="00EE0610" w:rsidRDefault="0086518A" w:rsidP="0086518A">
      <w:pPr>
        <w:pStyle w:val="Heading4"/>
        <w:rPr>
          <w:rFonts w:cs="Arial"/>
          <w:lang w:eastAsia="ko-KR"/>
        </w:rPr>
      </w:pPr>
      <w:r>
        <w:rPr>
          <w:rFonts w:cs="Arial"/>
          <w:lang w:eastAsia="ko-KR"/>
        </w:rPr>
        <w:t>Extinction</w:t>
      </w:r>
    </w:p>
    <w:p w:rsidR="0086518A" w:rsidRPr="00354179" w:rsidRDefault="0086518A" w:rsidP="0086518A">
      <w:proofErr w:type="spellStart"/>
      <w:r w:rsidRPr="006A01ED">
        <w:rPr>
          <w:rStyle w:val="StyleStyleBold12pt"/>
        </w:rPr>
        <w:t>Stivachtis</w:t>
      </w:r>
      <w:proofErr w:type="spellEnd"/>
      <w:r w:rsidRPr="006A01ED">
        <w:rPr>
          <w:rStyle w:val="StyleStyleBold12pt"/>
        </w:rPr>
        <w:t xml:space="preserve"> 10</w:t>
      </w:r>
      <w:r>
        <w:t xml:space="preserve"> </w:t>
      </w:r>
      <w:r w:rsidRPr="00354179">
        <w:t xml:space="preserve">Dr. </w:t>
      </w:r>
      <w:proofErr w:type="spellStart"/>
      <w:r w:rsidRPr="00354179">
        <w:t>Yannis</w:t>
      </w:r>
      <w:proofErr w:type="spellEnd"/>
      <w:r w:rsidRPr="00354179">
        <w:t xml:space="preserve"> A. </w:t>
      </w:r>
      <w:proofErr w:type="spellStart"/>
      <w:r w:rsidRPr="00354179">
        <w:t>Stivachtis</w:t>
      </w:r>
      <w:proofErr w:type="spellEnd"/>
      <w:r w:rsidRPr="00354179">
        <w:t>, Director, International Studies Program, Virginia Polytechnic Institute &amp; State University, 2010, “THE IMPERATIVE FOR TRANSATLANTIC COOPERATION,” online: http://www.rieas.gr/research-areas/global-issues/transatlantic-studies/78.html</w:t>
      </w:r>
    </w:p>
    <w:p w:rsidR="0086518A" w:rsidRDefault="0086518A" w:rsidP="0086518A"/>
    <w:p w:rsidR="0086518A" w:rsidRDefault="0086518A" w:rsidP="0086518A">
      <w:r w:rsidRPr="0086518A">
        <w:t>There is no doubt that US-European relations are in a period of transition</w:t>
      </w:r>
    </w:p>
    <w:p w:rsidR="0086518A" w:rsidRDefault="0086518A" w:rsidP="0086518A">
      <w:r>
        <w:t>AND</w:t>
      </w:r>
    </w:p>
    <w:p w:rsidR="0086518A" w:rsidRPr="0086518A" w:rsidRDefault="0086518A" w:rsidP="0086518A">
      <w:proofErr w:type="gramStart"/>
      <w:r w:rsidRPr="0086518A">
        <w:t>of</w:t>
      </w:r>
      <w:proofErr w:type="gramEnd"/>
      <w:r w:rsidRPr="0086518A">
        <w:t xml:space="preserve"> threats is clearly perceived by publics on both sides of the Atlantic.</w:t>
      </w:r>
    </w:p>
    <w:p w:rsidR="0086518A" w:rsidRDefault="0086518A" w:rsidP="0086518A"/>
    <w:p w:rsidR="0086518A" w:rsidRDefault="0086518A" w:rsidP="0086518A">
      <w:pPr>
        <w:pStyle w:val="Heading4"/>
      </w:pPr>
      <w:r>
        <w:t>Future presidential rollback</w:t>
      </w:r>
    </w:p>
    <w:p w:rsidR="0086518A" w:rsidRDefault="0086518A" w:rsidP="0086518A">
      <w:proofErr w:type="spellStart"/>
      <w:r w:rsidRPr="00FB75C9">
        <w:rPr>
          <w:rStyle w:val="StyleStyleBold12pt"/>
        </w:rPr>
        <w:t>Friedersdorf</w:t>
      </w:r>
      <w:proofErr w:type="spellEnd"/>
      <w:r w:rsidRPr="00FB75C9">
        <w:rPr>
          <w:rStyle w:val="StyleStyleBold12pt"/>
        </w:rPr>
        <w:t xml:space="preserve"> 13</w:t>
      </w:r>
      <w:r>
        <w:t xml:space="preserve"> </w:t>
      </w:r>
      <w:proofErr w:type="spellStart"/>
      <w:r>
        <w:t>Conor</w:t>
      </w:r>
      <w:proofErr w:type="spellEnd"/>
      <w:r>
        <w:t xml:space="preserve"> </w:t>
      </w:r>
      <w:proofErr w:type="spellStart"/>
      <w:r>
        <w:t>Friedersdorf</w:t>
      </w:r>
      <w:proofErr w:type="spellEnd"/>
      <w:r>
        <w:t xml:space="preserve"> is CONOR FRIEDERSDORF is a staff writer at The Atlantic, where he focuses on politics and national affairs. He lives in Venice, California, and is the founding editor of The Best of Journalism, a newsletter devoted to exceptional nonfiction. “Does Obama Really Believe He Can Limit the Next President's Power?” 5-28-13, </w:t>
      </w:r>
      <w:hyperlink r:id="rId14" w:history="1">
        <w:r w:rsidRPr="00035101">
          <w:rPr>
            <w:rStyle w:val="Hyperlink"/>
          </w:rPr>
          <w:t>http://www.theatlantic.com/politics/archive/2013/05/does-obama-really-believe-he-can-limit-the-next-presidents-power/276279/</w:t>
        </w:r>
      </w:hyperlink>
      <w:r>
        <w:t xml:space="preserve"> DOA: 8-24-13, </w:t>
      </w:r>
      <w:proofErr w:type="gramStart"/>
      <w:r>
        <w:t>y2k</w:t>
      </w:r>
      <w:proofErr w:type="gramEnd"/>
    </w:p>
    <w:p w:rsidR="0086518A" w:rsidRDefault="0086518A" w:rsidP="0086518A"/>
    <w:p w:rsidR="0086518A" w:rsidRDefault="0086518A" w:rsidP="0086518A">
      <w:r w:rsidRPr="0086518A">
        <w:t xml:space="preserve">Administration officials have said as much. A disposition matrix! Strict protocol for putting </w:t>
      </w:r>
    </w:p>
    <w:p w:rsidR="0086518A" w:rsidRDefault="0086518A" w:rsidP="0086518A">
      <w:r>
        <w:t>AND</w:t>
      </w:r>
    </w:p>
    <w:p w:rsidR="0086518A" w:rsidRPr="0086518A" w:rsidRDefault="0086518A" w:rsidP="0086518A">
      <w:proofErr w:type="gramStart"/>
      <w:r w:rsidRPr="0086518A">
        <w:t>unthinkable</w:t>
      </w:r>
      <w:proofErr w:type="gramEnd"/>
      <w:r w:rsidRPr="0086518A">
        <w:t xml:space="preserve"> as it seems, would not be without precedent for this president. </w:t>
      </w:r>
    </w:p>
    <w:p w:rsidR="0086518A" w:rsidRDefault="0086518A" w:rsidP="0086518A">
      <w:pPr>
        <w:rPr>
          <w:lang w:eastAsia="ko-KR"/>
        </w:rPr>
      </w:pPr>
    </w:p>
    <w:p w:rsidR="0086518A" w:rsidRDefault="0086518A" w:rsidP="0086518A">
      <w:pPr>
        <w:pStyle w:val="Heading4"/>
        <w:rPr>
          <w:lang w:eastAsia="ko-KR"/>
        </w:rPr>
      </w:pPr>
      <w:r>
        <w:rPr>
          <w:lang w:eastAsia="ko-KR"/>
        </w:rPr>
        <w:t xml:space="preserve">Doesn’t solve the signaling---can’t solve for </w:t>
      </w:r>
      <w:proofErr w:type="spellStart"/>
      <w:r>
        <w:rPr>
          <w:lang w:eastAsia="ko-KR"/>
        </w:rPr>
        <w:t>prolif</w:t>
      </w:r>
      <w:proofErr w:type="spellEnd"/>
      <w:r>
        <w:rPr>
          <w:lang w:eastAsia="ko-KR"/>
        </w:rPr>
        <w:t xml:space="preserve"> leadership or precedent.</w:t>
      </w:r>
    </w:p>
    <w:p w:rsidR="0086518A" w:rsidRDefault="0086518A" w:rsidP="0086518A">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w:t>
      </w:r>
      <w:proofErr w:type="spellStart"/>
      <w:r>
        <w:rPr>
          <w:lang w:eastAsia="ko-KR"/>
        </w:rPr>
        <w:t>cybersecurity</w:t>
      </w:r>
      <w:proofErr w:type="spellEnd"/>
      <w:r>
        <w:rPr>
          <w:lang w:eastAsia="ko-KR"/>
        </w:rPr>
        <w:t xml:space="preserve">,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w:t>
      </w:r>
      <w:r>
        <w:rPr>
          <w:lang w:eastAsia="ko-KR"/>
        </w:rPr>
        <w:lastRenderedPageBreak/>
        <w:t xml:space="preserve">Administration Needs to Get Congress on Board for Its Stealth War,” 3-7-13, </w:t>
      </w:r>
      <w:hyperlink r:id="rId15" w:history="1">
        <w:r w:rsidRPr="002700D1">
          <w:rPr>
            <w:rStyle w:val="Hyperlink"/>
            <w:lang w:eastAsia="ko-KR"/>
          </w:rPr>
          <w:t>http://www.lawfareblog.com/2013/03/why-the-administration-needs-to-get-congress-on-board-for-its-stealth-war/</w:t>
        </w:r>
      </w:hyperlink>
      <w:r>
        <w:rPr>
          <w:lang w:eastAsia="ko-KR"/>
        </w:rPr>
        <w:t xml:space="preserve"> DOA: 9-12-13, y2k</w:t>
      </w:r>
    </w:p>
    <w:p w:rsidR="0086518A" w:rsidRPr="00AE7079" w:rsidRDefault="0086518A" w:rsidP="0086518A"/>
    <w:p w:rsidR="0086518A" w:rsidRDefault="0086518A" w:rsidP="0086518A">
      <w:r w:rsidRPr="0086518A">
        <w:t xml:space="preserve">There is a connection between Senator Paul’s filibuster and the need for a comprehensive renewal </w:t>
      </w:r>
    </w:p>
    <w:p w:rsidR="0086518A" w:rsidRDefault="0086518A" w:rsidP="0086518A">
      <w:r>
        <w:t>AND</w:t>
      </w:r>
    </w:p>
    <w:p w:rsidR="0086518A" w:rsidRPr="0086518A" w:rsidRDefault="0086518A" w:rsidP="0086518A">
      <w:proofErr w:type="gramStart"/>
      <w:r w:rsidRPr="0086518A">
        <w:t>at</w:t>
      </w:r>
      <w:proofErr w:type="gramEnd"/>
      <w:r w:rsidRPr="0086518A">
        <w:t xml:space="preserve"> that point the administration will wish it had gone to Congress sooner.</w:t>
      </w:r>
    </w:p>
    <w:p w:rsidR="0086518A" w:rsidRPr="00AD5849" w:rsidRDefault="0086518A" w:rsidP="0086518A"/>
    <w:p w:rsidR="0086518A" w:rsidRDefault="0086518A" w:rsidP="0086518A">
      <w:pPr>
        <w:pStyle w:val="Heading4"/>
        <w:rPr>
          <w:lang w:eastAsia="ko-KR"/>
        </w:rPr>
      </w:pPr>
      <w:r>
        <w:t>Obama violates his own restrictions on drones</w:t>
      </w:r>
    </w:p>
    <w:p w:rsidR="0086518A" w:rsidRDefault="0086518A" w:rsidP="0086518A">
      <w:pPr>
        <w:rPr>
          <w:rStyle w:val="StyleStyleBold12pt"/>
          <w:rFonts w:cs="Calibri"/>
        </w:rPr>
      </w:pPr>
      <w:hyperlink r:id="rId16" w:history="1">
        <w:r>
          <w:rPr>
            <w:rStyle w:val="Hyperlink"/>
          </w:rPr>
          <w:t xml:space="preserve">Spencer </w:t>
        </w:r>
        <w:r>
          <w:rPr>
            <w:rStyle w:val="StyleStyleBold12pt"/>
            <w:rFonts w:cs="Calibri"/>
          </w:rPr>
          <w:t>Ackerman</w:t>
        </w:r>
      </w:hyperlink>
      <w:r>
        <w:t>, 5/29/</w:t>
      </w:r>
      <w:r>
        <w:rPr>
          <w:rStyle w:val="StyleStyleBold12pt"/>
          <w:rFonts w:cs="Calibri"/>
        </w:rPr>
        <w:t>13</w:t>
      </w:r>
    </w:p>
    <w:p w:rsidR="0086518A" w:rsidRDefault="0086518A" w:rsidP="0086518A">
      <w:pPr>
        <w:rPr>
          <w:rFonts w:ascii="Calibri" w:hAnsi="Calibri"/>
          <w:sz w:val="22"/>
        </w:rPr>
      </w:pPr>
      <w:r>
        <w:t>(Defense reporter for Wired), New Drone Strike Undercuts Obama’s Promises on Robot War, http://www.wired.com/dangerroom/2013/05/drone-strike-restrictions/</w:t>
      </w:r>
    </w:p>
    <w:p w:rsidR="0086518A" w:rsidRDefault="0086518A" w:rsidP="0086518A">
      <w:pPr>
        <w:rPr>
          <w:rStyle w:val="StyleBoldUnderline"/>
          <w:rFonts w:eastAsiaTheme="minorEastAsia"/>
          <w:lang w:eastAsia="ko-KR"/>
        </w:rPr>
      </w:pPr>
    </w:p>
    <w:p w:rsidR="0086518A" w:rsidRDefault="0086518A" w:rsidP="0086518A">
      <w:r w:rsidRPr="0086518A">
        <w:t xml:space="preserve">It took all of six days for President Obama to undermine his own new rules </w:t>
      </w:r>
    </w:p>
    <w:p w:rsidR="0086518A" w:rsidRDefault="0086518A" w:rsidP="0086518A">
      <w:r>
        <w:t>AND</w:t>
      </w:r>
    </w:p>
    <w:p w:rsidR="0086518A" w:rsidRPr="0086518A" w:rsidRDefault="0086518A" w:rsidP="0086518A">
      <w:r w:rsidRPr="0086518A">
        <w:t xml:space="preserve">. That’s shaping up to be the truest line in the president’s speech. </w:t>
      </w:r>
    </w:p>
    <w:p w:rsidR="0086518A" w:rsidRPr="00C048A5" w:rsidRDefault="0086518A" w:rsidP="0086518A">
      <w:pPr>
        <w:rPr>
          <w:rFonts w:eastAsiaTheme="minorEastAsia"/>
          <w:lang w:eastAsia="ko-KR"/>
        </w:rPr>
      </w:pPr>
    </w:p>
    <w:p w:rsidR="0086518A" w:rsidRDefault="0086518A" w:rsidP="0086518A">
      <w:pPr>
        <w:pStyle w:val="Heading4"/>
      </w:pPr>
      <w:r>
        <w:t xml:space="preserve">Links to politics – immense opposition to </w:t>
      </w:r>
      <w:r w:rsidRPr="00AD5849">
        <w:rPr>
          <w:u w:val="single"/>
        </w:rPr>
        <w:t>bypassing debate</w:t>
      </w:r>
    </w:p>
    <w:p w:rsidR="0086518A" w:rsidRDefault="0086518A" w:rsidP="0086518A">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7" w:history="1">
        <w:r w:rsidRPr="00AD5849">
          <w:rPr>
            <w:rStyle w:val="Hyperlink"/>
          </w:rPr>
          <w:t>http://www.theblaze.com/stories/2013/02/11/heres-how-obamas-using-executive-power-to-bylass-legislative-process-plus-a-brief-history-of-executive-orders/</w:t>
        </w:r>
      </w:hyperlink>
    </w:p>
    <w:p w:rsidR="0086518A" w:rsidRPr="00AD5849" w:rsidRDefault="0086518A" w:rsidP="0086518A">
      <w:pPr>
        <w:rPr>
          <w:b/>
          <w:bCs/>
          <w:sz w:val="26"/>
        </w:rPr>
      </w:pPr>
    </w:p>
    <w:p w:rsidR="0086518A" w:rsidRDefault="0086518A" w:rsidP="0086518A">
      <w:r w:rsidRPr="0086518A">
        <w:t xml:space="preserve">“In an era of polarized parties and a fragmented Congress, the opportunities to </w:t>
      </w:r>
    </w:p>
    <w:p w:rsidR="0086518A" w:rsidRDefault="0086518A" w:rsidP="0086518A">
      <w:r>
        <w:t>AND</w:t>
      </w:r>
    </w:p>
    <w:p w:rsidR="0086518A" w:rsidRPr="0086518A" w:rsidRDefault="0086518A" w:rsidP="0086518A">
      <w:proofErr w:type="gramStart"/>
      <w:r w:rsidRPr="0086518A">
        <w:t>a</w:t>
      </w:r>
      <w:proofErr w:type="gramEnd"/>
      <w:r w:rsidRPr="0086518A">
        <w:t xml:space="preserve"> partisan content, with contemporary complaints coming from the incumbent president’s opponents.”</w:t>
      </w:r>
    </w:p>
    <w:p w:rsidR="0086518A" w:rsidRDefault="0086518A" w:rsidP="0086518A"/>
    <w:p w:rsidR="0086518A" w:rsidRDefault="0086518A" w:rsidP="0086518A"/>
    <w:p w:rsidR="0086518A" w:rsidRPr="005F16BA" w:rsidRDefault="0086518A" w:rsidP="0086518A"/>
    <w:p w:rsidR="0086518A" w:rsidRDefault="0086518A" w:rsidP="0086518A"/>
    <w:p w:rsidR="0086518A" w:rsidRDefault="0086518A" w:rsidP="0086518A">
      <w:pPr>
        <w:pStyle w:val="Heading3"/>
      </w:pPr>
      <w:r>
        <w:lastRenderedPageBreak/>
        <w:t>2AC Debt Ceiling</w:t>
      </w:r>
    </w:p>
    <w:p w:rsidR="0086518A" w:rsidRDefault="0086518A" w:rsidP="0086518A">
      <w:pPr>
        <w:pStyle w:val="Heading4"/>
      </w:pPr>
      <w:r>
        <w:t>Default is inevitable---House GOP</w:t>
      </w:r>
    </w:p>
    <w:p w:rsidR="0086518A" w:rsidRDefault="0086518A" w:rsidP="0086518A">
      <w:r w:rsidRPr="008E2C76">
        <w:rPr>
          <w:rStyle w:val="StyleStyleBold12pt"/>
        </w:rPr>
        <w:t>Greenstein 9/20</w:t>
      </w:r>
      <w:r>
        <w:t xml:space="preserve"> Bob Greenstein is the President and Founder of Center on Budget &amp; Policy Priorities, “Don't Be Fooled: This Year's Debt Limit Fight Is Frighteningly Different,” 9-20-13, </w:t>
      </w:r>
      <w:hyperlink r:id="rId18" w:history="1">
        <w:r w:rsidRPr="00F27930">
          <w:rPr>
            <w:rStyle w:val="Hyperlink"/>
          </w:rPr>
          <w:t>http://www.huffingtonpost.com/bob-greenstein/dont-be-fooled-this-years_b_3961773.html</w:t>
        </w:r>
      </w:hyperlink>
      <w:r>
        <w:t xml:space="preserve">, DOA: 9-20-13, </w:t>
      </w:r>
      <w:proofErr w:type="gramStart"/>
      <w:r>
        <w:t>y2k</w:t>
      </w:r>
      <w:proofErr w:type="gramEnd"/>
    </w:p>
    <w:p w:rsidR="0086518A" w:rsidRPr="008E2C76" w:rsidRDefault="0086518A" w:rsidP="0086518A"/>
    <w:p w:rsidR="0086518A" w:rsidRDefault="0086518A" w:rsidP="0086518A">
      <w:r w:rsidRPr="0086518A">
        <w:t xml:space="preserve">This fall's debate over raising the debt limit to avert a government default may seem </w:t>
      </w:r>
    </w:p>
    <w:p w:rsidR="0086518A" w:rsidRDefault="0086518A" w:rsidP="0086518A">
      <w:r>
        <w:t>AND</w:t>
      </w:r>
    </w:p>
    <w:p w:rsidR="0086518A" w:rsidRPr="0086518A" w:rsidRDefault="0086518A" w:rsidP="0086518A">
      <w:proofErr w:type="gramStart"/>
      <w:r w:rsidRPr="0086518A">
        <w:t>Treasury to pay bondholders and Social Security recipients first if the government defaults.</w:t>
      </w:r>
      <w:proofErr w:type="gramEnd"/>
    </w:p>
    <w:p w:rsidR="0086518A" w:rsidRDefault="0086518A" w:rsidP="0086518A"/>
    <w:p w:rsidR="0086518A" w:rsidRDefault="0086518A" w:rsidP="0086518A">
      <w:pPr>
        <w:pStyle w:val="Heading4"/>
      </w:pPr>
      <w:r>
        <w:t>Syria thumps the DA</w:t>
      </w:r>
    </w:p>
    <w:p w:rsidR="0086518A" w:rsidRDefault="0086518A" w:rsidP="0086518A">
      <w:r w:rsidRPr="00101A38">
        <w:rPr>
          <w:rStyle w:val="StyleStyleBold12pt"/>
        </w:rPr>
        <w:t>Khan 9/11</w:t>
      </w:r>
      <w:r>
        <w:t xml:space="preserve"> </w:t>
      </w:r>
      <w:proofErr w:type="spellStart"/>
      <w:r>
        <w:t>Naureen</w:t>
      </w:r>
      <w:proofErr w:type="spellEnd"/>
      <w:r>
        <w:t xml:space="preserve"> Khan is Al Jazeera Staff Reporter, “Obama pays high political price for fumbling on Syria,” 9-11-13, </w:t>
      </w:r>
      <w:hyperlink r:id="rId19" w:history="1">
        <w:r w:rsidRPr="002700D1">
          <w:rPr>
            <w:rStyle w:val="Hyperlink"/>
          </w:rPr>
          <w:t>http://america.aljazeera.com/articles/2013/9/11/obama-pays-high-politicalpriceforhandlingofsyria.html</w:t>
        </w:r>
      </w:hyperlink>
      <w:r>
        <w:t xml:space="preserve">, DOA: 9-12-13, </w:t>
      </w:r>
      <w:proofErr w:type="gramStart"/>
      <w:r>
        <w:t>y2k</w:t>
      </w:r>
      <w:proofErr w:type="gramEnd"/>
    </w:p>
    <w:p w:rsidR="0086518A" w:rsidRPr="00101A38" w:rsidRDefault="0086518A" w:rsidP="0086518A"/>
    <w:p w:rsidR="0086518A" w:rsidRDefault="0086518A" w:rsidP="0086518A">
      <w:r w:rsidRPr="0086518A">
        <w:t xml:space="preserve">The Obama administration may have found a temporary way to stave off defeat on the </w:t>
      </w:r>
    </w:p>
    <w:p w:rsidR="0086518A" w:rsidRDefault="0086518A" w:rsidP="0086518A">
      <w:r>
        <w:t>AND</w:t>
      </w:r>
    </w:p>
    <w:p w:rsidR="0086518A" w:rsidRPr="0086518A" w:rsidRDefault="0086518A" w:rsidP="0086518A">
      <w:r w:rsidRPr="0086518A">
        <w:t>“Accidental diplomacy,” he said, was no way to exude leadership.</w:t>
      </w:r>
    </w:p>
    <w:p w:rsidR="0086518A" w:rsidRDefault="0086518A" w:rsidP="0086518A"/>
    <w:p w:rsidR="0086518A" w:rsidRDefault="0086518A" w:rsidP="0086518A">
      <w:pPr>
        <w:pStyle w:val="Heading4"/>
        <w:rPr>
          <w:lang w:eastAsia="ko-KR"/>
        </w:rPr>
      </w:pPr>
      <w:r>
        <w:rPr>
          <w:rFonts w:hint="eastAsia"/>
          <w:lang w:eastAsia="ko-KR"/>
        </w:rPr>
        <w:t>Losers Win</w:t>
      </w:r>
    </w:p>
    <w:p w:rsidR="0086518A" w:rsidRDefault="0086518A" w:rsidP="0086518A">
      <w:pPr>
        <w:rPr>
          <w:lang w:eastAsia="ko-KR"/>
        </w:rPr>
      </w:pPr>
      <w:proofErr w:type="spellStart"/>
      <w:r w:rsidRPr="00033BB5">
        <w:rPr>
          <w:rStyle w:val="StyleStyleBold12pt"/>
          <w:rFonts w:hint="eastAsia"/>
        </w:rPr>
        <w:t>Klaidman</w:t>
      </w:r>
      <w:proofErr w:type="spellEnd"/>
      <w:r w:rsidRPr="00033BB5">
        <w:rPr>
          <w:rStyle w:val="StyleStyleBold12pt"/>
          <w:rFonts w:hint="eastAsia"/>
        </w:rPr>
        <w:t xml:space="preserve"> 13</w:t>
      </w:r>
      <w:r>
        <w:rPr>
          <w:rFonts w:hint="eastAsia"/>
          <w:lang w:eastAsia="ko-KR"/>
        </w:rPr>
        <w:t xml:space="preserve"> Daniel </w:t>
      </w:r>
      <w:proofErr w:type="spellStart"/>
      <w:r>
        <w:rPr>
          <w:lang w:eastAsia="ko-KR"/>
        </w:rPr>
        <w:t>Klaidman</w:t>
      </w:r>
      <w:proofErr w:type="spellEnd"/>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20" w:history="1">
        <w:r w:rsidRPr="007A308C">
          <w:rPr>
            <w:rStyle w:val="Hyperlink"/>
            <w:lang w:eastAsia="ko-KR"/>
          </w:rPr>
          <w:t>http://www.thedailybeast.com/articles/2013/03/19/exclusive-no-more-drones-for-cia.html</w:t>
        </w:r>
      </w:hyperlink>
      <w:r>
        <w:rPr>
          <w:rFonts w:hint="eastAsia"/>
          <w:lang w:eastAsia="ko-KR"/>
        </w:rPr>
        <w:t xml:space="preserve">, DOA: 9-6-13, </w:t>
      </w:r>
      <w:proofErr w:type="gramStart"/>
      <w:r>
        <w:rPr>
          <w:rFonts w:hint="eastAsia"/>
          <w:lang w:eastAsia="ko-KR"/>
        </w:rPr>
        <w:t>y2k</w:t>
      </w:r>
      <w:proofErr w:type="gramEnd"/>
    </w:p>
    <w:p w:rsidR="0086518A" w:rsidRDefault="0086518A" w:rsidP="0086518A">
      <w:pPr>
        <w:rPr>
          <w:lang w:eastAsia="ko-KR"/>
        </w:rPr>
      </w:pPr>
    </w:p>
    <w:p w:rsidR="0086518A" w:rsidRDefault="0086518A" w:rsidP="0086518A">
      <w:r w:rsidRPr="0086518A">
        <w:t xml:space="preserve">Lately, Obama has signaled his own desire to place the drone program on a </w:t>
      </w:r>
    </w:p>
    <w:p w:rsidR="0086518A" w:rsidRDefault="0086518A" w:rsidP="0086518A">
      <w:r>
        <w:t>AND</w:t>
      </w:r>
    </w:p>
    <w:p w:rsidR="0086518A" w:rsidRPr="0086518A" w:rsidRDefault="0086518A" w:rsidP="0086518A">
      <w:proofErr w:type="gramStart"/>
      <w:r w:rsidRPr="0086518A">
        <w:t>other</w:t>
      </w:r>
      <w:proofErr w:type="gramEnd"/>
      <w:r w:rsidRPr="0086518A">
        <w:t xml:space="preserve"> aspects of the institutionalization plan, may be just what he needs.</w:t>
      </w:r>
    </w:p>
    <w:p w:rsidR="0086518A" w:rsidRDefault="0086518A" w:rsidP="0086518A">
      <w:pPr>
        <w:rPr>
          <w:rStyle w:val="Emphasis"/>
          <w:rFonts w:eastAsiaTheme="minorEastAsia"/>
          <w:lang w:eastAsia="ko-KR"/>
        </w:rPr>
      </w:pPr>
    </w:p>
    <w:p w:rsidR="0086518A" w:rsidRDefault="0086518A" w:rsidP="0086518A">
      <w:pPr>
        <w:pStyle w:val="Heading4"/>
        <w:rPr>
          <w:lang w:eastAsia="ko-KR"/>
        </w:rPr>
      </w:pPr>
      <w:r>
        <w:rPr>
          <w:rFonts w:hint="eastAsia"/>
          <w:lang w:eastAsia="ko-KR"/>
        </w:rPr>
        <w:t>Fiat is immediate and bypass debate---means no loss of PC or focus</w:t>
      </w:r>
    </w:p>
    <w:p w:rsidR="0086518A" w:rsidRDefault="0086518A" w:rsidP="0086518A">
      <w:pPr>
        <w:rPr>
          <w:rStyle w:val="Emphasis"/>
          <w:rFonts w:eastAsiaTheme="minorEastAsia"/>
          <w:lang w:eastAsia="ko-KR"/>
        </w:rPr>
      </w:pPr>
    </w:p>
    <w:p w:rsidR="0086518A" w:rsidRPr="00D9632D" w:rsidRDefault="0086518A" w:rsidP="0086518A">
      <w:pPr>
        <w:pStyle w:val="Heading4"/>
        <w:rPr>
          <w:lang w:eastAsia="ko-KR"/>
        </w:rPr>
      </w:pPr>
      <w:r>
        <w:rPr>
          <w:rFonts w:hint="eastAsia"/>
          <w:lang w:eastAsia="ko-KR"/>
        </w:rPr>
        <w:t>Bipartisan challenges to Obama</w:t>
      </w:r>
      <w:r>
        <w:rPr>
          <w:lang w:eastAsia="ko-KR"/>
        </w:rPr>
        <w:t>’</w:t>
      </w:r>
      <w:r>
        <w:rPr>
          <w:rFonts w:hint="eastAsia"/>
          <w:lang w:eastAsia="ko-KR"/>
        </w:rPr>
        <w:t>s drone program now---Plan solves</w:t>
      </w:r>
    </w:p>
    <w:p w:rsidR="0086518A" w:rsidRDefault="0086518A" w:rsidP="0086518A">
      <w:pPr>
        <w:rPr>
          <w:lang w:eastAsia="ko-KR"/>
        </w:rPr>
      </w:pPr>
      <w:proofErr w:type="spellStart"/>
      <w:r w:rsidRPr="00CA3C61">
        <w:rPr>
          <w:rStyle w:val="StyleStyleBold12pt"/>
        </w:rPr>
        <w:t>Spannaus</w:t>
      </w:r>
      <w:proofErr w:type="spellEnd"/>
      <w:r w:rsidRPr="00CA3C61">
        <w:rPr>
          <w:rStyle w:val="StyleStyleBold12pt"/>
        </w:rPr>
        <w:t xml:space="preserve"> 13</w:t>
      </w:r>
      <w:r>
        <w:rPr>
          <w:lang w:eastAsia="ko-KR"/>
        </w:rPr>
        <w:t xml:space="preserve"> Edward </w:t>
      </w:r>
      <w:proofErr w:type="spellStart"/>
      <w:r>
        <w:rPr>
          <w:lang w:eastAsia="ko-KR"/>
        </w:rPr>
        <w:t>Spannaus</w:t>
      </w:r>
      <w:proofErr w:type="spellEnd"/>
      <w:r>
        <w:rPr>
          <w:lang w:eastAsia="ko-KR"/>
        </w:rPr>
        <w:t xml:space="preserve"> has been on the editorial board of Executive Intelligence Review magazine and has been its Law Editor. “Emerging Bipartisan Alliance: End the Imperial Presidency,” 3-15-13, </w:t>
      </w:r>
      <w:hyperlink r:id="rId21" w:history="1">
        <w:r w:rsidRPr="00CF4B64">
          <w:rPr>
            <w:rStyle w:val="Hyperlink"/>
            <w:lang w:eastAsia="ko-KR"/>
          </w:rPr>
          <w:t>http://www.larouchepub.com/other/2013/4011end_imper_pres.html</w:t>
        </w:r>
      </w:hyperlink>
      <w:r>
        <w:rPr>
          <w:lang w:eastAsia="ko-KR"/>
        </w:rPr>
        <w:t xml:space="preserve">, DOA: 8-18-13, </w:t>
      </w:r>
      <w:proofErr w:type="gramStart"/>
      <w:r>
        <w:rPr>
          <w:lang w:eastAsia="ko-KR"/>
        </w:rPr>
        <w:t>y2k</w:t>
      </w:r>
      <w:proofErr w:type="gramEnd"/>
    </w:p>
    <w:p w:rsidR="0086518A" w:rsidRPr="00CA3C61" w:rsidRDefault="0086518A" w:rsidP="0086518A">
      <w:pPr>
        <w:rPr>
          <w:lang w:eastAsia="ko-KR"/>
        </w:rPr>
      </w:pPr>
    </w:p>
    <w:p w:rsidR="0086518A" w:rsidRDefault="0086518A" w:rsidP="0086518A">
      <w:r w:rsidRPr="0086518A">
        <w:t>The highly successful "talking filibuster" mounted by Sen. Rand Paul (R</w:t>
      </w:r>
    </w:p>
    <w:p w:rsidR="0086518A" w:rsidRDefault="0086518A" w:rsidP="0086518A">
      <w:r>
        <w:t>AND</w:t>
      </w:r>
    </w:p>
    <w:p w:rsidR="0086518A" w:rsidRPr="0086518A" w:rsidRDefault="0086518A" w:rsidP="0086518A">
      <w:proofErr w:type="gramStart"/>
      <w:r w:rsidRPr="0086518A">
        <w:t>the</w:t>
      </w:r>
      <w:proofErr w:type="gramEnd"/>
      <w:r w:rsidRPr="0086518A">
        <w:t xml:space="preserve"> commands of our Constitution, including our system of checks and balances."</w:t>
      </w:r>
    </w:p>
    <w:p w:rsidR="0086518A" w:rsidRDefault="0086518A" w:rsidP="0086518A">
      <w:pPr>
        <w:rPr>
          <w:rFonts w:eastAsiaTheme="minorEastAsia"/>
          <w:lang w:eastAsia="ko-KR"/>
        </w:rPr>
      </w:pPr>
    </w:p>
    <w:p w:rsidR="0086518A" w:rsidRDefault="0086518A" w:rsidP="0086518A">
      <w:pPr>
        <w:pStyle w:val="Heading4"/>
        <w:rPr>
          <w:lang w:eastAsia="ko-KR"/>
        </w:rPr>
      </w:pPr>
      <w:r>
        <w:rPr>
          <w:rFonts w:hint="eastAsia"/>
          <w:lang w:eastAsia="ko-KR"/>
        </w:rPr>
        <w:t>Plan goes to the bottom of the docket---means no trade-off</w:t>
      </w:r>
    </w:p>
    <w:p w:rsidR="0086518A" w:rsidRPr="008E44E9" w:rsidRDefault="0086518A" w:rsidP="0086518A">
      <w:pPr>
        <w:rPr>
          <w:rFonts w:eastAsiaTheme="minorEastAsia"/>
          <w:lang w:eastAsia="ko-KR"/>
        </w:rPr>
      </w:pPr>
    </w:p>
    <w:p w:rsidR="0086518A" w:rsidRPr="000F7E0F" w:rsidRDefault="0086518A" w:rsidP="0086518A">
      <w:pPr>
        <w:pStyle w:val="Heading4"/>
      </w:pPr>
      <w:r w:rsidRPr="000F7E0F">
        <w:t xml:space="preserve">Congress </w:t>
      </w:r>
      <w:r w:rsidRPr="008E44E9">
        <w:rPr>
          <w:u w:val="single"/>
        </w:rPr>
        <w:t>hates</w:t>
      </w:r>
      <w:r w:rsidRPr="000F7E0F">
        <w:t xml:space="preserve"> signature strikes</w:t>
      </w:r>
    </w:p>
    <w:p w:rsidR="0086518A" w:rsidRDefault="0086518A" w:rsidP="0086518A">
      <w:pPr>
        <w:rPr>
          <w:rFonts w:cs="Calibri"/>
          <w:sz w:val="22"/>
        </w:rPr>
      </w:pPr>
      <w:r w:rsidRPr="008E44E9">
        <w:rPr>
          <w:rStyle w:val="StyleStyleBold12pt"/>
          <w:rFonts w:hint="eastAsia"/>
        </w:rPr>
        <w:t>Herb 12</w:t>
      </w:r>
      <w:r>
        <w:rPr>
          <w:rFonts w:eastAsiaTheme="minorEastAsia"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86518A" w:rsidRDefault="0086518A" w:rsidP="0086518A">
      <w:pPr>
        <w:rPr>
          <w:rFonts w:eastAsiaTheme="minorEastAsia" w:cs="Calibri"/>
          <w:b/>
          <w:bCs/>
          <w:highlight w:val="green"/>
          <w:u w:val="single"/>
          <w:lang w:eastAsia="ko-KR"/>
        </w:rPr>
      </w:pPr>
    </w:p>
    <w:p w:rsidR="0086518A" w:rsidRDefault="0086518A" w:rsidP="0086518A">
      <w:r w:rsidRPr="0086518A">
        <w:t xml:space="preserve">A group of more than two dozen anti-war lawmakers wants the White House </w:t>
      </w:r>
    </w:p>
    <w:p w:rsidR="0086518A" w:rsidRDefault="0086518A" w:rsidP="0086518A">
      <w:r>
        <w:t>AND</w:t>
      </w:r>
    </w:p>
    <w:p w:rsidR="0086518A" w:rsidRPr="0086518A" w:rsidRDefault="0086518A" w:rsidP="0086518A">
      <w:proofErr w:type="gramStart"/>
      <w:r w:rsidRPr="0086518A">
        <w:t>in</w:t>
      </w:r>
      <w:proofErr w:type="gramEnd"/>
      <w:r w:rsidRPr="0086518A">
        <w:t xml:space="preserve"> April, has been a tactic used for drone attacks in Pakistan.</w:t>
      </w:r>
    </w:p>
    <w:p w:rsidR="0086518A" w:rsidRPr="00FC6A67" w:rsidRDefault="0086518A" w:rsidP="0086518A"/>
    <w:p w:rsidR="0086518A" w:rsidRDefault="0086518A" w:rsidP="0086518A">
      <w:pPr>
        <w:pStyle w:val="Heading4"/>
        <w:rPr>
          <w:lang w:eastAsia="ko-KR"/>
        </w:rPr>
      </w:pPr>
      <w:r>
        <w:rPr>
          <w:rFonts w:hint="eastAsia"/>
          <w:lang w:eastAsia="ko-KR"/>
        </w:rPr>
        <w:t>McKeon pushes the plan in Congress---means no PC expenditure</w:t>
      </w:r>
    </w:p>
    <w:p w:rsidR="0086518A" w:rsidRDefault="0086518A" w:rsidP="0086518A">
      <w:pPr>
        <w:rPr>
          <w:lang w:eastAsia="ko-KR"/>
        </w:rPr>
      </w:pPr>
      <w:r w:rsidRPr="008F3284">
        <w:rPr>
          <w:rStyle w:val="StyleStyleBold12pt"/>
          <w:rFonts w:hint="eastAsia"/>
        </w:rPr>
        <w:t>Crowley 13</w:t>
      </w:r>
      <w:r>
        <w:rPr>
          <w:rFonts w:hint="eastAsia"/>
          <w:lang w:eastAsia="ko-KR"/>
        </w:rPr>
        <w:t xml:space="preserve"> Michael Crowley is Times Staff, </w:t>
      </w:r>
      <w:r>
        <w:rPr>
          <w:lang w:eastAsia="ko-KR"/>
        </w:rPr>
        <w:t>“Can Obama End the War on Terror?”</w:t>
      </w:r>
      <w:r>
        <w:rPr>
          <w:rFonts w:hint="eastAsia"/>
          <w:lang w:eastAsia="ko-KR"/>
        </w:rPr>
        <w:t xml:space="preserve"> 5-24-13, </w:t>
      </w:r>
      <w:hyperlink r:id="rId22" w:anchor="ixzz2e98PVOe1" w:history="1">
        <w:r w:rsidRPr="007A308C">
          <w:rPr>
            <w:rStyle w:val="Hyperlink"/>
            <w:lang w:eastAsia="ko-KR"/>
          </w:rPr>
          <w:t>http://swampland.time.com/2013/05/24/can-obama-end-the-war-on-terror/#ixzz2e98PVOe1</w:t>
        </w:r>
      </w:hyperlink>
      <w:r>
        <w:rPr>
          <w:rFonts w:hint="eastAsia"/>
          <w:lang w:eastAsia="ko-KR"/>
        </w:rPr>
        <w:t xml:space="preserve">, DOA: 9-6-13, </w:t>
      </w:r>
      <w:proofErr w:type="gramStart"/>
      <w:r>
        <w:rPr>
          <w:rFonts w:hint="eastAsia"/>
          <w:lang w:eastAsia="ko-KR"/>
        </w:rPr>
        <w:t>y2k</w:t>
      </w:r>
      <w:proofErr w:type="gramEnd"/>
    </w:p>
    <w:p w:rsidR="0086518A" w:rsidRPr="008F3284" w:rsidRDefault="0086518A" w:rsidP="0086518A">
      <w:pPr>
        <w:rPr>
          <w:lang w:eastAsia="ko-KR"/>
        </w:rPr>
      </w:pPr>
    </w:p>
    <w:p w:rsidR="0086518A" w:rsidRDefault="0086518A" w:rsidP="0086518A">
      <w:r w:rsidRPr="0086518A">
        <w:t xml:space="preserve">Some of Obama’s plans require no Republican sign-off—he can change the </w:t>
      </w:r>
    </w:p>
    <w:p w:rsidR="0086518A" w:rsidRDefault="0086518A" w:rsidP="0086518A">
      <w:r>
        <w:t>AND</w:t>
      </w:r>
    </w:p>
    <w:p w:rsidR="0086518A" w:rsidRPr="0086518A" w:rsidRDefault="0086518A" w:rsidP="0086518A">
      <w:r w:rsidRPr="0086518A">
        <w:t>, but that plan has to consist of more than political talking points.”</w:t>
      </w:r>
    </w:p>
    <w:p w:rsidR="0086518A" w:rsidRDefault="0086518A" w:rsidP="0086518A"/>
    <w:p w:rsidR="0086518A" w:rsidRPr="00CB56AF" w:rsidRDefault="0086518A" w:rsidP="0086518A">
      <w:pPr>
        <w:pStyle w:val="Heading4"/>
      </w:pPr>
      <w:r>
        <w:lastRenderedPageBreak/>
        <w:t>PC is not key</w:t>
      </w:r>
    </w:p>
    <w:p w:rsidR="0086518A" w:rsidRPr="00CB56AF" w:rsidRDefault="0086518A" w:rsidP="0086518A">
      <w:r w:rsidRPr="006F3414">
        <w:rPr>
          <w:rStyle w:val="StyleStyleBold12pt"/>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86518A" w:rsidRPr="00CB56AF" w:rsidRDefault="0086518A" w:rsidP="0086518A"/>
    <w:p w:rsidR="0086518A" w:rsidRDefault="0086518A" w:rsidP="0086518A">
      <w:r w:rsidRPr="0086518A">
        <w:t xml:space="preserve">But personality is not a solid foundation for a persuasive explanation of presidential impact and </w:t>
      </w:r>
    </w:p>
    <w:p w:rsidR="0086518A" w:rsidRDefault="0086518A" w:rsidP="0086518A">
      <w:r>
        <w:t>AND</w:t>
      </w:r>
    </w:p>
    <w:p w:rsidR="0086518A" w:rsidRPr="0086518A" w:rsidRDefault="0086518A" w:rsidP="0086518A">
      <w:proofErr w:type="gramStart"/>
      <w:r w:rsidRPr="0086518A">
        <w:t>roadblocks</w:t>
      </w:r>
      <w:proofErr w:type="gramEnd"/>
      <w:r w:rsidRPr="0086518A">
        <w:t>, and anticipated voter reactions. Presidential sales pitches go only so far</w:t>
      </w:r>
    </w:p>
    <w:p w:rsidR="0086518A" w:rsidRDefault="0086518A" w:rsidP="0086518A">
      <w:pPr>
        <w:rPr>
          <w:rStyle w:val="StyleBoldUnderline"/>
          <w:rFonts w:eastAsiaTheme="minorEastAsia" w:cs="Arial"/>
          <w:lang w:eastAsia="ko-KR"/>
        </w:rPr>
      </w:pPr>
    </w:p>
    <w:p w:rsidR="0086518A" w:rsidRPr="008F2E9A" w:rsidRDefault="0086518A" w:rsidP="0086518A">
      <w:pPr>
        <w:pStyle w:val="Heading4"/>
      </w:pPr>
      <w:r>
        <w:t xml:space="preserve">No econ impact </w:t>
      </w:r>
    </w:p>
    <w:p w:rsidR="0086518A" w:rsidRPr="009A1CBA" w:rsidRDefault="0086518A" w:rsidP="0086518A">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86518A" w:rsidRDefault="0086518A" w:rsidP="0086518A">
      <w:pPr>
        <w:pStyle w:val="cardtext"/>
        <w:ind w:left="0"/>
        <w:rPr>
          <w:sz w:val="12"/>
        </w:rPr>
      </w:pPr>
    </w:p>
    <w:p w:rsidR="0086518A" w:rsidRDefault="0086518A" w:rsidP="0086518A">
      <w:r w:rsidRPr="0086518A">
        <w:t xml:space="preserve">Even if war is still seen as evil, the security community could be dissolved </w:t>
      </w:r>
    </w:p>
    <w:p w:rsidR="0086518A" w:rsidRDefault="0086518A" w:rsidP="0086518A">
      <w:r>
        <w:t>AND</w:t>
      </w:r>
    </w:p>
    <w:p w:rsidR="0086518A" w:rsidRPr="0086518A" w:rsidRDefault="0086518A" w:rsidP="0086518A">
      <w:proofErr w:type="gramStart"/>
      <w:r w:rsidRPr="0086518A">
        <w:t>times</w:t>
      </w:r>
      <w:proofErr w:type="gramEnd"/>
      <w:r w:rsidRPr="0086518A">
        <w:t xml:space="preserve"> bring about greater economic conflict, it will not make war thinkable.</w:t>
      </w:r>
    </w:p>
    <w:p w:rsidR="0086518A" w:rsidRDefault="0086518A" w:rsidP="0086518A"/>
    <w:p w:rsidR="0086518A" w:rsidRPr="008E480B" w:rsidRDefault="0086518A" w:rsidP="0086518A">
      <w:pPr>
        <w:pStyle w:val="Heading4"/>
        <w:rPr>
          <w:rFonts w:cs="Arial"/>
        </w:rPr>
      </w:pPr>
      <w:r w:rsidRPr="008E480B">
        <w:rPr>
          <w:rFonts w:cs="Arial"/>
        </w:rPr>
        <w:t xml:space="preserve">Economy is resilient </w:t>
      </w:r>
    </w:p>
    <w:p w:rsidR="0086518A" w:rsidRPr="00215CA8" w:rsidRDefault="0086518A" w:rsidP="0086518A">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86518A" w:rsidRPr="00215CA8" w:rsidRDefault="0086518A" w:rsidP="0086518A">
      <w:pPr>
        <w:rPr>
          <w:b/>
          <w:u w:val="single"/>
        </w:rPr>
      </w:pPr>
    </w:p>
    <w:p w:rsidR="0086518A" w:rsidRDefault="0086518A" w:rsidP="0086518A">
      <w:r w:rsidRPr="0086518A">
        <w:t xml:space="preserve">Philadelphia Federal Reserve Bank President Charles </w:t>
      </w:r>
      <w:proofErr w:type="spellStart"/>
      <w:r w:rsidRPr="0086518A">
        <w:t>Plosser</w:t>
      </w:r>
      <w:proofErr w:type="spellEnd"/>
      <w:r w:rsidRPr="0086518A">
        <w:t xml:space="preserve"> said the U.S. economy has </w:t>
      </w:r>
    </w:p>
    <w:p w:rsidR="0086518A" w:rsidRDefault="0086518A" w:rsidP="0086518A">
      <w:r>
        <w:t>AND</w:t>
      </w:r>
    </w:p>
    <w:p w:rsidR="0086518A" w:rsidRPr="0086518A" w:rsidRDefault="0086518A" w:rsidP="0086518A">
      <w:proofErr w:type="gramStart"/>
      <w:r w:rsidRPr="0086518A">
        <w:t>dean</w:t>
      </w:r>
      <w:proofErr w:type="gramEnd"/>
      <w:r w:rsidRPr="0086518A">
        <w:t xml:space="preserve"> of the graduate school of business administration at the University of Rochester.</w:t>
      </w:r>
    </w:p>
    <w:p w:rsidR="0086518A" w:rsidRDefault="0086518A" w:rsidP="0086518A">
      <w:pPr>
        <w:rPr>
          <w:rStyle w:val="StyleBoldUnderline"/>
        </w:rPr>
      </w:pPr>
    </w:p>
    <w:p w:rsidR="009677DE" w:rsidRPr="009677DE" w:rsidRDefault="009677DE" w:rsidP="009677DE">
      <w:bookmarkStart w:id="0" w:name="_GoBack"/>
      <w:bookmarkEnd w:id="0"/>
    </w:p>
    <w:sectPr w:rsidR="009677DE" w:rsidRPr="009677DE" w:rsidSect="007C1C40">
      <w:headerReference w:type="default" r:id="rId2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E66" w:rsidRDefault="00B42E66" w:rsidP="005F5576">
      <w:r>
        <w:separator/>
      </w:r>
    </w:p>
  </w:endnote>
  <w:endnote w:type="continuationSeparator" w:id="0">
    <w:p w:rsidR="00B42E66" w:rsidRDefault="00B42E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E66" w:rsidRDefault="00B42E66" w:rsidP="005F5576">
      <w:r>
        <w:separator/>
      </w:r>
    </w:p>
  </w:footnote>
  <w:footnote w:type="continuationSeparator" w:id="0">
    <w:p w:rsidR="00B42E66" w:rsidRDefault="00B42E6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40" w:rsidRPr="00E75B8F" w:rsidRDefault="007C1C40" w:rsidP="007C1C40">
    <w:pPr>
      <w:tabs>
        <w:tab w:val="right" w:pos="10710"/>
      </w:tabs>
      <w:rPr>
        <w:rStyle w:val="PageNumber"/>
        <w:sz w:val="24"/>
        <w:szCs w:val="24"/>
      </w:rPr>
    </w:pPr>
    <w:r>
      <w:rPr>
        <w:sz w:val="28"/>
        <w:szCs w:val="36"/>
      </w:rPr>
      <w:t>George Mason University</w:t>
    </w:r>
    <w:r w:rsidRPr="00E75B8F">
      <w:tab/>
    </w:r>
    <w:r w:rsidRPr="00E75B8F">
      <w:rPr>
        <w:rStyle w:val="PageNumber"/>
        <w:b/>
        <w:sz w:val="24"/>
        <w:szCs w:val="24"/>
      </w:rPr>
      <w:fldChar w:fldCharType="begin"/>
    </w:r>
    <w:r w:rsidRPr="00E75B8F">
      <w:rPr>
        <w:rStyle w:val="PageNumber"/>
        <w:sz w:val="24"/>
        <w:szCs w:val="24"/>
      </w:rPr>
      <w:instrText xml:space="preserve"> PAGE </w:instrText>
    </w:r>
    <w:r w:rsidRPr="00E75B8F">
      <w:rPr>
        <w:rStyle w:val="PageNumber"/>
        <w:b/>
        <w:sz w:val="24"/>
        <w:szCs w:val="24"/>
      </w:rPr>
      <w:fldChar w:fldCharType="separate"/>
    </w:r>
    <w:r w:rsidR="0086518A">
      <w:rPr>
        <w:rStyle w:val="PageNumber"/>
        <w:noProof/>
        <w:sz w:val="24"/>
        <w:szCs w:val="24"/>
      </w:rPr>
      <w:t>10</w:t>
    </w:r>
    <w:r w:rsidRPr="00E75B8F">
      <w:rPr>
        <w:rStyle w:val="PageNumber"/>
        <w:b/>
        <w:sz w:val="24"/>
        <w:szCs w:val="24"/>
      </w:rPr>
      <w:fldChar w:fldCharType="end"/>
    </w:r>
  </w:p>
  <w:p w:rsidR="007C1C40" w:rsidRDefault="007C1C40" w:rsidP="007C1C40">
    <w:pPr>
      <w:pStyle w:val="Header"/>
      <w:tabs>
        <w:tab w:val="clear" w:pos="9360"/>
        <w:tab w:val="right" w:pos="10710"/>
      </w:tabs>
    </w:pPr>
    <w:r>
      <w:rPr>
        <w:rStyle w:val="PageNumber"/>
        <w:sz w:val="24"/>
        <w:szCs w:val="24"/>
      </w:rPr>
      <w:t>2013</w:t>
    </w:r>
    <w:r w:rsidRPr="00E75B8F">
      <w:rPr>
        <w:rStyle w:val="PageNumber"/>
        <w:sz w:val="24"/>
        <w:szCs w:val="24"/>
      </w:rPr>
      <w:tab/>
    </w:r>
    <w:r>
      <w:rPr>
        <w:rStyle w:val="PageNumber"/>
        <w:sz w:val="24"/>
        <w:szCs w:val="24"/>
      </w:rPr>
      <w:tab/>
      <w:t xml:space="preserve">                      </w:t>
    </w:r>
    <w:r w:rsidRPr="007C1C40">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18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F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9A2"/>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50B"/>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C40"/>
    <w:rsid w:val="007C350D"/>
    <w:rsid w:val="007C3689"/>
    <w:rsid w:val="007C3C9B"/>
    <w:rsid w:val="007D3012"/>
    <w:rsid w:val="007D65A7"/>
    <w:rsid w:val="007E3F59"/>
    <w:rsid w:val="007E5043"/>
    <w:rsid w:val="007E5183"/>
    <w:rsid w:val="007F797C"/>
    <w:rsid w:val="008133F9"/>
    <w:rsid w:val="00823AAC"/>
    <w:rsid w:val="00854C66"/>
    <w:rsid w:val="008553E1"/>
    <w:rsid w:val="0086518A"/>
    <w:rsid w:val="0087643B"/>
    <w:rsid w:val="00877669"/>
    <w:rsid w:val="00897F92"/>
    <w:rsid w:val="008A64C9"/>
    <w:rsid w:val="008B180A"/>
    <w:rsid w:val="008B24B7"/>
    <w:rsid w:val="008C2CD8"/>
    <w:rsid w:val="008C5743"/>
    <w:rsid w:val="008C68EE"/>
    <w:rsid w:val="008C7F44"/>
    <w:rsid w:val="008D4273"/>
    <w:rsid w:val="008D4EF3"/>
    <w:rsid w:val="008D68E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7DE"/>
    <w:rsid w:val="009706C1"/>
    <w:rsid w:val="0097287E"/>
    <w:rsid w:val="00976675"/>
    <w:rsid w:val="00976FBF"/>
    <w:rsid w:val="00984B38"/>
    <w:rsid w:val="00992AF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E66"/>
    <w:rsid w:val="00B564DB"/>
    <w:rsid w:val="00B768B6"/>
    <w:rsid w:val="00B816A3"/>
    <w:rsid w:val="00B908D1"/>
    <w:rsid w:val="00B940D1"/>
    <w:rsid w:val="00BB58BD"/>
    <w:rsid w:val="00BB6A26"/>
    <w:rsid w:val="00BC1034"/>
    <w:rsid w:val="00BE2408"/>
    <w:rsid w:val="00BE3EC6"/>
    <w:rsid w:val="00BE5BEB"/>
    <w:rsid w:val="00BE6528"/>
    <w:rsid w:val="00C0087A"/>
    <w:rsid w:val="00C0165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1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paragraph" w:customStyle="1" w:styleId="cardtext">
    <w:name w:val="card text"/>
    <w:basedOn w:val="Normal"/>
    <w:link w:val="cardtextChar"/>
    <w:qFormat/>
    <w:rsid w:val="0086518A"/>
    <w:pPr>
      <w:ind w:left="288" w:right="288"/>
    </w:pPr>
    <w:rPr>
      <w:rFonts w:ascii="Georgia" w:hAnsi="Georgia" w:cs="Calibri"/>
      <w:sz w:val="22"/>
    </w:rPr>
  </w:style>
  <w:style w:type="character" w:customStyle="1" w:styleId="cardtextChar">
    <w:name w:val="card text Char"/>
    <w:basedOn w:val="DefaultParagraphFont"/>
    <w:link w:val="cardtext"/>
    <w:rsid w:val="0086518A"/>
    <w:rPr>
      <w:rFonts w:ascii="Georgia" w:hAnsi="Georgia" w:cs="Calibri"/>
    </w:rPr>
  </w:style>
  <w:style w:type="character" w:customStyle="1" w:styleId="BoldUnderlineChar">
    <w:name w:val="Bold Underline Char"/>
    <w:rsid w:val="0086518A"/>
    <w:rPr>
      <w:rFonts w:ascii="Georgia" w:eastAsiaTheme="minorHAnsi" w:hAnsi="Georgia" w:cs="Calibri"/>
      <w:b/>
      <w:sz w:val="20"/>
      <w:szCs w:val="22"/>
      <w:u w:val="single"/>
    </w:rPr>
  </w:style>
  <w:style w:type="character" w:customStyle="1" w:styleId="CardsChar1">
    <w:name w:val="Cards Char1"/>
    <w:link w:val="Cards"/>
    <w:locked/>
    <w:rsid w:val="0086518A"/>
  </w:style>
  <w:style w:type="paragraph" w:customStyle="1" w:styleId="Cards">
    <w:name w:val="Cards"/>
    <w:basedOn w:val="Normal"/>
    <w:link w:val="CardsChar1"/>
    <w:qFormat/>
    <w:rsid w:val="0086518A"/>
    <w:pPr>
      <w:autoSpaceDE w:val="0"/>
      <w:autoSpaceDN w:val="0"/>
      <w:adjustRightInd w:val="0"/>
      <w:ind w:left="432" w:right="432"/>
      <w:jc w:val="both"/>
    </w:pPr>
    <w:rPr>
      <w:rFonts w:asciiTheme="minorHAnsi" w:hAnsiTheme="minorHAnsi" w:cstheme="minorBidi"/>
      <w:sz w:val="22"/>
    </w:rPr>
  </w:style>
  <w:style w:type="paragraph" w:customStyle="1" w:styleId="HotRoute">
    <w:name w:val="Hot Route"/>
    <w:basedOn w:val="Normal"/>
    <w:rsid w:val="0086518A"/>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86518A"/>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86518A"/>
    <w:rPr>
      <w:rFonts w:ascii="Calibri" w:eastAsia="Times New Roman" w:hAnsi="Calibri" w:cs="Calibri"/>
      <w:szCs w:val="20"/>
      <w:u w:val="single"/>
    </w:rPr>
  </w:style>
  <w:style w:type="character" w:customStyle="1" w:styleId="Style8pt">
    <w:name w:val="Style 8 pt"/>
    <w:basedOn w:val="DefaultParagraphFont"/>
    <w:rsid w:val="0086518A"/>
    <w:rPr>
      <w:rFonts w:ascii="Times New Roman" w:hAnsi="Times New Roman" w:cs="Times New Roman" w:hint="default"/>
      <w:sz w:val="16"/>
    </w:rPr>
  </w:style>
  <w:style w:type="character" w:customStyle="1" w:styleId="BoldUnderline">
    <w:name w:val="BoldUnderline"/>
    <w:basedOn w:val="DefaultParagraphFont"/>
    <w:uiPriority w:val="1"/>
    <w:qFormat/>
    <w:rsid w:val="0086518A"/>
    <w:rPr>
      <w:rFonts w:ascii="Arial" w:hAnsi="Arial" w:cs="Arial" w:hint="default"/>
      <w:b/>
      <w:bCs w:val="0"/>
      <w:sz w:val="20"/>
      <w:u w:val="single"/>
    </w:rPr>
  </w:style>
  <w:style w:type="character" w:customStyle="1" w:styleId="UnderlineBold">
    <w:name w:val="Underline + Bold"/>
    <w:uiPriority w:val="1"/>
    <w:qFormat/>
    <w:rsid w:val="0086518A"/>
    <w:rPr>
      <w:b/>
      <w:sz w:val="20"/>
      <w:u w:val="single"/>
    </w:rPr>
  </w:style>
  <w:style w:type="character" w:customStyle="1" w:styleId="TitleChar">
    <w:name w:val="Title Char"/>
    <w:aliases w:val="Bold Underlined Char"/>
    <w:link w:val="Title"/>
    <w:qFormat/>
    <w:rsid w:val="0086518A"/>
    <w:rPr>
      <w:bCs/>
      <w:sz w:val="20"/>
      <w:u w:val="single"/>
    </w:rPr>
  </w:style>
  <w:style w:type="paragraph" w:styleId="Title">
    <w:name w:val="Title"/>
    <w:aliases w:val="Bold Underlined"/>
    <w:basedOn w:val="Normal"/>
    <w:next w:val="Normal"/>
    <w:link w:val="TitleChar"/>
    <w:qFormat/>
    <w:rsid w:val="0086518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6518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Citation Char Char Char,Bold Cite Char,c,Heading 3 Char1 Char Char Char,Underline Char,Bo,B,Block Heading Char,Heading 3 Char Char Char Char Char,Heading 3 Char Char1 Char"/>
    <w:basedOn w:val="DefaultParagraphFont"/>
    <w:uiPriority w:val="6"/>
    <w:qFormat/>
    <w:rsid w:val="0086518A"/>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86518A"/>
    <w:rPr>
      <w:rFonts w:ascii="Times New Roman" w:hAnsi="Times New Roman" w:cs="Times New Roman"/>
      <w:b/>
      <w:u w:val="single"/>
    </w:rPr>
  </w:style>
  <w:style w:type="paragraph" w:customStyle="1" w:styleId="textbold">
    <w:name w:val="text bold"/>
    <w:basedOn w:val="Normal"/>
    <w:link w:val="underline"/>
    <w:qFormat/>
    <w:rsid w:val="0086518A"/>
    <w:pPr>
      <w:ind w:left="720"/>
      <w:jc w:val="both"/>
    </w:pPr>
    <w:rPr>
      <w:b/>
      <w:sz w:val="22"/>
      <w:u w:val="single"/>
    </w:rPr>
  </w:style>
  <w:style w:type="character" w:customStyle="1" w:styleId="boldunderline0">
    <w:name w:val="bold underline"/>
    <w:basedOn w:val="underline"/>
    <w:qFormat/>
    <w:rsid w:val="0086518A"/>
    <w:rPr>
      <w:rFonts w:ascii="Times New Roman" w:hAnsi="Times New Roman" w:cs="Times New Roman"/>
      <w:b/>
      <w:bCs w:val="0"/>
      <w:u w:val="single"/>
    </w:rPr>
  </w:style>
  <w:style w:type="character" w:customStyle="1" w:styleId="field-content">
    <w:name w:val="field-content"/>
    <w:basedOn w:val="DefaultParagraphFont"/>
    <w:rsid w:val="0086518A"/>
  </w:style>
  <w:style w:type="character" w:styleId="Strong">
    <w:name w:val="Strong"/>
    <w:basedOn w:val="DefaultParagraphFont"/>
    <w:uiPriority w:val="22"/>
    <w:qFormat/>
    <w:rsid w:val="008651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paragraph" w:customStyle="1" w:styleId="cardtext">
    <w:name w:val="card text"/>
    <w:basedOn w:val="Normal"/>
    <w:link w:val="cardtextChar"/>
    <w:qFormat/>
    <w:rsid w:val="0086518A"/>
    <w:pPr>
      <w:ind w:left="288" w:right="288"/>
    </w:pPr>
    <w:rPr>
      <w:rFonts w:ascii="Georgia" w:hAnsi="Georgia" w:cs="Calibri"/>
      <w:sz w:val="22"/>
    </w:rPr>
  </w:style>
  <w:style w:type="character" w:customStyle="1" w:styleId="cardtextChar">
    <w:name w:val="card text Char"/>
    <w:basedOn w:val="DefaultParagraphFont"/>
    <w:link w:val="cardtext"/>
    <w:rsid w:val="0086518A"/>
    <w:rPr>
      <w:rFonts w:ascii="Georgia" w:hAnsi="Georgia" w:cs="Calibri"/>
    </w:rPr>
  </w:style>
  <w:style w:type="character" w:customStyle="1" w:styleId="BoldUnderlineChar">
    <w:name w:val="Bold Underline Char"/>
    <w:rsid w:val="0086518A"/>
    <w:rPr>
      <w:rFonts w:ascii="Georgia" w:eastAsiaTheme="minorHAnsi" w:hAnsi="Georgia" w:cs="Calibri"/>
      <w:b/>
      <w:sz w:val="20"/>
      <w:szCs w:val="22"/>
      <w:u w:val="single"/>
    </w:rPr>
  </w:style>
  <w:style w:type="character" w:customStyle="1" w:styleId="CardsChar1">
    <w:name w:val="Cards Char1"/>
    <w:link w:val="Cards"/>
    <w:locked/>
    <w:rsid w:val="0086518A"/>
  </w:style>
  <w:style w:type="paragraph" w:customStyle="1" w:styleId="Cards">
    <w:name w:val="Cards"/>
    <w:basedOn w:val="Normal"/>
    <w:link w:val="CardsChar1"/>
    <w:qFormat/>
    <w:rsid w:val="0086518A"/>
    <w:pPr>
      <w:autoSpaceDE w:val="0"/>
      <w:autoSpaceDN w:val="0"/>
      <w:adjustRightInd w:val="0"/>
      <w:ind w:left="432" w:right="432"/>
      <w:jc w:val="both"/>
    </w:pPr>
    <w:rPr>
      <w:rFonts w:asciiTheme="minorHAnsi" w:hAnsiTheme="minorHAnsi" w:cstheme="minorBidi"/>
      <w:sz w:val="22"/>
    </w:rPr>
  </w:style>
  <w:style w:type="paragraph" w:customStyle="1" w:styleId="HotRoute">
    <w:name w:val="Hot Route"/>
    <w:basedOn w:val="Normal"/>
    <w:rsid w:val="0086518A"/>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86518A"/>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86518A"/>
    <w:rPr>
      <w:rFonts w:ascii="Calibri" w:eastAsia="Times New Roman" w:hAnsi="Calibri" w:cs="Calibri"/>
      <w:szCs w:val="20"/>
      <w:u w:val="single"/>
    </w:rPr>
  </w:style>
  <w:style w:type="character" w:customStyle="1" w:styleId="Style8pt">
    <w:name w:val="Style 8 pt"/>
    <w:basedOn w:val="DefaultParagraphFont"/>
    <w:rsid w:val="0086518A"/>
    <w:rPr>
      <w:rFonts w:ascii="Times New Roman" w:hAnsi="Times New Roman" w:cs="Times New Roman" w:hint="default"/>
      <w:sz w:val="16"/>
    </w:rPr>
  </w:style>
  <w:style w:type="character" w:customStyle="1" w:styleId="BoldUnderline">
    <w:name w:val="BoldUnderline"/>
    <w:basedOn w:val="DefaultParagraphFont"/>
    <w:uiPriority w:val="1"/>
    <w:qFormat/>
    <w:rsid w:val="0086518A"/>
    <w:rPr>
      <w:rFonts w:ascii="Arial" w:hAnsi="Arial" w:cs="Arial" w:hint="default"/>
      <w:b/>
      <w:bCs w:val="0"/>
      <w:sz w:val="20"/>
      <w:u w:val="single"/>
    </w:rPr>
  </w:style>
  <w:style w:type="character" w:customStyle="1" w:styleId="UnderlineBold">
    <w:name w:val="Underline + Bold"/>
    <w:uiPriority w:val="1"/>
    <w:qFormat/>
    <w:rsid w:val="0086518A"/>
    <w:rPr>
      <w:b/>
      <w:sz w:val="20"/>
      <w:u w:val="single"/>
    </w:rPr>
  </w:style>
  <w:style w:type="character" w:customStyle="1" w:styleId="TitleChar">
    <w:name w:val="Title Char"/>
    <w:aliases w:val="Bold Underlined Char"/>
    <w:link w:val="Title"/>
    <w:qFormat/>
    <w:rsid w:val="0086518A"/>
    <w:rPr>
      <w:bCs/>
      <w:sz w:val="20"/>
      <w:u w:val="single"/>
    </w:rPr>
  </w:style>
  <w:style w:type="paragraph" w:styleId="Title">
    <w:name w:val="Title"/>
    <w:aliases w:val="Bold Underlined"/>
    <w:basedOn w:val="Normal"/>
    <w:next w:val="Normal"/>
    <w:link w:val="TitleChar"/>
    <w:qFormat/>
    <w:rsid w:val="0086518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6518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Citation Char Char Char,Bold Cite Char,c,Heading 3 Char1 Char Char Char,Underline Char,Bo,B,Block Heading Char,Heading 3 Char Char Char Char Char,Heading 3 Char Char1 Char"/>
    <w:basedOn w:val="DefaultParagraphFont"/>
    <w:uiPriority w:val="6"/>
    <w:qFormat/>
    <w:rsid w:val="0086518A"/>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86518A"/>
    <w:rPr>
      <w:rFonts w:ascii="Times New Roman" w:hAnsi="Times New Roman" w:cs="Times New Roman"/>
      <w:b/>
      <w:u w:val="single"/>
    </w:rPr>
  </w:style>
  <w:style w:type="paragraph" w:customStyle="1" w:styleId="textbold">
    <w:name w:val="text bold"/>
    <w:basedOn w:val="Normal"/>
    <w:link w:val="underline"/>
    <w:qFormat/>
    <w:rsid w:val="0086518A"/>
    <w:pPr>
      <w:ind w:left="720"/>
      <w:jc w:val="both"/>
    </w:pPr>
    <w:rPr>
      <w:b/>
      <w:sz w:val="22"/>
      <w:u w:val="single"/>
    </w:rPr>
  </w:style>
  <w:style w:type="character" w:customStyle="1" w:styleId="boldunderline0">
    <w:name w:val="bold underline"/>
    <w:basedOn w:val="underline"/>
    <w:qFormat/>
    <w:rsid w:val="0086518A"/>
    <w:rPr>
      <w:rFonts w:ascii="Times New Roman" w:hAnsi="Times New Roman" w:cs="Times New Roman"/>
      <w:b/>
      <w:bCs w:val="0"/>
      <w:u w:val="single"/>
    </w:rPr>
  </w:style>
  <w:style w:type="character" w:customStyle="1" w:styleId="field-content">
    <w:name w:val="field-content"/>
    <w:basedOn w:val="DefaultParagraphFont"/>
    <w:rsid w:val="0086518A"/>
  </w:style>
  <w:style w:type="character" w:styleId="Strong">
    <w:name w:val="Strong"/>
    <w:basedOn w:val="DefaultParagraphFont"/>
    <w:uiPriority w:val="22"/>
    <w:qFormat/>
    <w:rsid w:val="00865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duke.edu/cgi/viewcontent.cgi?article=1294&amp;context=djcil" TargetMode="External"/><Relationship Id="rId18" Type="http://schemas.openxmlformats.org/officeDocument/2006/relationships/hyperlink" Target="http://www.huffingtonpost.com/bob-greenstein/dont-be-fooled-this-years_b_3961773.html" TargetMode="External"/><Relationship Id="rId3" Type="http://schemas.openxmlformats.org/officeDocument/2006/relationships/customXml" Target="../customXml/item3.xml"/><Relationship Id="rId21" Type="http://schemas.openxmlformats.org/officeDocument/2006/relationships/hyperlink" Target="http://www.larouchepub.com/other/2013/4011end_imper_pres.html" TargetMode="External"/><Relationship Id="rId7" Type="http://schemas.openxmlformats.org/officeDocument/2006/relationships/webSettings" Target="webSettings.xml"/><Relationship Id="rId12" Type="http://schemas.openxmlformats.org/officeDocument/2006/relationships/hyperlink" Target="http://www.swlaw.edu/pdfs/jle/jle603jmarguilies.pdf" TargetMode="External"/><Relationship Id="rId17" Type="http://schemas.openxmlformats.org/officeDocument/2006/relationships/hyperlink" Target="http://www.theblaze.com/stories/2013/02/11/heres-how-obamas-using-executive-power-to-bylass-legislative-process-plus-a-brief-history-of-executive-order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ired.com/dangerroom/author/spencer_ackerman/" TargetMode="External"/><Relationship Id="rId20" Type="http://schemas.openxmlformats.org/officeDocument/2006/relationships/hyperlink" Target="http://www.thedailybeast.com/articles/2013/03/19/exclusive-no-more-drones-for-ci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3/03/20/going_clear"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lawfareblog.com/2013/03/why-the-administration-needs-to-get-congress-on-board-for-its-stealth-war/" TargetMode="External"/><Relationship Id="rId23" Type="http://schemas.openxmlformats.org/officeDocument/2006/relationships/header" Target="header1.xml"/><Relationship Id="rId10" Type="http://schemas.openxmlformats.org/officeDocument/2006/relationships/hyperlink" Target="http://www.nationaljournal.com/insiders-polls/nationalsecurity/national-security-insiders-it-s-possible-for-congress-to-oversee-drone-program-20130311" TargetMode="External"/><Relationship Id="rId19" Type="http://schemas.openxmlformats.org/officeDocument/2006/relationships/hyperlink" Target="http://america.aljazeera.com/articles/2013/9/11/obama-pays-high-politicalpriceforhandlingofsyri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politics/archive/2013/05/does-obama-really-believe-he-can-limit-the-next-presidents-power/276279/" TargetMode="External"/><Relationship Id="rId22" Type="http://schemas.openxmlformats.org/officeDocument/2006/relationships/hyperlink" Target="http://swampland.time.com/2013/05/24/can-obama-end-the-war-on-t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10</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cp:revision>
  <dcterms:created xsi:type="dcterms:W3CDTF">2013-10-01T15:08:00Z</dcterms:created>
  <dcterms:modified xsi:type="dcterms:W3CDTF">2013-10-01T15:14:00Z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