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32D" w:rsidRDefault="005F132D" w:rsidP="005F132D">
      <w:pPr>
        <w:pStyle w:val="Heading2"/>
      </w:pPr>
      <w:r>
        <w:t>On</w:t>
      </w:r>
    </w:p>
    <w:p w:rsidR="005F132D" w:rsidRDefault="005F132D" w:rsidP="005F132D">
      <w:pPr>
        <w:pStyle w:val="Heading3"/>
      </w:pPr>
      <w:bookmarkStart w:id="0" w:name="_GoBack"/>
      <w:bookmarkEnd w:id="0"/>
      <w:r>
        <w:lastRenderedPageBreak/>
        <w:t>A2: Enforcement</w:t>
      </w:r>
    </w:p>
    <w:p w:rsidR="005F132D" w:rsidRDefault="005F132D" w:rsidP="005F132D"/>
    <w:p w:rsidR="005F132D" w:rsidRDefault="005F132D" w:rsidP="005F132D">
      <w:pPr>
        <w:pStyle w:val="Heading4"/>
      </w:pPr>
    </w:p>
    <w:p w:rsidR="005F132D" w:rsidRDefault="005F132D" w:rsidP="005F132D">
      <w:pPr>
        <w:pStyle w:val="Heading4"/>
      </w:pPr>
      <w:r>
        <w:t xml:space="preserve">AND-Congress will invoke the </w:t>
      </w:r>
      <w:r w:rsidRPr="00160250">
        <w:rPr>
          <w:u w:val="single"/>
        </w:rPr>
        <w:t>power of the purse</w:t>
      </w:r>
    </w:p>
    <w:p w:rsidR="005F132D" w:rsidRDefault="005F132D" w:rsidP="005F132D">
      <w:proofErr w:type="spellStart"/>
      <w:r w:rsidRPr="003B747B">
        <w:rPr>
          <w:rStyle w:val="StyleStyleBold12pt"/>
        </w:rPr>
        <w:t>Elsea</w:t>
      </w:r>
      <w:proofErr w:type="spellEnd"/>
      <w:r w:rsidRPr="003B747B">
        <w:rPr>
          <w:rStyle w:val="StyleStyleBold12pt"/>
        </w:rPr>
        <w:t xml:space="preserve"> et al 13</w:t>
      </w:r>
      <w:r>
        <w:t xml:space="preserve"> Jennifer K. </w:t>
      </w:r>
      <w:proofErr w:type="spellStart"/>
      <w:r>
        <w:t>Elsea</w:t>
      </w:r>
      <w:proofErr w:type="spellEnd"/>
      <w:r>
        <w:t>, Legislative Attorney; Michael John Garcia, Legislative Attorney; Thomas J. Nicola, Legislative Attorney; CRS Report for Congress, “Congressional Authority to Limit Military Operations”, 2-19-13, http://fpc.state.gov/documents/organization/206121.pdf, DOA: 9-22-13, y2k</w:t>
      </w:r>
    </w:p>
    <w:p w:rsidR="005F132D" w:rsidRPr="003B747B" w:rsidRDefault="005F132D" w:rsidP="005F132D"/>
    <w:p w:rsidR="005F132D" w:rsidRDefault="005F132D" w:rsidP="005F132D">
      <w:r w:rsidRPr="005F132D">
        <w:t xml:space="preserve">The Purpose Statute states that funds may be used only for purposes for which they </w:t>
      </w:r>
    </w:p>
    <w:p w:rsidR="005F132D" w:rsidRDefault="005F132D" w:rsidP="005F132D">
      <w:r>
        <w:t>AND</w:t>
      </w:r>
    </w:p>
    <w:p w:rsidR="005F132D" w:rsidRPr="005F132D" w:rsidRDefault="005F132D" w:rsidP="005F132D">
      <w:proofErr w:type="gramStart"/>
      <w:r w:rsidRPr="005F132D">
        <w:t>exceeding</w:t>
      </w:r>
      <w:proofErr w:type="gramEnd"/>
      <w:r w:rsidRPr="005F132D">
        <w:t xml:space="preserve"> the amount— zero—that Congress has appropriated for the prohibited purpose</w:t>
      </w:r>
    </w:p>
    <w:p w:rsidR="005F132D" w:rsidRPr="00160250" w:rsidRDefault="005F132D" w:rsidP="005F132D"/>
    <w:p w:rsidR="005F132D" w:rsidRDefault="005F132D" w:rsidP="005F132D"/>
    <w:p w:rsidR="005F132D" w:rsidRDefault="005F132D" w:rsidP="005F132D">
      <w:pPr>
        <w:pStyle w:val="Heading4"/>
      </w:pPr>
      <w:r>
        <w:t>Intelligence committees are effective at oversight</w:t>
      </w:r>
    </w:p>
    <w:p w:rsidR="005F132D" w:rsidRDefault="005F132D" w:rsidP="005F132D">
      <w:proofErr w:type="spellStart"/>
      <w:r>
        <w:rPr>
          <w:rStyle w:val="StyleStyleBold12pt"/>
          <w:rFonts w:cs="Calibri"/>
        </w:rPr>
        <w:t>Sorcher</w:t>
      </w:r>
      <w:proofErr w:type="spellEnd"/>
      <w:r>
        <w:rPr>
          <w:rStyle w:val="StyleStyleBold12pt"/>
          <w:rFonts w:cs="Calibri"/>
        </w:rPr>
        <w:t xml:space="preserve"> 13</w:t>
      </w:r>
      <w:r>
        <w:t xml:space="preserve"> Sara </w:t>
      </w:r>
      <w:proofErr w:type="spellStart"/>
      <w:r>
        <w:t>Sorcher</w:t>
      </w:r>
      <w:proofErr w:type="spellEnd"/>
      <w:r>
        <w:t xml:space="preserve"> is National Journal Staff, “National Security Insiders: It's Possible for Congress to Oversee Drone Program.” 3-30-13, </w:t>
      </w:r>
      <w:hyperlink r:id="rId10" w:history="1">
        <w:r>
          <w:rPr>
            <w:rStyle w:val="Hyperlink"/>
          </w:rPr>
          <w:t>http://www.nationaljournal.com/insiders-polls/nationalsecurity/national-security-insiders-it-s-possible-for-congress-to-oversee-drone-program-20130311</w:t>
        </w:r>
      </w:hyperlink>
      <w:r>
        <w:t xml:space="preserve">, Accessed Date: 7-8-13 </w:t>
      </w:r>
      <w:proofErr w:type="gramStart"/>
      <w:r>
        <w:t>y2k</w:t>
      </w:r>
      <w:proofErr w:type="gramEnd"/>
    </w:p>
    <w:p w:rsidR="005F132D" w:rsidRDefault="005F132D" w:rsidP="005F132D"/>
    <w:p w:rsidR="005F132D" w:rsidRDefault="005F132D" w:rsidP="005F132D">
      <w:r w:rsidRPr="005F132D">
        <w:t xml:space="preserve">Sixty-one percent of National Journal's National Security Insiders say it's possible for members </w:t>
      </w:r>
    </w:p>
    <w:p w:rsidR="005F132D" w:rsidRDefault="005F132D" w:rsidP="005F132D">
      <w:r>
        <w:t>AND</w:t>
      </w:r>
    </w:p>
    <w:p w:rsidR="005F132D" w:rsidRPr="005F132D" w:rsidRDefault="005F132D" w:rsidP="005F132D">
      <w:r w:rsidRPr="005F132D">
        <w:t>, and these skills will be applicable to ensuring accountability of drone strikes.”</w:t>
      </w:r>
    </w:p>
    <w:p w:rsidR="005F132D" w:rsidRDefault="005F132D" w:rsidP="005F132D"/>
    <w:p w:rsidR="005F132D" w:rsidRDefault="005F132D" w:rsidP="005F132D">
      <w:pPr>
        <w:pStyle w:val="Heading4"/>
      </w:pPr>
      <w:proofErr w:type="spellStart"/>
      <w:proofErr w:type="gramStart"/>
      <w:r>
        <w:t>DoD</w:t>
      </w:r>
      <w:proofErr w:type="spellEnd"/>
      <w:proofErr w:type="gramEnd"/>
    </w:p>
    <w:p w:rsidR="005F132D" w:rsidRDefault="005F132D" w:rsidP="005F132D"/>
    <w:p w:rsidR="005F132D" w:rsidRDefault="005F132D" w:rsidP="005F132D">
      <w:pPr>
        <w:pStyle w:val="Heading2"/>
      </w:pPr>
      <w:r>
        <w:lastRenderedPageBreak/>
        <w:t>Off</w:t>
      </w:r>
    </w:p>
    <w:p w:rsidR="005F132D" w:rsidRDefault="005F132D" w:rsidP="005F132D">
      <w:pPr>
        <w:pStyle w:val="Heading3"/>
      </w:pPr>
      <w:r>
        <w:lastRenderedPageBreak/>
        <w:t>2AC T – Signature Strikes</w:t>
      </w:r>
    </w:p>
    <w:p w:rsidR="005F132D" w:rsidRDefault="005F132D" w:rsidP="005F132D"/>
    <w:p w:rsidR="005F132D" w:rsidRDefault="005F132D" w:rsidP="005F132D">
      <w:pPr>
        <w:pStyle w:val="Heading4"/>
        <w:rPr>
          <w:lang w:eastAsia="ko-KR"/>
        </w:rPr>
      </w:pPr>
      <w:r>
        <w:rPr>
          <w:rFonts w:hint="eastAsia"/>
          <w:lang w:eastAsia="ko-KR"/>
        </w:rPr>
        <w:t>We meet---</w:t>
      </w:r>
      <w:r>
        <w:rPr>
          <w:lang w:eastAsia="ko-KR"/>
        </w:rPr>
        <w:t xml:space="preserve">Signature strikes allow for </w:t>
      </w:r>
      <w:r w:rsidRPr="0069252A">
        <w:rPr>
          <w:u w:val="single"/>
          <w:lang w:eastAsia="ko-KR"/>
        </w:rPr>
        <w:t>specific targeting</w:t>
      </w:r>
      <w:r>
        <w:rPr>
          <w:lang w:eastAsia="ko-KR"/>
        </w:rPr>
        <w:t xml:space="preserve">---solves </w:t>
      </w:r>
      <w:r w:rsidRPr="0069252A">
        <w:rPr>
          <w:u w:val="single"/>
          <w:lang w:eastAsia="ko-KR"/>
        </w:rPr>
        <w:t>your offense</w:t>
      </w:r>
      <w:r>
        <w:rPr>
          <w:lang w:eastAsia="ko-KR"/>
        </w:rPr>
        <w:t>.</w:t>
      </w:r>
    </w:p>
    <w:p w:rsidR="005F132D" w:rsidRDefault="005F132D" w:rsidP="005F132D">
      <w:pPr>
        <w:rPr>
          <w:rFonts w:eastAsiaTheme="minorEastAsia"/>
          <w:lang w:eastAsia="ko-KR"/>
        </w:rPr>
      </w:pPr>
      <w:proofErr w:type="spellStart"/>
      <w:r w:rsidRPr="00E23E7E">
        <w:rPr>
          <w:rStyle w:val="StyleStyleBold12pt"/>
          <w:rFonts w:hint="eastAsia"/>
        </w:rPr>
        <w:t>Daskal</w:t>
      </w:r>
      <w:proofErr w:type="spellEnd"/>
      <w:r w:rsidRPr="00E23E7E">
        <w:rPr>
          <w:rStyle w:val="StyleStyleBold12pt"/>
          <w:rFonts w:hint="eastAsia"/>
        </w:rPr>
        <w:t xml:space="preserve"> 13</w:t>
      </w:r>
      <w:r>
        <w:rPr>
          <w:rFonts w:eastAsiaTheme="minorEastAsia" w:hint="eastAsia"/>
          <w:lang w:eastAsia="ko-KR"/>
        </w:rPr>
        <w:t xml:space="preserve"> Jennifer </w:t>
      </w:r>
      <w:proofErr w:type="spellStart"/>
      <w:r>
        <w:rPr>
          <w:rFonts w:eastAsiaTheme="minorEastAsia" w:hint="eastAsia"/>
          <w:lang w:eastAsia="ko-KR"/>
        </w:rPr>
        <w:t>Daskal</w:t>
      </w:r>
      <w:proofErr w:type="spellEnd"/>
      <w:r>
        <w:rPr>
          <w:rFonts w:eastAsiaTheme="minorEastAsia" w:hint="eastAsia"/>
          <w:lang w:eastAsia="ko-KR"/>
        </w:rPr>
        <w:t xml:space="preserve">, American University Washington College of Law, </w:t>
      </w:r>
      <w:r>
        <w:rPr>
          <w:rFonts w:eastAsiaTheme="minorEastAsia"/>
          <w:lang w:eastAsia="ko-KR"/>
        </w:rPr>
        <w:t>“The Geography of the Battlefield: A Framework for</w:t>
      </w:r>
    </w:p>
    <w:p w:rsidR="005F132D" w:rsidRDefault="005F132D" w:rsidP="005F132D">
      <w:pPr>
        <w:rPr>
          <w:rFonts w:eastAsiaTheme="minorEastAsia"/>
          <w:lang w:eastAsia="ko-KR"/>
        </w:rPr>
      </w:pPr>
      <w:r>
        <w:rPr>
          <w:rFonts w:eastAsiaTheme="minorEastAsia"/>
          <w:lang w:eastAsia="ko-KR"/>
        </w:rPr>
        <w:t>Detention and Targeting Outside the 'Hot' Conflict</w:t>
      </w:r>
      <w:r>
        <w:rPr>
          <w:rFonts w:eastAsiaTheme="minorEastAsia" w:hint="eastAsia"/>
          <w:lang w:eastAsia="ko-KR"/>
        </w:rPr>
        <w:t>,</w:t>
      </w:r>
      <w:r>
        <w:rPr>
          <w:rFonts w:eastAsiaTheme="minorEastAsia"/>
          <w:lang w:eastAsia="ko-KR"/>
        </w:rPr>
        <w:t>”</w:t>
      </w:r>
      <w:r>
        <w:rPr>
          <w:rFonts w:eastAsiaTheme="minorEastAsia" w:hint="eastAsia"/>
          <w:lang w:eastAsia="ko-KR"/>
        </w:rPr>
        <w:t xml:space="preserve"> 2013, </w:t>
      </w:r>
      <w:hyperlink r:id="rId11" w:history="1">
        <w:r w:rsidRPr="00DA5CBD">
          <w:rPr>
            <w:rStyle w:val="Hyperlink"/>
            <w:rFonts w:eastAsiaTheme="minorEastAsia"/>
            <w:lang w:eastAsia="ko-KR"/>
          </w:rPr>
          <w:t>http://digitalcommons.wcl.american.edu/cgi/viewcontent.cgi?article=1252&amp;context=facsch_lawrev</w:t>
        </w:r>
      </w:hyperlink>
      <w:r>
        <w:rPr>
          <w:rFonts w:eastAsiaTheme="minorEastAsia" w:hint="eastAsia"/>
          <w:lang w:eastAsia="ko-KR"/>
        </w:rPr>
        <w:t xml:space="preserve">, DOA: 9-18-13, </w:t>
      </w:r>
      <w:proofErr w:type="gramStart"/>
      <w:r>
        <w:rPr>
          <w:rFonts w:eastAsiaTheme="minorEastAsia" w:hint="eastAsia"/>
          <w:lang w:eastAsia="ko-KR"/>
        </w:rPr>
        <w:t>y2k</w:t>
      </w:r>
      <w:proofErr w:type="gramEnd"/>
    </w:p>
    <w:p w:rsidR="005F132D" w:rsidRDefault="005F132D" w:rsidP="005F132D">
      <w:pPr>
        <w:rPr>
          <w:rFonts w:eastAsiaTheme="minorEastAsia"/>
          <w:lang w:eastAsia="ko-KR"/>
        </w:rPr>
      </w:pPr>
    </w:p>
    <w:p w:rsidR="005F132D" w:rsidRDefault="005F132D" w:rsidP="005F132D">
      <w:r w:rsidRPr="005F132D">
        <w:t xml:space="preserve">Recent statements by administration officials suggest that while, as a matter of law, </w:t>
      </w:r>
    </w:p>
    <w:p w:rsidR="005F132D" w:rsidRDefault="005F132D" w:rsidP="005F132D">
      <w:r>
        <w:t>AND</w:t>
      </w:r>
    </w:p>
    <w:p w:rsidR="005F132D" w:rsidRPr="005F132D" w:rsidRDefault="005F132D" w:rsidP="005F132D">
      <w:proofErr w:type="gramStart"/>
      <w:r w:rsidRPr="005F132D">
        <w:t>seems</w:t>
      </w:r>
      <w:proofErr w:type="gramEnd"/>
      <w:r w:rsidRPr="005F132D">
        <w:t xml:space="preserve"> to belie a policy of individualized assessments of “significant threat.”6</w:t>
      </w:r>
    </w:p>
    <w:p w:rsidR="005F132D" w:rsidRPr="0069252A" w:rsidRDefault="005F132D" w:rsidP="005F132D"/>
    <w:p w:rsidR="005F132D" w:rsidRDefault="005F132D" w:rsidP="005F132D">
      <w:pPr>
        <w:pStyle w:val="Heading4"/>
      </w:pPr>
      <w:r>
        <w:rPr>
          <w:lang w:eastAsia="ko-KR"/>
        </w:rPr>
        <w:t>AND-Meets Obama’s definition</w:t>
      </w:r>
    </w:p>
    <w:p w:rsidR="005F132D" w:rsidRPr="001B3AE8" w:rsidRDefault="005F132D" w:rsidP="005F132D">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2" w:history="1">
        <w:r w:rsidRPr="001B3AE8">
          <w:rPr>
            <w:rStyle w:val="Hyperlink"/>
          </w:rPr>
          <w:t>http://www.huffingtonpost.com/2013/06/19/drone-signature-strike_n_3421586.html</w:t>
        </w:r>
      </w:hyperlink>
    </w:p>
    <w:p w:rsidR="005F132D" w:rsidRDefault="005F132D" w:rsidP="005F132D">
      <w:pPr>
        <w:rPr>
          <w:b/>
        </w:rPr>
      </w:pPr>
    </w:p>
    <w:p w:rsidR="005F132D" w:rsidRDefault="005F132D" w:rsidP="005F132D">
      <w:r w:rsidRPr="005F132D">
        <w:t xml:space="preserve">Such so-called "signature strikes" are one of the most controversial practices </w:t>
      </w:r>
    </w:p>
    <w:p w:rsidR="005F132D" w:rsidRDefault="005F132D" w:rsidP="005F132D">
      <w:r>
        <w:t>AND</w:t>
      </w:r>
    </w:p>
    <w:p w:rsidR="005F132D" w:rsidRPr="005F132D" w:rsidRDefault="005F132D" w:rsidP="005F132D">
      <w:proofErr w:type="gramStart"/>
      <w:r w:rsidRPr="005F132D">
        <w:t>that</w:t>
      </w:r>
      <w:proofErr w:type="gramEnd"/>
      <w:r w:rsidRPr="005F132D">
        <w:t xml:space="preserve"> drones sometimes make mistakes, but said their work must carry on.</w:t>
      </w:r>
    </w:p>
    <w:p w:rsidR="005F132D" w:rsidRPr="001C5A78" w:rsidRDefault="005F132D" w:rsidP="005F132D"/>
    <w:p w:rsidR="005F132D" w:rsidRPr="001C5A78" w:rsidRDefault="005F132D" w:rsidP="005F132D">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5F132D" w:rsidRDefault="005F132D" w:rsidP="005F132D">
      <w:pPr>
        <w:rPr>
          <w:rFonts w:eastAsiaTheme="minorEastAsia"/>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eastAsiaTheme="minorEastAsia" w:hint="eastAsia"/>
          <w:lang w:eastAsia="ko-KR"/>
        </w:rPr>
        <w:t xml:space="preserve"> </w:t>
      </w:r>
      <w:proofErr w:type="spellStart"/>
      <w:r>
        <w:rPr>
          <w:rFonts w:eastAsiaTheme="minorEastAsia"/>
          <w:lang w:eastAsia="ko-KR"/>
        </w:rPr>
        <w:t>Justinas</w:t>
      </w:r>
      <w:proofErr w:type="spellEnd"/>
      <w:r>
        <w:rPr>
          <w:rFonts w:eastAsiaTheme="minorEastAsia"/>
          <w:lang w:eastAsia="ko-KR"/>
        </w:rPr>
        <w:t xml:space="preserve"> </w:t>
      </w:r>
      <w:proofErr w:type="spellStart"/>
      <w:r>
        <w:rPr>
          <w:rFonts w:eastAsiaTheme="minorEastAsia"/>
          <w:lang w:eastAsia="ko-KR"/>
        </w:rPr>
        <w:t>Žilinskas</w:t>
      </w:r>
      <w:proofErr w:type="spellEnd"/>
      <w:r>
        <w:rPr>
          <w:rFonts w:eastAsiaTheme="minorEastAsia" w:hint="eastAsia"/>
          <w:lang w:eastAsia="ko-KR"/>
        </w:rPr>
        <w:t xml:space="preserve"> is </w:t>
      </w:r>
      <w:r>
        <w:rPr>
          <w:rFonts w:eastAsiaTheme="minorEastAsia"/>
          <w:lang w:eastAsia="ko-KR"/>
        </w:rPr>
        <w:t>Member at International Humanitarian Fact-Finding Commission Lithuania Education Management</w:t>
      </w:r>
      <w:r>
        <w:rPr>
          <w:rFonts w:eastAsiaTheme="minorEastAsia" w:hint="eastAsia"/>
          <w:lang w:eastAsia="ko-KR"/>
        </w:rPr>
        <w:t xml:space="preserve">, </w:t>
      </w:r>
      <w:r>
        <w:rPr>
          <w:rFonts w:eastAsiaTheme="minorEastAsia"/>
          <w:lang w:eastAsia="ko-KR"/>
        </w:rPr>
        <w:t>“TARGETED KILLING UNDER INTERNATIONAL HUMANITARIAN LAW</w:t>
      </w:r>
      <w:r>
        <w:rPr>
          <w:rFonts w:eastAsiaTheme="minorEastAsia" w:hint="eastAsia"/>
          <w:lang w:eastAsia="ko-KR"/>
        </w:rPr>
        <w:t>,</w:t>
      </w:r>
      <w:r>
        <w:rPr>
          <w:rFonts w:eastAsiaTheme="minorEastAsia"/>
          <w:lang w:eastAsia="ko-KR"/>
        </w:rPr>
        <w:t>”</w:t>
      </w:r>
      <w:r>
        <w:rPr>
          <w:rFonts w:eastAsiaTheme="minorEastAsia" w:hint="eastAsia"/>
          <w:lang w:eastAsia="ko-KR"/>
        </w:rPr>
        <w:t xml:space="preserve"> DOA: 9-18-13, </w:t>
      </w:r>
      <w:proofErr w:type="gramStart"/>
      <w:r>
        <w:rPr>
          <w:rFonts w:eastAsiaTheme="minorEastAsia" w:hint="eastAsia"/>
          <w:lang w:eastAsia="ko-KR"/>
        </w:rPr>
        <w:t>y2k</w:t>
      </w:r>
      <w:proofErr w:type="gramEnd"/>
    </w:p>
    <w:p w:rsidR="005F132D" w:rsidRDefault="005F132D" w:rsidP="005F132D">
      <w:pPr>
        <w:rPr>
          <w:rFonts w:eastAsiaTheme="minorEastAsia"/>
          <w:lang w:eastAsia="ko-KR"/>
        </w:rPr>
      </w:pPr>
    </w:p>
    <w:p w:rsidR="005F132D" w:rsidRDefault="005F132D" w:rsidP="005F132D">
      <w:r w:rsidRPr="005F132D">
        <w:t xml:space="preserve">2.3. Targeted Killing 2.3.1. Two elements </w:t>
      </w:r>
      <w:proofErr w:type="gramStart"/>
      <w:r w:rsidRPr="005F132D">
        <w:t>This</w:t>
      </w:r>
      <w:proofErr w:type="gramEnd"/>
      <w:r w:rsidRPr="005F132D">
        <w:t xml:space="preserve"> </w:t>
      </w:r>
    </w:p>
    <w:p w:rsidR="005F132D" w:rsidRDefault="005F132D" w:rsidP="005F132D">
      <w:r>
        <w:t>AND</w:t>
      </w:r>
    </w:p>
    <w:p w:rsidR="005F132D" w:rsidRPr="005F132D" w:rsidRDefault="005F132D" w:rsidP="005F132D">
      <w:r w:rsidRPr="005F132D">
        <w:t>/persons) suspected of terrorism, with explicit or implicit governmental approval’.</w:t>
      </w:r>
    </w:p>
    <w:p w:rsidR="005F132D" w:rsidRDefault="005F132D" w:rsidP="005F132D">
      <w:pPr>
        <w:rPr>
          <w:rFonts w:eastAsiaTheme="minorEastAsia"/>
          <w:lang w:eastAsia="ko-KR"/>
        </w:rPr>
      </w:pPr>
    </w:p>
    <w:p w:rsidR="005F132D" w:rsidRDefault="005F132D" w:rsidP="005F132D">
      <w:pPr>
        <w:pStyle w:val="Heading4"/>
        <w:rPr>
          <w:lang w:eastAsia="ko-KR"/>
        </w:rPr>
      </w:pPr>
      <w:r>
        <w:rPr>
          <w:rFonts w:hint="eastAsia"/>
          <w:lang w:eastAsia="ko-KR"/>
        </w:rPr>
        <w:t>Prefer our interpretation:</w:t>
      </w:r>
    </w:p>
    <w:p w:rsidR="005F132D" w:rsidRDefault="005F132D" w:rsidP="005F132D">
      <w:pPr>
        <w:rPr>
          <w:rFonts w:eastAsiaTheme="minorEastAsia"/>
          <w:lang w:eastAsia="ko-KR"/>
        </w:rPr>
      </w:pPr>
    </w:p>
    <w:p w:rsidR="005F132D" w:rsidRDefault="005F132D" w:rsidP="005F132D">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5F132D" w:rsidRDefault="005F132D" w:rsidP="005F132D">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5F132D" w:rsidRDefault="005F132D" w:rsidP="005F132D">
      <w:pPr>
        <w:rPr>
          <w:lang w:eastAsia="ko-KR"/>
        </w:rPr>
      </w:pPr>
    </w:p>
    <w:p w:rsidR="005F132D" w:rsidRDefault="005F132D" w:rsidP="005F132D">
      <w:r w:rsidRPr="005F132D">
        <w:t xml:space="preserve">The available evidence indicates that the vast majority of drone strikes conducted by the CIA </w:t>
      </w:r>
    </w:p>
    <w:p w:rsidR="005F132D" w:rsidRDefault="005F132D" w:rsidP="005F132D">
      <w:r>
        <w:t>AND</w:t>
      </w:r>
    </w:p>
    <w:p w:rsidR="005F132D" w:rsidRPr="005F132D" w:rsidRDefault="005F132D" w:rsidP="005F132D">
      <w:proofErr w:type="gramStart"/>
      <w:r w:rsidRPr="005F132D">
        <w:t>killed</w:t>
      </w:r>
      <w:proofErr w:type="gramEnd"/>
      <w:r w:rsidRPr="005F132D">
        <w:t xml:space="preserve"> in signature strikes reminds him ‘of body counts in Vietnam’.11</w:t>
      </w:r>
    </w:p>
    <w:p w:rsidR="005F132D" w:rsidRPr="006F4072" w:rsidRDefault="005F132D" w:rsidP="005F132D">
      <w:pPr>
        <w:rPr>
          <w:rFonts w:eastAsiaTheme="minorEastAsia"/>
          <w:lang w:eastAsia="ko-KR"/>
        </w:rPr>
      </w:pPr>
    </w:p>
    <w:p w:rsidR="005F132D" w:rsidRDefault="005F132D" w:rsidP="005F132D">
      <w:pPr>
        <w:pStyle w:val="Heading4"/>
        <w:rPr>
          <w:lang w:eastAsia="ko-KR"/>
        </w:rPr>
      </w:pPr>
      <w:r>
        <w:rPr>
          <w:rFonts w:hint="eastAsia"/>
          <w:lang w:eastAsia="ko-KR"/>
        </w:rPr>
        <w:t xml:space="preserve">AND- Even if we add a few more cases, </w:t>
      </w:r>
      <w:r w:rsidRPr="002A3295">
        <w:rPr>
          <w:rFonts w:hint="eastAsia"/>
          <w:u w:val="single"/>
          <w:lang w:eastAsia="ko-KR"/>
        </w:rPr>
        <w:t xml:space="preserve">eliminating the core </w:t>
      </w:r>
      <w:proofErr w:type="spellStart"/>
      <w:r w:rsidRPr="002A3295">
        <w:rPr>
          <w:rFonts w:hint="eastAsia"/>
          <w:u w:val="single"/>
          <w:lang w:eastAsia="ko-KR"/>
        </w:rPr>
        <w:t>aff</w:t>
      </w:r>
      <w:proofErr w:type="spellEnd"/>
      <w:r w:rsidRPr="002A3295">
        <w:rPr>
          <w:rFonts w:hint="eastAsia"/>
          <w:u w:val="single"/>
          <w:lang w:eastAsia="ko-KR"/>
        </w:rPr>
        <w:t xml:space="preserve"> is worse</w:t>
      </w:r>
      <w:r>
        <w:rPr>
          <w:rFonts w:hint="eastAsia"/>
          <w:lang w:eastAsia="ko-KR"/>
        </w:rPr>
        <w:t xml:space="preserve">---undermines </w:t>
      </w:r>
      <w:r w:rsidRPr="002A3295">
        <w:rPr>
          <w:rFonts w:hint="eastAsia"/>
          <w:u w:val="single"/>
          <w:lang w:eastAsia="ko-KR"/>
        </w:rPr>
        <w:t>topic ground</w:t>
      </w:r>
      <w:r>
        <w:rPr>
          <w:rFonts w:hint="eastAsia"/>
          <w:lang w:eastAsia="ko-KR"/>
        </w:rPr>
        <w:t xml:space="preserve"> and </w:t>
      </w:r>
      <w:r w:rsidRPr="002A3295">
        <w:rPr>
          <w:rFonts w:hint="eastAsia"/>
          <w:u w:val="single"/>
          <w:lang w:eastAsia="ko-KR"/>
        </w:rPr>
        <w:t>education</w:t>
      </w:r>
      <w:r>
        <w:rPr>
          <w:rFonts w:hint="eastAsia"/>
          <w:lang w:eastAsia="ko-KR"/>
        </w:rPr>
        <w:t xml:space="preserve"> for both sides.</w:t>
      </w:r>
    </w:p>
    <w:p w:rsidR="005F132D" w:rsidRPr="002A3295" w:rsidRDefault="005F132D" w:rsidP="005F132D">
      <w:pPr>
        <w:rPr>
          <w:rFonts w:eastAsiaTheme="minorEastAsia"/>
          <w:lang w:eastAsia="ko-KR"/>
        </w:rPr>
      </w:pPr>
    </w:p>
    <w:p w:rsidR="005F132D" w:rsidRDefault="005F132D" w:rsidP="005F132D">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5F132D" w:rsidRDefault="005F132D" w:rsidP="005F132D">
      <w:pPr>
        <w:rPr>
          <w:rFonts w:eastAsiaTheme="minorEastAsia"/>
          <w:lang w:eastAsia="ko-KR"/>
        </w:rPr>
      </w:pPr>
      <w:r w:rsidRPr="005171ED">
        <w:rPr>
          <w:rStyle w:val="StyleStyleBold12pt"/>
          <w:rFonts w:hint="eastAsia"/>
        </w:rPr>
        <w:t>Sell 12</w:t>
      </w:r>
      <w:r>
        <w:rPr>
          <w:rFonts w:eastAsiaTheme="minorEastAsia" w:hint="eastAsia"/>
          <w:lang w:eastAsia="ko-KR"/>
        </w:rPr>
        <w:t xml:space="preserve"> Daniel Sell, </w:t>
      </w:r>
      <w:r>
        <w:rPr>
          <w:rFonts w:eastAsiaTheme="minorEastAsia"/>
          <w:lang w:eastAsia="ko-KR"/>
        </w:rPr>
        <w:t xml:space="preserve">B.A. in History, Capital University, 2004; M.A. in Slavic &amp; East European Studies, </w:t>
      </w:r>
      <w:proofErr w:type="gramStart"/>
      <w:r>
        <w:rPr>
          <w:rFonts w:eastAsiaTheme="minorEastAsia"/>
          <w:lang w:eastAsia="ko-KR"/>
        </w:rPr>
        <w:t>The</w:t>
      </w:r>
      <w:proofErr w:type="gramEnd"/>
      <w:r>
        <w:rPr>
          <w:rFonts w:eastAsiaTheme="minorEastAsia"/>
          <w:lang w:eastAsia="ko-KR"/>
        </w:rPr>
        <w:t xml:space="preserve"> Ohio State</w:t>
      </w:r>
    </w:p>
    <w:p w:rsidR="005F132D" w:rsidRDefault="005F132D" w:rsidP="005F132D">
      <w:pPr>
        <w:rPr>
          <w:rFonts w:eastAsiaTheme="minorEastAsia"/>
          <w:lang w:eastAsia="ko-KR"/>
        </w:rPr>
      </w:pPr>
      <w:r>
        <w:rPr>
          <w:rFonts w:eastAsiaTheme="minorEastAsia"/>
          <w:lang w:eastAsia="ko-KR"/>
        </w:rPr>
        <w:t>University, 2008; J.D. Candidate, Capital University Law School, May 2013</w:t>
      </w:r>
      <w:r>
        <w:rPr>
          <w:rFonts w:eastAsiaTheme="minorEastAsia" w:hint="eastAsia"/>
          <w:lang w:eastAsia="ko-KR"/>
        </w:rPr>
        <w:t xml:space="preserve">, </w:t>
      </w:r>
      <w:r>
        <w:rPr>
          <w:rFonts w:eastAsiaTheme="minorEastAsia"/>
          <w:lang w:eastAsia="ko-KR"/>
        </w:rPr>
        <w:t>“</w:t>
      </w:r>
      <w:r>
        <w:rPr>
          <w:rFonts w:eastAsiaTheme="minorEastAsia" w:hint="eastAsia"/>
          <w:lang w:eastAsia="ko-KR"/>
        </w:rPr>
        <w:t>The United States</w:t>
      </w:r>
      <w:r>
        <w:rPr>
          <w:rFonts w:eastAsiaTheme="minorEastAsia"/>
          <w:lang w:eastAsia="ko-KR"/>
        </w:rPr>
        <w:t>’</w:t>
      </w:r>
      <w:r>
        <w:rPr>
          <w:rFonts w:eastAsiaTheme="minorEastAsia" w:hint="eastAsia"/>
          <w:lang w:eastAsia="ko-KR"/>
        </w:rPr>
        <w:t xml:space="preserve"> Policy of Targeted Killing and the Use of Force: Another Exception to the United Nation</w:t>
      </w:r>
      <w:r>
        <w:rPr>
          <w:rFonts w:eastAsiaTheme="minorEastAsia"/>
          <w:lang w:eastAsia="ko-KR"/>
        </w:rPr>
        <w:t>’</w:t>
      </w:r>
      <w:r>
        <w:rPr>
          <w:rFonts w:eastAsiaTheme="minorEastAsia" w:hint="eastAsia"/>
          <w:lang w:eastAsia="ko-KR"/>
        </w:rPr>
        <w:t xml:space="preserve">s Use of Force Regime, </w:t>
      </w:r>
      <w:hyperlink r:id="rId13" w:history="1">
        <w:r w:rsidRPr="00CE3CD9">
          <w:rPr>
            <w:rStyle w:val="Hyperlink"/>
            <w:rFonts w:eastAsiaTheme="minorEastAsia"/>
            <w:lang w:eastAsia="ko-KR"/>
          </w:rPr>
          <w:t>http://papers.ssrn.com/sol3/papers.cfm?abstract_id=2167770</w:t>
        </w:r>
      </w:hyperlink>
      <w:r>
        <w:rPr>
          <w:rFonts w:eastAsiaTheme="minorEastAsia" w:hint="eastAsia"/>
          <w:lang w:eastAsia="ko-KR"/>
        </w:rPr>
        <w:t xml:space="preserve">, DOA: 9-16-13, </w:t>
      </w:r>
      <w:proofErr w:type="gramStart"/>
      <w:r>
        <w:rPr>
          <w:rFonts w:eastAsiaTheme="minorEastAsia" w:hint="eastAsia"/>
          <w:lang w:eastAsia="ko-KR"/>
        </w:rPr>
        <w:t>y2k</w:t>
      </w:r>
      <w:proofErr w:type="gramEnd"/>
    </w:p>
    <w:p w:rsidR="005F132D" w:rsidRPr="005171ED" w:rsidRDefault="005F132D" w:rsidP="005F132D">
      <w:pPr>
        <w:rPr>
          <w:rFonts w:eastAsiaTheme="minorEastAsia"/>
          <w:lang w:eastAsia="ko-KR"/>
        </w:rPr>
      </w:pPr>
    </w:p>
    <w:p w:rsidR="005F132D" w:rsidRDefault="005F132D" w:rsidP="005F132D">
      <w:r w:rsidRPr="005F132D">
        <w:t xml:space="preserve">A. Defining “Targeted Killing” One overarching problem that exists when writing on </w:t>
      </w:r>
    </w:p>
    <w:p w:rsidR="005F132D" w:rsidRDefault="005F132D" w:rsidP="005F132D">
      <w:r>
        <w:t>AND</w:t>
      </w:r>
    </w:p>
    <w:p w:rsidR="005F132D" w:rsidRPr="005F132D" w:rsidRDefault="005F132D" w:rsidP="005F132D">
      <w:proofErr w:type="gramStart"/>
      <w:r w:rsidRPr="005F132D">
        <w:t>gunships</w:t>
      </w:r>
      <w:proofErr w:type="gramEnd"/>
      <w:r w:rsidRPr="005F132D">
        <w:t>, drones, the use of car bombs, and poison.”33</w:t>
      </w:r>
    </w:p>
    <w:p w:rsidR="005F132D" w:rsidRDefault="005F132D" w:rsidP="005F132D">
      <w:pPr>
        <w:rPr>
          <w:rFonts w:eastAsiaTheme="minorEastAsia"/>
          <w:lang w:eastAsia="ko-KR"/>
        </w:rPr>
      </w:pPr>
    </w:p>
    <w:p w:rsidR="005F132D" w:rsidRDefault="005F132D" w:rsidP="005F132D">
      <w:pPr>
        <w:pStyle w:val="Heading4"/>
        <w:rPr>
          <w:lang w:eastAsia="ko-KR"/>
        </w:rPr>
      </w:pPr>
      <w:r>
        <w:rPr>
          <w:rFonts w:hint="eastAsia"/>
          <w:lang w:eastAsia="ko-KR"/>
        </w:rPr>
        <w:t xml:space="preserve">AND- that means </w:t>
      </w:r>
      <w:r w:rsidRPr="00400CA8">
        <w:rPr>
          <w:rFonts w:hint="eastAsia"/>
          <w:u w:val="single"/>
          <w:lang w:eastAsia="ko-KR"/>
        </w:rPr>
        <w:t>literature checks</w:t>
      </w:r>
      <w:r>
        <w:rPr>
          <w:rFonts w:hint="eastAsia"/>
          <w:lang w:eastAsia="ko-KR"/>
        </w:rPr>
        <w:t xml:space="preserve">---creates </w:t>
      </w:r>
      <w:r w:rsidRPr="00400CA8">
        <w:rPr>
          <w:rFonts w:hint="eastAsia"/>
          <w:u w:val="single"/>
          <w:lang w:eastAsia="ko-KR"/>
        </w:rPr>
        <w:t>a functional limit</w:t>
      </w:r>
      <w:r>
        <w:rPr>
          <w:rFonts w:hint="eastAsia"/>
          <w:lang w:eastAsia="ko-KR"/>
        </w:rPr>
        <w:t xml:space="preserve"> because US targeted killing policy </w:t>
      </w:r>
      <w:r w:rsidRPr="00400CA8">
        <w:rPr>
          <w:rFonts w:hint="eastAsia"/>
          <w:u w:val="single"/>
          <w:lang w:eastAsia="ko-KR"/>
        </w:rPr>
        <w:t>inevitably</w:t>
      </w:r>
      <w:r>
        <w:rPr>
          <w:rFonts w:hint="eastAsia"/>
          <w:lang w:eastAsia="ko-KR"/>
        </w:rPr>
        <w:t xml:space="preserve"> involves </w:t>
      </w:r>
      <w:r w:rsidRPr="00515EB4">
        <w:rPr>
          <w:rFonts w:hint="eastAsia"/>
          <w:u w:val="single"/>
          <w:lang w:eastAsia="ko-KR"/>
        </w:rPr>
        <w:t>signature strikes</w:t>
      </w:r>
      <w:r>
        <w:rPr>
          <w:rFonts w:hint="eastAsia"/>
          <w:lang w:eastAsia="ko-KR"/>
        </w:rPr>
        <w:t xml:space="preserve"> and teams won</w:t>
      </w:r>
      <w:r>
        <w:rPr>
          <w:lang w:eastAsia="ko-KR"/>
        </w:rPr>
        <w:t>’</w:t>
      </w:r>
      <w:r>
        <w:rPr>
          <w:rFonts w:hint="eastAsia"/>
          <w:lang w:eastAsia="ko-KR"/>
        </w:rPr>
        <w:t xml:space="preserve">t read </w:t>
      </w:r>
      <w:r w:rsidRPr="00515EB4">
        <w:rPr>
          <w:rFonts w:hint="eastAsia"/>
          <w:u w:val="single"/>
          <w:lang w:eastAsia="ko-KR"/>
        </w:rPr>
        <w:t xml:space="preserve">un-strategic </w:t>
      </w:r>
      <w:proofErr w:type="spellStart"/>
      <w:r w:rsidRPr="00515EB4">
        <w:rPr>
          <w:rFonts w:hint="eastAsia"/>
          <w:u w:val="single"/>
          <w:lang w:eastAsia="ko-KR"/>
        </w:rPr>
        <w:t>affs</w:t>
      </w:r>
      <w:proofErr w:type="spellEnd"/>
      <w:r>
        <w:rPr>
          <w:rFonts w:hint="eastAsia"/>
          <w:lang w:eastAsia="ko-KR"/>
        </w:rPr>
        <w:t xml:space="preserve"> like special ops or political </w:t>
      </w:r>
      <w:proofErr w:type="spellStart"/>
      <w:r>
        <w:rPr>
          <w:rFonts w:hint="eastAsia"/>
          <w:lang w:eastAsia="ko-KR"/>
        </w:rPr>
        <w:t>assasinations</w:t>
      </w:r>
      <w:proofErr w:type="spellEnd"/>
      <w:r>
        <w:rPr>
          <w:rFonts w:hint="eastAsia"/>
          <w:lang w:eastAsia="ko-KR"/>
        </w:rPr>
        <w:t>.</w:t>
      </w:r>
    </w:p>
    <w:p w:rsidR="005F132D" w:rsidRPr="00400CA8" w:rsidRDefault="005F132D" w:rsidP="005F132D">
      <w:pPr>
        <w:rPr>
          <w:rFonts w:eastAsiaTheme="minorEastAsia"/>
          <w:lang w:eastAsia="ko-KR"/>
        </w:rPr>
      </w:pPr>
    </w:p>
    <w:p w:rsidR="005F132D" w:rsidRPr="00400CA8" w:rsidRDefault="005F132D" w:rsidP="005F132D">
      <w:pPr>
        <w:pStyle w:val="Heading4"/>
        <w:rPr>
          <w:lang w:eastAsia="ko-KR"/>
        </w:rPr>
      </w:pPr>
      <w:r w:rsidRPr="00400CA8">
        <w:rPr>
          <w:rFonts w:hint="eastAsia"/>
          <w:lang w:eastAsia="ko-KR"/>
        </w:rPr>
        <w:lastRenderedPageBreak/>
        <w:t xml:space="preserve">Competing interpretation is bad---reasonability is key to check race-to-bottom and substance </w:t>
      </w:r>
      <w:r w:rsidRPr="00400CA8">
        <w:rPr>
          <w:lang w:eastAsia="ko-KR"/>
        </w:rPr>
        <w:t>crowd</w:t>
      </w:r>
      <w:r w:rsidRPr="00400CA8">
        <w:rPr>
          <w:rFonts w:hint="eastAsia"/>
          <w:lang w:eastAsia="ko-KR"/>
        </w:rPr>
        <w:t>-out</w:t>
      </w:r>
    </w:p>
    <w:p w:rsidR="005F132D" w:rsidRDefault="005F132D" w:rsidP="005F132D">
      <w:pPr>
        <w:rPr>
          <w:rFonts w:eastAsiaTheme="minorEastAsia"/>
          <w:lang w:eastAsia="ko-KR"/>
        </w:rPr>
      </w:pPr>
    </w:p>
    <w:p w:rsidR="005F132D" w:rsidRPr="00E03D1A" w:rsidRDefault="005F132D" w:rsidP="005F132D">
      <w:pPr>
        <w:pStyle w:val="Heading4"/>
        <w:rPr>
          <w:lang w:eastAsia="ko-KR"/>
        </w:rPr>
      </w:pPr>
      <w:proofErr w:type="spellStart"/>
      <w:r>
        <w:rPr>
          <w:rFonts w:hint="eastAsia"/>
          <w:lang w:eastAsia="ko-KR"/>
        </w:rPr>
        <w:t>Ubersax</w:t>
      </w:r>
      <w:proofErr w:type="spellEnd"/>
      <w:r>
        <w:rPr>
          <w:rFonts w:hint="eastAsia"/>
          <w:lang w:eastAsia="ko-KR"/>
        </w:rPr>
        <w:t xml:space="preserve"> says his definitions are </w:t>
      </w:r>
      <w:r w:rsidRPr="00D65163">
        <w:rPr>
          <w:rFonts w:hint="eastAsia"/>
          <w:u w:val="single"/>
          <w:lang w:eastAsia="ko-KR"/>
        </w:rPr>
        <w:t>arbitrary</w:t>
      </w:r>
      <w:r>
        <w:rPr>
          <w:rFonts w:hint="eastAsia"/>
          <w:lang w:eastAsia="ko-KR"/>
        </w:rPr>
        <w:t xml:space="preserve"> and signature strike is the </w:t>
      </w:r>
      <w:r w:rsidRPr="00E03D1A">
        <w:rPr>
          <w:rFonts w:hint="eastAsia"/>
          <w:u w:val="single"/>
          <w:lang w:eastAsia="ko-KR"/>
        </w:rPr>
        <w:t xml:space="preserve">core </w:t>
      </w:r>
      <w:proofErr w:type="spellStart"/>
      <w:r w:rsidRPr="00E03D1A">
        <w:rPr>
          <w:rFonts w:hint="eastAsia"/>
          <w:u w:val="single"/>
          <w:lang w:eastAsia="ko-KR"/>
        </w:rPr>
        <w:t>aff</w:t>
      </w:r>
      <w:proofErr w:type="spellEnd"/>
      <w:r>
        <w:rPr>
          <w:rFonts w:hint="eastAsia"/>
          <w:lang w:eastAsia="ko-KR"/>
        </w:rPr>
        <w:t>.</w:t>
      </w:r>
    </w:p>
    <w:p w:rsidR="005F132D" w:rsidRDefault="005F132D" w:rsidP="005F132D">
      <w:pPr>
        <w:rPr>
          <w:rFonts w:eastAsiaTheme="minorEastAsia"/>
          <w:lang w:eastAsia="ko-KR"/>
        </w:rPr>
      </w:pPr>
      <w:proofErr w:type="spellStart"/>
      <w:r w:rsidRPr="00D65163">
        <w:rPr>
          <w:rStyle w:val="StyleStyleBold12pt"/>
        </w:rPr>
        <w:t>Uebersax</w:t>
      </w:r>
      <w:proofErr w:type="spellEnd"/>
      <w:r w:rsidRPr="00D65163">
        <w:rPr>
          <w:rStyle w:val="StyleStyleBold12pt"/>
        </w:rPr>
        <w:t xml:space="preserve"> 12</w:t>
      </w:r>
      <w:r>
        <w:rPr>
          <w:rFonts w:eastAsiaTheme="minorEastAsia"/>
          <w:lang w:eastAsia="ko-KR"/>
        </w:rPr>
        <w:t xml:space="preserve"> –</w:t>
      </w:r>
      <w:r>
        <w:rPr>
          <w:rFonts w:eastAsiaTheme="minorEastAsia" w:hint="eastAsia"/>
          <w:lang w:eastAsia="ko-KR"/>
        </w:rPr>
        <w:t xml:space="preserve">John </w:t>
      </w:r>
      <w:proofErr w:type="spellStart"/>
      <w:r>
        <w:rPr>
          <w:rFonts w:eastAsiaTheme="minorEastAsia" w:hint="eastAsia"/>
          <w:lang w:eastAsia="ko-KR"/>
        </w:rPr>
        <w:t>Ubersax</w:t>
      </w:r>
      <w:proofErr w:type="spellEnd"/>
      <w:r>
        <w:rPr>
          <w:rFonts w:eastAsiaTheme="minorEastAsia" w:hint="eastAsia"/>
          <w:lang w:eastAsia="ko-KR"/>
        </w:rPr>
        <w:t xml:space="preserve"> is</w:t>
      </w:r>
      <w:r>
        <w:rPr>
          <w:rFonts w:eastAsiaTheme="minorEastAsia"/>
          <w:lang w:eastAsia="ko-KR"/>
        </w:rPr>
        <w:t xml:space="preserve"> psychologist, writer and former RAND Corporation military analyst.</w:t>
      </w:r>
      <w:r>
        <w:rPr>
          <w:rFonts w:eastAsiaTheme="minorEastAsia" w:hint="eastAsia"/>
          <w:lang w:eastAsia="ko-KR"/>
        </w:rPr>
        <w:t xml:space="preserve"> </w:t>
      </w:r>
      <w:r>
        <w:rPr>
          <w:rFonts w:eastAsiaTheme="minorEastAsia"/>
          <w:lang w:eastAsia="ko-KR"/>
        </w:rPr>
        <w:t>"The Four Kinds of Drone Strikes," http://satyagraha.wordpress.com/2012/05/23/the-four-kinds-of-drone-strikes/</w:t>
      </w:r>
      <w:r>
        <w:rPr>
          <w:rFonts w:eastAsiaTheme="minorEastAsia" w:hint="eastAsia"/>
          <w:lang w:eastAsia="ko-KR"/>
        </w:rPr>
        <w:t xml:space="preserve"> DOA: 9-16-13, </w:t>
      </w:r>
      <w:proofErr w:type="gramStart"/>
      <w:r>
        <w:rPr>
          <w:rFonts w:eastAsiaTheme="minorEastAsia" w:hint="eastAsia"/>
          <w:lang w:eastAsia="ko-KR"/>
        </w:rPr>
        <w:t>y2k</w:t>
      </w:r>
      <w:proofErr w:type="gramEnd"/>
    </w:p>
    <w:p w:rsidR="005F132D" w:rsidRDefault="005F132D" w:rsidP="005F132D">
      <w:pPr>
        <w:rPr>
          <w:rFonts w:eastAsiaTheme="minorEastAsia"/>
          <w:lang w:eastAsia="ko-KR"/>
        </w:rPr>
      </w:pPr>
    </w:p>
    <w:p w:rsidR="005F132D" w:rsidRDefault="005F132D" w:rsidP="005F132D">
      <w:proofErr w:type="gramStart"/>
      <w:r w:rsidRPr="005F132D">
        <w:t>Targeted killing.</w:t>
      </w:r>
      <w:proofErr w:type="gramEnd"/>
      <w:r w:rsidRPr="005F132D">
        <w:t xml:space="preserve"> This occurs when a drone strike is used to kill a terrorist </w:t>
      </w:r>
    </w:p>
    <w:p w:rsidR="005F132D" w:rsidRDefault="005F132D" w:rsidP="005F132D">
      <w:r>
        <w:t>AND</w:t>
      </w:r>
    </w:p>
    <w:p w:rsidR="005F132D" w:rsidRPr="005F132D" w:rsidRDefault="005F132D" w:rsidP="005F132D">
      <w:r w:rsidRPr="005F132D">
        <w:t>, it would be more difficult for the government to mislead the public.</w:t>
      </w:r>
    </w:p>
    <w:p w:rsidR="005F132D" w:rsidRDefault="005F132D" w:rsidP="005F132D">
      <w:pPr>
        <w:rPr>
          <w:rFonts w:eastAsiaTheme="minorEastAsia"/>
          <w:lang w:eastAsia="ko-KR"/>
        </w:rPr>
      </w:pPr>
    </w:p>
    <w:p w:rsidR="005F132D" w:rsidRPr="0069252A" w:rsidRDefault="005F132D" w:rsidP="005F132D"/>
    <w:p w:rsidR="005F132D" w:rsidRPr="00C26321" w:rsidRDefault="005F132D" w:rsidP="005F132D"/>
    <w:p w:rsidR="005F132D" w:rsidRDefault="005F132D" w:rsidP="005F132D">
      <w:pPr>
        <w:pStyle w:val="Heading3"/>
      </w:pPr>
      <w:r>
        <w:lastRenderedPageBreak/>
        <w:t>2AC PTX</w:t>
      </w:r>
    </w:p>
    <w:p w:rsidR="005F132D" w:rsidRDefault="005F132D" w:rsidP="005F132D">
      <w:pPr>
        <w:pStyle w:val="Heading4"/>
        <w:rPr>
          <w:lang w:eastAsia="ko-KR"/>
        </w:rPr>
      </w:pPr>
      <w:r>
        <w:rPr>
          <w:rFonts w:hint="eastAsia"/>
          <w:lang w:eastAsia="ko-KR"/>
        </w:rPr>
        <w:t>No compromise---multiple reasons</w:t>
      </w:r>
    </w:p>
    <w:p w:rsidR="005F132D" w:rsidRDefault="005F132D" w:rsidP="005F132D">
      <w:pPr>
        <w:rPr>
          <w:lang w:eastAsia="ko-KR"/>
        </w:rPr>
      </w:pPr>
      <w:r w:rsidRPr="00B523F3">
        <w:rPr>
          <w:rStyle w:val="StyleStyleBold12pt"/>
          <w:rFonts w:hint="eastAsia"/>
        </w:rPr>
        <w:t xml:space="preserve">WSJ 9/18 </w:t>
      </w:r>
      <w:r>
        <w:rPr>
          <w:rFonts w:hint="eastAsia"/>
          <w:lang w:eastAsia="ko-KR"/>
        </w:rPr>
        <w:t xml:space="preserve">Wall Street Journal, </w:t>
      </w:r>
      <w:r>
        <w:rPr>
          <w:lang w:eastAsia="ko-KR"/>
        </w:rPr>
        <w:t xml:space="preserve">“Partisan Fiscal Posturing Distracts From Deeper Problems Likely Showdowns </w:t>
      </w:r>
      <w:proofErr w:type="gramStart"/>
      <w:r>
        <w:rPr>
          <w:lang w:eastAsia="ko-KR"/>
        </w:rPr>
        <w:t>Over</w:t>
      </w:r>
      <w:proofErr w:type="gramEnd"/>
      <w:r>
        <w:rPr>
          <w:lang w:eastAsia="ko-KR"/>
        </w:rPr>
        <w:t xml:space="preserve"> Budget, Debt Ceiling Loom</w:t>
      </w:r>
      <w:r>
        <w:rPr>
          <w:rFonts w:hint="eastAsia"/>
          <w:lang w:eastAsia="ko-KR"/>
        </w:rPr>
        <w:t>,</w:t>
      </w:r>
      <w:r>
        <w:rPr>
          <w:lang w:eastAsia="ko-KR"/>
        </w:rPr>
        <w:t>”</w:t>
      </w:r>
      <w:r>
        <w:rPr>
          <w:rFonts w:hint="eastAsia"/>
          <w:lang w:eastAsia="ko-KR"/>
        </w:rPr>
        <w:t xml:space="preserve"> 9-18-13, </w:t>
      </w:r>
      <w:hyperlink r:id="rId14" w:history="1">
        <w:r w:rsidRPr="00DA5CBD">
          <w:rPr>
            <w:rStyle w:val="Hyperlink"/>
            <w:lang w:eastAsia="ko-KR"/>
          </w:rPr>
          <w:t>http://online.wsj.com/article/SB10001424127887324807704579082631837430594.html</w:t>
        </w:r>
      </w:hyperlink>
      <w:r>
        <w:rPr>
          <w:rFonts w:hint="eastAsia"/>
          <w:lang w:eastAsia="ko-KR"/>
        </w:rPr>
        <w:t>, DOA: 9-19-13, y2k</w:t>
      </w:r>
    </w:p>
    <w:p w:rsidR="005F132D" w:rsidRPr="00B523F3" w:rsidRDefault="005F132D" w:rsidP="005F132D">
      <w:pPr>
        <w:rPr>
          <w:lang w:eastAsia="ko-KR"/>
        </w:rPr>
      </w:pPr>
    </w:p>
    <w:p w:rsidR="005F132D" w:rsidRDefault="005F132D" w:rsidP="005F132D">
      <w:r w:rsidRPr="005F132D">
        <w:t xml:space="preserve">With less than two weeks left before the new fiscal year begins, attention is </w:t>
      </w:r>
    </w:p>
    <w:p w:rsidR="005F132D" w:rsidRDefault="005F132D" w:rsidP="005F132D">
      <w:r>
        <w:t>AND</w:t>
      </w:r>
    </w:p>
    <w:p w:rsidR="005F132D" w:rsidRPr="005F132D" w:rsidRDefault="005F132D" w:rsidP="005F132D">
      <w:r w:rsidRPr="005F132D">
        <w:t>Keystone XL oil pipeline, which has been held up amid environmental concerns.</w:t>
      </w:r>
    </w:p>
    <w:p w:rsidR="005F132D" w:rsidRDefault="005F132D" w:rsidP="005F132D"/>
    <w:p w:rsidR="005F132D" w:rsidRDefault="005F132D" w:rsidP="005F132D">
      <w:pPr>
        <w:pStyle w:val="Heading4"/>
      </w:pPr>
      <w:r>
        <w:t>Syria thumps the DA</w:t>
      </w:r>
    </w:p>
    <w:p w:rsidR="005F132D" w:rsidRDefault="005F132D" w:rsidP="005F132D">
      <w:r w:rsidRPr="00101A38">
        <w:rPr>
          <w:rStyle w:val="StyleStyleBold12pt"/>
        </w:rPr>
        <w:t>Khan 9/11</w:t>
      </w:r>
      <w:r>
        <w:t xml:space="preserve"> </w:t>
      </w:r>
      <w:proofErr w:type="spellStart"/>
      <w:r>
        <w:t>Naureen</w:t>
      </w:r>
      <w:proofErr w:type="spellEnd"/>
      <w:r>
        <w:t xml:space="preserve"> Khan is Al Jazeera Staff Reporter, “Obama pays high political price for fumbling on Syria,” 9-11-13, </w:t>
      </w:r>
      <w:hyperlink r:id="rId15" w:history="1">
        <w:r w:rsidRPr="002700D1">
          <w:rPr>
            <w:rStyle w:val="Hyperlink"/>
          </w:rPr>
          <w:t>http://america.aljazeera.com/articles/2013/9/11/obama-pays-high-politicalpriceforhandlingofsyria.html</w:t>
        </w:r>
      </w:hyperlink>
      <w:r>
        <w:t xml:space="preserve">, DOA: 9-12-13, </w:t>
      </w:r>
      <w:proofErr w:type="gramStart"/>
      <w:r>
        <w:t>y2k</w:t>
      </w:r>
      <w:proofErr w:type="gramEnd"/>
    </w:p>
    <w:p w:rsidR="005F132D" w:rsidRPr="00101A38" w:rsidRDefault="005F132D" w:rsidP="005F132D"/>
    <w:p w:rsidR="005F132D" w:rsidRDefault="005F132D" w:rsidP="005F132D">
      <w:r w:rsidRPr="005F132D">
        <w:t xml:space="preserve">The Obama administration may have found a temporary way to stave off defeat on the </w:t>
      </w:r>
    </w:p>
    <w:p w:rsidR="005F132D" w:rsidRDefault="005F132D" w:rsidP="005F132D">
      <w:r>
        <w:t>AND</w:t>
      </w:r>
    </w:p>
    <w:p w:rsidR="005F132D" w:rsidRPr="005F132D" w:rsidRDefault="005F132D" w:rsidP="005F132D">
      <w:r w:rsidRPr="005F132D">
        <w:t>“Accidental diplomacy,” he said, was no way to exude leadership.</w:t>
      </w:r>
    </w:p>
    <w:p w:rsidR="005F132D" w:rsidRDefault="005F132D" w:rsidP="005F132D"/>
    <w:p w:rsidR="005F132D" w:rsidRDefault="005F132D" w:rsidP="005F132D">
      <w:pPr>
        <w:pStyle w:val="Heading4"/>
        <w:rPr>
          <w:lang w:eastAsia="ko-KR"/>
        </w:rPr>
      </w:pPr>
      <w:r>
        <w:rPr>
          <w:rFonts w:hint="eastAsia"/>
          <w:lang w:eastAsia="ko-KR"/>
        </w:rPr>
        <w:t>Losers Win</w:t>
      </w:r>
    </w:p>
    <w:p w:rsidR="005F132D" w:rsidRDefault="005F132D" w:rsidP="005F132D">
      <w:pPr>
        <w:rPr>
          <w:lang w:eastAsia="ko-KR"/>
        </w:rPr>
      </w:pPr>
      <w:proofErr w:type="spellStart"/>
      <w:r w:rsidRPr="00033BB5">
        <w:rPr>
          <w:rStyle w:val="StyleStyleBold12pt"/>
          <w:rFonts w:hint="eastAsia"/>
        </w:rPr>
        <w:t>Klaidman</w:t>
      </w:r>
      <w:proofErr w:type="spellEnd"/>
      <w:r w:rsidRPr="00033BB5">
        <w:rPr>
          <w:rStyle w:val="StyleStyleBold12pt"/>
          <w:rFonts w:hint="eastAsia"/>
        </w:rPr>
        <w:t xml:space="preserve"> 13</w:t>
      </w:r>
      <w:r>
        <w:rPr>
          <w:rFonts w:hint="eastAsia"/>
          <w:lang w:eastAsia="ko-KR"/>
        </w:rPr>
        <w:t xml:space="preserve"> Daniel </w:t>
      </w:r>
      <w:proofErr w:type="spellStart"/>
      <w:r>
        <w:rPr>
          <w:lang w:eastAsia="ko-KR"/>
        </w:rPr>
        <w:t>Klaidman</w:t>
      </w:r>
      <w:proofErr w:type="spellEnd"/>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16" w:history="1">
        <w:r w:rsidRPr="007A308C">
          <w:rPr>
            <w:rStyle w:val="Hyperlink"/>
            <w:lang w:eastAsia="ko-KR"/>
          </w:rPr>
          <w:t>http://www.thedailybeast.com/articles/2013/03/19/exclusive-no-more-drones-for-cia.html</w:t>
        </w:r>
      </w:hyperlink>
      <w:r>
        <w:rPr>
          <w:rFonts w:hint="eastAsia"/>
          <w:lang w:eastAsia="ko-KR"/>
        </w:rPr>
        <w:t xml:space="preserve">, DOA: 9-6-13, </w:t>
      </w:r>
      <w:proofErr w:type="gramStart"/>
      <w:r>
        <w:rPr>
          <w:rFonts w:hint="eastAsia"/>
          <w:lang w:eastAsia="ko-KR"/>
        </w:rPr>
        <w:t>y2k</w:t>
      </w:r>
      <w:proofErr w:type="gramEnd"/>
    </w:p>
    <w:p w:rsidR="005F132D" w:rsidRDefault="005F132D" w:rsidP="005F132D">
      <w:pPr>
        <w:rPr>
          <w:lang w:eastAsia="ko-KR"/>
        </w:rPr>
      </w:pPr>
    </w:p>
    <w:p w:rsidR="005F132D" w:rsidRDefault="005F132D" w:rsidP="005F132D">
      <w:r w:rsidRPr="005F132D">
        <w:t xml:space="preserve">Lately, Obama has signaled his own desire to place the drone program on a </w:t>
      </w:r>
    </w:p>
    <w:p w:rsidR="005F132D" w:rsidRDefault="005F132D" w:rsidP="005F132D">
      <w:r>
        <w:t>AND</w:t>
      </w:r>
    </w:p>
    <w:p w:rsidR="005F132D" w:rsidRPr="005F132D" w:rsidRDefault="005F132D" w:rsidP="005F132D">
      <w:proofErr w:type="gramStart"/>
      <w:r w:rsidRPr="005F132D">
        <w:t>other</w:t>
      </w:r>
      <w:proofErr w:type="gramEnd"/>
      <w:r w:rsidRPr="005F132D">
        <w:t xml:space="preserve"> aspects of the institutionalization plan, may be just what he needs.</w:t>
      </w:r>
    </w:p>
    <w:p w:rsidR="005F132D" w:rsidRDefault="005F132D" w:rsidP="005F132D">
      <w:pPr>
        <w:rPr>
          <w:rStyle w:val="Emphasis"/>
          <w:rFonts w:eastAsiaTheme="minorEastAsia"/>
          <w:lang w:eastAsia="ko-KR"/>
        </w:rPr>
      </w:pPr>
    </w:p>
    <w:p w:rsidR="005F132D" w:rsidRPr="00D9632D" w:rsidRDefault="005F132D" w:rsidP="005F132D">
      <w:pPr>
        <w:pStyle w:val="Heading4"/>
        <w:rPr>
          <w:lang w:eastAsia="ko-KR"/>
        </w:rPr>
      </w:pPr>
      <w:r>
        <w:rPr>
          <w:rFonts w:hint="eastAsia"/>
          <w:lang w:eastAsia="ko-KR"/>
        </w:rPr>
        <w:t>Bipartisan challenges to Obama</w:t>
      </w:r>
      <w:r>
        <w:rPr>
          <w:lang w:eastAsia="ko-KR"/>
        </w:rPr>
        <w:t>’</w:t>
      </w:r>
      <w:r>
        <w:rPr>
          <w:rFonts w:hint="eastAsia"/>
          <w:lang w:eastAsia="ko-KR"/>
        </w:rPr>
        <w:t>s drone program now---Plan solves</w:t>
      </w:r>
    </w:p>
    <w:p w:rsidR="005F132D" w:rsidRDefault="005F132D" w:rsidP="005F132D">
      <w:pPr>
        <w:rPr>
          <w:lang w:eastAsia="ko-KR"/>
        </w:rPr>
      </w:pPr>
      <w:proofErr w:type="spellStart"/>
      <w:r w:rsidRPr="00CA3C61">
        <w:rPr>
          <w:rStyle w:val="StyleStyleBold12pt"/>
        </w:rPr>
        <w:t>Spannaus</w:t>
      </w:r>
      <w:proofErr w:type="spellEnd"/>
      <w:r w:rsidRPr="00CA3C61">
        <w:rPr>
          <w:rStyle w:val="StyleStyleBold12pt"/>
        </w:rPr>
        <w:t xml:space="preserve"> 13</w:t>
      </w:r>
      <w:r>
        <w:rPr>
          <w:lang w:eastAsia="ko-KR"/>
        </w:rPr>
        <w:t xml:space="preserve"> Edward </w:t>
      </w:r>
      <w:proofErr w:type="spellStart"/>
      <w:r>
        <w:rPr>
          <w:lang w:eastAsia="ko-KR"/>
        </w:rPr>
        <w:t>Spannaus</w:t>
      </w:r>
      <w:proofErr w:type="spellEnd"/>
      <w:r>
        <w:rPr>
          <w:lang w:eastAsia="ko-KR"/>
        </w:rPr>
        <w:t xml:space="preserve"> has been on the editorial board of Executive Intelligence Review magazine and has been its Law Editor. “Emerging Bipartisan Alliance: End the Imperial Presidency,” 3-15-13, </w:t>
      </w:r>
      <w:hyperlink r:id="rId17" w:history="1">
        <w:r w:rsidRPr="00CF4B64">
          <w:rPr>
            <w:rStyle w:val="Hyperlink"/>
            <w:lang w:eastAsia="ko-KR"/>
          </w:rPr>
          <w:t>http://www.larouchepub.com/other/2013/4011end_imper_pres.html</w:t>
        </w:r>
      </w:hyperlink>
      <w:r>
        <w:rPr>
          <w:lang w:eastAsia="ko-KR"/>
        </w:rPr>
        <w:t xml:space="preserve">, DOA: 8-18-13, </w:t>
      </w:r>
      <w:proofErr w:type="gramStart"/>
      <w:r>
        <w:rPr>
          <w:lang w:eastAsia="ko-KR"/>
        </w:rPr>
        <w:t>y2k</w:t>
      </w:r>
      <w:proofErr w:type="gramEnd"/>
    </w:p>
    <w:p w:rsidR="005F132D" w:rsidRPr="00CA3C61" w:rsidRDefault="005F132D" w:rsidP="005F132D">
      <w:pPr>
        <w:rPr>
          <w:lang w:eastAsia="ko-KR"/>
        </w:rPr>
      </w:pPr>
    </w:p>
    <w:p w:rsidR="005F132D" w:rsidRDefault="005F132D" w:rsidP="005F132D">
      <w:r w:rsidRPr="005F132D">
        <w:t>The highly successful "talking filibuster" mounted by Sen. Rand Paul (R</w:t>
      </w:r>
    </w:p>
    <w:p w:rsidR="005F132D" w:rsidRDefault="005F132D" w:rsidP="005F132D">
      <w:r>
        <w:t>AND</w:t>
      </w:r>
    </w:p>
    <w:p w:rsidR="005F132D" w:rsidRPr="005F132D" w:rsidRDefault="005F132D" w:rsidP="005F132D">
      <w:proofErr w:type="gramStart"/>
      <w:r w:rsidRPr="005F132D">
        <w:t>the</w:t>
      </w:r>
      <w:proofErr w:type="gramEnd"/>
      <w:r w:rsidRPr="005F132D">
        <w:t xml:space="preserve"> commands of our Constitution, including our system of checks and balances."</w:t>
      </w:r>
    </w:p>
    <w:p w:rsidR="005F132D" w:rsidRDefault="005F132D" w:rsidP="005F132D">
      <w:pPr>
        <w:rPr>
          <w:rFonts w:eastAsiaTheme="minorEastAsia"/>
          <w:lang w:eastAsia="ko-KR"/>
        </w:rPr>
      </w:pPr>
    </w:p>
    <w:p w:rsidR="005F132D" w:rsidRPr="000F7E0F" w:rsidRDefault="005F132D" w:rsidP="005F132D">
      <w:pPr>
        <w:pStyle w:val="Heading4"/>
      </w:pPr>
      <w:r w:rsidRPr="000F7E0F">
        <w:t xml:space="preserve">Congress </w:t>
      </w:r>
      <w:r w:rsidRPr="008E44E9">
        <w:rPr>
          <w:u w:val="single"/>
        </w:rPr>
        <w:t>hates</w:t>
      </w:r>
      <w:r w:rsidRPr="000F7E0F">
        <w:t xml:space="preserve"> signature strikes</w:t>
      </w:r>
    </w:p>
    <w:p w:rsidR="005F132D" w:rsidRDefault="005F132D" w:rsidP="005F132D">
      <w:pPr>
        <w:rPr>
          <w:rFonts w:cs="Calibri"/>
          <w:sz w:val="22"/>
        </w:rPr>
      </w:pPr>
      <w:r w:rsidRPr="008E44E9">
        <w:rPr>
          <w:rStyle w:val="StyleStyleBold12pt"/>
          <w:rFonts w:hint="eastAsia"/>
        </w:rPr>
        <w:t>Herb 12</w:t>
      </w:r>
      <w:r>
        <w:rPr>
          <w:rFonts w:eastAsiaTheme="minorEastAsia"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5F132D" w:rsidRDefault="005F132D" w:rsidP="005F132D">
      <w:pPr>
        <w:rPr>
          <w:rFonts w:eastAsiaTheme="minorEastAsia" w:cs="Calibri"/>
          <w:b/>
          <w:bCs/>
          <w:highlight w:val="green"/>
          <w:u w:val="single"/>
          <w:lang w:eastAsia="ko-KR"/>
        </w:rPr>
      </w:pPr>
    </w:p>
    <w:p w:rsidR="005F132D" w:rsidRDefault="005F132D" w:rsidP="005F132D">
      <w:r w:rsidRPr="005F132D">
        <w:t xml:space="preserve">A group of more than two dozen anti-war lawmakers wants the White House </w:t>
      </w:r>
    </w:p>
    <w:p w:rsidR="005F132D" w:rsidRDefault="005F132D" w:rsidP="005F132D">
      <w:r>
        <w:t>AND</w:t>
      </w:r>
    </w:p>
    <w:p w:rsidR="005F132D" w:rsidRPr="005F132D" w:rsidRDefault="005F132D" w:rsidP="005F132D">
      <w:proofErr w:type="gramStart"/>
      <w:r w:rsidRPr="005F132D">
        <w:t>in</w:t>
      </w:r>
      <w:proofErr w:type="gramEnd"/>
      <w:r w:rsidRPr="005F132D">
        <w:t xml:space="preserve"> April, has been a tactic used for drone attacks in Pakistan.</w:t>
      </w:r>
    </w:p>
    <w:p w:rsidR="005F132D" w:rsidRDefault="005F132D" w:rsidP="005F132D">
      <w:pPr>
        <w:rPr>
          <w:rFonts w:eastAsiaTheme="minorEastAsia"/>
          <w:lang w:eastAsia="ko-KR"/>
        </w:rPr>
      </w:pPr>
    </w:p>
    <w:p w:rsidR="005F132D" w:rsidRPr="00CB56AF" w:rsidRDefault="005F132D" w:rsidP="005F132D">
      <w:pPr>
        <w:pStyle w:val="Heading4"/>
        <w:rPr>
          <w:u w:val="thick"/>
        </w:rPr>
      </w:pPr>
      <w:r w:rsidRPr="00CB56AF">
        <w:t xml:space="preserve">Winners win </w:t>
      </w:r>
    </w:p>
    <w:p w:rsidR="005F132D" w:rsidRPr="008A3BCF" w:rsidRDefault="005F132D" w:rsidP="005F132D">
      <w:r w:rsidRPr="00B32295">
        <w:rPr>
          <w:rStyle w:val="StyleStyleBold12pt"/>
        </w:rPr>
        <w:t>Green 10</w:t>
      </w:r>
      <w:r>
        <w:rPr>
          <w:rStyle w:val="StyleStyleBold12pt"/>
        </w:rPr>
        <w:t xml:space="preserve"> </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5F132D" w:rsidRDefault="005F132D" w:rsidP="005F132D">
      <w:pPr>
        <w:ind w:right="288"/>
        <w:rPr>
          <w:sz w:val="10"/>
        </w:rPr>
      </w:pPr>
    </w:p>
    <w:p w:rsidR="005F132D" w:rsidRDefault="005F132D" w:rsidP="005F132D">
      <w:r w:rsidRPr="005F132D">
        <w:t>Moreover, there is a continuously evolving and reciprocal relationship between presidential boldness and achievement</w:t>
      </w:r>
    </w:p>
    <w:p w:rsidR="005F132D" w:rsidRDefault="005F132D" w:rsidP="005F132D">
      <w:r>
        <w:t>AND</w:t>
      </w:r>
    </w:p>
    <w:p w:rsidR="005F132D" w:rsidRPr="005F132D" w:rsidRDefault="005F132D" w:rsidP="005F132D">
      <w:proofErr w:type="gramStart"/>
      <w:r w:rsidRPr="005F132D">
        <w:t>of</w:t>
      </w:r>
      <w:proofErr w:type="gramEnd"/>
      <w:r w:rsidRPr="005F132D">
        <w:t xml:space="preserve"> the now retired Helen Thomas, this is precisely what they did.</w:t>
      </w:r>
    </w:p>
    <w:p w:rsidR="005F132D" w:rsidRDefault="005F132D" w:rsidP="005F132D">
      <w:pPr>
        <w:ind w:right="288"/>
        <w:rPr>
          <w:rStyle w:val="Box"/>
        </w:rPr>
      </w:pPr>
    </w:p>
    <w:p w:rsidR="005F132D" w:rsidRDefault="005F132D" w:rsidP="005F132D">
      <w:pPr>
        <w:pStyle w:val="Heading4"/>
        <w:rPr>
          <w:lang w:eastAsia="ko-KR"/>
        </w:rPr>
      </w:pPr>
      <w:r>
        <w:rPr>
          <w:rFonts w:hint="eastAsia"/>
          <w:lang w:eastAsia="ko-KR"/>
        </w:rPr>
        <w:t>McKeon pushes the plan in Congress---means no PC expenditure</w:t>
      </w:r>
    </w:p>
    <w:p w:rsidR="005F132D" w:rsidRDefault="005F132D" w:rsidP="005F132D">
      <w:pPr>
        <w:rPr>
          <w:lang w:eastAsia="ko-KR"/>
        </w:rPr>
      </w:pPr>
      <w:r w:rsidRPr="008F3284">
        <w:rPr>
          <w:rStyle w:val="StyleStyleBold12pt"/>
          <w:rFonts w:hint="eastAsia"/>
        </w:rPr>
        <w:t>Crowley 13</w:t>
      </w:r>
      <w:r>
        <w:rPr>
          <w:rFonts w:hint="eastAsia"/>
          <w:lang w:eastAsia="ko-KR"/>
        </w:rPr>
        <w:t xml:space="preserve"> Michael Crowley is Times Staff, </w:t>
      </w:r>
      <w:r>
        <w:rPr>
          <w:lang w:eastAsia="ko-KR"/>
        </w:rPr>
        <w:t>“Can Obama End the War on Terror?”</w:t>
      </w:r>
      <w:r>
        <w:rPr>
          <w:rFonts w:hint="eastAsia"/>
          <w:lang w:eastAsia="ko-KR"/>
        </w:rPr>
        <w:t xml:space="preserve"> 5-24-13, </w:t>
      </w:r>
      <w:hyperlink r:id="rId18" w:anchor="ixzz2e98PVOe1" w:history="1">
        <w:r w:rsidRPr="007A308C">
          <w:rPr>
            <w:rStyle w:val="Hyperlink"/>
            <w:lang w:eastAsia="ko-KR"/>
          </w:rPr>
          <w:t>http://swampland.time.com/2013/05/24/can-obama-end-the-war-on-terror/#ixzz2e98PVOe1</w:t>
        </w:r>
      </w:hyperlink>
      <w:r>
        <w:rPr>
          <w:rFonts w:hint="eastAsia"/>
          <w:lang w:eastAsia="ko-KR"/>
        </w:rPr>
        <w:t xml:space="preserve">, DOA: 9-6-13, </w:t>
      </w:r>
      <w:proofErr w:type="gramStart"/>
      <w:r>
        <w:rPr>
          <w:rFonts w:hint="eastAsia"/>
          <w:lang w:eastAsia="ko-KR"/>
        </w:rPr>
        <w:t>y2k</w:t>
      </w:r>
      <w:proofErr w:type="gramEnd"/>
    </w:p>
    <w:p w:rsidR="005F132D" w:rsidRPr="008F3284" w:rsidRDefault="005F132D" w:rsidP="005F132D">
      <w:pPr>
        <w:rPr>
          <w:lang w:eastAsia="ko-KR"/>
        </w:rPr>
      </w:pPr>
    </w:p>
    <w:p w:rsidR="005F132D" w:rsidRDefault="005F132D" w:rsidP="005F132D">
      <w:r w:rsidRPr="005F132D">
        <w:t xml:space="preserve">Some of Obama’s plans require no Republican sign-off—he can change the </w:t>
      </w:r>
    </w:p>
    <w:p w:rsidR="005F132D" w:rsidRDefault="005F132D" w:rsidP="005F132D">
      <w:r>
        <w:lastRenderedPageBreak/>
        <w:t>AND</w:t>
      </w:r>
    </w:p>
    <w:p w:rsidR="005F132D" w:rsidRPr="005F132D" w:rsidRDefault="005F132D" w:rsidP="005F132D">
      <w:r w:rsidRPr="005F132D">
        <w:t>, but that plan has to consist of more than political talking points.”</w:t>
      </w:r>
    </w:p>
    <w:p w:rsidR="005F132D" w:rsidRDefault="005F132D" w:rsidP="005F132D"/>
    <w:p w:rsidR="005F132D" w:rsidRPr="00CB56AF" w:rsidRDefault="005F132D" w:rsidP="005F132D">
      <w:pPr>
        <w:pStyle w:val="Heading4"/>
      </w:pPr>
      <w:r>
        <w:t>PC is not key</w:t>
      </w:r>
    </w:p>
    <w:p w:rsidR="005F132D" w:rsidRPr="00CB56AF" w:rsidRDefault="005F132D" w:rsidP="005F132D">
      <w:r w:rsidRPr="006F3414">
        <w:rPr>
          <w:rStyle w:val="StyleStyleBold12pt"/>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5F132D" w:rsidRPr="00CB56AF" w:rsidRDefault="005F132D" w:rsidP="005F132D"/>
    <w:p w:rsidR="005F132D" w:rsidRDefault="005F132D" w:rsidP="005F132D">
      <w:r w:rsidRPr="005F132D">
        <w:t xml:space="preserve">But personality is not a solid foundation for a persuasive explanation of presidential impact and </w:t>
      </w:r>
    </w:p>
    <w:p w:rsidR="005F132D" w:rsidRDefault="005F132D" w:rsidP="005F132D">
      <w:r>
        <w:t>AND</w:t>
      </w:r>
    </w:p>
    <w:p w:rsidR="005F132D" w:rsidRPr="005F132D" w:rsidRDefault="005F132D" w:rsidP="005F132D">
      <w:proofErr w:type="gramStart"/>
      <w:r w:rsidRPr="005F132D">
        <w:t>roadblocks</w:t>
      </w:r>
      <w:proofErr w:type="gramEnd"/>
      <w:r w:rsidRPr="005F132D">
        <w:t>, and anticipated voter reactions. Presidential sales pitches go only so far</w:t>
      </w:r>
    </w:p>
    <w:p w:rsidR="005F132D" w:rsidRDefault="005F132D" w:rsidP="005F132D">
      <w:pPr>
        <w:rPr>
          <w:rStyle w:val="StyleBoldUnderline"/>
          <w:rFonts w:eastAsiaTheme="minorEastAsia" w:cs="Arial"/>
          <w:lang w:eastAsia="ko-KR"/>
        </w:rPr>
      </w:pPr>
    </w:p>
    <w:p w:rsidR="005F132D" w:rsidRDefault="005F132D" w:rsidP="005F132D"/>
    <w:p w:rsidR="005F132D" w:rsidRPr="008F2E9A" w:rsidRDefault="005F132D" w:rsidP="005F132D">
      <w:pPr>
        <w:pStyle w:val="Heading4"/>
      </w:pPr>
      <w:r>
        <w:t xml:space="preserve">No econ impact </w:t>
      </w:r>
    </w:p>
    <w:p w:rsidR="005F132D" w:rsidRPr="009A1CBA" w:rsidRDefault="005F132D" w:rsidP="005F132D">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5F132D" w:rsidRDefault="005F132D" w:rsidP="005F132D">
      <w:pPr>
        <w:pStyle w:val="cardtext"/>
        <w:ind w:left="0"/>
        <w:rPr>
          <w:sz w:val="12"/>
        </w:rPr>
      </w:pPr>
    </w:p>
    <w:p w:rsidR="005F132D" w:rsidRDefault="005F132D" w:rsidP="005F132D">
      <w:r w:rsidRPr="005F132D">
        <w:t xml:space="preserve">Even if war is still seen as evil, the security community could be dissolved </w:t>
      </w:r>
    </w:p>
    <w:p w:rsidR="005F132D" w:rsidRDefault="005F132D" w:rsidP="005F132D">
      <w:r>
        <w:t>AND</w:t>
      </w:r>
    </w:p>
    <w:p w:rsidR="005F132D" w:rsidRPr="005F132D" w:rsidRDefault="005F132D" w:rsidP="005F132D">
      <w:proofErr w:type="gramStart"/>
      <w:r w:rsidRPr="005F132D">
        <w:t>times</w:t>
      </w:r>
      <w:proofErr w:type="gramEnd"/>
      <w:r w:rsidRPr="005F132D">
        <w:t xml:space="preserve"> bring about greater economic conflict, it will not make war thinkable.</w:t>
      </w:r>
    </w:p>
    <w:p w:rsidR="005F132D" w:rsidRDefault="005F132D" w:rsidP="005F132D"/>
    <w:p w:rsidR="005F132D" w:rsidRPr="008E480B" w:rsidRDefault="005F132D" w:rsidP="005F132D">
      <w:pPr>
        <w:pStyle w:val="Heading4"/>
        <w:rPr>
          <w:rFonts w:cs="Arial"/>
        </w:rPr>
      </w:pPr>
      <w:r w:rsidRPr="008E480B">
        <w:rPr>
          <w:rFonts w:cs="Arial"/>
        </w:rPr>
        <w:t xml:space="preserve">Economy is resilient </w:t>
      </w:r>
    </w:p>
    <w:p w:rsidR="005F132D" w:rsidRPr="00215CA8" w:rsidRDefault="005F132D" w:rsidP="005F132D">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5F132D" w:rsidRPr="00215CA8" w:rsidRDefault="005F132D" w:rsidP="005F132D">
      <w:pPr>
        <w:rPr>
          <w:b/>
          <w:u w:val="single"/>
        </w:rPr>
      </w:pPr>
    </w:p>
    <w:p w:rsidR="005F132D" w:rsidRDefault="005F132D" w:rsidP="005F132D">
      <w:r w:rsidRPr="005F132D">
        <w:t xml:space="preserve">Philadelphia Federal Reserve Bank President Charles </w:t>
      </w:r>
      <w:proofErr w:type="spellStart"/>
      <w:r w:rsidRPr="005F132D">
        <w:t>Plosser</w:t>
      </w:r>
      <w:proofErr w:type="spellEnd"/>
      <w:r w:rsidRPr="005F132D">
        <w:t xml:space="preserve"> said the U.S. economy has </w:t>
      </w:r>
    </w:p>
    <w:p w:rsidR="005F132D" w:rsidRDefault="005F132D" w:rsidP="005F132D">
      <w:r>
        <w:t>AND</w:t>
      </w:r>
    </w:p>
    <w:p w:rsidR="005F132D" w:rsidRPr="005F132D" w:rsidRDefault="005F132D" w:rsidP="005F132D">
      <w:proofErr w:type="gramStart"/>
      <w:r w:rsidRPr="005F132D">
        <w:t>dean</w:t>
      </w:r>
      <w:proofErr w:type="gramEnd"/>
      <w:r w:rsidRPr="005F132D">
        <w:t xml:space="preserve"> of the graduate school of business administration at the University of Rochester.</w:t>
      </w:r>
    </w:p>
    <w:p w:rsidR="005F132D" w:rsidRPr="0069252A" w:rsidRDefault="005F132D" w:rsidP="005F132D"/>
    <w:p w:rsidR="005F132D" w:rsidRDefault="005F132D" w:rsidP="005F132D">
      <w:pPr>
        <w:pStyle w:val="Heading3"/>
      </w:pPr>
      <w:r>
        <w:lastRenderedPageBreak/>
        <w:t>2AC OLC</w:t>
      </w:r>
    </w:p>
    <w:p w:rsidR="005F132D" w:rsidRDefault="005F132D" w:rsidP="005F132D"/>
    <w:p w:rsidR="005F132D" w:rsidRDefault="005F132D" w:rsidP="005F132D">
      <w:pPr>
        <w:pStyle w:val="Heading4"/>
      </w:pPr>
      <w:r>
        <w:t>Perm do both---</w:t>
      </w:r>
      <w:r w:rsidRPr="00AD5849">
        <w:t xml:space="preserve"> </w:t>
      </w:r>
      <w:r>
        <w:t>only perm gives executive action the power of law and prevent roll back</w:t>
      </w:r>
    </w:p>
    <w:p w:rsidR="005F132D" w:rsidRDefault="005F132D" w:rsidP="005F132D">
      <w:proofErr w:type="spellStart"/>
      <w:r>
        <w:t>Leanna</w:t>
      </w:r>
      <w:proofErr w:type="spellEnd"/>
      <w:r>
        <w:t xml:space="preserve"> </w:t>
      </w:r>
      <w:r>
        <w:rPr>
          <w:rStyle w:val="StyleStyleBold12pt"/>
        </w:rPr>
        <w:t>Anderson</w:t>
      </w:r>
      <w:r>
        <w:t xml:space="preserve"> (clerk for H.R. Lloyd, U.S. Magistrate) Hastings Constitutional Law Quarterly </w:t>
      </w:r>
      <w:r>
        <w:rPr>
          <w:rStyle w:val="StyleStyleBold12pt"/>
        </w:rPr>
        <w:t>2002</w:t>
      </w:r>
    </w:p>
    <w:p w:rsidR="005F132D" w:rsidRDefault="005F132D" w:rsidP="005F132D">
      <w:pPr>
        <w:pStyle w:val="HotRoute"/>
        <w:ind w:left="0"/>
        <w:rPr>
          <w:rStyle w:val="Style8pt"/>
          <w:rFonts w:eastAsiaTheme="majorEastAsia"/>
        </w:rPr>
      </w:pPr>
    </w:p>
    <w:p w:rsidR="005F132D" w:rsidRDefault="005F132D" w:rsidP="005F132D">
      <w:r w:rsidRPr="005F132D">
        <w:t>To be challengeable, an executive order must have the force and effect of law</w:t>
      </w:r>
    </w:p>
    <w:p w:rsidR="005F132D" w:rsidRDefault="005F132D" w:rsidP="005F132D">
      <w:r>
        <w:t>AND</w:t>
      </w:r>
    </w:p>
    <w:p w:rsidR="005F132D" w:rsidRPr="005F132D" w:rsidRDefault="005F132D" w:rsidP="005F132D">
      <w:proofErr w:type="gramStart"/>
      <w:r w:rsidRPr="005F132D">
        <w:t>so</w:t>
      </w:r>
      <w:proofErr w:type="gramEnd"/>
      <w:r w:rsidRPr="005F132D">
        <w:t xml:space="preserve"> that the order does not have the force and effect of law.</w:t>
      </w:r>
    </w:p>
    <w:p w:rsidR="005F132D" w:rsidRDefault="005F132D" w:rsidP="005F132D"/>
    <w:p w:rsidR="005F132D" w:rsidRDefault="005F132D" w:rsidP="005F132D">
      <w:pPr>
        <w:pStyle w:val="Heading4"/>
      </w:pPr>
      <w:r>
        <w:t xml:space="preserve">OLC can’t solve and </w:t>
      </w:r>
      <w:r w:rsidRPr="00E35B50">
        <w:t>links</w:t>
      </w:r>
      <w:r>
        <w:t xml:space="preserve"> to politics</w:t>
      </w:r>
    </w:p>
    <w:p w:rsidR="005F132D" w:rsidRDefault="005F132D" w:rsidP="005F132D">
      <w:r>
        <w:rPr>
          <w:rStyle w:val="StyleStyleBold12pt"/>
        </w:rPr>
        <w:t>Posner 11</w:t>
      </w:r>
      <w:r>
        <w:t xml:space="preserve"> Eric Posner is the Kirkland &amp; Ellis Professor, University of Chicago Law School. </w:t>
      </w:r>
      <w:proofErr w:type="gramStart"/>
      <w:r>
        <w:t>“DEFERENCE TO THE EXECUTIVE IN THE UNITED STATES AFTER 9/11 CONGRESS, THE COURTS AND THE OFFICE OF LEGAL COUNSEL” available at http://www.law.uchicago.edu/academics/publiclaw/index.html.</w:t>
      </w:r>
      <w:proofErr w:type="gramEnd"/>
    </w:p>
    <w:p w:rsidR="005F132D" w:rsidRDefault="005F132D" w:rsidP="005F132D">
      <w:pPr>
        <w:rPr>
          <w:sz w:val="16"/>
        </w:rPr>
      </w:pPr>
    </w:p>
    <w:p w:rsidR="005F132D" w:rsidRDefault="005F132D" w:rsidP="005F132D">
      <w:r w:rsidRPr="005F132D">
        <w:t xml:space="preserve">These two events neatly encapsulate the dilemma for OLC, and indeed all the president’s </w:t>
      </w:r>
    </w:p>
    <w:p w:rsidR="005F132D" w:rsidRDefault="005F132D" w:rsidP="005F132D">
      <w:r>
        <w:t>AND</w:t>
      </w:r>
    </w:p>
    <w:p w:rsidR="005F132D" w:rsidRPr="005F132D" w:rsidRDefault="005F132D" w:rsidP="005F132D">
      <w:proofErr w:type="gramStart"/>
      <w:r w:rsidRPr="005F132D">
        <w:t>and</w:t>
      </w:r>
      <w:proofErr w:type="gramEnd"/>
      <w:r w:rsidRPr="005F132D">
        <w:t xml:space="preserve"> other institutions with political power, then the president would ignore it. </w:t>
      </w:r>
    </w:p>
    <w:p w:rsidR="005F132D" w:rsidRDefault="005F132D" w:rsidP="005F132D"/>
    <w:p w:rsidR="005F132D" w:rsidRDefault="005F132D" w:rsidP="005F132D">
      <w:pPr>
        <w:pStyle w:val="Heading4"/>
      </w:pPr>
      <w:r>
        <w:t>CP causes future rollback</w:t>
      </w:r>
    </w:p>
    <w:p w:rsidR="005F132D" w:rsidRDefault="005F132D" w:rsidP="005F132D">
      <w:proofErr w:type="spellStart"/>
      <w:r w:rsidRPr="00FB75C9">
        <w:rPr>
          <w:rStyle w:val="StyleStyleBold12pt"/>
        </w:rPr>
        <w:t>Friedersdorf</w:t>
      </w:r>
      <w:proofErr w:type="spellEnd"/>
      <w:r w:rsidRPr="00FB75C9">
        <w:rPr>
          <w:rStyle w:val="StyleStyleBold12pt"/>
        </w:rPr>
        <w:t xml:space="preserve"> 13</w:t>
      </w:r>
      <w:r>
        <w:t xml:space="preserve"> </w:t>
      </w:r>
      <w:proofErr w:type="spellStart"/>
      <w:r>
        <w:t>Conor</w:t>
      </w:r>
      <w:proofErr w:type="spellEnd"/>
      <w:r>
        <w:t xml:space="preserve"> </w:t>
      </w:r>
      <w:proofErr w:type="spellStart"/>
      <w:r>
        <w:t>Friedersdorf</w:t>
      </w:r>
      <w:proofErr w:type="spellEnd"/>
      <w:r>
        <w:t xml:space="preserve"> is CONOR FRIEDERSDORF is a staff writer at The Atlantic, where he focuses on politics and national affairs. He lives in Venice, California, and is the founding editor of The Best of Journalism, a newsletter devoted to exceptional nonfiction. “Does Obama Really Believe He Can Limit the Next President's Power?” 5-28-13, </w:t>
      </w:r>
      <w:hyperlink r:id="rId19" w:history="1">
        <w:r w:rsidRPr="00035101">
          <w:rPr>
            <w:rStyle w:val="Hyperlink"/>
          </w:rPr>
          <w:t>http://www.theatlantic.com/politics/archive/2013/05/does-obama-really-believe-he-can-limit-the-next-presidents-power/276279/</w:t>
        </w:r>
      </w:hyperlink>
      <w:r>
        <w:t xml:space="preserve"> DOA: 8-24-13, </w:t>
      </w:r>
      <w:proofErr w:type="gramStart"/>
      <w:r>
        <w:t>y2k</w:t>
      </w:r>
      <w:proofErr w:type="gramEnd"/>
    </w:p>
    <w:p w:rsidR="005F132D" w:rsidRDefault="005F132D" w:rsidP="005F132D"/>
    <w:p w:rsidR="005F132D" w:rsidRDefault="005F132D" w:rsidP="005F132D">
      <w:r w:rsidRPr="005F132D">
        <w:t xml:space="preserve">Administration officials have said as much. A disposition matrix! Strict protocol for putting </w:t>
      </w:r>
    </w:p>
    <w:p w:rsidR="005F132D" w:rsidRDefault="005F132D" w:rsidP="005F132D">
      <w:r>
        <w:t>AND</w:t>
      </w:r>
    </w:p>
    <w:p w:rsidR="005F132D" w:rsidRPr="005F132D" w:rsidRDefault="005F132D" w:rsidP="005F132D">
      <w:proofErr w:type="gramStart"/>
      <w:r w:rsidRPr="005F132D">
        <w:t>unthinkable</w:t>
      </w:r>
      <w:proofErr w:type="gramEnd"/>
      <w:r w:rsidRPr="005F132D">
        <w:t xml:space="preserve"> as it seems, would not be without precedent for this president. </w:t>
      </w:r>
    </w:p>
    <w:p w:rsidR="005F132D" w:rsidRDefault="005F132D" w:rsidP="005F132D">
      <w:pPr>
        <w:rPr>
          <w:lang w:eastAsia="ko-KR"/>
        </w:rPr>
      </w:pPr>
    </w:p>
    <w:p w:rsidR="005F132D" w:rsidRDefault="005F132D" w:rsidP="005F132D">
      <w:pPr>
        <w:pStyle w:val="Heading4"/>
        <w:rPr>
          <w:lang w:eastAsia="ko-KR"/>
        </w:rPr>
      </w:pPr>
      <w:r>
        <w:rPr>
          <w:lang w:eastAsia="ko-KR"/>
        </w:rPr>
        <w:t>Doesn’t solve signaling</w:t>
      </w:r>
    </w:p>
    <w:p w:rsidR="005F132D" w:rsidRDefault="005F132D" w:rsidP="005F132D">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w:t>
      </w:r>
      <w:proofErr w:type="spellStart"/>
      <w:r>
        <w:rPr>
          <w:lang w:eastAsia="ko-KR"/>
        </w:rPr>
        <w:t>cybersecurity</w:t>
      </w:r>
      <w:proofErr w:type="spellEnd"/>
      <w:r>
        <w:rPr>
          <w:lang w:eastAsia="ko-KR"/>
        </w:rPr>
        <w:t xml:space="preserve">,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20" w:history="1">
        <w:r w:rsidRPr="002700D1">
          <w:rPr>
            <w:rStyle w:val="Hyperlink"/>
            <w:lang w:eastAsia="ko-KR"/>
          </w:rPr>
          <w:t>http://www.lawfareblog.com/2013/03/why-the-administration-needs-to-get-congress-on-board-for-its-stealth-war/</w:t>
        </w:r>
      </w:hyperlink>
      <w:r>
        <w:rPr>
          <w:lang w:eastAsia="ko-KR"/>
        </w:rPr>
        <w:t xml:space="preserve"> DOA: 9-12-13, y2k</w:t>
      </w:r>
    </w:p>
    <w:p w:rsidR="005F132D" w:rsidRPr="00AE7079" w:rsidRDefault="005F132D" w:rsidP="005F132D"/>
    <w:p w:rsidR="005F132D" w:rsidRDefault="005F132D" w:rsidP="005F132D">
      <w:r w:rsidRPr="005F132D">
        <w:t xml:space="preserve">There is a connection between Senator Paul’s filibuster and the need for a comprehensive renewal </w:t>
      </w:r>
    </w:p>
    <w:p w:rsidR="005F132D" w:rsidRDefault="005F132D" w:rsidP="005F132D">
      <w:r>
        <w:t>AND</w:t>
      </w:r>
    </w:p>
    <w:p w:rsidR="005F132D" w:rsidRPr="005F132D" w:rsidRDefault="005F132D" w:rsidP="005F132D">
      <w:proofErr w:type="gramStart"/>
      <w:r w:rsidRPr="005F132D">
        <w:t>at</w:t>
      </w:r>
      <w:proofErr w:type="gramEnd"/>
      <w:r w:rsidRPr="005F132D">
        <w:t xml:space="preserve"> that point the administration will wish it had gone to Congress sooner.</w:t>
      </w:r>
    </w:p>
    <w:p w:rsidR="005F132D" w:rsidRPr="00AD5849" w:rsidRDefault="005F132D" w:rsidP="005F132D"/>
    <w:p w:rsidR="005F132D" w:rsidRDefault="005F132D" w:rsidP="005F132D">
      <w:pPr>
        <w:pStyle w:val="Heading4"/>
        <w:rPr>
          <w:lang w:eastAsia="ko-KR"/>
        </w:rPr>
      </w:pPr>
      <w:r>
        <w:t>Obama violates his own restrictions on drones</w:t>
      </w:r>
    </w:p>
    <w:p w:rsidR="005F132D" w:rsidRDefault="005F132D" w:rsidP="005F132D">
      <w:pPr>
        <w:rPr>
          <w:rStyle w:val="StyleStyleBold12pt"/>
          <w:rFonts w:cs="Calibri"/>
        </w:rPr>
      </w:pPr>
      <w:hyperlink r:id="rId21" w:history="1">
        <w:r>
          <w:rPr>
            <w:rStyle w:val="Hyperlink"/>
          </w:rPr>
          <w:t xml:space="preserve">Spencer </w:t>
        </w:r>
        <w:r>
          <w:rPr>
            <w:rStyle w:val="StyleStyleBold12pt"/>
            <w:rFonts w:cs="Calibri"/>
          </w:rPr>
          <w:t>Ackerman</w:t>
        </w:r>
      </w:hyperlink>
      <w:r>
        <w:t>, 5/29/</w:t>
      </w:r>
      <w:r>
        <w:rPr>
          <w:rStyle w:val="StyleStyleBold12pt"/>
          <w:rFonts w:cs="Calibri"/>
        </w:rPr>
        <w:t>13</w:t>
      </w:r>
    </w:p>
    <w:p w:rsidR="005F132D" w:rsidRDefault="005F132D" w:rsidP="005F132D">
      <w:pPr>
        <w:rPr>
          <w:rFonts w:ascii="Calibri" w:hAnsi="Calibri"/>
          <w:sz w:val="22"/>
        </w:rPr>
      </w:pPr>
      <w:r>
        <w:t>(Defense reporter for Wired), New Drone Strike Undercuts Obama’s Promises on Robot War, http://www.wired.com/dangerroom/2013/05/drone-strike-restrictions/</w:t>
      </w:r>
    </w:p>
    <w:p w:rsidR="005F132D" w:rsidRDefault="005F132D" w:rsidP="005F132D">
      <w:pPr>
        <w:rPr>
          <w:rStyle w:val="StyleBoldUnderline"/>
          <w:rFonts w:eastAsiaTheme="minorEastAsia"/>
          <w:lang w:eastAsia="ko-KR"/>
        </w:rPr>
      </w:pPr>
    </w:p>
    <w:p w:rsidR="005F132D" w:rsidRDefault="005F132D" w:rsidP="005F132D">
      <w:r w:rsidRPr="005F132D">
        <w:t xml:space="preserve">It took all of six days for President Obama to undermine his own new rules </w:t>
      </w:r>
    </w:p>
    <w:p w:rsidR="005F132D" w:rsidRDefault="005F132D" w:rsidP="005F132D">
      <w:r>
        <w:t>AND</w:t>
      </w:r>
    </w:p>
    <w:p w:rsidR="005F132D" w:rsidRPr="005F132D" w:rsidRDefault="005F132D" w:rsidP="005F132D">
      <w:r w:rsidRPr="005F132D">
        <w:t xml:space="preserve">. That’s shaping up to be the truest line in the president’s speech. </w:t>
      </w:r>
    </w:p>
    <w:p w:rsidR="005F132D" w:rsidRPr="00C048A5" w:rsidRDefault="005F132D" w:rsidP="005F132D">
      <w:pPr>
        <w:rPr>
          <w:rFonts w:eastAsiaTheme="minorEastAsia"/>
          <w:lang w:eastAsia="ko-KR"/>
        </w:rPr>
      </w:pPr>
    </w:p>
    <w:p w:rsidR="005F132D" w:rsidRDefault="005F132D" w:rsidP="005F132D">
      <w:pPr>
        <w:pStyle w:val="Heading4"/>
      </w:pPr>
      <w:r>
        <w:t xml:space="preserve">Links to politics – immense opposition to </w:t>
      </w:r>
      <w:r w:rsidRPr="00AD5849">
        <w:rPr>
          <w:u w:val="single"/>
        </w:rPr>
        <w:t>bypassing debate</w:t>
      </w:r>
    </w:p>
    <w:p w:rsidR="005F132D" w:rsidRDefault="005F132D" w:rsidP="005F132D">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2" w:history="1">
        <w:r w:rsidRPr="00AD5849">
          <w:rPr>
            <w:rStyle w:val="Hyperlink"/>
          </w:rPr>
          <w:t>http://www.theblaze.com/stories/2013/02/11/heres-how-obamas-using-executive-power-to-bylass-legislative-process-plus-a-brief-history-of-executive-orders/</w:t>
        </w:r>
      </w:hyperlink>
    </w:p>
    <w:p w:rsidR="005F132D" w:rsidRPr="00AD5849" w:rsidRDefault="005F132D" w:rsidP="005F132D">
      <w:pPr>
        <w:rPr>
          <w:b/>
          <w:bCs/>
          <w:sz w:val="26"/>
        </w:rPr>
      </w:pPr>
    </w:p>
    <w:p w:rsidR="005F132D" w:rsidRDefault="005F132D" w:rsidP="005F132D">
      <w:r w:rsidRPr="005F132D">
        <w:t xml:space="preserve">“In an era of polarized parties and a fragmented Congress, the opportunities to </w:t>
      </w:r>
    </w:p>
    <w:p w:rsidR="005F132D" w:rsidRDefault="005F132D" w:rsidP="005F132D">
      <w:r>
        <w:t>AND</w:t>
      </w:r>
    </w:p>
    <w:p w:rsidR="005F132D" w:rsidRPr="005F132D" w:rsidRDefault="005F132D" w:rsidP="005F132D">
      <w:proofErr w:type="gramStart"/>
      <w:r w:rsidRPr="005F132D">
        <w:t>a</w:t>
      </w:r>
      <w:proofErr w:type="gramEnd"/>
      <w:r w:rsidRPr="005F132D">
        <w:t xml:space="preserve"> partisan content, with contemporary complaints coming from the incumbent president’s opponents.”</w:t>
      </w:r>
    </w:p>
    <w:p w:rsidR="005F132D" w:rsidRDefault="005F132D" w:rsidP="005F132D"/>
    <w:p w:rsidR="005F132D" w:rsidRDefault="005F132D" w:rsidP="005F132D">
      <w:pPr>
        <w:pStyle w:val="Heading4"/>
      </w:pPr>
      <w:r>
        <w:t xml:space="preserve">Transparency doesn’t solve---our internal links are based off of signature </w:t>
      </w:r>
      <w:proofErr w:type="gramStart"/>
      <w:r>
        <w:t>strikes which is</w:t>
      </w:r>
      <w:proofErr w:type="gramEnd"/>
      <w:r>
        <w:t xml:space="preserve"> continuing in the </w:t>
      </w:r>
      <w:proofErr w:type="spellStart"/>
      <w:r>
        <w:t>squo</w:t>
      </w:r>
      <w:proofErr w:type="spellEnd"/>
      <w:r>
        <w:t>.</w:t>
      </w:r>
    </w:p>
    <w:p w:rsidR="005F132D" w:rsidRPr="00F1767A" w:rsidRDefault="005F132D" w:rsidP="005F132D">
      <w:r w:rsidRPr="00F1767A">
        <w:rPr>
          <w:rStyle w:val="StyleStyleBold12pt"/>
        </w:rPr>
        <w:t>Abbott 13</w:t>
      </w:r>
      <w:r>
        <w:t xml:space="preserve"> Drones Program Shakeup: Increased Transparency or Increased Killings? Maxwell Abbott, May 10, 2013, </w:t>
      </w:r>
      <w:r w:rsidRPr="00F1767A">
        <w:t>http://www.prwatch.org/news/2013/05/12061/drones-program-shakeup-increased-transparency-or-increased-killings</w:t>
      </w:r>
    </w:p>
    <w:p w:rsidR="005F132D" w:rsidRDefault="005F132D" w:rsidP="005F132D"/>
    <w:p w:rsidR="005F132D" w:rsidRDefault="005F132D" w:rsidP="005F132D">
      <w:r w:rsidRPr="005F132D">
        <w:t xml:space="preserve">Even if the human rights groups are correct and increased transparency leads to fewer civilian </w:t>
      </w:r>
    </w:p>
    <w:p w:rsidR="005F132D" w:rsidRDefault="005F132D" w:rsidP="005F132D">
      <w:r>
        <w:t>AND</w:t>
      </w:r>
    </w:p>
    <w:p w:rsidR="005F132D" w:rsidRPr="005F132D" w:rsidRDefault="005F132D" w:rsidP="005F132D">
      <w:proofErr w:type="gramStart"/>
      <w:r w:rsidRPr="005F132D">
        <w:t>has</w:t>
      </w:r>
      <w:proofErr w:type="gramEnd"/>
      <w:r w:rsidRPr="005F132D">
        <w:t xml:space="preserve"> noted, in using drones, "Sometimes you hit innocent people."</w:t>
      </w:r>
    </w:p>
    <w:p w:rsidR="005F132D" w:rsidRPr="00A62202" w:rsidRDefault="005F132D" w:rsidP="005F132D"/>
    <w:p w:rsidR="005F132D" w:rsidRPr="00C26321" w:rsidRDefault="005F132D" w:rsidP="005F132D"/>
    <w:p w:rsidR="005F132D" w:rsidRDefault="005F132D" w:rsidP="005F132D">
      <w:pPr>
        <w:pStyle w:val="Heading3"/>
      </w:pPr>
      <w:r>
        <w:lastRenderedPageBreak/>
        <w:t>2AC K</w:t>
      </w:r>
    </w:p>
    <w:p w:rsidR="005F132D" w:rsidRDefault="005F132D" w:rsidP="005F132D"/>
    <w:p w:rsidR="005F132D" w:rsidRPr="00010020" w:rsidRDefault="005F132D" w:rsidP="005F132D">
      <w:pPr>
        <w:pStyle w:val="Heading4"/>
      </w:pPr>
      <w:r w:rsidRPr="00010020">
        <w:t>The role of the ballot is to decide between a topical plan and a competing policy option or the status quo –</w:t>
      </w:r>
      <w:r>
        <w:t xml:space="preserve"> </w:t>
      </w:r>
      <w:r w:rsidRPr="00010020">
        <w:t>Their framework is self-serving, moots the 1AC, and destroys policy education. That’s a voter for competitive equity and education.</w:t>
      </w:r>
      <w:r>
        <w:t xml:space="preserve"> </w:t>
      </w:r>
    </w:p>
    <w:p w:rsidR="005F132D" w:rsidRDefault="005F132D" w:rsidP="005F132D"/>
    <w:p w:rsidR="005F132D" w:rsidRDefault="005F132D" w:rsidP="005F132D">
      <w:pPr>
        <w:pStyle w:val="Heading4"/>
      </w:pPr>
      <w:r>
        <w:t xml:space="preserve">Vague or Floating PIC is inevitable [especially when they don’t tell you whether they get rid of drones] – moots the </w:t>
      </w:r>
      <w:proofErr w:type="spellStart"/>
      <w:r>
        <w:t>aff</w:t>
      </w:r>
      <w:proofErr w:type="spellEnd"/>
      <w:r>
        <w:t xml:space="preserve"> and stable offense impossible.</w:t>
      </w:r>
    </w:p>
    <w:p w:rsidR="005F132D" w:rsidRDefault="005F132D" w:rsidP="005F132D"/>
    <w:p w:rsidR="005F132D" w:rsidRDefault="005F132D" w:rsidP="005F132D">
      <w:pPr>
        <w:pStyle w:val="Heading4"/>
        <w:rPr>
          <w:lang w:eastAsia="ko-KR"/>
        </w:rPr>
      </w:pPr>
      <w:r>
        <w:rPr>
          <w:lang w:eastAsia="ko-KR"/>
        </w:rPr>
        <w:t xml:space="preserve">Evaluating consequentialist policy-making is </w:t>
      </w:r>
      <w:proofErr w:type="gramStart"/>
      <w:r>
        <w:rPr>
          <w:lang w:eastAsia="ko-KR"/>
        </w:rPr>
        <w:t>key</w:t>
      </w:r>
      <w:proofErr w:type="gramEnd"/>
      <w:r>
        <w:rPr>
          <w:lang w:eastAsia="ko-KR"/>
        </w:rPr>
        <w:t xml:space="preserve"> to </w:t>
      </w:r>
      <w:r w:rsidRPr="00010020">
        <w:t>change</w:t>
      </w:r>
      <w:r>
        <w:rPr>
          <w:lang w:eastAsia="ko-KR"/>
        </w:rPr>
        <w:t>---their ivory tower criticism fails.</w:t>
      </w:r>
    </w:p>
    <w:p w:rsidR="005F132D" w:rsidRDefault="005F132D" w:rsidP="005F132D">
      <w:pPr>
        <w:rPr>
          <w:lang w:eastAsia="ko-KR"/>
        </w:rPr>
      </w:pPr>
      <w:r w:rsidRPr="00F54D12">
        <w:rPr>
          <w:rStyle w:val="StyleStyleBold12pt"/>
          <w:rFonts w:hint="eastAsia"/>
        </w:rPr>
        <w:t>Mellor 13</w:t>
      </w:r>
      <w:r>
        <w:rPr>
          <w:rFonts w:hint="eastAsia"/>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5F132D" w:rsidRPr="003566A1" w:rsidRDefault="005F132D" w:rsidP="005F132D">
      <w:pPr>
        <w:rPr>
          <w:lang w:eastAsia="ko-KR"/>
        </w:rPr>
      </w:pPr>
    </w:p>
    <w:p w:rsidR="005F132D" w:rsidRDefault="005F132D" w:rsidP="005F132D">
      <w:r w:rsidRPr="005F132D">
        <w:t>This paper will explore the relationship between the just war tradition and the policy world</w:t>
      </w:r>
    </w:p>
    <w:p w:rsidR="005F132D" w:rsidRDefault="005F132D" w:rsidP="005F132D">
      <w:r>
        <w:t>AND</w:t>
      </w:r>
    </w:p>
    <w:p w:rsidR="005F132D" w:rsidRPr="005F132D" w:rsidRDefault="005F132D" w:rsidP="005F132D">
      <w:proofErr w:type="gramStart"/>
      <w:r w:rsidRPr="005F132D">
        <w:t>development</w:t>
      </w:r>
      <w:proofErr w:type="gramEnd"/>
      <w:r w:rsidRPr="005F132D">
        <w:t xml:space="preserve"> of a public conscience through a more general participation in public debate.</w:t>
      </w:r>
    </w:p>
    <w:p w:rsidR="005F132D" w:rsidRDefault="005F132D" w:rsidP="005F132D"/>
    <w:p w:rsidR="005F132D" w:rsidRPr="00336858" w:rsidRDefault="005F132D" w:rsidP="005F132D">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5F132D" w:rsidRPr="00336858" w:rsidRDefault="005F132D" w:rsidP="005F132D">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5F132D" w:rsidRPr="00336858" w:rsidRDefault="005F132D" w:rsidP="005F132D">
      <w:pPr>
        <w:rPr>
          <w:rFonts w:cs="Arial"/>
        </w:rPr>
      </w:pPr>
    </w:p>
    <w:p w:rsidR="005F132D" w:rsidRDefault="005F132D" w:rsidP="005F132D">
      <w:r w:rsidRPr="005F132D">
        <w:t xml:space="preserve">The lesson seems clear. Even at the danger of “fuzzy boundaries”, when </w:t>
      </w:r>
    </w:p>
    <w:p w:rsidR="005F132D" w:rsidRDefault="005F132D" w:rsidP="005F132D">
      <w:r>
        <w:t>AND</w:t>
      </w:r>
    </w:p>
    <w:p w:rsidR="005F132D" w:rsidRPr="005F132D" w:rsidRDefault="005F132D" w:rsidP="005F132D">
      <w:r w:rsidRPr="005F132D">
        <w:t>Besides, “timing” seems to be quite recalcitrant to analytical treatment.</w:t>
      </w:r>
    </w:p>
    <w:p w:rsidR="005F132D" w:rsidRDefault="005F132D" w:rsidP="005F132D"/>
    <w:p w:rsidR="005F132D" w:rsidRDefault="005F132D" w:rsidP="005F132D">
      <w:pPr>
        <w:pStyle w:val="Heading4"/>
        <w:framePr w:hSpace="144" w:wrap="notBeside" w:vAnchor="page" w:hAnchor="page" w:xAlign="center" w:yAlign="bottom" w:anchorLock="1"/>
      </w:pPr>
      <w:r>
        <w:t>Perm do both—</w:t>
      </w:r>
      <w:r w:rsidRPr="004F64C2">
        <w:rPr>
          <w:u w:val="single"/>
        </w:rPr>
        <w:t>totalizing rejection</w:t>
      </w:r>
      <w:r>
        <w:t xml:space="preserve"> of politics turns the alt</w:t>
      </w:r>
    </w:p>
    <w:p w:rsidR="005F132D" w:rsidRDefault="005F132D" w:rsidP="005F132D">
      <w:pPr>
        <w:framePr w:hSpace="144" w:wrap="notBeside" w:vAnchor="page" w:hAnchor="page" w:xAlign="center" w:yAlign="bottom" w:anchorLock="1"/>
      </w:pPr>
      <w:proofErr w:type="spellStart"/>
      <w:r w:rsidRPr="00994282">
        <w:rPr>
          <w:rStyle w:val="StyleStyleBold12pt"/>
        </w:rPr>
        <w:t>Bilgin</w:t>
      </w:r>
      <w:proofErr w:type="spellEnd"/>
      <w:r w:rsidRPr="00994282">
        <w:rPr>
          <w:rStyle w:val="StyleStyleBold12pt"/>
        </w:rPr>
        <w:t xml:space="preserve"> 5</w:t>
      </w:r>
      <w:r>
        <w:t xml:space="preserve"> Pinar </w:t>
      </w:r>
      <w:proofErr w:type="spellStart"/>
      <w:r>
        <w:t>Bilgin</w:t>
      </w:r>
      <w:proofErr w:type="spellEnd"/>
      <w:r>
        <w:t xml:space="preserve"> is Professor of International Relations @ </w:t>
      </w:r>
      <w:proofErr w:type="spellStart"/>
      <w:r>
        <w:t>Bilkent</w:t>
      </w:r>
      <w:proofErr w:type="spellEnd"/>
      <w:r>
        <w:t xml:space="preserve"> University, “</w:t>
      </w:r>
      <w:r w:rsidRPr="0041185C" w:rsidDel="00DA13DB">
        <w:t>Regional Security in The Middle East</w:t>
      </w:r>
      <w:r>
        <w:t>” p. 60-1.</w:t>
      </w:r>
    </w:p>
    <w:p w:rsidR="005F132D" w:rsidRPr="005135E9" w:rsidRDefault="005F132D" w:rsidP="005F132D">
      <w:pPr>
        <w:pStyle w:val="Cards"/>
        <w:framePr w:hSpace="144" w:wrap="notBeside" w:vAnchor="page" w:hAnchor="page" w:xAlign="center" w:yAlign="bottom" w:anchorLock="1"/>
        <w:rPr>
          <w:rFonts w:ascii="Arial Narrow" w:hAnsi="Arial Narrow"/>
        </w:rPr>
      </w:pPr>
    </w:p>
    <w:p w:rsidR="005F132D" w:rsidRDefault="005F132D" w:rsidP="005F132D">
      <w:r w:rsidRPr="005F132D">
        <w:t xml:space="preserve">Admittedly, providing a critique of existing approaches to security, revealing those hidden assumptions </w:t>
      </w:r>
    </w:p>
    <w:p w:rsidR="005F132D" w:rsidRDefault="005F132D" w:rsidP="005F132D">
      <w:r>
        <w:t>AND</w:t>
      </w:r>
    </w:p>
    <w:p w:rsidR="005F132D" w:rsidRPr="005F132D" w:rsidRDefault="005F132D" w:rsidP="005F132D">
      <w:proofErr w:type="gramStart"/>
      <w:r w:rsidRPr="005F132D">
        <w:t>of</w:t>
      </w:r>
      <w:proofErr w:type="gramEnd"/>
      <w:r w:rsidRPr="005F132D">
        <w:t xml:space="preserve"> critical approaches to re-think security in both theory and practice.</w:t>
      </w:r>
    </w:p>
    <w:p w:rsidR="005F132D" w:rsidRPr="00A7352A" w:rsidRDefault="005F132D" w:rsidP="005F132D">
      <w:pPr>
        <w:rPr>
          <w:rFonts w:eastAsiaTheme="minorEastAsia"/>
          <w:lang w:eastAsia="ko-KR"/>
        </w:rPr>
      </w:pPr>
    </w:p>
    <w:p w:rsidR="005F132D" w:rsidRDefault="005F132D" w:rsidP="005F132D">
      <w:pPr>
        <w:pStyle w:val="Heading4"/>
      </w:pPr>
      <w:r>
        <w:t>Overwhelming consensus of experts conclude threats are real---1% risk is sufficient</w:t>
      </w:r>
    </w:p>
    <w:p w:rsidR="005F132D" w:rsidRDefault="005F132D" w:rsidP="005F132D">
      <w:proofErr w:type="spellStart"/>
      <w:r>
        <w:t>Thanassis</w:t>
      </w:r>
      <w:proofErr w:type="spellEnd"/>
      <w:r>
        <w:t xml:space="preserve"> </w:t>
      </w:r>
      <w:proofErr w:type="spellStart"/>
      <w:r w:rsidRPr="0015138D">
        <w:rPr>
          <w:rStyle w:val="StyleStyleBold12pt"/>
        </w:rPr>
        <w:t>Cambanis</w:t>
      </w:r>
      <w:proofErr w:type="spellEnd"/>
      <w:r w:rsidRPr="0015138D">
        <w:rPr>
          <w:rStyle w:val="StyleStyleBold12pt"/>
        </w:rPr>
        <w:t xml:space="preserve"> 12</w:t>
      </w:r>
      <w:r>
        <w:t xml:space="preserve"> is a fellow at The Century Foundation, is the author of “A Privilege to Die: Inside Hezbollah’s Legions and Their Endless War </w:t>
      </w:r>
      <w:proofErr w:type="gramStart"/>
      <w:r>
        <w:t>Against</w:t>
      </w:r>
      <w:proofErr w:type="gramEnd"/>
      <w:r>
        <w:t xml:space="preserve"> Israel.” “You can stop being scared now: Controversial good news from two foreign-policy experts: the world is safer than we think,” 4-22-12, </w:t>
      </w:r>
      <w:hyperlink r:id="rId23" w:history="1">
        <w:r w:rsidRPr="00FE0F94">
          <w:rPr>
            <w:rStyle w:val="Hyperlink"/>
          </w:rPr>
          <w:t>http://www.bostonglobe.com/ideas/2012/04/21/world-dangerous-been-told-nothing-fear/BEcRQyIdwvFSP0WjEnmW7K/story.html</w:t>
        </w:r>
      </w:hyperlink>
      <w:r>
        <w:t xml:space="preserve">, Accessed date: 1-10-13 </w:t>
      </w:r>
      <w:proofErr w:type="gramStart"/>
      <w:r>
        <w:t>y2k</w:t>
      </w:r>
      <w:proofErr w:type="gramEnd"/>
    </w:p>
    <w:p w:rsidR="005F132D" w:rsidRDefault="005F132D" w:rsidP="005F132D">
      <w:pPr>
        <w:ind w:right="288"/>
        <w:rPr>
          <w:sz w:val="16"/>
        </w:rPr>
      </w:pPr>
    </w:p>
    <w:p w:rsidR="005F132D" w:rsidRDefault="005F132D" w:rsidP="005F132D">
      <w:r w:rsidRPr="005F132D">
        <w:t>President Obama and his presumptive challenger Mitt Romney agree on at least one important matter</w:t>
      </w:r>
    </w:p>
    <w:p w:rsidR="005F132D" w:rsidRDefault="005F132D" w:rsidP="005F132D">
      <w:r>
        <w:t>AND</w:t>
      </w:r>
    </w:p>
    <w:p w:rsidR="005F132D" w:rsidRPr="005F132D" w:rsidRDefault="005F132D" w:rsidP="005F132D">
      <w:proofErr w:type="gramStart"/>
      <w:r w:rsidRPr="005F132D">
        <w:t>says</w:t>
      </w:r>
      <w:proofErr w:type="gramEnd"/>
      <w:r w:rsidRPr="005F132D">
        <w:t>. “But if he gets it wrong, we’re in trouble.”</w:t>
      </w:r>
    </w:p>
    <w:p w:rsidR="005F132D" w:rsidRPr="006F7706" w:rsidRDefault="005F132D" w:rsidP="005F132D"/>
    <w:p w:rsidR="005F132D" w:rsidRDefault="005F132D" w:rsidP="005F132D">
      <w:pPr>
        <w:pStyle w:val="Heading4"/>
      </w:pPr>
      <w:r>
        <w:t>Securitization is inevitable.</w:t>
      </w:r>
    </w:p>
    <w:p w:rsidR="005F132D" w:rsidRDefault="005F132D" w:rsidP="005F132D">
      <w:proofErr w:type="spellStart"/>
      <w:r w:rsidRPr="00994282">
        <w:rPr>
          <w:rStyle w:val="StyleStyleBold12pt"/>
        </w:rPr>
        <w:t>Trombetta</w:t>
      </w:r>
      <w:proofErr w:type="spellEnd"/>
      <w:r w:rsidRPr="00994282">
        <w:rPr>
          <w:rStyle w:val="StyleStyleBold12pt"/>
        </w:rPr>
        <w:t xml:space="preserve"> 8</w:t>
      </w:r>
      <w:r>
        <w:rPr>
          <w:rStyle w:val="StyleStyleBold12pt"/>
        </w:rPr>
        <w:t xml:space="preserve"> </w:t>
      </w:r>
      <w:r>
        <w:t xml:space="preserve">Maria Julia </w:t>
      </w:r>
      <w:proofErr w:type="spellStart"/>
      <w:r>
        <w:t>Trombetta</w:t>
      </w:r>
      <w:proofErr w:type="spellEnd"/>
      <w:r>
        <w:t xml:space="preserve">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5F132D" w:rsidRDefault="005F132D" w:rsidP="005F132D"/>
    <w:p w:rsidR="005F132D" w:rsidRDefault="005F132D" w:rsidP="005F132D">
      <w:r w:rsidRPr="005F132D">
        <w:t xml:space="preserve">Second, within the School’s framework, </w:t>
      </w:r>
      <w:proofErr w:type="spellStart"/>
      <w:r w:rsidRPr="005F132D">
        <w:t>desecuritization</w:t>
      </w:r>
      <w:proofErr w:type="spellEnd"/>
      <w:r w:rsidRPr="005F132D">
        <w:t xml:space="preserve"> cannot be possible. Securitization in fact </w:t>
      </w:r>
    </w:p>
    <w:p w:rsidR="005F132D" w:rsidRDefault="005F132D" w:rsidP="005F132D">
      <w:r>
        <w:t>AND</w:t>
      </w:r>
    </w:p>
    <w:p w:rsidR="005F132D" w:rsidRPr="005F132D" w:rsidRDefault="005F132D" w:rsidP="005F132D">
      <w:proofErr w:type="gramStart"/>
      <w:r w:rsidRPr="005F132D">
        <w:t>should</w:t>
      </w:r>
      <w:proofErr w:type="gramEnd"/>
      <w:r w:rsidRPr="005F132D">
        <w:t xml:space="preserve"> the sort of his claim be different from that of similar ones?</w:t>
      </w:r>
    </w:p>
    <w:p w:rsidR="005F132D" w:rsidRDefault="005F132D" w:rsidP="005F132D"/>
    <w:p w:rsidR="005F132D" w:rsidRDefault="005F132D" w:rsidP="005F132D">
      <w:pPr>
        <w:pStyle w:val="Heading4"/>
      </w:pPr>
      <w:r>
        <w:t xml:space="preserve">Apocalyptic predictions avoid a state of permanent emergency. They allow us to reclaim our agency from passivity—future oriented politics is </w:t>
      </w:r>
      <w:proofErr w:type="gramStart"/>
      <w:r>
        <w:t>key</w:t>
      </w:r>
      <w:proofErr w:type="gramEnd"/>
      <w:r>
        <w:t>.</w:t>
      </w:r>
    </w:p>
    <w:p w:rsidR="005F132D" w:rsidRDefault="005F132D" w:rsidP="005F132D">
      <w:proofErr w:type="spellStart"/>
      <w:r w:rsidRPr="0058700C">
        <w:rPr>
          <w:rStyle w:val="StyleStyleBold12pt"/>
        </w:rPr>
        <w:t>Bindé</w:t>
      </w:r>
      <w:proofErr w:type="spellEnd"/>
      <w:r w:rsidRPr="0058700C">
        <w:rPr>
          <w:rStyle w:val="StyleStyleBold12pt"/>
        </w:rPr>
        <w:t xml:space="preserve"> </w:t>
      </w:r>
      <w:proofErr w:type="gramStart"/>
      <w:r w:rsidRPr="0058700C">
        <w:rPr>
          <w:rStyle w:val="StyleStyleBold12pt"/>
        </w:rPr>
        <w:t>’00</w:t>
      </w:r>
      <w:r>
        <w:t xml:space="preserve">  (</w:t>
      </w:r>
      <w:proofErr w:type="spellStart"/>
      <w:proofErr w:type="gramEnd"/>
      <w:r>
        <w:t>Jérôme</w:t>
      </w:r>
      <w:proofErr w:type="spellEnd"/>
      <w:r>
        <w:t>, Dir. Analysis and Forecasting Office – UNESCO, Public Culture, “Toward an Ethics of the Future”, 12:1, Project Muse)</w:t>
      </w:r>
    </w:p>
    <w:p w:rsidR="005F132D" w:rsidRDefault="005F132D" w:rsidP="005F132D">
      <w:pPr>
        <w:rPr>
          <w:sz w:val="14"/>
        </w:rPr>
      </w:pPr>
    </w:p>
    <w:p w:rsidR="005F132D" w:rsidRDefault="005F132D" w:rsidP="005F132D">
      <w:r w:rsidRPr="005F132D">
        <w:t xml:space="preserve">An ethics of the future is not an ethics in the future. If tomorrow </w:t>
      </w:r>
    </w:p>
    <w:p w:rsidR="005F132D" w:rsidRDefault="005F132D" w:rsidP="005F132D">
      <w:r>
        <w:lastRenderedPageBreak/>
        <w:t>AND</w:t>
      </w:r>
    </w:p>
    <w:p w:rsidR="005F132D" w:rsidRPr="005F132D" w:rsidRDefault="005F132D" w:rsidP="005F132D">
      <w:r w:rsidRPr="005F132D">
        <w:t>To paraphrase a common saying, the future delayed is the future denied.</w:t>
      </w:r>
    </w:p>
    <w:p w:rsidR="005F132D" w:rsidRDefault="005F132D" w:rsidP="005F132D"/>
    <w:p w:rsidR="005F132D" w:rsidRPr="00C26321" w:rsidRDefault="005F132D" w:rsidP="005F132D"/>
    <w:p w:rsidR="009677DE" w:rsidRPr="009677DE" w:rsidRDefault="009677DE" w:rsidP="009677DE"/>
    <w:sectPr w:rsidR="009677DE" w:rsidRPr="009677DE" w:rsidSect="007C1C40">
      <w:headerReference w:type="default" r:id="rId24"/>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E1E" w:rsidRDefault="00345E1E" w:rsidP="005F5576">
      <w:r>
        <w:separator/>
      </w:r>
    </w:p>
  </w:endnote>
  <w:endnote w:type="continuationSeparator" w:id="0">
    <w:p w:rsidR="00345E1E" w:rsidRDefault="00345E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E1E" w:rsidRDefault="00345E1E" w:rsidP="005F5576">
      <w:r>
        <w:separator/>
      </w:r>
    </w:p>
  </w:footnote>
  <w:footnote w:type="continuationSeparator" w:id="0">
    <w:p w:rsidR="00345E1E" w:rsidRDefault="00345E1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40" w:rsidRPr="00E75B8F" w:rsidRDefault="007C1C40" w:rsidP="007C1C40">
    <w:pPr>
      <w:tabs>
        <w:tab w:val="right" w:pos="10710"/>
      </w:tabs>
      <w:rPr>
        <w:rStyle w:val="PageNumber"/>
        <w:sz w:val="24"/>
        <w:szCs w:val="24"/>
      </w:rPr>
    </w:pPr>
    <w:r>
      <w:rPr>
        <w:sz w:val="28"/>
        <w:szCs w:val="36"/>
      </w:rPr>
      <w:t>George Mason University</w:t>
    </w:r>
    <w:r w:rsidRPr="00E75B8F">
      <w:tab/>
    </w:r>
    <w:r w:rsidRPr="00E75B8F">
      <w:rPr>
        <w:rStyle w:val="PageNumber"/>
        <w:b/>
        <w:sz w:val="24"/>
        <w:szCs w:val="24"/>
      </w:rPr>
      <w:fldChar w:fldCharType="begin"/>
    </w:r>
    <w:r w:rsidRPr="00E75B8F">
      <w:rPr>
        <w:rStyle w:val="PageNumber"/>
        <w:sz w:val="24"/>
        <w:szCs w:val="24"/>
      </w:rPr>
      <w:instrText xml:space="preserve"> PAGE </w:instrText>
    </w:r>
    <w:r w:rsidRPr="00E75B8F">
      <w:rPr>
        <w:rStyle w:val="PageNumber"/>
        <w:b/>
        <w:sz w:val="24"/>
        <w:szCs w:val="24"/>
      </w:rPr>
      <w:fldChar w:fldCharType="separate"/>
    </w:r>
    <w:r w:rsidR="005F132D">
      <w:rPr>
        <w:rStyle w:val="PageNumber"/>
        <w:noProof/>
        <w:sz w:val="24"/>
        <w:szCs w:val="24"/>
      </w:rPr>
      <w:t>8</w:t>
    </w:r>
    <w:r w:rsidRPr="00E75B8F">
      <w:rPr>
        <w:rStyle w:val="PageNumber"/>
        <w:b/>
        <w:sz w:val="24"/>
        <w:szCs w:val="24"/>
      </w:rPr>
      <w:fldChar w:fldCharType="end"/>
    </w:r>
  </w:p>
  <w:p w:rsidR="007C1C40" w:rsidRDefault="007C1C40" w:rsidP="007C1C40">
    <w:pPr>
      <w:pStyle w:val="Header"/>
      <w:tabs>
        <w:tab w:val="clear" w:pos="9360"/>
        <w:tab w:val="right" w:pos="10710"/>
      </w:tabs>
    </w:pPr>
    <w:r>
      <w:rPr>
        <w:rStyle w:val="PageNumber"/>
        <w:sz w:val="24"/>
        <w:szCs w:val="24"/>
      </w:rPr>
      <w:t>2013</w:t>
    </w:r>
    <w:r w:rsidRPr="00E75B8F">
      <w:rPr>
        <w:rStyle w:val="PageNumber"/>
        <w:sz w:val="24"/>
        <w:szCs w:val="24"/>
      </w:rPr>
      <w:tab/>
    </w:r>
    <w:r>
      <w:rPr>
        <w:rStyle w:val="PageNumber"/>
        <w:sz w:val="24"/>
        <w:szCs w:val="24"/>
      </w:rPr>
      <w:tab/>
      <w:t xml:space="preserve">                      </w:t>
    </w:r>
    <w:r w:rsidRPr="007C1C40">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2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E1E"/>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F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9A2"/>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50B"/>
    <w:rsid w:val="005C0B05"/>
    <w:rsid w:val="005D1156"/>
    <w:rsid w:val="005E0681"/>
    <w:rsid w:val="005E3B08"/>
    <w:rsid w:val="005E3FE4"/>
    <w:rsid w:val="005E572E"/>
    <w:rsid w:val="005F132D"/>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C40"/>
    <w:rsid w:val="007C350D"/>
    <w:rsid w:val="007C3689"/>
    <w:rsid w:val="007C3C9B"/>
    <w:rsid w:val="007D3012"/>
    <w:rsid w:val="007D65A7"/>
    <w:rsid w:val="007E3F59"/>
    <w:rsid w:val="007E5043"/>
    <w:rsid w:val="007E5183"/>
    <w:rsid w:val="007F797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8E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7DE"/>
    <w:rsid w:val="009706C1"/>
    <w:rsid w:val="0097287E"/>
    <w:rsid w:val="00976675"/>
    <w:rsid w:val="00976FBF"/>
    <w:rsid w:val="00984B38"/>
    <w:rsid w:val="00992AF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65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1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customStyle="1" w:styleId="UnderlineBold">
    <w:name w:val="Underline + Bold"/>
    <w:uiPriority w:val="1"/>
    <w:qFormat/>
    <w:rsid w:val="005F132D"/>
    <w:rPr>
      <w:b/>
      <w:sz w:val="20"/>
      <w:u w:val="single"/>
    </w:rPr>
  </w:style>
  <w:style w:type="character" w:customStyle="1" w:styleId="TitleChar">
    <w:name w:val="Title Char"/>
    <w:aliases w:val="Bold Underlined Char"/>
    <w:link w:val="Title"/>
    <w:qFormat/>
    <w:rsid w:val="005F132D"/>
    <w:rPr>
      <w:bCs/>
      <w:sz w:val="20"/>
      <w:u w:val="single"/>
    </w:rPr>
  </w:style>
  <w:style w:type="paragraph" w:styleId="Title">
    <w:name w:val="Title"/>
    <w:aliases w:val="Bold Underlined"/>
    <w:basedOn w:val="Normal"/>
    <w:next w:val="Normal"/>
    <w:link w:val="TitleChar"/>
    <w:qFormat/>
    <w:rsid w:val="005F132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F132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F132D"/>
    <w:pPr>
      <w:ind w:left="288" w:right="288"/>
    </w:pPr>
    <w:rPr>
      <w:rFonts w:ascii="Georgia" w:hAnsi="Georgia" w:cs="Calibri"/>
      <w:sz w:val="22"/>
    </w:rPr>
  </w:style>
  <w:style w:type="character" w:customStyle="1" w:styleId="cardtextChar">
    <w:name w:val="card text Char"/>
    <w:basedOn w:val="DefaultParagraphFont"/>
    <w:link w:val="cardtext"/>
    <w:rsid w:val="005F132D"/>
    <w:rPr>
      <w:rFonts w:ascii="Georgia" w:hAnsi="Georgia" w:cs="Calibri"/>
    </w:rPr>
  </w:style>
  <w:style w:type="paragraph" w:customStyle="1" w:styleId="HotRoute">
    <w:name w:val="Hot Route"/>
    <w:basedOn w:val="Normal"/>
    <w:rsid w:val="005F132D"/>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5F132D"/>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5F132D"/>
    <w:rPr>
      <w:rFonts w:ascii="Calibri" w:eastAsia="Times New Roman" w:hAnsi="Calibri" w:cs="Calibri"/>
      <w:szCs w:val="20"/>
      <w:u w:val="single"/>
    </w:rPr>
  </w:style>
  <w:style w:type="character" w:customStyle="1" w:styleId="Style8pt">
    <w:name w:val="Style 8 pt"/>
    <w:basedOn w:val="DefaultParagraphFont"/>
    <w:rsid w:val="005F132D"/>
    <w:rPr>
      <w:rFonts w:ascii="Times New Roman" w:hAnsi="Times New Roman" w:cs="Times New Roman" w:hint="default"/>
      <w:sz w:val="16"/>
    </w:rPr>
  </w:style>
  <w:style w:type="character" w:customStyle="1" w:styleId="BoldUnderline">
    <w:name w:val="BoldUnderline"/>
    <w:basedOn w:val="DefaultParagraphFont"/>
    <w:uiPriority w:val="1"/>
    <w:qFormat/>
    <w:rsid w:val="005F132D"/>
    <w:rPr>
      <w:rFonts w:ascii="Arial" w:hAnsi="Arial" w:cs="Arial" w:hint="default"/>
      <w:b/>
      <w:bCs w:val="0"/>
      <w:sz w:val="2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5F132D"/>
    <w:rPr>
      <w:rFonts w:ascii="Times New Roman" w:hAnsi="Times New Roman" w:cs="Times New Roman" w:hint="default"/>
      <w:b w:val="0"/>
      <w:bCs/>
      <w:sz w:val="20"/>
      <w:u w:val="single"/>
    </w:rPr>
  </w:style>
  <w:style w:type="character" w:customStyle="1" w:styleId="CardsChar1">
    <w:name w:val="Cards Char1"/>
    <w:link w:val="Cards"/>
    <w:locked/>
    <w:rsid w:val="005F132D"/>
  </w:style>
  <w:style w:type="paragraph" w:customStyle="1" w:styleId="Cards">
    <w:name w:val="Cards"/>
    <w:basedOn w:val="Normal"/>
    <w:link w:val="CardsChar1"/>
    <w:qFormat/>
    <w:rsid w:val="005F132D"/>
    <w:pPr>
      <w:autoSpaceDE w:val="0"/>
      <w:autoSpaceDN w:val="0"/>
      <w:adjustRightInd w:val="0"/>
      <w:ind w:left="432" w:right="432"/>
      <w:jc w:val="both"/>
    </w:pPr>
    <w:rPr>
      <w:rFonts w:ascii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customStyle="1" w:styleId="UnderlineBold">
    <w:name w:val="Underline + Bold"/>
    <w:uiPriority w:val="1"/>
    <w:qFormat/>
    <w:rsid w:val="005F132D"/>
    <w:rPr>
      <w:b/>
      <w:sz w:val="20"/>
      <w:u w:val="single"/>
    </w:rPr>
  </w:style>
  <w:style w:type="character" w:customStyle="1" w:styleId="TitleChar">
    <w:name w:val="Title Char"/>
    <w:aliases w:val="Bold Underlined Char"/>
    <w:link w:val="Title"/>
    <w:qFormat/>
    <w:rsid w:val="005F132D"/>
    <w:rPr>
      <w:bCs/>
      <w:sz w:val="20"/>
      <w:u w:val="single"/>
    </w:rPr>
  </w:style>
  <w:style w:type="paragraph" w:styleId="Title">
    <w:name w:val="Title"/>
    <w:aliases w:val="Bold Underlined"/>
    <w:basedOn w:val="Normal"/>
    <w:next w:val="Normal"/>
    <w:link w:val="TitleChar"/>
    <w:qFormat/>
    <w:rsid w:val="005F132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F132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F132D"/>
    <w:pPr>
      <w:ind w:left="288" w:right="288"/>
    </w:pPr>
    <w:rPr>
      <w:rFonts w:ascii="Georgia" w:hAnsi="Georgia" w:cs="Calibri"/>
      <w:sz w:val="22"/>
    </w:rPr>
  </w:style>
  <w:style w:type="character" w:customStyle="1" w:styleId="cardtextChar">
    <w:name w:val="card text Char"/>
    <w:basedOn w:val="DefaultParagraphFont"/>
    <w:link w:val="cardtext"/>
    <w:rsid w:val="005F132D"/>
    <w:rPr>
      <w:rFonts w:ascii="Georgia" w:hAnsi="Georgia" w:cs="Calibri"/>
    </w:rPr>
  </w:style>
  <w:style w:type="paragraph" w:customStyle="1" w:styleId="HotRoute">
    <w:name w:val="Hot Route"/>
    <w:basedOn w:val="Normal"/>
    <w:rsid w:val="005F132D"/>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5F132D"/>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5F132D"/>
    <w:rPr>
      <w:rFonts w:ascii="Calibri" w:eastAsia="Times New Roman" w:hAnsi="Calibri" w:cs="Calibri"/>
      <w:szCs w:val="20"/>
      <w:u w:val="single"/>
    </w:rPr>
  </w:style>
  <w:style w:type="character" w:customStyle="1" w:styleId="Style8pt">
    <w:name w:val="Style 8 pt"/>
    <w:basedOn w:val="DefaultParagraphFont"/>
    <w:rsid w:val="005F132D"/>
    <w:rPr>
      <w:rFonts w:ascii="Times New Roman" w:hAnsi="Times New Roman" w:cs="Times New Roman" w:hint="default"/>
      <w:sz w:val="16"/>
    </w:rPr>
  </w:style>
  <w:style w:type="character" w:customStyle="1" w:styleId="BoldUnderline">
    <w:name w:val="BoldUnderline"/>
    <w:basedOn w:val="DefaultParagraphFont"/>
    <w:uiPriority w:val="1"/>
    <w:qFormat/>
    <w:rsid w:val="005F132D"/>
    <w:rPr>
      <w:rFonts w:ascii="Arial" w:hAnsi="Arial" w:cs="Arial" w:hint="default"/>
      <w:b/>
      <w:bCs w:val="0"/>
      <w:sz w:val="2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5F132D"/>
    <w:rPr>
      <w:rFonts w:ascii="Times New Roman" w:hAnsi="Times New Roman" w:cs="Times New Roman" w:hint="default"/>
      <w:b w:val="0"/>
      <w:bCs/>
      <w:sz w:val="20"/>
      <w:u w:val="single"/>
    </w:rPr>
  </w:style>
  <w:style w:type="character" w:customStyle="1" w:styleId="CardsChar1">
    <w:name w:val="Cards Char1"/>
    <w:link w:val="Cards"/>
    <w:locked/>
    <w:rsid w:val="005F132D"/>
  </w:style>
  <w:style w:type="paragraph" w:customStyle="1" w:styleId="Cards">
    <w:name w:val="Cards"/>
    <w:basedOn w:val="Normal"/>
    <w:link w:val="CardsChar1"/>
    <w:qFormat/>
    <w:rsid w:val="005F132D"/>
    <w:pPr>
      <w:autoSpaceDE w:val="0"/>
      <w:autoSpaceDN w:val="0"/>
      <w:adjustRightInd w:val="0"/>
      <w:ind w:left="432" w:right="432"/>
      <w:jc w:val="both"/>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67770" TargetMode="External"/><Relationship Id="rId18" Type="http://schemas.openxmlformats.org/officeDocument/2006/relationships/hyperlink" Target="http://swampland.time.com/2013/05/24/can-obama-end-the-war-on-terro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ired.com/dangerroom/author/spencer_ackerman/" TargetMode="External"/><Relationship Id="rId7" Type="http://schemas.openxmlformats.org/officeDocument/2006/relationships/webSettings" Target="webSettings.xml"/><Relationship Id="rId12" Type="http://schemas.openxmlformats.org/officeDocument/2006/relationships/hyperlink" Target="http://www.huffingtonpost.com/2013/06/19/drone-signature-strike_n_3421586.html" TargetMode="External"/><Relationship Id="rId17" Type="http://schemas.openxmlformats.org/officeDocument/2006/relationships/hyperlink" Target="http://www.larouchepub.com/other/2013/4011end_imper_pre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dailybeast.com/articles/2013/03/19/exclusive-no-more-drones-for-cia.html" TargetMode="External"/><Relationship Id="rId20" Type="http://schemas.openxmlformats.org/officeDocument/2006/relationships/hyperlink" Target="http://www.lawfareblog.com/2013/03/why-the-administration-needs-to-get-congress-on-board-for-its-stealth-w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wcl.american.edu/cgi/viewcontent.cgi?article=1252&amp;context=facsch_lawrev"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merica.aljazeera.com/articles/2013/9/11/obama-pays-high-politicalpriceforhandlingofsyria.html" TargetMode="External"/><Relationship Id="rId23" Type="http://schemas.openxmlformats.org/officeDocument/2006/relationships/hyperlink" Target="http://www.bostonglobe.com/ideas/2012/04/21/world-dangerous-been-told-nothing-fear/BEcRQyIdwvFSP0WjEnmW7K/story.html" TargetMode="External"/><Relationship Id="rId10" Type="http://schemas.openxmlformats.org/officeDocument/2006/relationships/hyperlink" Target="http://www.nationaljournal.com/insiders-polls/nationalsecurity/national-security-insiders-it-s-possible-for-congress-to-oversee-drone-program-20130311" TargetMode="External"/><Relationship Id="rId19" Type="http://schemas.openxmlformats.org/officeDocument/2006/relationships/hyperlink" Target="http://www.theatlantic.com/politics/archive/2013/05/does-obama-really-believe-he-can-limit-the-next-presidents-power/27627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0001424127887324807704579082631837430594.html" TargetMode="External"/><Relationship Id="rId22" Type="http://schemas.openxmlformats.org/officeDocument/2006/relationships/hyperlink" Target="http://www.theblaze.com/stories/2013/02/11/heres-how-obamas-using-executive-power-to-bylass-legislative-process-plus-a-brief-history-of-executive-ord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cp:revision>
  <dcterms:created xsi:type="dcterms:W3CDTF">2013-10-01T15:23:00Z</dcterms:created>
  <dcterms:modified xsi:type="dcterms:W3CDTF">2013-10-01T15:25:00Z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