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0D8" w:rsidRDefault="00FB10D8" w:rsidP="00FB10D8">
      <w:pPr>
        <w:pStyle w:val="Heading1"/>
        <w:rPr>
          <w:lang w:eastAsia="ko-KR"/>
        </w:rPr>
      </w:pPr>
      <w:r>
        <w:rPr>
          <w:lang w:eastAsia="ko-KR"/>
        </w:rPr>
        <w:t>Navy---Round 2---vs JMU LM</w:t>
      </w:r>
      <w:bookmarkStart w:id="0" w:name="_GoBack"/>
      <w:bookmarkEnd w:id="0"/>
    </w:p>
    <w:p w:rsidR="00FB10D8" w:rsidRDefault="00FB10D8" w:rsidP="00FB10D8">
      <w:pPr>
        <w:pStyle w:val="Heading2"/>
        <w:rPr>
          <w:lang w:eastAsia="ko-KR"/>
        </w:rPr>
      </w:pPr>
      <w:r>
        <w:rPr>
          <w:lang w:eastAsia="ko-KR"/>
        </w:rPr>
        <w:lastRenderedPageBreak/>
        <w:t>2AC</w:t>
      </w:r>
    </w:p>
    <w:p w:rsidR="00FB10D8" w:rsidRDefault="00FB10D8" w:rsidP="00FB10D8">
      <w:pPr>
        <w:rPr>
          <w:lang w:eastAsia="ko-KR"/>
        </w:rPr>
      </w:pPr>
    </w:p>
    <w:p w:rsidR="00FB10D8" w:rsidRDefault="00FB10D8" w:rsidP="00FB10D8">
      <w:pPr>
        <w:pStyle w:val="Heading3"/>
        <w:rPr>
          <w:lang w:eastAsia="ko-KR"/>
        </w:rPr>
      </w:pPr>
      <w:r>
        <w:rPr>
          <w:rFonts w:hint="eastAsia"/>
          <w:lang w:eastAsia="ko-KR"/>
        </w:rPr>
        <w:lastRenderedPageBreak/>
        <w:t>A2: Erikson</w:t>
      </w:r>
    </w:p>
    <w:p w:rsidR="00FB10D8" w:rsidRDefault="00FB10D8" w:rsidP="00FB10D8">
      <w:pPr>
        <w:rPr>
          <w:lang w:eastAsia="ko-KR"/>
        </w:rPr>
      </w:pPr>
    </w:p>
    <w:p w:rsidR="00FB10D8" w:rsidRDefault="00FB10D8" w:rsidP="00FB10D8">
      <w:pPr>
        <w:pStyle w:val="Heading4"/>
        <w:rPr>
          <w:lang w:eastAsia="ko-KR"/>
        </w:rPr>
      </w:pPr>
      <w:r>
        <w:rPr>
          <w:rFonts w:hint="eastAsia"/>
          <w:lang w:eastAsia="ko-KR"/>
        </w:rPr>
        <w:t>Erikson concludes Chinese drone usage is likely</w:t>
      </w:r>
    </w:p>
    <w:p w:rsidR="00FB10D8" w:rsidRPr="00D26316" w:rsidRDefault="00FB10D8" w:rsidP="00FB10D8">
      <w:r w:rsidRPr="00D26316">
        <w:rPr>
          <w:rStyle w:val="StyleStyleBold12pt"/>
          <w:rFonts w:hint="eastAsia"/>
        </w:rPr>
        <w:t>Erikson &amp; Strange 13</w:t>
      </w:r>
      <w:r w:rsidRPr="00D26316">
        <w:rPr>
          <w:rFonts w:hint="eastAsia"/>
        </w:rPr>
        <w:t xml:space="preserve"> Andrew Erickson is </w:t>
      </w:r>
      <w:r w:rsidRPr="00D26316">
        <w:t>associate professor at the Naval War College and Associate in Research at Harvard University's Fairbank Centre—</w:t>
      </w:r>
      <w:r w:rsidRPr="00D26316">
        <w:rPr>
          <w:rFonts w:hint="eastAsia"/>
        </w:rPr>
        <w:t>AND</w:t>
      </w:r>
      <w:r w:rsidRPr="00D26316">
        <w:t>—</w:t>
      </w:r>
      <w:r w:rsidRPr="00D26316">
        <w:rPr>
          <w:rFonts w:hint="eastAsia"/>
        </w:rPr>
        <w:t xml:space="preserve">Austin Strange is a </w:t>
      </w:r>
      <w:r w:rsidRPr="00D26316">
        <w:t>researcher at the Naval War College's China Maritime Studies Institute and graduate student at Zhejiang University, “China has drones. Now how will it use them? Foreign Affairs, McClatchy-Tribune, 29 May 2013, http://www.nationmultimedia.com/opinion/China-has-drones-Now-how-will-it-use-them-30207095.html</w:t>
      </w:r>
    </w:p>
    <w:p w:rsidR="00FB10D8" w:rsidRDefault="00FB10D8" w:rsidP="00FB10D8">
      <w:pPr>
        <w:tabs>
          <w:tab w:val="left" w:pos="992"/>
        </w:tabs>
      </w:pPr>
      <w:r>
        <w:tab/>
      </w:r>
    </w:p>
    <w:p w:rsidR="00FB10D8" w:rsidRDefault="00FB10D8" w:rsidP="00FB10D8">
      <w:r w:rsidRPr="00FB10D8">
        <w:t xml:space="preserve">Yet there is a reason why the United States has employed drones extensively despite domestic </w:t>
      </w:r>
    </w:p>
    <w:p w:rsidR="00FB10D8" w:rsidRDefault="00FB10D8" w:rsidP="00FB10D8">
      <w:r>
        <w:t>AND</w:t>
      </w:r>
    </w:p>
    <w:p w:rsidR="00FB10D8" w:rsidRPr="00FB10D8" w:rsidRDefault="00FB10D8" w:rsidP="00FB10D8">
      <w:proofErr w:type="gramStart"/>
      <w:r w:rsidRPr="00FB10D8">
        <w:t>of</w:t>
      </w:r>
      <w:proofErr w:type="gramEnd"/>
      <w:r w:rsidRPr="00FB10D8">
        <w:t xml:space="preserve"> Japan and the United States, as well as in the Indian Ocean</w:t>
      </w:r>
    </w:p>
    <w:p w:rsidR="00FB10D8" w:rsidRDefault="00FB10D8" w:rsidP="00FB10D8">
      <w:pPr>
        <w:rPr>
          <w:lang w:eastAsia="ko-KR"/>
        </w:rPr>
      </w:pPr>
    </w:p>
    <w:p w:rsidR="00FB10D8" w:rsidRPr="003432F7" w:rsidRDefault="00FB10D8" w:rsidP="00FB10D8">
      <w:pPr>
        <w:rPr>
          <w:lang w:eastAsia="ko-KR"/>
        </w:rPr>
      </w:pPr>
    </w:p>
    <w:p w:rsidR="00FB10D8" w:rsidRDefault="00FB10D8" w:rsidP="00FB10D8"/>
    <w:p w:rsidR="00FB10D8" w:rsidRDefault="00FB10D8" w:rsidP="00FB10D8">
      <w:pPr>
        <w:rPr>
          <w:lang w:eastAsia="ko-KR"/>
        </w:rPr>
      </w:pPr>
    </w:p>
    <w:p w:rsidR="00FB10D8" w:rsidRPr="00830E13" w:rsidRDefault="00FB10D8" w:rsidP="00FB10D8"/>
    <w:p w:rsidR="00FB10D8" w:rsidRDefault="00FB10D8" w:rsidP="00FB10D8">
      <w:pPr>
        <w:rPr>
          <w:sz w:val="10"/>
        </w:rPr>
      </w:pPr>
    </w:p>
    <w:p w:rsidR="00FB10D8" w:rsidRPr="008A1A2E" w:rsidRDefault="00FB10D8" w:rsidP="00FB10D8">
      <w:pPr>
        <w:rPr>
          <w:lang w:eastAsia="ko-KR"/>
        </w:rPr>
      </w:pPr>
    </w:p>
    <w:p w:rsidR="00FB10D8" w:rsidRPr="00646E9A" w:rsidRDefault="00FB10D8" w:rsidP="00FB10D8"/>
    <w:p w:rsidR="00FB10D8" w:rsidRPr="00CA3A76" w:rsidRDefault="00FB10D8" w:rsidP="00FB10D8"/>
    <w:p w:rsidR="00FB10D8" w:rsidRDefault="00FB10D8" w:rsidP="00FB10D8">
      <w:pPr>
        <w:pStyle w:val="Heading3"/>
      </w:pPr>
      <w:r>
        <w:lastRenderedPageBreak/>
        <w:t>2AC T – Signature Strike</w:t>
      </w:r>
    </w:p>
    <w:p w:rsidR="00FB10D8" w:rsidRDefault="00FB10D8" w:rsidP="00FB10D8"/>
    <w:p w:rsidR="00FB10D8" w:rsidRPr="005C70C1" w:rsidRDefault="00FB10D8" w:rsidP="00FB10D8">
      <w:pPr>
        <w:pStyle w:val="Heading4"/>
      </w:pPr>
      <w:r w:rsidRPr="005C70C1">
        <w:t>Signature strikes allow for specific targeting---solves your offense.</w:t>
      </w:r>
    </w:p>
    <w:p w:rsidR="00FB10D8" w:rsidRDefault="00FB10D8" w:rsidP="00FB10D8">
      <w:r w:rsidRPr="00F165CA">
        <w:rPr>
          <w:rStyle w:val="StyleStyleBold12pt"/>
        </w:rPr>
        <w:t>William 13</w:t>
      </w:r>
      <w:r>
        <w:t xml:space="preserve"> Williams, University of Massachusetts Dartmouth Islamic studies professor 5-31-13 Brian Glyn, “Inside the Murky World of 'Signature Strikes' and the Killing of Americans </w:t>
      </w:r>
      <w:proofErr w:type="gramStart"/>
      <w:r>
        <w:t>With</w:t>
      </w:r>
      <w:proofErr w:type="gramEnd"/>
      <w:r>
        <w:t xml:space="preserve"> Drones” http://www.huffingtonpost.com/brian-glyn-williams/nside-the-murky-world-of-_b_3367780.html, accessed 1-7-14, y2k</w:t>
      </w:r>
    </w:p>
    <w:p w:rsidR="00FB10D8" w:rsidRDefault="00FB10D8" w:rsidP="00FB10D8"/>
    <w:p w:rsidR="00FB10D8" w:rsidRDefault="00FB10D8" w:rsidP="00FB10D8">
      <w:r w:rsidRPr="00FB10D8">
        <w:t>An explanation of the difference between a "signature strike" and "personality strike</w:t>
      </w:r>
    </w:p>
    <w:p w:rsidR="00FB10D8" w:rsidRDefault="00FB10D8" w:rsidP="00FB10D8">
      <w:r>
        <w:t>AND</w:t>
      </w:r>
    </w:p>
    <w:p w:rsidR="00FB10D8" w:rsidRPr="00FB10D8" w:rsidRDefault="00FB10D8" w:rsidP="00FB10D8">
      <w:proofErr w:type="gramStart"/>
      <w:r w:rsidRPr="00FB10D8">
        <w:t>vehicles</w:t>
      </w:r>
      <w:proofErr w:type="gramEnd"/>
      <w:r w:rsidRPr="00FB10D8">
        <w:t xml:space="preserve"> of militants or compounds, eavesdropping on cell phone conversations, etc.).</w:t>
      </w:r>
    </w:p>
    <w:p w:rsidR="00FB10D8" w:rsidRPr="001C5A78" w:rsidRDefault="00FB10D8" w:rsidP="00FB10D8"/>
    <w:p w:rsidR="00FB10D8" w:rsidRPr="001C5A78" w:rsidRDefault="00FB10D8" w:rsidP="00FB10D8">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p>
    <w:p w:rsidR="00FB10D8" w:rsidRDefault="00FB10D8" w:rsidP="00FB10D8">
      <w:pPr>
        <w:rPr>
          <w:lang w:eastAsia="ko-KR"/>
        </w:rPr>
      </w:pPr>
      <w:proofErr w:type="spellStart"/>
      <w:r w:rsidRPr="00371919">
        <w:rPr>
          <w:rStyle w:val="StyleStyleBold12pt"/>
          <w:rFonts w:hint="eastAsia"/>
        </w:rPr>
        <w:t>Zilinskas</w:t>
      </w:r>
      <w:proofErr w:type="spellEnd"/>
      <w:r w:rsidRPr="00371919">
        <w:rPr>
          <w:rStyle w:val="StyleStyleBold12pt"/>
          <w:rFonts w:hint="eastAsia"/>
        </w:rPr>
        <w:t xml:space="preserve"> 8</w:t>
      </w:r>
      <w:r>
        <w:rPr>
          <w:rFonts w:hint="eastAsia"/>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rFonts w:hint="eastAsia"/>
          <w:lang w:eastAsia="ko-KR"/>
        </w:rPr>
        <w:t xml:space="preserve"> is </w:t>
      </w:r>
      <w:r>
        <w:rPr>
          <w:lang w:eastAsia="ko-KR"/>
        </w:rPr>
        <w:t>Member at International Humanitarian Fact-Finding Commission Lithuania Education Management</w:t>
      </w:r>
      <w:r>
        <w:rPr>
          <w:rFonts w:hint="eastAsia"/>
          <w:lang w:eastAsia="ko-KR"/>
        </w:rPr>
        <w:t xml:space="preserve">, </w:t>
      </w:r>
      <w:r>
        <w:rPr>
          <w:lang w:eastAsia="ko-KR"/>
        </w:rPr>
        <w:t>“TARGETED KILLING UNDER INTERNATIONAL HUMANITARIAN LAW</w:t>
      </w:r>
      <w:r>
        <w:rPr>
          <w:rFonts w:hint="eastAsia"/>
          <w:lang w:eastAsia="ko-KR"/>
        </w:rPr>
        <w:t>,</w:t>
      </w:r>
      <w:r>
        <w:rPr>
          <w:lang w:eastAsia="ko-KR"/>
        </w:rPr>
        <w:t>”</w:t>
      </w:r>
      <w:r>
        <w:rPr>
          <w:rFonts w:hint="eastAsia"/>
          <w:lang w:eastAsia="ko-KR"/>
        </w:rPr>
        <w:t xml:space="preserve"> DOA: 9-18-13, </w:t>
      </w:r>
      <w:proofErr w:type="gramStart"/>
      <w:r>
        <w:rPr>
          <w:rFonts w:hint="eastAsia"/>
          <w:lang w:eastAsia="ko-KR"/>
        </w:rPr>
        <w:t>y2k</w:t>
      </w:r>
      <w:proofErr w:type="gramEnd"/>
    </w:p>
    <w:p w:rsidR="00FB10D8" w:rsidRDefault="00FB10D8" w:rsidP="00FB10D8">
      <w:pPr>
        <w:rPr>
          <w:lang w:eastAsia="ko-KR"/>
        </w:rPr>
      </w:pPr>
    </w:p>
    <w:p w:rsidR="00FB10D8" w:rsidRDefault="00FB10D8" w:rsidP="00FB10D8">
      <w:r w:rsidRPr="00FB10D8">
        <w:t xml:space="preserve">2.3. Targeted Killing 2.3.1. Two elements </w:t>
      </w:r>
      <w:proofErr w:type="gramStart"/>
      <w:r w:rsidRPr="00FB10D8">
        <w:t>This</w:t>
      </w:r>
      <w:proofErr w:type="gramEnd"/>
      <w:r w:rsidRPr="00FB10D8">
        <w:t xml:space="preserve"> </w:t>
      </w:r>
    </w:p>
    <w:p w:rsidR="00FB10D8" w:rsidRDefault="00FB10D8" w:rsidP="00FB10D8">
      <w:r>
        <w:t>AND</w:t>
      </w:r>
    </w:p>
    <w:p w:rsidR="00FB10D8" w:rsidRPr="00FB10D8" w:rsidRDefault="00FB10D8" w:rsidP="00FB10D8">
      <w:r w:rsidRPr="00FB10D8">
        <w:t>/persons) suspected of terrorism, with explicit or implicit governmental approval’.</w:t>
      </w:r>
    </w:p>
    <w:p w:rsidR="00FB10D8" w:rsidRDefault="00FB10D8" w:rsidP="00FB10D8">
      <w:pPr>
        <w:rPr>
          <w:lang w:eastAsia="ko-KR"/>
        </w:rPr>
      </w:pPr>
    </w:p>
    <w:p w:rsidR="00FB10D8" w:rsidRDefault="00FB10D8" w:rsidP="00FB10D8">
      <w:pPr>
        <w:pStyle w:val="Heading4"/>
        <w:rPr>
          <w:lang w:eastAsia="ko-KR"/>
        </w:rPr>
      </w:pPr>
      <w:r>
        <w:rPr>
          <w:rFonts w:hint="eastAsia"/>
          <w:lang w:eastAsia="ko-KR"/>
        </w:rPr>
        <w:t xml:space="preserve">1) </w:t>
      </w:r>
      <w:r>
        <w:rPr>
          <w:lang w:eastAsia="ko-KR"/>
        </w:rPr>
        <w:t>Signature</w:t>
      </w:r>
      <w:r>
        <w:rPr>
          <w:rFonts w:hint="eastAsia"/>
          <w:lang w:eastAsia="ko-KR"/>
        </w:rPr>
        <w:t xml:space="preserve"> strikes </w:t>
      </w:r>
      <w:r>
        <w:rPr>
          <w:lang w:eastAsia="ko-KR"/>
        </w:rPr>
        <w:t>are</w:t>
      </w:r>
      <w:r>
        <w:rPr>
          <w:rFonts w:hint="eastAsia"/>
          <w:lang w:eastAsia="ko-KR"/>
        </w:rPr>
        <w:t xml:space="preserve"> the </w:t>
      </w:r>
      <w:r w:rsidRPr="00515EB4">
        <w:rPr>
          <w:rFonts w:hint="eastAsia"/>
          <w:u w:val="single"/>
          <w:lang w:eastAsia="ko-KR"/>
        </w:rPr>
        <w:t>core</w:t>
      </w:r>
      <w:r>
        <w:rPr>
          <w:rFonts w:hint="eastAsia"/>
          <w:lang w:eastAsia="ko-KR"/>
        </w:rPr>
        <w:t xml:space="preserve"> </w:t>
      </w:r>
      <w:proofErr w:type="spellStart"/>
      <w:r>
        <w:rPr>
          <w:rFonts w:hint="eastAsia"/>
          <w:lang w:eastAsia="ko-KR"/>
        </w:rPr>
        <w:t>aff</w:t>
      </w:r>
      <w:proofErr w:type="spellEnd"/>
      <w:r>
        <w:rPr>
          <w:rFonts w:hint="eastAsia"/>
          <w:lang w:eastAsia="ko-KR"/>
        </w:rPr>
        <w:t xml:space="preserve">---their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 xml:space="preserve">jacks </w:t>
      </w:r>
      <w:proofErr w:type="spellStart"/>
      <w:r w:rsidRPr="00515EB4">
        <w:rPr>
          <w:rFonts w:hint="eastAsia"/>
          <w:u w:val="single"/>
          <w:lang w:eastAsia="ko-KR"/>
        </w:rPr>
        <w:t>aff</w:t>
      </w:r>
      <w:proofErr w:type="spellEnd"/>
      <w:r w:rsidRPr="00515EB4">
        <w:rPr>
          <w:rFonts w:hint="eastAsia"/>
          <w:u w:val="single"/>
          <w:lang w:eastAsia="ko-KR"/>
        </w:rPr>
        <w:t xml:space="preserve"> ground</w:t>
      </w:r>
      <w:r>
        <w:rPr>
          <w:rFonts w:hint="eastAsia"/>
          <w:lang w:eastAsia="ko-KR"/>
        </w:rPr>
        <w:t>.</w:t>
      </w:r>
    </w:p>
    <w:p w:rsidR="00FB10D8" w:rsidRDefault="00FB10D8" w:rsidP="00FB10D8">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FB10D8" w:rsidRDefault="00FB10D8" w:rsidP="00FB10D8">
      <w:pPr>
        <w:rPr>
          <w:lang w:eastAsia="ko-KR"/>
        </w:rPr>
      </w:pPr>
    </w:p>
    <w:p w:rsidR="00FB10D8" w:rsidRDefault="00FB10D8" w:rsidP="00FB10D8">
      <w:r w:rsidRPr="00FB10D8">
        <w:t xml:space="preserve">The available evidence indicates that the vast majority of drone strikes conducted by the CIA </w:t>
      </w:r>
    </w:p>
    <w:p w:rsidR="00FB10D8" w:rsidRDefault="00FB10D8" w:rsidP="00FB10D8">
      <w:r>
        <w:t>AND</w:t>
      </w:r>
    </w:p>
    <w:p w:rsidR="00FB10D8" w:rsidRPr="00FB10D8" w:rsidRDefault="00FB10D8" w:rsidP="00FB10D8">
      <w:proofErr w:type="gramStart"/>
      <w:r w:rsidRPr="00FB10D8">
        <w:t>killed</w:t>
      </w:r>
      <w:proofErr w:type="gramEnd"/>
      <w:r w:rsidRPr="00FB10D8">
        <w:t xml:space="preserve"> in signature strikes reminds him ‘of body counts in Vietnam’.11</w:t>
      </w:r>
    </w:p>
    <w:p w:rsidR="00FB10D8" w:rsidRPr="002A3295" w:rsidRDefault="00FB10D8" w:rsidP="00FB10D8">
      <w:pPr>
        <w:rPr>
          <w:lang w:eastAsia="ko-KR"/>
        </w:rPr>
      </w:pPr>
    </w:p>
    <w:p w:rsidR="00FB10D8" w:rsidRDefault="00FB10D8" w:rsidP="00FB10D8">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w:t>
      </w:r>
      <w:r>
        <w:rPr>
          <w:lang w:eastAsia="ko-KR"/>
        </w:rPr>
        <w:t>you should prefer real-world and contextual interpretation.</w:t>
      </w:r>
    </w:p>
    <w:p w:rsidR="00FB10D8" w:rsidRDefault="00FB10D8" w:rsidP="00FB10D8">
      <w:pPr>
        <w:rPr>
          <w:lang w:eastAsia="ko-KR"/>
        </w:rPr>
      </w:pPr>
      <w:r w:rsidRPr="005171ED">
        <w:rPr>
          <w:rStyle w:val="StyleStyleBold12pt"/>
          <w:rFonts w:hint="eastAsia"/>
        </w:rPr>
        <w:t>Sell 12</w:t>
      </w:r>
      <w:r>
        <w:rPr>
          <w:rFonts w:hint="eastAsia"/>
          <w:lang w:eastAsia="ko-KR"/>
        </w:rPr>
        <w:t xml:space="preserve"> Daniel Sell, </w:t>
      </w:r>
      <w:r>
        <w:rPr>
          <w:lang w:eastAsia="ko-KR"/>
        </w:rPr>
        <w:t xml:space="preserve">B.A. in History, Capital University, 2004; M.A. in Slavic &amp; East European Studies, </w:t>
      </w:r>
      <w:proofErr w:type="gramStart"/>
      <w:r>
        <w:rPr>
          <w:lang w:eastAsia="ko-KR"/>
        </w:rPr>
        <w:t>The</w:t>
      </w:r>
      <w:proofErr w:type="gramEnd"/>
      <w:r>
        <w:rPr>
          <w:lang w:eastAsia="ko-KR"/>
        </w:rPr>
        <w:t xml:space="preserve"> Ohio State</w:t>
      </w:r>
    </w:p>
    <w:p w:rsidR="00FB10D8" w:rsidRDefault="00FB10D8" w:rsidP="00FB10D8">
      <w:pPr>
        <w:rPr>
          <w:lang w:eastAsia="ko-KR"/>
        </w:rPr>
      </w:pPr>
      <w:r>
        <w:rPr>
          <w:lang w:eastAsia="ko-KR"/>
        </w:rPr>
        <w:t>University, 2008; J.D. Candidate, Capital University Law School, May 2013</w:t>
      </w:r>
      <w:r>
        <w:rPr>
          <w:rFonts w:hint="eastAsia"/>
          <w:lang w:eastAsia="ko-KR"/>
        </w:rPr>
        <w:t xml:space="preserve">, </w:t>
      </w:r>
      <w:r>
        <w:rPr>
          <w:lang w:eastAsia="ko-KR"/>
        </w:rPr>
        <w:t>“</w:t>
      </w:r>
      <w:r>
        <w:rPr>
          <w:rFonts w:hint="eastAsia"/>
          <w:lang w:eastAsia="ko-KR"/>
        </w:rPr>
        <w:t>The United States</w:t>
      </w:r>
      <w:r>
        <w:rPr>
          <w:lang w:eastAsia="ko-KR"/>
        </w:rPr>
        <w:t>’</w:t>
      </w:r>
      <w:r>
        <w:rPr>
          <w:rFonts w:hint="eastAsia"/>
          <w:lang w:eastAsia="ko-KR"/>
        </w:rPr>
        <w:t xml:space="preserve"> Policy of Targeted Killing and the Use of Force: Another Exception to the United Nation</w:t>
      </w:r>
      <w:r>
        <w:rPr>
          <w:lang w:eastAsia="ko-KR"/>
        </w:rPr>
        <w:t>’</w:t>
      </w:r>
      <w:r>
        <w:rPr>
          <w:rFonts w:hint="eastAsia"/>
          <w:lang w:eastAsia="ko-KR"/>
        </w:rPr>
        <w:t xml:space="preserve">s Use of Force Regime, </w:t>
      </w:r>
      <w:hyperlink r:id="rId10" w:history="1">
        <w:r w:rsidRPr="00CE3CD9">
          <w:rPr>
            <w:rStyle w:val="Hyperlink"/>
            <w:lang w:eastAsia="ko-KR"/>
          </w:rPr>
          <w:t>http://papers.ssrn.com/sol3/papers.cfm?abstract_id=2167770</w:t>
        </w:r>
      </w:hyperlink>
      <w:r>
        <w:rPr>
          <w:rFonts w:hint="eastAsia"/>
          <w:lang w:eastAsia="ko-KR"/>
        </w:rPr>
        <w:t xml:space="preserve">, DOA: 9-16-13, </w:t>
      </w:r>
      <w:proofErr w:type="gramStart"/>
      <w:r>
        <w:rPr>
          <w:rFonts w:hint="eastAsia"/>
          <w:lang w:eastAsia="ko-KR"/>
        </w:rPr>
        <w:t>y2k</w:t>
      </w:r>
      <w:proofErr w:type="gramEnd"/>
    </w:p>
    <w:p w:rsidR="00FB10D8" w:rsidRPr="005171ED" w:rsidRDefault="00FB10D8" w:rsidP="00FB10D8">
      <w:pPr>
        <w:rPr>
          <w:lang w:eastAsia="ko-KR"/>
        </w:rPr>
      </w:pPr>
    </w:p>
    <w:p w:rsidR="00FB10D8" w:rsidRDefault="00FB10D8" w:rsidP="00FB10D8">
      <w:r w:rsidRPr="00FB10D8">
        <w:t xml:space="preserve">A. Defining “Targeted Killing” One overarching problem that exists when writing on </w:t>
      </w:r>
    </w:p>
    <w:p w:rsidR="00FB10D8" w:rsidRDefault="00FB10D8" w:rsidP="00FB10D8">
      <w:r>
        <w:t>AND</w:t>
      </w:r>
    </w:p>
    <w:p w:rsidR="00FB10D8" w:rsidRPr="00FB10D8" w:rsidRDefault="00FB10D8" w:rsidP="00FB10D8">
      <w:proofErr w:type="gramStart"/>
      <w:r w:rsidRPr="00FB10D8">
        <w:t>gunships</w:t>
      </w:r>
      <w:proofErr w:type="gramEnd"/>
      <w:r w:rsidRPr="00FB10D8">
        <w:t>, drones, the use of car bombs, and poison.”33</w:t>
      </w:r>
    </w:p>
    <w:p w:rsidR="00FB10D8" w:rsidRDefault="00FB10D8" w:rsidP="00FB10D8">
      <w:pPr>
        <w:rPr>
          <w:lang w:eastAsia="ko-KR"/>
        </w:rPr>
      </w:pPr>
    </w:p>
    <w:p w:rsidR="00FB10D8" w:rsidRDefault="00FB10D8" w:rsidP="00FB10D8">
      <w:pPr>
        <w:rPr>
          <w:lang w:eastAsia="ko-KR"/>
        </w:rPr>
      </w:pPr>
    </w:p>
    <w:p w:rsidR="00FB10D8" w:rsidRDefault="00FB10D8" w:rsidP="00FB10D8">
      <w:pPr>
        <w:pStyle w:val="Heading3"/>
        <w:rPr>
          <w:lang w:eastAsia="ko-KR"/>
        </w:rPr>
      </w:pPr>
      <w:r>
        <w:rPr>
          <w:lang w:eastAsia="ko-KR"/>
        </w:rPr>
        <w:lastRenderedPageBreak/>
        <w:t>2AC T – WPA</w:t>
      </w:r>
    </w:p>
    <w:p w:rsidR="00FB10D8" w:rsidRDefault="00FB10D8" w:rsidP="00FB10D8">
      <w:pPr>
        <w:pStyle w:val="Heading4"/>
      </w:pPr>
      <w:r>
        <w:t xml:space="preserve">Counter </w:t>
      </w:r>
      <w:proofErr w:type="spellStart"/>
      <w:r>
        <w:t>interp</w:t>
      </w:r>
      <w:proofErr w:type="spellEnd"/>
      <w:r>
        <w:t>- war powers include Commander in Chief powers</w:t>
      </w:r>
    </w:p>
    <w:p w:rsidR="00FB10D8" w:rsidRDefault="00FB10D8" w:rsidP="00FB10D8">
      <w:pPr>
        <w:rPr>
          <w:rStyle w:val="StyleStyleBold12pt"/>
          <w:rFonts w:cs="Calibri"/>
        </w:rPr>
      </w:pPr>
      <w:r>
        <w:t xml:space="preserve">Doug </w:t>
      </w:r>
      <w:r>
        <w:rPr>
          <w:rStyle w:val="StyleStyleBold12pt"/>
          <w:rFonts w:cs="Calibri"/>
        </w:rPr>
        <w:t>Linder, 2013</w:t>
      </w:r>
    </w:p>
    <w:p w:rsidR="00FB10D8" w:rsidRDefault="00FB10D8" w:rsidP="00FB10D8">
      <w:pPr>
        <w:rPr>
          <w:rFonts w:ascii="Calibri" w:hAnsi="Calibri"/>
          <w:sz w:val="22"/>
        </w:rPr>
      </w:pPr>
      <w:r>
        <w:t>(Constitutional law professor at University of Missouri, Kansas City, received his J.D. from Stanford Law School)War and Treaty Powers, http://law2.umkc.edu/faculty/projects/ftrials/conlaw/warandtreaty.htm</w:t>
      </w:r>
    </w:p>
    <w:p w:rsidR="00FB10D8" w:rsidRDefault="00FB10D8" w:rsidP="00FB10D8"/>
    <w:p w:rsidR="00FB10D8" w:rsidRDefault="00FB10D8" w:rsidP="00FB10D8">
      <w:r w:rsidRPr="00FB10D8">
        <w:t xml:space="preserve">The Constitution divides war powers between the Congress and the President. This division was </w:t>
      </w:r>
    </w:p>
    <w:p w:rsidR="00FB10D8" w:rsidRDefault="00FB10D8" w:rsidP="00FB10D8">
      <w:r>
        <w:t>AND</w:t>
      </w:r>
    </w:p>
    <w:p w:rsidR="00FB10D8" w:rsidRPr="00FB10D8" w:rsidRDefault="00FB10D8" w:rsidP="00FB10D8">
      <w:proofErr w:type="gramStart"/>
      <w:r w:rsidRPr="00FB10D8">
        <w:t>threats</w:t>
      </w:r>
      <w:proofErr w:type="gramEnd"/>
      <w:r w:rsidRPr="00FB10D8">
        <w:t xml:space="preserve"> and in part due to the many-headed nature of Congress.</w:t>
      </w:r>
    </w:p>
    <w:p w:rsidR="00FB10D8" w:rsidRDefault="00FB10D8" w:rsidP="00FB10D8">
      <w:pPr>
        <w:pStyle w:val="Heading4"/>
      </w:pPr>
      <w:r>
        <w:t>Prefer it:</w:t>
      </w:r>
    </w:p>
    <w:p w:rsidR="00FB10D8" w:rsidRDefault="00FB10D8" w:rsidP="00FB10D8">
      <w:pPr>
        <w:pStyle w:val="Heading4"/>
      </w:pPr>
      <w:r>
        <w:t xml:space="preserve">A. Ground---No </w:t>
      </w:r>
      <w:proofErr w:type="spellStart"/>
      <w:r>
        <w:t>aff</w:t>
      </w:r>
      <w:proofErr w:type="spellEnd"/>
      <w:r>
        <w:t xml:space="preserve"> meets your </w:t>
      </w:r>
      <w:proofErr w:type="spellStart"/>
      <w:r>
        <w:t>interp</w:t>
      </w:r>
      <w:proofErr w:type="spellEnd"/>
      <w:r>
        <w:t xml:space="preserve"> because every war power area is applied </w:t>
      </w:r>
      <w:r w:rsidRPr="0078267E">
        <w:rPr>
          <w:u w:val="single"/>
        </w:rPr>
        <w:t>differently</w:t>
      </w:r>
      <w:r>
        <w:t xml:space="preserve"> by the president---more relevant for your DA ground because it better reflects the status quo---AND </w:t>
      </w:r>
      <w:proofErr w:type="gramStart"/>
      <w:r>
        <w:t>They</w:t>
      </w:r>
      <w:proofErr w:type="gramEnd"/>
      <w:r>
        <w:t xml:space="preserve"> would eliminate signature strikes </w:t>
      </w:r>
      <w:proofErr w:type="spellStart"/>
      <w:r>
        <w:t>aff</w:t>
      </w:r>
      <w:proofErr w:type="spellEnd"/>
      <w:r>
        <w:t xml:space="preserve">---that’s core </w:t>
      </w:r>
      <w:proofErr w:type="spellStart"/>
      <w:r>
        <w:t>aff</w:t>
      </w:r>
      <w:proofErr w:type="spellEnd"/>
      <w:r>
        <w:t>.</w:t>
      </w:r>
    </w:p>
    <w:p w:rsidR="00FB10D8" w:rsidRDefault="00FB10D8" w:rsidP="00FB10D8">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FB10D8" w:rsidRDefault="00FB10D8" w:rsidP="00FB10D8">
      <w:pPr>
        <w:rPr>
          <w:lang w:eastAsia="ko-KR"/>
        </w:rPr>
      </w:pPr>
    </w:p>
    <w:p w:rsidR="00FB10D8" w:rsidRDefault="00FB10D8" w:rsidP="00FB10D8">
      <w:r w:rsidRPr="00FB10D8">
        <w:t xml:space="preserve">The available evidence indicates that the vast majority of drone strikes conducted by the CIA </w:t>
      </w:r>
    </w:p>
    <w:p w:rsidR="00FB10D8" w:rsidRDefault="00FB10D8" w:rsidP="00FB10D8">
      <w:r>
        <w:t>AND</w:t>
      </w:r>
    </w:p>
    <w:p w:rsidR="00FB10D8" w:rsidRPr="00FB10D8" w:rsidRDefault="00FB10D8" w:rsidP="00FB10D8">
      <w:proofErr w:type="gramStart"/>
      <w:r w:rsidRPr="00FB10D8">
        <w:t>killed</w:t>
      </w:r>
      <w:proofErr w:type="gramEnd"/>
      <w:r w:rsidRPr="00FB10D8">
        <w:t xml:space="preserve"> in signature strikes reminds him ‘of body counts in Vietnam’.11</w:t>
      </w:r>
    </w:p>
    <w:p w:rsidR="00FB10D8" w:rsidRPr="00FD3472" w:rsidRDefault="00FB10D8" w:rsidP="00FB10D8">
      <w:pPr>
        <w:pStyle w:val="Heading4"/>
      </w:pPr>
      <w:r>
        <w:t xml:space="preserve">B. Over-limit---every war power area deal with prohibition on </w:t>
      </w:r>
      <w:r w:rsidRPr="00FD3472">
        <w:rPr>
          <w:u w:val="single"/>
        </w:rPr>
        <w:t>specific tactics</w:t>
      </w:r>
      <w:r>
        <w:t xml:space="preserve">---they would eliminate ban preemptive strikes or hostilities </w:t>
      </w:r>
      <w:proofErr w:type="spellStart"/>
      <w:r>
        <w:t>aff</w:t>
      </w:r>
      <w:proofErr w:type="spellEnd"/>
      <w:r>
        <w:t>.</w:t>
      </w:r>
    </w:p>
    <w:p w:rsidR="00FB10D8" w:rsidRDefault="00FB10D8" w:rsidP="00FB10D8">
      <w:r>
        <w:t xml:space="preserve">Paul </w:t>
      </w:r>
      <w:r>
        <w:rPr>
          <w:rStyle w:val="StyleStyleBold12pt"/>
          <w:rFonts w:cs="Calibri"/>
        </w:rPr>
        <w:t>Waldman</w:t>
      </w:r>
      <w:r>
        <w:t>, September 4, 20</w:t>
      </w:r>
      <w:r>
        <w:rPr>
          <w:rStyle w:val="StyleStyleBold12pt"/>
          <w:rFonts w:cs="Calibri"/>
        </w:rPr>
        <w:t>13</w:t>
      </w:r>
    </w:p>
    <w:p w:rsidR="00FB10D8" w:rsidRDefault="00FB10D8" w:rsidP="00FB10D8">
      <w:r>
        <w:t>(</w:t>
      </w:r>
      <w:proofErr w:type="gramStart"/>
      <w:r>
        <w:t>contributing</w:t>
      </w:r>
      <w:proofErr w:type="gramEnd"/>
      <w:r>
        <w:t xml:space="preserve"> editor) War Powers for Dummies, The American Prospect, </w:t>
      </w:r>
      <w:proofErr w:type="gramStart"/>
      <w:r>
        <w:t>http</w:t>
      </w:r>
      <w:proofErr w:type="gramEnd"/>
      <w:r>
        <w:t>://prospect.org/article/war-powers-dummies</w:t>
      </w:r>
    </w:p>
    <w:p w:rsidR="00FB10D8" w:rsidRDefault="00FB10D8" w:rsidP="00FB10D8"/>
    <w:p w:rsidR="00FB10D8" w:rsidRDefault="00FB10D8" w:rsidP="00FB10D8">
      <w:r w:rsidRPr="00FB10D8">
        <w:t xml:space="preserve">Not to be annoyingly pedantic, but what you're thinking of is actually the War </w:t>
      </w:r>
    </w:p>
    <w:p w:rsidR="00FB10D8" w:rsidRDefault="00FB10D8" w:rsidP="00FB10D8">
      <w:r>
        <w:t>AND</w:t>
      </w:r>
    </w:p>
    <w:p w:rsidR="00FB10D8" w:rsidRPr="00FB10D8" w:rsidRDefault="00FB10D8" w:rsidP="00FB10D8">
      <w:proofErr w:type="gramStart"/>
      <w:r w:rsidRPr="00FB10D8">
        <w:t>the</w:t>
      </w:r>
      <w:proofErr w:type="gramEnd"/>
      <w:r w:rsidRPr="00FB10D8">
        <w:t xml:space="preserve"> president to make reports to Congress when he does take military action.</w:t>
      </w:r>
    </w:p>
    <w:p w:rsidR="00FB10D8" w:rsidRDefault="00FB10D8" w:rsidP="00FB10D8">
      <w:pPr>
        <w:pStyle w:val="Heading4"/>
      </w:pPr>
      <w:r>
        <w:t>AND- Tactics are a key war power authority</w:t>
      </w:r>
    </w:p>
    <w:p w:rsidR="00FB10D8" w:rsidRDefault="00FB10D8" w:rsidP="00FB10D8">
      <w:hyperlink r:id="rId11" w:history="1">
        <w:r>
          <w:rPr>
            <w:rStyle w:val="Hyperlink"/>
          </w:rPr>
          <w:t xml:space="preserve">Robert </w:t>
        </w:r>
        <w:r>
          <w:rPr>
            <w:rStyle w:val="StyleStyleBold12pt"/>
            <w:rFonts w:cs="Calibri"/>
          </w:rPr>
          <w:t>McMahon</w:t>
        </w:r>
      </w:hyperlink>
      <w:r>
        <w:t>, Sept 1, 20</w:t>
      </w:r>
      <w:r>
        <w:rPr>
          <w:rStyle w:val="StyleStyleBold12pt"/>
          <w:rFonts w:cs="Calibri"/>
        </w:rPr>
        <w:t>13</w:t>
      </w:r>
    </w:p>
    <w:p w:rsidR="00FB10D8" w:rsidRDefault="00FB10D8" w:rsidP="00FB10D8">
      <w:r>
        <w:t>Balance of War Powers: The U.S. President and Congress, Council on Foreign Relations, http://www.cfr.org/united-states/balance-war-powers-us-president-congress/p13092</w:t>
      </w:r>
    </w:p>
    <w:p w:rsidR="00FB10D8" w:rsidRDefault="00FB10D8" w:rsidP="00FB10D8">
      <w:pPr>
        <w:rPr>
          <w:u w:val="single"/>
        </w:rPr>
      </w:pPr>
    </w:p>
    <w:p w:rsidR="00FB10D8" w:rsidRDefault="00FB10D8" w:rsidP="00FB10D8">
      <w:r w:rsidRPr="00FB10D8">
        <w:t xml:space="preserve">The U.S. Constitution empowers the president to wage wars as commander in </w:t>
      </w:r>
    </w:p>
    <w:p w:rsidR="00FB10D8" w:rsidRDefault="00FB10D8" w:rsidP="00FB10D8">
      <w:r>
        <w:t>AND</w:t>
      </w:r>
    </w:p>
    <w:p w:rsidR="00FB10D8" w:rsidRPr="00FB10D8" w:rsidRDefault="00FB10D8" w:rsidP="00FB10D8">
      <w:proofErr w:type="gramStart"/>
      <w:r w:rsidRPr="00FB10D8">
        <w:t>two</w:t>
      </w:r>
      <w:proofErr w:type="gramEnd"/>
      <w:r w:rsidRPr="00FB10D8">
        <w:t xml:space="preserve"> branches to induce them to work together on such a vital issue.</w:t>
      </w:r>
    </w:p>
    <w:p w:rsidR="00FB10D8" w:rsidRPr="008B65AD" w:rsidRDefault="00FB10D8" w:rsidP="00FB10D8"/>
    <w:p w:rsidR="00FB10D8" w:rsidRPr="0078512C" w:rsidRDefault="00FB10D8" w:rsidP="00FB10D8"/>
    <w:p w:rsidR="00FB10D8" w:rsidRPr="00830E13" w:rsidRDefault="00FB10D8" w:rsidP="00FB10D8">
      <w:pPr>
        <w:rPr>
          <w:lang w:eastAsia="ko-KR"/>
        </w:rPr>
      </w:pPr>
    </w:p>
    <w:p w:rsidR="00FB10D8" w:rsidRDefault="00FB10D8" w:rsidP="00FB10D8">
      <w:pPr>
        <w:pStyle w:val="Heading3"/>
        <w:rPr>
          <w:lang w:eastAsia="ko-KR"/>
        </w:rPr>
      </w:pPr>
      <w:r>
        <w:rPr>
          <w:lang w:eastAsia="ko-KR"/>
        </w:rPr>
        <w:lastRenderedPageBreak/>
        <w:t>2AC---CP---Resolutions</w:t>
      </w:r>
    </w:p>
    <w:p w:rsidR="00FB10D8" w:rsidRDefault="00FB10D8" w:rsidP="00FB10D8">
      <w:pPr>
        <w:rPr>
          <w:lang w:eastAsia="ko-KR"/>
        </w:rPr>
      </w:pPr>
    </w:p>
    <w:p w:rsidR="00FB10D8" w:rsidRDefault="00FB10D8" w:rsidP="00FB10D8">
      <w:pPr>
        <w:pStyle w:val="Heading4"/>
      </w:pPr>
      <w:r>
        <w:t>Counterplan does not have the force of law.</w:t>
      </w:r>
    </w:p>
    <w:p w:rsidR="00FB10D8" w:rsidRDefault="00FB10D8" w:rsidP="00FB10D8">
      <w:r>
        <w:rPr>
          <w:rStyle w:val="StyleStyleBold12pt"/>
        </w:rPr>
        <w:t>American Heritage Dictionary 2k</w:t>
      </w:r>
      <w:r>
        <w:t xml:space="preserve"> http://www.thefreedictionary.com/concurrent+resolution</w:t>
      </w:r>
    </w:p>
    <w:p w:rsidR="00FB10D8" w:rsidRDefault="00FB10D8" w:rsidP="00FB10D8">
      <w:r>
        <w:t xml:space="preserve">A </w:t>
      </w:r>
      <w:r>
        <w:rPr>
          <w:rStyle w:val="Emphasis"/>
          <w:highlight w:val="yellow"/>
        </w:rPr>
        <w:t>resolution adopted by both houses of a bicameral legislature that does not have the force of law</w:t>
      </w:r>
      <w:r>
        <w:t xml:space="preserve"> and does not require the signature of the chief executive.</w:t>
      </w:r>
    </w:p>
    <w:p w:rsidR="00FB10D8" w:rsidRPr="005B5A73" w:rsidRDefault="00FB10D8" w:rsidP="00FB10D8">
      <w:pPr>
        <w:pStyle w:val="Heading4"/>
      </w:pPr>
      <w:r w:rsidRPr="005B5A73">
        <w:t>Links to politics</w:t>
      </w:r>
    </w:p>
    <w:p w:rsidR="00FB10D8" w:rsidRDefault="00FB10D8" w:rsidP="00FB10D8">
      <w:r>
        <w:t xml:space="preserve">Jacob </w:t>
      </w:r>
      <w:proofErr w:type="spellStart"/>
      <w:r>
        <w:rPr>
          <w:rStyle w:val="StyleStyleBold12pt"/>
        </w:rPr>
        <w:t>Gerson</w:t>
      </w:r>
      <w:proofErr w:type="spellEnd"/>
      <w:r>
        <w:rPr>
          <w:rStyle w:val="StyleStyleBold12pt"/>
        </w:rPr>
        <w:t xml:space="preserve"> 8</w:t>
      </w:r>
      <w:r>
        <w:t xml:space="preserve">, U. Chicago </w:t>
      </w:r>
      <w:proofErr w:type="spellStart"/>
      <w:r>
        <w:t>Ast</w:t>
      </w:r>
      <w:proofErr w:type="spellEnd"/>
      <w:r>
        <w:t>. Professor Law, Eric Posner, U. Chicago Law Professor, December, Article: Soft Law: Lessons from Congressional Practice, 61 Stan. L. Rev. 573</w:t>
      </w:r>
    </w:p>
    <w:p w:rsidR="00FB10D8" w:rsidRDefault="00FB10D8" w:rsidP="00FB10D8">
      <w:r w:rsidRPr="00FB10D8">
        <w:t xml:space="preserve">But why is Congress's statement credible? Maybe Congress does not really mean that it </w:t>
      </w:r>
    </w:p>
    <w:p w:rsidR="00FB10D8" w:rsidRDefault="00FB10D8" w:rsidP="00FB10D8">
      <w:r>
        <w:t>AND</w:t>
      </w:r>
    </w:p>
    <w:p w:rsidR="00FB10D8" w:rsidRPr="00FB10D8" w:rsidRDefault="00FB10D8" w:rsidP="00FB10D8">
      <w:proofErr w:type="gramStart"/>
      <w:r w:rsidRPr="00FB10D8">
        <w:t>or</w:t>
      </w:r>
      <w:proofErr w:type="gramEnd"/>
      <w:r w:rsidRPr="00FB10D8">
        <w:t xml:space="preserve"> other military interventions would do well to take note of the resolution.</w:t>
      </w:r>
    </w:p>
    <w:p w:rsidR="00FB10D8" w:rsidRDefault="00FB10D8" w:rsidP="00FB10D8">
      <w:pPr>
        <w:pStyle w:val="Heading4"/>
      </w:pPr>
      <w:r>
        <w:t>Hard law is key to legal certainty---resolution doesn’t solve legal clarity</w:t>
      </w:r>
    </w:p>
    <w:p w:rsidR="00FB10D8" w:rsidRDefault="00FB10D8" w:rsidP="00FB10D8">
      <w:r>
        <w:t xml:space="preserve">Gregory </w:t>
      </w:r>
      <w:r>
        <w:rPr>
          <w:rStyle w:val="StyleStyleBold12pt"/>
        </w:rPr>
        <w:t>Shaffer 11</w:t>
      </w:r>
      <w:r>
        <w:t>, Professor of Law, University of Minnesota Law School, and Mark Pollack, Professor of Political Science and Jean Monnet Chair, Temple University., Sept, ARTICLE: HARD VERSUS SOFT LAW IN INTERNATIONAL SECURITY, 52 B.C. L. Rev 1147</w:t>
      </w:r>
    </w:p>
    <w:p w:rsidR="00FB10D8" w:rsidRDefault="00FB10D8" w:rsidP="00FB10D8">
      <w:r w:rsidRPr="00FB10D8">
        <w:t xml:space="preserve">To </w:t>
      </w:r>
      <w:proofErr w:type="gramStart"/>
      <w:r w:rsidRPr="00FB10D8">
        <w:t>effect</w:t>
      </w:r>
      <w:proofErr w:type="gramEnd"/>
      <w:r w:rsidRPr="00FB10D8">
        <w:t xml:space="preserve"> specific policy goals, state and private actors increasingly turn to legal instruments </w:t>
      </w:r>
    </w:p>
    <w:p w:rsidR="00FB10D8" w:rsidRDefault="00FB10D8" w:rsidP="00FB10D8">
      <w:r>
        <w:t>AND</w:t>
      </w:r>
    </w:p>
    <w:p w:rsidR="00FB10D8" w:rsidRPr="00724E35" w:rsidRDefault="00FB10D8" w:rsidP="00FB10D8">
      <w:proofErr w:type="gramStart"/>
      <w:r w:rsidRPr="00FB10D8">
        <w:t>are</w:t>
      </w:r>
      <w:proofErr w:type="gramEnd"/>
      <w:r w:rsidRPr="00FB10D8">
        <w:t xml:space="preserve"> great but the potential for opportunism and its costs are high." n85</w:t>
      </w:r>
    </w:p>
    <w:p w:rsidR="00FB10D8" w:rsidRDefault="00FB10D8" w:rsidP="00FB10D8">
      <w:pPr>
        <w:pStyle w:val="Heading4"/>
      </w:pPr>
      <w:r>
        <w:t>Perm do the CP – it’s a way to restrict war power authority</w:t>
      </w:r>
    </w:p>
    <w:p w:rsidR="00FB10D8" w:rsidRDefault="00FB10D8" w:rsidP="00FB10D8">
      <w:r>
        <w:t xml:space="preserve">Louis </w:t>
      </w:r>
      <w:r>
        <w:rPr>
          <w:rStyle w:val="StyleStyleBold12pt"/>
        </w:rPr>
        <w:t>Fisher 9</w:t>
      </w:r>
      <w:r>
        <w:t xml:space="preserve">, Scholar in Residence at the Cato Constitution Project, </w:t>
      </w:r>
      <w:proofErr w:type="gramStart"/>
      <w:r>
        <w:t>The</w:t>
      </w:r>
      <w:proofErr w:type="gramEnd"/>
      <w:r>
        <w:t xml:space="preserve"> Law: The Baker-Christopher War Powers Commission, Presidential Studies Quarterly Volume 39, Issue 1</w:t>
      </w:r>
    </w:p>
    <w:p w:rsidR="00FB10D8" w:rsidRDefault="00FB10D8" w:rsidP="00FB10D8">
      <w:r w:rsidRPr="00FB10D8">
        <w:t xml:space="preserve">The commission devotes a section to the War Powers Resolution (WPR), summarizing the </w:t>
      </w:r>
    </w:p>
    <w:p w:rsidR="00FB10D8" w:rsidRDefault="00FB10D8" w:rsidP="00FB10D8">
      <w:r>
        <w:t>AND</w:t>
      </w:r>
    </w:p>
    <w:p w:rsidR="00FB10D8" w:rsidRPr="00FB10D8" w:rsidRDefault="00FB10D8" w:rsidP="00FB10D8">
      <w:r w:rsidRPr="00FB10D8">
        <w:t xml:space="preserve">, the commission's draft bill relies on congressional action through a concurrent resolution. </w:t>
      </w:r>
    </w:p>
    <w:p w:rsidR="00FB10D8" w:rsidRDefault="00FB10D8" w:rsidP="00FB10D8">
      <w:pPr>
        <w:pStyle w:val="Heading4"/>
      </w:pPr>
      <w:r>
        <w:t>CP doesn’t spill up---statutory clarification is key</w:t>
      </w:r>
    </w:p>
    <w:p w:rsidR="00FB10D8" w:rsidRDefault="00FB10D8" w:rsidP="00FB10D8">
      <w:r>
        <w:t xml:space="preserve">Edward </w:t>
      </w:r>
      <w:proofErr w:type="spellStart"/>
      <w:r>
        <w:rPr>
          <w:rStyle w:val="StyleStyleBold12pt"/>
        </w:rPr>
        <w:t>Swaine</w:t>
      </w:r>
      <w:proofErr w:type="spellEnd"/>
      <w:r>
        <w:t>, Associate Professor, George Washington University Law School, 20</w:t>
      </w:r>
      <w:r>
        <w:rPr>
          <w:rStyle w:val="StyleStyleBold12pt"/>
        </w:rPr>
        <w:t>10</w:t>
      </w:r>
      <w:r>
        <w:t xml:space="preserve">, The Political Economy of Youngstown, </w:t>
      </w:r>
      <w:hyperlink r:id="rId12" w:history="1">
        <w:r>
          <w:rPr>
            <w:rStyle w:val="Hyperlink"/>
          </w:rPr>
          <w:t>http://scholarship.law.gwu.edu/cgi/viewcontent.cgi?article=1017&amp;context=faculty_publications</w:t>
        </w:r>
      </w:hyperlink>
    </w:p>
    <w:p w:rsidR="00FB10D8" w:rsidRDefault="00FB10D8" w:rsidP="00FB10D8"/>
    <w:p w:rsidR="00FB10D8" w:rsidRDefault="00FB10D8" w:rsidP="00FB10D8">
      <w:r w:rsidRPr="00FB10D8">
        <w:t xml:space="preserve">Attaching legal consequence to non-statutory actions, or even inaction, is in </w:t>
      </w:r>
    </w:p>
    <w:p w:rsidR="00FB10D8" w:rsidRDefault="00FB10D8" w:rsidP="00FB10D8">
      <w:r>
        <w:t>AND</w:t>
      </w:r>
    </w:p>
    <w:p w:rsidR="00FB10D8" w:rsidRPr="00FB10D8" w:rsidRDefault="00FB10D8" w:rsidP="00FB10D8">
      <w:proofErr w:type="gramStart"/>
      <w:r w:rsidRPr="00FB10D8">
        <w:t>power</w:t>
      </w:r>
      <w:proofErr w:type="gramEnd"/>
      <w:r w:rsidRPr="00FB10D8">
        <w:t xml:space="preserve"> that “either has no beginning or it has no end.”114</w:t>
      </w:r>
    </w:p>
    <w:p w:rsidR="00FB10D8" w:rsidRDefault="00FB10D8" w:rsidP="00FB10D8"/>
    <w:p w:rsidR="00FB10D8" w:rsidRDefault="00FB10D8" w:rsidP="00FB10D8">
      <w:pPr>
        <w:pStyle w:val="Heading4"/>
        <w:rPr>
          <w:lang w:eastAsia="ko-KR"/>
        </w:rPr>
      </w:pPr>
      <w:r>
        <w:rPr>
          <w:rFonts w:hint="eastAsia"/>
          <w:lang w:eastAsia="ko-KR"/>
        </w:rPr>
        <w:t>US drone usage sets a precedent for Russian drone attacks against Chechnya</w:t>
      </w:r>
    </w:p>
    <w:p w:rsidR="00FB10D8" w:rsidRDefault="00FB10D8" w:rsidP="00FB10D8">
      <w:pPr>
        <w:rPr>
          <w:lang w:eastAsia="ko-KR"/>
        </w:rPr>
      </w:pPr>
      <w:r w:rsidRPr="00374BAB">
        <w:rPr>
          <w:rStyle w:val="StyleStyleBold12pt"/>
          <w:rFonts w:hint="eastAsia"/>
        </w:rPr>
        <w:t xml:space="preserve">Sexton 12 </w:t>
      </w:r>
      <w:r>
        <w:rPr>
          <w:lang w:eastAsia="ko-KR"/>
        </w:rPr>
        <w:t>Buck Sexton served in the CIA, including assignments in the Counterterrorism Center and Office of Iraq Analysis. He is currently an editor for TheBlaze.com and appears nightly on GBTV.com.</w:t>
      </w:r>
      <w:r>
        <w:rPr>
          <w:rFonts w:hint="eastAsia"/>
          <w:lang w:eastAsia="ko-KR"/>
        </w:rPr>
        <w:t xml:space="preserve"> </w:t>
      </w:r>
      <w:r>
        <w:rPr>
          <w:lang w:eastAsia="ko-KR"/>
        </w:rPr>
        <w:t>“Drawbacks of drone war mania</w:t>
      </w:r>
      <w:r>
        <w:rPr>
          <w:rFonts w:hint="eastAsia"/>
          <w:lang w:eastAsia="ko-KR"/>
        </w:rPr>
        <w:t>,</w:t>
      </w:r>
      <w:r>
        <w:rPr>
          <w:lang w:eastAsia="ko-KR"/>
        </w:rPr>
        <w:t>”</w:t>
      </w:r>
      <w:r>
        <w:rPr>
          <w:rFonts w:hint="eastAsia"/>
          <w:lang w:eastAsia="ko-KR"/>
        </w:rPr>
        <w:t xml:space="preserve"> 2-3-12, L/N, DOA: 8-16-13, </w:t>
      </w:r>
      <w:proofErr w:type="gramStart"/>
      <w:r>
        <w:rPr>
          <w:rFonts w:hint="eastAsia"/>
          <w:lang w:eastAsia="ko-KR"/>
        </w:rPr>
        <w:t>y2k</w:t>
      </w:r>
      <w:proofErr w:type="gramEnd"/>
    </w:p>
    <w:p w:rsidR="00FB10D8" w:rsidRDefault="00FB10D8" w:rsidP="00FB10D8">
      <w:pPr>
        <w:rPr>
          <w:lang w:eastAsia="ko-KR"/>
        </w:rPr>
      </w:pPr>
    </w:p>
    <w:p w:rsidR="00FB10D8" w:rsidRDefault="00FB10D8" w:rsidP="00FB10D8">
      <w:r w:rsidRPr="00FB10D8">
        <w:t xml:space="preserve">We've set the stage for even more undeclared, borderless conflicts. America's lethal drone </w:t>
      </w:r>
    </w:p>
    <w:p w:rsidR="00FB10D8" w:rsidRDefault="00FB10D8" w:rsidP="00FB10D8">
      <w:r>
        <w:t>AND</w:t>
      </w:r>
    </w:p>
    <w:p w:rsidR="00FB10D8" w:rsidRPr="00FB10D8" w:rsidRDefault="00FB10D8" w:rsidP="00FB10D8">
      <w:r w:rsidRPr="00FB10D8">
        <w:t>Our capability to effect violence abroad has outpaced our discussion of its desirability.</w:t>
      </w:r>
    </w:p>
    <w:p w:rsidR="00FB10D8" w:rsidRPr="00162F39" w:rsidRDefault="00FB10D8" w:rsidP="00FB10D8">
      <w:pPr>
        <w:rPr>
          <w:lang w:eastAsia="ko-KR"/>
        </w:rPr>
      </w:pPr>
    </w:p>
    <w:p w:rsidR="00FB10D8" w:rsidRDefault="00FB10D8" w:rsidP="00FB10D8">
      <w:pPr>
        <w:pStyle w:val="Heading4"/>
        <w:rPr>
          <w:lang w:eastAsia="ko-KR"/>
        </w:rPr>
      </w:pPr>
      <w:r>
        <w:rPr>
          <w:rFonts w:hint="eastAsia"/>
          <w:lang w:eastAsia="ko-KR"/>
        </w:rPr>
        <w:t>Causes Chechnya insurgency</w:t>
      </w:r>
    </w:p>
    <w:p w:rsidR="00FB10D8" w:rsidRDefault="00FB10D8" w:rsidP="00FB10D8">
      <w:pPr>
        <w:rPr>
          <w:lang w:eastAsia="ko-KR"/>
        </w:rPr>
      </w:pPr>
      <w:r w:rsidRPr="004979AE">
        <w:rPr>
          <w:rStyle w:val="StyleStyleBold12pt"/>
          <w:rFonts w:hint="eastAsia"/>
        </w:rPr>
        <w:t>Cohen 12</w:t>
      </w:r>
      <w:r>
        <w:rPr>
          <w:rFonts w:hint="eastAsia"/>
          <w:lang w:eastAsia="ko-KR"/>
        </w:rPr>
        <w:t xml:space="preserve"> </w:t>
      </w:r>
      <w:r>
        <w:rPr>
          <w:lang w:eastAsia="ko-KR"/>
        </w:rPr>
        <w:t xml:space="preserve">Ariel Cohen, Ph.D., is Senior Research Fellow in Russian and Eurasian Studies and International Energy Policy in the Douglas and Sarah Allison Center for Foreign Policy Studies, a division of the Kathryn and Shelby </w:t>
      </w:r>
      <w:proofErr w:type="spellStart"/>
      <w:r>
        <w:rPr>
          <w:lang w:eastAsia="ko-KR"/>
        </w:rPr>
        <w:t>Cullom</w:t>
      </w:r>
      <w:proofErr w:type="spellEnd"/>
      <w:r>
        <w:rPr>
          <w:lang w:eastAsia="ko-KR"/>
        </w:rPr>
        <w:t xml:space="preserve"> Davis Institute for International Studies, at The Heritage Foundation. “A Threat to the West: The Rise of Islamist Insurgency in the Northern Caucasus and Russia’s Inadequate Response</w:t>
      </w:r>
      <w:r>
        <w:rPr>
          <w:rFonts w:hint="eastAsia"/>
          <w:lang w:eastAsia="ko-KR"/>
        </w:rPr>
        <w:t>,</w:t>
      </w:r>
      <w:r>
        <w:rPr>
          <w:lang w:eastAsia="ko-KR"/>
        </w:rPr>
        <w:t>”</w:t>
      </w:r>
      <w:r>
        <w:rPr>
          <w:rFonts w:hint="eastAsia"/>
          <w:lang w:eastAsia="ko-KR"/>
        </w:rPr>
        <w:t xml:space="preserve"> 3-26-12, </w:t>
      </w:r>
      <w:hyperlink r:id="rId13" w:history="1">
        <w:r w:rsidRPr="00924886">
          <w:rPr>
            <w:rStyle w:val="Hyperlink"/>
            <w:lang w:eastAsia="ko-KR"/>
          </w:rPr>
          <w:t>http://www.heritage.org/research/reports/2012/03/a-threat-to-the-west-the-rise-of-islamist-insurgency-in-the-northern-caucasus</w:t>
        </w:r>
      </w:hyperlink>
      <w:r>
        <w:rPr>
          <w:rFonts w:hint="eastAsia"/>
          <w:lang w:eastAsia="ko-KR"/>
        </w:rPr>
        <w:t xml:space="preserve">, DOA: 8-16-13, </w:t>
      </w:r>
      <w:proofErr w:type="gramStart"/>
      <w:r>
        <w:rPr>
          <w:rFonts w:hint="eastAsia"/>
          <w:lang w:eastAsia="ko-KR"/>
        </w:rPr>
        <w:t>y2k</w:t>
      </w:r>
      <w:proofErr w:type="gramEnd"/>
    </w:p>
    <w:p w:rsidR="00FB10D8" w:rsidRDefault="00FB10D8" w:rsidP="00FB10D8">
      <w:pPr>
        <w:rPr>
          <w:lang w:eastAsia="ko-KR"/>
        </w:rPr>
      </w:pPr>
    </w:p>
    <w:p w:rsidR="00FB10D8" w:rsidRDefault="00FB10D8" w:rsidP="00FB10D8">
      <w:r w:rsidRPr="00FB10D8">
        <w:t xml:space="preserve">Russia’s Northern Caucasus is turning into one of the most volatile, lawless regions in </w:t>
      </w:r>
    </w:p>
    <w:p w:rsidR="00FB10D8" w:rsidRDefault="00FB10D8" w:rsidP="00FB10D8">
      <w:r>
        <w:t>AND</w:t>
      </w:r>
    </w:p>
    <w:p w:rsidR="00FB10D8" w:rsidRPr="00FB10D8" w:rsidRDefault="00FB10D8" w:rsidP="00FB10D8">
      <w:proofErr w:type="gramStart"/>
      <w:r w:rsidRPr="00FB10D8">
        <w:t>to</w:t>
      </w:r>
      <w:proofErr w:type="gramEnd"/>
      <w:r w:rsidRPr="00FB10D8">
        <w:t xml:space="preserve"> mitigate the rising Islamist threat and the effects of misguided Russian policies.</w:t>
      </w:r>
    </w:p>
    <w:p w:rsidR="00FB10D8" w:rsidRDefault="00FB10D8" w:rsidP="00FB10D8">
      <w:pPr>
        <w:rPr>
          <w:lang w:eastAsia="ko-KR"/>
        </w:rPr>
      </w:pPr>
    </w:p>
    <w:p w:rsidR="00FB10D8" w:rsidRDefault="00FB10D8" w:rsidP="00FB10D8">
      <w:pPr>
        <w:pStyle w:val="Heading4"/>
      </w:pPr>
      <w:r>
        <w:rPr>
          <w:rFonts w:hint="eastAsia"/>
          <w:lang w:eastAsia="ko-KR"/>
        </w:rPr>
        <w:t>Causes nuclear war</w:t>
      </w:r>
    </w:p>
    <w:p w:rsidR="00FB10D8" w:rsidRPr="003026C6" w:rsidRDefault="00FB10D8" w:rsidP="00FB10D8">
      <w:pPr>
        <w:rPr>
          <w:lang w:eastAsia="ko-KR"/>
        </w:rPr>
      </w:pPr>
      <w:proofErr w:type="spellStart"/>
      <w:r w:rsidRPr="003026C6">
        <w:rPr>
          <w:rStyle w:val="StyleStyleBold12pt"/>
          <w:rFonts w:hint="eastAsia"/>
        </w:rPr>
        <w:t>Pandita</w:t>
      </w:r>
      <w:proofErr w:type="spellEnd"/>
      <w:r w:rsidRPr="003026C6">
        <w:rPr>
          <w:rStyle w:val="StyleStyleBold12pt"/>
          <w:rFonts w:hint="eastAsia"/>
        </w:rPr>
        <w:t xml:space="preserve"> 1</w:t>
      </w:r>
      <w:r>
        <w:rPr>
          <w:rFonts w:hint="eastAsia"/>
          <w:lang w:eastAsia="ko-KR"/>
        </w:rPr>
        <w:t xml:space="preserve"> K.N. </w:t>
      </w:r>
      <w:proofErr w:type="spellStart"/>
      <w:r>
        <w:rPr>
          <w:rFonts w:hint="eastAsia"/>
          <w:lang w:eastAsia="ko-KR"/>
        </w:rPr>
        <w:t>Pandita</w:t>
      </w:r>
      <w:proofErr w:type="spellEnd"/>
      <w:r>
        <w:rPr>
          <w:rFonts w:hint="eastAsia"/>
          <w:lang w:eastAsia="ko-KR"/>
        </w:rPr>
        <w:t xml:space="preserve"> is Kashmir University Center of Central Asian Studies Professor, </w:t>
      </w:r>
      <w:r>
        <w:t xml:space="preserve">"Chechnya: impending nuclear flash point," http://www.kashmir-information.com/KNPandita/article9.html, </w:t>
      </w:r>
      <w:r>
        <w:rPr>
          <w:rFonts w:hint="eastAsia"/>
          <w:lang w:eastAsia="ko-KR"/>
        </w:rPr>
        <w:t xml:space="preserve">DOA: 8-16-13, </w:t>
      </w:r>
      <w:proofErr w:type="gramStart"/>
      <w:r>
        <w:rPr>
          <w:rFonts w:hint="eastAsia"/>
          <w:lang w:eastAsia="ko-KR"/>
        </w:rPr>
        <w:t>y2k</w:t>
      </w:r>
      <w:proofErr w:type="gramEnd"/>
    </w:p>
    <w:p w:rsidR="00FB10D8" w:rsidRDefault="00FB10D8" w:rsidP="00FB10D8"/>
    <w:p w:rsidR="00FB10D8" w:rsidRDefault="00FB10D8" w:rsidP="00FB10D8">
      <w:r w:rsidRPr="00FB10D8">
        <w:t xml:space="preserve">Only two days ago, Moscow announced that Russian Federation had formulated a new security </w:t>
      </w:r>
    </w:p>
    <w:p w:rsidR="00FB10D8" w:rsidRDefault="00FB10D8" w:rsidP="00FB10D8">
      <w:r>
        <w:t>AND</w:t>
      </w:r>
    </w:p>
    <w:p w:rsidR="00FB10D8" w:rsidRPr="00FB10D8" w:rsidRDefault="00FB10D8" w:rsidP="00FB10D8">
      <w:proofErr w:type="gramStart"/>
      <w:r w:rsidRPr="00FB10D8">
        <w:t>to</w:t>
      </w:r>
      <w:proofErr w:type="gramEnd"/>
      <w:r w:rsidRPr="00FB10D8">
        <w:t xml:space="preserve"> Russia if the latter decides to use nuclear weapons in </w:t>
      </w:r>
      <w:proofErr w:type="spellStart"/>
      <w:r w:rsidRPr="00FB10D8">
        <w:t>Chechyn</w:t>
      </w:r>
      <w:proofErr w:type="spellEnd"/>
      <w:r w:rsidRPr="00FB10D8">
        <w:t xml:space="preserve"> war.  </w:t>
      </w:r>
    </w:p>
    <w:p w:rsidR="00FB10D8" w:rsidRPr="003026C6" w:rsidRDefault="00FB10D8" w:rsidP="00FB10D8">
      <w:pPr>
        <w:rPr>
          <w:lang w:eastAsia="ko-KR"/>
        </w:rPr>
      </w:pPr>
    </w:p>
    <w:p w:rsidR="00FB10D8" w:rsidRDefault="00FB10D8" w:rsidP="00FB10D8"/>
    <w:p w:rsidR="00FB10D8" w:rsidRDefault="00FB10D8" w:rsidP="00FB10D8"/>
    <w:p w:rsidR="00FB10D8" w:rsidRDefault="00FB10D8" w:rsidP="00FB10D8">
      <w:pPr>
        <w:pStyle w:val="Heading3"/>
        <w:rPr>
          <w:lang w:eastAsia="ko-KR"/>
        </w:rPr>
      </w:pPr>
      <w:r>
        <w:rPr>
          <w:lang w:eastAsia="ko-KR"/>
        </w:rPr>
        <w:lastRenderedPageBreak/>
        <w:t>2AC---DA---Iran</w:t>
      </w:r>
    </w:p>
    <w:p w:rsidR="00FB10D8" w:rsidRDefault="00FB10D8" w:rsidP="00FB10D8">
      <w:pPr>
        <w:pStyle w:val="Heading4"/>
      </w:pPr>
      <w:r>
        <w:t>Sanctions inevitable</w:t>
      </w:r>
    </w:p>
    <w:p w:rsidR="00FB10D8" w:rsidRDefault="00FB10D8" w:rsidP="00FB10D8">
      <w:proofErr w:type="spellStart"/>
      <w:r w:rsidRPr="005262D6">
        <w:rPr>
          <w:rStyle w:val="StyleStyleBold12pt"/>
        </w:rPr>
        <w:t>Koring</w:t>
      </w:r>
      <w:proofErr w:type="spellEnd"/>
      <w:r w:rsidRPr="005262D6">
        <w:rPr>
          <w:rStyle w:val="StyleStyleBold12pt"/>
        </w:rPr>
        <w:t xml:space="preserve">, </w:t>
      </w:r>
      <w:proofErr w:type="gramStart"/>
      <w:r w:rsidRPr="005262D6">
        <w:rPr>
          <w:rStyle w:val="StyleStyleBold12pt"/>
        </w:rPr>
        <w:t>The</w:t>
      </w:r>
      <w:proofErr w:type="gramEnd"/>
      <w:r w:rsidRPr="005262D6">
        <w:rPr>
          <w:rStyle w:val="StyleStyleBold12pt"/>
        </w:rPr>
        <w:t xml:space="preserve"> Globe and Mail </w:t>
      </w:r>
      <w:r w:rsidRPr="005262D6">
        <w:t xml:space="preserve">(Canada) </w:t>
      </w:r>
      <w:r w:rsidRPr="005262D6">
        <w:rPr>
          <w:rStyle w:val="StyleStyleBold12pt"/>
        </w:rPr>
        <w:t>International Affairs and Security Correspondent</w:t>
      </w:r>
      <w:r w:rsidRPr="005262D6">
        <w:t xml:space="preserve">, </w:t>
      </w:r>
      <w:r w:rsidRPr="005262D6">
        <w:rPr>
          <w:rStyle w:val="StyleStyleBold12pt"/>
        </w:rPr>
        <w:t>1-15</w:t>
      </w:r>
      <w:r w:rsidRPr="005262D6">
        <w:t>, 20</w:t>
      </w:r>
      <w:r w:rsidRPr="005262D6">
        <w:rPr>
          <w:rStyle w:val="StyleStyleBold12pt"/>
        </w:rPr>
        <w:t>14</w:t>
      </w:r>
      <w:r w:rsidRPr="005262D6">
        <w:t xml:space="preserve">, </w:t>
      </w:r>
    </w:p>
    <w:p w:rsidR="00FB10D8" w:rsidRDefault="00FB10D8" w:rsidP="00FB10D8">
      <w:r w:rsidRPr="005262D6">
        <w:t xml:space="preserve">(Paul, "Showdown on Iran looms in U.S. Senate; Hawks are circling over Capitol Hill and Obama's bargain with Tehran is further </w:t>
      </w:r>
      <w:proofErr w:type="spellStart"/>
      <w:r w:rsidRPr="005262D6">
        <w:t>imperilled</w:t>
      </w:r>
      <w:proofErr w:type="spellEnd"/>
      <w:r w:rsidRPr="005262D6">
        <w:t xml:space="preserve"> by members of his own party", The Globe and Mail (Canada), PAS) Accessed on LexisNexis 1-16-14</w:t>
      </w:r>
    </w:p>
    <w:p w:rsidR="00FB10D8" w:rsidRDefault="00FB10D8" w:rsidP="00FB10D8"/>
    <w:p w:rsidR="00FB10D8" w:rsidRDefault="00FB10D8" w:rsidP="00FB10D8">
      <w:r w:rsidRPr="00FB10D8">
        <w:t xml:space="preserve">Rapprochement with Iran - the United States' most unpredictable enemy since the mullahs toppled the </w:t>
      </w:r>
    </w:p>
    <w:p w:rsidR="00FB10D8" w:rsidRDefault="00FB10D8" w:rsidP="00FB10D8">
      <w:r>
        <w:t>AND</w:t>
      </w:r>
    </w:p>
    <w:p w:rsidR="00FB10D8" w:rsidRPr="00FB10D8" w:rsidRDefault="00FB10D8" w:rsidP="00FB10D8">
      <w:proofErr w:type="gramStart"/>
      <w:r w:rsidRPr="00FB10D8">
        <w:t>matters</w:t>
      </w:r>
      <w:proofErr w:type="gramEnd"/>
      <w:r w:rsidRPr="00FB10D8">
        <w:t xml:space="preserve"> what they do," said Mr. Obama's spokesman, Jay Carney.</w:t>
      </w:r>
    </w:p>
    <w:p w:rsidR="00FB10D8" w:rsidRDefault="00FB10D8" w:rsidP="00FB10D8">
      <w:pPr>
        <w:pStyle w:val="Heading4"/>
      </w:pPr>
      <w:r>
        <w:t xml:space="preserve">Your </w:t>
      </w:r>
      <w:proofErr w:type="spellStart"/>
      <w:proofErr w:type="gramStart"/>
      <w:r>
        <w:t>ev</w:t>
      </w:r>
      <w:proofErr w:type="spellEnd"/>
      <w:proofErr w:type="gramEnd"/>
      <w:r>
        <w:t xml:space="preserve"> says that congress will override veto---that’s Wiseman</w:t>
      </w:r>
    </w:p>
    <w:p w:rsidR="00FB10D8" w:rsidRDefault="00FB10D8" w:rsidP="00FB10D8">
      <w:pPr>
        <w:rPr>
          <w:sz w:val="10"/>
        </w:rPr>
      </w:pPr>
      <w:r w:rsidRPr="00EC51BB">
        <w:rPr>
          <w:b/>
          <w:bCs/>
          <w:highlight w:val="yellow"/>
          <w:u w:val="single"/>
        </w:rPr>
        <w:t>Aides say enough Senate Democrats would support the sanctions bill to override a presidential veto</w:t>
      </w:r>
      <w:r w:rsidRPr="00EC51BB">
        <w:rPr>
          <w:sz w:val="12"/>
        </w:rPr>
        <w:t>,</w:t>
      </w:r>
    </w:p>
    <w:p w:rsidR="00FB10D8" w:rsidRDefault="00FB10D8" w:rsidP="00FB10D8">
      <w:pPr>
        <w:pStyle w:val="Heading4"/>
      </w:pPr>
      <w:r>
        <w:t>OR uniqueness overwhelms</w:t>
      </w:r>
    </w:p>
    <w:p w:rsidR="00FB10D8" w:rsidRDefault="00FB10D8" w:rsidP="00FB10D8">
      <w:proofErr w:type="spellStart"/>
      <w:r w:rsidRPr="002D5005">
        <w:rPr>
          <w:rStyle w:val="StyleStyleBold12pt"/>
        </w:rPr>
        <w:t>Mascaro</w:t>
      </w:r>
      <w:proofErr w:type="spellEnd"/>
      <w:r w:rsidRPr="002D5005">
        <w:rPr>
          <w:rStyle w:val="StyleStyleBold12pt"/>
        </w:rPr>
        <w:t xml:space="preserve"> and Richter, L</w:t>
      </w:r>
      <w:r w:rsidRPr="002D5005">
        <w:t xml:space="preserve">os </w:t>
      </w:r>
      <w:r w:rsidRPr="002D5005">
        <w:rPr>
          <w:rStyle w:val="StyleStyleBold12pt"/>
        </w:rPr>
        <w:t>A</w:t>
      </w:r>
      <w:r w:rsidRPr="002D5005">
        <w:t xml:space="preserve">ngeles </w:t>
      </w:r>
      <w:r w:rsidRPr="002D5005">
        <w:rPr>
          <w:rStyle w:val="StyleStyleBold12pt"/>
        </w:rPr>
        <w:t>Times Staff Writers, 1-15</w:t>
      </w:r>
      <w:r w:rsidRPr="002D5005">
        <w:t>, 20</w:t>
      </w:r>
      <w:r w:rsidRPr="002D5005">
        <w:rPr>
          <w:rStyle w:val="StyleStyleBold12pt"/>
        </w:rPr>
        <w:t>14</w:t>
      </w:r>
      <w:r w:rsidRPr="002D5005">
        <w:t xml:space="preserve">, </w:t>
      </w:r>
    </w:p>
    <w:p w:rsidR="00FB10D8" w:rsidRDefault="00FB10D8" w:rsidP="00FB10D8">
      <w:r w:rsidRPr="002D5005">
        <w:t>(Lisa and Paul, Congress Reporter, Foreign Policy Reporter, "THE WORLD; Iran bill standoff may not amount to much; The divide over additional sanctions benefits Obama and the measure's backers.</w:t>
      </w:r>
      <w:proofErr w:type="gramStart"/>
      <w:r w:rsidRPr="002D5005">
        <w:t>",</w:t>
      </w:r>
      <w:proofErr w:type="gramEnd"/>
      <w:r w:rsidRPr="002D5005">
        <w:t xml:space="preserve"> Los Angeles Times, PAS) Accessed on LexisNexis 1-16-14</w:t>
      </w:r>
    </w:p>
    <w:p w:rsidR="00FB10D8" w:rsidRDefault="00FB10D8" w:rsidP="00FB10D8"/>
    <w:p w:rsidR="00FB10D8" w:rsidRDefault="00FB10D8" w:rsidP="00FB10D8">
      <w:r w:rsidRPr="00FB10D8">
        <w:t xml:space="preserve">In public, the White House has unleashed scathing criticism of Senate backers of a </w:t>
      </w:r>
    </w:p>
    <w:p w:rsidR="00FB10D8" w:rsidRDefault="00FB10D8" w:rsidP="00FB10D8">
      <w:r>
        <w:t>AND</w:t>
      </w:r>
    </w:p>
    <w:p w:rsidR="00FB10D8" w:rsidRPr="00FB10D8" w:rsidRDefault="00FB10D8" w:rsidP="00FB10D8">
      <w:proofErr w:type="gramStart"/>
      <w:r w:rsidRPr="00FB10D8">
        <w:t>the</w:t>
      </w:r>
      <w:proofErr w:type="gramEnd"/>
      <w:r w:rsidRPr="00FB10D8">
        <w:t xml:space="preserve"> Israel lobby that would force an immediate vote, those involved said.</w:t>
      </w:r>
    </w:p>
    <w:p w:rsidR="00FB10D8" w:rsidRDefault="00FB10D8" w:rsidP="00FB10D8">
      <w:pPr>
        <w:rPr>
          <w:sz w:val="10"/>
        </w:rPr>
      </w:pPr>
    </w:p>
    <w:p w:rsidR="00FB10D8" w:rsidRDefault="00FB10D8" w:rsidP="00FB10D8">
      <w:pPr>
        <w:pStyle w:val="Heading4"/>
      </w:pPr>
      <w:r>
        <w:t>Obama doesn’t have PC</w:t>
      </w:r>
    </w:p>
    <w:p w:rsidR="00FB10D8" w:rsidRDefault="00FB10D8" w:rsidP="00FB10D8">
      <w:r>
        <w:t xml:space="preserve">David </w:t>
      </w:r>
      <w:proofErr w:type="spellStart"/>
      <w:r w:rsidRPr="00937037">
        <w:rPr>
          <w:rStyle w:val="StyleStyleBold12pt"/>
        </w:rPr>
        <w:t>Finkel</w:t>
      </w:r>
      <w:proofErr w:type="spellEnd"/>
      <w:r w:rsidRPr="00937037">
        <w:rPr>
          <w:rStyle w:val="StyleStyleBold12pt"/>
        </w:rPr>
        <w:t xml:space="preserve"> 1/15</w:t>
      </w:r>
      <w:r>
        <w:t xml:space="preserve"> is an editor of Against the Current, “Will the Iran deal hold?” </w:t>
      </w:r>
      <w:hyperlink r:id="rId14" w:history="1">
        <w:r w:rsidRPr="009F33F8">
          <w:rPr>
            <w:rStyle w:val="Hyperlink"/>
          </w:rPr>
          <w:t>http://internationalviewpoint.org/spip.php?article3239</w:t>
        </w:r>
      </w:hyperlink>
      <w:r>
        <w:t xml:space="preserve">, DOA: 1-17-14, </w:t>
      </w:r>
      <w:proofErr w:type="gramStart"/>
      <w:r>
        <w:t>y2k</w:t>
      </w:r>
      <w:proofErr w:type="gramEnd"/>
    </w:p>
    <w:p w:rsidR="00FB10D8" w:rsidRPr="00937037" w:rsidRDefault="00FB10D8" w:rsidP="00FB10D8"/>
    <w:p w:rsidR="00FB10D8" w:rsidRDefault="00FB10D8" w:rsidP="00FB10D8">
      <w:r w:rsidRPr="00FB10D8">
        <w:t xml:space="preserve">A politically weakened U.S. president is pulled by a powerful domestic lobby </w:t>
      </w:r>
    </w:p>
    <w:p w:rsidR="00FB10D8" w:rsidRDefault="00FB10D8" w:rsidP="00FB10D8">
      <w:r>
        <w:t>AND</w:t>
      </w:r>
    </w:p>
    <w:p w:rsidR="00FB10D8" w:rsidRPr="00FB10D8" w:rsidRDefault="00FB10D8" w:rsidP="00FB10D8">
      <w:proofErr w:type="gramStart"/>
      <w:r w:rsidRPr="00FB10D8">
        <w:t>of</w:t>
      </w:r>
      <w:proofErr w:type="gramEnd"/>
      <w:r w:rsidRPr="00FB10D8">
        <w:t xml:space="preserve"> the Iranians and abandonment of Israel in its hour of existential peril.</w:t>
      </w:r>
    </w:p>
    <w:p w:rsidR="00FB10D8" w:rsidRDefault="00FB10D8" w:rsidP="00FB10D8">
      <w:pPr>
        <w:pStyle w:val="Heading4"/>
      </w:pPr>
      <w:r>
        <w:t>PC fails</w:t>
      </w:r>
    </w:p>
    <w:p w:rsidR="00FB10D8" w:rsidRDefault="00FB10D8" w:rsidP="00FB10D8">
      <w:r>
        <w:t xml:space="preserve">Patrick </w:t>
      </w:r>
      <w:r w:rsidRPr="008C2B23">
        <w:rPr>
          <w:rStyle w:val="StyleStyleBold12pt"/>
        </w:rPr>
        <w:t>Clawson 1/17</w:t>
      </w:r>
      <w:r>
        <w:t xml:space="preserve"> is Director of Research @ Washington Institute for Near East Policy, “Why are congressional Democrats considering new Iran sanctions?” 1-17-14, </w:t>
      </w:r>
      <w:hyperlink r:id="rId15" w:history="1">
        <w:r w:rsidRPr="009F33F8">
          <w:rPr>
            <w:rStyle w:val="Hyperlink"/>
          </w:rPr>
          <w:t>http://www.bbc.co.uk/news/world-us-canada-25749219</w:t>
        </w:r>
      </w:hyperlink>
      <w:r>
        <w:t xml:space="preserve">, </w:t>
      </w:r>
      <w:hyperlink r:id="rId16" w:history="1">
        <w:r w:rsidRPr="009F33F8">
          <w:rPr>
            <w:rStyle w:val="Hyperlink"/>
          </w:rPr>
          <w:t>http://www.bbc.co.uk/news/world-us-canada-25749219</w:t>
        </w:r>
      </w:hyperlink>
      <w:r>
        <w:t xml:space="preserve">, DOA: 1-17-14, </w:t>
      </w:r>
      <w:proofErr w:type="gramStart"/>
      <w:r>
        <w:t>y2k</w:t>
      </w:r>
      <w:proofErr w:type="gramEnd"/>
    </w:p>
    <w:p w:rsidR="00FB10D8" w:rsidRPr="008C2B23" w:rsidRDefault="00FB10D8" w:rsidP="00FB10D8"/>
    <w:p w:rsidR="00FB10D8" w:rsidRDefault="00FB10D8" w:rsidP="00FB10D8">
      <w:r w:rsidRPr="00FB10D8">
        <w:t xml:space="preserve">This week President Barack Obama met congressional Democrats, asking them to vote against sanctions </w:t>
      </w:r>
    </w:p>
    <w:p w:rsidR="00FB10D8" w:rsidRDefault="00FB10D8" w:rsidP="00FB10D8">
      <w:r>
        <w:t>AND</w:t>
      </w:r>
    </w:p>
    <w:p w:rsidR="00FB10D8" w:rsidRPr="00FB10D8" w:rsidRDefault="00FB10D8" w:rsidP="00FB10D8">
      <w:proofErr w:type="gramStart"/>
      <w:r w:rsidRPr="00FB10D8">
        <w:t>fall</w:t>
      </w:r>
      <w:proofErr w:type="gramEnd"/>
      <w:r w:rsidRPr="00FB10D8">
        <w:t xml:space="preserve"> on their sword for the president, that is a tough sell.</w:t>
      </w:r>
    </w:p>
    <w:p w:rsidR="00FB10D8" w:rsidRPr="00937037" w:rsidRDefault="00FB10D8" w:rsidP="00FB10D8">
      <w:pPr>
        <w:rPr>
          <w:sz w:val="10"/>
        </w:rPr>
      </w:pPr>
    </w:p>
    <w:p w:rsidR="00FB10D8" w:rsidRDefault="00FB10D8" w:rsidP="00FB10D8">
      <w:pPr>
        <w:pStyle w:val="Heading4"/>
        <w:rPr>
          <w:lang w:eastAsia="ko-KR"/>
        </w:rPr>
      </w:pPr>
      <w:r>
        <w:rPr>
          <w:lang w:eastAsia="ko-KR"/>
        </w:rPr>
        <w:t xml:space="preserve">Plan causes </w:t>
      </w:r>
      <w:r w:rsidRPr="00C453AF">
        <w:rPr>
          <w:u w:val="single"/>
          <w:lang w:eastAsia="ko-KR"/>
        </w:rPr>
        <w:t>agenda crowd-out</w:t>
      </w:r>
      <w:r>
        <w:rPr>
          <w:lang w:eastAsia="ko-KR"/>
        </w:rPr>
        <w:t>---kills the vote on Iran</w:t>
      </w:r>
    </w:p>
    <w:p w:rsidR="00FB10D8" w:rsidRDefault="00FB10D8" w:rsidP="00FB10D8">
      <w:pPr>
        <w:rPr>
          <w:lang w:eastAsia="ko-KR"/>
        </w:rPr>
      </w:pPr>
      <w:r>
        <w:rPr>
          <w:lang w:eastAsia="ko-KR"/>
        </w:rPr>
        <w:t xml:space="preserve">Donna </w:t>
      </w:r>
      <w:r w:rsidRPr="00C453AF">
        <w:rPr>
          <w:rStyle w:val="StyleStyleBold12pt"/>
        </w:rPr>
        <w:t>Cassata 13</w:t>
      </w:r>
      <w:r>
        <w:rPr>
          <w:lang w:eastAsia="ko-KR"/>
        </w:rPr>
        <w:t xml:space="preserve"> is AP Staff Reporter, “Health care dispute could delay Iran sanctions,” 11-15-13, </w:t>
      </w:r>
      <w:hyperlink r:id="rId17" w:history="1">
        <w:r w:rsidRPr="009F33F8">
          <w:rPr>
            <w:rStyle w:val="Hyperlink"/>
            <w:lang w:eastAsia="ko-KR"/>
          </w:rPr>
          <w:t>http://www.morningjournal.com/general-news/20131115/health-care-dispute-could-delay-iran-sanctions</w:t>
        </w:r>
      </w:hyperlink>
      <w:r>
        <w:rPr>
          <w:lang w:eastAsia="ko-KR"/>
        </w:rPr>
        <w:t xml:space="preserve">, DOA: 1-17-14, </w:t>
      </w:r>
      <w:proofErr w:type="gramStart"/>
      <w:r>
        <w:rPr>
          <w:lang w:eastAsia="ko-KR"/>
        </w:rPr>
        <w:t>y2k</w:t>
      </w:r>
      <w:proofErr w:type="gramEnd"/>
    </w:p>
    <w:p w:rsidR="00FB10D8" w:rsidRPr="00C453AF" w:rsidRDefault="00FB10D8" w:rsidP="00FB10D8">
      <w:pPr>
        <w:rPr>
          <w:lang w:eastAsia="ko-KR"/>
        </w:rPr>
      </w:pPr>
    </w:p>
    <w:p w:rsidR="00FB10D8" w:rsidRDefault="00FB10D8" w:rsidP="00FB10D8">
      <w:r w:rsidRPr="00FB10D8">
        <w:t xml:space="preserve">A Senate delay over an unrelated health care issue could be the silver lining for </w:t>
      </w:r>
    </w:p>
    <w:p w:rsidR="00FB10D8" w:rsidRDefault="00FB10D8" w:rsidP="00FB10D8">
      <w:r>
        <w:t>AND</w:t>
      </w:r>
    </w:p>
    <w:p w:rsidR="00FB10D8" w:rsidRPr="00FB10D8" w:rsidRDefault="00FB10D8" w:rsidP="00FB10D8">
      <w:proofErr w:type="gramStart"/>
      <w:r w:rsidRPr="00FB10D8">
        <w:t>more</w:t>
      </w:r>
      <w:proofErr w:type="gramEnd"/>
      <w:r w:rsidRPr="00FB10D8">
        <w:t xml:space="preserve"> time — without new sanctions — to pursue a deal with Iran.</w:t>
      </w:r>
    </w:p>
    <w:p w:rsidR="00FB10D8" w:rsidRPr="00524593" w:rsidRDefault="00FB10D8" w:rsidP="00FB10D8"/>
    <w:p w:rsidR="00FB10D8" w:rsidRDefault="00FB10D8" w:rsidP="00FB10D8">
      <w:pPr>
        <w:pStyle w:val="Heading4"/>
        <w:rPr>
          <w:lang w:eastAsia="ko-KR"/>
        </w:rPr>
      </w:pPr>
      <w:r>
        <w:t xml:space="preserve">Obama </w:t>
      </w:r>
      <w:r>
        <w:rPr>
          <w:rFonts w:hint="eastAsia"/>
          <w:lang w:eastAsia="ko-KR"/>
        </w:rPr>
        <w:t>veto solves</w:t>
      </w:r>
    </w:p>
    <w:p w:rsidR="00FB10D8" w:rsidRPr="00E33552" w:rsidRDefault="00FB10D8" w:rsidP="00FB10D8">
      <w:pPr>
        <w:rPr>
          <w:rFonts w:eastAsia="Times New Roman"/>
          <w:sz w:val="24"/>
          <w:szCs w:val="24"/>
        </w:rPr>
      </w:pPr>
      <w:r w:rsidRPr="00E33552">
        <w:rPr>
          <w:rFonts w:eastAsia="Times New Roman"/>
          <w:sz w:val="24"/>
          <w:szCs w:val="24"/>
        </w:rPr>
        <w:t xml:space="preserve">Carol E. </w:t>
      </w:r>
      <w:r w:rsidRPr="006C0949">
        <w:rPr>
          <w:rStyle w:val="StyleStyleBold12pt"/>
        </w:rPr>
        <w:t>Lee and</w:t>
      </w:r>
      <w:r w:rsidRPr="00E33552">
        <w:rPr>
          <w:rFonts w:eastAsia="Times New Roman"/>
          <w:sz w:val="24"/>
          <w:szCs w:val="24"/>
        </w:rPr>
        <w:t xml:space="preserve"> Jay </w:t>
      </w:r>
      <w:r w:rsidRPr="006C0949">
        <w:rPr>
          <w:rStyle w:val="StyleStyleBold12pt"/>
        </w:rPr>
        <w:t>Solomon, Dec. 19,</w:t>
      </w:r>
      <w:r>
        <w:t xml:space="preserve"> 2013, </w:t>
      </w:r>
      <w:r w:rsidRPr="00E33552">
        <w:t>Obama Issues Rare Veto Threat on Iran Bill</w:t>
      </w:r>
      <w:r>
        <w:t xml:space="preserve">, Wall Street Journal, </w:t>
      </w:r>
      <w:r w:rsidRPr="00E33552">
        <w:t>http://online.wsj.com/news/articles/SB10001424052702304866904579268611658114286</w:t>
      </w:r>
    </w:p>
    <w:p w:rsidR="00FB10D8" w:rsidRPr="00E33552" w:rsidRDefault="00FB10D8" w:rsidP="00FB10D8"/>
    <w:p w:rsidR="00FB10D8" w:rsidRDefault="00FB10D8" w:rsidP="00FB10D8">
      <w:r w:rsidRPr="00FB10D8">
        <w:t xml:space="preserve">The White House issued a rare veto threat in response to a bipartisan Senate bill </w:t>
      </w:r>
    </w:p>
    <w:p w:rsidR="00FB10D8" w:rsidRDefault="00FB10D8" w:rsidP="00FB10D8">
      <w:r>
        <w:lastRenderedPageBreak/>
        <w:t>AND</w:t>
      </w:r>
    </w:p>
    <w:p w:rsidR="00FB10D8" w:rsidRPr="00FB10D8" w:rsidRDefault="00FB10D8" w:rsidP="00FB10D8">
      <w:proofErr w:type="gramStart"/>
      <w:r w:rsidRPr="00FB10D8">
        <w:t>half</w:t>
      </w:r>
      <w:proofErr w:type="gramEnd"/>
      <w:r w:rsidRPr="00FB10D8">
        <w:t xml:space="preserve"> of the lawmakers sponsoring the new bill are from his own party. </w:t>
      </w:r>
    </w:p>
    <w:p w:rsidR="00FB10D8" w:rsidRPr="00CD5C43" w:rsidRDefault="00FB10D8" w:rsidP="00FB10D8">
      <w:pPr>
        <w:rPr>
          <w:sz w:val="10"/>
          <w:lang w:eastAsia="ko-KR"/>
        </w:rPr>
      </w:pPr>
    </w:p>
    <w:p w:rsidR="00FB10D8" w:rsidRDefault="00FB10D8" w:rsidP="00FB10D8">
      <w:pPr>
        <w:pStyle w:val="Heading4"/>
        <w:rPr>
          <w:lang w:eastAsia="ko-KR"/>
        </w:rPr>
      </w:pPr>
      <w:r>
        <w:rPr>
          <w:rFonts w:hint="eastAsia"/>
          <w:lang w:eastAsia="ko-KR"/>
        </w:rPr>
        <w:t>No spill-over---loser</w:t>
      </w:r>
      <w:r>
        <w:rPr>
          <w:lang w:eastAsia="ko-KR"/>
        </w:rPr>
        <w:t>’</w:t>
      </w:r>
      <w:r>
        <w:rPr>
          <w:rFonts w:hint="eastAsia"/>
          <w:lang w:eastAsia="ko-KR"/>
        </w:rPr>
        <w:t>s lose is wrong</w:t>
      </w:r>
    </w:p>
    <w:p w:rsidR="00FB10D8" w:rsidRDefault="00FB10D8" w:rsidP="00FB10D8">
      <w:pPr>
        <w:rPr>
          <w:lang w:eastAsia="ko-KR"/>
        </w:rPr>
      </w:pPr>
      <w:r>
        <w:rPr>
          <w:lang w:eastAsia="ko-KR"/>
        </w:rPr>
        <w:t xml:space="preserve">Brian </w:t>
      </w:r>
      <w:proofErr w:type="spellStart"/>
      <w:r w:rsidRPr="003472C6">
        <w:rPr>
          <w:rStyle w:val="StyleStyleBold12pt"/>
        </w:rPr>
        <w:t>Beutler</w:t>
      </w:r>
      <w:proofErr w:type="spellEnd"/>
      <w:r w:rsidRPr="003472C6">
        <w:rPr>
          <w:rStyle w:val="StyleStyleBold12pt"/>
          <w:rFonts w:hint="eastAsia"/>
        </w:rPr>
        <w:t xml:space="preserve"> 13</w:t>
      </w:r>
      <w:r>
        <w:rPr>
          <w:rFonts w:hint="eastAsia"/>
          <w:lang w:eastAsia="ko-KR"/>
        </w:rPr>
        <w:t xml:space="preserve"> is</w:t>
      </w:r>
      <w:r>
        <w:rPr>
          <w:lang w:eastAsia="ko-KR"/>
        </w:rPr>
        <w:t xml:space="preserve"> Salon staff writer, 9/9/13, GOP’s massive new lie: The truth about Obama’s second </w:t>
      </w:r>
      <w:proofErr w:type="gramStart"/>
      <w:r>
        <w:rPr>
          <w:lang w:eastAsia="ko-KR"/>
        </w:rPr>
        <w:t>term ,</w:t>
      </w:r>
      <w:proofErr w:type="gramEnd"/>
      <w:r>
        <w:rPr>
          <w:lang w:eastAsia="ko-KR"/>
        </w:rPr>
        <w:t xml:space="preserve"> </w:t>
      </w:r>
      <w:hyperlink r:id="rId18" w:history="1">
        <w:r w:rsidRPr="00250F74">
          <w:rPr>
            <w:rStyle w:val="Hyperlink"/>
            <w:lang w:eastAsia="ko-KR"/>
          </w:rPr>
          <w:t>www.salon.com/2013/09/09/syria_wont_derail_obamas_second_term_house_republicans_will/</w:t>
        </w:r>
      </w:hyperlink>
      <w:r>
        <w:rPr>
          <w:rFonts w:hint="eastAsia"/>
          <w:lang w:eastAsia="ko-KR"/>
        </w:rPr>
        <w:t xml:space="preserve"> DOA: 1-2-14, y2k</w:t>
      </w:r>
    </w:p>
    <w:p w:rsidR="00FB10D8" w:rsidRDefault="00FB10D8" w:rsidP="00FB10D8">
      <w:pPr>
        <w:rPr>
          <w:lang w:eastAsia="ko-KR"/>
        </w:rPr>
      </w:pPr>
    </w:p>
    <w:p w:rsidR="00FB10D8" w:rsidRDefault="00FB10D8" w:rsidP="00FB10D8">
      <w:r w:rsidRPr="00FB10D8">
        <w:t xml:space="preserve">When President Obama decided to seek authorization to bomb Syria, he didn’t just throw </w:t>
      </w:r>
    </w:p>
    <w:p w:rsidR="00FB10D8" w:rsidRDefault="00FB10D8" w:rsidP="00FB10D8">
      <w:r>
        <w:t>AND</w:t>
      </w:r>
    </w:p>
    <w:p w:rsidR="00FB10D8" w:rsidRPr="00FB10D8" w:rsidRDefault="00FB10D8" w:rsidP="00FB10D8">
      <w:proofErr w:type="gramStart"/>
      <w:r w:rsidRPr="00FB10D8">
        <w:t>or</w:t>
      </w:r>
      <w:proofErr w:type="gramEnd"/>
      <w:r w:rsidRPr="00FB10D8">
        <w:t xml:space="preserve"> a farm bill, or a budget deal, or anything else.</w:t>
      </w:r>
    </w:p>
    <w:p w:rsidR="00FB10D8" w:rsidRDefault="00FB10D8" w:rsidP="00FB10D8">
      <w:pPr>
        <w:rPr>
          <w:lang w:eastAsia="ko-KR"/>
        </w:rPr>
      </w:pPr>
    </w:p>
    <w:p w:rsidR="00FB10D8" w:rsidRPr="005C3615" w:rsidRDefault="00FB10D8" w:rsidP="00FB10D8">
      <w:pPr>
        <w:pStyle w:val="Heading4"/>
      </w:pPr>
      <w:r w:rsidRPr="005C3615">
        <w:rPr>
          <w:rFonts w:hint="eastAsia"/>
        </w:rPr>
        <w:t xml:space="preserve">No </w:t>
      </w:r>
      <w:proofErr w:type="spellStart"/>
      <w:r w:rsidRPr="005C3615">
        <w:rPr>
          <w:rFonts w:hint="eastAsia"/>
        </w:rPr>
        <w:t>prolif</w:t>
      </w:r>
      <w:proofErr w:type="spellEnd"/>
    </w:p>
    <w:p w:rsidR="00FB10D8" w:rsidRPr="00313B52" w:rsidRDefault="00FB10D8" w:rsidP="00FB10D8">
      <w:r w:rsidRPr="00313B52">
        <w:t xml:space="preserve">James </w:t>
      </w:r>
      <w:proofErr w:type="spellStart"/>
      <w:r w:rsidRPr="00313B52">
        <w:rPr>
          <w:rStyle w:val="StyleStyleBold12pt"/>
        </w:rPr>
        <w:t>Conca</w:t>
      </w:r>
      <w:proofErr w:type="spellEnd"/>
      <w:r w:rsidRPr="00313B52">
        <w:t>, 10/13/</w:t>
      </w:r>
      <w:r w:rsidRPr="00313B52">
        <w:rPr>
          <w:rStyle w:val="StyleStyleBold12pt"/>
        </w:rPr>
        <w:t>2013</w:t>
      </w:r>
    </w:p>
    <w:p w:rsidR="00FB10D8" w:rsidRPr="00313B52" w:rsidRDefault="00FB10D8" w:rsidP="00FB10D8">
      <w:r w:rsidRPr="00313B52">
        <w:t xml:space="preserve">Contributor, Iran’s Dangerous Nuclear </w:t>
      </w:r>
      <w:proofErr w:type="spellStart"/>
      <w:r w:rsidRPr="00313B52">
        <w:t>Bluf</w:t>
      </w:r>
      <w:proofErr w:type="spellEnd"/>
      <w:r w:rsidRPr="00313B52">
        <w:t>, http://www.forbes.com/sites/jamesconca/2013/10/13/irans-dangerous-nuclear-bluff/</w:t>
      </w:r>
    </w:p>
    <w:p w:rsidR="00FB10D8" w:rsidRPr="00313B52" w:rsidRDefault="00FB10D8" w:rsidP="00FB10D8"/>
    <w:p w:rsidR="00FB10D8" w:rsidRDefault="00FB10D8" w:rsidP="00FB10D8">
      <w:r w:rsidRPr="00FB10D8">
        <w:t xml:space="preserve">President Obama’s historic phone conversation with Iran’s new President Hassan </w:t>
      </w:r>
      <w:proofErr w:type="spellStart"/>
      <w:r w:rsidRPr="00FB10D8">
        <w:t>Rouhani</w:t>
      </w:r>
      <w:proofErr w:type="spellEnd"/>
      <w:r w:rsidRPr="00FB10D8">
        <w:t xml:space="preserve"> sure made the meetings </w:t>
      </w:r>
    </w:p>
    <w:p w:rsidR="00FB10D8" w:rsidRDefault="00FB10D8" w:rsidP="00FB10D8">
      <w:r>
        <w:t>AND</w:t>
      </w:r>
    </w:p>
    <w:p w:rsidR="00FB10D8" w:rsidRPr="00FB10D8" w:rsidRDefault="00FB10D8" w:rsidP="00FB10D8">
      <w:proofErr w:type="gramStart"/>
      <w:r w:rsidRPr="00FB10D8">
        <w:t>decided</w:t>
      </w:r>
      <w:proofErr w:type="gramEnd"/>
      <w:r w:rsidRPr="00FB10D8">
        <w:t xml:space="preserve"> to actually make a weapon, just to make everyone think they could</w:t>
      </w:r>
    </w:p>
    <w:p w:rsidR="00FB10D8" w:rsidRDefault="00FB10D8" w:rsidP="00FB10D8">
      <w:pPr>
        <w:rPr>
          <w:lang w:eastAsia="ko-KR"/>
        </w:rPr>
      </w:pPr>
    </w:p>
    <w:p w:rsidR="00FB10D8" w:rsidRDefault="00FB10D8" w:rsidP="00FB10D8">
      <w:pPr>
        <w:rPr>
          <w:lang w:eastAsia="ko-KR"/>
        </w:rPr>
      </w:pPr>
    </w:p>
    <w:p w:rsidR="00FB10D8" w:rsidRDefault="00FB10D8" w:rsidP="00FB10D8">
      <w:pPr>
        <w:pStyle w:val="Heading4"/>
      </w:pPr>
      <w:r>
        <w:t>No Israeli strikes---politics have changed</w:t>
      </w:r>
    </w:p>
    <w:p w:rsidR="00FB10D8" w:rsidRDefault="00FB10D8" w:rsidP="00FB10D8">
      <w:r>
        <w:t xml:space="preserve">Mark </w:t>
      </w:r>
      <w:r>
        <w:rPr>
          <w:rStyle w:val="StyleStyleBold12pt"/>
        </w:rPr>
        <w:t>Landler ‘13</w:t>
      </w:r>
      <w:r>
        <w:t xml:space="preserve"> NYT Reporter, "A Goal for Obama in Israel: Finding Some Overlap on Iran," March 18, 2013, </w:t>
      </w:r>
      <w:hyperlink r:id="rId19" w:history="1">
        <w:r>
          <w:rPr>
            <w:rStyle w:val="Hyperlink"/>
          </w:rPr>
          <w:t>www.nytimes.com/2013/03/19/world/middleeast/obama-in-israel-visit-to-seek-common-ground-with-netanyahu-on-iran.html?pagewanted=1&amp;nl=todaysheadlines&amp;emc=edit_th_20130319</w:t>
        </w:r>
      </w:hyperlink>
    </w:p>
    <w:p w:rsidR="00FB10D8" w:rsidRDefault="00FB10D8" w:rsidP="00FB10D8">
      <w:r w:rsidRPr="00FB10D8">
        <w:t xml:space="preserve">Some analysts believe that Mr. Obama now holds the upper hand, in part </w:t>
      </w:r>
    </w:p>
    <w:p w:rsidR="00FB10D8" w:rsidRDefault="00FB10D8" w:rsidP="00FB10D8">
      <w:r>
        <w:t>AND</w:t>
      </w:r>
    </w:p>
    <w:p w:rsidR="00FB10D8" w:rsidRPr="00FB10D8" w:rsidRDefault="00FB10D8" w:rsidP="00FB10D8">
      <w:proofErr w:type="gramStart"/>
      <w:r w:rsidRPr="00FB10D8">
        <w:t>ministers</w:t>
      </w:r>
      <w:proofErr w:type="gramEnd"/>
      <w:r w:rsidRPr="00FB10D8">
        <w:t xml:space="preserve"> are likely to vote in favor of unilateral action, analysts said.</w:t>
      </w:r>
    </w:p>
    <w:p w:rsidR="00FB10D8" w:rsidRDefault="00FB10D8" w:rsidP="00FB10D8">
      <w:pPr>
        <w:rPr>
          <w:lang w:eastAsia="ko-KR"/>
        </w:rPr>
      </w:pPr>
    </w:p>
    <w:p w:rsidR="00FB10D8" w:rsidRDefault="00FB10D8" w:rsidP="00FB10D8">
      <w:pPr>
        <w:pStyle w:val="Heading4"/>
      </w:pPr>
      <w:r>
        <w:t>US-</w:t>
      </w:r>
      <w:proofErr w:type="spellStart"/>
      <w:r>
        <w:t>pakistan</w:t>
      </w:r>
      <w:proofErr w:type="spellEnd"/>
      <w:r>
        <w:t xml:space="preserve"> relations check Iran</w:t>
      </w:r>
    </w:p>
    <w:p w:rsidR="00FB10D8" w:rsidRDefault="00FB10D8" w:rsidP="00FB10D8">
      <w:hyperlink r:id="rId20" w:tooltip="Richard Javad Heydarian" w:history="1">
        <w:r>
          <w:rPr>
            <w:rStyle w:val="Hyperlink"/>
          </w:rPr>
          <w:t xml:space="preserve">Richard </w:t>
        </w:r>
        <w:proofErr w:type="spellStart"/>
        <w:r>
          <w:rPr>
            <w:rStyle w:val="Hyperlink"/>
          </w:rPr>
          <w:t>Javad</w:t>
        </w:r>
        <w:proofErr w:type="spellEnd"/>
        <w:r>
          <w:rPr>
            <w:rStyle w:val="Hyperlink"/>
          </w:rPr>
          <w:t xml:space="preserve"> </w:t>
        </w:r>
        <w:proofErr w:type="spellStart"/>
        <w:r>
          <w:rPr>
            <w:rStyle w:val="StyleStyleBold12pt"/>
            <w:rFonts w:cs="Calibri"/>
          </w:rPr>
          <w:t>Heydarian</w:t>
        </w:r>
        <w:proofErr w:type="spellEnd"/>
      </w:hyperlink>
      <w:r>
        <w:t xml:space="preserve">, December 23, </w:t>
      </w:r>
      <w:r>
        <w:rPr>
          <w:rStyle w:val="StyleStyleBold12pt"/>
          <w:rFonts w:cs="Calibri"/>
        </w:rPr>
        <w:t>2011.</w:t>
      </w:r>
    </w:p>
    <w:p w:rsidR="00FB10D8" w:rsidRDefault="00FB10D8" w:rsidP="00FB10D8">
      <w:r>
        <w:t>(</w:t>
      </w:r>
      <w:proofErr w:type="gramStart"/>
      <w:r>
        <w:t>foreign</w:t>
      </w:r>
      <w:proofErr w:type="gramEnd"/>
      <w:r>
        <w:t xml:space="preserve"> affairs analyst ) The Fading U.S.-Pakistan Alliance, Foreign Policy in Focus, http://fpif.org/the_fading_us-pakistan_alliance/</w:t>
      </w:r>
    </w:p>
    <w:p w:rsidR="00FB10D8" w:rsidRDefault="00FB10D8" w:rsidP="00FB10D8">
      <w:pPr>
        <w:rPr>
          <w:rStyle w:val="StyleBoldUnderline"/>
          <w:lang w:eastAsia="ko-KR"/>
        </w:rPr>
      </w:pPr>
    </w:p>
    <w:p w:rsidR="00FB10D8" w:rsidRDefault="00FB10D8" w:rsidP="00FB10D8">
      <w:r w:rsidRPr="00FB10D8">
        <w:t xml:space="preserve">Recent years have also witnessed an increasingly cozy relationship between Tehran and Islamabad, illustrated </w:t>
      </w:r>
    </w:p>
    <w:p w:rsidR="00FB10D8" w:rsidRDefault="00FB10D8" w:rsidP="00FB10D8">
      <w:r>
        <w:t>AND</w:t>
      </w:r>
    </w:p>
    <w:p w:rsidR="00FB10D8" w:rsidRPr="00FB10D8" w:rsidRDefault="00FB10D8" w:rsidP="00FB10D8">
      <w:proofErr w:type="gramStart"/>
      <w:r w:rsidRPr="00FB10D8">
        <w:t>revenues</w:t>
      </w:r>
      <w:proofErr w:type="gramEnd"/>
      <w:r w:rsidRPr="00FB10D8">
        <w:t xml:space="preserve">, while Pakistan would be able to address its growing energy needs. </w:t>
      </w:r>
    </w:p>
    <w:p w:rsidR="00FB10D8" w:rsidRPr="003E3FA3" w:rsidRDefault="00FB10D8" w:rsidP="00FB10D8">
      <w:pPr>
        <w:rPr>
          <w:lang w:eastAsia="ko-KR"/>
        </w:rPr>
      </w:pPr>
    </w:p>
    <w:p w:rsidR="00FB10D8" w:rsidRDefault="00FB10D8" w:rsidP="00FB10D8"/>
    <w:p w:rsidR="00FB10D8" w:rsidRDefault="00FB10D8" w:rsidP="00FB10D8">
      <w:pPr>
        <w:pStyle w:val="Heading3"/>
        <w:rPr>
          <w:lang w:eastAsia="ko-KR"/>
        </w:rPr>
      </w:pPr>
      <w:r>
        <w:rPr>
          <w:lang w:eastAsia="ko-KR"/>
        </w:rPr>
        <w:lastRenderedPageBreak/>
        <w:t>2AC---K---Violence K</w:t>
      </w:r>
    </w:p>
    <w:p w:rsidR="00FB10D8" w:rsidRDefault="00FB10D8" w:rsidP="00FB10D8">
      <w:pPr>
        <w:pStyle w:val="Heading4"/>
      </w:pPr>
      <w:r>
        <w:t>You should calculate and evaluate consequences</w:t>
      </w:r>
    </w:p>
    <w:p w:rsidR="00FB10D8" w:rsidRDefault="00FB10D8" w:rsidP="00FB10D8">
      <w:r w:rsidRPr="00C844BD">
        <w:rPr>
          <w:rStyle w:val="StyleStyleBold12pt"/>
        </w:rPr>
        <w:t>Greene 10</w:t>
      </w:r>
      <w:r>
        <w:t xml:space="preserve"> Joshua Greene is Associate Professor of the Social Science @ Department of Psychology, Harvard University, “The Secrete Joke of Kant’s Soul, </w:t>
      </w:r>
      <w:hyperlink r:id="rId21" w:history="1">
        <w:r w:rsidRPr="00544D85">
          <w:rPr>
            <w:rStyle w:val="Hyperlink"/>
          </w:rPr>
          <w:t>www.fed.cuhk.edu.hk/lchang/material/Evolutionary/Developmental/Greene-KantSoul.pdf</w:t>
        </w:r>
      </w:hyperlink>
      <w:r>
        <w:t xml:space="preserve">, DOA: 9-2-13, </w:t>
      </w:r>
      <w:proofErr w:type="gramStart"/>
      <w:r>
        <w:t>y2k</w:t>
      </w:r>
      <w:proofErr w:type="gramEnd"/>
    </w:p>
    <w:p w:rsidR="00FB10D8" w:rsidRPr="00C844BD" w:rsidRDefault="00FB10D8" w:rsidP="00FB10D8"/>
    <w:p w:rsidR="00FB10D8" w:rsidRDefault="00FB10D8" w:rsidP="00FB10D8">
      <w:r w:rsidRPr="00FB10D8">
        <w:t xml:space="preserve">What turn-of-the-millennium science is telling us is that </w:t>
      </w:r>
      <w:proofErr w:type="gramStart"/>
      <w:r w:rsidRPr="00FB10D8">
        <w:t>human</w:t>
      </w:r>
      <w:proofErr w:type="gramEnd"/>
      <w:r w:rsidRPr="00FB10D8">
        <w:t xml:space="preserve"> </w:t>
      </w:r>
    </w:p>
    <w:p w:rsidR="00FB10D8" w:rsidRDefault="00FB10D8" w:rsidP="00FB10D8">
      <w:r>
        <w:t>AND</w:t>
      </w:r>
    </w:p>
    <w:p w:rsidR="00FB10D8" w:rsidRPr="00FB10D8" w:rsidRDefault="00FB10D8" w:rsidP="00FB10D8">
      <w:proofErr w:type="gramStart"/>
      <w:r w:rsidRPr="00FB10D8">
        <w:t>religion</w:t>
      </w:r>
      <w:proofErr w:type="gramEnd"/>
      <w:r w:rsidRPr="00FB10D8">
        <w:t>, they don’t really explain what’s distinctive about the philosophy in question.</w:t>
      </w:r>
    </w:p>
    <w:p w:rsidR="00FB10D8" w:rsidRPr="00336858" w:rsidRDefault="00FB10D8" w:rsidP="00FB10D8">
      <w:pPr>
        <w:pStyle w:val="Heading4"/>
      </w:pPr>
      <w:r w:rsidRPr="00336858">
        <w:t>War turns structural violence</w:t>
      </w:r>
    </w:p>
    <w:p w:rsidR="00FB10D8" w:rsidRPr="00336858" w:rsidRDefault="00FB10D8" w:rsidP="00FB10D8">
      <w:pPr>
        <w:rPr>
          <w:rFonts w:cs="Arial"/>
        </w:rPr>
      </w:pPr>
      <w:r w:rsidRPr="00464FB8">
        <w:rPr>
          <w:rStyle w:val="StyleStyleBold12pt"/>
        </w:rPr>
        <w:t>Bulloch 8</w:t>
      </w:r>
      <w:r w:rsidRPr="00464FB8">
        <w:rPr>
          <w:rFonts w:cs="Arial"/>
          <w:sz w:val="12"/>
        </w:rPr>
        <w:t xml:space="preserve">¶ </w:t>
      </w:r>
      <w:r w:rsidRPr="00464FB8">
        <w:t>Millennium - Journal of International Studies May 2008 vol. 36 no. 3 575-595¶ Douglas Bulloch, IR Department, London School of Economics and Political Science. ¶ He is currently completing his PhD in International Relations at the London School of Economics, during which time he spent a year editing Millennium: Journal of International Studies</w:t>
      </w:r>
      <w:r w:rsidRPr="00336858">
        <w:rPr>
          <w:rFonts w:cs="Arial"/>
        </w:rPr>
        <w:t xml:space="preserve"> </w:t>
      </w:r>
    </w:p>
    <w:p w:rsidR="00FB10D8" w:rsidRPr="00336858" w:rsidRDefault="00FB10D8" w:rsidP="00FB10D8">
      <w:pPr>
        <w:rPr>
          <w:rFonts w:cs="Arial"/>
        </w:rPr>
      </w:pPr>
    </w:p>
    <w:p w:rsidR="00FB10D8" w:rsidRDefault="00FB10D8" w:rsidP="00FB10D8">
      <w:r w:rsidRPr="00FB10D8">
        <w:t xml:space="preserve"> But the idea that poverty and peace are directly related presupposes that wealth inequalities </w:t>
      </w:r>
    </w:p>
    <w:p w:rsidR="00FB10D8" w:rsidRDefault="00FB10D8" w:rsidP="00FB10D8">
      <w:r>
        <w:t>AND</w:t>
      </w:r>
    </w:p>
    <w:p w:rsidR="00FB10D8" w:rsidRPr="00FB10D8" w:rsidRDefault="00FB10D8" w:rsidP="00FB10D8">
      <w:proofErr w:type="gramStart"/>
      <w:r w:rsidRPr="00FB10D8">
        <w:t>problems</w:t>
      </w:r>
      <w:proofErr w:type="gramEnd"/>
      <w:r w:rsidRPr="00FB10D8">
        <w:t xml:space="preserve"> as fundamentally economic rather than deeply – and potentially radically – political. </w:t>
      </w:r>
    </w:p>
    <w:p w:rsidR="00FB10D8" w:rsidRDefault="00FB10D8" w:rsidP="00FB10D8">
      <w:pPr>
        <w:pStyle w:val="Heading4"/>
      </w:pPr>
      <w:r>
        <w:t>Nuclear war outweighs</w:t>
      </w:r>
    </w:p>
    <w:p w:rsidR="00FB10D8" w:rsidRPr="00F2474D" w:rsidRDefault="00FB10D8" w:rsidP="00FB10D8">
      <w:r w:rsidRPr="0088778C">
        <w:rPr>
          <w:rStyle w:val="StyleStyleBold12pt"/>
        </w:rPr>
        <w:t>Folk 78</w:t>
      </w:r>
      <w:r>
        <w:t xml:space="preserve"> </w:t>
      </w:r>
      <w:r w:rsidRPr="00F2474D">
        <w:t xml:space="preserve">Folk, Prof of Religious and Peace </w:t>
      </w:r>
      <w:r>
        <w:t>Studies at Bethany College, J</w:t>
      </w:r>
      <w:r w:rsidRPr="00F2474D">
        <w:t>erry, “Peace Educations – Peace Studies: Towards an Integrated Approach,” Peace &amp; Chang</w:t>
      </w:r>
      <w:r>
        <w:t>e, Vol. V, No. 1, spring, P. 58</w:t>
      </w:r>
    </w:p>
    <w:p w:rsidR="00FB10D8" w:rsidRDefault="00FB10D8" w:rsidP="00FB10D8"/>
    <w:p w:rsidR="00FB10D8" w:rsidRDefault="00FB10D8" w:rsidP="00FB10D8">
      <w:r w:rsidRPr="00FB10D8">
        <w:t xml:space="preserve">Those proponents of the positive peace approach who reject out of hand the work of </w:t>
      </w:r>
    </w:p>
    <w:p w:rsidR="00FB10D8" w:rsidRDefault="00FB10D8" w:rsidP="00FB10D8">
      <w:r>
        <w:t>AND</w:t>
      </w:r>
    </w:p>
    <w:p w:rsidR="00FB10D8" w:rsidRPr="00FB10D8" w:rsidRDefault="00FB10D8" w:rsidP="00FB10D8">
      <w:proofErr w:type="gramStart"/>
      <w:r w:rsidRPr="00FB10D8">
        <w:t>who</w:t>
      </w:r>
      <w:proofErr w:type="gramEnd"/>
      <w:r w:rsidRPr="00FB10D8">
        <w:t xml:space="preserve"> view the field essentially from the point of view of negative peace.</w:t>
      </w:r>
    </w:p>
    <w:p w:rsidR="00FB10D8" w:rsidRDefault="00FB10D8" w:rsidP="00FB10D8">
      <w:pPr>
        <w:pStyle w:val="Heading4"/>
        <w:rPr>
          <w:lang w:eastAsia="ko-KR"/>
        </w:rPr>
      </w:pPr>
      <w:r>
        <w:rPr>
          <w:lang w:eastAsia="ko-KR"/>
        </w:rPr>
        <w:t xml:space="preserve">Death numbing is backwards---affirming </w:t>
      </w:r>
      <w:r w:rsidRPr="004F1B5A">
        <w:rPr>
          <w:u w:val="single"/>
          <w:lang w:eastAsia="ko-KR"/>
        </w:rPr>
        <w:t>fear of extinction</w:t>
      </w:r>
      <w:r>
        <w:rPr>
          <w:lang w:eastAsia="ko-KR"/>
        </w:rPr>
        <w:t xml:space="preserve"> is key to overcome powerlessness</w:t>
      </w:r>
    </w:p>
    <w:p w:rsidR="00FB10D8" w:rsidRDefault="00FB10D8" w:rsidP="00FB10D8">
      <w:pPr>
        <w:rPr>
          <w:lang w:eastAsia="ko-KR"/>
        </w:rPr>
      </w:pPr>
      <w:r>
        <w:rPr>
          <w:rStyle w:val="StyleStyleBold12pt"/>
          <w:rFonts w:eastAsiaTheme="majorEastAsia"/>
        </w:rPr>
        <w:t>Macy 2K</w:t>
      </w:r>
      <w:r>
        <w:t xml:space="preserve"> Joanna Macy, adjunct professor at the California Institute of Integral Studies, 2000, Environmental Discourse and Practice: A Reader, p. 243</w:t>
      </w:r>
    </w:p>
    <w:p w:rsidR="00FB10D8" w:rsidRDefault="00FB10D8" w:rsidP="00FB10D8">
      <w:pPr>
        <w:rPr>
          <w:sz w:val="10"/>
          <w:lang w:eastAsia="ko-KR"/>
        </w:rPr>
      </w:pPr>
    </w:p>
    <w:p w:rsidR="00FB10D8" w:rsidRDefault="00FB10D8" w:rsidP="00FB10D8">
      <w:r w:rsidRPr="00FB10D8">
        <w:t xml:space="preserve">The move to a wider ecological sense of self is in large part a function </w:t>
      </w:r>
    </w:p>
    <w:p w:rsidR="00FB10D8" w:rsidRDefault="00FB10D8" w:rsidP="00FB10D8">
      <w:r>
        <w:t>AND</w:t>
      </w:r>
    </w:p>
    <w:p w:rsidR="00FB10D8" w:rsidRPr="00FB10D8" w:rsidRDefault="00FB10D8" w:rsidP="00FB10D8">
      <w:proofErr w:type="gramStart"/>
      <w:r w:rsidRPr="00FB10D8">
        <w:t>its</w:t>
      </w:r>
      <w:proofErr w:type="gramEnd"/>
      <w:r w:rsidRPr="00FB10D8">
        <w:t xml:space="preserve"> boundaries, that it is so small and needy that we must endlessly </w:t>
      </w:r>
    </w:p>
    <w:p w:rsidR="00FB10D8" w:rsidRDefault="00FB10D8" w:rsidP="00FB10D8">
      <w:pPr>
        <w:pStyle w:val="Heading4"/>
      </w:pPr>
      <w:r>
        <w:rPr>
          <w:rFonts w:hint="eastAsia"/>
          <w:lang w:eastAsia="ko-KR"/>
        </w:rPr>
        <w:t>Apocalyptic imagery fosters an empathic shift towards progressive political ends</w:t>
      </w:r>
    </w:p>
    <w:p w:rsidR="00FB10D8" w:rsidRDefault="00FB10D8" w:rsidP="00FB10D8">
      <w:pPr>
        <w:rPr>
          <w:lang w:eastAsia="ko-KR"/>
        </w:rPr>
      </w:pPr>
      <w:proofErr w:type="spellStart"/>
      <w:r>
        <w:rPr>
          <w:rStyle w:val="StyleStyleBold12pt"/>
        </w:rPr>
        <w:t>Recuber</w:t>
      </w:r>
      <w:proofErr w:type="spellEnd"/>
      <w:r>
        <w:rPr>
          <w:rStyle w:val="StyleStyleBold12pt"/>
        </w:rPr>
        <w:t xml:space="preserve"> 11</w:t>
      </w:r>
      <w:r>
        <w:t xml:space="preserve"> Timothy </w:t>
      </w:r>
      <w:proofErr w:type="spellStart"/>
      <w:r>
        <w:t>Recuber</w:t>
      </w:r>
      <w:proofErr w:type="spellEnd"/>
      <w:r>
        <w:t xml:space="preserve"> is a doctoral candidate in sociology at the Graduate Center of the City. </w:t>
      </w:r>
      <w:proofErr w:type="gramStart"/>
      <w:r>
        <w:t>University of New York.</w:t>
      </w:r>
      <w:proofErr w:type="gramEnd"/>
      <w:r>
        <w:t xml:space="preserve"> He has taught at Hunter College in Manhattan "CONSUMING CATASTROPHE: AUTHENTICITY AND EMOTION IN MASS-MEDIATED DISASTER" gradworks.umi.com/3477831.pdf</w:t>
      </w:r>
    </w:p>
    <w:p w:rsidR="00FB10D8" w:rsidRPr="004372E6" w:rsidRDefault="00FB10D8" w:rsidP="00FB10D8">
      <w:pPr>
        <w:rPr>
          <w:lang w:eastAsia="ko-KR"/>
        </w:rPr>
      </w:pPr>
    </w:p>
    <w:p w:rsidR="00FB10D8" w:rsidRDefault="00FB10D8" w:rsidP="00FB10D8">
      <w:r w:rsidRPr="00FB10D8">
        <w:t xml:space="preserve">Perhaps, then, what distant consumers express when they sit glued to the television </w:t>
      </w:r>
    </w:p>
    <w:p w:rsidR="00FB10D8" w:rsidRDefault="00FB10D8" w:rsidP="00FB10D8">
      <w:r>
        <w:t>AND</w:t>
      </w:r>
    </w:p>
    <w:p w:rsidR="00FB10D8" w:rsidRPr="00FB10D8" w:rsidRDefault="00FB10D8" w:rsidP="00FB10D8">
      <w:proofErr w:type="gramStart"/>
      <w:r w:rsidRPr="00FB10D8">
        <w:t>we</w:t>
      </w:r>
      <w:proofErr w:type="gramEnd"/>
      <w:r w:rsidRPr="00FB10D8">
        <w:t xml:space="preserve"> must advocate on a daily basis, not only when disaster strikes. </w:t>
      </w:r>
    </w:p>
    <w:p w:rsidR="00FB10D8" w:rsidRDefault="00FB10D8" w:rsidP="00FB10D8">
      <w:pPr>
        <w:pStyle w:val="Heading4"/>
      </w:pPr>
      <w:r>
        <w:t>Link is self-correcting---Depictions of death and injustice sparks anger that is needed to mobilize activism</w:t>
      </w:r>
    </w:p>
    <w:p w:rsidR="00FB10D8" w:rsidRDefault="00FB10D8" w:rsidP="00FB10D8">
      <w:r>
        <w:rPr>
          <w:rStyle w:val="StyleStyleBold12pt"/>
        </w:rPr>
        <w:t>Adams 86</w:t>
      </w:r>
      <w:r>
        <w:t xml:space="preserve"> (David, Former Director of the Unit for the International Year for the Culture of Peace @ the United Nations Educational, Scientific, and Cultural Organization, Former Professor of Psychology, Wesleyan University, and Specialist, Yale on Brain Mechanisms of Aggressive Behavior (“The Role of Anger in the Consciousness Development of Peace Activists” – International Journal of Psychophysiology, Vol. 4) </w:t>
      </w:r>
      <w:hyperlink r:id="rId22" w:history="1">
        <w:r>
          <w:rPr>
            <w:rStyle w:val="Hyperlink"/>
          </w:rPr>
          <w:t xml:space="preserve"> http://www.culture-of-peace.info/psychophysiology/title-page.html) </w:t>
        </w:r>
      </w:hyperlink>
    </w:p>
    <w:p w:rsidR="00FB10D8" w:rsidRDefault="00FB10D8" w:rsidP="00FB10D8"/>
    <w:p w:rsidR="00FB10D8" w:rsidRDefault="00FB10D8" w:rsidP="00FB10D8">
      <w:r w:rsidRPr="00FB10D8">
        <w:t xml:space="preserve">Similarly, the first action of Helen </w:t>
      </w:r>
      <w:proofErr w:type="spellStart"/>
      <w:r w:rsidRPr="00FB10D8">
        <w:t>Caldicott</w:t>
      </w:r>
      <w:proofErr w:type="spellEnd"/>
      <w:r w:rsidRPr="00FB10D8">
        <w:t xml:space="preserve"> was preceded by anger. The following </w:t>
      </w:r>
    </w:p>
    <w:p w:rsidR="00FB10D8" w:rsidRDefault="00FB10D8" w:rsidP="00FB10D8">
      <w:r>
        <w:t>AND</w:t>
      </w:r>
    </w:p>
    <w:p w:rsidR="00FB10D8" w:rsidRPr="00FB10D8" w:rsidRDefault="00FB10D8" w:rsidP="00FB10D8">
      <w:proofErr w:type="gramStart"/>
      <w:r w:rsidRPr="00FB10D8">
        <w:t>anger</w:t>
      </w:r>
      <w:proofErr w:type="gramEnd"/>
      <w:r w:rsidRPr="00FB10D8">
        <w:t xml:space="preserve"> inspires the initial act which consists of writing a letter of protest. </w:t>
      </w:r>
    </w:p>
    <w:p w:rsidR="00FB10D8" w:rsidRDefault="00FB10D8" w:rsidP="00FB10D8">
      <w:pPr>
        <w:pStyle w:val="Heading4"/>
      </w:pPr>
      <w:r>
        <w:lastRenderedPageBreak/>
        <w:t>This impact framing is inevitable</w:t>
      </w:r>
    </w:p>
    <w:p w:rsidR="00FB10D8" w:rsidRDefault="00FB10D8" w:rsidP="00FB10D8">
      <w:proofErr w:type="spellStart"/>
      <w:r>
        <w:t>Thanassis</w:t>
      </w:r>
      <w:proofErr w:type="spellEnd"/>
      <w:r>
        <w:t xml:space="preserve"> </w:t>
      </w:r>
      <w:proofErr w:type="spellStart"/>
      <w:r w:rsidRPr="0015138D">
        <w:rPr>
          <w:rStyle w:val="StyleStyleBold12pt"/>
        </w:rPr>
        <w:t>Cambanis</w:t>
      </w:r>
      <w:proofErr w:type="spellEnd"/>
      <w:r w:rsidRPr="0015138D">
        <w:rPr>
          <w:rStyle w:val="StyleStyleBold12pt"/>
        </w:rPr>
        <w:t xml:space="preserve"> 12</w:t>
      </w:r>
      <w:r>
        <w:t xml:space="preserve"> is a fellow at The Century Foundation, is the author of “A Privilege to Die: Inside Hezbollah’s Legions and Their Endless War </w:t>
      </w:r>
      <w:proofErr w:type="gramStart"/>
      <w:r>
        <w:t>Against</w:t>
      </w:r>
      <w:proofErr w:type="gramEnd"/>
      <w:r>
        <w:t xml:space="preserve"> Israel.” “You can stop being scared now: Controversial good news from two foreign-policy experts: the world is safer than we think,” 4-22-12, </w:t>
      </w:r>
      <w:hyperlink r:id="rId23" w:history="1">
        <w:r w:rsidRPr="00FE0F94">
          <w:rPr>
            <w:rStyle w:val="Hyperlink"/>
          </w:rPr>
          <w:t>http://www.bostonglobe.com/ideas/2012/04/21/world-dangerous-been-told-nothing-fear/BEcRQyIdwvFSP0WjEnmW7K/story.html</w:t>
        </w:r>
      </w:hyperlink>
      <w:r>
        <w:t xml:space="preserve">, Accessed date: 1-10-13 </w:t>
      </w:r>
      <w:proofErr w:type="gramStart"/>
      <w:r>
        <w:t>y2k</w:t>
      </w:r>
      <w:proofErr w:type="gramEnd"/>
    </w:p>
    <w:p w:rsidR="00FB10D8" w:rsidRDefault="00FB10D8" w:rsidP="00FB10D8">
      <w:pPr>
        <w:ind w:right="288"/>
        <w:rPr>
          <w:sz w:val="16"/>
        </w:rPr>
      </w:pPr>
    </w:p>
    <w:p w:rsidR="00FB10D8" w:rsidRDefault="00FB10D8" w:rsidP="00FB10D8">
      <w:r w:rsidRPr="00FB10D8">
        <w:t>President Obama and his presumptive challenger Mitt Romney agree on at least one important matter</w:t>
      </w:r>
    </w:p>
    <w:p w:rsidR="00FB10D8" w:rsidRDefault="00FB10D8" w:rsidP="00FB10D8">
      <w:r>
        <w:t>AND</w:t>
      </w:r>
    </w:p>
    <w:p w:rsidR="00FB10D8" w:rsidRPr="00FB10D8" w:rsidRDefault="00FB10D8" w:rsidP="00FB10D8">
      <w:proofErr w:type="gramStart"/>
      <w:r w:rsidRPr="00FB10D8">
        <w:t>says</w:t>
      </w:r>
      <w:proofErr w:type="gramEnd"/>
      <w:r w:rsidRPr="00FB10D8">
        <w:t>. “But if he gets it wrong, we’re in trouble.”</w:t>
      </w:r>
    </w:p>
    <w:p w:rsidR="00FB10D8" w:rsidRPr="003E3FA3" w:rsidRDefault="00FB10D8" w:rsidP="00FB10D8">
      <w:pPr>
        <w:rPr>
          <w:lang w:eastAsia="ko-KR"/>
        </w:rPr>
      </w:pPr>
    </w:p>
    <w:p w:rsidR="00A5112F" w:rsidRPr="00A5112F" w:rsidRDefault="00A5112F" w:rsidP="00A5112F">
      <w:pPr>
        <w:pStyle w:val="Heading4"/>
        <w:rPr>
          <w:lang w:eastAsia="ko-KR"/>
        </w:rPr>
      </w:pPr>
    </w:p>
    <w:sectPr w:rsidR="00A5112F" w:rsidRPr="00A5112F" w:rsidSect="00DA2A06">
      <w:headerReference w:type="default" r:id="rId24"/>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D1E" w:rsidRDefault="00C52D1E" w:rsidP="005F5576">
      <w:r>
        <w:separator/>
      </w:r>
    </w:p>
  </w:endnote>
  <w:endnote w:type="continuationSeparator" w:id="0">
    <w:p w:rsidR="00C52D1E" w:rsidRDefault="00C52D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D1E" w:rsidRDefault="00C52D1E" w:rsidP="005F5576">
      <w:r>
        <w:separator/>
      </w:r>
    </w:p>
  </w:footnote>
  <w:footnote w:type="continuationSeparator" w:id="0">
    <w:p w:rsidR="00C52D1E" w:rsidRDefault="00C52D1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0D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2D1E"/>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10D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UnderlineBold">
    <w:name w:val="Underline + Bold"/>
    <w:uiPriority w:val="1"/>
    <w:qFormat/>
    <w:rsid w:val="00FB10D8"/>
    <w:rPr>
      <w:b/>
      <w:sz w:val="20"/>
      <w:u w:val="single"/>
    </w:rPr>
  </w:style>
  <w:style w:type="character" w:customStyle="1" w:styleId="underline">
    <w:name w:val="underline"/>
    <w:link w:val="textbold"/>
    <w:qFormat/>
    <w:rsid w:val="00FB10D8"/>
    <w:rPr>
      <w:u w:val="single"/>
    </w:rPr>
  </w:style>
  <w:style w:type="paragraph" w:customStyle="1" w:styleId="textbold">
    <w:name w:val="text bold"/>
    <w:basedOn w:val="Normal"/>
    <w:link w:val="underline"/>
    <w:qFormat/>
    <w:rsid w:val="00FB10D8"/>
    <w:pPr>
      <w:ind w:left="720"/>
      <w:jc w:val="both"/>
    </w:pPr>
    <w:rPr>
      <w:rFonts w:asciiTheme="minorHAnsi" w:hAnsiTheme="minorHAnsi" w:cstheme="minorBidi"/>
      <w:sz w:val="22"/>
      <w:u w:val="single"/>
    </w:rPr>
  </w:style>
  <w:style w:type="character" w:customStyle="1" w:styleId="cardtextChar">
    <w:name w:val="card text Char"/>
    <w:basedOn w:val="DefaultParagraphFont"/>
    <w:link w:val="cardtext"/>
    <w:locked/>
    <w:rsid w:val="00FB10D8"/>
    <w:rPr>
      <w:rFonts w:ascii="Georgia" w:hAnsi="Georgia" w:cs="Calibri"/>
      <w:sz w:val="20"/>
    </w:rPr>
  </w:style>
  <w:style w:type="paragraph" w:customStyle="1" w:styleId="cardtext">
    <w:name w:val="card text"/>
    <w:basedOn w:val="Normal"/>
    <w:link w:val="cardtextChar"/>
    <w:qFormat/>
    <w:rsid w:val="00FB10D8"/>
    <w:pPr>
      <w:ind w:left="288" w:right="288"/>
    </w:pPr>
    <w:rPr>
      <w:rFonts w:ascii="Georgia" w:hAnsi="Georgia" w:cs="Calibri"/>
    </w:rPr>
  </w:style>
  <w:style w:type="character" w:customStyle="1" w:styleId="boldunderline">
    <w:name w:val="bold underline"/>
    <w:qFormat/>
    <w:rsid w:val="00FB10D8"/>
    <w:rPr>
      <w:rFonts w:ascii="Times New Roman" w:hAnsi="Times New Roman" w:cs="Times New Roman" w:hint="default"/>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UnderlineBold">
    <w:name w:val="Underline + Bold"/>
    <w:uiPriority w:val="1"/>
    <w:qFormat/>
    <w:rsid w:val="00FB10D8"/>
    <w:rPr>
      <w:b/>
      <w:sz w:val="20"/>
      <w:u w:val="single"/>
    </w:rPr>
  </w:style>
  <w:style w:type="character" w:customStyle="1" w:styleId="underline">
    <w:name w:val="underline"/>
    <w:link w:val="textbold"/>
    <w:qFormat/>
    <w:rsid w:val="00FB10D8"/>
    <w:rPr>
      <w:u w:val="single"/>
    </w:rPr>
  </w:style>
  <w:style w:type="paragraph" w:customStyle="1" w:styleId="textbold">
    <w:name w:val="text bold"/>
    <w:basedOn w:val="Normal"/>
    <w:link w:val="underline"/>
    <w:qFormat/>
    <w:rsid w:val="00FB10D8"/>
    <w:pPr>
      <w:ind w:left="720"/>
      <w:jc w:val="both"/>
    </w:pPr>
    <w:rPr>
      <w:rFonts w:asciiTheme="minorHAnsi" w:hAnsiTheme="minorHAnsi" w:cstheme="minorBidi"/>
      <w:sz w:val="22"/>
      <w:u w:val="single"/>
    </w:rPr>
  </w:style>
  <w:style w:type="character" w:customStyle="1" w:styleId="cardtextChar">
    <w:name w:val="card text Char"/>
    <w:basedOn w:val="DefaultParagraphFont"/>
    <w:link w:val="cardtext"/>
    <w:locked/>
    <w:rsid w:val="00FB10D8"/>
    <w:rPr>
      <w:rFonts w:ascii="Georgia" w:hAnsi="Georgia" w:cs="Calibri"/>
      <w:sz w:val="20"/>
    </w:rPr>
  </w:style>
  <w:style w:type="paragraph" w:customStyle="1" w:styleId="cardtext">
    <w:name w:val="card text"/>
    <w:basedOn w:val="Normal"/>
    <w:link w:val="cardtextChar"/>
    <w:qFormat/>
    <w:rsid w:val="00FB10D8"/>
    <w:pPr>
      <w:ind w:left="288" w:right="288"/>
    </w:pPr>
    <w:rPr>
      <w:rFonts w:ascii="Georgia" w:hAnsi="Georgia" w:cs="Calibri"/>
    </w:rPr>
  </w:style>
  <w:style w:type="character" w:customStyle="1" w:styleId="boldunderline">
    <w:name w:val="bold underline"/>
    <w:qFormat/>
    <w:rsid w:val="00FB10D8"/>
    <w:rPr>
      <w:rFonts w:ascii="Times New Roman" w:hAnsi="Times New Roman" w:cs="Times New Roman" w:hint="default"/>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eritage.org/research/reports/2012/03/a-threat-to-the-west-the-rise-of-islamist-insurgency-in-the-northern-caucasus" TargetMode="External"/><Relationship Id="rId18" Type="http://schemas.openxmlformats.org/officeDocument/2006/relationships/hyperlink" Target="http://www.salon.com/2013/09/09/syria_wont_derail_obamas_second_term_house_republicans_wil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ed.cuhk.edu.hk/lchang/material/Evolutionary/Developmental/Greene-KantSoul.pdf" TargetMode="External"/><Relationship Id="rId7" Type="http://schemas.openxmlformats.org/officeDocument/2006/relationships/webSettings" Target="webSettings.xml"/><Relationship Id="rId12" Type="http://schemas.openxmlformats.org/officeDocument/2006/relationships/hyperlink" Target="http://scholarship.law.gwu.edu/cgi/viewcontent.cgi?article=1017&amp;context=faculty_publications" TargetMode="External"/><Relationship Id="rId17" Type="http://schemas.openxmlformats.org/officeDocument/2006/relationships/hyperlink" Target="http://www.morningjournal.com/general-news/20131115/health-care-dispute-could-delay-iran-sancti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bc.co.uk/news/world-us-canada-25749219" TargetMode="External"/><Relationship Id="rId20" Type="http://schemas.openxmlformats.org/officeDocument/2006/relationships/hyperlink" Target="http://fpif.org/author/richard-javad-heydari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fr.org/experts/world/robert-mcmahon/b11891"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bbc.co.uk/news/world-us-canada-25749219" TargetMode="External"/><Relationship Id="rId23" Type="http://schemas.openxmlformats.org/officeDocument/2006/relationships/hyperlink" Target="http://www.bostonglobe.com/ideas/2012/04/21/world-dangerous-been-told-nothing-fear/BEcRQyIdwvFSP0WjEnmW7K/story.html" TargetMode="External"/><Relationship Id="rId10" Type="http://schemas.openxmlformats.org/officeDocument/2006/relationships/hyperlink" Target="http://papers.ssrn.com/sol3/papers.cfm?abstract_id=2167770" TargetMode="External"/><Relationship Id="rId19" Type="http://schemas.openxmlformats.org/officeDocument/2006/relationships/hyperlink" Target="http://www.nytimes.com/2013/03/19/world/middleeast/obama-in-israel-visit-to-seek-common-ground-with-netanyahu-on-iran.html?pagewanted=1&amp;nl=todaysheadlines&amp;emc=edit_th_2013031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internationalviewpoint.org/spip.php?article3239" TargetMode="External"/><Relationship Id="rId22" Type="http://schemas.openxmlformats.org/officeDocument/2006/relationships/hyperlink" Target="http://www.culture-of-peace.info/ppa/title-pag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11</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2014-01-30T00:55:00Z</dcterms:created>
  <dcterms:modified xsi:type="dcterms:W3CDTF">2014-01-30T00:57:00Z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