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EED" w:rsidRDefault="00E52EED" w:rsidP="00E52EED">
      <w:pPr>
        <w:pStyle w:val="Heading2"/>
      </w:pPr>
      <w:bookmarkStart w:id="0" w:name="_GoBack"/>
      <w:bookmarkEnd w:id="0"/>
      <w:r>
        <w:t>Solvency</w:t>
      </w:r>
    </w:p>
    <w:p w:rsidR="00E52EED" w:rsidRPr="00897D31" w:rsidRDefault="00E52EED" w:rsidP="00E52EED">
      <w:pPr>
        <w:pStyle w:val="Heading3"/>
      </w:pPr>
      <w:r>
        <w:lastRenderedPageBreak/>
        <w:t>A2: High</w:t>
      </w:r>
    </w:p>
    <w:p w:rsidR="00E52EED" w:rsidRDefault="00E52EED" w:rsidP="00E52EED"/>
    <w:p w:rsidR="00E52EED" w:rsidRDefault="00E52EED" w:rsidP="00E52EED">
      <w:pPr>
        <w:pStyle w:val="Heading4"/>
        <w:rPr>
          <w:lang w:eastAsia="ko-KR"/>
        </w:rPr>
      </w:pPr>
      <w:r>
        <w:rPr>
          <w:lang w:eastAsia="ko-KR"/>
        </w:rPr>
        <w:t>Drone strikes are not going down and still kills civilians---no functional changes</w:t>
      </w:r>
    </w:p>
    <w:p w:rsidR="00E52EED" w:rsidRDefault="00E52EED" w:rsidP="00E52EED">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10" w:history="1">
        <w:r w:rsidRPr="00F06386">
          <w:rPr>
            <w:rStyle w:val="Hyperlink"/>
            <w:lang w:eastAsia="ko-KR"/>
          </w:rPr>
          <w:t>http://www.cnn.com/2013/10/25/opinion/bergen-drone-promises/</w:t>
        </w:r>
      </w:hyperlink>
      <w:r>
        <w:rPr>
          <w:lang w:eastAsia="ko-KR"/>
        </w:rPr>
        <w:t xml:space="preserve"> DOA: 10-29-13, </w:t>
      </w:r>
      <w:proofErr w:type="gramStart"/>
      <w:r>
        <w:rPr>
          <w:lang w:eastAsia="ko-KR"/>
        </w:rPr>
        <w:t>y2k</w:t>
      </w:r>
      <w:proofErr w:type="gramEnd"/>
    </w:p>
    <w:p w:rsidR="00E52EED" w:rsidRPr="00EF07D1" w:rsidRDefault="00E52EED" w:rsidP="00E52EED">
      <w:pPr>
        <w:rPr>
          <w:lang w:eastAsia="ko-KR"/>
        </w:rPr>
      </w:pPr>
    </w:p>
    <w:p w:rsidR="00E52EED" w:rsidRDefault="00E52EED" w:rsidP="00E52EED">
      <w:r w:rsidRPr="00E52EED">
        <w:t xml:space="preserve">(CNN) -- On May 23, President Barack Obama gave a major speech </w:t>
      </w:r>
    </w:p>
    <w:p w:rsidR="00E52EED" w:rsidRDefault="00E52EED" w:rsidP="00E52EED">
      <w:r>
        <w:t>AND</w:t>
      </w:r>
    </w:p>
    <w:p w:rsidR="00E52EED" w:rsidRPr="00E52EED" w:rsidRDefault="00E52EED" w:rsidP="00E52EED">
      <w:r w:rsidRPr="00E52EED">
        <w:t>Louis Brandeis observed a century ago, "Sunlight is the best disinfectant."</w:t>
      </w:r>
    </w:p>
    <w:p w:rsidR="00E52EED" w:rsidRDefault="00E52EED" w:rsidP="00E52EED">
      <w:pPr>
        <w:rPr>
          <w:lang w:eastAsia="ko-KR"/>
        </w:rPr>
      </w:pPr>
    </w:p>
    <w:p w:rsidR="00E52EED" w:rsidRDefault="00E52EED" w:rsidP="00E52EED">
      <w:pPr>
        <w:rPr>
          <w:sz w:val="10"/>
        </w:rPr>
      </w:pPr>
    </w:p>
    <w:p w:rsidR="00E52EED" w:rsidRDefault="00E52EED" w:rsidP="00E52EED">
      <w:pPr>
        <w:pStyle w:val="Heading3"/>
        <w:rPr>
          <w:lang w:eastAsia="ko-KR"/>
        </w:rPr>
      </w:pPr>
      <w:r>
        <w:rPr>
          <w:lang w:eastAsia="ko-KR"/>
        </w:rPr>
        <w:lastRenderedPageBreak/>
        <w:t>A2: Alt</w:t>
      </w:r>
    </w:p>
    <w:p w:rsidR="00E52EED" w:rsidRDefault="00E52EED" w:rsidP="00E52EED">
      <w:pPr>
        <w:rPr>
          <w:lang w:eastAsia="ko-KR"/>
        </w:rPr>
      </w:pPr>
    </w:p>
    <w:p w:rsidR="00E52EED" w:rsidRDefault="00E52EED" w:rsidP="00E52EED">
      <w:pPr>
        <w:pStyle w:val="Heading4"/>
        <w:rPr>
          <w:lang w:eastAsia="ko-KR"/>
        </w:rPr>
      </w:pPr>
      <w:r>
        <w:rPr>
          <w:rFonts w:hint="eastAsia"/>
          <w:lang w:eastAsia="ko-KR"/>
        </w:rPr>
        <w:t>Decision-makers will inevitably pursue drone-strategy.</w:t>
      </w:r>
    </w:p>
    <w:p w:rsidR="00E52EED" w:rsidRDefault="00E52EED" w:rsidP="00E52EED">
      <w:pPr>
        <w:rPr>
          <w:lang w:eastAsia="ko-KR"/>
        </w:rPr>
      </w:pPr>
      <w:proofErr w:type="spellStart"/>
      <w:r w:rsidRPr="0011462D">
        <w:rPr>
          <w:rStyle w:val="StyleStyleBold12pt"/>
          <w:rFonts w:hint="eastAsia"/>
        </w:rPr>
        <w:t>Zenko</w:t>
      </w:r>
      <w:proofErr w:type="spellEnd"/>
      <w:r w:rsidRPr="0011462D">
        <w:rPr>
          <w:rStyle w:val="StyleStyleBold12pt"/>
          <w:rFonts w:hint="eastAsia"/>
        </w:rPr>
        <w:t xml:space="preserve"> 13</w:t>
      </w:r>
      <w:r>
        <w:rPr>
          <w:rFonts w:hint="eastAsia"/>
          <w:lang w:eastAsia="ko-KR"/>
        </w:rPr>
        <w:t xml:space="preserve"> Micah </w:t>
      </w:r>
      <w:proofErr w:type="spellStart"/>
      <w:r>
        <w:rPr>
          <w:rFonts w:hint="eastAsia"/>
          <w:lang w:eastAsia="ko-KR"/>
        </w:rPr>
        <w:t>Zenko</w:t>
      </w:r>
      <w:proofErr w:type="spellEnd"/>
      <w:r>
        <w:rPr>
          <w:rFonts w:hint="eastAsia"/>
          <w:lang w:eastAsia="ko-KR"/>
        </w:rPr>
        <w:t xml:space="preserve"> is </w:t>
      </w:r>
      <w:r>
        <w:rPr>
          <w:lang w:eastAsia="ko-KR"/>
        </w:rPr>
        <w:t>CFR Douglas Dillon Fellow in the Center for Preventive Action</w:t>
      </w:r>
      <w:r>
        <w:rPr>
          <w:rFonts w:hint="eastAsia"/>
          <w:lang w:eastAsia="ko-KR"/>
        </w:rPr>
        <w:t xml:space="preserve">, </w:t>
      </w:r>
      <w:r>
        <w:rPr>
          <w:lang w:eastAsia="ko-KR"/>
        </w:rPr>
        <w:t>“Reforming U.S. Drone Strike Policies</w:t>
      </w:r>
      <w:r>
        <w:rPr>
          <w:rFonts w:hint="eastAsia"/>
          <w:lang w:eastAsia="ko-KR"/>
        </w:rPr>
        <w:t>,</w:t>
      </w:r>
      <w:r>
        <w:rPr>
          <w:lang w:eastAsia="ko-KR"/>
        </w:rPr>
        <w:t>”</w:t>
      </w:r>
      <w:r>
        <w:rPr>
          <w:rFonts w:hint="eastAsia"/>
          <w:lang w:eastAsia="ko-KR"/>
        </w:rPr>
        <w:t xml:space="preserve"> January, Council of Foreign Relations, </w:t>
      </w:r>
      <w:hyperlink r:id="rId11" w:history="1">
        <w:r w:rsidRPr="00765687">
          <w:rPr>
            <w:rStyle w:val="Hyperlink"/>
            <w:lang w:eastAsia="ko-KR"/>
          </w:rPr>
          <w:t>http://www.cfr.org/wars-and-warfare/reforming-us-drone-strike-policies/p29736</w:t>
        </w:r>
      </w:hyperlink>
      <w:r>
        <w:rPr>
          <w:rFonts w:hint="eastAsia"/>
          <w:lang w:eastAsia="ko-KR"/>
        </w:rPr>
        <w:t>, Accessed Date: 6-4-13 y2k</w:t>
      </w:r>
    </w:p>
    <w:p w:rsidR="00E52EED" w:rsidRPr="00EF0CFA" w:rsidRDefault="00E52EED" w:rsidP="00E52EED">
      <w:pPr>
        <w:rPr>
          <w:lang w:eastAsia="ko-KR"/>
        </w:rPr>
      </w:pPr>
    </w:p>
    <w:p w:rsidR="00E52EED" w:rsidRDefault="00E52EED" w:rsidP="00E52EED">
      <w:r w:rsidRPr="00E52EED">
        <w:t xml:space="preserve">Compared to other military tools, the advantages of using drones— particularly, that </w:t>
      </w:r>
    </w:p>
    <w:p w:rsidR="00E52EED" w:rsidRDefault="00E52EED" w:rsidP="00E52EED">
      <w:r>
        <w:t>AND</w:t>
      </w:r>
    </w:p>
    <w:p w:rsidR="00E52EED" w:rsidRPr="00E52EED" w:rsidRDefault="00E52EED" w:rsidP="00E52EED">
      <w:proofErr w:type="gramStart"/>
      <w:r w:rsidRPr="00E52EED">
        <w:t>more</w:t>
      </w:r>
      <w:proofErr w:type="gramEnd"/>
      <w:r w:rsidRPr="00E52EED">
        <w:t xml:space="preserve"> likely policy option compared to capturing suspected militants or other nonmilitary options.</w:t>
      </w:r>
    </w:p>
    <w:p w:rsidR="00E52EED" w:rsidRDefault="00E52EED" w:rsidP="00E52EED">
      <w:pPr>
        <w:rPr>
          <w:lang w:eastAsia="ko-KR"/>
        </w:rPr>
      </w:pPr>
    </w:p>
    <w:p w:rsidR="00E52EED" w:rsidRDefault="00E52EED" w:rsidP="00E52EED">
      <w:pPr>
        <w:rPr>
          <w:lang w:eastAsia="ko-KR"/>
        </w:rPr>
      </w:pPr>
    </w:p>
    <w:p w:rsidR="00E52EED" w:rsidRDefault="00E52EED" w:rsidP="00E52EED">
      <w:pPr>
        <w:rPr>
          <w:lang w:eastAsia="ko-KR"/>
        </w:rPr>
      </w:pPr>
    </w:p>
    <w:p w:rsidR="00E52EED" w:rsidRDefault="00E52EED" w:rsidP="00E52EED">
      <w:pPr>
        <w:rPr>
          <w:lang w:eastAsia="ko-KR"/>
        </w:rPr>
      </w:pPr>
    </w:p>
    <w:p w:rsidR="00E52EED" w:rsidRPr="00093346" w:rsidRDefault="00E52EED" w:rsidP="00E52EED"/>
    <w:p w:rsidR="00E52EED" w:rsidRPr="00897D31" w:rsidRDefault="00E52EED" w:rsidP="00E52EED"/>
    <w:p w:rsidR="00E52EED" w:rsidRDefault="00E52EED" w:rsidP="00E52EED">
      <w:pPr>
        <w:pStyle w:val="Heading2"/>
      </w:pPr>
      <w:r>
        <w:lastRenderedPageBreak/>
        <w:t xml:space="preserve">2AC T – </w:t>
      </w:r>
      <w:proofErr w:type="spellStart"/>
      <w:r>
        <w:t>CoC</w:t>
      </w:r>
      <w:proofErr w:type="spellEnd"/>
    </w:p>
    <w:p w:rsidR="00E52EED" w:rsidRDefault="00E52EED" w:rsidP="00E52EED">
      <w:pPr>
        <w:rPr>
          <w:lang w:eastAsia="ko-KR"/>
        </w:rPr>
      </w:pPr>
    </w:p>
    <w:p w:rsidR="00E52EED" w:rsidRDefault="00E52EED" w:rsidP="00E52EED">
      <w:pPr>
        <w:pStyle w:val="Heading4"/>
      </w:pPr>
      <w:r>
        <w:t xml:space="preserve">Counter </w:t>
      </w:r>
      <w:proofErr w:type="spellStart"/>
      <w:r>
        <w:t>interp</w:t>
      </w:r>
      <w:proofErr w:type="spellEnd"/>
      <w:r>
        <w:t>- war powers include Commander in Chief powers</w:t>
      </w:r>
    </w:p>
    <w:p w:rsidR="00E52EED" w:rsidRDefault="00E52EED" w:rsidP="00E52EED">
      <w:pPr>
        <w:rPr>
          <w:rStyle w:val="StyleStyleBold12pt"/>
          <w:rFonts w:cs="Calibri"/>
        </w:rPr>
      </w:pPr>
      <w:r>
        <w:t xml:space="preserve">Doug </w:t>
      </w:r>
      <w:r>
        <w:rPr>
          <w:rStyle w:val="StyleStyleBold12pt"/>
          <w:rFonts w:cs="Calibri"/>
        </w:rPr>
        <w:t>Linder, 2013</w:t>
      </w:r>
    </w:p>
    <w:p w:rsidR="00E52EED" w:rsidRDefault="00E52EED" w:rsidP="00E52EED">
      <w:pPr>
        <w:rPr>
          <w:rFonts w:ascii="Calibri" w:hAnsi="Calibri"/>
          <w:sz w:val="22"/>
        </w:rPr>
      </w:pPr>
      <w:r>
        <w:t>(Constitutional law professor at University of Missouri, Kansas City, received his J.D. from Stanford Law School)War and Treaty Powers, http://law2.umkc.edu/faculty/projects/ftrials/conlaw/warandtreaty.htm</w:t>
      </w:r>
    </w:p>
    <w:p w:rsidR="00E52EED" w:rsidRDefault="00E52EED" w:rsidP="00E52EED"/>
    <w:p w:rsidR="00E52EED" w:rsidRDefault="00E52EED" w:rsidP="00E52EED">
      <w:r w:rsidRPr="00E52EED">
        <w:t xml:space="preserve">The Constitution divides war powers between the Congress and the President. This division was </w:t>
      </w:r>
    </w:p>
    <w:p w:rsidR="00E52EED" w:rsidRDefault="00E52EED" w:rsidP="00E52EED">
      <w:r>
        <w:t>AND</w:t>
      </w:r>
    </w:p>
    <w:p w:rsidR="00E52EED" w:rsidRPr="00E52EED" w:rsidRDefault="00E52EED" w:rsidP="00E52EED">
      <w:proofErr w:type="gramStart"/>
      <w:r w:rsidRPr="00E52EED">
        <w:t>threats</w:t>
      </w:r>
      <w:proofErr w:type="gramEnd"/>
      <w:r w:rsidRPr="00E52EED">
        <w:t xml:space="preserve"> and in part due to the many-headed nature of Congress.</w:t>
      </w:r>
    </w:p>
    <w:p w:rsidR="00E52EED" w:rsidRDefault="00E52EED" w:rsidP="00E52EED">
      <w:pPr>
        <w:pStyle w:val="Heading4"/>
      </w:pPr>
      <w:r>
        <w:t xml:space="preserve">A. Ground---No </w:t>
      </w:r>
      <w:proofErr w:type="spellStart"/>
      <w:r>
        <w:t>aff</w:t>
      </w:r>
      <w:proofErr w:type="spellEnd"/>
      <w:r>
        <w:t xml:space="preserve"> meets your </w:t>
      </w:r>
      <w:proofErr w:type="spellStart"/>
      <w:r>
        <w:t>interp</w:t>
      </w:r>
      <w:proofErr w:type="spellEnd"/>
      <w:r>
        <w:t xml:space="preserve"> because every war power area is applied </w:t>
      </w:r>
      <w:r w:rsidRPr="0078267E">
        <w:rPr>
          <w:u w:val="single"/>
        </w:rPr>
        <w:t>differently</w:t>
      </w:r>
      <w:r>
        <w:t xml:space="preserve"> by the president---more relevant for your DA ground because it better reflects the status quo---AND </w:t>
      </w:r>
      <w:proofErr w:type="gramStart"/>
      <w:r>
        <w:t>They</w:t>
      </w:r>
      <w:proofErr w:type="gramEnd"/>
      <w:r>
        <w:t xml:space="preserve"> would eliminate signature strikes </w:t>
      </w:r>
      <w:proofErr w:type="spellStart"/>
      <w:r>
        <w:t>aff</w:t>
      </w:r>
      <w:proofErr w:type="spellEnd"/>
      <w:r>
        <w:t xml:space="preserve">---that’s core </w:t>
      </w:r>
      <w:proofErr w:type="spellStart"/>
      <w:r>
        <w:t>aff</w:t>
      </w:r>
      <w:proofErr w:type="spellEnd"/>
      <w:r>
        <w:t>.</w:t>
      </w:r>
    </w:p>
    <w:p w:rsidR="00E52EED" w:rsidRDefault="00E52EED" w:rsidP="00E52EED">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E52EED" w:rsidRDefault="00E52EED" w:rsidP="00E52EED">
      <w:pPr>
        <w:rPr>
          <w:lang w:eastAsia="ko-KR"/>
        </w:rPr>
      </w:pPr>
    </w:p>
    <w:p w:rsidR="00E52EED" w:rsidRDefault="00E52EED" w:rsidP="00E52EED">
      <w:r w:rsidRPr="00E52EED">
        <w:t xml:space="preserve">The available evidence indicates that the vast majority of drone strikes conducted by the CIA </w:t>
      </w:r>
    </w:p>
    <w:p w:rsidR="00E52EED" w:rsidRDefault="00E52EED" w:rsidP="00E52EED">
      <w:r>
        <w:t>AND</w:t>
      </w:r>
    </w:p>
    <w:p w:rsidR="00E52EED" w:rsidRPr="00E52EED" w:rsidRDefault="00E52EED" w:rsidP="00E52EED">
      <w:proofErr w:type="gramStart"/>
      <w:r w:rsidRPr="00E52EED">
        <w:t>killed</w:t>
      </w:r>
      <w:proofErr w:type="gramEnd"/>
      <w:r w:rsidRPr="00E52EED">
        <w:t xml:space="preserve"> in signature strikes reminds him ‘of body counts in Vietnam’.11</w:t>
      </w:r>
    </w:p>
    <w:p w:rsidR="00E52EED" w:rsidRPr="00FD3472" w:rsidRDefault="00E52EED" w:rsidP="00E52EED">
      <w:pPr>
        <w:pStyle w:val="Heading4"/>
      </w:pPr>
      <w:r>
        <w:t xml:space="preserve">B. Over-limit---every war power area deal with prohibition on </w:t>
      </w:r>
      <w:r w:rsidRPr="00FD3472">
        <w:rPr>
          <w:u w:val="single"/>
        </w:rPr>
        <w:t>specific tactics</w:t>
      </w:r>
      <w:r>
        <w:t xml:space="preserve">---they would eliminate ban preemptive strikes or hostilities </w:t>
      </w:r>
      <w:proofErr w:type="spellStart"/>
      <w:r>
        <w:t>aff</w:t>
      </w:r>
      <w:proofErr w:type="spellEnd"/>
      <w:r>
        <w:t>.</w:t>
      </w:r>
    </w:p>
    <w:p w:rsidR="00E52EED" w:rsidRDefault="00E52EED" w:rsidP="00E52EED">
      <w:r>
        <w:t xml:space="preserve">Paul </w:t>
      </w:r>
      <w:r>
        <w:rPr>
          <w:rStyle w:val="StyleStyleBold12pt"/>
          <w:rFonts w:cs="Calibri"/>
        </w:rPr>
        <w:t>Waldman</w:t>
      </w:r>
      <w:r>
        <w:t>, September 4, 20</w:t>
      </w:r>
      <w:r>
        <w:rPr>
          <w:rStyle w:val="StyleStyleBold12pt"/>
          <w:rFonts w:cs="Calibri"/>
        </w:rPr>
        <w:t>13</w:t>
      </w:r>
    </w:p>
    <w:p w:rsidR="00E52EED" w:rsidRDefault="00E52EED" w:rsidP="00E52EED">
      <w:r>
        <w:t>(</w:t>
      </w:r>
      <w:proofErr w:type="gramStart"/>
      <w:r>
        <w:t>contributing</w:t>
      </w:r>
      <w:proofErr w:type="gramEnd"/>
      <w:r>
        <w:t xml:space="preserve"> editor) War Powers for Dummies, The American Prospect, </w:t>
      </w:r>
      <w:proofErr w:type="gramStart"/>
      <w:r>
        <w:t>http</w:t>
      </w:r>
      <w:proofErr w:type="gramEnd"/>
      <w:r>
        <w:t>://prospect.org/article/war-powers-dummies</w:t>
      </w:r>
    </w:p>
    <w:p w:rsidR="00E52EED" w:rsidRDefault="00E52EED" w:rsidP="00E52EED"/>
    <w:p w:rsidR="00E52EED" w:rsidRDefault="00E52EED" w:rsidP="00E52EED">
      <w:r w:rsidRPr="00E52EED">
        <w:t xml:space="preserve">Not to be annoyingly pedantic, but what you're thinking of is actually the War </w:t>
      </w:r>
    </w:p>
    <w:p w:rsidR="00E52EED" w:rsidRDefault="00E52EED" w:rsidP="00E52EED">
      <w:r>
        <w:t>AND</w:t>
      </w:r>
    </w:p>
    <w:p w:rsidR="00E52EED" w:rsidRPr="00E52EED" w:rsidRDefault="00E52EED" w:rsidP="00E52EED">
      <w:proofErr w:type="gramStart"/>
      <w:r w:rsidRPr="00E52EED">
        <w:t>the</w:t>
      </w:r>
      <w:proofErr w:type="gramEnd"/>
      <w:r w:rsidRPr="00E52EED">
        <w:t xml:space="preserve"> president to make reports to Congress when he does take military action.</w:t>
      </w:r>
    </w:p>
    <w:p w:rsidR="00E52EED" w:rsidRDefault="00E52EED" w:rsidP="00E52EED">
      <w:pPr>
        <w:pStyle w:val="Heading4"/>
      </w:pPr>
      <w:r>
        <w:t>AND- Tactics are a key war power authority</w:t>
      </w:r>
    </w:p>
    <w:p w:rsidR="00E52EED" w:rsidRDefault="00E52EED" w:rsidP="00E52EED">
      <w:hyperlink r:id="rId12" w:history="1">
        <w:r>
          <w:rPr>
            <w:rStyle w:val="Hyperlink"/>
          </w:rPr>
          <w:t xml:space="preserve">Robert </w:t>
        </w:r>
        <w:r>
          <w:rPr>
            <w:rStyle w:val="StyleStyleBold12pt"/>
            <w:rFonts w:cs="Calibri"/>
          </w:rPr>
          <w:t>McMahon</w:t>
        </w:r>
      </w:hyperlink>
      <w:r>
        <w:t>, Sept 1, 20</w:t>
      </w:r>
      <w:r>
        <w:rPr>
          <w:rStyle w:val="StyleStyleBold12pt"/>
          <w:rFonts w:cs="Calibri"/>
        </w:rPr>
        <w:t>13</w:t>
      </w:r>
    </w:p>
    <w:p w:rsidR="00E52EED" w:rsidRDefault="00E52EED" w:rsidP="00E52EED">
      <w:r>
        <w:t>Balance of War Powers: The U.S. President and Congress, Council on Foreign Relations, http://www.cfr.org/united-states/balance-war-powers-us-president-congress/p13092</w:t>
      </w:r>
    </w:p>
    <w:p w:rsidR="00E52EED" w:rsidRDefault="00E52EED" w:rsidP="00E52EED">
      <w:pPr>
        <w:rPr>
          <w:u w:val="single"/>
        </w:rPr>
      </w:pPr>
    </w:p>
    <w:p w:rsidR="00E52EED" w:rsidRDefault="00E52EED" w:rsidP="00E52EED">
      <w:r w:rsidRPr="00E52EED">
        <w:t xml:space="preserve">The U.S. Constitution empowers the president to wage wars as commander in </w:t>
      </w:r>
    </w:p>
    <w:p w:rsidR="00E52EED" w:rsidRDefault="00E52EED" w:rsidP="00E52EED">
      <w:r>
        <w:t>AND</w:t>
      </w:r>
    </w:p>
    <w:p w:rsidR="00E52EED" w:rsidRPr="00E52EED" w:rsidRDefault="00E52EED" w:rsidP="00E52EED">
      <w:proofErr w:type="gramStart"/>
      <w:r w:rsidRPr="00E52EED">
        <w:t>two</w:t>
      </w:r>
      <w:proofErr w:type="gramEnd"/>
      <w:r w:rsidRPr="00E52EED">
        <w:t xml:space="preserve"> branches to induce them to work together on such a vital issue.</w:t>
      </w:r>
    </w:p>
    <w:p w:rsidR="00E52EED" w:rsidRDefault="00E52EED" w:rsidP="00E52EED">
      <w:pPr>
        <w:rPr>
          <w:lang w:eastAsia="ko-KR"/>
        </w:rPr>
      </w:pPr>
    </w:p>
    <w:p w:rsidR="00E52EED" w:rsidRDefault="00E52EED" w:rsidP="00E52EED">
      <w:pPr>
        <w:pStyle w:val="Heading4"/>
      </w:pPr>
      <w:r>
        <w:t>“On” doesn’t have to be direct.</w:t>
      </w:r>
    </w:p>
    <w:p w:rsidR="00E52EED" w:rsidRDefault="00E52EED" w:rsidP="00E52EED">
      <w:pPr>
        <w:rPr>
          <w:rStyle w:val="StyleStyleBold12pt"/>
        </w:rPr>
      </w:pPr>
      <w:r>
        <w:rPr>
          <w:rStyle w:val="StyleStyleBold12pt"/>
        </w:rPr>
        <w:t>AHD, No Date</w:t>
      </w:r>
    </w:p>
    <w:p w:rsidR="00E52EED" w:rsidRDefault="00E52EED" w:rsidP="00E52EED">
      <w:r>
        <w:t xml:space="preserve">American Heritage Dictionary, No Date, </w:t>
      </w:r>
    </w:p>
    <w:p w:rsidR="00E52EED" w:rsidRDefault="00E52EED" w:rsidP="00E52EED">
      <w:r>
        <w:t xml:space="preserve">("-on", PAS) http://ahdictionary.com/word/search.html?q=on&amp;submit.x=0&amp;submit.y=0 9-1-12 </w:t>
      </w:r>
    </w:p>
    <w:p w:rsidR="00E52EED" w:rsidRDefault="00E52EED" w:rsidP="00E52EED"/>
    <w:p w:rsidR="00E52EED" w:rsidRDefault="00E52EED" w:rsidP="00E52EED">
      <w:pPr>
        <w:rPr>
          <w:sz w:val="12"/>
        </w:rPr>
      </w:pPr>
      <w:r>
        <w:rPr>
          <w:sz w:val="12"/>
        </w:rPr>
        <w:t xml:space="preserve">b. </w:t>
      </w:r>
      <w:r w:rsidRPr="00A759FA">
        <w:rPr>
          <w:rStyle w:val="Emphasis"/>
          <w:highlight w:val="cyan"/>
        </w:rPr>
        <w:t xml:space="preserve">Used to indicate the object </w:t>
      </w:r>
      <w:r w:rsidRPr="00A759FA">
        <w:rPr>
          <w:rStyle w:val="Box"/>
          <w:highlight w:val="cyan"/>
        </w:rPr>
        <w:t>affected</w:t>
      </w:r>
      <w:r w:rsidRPr="00A759FA">
        <w:rPr>
          <w:rStyle w:val="Emphasis"/>
          <w:highlight w:val="cyan"/>
        </w:rPr>
        <w:t xml:space="preserve"> by </w:t>
      </w:r>
      <w:r w:rsidRPr="009778E5">
        <w:rPr>
          <w:rStyle w:val="Emphasis"/>
        </w:rPr>
        <w:t xml:space="preserve">a figurative </w:t>
      </w:r>
      <w:r w:rsidRPr="00A759FA">
        <w:rPr>
          <w:rStyle w:val="Emphasis"/>
          <w:highlight w:val="cyan"/>
        </w:rPr>
        <w:t>action</w:t>
      </w:r>
      <w:r>
        <w:rPr>
          <w:sz w:val="12"/>
        </w:rPr>
        <w:t>: Have pity on them. c. Used to indicate the object of an action directed, tending, or moving against it: an attack on the fortress. d. Used to indicate the object of perception or thought: gazed on the vista; meditated on his actions.</w:t>
      </w:r>
    </w:p>
    <w:p w:rsidR="00E52EED" w:rsidRDefault="00E52EED" w:rsidP="00E52EED">
      <w:pPr>
        <w:rPr>
          <w:lang w:eastAsia="ko-KR"/>
        </w:rPr>
      </w:pPr>
    </w:p>
    <w:p w:rsidR="00E52EED" w:rsidRPr="0078512C" w:rsidRDefault="00E52EED" w:rsidP="00E52EED"/>
    <w:p w:rsidR="00E52EED" w:rsidRPr="006C081B" w:rsidRDefault="00E52EED" w:rsidP="00E52EED"/>
    <w:p w:rsidR="00E52EED" w:rsidRDefault="00E52EED" w:rsidP="00E52EED"/>
    <w:p w:rsidR="00E52EED" w:rsidRDefault="00E52EED" w:rsidP="00E52EED">
      <w:pPr>
        <w:pStyle w:val="Heading2"/>
      </w:pPr>
      <w:r>
        <w:lastRenderedPageBreak/>
        <w:t>2AC T – Signature Strike</w:t>
      </w:r>
    </w:p>
    <w:p w:rsidR="00E52EED" w:rsidRDefault="00E52EED" w:rsidP="00E52EED"/>
    <w:p w:rsidR="00E52EED" w:rsidRDefault="00E52EED" w:rsidP="00E52EED">
      <w:pPr>
        <w:pStyle w:val="Heading4"/>
        <w:rPr>
          <w:lang w:eastAsia="ko-KR"/>
        </w:rPr>
      </w:pPr>
      <w:r>
        <w:rPr>
          <w:rFonts w:hint="eastAsia"/>
          <w:lang w:eastAsia="ko-KR"/>
        </w:rPr>
        <w:t>We meet---</w:t>
      </w:r>
      <w:r>
        <w:rPr>
          <w:lang w:eastAsia="ko-KR"/>
        </w:rPr>
        <w:t>Signature strikes allow for specific targeting---solves your offense.</w:t>
      </w:r>
    </w:p>
    <w:p w:rsidR="00E52EED" w:rsidRDefault="00E52EED" w:rsidP="00E52EED">
      <w:pPr>
        <w:rPr>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hint="eastAsia"/>
          <w:lang w:eastAsia="ko-KR"/>
        </w:rPr>
        <w:t xml:space="preserve"> Jennifer </w:t>
      </w:r>
      <w:proofErr w:type="spellStart"/>
      <w:r>
        <w:rPr>
          <w:rFonts w:hint="eastAsia"/>
          <w:lang w:eastAsia="ko-KR"/>
        </w:rPr>
        <w:t>Daskal</w:t>
      </w:r>
      <w:proofErr w:type="spellEnd"/>
      <w:r>
        <w:rPr>
          <w:rFonts w:hint="eastAsia"/>
          <w:lang w:eastAsia="ko-KR"/>
        </w:rPr>
        <w:t xml:space="preserve">, American University Washington College of Law, </w:t>
      </w:r>
      <w:r>
        <w:rPr>
          <w:lang w:eastAsia="ko-KR"/>
        </w:rPr>
        <w:t>“The Geography of the Battlefield: A Framework for</w:t>
      </w:r>
    </w:p>
    <w:p w:rsidR="00E52EED" w:rsidRDefault="00E52EED" w:rsidP="00E52EED">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3" w:history="1">
        <w:r w:rsidRPr="00DA5CBD">
          <w:rPr>
            <w:rStyle w:val="Hyperlink"/>
            <w:lang w:eastAsia="ko-KR"/>
          </w:rPr>
          <w:t>http://digitalcommons.wcl.american.edu/cgi/viewcontent.cgi?article=1252&amp;context=facsch_lawrev</w:t>
        </w:r>
      </w:hyperlink>
      <w:r>
        <w:rPr>
          <w:rFonts w:hint="eastAsia"/>
          <w:lang w:eastAsia="ko-KR"/>
        </w:rPr>
        <w:t xml:space="preserve">, DOA: 9-18-13, </w:t>
      </w:r>
      <w:proofErr w:type="gramStart"/>
      <w:r>
        <w:rPr>
          <w:rFonts w:hint="eastAsia"/>
          <w:lang w:eastAsia="ko-KR"/>
        </w:rPr>
        <w:t>y2k</w:t>
      </w:r>
      <w:proofErr w:type="gramEnd"/>
    </w:p>
    <w:p w:rsidR="00E52EED" w:rsidRDefault="00E52EED" w:rsidP="00E52EED">
      <w:pPr>
        <w:rPr>
          <w:lang w:eastAsia="ko-KR"/>
        </w:rPr>
      </w:pPr>
    </w:p>
    <w:p w:rsidR="00E52EED" w:rsidRDefault="00E52EED" w:rsidP="00E52EED">
      <w:r w:rsidRPr="00E52EED">
        <w:t xml:space="preserve">Recent statements by administration officials suggest that while, as a matter of law, </w:t>
      </w:r>
    </w:p>
    <w:p w:rsidR="00E52EED" w:rsidRDefault="00E52EED" w:rsidP="00E52EED">
      <w:r>
        <w:t>AND</w:t>
      </w:r>
    </w:p>
    <w:p w:rsidR="00E52EED" w:rsidRPr="00E52EED" w:rsidRDefault="00E52EED" w:rsidP="00E52EED">
      <w:proofErr w:type="gramStart"/>
      <w:r w:rsidRPr="00E52EED">
        <w:t>seems</w:t>
      </w:r>
      <w:proofErr w:type="gramEnd"/>
      <w:r w:rsidRPr="00E52EED">
        <w:t xml:space="preserve"> to belie a policy of individualized assessments of “significant threat.”6</w:t>
      </w:r>
    </w:p>
    <w:p w:rsidR="00E52EED" w:rsidRDefault="00E52EED" w:rsidP="00E52EED">
      <w:pPr>
        <w:rPr>
          <w:lang w:eastAsia="ko-KR"/>
        </w:rPr>
      </w:pPr>
    </w:p>
    <w:p w:rsidR="00E52EED" w:rsidRDefault="00E52EED" w:rsidP="00E52EED">
      <w:pPr>
        <w:pStyle w:val="Heading4"/>
      </w:pPr>
      <w:r>
        <w:rPr>
          <w:lang w:eastAsia="ko-KR"/>
        </w:rPr>
        <w:t>AND-Meets Obama’s definition</w:t>
      </w:r>
    </w:p>
    <w:p w:rsidR="00E52EED" w:rsidRPr="001B3AE8" w:rsidRDefault="00E52EED" w:rsidP="00E52EED">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4" w:history="1">
        <w:r w:rsidRPr="001B3AE8">
          <w:rPr>
            <w:rStyle w:val="Hyperlink"/>
          </w:rPr>
          <w:t>http://www.huffingtonpost.com/2013/06/19/drone-signature-strike_n_3421586.html</w:t>
        </w:r>
      </w:hyperlink>
    </w:p>
    <w:p w:rsidR="00E52EED" w:rsidRDefault="00E52EED" w:rsidP="00E52EED">
      <w:pPr>
        <w:rPr>
          <w:b/>
        </w:rPr>
      </w:pPr>
    </w:p>
    <w:p w:rsidR="00E52EED" w:rsidRDefault="00E52EED" w:rsidP="00E52EED">
      <w:r w:rsidRPr="00E52EED">
        <w:t xml:space="preserve">Such so-called "signature strikes" are one of the most controversial practices </w:t>
      </w:r>
    </w:p>
    <w:p w:rsidR="00E52EED" w:rsidRDefault="00E52EED" w:rsidP="00E52EED">
      <w:r>
        <w:t>AND</w:t>
      </w:r>
    </w:p>
    <w:p w:rsidR="00E52EED" w:rsidRPr="00E52EED" w:rsidRDefault="00E52EED" w:rsidP="00E52EED">
      <w:proofErr w:type="gramStart"/>
      <w:r w:rsidRPr="00E52EED">
        <w:t>that</w:t>
      </w:r>
      <w:proofErr w:type="gramEnd"/>
      <w:r w:rsidRPr="00E52EED">
        <w:t xml:space="preserve"> drones sometimes make mistakes, but said their work must carry on.</w:t>
      </w:r>
    </w:p>
    <w:p w:rsidR="00E52EED" w:rsidRPr="001C5A78" w:rsidRDefault="00E52EED" w:rsidP="00E52EED"/>
    <w:p w:rsidR="00E52EED" w:rsidRPr="001C5A78" w:rsidRDefault="00E52EED" w:rsidP="00E52EED">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E52EED" w:rsidRDefault="00E52EED" w:rsidP="00E52EED">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E52EED" w:rsidRDefault="00E52EED" w:rsidP="00E52EED">
      <w:pPr>
        <w:rPr>
          <w:lang w:eastAsia="ko-KR"/>
        </w:rPr>
      </w:pPr>
    </w:p>
    <w:p w:rsidR="00E52EED" w:rsidRDefault="00E52EED" w:rsidP="00E52EED">
      <w:r w:rsidRPr="00E52EED">
        <w:t xml:space="preserve">2.3. Targeted Killing 2.3.1. Two elements </w:t>
      </w:r>
      <w:proofErr w:type="gramStart"/>
      <w:r w:rsidRPr="00E52EED">
        <w:t>This</w:t>
      </w:r>
      <w:proofErr w:type="gramEnd"/>
      <w:r w:rsidRPr="00E52EED">
        <w:t xml:space="preserve"> </w:t>
      </w:r>
    </w:p>
    <w:p w:rsidR="00E52EED" w:rsidRDefault="00E52EED" w:rsidP="00E52EED">
      <w:r>
        <w:t>AND</w:t>
      </w:r>
    </w:p>
    <w:p w:rsidR="00E52EED" w:rsidRPr="00E52EED" w:rsidRDefault="00E52EED" w:rsidP="00E52EED">
      <w:r w:rsidRPr="00E52EED">
        <w:t>/persons) suspected of terrorism, with explicit or implicit governmental approval’.</w:t>
      </w:r>
    </w:p>
    <w:p w:rsidR="00E52EED" w:rsidRDefault="00E52EED" w:rsidP="00E52EED">
      <w:pPr>
        <w:rPr>
          <w:lang w:eastAsia="ko-KR"/>
        </w:rPr>
      </w:pPr>
    </w:p>
    <w:p w:rsidR="00E52EED" w:rsidRDefault="00E52EED" w:rsidP="00E52EED">
      <w:pPr>
        <w:pStyle w:val="Heading4"/>
        <w:rPr>
          <w:lang w:eastAsia="ko-KR"/>
        </w:rPr>
      </w:pPr>
      <w:r>
        <w:rPr>
          <w:rFonts w:hint="eastAsia"/>
          <w:lang w:eastAsia="ko-KR"/>
        </w:rPr>
        <w:t>Prefer our interpretation:</w:t>
      </w:r>
    </w:p>
    <w:p w:rsidR="00E52EED" w:rsidRDefault="00E52EED" w:rsidP="00E52EED">
      <w:pPr>
        <w:rPr>
          <w:lang w:eastAsia="ko-KR"/>
        </w:rPr>
      </w:pPr>
    </w:p>
    <w:p w:rsidR="00E52EED" w:rsidRDefault="00E52EED" w:rsidP="00E52EED">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E52EED" w:rsidRDefault="00E52EED" w:rsidP="00E52EED">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E52EED" w:rsidRDefault="00E52EED" w:rsidP="00E52EED">
      <w:pPr>
        <w:rPr>
          <w:lang w:eastAsia="ko-KR"/>
        </w:rPr>
      </w:pPr>
    </w:p>
    <w:p w:rsidR="00E52EED" w:rsidRDefault="00E52EED" w:rsidP="00E52EED">
      <w:r w:rsidRPr="00E52EED">
        <w:t xml:space="preserve">The available evidence indicates that the vast majority of drone strikes conducted by the CIA </w:t>
      </w:r>
    </w:p>
    <w:p w:rsidR="00E52EED" w:rsidRDefault="00E52EED" w:rsidP="00E52EED">
      <w:r>
        <w:t>AND</w:t>
      </w:r>
    </w:p>
    <w:p w:rsidR="00E52EED" w:rsidRPr="00E52EED" w:rsidRDefault="00E52EED" w:rsidP="00E52EED">
      <w:proofErr w:type="gramStart"/>
      <w:r w:rsidRPr="00E52EED">
        <w:t>killed</w:t>
      </w:r>
      <w:proofErr w:type="gramEnd"/>
      <w:r w:rsidRPr="00E52EED">
        <w:t xml:space="preserve"> in signature strikes reminds him ‘of body counts in Vietnam’.11</w:t>
      </w:r>
    </w:p>
    <w:p w:rsidR="00E52EED" w:rsidRPr="006F4072" w:rsidRDefault="00E52EED" w:rsidP="00E52EED">
      <w:pPr>
        <w:rPr>
          <w:lang w:eastAsia="ko-KR"/>
        </w:rPr>
      </w:pPr>
    </w:p>
    <w:p w:rsidR="00E52EED" w:rsidRPr="002A3295" w:rsidRDefault="00E52EED" w:rsidP="00E52EED">
      <w:pPr>
        <w:rPr>
          <w:lang w:eastAsia="ko-KR"/>
        </w:rPr>
      </w:pPr>
    </w:p>
    <w:p w:rsidR="00E52EED" w:rsidRDefault="00E52EED" w:rsidP="00E52EED">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 xml:space="preserve">you should prefer real-world </w:t>
      </w:r>
      <w:proofErr w:type="gramStart"/>
      <w:r>
        <w:rPr>
          <w:lang w:eastAsia="ko-KR"/>
        </w:rPr>
        <w:t>and</w:t>
      </w:r>
      <w:proofErr w:type="gramEnd"/>
      <w:r>
        <w:rPr>
          <w:lang w:eastAsia="ko-KR"/>
        </w:rPr>
        <w:t xml:space="preserve"> contextual interpretation.</w:t>
      </w:r>
    </w:p>
    <w:p w:rsidR="00E52EED" w:rsidRDefault="00E52EED" w:rsidP="00E52EED">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E52EED" w:rsidRDefault="00E52EED" w:rsidP="00E52EED">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5"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E52EED" w:rsidRPr="005171ED" w:rsidRDefault="00E52EED" w:rsidP="00E52EED">
      <w:pPr>
        <w:rPr>
          <w:lang w:eastAsia="ko-KR"/>
        </w:rPr>
      </w:pPr>
    </w:p>
    <w:p w:rsidR="00E52EED" w:rsidRDefault="00E52EED" w:rsidP="00E52EED">
      <w:r w:rsidRPr="00E52EED">
        <w:t xml:space="preserve">A. Defining “Targeted Killing” One overarching problem that exists when writing on </w:t>
      </w:r>
    </w:p>
    <w:p w:rsidR="00E52EED" w:rsidRDefault="00E52EED" w:rsidP="00E52EED">
      <w:r>
        <w:t>AND</w:t>
      </w:r>
    </w:p>
    <w:p w:rsidR="00E52EED" w:rsidRPr="00E52EED" w:rsidRDefault="00E52EED" w:rsidP="00E52EED">
      <w:proofErr w:type="gramStart"/>
      <w:r w:rsidRPr="00E52EED">
        <w:lastRenderedPageBreak/>
        <w:t>gunships</w:t>
      </w:r>
      <w:proofErr w:type="gramEnd"/>
      <w:r w:rsidRPr="00E52EED">
        <w:t>, drones, the use of car bombs, and poison.”33</w:t>
      </w:r>
    </w:p>
    <w:p w:rsidR="00E52EED" w:rsidRDefault="00E52EED" w:rsidP="00E52EED">
      <w:pPr>
        <w:rPr>
          <w:lang w:eastAsia="ko-KR"/>
        </w:rPr>
      </w:pPr>
    </w:p>
    <w:p w:rsidR="00E52EED" w:rsidRDefault="00E52EED" w:rsidP="00E52EED">
      <w:pPr>
        <w:rPr>
          <w:lang w:eastAsia="ko-KR"/>
        </w:rPr>
      </w:pPr>
    </w:p>
    <w:p w:rsidR="00E52EED" w:rsidRPr="00A5112F" w:rsidRDefault="00E52EED" w:rsidP="00E52EED">
      <w:pPr>
        <w:rPr>
          <w:lang w:eastAsia="ko-KR"/>
        </w:rPr>
      </w:pPr>
    </w:p>
    <w:p w:rsidR="00E52EED" w:rsidRDefault="00E52EED" w:rsidP="00E52EED">
      <w:pPr>
        <w:pStyle w:val="Heading2"/>
        <w:rPr>
          <w:lang w:eastAsia="ko-KR"/>
        </w:rPr>
      </w:pPr>
      <w:r>
        <w:rPr>
          <w:lang w:eastAsia="ko-KR"/>
        </w:rPr>
        <w:lastRenderedPageBreak/>
        <w:t>2AC Executive CP (Top)</w:t>
      </w:r>
    </w:p>
    <w:p w:rsidR="00E52EED" w:rsidRDefault="00E52EED" w:rsidP="00E52EED">
      <w:pPr>
        <w:rPr>
          <w:lang w:eastAsia="ko-KR"/>
        </w:rPr>
      </w:pPr>
    </w:p>
    <w:p w:rsidR="00E52EED" w:rsidRDefault="00E52EED" w:rsidP="00E52EED">
      <w:pPr>
        <w:pStyle w:val="Heading4"/>
      </w:pPr>
      <w:r>
        <w:t>CP gets rolled-back</w:t>
      </w:r>
    </w:p>
    <w:p w:rsidR="00E52EED" w:rsidRPr="00D50BD4" w:rsidRDefault="00E52EED" w:rsidP="00E52EED">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w:t>
      </w:r>
      <w:proofErr w:type="gramStart"/>
      <w:r>
        <w:t>Partitioning</w:t>
      </w:r>
      <w:proofErr w:type="gramEnd"/>
      <w:r>
        <w:t xml:space="preserve"> for Peace: An Exit Strategy for Iraq, and </w:t>
      </w:r>
      <w:proofErr w:type="spellStart"/>
      <w:r>
        <w:t>Recarving</w:t>
      </w:r>
      <w:proofErr w:type="spellEnd"/>
      <w:r>
        <w:t xml:space="preserve"> Rushmore. “Obama’s New Restricted War on Terror Is Unlikely to Be Lasting,” 5-30-13, </w:t>
      </w:r>
      <w:hyperlink r:id="rId16" w:history="1">
        <w:r w:rsidRPr="00145AF2">
          <w:rPr>
            <w:rStyle w:val="Hyperlink"/>
          </w:rPr>
          <w:t>http://www.independent.org/newsroom/article.asp?id=4626</w:t>
        </w:r>
      </w:hyperlink>
      <w:r>
        <w:t xml:space="preserve">, DOA: 8-13-13, </w:t>
      </w:r>
      <w:proofErr w:type="gramStart"/>
      <w:r>
        <w:t>y2k</w:t>
      </w:r>
      <w:proofErr w:type="gramEnd"/>
    </w:p>
    <w:p w:rsidR="00E52EED" w:rsidRPr="00D50BD4" w:rsidRDefault="00E52EED" w:rsidP="00E52EED"/>
    <w:p w:rsidR="00E52EED" w:rsidRDefault="00E52EED" w:rsidP="00E52EED">
      <w:r w:rsidRPr="00E52EED">
        <w:t xml:space="preserve">Prior to the 2012 election, President Obama told aides that he wanted to institutionalize </w:t>
      </w:r>
    </w:p>
    <w:p w:rsidR="00E52EED" w:rsidRDefault="00E52EED" w:rsidP="00E52EED">
      <w:r>
        <w:t>AND</w:t>
      </w:r>
    </w:p>
    <w:p w:rsidR="00E52EED" w:rsidRPr="00E52EED" w:rsidRDefault="00E52EED" w:rsidP="00E52EED">
      <w:proofErr w:type="gramStart"/>
      <w:r w:rsidRPr="00E52EED">
        <w:t>the</w:t>
      </w:r>
      <w:proofErr w:type="gramEnd"/>
      <w:r w:rsidRPr="00E52EED">
        <w:t xml:space="preserve"> earlier expansive Bush/Obama war on terror as their unfortunate precedent.</w:t>
      </w:r>
    </w:p>
    <w:p w:rsidR="00E52EED" w:rsidRDefault="00E52EED" w:rsidP="00E52EED">
      <w:pPr>
        <w:rPr>
          <w:lang w:eastAsia="ko-KR"/>
        </w:rPr>
      </w:pPr>
    </w:p>
    <w:p w:rsidR="00E52EED" w:rsidRDefault="00E52EED" w:rsidP="00E52EED">
      <w:pPr>
        <w:pStyle w:val="Heading4"/>
        <w:rPr>
          <w:lang w:eastAsia="ko-KR"/>
        </w:rPr>
      </w:pPr>
      <w:r>
        <w:rPr>
          <w:lang w:eastAsia="ko-KR"/>
        </w:rPr>
        <w:t>Doesn’t solve the signaling</w:t>
      </w:r>
    </w:p>
    <w:p w:rsidR="00E52EED" w:rsidRDefault="00E52EED" w:rsidP="00E52EED">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7" w:history="1">
        <w:r w:rsidRPr="002700D1">
          <w:rPr>
            <w:rStyle w:val="Hyperlink"/>
            <w:lang w:eastAsia="ko-KR"/>
          </w:rPr>
          <w:t>http://www.lawfareblog.com/2013/03/why-the-administration-needs-to-get-congress-on-board-for-its-stealth-war/</w:t>
        </w:r>
      </w:hyperlink>
      <w:r>
        <w:rPr>
          <w:lang w:eastAsia="ko-KR"/>
        </w:rPr>
        <w:t xml:space="preserve"> DOA: 9-12-13, y2k</w:t>
      </w:r>
    </w:p>
    <w:p w:rsidR="00E52EED" w:rsidRPr="00AE7079" w:rsidRDefault="00E52EED" w:rsidP="00E52EED"/>
    <w:p w:rsidR="00E52EED" w:rsidRDefault="00E52EED" w:rsidP="00E52EED">
      <w:r w:rsidRPr="00E52EED">
        <w:t xml:space="preserve">There is a connection between Senator Paul’s filibuster and the need for a comprehensive renewal </w:t>
      </w:r>
    </w:p>
    <w:p w:rsidR="00E52EED" w:rsidRDefault="00E52EED" w:rsidP="00E52EED">
      <w:r>
        <w:t>AND</w:t>
      </w:r>
    </w:p>
    <w:p w:rsidR="00E52EED" w:rsidRPr="00E52EED" w:rsidRDefault="00E52EED" w:rsidP="00E52EED">
      <w:proofErr w:type="gramStart"/>
      <w:r w:rsidRPr="00E52EED">
        <w:t>at</w:t>
      </w:r>
      <w:proofErr w:type="gramEnd"/>
      <w:r w:rsidRPr="00E52EED">
        <w:t xml:space="preserve"> that point the administration will wish it had gone to Congress sooner.</w:t>
      </w:r>
    </w:p>
    <w:p w:rsidR="00E52EED" w:rsidRDefault="00E52EED" w:rsidP="00E52EED">
      <w:pPr>
        <w:rPr>
          <w:sz w:val="10"/>
        </w:rPr>
      </w:pPr>
    </w:p>
    <w:p w:rsidR="00E52EED" w:rsidRDefault="00E52EED" w:rsidP="00E52EED">
      <w:pPr>
        <w:pStyle w:val="Heading4"/>
      </w:pPr>
      <w:r>
        <w:t xml:space="preserve">Links to politics – immense opposition to </w:t>
      </w:r>
      <w:r w:rsidRPr="00AD5849">
        <w:rPr>
          <w:u w:val="single"/>
        </w:rPr>
        <w:t>bypassing debate</w:t>
      </w:r>
    </w:p>
    <w:p w:rsidR="00E52EED" w:rsidRDefault="00E52EED" w:rsidP="00E52EED">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8" w:history="1">
        <w:r w:rsidRPr="00AD5849">
          <w:rPr>
            <w:rStyle w:val="Hyperlink"/>
          </w:rPr>
          <w:t>http://www.theblaze.com/stories/2013/02/11/heres-how-obamas-using-executive-power-to-bylass-legislative-process-plus-a-brief-history-of-executive-orders/</w:t>
        </w:r>
      </w:hyperlink>
    </w:p>
    <w:p w:rsidR="00E52EED" w:rsidRPr="00AD5849" w:rsidRDefault="00E52EED" w:rsidP="00E52EED">
      <w:pPr>
        <w:rPr>
          <w:b/>
          <w:bCs/>
          <w:sz w:val="26"/>
        </w:rPr>
      </w:pPr>
    </w:p>
    <w:p w:rsidR="00E52EED" w:rsidRDefault="00E52EED" w:rsidP="00E52EED">
      <w:r w:rsidRPr="00E52EED">
        <w:t xml:space="preserve">“In an era of polarized parties and a fragmented Congress, the opportunities to </w:t>
      </w:r>
    </w:p>
    <w:p w:rsidR="00E52EED" w:rsidRDefault="00E52EED" w:rsidP="00E52EED">
      <w:r>
        <w:t>AND</w:t>
      </w:r>
    </w:p>
    <w:p w:rsidR="00E52EED" w:rsidRPr="00E52EED" w:rsidRDefault="00E52EED" w:rsidP="00E52EED">
      <w:proofErr w:type="gramStart"/>
      <w:r w:rsidRPr="00E52EED">
        <w:t>a</w:t>
      </w:r>
      <w:proofErr w:type="gramEnd"/>
      <w:r w:rsidRPr="00E52EED">
        <w:t xml:space="preserve"> partisan content, with contemporary complaints coming from the incumbent president’s opponents.”</w:t>
      </w:r>
    </w:p>
    <w:p w:rsidR="00E52EED" w:rsidRDefault="00E52EED" w:rsidP="00E52EED">
      <w:pPr>
        <w:rPr>
          <w:lang w:eastAsia="ko-KR"/>
        </w:rPr>
      </w:pPr>
    </w:p>
    <w:p w:rsidR="00E52EED" w:rsidRDefault="00E52EED" w:rsidP="00E52EED">
      <w:pPr>
        <w:pStyle w:val="Heading4"/>
      </w:pPr>
      <w:r>
        <w:t>Transparency is irrelevant</w:t>
      </w:r>
    </w:p>
    <w:p w:rsidR="00E52EED" w:rsidRDefault="00E52EED" w:rsidP="00E52EED">
      <w:r w:rsidRPr="007B51AD">
        <w:rPr>
          <w:rStyle w:val="StyleStyleBold12pt"/>
        </w:rPr>
        <w:t>Amnesty International 13</w:t>
      </w:r>
      <w:r>
        <w:t xml:space="preserve"> is a Nobel Peace Prize-winning grassroots activist organization with more than 3 million supporters, activists and volunteers in more than 150 countries campaigning for human rights worldwide. The organization investigates and exposes abuses, educates and mobilizes the public, and works to protect people wherever justice, freedom, truth and dignity are denied. “Drone Transparency Not Enough; Obama Must Follow the Law,” 3-6-13, </w:t>
      </w:r>
      <w:hyperlink r:id="rId19" w:history="1">
        <w:r w:rsidRPr="00E8585E">
          <w:rPr>
            <w:rStyle w:val="Hyperlink"/>
          </w:rPr>
          <w:t>http://www.amnestyusa.org/news/press-releases/drone-transparency-not-enough-obama-must-follow-the-law</w:t>
        </w:r>
      </w:hyperlink>
      <w:r>
        <w:t xml:space="preserve">, </w:t>
      </w:r>
      <w:proofErr w:type="spellStart"/>
      <w:proofErr w:type="gramStart"/>
      <w:r>
        <w:t>doa</w:t>
      </w:r>
      <w:proofErr w:type="spellEnd"/>
      <w:proofErr w:type="gramEnd"/>
      <w:r>
        <w:t>: 11-15-13, Y2K</w:t>
      </w:r>
    </w:p>
    <w:p w:rsidR="00E52EED" w:rsidRDefault="00E52EED" w:rsidP="00E52EED"/>
    <w:p w:rsidR="00E52EED" w:rsidRDefault="00E52EED" w:rsidP="00E52EED">
      <w:r w:rsidRPr="00E52EED">
        <w:t xml:space="preserve">(WASHINGTON, D.C.) – Zeke Johnson, director of Amnesty International </w:t>
      </w:r>
    </w:p>
    <w:p w:rsidR="00E52EED" w:rsidRDefault="00E52EED" w:rsidP="00E52EED">
      <w:r>
        <w:t>AND</w:t>
      </w:r>
    </w:p>
    <w:p w:rsidR="00E52EED" w:rsidRPr="00E52EED" w:rsidRDefault="00E52EED" w:rsidP="00E52EED">
      <w:proofErr w:type="gramStart"/>
      <w:r w:rsidRPr="00E52EED">
        <w:t>of</w:t>
      </w:r>
      <w:proofErr w:type="gramEnd"/>
      <w:r w:rsidRPr="00E52EED">
        <w:t xml:space="preserve"> drone strikes and independent experts in international human rights and humanitarian law."</w:t>
      </w:r>
    </w:p>
    <w:p w:rsidR="00E52EED" w:rsidRDefault="00E52EED" w:rsidP="00E52EED">
      <w:pPr>
        <w:rPr>
          <w:lang w:eastAsia="ko-KR"/>
        </w:rPr>
      </w:pPr>
    </w:p>
    <w:p w:rsidR="00E52EED" w:rsidRDefault="00E52EED" w:rsidP="00E52EED">
      <w:pPr>
        <w:pStyle w:val="Heading4"/>
        <w:rPr>
          <w:lang w:eastAsia="ko-KR"/>
        </w:rPr>
      </w:pPr>
      <w:proofErr w:type="spellStart"/>
      <w:r>
        <w:rPr>
          <w:rFonts w:hint="eastAsia"/>
          <w:lang w:eastAsia="ko-KR"/>
        </w:rPr>
        <w:lastRenderedPageBreak/>
        <w:t>Prolif</w:t>
      </w:r>
      <w:proofErr w:type="spellEnd"/>
      <w:r>
        <w:rPr>
          <w:rFonts w:hint="eastAsia"/>
          <w:lang w:eastAsia="ko-KR"/>
        </w:rPr>
        <w:t xml:space="preserve"> causes Armenia-Azerbaijan conflict.</w:t>
      </w:r>
    </w:p>
    <w:p w:rsidR="00E52EED" w:rsidRDefault="00E52EED" w:rsidP="00E52EED">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0" w:history="1">
        <w:r w:rsidRPr="00EA785C">
          <w:rPr>
            <w:rStyle w:val="Hyperlink"/>
            <w:lang w:eastAsia="ko-KR"/>
          </w:rPr>
          <w:t>http://www.globalpost.com/dispatch/news/regions/europe/121022/drone-violence-along-armenian-azerbaijani-border-could-lead-war</w:t>
        </w:r>
      </w:hyperlink>
      <w:r>
        <w:rPr>
          <w:rFonts w:hint="eastAsia"/>
          <w:lang w:eastAsia="ko-KR"/>
        </w:rPr>
        <w:t xml:space="preserve">, DOA: 7-20-13, </w:t>
      </w:r>
      <w:proofErr w:type="gramStart"/>
      <w:r>
        <w:rPr>
          <w:rFonts w:hint="eastAsia"/>
          <w:lang w:eastAsia="ko-KR"/>
        </w:rPr>
        <w:t>y2k</w:t>
      </w:r>
      <w:proofErr w:type="gramEnd"/>
    </w:p>
    <w:p w:rsidR="00E52EED" w:rsidRDefault="00E52EED" w:rsidP="00E52EED">
      <w:pPr>
        <w:rPr>
          <w:lang w:eastAsia="ko-KR"/>
        </w:rPr>
      </w:pPr>
    </w:p>
    <w:p w:rsidR="00E52EED" w:rsidRDefault="00E52EED" w:rsidP="00E52EED">
      <w:r w:rsidRPr="00E52EED">
        <w:t xml:space="preserve">27 years off and on over the past three decades. “Everyone is now </w:t>
      </w:r>
    </w:p>
    <w:p w:rsidR="00E52EED" w:rsidRDefault="00E52EED" w:rsidP="00E52EED">
      <w:r>
        <w:t>AND</w:t>
      </w:r>
    </w:p>
    <w:p w:rsidR="00E52EED" w:rsidRPr="00E52EED" w:rsidRDefault="00E52EED" w:rsidP="00E52EED">
      <w:r w:rsidRPr="00E52EED">
        <w:t xml:space="preserve">] will not be small. That’s the one thing I’m sure of.” </w:t>
      </w:r>
    </w:p>
    <w:p w:rsidR="00E52EED" w:rsidRDefault="00E52EED" w:rsidP="00E52EED">
      <w:pPr>
        <w:rPr>
          <w:lang w:eastAsia="ko-KR"/>
        </w:rPr>
      </w:pPr>
    </w:p>
    <w:p w:rsidR="00E52EED" w:rsidRPr="005E58EE" w:rsidRDefault="00E52EED" w:rsidP="00E52EED">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E52EED" w:rsidRPr="005E58EE" w:rsidRDefault="00E52EED" w:rsidP="00E52EED">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1" w:history="1">
        <w:r w:rsidRPr="005E58EE">
          <w:rPr>
            <w:rStyle w:val="Hyperlink"/>
          </w:rPr>
          <w:t>http://www.worldpoliticsreview.com/articles/12046/azerbaijan-armenia-tensions-regional-risks-policy-challenges</w:t>
        </w:r>
      </w:hyperlink>
      <w:r w:rsidRPr="005E58EE">
        <w:rPr>
          <w:rFonts w:hint="eastAsia"/>
        </w:rPr>
        <w:t>, DOA: 7-20-12, y2k</w:t>
      </w:r>
    </w:p>
    <w:p w:rsidR="00E52EED" w:rsidRPr="005E58EE" w:rsidRDefault="00E52EED" w:rsidP="00E52EED">
      <w:pPr>
        <w:rPr>
          <w:lang w:eastAsia="ko-KR"/>
        </w:rPr>
      </w:pPr>
    </w:p>
    <w:p w:rsidR="00E52EED" w:rsidRDefault="00E52EED" w:rsidP="00E52EED">
      <w:r w:rsidRPr="00E52EED">
        <w:t xml:space="preserve">With U.S. Secretary of State Hillary Clinton on a tour of the </w:t>
      </w:r>
    </w:p>
    <w:p w:rsidR="00E52EED" w:rsidRDefault="00E52EED" w:rsidP="00E52EED">
      <w:r>
        <w:t>AND</w:t>
      </w:r>
    </w:p>
    <w:p w:rsidR="00E52EED" w:rsidRPr="00E52EED" w:rsidRDefault="00E52EED" w:rsidP="00E52EED">
      <w:proofErr w:type="gramStart"/>
      <w:r w:rsidRPr="00E52EED">
        <w:t>but</w:t>
      </w:r>
      <w:proofErr w:type="gramEnd"/>
      <w:r w:rsidRPr="00E52EED">
        <w:t xml:space="preserve"> one with far greater potential for escalation and great-power intervention.</w:t>
      </w:r>
    </w:p>
    <w:p w:rsidR="00E52EED" w:rsidRPr="00897D31" w:rsidRDefault="00E52EED" w:rsidP="00E52EED">
      <w:pPr>
        <w:rPr>
          <w:lang w:eastAsia="ko-KR"/>
        </w:rPr>
      </w:pPr>
    </w:p>
    <w:p w:rsidR="00E52EED" w:rsidRDefault="00E52EED" w:rsidP="00E52EED">
      <w:pPr>
        <w:pStyle w:val="Heading2"/>
        <w:rPr>
          <w:lang w:eastAsia="ko-KR"/>
        </w:rPr>
      </w:pPr>
      <w:r>
        <w:rPr>
          <w:lang w:eastAsia="ko-KR"/>
        </w:rPr>
        <w:lastRenderedPageBreak/>
        <w:t>2AC Politics</w:t>
      </w:r>
    </w:p>
    <w:p w:rsidR="00E52EED" w:rsidRDefault="00E52EED" w:rsidP="00E52EED">
      <w:pPr>
        <w:rPr>
          <w:sz w:val="10"/>
        </w:rPr>
      </w:pPr>
    </w:p>
    <w:p w:rsidR="00E52EED" w:rsidRDefault="00E52EED" w:rsidP="00E52EED"/>
    <w:p w:rsidR="00E52EED" w:rsidRDefault="00E52EED" w:rsidP="00E52EED">
      <w:pPr>
        <w:pStyle w:val="Heading4"/>
      </w:pPr>
      <w:r>
        <w:t xml:space="preserve">Won’t pass – calendar means Republicans won’t bring up immigration  </w:t>
      </w:r>
    </w:p>
    <w:p w:rsidR="00E52EED" w:rsidRDefault="00E52EED" w:rsidP="00E52EED">
      <w:proofErr w:type="spellStart"/>
      <w:r>
        <w:rPr>
          <w:rStyle w:val="StyleStyleBold12pt"/>
          <w:rFonts w:cstheme="minorBidi"/>
          <w:highlight w:val="yellow"/>
        </w:rPr>
        <w:t>Kapur</w:t>
      </w:r>
      <w:proofErr w:type="spellEnd"/>
      <w:r>
        <w:rPr>
          <w:rStyle w:val="StyleStyleBold12pt"/>
          <w:rFonts w:cstheme="minorBidi"/>
        </w:rPr>
        <w:t xml:space="preserve">, TPM Senior Congressional Reporter, </w:t>
      </w:r>
      <w:r>
        <w:rPr>
          <w:rStyle w:val="StyleStyleBold12pt"/>
          <w:rFonts w:cstheme="minorBidi"/>
          <w:highlight w:val="yellow"/>
        </w:rPr>
        <w:t>11-12</w:t>
      </w:r>
      <w:r>
        <w:t>, 20</w:t>
      </w:r>
      <w:r>
        <w:rPr>
          <w:rStyle w:val="StyleStyleBold12pt"/>
          <w:rFonts w:cstheme="minorBidi"/>
        </w:rPr>
        <w:t>13</w:t>
      </w:r>
      <w:r>
        <w:t xml:space="preserve">, </w:t>
      </w:r>
    </w:p>
    <w:p w:rsidR="00E52EED" w:rsidRDefault="00E52EED" w:rsidP="00E52EED">
      <w:r>
        <w:t>(</w:t>
      </w:r>
      <w:proofErr w:type="spellStart"/>
      <w:r>
        <w:t>Sahil</w:t>
      </w:r>
      <w:proofErr w:type="spellEnd"/>
      <w:r>
        <w:t>, "GOP Nixes Immigration Reform In 2013 -- And Probably 2014 Too", Talking Points Memo, PAS) talkingpointsmemo.com/dc/house-gop-officially-kills-immigration-reform-in-2013-and-probably-for-good 11-12-13</w:t>
      </w:r>
    </w:p>
    <w:p w:rsidR="00E52EED" w:rsidRDefault="00E52EED" w:rsidP="00E52EED"/>
    <w:p w:rsidR="00E52EED" w:rsidRDefault="00E52EED" w:rsidP="00E52EED">
      <w:r w:rsidRPr="00E52EED">
        <w:t xml:space="preserve">Republican </w:t>
      </w:r>
      <w:proofErr w:type="gramStart"/>
      <w:r w:rsidRPr="00E52EED">
        <w:t>have</w:t>
      </w:r>
      <w:proofErr w:type="gramEnd"/>
      <w:r w:rsidRPr="00E52EED">
        <w:t xml:space="preserve"> indicated they won't take up immigration reform this year, dimming hopes that </w:t>
      </w:r>
    </w:p>
    <w:p w:rsidR="00E52EED" w:rsidRDefault="00E52EED" w:rsidP="00E52EED">
      <w:r>
        <w:t>AND</w:t>
      </w:r>
    </w:p>
    <w:p w:rsidR="00E52EED" w:rsidRPr="00E52EED" w:rsidRDefault="00E52EED" w:rsidP="00E52EED">
      <w:proofErr w:type="gramStart"/>
      <w:r w:rsidRPr="00E52EED">
        <w:t>even</w:t>
      </w:r>
      <w:proofErr w:type="gramEnd"/>
      <w:r w:rsidRPr="00E52EED">
        <w:t xml:space="preserve"> Sen. Marco Rubio (R-FL) was backing away.</w:t>
      </w:r>
    </w:p>
    <w:p w:rsidR="00E52EED" w:rsidRDefault="00E52EED" w:rsidP="00E52EED">
      <w:pPr>
        <w:rPr>
          <w:sz w:val="10"/>
        </w:rPr>
      </w:pPr>
    </w:p>
    <w:p w:rsidR="00E52EED" w:rsidRDefault="00E52EED" w:rsidP="00E52EED">
      <w:pPr>
        <w:pStyle w:val="Heading4"/>
      </w:pPr>
      <w:r>
        <w:t>Boehner blocks</w:t>
      </w:r>
    </w:p>
    <w:p w:rsidR="00E52EED" w:rsidRDefault="00E52EED" w:rsidP="00E52EED">
      <w:proofErr w:type="spellStart"/>
      <w:r w:rsidRPr="00E87B43">
        <w:rPr>
          <w:rStyle w:val="StyleStyleBold12pt"/>
        </w:rPr>
        <w:t>Dinan</w:t>
      </w:r>
      <w:proofErr w:type="spellEnd"/>
      <w:r w:rsidRPr="00E87B43">
        <w:rPr>
          <w:rStyle w:val="StyleStyleBold12pt"/>
        </w:rPr>
        <w:t xml:space="preserve"> and </w:t>
      </w:r>
      <w:proofErr w:type="spellStart"/>
      <w:r w:rsidRPr="00E87B43">
        <w:rPr>
          <w:rStyle w:val="StyleStyleBold12pt"/>
        </w:rPr>
        <w:t>Sherfinski</w:t>
      </w:r>
      <w:proofErr w:type="spellEnd"/>
      <w:r w:rsidRPr="00E87B43">
        <w:rPr>
          <w:rStyle w:val="StyleStyleBold12pt"/>
        </w:rPr>
        <w:t>, Washington Times Staff Writer, 11-14</w:t>
      </w:r>
      <w:r w:rsidRPr="00E87B43">
        <w:t>, 20</w:t>
      </w:r>
      <w:r w:rsidRPr="00E87B43">
        <w:rPr>
          <w:rStyle w:val="StyleStyleBold12pt"/>
        </w:rPr>
        <w:t>13</w:t>
      </w:r>
      <w:r w:rsidRPr="00E87B43">
        <w:t xml:space="preserve">, </w:t>
      </w:r>
    </w:p>
    <w:p w:rsidR="00E52EED" w:rsidRDefault="00E52EED" w:rsidP="00E52EED">
      <w:r w:rsidRPr="00E87B43">
        <w:t>(Stephen and David, "Boehner puts brakes on immigration reform; Issue may linger past midterm elections", Washington Times, PAS) Accessed on LexisNexis 11-14-13</w:t>
      </w:r>
      <w:r>
        <w:t xml:space="preserve"> </w:t>
      </w:r>
    </w:p>
    <w:p w:rsidR="00E52EED" w:rsidRDefault="00E52EED" w:rsidP="00E52EED"/>
    <w:p w:rsidR="00E52EED" w:rsidRDefault="00E52EED" w:rsidP="00E52EED">
      <w:r w:rsidRPr="00E52EED">
        <w:t xml:space="preserve">House Speaker John A. Boehner on Wednesday flatly ruled out even entering into negotiations </w:t>
      </w:r>
    </w:p>
    <w:p w:rsidR="00E52EED" w:rsidRDefault="00E52EED" w:rsidP="00E52EED">
      <w:r>
        <w:t>AND</w:t>
      </w:r>
    </w:p>
    <w:p w:rsidR="00E52EED" w:rsidRPr="00E52EED" w:rsidRDefault="00E52EED" w:rsidP="00E52EED">
      <w:proofErr w:type="gramStart"/>
      <w:r w:rsidRPr="00E52EED">
        <w:t>to</w:t>
      </w:r>
      <w:proofErr w:type="gramEnd"/>
      <w:r w:rsidRPr="00E52EED">
        <w:t xml:space="preserve"> mean the broad legalization approach that Mr. Obama and Democrats want.</w:t>
      </w:r>
    </w:p>
    <w:p w:rsidR="00E52EED" w:rsidRDefault="00E52EED" w:rsidP="00E52EED">
      <w:pPr>
        <w:rPr>
          <w:sz w:val="10"/>
        </w:rPr>
      </w:pPr>
    </w:p>
    <w:p w:rsidR="00E52EED" w:rsidRDefault="00E52EED" w:rsidP="00E52EED">
      <w:pPr>
        <w:pStyle w:val="Heading4"/>
        <w:rPr>
          <w:lang w:eastAsia="ko-KR"/>
        </w:rPr>
      </w:pPr>
      <w:r>
        <w:rPr>
          <w:lang w:eastAsia="ko-KR"/>
        </w:rPr>
        <w:t>Obama has ZERO PC</w:t>
      </w:r>
    </w:p>
    <w:p w:rsidR="00E52EED" w:rsidRDefault="00E52EED" w:rsidP="00E52EED">
      <w:pPr>
        <w:rPr>
          <w:lang w:eastAsia="ko-KR"/>
        </w:rPr>
      </w:pPr>
      <w:r>
        <w:rPr>
          <w:rFonts w:hint="eastAsia"/>
          <w:lang w:eastAsia="ko-KR"/>
        </w:rPr>
        <w:t xml:space="preserve">Ezra </w:t>
      </w:r>
      <w:r w:rsidRPr="007053B9">
        <w:rPr>
          <w:rStyle w:val="StyleStyleBold12pt"/>
          <w:rFonts w:hint="eastAsia"/>
        </w:rPr>
        <w:t>Klein and</w:t>
      </w:r>
      <w:r>
        <w:rPr>
          <w:rFonts w:hint="eastAsia"/>
          <w:lang w:eastAsia="ko-KR"/>
        </w:rPr>
        <w:t xml:space="preserve"> Evan </w:t>
      </w:r>
      <w:proofErr w:type="spellStart"/>
      <w:r w:rsidRPr="007053B9">
        <w:rPr>
          <w:rStyle w:val="StyleStyleBold12pt"/>
          <w:rFonts w:hint="eastAsia"/>
        </w:rPr>
        <w:t>Soltas</w:t>
      </w:r>
      <w:proofErr w:type="spellEnd"/>
      <w:r w:rsidRPr="007053B9">
        <w:rPr>
          <w:rStyle w:val="StyleStyleBold12pt"/>
          <w:rFonts w:hint="eastAsia"/>
        </w:rPr>
        <w:t xml:space="preserve"> 11/14</w:t>
      </w:r>
      <w:r>
        <w:rPr>
          <w:rFonts w:hint="eastAsia"/>
          <w:lang w:eastAsia="ko-KR"/>
        </w:rPr>
        <w:t xml:space="preserve"> are Washington Post Staff, </w:t>
      </w:r>
      <w:r>
        <w:rPr>
          <w:lang w:eastAsia="ko-KR"/>
        </w:rPr>
        <w:t>“</w:t>
      </w:r>
      <w:proofErr w:type="spellStart"/>
      <w:r>
        <w:rPr>
          <w:lang w:eastAsia="ko-KR"/>
        </w:rPr>
        <w:t>Wonkbook</w:t>
      </w:r>
      <w:proofErr w:type="spellEnd"/>
      <w:r>
        <w:rPr>
          <w:lang w:eastAsia="ko-KR"/>
        </w:rPr>
        <w:t>: A low for the Obama administration</w:t>
      </w:r>
      <w:r>
        <w:rPr>
          <w:rFonts w:hint="eastAsia"/>
          <w:lang w:eastAsia="ko-KR"/>
        </w:rPr>
        <w:t>,</w:t>
      </w:r>
      <w:r>
        <w:rPr>
          <w:lang w:eastAsia="ko-KR"/>
        </w:rPr>
        <w:t>”</w:t>
      </w:r>
      <w:r>
        <w:rPr>
          <w:rFonts w:hint="eastAsia"/>
          <w:lang w:eastAsia="ko-KR"/>
        </w:rPr>
        <w:t xml:space="preserve"> 11-14-13, </w:t>
      </w:r>
      <w:hyperlink r:id="rId22" w:history="1">
        <w:r w:rsidRPr="00F2017E">
          <w:rPr>
            <w:rStyle w:val="Hyperlink"/>
            <w:lang w:eastAsia="ko-KR"/>
          </w:rPr>
          <w:t>http://www.washingtonpost.com/blogs/wonkblog/wp/2013/11/14/wonkbook-a-new-low-for-the-obama-administration/</w:t>
        </w:r>
      </w:hyperlink>
      <w:r>
        <w:rPr>
          <w:rFonts w:hint="eastAsia"/>
          <w:lang w:eastAsia="ko-KR"/>
        </w:rPr>
        <w:t xml:space="preserve"> DOA: 11-14-13, </w:t>
      </w:r>
      <w:proofErr w:type="gramStart"/>
      <w:r>
        <w:rPr>
          <w:rFonts w:hint="eastAsia"/>
          <w:lang w:eastAsia="ko-KR"/>
        </w:rPr>
        <w:t>y2k</w:t>
      </w:r>
      <w:proofErr w:type="gramEnd"/>
    </w:p>
    <w:p w:rsidR="00E52EED" w:rsidRPr="007053B9" w:rsidRDefault="00E52EED" w:rsidP="00E52EED">
      <w:pPr>
        <w:rPr>
          <w:lang w:eastAsia="ko-KR"/>
        </w:rPr>
      </w:pPr>
    </w:p>
    <w:p w:rsidR="00E52EED" w:rsidRDefault="00E52EED" w:rsidP="00E52EED">
      <w:r w:rsidRPr="00E52EED">
        <w:t xml:space="preserve">President Obama's second term began with two clear projects. The first was </w:t>
      </w:r>
      <w:proofErr w:type="gramStart"/>
      <w:r w:rsidRPr="00E52EED">
        <w:t>to</w:t>
      </w:r>
      <w:proofErr w:type="gramEnd"/>
      <w:r w:rsidRPr="00E52EED">
        <w:t xml:space="preserve"> successfully </w:t>
      </w:r>
    </w:p>
    <w:p w:rsidR="00E52EED" w:rsidRDefault="00E52EED" w:rsidP="00E52EED">
      <w:r>
        <w:t>AND</w:t>
      </w:r>
    </w:p>
    <w:p w:rsidR="00E52EED" w:rsidRPr="00E52EED" w:rsidRDefault="00E52EED" w:rsidP="00E52EED">
      <w:proofErr w:type="gramStart"/>
      <w:r w:rsidRPr="00E52EED">
        <w:t>signature</w:t>
      </w:r>
      <w:proofErr w:type="gramEnd"/>
      <w:r w:rsidRPr="00E52EED">
        <w:t xml:space="preserve"> law works. Jeff </w:t>
      </w:r>
      <w:proofErr w:type="spellStart"/>
      <w:r w:rsidRPr="00E52EED">
        <w:t>Zients</w:t>
      </w:r>
      <w:proofErr w:type="spellEnd"/>
      <w:r w:rsidRPr="00E52EED">
        <w:t xml:space="preserve"> has a big job ahead of him.</w:t>
      </w:r>
    </w:p>
    <w:p w:rsidR="00E52EED" w:rsidRDefault="00E52EED" w:rsidP="00E52EED">
      <w:pPr>
        <w:rPr>
          <w:lang w:eastAsia="ko-KR"/>
        </w:rPr>
      </w:pPr>
    </w:p>
    <w:p w:rsidR="00E52EED" w:rsidRDefault="00E52EED" w:rsidP="00E52EED">
      <w:pPr>
        <w:pStyle w:val="Heading4"/>
      </w:pPr>
      <w:r>
        <w:t>Health care thumps.</w:t>
      </w:r>
    </w:p>
    <w:p w:rsidR="00E52EED" w:rsidRDefault="00E52EED" w:rsidP="00E52EED">
      <w:r>
        <w:rPr>
          <w:rStyle w:val="StyleStyleBold12pt"/>
          <w:rFonts w:cstheme="minorBidi"/>
        </w:rPr>
        <w:t>Shear, New York Times Staff Writer, 11-16</w:t>
      </w:r>
      <w:r>
        <w:t>, 20</w:t>
      </w:r>
      <w:r>
        <w:rPr>
          <w:rStyle w:val="StyleStyleBold12pt"/>
          <w:rFonts w:cstheme="minorBidi"/>
        </w:rPr>
        <w:t>13</w:t>
      </w:r>
      <w:r>
        <w:t xml:space="preserve">, </w:t>
      </w:r>
    </w:p>
    <w:p w:rsidR="00E52EED" w:rsidRDefault="00E52EED" w:rsidP="00E52EED">
      <w:r>
        <w:t>(Michael D., "As troubles pile up, a crisis of confidence for Obama", New York Times, PAS) Accessed on LexisNexis 11-16-13</w:t>
      </w:r>
    </w:p>
    <w:p w:rsidR="00E52EED" w:rsidRDefault="00E52EED" w:rsidP="00E52EED"/>
    <w:p w:rsidR="00E52EED" w:rsidRDefault="00E52EED" w:rsidP="00E52EED">
      <w:r w:rsidRPr="00E52EED">
        <w:t xml:space="preserve">Barack Obama won the presidency by exploiting a political environment that overwhelmed George W. </w:t>
      </w:r>
    </w:p>
    <w:p w:rsidR="00E52EED" w:rsidRDefault="00E52EED" w:rsidP="00E52EED">
      <w:r>
        <w:t>AND</w:t>
      </w:r>
    </w:p>
    <w:p w:rsidR="00E52EED" w:rsidRPr="00E52EED" w:rsidRDefault="00E52EED" w:rsidP="00E52EED">
      <w:r w:rsidRPr="00E52EED">
        <w:t>. It's a fair question of whether that's happening to President Obama.''</w:t>
      </w:r>
    </w:p>
    <w:p w:rsidR="00E52EED" w:rsidRDefault="00E52EED" w:rsidP="00E52EED">
      <w:pPr>
        <w:rPr>
          <w:lang w:eastAsia="ko-KR"/>
        </w:rPr>
      </w:pPr>
    </w:p>
    <w:p w:rsidR="00E52EED" w:rsidRPr="00CB56AF" w:rsidRDefault="00E52EED" w:rsidP="00E52EED">
      <w:pPr>
        <w:pStyle w:val="Heading4"/>
      </w:pPr>
      <w:r>
        <w:t>PC is not key</w:t>
      </w:r>
    </w:p>
    <w:p w:rsidR="00E52EED" w:rsidRPr="00CB56AF" w:rsidRDefault="00E52EED" w:rsidP="00E52EED">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E52EED" w:rsidRPr="00CB56AF" w:rsidRDefault="00E52EED" w:rsidP="00E52EED"/>
    <w:p w:rsidR="00E52EED" w:rsidRDefault="00E52EED" w:rsidP="00E52EED">
      <w:r w:rsidRPr="00E52EED">
        <w:t xml:space="preserve">But personality is not a solid foundation for a persuasive explanation of presidential impact and </w:t>
      </w:r>
    </w:p>
    <w:p w:rsidR="00E52EED" w:rsidRDefault="00E52EED" w:rsidP="00E52EED">
      <w:r>
        <w:t>AND</w:t>
      </w:r>
    </w:p>
    <w:p w:rsidR="00E52EED" w:rsidRPr="00E52EED" w:rsidRDefault="00E52EED" w:rsidP="00E52EED">
      <w:proofErr w:type="gramStart"/>
      <w:r w:rsidRPr="00E52EED">
        <w:t>roadblocks</w:t>
      </w:r>
      <w:proofErr w:type="gramEnd"/>
      <w:r w:rsidRPr="00E52EED">
        <w:t>, and anticipated voter reactions. Presidential sales pitches go only so far</w:t>
      </w:r>
    </w:p>
    <w:p w:rsidR="00E52EED" w:rsidRDefault="00E52EED" w:rsidP="00E52EED">
      <w:pPr>
        <w:rPr>
          <w:rStyle w:val="StyleBoldUnderline"/>
          <w:rFonts w:cs="Arial"/>
          <w:lang w:eastAsia="ko-KR"/>
        </w:rPr>
      </w:pPr>
    </w:p>
    <w:p w:rsidR="00E52EED" w:rsidRPr="00CB56AF" w:rsidRDefault="00E52EED" w:rsidP="00E52EED">
      <w:pPr>
        <w:pStyle w:val="Heading4"/>
        <w:rPr>
          <w:u w:val="thick"/>
        </w:rPr>
      </w:pPr>
      <w:r>
        <w:t>AND-That’s key to agenda</w:t>
      </w:r>
    </w:p>
    <w:p w:rsidR="00E52EED" w:rsidRPr="008A3BCF" w:rsidRDefault="00E52EED" w:rsidP="00E52EED">
      <w:r w:rsidRPr="00B32295">
        <w:rPr>
          <w:rStyle w:val="StyleStyleBold12pt"/>
        </w:rPr>
        <w:t>Green 10</w:t>
      </w:r>
      <w:r>
        <w:rPr>
          <w:rStyle w:val="StyleStyleBold12pt"/>
        </w:rPr>
        <w:t xml:space="preserve"> </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E52EED" w:rsidRDefault="00E52EED" w:rsidP="00E52EED">
      <w:pPr>
        <w:ind w:right="288"/>
        <w:rPr>
          <w:sz w:val="10"/>
        </w:rPr>
      </w:pPr>
    </w:p>
    <w:p w:rsidR="00E52EED" w:rsidRDefault="00E52EED" w:rsidP="00E52EED">
      <w:r w:rsidRPr="00E52EED">
        <w:t>Moreover, there is a continuously evolving and reciprocal relationship between presidential boldness and achievement</w:t>
      </w:r>
    </w:p>
    <w:p w:rsidR="00E52EED" w:rsidRDefault="00E52EED" w:rsidP="00E52EED">
      <w:r>
        <w:t>AND</w:t>
      </w:r>
    </w:p>
    <w:p w:rsidR="00E52EED" w:rsidRPr="00E52EED" w:rsidRDefault="00E52EED" w:rsidP="00E52EED">
      <w:proofErr w:type="gramStart"/>
      <w:r w:rsidRPr="00E52EED">
        <w:t>of</w:t>
      </w:r>
      <w:proofErr w:type="gramEnd"/>
      <w:r w:rsidRPr="00E52EED">
        <w:t xml:space="preserve"> the now retired Helen Thomas, this is precisely what they did.</w:t>
      </w:r>
    </w:p>
    <w:p w:rsidR="00E52EED" w:rsidRDefault="00E52EED" w:rsidP="00E52EED">
      <w:pPr>
        <w:rPr>
          <w:lang w:eastAsia="ko-KR"/>
        </w:rPr>
      </w:pPr>
    </w:p>
    <w:p w:rsidR="00E52EED" w:rsidRDefault="00E52EED" w:rsidP="00E52EED">
      <w:pPr>
        <w:rPr>
          <w:lang w:eastAsia="ko-KR"/>
        </w:rPr>
      </w:pPr>
    </w:p>
    <w:p w:rsidR="00E52EED" w:rsidRPr="000F7E0F" w:rsidRDefault="00E52EED" w:rsidP="00E52EED">
      <w:pPr>
        <w:pStyle w:val="Heading4"/>
      </w:pPr>
      <w:r>
        <w:t>Banning signature strikes is popular</w:t>
      </w:r>
    </w:p>
    <w:p w:rsidR="00E52EED" w:rsidRDefault="00E52EED" w:rsidP="00E52EED">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E52EED" w:rsidRDefault="00E52EED" w:rsidP="00E52EED">
      <w:pPr>
        <w:rPr>
          <w:rFonts w:cs="Calibri"/>
          <w:b/>
          <w:bCs/>
          <w:highlight w:val="green"/>
          <w:u w:val="single"/>
          <w:lang w:eastAsia="ko-KR"/>
        </w:rPr>
      </w:pPr>
    </w:p>
    <w:p w:rsidR="00E52EED" w:rsidRDefault="00E52EED" w:rsidP="00E52EED">
      <w:r w:rsidRPr="00E52EED">
        <w:t xml:space="preserve">A group of more than two dozen anti-war lawmakers wants the White House </w:t>
      </w:r>
    </w:p>
    <w:p w:rsidR="00E52EED" w:rsidRDefault="00E52EED" w:rsidP="00E52EED">
      <w:r>
        <w:t>AND</w:t>
      </w:r>
    </w:p>
    <w:p w:rsidR="00E52EED" w:rsidRPr="00E52EED" w:rsidRDefault="00E52EED" w:rsidP="00E52EED">
      <w:proofErr w:type="gramStart"/>
      <w:r w:rsidRPr="00E52EED">
        <w:t>in</w:t>
      </w:r>
      <w:proofErr w:type="gramEnd"/>
      <w:r w:rsidRPr="00E52EED">
        <w:t xml:space="preserve"> April, has been a tactic used for drone attacks in Pakistan.</w:t>
      </w:r>
    </w:p>
    <w:p w:rsidR="00E52EED" w:rsidRDefault="00E52EED" w:rsidP="00E52EED">
      <w:pPr>
        <w:pStyle w:val="Heading4"/>
      </w:pPr>
      <w:r>
        <w:t>No STEM shortage</w:t>
      </w:r>
    </w:p>
    <w:p w:rsidR="00E52EED" w:rsidRPr="007B633C" w:rsidRDefault="00E52EED" w:rsidP="00E52EED">
      <w:proofErr w:type="spellStart"/>
      <w:r w:rsidRPr="002B4C76">
        <w:rPr>
          <w:rStyle w:val="StyleStyleBold12pt"/>
        </w:rPr>
        <w:t>Crego</w:t>
      </w:r>
      <w:proofErr w:type="spellEnd"/>
      <w:r w:rsidRPr="002B4C76">
        <w:rPr>
          <w:rStyle w:val="StyleStyleBold12pt"/>
        </w:rPr>
        <w:t>, Munoz, and Islam 12</w:t>
      </w:r>
      <w:r>
        <w:t xml:space="preserve"> Ed </w:t>
      </w:r>
      <w:proofErr w:type="spellStart"/>
      <w:r w:rsidRPr="002B4C76">
        <w:t>Crego</w:t>
      </w:r>
      <w:proofErr w:type="spellEnd"/>
      <w:r w:rsidRPr="002B4C76">
        <w:t xml:space="preserve"> </w:t>
      </w:r>
      <w:proofErr w:type="gramStart"/>
      <w:r w:rsidRPr="002B4C76">
        <w:t>is</w:t>
      </w:r>
      <w:proofErr w:type="gramEnd"/>
      <w:r w:rsidRPr="002B4C76">
        <w:t xml:space="preserve"> a management consultant who has led major consulting practices specializing in strategic planning, customer focus, and organizational transformation. Ed has written several business books and spoken extensively in his areas of expertise for organizations such as the American Management Association and the Conference Board, George Muñoz is currently chair of the Munoz Investment Advisory Group. George was the Assistant Secretary and CFO of the United States Treasury and President and CEO of the Overseas Private Investment Corporation during the Clinton administration. He serves on a number of corporate boards including Marriott International, Altria Group and the National Geographic Society, and Frank Islam was the founder of the QSS Group an information technology consulting firm which he sold to Perot Systems in 2007 for</w:t>
      </w:r>
      <w:r>
        <w:t xml:space="preserve"> $250 M. Frank currently heads his own investment group, hosts his own Washington D.C. talk show, "Washington in Review," and serves on the advisory committee for the Export Import Bank and the Industry Trade Advisory Committee for the Department of Commerce. “The Skilled Worker Shortage Fallacy,” 07/19/2012, </w:t>
      </w:r>
      <w:hyperlink r:id="rId23" w:history="1">
        <w:r w:rsidRPr="009B3FC5">
          <w:rPr>
            <w:rStyle w:val="Hyperlink"/>
          </w:rPr>
          <w:t>http://www.huffingtonpost.com/george-munoz-frank-islam-and-ed-crego/the-skilled-worker-shorta_b_1677881.html</w:t>
        </w:r>
      </w:hyperlink>
      <w:r>
        <w:t xml:space="preserve">, Accessed Date: 3-26-13 </w:t>
      </w:r>
      <w:proofErr w:type="gramStart"/>
      <w:r>
        <w:t>y2k</w:t>
      </w:r>
      <w:proofErr w:type="gramEnd"/>
    </w:p>
    <w:p w:rsidR="00E52EED" w:rsidRDefault="00E52EED" w:rsidP="00E52EED">
      <w:pPr>
        <w:ind w:right="288"/>
        <w:rPr>
          <w:rStyle w:val="StyleBoldUnderline"/>
        </w:rPr>
      </w:pPr>
    </w:p>
    <w:p w:rsidR="00E52EED" w:rsidRDefault="00E52EED" w:rsidP="00E52EED">
      <w:r w:rsidRPr="00E52EED">
        <w:t xml:space="preserve">America has a serious shortage of skilled workers and that is a primary cause of </w:t>
      </w:r>
    </w:p>
    <w:p w:rsidR="00E52EED" w:rsidRDefault="00E52EED" w:rsidP="00E52EED">
      <w:r>
        <w:t>AND</w:t>
      </w:r>
    </w:p>
    <w:p w:rsidR="00E52EED" w:rsidRPr="00E52EED" w:rsidRDefault="00E52EED" w:rsidP="00E52EED">
      <w:r w:rsidRPr="00E52EED">
        <w:t>"</w:t>
      </w:r>
      <w:proofErr w:type="gramStart"/>
      <w:r w:rsidRPr="00E52EED">
        <w:t>low</w:t>
      </w:r>
      <w:proofErr w:type="gramEnd"/>
      <w:r w:rsidRPr="00E52EED">
        <w:t xml:space="preserve"> skill" requiring less than high school or high school degrees.</w:t>
      </w:r>
    </w:p>
    <w:p w:rsidR="00E52EED" w:rsidRDefault="00E52EED" w:rsidP="00E52EED">
      <w:pPr>
        <w:rPr>
          <w:lang w:eastAsia="ko-KR"/>
        </w:rPr>
      </w:pPr>
    </w:p>
    <w:p w:rsidR="00E52EED" w:rsidRPr="008F2E9A" w:rsidRDefault="00E52EED" w:rsidP="00E52EED">
      <w:pPr>
        <w:pStyle w:val="Heading4"/>
      </w:pPr>
      <w:r>
        <w:t xml:space="preserve">No econ impact </w:t>
      </w:r>
    </w:p>
    <w:p w:rsidR="00E52EED" w:rsidRPr="009A1CBA" w:rsidRDefault="00E52EED" w:rsidP="00E52EED">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E52EED" w:rsidRDefault="00E52EED" w:rsidP="00E52EED">
      <w:pPr>
        <w:pStyle w:val="cardtext"/>
        <w:ind w:left="0"/>
        <w:rPr>
          <w:sz w:val="12"/>
        </w:rPr>
      </w:pPr>
    </w:p>
    <w:p w:rsidR="00E52EED" w:rsidRDefault="00E52EED" w:rsidP="00E52EED">
      <w:r w:rsidRPr="00E52EED">
        <w:t xml:space="preserve">Even if war is still seen as evil, the security community could be dissolved </w:t>
      </w:r>
    </w:p>
    <w:p w:rsidR="00E52EED" w:rsidRDefault="00E52EED" w:rsidP="00E52EED">
      <w:r>
        <w:t>AND</w:t>
      </w:r>
    </w:p>
    <w:p w:rsidR="00E52EED" w:rsidRPr="00E52EED" w:rsidRDefault="00E52EED" w:rsidP="00E52EED">
      <w:proofErr w:type="gramStart"/>
      <w:r w:rsidRPr="00E52EED">
        <w:t>times</w:t>
      </w:r>
      <w:proofErr w:type="gramEnd"/>
      <w:r w:rsidRPr="00E52EED">
        <w:t xml:space="preserve"> bring about greater economic conflict, it will not make war thinkable.</w:t>
      </w:r>
    </w:p>
    <w:p w:rsidR="00E52EED" w:rsidRDefault="00E52EED" w:rsidP="00E52EED"/>
    <w:p w:rsidR="00E52EED" w:rsidRDefault="00E52EED" w:rsidP="00E52EED">
      <w:pPr>
        <w:pStyle w:val="Heading4"/>
      </w:pPr>
      <w:r>
        <w:t>U.S. isn’t key to the global economy</w:t>
      </w:r>
    </w:p>
    <w:p w:rsidR="00E52EED" w:rsidRPr="00A21FAE" w:rsidRDefault="00E52EED" w:rsidP="00E52EED">
      <w:r w:rsidRPr="00B4327D">
        <w:rPr>
          <w:rStyle w:val="StyleStyleBold12pt"/>
        </w:rPr>
        <w:t>ML 6</w:t>
      </w:r>
      <w:r>
        <w:t xml:space="preserve"> Merrill Lynch, “US Downturn Won’t Derail World Economy”, 9-18, </w:t>
      </w:r>
      <w:r w:rsidRPr="00A21FAE">
        <w:t>http://www.ml.com/index.asp?id=7695_7696_8149_63464_70786_71164</w:t>
      </w:r>
    </w:p>
    <w:p w:rsidR="00E52EED" w:rsidRPr="00A21FAE" w:rsidRDefault="00E52EED" w:rsidP="00E52EED"/>
    <w:p w:rsidR="00E52EED" w:rsidRDefault="00E52EED" w:rsidP="00E52EED">
      <w:r w:rsidRPr="00E52EED">
        <w:t xml:space="preserve">A sharp slowdown in the U.S. economy in 2007 is unlikely to </w:t>
      </w:r>
    </w:p>
    <w:p w:rsidR="00E52EED" w:rsidRDefault="00E52EED" w:rsidP="00E52EED">
      <w:r>
        <w:t>AND</w:t>
      </w:r>
    </w:p>
    <w:p w:rsidR="00E52EED" w:rsidRPr="00E52EED" w:rsidRDefault="00E52EED" w:rsidP="00E52EED">
      <w:r w:rsidRPr="00E52EED">
        <w:t>Americas, Canada will probably be hit, but Brazil is set to decouple</w:t>
      </w:r>
    </w:p>
    <w:p w:rsidR="00E52EED" w:rsidRDefault="00E52EED" w:rsidP="00E52EED"/>
    <w:p w:rsidR="00A5112F" w:rsidRPr="00A5112F" w:rsidRDefault="00A5112F" w:rsidP="00A5112F">
      <w:pPr>
        <w:pStyle w:val="Heading4"/>
        <w:rPr>
          <w:lang w:eastAsia="ko-KR"/>
        </w:rPr>
      </w:pPr>
    </w:p>
    <w:sectPr w:rsidR="00A5112F" w:rsidRPr="00A5112F" w:rsidSect="00DA2A06">
      <w:headerReference w:type="default" r:id="rId24"/>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47" w:rsidRDefault="00D15A47" w:rsidP="005F5576">
      <w:r>
        <w:separator/>
      </w:r>
    </w:p>
  </w:endnote>
  <w:endnote w:type="continuationSeparator" w:id="0">
    <w:p w:rsidR="00D15A47" w:rsidRDefault="00D15A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47" w:rsidRDefault="00D15A47" w:rsidP="005F5576">
      <w:r>
        <w:separator/>
      </w:r>
    </w:p>
  </w:footnote>
  <w:footnote w:type="continuationSeparator" w:id="0">
    <w:p w:rsidR="00D15A47" w:rsidRDefault="00D15A4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A4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EE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E52EED"/>
    <w:rPr>
      <w:b/>
      <w:sz w:val="20"/>
      <w:u w:val="single"/>
    </w:rPr>
  </w:style>
  <w:style w:type="character" w:styleId="Strong">
    <w:name w:val="Strong"/>
    <w:basedOn w:val="DefaultParagraphFont"/>
    <w:uiPriority w:val="22"/>
    <w:qFormat/>
    <w:rsid w:val="00E52EED"/>
    <w:rPr>
      <w:b/>
      <w:bCs/>
    </w:rPr>
  </w:style>
  <w:style w:type="character" w:customStyle="1" w:styleId="TitleChar">
    <w:name w:val="Title Char"/>
    <w:aliases w:val="Bold Underlined Char,Cites and Cards Char,UNDERLINE Char"/>
    <w:link w:val="Title"/>
    <w:uiPriority w:val="5"/>
    <w:qFormat/>
    <w:rsid w:val="00E52EED"/>
    <w:rPr>
      <w:bCs/>
      <w:sz w:val="20"/>
      <w:u w:val="single"/>
    </w:rPr>
  </w:style>
  <w:style w:type="paragraph" w:styleId="Title">
    <w:name w:val="Title"/>
    <w:aliases w:val="Bold Underlined,Cites and Cards,UNDERLINE"/>
    <w:basedOn w:val="Normal"/>
    <w:next w:val="Normal"/>
    <w:link w:val="TitleChar"/>
    <w:uiPriority w:val="5"/>
    <w:qFormat/>
    <w:rsid w:val="00E52EE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52EE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52EED"/>
    <w:pPr>
      <w:ind w:left="288" w:right="288"/>
    </w:pPr>
    <w:rPr>
      <w:rFonts w:ascii="Georgia" w:hAnsi="Georgia" w:cs="Calibri"/>
      <w:sz w:val="22"/>
    </w:rPr>
  </w:style>
  <w:style w:type="character" w:customStyle="1" w:styleId="cardtextChar">
    <w:name w:val="card text Char"/>
    <w:basedOn w:val="DefaultParagraphFont"/>
    <w:link w:val="cardtext"/>
    <w:rsid w:val="00E52EED"/>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E52EED"/>
    <w:rPr>
      <w:rFonts w:cs="Arial"/>
      <w:bCs/>
      <w:szCs w:val="26"/>
      <w:u w:val="single"/>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E52EE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E52EED"/>
    <w:rPr>
      <w:rFonts w:ascii="Times New Roman" w:hAnsi="Times New Roman" w:cs="Times New Roman"/>
      <w:b/>
      <w:u w:val="single"/>
    </w:rPr>
  </w:style>
  <w:style w:type="paragraph" w:customStyle="1" w:styleId="textbold">
    <w:name w:val="text bold"/>
    <w:basedOn w:val="Normal"/>
    <w:link w:val="underline"/>
    <w:qFormat/>
    <w:rsid w:val="00E52EED"/>
    <w:pPr>
      <w:ind w:left="720"/>
      <w:jc w:val="both"/>
    </w:pPr>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E52EED"/>
    <w:rPr>
      <w:b/>
      <w:sz w:val="20"/>
      <w:u w:val="single"/>
    </w:rPr>
  </w:style>
  <w:style w:type="character" w:styleId="Strong">
    <w:name w:val="Strong"/>
    <w:basedOn w:val="DefaultParagraphFont"/>
    <w:uiPriority w:val="22"/>
    <w:qFormat/>
    <w:rsid w:val="00E52EED"/>
    <w:rPr>
      <w:b/>
      <w:bCs/>
    </w:rPr>
  </w:style>
  <w:style w:type="character" w:customStyle="1" w:styleId="TitleChar">
    <w:name w:val="Title Char"/>
    <w:aliases w:val="Bold Underlined Char,Cites and Cards Char,UNDERLINE Char"/>
    <w:link w:val="Title"/>
    <w:uiPriority w:val="5"/>
    <w:qFormat/>
    <w:rsid w:val="00E52EED"/>
    <w:rPr>
      <w:bCs/>
      <w:sz w:val="20"/>
      <w:u w:val="single"/>
    </w:rPr>
  </w:style>
  <w:style w:type="paragraph" w:styleId="Title">
    <w:name w:val="Title"/>
    <w:aliases w:val="Bold Underlined,Cites and Cards,UNDERLINE"/>
    <w:basedOn w:val="Normal"/>
    <w:next w:val="Normal"/>
    <w:link w:val="TitleChar"/>
    <w:uiPriority w:val="5"/>
    <w:qFormat/>
    <w:rsid w:val="00E52EE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E52EED"/>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52EED"/>
    <w:pPr>
      <w:ind w:left="288" w:right="288"/>
    </w:pPr>
    <w:rPr>
      <w:rFonts w:ascii="Georgia" w:hAnsi="Georgia" w:cs="Calibri"/>
      <w:sz w:val="22"/>
    </w:rPr>
  </w:style>
  <w:style w:type="character" w:customStyle="1" w:styleId="cardtextChar">
    <w:name w:val="card text Char"/>
    <w:basedOn w:val="DefaultParagraphFont"/>
    <w:link w:val="cardtext"/>
    <w:rsid w:val="00E52EED"/>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E52EED"/>
    <w:rPr>
      <w:rFonts w:cs="Arial"/>
      <w:bCs/>
      <w:szCs w:val="26"/>
      <w:u w:val="single"/>
      <w:lang w:val="en-US" w:eastAsia="en-US" w:bidi="ar-SA"/>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E52EED"/>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E52EED"/>
    <w:rPr>
      <w:rFonts w:ascii="Times New Roman" w:hAnsi="Times New Roman" w:cs="Times New Roman"/>
      <w:b/>
      <w:u w:val="single"/>
    </w:rPr>
  </w:style>
  <w:style w:type="paragraph" w:customStyle="1" w:styleId="textbold">
    <w:name w:val="text bold"/>
    <w:basedOn w:val="Normal"/>
    <w:link w:val="underline"/>
    <w:qFormat/>
    <w:rsid w:val="00E52EED"/>
    <w:pPr>
      <w:ind w:left="720"/>
      <w:jc w:val="both"/>
    </w:pPr>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wcl.american.edu/cgi/viewcontent.cgi?article=1252&amp;context=facsch_lawrev" TargetMode="External"/><Relationship Id="rId18" Type="http://schemas.openxmlformats.org/officeDocument/2006/relationships/hyperlink" Target="http://www.theblaze.com/stories/2013/02/11/heres-how-obamas-using-executive-power-to-bylass-legislative-process-plus-a-brief-history-of-executive-order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orldpoliticsreview.com/articles/12046/azerbaijan-armenia-tensions-regional-risks-policy-challenges" TargetMode="External"/><Relationship Id="rId7" Type="http://schemas.openxmlformats.org/officeDocument/2006/relationships/webSettings" Target="webSettings.xml"/><Relationship Id="rId12" Type="http://schemas.openxmlformats.org/officeDocument/2006/relationships/hyperlink" Target="http://www.cfr.org/experts/world/robert-mcmahon/b11891" TargetMode="External"/><Relationship Id="rId17" Type="http://schemas.openxmlformats.org/officeDocument/2006/relationships/hyperlink" Target="http://www.lawfareblog.com/2013/03/why-the-administration-needs-to-get-congress-on-board-for-its-stealth-wa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dependent.org/newsroom/article.asp?id=4626" TargetMode="External"/><Relationship Id="rId20" Type="http://schemas.openxmlformats.org/officeDocument/2006/relationships/hyperlink" Target="http://www.globalpost.com/dispatch/news/regions/europe/121022/drone-violence-along-armenian-azerbaijani-border-could-lead-wa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wars-and-warfare/reforming-us-drone-strike-policies/p29736"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papers.ssrn.com/sol3/papers.cfm?abstract_id=2167770" TargetMode="External"/><Relationship Id="rId23" Type="http://schemas.openxmlformats.org/officeDocument/2006/relationships/hyperlink" Target="http://www.huffingtonpost.com/george-munoz-frank-islam-and-ed-crego/the-skilled-worker-shorta_b_1677881.html" TargetMode="External"/><Relationship Id="rId10" Type="http://schemas.openxmlformats.org/officeDocument/2006/relationships/hyperlink" Target="http://www.cnn.com/2013/10/25/opinion/bergen-drone-promises/" TargetMode="External"/><Relationship Id="rId19" Type="http://schemas.openxmlformats.org/officeDocument/2006/relationships/hyperlink" Target="http://www.amnestyusa.org/news/press-releases/drone-transparency-not-enough-obama-must-follow-the-la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3/06/19/drone-signature-strike_n_3421586.html" TargetMode="External"/><Relationship Id="rId22" Type="http://schemas.openxmlformats.org/officeDocument/2006/relationships/hyperlink" Target="http://www.washingtonpost.com/blogs/wonkblog/wp/2013/11/14/wonkbook-a-new-low-for-the-obama-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2013-11-17T22:03:00Z</dcterms:created>
  <dcterms:modified xsi:type="dcterms:W3CDTF">2013-11-17T22:04:00Z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