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9C" w:rsidRDefault="0063659C" w:rsidP="00BC60E3">
      <w:bookmarkStart w:id="0" w:name="_GoBack"/>
      <w:bookmarkEnd w:id="0"/>
    </w:p>
    <w:p w:rsidR="00C4283C" w:rsidRDefault="00C4283C" w:rsidP="00BC60E3"/>
    <w:p w:rsidR="006E706F" w:rsidRDefault="006E706F" w:rsidP="006E706F">
      <w:pPr>
        <w:pStyle w:val="Heading2"/>
      </w:pPr>
      <w:r>
        <w:lastRenderedPageBreak/>
        <w:t>1NC</w:t>
      </w:r>
    </w:p>
    <w:p w:rsidR="006E706F" w:rsidRDefault="006E706F" w:rsidP="006E706F"/>
    <w:p w:rsidR="006E706F" w:rsidRDefault="006E706F" w:rsidP="006E706F"/>
    <w:p w:rsidR="006E706F" w:rsidRDefault="006E706F" w:rsidP="006E706F"/>
    <w:p w:rsidR="006E706F" w:rsidRDefault="006E706F" w:rsidP="006E706F">
      <w:pPr>
        <w:pStyle w:val="Heading3"/>
      </w:pPr>
      <w:r>
        <w:t>1</w:t>
      </w:r>
    </w:p>
    <w:p w:rsidR="006E706F" w:rsidRDefault="006E706F" w:rsidP="006E706F"/>
    <w:p w:rsidR="006E706F" w:rsidRPr="000135EE" w:rsidRDefault="006E706F" w:rsidP="006E706F">
      <w:pPr>
        <w:rPr>
          <w:b/>
        </w:rPr>
      </w:pPr>
      <w:r w:rsidRPr="000135EE">
        <w:rPr>
          <w:b/>
        </w:rPr>
        <w:t>The 1AC asks why both Reagan and Obama went after Qaddafi, why we engage in wars for oil overseas:</w:t>
      </w:r>
    </w:p>
    <w:p w:rsidR="006E706F" w:rsidRPr="000135EE" w:rsidRDefault="006E706F" w:rsidP="006E706F"/>
    <w:p w:rsidR="006E706F" w:rsidRPr="000135EE" w:rsidRDefault="006E706F" w:rsidP="006E706F">
      <w:pPr>
        <w:rPr>
          <w:b/>
        </w:rPr>
      </w:pPr>
      <w:r w:rsidRPr="000135EE">
        <w:rPr>
          <w:b/>
        </w:rPr>
        <w:t>Intervention in Libya against Gaddafi was a necessary response to a war criminal that was murdering thousands of civilians-</w:t>
      </w:r>
    </w:p>
    <w:p w:rsidR="006E706F" w:rsidRPr="00DD39A5" w:rsidRDefault="006E706F" w:rsidP="006E706F">
      <w:pPr>
        <w:rPr>
          <w:rStyle w:val="StyleStyleBold12pt"/>
        </w:rPr>
      </w:pPr>
      <w:r w:rsidRPr="00DD39A5">
        <w:rPr>
          <w:rStyle w:val="StyleStyleBold12pt"/>
        </w:rPr>
        <w:t>Ramoin, 12</w:t>
      </w:r>
    </w:p>
    <w:p w:rsidR="006E706F" w:rsidRDefault="006E706F" w:rsidP="006E706F">
      <w:r>
        <w:t xml:space="preserve">(Bonderman Fellow, </w:t>
      </w:r>
      <w:r w:rsidRPr="00DD39A5">
        <w:t>Open Society Foundations</w:t>
      </w:r>
      <w:r>
        <w:t xml:space="preserve">, Why Intervention in Libya was Justified, 1/25, </w:t>
      </w:r>
      <w:r w:rsidRPr="00DD39A5">
        <w:t>http://www.e-ir.info/2012/01/25/why-intervention-in-libya-was-justified/</w:t>
      </w:r>
      <w:r>
        <w:t>)</w:t>
      </w:r>
    </w:p>
    <w:p w:rsidR="006E706F" w:rsidRDefault="006E706F" w:rsidP="006E706F"/>
    <w:p w:rsidR="006E706F" w:rsidRPr="000135EE" w:rsidRDefault="006E706F" w:rsidP="006E706F">
      <w:pPr>
        <w:rPr>
          <w:rStyle w:val="Emphasis"/>
        </w:rPr>
      </w:pPr>
      <w:r>
        <w:t xml:space="preserve">On October 30th of 2011—shortly after the death of Muammar al-Qaddafi on August 23rd—NATO’s operations in Libya officially ended. With the final arrests of the Qaddafi circle, the people of Libya liberated themselves from a dictatorship that spanned over four decades. As Libyans now begin a new chapter in building a legitimate government of their own, some are still debating whether intervention in Libya was ever justified. </w:t>
      </w:r>
      <w:r w:rsidRPr="001131D7">
        <w:rPr>
          <w:highlight w:val="cyan"/>
          <w:u w:val="single"/>
        </w:rPr>
        <w:t>Although Libyans took ownership of their revolution</w:t>
      </w:r>
      <w:r w:rsidRPr="009948EB">
        <w:rPr>
          <w:u w:val="single"/>
        </w:rPr>
        <w:t xml:space="preserve"> from the beginning, </w:t>
      </w:r>
      <w:r w:rsidRPr="001131D7">
        <w:rPr>
          <w:highlight w:val="cyan"/>
          <w:u w:val="single"/>
        </w:rPr>
        <w:t>these efforts would have been fruitless were it not for the</w:t>
      </w:r>
      <w:r w:rsidRPr="009948EB">
        <w:rPr>
          <w:u w:val="single"/>
        </w:rPr>
        <w:t xml:space="preserve"> internationally backed coalition </w:t>
      </w:r>
      <w:r w:rsidRPr="001131D7">
        <w:rPr>
          <w:highlight w:val="cyan"/>
          <w:u w:val="single"/>
        </w:rPr>
        <w:t>intervention.</w:t>
      </w:r>
      <w:r>
        <w:t xml:space="preserve"> Indeed, the use of military force to protect civilians is an extremely delicate process with a highly contentious history. While most would agree that the relatively recent international recognition of humanitarian norms has positively contributed to the reduction of mass atrocities, military force justly remains a last resort option in the scope of foreign policy tools. When used, these emergency responses necessitate essential preconditions before becoming a viable foreign policy strategy. The following is an attempt to provide a case for military force applied to humanitarian intervention by observing the unique case of the Libyan Revolution of 2011. I. MORAL OBLIGATION: THE COSTS OF INACTION “</w:t>
      </w:r>
      <w:r w:rsidRPr="001131D7">
        <w:rPr>
          <w:b/>
          <w:highlight w:val="cyan"/>
          <w:u w:val="single"/>
          <w:bdr w:val="single" w:sz="4" w:space="0" w:color="auto"/>
        </w:rPr>
        <w:t>Worse than war</w:t>
      </w:r>
      <w:r w:rsidRPr="001131D7">
        <w:rPr>
          <w:b/>
          <w:highlight w:val="cyan"/>
          <w:u w:val="single"/>
        </w:rPr>
        <w:t xml:space="preserve"> is the </w:t>
      </w:r>
      <w:r w:rsidRPr="001131D7">
        <w:rPr>
          <w:b/>
          <w:highlight w:val="cyan"/>
          <w:u w:val="single"/>
          <w:bdr w:val="single" w:sz="4" w:space="0" w:color="auto"/>
        </w:rPr>
        <w:t>systematic killing of civilians</w:t>
      </w:r>
      <w:r w:rsidRPr="009A7008">
        <w:rPr>
          <w:b/>
          <w:u w:val="single"/>
          <w:bdr w:val="single" w:sz="4" w:space="0" w:color="auto"/>
        </w:rPr>
        <w:t xml:space="preserve"> as the world turns a blind eye</w:t>
      </w:r>
      <w:r>
        <w:t xml:space="preserve">.” -Nicholas D. Kristof, New York Times, 3.3.2011 Substantive ethical arguments for the use of military force in order to protect civilians must prove that the costs of inaction would have been greater than were the costs of action. Because of Libya’s extreme repression and lock-down of communication that only intensified after the February 17th movement kicked off, our knowledge of the crimes committed against the Libyan people is limited to the independent reporting of civilians, journalists, and international human rights groups. While evidence of mass atrocities continued to transpire after the coalition involvement (i.e. the discovery of ‘13 more mass graves’[i]), this report will limit itself to </w:t>
      </w:r>
      <w:r w:rsidRPr="001131D7">
        <w:rPr>
          <w:highlight w:val="cyan"/>
          <w:u w:val="single"/>
        </w:rPr>
        <w:t>evidence that was public</w:t>
      </w:r>
      <w:r w:rsidRPr="009948EB">
        <w:rPr>
          <w:u w:val="single"/>
        </w:rPr>
        <w:t xml:space="preserve"> before intervention</w:t>
      </w:r>
      <w:r>
        <w:t xml:space="preserve"> because it aims to explain the international impetus for military interference. A cross examination of these reports </w:t>
      </w:r>
      <w:r w:rsidRPr="001131D7">
        <w:rPr>
          <w:b/>
          <w:highlight w:val="cyan"/>
          <w:u w:val="single"/>
        </w:rPr>
        <w:t>reveals</w:t>
      </w:r>
      <w:r w:rsidRPr="009948EB">
        <w:rPr>
          <w:b/>
          <w:u w:val="single"/>
        </w:rPr>
        <w:t xml:space="preserve"> very significant reasons to believe </w:t>
      </w:r>
      <w:r w:rsidRPr="001131D7">
        <w:rPr>
          <w:b/>
          <w:highlight w:val="cyan"/>
          <w:u w:val="single"/>
          <w:bdr w:val="single" w:sz="4" w:space="0" w:color="auto"/>
        </w:rPr>
        <w:t>hundreds of thousands of lives were at risk</w:t>
      </w:r>
      <w:r w:rsidRPr="001131D7">
        <w:rPr>
          <w:b/>
          <w:highlight w:val="cyan"/>
          <w:u w:val="single"/>
        </w:rPr>
        <w:t>. Even if one were to ignore the historical and economic factors that imply Qaddafi’s</w:t>
      </w:r>
      <w:r w:rsidRPr="009948EB">
        <w:rPr>
          <w:b/>
          <w:u w:val="single"/>
        </w:rPr>
        <w:t xml:space="preserve"> potential for </w:t>
      </w:r>
      <w:r w:rsidRPr="001131D7">
        <w:rPr>
          <w:b/>
          <w:highlight w:val="cyan"/>
          <w:u w:val="single"/>
        </w:rPr>
        <w:t>brutality, the moral case for intervention can</w:t>
      </w:r>
      <w:r w:rsidRPr="009948EB">
        <w:rPr>
          <w:b/>
          <w:u w:val="single"/>
        </w:rPr>
        <w:t xml:space="preserve"> confidently </w:t>
      </w:r>
      <w:r w:rsidRPr="001131D7">
        <w:rPr>
          <w:b/>
          <w:highlight w:val="cyan"/>
          <w:u w:val="single"/>
        </w:rPr>
        <w:t>be made by exploring the conduct of the</w:t>
      </w:r>
      <w:r w:rsidRPr="001131D7">
        <w:rPr>
          <w:b/>
          <w:u w:val="single"/>
        </w:rPr>
        <w:t xml:space="preserve"> Libyan </w:t>
      </w:r>
      <w:r w:rsidRPr="001131D7">
        <w:rPr>
          <w:b/>
          <w:highlight w:val="cyan"/>
          <w:u w:val="single"/>
        </w:rPr>
        <w:t>government</w:t>
      </w:r>
      <w:r w:rsidRPr="009948EB">
        <w:rPr>
          <w:b/>
          <w:u w:val="single"/>
        </w:rPr>
        <w:t xml:space="preserve"> </w:t>
      </w:r>
      <w:r w:rsidRPr="001131D7">
        <w:rPr>
          <w:b/>
          <w:u w:val="single"/>
        </w:rPr>
        <w:t>forces in the context of Qaddafi’s threats</w:t>
      </w:r>
      <w:r>
        <w:t xml:space="preserve">. By following his rhetoric and actions, this section intends to emphasize the costs of inaction consisting of: 1) Libyans dying on a massive scale; 2) Qaddafi possibly remaining in power for years; and 3) a message being sent out to all dictators that ruthlessness and brutality works. Qaddafi’s Actions &amp; Rhetoric “We are coming tonight. We will find you in your closets. We will have no mercy and no pity.” -Muammar al-Qaddafi in a speech directed at Benghazi residents, 3.17.2011 As early as February 22nd the UN High Commissioner for Human Rights, Navi </w:t>
      </w:r>
      <w:r w:rsidRPr="009948EB">
        <w:rPr>
          <w:u w:val="single"/>
        </w:rPr>
        <w:t xml:space="preserve">Pillay, declared that the </w:t>
      </w:r>
      <w:r w:rsidRPr="001131D7">
        <w:rPr>
          <w:highlight w:val="cyan"/>
          <w:u w:val="single"/>
        </w:rPr>
        <w:t>attacks against the Libyan people were</w:t>
      </w:r>
      <w:r w:rsidRPr="009948EB">
        <w:rPr>
          <w:u w:val="single"/>
        </w:rPr>
        <w:t xml:space="preserve"> both “</w:t>
      </w:r>
      <w:r w:rsidRPr="001131D7">
        <w:rPr>
          <w:b/>
          <w:highlight w:val="cyan"/>
          <w:u w:val="single"/>
        </w:rPr>
        <w:t>widespread and systematic”—potentially</w:t>
      </w:r>
      <w:r w:rsidRPr="009A7008">
        <w:rPr>
          <w:b/>
          <w:u w:val="single"/>
        </w:rPr>
        <w:t xml:space="preserve"> amounting to </w:t>
      </w:r>
      <w:r w:rsidRPr="001131D7">
        <w:rPr>
          <w:b/>
          <w:highlight w:val="cyan"/>
          <w:u w:val="single"/>
        </w:rPr>
        <w:t>crimes against humanity</w:t>
      </w:r>
      <w:r>
        <w:t>[ii]. Three days later and less than a week into the civilian protests, Ms. Pillay confirmed independent reports from human rights organizations that: “</w:t>
      </w:r>
      <w:r w:rsidRPr="009948EB">
        <w:rPr>
          <w:u w:val="single"/>
        </w:rPr>
        <w:t>thousands may have been killed or injured</w:t>
      </w:r>
      <w:r>
        <w:t xml:space="preserve">”[iii]. By February 26th the United Nations Security Council (UNSC) had referred the case to the International Criminal Court (ICC) for crimes against humanity, all the while drawing on Libya’s responsibility to protect its citizens[iv]. </w:t>
      </w:r>
      <w:r w:rsidRPr="009948EB">
        <w:rPr>
          <w:u w:val="single"/>
        </w:rPr>
        <w:t>In early March, the bombing by Libyan Air force of civilian populated towns in the east finally prompted the rebels to reluctantly call-in a formal request for foreign intervention</w:t>
      </w:r>
      <w:r>
        <w:t xml:space="preserve">[v]. </w:t>
      </w:r>
      <w:r w:rsidRPr="009948EB">
        <w:rPr>
          <w:u w:val="single"/>
        </w:rPr>
        <w:t xml:space="preserve">For two weeks these requests for military assistance by Libya’s National Transitional Council (NTC) went completely unanswered as </w:t>
      </w:r>
      <w:r w:rsidRPr="001131D7">
        <w:rPr>
          <w:highlight w:val="cyan"/>
          <w:u w:val="single"/>
        </w:rPr>
        <w:t>the world watched Qaddafi’s forces use planes, tanks, and gunboats on non-combatants</w:t>
      </w:r>
      <w:r w:rsidRPr="009948EB">
        <w:rPr>
          <w:u w:val="single"/>
        </w:rPr>
        <w:t xml:space="preserve"> in rebel-held territory</w:t>
      </w:r>
      <w:r>
        <w:t xml:space="preserve">[vi]. By March 12th, the then-president of the NTC, Mustafa Abdel Jalil, warned that if Qaddafi’s forces were to successfully bomb-and-advance into the rebel stronghold of Benghazi—as defected-Libyan pilots made clear Qaddafi’s intentions were[vii]—the onslaught would result in “the death of a half a million” people[viii]. On March 16th, the day before UNSCR 1973 was passed, Qaddafi’s son and military commander, Saif al-Islam declared: “The military operations are finished. In 48 hours everything will be over. Our forces are close to Benghazi.” Concerning the UNSC vote for intervention, he said: “Whatever decision is taken, it will be too late.”[ix] The words “too late” galvanized the world’s political leaders at the emergency session of the UN Security Council. The rhetoric the Qaddafis had used up to this point was unequivocally clear. On February 20th, Saif al-Islam described the intended breadth and scope of the brutal government response. Saif warned the protesters that “thousands” would die, “rivers of blood would flow”, and that authorities would “fight [down] to the last man, woman, and bullet”[x]. Two days later, </w:t>
      </w:r>
      <w:r w:rsidRPr="001131D7">
        <w:rPr>
          <w:highlight w:val="cyan"/>
          <w:u w:val="single"/>
        </w:rPr>
        <w:t>Qaddafi called on his supporters</w:t>
      </w:r>
      <w:r w:rsidRPr="009948EB">
        <w:rPr>
          <w:u w:val="single"/>
        </w:rPr>
        <w:t xml:space="preserve"> in a state television speech: “</w:t>
      </w:r>
      <w:r w:rsidRPr="001131D7">
        <w:rPr>
          <w:highlight w:val="cyan"/>
          <w:u w:val="single"/>
        </w:rPr>
        <w:t>Come out of your homes and attack</w:t>
      </w:r>
      <w:r w:rsidRPr="009948EB">
        <w:rPr>
          <w:u w:val="single"/>
        </w:rPr>
        <w:t xml:space="preserve"> [</w:t>
      </w:r>
      <w:r w:rsidRPr="001131D7">
        <w:rPr>
          <w:highlight w:val="cyan"/>
          <w:u w:val="single"/>
        </w:rPr>
        <w:t>the opposition</w:t>
      </w:r>
      <w:r w:rsidRPr="009948EB">
        <w:rPr>
          <w:u w:val="single"/>
        </w:rPr>
        <w:t xml:space="preserve">] </w:t>
      </w:r>
      <w:r w:rsidRPr="001131D7">
        <w:rPr>
          <w:highlight w:val="cyan"/>
          <w:u w:val="single"/>
        </w:rPr>
        <w:t>in their dens”.</w:t>
      </w:r>
      <w:r w:rsidRPr="009948EB">
        <w:rPr>
          <w:u w:val="single"/>
        </w:rPr>
        <w:t xml:space="preserve"> Muammar al-</w:t>
      </w:r>
      <w:r w:rsidRPr="001131D7">
        <w:rPr>
          <w:highlight w:val="cyan"/>
          <w:u w:val="single"/>
        </w:rPr>
        <w:t>Qaddafi called the protesters “greasy rats</w:t>
      </w:r>
      <w:r w:rsidRPr="009948EB">
        <w:rPr>
          <w:u w:val="single"/>
        </w:rPr>
        <w:t xml:space="preserve">” and “cockroaches”[xi]. </w:t>
      </w:r>
      <w:r w:rsidRPr="001131D7">
        <w:rPr>
          <w:highlight w:val="cyan"/>
          <w:u w:val="single"/>
        </w:rPr>
        <w:t>His threats to “cleanse Libya house by house” harked back chilling memories of Rwanda</w:t>
      </w:r>
      <w:r w:rsidRPr="009948EB">
        <w:rPr>
          <w:u w:val="single"/>
        </w:rPr>
        <w:t>, when in 1994 Radio Mille Collines’ broadcasts served to catalyze genocide[</w:t>
      </w:r>
      <w:r>
        <w:t xml:space="preserve">xii]. The speech praised the Chinese authorities’ crackdown of the famous protests in Tiananmen Square as an example of national unity being “worth more than a small number of protesters”. </w:t>
      </w:r>
      <w:r w:rsidRPr="009948EB">
        <w:rPr>
          <w:u w:val="single"/>
        </w:rPr>
        <w:t>Surprisingly, Qaddafi’s rhetoric turned even more explicit when he dryly stated that: “anyone who plays games with the country’s unity will be executed</w:t>
      </w:r>
      <w:r>
        <w:t xml:space="preserve">”[xiii]. </w:t>
      </w:r>
      <w:r w:rsidRPr="001131D7">
        <w:rPr>
          <w:highlight w:val="cyan"/>
          <w:u w:val="single"/>
        </w:rPr>
        <w:t>If the rhetoric could be dismissed as a</w:t>
      </w:r>
      <w:r w:rsidRPr="009948EB">
        <w:rPr>
          <w:u w:val="single"/>
        </w:rPr>
        <w:t xml:space="preserve"> maniacal </w:t>
      </w:r>
      <w:r w:rsidRPr="001131D7">
        <w:rPr>
          <w:highlight w:val="cyan"/>
          <w:u w:val="single"/>
        </w:rPr>
        <w:t>scare tactic, the</w:t>
      </w:r>
      <w:r w:rsidRPr="009948EB">
        <w:rPr>
          <w:u w:val="single"/>
        </w:rPr>
        <w:t xml:space="preserve"> civilian </w:t>
      </w:r>
      <w:r w:rsidRPr="001131D7">
        <w:rPr>
          <w:highlight w:val="cyan"/>
          <w:u w:val="single"/>
        </w:rPr>
        <w:t>body count certainly could not.</w:t>
      </w:r>
      <w:r w:rsidRPr="009948EB">
        <w:rPr>
          <w:u w:val="single"/>
        </w:rPr>
        <w:t xml:space="preserve"> </w:t>
      </w:r>
      <w:r w:rsidRPr="001131D7">
        <w:rPr>
          <w:highlight w:val="cyan"/>
          <w:u w:val="single"/>
        </w:rPr>
        <w:t>Between February 15th &amp; March 5th</w:t>
      </w:r>
      <w:r w:rsidRPr="009948EB">
        <w:rPr>
          <w:u w:val="single"/>
        </w:rPr>
        <w:t xml:space="preserve">, two weeks before the NATO bombing campaign took place, </w:t>
      </w:r>
      <w:r w:rsidRPr="001131D7">
        <w:rPr>
          <w:highlight w:val="cyan"/>
          <w:u w:val="single"/>
        </w:rPr>
        <w:t>6,000</w:t>
      </w:r>
      <w:r w:rsidRPr="009948EB">
        <w:rPr>
          <w:u w:val="single"/>
        </w:rPr>
        <w:t xml:space="preserve"> civilian casualties </w:t>
      </w:r>
      <w:r w:rsidRPr="001131D7">
        <w:rPr>
          <w:highlight w:val="cyan"/>
          <w:u w:val="single"/>
        </w:rPr>
        <w:t>had been killed</w:t>
      </w:r>
      <w:r>
        <w:t xml:space="preserve">[xiv]. Only one week into the protests, Human Rights Watch submitted a report stating: Colonel </w:t>
      </w:r>
      <w:r w:rsidRPr="001131D7">
        <w:rPr>
          <w:highlight w:val="cyan"/>
          <w:u w:val="single"/>
        </w:rPr>
        <w:t>Gaddafi</w:t>
      </w:r>
      <w:r w:rsidRPr="009948EB">
        <w:rPr>
          <w:u w:val="single"/>
        </w:rPr>
        <w:t xml:space="preserve"> has </w:t>
      </w:r>
      <w:r w:rsidRPr="001131D7">
        <w:rPr>
          <w:highlight w:val="cyan"/>
          <w:u w:val="single"/>
        </w:rPr>
        <w:t>admitted the systematic intent behind the violence unleashed on the Libyan population</w:t>
      </w:r>
      <w:r w:rsidRPr="009948EB">
        <w:rPr>
          <w:u w:val="single"/>
        </w:rPr>
        <w:t xml:space="preserve"> and has given cause for substantial concern that further violence will occur</w:t>
      </w:r>
      <w:r>
        <w:t xml:space="preserve">. [HRW 2.24.2011] </w:t>
      </w:r>
      <w:r w:rsidRPr="009948EB">
        <w:rPr>
          <w:u w:val="single"/>
        </w:rPr>
        <w:t xml:space="preserve">When it became evident that many within the Libyan military units were not going to fire on demonstrators, </w:t>
      </w:r>
      <w:r w:rsidRPr="001131D7">
        <w:rPr>
          <w:highlight w:val="cyan"/>
          <w:u w:val="single"/>
        </w:rPr>
        <w:t>Qaddafi’s intentions were</w:t>
      </w:r>
      <w:r w:rsidRPr="009948EB">
        <w:rPr>
          <w:u w:val="single"/>
        </w:rPr>
        <w:t xml:space="preserve"> only </w:t>
      </w:r>
      <w:r w:rsidRPr="001131D7">
        <w:rPr>
          <w:highlight w:val="cyan"/>
          <w:u w:val="single"/>
        </w:rPr>
        <w:t>made clearer by his conscription of thousands of African mercenaries that fall outside</w:t>
      </w:r>
      <w:r w:rsidRPr="009948EB">
        <w:rPr>
          <w:u w:val="single"/>
        </w:rPr>
        <w:t xml:space="preserve"> the </w:t>
      </w:r>
      <w:r w:rsidRPr="001131D7">
        <w:rPr>
          <w:highlight w:val="cyan"/>
          <w:u w:val="single"/>
        </w:rPr>
        <w:t>normal</w:t>
      </w:r>
      <w:r w:rsidRPr="009948EB">
        <w:rPr>
          <w:u w:val="single"/>
        </w:rPr>
        <w:t xml:space="preserve"> line of </w:t>
      </w:r>
      <w:r w:rsidRPr="001131D7">
        <w:rPr>
          <w:highlight w:val="cyan"/>
          <w:u w:val="single"/>
        </w:rPr>
        <w:t>command and control</w:t>
      </w:r>
      <w:r w:rsidRPr="001131D7">
        <w:rPr>
          <w:highlight w:val="cyan"/>
        </w:rPr>
        <w:t>[</w:t>
      </w:r>
      <w:r>
        <w:t xml:space="preserve">xv]. Their march towards the rebel capital of Benghazi—a town with a population of 700,000—meant either the bloody end to a popular rebellion or a desperate last minute save by an international coalition. Although it is impossible to determine how many lives were saved in averting Qaddafi’s takeover of the large eastern cities, </w:t>
      </w:r>
      <w:r w:rsidRPr="001131D7">
        <w:rPr>
          <w:u w:val="single"/>
        </w:rPr>
        <w:t>his behavior in cities like Zawiya, Ras Lanuf, and Misrata showed an exemplary lack of concern for civilian life</w:t>
      </w:r>
      <w:r w:rsidRPr="001131D7">
        <w:t>[xvi]. In</w:t>
      </w:r>
      <w:r>
        <w:t xml:space="preserve"> Zawiya, </w:t>
      </w:r>
      <w:r w:rsidRPr="001131D7">
        <w:rPr>
          <w:highlight w:val="cyan"/>
          <w:u w:val="single"/>
        </w:rPr>
        <w:t>Qaddafi’s forces bombed a mosque full of civilians</w:t>
      </w:r>
      <w:r>
        <w:t xml:space="preserve">[xvii], while at least 50 tanks opened fire on the city—by one protester’s account tearing it “down to the ashes”. In Ras Lanuf, Qaddafi’s warplanes fired missiles into residential areas[xviii]. Moreover, the indiscriminate rocket and mortar fire, as well as the landmines planted in and around Misrata resulted in up to 2,000 killed by the month of April[xix]. Furthermore, the International Criminal Court (ICC) later revealed in war crimes investigations that </w:t>
      </w:r>
      <w:r w:rsidRPr="001131D7">
        <w:rPr>
          <w:highlight w:val="cyan"/>
          <w:u w:val="single"/>
        </w:rPr>
        <w:t>Qaddafi personally ordered the bombardment and starvation of the civilian population in Misrata</w:t>
      </w:r>
      <w:r>
        <w:t>[xx]. Qaddafi’s knowledge of the strategic significance in the NTC’s capital of Benghazi was clearly illustrated by the disposition of his military might towards the city[xxi]. His commitment to capturing the city at all costs was divulged when the International Federation for Human Rights revealed that on February 23rd: “</w:t>
      </w:r>
      <w:r w:rsidRPr="001131D7">
        <w:rPr>
          <w:highlight w:val="cyan"/>
          <w:u w:val="single"/>
        </w:rPr>
        <w:t>130</w:t>
      </w:r>
      <w:r w:rsidRPr="009948EB">
        <w:rPr>
          <w:u w:val="single"/>
        </w:rPr>
        <w:t xml:space="preserve"> [of Qaddafi’s] </w:t>
      </w:r>
      <w:r w:rsidRPr="001131D7">
        <w:rPr>
          <w:highlight w:val="cyan"/>
          <w:u w:val="single"/>
        </w:rPr>
        <w:t>soldiers were executed by their [own] officers</w:t>
      </w:r>
      <w:r w:rsidRPr="009948EB">
        <w:rPr>
          <w:u w:val="single"/>
        </w:rPr>
        <w:t xml:space="preserve"> in Benghazi </w:t>
      </w:r>
      <w:r w:rsidRPr="001131D7">
        <w:rPr>
          <w:highlight w:val="cyan"/>
          <w:u w:val="single"/>
        </w:rPr>
        <w:t>for refusing to fire on</w:t>
      </w:r>
      <w:r w:rsidRPr="009948EB">
        <w:rPr>
          <w:u w:val="single"/>
        </w:rPr>
        <w:t xml:space="preserve"> crowds of </w:t>
      </w:r>
      <w:r w:rsidRPr="001131D7">
        <w:rPr>
          <w:highlight w:val="cyan"/>
          <w:u w:val="single"/>
        </w:rPr>
        <w:t>protesters</w:t>
      </w:r>
      <w:r>
        <w:t xml:space="preserve">”[xxii]. Just before the coalition forces produced air strikes that forced the retreat of Qaddafi’s troops, the fall of Benghazi seemed inevitable[xxiii]. Even if we assume the head of the NTC was exaggerating when he said 500,000 lives would be lost if Qaddafi’s forces were allowed to fully advance, there is no question that countless lives were saved[xxiv] by preventing an abrupt and violent end to the popular rebellion. Manal Omar, Director of the North Africa Programs at the United States Institute of Peace noted at a Brookings lecture[xxv]: There’s a very strong acknowledgment consistently that the reason why Benghazi has the opposition and is able to operate, is due to the fact that the NATO intervened, and also an acknowledgment that they could have been Zawiya. [BI, Libya and the Responsibility to Protect 6.16.2011] From the very beginning Qaddafi vowed to fight until “the last man standing, [and] even the last woman standing”[xxvi]. Not only did he declare that he would “die [in Libya] as a martyr”[xxvii], but a New York Times report revealed that Qaddafi had “tens of billions” of cash reserves (separate from the frozen international funds) to help finance a prolonged war against the rebels[xxviii]—forces which he already enjoyed tremendous military superiority over. </w:t>
      </w:r>
      <w:r w:rsidRPr="001131D7">
        <w:rPr>
          <w:highlight w:val="cyan"/>
          <w:u w:val="single"/>
        </w:rPr>
        <w:t>There is little doubt that Qaddafi would have continued</w:t>
      </w:r>
      <w:r w:rsidRPr="009948EB">
        <w:rPr>
          <w:u w:val="single"/>
        </w:rPr>
        <w:t xml:space="preserve"> to carry out </w:t>
      </w:r>
      <w:r w:rsidRPr="001131D7">
        <w:rPr>
          <w:highlight w:val="cyan"/>
          <w:u w:val="single"/>
        </w:rPr>
        <w:t>his 42-year policy of eliminating</w:t>
      </w:r>
      <w:r w:rsidRPr="009948EB">
        <w:rPr>
          <w:u w:val="single"/>
        </w:rPr>
        <w:t xml:space="preserve"> </w:t>
      </w:r>
      <w:r w:rsidRPr="001131D7">
        <w:rPr>
          <w:highlight w:val="cyan"/>
          <w:u w:val="single"/>
        </w:rPr>
        <w:t>opposition</w:t>
      </w:r>
      <w:r w:rsidRPr="009948EB">
        <w:rPr>
          <w:u w:val="single"/>
        </w:rPr>
        <w:t xml:space="preserve"> voices </w:t>
      </w:r>
      <w:r w:rsidRPr="001131D7">
        <w:rPr>
          <w:highlight w:val="cyan"/>
          <w:u w:val="single"/>
        </w:rPr>
        <w:t>had he been given the chance</w:t>
      </w:r>
      <w:r>
        <w:t xml:space="preserve">[xxix]. </w:t>
      </w:r>
      <w:r w:rsidRPr="001131D7">
        <w:rPr>
          <w:u w:val="single"/>
        </w:rPr>
        <w:t xml:space="preserve">Imagine </w:t>
      </w:r>
      <w:r w:rsidRPr="001131D7">
        <w:rPr>
          <w:highlight w:val="cyan"/>
          <w:u w:val="single"/>
        </w:rPr>
        <w:t>a situation where Qaddafi was to stay in power and the intervention would have never taken place</w:t>
      </w:r>
      <w:r w:rsidRPr="009948EB">
        <w:rPr>
          <w:u w:val="single"/>
        </w:rPr>
        <w:t xml:space="preserve">. Libya would enter into an era of isolation, sanction, and deprivation. </w:t>
      </w:r>
      <w:r>
        <w:t xml:space="preserve">Like North Korea, the international community would essentially be condemning the Libyan people to continuous poverty and degradation. The international implications for mass atrocity prevention would be crippling. The normative international principle of the Responsibility to Protect would be dealt a coup de grâce. </w:t>
      </w:r>
      <w:r w:rsidRPr="00DD39A5">
        <w:rPr>
          <w:u w:val="single"/>
        </w:rPr>
        <w:t xml:space="preserve">Allowing the Qaddafis to stay in power rather than face the charges of both war crimes and crimes against humanity </w:t>
      </w:r>
      <w:r w:rsidRPr="001131D7">
        <w:rPr>
          <w:highlight w:val="cyan"/>
          <w:u w:val="single"/>
        </w:rPr>
        <w:t>would have</w:t>
      </w:r>
      <w:r w:rsidRPr="001131D7">
        <w:rPr>
          <w:u w:val="single"/>
        </w:rPr>
        <w:t xml:space="preserve"> only </w:t>
      </w:r>
      <w:r w:rsidRPr="001131D7">
        <w:rPr>
          <w:highlight w:val="cyan"/>
          <w:u w:val="single"/>
        </w:rPr>
        <w:t>empowered</w:t>
      </w:r>
      <w:r w:rsidRPr="001131D7">
        <w:rPr>
          <w:u w:val="single"/>
        </w:rPr>
        <w:t xml:space="preserve"> the </w:t>
      </w:r>
      <w:r w:rsidRPr="001131D7">
        <w:rPr>
          <w:highlight w:val="cyan"/>
          <w:u w:val="single"/>
        </w:rPr>
        <w:t>tyrannical rulers of the world to use unrestrained violence in the future</w:t>
      </w:r>
      <w:r w:rsidRPr="000135EE">
        <w:rPr>
          <w:rStyle w:val="Emphasis"/>
          <w:highlight w:val="cyan"/>
        </w:rPr>
        <w:t>.</w:t>
      </w:r>
    </w:p>
    <w:p w:rsidR="006E706F" w:rsidRDefault="006E706F" w:rsidP="006E706F"/>
    <w:p w:rsidR="006E706F" w:rsidRPr="000135EE" w:rsidRDefault="006E706F" w:rsidP="006E706F">
      <w:pPr>
        <w:rPr>
          <w:b/>
        </w:rPr>
      </w:pPr>
      <w:r w:rsidRPr="000135EE">
        <w:rPr>
          <w:b/>
        </w:rPr>
        <w:t>Their reading of Libya as a ‘war for oil’ is wrong and trivializes the necessity of protecting civilian protestors from a murderous regime</w:t>
      </w:r>
    </w:p>
    <w:p w:rsidR="006E706F" w:rsidRPr="000C6836" w:rsidRDefault="006E706F" w:rsidP="006E706F">
      <w:pPr>
        <w:rPr>
          <w:rStyle w:val="StyleStyleBold12pt"/>
        </w:rPr>
      </w:pPr>
      <w:r>
        <w:t xml:space="preserve"> </w:t>
      </w:r>
      <w:r w:rsidRPr="000C6836">
        <w:rPr>
          <w:rStyle w:val="StyleStyleBold12pt"/>
        </w:rPr>
        <w:t>Cole, 11</w:t>
      </w:r>
    </w:p>
    <w:p w:rsidR="006E706F" w:rsidRDefault="006E706F" w:rsidP="006E706F">
      <w:r>
        <w:t>(Juan, History Prof-Michigan, “</w:t>
      </w:r>
      <w:r w:rsidRPr="00F62F39">
        <w:t>Libya not a War for Oil</w:t>
      </w:r>
      <w:r>
        <w:t xml:space="preserve">,” </w:t>
      </w:r>
      <w:r w:rsidRPr="00F62F39">
        <w:t>http://www.juancole.com/2011/06/libya-not-a-war-for-oil.html</w:t>
      </w:r>
      <w:r>
        <w:t>)</w:t>
      </w:r>
    </w:p>
    <w:p w:rsidR="006E706F" w:rsidRDefault="006E706F" w:rsidP="006E706F">
      <w:pPr>
        <w:rPr>
          <w:u w:val="single"/>
        </w:rPr>
      </w:pPr>
    </w:p>
    <w:p w:rsidR="006E706F" w:rsidRDefault="006E706F" w:rsidP="006E706F">
      <w:r w:rsidRPr="001131D7">
        <w:rPr>
          <w:highlight w:val="cyan"/>
          <w:u w:val="single"/>
        </w:rPr>
        <w:t>The allegation</w:t>
      </w:r>
      <w:r w:rsidRPr="00F62F39">
        <w:rPr>
          <w:u w:val="single"/>
        </w:rPr>
        <w:t xml:space="preserve"> out there in the blogosphere </w:t>
      </w:r>
      <w:r w:rsidRPr="001131D7">
        <w:rPr>
          <w:highlight w:val="cyan"/>
          <w:u w:val="single"/>
        </w:rPr>
        <w:t>that the</w:t>
      </w:r>
      <w:r w:rsidRPr="00F62F39">
        <w:rPr>
          <w:u w:val="single"/>
        </w:rPr>
        <w:t xml:space="preserve"> United Nations-authorized </w:t>
      </w:r>
      <w:r w:rsidRPr="001131D7">
        <w:rPr>
          <w:highlight w:val="cyan"/>
          <w:u w:val="single"/>
        </w:rPr>
        <w:t>intervention</w:t>
      </w:r>
      <w:r w:rsidRPr="00F62F39">
        <w:rPr>
          <w:u w:val="single"/>
        </w:rPr>
        <w:t xml:space="preserve"> in Libya </w:t>
      </w:r>
      <w:r w:rsidRPr="001131D7">
        <w:rPr>
          <w:highlight w:val="cyan"/>
          <w:u w:val="single"/>
        </w:rPr>
        <w:t>was driven by</w:t>
      </w:r>
      <w:r w:rsidRPr="00F62F39">
        <w:rPr>
          <w:u w:val="single"/>
        </w:rPr>
        <w:t xml:space="preserve"> Western </w:t>
      </w:r>
      <w:r w:rsidRPr="001131D7">
        <w:rPr>
          <w:highlight w:val="cyan"/>
          <w:u w:val="single"/>
        </w:rPr>
        <w:t>oil companies is a non-starter</w:t>
      </w:r>
      <w:r>
        <w:t xml:space="preserve">. The argument is that Muammar Qaddafi was considered unreliable by American petroleum concerns, so they pushed to get rid of him. </w:t>
      </w:r>
      <w:r w:rsidRPr="000C6836">
        <w:rPr>
          <w:u w:val="single"/>
        </w:rPr>
        <w:t xml:space="preserve">Nothing could be further from the truth. </w:t>
      </w:r>
      <w:r>
        <w:t xml:space="preserve">Bloomberg details the big lobbying push by American oil companies on behalf of Qaddafi, to exempt him from civil claims in the US. The United States in any case did not spearhead the UN intervention. President Obama and Secretary of Defense Robert Gates, along with the Pentagon brass, considered the outbreak of the Libya war very unfortunate and clearly were only dragged into it kicking and screaming by Saudi Arabia, France and Britain. The Western country with the biggest oil stake in Libya, Italy, was very reluctant to join the war. Silvio Berlusconi says that he almost resigned when the war broke out, given his close relationship to Qaddafi. As for the UK, Tony Blair brought the BP CEO to Tripoli in 2007, and BP had struck deals for Libya oil worth billions, which this war can only delay. </w:t>
      </w:r>
      <w:r w:rsidRPr="000C6836">
        <w:rPr>
          <w:u w:val="single"/>
        </w:rPr>
        <w:t xml:space="preserve">Not only is there no reason to think that petroleum companies urged war, the whole argument about UN and NATO motivations is irrelevant and sordid. By now </w:t>
      </w:r>
      <w:r w:rsidRPr="001131D7">
        <w:rPr>
          <w:highlight w:val="cyan"/>
          <w:u w:val="single"/>
        </w:rPr>
        <w:t>it is clear that Qaddafi planned to crush political dissidents in a massive and brutal way, and some estimates already suggest over 10,000 dead.</w:t>
      </w:r>
      <w:r w:rsidRPr="000C6836">
        <w:rPr>
          <w:u w:val="single"/>
        </w:rPr>
        <w:t xml:space="preserve"> </w:t>
      </w:r>
      <w:r w:rsidRPr="00F33722">
        <w:rPr>
          <w:u w:val="single"/>
        </w:rPr>
        <w:t>If</w:t>
      </w:r>
      <w:r w:rsidRPr="000C6836">
        <w:rPr>
          <w:u w:val="single"/>
        </w:rPr>
        <w:t xml:space="preserve"> UN-authorized </w:t>
      </w:r>
      <w:r w:rsidRPr="001131D7">
        <w:rPr>
          <w:highlight w:val="cyan"/>
          <w:u w:val="single"/>
        </w:rPr>
        <w:t>intervention could stop that looming massacre</w:t>
      </w:r>
      <w:r w:rsidRPr="000C6836">
        <w:rPr>
          <w:u w:val="single"/>
        </w:rPr>
        <w:t xml:space="preserve">, then </w:t>
      </w:r>
      <w:r w:rsidRPr="00F33722">
        <w:rPr>
          <w:u w:val="single"/>
        </w:rPr>
        <w:t>why does it matter</w:t>
      </w:r>
      <w:r w:rsidRPr="000C6836">
        <w:rPr>
          <w:u w:val="single"/>
        </w:rPr>
        <w:t xml:space="preserve"> so much </w:t>
      </w:r>
      <w:r w:rsidRPr="00F33722">
        <w:rPr>
          <w:u w:val="single"/>
        </w:rPr>
        <w:t>what drove</w:t>
      </w:r>
      <w:r w:rsidRPr="000C6836">
        <w:rPr>
          <w:u w:val="single"/>
        </w:rPr>
        <w:t xml:space="preserve"> David </w:t>
      </w:r>
      <w:r w:rsidRPr="00F33722">
        <w:rPr>
          <w:u w:val="single"/>
        </w:rPr>
        <w:t>Cameron to authorize it?</w:t>
      </w:r>
      <w:r>
        <w:rPr>
          <w:u w:val="single"/>
        </w:rPr>
        <w:t xml:space="preserve"> </w:t>
      </w:r>
      <w:r>
        <w:t xml:space="preserve">An argument you sometimes hear is that the new Transitional National Council in Benghazi will be pliant toward Western interests. But Qaddafi himself had come back in from the cold and all sorts of deals were being struck with him by Western powers. </w:t>
      </w:r>
      <w:r w:rsidRPr="001131D7">
        <w:rPr>
          <w:highlight w:val="cyan"/>
          <w:u w:val="single"/>
        </w:rPr>
        <w:t>Those who</w:t>
      </w:r>
      <w:r w:rsidRPr="000C6836">
        <w:rPr>
          <w:u w:val="single"/>
        </w:rPr>
        <w:t xml:space="preserve"> more or less </w:t>
      </w:r>
      <w:r w:rsidRPr="001131D7">
        <w:rPr>
          <w:highlight w:val="cyan"/>
          <w:u w:val="single"/>
        </w:rPr>
        <w:t>support Qaddafi</w:t>
      </w:r>
      <w:r w:rsidRPr="000C6836">
        <w:rPr>
          <w:u w:val="single"/>
        </w:rPr>
        <w:t xml:space="preserve"> and wanted to let him roll tanks on civilian protesters has </w:t>
      </w:r>
      <w:r w:rsidRPr="001131D7">
        <w:rPr>
          <w:highlight w:val="cyan"/>
          <w:u w:val="single"/>
        </w:rPr>
        <w:t>weaved itself into a pretzel with</w:t>
      </w:r>
      <w:r w:rsidRPr="000C6836">
        <w:rPr>
          <w:u w:val="single"/>
        </w:rPr>
        <w:t xml:space="preserve"> all </w:t>
      </w:r>
      <w:r w:rsidRPr="001131D7">
        <w:rPr>
          <w:highlight w:val="cyan"/>
          <w:u w:val="single"/>
        </w:rPr>
        <w:t>these conspiracy theories, while</w:t>
      </w:r>
      <w:r w:rsidRPr="000C6836">
        <w:rPr>
          <w:u w:val="single"/>
        </w:rPr>
        <w:t xml:space="preserve"> conveniently </w:t>
      </w:r>
      <w:r w:rsidRPr="001131D7">
        <w:rPr>
          <w:highlight w:val="cyan"/>
          <w:u w:val="single"/>
        </w:rPr>
        <w:t>managing to leave out of the account ordinary Libyans</w:t>
      </w:r>
      <w:r w:rsidRPr="000C6836">
        <w:rPr>
          <w:u w:val="single"/>
        </w:rPr>
        <w:t>, so many of whom are willing to risk their lives to bring about the end of Qaddafi’s murderous and mercurial regime</w:t>
      </w:r>
      <w:r>
        <w:t>.</w:t>
      </w:r>
    </w:p>
    <w:p w:rsidR="006E706F" w:rsidRDefault="006E706F" w:rsidP="006E706F"/>
    <w:p w:rsidR="006E706F" w:rsidRPr="000135EE" w:rsidRDefault="006E706F" w:rsidP="006E706F">
      <w:pPr>
        <w:rPr>
          <w:b/>
        </w:rPr>
      </w:pPr>
      <w:r w:rsidRPr="000135EE">
        <w:rPr>
          <w:b/>
        </w:rPr>
        <w:t>The oil wars explanation of war is a myth that is used to mask the actual geopolitical interest for US foreign policy, allowing repeated military adventures to go incorrectly theorized</w:t>
      </w:r>
    </w:p>
    <w:p w:rsidR="006E706F" w:rsidRDefault="006E706F" w:rsidP="006E706F">
      <w:r w:rsidRPr="00A004D0">
        <w:t xml:space="preserve">Ismael </w:t>
      </w:r>
      <w:r w:rsidRPr="00A004D0">
        <w:rPr>
          <w:rStyle w:val="StyleStyleBold12pt"/>
        </w:rPr>
        <w:t>Hossein-Zadeh</w:t>
      </w:r>
      <w:r w:rsidRPr="00A004D0">
        <w:t>, author of the recently published The Political Economy of U.S. Militarism</w:t>
      </w:r>
      <w:r>
        <w:t xml:space="preserve">, Teaches at Drake University, </w:t>
      </w:r>
      <w:r w:rsidRPr="00A004D0">
        <w:t>200</w:t>
      </w:r>
      <w:r w:rsidRPr="00A004D0">
        <w:rPr>
          <w:rStyle w:val="StyleStyleBold12pt"/>
        </w:rPr>
        <w:t>8</w:t>
      </w:r>
      <w:r w:rsidRPr="00A004D0">
        <w:t>, Are They Really Oil Wars?, www.counterpunch.org/2008/07/09/are-they-really-oil-wars/</w:t>
      </w:r>
    </w:p>
    <w:p w:rsidR="006E706F" w:rsidRDefault="006E706F" w:rsidP="006E706F"/>
    <w:p w:rsidR="006E706F" w:rsidRDefault="006E706F" w:rsidP="006E706F">
      <w:r>
        <w:t xml:space="preserve">But </w:t>
      </w:r>
      <w:r w:rsidRPr="00012A73">
        <w:rPr>
          <w:rStyle w:val="StyleBoldUnderline"/>
        </w:rPr>
        <w:t xml:space="preserve">the major reason for the persistence of </w:t>
      </w:r>
      <w:r w:rsidRPr="00B56800">
        <w:rPr>
          <w:rStyle w:val="StyleBoldUnderline"/>
          <w:highlight w:val="cyan"/>
        </w:rPr>
        <w:t>this pervasive myth</w:t>
      </w:r>
      <w:r>
        <w:t xml:space="preserve"> seems to </w:t>
      </w:r>
      <w:r w:rsidRPr="00012A73">
        <w:rPr>
          <w:rStyle w:val="StyleBoldUnderline"/>
        </w:rPr>
        <w:t>stem from</w:t>
      </w:r>
      <w:r>
        <w:t xml:space="preserve"> certain </w:t>
      </w:r>
      <w:r w:rsidRPr="00012A73">
        <w:rPr>
          <w:rStyle w:val="StyleBoldUnderline"/>
        </w:rPr>
        <w:t xml:space="preserve">deliberate efforts that are designed to perpetuate the legend in order to </w:t>
      </w:r>
      <w:r w:rsidRPr="00B56800">
        <w:rPr>
          <w:rStyle w:val="StyleBoldUnderline"/>
          <w:highlight w:val="cyan"/>
        </w:rPr>
        <w:t>camouflage</w:t>
      </w:r>
      <w:r>
        <w:t xml:space="preserve"> some </w:t>
      </w:r>
      <w:r w:rsidRPr="00B56800">
        <w:rPr>
          <w:rStyle w:val="StyleBoldUnderline"/>
          <w:highlight w:val="cyan"/>
        </w:rPr>
        <w:t>real economic and geopolitical special interests that drive U.S. military adventures</w:t>
      </w:r>
      <w:r>
        <w:t xml:space="preserve"> in the Middle East. There is evidence that </w:t>
      </w:r>
      <w:r w:rsidRPr="00A004D0">
        <w:rPr>
          <w:rStyle w:val="StyleBoldUnderline"/>
        </w:rPr>
        <w:t xml:space="preserve">both </w:t>
      </w:r>
      <w:r w:rsidRPr="00B56800">
        <w:rPr>
          <w:rStyle w:val="StyleBoldUnderline"/>
          <w:highlight w:val="cyan"/>
        </w:rPr>
        <w:t>the military-industrial complex and</w:t>
      </w:r>
      <w:r w:rsidRPr="00A004D0">
        <w:rPr>
          <w:rStyle w:val="StyleBoldUnderline"/>
        </w:rPr>
        <w:t xml:space="preserve"> hard-line Zionist </w:t>
      </w:r>
      <w:r w:rsidRPr="00B56800">
        <w:rPr>
          <w:rStyle w:val="StyleBoldUnderline"/>
          <w:highlight w:val="cyan"/>
        </w:rPr>
        <w:t>proponents of “greater Israel” disingenuously use oil</w:t>
      </w:r>
      <w:r>
        <w:t xml:space="preserve"> (as an issue of national interest) </w:t>
      </w:r>
      <w:r w:rsidRPr="00A004D0">
        <w:rPr>
          <w:rStyle w:val="StyleBoldUnderline"/>
        </w:rPr>
        <w:t xml:space="preserve">in order </w:t>
      </w:r>
      <w:r w:rsidRPr="00B56800">
        <w:rPr>
          <w:rStyle w:val="StyleBoldUnderline"/>
          <w:highlight w:val="cyan"/>
        </w:rPr>
        <w:t>to disguise their own</w:t>
      </w:r>
      <w:r w:rsidRPr="00B56800">
        <w:rPr>
          <w:rStyle w:val="StyleBoldUnderline"/>
        </w:rPr>
        <w:t xml:space="preserve"> nefarious</w:t>
      </w:r>
      <w:r w:rsidRPr="00B56800">
        <w:rPr>
          <w:rStyle w:val="StyleBoldUnderline"/>
          <w:highlight w:val="cyan"/>
        </w:rPr>
        <w:t xml:space="preserve"> </w:t>
      </w:r>
      <w:r w:rsidRPr="00B56800">
        <w:rPr>
          <w:rStyle w:val="StyleBoldUnderline"/>
        </w:rPr>
        <w:t xml:space="preserve">special interests and </w:t>
      </w:r>
      <w:r w:rsidRPr="00B56800">
        <w:rPr>
          <w:rStyle w:val="StyleBoldUnderline"/>
          <w:highlight w:val="cyan"/>
        </w:rPr>
        <w:t>objectives</w:t>
      </w:r>
      <w:r>
        <w:t xml:space="preserve">: </w:t>
      </w:r>
      <w:r w:rsidRPr="00B56800">
        <w:rPr>
          <w:rStyle w:val="StyleBoldUnderline"/>
          <w:highlight w:val="cyan"/>
        </w:rPr>
        <w:t>justification of</w:t>
      </w:r>
      <w:r w:rsidRPr="00A004D0">
        <w:rPr>
          <w:rStyle w:val="StyleBoldUnderline"/>
        </w:rPr>
        <w:t xml:space="preserve"> continued expansion of </w:t>
      </w:r>
      <w:r w:rsidRPr="00B56800">
        <w:rPr>
          <w:rStyle w:val="StyleBoldUnderline"/>
          <w:highlight w:val="cyan"/>
        </w:rPr>
        <w:t>military spending</w:t>
      </w:r>
      <w:r w:rsidRPr="00A004D0">
        <w:rPr>
          <w:rStyle w:val="StyleBoldUnderline"/>
        </w:rPr>
        <w:t xml:space="preserve">, extension of sales </w:t>
      </w:r>
      <w:r w:rsidRPr="00B56800">
        <w:rPr>
          <w:rStyle w:val="StyleBoldUnderline"/>
          <w:highlight w:val="cyan"/>
        </w:rPr>
        <w:t>markets for military hardware, and recasting the geopolitical map of the Middle East</w:t>
      </w:r>
      <w:r w:rsidRPr="00A004D0">
        <w:rPr>
          <w:rStyle w:val="StyleBoldUnderline"/>
        </w:rPr>
        <w:t xml:space="preserve"> in favor of Israel</w:t>
      </w:r>
      <w:r>
        <w:t>.</w:t>
      </w:r>
    </w:p>
    <w:p w:rsidR="006E706F" w:rsidRDefault="006E706F" w:rsidP="006E706F">
      <w:r>
        <w:t xml:space="preserve">There is also evidence that </w:t>
      </w:r>
      <w:r w:rsidRPr="00B56800">
        <w:rPr>
          <w:rStyle w:val="StyleBoldUnderline"/>
          <w:highlight w:val="cyan"/>
        </w:rPr>
        <w:t>for every dollar</w:t>
      </w:r>
      <w:r w:rsidRPr="00A004D0">
        <w:rPr>
          <w:rStyle w:val="StyleBoldUnderline"/>
        </w:rPr>
        <w:t xml:space="preserve">’s worth </w:t>
      </w:r>
      <w:r w:rsidRPr="00B56800">
        <w:rPr>
          <w:rStyle w:val="StyleBoldUnderline"/>
          <w:highlight w:val="cyan"/>
        </w:rPr>
        <w:t>of oil imported</w:t>
      </w:r>
      <w:r w:rsidRPr="00A004D0">
        <w:rPr>
          <w:rStyle w:val="StyleBoldUnderline"/>
        </w:rPr>
        <w:t xml:space="preserve"> from the Persian Gulf region </w:t>
      </w:r>
      <w:r w:rsidRPr="00B56800">
        <w:rPr>
          <w:rStyle w:val="StyleBoldUnderline"/>
          <w:highlight w:val="cyan"/>
        </w:rPr>
        <w:t>the Pentagon takes five</w:t>
      </w:r>
      <w:r w:rsidRPr="00A004D0">
        <w:rPr>
          <w:rStyle w:val="StyleBoldUnderline"/>
        </w:rPr>
        <w:t xml:space="preserve"> dollars </w:t>
      </w:r>
      <w:r w:rsidRPr="00B56800">
        <w:rPr>
          <w:rStyle w:val="StyleBoldUnderline"/>
          <w:highlight w:val="cyan"/>
        </w:rPr>
        <w:t>out of the Federal budget to “secure”</w:t>
      </w:r>
      <w:r w:rsidRPr="00A004D0">
        <w:rPr>
          <w:rStyle w:val="StyleBoldUnderline"/>
        </w:rPr>
        <w:t xml:space="preserve"> the flow of that </w:t>
      </w:r>
      <w:r w:rsidRPr="00B56800">
        <w:rPr>
          <w:rStyle w:val="StyleBoldUnderline"/>
          <w:highlight w:val="cyan"/>
        </w:rPr>
        <w:t>oil</w:t>
      </w:r>
      <w:r w:rsidRPr="00B56800">
        <w:rPr>
          <w:highlight w:val="cyan"/>
        </w:rPr>
        <w:t>!</w:t>
      </w:r>
      <w:r>
        <w:t xml:space="preserve"> This is a clear indication that </w:t>
      </w:r>
      <w:r w:rsidRPr="00A004D0">
        <w:rPr>
          <w:rStyle w:val="StyleBoldUnderline"/>
        </w:rPr>
        <w:t xml:space="preserve">the claim </w:t>
      </w:r>
      <w:r w:rsidRPr="00B56800">
        <w:rPr>
          <w:rStyle w:val="StyleBoldUnderline"/>
          <w:highlight w:val="cyan"/>
        </w:rPr>
        <w:t>that</w:t>
      </w:r>
      <w:r w:rsidRPr="00A004D0">
        <w:rPr>
          <w:rStyle w:val="StyleBoldUnderline"/>
        </w:rPr>
        <w:t xml:space="preserve"> the </w:t>
      </w:r>
      <w:r w:rsidRPr="00B56800">
        <w:rPr>
          <w:rStyle w:val="StyleBoldUnderline"/>
          <w:highlight w:val="cyan"/>
        </w:rPr>
        <w:t>U.S. military presence</w:t>
      </w:r>
      <w:r w:rsidRPr="00A004D0">
        <w:rPr>
          <w:rStyle w:val="StyleBoldUnderline"/>
        </w:rPr>
        <w:t xml:space="preserve"> in the Middle East </w:t>
      </w:r>
      <w:r w:rsidRPr="00B56800">
        <w:rPr>
          <w:rStyle w:val="StyleBoldUnderline"/>
          <w:highlight w:val="cyan"/>
        </w:rPr>
        <w:t>is due to oil</w:t>
      </w:r>
      <w:r w:rsidRPr="00A004D0">
        <w:rPr>
          <w:rStyle w:val="StyleBoldUnderline"/>
        </w:rPr>
        <w:t xml:space="preserve"> consideration </w:t>
      </w:r>
      <w:r w:rsidRPr="00B56800">
        <w:rPr>
          <w:rStyle w:val="StyleBoldUnderline"/>
          <w:highlight w:val="cyan"/>
        </w:rPr>
        <w:t>is a fraud</w:t>
      </w:r>
      <w:r>
        <w:t xml:space="preserve"> .[26]</w:t>
      </w:r>
    </w:p>
    <w:p w:rsidR="006E706F" w:rsidRDefault="006E706F" w:rsidP="006E706F">
      <w:r>
        <w:t xml:space="preserve">While anecdotal, an example of how </w:t>
      </w:r>
      <w:r w:rsidRPr="00B56800">
        <w:rPr>
          <w:rStyle w:val="Emphasis"/>
          <w:highlight w:val="cyan"/>
        </w:rPr>
        <w:t>partisans of war and militarism use oil as a pretext to cover up the real forces behind war and militarism</w:t>
      </w:r>
      <w:r>
        <w:t xml:space="preserve"> can be instructive. In the early stages of the invasion of Iraq, when the anti-occupation resistance in Iraq had not yet taken shape and the invasion seemed to be proceeding smoothly, two of the leading champions of the invasion, Secretary of Defense Donald Rumsfeld and his deputy Paul Wolfowitz, often boasting of the apparent or pre-mature success of the invasion at those early stages, gave frequent news conferences and press reports. During one of those press reports (at the end of an address to delegates at an Asian security summit in Singapore in early June 2003), Wolfowitz was asked why North Korea was being treated differently from Iraq, where hardly any weapons of mass destruction had been found. Wolfowitz’s response was: "Let’s look at it simply. The most important difference between North Korea and Iraq is that economically, we just had no choice in Iraq. The country swims on a sea of oil."[27]</w:t>
      </w:r>
    </w:p>
    <w:p w:rsidR="006E706F" w:rsidRDefault="006E706F" w:rsidP="006E706F">
      <w:r>
        <w:t xml:space="preserve">Many opponents of the war jumped on this statement, so to speak, as corroboration of what they had been saying or suspecting all along: that the war on Iraq was prompted by oil interests. Yet, there is strong evidence—some of which presented in the preceding pages—that for the last several decades </w:t>
      </w:r>
      <w:r w:rsidRPr="00B56800">
        <w:rPr>
          <w:rStyle w:val="StyleBoldUnderline"/>
        </w:rPr>
        <w:t>oil interests have not favored war</w:t>
      </w:r>
      <w:r w:rsidRPr="00A004D0">
        <w:rPr>
          <w:rStyle w:val="StyleBoldUnderline"/>
        </w:rPr>
        <w:t xml:space="preserve"> and turbulence in the Middle East, including</w:t>
      </w:r>
      <w:r>
        <w:t xml:space="preserve"> the current </w:t>
      </w:r>
      <w:r w:rsidRPr="00A004D0">
        <w:rPr>
          <w:rStyle w:val="StyleBoldUnderline"/>
        </w:rPr>
        <w:t>invasion of Iraq.</w:t>
      </w:r>
      <w:r>
        <w:t xml:space="preserve"> </w:t>
      </w:r>
      <w:r w:rsidRPr="00A004D0">
        <w:rPr>
          <w:rStyle w:val="StyleBoldUnderline"/>
        </w:rPr>
        <w:t>Nor is war any longer the way to gain access to oil.</w:t>
      </w:r>
      <w:r>
        <w:t xml:space="preserve"> </w:t>
      </w:r>
      <w:r w:rsidRPr="00A004D0">
        <w:rPr>
          <w:rStyle w:val="StyleBoldUnderline"/>
        </w:rPr>
        <w:t>Major oil companies, along with</w:t>
      </w:r>
      <w:r>
        <w:t xml:space="preserve"> many other non-military </w:t>
      </w:r>
      <w:r w:rsidRPr="00A004D0">
        <w:rPr>
          <w:rStyle w:val="StyleBoldUnderline"/>
        </w:rPr>
        <w:t>transnational corporations, have lobbied</w:t>
      </w:r>
      <w:r>
        <w:t xml:space="preserve"> both the Clinton and Bush administrations </w:t>
      </w:r>
      <w:r w:rsidRPr="00A004D0">
        <w:rPr>
          <w:rStyle w:val="StyleBoldUnderline"/>
        </w:rPr>
        <w:t>in support of changing the aggressive, militaristic U.S. policy</w:t>
      </w:r>
      <w:r>
        <w:t xml:space="preserve"> </w:t>
      </w:r>
      <w:r w:rsidRPr="00A004D0">
        <w:rPr>
          <w:rStyle w:val="StyleBoldUnderline"/>
        </w:rPr>
        <w:t>toward countries like Iran, Iraq and Libya</w:t>
      </w:r>
      <w:r>
        <w:t xml:space="preserve"> in favor of establishing normal, non-confrontational trade and diplomatic relations. </w:t>
      </w:r>
      <w:r w:rsidRPr="00A004D0">
        <w:rPr>
          <w:rStyle w:val="StyleBoldUnderline"/>
        </w:rPr>
        <w:t>Such efforts at normalization of trade and diplomatic relations, however, have failed time and again precisely because Wolfowitz and his cohorts, working through AIPAC and</w:t>
      </w:r>
      <w:r>
        <w:t xml:space="preserve"> other </w:t>
      </w:r>
      <w:r w:rsidRPr="00A004D0">
        <w:rPr>
          <w:rStyle w:val="StyleBoldUnderline"/>
        </w:rPr>
        <w:t>war-mongering think tanks</w:t>
      </w:r>
      <w:r>
        <w:t xml:space="preserve"> such as the American Enterprise Institute (AEI), Project for the New American Century (PNAC), and Jewish Institute for National Security Affairs (JINSA) </w:t>
      </w:r>
      <w:r w:rsidRPr="00A004D0">
        <w:rPr>
          <w:rStyle w:val="StyleBoldUnderline"/>
        </w:rPr>
        <w:t>oppose them</w:t>
      </w:r>
      <w:r>
        <w:t>.</w:t>
      </w:r>
    </w:p>
    <w:p w:rsidR="006E706F" w:rsidRPr="00A004D0" w:rsidRDefault="006E706F" w:rsidP="006E706F">
      <w:pPr>
        <w:rPr>
          <w:rStyle w:val="StyleBoldUnderline"/>
        </w:rPr>
      </w:pPr>
      <w:r>
        <w:t xml:space="preserve">These think tanks, in collaboration with a whole host of similar militaristic lobbying entities like Center for Security Affairs (CSA) and National Institute for Public Policy (NIPP), working largely as institutional façades to serve the defacto alliance of the military-industrial complex and the pro-Israel lobby, have repeatedly thwarted efforts at peace and reconciliation in the Middle East—often over the objections and frustrations of major U.S. oil companies. It is a well established fact that Wolfowitz has been a devoted champion of these jingoistic think tanks and their aggressive unilateral policies in the Middle East. In light of his professional record and political loyalties, his </w:t>
      </w:r>
      <w:r w:rsidRPr="00A004D0">
        <w:rPr>
          <w:rStyle w:val="StyleBoldUnderline"/>
        </w:rPr>
        <w:t>claim that he championed</w:t>
      </w:r>
      <w:r w:rsidRPr="00A004D0">
        <w:t xml:space="preserve"> the </w:t>
      </w:r>
      <w:r w:rsidRPr="00B56800">
        <w:rPr>
          <w:rStyle w:val="StyleBoldUnderline"/>
          <w:highlight w:val="cyan"/>
        </w:rPr>
        <w:t>war</w:t>
      </w:r>
      <w:r w:rsidRPr="00A004D0">
        <w:rPr>
          <w:rStyle w:val="StyleBoldUnderline"/>
        </w:rPr>
        <w:t xml:space="preserve"> </w:t>
      </w:r>
      <w:r>
        <w:t xml:space="preserve">on Iraq </w:t>
      </w:r>
      <w:r w:rsidRPr="00B56800">
        <w:rPr>
          <w:rStyle w:val="StyleBoldUnderline"/>
          <w:highlight w:val="cyan"/>
        </w:rPr>
        <w:t>because of oil</w:t>
      </w:r>
      <w:r>
        <w:t xml:space="preserve"> considerations </w:t>
      </w:r>
      <w:r w:rsidRPr="00B56800">
        <w:rPr>
          <w:rStyle w:val="StyleBoldUnderline"/>
          <w:highlight w:val="cyan"/>
        </w:rPr>
        <w:t>can be characterized only as demagogic: it contradicts</w:t>
      </w:r>
      <w:r>
        <w:t xml:space="preserve"> his political </w:t>
      </w:r>
      <w:r w:rsidRPr="00B56800">
        <w:rPr>
          <w:rStyle w:val="StyleBoldUnderline"/>
          <w:highlight w:val="cyan"/>
        </w:rPr>
        <w:t>record</w:t>
      </w:r>
      <w:r w:rsidRPr="00A004D0">
        <w:rPr>
          <w:rStyle w:val="StyleBoldUnderline"/>
        </w:rPr>
        <w:t xml:space="preserve"> and defies</w:t>
      </w:r>
      <w:r>
        <w:t xml:space="preserve"> the </w:t>
      </w:r>
      <w:r w:rsidRPr="00A004D0">
        <w:rPr>
          <w:rStyle w:val="StyleBoldUnderline"/>
        </w:rPr>
        <w:t xml:space="preserve">policies he has been advocating for the last several decades; </w:t>
      </w:r>
      <w:r w:rsidRPr="00B56800">
        <w:rPr>
          <w:rStyle w:val="Emphasis"/>
          <w:highlight w:val="cyan"/>
        </w:rPr>
        <w:t>it is designed to divert attention from the</w:t>
      </w:r>
      <w:r w:rsidRPr="00A004D0">
        <w:rPr>
          <w:rStyle w:val="Emphasis"/>
        </w:rPr>
        <w:t xml:space="preserve"> main </w:t>
      </w:r>
      <w:r w:rsidRPr="00B56800">
        <w:rPr>
          <w:rStyle w:val="Emphasis"/>
          <w:highlight w:val="cyan"/>
        </w:rPr>
        <w:t>forces behind</w:t>
      </w:r>
      <w:r w:rsidRPr="00A004D0">
        <w:rPr>
          <w:rStyle w:val="Emphasis"/>
        </w:rPr>
        <w:t xml:space="preserve"> the </w:t>
      </w:r>
      <w:r w:rsidRPr="00B56800">
        <w:rPr>
          <w:rStyle w:val="Emphasis"/>
          <w:highlight w:val="cyan"/>
        </w:rPr>
        <w:t>war</w:t>
      </w:r>
      <w:r w:rsidRPr="00A004D0">
        <w:rPr>
          <w:rStyle w:val="StyleBoldUnderline"/>
        </w:rPr>
        <w:t>, the armaments lobby and the pro-Israel lobby.</w:t>
      </w:r>
    </w:p>
    <w:p w:rsidR="006E706F" w:rsidRDefault="006E706F" w:rsidP="006E706F">
      <w:r>
        <w:t xml:space="preserve">These </w:t>
      </w:r>
      <w:r w:rsidRPr="00B56800">
        <w:rPr>
          <w:rStyle w:val="StyleBoldUnderline"/>
          <w:highlight w:val="cyan"/>
        </w:rPr>
        <w:t>powerful interests</w:t>
      </w:r>
      <w:r w:rsidRPr="00A004D0">
        <w:rPr>
          <w:rStyle w:val="StyleBoldUnderline"/>
        </w:rPr>
        <w:t xml:space="preserve"> are careful not to draw attention to the fact that they </w:t>
      </w:r>
      <w:r w:rsidRPr="00B56800">
        <w:rPr>
          <w:rStyle w:val="StyleBoldUnderline"/>
          <w:highlight w:val="cyan"/>
        </w:rPr>
        <w:t>are the prime instigators of</w:t>
      </w:r>
      <w:r w:rsidRPr="00A004D0">
        <w:rPr>
          <w:rStyle w:val="StyleBoldUnderline"/>
        </w:rPr>
        <w:t xml:space="preserve"> war and </w:t>
      </w:r>
      <w:r w:rsidRPr="00B56800">
        <w:rPr>
          <w:rStyle w:val="StyleBoldUnderline"/>
          <w:highlight w:val="cyan"/>
        </w:rPr>
        <w:t>militarism</w:t>
      </w:r>
      <w:r w:rsidRPr="00A004D0">
        <w:rPr>
          <w:rStyle w:val="StyleBoldUnderline"/>
        </w:rPr>
        <w:t xml:space="preserve"> in the Middle East</w:t>
      </w:r>
      <w:r>
        <w:t xml:space="preserve">. </w:t>
      </w:r>
      <w:r w:rsidRPr="00A004D0">
        <w:rPr>
          <w:rStyle w:val="StyleBoldUnderline"/>
        </w:rPr>
        <w:t xml:space="preserve">Therefore, </w:t>
      </w:r>
      <w:r w:rsidRPr="00B56800">
        <w:rPr>
          <w:rStyle w:val="StyleBoldUnderline"/>
        </w:rPr>
        <w:t>they</w:t>
      </w:r>
      <w:r>
        <w:t xml:space="preserve"> tend to </w:t>
      </w:r>
      <w:r w:rsidRPr="00A004D0">
        <w:rPr>
          <w:rStyle w:val="StyleBoldUnderline"/>
        </w:rPr>
        <w:t xml:space="preserve">deliberately </w:t>
      </w:r>
      <w:r w:rsidRPr="00B56800">
        <w:rPr>
          <w:rStyle w:val="StyleBoldUnderline"/>
        </w:rPr>
        <w:t>perpetuate</w:t>
      </w:r>
      <w:r w:rsidRPr="00A004D0">
        <w:rPr>
          <w:rStyle w:val="StyleBoldUnderline"/>
        </w:rPr>
        <w:t xml:space="preserve"> the popular perception that oil is the driving force behind the war in the region</w:t>
      </w:r>
      <w:r>
        <w:t xml:space="preserve">. </w:t>
      </w:r>
      <w:r w:rsidRPr="00B56800">
        <w:rPr>
          <w:rStyle w:val="StyleBoldUnderline"/>
          <w:highlight w:val="cyan"/>
        </w:rPr>
        <w:t>They</w:t>
      </w:r>
      <w:r>
        <w:t xml:space="preserve"> even </w:t>
      </w:r>
      <w:r w:rsidRPr="00B56800">
        <w:rPr>
          <w:rStyle w:val="StyleBoldUnderline"/>
          <w:highlight w:val="cyan"/>
        </w:rPr>
        <w:t>do not mind having their</w:t>
      </w:r>
      <w:r w:rsidRPr="00A004D0">
        <w:rPr>
          <w:rStyle w:val="StyleBoldUnderline"/>
        </w:rPr>
        <w:t xml:space="preserve"> </w:t>
      </w:r>
      <w:r w:rsidRPr="00B56800">
        <w:rPr>
          <w:rStyle w:val="StyleBoldUnderline"/>
          <w:highlight w:val="cyan"/>
        </w:rPr>
        <w:t>aggressive</w:t>
      </w:r>
      <w:r w:rsidRPr="00A004D0">
        <w:rPr>
          <w:rStyle w:val="StyleBoldUnderline"/>
        </w:rPr>
        <w:t xml:space="preserve"> foreign </w:t>
      </w:r>
      <w:r w:rsidRPr="00B56800">
        <w:rPr>
          <w:rStyle w:val="StyleBoldUnderline"/>
          <w:highlight w:val="cyan"/>
        </w:rPr>
        <w:t>policies labeled</w:t>
      </w:r>
      <w:r w:rsidRPr="00A004D0">
        <w:rPr>
          <w:rStyle w:val="StyleBoldUnderline"/>
        </w:rPr>
        <w:t xml:space="preserve"> as </w:t>
      </w:r>
      <w:r w:rsidRPr="00B56800">
        <w:rPr>
          <w:rStyle w:val="StyleBoldUnderline"/>
          <w:highlight w:val="cyan"/>
        </w:rPr>
        <w:t>imperialistic as long as imperialism</w:t>
      </w:r>
      <w:r w:rsidRPr="00A004D0">
        <w:t xml:space="preserve"> implies some vague or general connotations of hegemony and domination, that is, as long as it thus </w:t>
      </w:r>
      <w:r w:rsidRPr="00B56800">
        <w:rPr>
          <w:rStyle w:val="StyleBoldUnderline"/>
          <w:highlight w:val="cyan"/>
        </w:rPr>
        <w:t>camouflages the real</w:t>
      </w:r>
      <w:r w:rsidRPr="00A004D0">
        <w:rPr>
          <w:rStyle w:val="StyleBoldUnderline"/>
        </w:rPr>
        <w:t xml:space="preserve">, special </w:t>
      </w:r>
      <w:r w:rsidRPr="00B56800">
        <w:rPr>
          <w:rStyle w:val="StyleBoldUnderline"/>
          <w:highlight w:val="cyan"/>
        </w:rPr>
        <w:t>interests</w:t>
      </w:r>
      <w:r w:rsidRPr="00A004D0">
        <w:rPr>
          <w:rStyle w:val="StyleBoldUnderline"/>
        </w:rPr>
        <w:t xml:space="preserve"> behind the war and political turbulence in the Middle East</w:t>
      </w:r>
      <w:r w:rsidRPr="00A004D0">
        <w:t>.</w:t>
      </w:r>
    </w:p>
    <w:p w:rsidR="006E706F" w:rsidRPr="000135EE" w:rsidRDefault="006E706F" w:rsidP="006E706F"/>
    <w:p w:rsidR="006E706F" w:rsidRDefault="006E706F" w:rsidP="006E706F">
      <w:pPr>
        <w:pStyle w:val="Heading3"/>
      </w:pPr>
      <w:r>
        <w:t>case</w:t>
      </w:r>
    </w:p>
    <w:p w:rsidR="006E706F" w:rsidRDefault="006E706F" w:rsidP="006E706F"/>
    <w:p w:rsidR="006E706F" w:rsidRDefault="006E706F" w:rsidP="006E706F">
      <w:pPr>
        <w:pStyle w:val="TagText"/>
      </w:pPr>
      <w:r w:rsidRPr="00CA79B4">
        <w:t xml:space="preserve">Your decision should answer the resolutional question: Is the enactment of topical action better than the status quo or a competitive option? </w:t>
      </w:r>
    </w:p>
    <w:p w:rsidR="006E706F" w:rsidRDefault="006E706F" w:rsidP="006E706F"/>
    <w:p w:rsidR="006E706F" w:rsidRDefault="006E706F" w:rsidP="006E706F">
      <w:pPr>
        <w:pStyle w:val="TagText"/>
      </w:pPr>
      <w:r w:rsidRPr="00CA79B4">
        <w:t>1. “Resolved” before a colon reflects a legislative forum</w:t>
      </w:r>
    </w:p>
    <w:p w:rsidR="006E706F" w:rsidRPr="001E6E56" w:rsidRDefault="006E706F" w:rsidP="006E706F">
      <w:pPr>
        <w:rPr>
          <w:rStyle w:val="Citation"/>
        </w:rPr>
      </w:pPr>
      <w:r w:rsidRPr="001E6E56">
        <w:rPr>
          <w:rStyle w:val="Citation"/>
        </w:rPr>
        <w:t>Army Officer School ‘04</w:t>
      </w:r>
    </w:p>
    <w:p w:rsidR="006E706F" w:rsidRPr="006C34A6" w:rsidRDefault="006E706F" w:rsidP="006E706F">
      <w:r>
        <w:tab/>
        <w:t>(5-12, “</w:t>
      </w:r>
      <w:r w:rsidRPr="00FB3115">
        <w:t># 12</w:t>
      </w:r>
      <w:r>
        <w:t>,</w:t>
      </w:r>
      <w:r w:rsidRPr="00FB3115">
        <w:t xml:space="preserve"> Punctuat</w:t>
      </w:r>
      <w:r>
        <w:t>ion – The Colon and Semicolon”,</w:t>
      </w:r>
      <w:r w:rsidRPr="00FB3115">
        <w:t xml:space="preserve"> http://usawocc.army.mil/IMI/wg12.htm)</w:t>
      </w:r>
    </w:p>
    <w:p w:rsidR="006E706F" w:rsidRPr="001E6E56" w:rsidRDefault="006E706F" w:rsidP="006E706F">
      <w:pPr>
        <w:rPr>
          <w:rStyle w:val="StyleBoldUnderline"/>
        </w:rPr>
      </w:pPr>
      <w:r w:rsidRPr="003F5ADA">
        <w:rPr>
          <w:rStyle w:val="StyleBoldUnderline"/>
          <w:highlight w:val="cyan"/>
        </w:rPr>
        <w:t>The colon introduces</w:t>
      </w:r>
      <w:r w:rsidRPr="000E5B1A">
        <w:t xml:space="preserve"> </w:t>
      </w:r>
      <w:r w:rsidRPr="006C34A6">
        <w:t>the following:</w:t>
      </w:r>
      <w:r>
        <w:t xml:space="preserve"> </w:t>
      </w:r>
      <w:r w:rsidRPr="006C34A6">
        <w:t>a.  A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  A long quotation (one or more paragraphs):</w:t>
      </w:r>
      <w:r>
        <w:t xml:space="preserve"> </w:t>
      </w:r>
      <w:r w:rsidRPr="006C34A6">
        <w:t>In The Killer Angels Michael Shaara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  A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  A second independent clause which explains the first:</w:t>
      </w:r>
      <w:r>
        <w:t xml:space="preserve"> </w:t>
      </w:r>
      <w:r w:rsidRPr="006C34A6">
        <w:t>Potter's motive is clear: (colon) he wants the assignment.</w:t>
      </w:r>
      <w:r>
        <w:t xml:space="preserve"> </w:t>
      </w:r>
      <w:r w:rsidRPr="006C34A6">
        <w:t>e.  After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r w:rsidRPr="006C34A6">
        <w:t>For sale: (colon) large lakeside cabin with dock</w:t>
      </w:r>
      <w:r>
        <w:t xml:space="preserve"> </w:t>
      </w:r>
      <w:r w:rsidRPr="006C34A6">
        <w:rPr>
          <w:sz w:val="18"/>
        </w:rPr>
        <w:t xml:space="preserve">g.  </w:t>
      </w:r>
      <w:r w:rsidRPr="003F5ADA">
        <w:rPr>
          <w:rStyle w:val="StyleBoldUnderline"/>
          <w:highlight w:val="cyan"/>
        </w:rPr>
        <w:t xml:space="preserve">A </w:t>
      </w:r>
      <w:r w:rsidRPr="003F5ADA">
        <w:rPr>
          <w:rStyle w:val="StyleBoldUnderline"/>
          <w:i/>
          <w:highlight w:val="cyan"/>
        </w:rPr>
        <w:t>formal</w:t>
      </w:r>
      <w:r w:rsidRPr="003F5ADA">
        <w:rPr>
          <w:rStyle w:val="StyleBoldUnderline"/>
          <w:highlight w:val="cyan"/>
        </w:rPr>
        <w:t xml:space="preserve"> resolution, after the word "resolved:"</w:t>
      </w:r>
    </w:p>
    <w:p w:rsidR="006E706F" w:rsidRPr="001E6E56" w:rsidRDefault="006E706F" w:rsidP="006E706F">
      <w:pPr>
        <w:rPr>
          <w:rStyle w:val="StyleBoldUnderline"/>
        </w:rPr>
      </w:pPr>
      <w:r w:rsidRPr="003F5ADA">
        <w:rPr>
          <w:rStyle w:val="StyleBoldUnderline"/>
          <w:highlight w:val="cyan"/>
        </w:rPr>
        <w:t>Resolved</w:t>
      </w:r>
      <w:r w:rsidRPr="001E6E56">
        <w:rPr>
          <w:rStyle w:val="StyleBoldUnderline"/>
        </w:rPr>
        <w:t xml:space="preserve">: (colon) That </w:t>
      </w:r>
      <w:r w:rsidRPr="003F5ADA">
        <w:rPr>
          <w:rStyle w:val="StyleBoldUnderline"/>
          <w:highlight w:val="cyan"/>
        </w:rPr>
        <w:t>this council petition the mayor.</w:t>
      </w:r>
    </w:p>
    <w:p w:rsidR="006E706F" w:rsidRDefault="006E706F" w:rsidP="006E706F"/>
    <w:p w:rsidR="006E706F" w:rsidRDefault="006E706F" w:rsidP="006E706F">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6E706F" w:rsidRPr="001E6E56" w:rsidRDefault="006E706F" w:rsidP="006E706F">
      <w:pPr>
        <w:rPr>
          <w:rStyle w:val="Citation"/>
        </w:rPr>
      </w:pPr>
      <w:r w:rsidRPr="001E6E56">
        <w:rPr>
          <w:rStyle w:val="Citation"/>
        </w:rPr>
        <w:t>Ericson ‘03</w:t>
      </w:r>
    </w:p>
    <w:p w:rsidR="006E706F" w:rsidRPr="00C17D88" w:rsidRDefault="006E706F" w:rsidP="006E706F">
      <w:r>
        <w:t xml:space="preserve">(Jon M., Dean Emeritus of the College of Liberal Arts – California Polytechnic U., et al., </w:t>
      </w:r>
      <w:r>
        <w:rPr>
          <w:u w:val="single"/>
        </w:rPr>
        <w:t>The Debater’s Guide</w:t>
      </w:r>
      <w:r>
        <w:t>, Third Edition, p. 4)</w:t>
      </w:r>
    </w:p>
    <w:p w:rsidR="006E706F" w:rsidRPr="005D0CE4" w:rsidRDefault="006E706F" w:rsidP="006E706F">
      <w:r w:rsidRPr="005D0CE4">
        <w:t xml:space="preserve">The Proposition of Policy: Urging Future Action In policy propositions, </w:t>
      </w:r>
      <w:r w:rsidRPr="003F5ADA">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3F5ADA">
        <w:rPr>
          <w:rStyle w:val="StyleBoldUnderline"/>
          <w:highlight w:val="cyan"/>
        </w:rPr>
        <w:t>An agent doing the acting</w:t>
      </w:r>
      <w:r w:rsidRPr="001E6E56">
        <w:rPr>
          <w:rStyle w:val="StyleBoldUnderline"/>
        </w:rPr>
        <w:t xml:space="preserve"> ---“The United States” in “</w:t>
      </w:r>
      <w:r w:rsidRPr="003F5ADA">
        <w:rPr>
          <w:rStyle w:val="StyleBoldUnderline"/>
          <w:highlight w:val="cyan"/>
        </w:rPr>
        <w:t>The U</w:t>
      </w:r>
      <w:r w:rsidRPr="001E6E56">
        <w:rPr>
          <w:rStyle w:val="StyleBoldUnderline"/>
        </w:rPr>
        <w:t xml:space="preserve">nited </w:t>
      </w:r>
      <w:r w:rsidRPr="003F5ADA">
        <w:rPr>
          <w:rStyle w:val="StyleBoldUnderline"/>
          <w:highlight w:val="cyan"/>
        </w:rPr>
        <w:t>S</w:t>
      </w:r>
      <w:r w:rsidRPr="001E6E56">
        <w:rPr>
          <w:rStyle w:val="StyleBoldUnderline"/>
        </w:rPr>
        <w:t xml:space="preserve">tates </w:t>
      </w:r>
      <w:r w:rsidRPr="003F5ADA">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3F5ADA">
        <w:rPr>
          <w:highlight w:val="cyan"/>
          <w:u w:val="single"/>
        </w:rPr>
        <w:t xml:space="preserve">The verb </w:t>
      </w:r>
      <w:r w:rsidRPr="003F5ADA">
        <w:rPr>
          <w:i/>
          <w:highlight w:val="cyan"/>
          <w:u w:val="single"/>
        </w:rPr>
        <w:t>should</w:t>
      </w:r>
      <w:r w:rsidRPr="005D0CE4">
        <w:t xml:space="preserve">—the first part of a verb phrase </w:t>
      </w:r>
      <w:r w:rsidRPr="001E6E56">
        <w:rPr>
          <w:rStyle w:val="StyleBoldUnderline"/>
        </w:rPr>
        <w:t xml:space="preserve">that </w:t>
      </w:r>
      <w:r w:rsidRPr="003F5ADA">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3F5ADA">
        <w:rPr>
          <w:i/>
          <w:highlight w:val="cyan"/>
          <w:u w:val="single"/>
        </w:rPr>
        <w:t>should</w:t>
      </w:r>
      <w:r w:rsidRPr="005D0CE4">
        <w:rPr>
          <w:i/>
          <w:u w:val="single"/>
        </w:rPr>
        <w:t xml:space="preserve"> adopt</w:t>
      </w:r>
      <w:r w:rsidRPr="005D0CE4">
        <w:t xml:space="preserve"> here </w:t>
      </w:r>
      <w:r w:rsidRPr="003F5ADA">
        <w:rPr>
          <w:b/>
          <w:highlight w:val="cyan"/>
          <w:u w:val="single"/>
        </w:rPr>
        <w:t>means to put a</w:t>
      </w:r>
      <w:r w:rsidRPr="005D0CE4">
        <w:t xml:space="preserve"> program or </w:t>
      </w:r>
      <w:r w:rsidRPr="003F5ADA">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F5ADA">
        <w:rPr>
          <w:rStyle w:val="StyleBoldUnderline"/>
          <w:highlight w:val="cyan"/>
        </w:rPr>
        <w:t xml:space="preserve">The </w:t>
      </w:r>
      <w:r w:rsidRPr="003F5ADA">
        <w:rPr>
          <w:rStyle w:val="Emphasis"/>
          <w:highlight w:val="cyan"/>
        </w:rPr>
        <w:t>entire debate</w:t>
      </w:r>
      <w:r w:rsidRPr="003F5ADA">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6E706F" w:rsidRDefault="006E706F" w:rsidP="006E706F"/>
    <w:p w:rsidR="006E706F" w:rsidRPr="007C15CF" w:rsidRDefault="006E706F" w:rsidP="006E706F">
      <w:pPr>
        <w:rPr>
          <w:b/>
        </w:rPr>
      </w:pPr>
      <w:r w:rsidRPr="007C15CF">
        <w:rPr>
          <w:b/>
        </w:rPr>
        <w:t>Equating targeted killing with all acts of state violence is limitless and undebatable</w:t>
      </w:r>
    </w:p>
    <w:p w:rsidR="006E706F" w:rsidRDefault="006E706F" w:rsidP="006E706F">
      <w:r w:rsidRPr="00325998">
        <w:rPr>
          <w:rStyle w:val="StyleStyleBold12pt"/>
        </w:rPr>
        <w:t>Silva</w:t>
      </w:r>
      <w:r>
        <w:t xml:space="preserve">, LL.M. from the University of Montreal, </w:t>
      </w:r>
      <w:r w:rsidRPr="00325998">
        <w:rPr>
          <w:rStyle w:val="StyleStyleBold12pt"/>
        </w:rPr>
        <w:t>2003</w:t>
      </w:r>
    </w:p>
    <w:p w:rsidR="006E706F" w:rsidRDefault="006E706F" w:rsidP="006E706F">
      <w:r>
        <w:t xml:space="preserve">(Jose Sebastian, “Death for Life: A Study of Targeted Killing by States In International Law,” </w:t>
      </w:r>
      <w:r w:rsidRPr="00325998">
        <w:t>https://papyrus.bib.umontreal.ca/xmlui/handle/1866/2372</w:t>
      </w:r>
      <w:r>
        <w:t>)</w:t>
      </w:r>
    </w:p>
    <w:p w:rsidR="006E706F" w:rsidRDefault="006E706F" w:rsidP="006E706F"/>
    <w:p w:rsidR="006E706F" w:rsidRPr="00FC6985" w:rsidRDefault="006E706F" w:rsidP="006E706F">
      <w:pPr>
        <w:rPr>
          <w:sz w:val="16"/>
        </w:rPr>
      </w:pPr>
      <w:r w:rsidRPr="00FC6985">
        <w:rPr>
          <w:sz w:val="16"/>
        </w:rPr>
        <w:t xml:space="preserve">As defined by Steven R. David, targeted killing is the "intentional slaying of a specific individual or group of individuals undertaken with explicit governmental approval.,,25 Though concise, the problem with this definition is that it fails to specify the intended targets and ignores the context in which they are carried out. </w:t>
      </w:r>
      <w:r w:rsidRPr="00FC6985">
        <w:rPr>
          <w:b/>
          <w:highlight w:val="yellow"/>
          <w:u w:val="single"/>
        </w:rPr>
        <w:t>By failing to define targeted killings</w:t>
      </w:r>
      <w:r w:rsidRPr="007C15CF">
        <w:rPr>
          <w:b/>
          <w:u w:val="single"/>
        </w:rPr>
        <w:t xml:space="preserve"> as</w:t>
      </w:r>
      <w:r w:rsidRPr="00FC6985">
        <w:rPr>
          <w:b/>
          <w:u w:val="single"/>
        </w:rPr>
        <w:t xml:space="preserve"> measures of </w:t>
      </w:r>
      <w:r w:rsidRPr="007C15CF">
        <w:rPr>
          <w:b/>
          <w:u w:val="single"/>
        </w:rPr>
        <w:t>counter-terrorism</w:t>
      </w:r>
      <w:r w:rsidRPr="007C15CF">
        <w:rPr>
          <w:sz w:val="16"/>
        </w:rPr>
        <w:t xml:space="preserve">, </w:t>
      </w:r>
      <w:r w:rsidRPr="00FC6985">
        <w:rPr>
          <w:b/>
          <w:highlight w:val="yellow"/>
          <w:u w:val="single"/>
        </w:rPr>
        <w:t>killings of all</w:t>
      </w:r>
      <w:r w:rsidRPr="00FC6985">
        <w:rPr>
          <w:b/>
          <w:u w:val="single"/>
        </w:rPr>
        <w:t xml:space="preserve"> </w:t>
      </w:r>
      <w:r w:rsidRPr="00FC6985">
        <w:rPr>
          <w:b/>
          <w:highlight w:val="yellow"/>
          <w:u w:val="single"/>
        </w:rPr>
        <w:t>types</w:t>
      </w:r>
      <w:r w:rsidRPr="00FC6985">
        <w:rPr>
          <w:b/>
          <w:u w:val="single"/>
        </w:rPr>
        <w:t xml:space="preserve"> </w:t>
      </w:r>
      <w:r w:rsidRPr="00FC6985">
        <w:rPr>
          <w:b/>
          <w:highlight w:val="yellow"/>
          <w:u w:val="single"/>
        </w:rPr>
        <w:t>may</w:t>
      </w:r>
      <w:r w:rsidRPr="00FC6985">
        <w:rPr>
          <w:b/>
          <w:u w:val="single"/>
        </w:rPr>
        <w:t xml:space="preserve"> indiscriminately </w:t>
      </w:r>
      <w:r w:rsidRPr="00FC6985">
        <w:rPr>
          <w:b/>
          <w:highlight w:val="yellow"/>
          <w:u w:val="single"/>
        </w:rPr>
        <w:t>fall under its</w:t>
      </w:r>
      <w:r w:rsidRPr="00FC6985">
        <w:rPr>
          <w:b/>
          <w:u w:val="single"/>
        </w:rPr>
        <w:t xml:space="preserve"> </w:t>
      </w:r>
      <w:r w:rsidRPr="00FC6985">
        <w:rPr>
          <w:b/>
          <w:highlight w:val="yellow"/>
          <w:u w:val="single"/>
        </w:rPr>
        <w:t>mantle</w:t>
      </w:r>
      <w:r w:rsidRPr="00FC6985">
        <w:rPr>
          <w:b/>
          <w:u w:val="single"/>
        </w:rPr>
        <w:t xml:space="preserve"> with devastating consequences</w:t>
      </w:r>
      <w:r w:rsidRPr="00FC6985">
        <w:rPr>
          <w:sz w:val="16"/>
        </w:rPr>
        <w:t xml:space="preserve">. As such, </w:t>
      </w:r>
      <w:r w:rsidRPr="007C15CF">
        <w:rPr>
          <w:u w:val="single"/>
        </w:rPr>
        <w:t>the killing of political leaders in peacetime</w:t>
      </w:r>
      <w:r w:rsidRPr="007C15CF">
        <w:rPr>
          <w:sz w:val="16"/>
        </w:rPr>
        <w:t xml:space="preserve">, </w:t>
      </w:r>
      <w:r w:rsidRPr="007C15CF">
        <w:rPr>
          <w:u w:val="single"/>
        </w:rPr>
        <w:t>which amounts to assassination</w:t>
      </w:r>
      <w:r w:rsidRPr="007C15CF">
        <w:rPr>
          <w:sz w:val="16"/>
        </w:rPr>
        <w:t xml:space="preserve">, </w:t>
      </w:r>
      <w:r w:rsidRPr="007C15CF">
        <w:rPr>
          <w:u w:val="single"/>
        </w:rPr>
        <w:t>can fall within its scope</w:t>
      </w:r>
      <w:r w:rsidRPr="007C15CF">
        <w:rPr>
          <w:sz w:val="16"/>
        </w:rPr>
        <w:t xml:space="preserve">. </w:t>
      </w:r>
      <w:r w:rsidRPr="007C15CF">
        <w:rPr>
          <w:u w:val="single"/>
        </w:rPr>
        <w:t>The same can be said about the killing of</w:t>
      </w:r>
      <w:r w:rsidRPr="007C15CF">
        <w:rPr>
          <w:sz w:val="16"/>
        </w:rPr>
        <w:t xml:space="preserve"> specific enemy </w:t>
      </w:r>
      <w:r w:rsidRPr="007C15CF">
        <w:rPr>
          <w:u w:val="single"/>
        </w:rPr>
        <w:t>combatants in armed conflict</w:t>
      </w:r>
      <w:r w:rsidRPr="007C15CF">
        <w:rPr>
          <w:sz w:val="16"/>
        </w:rPr>
        <w:t>, which amounts to targeted</w:t>
      </w:r>
      <w:r w:rsidRPr="00FC6985">
        <w:rPr>
          <w:sz w:val="16"/>
        </w:rPr>
        <w:t xml:space="preserve"> military strikes, </w:t>
      </w:r>
      <w:r w:rsidRPr="00FC6985">
        <w:rPr>
          <w:u w:val="single"/>
        </w:rPr>
        <w:t xml:space="preserve">and the </w:t>
      </w:r>
      <w:r w:rsidRPr="007C15CF">
        <w:rPr>
          <w:u w:val="single"/>
        </w:rPr>
        <w:t>intentional slaying of common criminals</w:t>
      </w:r>
      <w:r w:rsidRPr="007C15CF">
        <w:rPr>
          <w:sz w:val="16"/>
        </w:rPr>
        <w:t xml:space="preserve">, </w:t>
      </w:r>
      <w:r w:rsidRPr="007C15CF">
        <w:rPr>
          <w:u w:val="single"/>
        </w:rPr>
        <w:t>dissidents</w:t>
      </w:r>
      <w:r w:rsidRPr="007C15CF">
        <w:rPr>
          <w:sz w:val="16"/>
        </w:rPr>
        <w:t xml:space="preserve">, </w:t>
      </w:r>
      <w:r w:rsidRPr="007C15CF">
        <w:rPr>
          <w:u w:val="single"/>
        </w:rPr>
        <w:t>or opposition leaders</w:t>
      </w:r>
      <w:r w:rsidRPr="007C15CF">
        <w:rPr>
          <w:sz w:val="16"/>
        </w:rPr>
        <w:t xml:space="preserve">. </w:t>
      </w:r>
      <w:r w:rsidRPr="007C15CF">
        <w:rPr>
          <w:u w:val="single"/>
        </w:rPr>
        <w:t>Actions carried-out by governments within their jurisdictions can also be interpreted as targeted killings</w:t>
      </w:r>
      <w:r w:rsidRPr="007C15CF">
        <w:rPr>
          <w:sz w:val="16"/>
        </w:rPr>
        <w:t xml:space="preserve">. Although the killing of terrorists abroad may constitute lawful and proportionate self-defense in response to armed attacks, the use of such measures by states for an unspecified number of reasons renders shady their very suggestion. </w:t>
      </w:r>
      <w:r w:rsidRPr="007C15CF">
        <w:rPr>
          <w:u w:val="single"/>
        </w:rPr>
        <w:t xml:space="preserve">David's definition is </w:t>
      </w:r>
      <w:r w:rsidRPr="007C15CF">
        <w:rPr>
          <w:b/>
          <w:u w:val="single"/>
        </w:rPr>
        <w:t>essentially correct</w:t>
      </w:r>
      <w:r w:rsidRPr="00FC6985">
        <w:rPr>
          <w:u w:val="single"/>
        </w:rPr>
        <w:t xml:space="preserve"> </w:t>
      </w:r>
      <w:r w:rsidRPr="00FC6985">
        <w:rPr>
          <w:b/>
          <w:u w:val="single"/>
        </w:rPr>
        <w:t xml:space="preserve">but </w:t>
      </w:r>
      <w:r w:rsidRPr="00FC6985">
        <w:rPr>
          <w:b/>
          <w:u w:val="single"/>
          <w:bdr w:val="single" w:sz="4" w:space="0" w:color="auto"/>
        </w:rPr>
        <w:t>over-inclusive</w:t>
      </w:r>
      <w:r w:rsidRPr="00FC6985">
        <w:rPr>
          <w:sz w:val="16"/>
        </w:rPr>
        <w:t xml:space="preserve">. As discussed in the following </w:t>
      </w:r>
      <w:r w:rsidRPr="007C15CF">
        <w:rPr>
          <w:sz w:val="16"/>
        </w:rPr>
        <w:t xml:space="preserve">chapters, </w:t>
      </w:r>
      <w:r w:rsidRPr="007C15CF">
        <w:rPr>
          <w:u w:val="single"/>
        </w:rPr>
        <w:t>targeted killing</w:t>
      </w:r>
      <w:r w:rsidRPr="007C15CF">
        <w:rPr>
          <w:sz w:val="16"/>
        </w:rPr>
        <w:t xml:space="preserve"> will refer to lethal action taken by states against wanted individuals on foreign soil that have, or are preparing, to attack it. They </w:t>
      </w:r>
      <w:r w:rsidRPr="007C15CF">
        <w:rPr>
          <w:u w:val="single"/>
        </w:rPr>
        <w:t>must</w:t>
      </w:r>
      <w:r w:rsidRPr="007C15CF">
        <w:rPr>
          <w:sz w:val="16"/>
        </w:rPr>
        <w:t xml:space="preserve"> also </w:t>
      </w:r>
      <w:r w:rsidRPr="007C15CF">
        <w:rPr>
          <w:u w:val="single"/>
        </w:rPr>
        <w:t>not be equated with</w:t>
      </w:r>
      <w:r w:rsidRPr="007C15CF">
        <w:rPr>
          <w:sz w:val="16"/>
        </w:rPr>
        <w:t xml:space="preserve"> killings that occur during </w:t>
      </w:r>
      <w:r w:rsidRPr="007C15CF">
        <w:rPr>
          <w:u w:val="single"/>
        </w:rPr>
        <w:t>armed conflicts</w:t>
      </w:r>
      <w:r w:rsidRPr="007C15CF">
        <w:rPr>
          <w:sz w:val="16"/>
        </w:rPr>
        <w:t xml:space="preserve"> between states </w:t>
      </w:r>
      <w:r w:rsidRPr="007C15CF">
        <w:rPr>
          <w:u w:val="single"/>
        </w:rPr>
        <w:t>nor</w:t>
      </w:r>
      <w:r w:rsidRPr="007C15CF">
        <w:rPr>
          <w:sz w:val="16"/>
        </w:rPr>
        <w:t xml:space="preserve"> in the context of </w:t>
      </w:r>
      <w:r w:rsidRPr="007C15CF">
        <w:rPr>
          <w:u w:val="single"/>
        </w:rPr>
        <w:t>occupation</w:t>
      </w:r>
      <w:r w:rsidRPr="007C15CF">
        <w:rPr>
          <w:sz w:val="16"/>
        </w:rPr>
        <w:t xml:space="preserve"> or civil war. For the purpose of this study, </w:t>
      </w:r>
      <w:r w:rsidRPr="007C15CF">
        <w:rPr>
          <w:b/>
          <w:u w:val="single"/>
        </w:rPr>
        <w:t xml:space="preserve">targeted killing will be defined as the </w:t>
      </w:r>
      <w:r w:rsidRPr="007C15CF">
        <w:rPr>
          <w:b/>
          <w:i/>
          <w:u w:val="single"/>
        </w:rPr>
        <w:t>premeditated killing by states of specific individuals on foreign soil outside the context of armed conflict to prevent acts of international terrorism</w:t>
      </w:r>
      <w:r w:rsidRPr="007C15CF">
        <w:rPr>
          <w:sz w:val="16"/>
        </w:rPr>
        <w:t>.</w:t>
      </w:r>
      <w:r w:rsidRPr="00FC6985">
        <w:rPr>
          <w:sz w:val="16"/>
        </w:rPr>
        <w:t xml:space="preserve"> </w:t>
      </w:r>
      <w:r w:rsidRPr="00FC6985">
        <w:rPr>
          <w:highlight w:val="yellow"/>
          <w:u w:val="single"/>
        </w:rPr>
        <w:t>This definition</w:t>
      </w:r>
      <w:r w:rsidRPr="00FC6985">
        <w:rPr>
          <w:u w:val="single"/>
        </w:rPr>
        <w:t xml:space="preserve"> </w:t>
      </w:r>
      <w:r w:rsidRPr="00FC6985">
        <w:rPr>
          <w:highlight w:val="yellow"/>
          <w:u w:val="single"/>
        </w:rPr>
        <w:t>covers almost any use of lethal force by states</w:t>
      </w:r>
      <w:r w:rsidRPr="00FC6985">
        <w:rPr>
          <w:u w:val="single"/>
        </w:rPr>
        <w:t xml:space="preserve"> on foreign soil whose purpose is the prevention of</w:t>
      </w:r>
      <w:r w:rsidRPr="00FC6985">
        <w:rPr>
          <w:sz w:val="16"/>
        </w:rPr>
        <w:t xml:space="preserve"> international </w:t>
      </w:r>
      <w:r w:rsidRPr="00FC6985">
        <w:rPr>
          <w:u w:val="single"/>
        </w:rPr>
        <w:t>terrorism</w:t>
      </w:r>
      <w:r w:rsidRPr="00FC6985">
        <w:rPr>
          <w:sz w:val="16"/>
        </w:rPr>
        <w:t xml:space="preserve">, </w:t>
      </w:r>
      <w:r w:rsidRPr="007C15CF">
        <w:rPr>
          <w:u w:val="single"/>
        </w:rPr>
        <w:t xml:space="preserve">provided that it is </w:t>
      </w:r>
      <w:r w:rsidRPr="007C15CF">
        <w:rPr>
          <w:i/>
          <w:u w:val="single"/>
        </w:rPr>
        <w:t>not</w:t>
      </w:r>
      <w:r w:rsidRPr="007C15CF">
        <w:rPr>
          <w:u w:val="single"/>
        </w:rPr>
        <w:t xml:space="preserve"> carried-out in the context of an </w:t>
      </w:r>
      <w:r w:rsidRPr="007C15CF">
        <w:rPr>
          <w:rStyle w:val="Emphasis"/>
        </w:rPr>
        <w:t>armed conflict</w:t>
      </w:r>
      <w:r w:rsidRPr="007C15CF">
        <w:rPr>
          <w:sz w:val="16"/>
        </w:rPr>
        <w:t xml:space="preserve"> as understood by the Geneva Conventions. Generally, this implies any military confrontation</w:t>
      </w:r>
      <w:r w:rsidRPr="00FC6985">
        <w:rPr>
          <w:sz w:val="16"/>
        </w:rPr>
        <w:t xml:space="preserve"> between "two or more of the High Contracting Parties, even if the state of war is not recognized by one of them,,,26 as well as armed conflicts not of an international character occurring in the territory of one of the High Contracting Parties. </w:t>
      </w:r>
      <w:r w:rsidRPr="00FC6985">
        <w:rPr>
          <w:u w:val="single"/>
        </w:rPr>
        <w:t>The limitation imposed by the proposed definition is that an armed conflict not already exist</w:t>
      </w:r>
      <w:r w:rsidRPr="00FC6985">
        <w:rPr>
          <w:sz w:val="16"/>
        </w:rPr>
        <w:t xml:space="preserve"> against the sanctuary-state or an armed group within it, </w:t>
      </w:r>
      <w:r w:rsidRPr="00FC6985">
        <w:rPr>
          <w:u w:val="single"/>
        </w:rPr>
        <w:t>as it would automatically render lawful the use of proportionate military force</w:t>
      </w:r>
      <w:r w:rsidRPr="00FC6985">
        <w:rPr>
          <w:sz w:val="16"/>
        </w:rPr>
        <w:t xml:space="preserve">, including targeted killing. The purpose of the absence of armed conflict qualification is to remove from the analysis any possibility that targeted killings will be </w:t>
      </w:r>
      <w:r w:rsidRPr="00FC6985">
        <w:rPr>
          <w:i/>
          <w:sz w:val="16"/>
        </w:rPr>
        <w:t>automatically</w:t>
      </w:r>
      <w:r w:rsidRPr="00FC6985">
        <w:rPr>
          <w:sz w:val="16"/>
        </w:rPr>
        <w:t xml:space="preserve"> justified as the killing combatants.</w:t>
      </w:r>
    </w:p>
    <w:p w:rsidR="006E706F" w:rsidRDefault="006E706F" w:rsidP="006E706F">
      <w:pPr>
        <w:pStyle w:val="TagText"/>
      </w:pPr>
    </w:p>
    <w:p w:rsidR="006E706F" w:rsidRDefault="006E706F" w:rsidP="006E706F">
      <w:pPr>
        <w:pStyle w:val="TagText"/>
      </w:pPr>
      <w:r>
        <w:t xml:space="preserve">Simualted </w:t>
      </w:r>
      <w:r w:rsidRPr="009421FB">
        <w:rPr>
          <w:u w:val="single"/>
        </w:rPr>
        <w:t>national security law debates</w:t>
      </w:r>
      <w:r>
        <w:t xml:space="preserve"> inculcate agency and decision-making skills—that enables activism and avoids cooption  </w:t>
      </w:r>
    </w:p>
    <w:p w:rsidR="006E706F" w:rsidRDefault="006E706F" w:rsidP="006E706F">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6E706F" w:rsidRDefault="006E706F" w:rsidP="006E706F"/>
    <w:p w:rsidR="006E706F" w:rsidRDefault="006E706F" w:rsidP="006E706F">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b/>
        </w:rPr>
        <w:t xml:space="preserve">was to </w:t>
      </w:r>
      <w:r w:rsidRPr="003F5ADA">
        <w:rPr>
          <w:rStyle w:val="StyleBoldUnderline"/>
          <w:b/>
          <w:highlight w:val="cyan"/>
        </w:rPr>
        <w:t xml:space="preserve">bridge the gap between theory and practice by </w:t>
      </w:r>
      <w:r w:rsidRPr="007B532E">
        <w:rPr>
          <w:rStyle w:val="StyleBoldUnderline"/>
          <w:b/>
        </w:rPr>
        <w:t>conveying</w:t>
      </w:r>
      <w:r>
        <w:t xml:space="preserve"> doctrinal </w:t>
      </w:r>
      <w:r w:rsidRPr="007B532E">
        <w:rPr>
          <w:rStyle w:val="StyleBoldUnderline"/>
          <w:b/>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3F5ADA">
        <w:rPr>
          <w:rStyle w:val="StyleBoldUnderline"/>
          <w:b/>
          <w:highlight w:val="cyan"/>
        </w:rPr>
        <w:t>while authenticity matters</w:t>
      </w:r>
      <w:r w:rsidRPr="007B532E">
        <w:rPr>
          <w:rStyle w:val="StyleBoldUnderline"/>
          <w:b/>
        </w:rPr>
        <w:t xml:space="preserve">, it is worth noting that </w:t>
      </w:r>
      <w:r w:rsidRPr="003F5ADA">
        <w:rPr>
          <w:rStyle w:val="StyleBoldUnderline"/>
          <w:b/>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is problem-based, giving players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b/>
        </w:rPr>
        <w:t xml:space="preserve">This is the most important determination, because </w:t>
      </w:r>
      <w:r w:rsidRPr="003F5ADA">
        <w:rPr>
          <w:rStyle w:val="StyleBoldUnderline"/>
          <w:b/>
          <w:highlight w:val="cyan"/>
        </w:rPr>
        <w:t>the substance of the</w:t>
      </w:r>
      <w:r w:rsidRPr="007B532E">
        <w:rPr>
          <w:rStyle w:val="StyleBoldUnderline"/>
          <w:b/>
        </w:rPr>
        <w:t xml:space="preserve"> </w:t>
      </w:r>
      <w:r>
        <w:t xml:space="preserve">doctrinal portion of the course and the </w:t>
      </w:r>
      <w:r w:rsidRPr="003F5ADA">
        <w:rPr>
          <w:rStyle w:val="StyleBoldUnderline"/>
          <w:b/>
          <w:highlight w:val="cyan"/>
        </w:rPr>
        <w:t>simulation follows from this</w:t>
      </w:r>
      <w:r w:rsidRPr="007B532E">
        <w:rPr>
          <w:rStyle w:val="StyleBold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b/>
          <w:highlight w:val="cyan"/>
        </w:rPr>
        <w:t>This</w:t>
      </w:r>
      <w:r>
        <w:t xml:space="preserve">, then, </w:t>
      </w:r>
      <w:r w:rsidRPr="003F5ADA">
        <w:rPr>
          <w:rStyle w:val="StyleBoldUnderline"/>
          <w:b/>
          <w:highlight w:val="cyan"/>
        </w:rPr>
        <w:t>becomes a guide for the</w:t>
      </w:r>
      <w:r>
        <w:t xml:space="preserve"> doctrinal part of the </w:t>
      </w:r>
      <w:r w:rsidRPr="007B532E">
        <w:rPr>
          <w:rStyle w:val="StyleBoldUnderline"/>
          <w:b/>
        </w:rPr>
        <w:t xml:space="preserve">course, as well as the grounds on which the </w:t>
      </w:r>
      <w:r w:rsidRPr="003F5ADA">
        <w:rPr>
          <w:rStyle w:val="StyleBoldUnderline"/>
          <w:b/>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b/>
          <w:highlight w:val="cyan"/>
        </w:rPr>
        <w:t>The one-size fits all approach</w:t>
      </w:r>
      <w:r>
        <w:t xml:space="preserve"> currently </w:t>
      </w:r>
      <w:r w:rsidRPr="003F5ADA">
        <w:rPr>
          <w:rStyle w:val="StyleBoldUnderline"/>
          <w:b/>
          <w:highlight w:val="cyan"/>
        </w:rPr>
        <w:t>dominating</w:t>
      </w:r>
      <w:r w:rsidRPr="007B532E">
        <w:rPr>
          <w:rStyle w:val="StyleBoldUnderline"/>
          <w:b/>
        </w:rPr>
        <w:t xml:space="preserve"> the conversation in </w:t>
      </w:r>
      <w:r w:rsidRPr="003F5ADA">
        <w:rPr>
          <w:rStyle w:val="StyleBoldUnderline"/>
          <w:b/>
          <w:highlight w:val="cyan"/>
        </w:rPr>
        <w:t>legal education</w:t>
      </w:r>
      <w:r w:rsidRPr="007B532E">
        <w:rPr>
          <w:rStyle w:val="StyleBoldUnderline"/>
          <w:b/>
        </w:rPr>
        <w:t>, however</w:t>
      </w:r>
      <w:r w:rsidRPr="003F5ADA">
        <w:rPr>
          <w:rStyle w:val="StyleBoldUnderline"/>
          <w:b/>
        </w:rPr>
        <w:t xml:space="preserve">, </w:t>
      </w:r>
      <w:r w:rsidRPr="003F5ADA">
        <w:rPr>
          <w:rStyle w:val="StyleBoldUnderline"/>
          <w:b/>
          <w:highlight w:val="cyan"/>
        </w:rPr>
        <w:t>appears ill-suited to address</w:t>
      </w:r>
      <w:r w:rsidRPr="007B532E">
        <w:rPr>
          <w:rStyle w:val="StyleBoldUnderline"/>
          <w:b/>
        </w:rPr>
        <w:t xml:space="preserve"> the </w:t>
      </w:r>
      <w:r w:rsidRPr="003F5ADA">
        <w:rPr>
          <w:rStyle w:val="StyleBoldUnderline"/>
          <w:b/>
          <w:highlight w:val="cyan"/>
        </w:rPr>
        <w:t>concerns raised</w:t>
      </w:r>
      <w:r>
        <w:t xml:space="preserve"> in the current conversation. </w:t>
      </w:r>
      <w:r w:rsidRPr="007B532E">
        <w:rPr>
          <w:rStyle w:val="StyleBoldUnderline"/>
          <w:b/>
        </w:rPr>
        <w:t xml:space="preserve">Instead of looking at law across the board, </w:t>
      </w:r>
      <w:r w:rsidRPr="003F5ADA">
        <w:rPr>
          <w:rStyle w:val="StyleBoldUnderline"/>
          <w:b/>
          <w:highlight w:val="cyan"/>
        </w:rPr>
        <w:t>great</w:t>
      </w:r>
      <w:r w:rsidRPr="007B532E">
        <w:rPr>
          <w:rStyle w:val="StyleBoldUnderline"/>
          <w:b/>
        </w:rPr>
        <w:t xml:space="preserve">er </w:t>
      </w:r>
      <w:r w:rsidRPr="003F5ADA">
        <w:rPr>
          <w:rStyle w:val="StyleBoldUnderline"/>
          <w:b/>
          <w:highlight w:val="cyan"/>
        </w:rPr>
        <w:t>insight can be gleaned by</w:t>
      </w:r>
      <w:r w:rsidRPr="007B532E">
        <w:rPr>
          <w:rStyle w:val="StyleBoldUnderline"/>
          <w:b/>
        </w:rPr>
        <w:t xml:space="preserve"> </w:t>
      </w:r>
      <w:r w:rsidRPr="003F5ADA">
        <w:rPr>
          <w:rStyle w:val="StyleBoldUnderline"/>
          <w:b/>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b/>
        </w:rPr>
        <w:t>simulations</w:t>
      </w:r>
      <w:r>
        <w:t xml:space="preserve">, which have not yet been addressed in the secondary literature for civilian education in national security law, may </w:t>
      </w:r>
      <w:r w:rsidRPr="007B532E">
        <w:rPr>
          <w:rStyle w:val="StyleBoldUnderline"/>
          <w:b/>
        </w:rPr>
        <w:t>provide an important way forward</w:t>
      </w:r>
      <w:r>
        <w:t xml:space="preserve">. Such </w:t>
      </w:r>
      <w:r w:rsidRPr="003F5ADA">
        <w:rPr>
          <w:rStyle w:val="StyleBoldUnderline"/>
          <w:b/>
          <w:highlight w:val="cyan"/>
        </w:rPr>
        <w:t>simulations</w:t>
      </w:r>
      <w:r>
        <w:t xml:space="preserve"> also </w:t>
      </w:r>
      <w:r w:rsidRPr="003F5ADA">
        <w:rPr>
          <w:rStyle w:val="StyleBoldUnderline"/>
          <w:b/>
          <w:highlight w:val="cyan"/>
        </w:rPr>
        <w:t>cure shortcomings in other areas of experiential education</w:t>
      </w:r>
      <w:r>
        <w:t xml:space="preserve">, such as clinics and moot court. It is in an effort to address these concerns that I developed </w:t>
      </w:r>
      <w:r w:rsidRPr="003F5ADA">
        <w:rPr>
          <w:rStyle w:val="StyleBoldUnderline"/>
          <w:b/>
          <w:highlight w:val="cyan"/>
        </w:rPr>
        <w:t>the simulation</w:t>
      </w:r>
      <w:r w:rsidRPr="007B532E">
        <w:rPr>
          <w:rStyle w:val="StyleBoldUnderline"/>
          <w:b/>
        </w:rPr>
        <w:t xml:space="preserve"> model</w:t>
      </w:r>
      <w:r>
        <w:t xml:space="preserve"> above. NSL Sim 2.0 certainly is not the only solution, but it </w:t>
      </w:r>
      <w:r w:rsidRPr="007B532E">
        <w:rPr>
          <w:rStyle w:val="StyleBoldUnderline"/>
          <w:b/>
        </w:rPr>
        <w:t xml:space="preserve">does </w:t>
      </w:r>
      <w:r w:rsidRPr="003F5ADA">
        <w:rPr>
          <w:rStyle w:val="StyleBoldUnderline"/>
          <w:b/>
          <w:highlight w:val="cyan"/>
        </w:rPr>
        <w:t>provide a</w:t>
      </w:r>
      <w:r w:rsidRPr="003F5ADA">
        <w:rPr>
          <w:rStyle w:val="StyleBoldUnderline"/>
          <w:highlight w:val="cyan"/>
        </w:rPr>
        <w:t xml:space="preserve">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b/>
        </w:rPr>
        <w:t xml:space="preserve">It makes use of technology and physical space to engage </w:t>
      </w:r>
      <w:r w:rsidRPr="003F5ADA">
        <w:rPr>
          <w:rStyle w:val="StyleBoldUnderline"/>
          <w:b/>
          <w:highlight w:val="cyan"/>
        </w:rPr>
        <w:t>students</w:t>
      </w:r>
      <w:r w:rsidRPr="007B532E">
        <w:rPr>
          <w:rStyle w:val="StyleBoldUnderline"/>
          <w:b/>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6E706F" w:rsidRDefault="006E706F" w:rsidP="006E706F"/>
    <w:p w:rsidR="006E706F" w:rsidRDefault="006E706F" w:rsidP="006E706F">
      <w:pPr>
        <w:pStyle w:val="TagText"/>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6E706F" w:rsidRPr="00EA42C1" w:rsidRDefault="006E706F" w:rsidP="006E706F">
      <w:pPr>
        <w:rPr>
          <w:rStyle w:val="StyleStyleBold12pt"/>
        </w:rPr>
      </w:pPr>
      <w:r w:rsidRPr="00EA42C1">
        <w:rPr>
          <w:rStyle w:val="StyleStyleBold12pt"/>
        </w:rPr>
        <w:t>Steinberg and Freeley ‘13</w:t>
      </w:r>
    </w:p>
    <w:p w:rsidR="006E706F" w:rsidRDefault="006E706F" w:rsidP="006E706F">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6E706F" w:rsidRDefault="006E706F" w:rsidP="006E706F">
      <w:r>
        <w:rPr>
          <w:i/>
        </w:rPr>
        <w:t>Critical Thinking for Reasoned Decision Making</w:t>
      </w:r>
      <w:r>
        <w:t>, Thirteen Edition</w:t>
      </w:r>
    </w:p>
    <w:p w:rsidR="006E706F" w:rsidRDefault="006E706F" w:rsidP="006E706F"/>
    <w:p w:rsidR="006E706F" w:rsidRDefault="006E706F" w:rsidP="006E706F">
      <w:pPr>
        <w:rPr>
          <w:rStyle w:val="BodyText1"/>
          <w:rFonts w:eastAsia="Calibri" w:cs="Arial"/>
          <w:sz w:val="16"/>
        </w:rPr>
      </w:pPr>
      <w:r>
        <w:rPr>
          <w:rStyle w:val="StyleBoldUnderline"/>
        </w:rPr>
        <w:t>Debate is a means of settling differences</w:t>
      </w:r>
      <w:r>
        <w:rPr>
          <w:rStyle w:val="BodyText1"/>
          <w:rFonts w:eastAsia="Calibri" w:cs="Arial"/>
          <w:sz w:val="16"/>
        </w:rPr>
        <w:t xml:space="preserve">, </w:t>
      </w:r>
      <w:r>
        <w:rPr>
          <w:rStyle w:val="StyleBoldUnderline"/>
        </w:rPr>
        <w:t xml:space="preserve">so there must be a </w:t>
      </w:r>
      <w:r>
        <w:rPr>
          <w:rStyle w:val="BoldUnderline"/>
        </w:rPr>
        <w:t>controversy</w:t>
      </w:r>
      <w:r>
        <w:rPr>
          <w:rStyle w:val="BodyText1"/>
          <w:rFonts w:eastAsia="Calibri" w:cs="Arial"/>
          <w:sz w:val="16"/>
        </w:rPr>
        <w:t xml:space="preserve">, a difference of opinion or a conflict of interest before there can be </w:t>
      </w:r>
      <w:r>
        <w:rPr>
          <w:rStyle w:val="BodyText2"/>
          <w:rFonts w:eastAsia="Calibri" w:cs="Arial"/>
          <w:sz w:val="16"/>
          <w:szCs w:val="20"/>
        </w:rPr>
        <w:t xml:space="preserve">a </w:t>
      </w:r>
      <w:r>
        <w:rPr>
          <w:rStyle w:val="BodyText1"/>
          <w:rFonts w:eastAsia="Calibri" w:cs="Arial"/>
          <w:sz w:val="16"/>
        </w:rPr>
        <w:t xml:space="preserve">debate. </w:t>
      </w:r>
      <w:r>
        <w:rPr>
          <w:rStyle w:val="StyleBoldUnderline"/>
        </w:rPr>
        <w:t>If everyone is in agreement</w:t>
      </w:r>
      <w:r>
        <w:rPr>
          <w:rStyle w:val="BodyText1"/>
          <w:rFonts w:eastAsia="Calibri" w:cs="Arial"/>
          <w:sz w:val="16"/>
        </w:rPr>
        <w:t xml:space="preserve"> on </w:t>
      </w:r>
      <w:r>
        <w:rPr>
          <w:rStyle w:val="BodyText2"/>
          <w:rFonts w:eastAsia="Calibri" w:cs="Arial"/>
          <w:sz w:val="16"/>
          <w:szCs w:val="20"/>
        </w:rPr>
        <w:t xml:space="preserve">a </w:t>
      </w:r>
      <w:r>
        <w:rPr>
          <w:rStyle w:val="BodyText1"/>
          <w:rFonts w:eastAsia="Calibri" w:cs="Arial"/>
          <w:sz w:val="16"/>
        </w:rPr>
        <w:t xml:space="preserve">feet or value or policy, there is no need or opportunity for debate; </w:t>
      </w:r>
      <w:r>
        <w:rPr>
          <w:rStyle w:val="BodyText2"/>
          <w:rFonts w:eastAsia="Calibri" w:cs="Arial"/>
          <w:sz w:val="16"/>
          <w:szCs w:val="20"/>
        </w:rPr>
        <w:t xml:space="preserve">the </w:t>
      </w:r>
      <w:r>
        <w:rPr>
          <w:rStyle w:val="BodyText1"/>
          <w:rFonts w:eastAsia="Calibri" w:cs="Arial"/>
          <w:sz w:val="16"/>
        </w:rPr>
        <w:t xml:space="preserve">matter can </w:t>
      </w:r>
      <w:r>
        <w:rPr>
          <w:rStyle w:val="BodyText2"/>
          <w:rFonts w:eastAsia="Calibri" w:cs="Arial"/>
          <w:sz w:val="16"/>
          <w:szCs w:val="20"/>
        </w:rPr>
        <w:t xml:space="preserve">be settled </w:t>
      </w:r>
      <w:r>
        <w:rPr>
          <w:rStyle w:val="BodyText1"/>
          <w:rFonts w:eastAsia="Calibri" w:cs="Arial"/>
          <w:sz w:val="16"/>
        </w:rPr>
        <w:t xml:space="preserve">by unanimous consent. Thus, </w:t>
      </w:r>
      <w:r>
        <w:rPr>
          <w:rStyle w:val="BodyText2"/>
          <w:rFonts w:eastAsia="Calibri" w:cs="Arial"/>
          <w:sz w:val="16"/>
          <w:szCs w:val="20"/>
        </w:rPr>
        <w:t xml:space="preserve">for </w:t>
      </w:r>
      <w:r>
        <w:rPr>
          <w:rStyle w:val="BodyText1"/>
          <w:rFonts w:eastAsia="Calibri" w:cs="Arial"/>
          <w:sz w:val="16"/>
        </w:rPr>
        <w:t xml:space="preserve">example, </w:t>
      </w:r>
      <w:r w:rsidRPr="003F5ADA">
        <w:rPr>
          <w:rStyle w:val="StyleBoldUnderline"/>
          <w:highlight w:val="cyan"/>
        </w:rPr>
        <w:t>it would be</w:t>
      </w:r>
      <w:r>
        <w:rPr>
          <w:rStyle w:val="StyleBoldUnderline"/>
        </w:rPr>
        <w:t xml:space="preserve"> </w:t>
      </w:r>
      <w:r w:rsidRPr="003F5ADA">
        <w:rPr>
          <w:rStyle w:val="BoldUnderline"/>
          <w:highlight w:val="cyan"/>
        </w:rPr>
        <w:t>pointless</w:t>
      </w:r>
      <w:r w:rsidRPr="003F5ADA">
        <w:rPr>
          <w:rStyle w:val="StyleBoldUnderline"/>
          <w:highlight w:val="cyan"/>
        </w:rPr>
        <w:t xml:space="preserve"> to</w:t>
      </w:r>
      <w:r>
        <w:rPr>
          <w:rStyle w:val="StyleBoldUnderline"/>
        </w:rPr>
        <w:t xml:space="preserve"> attempt to </w:t>
      </w:r>
      <w:r w:rsidRPr="003F5ADA">
        <w:rPr>
          <w:rStyle w:val="BoldUnderline"/>
          <w:highlight w:val="cyan"/>
        </w:rPr>
        <w:t>debate</w:t>
      </w:r>
      <w:r>
        <w:rPr>
          <w:rStyle w:val="BoldUnderline"/>
        </w:rPr>
        <w:t xml:space="preserve"> "Resolved: That </w:t>
      </w:r>
      <w:r w:rsidRPr="003F5ADA">
        <w:rPr>
          <w:rStyle w:val="BoldUnderline"/>
          <w:highlight w:val="cyan"/>
        </w:rPr>
        <w:t>two plus two equals four</w:t>
      </w:r>
      <w:r>
        <w:rPr>
          <w:rStyle w:val="BoldUnderline"/>
        </w:rPr>
        <w:t>,”</w:t>
      </w:r>
      <w:r>
        <w:rPr>
          <w:rStyle w:val="BodyText2"/>
          <w:rFonts w:eastAsia="Calibri" w:cs="Arial"/>
          <w:sz w:val="16"/>
          <w:szCs w:val="20"/>
        </w:rPr>
        <w:t xml:space="preserve"> </w:t>
      </w:r>
      <w:r>
        <w:rPr>
          <w:rStyle w:val="BodyText1"/>
          <w:rFonts w:eastAsia="Calibri" w:cs="Arial"/>
          <w:sz w:val="16"/>
        </w:rPr>
        <w:t xml:space="preserve">because there is simply </w:t>
      </w:r>
      <w:r>
        <w:rPr>
          <w:rStyle w:val="BodyText2"/>
          <w:rFonts w:eastAsia="Calibri" w:cs="Arial"/>
          <w:sz w:val="16"/>
          <w:szCs w:val="20"/>
        </w:rPr>
        <w:t xml:space="preserve">no </w:t>
      </w:r>
      <w:r>
        <w:rPr>
          <w:rStyle w:val="BodyText1"/>
          <w:rFonts w:eastAsia="Calibri" w:cs="Arial"/>
          <w:sz w:val="16"/>
        </w:rPr>
        <w:t xml:space="preserve">controversy </w:t>
      </w:r>
      <w:r>
        <w:rPr>
          <w:rStyle w:val="BodyText2"/>
          <w:rFonts w:eastAsia="Calibri" w:cs="Arial"/>
          <w:sz w:val="16"/>
          <w:szCs w:val="20"/>
        </w:rPr>
        <w:t xml:space="preserve">about </w:t>
      </w:r>
      <w:r>
        <w:rPr>
          <w:rStyle w:val="BodyText1"/>
          <w:rFonts w:eastAsia="Calibri" w:cs="Arial"/>
          <w:sz w:val="16"/>
        </w:rPr>
        <w:t>this state</w:t>
      </w:r>
      <w:r>
        <w:rPr>
          <w:rStyle w:val="BodyText1"/>
          <w:rFonts w:eastAsia="Calibri" w:cs="Arial"/>
          <w:sz w:val="16"/>
        </w:rPr>
        <w:softHyphen/>
        <w:t xml:space="preserve">ment. </w:t>
      </w:r>
      <w:r w:rsidRPr="003F5ADA">
        <w:rPr>
          <w:rStyle w:val="BoldUnderline"/>
          <w:highlight w:val="cyan"/>
        </w:rPr>
        <w:t>Controversy is</w:t>
      </w:r>
      <w:r>
        <w:rPr>
          <w:rStyle w:val="BoldUnderline"/>
        </w:rPr>
        <w:t xml:space="preserve"> </w:t>
      </w:r>
      <w:r w:rsidRPr="003F5ADA">
        <w:rPr>
          <w:rStyle w:val="BoldUnderline"/>
          <w:highlight w:val="cyan"/>
        </w:rPr>
        <w:t xml:space="preserve">an </w:t>
      </w:r>
      <w:r w:rsidRPr="003F5ADA">
        <w:rPr>
          <w:rStyle w:val="Emphasis"/>
          <w:highlight w:val="cyan"/>
        </w:rPr>
        <w:t>essential prerequisite</w:t>
      </w:r>
      <w:r w:rsidRPr="003F5ADA">
        <w:rPr>
          <w:rStyle w:val="BoldUnderline"/>
          <w:highlight w:val="cyan"/>
        </w:rPr>
        <w:t xml:space="preserve"> of debate</w:t>
      </w:r>
      <w:r>
        <w:rPr>
          <w:rStyle w:val="BoldUnderline"/>
        </w:rPr>
        <w:t xml:space="preserve">. </w:t>
      </w:r>
      <w:r>
        <w:rPr>
          <w:rStyle w:val="BodyText1"/>
          <w:rFonts w:eastAsia="Calibri" w:cs="Arial"/>
          <w:sz w:val="16"/>
        </w:rPr>
        <w:t xml:space="preserve">Where there is no </w:t>
      </w:r>
      <w:r>
        <w:rPr>
          <w:rStyle w:val="BodytextItalic"/>
          <w:rFonts w:ascii="Arial" w:eastAsia="Calibri" w:hAnsi="Arial" w:cs="Arial"/>
          <w:sz w:val="16"/>
          <w:szCs w:val="20"/>
        </w:rPr>
        <w:t>clash</w:t>
      </w:r>
      <w:r>
        <w:rPr>
          <w:rStyle w:val="BodyText1"/>
          <w:rFonts w:eastAsia="Calibri" w:cs="Arial"/>
          <w:sz w:val="16"/>
        </w:rPr>
        <w:t xml:space="preserve"> of ideas, proposals, interests, or expressed positions of issues, there is </w:t>
      </w:r>
      <w:r>
        <w:rPr>
          <w:rStyle w:val="BodyText2"/>
          <w:rFonts w:eastAsia="Calibri" w:cs="Arial"/>
          <w:sz w:val="16"/>
          <w:szCs w:val="20"/>
        </w:rPr>
        <w:t xml:space="preserve">no </w:t>
      </w:r>
      <w:r>
        <w:rPr>
          <w:rStyle w:val="BodyText1"/>
          <w:rFonts w:eastAsia="Calibri" w:cs="Arial"/>
          <w:sz w:val="16"/>
        </w:rPr>
        <w:t xml:space="preserve">debate. </w:t>
      </w:r>
      <w:r>
        <w:rPr>
          <w:rStyle w:val="StyleBoldUnderline"/>
        </w:rPr>
        <w:t>Controversy invites decisive choice between competing positions</w:t>
      </w:r>
      <w:r>
        <w:rPr>
          <w:rStyle w:val="BodyText1"/>
          <w:rFonts w:eastAsia="Calibri" w:cs="Arial"/>
          <w:sz w:val="16"/>
        </w:rPr>
        <w:t xml:space="preserve">. </w:t>
      </w:r>
      <w:r w:rsidRPr="003F5ADA">
        <w:rPr>
          <w:rStyle w:val="StyleBoldUnderline"/>
          <w:highlight w:val="cyan"/>
        </w:rPr>
        <w:t>Debate</w:t>
      </w:r>
      <w:r w:rsidRPr="003F5ADA">
        <w:rPr>
          <w:rStyle w:val="BodyText1"/>
          <w:rFonts w:eastAsia="Calibri" w:cs="Arial"/>
          <w:sz w:val="16"/>
          <w:highlight w:val="cyan"/>
        </w:rPr>
        <w:t xml:space="preserve"> </w:t>
      </w:r>
      <w:r w:rsidRPr="003F5ADA">
        <w:rPr>
          <w:rStyle w:val="Emphasis"/>
          <w:highlight w:val="cyan"/>
        </w:rPr>
        <w:t>cannot</w:t>
      </w:r>
      <w:r w:rsidRPr="003F5ADA">
        <w:rPr>
          <w:rStyle w:val="BodyText1"/>
          <w:rFonts w:eastAsia="Calibri" w:cs="Arial"/>
          <w:sz w:val="16"/>
          <w:highlight w:val="cyan"/>
        </w:rPr>
        <w:t xml:space="preserve"> </w:t>
      </w:r>
      <w:r w:rsidRPr="003F5ADA">
        <w:rPr>
          <w:rStyle w:val="StyleBoldUnderline"/>
          <w:highlight w:val="cyan"/>
        </w:rPr>
        <w:t>produce</w:t>
      </w:r>
      <w:r>
        <w:rPr>
          <w:rStyle w:val="StyleBoldUnderline"/>
        </w:rPr>
        <w:t xml:space="preserve"> </w:t>
      </w:r>
      <w:r w:rsidRPr="003F5ADA">
        <w:rPr>
          <w:rStyle w:val="StyleBoldUnderline"/>
          <w:highlight w:val="cyan"/>
        </w:rPr>
        <w:t>effective decisions</w:t>
      </w:r>
      <w:r w:rsidRPr="003F5ADA">
        <w:rPr>
          <w:rStyle w:val="BodyText1"/>
          <w:rFonts w:eastAsia="Calibri" w:cs="Arial"/>
          <w:sz w:val="16"/>
          <w:highlight w:val="cyan"/>
        </w:rPr>
        <w:t xml:space="preserve"> </w:t>
      </w:r>
      <w:r w:rsidRPr="003F5ADA">
        <w:rPr>
          <w:rStyle w:val="StyleBoldUnderline"/>
          <w:highlight w:val="cyan"/>
        </w:rPr>
        <w:t>without</w:t>
      </w:r>
      <w:r w:rsidRPr="003F5ADA">
        <w:rPr>
          <w:rStyle w:val="BodyText1"/>
          <w:rFonts w:eastAsia="Calibri" w:cs="Arial"/>
          <w:sz w:val="16"/>
          <w:highlight w:val="cyan"/>
        </w:rPr>
        <w:t xml:space="preserve"> </w:t>
      </w:r>
      <w:r>
        <w:rPr>
          <w:rStyle w:val="StyleBoldUnderline"/>
        </w:rPr>
        <w:t xml:space="preserve">clear </w:t>
      </w:r>
      <w:r w:rsidRPr="003F5ADA">
        <w:rPr>
          <w:rStyle w:val="StyleBoldUnderline"/>
          <w:highlight w:val="cyan"/>
        </w:rPr>
        <w:t xml:space="preserve">identification of a question </w:t>
      </w:r>
      <w:r>
        <w:rPr>
          <w:rStyle w:val="StyleBoldUnderline"/>
        </w:rPr>
        <w:t>or questions</w:t>
      </w:r>
      <w:r w:rsidRPr="003F5ADA">
        <w:rPr>
          <w:rStyle w:val="StyleBoldUnderline"/>
          <w:highlight w:val="cyan"/>
        </w:rPr>
        <w:t xml:space="preserve"> to be answered</w:t>
      </w:r>
      <w:r w:rsidRPr="003F5ADA">
        <w:rPr>
          <w:rStyle w:val="BodyText1"/>
          <w:rFonts w:eastAsia="Calibri" w:cs="Arial"/>
          <w:sz w:val="16"/>
          <w:highlight w:val="cyan"/>
        </w:rPr>
        <w:t>.</w:t>
      </w:r>
      <w:r>
        <w:rPr>
          <w:rStyle w:val="BodyText1"/>
          <w:rFonts w:eastAsia="Calibri" w:cs="Arial"/>
          <w:sz w:val="16"/>
        </w:rPr>
        <w:t xml:space="preserve"> For example, </w:t>
      </w:r>
      <w:r>
        <w:rPr>
          <w:rStyle w:val="StyleBoldUnderline"/>
        </w:rPr>
        <w:t>general argument may occur about</w:t>
      </w:r>
      <w:r>
        <w:rPr>
          <w:rStyle w:val="BodyText1"/>
          <w:rFonts w:eastAsia="Calibri" w:cs="Arial"/>
          <w:sz w:val="16"/>
        </w:rPr>
        <w:t xml:space="preserve"> the broad topic of illegal </w:t>
      </w:r>
      <w:r>
        <w:rPr>
          <w:rStyle w:val="StyleBoldUnderline"/>
        </w:rPr>
        <w:t>immigration</w:t>
      </w:r>
      <w:r>
        <w:rPr>
          <w:rStyle w:val="BodyText1"/>
          <w:rFonts w:eastAsia="Calibri" w:cs="Arial"/>
          <w:sz w:val="16"/>
        </w:rPr>
        <w:t xml:space="preserve">. How many illegal immigrants live in the United States? What </w:t>
      </w:r>
      <w:r>
        <w:rPr>
          <w:rStyle w:val="BodyText2"/>
          <w:rFonts w:eastAsia="Calibri" w:cs="Arial"/>
          <w:sz w:val="16"/>
          <w:szCs w:val="20"/>
        </w:rPr>
        <w:t xml:space="preserve">is the </w:t>
      </w:r>
      <w:r>
        <w:rPr>
          <w:rStyle w:val="BodyText1"/>
          <w:rFonts w:eastAsia="Calibri" w:cs="Arial"/>
          <w:sz w:val="16"/>
        </w:rPr>
        <w:t xml:space="preserve">impact of illegal immigration </w:t>
      </w:r>
      <w:r>
        <w:rPr>
          <w:rStyle w:val="BodyText2"/>
          <w:rFonts w:eastAsia="Calibri" w:cs="Arial"/>
          <w:sz w:val="16"/>
          <w:szCs w:val="20"/>
        </w:rPr>
        <w:t xml:space="preserve">and </w:t>
      </w:r>
      <w:r>
        <w:rPr>
          <w:rStyle w:val="BodyText1"/>
          <w:rFonts w:eastAsia="Calibri" w:cs="Arial"/>
          <w:sz w:val="16"/>
        </w:rPr>
        <w:t xml:space="preserve">immigrants on </w:t>
      </w:r>
      <w:r>
        <w:rPr>
          <w:rStyle w:val="BodyText3"/>
          <w:rFonts w:ascii="Arial" w:eastAsia="Calibri" w:hAnsi="Arial" w:cs="Arial"/>
          <w:sz w:val="16"/>
          <w:szCs w:val="20"/>
        </w:rPr>
        <w:t xml:space="preserve">our </w:t>
      </w:r>
      <w:r>
        <w:rPr>
          <w:rStyle w:val="BodyText1"/>
          <w:rFonts w:eastAsia="Calibri" w:cs="Arial"/>
          <w:sz w:val="16"/>
        </w:rPr>
        <w:t xml:space="preserve">economy? What </w:t>
      </w:r>
      <w:r>
        <w:rPr>
          <w:rStyle w:val="BodyText2"/>
          <w:rFonts w:eastAsia="Calibri" w:cs="Arial"/>
          <w:sz w:val="16"/>
          <w:szCs w:val="20"/>
        </w:rPr>
        <w:t xml:space="preserve">is </w:t>
      </w:r>
      <w:r>
        <w:rPr>
          <w:rStyle w:val="BodyText1"/>
          <w:rFonts w:eastAsia="Calibri" w:cs="Arial"/>
          <w:sz w:val="16"/>
        </w:rPr>
        <w:t xml:space="preserve">their impact </w:t>
      </w:r>
      <w:r>
        <w:rPr>
          <w:rStyle w:val="BodyText3"/>
          <w:rFonts w:ascii="Arial" w:eastAsia="Calibri" w:hAnsi="Arial" w:cs="Arial"/>
          <w:sz w:val="16"/>
          <w:szCs w:val="20"/>
        </w:rPr>
        <w:t xml:space="preserve">on </w:t>
      </w:r>
      <w:r>
        <w:rPr>
          <w:rStyle w:val="BodyText1"/>
          <w:rFonts w:eastAsia="Calibri" w:cs="Arial"/>
          <w:sz w:val="16"/>
        </w:rPr>
        <w:t xml:space="preserve">our communities? Do </w:t>
      </w:r>
      <w:r>
        <w:rPr>
          <w:rStyle w:val="BodyText2"/>
          <w:rFonts w:eastAsia="Calibri" w:cs="Arial"/>
          <w:sz w:val="16"/>
          <w:szCs w:val="20"/>
        </w:rPr>
        <w:t xml:space="preserve">they commit </w:t>
      </w:r>
      <w:r>
        <w:rPr>
          <w:rStyle w:val="BodyText1"/>
          <w:rFonts w:eastAsia="Calibri" w:cs="Arial"/>
          <w:sz w:val="16"/>
        </w:rPr>
        <w:t xml:space="preserve">crimes? </w:t>
      </w:r>
      <w:r>
        <w:rPr>
          <w:rStyle w:val="BodyText2"/>
          <w:rFonts w:eastAsia="Calibri" w:cs="Arial"/>
          <w:sz w:val="16"/>
          <w:szCs w:val="20"/>
        </w:rPr>
        <w:t xml:space="preserve">Do </w:t>
      </w:r>
      <w:r>
        <w:rPr>
          <w:rStyle w:val="BodyText1"/>
          <w:rFonts w:eastAsia="Calibri" w:cs="Arial"/>
          <w:sz w:val="16"/>
        </w:rPr>
        <w:t xml:space="preserve">they take jobs </w:t>
      </w:r>
      <w:r>
        <w:rPr>
          <w:rStyle w:val="BodyText2"/>
          <w:rFonts w:eastAsia="Calibri" w:cs="Arial"/>
          <w:sz w:val="16"/>
          <w:szCs w:val="20"/>
        </w:rPr>
        <w:t xml:space="preserve">from </w:t>
      </w:r>
      <w:r>
        <w:rPr>
          <w:rStyle w:val="BodyText1"/>
          <w:rFonts w:eastAsia="Calibri" w:cs="Arial"/>
          <w:sz w:val="16"/>
        </w:rPr>
        <w:t xml:space="preserve">American workers? </w:t>
      </w:r>
      <w:r>
        <w:rPr>
          <w:rStyle w:val="BodyText2"/>
          <w:rFonts w:eastAsia="Calibri" w:cs="Arial"/>
          <w:sz w:val="16"/>
          <w:szCs w:val="20"/>
        </w:rPr>
        <w:t xml:space="preserve">Do </w:t>
      </w:r>
      <w:r>
        <w:rPr>
          <w:rStyle w:val="BodyText1"/>
          <w:rFonts w:eastAsia="Calibri" w:cs="Arial"/>
          <w:sz w:val="16"/>
        </w:rPr>
        <w:t xml:space="preserve">they pay taxes? Do they require social services? </w:t>
      </w:r>
      <w:r>
        <w:rPr>
          <w:rStyle w:val="BodyText2"/>
          <w:rFonts w:eastAsia="Calibri" w:cs="Arial"/>
          <w:sz w:val="16"/>
          <w:szCs w:val="20"/>
        </w:rPr>
        <w:t xml:space="preserve">Is </w:t>
      </w:r>
      <w:r>
        <w:rPr>
          <w:rStyle w:val="BodyText1"/>
          <w:rFonts w:eastAsia="Calibri" w:cs="Arial"/>
          <w:sz w:val="16"/>
        </w:rPr>
        <w:t xml:space="preserve">it </w:t>
      </w:r>
      <w:r>
        <w:rPr>
          <w:rStyle w:val="BodyText2"/>
          <w:rFonts w:eastAsia="Calibri" w:cs="Arial"/>
          <w:sz w:val="16"/>
          <w:szCs w:val="20"/>
        </w:rPr>
        <w:t xml:space="preserve">a </w:t>
      </w:r>
      <w:r>
        <w:rPr>
          <w:rStyle w:val="BodyText1"/>
          <w:rFonts w:eastAsia="Calibri" w:cs="Arial"/>
          <w:sz w:val="16"/>
        </w:rPr>
        <w:t xml:space="preserve">problem </w:t>
      </w:r>
      <w:r>
        <w:rPr>
          <w:rStyle w:val="BodyText2"/>
          <w:rFonts w:eastAsia="Calibri" w:cs="Arial"/>
          <w:sz w:val="16"/>
          <w:szCs w:val="20"/>
        </w:rPr>
        <w:t xml:space="preserve">that </w:t>
      </w:r>
      <w:r>
        <w:rPr>
          <w:rStyle w:val="BodyText1"/>
          <w:rFonts w:eastAsia="Calibri" w:cs="Arial"/>
          <w:sz w:val="16"/>
        </w:rPr>
        <w:t xml:space="preserve">some do not </w:t>
      </w:r>
      <w:r>
        <w:rPr>
          <w:rStyle w:val="BodyText2"/>
          <w:rFonts w:eastAsia="Calibri" w:cs="Arial"/>
          <w:sz w:val="16"/>
          <w:szCs w:val="20"/>
        </w:rPr>
        <w:t xml:space="preserve">speak </w:t>
      </w:r>
      <w:r>
        <w:rPr>
          <w:rStyle w:val="BodyText1"/>
          <w:rFonts w:eastAsia="Calibri" w:cs="Arial"/>
          <w:sz w:val="16"/>
        </w:rPr>
        <w:t xml:space="preserve">English? </w:t>
      </w:r>
      <w:r>
        <w:rPr>
          <w:rStyle w:val="BodyText2"/>
          <w:rFonts w:eastAsia="Calibri" w:cs="Arial"/>
          <w:sz w:val="16"/>
          <w:szCs w:val="20"/>
        </w:rPr>
        <w:t xml:space="preserve">Is </w:t>
      </w:r>
      <w:r>
        <w:rPr>
          <w:rStyle w:val="BodyText1"/>
          <w:rFonts w:eastAsia="Calibri" w:cs="Arial"/>
          <w:sz w:val="16"/>
        </w:rPr>
        <w:t xml:space="preserve">it </w:t>
      </w:r>
      <w:r>
        <w:rPr>
          <w:rStyle w:val="BodyText2"/>
          <w:rFonts w:eastAsia="Calibri" w:cs="Arial"/>
          <w:sz w:val="16"/>
          <w:szCs w:val="20"/>
        </w:rPr>
        <w:t xml:space="preserve">the </w:t>
      </w:r>
      <w:r>
        <w:rPr>
          <w:rStyle w:val="BodyText1"/>
          <w:rFonts w:eastAsia="Calibri" w:cs="Arial"/>
          <w:sz w:val="16"/>
        </w:rPr>
        <w:t xml:space="preserve">responsibility of employers to discourage illegal immigration by not </w:t>
      </w:r>
      <w:r>
        <w:rPr>
          <w:rStyle w:val="BodyText2"/>
          <w:rFonts w:eastAsia="Calibri" w:cs="Arial"/>
          <w:sz w:val="16"/>
          <w:szCs w:val="20"/>
        </w:rPr>
        <w:t xml:space="preserve">hiring </w:t>
      </w:r>
      <w:r>
        <w:rPr>
          <w:rStyle w:val="BodyText1"/>
          <w:rFonts w:eastAsia="Calibri" w:cs="Arial"/>
          <w:sz w:val="16"/>
        </w:rPr>
        <w:t xml:space="preserve">undocumented workers? </w:t>
      </w:r>
      <w:r>
        <w:rPr>
          <w:rStyle w:val="BodyText2"/>
          <w:rFonts w:eastAsia="Calibri" w:cs="Arial"/>
          <w:sz w:val="16"/>
          <w:szCs w:val="20"/>
        </w:rPr>
        <w:t xml:space="preserve">Should </w:t>
      </w:r>
      <w:r>
        <w:rPr>
          <w:rStyle w:val="BodyText1"/>
          <w:rFonts w:eastAsia="Calibri" w:cs="Arial"/>
          <w:sz w:val="16"/>
        </w:rPr>
        <w:t xml:space="preserve">they have the opportunity </w:t>
      </w:r>
      <w:r>
        <w:rPr>
          <w:rStyle w:val="BodyText2"/>
          <w:rFonts w:eastAsia="Calibri" w:cs="Arial"/>
          <w:sz w:val="16"/>
          <w:szCs w:val="20"/>
        </w:rPr>
        <w:t xml:space="preserve">to </w:t>
      </w:r>
      <w:r>
        <w:rPr>
          <w:rStyle w:val="BodyText1"/>
          <w:rFonts w:eastAsia="Calibri" w:cs="Arial"/>
          <w:sz w:val="16"/>
        </w:rPr>
        <w:t xml:space="preserve">gain citizenship? Does illegal immigration pose a security threat to our country? </w:t>
      </w:r>
      <w:r>
        <w:rPr>
          <w:rStyle w:val="BodyText2"/>
          <w:rFonts w:eastAsia="Calibri" w:cs="Arial"/>
          <w:sz w:val="16"/>
          <w:szCs w:val="20"/>
        </w:rPr>
        <w:t xml:space="preserve">Do </w:t>
      </w:r>
      <w:r>
        <w:rPr>
          <w:rStyle w:val="BodyText1"/>
          <w:rFonts w:eastAsia="Calibri" w:cs="Arial"/>
          <w:sz w:val="16"/>
        </w:rPr>
        <w:t xml:space="preserve">illegal immigrants do work that American workers are unwilling to do? Are their rights as workers and as human beings at risk due to their status? Are they abused </w:t>
      </w:r>
      <w:r>
        <w:rPr>
          <w:rStyle w:val="BodyText2"/>
          <w:rFonts w:eastAsia="Calibri" w:cs="Arial"/>
          <w:sz w:val="16"/>
          <w:szCs w:val="20"/>
        </w:rPr>
        <w:t xml:space="preserve">by </w:t>
      </w:r>
      <w:r>
        <w:rPr>
          <w:rStyle w:val="BodyText1"/>
          <w:rFonts w:eastAsia="Calibri" w:cs="Arial"/>
          <w:sz w:val="16"/>
        </w:rPr>
        <w:t xml:space="preserve">employers, law enforcement, housing, and businesses? How are their families impacted by </w:t>
      </w:r>
      <w:r>
        <w:rPr>
          <w:rStyle w:val="BodyText2"/>
          <w:rFonts w:eastAsia="Calibri" w:cs="Arial"/>
          <w:sz w:val="16"/>
          <w:szCs w:val="20"/>
        </w:rPr>
        <w:t xml:space="preserve">their </w:t>
      </w:r>
      <w:r>
        <w:rPr>
          <w:rStyle w:val="BodyText1"/>
          <w:rFonts w:eastAsia="Calibri" w:cs="Arial"/>
          <w:sz w:val="16"/>
        </w:rPr>
        <w:t xml:space="preserve">status? What is the moral </w:t>
      </w:r>
      <w:r>
        <w:rPr>
          <w:rStyle w:val="BodyText2"/>
          <w:rFonts w:eastAsia="Calibri" w:cs="Arial"/>
          <w:sz w:val="16"/>
          <w:szCs w:val="20"/>
        </w:rPr>
        <w:t xml:space="preserve">and </w:t>
      </w:r>
      <w:r>
        <w:rPr>
          <w:rStyle w:val="BodyText1"/>
          <w:rFonts w:eastAsia="Calibri" w:cs="Arial"/>
          <w:sz w:val="16"/>
        </w:rPr>
        <w:t xml:space="preserve">philosophical obligation of a nation state </w:t>
      </w:r>
      <w:r>
        <w:rPr>
          <w:rStyle w:val="BodyText2"/>
          <w:rFonts w:eastAsia="Calibri" w:cs="Arial"/>
          <w:sz w:val="16"/>
          <w:szCs w:val="20"/>
        </w:rPr>
        <w:t xml:space="preserve">to maintain its </w:t>
      </w:r>
      <w:r>
        <w:rPr>
          <w:rStyle w:val="BodyText1"/>
          <w:rFonts w:eastAsia="Calibri" w:cs="Arial"/>
          <w:sz w:val="16"/>
        </w:rPr>
        <w:t xml:space="preserve">borders? </w:t>
      </w:r>
      <w:r>
        <w:rPr>
          <w:rStyle w:val="BodyText2"/>
          <w:rFonts w:eastAsia="Calibri" w:cs="Arial"/>
          <w:sz w:val="16"/>
          <w:szCs w:val="20"/>
        </w:rPr>
        <w:t xml:space="preserve">Should </w:t>
      </w:r>
      <w:r>
        <w:rPr>
          <w:rStyle w:val="BodyText1"/>
          <w:rFonts w:eastAsia="Calibri" w:cs="Arial"/>
          <w:sz w:val="16"/>
        </w:rPr>
        <w:t xml:space="preserve">we </w:t>
      </w:r>
      <w:r>
        <w:rPr>
          <w:rStyle w:val="BodyText2"/>
          <w:rFonts w:eastAsia="Calibri" w:cs="Arial"/>
          <w:sz w:val="16"/>
          <w:szCs w:val="20"/>
        </w:rPr>
        <w:t xml:space="preserve">build a </w:t>
      </w:r>
      <w:r>
        <w:rPr>
          <w:rStyle w:val="BodyText1"/>
          <w:rFonts w:eastAsia="Calibri" w:cs="Arial"/>
          <w:sz w:val="16"/>
        </w:rPr>
        <w:t xml:space="preserve">wall on </w:t>
      </w:r>
      <w:r>
        <w:rPr>
          <w:rStyle w:val="BodyText2"/>
          <w:rFonts w:eastAsia="Calibri" w:cs="Arial"/>
          <w:sz w:val="16"/>
          <w:szCs w:val="20"/>
        </w:rPr>
        <w:t xml:space="preserve">the </w:t>
      </w:r>
      <w:r>
        <w:rPr>
          <w:rStyle w:val="BodyText1"/>
          <w:rFonts w:eastAsia="Calibri" w:cs="Arial"/>
          <w:sz w:val="16"/>
        </w:rPr>
        <w:t xml:space="preserve">Mexican border, establish </w:t>
      </w:r>
      <w:r>
        <w:rPr>
          <w:rStyle w:val="BodyText2"/>
          <w:rFonts w:eastAsia="Calibri" w:cs="Arial"/>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cs="Arial"/>
          <w:sz w:val="16"/>
        </w:rPr>
        <w:t xml:space="preserve">enforce existing </w:t>
      </w:r>
      <w:r>
        <w:rPr>
          <w:rStyle w:val="BodyText2"/>
          <w:rFonts w:eastAsia="Calibri" w:cs="Arial"/>
          <w:sz w:val="16"/>
          <w:szCs w:val="20"/>
        </w:rPr>
        <w:t xml:space="preserve">laws </w:t>
      </w:r>
      <w:r>
        <w:rPr>
          <w:rStyle w:val="BodyText1"/>
          <w:rFonts w:eastAsia="Calibri" w:cs="Arial"/>
          <w:sz w:val="16"/>
        </w:rPr>
        <w:t xml:space="preserve">against </w:t>
      </w:r>
      <w:r>
        <w:rPr>
          <w:rStyle w:val="BodyText2"/>
          <w:rFonts w:eastAsia="Calibri" w:cs="Arial"/>
          <w:sz w:val="16"/>
          <w:szCs w:val="20"/>
        </w:rPr>
        <w:t xml:space="preserve">employers? Should we </w:t>
      </w:r>
      <w:r>
        <w:rPr>
          <w:rStyle w:val="BodyText1"/>
          <w:rFonts w:eastAsia="Calibri" w:cs="Arial"/>
          <w:sz w:val="16"/>
        </w:rPr>
        <w:t xml:space="preserve">invite immigrants to become U.S. citizens? Surely you </w:t>
      </w:r>
      <w:r>
        <w:rPr>
          <w:rStyle w:val="BodyText2"/>
          <w:rFonts w:eastAsia="Calibri" w:cs="Arial"/>
          <w:sz w:val="16"/>
          <w:szCs w:val="20"/>
        </w:rPr>
        <w:t xml:space="preserve">can </w:t>
      </w:r>
      <w:r>
        <w:rPr>
          <w:rStyle w:val="BodyText1"/>
          <w:rFonts w:eastAsia="Calibri" w:cs="Arial"/>
          <w:sz w:val="16"/>
        </w:rPr>
        <w:t xml:space="preserve">think of many more concerns to be addressed by a conversation </w:t>
      </w:r>
      <w:r>
        <w:rPr>
          <w:rStyle w:val="BodyText2"/>
          <w:rFonts w:eastAsia="Calibri" w:cs="Arial"/>
          <w:sz w:val="16"/>
          <w:szCs w:val="20"/>
        </w:rPr>
        <w:t xml:space="preserve">about </w:t>
      </w:r>
      <w:r>
        <w:rPr>
          <w:rStyle w:val="BodyText1"/>
          <w:rFonts w:eastAsia="Calibri" w:cs="Arial"/>
          <w:sz w:val="16"/>
        </w:rPr>
        <w:t xml:space="preserve">the topic area of illegal immigration. </w:t>
      </w:r>
      <w:r>
        <w:rPr>
          <w:rStyle w:val="StyleBoldUnderline"/>
        </w:rPr>
        <w:t>Participation in this “debate” is likely to be emotional and intense.</w:t>
      </w:r>
      <w:r>
        <w:rPr>
          <w:sz w:val="16"/>
        </w:rPr>
        <w:t xml:space="preserve"> </w:t>
      </w:r>
      <w:r>
        <w:rPr>
          <w:rStyle w:val="StyleBoldUnderline"/>
        </w:rPr>
        <w:t>However</w:t>
      </w:r>
      <w:r>
        <w:rPr>
          <w:rStyle w:val="BodyText1"/>
          <w:rFonts w:eastAsia="Calibri" w:cs="Arial"/>
          <w:sz w:val="16"/>
        </w:rPr>
        <w:t xml:space="preserve">, </w:t>
      </w:r>
      <w:r>
        <w:rPr>
          <w:rStyle w:val="BoldUnderline"/>
        </w:rPr>
        <w:t xml:space="preserve">it is not likely to be productive or useful </w:t>
      </w:r>
      <w:r>
        <w:rPr>
          <w:rStyle w:val="StyleBoldUnderline"/>
        </w:rPr>
        <w:t>without focus on a</w:t>
      </w:r>
      <w:r>
        <w:rPr>
          <w:rStyle w:val="BodyText2"/>
          <w:rFonts w:eastAsia="Calibri" w:cs="Arial"/>
          <w:sz w:val="16"/>
          <w:szCs w:val="20"/>
        </w:rPr>
        <w:t xml:space="preserve"> </w:t>
      </w:r>
      <w:r>
        <w:rPr>
          <w:rStyle w:val="BoldUnderline"/>
        </w:rPr>
        <w:t>particular question</w:t>
      </w:r>
      <w:r>
        <w:rPr>
          <w:rStyle w:val="BodyText1"/>
          <w:rFonts w:eastAsia="Calibri" w:cs="Arial"/>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cs="Arial"/>
          <w:sz w:val="16"/>
        </w:rPr>
        <w:t xml:space="preserve"> To be discussed and resolved effectively, </w:t>
      </w:r>
      <w:r w:rsidRPr="003F5ADA">
        <w:rPr>
          <w:rStyle w:val="StyleBoldUnderline"/>
          <w:highlight w:val="cyan"/>
        </w:rPr>
        <w:t>controversies are best understood</w:t>
      </w:r>
      <w:r w:rsidRPr="003F5ADA">
        <w:rPr>
          <w:rStyle w:val="BodyText1"/>
          <w:rFonts w:eastAsia="Calibri" w:cs="Arial"/>
          <w:sz w:val="16"/>
          <w:highlight w:val="cyan"/>
        </w:rPr>
        <w:t xml:space="preserve"> </w:t>
      </w:r>
      <w:r w:rsidRPr="003F5ADA">
        <w:rPr>
          <w:rStyle w:val="StyleBoldUnderline"/>
          <w:highlight w:val="cyan"/>
        </w:rPr>
        <w:t>when</w:t>
      </w:r>
      <w:r>
        <w:rPr>
          <w:rStyle w:val="BodyText1"/>
          <w:rFonts w:eastAsia="Calibri" w:cs="Arial"/>
          <w:sz w:val="16"/>
        </w:rPr>
        <w:t xml:space="preserve"> seated clearly </w:t>
      </w:r>
      <w:r>
        <w:rPr>
          <w:rStyle w:val="BodyText2"/>
          <w:rFonts w:eastAsia="Calibri" w:cs="Arial"/>
          <w:sz w:val="16"/>
          <w:szCs w:val="20"/>
        </w:rPr>
        <w:t xml:space="preserve">such that </w:t>
      </w:r>
      <w:r w:rsidRPr="003F5ADA">
        <w:rPr>
          <w:rStyle w:val="StyleBoldUnderline"/>
          <w:highlight w:val="cyan"/>
        </w:rPr>
        <w:t>all parties</w:t>
      </w:r>
      <w:r>
        <w:rPr>
          <w:rStyle w:val="BodyText1"/>
          <w:rFonts w:eastAsia="Calibri" w:cs="Arial"/>
          <w:sz w:val="16"/>
        </w:rPr>
        <w:t xml:space="preserve"> to the debate </w:t>
      </w:r>
      <w:r>
        <w:rPr>
          <w:rStyle w:val="BoldUnderline"/>
        </w:rPr>
        <w:t xml:space="preserve">share an </w:t>
      </w:r>
      <w:r w:rsidRPr="003F5ADA">
        <w:rPr>
          <w:rStyle w:val="BoldUnderline"/>
          <w:highlight w:val="cyan"/>
        </w:rPr>
        <w:t>understand</w:t>
      </w:r>
      <w:r>
        <w:rPr>
          <w:rStyle w:val="BoldUnderline"/>
        </w:rPr>
        <w:t>ing</w:t>
      </w:r>
      <w:r>
        <w:rPr>
          <w:rStyle w:val="BodyText1"/>
          <w:rFonts w:eastAsia="Calibri" w:cs="Arial"/>
          <w:sz w:val="16"/>
        </w:rPr>
        <w:t xml:space="preserve"> </w:t>
      </w:r>
      <w:r>
        <w:rPr>
          <w:rStyle w:val="StyleBoldUnderline"/>
        </w:rPr>
        <w:t xml:space="preserve">about </w:t>
      </w:r>
      <w:r w:rsidRPr="003F5ADA">
        <w:rPr>
          <w:rStyle w:val="StyleBoldUnderline"/>
          <w:highlight w:val="cyan"/>
        </w:rPr>
        <w:t>the objec</w:t>
      </w:r>
      <w:r w:rsidRPr="003F5ADA">
        <w:rPr>
          <w:rStyle w:val="StyleBoldUnderline"/>
          <w:highlight w:val="cyan"/>
        </w:rPr>
        <w:softHyphen/>
        <w:t>tive of the debate.</w:t>
      </w:r>
      <w:r>
        <w:rPr>
          <w:rStyle w:val="BodyText1"/>
          <w:rFonts w:eastAsia="Calibri" w:cs="Arial"/>
          <w:sz w:val="16"/>
        </w:rPr>
        <w:t xml:space="preserve"> </w:t>
      </w:r>
      <w:r w:rsidRPr="003F5ADA">
        <w:rPr>
          <w:rStyle w:val="StyleBoldUnderline"/>
          <w:highlight w:val="cyan"/>
        </w:rPr>
        <w:t>This enables focus on substantive</w:t>
      </w:r>
      <w:r>
        <w:rPr>
          <w:rStyle w:val="StyleBoldUnderline"/>
        </w:rPr>
        <w:t xml:space="preserve"> and objectively identifiable </w:t>
      </w:r>
      <w:r w:rsidRPr="003F5ADA">
        <w:rPr>
          <w:rStyle w:val="StyleBoldUnderline"/>
          <w:highlight w:val="cyan"/>
        </w:rPr>
        <w:t>issues</w:t>
      </w:r>
      <w:r>
        <w:rPr>
          <w:rStyle w:val="BodyText1"/>
          <w:rFonts w:eastAsia="Calibri" w:cs="Arial"/>
          <w:sz w:val="16"/>
        </w:rPr>
        <w:t xml:space="preserve"> </w:t>
      </w:r>
      <w:r w:rsidRPr="003F5ADA">
        <w:rPr>
          <w:rStyle w:val="StyleBoldUnderline"/>
          <w:highlight w:val="cyan"/>
        </w:rPr>
        <w:t>facilitating</w:t>
      </w:r>
      <w:r>
        <w:rPr>
          <w:rStyle w:val="BodyText1"/>
          <w:rFonts w:eastAsia="Calibri" w:cs="Arial"/>
          <w:sz w:val="16"/>
        </w:rPr>
        <w:t xml:space="preserve"> </w:t>
      </w:r>
      <w:r>
        <w:rPr>
          <w:rStyle w:val="BodyText2"/>
          <w:rFonts w:eastAsia="Calibri" w:cs="Arial"/>
          <w:sz w:val="16"/>
          <w:szCs w:val="20"/>
        </w:rPr>
        <w:t xml:space="preserve">comparison </w:t>
      </w:r>
      <w:r>
        <w:rPr>
          <w:rStyle w:val="BodyText1"/>
          <w:rFonts w:eastAsia="Calibri" w:cs="Arial"/>
          <w:sz w:val="16"/>
        </w:rPr>
        <w:t xml:space="preserve">of </w:t>
      </w:r>
      <w:r>
        <w:rPr>
          <w:rStyle w:val="BodyText3"/>
          <w:rFonts w:ascii="Arial" w:eastAsia="Calibri" w:hAnsi="Arial" w:cs="Arial"/>
          <w:sz w:val="16"/>
          <w:szCs w:val="20"/>
        </w:rPr>
        <w:t xml:space="preserve">competing </w:t>
      </w:r>
      <w:r>
        <w:rPr>
          <w:rStyle w:val="BodyText1"/>
          <w:rFonts w:eastAsia="Calibri" w:cs="Arial"/>
          <w:sz w:val="16"/>
        </w:rPr>
        <w:t xml:space="preserve">argumentation leading </w:t>
      </w:r>
      <w:r>
        <w:rPr>
          <w:rStyle w:val="BodyText2"/>
          <w:rFonts w:eastAsia="Calibri" w:cs="Arial"/>
          <w:sz w:val="16"/>
          <w:szCs w:val="20"/>
        </w:rPr>
        <w:t xml:space="preserve">to </w:t>
      </w:r>
      <w:r w:rsidRPr="003F5ADA">
        <w:rPr>
          <w:rStyle w:val="BoldUnderline"/>
          <w:highlight w:val="cyan"/>
        </w:rPr>
        <w:t>effective decisions</w:t>
      </w:r>
      <w:r w:rsidRPr="003F5ADA">
        <w:rPr>
          <w:rStyle w:val="BodyText1"/>
          <w:rFonts w:eastAsia="Calibri" w:cs="Arial"/>
          <w:sz w:val="16"/>
          <w:highlight w:val="cyan"/>
        </w:rPr>
        <w:t xml:space="preserve">. </w:t>
      </w:r>
      <w:r w:rsidRPr="003F5ADA">
        <w:rPr>
          <w:rStyle w:val="StyleBoldUnderline"/>
          <w:highlight w:val="cyan"/>
        </w:rPr>
        <w:t>Vague understanding results in</w:t>
      </w:r>
      <w:r>
        <w:rPr>
          <w:rStyle w:val="BodyText2"/>
          <w:rFonts w:eastAsia="Calibri" w:cs="Arial"/>
          <w:sz w:val="16"/>
          <w:szCs w:val="20"/>
        </w:rPr>
        <w:t xml:space="preserve"> </w:t>
      </w:r>
      <w:r w:rsidRPr="003F5ADA">
        <w:rPr>
          <w:rStyle w:val="BoldUnderline"/>
          <w:highlight w:val="cyan"/>
        </w:rPr>
        <w:t>unfocused deliberation and poor deci</w:t>
      </w:r>
      <w:r w:rsidRPr="003F5ADA">
        <w:rPr>
          <w:rStyle w:val="BoldUnderline"/>
          <w:highlight w:val="cyan"/>
        </w:rPr>
        <w:softHyphen/>
        <w:t>sions</w:t>
      </w:r>
      <w:r>
        <w:rPr>
          <w:rStyle w:val="BodyText1"/>
          <w:rFonts w:eastAsia="Calibri" w:cs="Arial"/>
          <w:sz w:val="16"/>
        </w:rPr>
        <w:t xml:space="preserve">, general </w:t>
      </w:r>
      <w:r>
        <w:rPr>
          <w:rStyle w:val="StyleBoldUnderline"/>
        </w:rPr>
        <w:t>feelings of tension</w:t>
      </w:r>
      <w:r>
        <w:rPr>
          <w:rStyle w:val="BodyText1"/>
          <w:rFonts w:eastAsia="Calibri" w:cs="Arial"/>
          <w:sz w:val="16"/>
        </w:rPr>
        <w:t xml:space="preserve"> </w:t>
      </w:r>
      <w:r>
        <w:rPr>
          <w:rStyle w:val="StyleBoldUnderline"/>
        </w:rPr>
        <w:t>without opportunity for resolution,</w:t>
      </w:r>
      <w:r>
        <w:rPr>
          <w:rStyle w:val="BodyText1"/>
          <w:rFonts w:eastAsia="Calibri" w:cs="Arial"/>
          <w:sz w:val="16"/>
        </w:rPr>
        <w:t xml:space="preserve"> frustration, </w:t>
      </w:r>
      <w:r>
        <w:rPr>
          <w:rStyle w:val="StyleBoldUnderline"/>
        </w:rPr>
        <w:t>and emotional distress,</w:t>
      </w:r>
      <w:r>
        <w:rPr>
          <w:rStyle w:val="BodyText1"/>
          <w:rFonts w:eastAsia="Calibri" w:cs="Arial"/>
          <w:sz w:val="16"/>
        </w:rPr>
        <w:t xml:space="preserve"> as evidenced by the failure of the U.S. Congress to make substantial progress </w:t>
      </w:r>
      <w:r>
        <w:rPr>
          <w:rStyle w:val="BodyText2"/>
          <w:rFonts w:eastAsia="Calibri" w:cs="Arial"/>
          <w:sz w:val="16"/>
          <w:szCs w:val="20"/>
        </w:rPr>
        <w:t xml:space="preserve">on </w:t>
      </w:r>
      <w:r>
        <w:rPr>
          <w:rStyle w:val="BodyText1"/>
          <w:rFonts w:eastAsia="Calibri" w:cs="Arial"/>
          <w:sz w:val="16"/>
        </w:rPr>
        <w:t>the immigration debate.</w:t>
      </w:r>
      <w:r>
        <w:rPr>
          <w:sz w:val="16"/>
        </w:rPr>
        <w:t xml:space="preserve"> </w:t>
      </w:r>
      <w:r>
        <w:rPr>
          <w:rStyle w:val="BodyText2"/>
          <w:rFonts w:eastAsia="Calibri" w:cs="Arial"/>
          <w:sz w:val="16"/>
          <w:szCs w:val="20"/>
        </w:rPr>
        <w:t xml:space="preserve">Of </w:t>
      </w:r>
      <w:r>
        <w:rPr>
          <w:rStyle w:val="BodyText1"/>
          <w:rFonts w:eastAsia="Calibri" w:cs="Arial"/>
          <w:sz w:val="16"/>
        </w:rPr>
        <w:t xml:space="preserve">course, </w:t>
      </w:r>
      <w:r>
        <w:rPr>
          <w:rStyle w:val="BodyText2"/>
          <w:rFonts w:eastAsia="Calibri" w:cs="Arial"/>
          <w:sz w:val="16"/>
          <w:szCs w:val="20"/>
        </w:rPr>
        <w:t xml:space="preserve">arguments </w:t>
      </w:r>
      <w:r>
        <w:rPr>
          <w:rStyle w:val="BodyText1"/>
          <w:rFonts w:eastAsia="Calibri" w:cs="Arial"/>
          <w:sz w:val="16"/>
        </w:rPr>
        <w:t>may be presented without disagreement. For exam</w:t>
      </w:r>
      <w:r>
        <w:rPr>
          <w:rStyle w:val="BodyText1"/>
          <w:rFonts w:eastAsia="Calibri" w:cs="Arial"/>
          <w:sz w:val="16"/>
        </w:rPr>
        <w:softHyphen/>
        <w:t xml:space="preserve">ple, claims are presented </w:t>
      </w:r>
      <w:r>
        <w:rPr>
          <w:rStyle w:val="BodyText2"/>
          <w:rFonts w:eastAsia="Calibri" w:cs="Arial"/>
          <w:sz w:val="16"/>
          <w:szCs w:val="20"/>
        </w:rPr>
        <w:t xml:space="preserve">and </w:t>
      </w:r>
      <w:r>
        <w:rPr>
          <w:rStyle w:val="BodyText1"/>
          <w:rFonts w:eastAsia="Calibri" w:cs="Arial"/>
          <w:sz w:val="16"/>
        </w:rPr>
        <w:t xml:space="preserve">supported within speeches, editorials, </w:t>
      </w:r>
      <w:r>
        <w:rPr>
          <w:rStyle w:val="BodyText2"/>
          <w:rFonts w:eastAsia="Calibri" w:cs="Arial"/>
          <w:sz w:val="16"/>
          <w:szCs w:val="20"/>
        </w:rPr>
        <w:t xml:space="preserve">and </w:t>
      </w:r>
      <w:r>
        <w:rPr>
          <w:rStyle w:val="BodyText1"/>
          <w:rFonts w:eastAsia="Calibri" w:cs="Arial"/>
          <w:sz w:val="16"/>
        </w:rPr>
        <w:t>advertise</w:t>
      </w:r>
      <w:r>
        <w:rPr>
          <w:rStyle w:val="BodyText1"/>
          <w:rFonts w:eastAsia="Calibri" w:cs="Arial"/>
          <w:sz w:val="16"/>
        </w:rPr>
        <w:softHyphen/>
        <w:t>ments even without opposing or refutational</w:t>
      </w:r>
      <w:r>
        <w:rPr>
          <w:sz w:val="16"/>
        </w:rPr>
        <w:t xml:space="preserve"> </w:t>
      </w:r>
      <w:r>
        <w:rPr>
          <w:rStyle w:val="BodyText1"/>
          <w:rFonts w:eastAsia="Calibri" w:cs="Arial"/>
          <w:sz w:val="16"/>
        </w:rPr>
        <w:t xml:space="preserve">response. </w:t>
      </w:r>
      <w:r>
        <w:rPr>
          <w:rStyle w:val="BodyText2"/>
          <w:rFonts w:eastAsia="Calibri" w:cs="Arial"/>
          <w:sz w:val="16"/>
          <w:szCs w:val="20"/>
        </w:rPr>
        <w:t xml:space="preserve">Argumentation </w:t>
      </w:r>
      <w:r>
        <w:rPr>
          <w:rStyle w:val="BodyText1"/>
          <w:rFonts w:eastAsia="Calibri" w:cs="Arial"/>
          <w:sz w:val="16"/>
        </w:rPr>
        <w:t xml:space="preserve">occurs in a range of settings </w:t>
      </w:r>
      <w:r>
        <w:rPr>
          <w:rStyle w:val="BodyText2"/>
          <w:rFonts w:eastAsia="Calibri" w:cs="Arial"/>
          <w:sz w:val="16"/>
          <w:szCs w:val="20"/>
        </w:rPr>
        <w:t xml:space="preserve">from </w:t>
      </w:r>
      <w:r>
        <w:rPr>
          <w:rStyle w:val="BodyText1"/>
          <w:rFonts w:eastAsia="Calibri" w:cs="Arial"/>
          <w:sz w:val="16"/>
        </w:rPr>
        <w:t xml:space="preserve">informal to formal, and may not call </w:t>
      </w:r>
      <w:r>
        <w:rPr>
          <w:rStyle w:val="BodyText2"/>
          <w:rFonts w:eastAsia="Calibri" w:cs="Arial"/>
          <w:sz w:val="16"/>
          <w:szCs w:val="20"/>
        </w:rPr>
        <w:t xml:space="preserve">upon </w:t>
      </w:r>
      <w:r>
        <w:rPr>
          <w:rStyle w:val="BodyText1"/>
          <w:rFonts w:eastAsia="Calibri" w:cs="Arial"/>
          <w:sz w:val="16"/>
        </w:rPr>
        <w:t>an audi</w:t>
      </w:r>
      <w:r>
        <w:rPr>
          <w:rStyle w:val="BodyText1"/>
          <w:rFonts w:eastAsia="Calibri" w:cs="Arial"/>
          <w:sz w:val="16"/>
        </w:rPr>
        <w:softHyphen/>
        <w:t xml:space="preserve">ence or judge </w:t>
      </w:r>
      <w:r>
        <w:rPr>
          <w:rStyle w:val="BodyText2"/>
          <w:rFonts w:eastAsia="Calibri" w:cs="Arial"/>
          <w:sz w:val="16"/>
          <w:szCs w:val="20"/>
        </w:rPr>
        <w:t xml:space="preserve">to </w:t>
      </w:r>
      <w:r>
        <w:rPr>
          <w:rStyle w:val="BodyText1"/>
          <w:rFonts w:eastAsia="Calibri" w:cs="Arial"/>
          <w:sz w:val="16"/>
        </w:rPr>
        <w:t xml:space="preserve">make a forced choice among competing claims. Informal </w:t>
      </w:r>
      <w:r>
        <w:rPr>
          <w:rStyle w:val="BodyText2"/>
          <w:rFonts w:eastAsia="Calibri" w:cs="Arial"/>
          <w:sz w:val="16"/>
          <w:szCs w:val="20"/>
        </w:rPr>
        <w:t>dis</w:t>
      </w:r>
      <w:r>
        <w:rPr>
          <w:rStyle w:val="BodyText2"/>
          <w:rFonts w:eastAsia="Calibri" w:cs="Arial"/>
          <w:sz w:val="16"/>
          <w:szCs w:val="20"/>
        </w:rPr>
        <w:softHyphen/>
      </w:r>
      <w:r>
        <w:rPr>
          <w:rStyle w:val="BodyText1"/>
          <w:rFonts w:eastAsia="Calibri" w:cs="Arial"/>
          <w:sz w:val="16"/>
        </w:rPr>
        <w:t xml:space="preserve">course occurs as conversation </w:t>
      </w:r>
      <w:r>
        <w:rPr>
          <w:rStyle w:val="BodyText2"/>
          <w:rFonts w:eastAsia="Calibri" w:cs="Arial"/>
          <w:sz w:val="16"/>
          <w:szCs w:val="20"/>
        </w:rPr>
        <w:t xml:space="preserve">or panel </w:t>
      </w:r>
      <w:r>
        <w:rPr>
          <w:rStyle w:val="BodyText1"/>
          <w:rFonts w:eastAsia="Calibri" w:cs="Arial"/>
          <w:sz w:val="16"/>
        </w:rPr>
        <w:t xml:space="preserve">discussion </w:t>
      </w:r>
      <w:r>
        <w:rPr>
          <w:rStyle w:val="BodyText2"/>
          <w:rFonts w:eastAsia="Calibri" w:cs="Arial"/>
          <w:sz w:val="16"/>
          <w:szCs w:val="20"/>
        </w:rPr>
        <w:t xml:space="preserve">without </w:t>
      </w:r>
      <w:r>
        <w:rPr>
          <w:rStyle w:val="BodyText1"/>
          <w:rFonts w:eastAsia="Calibri" w:cs="Arial"/>
          <w:sz w:val="16"/>
        </w:rPr>
        <w:t xml:space="preserve">demanding a </w:t>
      </w:r>
      <w:r>
        <w:rPr>
          <w:rStyle w:val="BodyText2"/>
          <w:rFonts w:eastAsia="Calibri" w:cs="Arial"/>
          <w:sz w:val="16"/>
          <w:szCs w:val="20"/>
        </w:rPr>
        <w:t xml:space="preserve">decision </w:t>
      </w:r>
      <w:r>
        <w:rPr>
          <w:rStyle w:val="BodyText1"/>
          <w:rFonts w:eastAsia="Calibri" w:cs="Arial"/>
          <w:sz w:val="16"/>
        </w:rPr>
        <w:t xml:space="preserve">about a dichotomous or yes/no </w:t>
      </w:r>
      <w:r>
        <w:rPr>
          <w:rStyle w:val="BodyText2"/>
          <w:rFonts w:eastAsia="Calibri" w:cs="Arial"/>
          <w:sz w:val="16"/>
          <w:szCs w:val="20"/>
        </w:rPr>
        <w:t xml:space="preserve">question. </w:t>
      </w:r>
      <w:r>
        <w:rPr>
          <w:rStyle w:val="BodyText1"/>
          <w:rFonts w:eastAsia="Calibri" w:cs="Arial"/>
          <w:sz w:val="16"/>
        </w:rPr>
        <w:t xml:space="preserve">However, </w:t>
      </w:r>
      <w:r>
        <w:rPr>
          <w:rStyle w:val="BoldUnderline"/>
        </w:rPr>
        <w:t>by definition</w:t>
      </w:r>
      <w:r>
        <w:rPr>
          <w:rStyle w:val="BodyText1"/>
          <w:rFonts w:eastAsia="Calibri" w:cs="Arial"/>
          <w:sz w:val="16"/>
        </w:rPr>
        <w:t xml:space="preserve">, </w:t>
      </w:r>
      <w:r>
        <w:rPr>
          <w:rStyle w:val="StyleBoldUnderline"/>
        </w:rPr>
        <w:t>debate requires "reasoned judgment on a proposition.</w:t>
      </w:r>
      <w:r>
        <w:rPr>
          <w:sz w:val="16"/>
        </w:rPr>
        <w:t xml:space="preserve"> </w:t>
      </w:r>
      <w:r>
        <w:rPr>
          <w:rStyle w:val="StyleBoldUnderline"/>
        </w:rPr>
        <w:t>The proposition is a statement about which competing advocates will offer alternative</w:t>
      </w:r>
      <w:r>
        <w:rPr>
          <w:rStyle w:val="BodyText1"/>
          <w:rFonts w:eastAsia="Calibri" w:cs="Arial"/>
          <w:sz w:val="16"/>
        </w:rPr>
        <w:t xml:space="preserve"> (pro </w:t>
      </w:r>
      <w:r>
        <w:rPr>
          <w:rStyle w:val="BodyText2"/>
          <w:rFonts w:eastAsia="Calibri" w:cs="Arial"/>
          <w:sz w:val="16"/>
          <w:szCs w:val="20"/>
        </w:rPr>
        <w:t xml:space="preserve">or </w:t>
      </w:r>
      <w:r>
        <w:rPr>
          <w:rStyle w:val="BodyText1"/>
          <w:rFonts w:eastAsia="Calibri" w:cs="Arial"/>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cs="Arial"/>
          <w:sz w:val="16"/>
          <w:szCs w:val="20"/>
        </w:rPr>
        <w:t xml:space="preserve">. </w:t>
      </w:r>
      <w:r w:rsidRPr="003F5ADA">
        <w:rPr>
          <w:rStyle w:val="StyleBoldUnderline"/>
          <w:highlight w:val="cyan"/>
        </w:rPr>
        <w:t>The proposition pro</w:t>
      </w:r>
      <w:r w:rsidRPr="003F5ADA">
        <w:rPr>
          <w:rStyle w:val="StyleBoldUnderline"/>
          <w:highlight w:val="cyan"/>
        </w:rPr>
        <w:softHyphen/>
        <w:t xml:space="preserve">vides </w:t>
      </w:r>
      <w:r w:rsidRPr="003F5ADA">
        <w:rPr>
          <w:rStyle w:val="BoldUnderline"/>
          <w:highlight w:val="cyan"/>
        </w:rPr>
        <w:t>focus for</w:t>
      </w:r>
      <w:r>
        <w:rPr>
          <w:rStyle w:val="BoldUnderline"/>
        </w:rPr>
        <w:t xml:space="preserve"> the </w:t>
      </w:r>
      <w:r w:rsidRPr="003F5ADA">
        <w:rPr>
          <w:rStyle w:val="BoldUnderline"/>
          <w:highlight w:val="cyan"/>
        </w:rPr>
        <w:t>discourse</w:t>
      </w:r>
      <w:r w:rsidRPr="003F5ADA">
        <w:rPr>
          <w:rStyle w:val="BodyText1"/>
          <w:rFonts w:eastAsia="Calibri" w:cs="Arial"/>
          <w:sz w:val="16"/>
          <w:highlight w:val="cyan"/>
        </w:rPr>
        <w:t xml:space="preserve"> </w:t>
      </w:r>
      <w:r w:rsidRPr="003F5ADA">
        <w:rPr>
          <w:rStyle w:val="BoldUnderline"/>
          <w:highlight w:val="cyan"/>
        </w:rPr>
        <w:t>and guides the decision process</w:t>
      </w:r>
      <w:r>
        <w:rPr>
          <w:rStyle w:val="BodyText1"/>
          <w:rFonts w:eastAsia="Calibri" w:cs="Arial"/>
          <w:sz w:val="16"/>
        </w:rPr>
        <w:t xml:space="preserve">. </w:t>
      </w:r>
      <w:r>
        <w:rPr>
          <w:rStyle w:val="StyleBoldUnderline"/>
        </w:rPr>
        <w:t>Even when a decision will be made through</w:t>
      </w:r>
      <w:r>
        <w:rPr>
          <w:rStyle w:val="BodyText1"/>
          <w:rFonts w:eastAsia="Calibri" w:cs="Arial"/>
          <w:sz w:val="16"/>
        </w:rPr>
        <w:t xml:space="preserve"> a process of </w:t>
      </w:r>
      <w:r>
        <w:rPr>
          <w:rStyle w:val="StyleBoldUnderline"/>
        </w:rPr>
        <w:t>compromise</w:t>
      </w:r>
      <w:r>
        <w:rPr>
          <w:rStyle w:val="BodyText1"/>
          <w:rFonts w:eastAsia="Calibri" w:cs="Arial"/>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cs="Arial"/>
          <w:sz w:val="16"/>
        </w:rPr>
        <w:t xml:space="preserve"> </w:t>
      </w:r>
      <w:r>
        <w:rPr>
          <w:rStyle w:val="StyleBoldUnderline"/>
        </w:rPr>
        <w:t>begin negotiation and movement toward a</w:t>
      </w:r>
      <w:r>
        <w:rPr>
          <w:rStyle w:val="BodyText2"/>
          <w:rFonts w:eastAsia="Calibri" w:cs="Arial"/>
          <w:sz w:val="16"/>
          <w:szCs w:val="20"/>
        </w:rPr>
        <w:t xml:space="preserve"> </w:t>
      </w:r>
      <w:r>
        <w:rPr>
          <w:rStyle w:val="BodyText1"/>
          <w:rFonts w:eastAsia="Calibri" w:cs="Arial"/>
          <w:sz w:val="16"/>
        </w:rPr>
        <w:t xml:space="preserve">center, or </w:t>
      </w:r>
      <w:r>
        <w:rPr>
          <w:rStyle w:val="StyleBoldUnderline"/>
        </w:rPr>
        <w:t>consensus position</w:t>
      </w:r>
      <w:r>
        <w:rPr>
          <w:rStyle w:val="BodyText1"/>
          <w:rFonts w:eastAsia="Calibri" w:cs="Arial"/>
          <w:sz w:val="16"/>
        </w:rPr>
        <w:t xml:space="preserve">. </w:t>
      </w:r>
      <w:r w:rsidRPr="003F5ADA">
        <w:rPr>
          <w:rStyle w:val="StyleBoldUnderline"/>
          <w:highlight w:val="cyan"/>
        </w:rPr>
        <w:t>It is</w:t>
      </w:r>
      <w:r>
        <w:rPr>
          <w:rStyle w:val="StyleBoldUnderline"/>
        </w:rPr>
        <w:t xml:space="preserve"> </w:t>
      </w:r>
      <w:r>
        <w:rPr>
          <w:rStyle w:val="BodyText1"/>
          <w:rFonts w:eastAsia="Calibri" w:cs="Arial"/>
          <w:sz w:val="16"/>
        </w:rPr>
        <w:t xml:space="preserve">frustrating and usually </w:t>
      </w:r>
      <w:r w:rsidRPr="003F5ADA">
        <w:rPr>
          <w:rStyle w:val="Emphasis"/>
          <w:highlight w:val="cyan"/>
        </w:rPr>
        <w:t>unproductive</w:t>
      </w:r>
      <w:r>
        <w:rPr>
          <w:rStyle w:val="BodyText1"/>
          <w:rFonts w:eastAsia="Calibri" w:cs="Arial"/>
          <w:sz w:val="16"/>
        </w:rPr>
        <w:t xml:space="preserve"> </w:t>
      </w:r>
      <w:r w:rsidRPr="003F5ADA">
        <w:rPr>
          <w:rStyle w:val="BodyText1"/>
          <w:rFonts w:eastAsia="Calibri" w:cs="Arial"/>
          <w:highlight w:val="cyan"/>
          <w:u w:val="single"/>
        </w:rPr>
        <w:t>to</w:t>
      </w:r>
      <w:r w:rsidRPr="003F5ADA">
        <w:rPr>
          <w:rStyle w:val="BodyText1"/>
          <w:rFonts w:eastAsia="Calibri" w:cs="Arial"/>
          <w:sz w:val="16"/>
          <w:highlight w:val="cyan"/>
        </w:rPr>
        <w:t xml:space="preserve"> </w:t>
      </w:r>
      <w:r w:rsidRPr="003F5ADA">
        <w:rPr>
          <w:rStyle w:val="StyleBoldUnderline"/>
          <w:highlight w:val="cyan"/>
        </w:rPr>
        <w:t>attempt to make a decision when deciders are unclear</w:t>
      </w:r>
      <w:r>
        <w:rPr>
          <w:rStyle w:val="BodyText1"/>
          <w:rFonts w:eastAsia="Calibri" w:cs="Arial"/>
          <w:sz w:val="16"/>
        </w:rPr>
        <w:t xml:space="preserve"> as </w:t>
      </w:r>
      <w:r>
        <w:rPr>
          <w:rStyle w:val="BodyText2"/>
          <w:rFonts w:eastAsia="Calibri" w:cs="Arial"/>
          <w:sz w:val="16"/>
          <w:szCs w:val="20"/>
        </w:rPr>
        <w:t xml:space="preserve">to </w:t>
      </w:r>
      <w:r w:rsidRPr="003F5ADA">
        <w:rPr>
          <w:rStyle w:val="StyleBoldUnderline"/>
          <w:highlight w:val="cyan"/>
        </w:rPr>
        <w:t>what</w:t>
      </w:r>
      <w:r>
        <w:rPr>
          <w:rStyle w:val="StyleBoldUnderline"/>
        </w:rPr>
        <w:t xml:space="preserve"> the decision is </w:t>
      </w:r>
      <w:r w:rsidRPr="003F5ADA">
        <w:rPr>
          <w:rStyle w:val="StyleBoldUnderline"/>
          <w:highlight w:val="cyan"/>
        </w:rPr>
        <w:t>about</w:t>
      </w:r>
      <w:r>
        <w:rPr>
          <w:rStyle w:val="BodytextItalic"/>
          <w:rFonts w:ascii="Arial" w:eastAsia="Calibri" w:hAnsi="Arial" w:cs="Arial"/>
          <w:sz w:val="16"/>
          <w:szCs w:val="20"/>
        </w:rPr>
        <w:t>.</w:t>
      </w:r>
      <w:r>
        <w:rPr>
          <w:rStyle w:val="BodyText1"/>
          <w:rFonts w:eastAsia="Calibri" w:cs="Arial"/>
          <w:sz w:val="16"/>
        </w:rPr>
        <w:t xml:space="preserve"> The proposition may be implicit in some applied debates (“Vote for me!</w:t>
      </w:r>
      <w:r>
        <w:rPr>
          <w:rStyle w:val="BodyText1"/>
          <w:rFonts w:eastAsia="Calibri" w:cs="Arial"/>
          <w:sz w:val="16"/>
          <w:vertAlign w:val="superscript"/>
        </w:rPr>
        <w:t>”</w:t>
      </w:r>
      <w:r>
        <w:rPr>
          <w:rStyle w:val="BodyText1"/>
          <w:rFonts w:eastAsia="Calibri" w:cs="Arial"/>
          <w:sz w:val="16"/>
        </w:rPr>
        <w:t xml:space="preserve">); however, when a vote or consequential decision is called for (as </w:t>
      </w:r>
      <w:r>
        <w:rPr>
          <w:rStyle w:val="BodyText2"/>
          <w:rFonts w:eastAsia="Calibri" w:cs="Arial"/>
          <w:sz w:val="16"/>
          <w:szCs w:val="20"/>
        </w:rPr>
        <w:t xml:space="preserve">in </w:t>
      </w:r>
      <w:r>
        <w:rPr>
          <w:rStyle w:val="BodyText1"/>
          <w:rFonts w:eastAsia="Calibri" w:cs="Arial"/>
          <w:sz w:val="16"/>
        </w:rPr>
        <w:t xml:space="preserve">the courtroom or </w:t>
      </w:r>
      <w:r>
        <w:rPr>
          <w:rStyle w:val="BodyText2"/>
          <w:rFonts w:eastAsia="Calibri" w:cs="Arial"/>
          <w:sz w:val="16"/>
          <w:szCs w:val="20"/>
        </w:rPr>
        <w:t xml:space="preserve">in </w:t>
      </w:r>
      <w:r>
        <w:rPr>
          <w:rStyle w:val="BodyText1"/>
          <w:rFonts w:eastAsia="Calibri" w:cs="Arial"/>
          <w:sz w:val="16"/>
        </w:rPr>
        <w:t xml:space="preserve">applied parliamentary debate) it </w:t>
      </w:r>
      <w:r>
        <w:rPr>
          <w:sz w:val="16"/>
        </w:rPr>
        <w:t xml:space="preserve">is </w:t>
      </w:r>
      <w:r>
        <w:rPr>
          <w:rStyle w:val="BodyText1"/>
          <w:rFonts w:eastAsia="Calibri" w:cs="Arial"/>
          <w:sz w:val="16"/>
        </w:rPr>
        <w:t xml:space="preserve">essential that </w:t>
      </w:r>
      <w:r>
        <w:rPr>
          <w:rStyle w:val="BodyText2"/>
          <w:rFonts w:eastAsia="Calibri" w:cs="Arial"/>
          <w:sz w:val="16"/>
          <w:szCs w:val="20"/>
        </w:rPr>
        <w:t xml:space="preserve">the </w:t>
      </w:r>
      <w:r>
        <w:rPr>
          <w:rStyle w:val="BodyText1"/>
          <w:rFonts w:eastAsia="Calibri" w:cs="Arial"/>
          <w:sz w:val="16"/>
        </w:rPr>
        <w:t xml:space="preserve">proposition be explicitly </w:t>
      </w:r>
      <w:r>
        <w:rPr>
          <w:rStyle w:val="BodyText2"/>
          <w:rFonts w:eastAsia="Calibri" w:cs="Arial"/>
          <w:sz w:val="16"/>
          <w:szCs w:val="20"/>
        </w:rPr>
        <w:t xml:space="preserve">expressed </w:t>
      </w:r>
      <w:r>
        <w:rPr>
          <w:rStyle w:val="BodyText1"/>
          <w:rFonts w:eastAsia="Calibri" w:cs="Arial"/>
          <w:sz w:val="16"/>
        </w:rPr>
        <w:t>(</w:t>
      </w:r>
      <w:r>
        <w:rPr>
          <w:rStyle w:val="BodyText1"/>
          <w:rFonts w:eastAsia="Calibri" w:cs="Arial"/>
          <w:sz w:val="16"/>
          <w:vertAlign w:val="superscript"/>
        </w:rPr>
        <w:t>“</w:t>
      </w:r>
      <w:r>
        <w:rPr>
          <w:rStyle w:val="BodyText1"/>
          <w:rFonts w:eastAsia="Calibri" w:cs="Arial"/>
          <w:sz w:val="16"/>
        </w:rPr>
        <w:t xml:space="preserve">the </w:t>
      </w:r>
      <w:r>
        <w:rPr>
          <w:rStyle w:val="BodyText2"/>
          <w:rFonts w:eastAsia="Calibri" w:cs="Arial"/>
          <w:sz w:val="16"/>
          <w:szCs w:val="20"/>
        </w:rPr>
        <w:t xml:space="preserve">defendant </w:t>
      </w:r>
      <w:r>
        <w:rPr>
          <w:rStyle w:val="BodyText1"/>
          <w:rFonts w:eastAsia="Calibri" w:cs="Arial"/>
          <w:sz w:val="16"/>
        </w:rPr>
        <w:t>is guilty!</w:t>
      </w:r>
      <w:r>
        <w:rPr>
          <w:rStyle w:val="BodyText1"/>
          <w:rFonts w:eastAsia="Calibri" w:cs="Arial"/>
          <w:sz w:val="16"/>
          <w:vertAlign w:val="superscript"/>
        </w:rPr>
        <w:t>”</w:t>
      </w:r>
      <w:r>
        <w:rPr>
          <w:rStyle w:val="BodyText1"/>
          <w:rFonts w:eastAsia="Calibri" w:cs="Arial"/>
          <w:sz w:val="16"/>
        </w:rPr>
        <w:t xml:space="preserve">). </w:t>
      </w:r>
      <w:r w:rsidRPr="003F5ADA">
        <w:rPr>
          <w:rStyle w:val="StyleBoldUnderline"/>
          <w:highlight w:val="cyan"/>
        </w:rPr>
        <w:t>In</w:t>
      </w:r>
      <w:r>
        <w:rPr>
          <w:rStyle w:val="StyleBoldUnderline"/>
        </w:rPr>
        <w:t xml:space="preserve"> aca</w:t>
      </w:r>
      <w:r>
        <w:rPr>
          <w:rStyle w:val="StyleBoldUnderline"/>
        </w:rPr>
        <w:softHyphen/>
        <w:t xml:space="preserve">demic </w:t>
      </w:r>
      <w:r w:rsidRPr="003F5ADA">
        <w:rPr>
          <w:rStyle w:val="StyleBoldUnderline"/>
          <w:highlight w:val="cyan"/>
        </w:rPr>
        <w:t>debate, the</w:t>
      </w:r>
      <w:r>
        <w:rPr>
          <w:rStyle w:val="StyleBoldUnderline"/>
        </w:rPr>
        <w:t xml:space="preserve"> </w:t>
      </w:r>
      <w:r w:rsidRPr="003F5ADA">
        <w:rPr>
          <w:rStyle w:val="StyleBoldUnderline"/>
          <w:highlight w:val="cyan"/>
        </w:rPr>
        <w:t>proposition provides</w:t>
      </w:r>
      <w:r w:rsidRPr="003F5ADA">
        <w:rPr>
          <w:rStyle w:val="BodyText1"/>
          <w:rFonts w:eastAsia="Calibri" w:cs="Arial"/>
          <w:sz w:val="16"/>
          <w:highlight w:val="cyan"/>
        </w:rPr>
        <w:t xml:space="preserve"> </w:t>
      </w:r>
      <w:r w:rsidRPr="003F5ADA">
        <w:rPr>
          <w:rStyle w:val="Emphasis"/>
          <w:highlight w:val="cyan"/>
        </w:rPr>
        <w:t>essential guidance</w:t>
      </w:r>
      <w:r w:rsidRPr="003F5ADA">
        <w:rPr>
          <w:rStyle w:val="BodyText1"/>
          <w:rFonts w:eastAsia="Calibri" w:cs="Arial"/>
          <w:sz w:val="16"/>
          <w:highlight w:val="cyan"/>
        </w:rPr>
        <w:t xml:space="preserve"> </w:t>
      </w:r>
      <w:r w:rsidRPr="003F5ADA">
        <w:rPr>
          <w:rStyle w:val="StyleBoldUnderline"/>
          <w:highlight w:val="cyan"/>
        </w:rPr>
        <w:t>for</w:t>
      </w:r>
      <w:r>
        <w:rPr>
          <w:rStyle w:val="StyleBoldUnderline"/>
        </w:rPr>
        <w:t xml:space="preserve"> the </w:t>
      </w:r>
      <w:r w:rsidRPr="003F5ADA">
        <w:rPr>
          <w:rStyle w:val="Emphasis"/>
          <w:highlight w:val="cyan"/>
        </w:rPr>
        <w:t>preparation</w:t>
      </w:r>
      <w:r>
        <w:rPr>
          <w:rStyle w:val="StyleBoldUnderline"/>
        </w:rPr>
        <w:t xml:space="preserve"> of the debaters </w:t>
      </w:r>
      <w:r w:rsidRPr="003F5ADA">
        <w:rPr>
          <w:rStyle w:val="StyleBoldUnderline"/>
          <w:highlight w:val="cyan"/>
        </w:rPr>
        <w:t>prior</w:t>
      </w:r>
      <w:r>
        <w:rPr>
          <w:rStyle w:val="StyleBoldUnderline"/>
        </w:rPr>
        <w:t xml:space="preserve"> to the debate</w:t>
      </w:r>
      <w:r>
        <w:rPr>
          <w:rStyle w:val="BodyText1"/>
          <w:rFonts w:eastAsia="Calibri" w:cs="Arial"/>
          <w:sz w:val="16"/>
        </w:rPr>
        <w:t xml:space="preserve">, </w:t>
      </w:r>
      <w:r>
        <w:rPr>
          <w:rStyle w:val="StyleBoldUnderline"/>
        </w:rPr>
        <w:t xml:space="preserve">the case building and </w:t>
      </w:r>
      <w:r w:rsidRPr="003F5ADA">
        <w:rPr>
          <w:rStyle w:val="StyleBoldUnderline"/>
          <w:highlight w:val="cyan"/>
        </w:rPr>
        <w:t xml:space="preserve">discourse </w:t>
      </w:r>
      <w:r>
        <w:rPr>
          <w:rStyle w:val="StyleBoldUnderline"/>
        </w:rPr>
        <w:t xml:space="preserve">presented </w:t>
      </w:r>
      <w:r w:rsidRPr="003F5ADA">
        <w:rPr>
          <w:rStyle w:val="StyleBoldUnderline"/>
          <w:highlight w:val="cyan"/>
        </w:rPr>
        <w:t xml:space="preserve">during </w:t>
      </w:r>
      <w:r>
        <w:rPr>
          <w:rStyle w:val="StyleBoldUnderline"/>
        </w:rPr>
        <w:t>the debate</w:t>
      </w:r>
      <w:r>
        <w:rPr>
          <w:rStyle w:val="BodyText1"/>
          <w:rFonts w:eastAsia="Calibri" w:cs="Arial"/>
          <w:sz w:val="16"/>
        </w:rPr>
        <w:t xml:space="preserve">, </w:t>
      </w:r>
      <w:r>
        <w:rPr>
          <w:rStyle w:val="StyleBoldUnderline"/>
        </w:rPr>
        <w:t xml:space="preserve">and </w:t>
      </w:r>
      <w:r w:rsidRPr="003F5ADA">
        <w:rPr>
          <w:rStyle w:val="StyleBoldUnderline"/>
          <w:highlight w:val="cyan"/>
        </w:rPr>
        <w:t>the decision</w:t>
      </w:r>
      <w:r>
        <w:rPr>
          <w:rStyle w:val="StyleBoldUnderline"/>
        </w:rPr>
        <w:t xml:space="preserve"> to be </w:t>
      </w:r>
      <w:r w:rsidRPr="003F5ADA">
        <w:rPr>
          <w:rStyle w:val="StyleBoldUnderline"/>
          <w:highlight w:val="cyan"/>
        </w:rPr>
        <w:t xml:space="preserve">made </w:t>
      </w:r>
      <w:r>
        <w:rPr>
          <w:rStyle w:val="StyleBoldUnderline"/>
        </w:rPr>
        <w:t>by the</w:t>
      </w:r>
      <w:r>
        <w:rPr>
          <w:rStyle w:val="BodyText1"/>
          <w:rFonts w:eastAsia="Calibri" w:cs="Arial"/>
          <w:sz w:val="16"/>
        </w:rPr>
        <w:t xml:space="preserve"> debate </w:t>
      </w:r>
      <w:r>
        <w:rPr>
          <w:rStyle w:val="StyleBoldUnderline"/>
        </w:rPr>
        <w:t>judge</w:t>
      </w:r>
      <w:r w:rsidRPr="003F5ADA">
        <w:rPr>
          <w:rStyle w:val="StyleBoldUnderline"/>
          <w:highlight w:val="cyan"/>
        </w:rPr>
        <w:t xml:space="preserve"> after</w:t>
      </w:r>
      <w:r>
        <w:rPr>
          <w:rStyle w:val="BodyText1"/>
          <w:rFonts w:eastAsia="Calibri" w:cs="Arial"/>
          <w:sz w:val="16"/>
        </w:rPr>
        <w:t xml:space="preserve"> </w:t>
      </w:r>
      <w:r>
        <w:rPr>
          <w:rStyle w:val="BodyText2"/>
          <w:rFonts w:eastAsia="Calibri" w:cs="Arial"/>
          <w:sz w:val="16"/>
          <w:szCs w:val="20"/>
        </w:rPr>
        <w:t xml:space="preserve">the </w:t>
      </w:r>
      <w:r>
        <w:rPr>
          <w:rStyle w:val="BodyText1"/>
          <w:rFonts w:eastAsia="Calibri" w:cs="Arial"/>
          <w:sz w:val="16"/>
        </w:rPr>
        <w:t xml:space="preserve">debate. </w:t>
      </w:r>
      <w:r w:rsidRPr="003F5ADA">
        <w:rPr>
          <w:rStyle w:val="StyleBoldUnderline"/>
          <w:highlight w:val="cyan"/>
        </w:rPr>
        <w:t>Someone disturbed by</w:t>
      </w:r>
      <w:r>
        <w:rPr>
          <w:rStyle w:val="StyleBoldUnderline"/>
        </w:rPr>
        <w:t xml:space="preserve"> the</w:t>
      </w:r>
      <w:r>
        <w:rPr>
          <w:rStyle w:val="BodyText1"/>
          <w:rFonts w:eastAsia="Calibri" w:cs="Arial"/>
          <w:sz w:val="16"/>
        </w:rPr>
        <w:t xml:space="preserve"> problem of a </w:t>
      </w:r>
      <w:r>
        <w:rPr>
          <w:rStyle w:val="StyleBoldUnderline"/>
        </w:rPr>
        <w:t>growing underclass of</w:t>
      </w:r>
      <w:r>
        <w:rPr>
          <w:rStyle w:val="BodyText1"/>
          <w:rFonts w:eastAsia="Calibri" w:cs="Arial"/>
          <w:sz w:val="16"/>
        </w:rPr>
        <w:t xml:space="preserve"> </w:t>
      </w:r>
      <w:r>
        <w:rPr>
          <w:rStyle w:val="BodyText2"/>
          <w:rFonts w:eastAsia="Calibri" w:cs="Arial"/>
          <w:sz w:val="16"/>
          <w:szCs w:val="20"/>
        </w:rPr>
        <w:t xml:space="preserve">poorly </w:t>
      </w:r>
      <w:r>
        <w:rPr>
          <w:rStyle w:val="BodyText1"/>
          <w:rFonts w:eastAsia="Calibri" w:cs="Arial"/>
          <w:sz w:val="16"/>
        </w:rPr>
        <w:t xml:space="preserve">educated, socially </w:t>
      </w:r>
      <w:r>
        <w:rPr>
          <w:rStyle w:val="StyleBoldUnderline"/>
        </w:rPr>
        <w:t>disenfranchised youths might observe</w:t>
      </w:r>
      <w:r>
        <w:rPr>
          <w:rStyle w:val="BodyText1"/>
          <w:rFonts w:eastAsia="Calibri" w:cs="Arial"/>
          <w:sz w:val="16"/>
        </w:rPr>
        <w:t>, “</w:t>
      </w:r>
      <w:r w:rsidRPr="003F5ADA">
        <w:rPr>
          <w:rStyle w:val="StyleBoldUnderline"/>
          <w:highlight w:val="cyan"/>
        </w:rPr>
        <w:t>Public schools</w:t>
      </w:r>
      <w:r>
        <w:rPr>
          <w:rStyle w:val="StyleBoldUnderline"/>
        </w:rPr>
        <w:t xml:space="preserve"> are doing a terri</w:t>
      </w:r>
      <w:r>
        <w:rPr>
          <w:rStyle w:val="StyleBoldUnderline"/>
        </w:rPr>
        <w:softHyphen/>
        <w:t>ble job!</w:t>
      </w:r>
      <w:r>
        <w:rPr>
          <w:rStyle w:val="BodyText1"/>
          <w:rFonts w:eastAsia="Calibri" w:cs="Arial"/>
          <w:sz w:val="16"/>
        </w:rPr>
        <w:t xml:space="preserve"> They' are overcrowded, </w:t>
      </w:r>
      <w:r>
        <w:rPr>
          <w:rStyle w:val="BodyText2"/>
          <w:rFonts w:eastAsia="Calibri" w:cs="Arial"/>
          <w:sz w:val="16"/>
          <w:szCs w:val="20"/>
        </w:rPr>
        <w:t xml:space="preserve">and </w:t>
      </w:r>
      <w:r>
        <w:rPr>
          <w:rStyle w:val="BodyText1"/>
          <w:rFonts w:eastAsia="Calibri" w:cs="Arial"/>
          <w:sz w:val="16"/>
        </w:rPr>
        <w:t xml:space="preserve">many teachers are poorly qualified </w:t>
      </w:r>
      <w:r>
        <w:rPr>
          <w:rStyle w:val="BodyText2"/>
          <w:rFonts w:eastAsia="Calibri" w:cs="Arial"/>
          <w:sz w:val="16"/>
          <w:szCs w:val="20"/>
        </w:rPr>
        <w:t xml:space="preserve">in their </w:t>
      </w:r>
      <w:r>
        <w:rPr>
          <w:rStyle w:val="BodyText1"/>
          <w:rFonts w:eastAsia="Calibri" w:cs="Arial"/>
          <w:sz w:val="16"/>
        </w:rPr>
        <w:t xml:space="preserve">subject areas. Even the best teachers can do little more than struggle to maintain order </w:t>
      </w:r>
      <w:r>
        <w:rPr>
          <w:rStyle w:val="BodyText2"/>
          <w:rFonts w:eastAsia="Calibri" w:cs="Arial"/>
          <w:sz w:val="16"/>
          <w:szCs w:val="20"/>
        </w:rPr>
        <w:t xml:space="preserve">in </w:t>
      </w:r>
      <w:r>
        <w:rPr>
          <w:rStyle w:val="BodyText1"/>
          <w:rFonts w:eastAsia="Calibri" w:cs="Arial"/>
          <w:sz w:val="16"/>
        </w:rPr>
        <w:t xml:space="preserve">their classrooms." </w:t>
      </w:r>
      <w:r>
        <w:rPr>
          <w:rStyle w:val="StyleBoldUnderline"/>
        </w:rPr>
        <w:t>That same concerned citizen</w:t>
      </w:r>
      <w:r>
        <w:rPr>
          <w:rStyle w:val="BodyText1"/>
          <w:rFonts w:eastAsia="Calibri" w:cs="Arial"/>
          <w:sz w:val="16"/>
        </w:rPr>
        <w:t xml:space="preserve">, facing a complex range of issues, </w:t>
      </w:r>
      <w:r w:rsidRPr="003F5ADA">
        <w:rPr>
          <w:rStyle w:val="StyleBoldUnderline"/>
          <w:highlight w:val="cyan"/>
        </w:rPr>
        <w:t xml:space="preserve">might arrive at </w:t>
      </w:r>
      <w:r>
        <w:rPr>
          <w:rStyle w:val="StyleBoldUnderline"/>
        </w:rPr>
        <w:t xml:space="preserve">an unhelpful decision, such as </w:t>
      </w:r>
      <w:r w:rsidRPr="003F5ADA">
        <w:rPr>
          <w:rStyle w:val="StyleBoldUnderline"/>
          <w:highlight w:val="cyan"/>
        </w:rPr>
        <w:t>"We ought to do some</w:t>
      </w:r>
      <w:r w:rsidRPr="003F5ADA">
        <w:rPr>
          <w:rStyle w:val="StyleBoldUnderline"/>
          <w:highlight w:val="cyan"/>
        </w:rPr>
        <w:softHyphen/>
        <w:t>thing</w:t>
      </w:r>
      <w:r>
        <w:rPr>
          <w:rStyle w:val="StyleBoldUnderline"/>
        </w:rPr>
        <w:t xml:space="preserve"> about this”</w:t>
      </w:r>
      <w:r>
        <w:rPr>
          <w:rStyle w:val="BodyText2"/>
          <w:rFonts w:eastAsia="Calibri" w:cs="Arial"/>
          <w:sz w:val="16"/>
          <w:szCs w:val="20"/>
        </w:rPr>
        <w:t xml:space="preserve"> or, </w:t>
      </w:r>
      <w:r>
        <w:rPr>
          <w:rStyle w:val="BodyText1"/>
          <w:rFonts w:eastAsia="Calibri" w:cs="Arial"/>
          <w:sz w:val="16"/>
        </w:rPr>
        <w:t xml:space="preserve">worse, “It’s too complicated a </w:t>
      </w:r>
      <w:r>
        <w:rPr>
          <w:rStyle w:val="BodyText2"/>
          <w:rFonts w:eastAsia="Calibri" w:cs="Arial"/>
          <w:sz w:val="16"/>
          <w:szCs w:val="20"/>
        </w:rPr>
        <w:t xml:space="preserve">problem </w:t>
      </w:r>
      <w:r>
        <w:rPr>
          <w:rStyle w:val="BodyText1"/>
          <w:rFonts w:eastAsia="Calibri" w:cs="Arial"/>
          <w:sz w:val="16"/>
        </w:rPr>
        <w:t xml:space="preserve">to </w:t>
      </w:r>
      <w:r>
        <w:rPr>
          <w:rStyle w:val="BodyText2"/>
          <w:rFonts w:eastAsia="Calibri" w:cs="Arial"/>
          <w:sz w:val="16"/>
          <w:szCs w:val="20"/>
        </w:rPr>
        <w:t xml:space="preserve">deal </w:t>
      </w:r>
      <w:r>
        <w:rPr>
          <w:rStyle w:val="BodyText1"/>
          <w:rFonts w:eastAsia="Calibri" w:cs="Arial"/>
          <w:sz w:val="16"/>
        </w:rPr>
        <w:t xml:space="preserve">with." Groups of concerned citizens </w:t>
      </w:r>
      <w:r>
        <w:rPr>
          <w:rStyle w:val="BodyText2"/>
          <w:rFonts w:eastAsia="Calibri" w:cs="Arial"/>
          <w:sz w:val="16"/>
          <w:szCs w:val="20"/>
        </w:rPr>
        <w:t xml:space="preserve">worried about the </w:t>
      </w:r>
      <w:r>
        <w:rPr>
          <w:rStyle w:val="BodyText1"/>
          <w:rFonts w:eastAsia="Calibri" w:cs="Arial"/>
          <w:sz w:val="16"/>
        </w:rPr>
        <w:t xml:space="preserve">state of </w:t>
      </w:r>
      <w:r>
        <w:rPr>
          <w:rStyle w:val="BodyText2"/>
          <w:rFonts w:eastAsia="Calibri" w:cs="Arial"/>
          <w:sz w:val="16"/>
          <w:szCs w:val="20"/>
        </w:rPr>
        <w:t xml:space="preserve">public </w:t>
      </w:r>
      <w:r>
        <w:rPr>
          <w:rStyle w:val="BodyText1"/>
          <w:rFonts w:eastAsia="Calibri" w:cs="Arial"/>
          <w:sz w:val="16"/>
        </w:rPr>
        <w:t xml:space="preserve">education could join together to express their frustrations, anger, disillusionment, </w:t>
      </w:r>
      <w:r>
        <w:rPr>
          <w:rStyle w:val="BodyText2"/>
          <w:rFonts w:eastAsia="Calibri" w:cs="Arial"/>
          <w:sz w:val="16"/>
          <w:szCs w:val="20"/>
        </w:rPr>
        <w:t xml:space="preserve">and </w:t>
      </w:r>
      <w:r>
        <w:rPr>
          <w:rStyle w:val="BodyText1"/>
          <w:rFonts w:eastAsia="Calibri" w:cs="Arial"/>
          <w:sz w:val="16"/>
        </w:rPr>
        <w:t xml:space="preserve">emotions regarding the schools, but without a focus for their discussions, they could easily agree about </w:t>
      </w:r>
      <w:r>
        <w:rPr>
          <w:rStyle w:val="BodyText2"/>
          <w:rFonts w:eastAsia="Calibri" w:cs="Arial"/>
          <w:sz w:val="16"/>
          <w:szCs w:val="20"/>
        </w:rPr>
        <w:t xml:space="preserve">the </w:t>
      </w:r>
      <w:r>
        <w:rPr>
          <w:rStyle w:val="BodyText1"/>
          <w:rFonts w:eastAsia="Calibri" w:cs="Arial"/>
          <w:sz w:val="16"/>
        </w:rPr>
        <w:t xml:space="preserve">sorry state of education without finding points of clarity or </w:t>
      </w:r>
      <w:r>
        <w:rPr>
          <w:rStyle w:val="BodyText2"/>
          <w:rFonts w:eastAsia="Calibri" w:cs="Arial"/>
          <w:sz w:val="16"/>
          <w:szCs w:val="20"/>
        </w:rPr>
        <w:t xml:space="preserve">potential </w:t>
      </w:r>
      <w:r>
        <w:rPr>
          <w:rStyle w:val="BodyText1"/>
          <w:rFonts w:eastAsia="Calibri" w:cs="Arial"/>
          <w:sz w:val="16"/>
        </w:rPr>
        <w:t xml:space="preserve">solutions. </w:t>
      </w:r>
      <w:r w:rsidRPr="003F5ADA">
        <w:rPr>
          <w:rStyle w:val="StyleBoldUnderline"/>
          <w:highlight w:val="cyan"/>
        </w:rPr>
        <w:t xml:space="preserve">A </w:t>
      </w:r>
      <w:r w:rsidRPr="003F5ADA">
        <w:rPr>
          <w:rStyle w:val="BoldUnderline"/>
          <w:highlight w:val="cyan"/>
        </w:rPr>
        <w:t>gripe session</w:t>
      </w:r>
      <w:r w:rsidRPr="003F5ADA">
        <w:rPr>
          <w:rStyle w:val="StyleBoldUnderline"/>
          <w:highlight w:val="cyan"/>
        </w:rPr>
        <w:t xml:space="preserve"> would follow</w:t>
      </w:r>
      <w:r>
        <w:rPr>
          <w:rStyle w:val="BodyText2"/>
          <w:rFonts w:eastAsia="Calibri" w:cs="Arial"/>
          <w:sz w:val="16"/>
          <w:szCs w:val="20"/>
        </w:rPr>
        <w:t xml:space="preserve">. </w:t>
      </w:r>
      <w:r w:rsidRPr="003F5ADA">
        <w:rPr>
          <w:rStyle w:val="StyleBoldUnderline"/>
          <w:highlight w:val="cyan"/>
        </w:rPr>
        <w:t>But if a precise question is posed</w:t>
      </w:r>
      <w:r>
        <w:rPr>
          <w:rStyle w:val="BodyText1"/>
          <w:rFonts w:eastAsia="Calibri" w:cs="Arial"/>
          <w:sz w:val="16"/>
        </w:rPr>
        <w:t xml:space="preserve">—such as </w:t>
      </w:r>
      <w:r>
        <w:rPr>
          <w:rStyle w:val="BodytextItalic"/>
          <w:rFonts w:ascii="Arial" w:eastAsia="Calibri" w:hAnsi="Arial" w:cs="Arial"/>
          <w:sz w:val="16"/>
          <w:szCs w:val="20"/>
        </w:rPr>
        <w:t>“What</w:t>
      </w:r>
      <w:r>
        <w:rPr>
          <w:rStyle w:val="BodyText1"/>
          <w:rFonts w:eastAsia="Calibri" w:cs="Arial"/>
          <w:sz w:val="16"/>
        </w:rPr>
        <w:t xml:space="preserve"> can be done </w:t>
      </w:r>
      <w:r>
        <w:rPr>
          <w:rStyle w:val="BodyText2"/>
          <w:rFonts w:eastAsia="Calibri" w:cs="Arial"/>
          <w:sz w:val="16"/>
          <w:szCs w:val="20"/>
        </w:rPr>
        <w:t xml:space="preserve">to </w:t>
      </w:r>
      <w:r>
        <w:rPr>
          <w:rStyle w:val="BodytextItalic"/>
          <w:rFonts w:ascii="Arial" w:eastAsia="Calibri" w:hAnsi="Arial" w:cs="Arial"/>
          <w:sz w:val="16"/>
          <w:szCs w:val="20"/>
        </w:rPr>
        <w:t>improve</w:t>
      </w:r>
      <w:r>
        <w:rPr>
          <w:rStyle w:val="BodyText1"/>
          <w:rFonts w:eastAsia="Calibri" w:cs="Arial"/>
          <w:sz w:val="16"/>
        </w:rPr>
        <w:t xml:space="preserve"> </w:t>
      </w:r>
      <w:r>
        <w:rPr>
          <w:rStyle w:val="BodyText2"/>
          <w:rFonts w:eastAsia="Calibri" w:cs="Arial"/>
          <w:sz w:val="16"/>
          <w:szCs w:val="20"/>
        </w:rPr>
        <w:t xml:space="preserve">public </w:t>
      </w:r>
      <w:r>
        <w:rPr>
          <w:rStyle w:val="BodyText1"/>
          <w:rFonts w:eastAsia="Calibri" w:cs="Arial"/>
          <w:sz w:val="16"/>
        </w:rPr>
        <w:t>education?</w:t>
      </w:r>
      <w:r>
        <w:rPr>
          <w:rStyle w:val="BodyText1"/>
          <w:rFonts w:eastAsia="Calibri" w:cs="Arial"/>
          <w:sz w:val="16"/>
          <w:vertAlign w:val="superscript"/>
        </w:rPr>
        <w:t>”</w:t>
      </w:r>
      <w:r>
        <w:rPr>
          <w:rStyle w:val="BodyText1"/>
          <w:rFonts w:eastAsia="Calibri" w:cs="Arial"/>
          <w:sz w:val="16"/>
        </w:rPr>
        <w:t>—</w:t>
      </w:r>
      <w:r>
        <w:rPr>
          <w:rStyle w:val="StyleBoldUnderline"/>
        </w:rPr>
        <w:t xml:space="preserve">then </w:t>
      </w:r>
      <w:r w:rsidRPr="003F5ADA">
        <w:rPr>
          <w:rStyle w:val="StyleBoldUnderline"/>
          <w:highlight w:val="cyan"/>
        </w:rPr>
        <w:t>a more profitable</w:t>
      </w:r>
      <w:r>
        <w:rPr>
          <w:rStyle w:val="StyleBoldUnderline"/>
        </w:rPr>
        <w:t xml:space="preserve"> area of </w:t>
      </w:r>
      <w:r w:rsidRPr="003F5ADA">
        <w:rPr>
          <w:rStyle w:val="StyleBoldUnderline"/>
          <w:highlight w:val="cyan"/>
        </w:rPr>
        <w:t>discussion is opened</w:t>
      </w:r>
      <w:r>
        <w:rPr>
          <w:rStyle w:val="StyleBoldUnderline"/>
        </w:rPr>
        <w:t xml:space="preserve"> up simply </w:t>
      </w:r>
      <w:r w:rsidRPr="003F5ADA">
        <w:rPr>
          <w:rStyle w:val="StyleBoldUnderline"/>
          <w:highlight w:val="cyan"/>
        </w:rPr>
        <w:t xml:space="preserve">by placing a focus on </w:t>
      </w:r>
      <w:r>
        <w:rPr>
          <w:rStyle w:val="StyleBoldUnderline"/>
        </w:rPr>
        <w:t xml:space="preserve">the search for </w:t>
      </w:r>
      <w:r w:rsidRPr="003F5ADA">
        <w:rPr>
          <w:rStyle w:val="StyleBoldUnderline"/>
          <w:highlight w:val="cyan"/>
        </w:rPr>
        <w:t>a</w:t>
      </w:r>
      <w:r w:rsidRPr="003F5ADA">
        <w:rPr>
          <w:rStyle w:val="BodyText1"/>
          <w:rFonts w:eastAsia="Calibri" w:cs="Arial"/>
          <w:sz w:val="16"/>
          <w:highlight w:val="cyan"/>
        </w:rPr>
        <w:t xml:space="preserve"> </w:t>
      </w:r>
      <w:r w:rsidRPr="003F5ADA">
        <w:rPr>
          <w:rStyle w:val="Emphasis"/>
          <w:highlight w:val="cyan"/>
        </w:rPr>
        <w:t xml:space="preserve">concrete solution </w:t>
      </w:r>
      <w:r>
        <w:rPr>
          <w:rStyle w:val="Emphasis"/>
        </w:rPr>
        <w:t>step.</w:t>
      </w:r>
      <w:r>
        <w:rPr>
          <w:rStyle w:val="BodyText1"/>
          <w:rFonts w:eastAsia="Calibri" w:cs="Arial"/>
          <w:sz w:val="16"/>
        </w:rPr>
        <w:t xml:space="preserve"> One or more judgments can be phrased </w:t>
      </w:r>
      <w:r>
        <w:rPr>
          <w:rStyle w:val="BodyText2"/>
          <w:rFonts w:eastAsia="Calibri" w:cs="Arial"/>
          <w:sz w:val="16"/>
          <w:szCs w:val="20"/>
        </w:rPr>
        <w:t xml:space="preserve">in </w:t>
      </w:r>
      <w:r>
        <w:rPr>
          <w:rStyle w:val="BodyText1"/>
          <w:rFonts w:eastAsia="Calibri" w:cs="Arial"/>
          <w:sz w:val="16"/>
        </w:rPr>
        <w:t xml:space="preserve">the form of debate propositions, motions for parliamentary debate, or </w:t>
      </w:r>
      <w:r>
        <w:rPr>
          <w:rStyle w:val="BodyText2"/>
          <w:rFonts w:eastAsia="Calibri" w:cs="Arial"/>
          <w:sz w:val="16"/>
          <w:szCs w:val="20"/>
        </w:rPr>
        <w:t xml:space="preserve">bills </w:t>
      </w:r>
      <w:r>
        <w:rPr>
          <w:rStyle w:val="BodyText1"/>
          <w:rFonts w:eastAsia="Calibri" w:cs="Arial"/>
          <w:sz w:val="16"/>
        </w:rPr>
        <w:t>for legislative assemblies, The statements "</w:t>
      </w:r>
      <w:r>
        <w:rPr>
          <w:rStyle w:val="StyleBoldUnderline"/>
        </w:rPr>
        <w:t>Resolved: That the federal government should implement a program of charter schools in at-risk communities”</w:t>
      </w:r>
      <w:r>
        <w:rPr>
          <w:rStyle w:val="BodyText1"/>
          <w:rFonts w:eastAsia="Calibri" w:cs="Arial"/>
          <w:sz w:val="16"/>
        </w:rPr>
        <w:t xml:space="preserve"> and “Resolved; That the state of Florida </w:t>
      </w:r>
      <w:r>
        <w:rPr>
          <w:rStyle w:val="BodyText2"/>
          <w:rFonts w:eastAsia="Calibri" w:cs="Arial"/>
          <w:sz w:val="16"/>
          <w:szCs w:val="20"/>
        </w:rPr>
        <w:t xml:space="preserve">should </w:t>
      </w:r>
      <w:r>
        <w:rPr>
          <w:rStyle w:val="BodyText1"/>
          <w:rFonts w:eastAsia="Calibri" w:cs="Arial"/>
          <w:sz w:val="16"/>
        </w:rPr>
        <w:t xml:space="preserve">adopt a school voucher program" </w:t>
      </w:r>
      <w:r>
        <w:rPr>
          <w:rStyle w:val="StyleBoldUnderline"/>
        </w:rPr>
        <w:t xml:space="preserve">more clearly identify specific ways of dealing with educational problems in a manageable form, </w:t>
      </w:r>
      <w:r>
        <w:rPr>
          <w:rStyle w:val="BoldUnderline"/>
        </w:rPr>
        <w:t>suitable for debate</w:t>
      </w:r>
      <w:r>
        <w:rPr>
          <w:rStyle w:val="BodyText1"/>
          <w:rFonts w:eastAsia="Calibri" w:cs="Arial"/>
          <w:sz w:val="16"/>
        </w:rPr>
        <w:t xml:space="preserve">. They provide specific policies </w:t>
      </w:r>
      <w:r>
        <w:rPr>
          <w:rStyle w:val="BodyText2"/>
          <w:rFonts w:eastAsia="Calibri" w:cs="Arial"/>
          <w:sz w:val="16"/>
          <w:szCs w:val="20"/>
        </w:rPr>
        <w:t xml:space="preserve">to be </w:t>
      </w:r>
      <w:r>
        <w:rPr>
          <w:rStyle w:val="BodyText1"/>
          <w:rFonts w:eastAsia="Calibri" w:cs="Arial"/>
          <w:sz w:val="16"/>
        </w:rPr>
        <w:t xml:space="preserve">investigated and </w:t>
      </w:r>
      <w:r>
        <w:rPr>
          <w:rStyle w:val="BodyText2"/>
          <w:rFonts w:eastAsia="Calibri" w:cs="Arial"/>
          <w:sz w:val="16"/>
          <w:szCs w:val="20"/>
        </w:rPr>
        <w:t xml:space="preserve">aid </w:t>
      </w:r>
      <w:r>
        <w:rPr>
          <w:rStyle w:val="BodyText1"/>
          <w:rFonts w:eastAsia="Calibri" w:cs="Arial"/>
          <w:sz w:val="16"/>
        </w:rPr>
        <w:t xml:space="preserve">discussants </w:t>
      </w:r>
      <w:r>
        <w:rPr>
          <w:rStyle w:val="BodyText2"/>
          <w:rFonts w:eastAsia="Calibri" w:cs="Arial"/>
          <w:sz w:val="16"/>
          <w:szCs w:val="20"/>
        </w:rPr>
        <w:t xml:space="preserve">in </w:t>
      </w:r>
      <w:r>
        <w:rPr>
          <w:rStyle w:val="BodyText1"/>
          <w:rFonts w:eastAsia="Calibri" w:cs="Arial"/>
          <w:sz w:val="16"/>
        </w:rPr>
        <w:t xml:space="preserve">identifying points of difference. </w:t>
      </w:r>
      <w:r>
        <w:rPr>
          <w:rStyle w:val="StyleBoldUnderline"/>
        </w:rPr>
        <w:t xml:space="preserve">This </w:t>
      </w:r>
      <w:r w:rsidRPr="003F5ADA">
        <w:rPr>
          <w:rStyle w:val="StyleBoldUnderline"/>
          <w:highlight w:val="cyan"/>
        </w:rPr>
        <w:t>focus</w:t>
      </w:r>
      <w:r>
        <w:rPr>
          <w:rStyle w:val="StyleBoldUnderline"/>
        </w:rPr>
        <w:t xml:space="preserve"> contributes to better and more informed decision making with</w:t>
      </w:r>
      <w:r>
        <w:rPr>
          <w:rStyle w:val="BodyText1"/>
          <w:rFonts w:eastAsia="Calibri" w:cs="Arial"/>
          <w:sz w:val="16"/>
        </w:rPr>
        <w:t xml:space="preserve"> </w:t>
      </w:r>
      <w:r>
        <w:rPr>
          <w:rStyle w:val="BodyText2"/>
          <w:rFonts w:eastAsia="Calibri" w:cs="Arial"/>
          <w:sz w:val="16"/>
          <w:szCs w:val="20"/>
        </w:rPr>
        <w:t xml:space="preserve">the </w:t>
      </w:r>
      <w:r w:rsidRPr="00542B35">
        <w:rPr>
          <w:rStyle w:val="StyleBoldUnderline"/>
          <w:sz w:val="16"/>
        </w:rPr>
        <w:t>potential</w:t>
      </w:r>
      <w:r w:rsidRPr="00487267">
        <w:rPr>
          <w:rStyle w:val="BodytextBold"/>
          <w:rFonts w:eastAsia="Calibri" w:cs="Arial"/>
          <w:szCs w:val="20"/>
        </w:rPr>
        <w:t xml:space="preserve"> </w:t>
      </w:r>
      <w:r>
        <w:rPr>
          <w:rStyle w:val="BodyText1"/>
          <w:rFonts w:eastAsia="Calibri" w:cs="Arial"/>
          <w:sz w:val="16"/>
        </w:rPr>
        <w:t xml:space="preserve">for </w:t>
      </w:r>
      <w:r>
        <w:rPr>
          <w:rStyle w:val="BoldUnderline"/>
        </w:rPr>
        <w:t>better results.</w:t>
      </w:r>
      <w:r>
        <w:rPr>
          <w:rStyle w:val="BodyText1"/>
          <w:rFonts w:eastAsia="Calibri" w:cs="Arial"/>
          <w:sz w:val="16"/>
        </w:rPr>
        <w:t xml:space="preserve"> </w:t>
      </w:r>
      <w:r w:rsidRPr="003F5ADA">
        <w:rPr>
          <w:rStyle w:val="StyleBoldUnderline"/>
          <w:highlight w:val="cyan"/>
        </w:rPr>
        <w:t>In aca</w:t>
      </w:r>
      <w:r w:rsidRPr="003F5ADA">
        <w:rPr>
          <w:rStyle w:val="StyleBoldUnderline"/>
          <w:highlight w:val="cyan"/>
        </w:rPr>
        <w:softHyphen/>
        <w:t>demic debate</w:t>
      </w:r>
      <w:r>
        <w:rPr>
          <w:rStyle w:val="BodyText1"/>
          <w:rFonts w:eastAsia="Calibri" w:cs="Arial"/>
          <w:sz w:val="16"/>
        </w:rPr>
        <w:t xml:space="preserve">, </w:t>
      </w:r>
      <w:r>
        <w:rPr>
          <w:rStyle w:val="BodyText2"/>
          <w:rFonts w:eastAsia="Calibri" w:cs="Arial"/>
          <w:sz w:val="16"/>
          <w:szCs w:val="20"/>
        </w:rPr>
        <w:t xml:space="preserve">it </w:t>
      </w:r>
      <w:r w:rsidRPr="003F5ADA">
        <w:rPr>
          <w:rStyle w:val="StyleBoldUnderline"/>
          <w:highlight w:val="cyan"/>
        </w:rPr>
        <w:t>provides</w:t>
      </w:r>
      <w:r>
        <w:rPr>
          <w:rStyle w:val="StyleBoldUnderline"/>
        </w:rPr>
        <w:t xml:space="preserve"> </w:t>
      </w:r>
      <w:r w:rsidRPr="003F5ADA">
        <w:rPr>
          <w:rStyle w:val="BoldUnderline"/>
          <w:highlight w:val="cyan"/>
        </w:rPr>
        <w:t>better depth of argumentation</w:t>
      </w:r>
      <w:r w:rsidRPr="003F5ADA">
        <w:rPr>
          <w:rStyle w:val="BodyText1"/>
          <w:rFonts w:eastAsia="Calibri" w:cs="Arial"/>
          <w:sz w:val="16"/>
          <w:highlight w:val="cyan"/>
        </w:rPr>
        <w:t xml:space="preserve"> </w:t>
      </w:r>
      <w:r w:rsidRPr="003F5ADA">
        <w:rPr>
          <w:rStyle w:val="StyleBoldUnderline"/>
          <w:highlight w:val="cyan"/>
        </w:rPr>
        <w:t>and enhanced opportu</w:t>
      </w:r>
      <w:r w:rsidRPr="003F5ADA">
        <w:rPr>
          <w:rStyle w:val="StyleBoldUnderline"/>
          <w:highlight w:val="cyan"/>
        </w:rPr>
        <w:softHyphen/>
        <w:t>nity for</w:t>
      </w:r>
      <w:r>
        <w:rPr>
          <w:rStyle w:val="StyleBoldUnderline"/>
        </w:rPr>
        <w:t xml:space="preserve"> reaping</w:t>
      </w:r>
      <w:r>
        <w:rPr>
          <w:rStyle w:val="BodyText1"/>
          <w:rFonts w:eastAsia="Calibri" w:cs="Arial"/>
          <w:sz w:val="16"/>
        </w:rPr>
        <w:t xml:space="preserve"> </w:t>
      </w:r>
      <w:r>
        <w:rPr>
          <w:rStyle w:val="BodyText2"/>
          <w:rFonts w:eastAsia="Calibri" w:cs="Arial"/>
          <w:sz w:val="16"/>
          <w:szCs w:val="20"/>
        </w:rPr>
        <w:t xml:space="preserve">the </w:t>
      </w:r>
      <w:r>
        <w:rPr>
          <w:rStyle w:val="BodyText1"/>
          <w:rFonts w:eastAsia="Calibri" w:cs="Arial"/>
          <w:sz w:val="16"/>
        </w:rPr>
        <w:t xml:space="preserve">educational </w:t>
      </w:r>
      <w:r>
        <w:rPr>
          <w:rStyle w:val="StyleBoldUnderline"/>
        </w:rPr>
        <w:t xml:space="preserve">benefits of </w:t>
      </w:r>
      <w:r w:rsidRPr="003F5ADA">
        <w:rPr>
          <w:rStyle w:val="StyleBoldUnderline"/>
          <w:highlight w:val="cyan"/>
        </w:rPr>
        <w:t>participation</w:t>
      </w:r>
      <w:r>
        <w:rPr>
          <w:rStyle w:val="StyleBoldUnderline"/>
        </w:rPr>
        <w:t>.</w:t>
      </w:r>
      <w:r>
        <w:rPr>
          <w:rStyle w:val="BodyText2"/>
          <w:rFonts w:eastAsia="Calibri" w:cs="Arial"/>
          <w:sz w:val="16"/>
          <w:szCs w:val="20"/>
        </w:rPr>
        <w:t xml:space="preserve"> In </w:t>
      </w:r>
      <w:r>
        <w:rPr>
          <w:rStyle w:val="BodyText1"/>
          <w:rFonts w:eastAsia="Calibri" w:cs="Arial"/>
          <w:sz w:val="16"/>
        </w:rPr>
        <w:t xml:space="preserve">the </w:t>
      </w:r>
      <w:r>
        <w:rPr>
          <w:rStyle w:val="BodyText2"/>
          <w:rFonts w:eastAsia="Calibri" w:cs="Arial"/>
          <w:sz w:val="16"/>
          <w:szCs w:val="20"/>
        </w:rPr>
        <w:t xml:space="preserve">next </w:t>
      </w:r>
      <w:r>
        <w:rPr>
          <w:rStyle w:val="BodyText1"/>
          <w:rFonts w:eastAsia="Calibri" w:cs="Arial"/>
          <w:sz w:val="16"/>
        </w:rPr>
        <w:t xml:space="preserve">section, we will consider the challenge of framing the proposition for debate, and its role in </w:t>
      </w:r>
      <w:r>
        <w:rPr>
          <w:rStyle w:val="BodyText2"/>
          <w:rFonts w:eastAsia="Calibri" w:cs="Arial"/>
          <w:sz w:val="16"/>
          <w:szCs w:val="20"/>
        </w:rPr>
        <w:t xml:space="preserve">the </w:t>
      </w:r>
      <w:r>
        <w:rPr>
          <w:rStyle w:val="BodyText1"/>
          <w:rFonts w:eastAsia="Calibri" w:cs="Arial"/>
          <w:sz w:val="16"/>
        </w:rPr>
        <w:t xml:space="preserve">debate. </w:t>
      </w:r>
      <w:r>
        <w:rPr>
          <w:rStyle w:val="BoldUnderline"/>
        </w:rPr>
        <w:t>To have a productive debate</w:t>
      </w:r>
      <w:r>
        <w:rPr>
          <w:rStyle w:val="StyleBoldUnderline"/>
        </w:rPr>
        <w:t xml:space="preserve">, which facilitates effective decision making </w:t>
      </w:r>
      <w:r w:rsidRPr="003F5ADA">
        <w:rPr>
          <w:rStyle w:val="StyleBoldUnderline"/>
          <w:highlight w:val="cyan"/>
        </w:rPr>
        <w:t>by</w:t>
      </w:r>
      <w:r>
        <w:rPr>
          <w:rStyle w:val="BodyText2"/>
          <w:rFonts w:eastAsia="Calibri" w:cs="Arial"/>
          <w:sz w:val="16"/>
          <w:szCs w:val="20"/>
        </w:rPr>
        <w:t xml:space="preserve"> </w:t>
      </w:r>
      <w:r>
        <w:rPr>
          <w:rStyle w:val="Emphasis"/>
        </w:rPr>
        <w:t xml:space="preserve">directing and </w:t>
      </w:r>
      <w:r w:rsidRPr="003F5ADA">
        <w:rPr>
          <w:rStyle w:val="Emphasis"/>
          <w:highlight w:val="cyan"/>
        </w:rPr>
        <w:t>placing limits on</w:t>
      </w:r>
      <w:r>
        <w:rPr>
          <w:rStyle w:val="Emphasis"/>
        </w:rPr>
        <w:t xml:space="preserve"> </w:t>
      </w:r>
      <w:r w:rsidRPr="003F5ADA">
        <w:rPr>
          <w:rStyle w:val="Emphasis"/>
          <w:highlight w:val="cyan"/>
        </w:rPr>
        <w:t>the decision to be made</w:t>
      </w:r>
      <w:r w:rsidRPr="003F5ADA">
        <w:rPr>
          <w:rStyle w:val="BodyText1"/>
          <w:rFonts w:eastAsia="Calibri" w:cs="Arial"/>
          <w:sz w:val="16"/>
          <w:highlight w:val="cyan"/>
        </w:rPr>
        <w:t xml:space="preserve">, </w:t>
      </w:r>
      <w:r w:rsidRPr="003F5ADA">
        <w:rPr>
          <w:rStyle w:val="StyleBoldUnderline"/>
          <w:highlight w:val="cyan"/>
        </w:rPr>
        <w:t>the basis for argument should be</w:t>
      </w:r>
      <w:r>
        <w:rPr>
          <w:rStyle w:val="StyleBoldUnderline"/>
        </w:rPr>
        <w:t xml:space="preserve"> </w:t>
      </w:r>
      <w:r>
        <w:rPr>
          <w:rStyle w:val="BoldUnderline"/>
        </w:rPr>
        <w:t xml:space="preserve">clearly </w:t>
      </w:r>
      <w:r w:rsidRPr="003F5ADA">
        <w:rPr>
          <w:rStyle w:val="BoldUnderline"/>
          <w:highlight w:val="cyan"/>
        </w:rPr>
        <w:t>defined</w:t>
      </w:r>
      <w:r>
        <w:rPr>
          <w:rStyle w:val="BodyText2"/>
          <w:rFonts w:eastAsia="Calibri" w:cs="Arial"/>
          <w:sz w:val="16"/>
          <w:szCs w:val="20"/>
        </w:rPr>
        <w:t xml:space="preserve">. </w:t>
      </w:r>
      <w:r>
        <w:rPr>
          <w:rStyle w:val="StyleBoldUnderline"/>
        </w:rPr>
        <w:t>If we merely talk about a topic,</w:t>
      </w:r>
      <w:r>
        <w:rPr>
          <w:rStyle w:val="BodyText2"/>
          <w:rFonts w:eastAsia="Calibri" w:cs="Arial"/>
          <w:sz w:val="16"/>
          <w:szCs w:val="20"/>
        </w:rPr>
        <w:t xml:space="preserve"> </w:t>
      </w:r>
      <w:r>
        <w:rPr>
          <w:rStyle w:val="StyleBoldUnderline"/>
        </w:rPr>
        <w:t>such as ‘"homeless</w:t>
      </w:r>
      <w:r>
        <w:rPr>
          <w:rStyle w:val="StyleBoldUnderline"/>
        </w:rPr>
        <w:softHyphen/>
        <w:t>ness,”</w:t>
      </w:r>
      <w:r>
        <w:rPr>
          <w:rStyle w:val="BodyText1"/>
          <w:rFonts w:eastAsia="Calibri" w:cs="Arial"/>
          <w:sz w:val="16"/>
        </w:rPr>
        <w:t xml:space="preserve"> </w:t>
      </w:r>
      <w:r>
        <w:rPr>
          <w:rStyle w:val="BodyText2"/>
          <w:rFonts w:eastAsia="Calibri" w:cs="Arial"/>
          <w:sz w:val="16"/>
          <w:szCs w:val="20"/>
        </w:rPr>
        <w:t xml:space="preserve">or </w:t>
      </w:r>
      <w:r>
        <w:rPr>
          <w:rStyle w:val="BodyText1"/>
          <w:rFonts w:eastAsia="Calibri" w:cs="Arial"/>
          <w:sz w:val="16"/>
        </w:rPr>
        <w:t xml:space="preserve">“abortion,” </w:t>
      </w:r>
      <w:r>
        <w:rPr>
          <w:rStyle w:val="StyleBoldUnderline"/>
        </w:rPr>
        <w:t>Or “crime,” or</w:t>
      </w:r>
      <w:r>
        <w:rPr>
          <w:rStyle w:val="BodyText2"/>
          <w:rFonts w:eastAsia="Calibri" w:cs="Arial"/>
          <w:sz w:val="16"/>
          <w:szCs w:val="20"/>
        </w:rPr>
        <w:t xml:space="preserve"> </w:t>
      </w:r>
      <w:r>
        <w:rPr>
          <w:rStyle w:val="BodyText1"/>
          <w:rFonts w:eastAsia="Calibri" w:cs="Arial"/>
          <w:sz w:val="16"/>
        </w:rPr>
        <w:t>“global warm</w:t>
      </w:r>
      <w:r>
        <w:rPr>
          <w:rStyle w:val="StyleBoldUnderline"/>
        </w:rPr>
        <w:t>i</w:t>
      </w:r>
      <w:r>
        <w:rPr>
          <w:rStyle w:val="BodyText1"/>
          <w:rFonts w:eastAsia="Calibri" w:cs="Arial"/>
          <w:sz w:val="16"/>
        </w:rPr>
        <w:t xml:space="preserve">ng,” </w:t>
      </w:r>
      <w:r>
        <w:rPr>
          <w:rStyle w:val="StyleBoldUnderline"/>
        </w:rPr>
        <w:t>we are likely to have an interesting discussion but not to establish a profitable basis for argument</w:t>
      </w:r>
      <w:r>
        <w:rPr>
          <w:rStyle w:val="BodyText1"/>
          <w:rFonts w:eastAsia="Calibri" w:cs="Arial"/>
          <w:sz w:val="16"/>
        </w:rPr>
        <w:t>. For</w:t>
      </w:r>
      <w:r>
        <w:rPr>
          <w:rStyle w:val="BodyText2"/>
          <w:rFonts w:eastAsia="Calibri" w:cs="Arial"/>
          <w:sz w:val="16"/>
          <w:szCs w:val="20"/>
        </w:rPr>
        <w:t xml:space="preserve"> </w:t>
      </w:r>
      <w:r>
        <w:rPr>
          <w:rStyle w:val="BodyText1"/>
          <w:rFonts w:eastAsia="Calibri" w:cs="Arial"/>
          <w:sz w:val="16"/>
        </w:rPr>
        <w:t xml:space="preserve">example, </w:t>
      </w:r>
      <w:r>
        <w:rPr>
          <w:rStyle w:val="BodyText2"/>
          <w:rFonts w:eastAsia="Calibri" w:cs="Arial"/>
          <w:sz w:val="16"/>
          <w:szCs w:val="20"/>
        </w:rPr>
        <w:t xml:space="preserve">the statement </w:t>
      </w:r>
      <w:r>
        <w:rPr>
          <w:rStyle w:val="BodyText2"/>
          <w:rFonts w:eastAsia="Calibri" w:cs="Arial"/>
          <w:sz w:val="16"/>
          <w:szCs w:val="20"/>
          <w:vertAlign w:val="superscript"/>
        </w:rPr>
        <w:t>“</w:t>
      </w:r>
      <w:r>
        <w:rPr>
          <w:rStyle w:val="BodyText2"/>
          <w:rFonts w:eastAsia="Calibri" w:cs="Arial"/>
          <w:sz w:val="16"/>
          <w:szCs w:val="20"/>
        </w:rPr>
        <w:t xml:space="preserve">Resolved: That the pen </w:t>
      </w:r>
      <w:r>
        <w:rPr>
          <w:rStyle w:val="BodyText1"/>
          <w:rFonts w:eastAsia="Calibri" w:cs="Arial"/>
          <w:sz w:val="16"/>
        </w:rPr>
        <w:t xml:space="preserve">is mightier than the sword” </w:t>
      </w:r>
      <w:r>
        <w:rPr>
          <w:rStyle w:val="BodyText2"/>
          <w:rFonts w:eastAsia="Calibri" w:cs="Arial"/>
          <w:sz w:val="16"/>
          <w:szCs w:val="20"/>
        </w:rPr>
        <w:t xml:space="preserve">is debatable, </w:t>
      </w:r>
      <w:r>
        <w:rPr>
          <w:rStyle w:val="BodyText1"/>
          <w:rFonts w:eastAsia="Calibri" w:cs="Arial"/>
          <w:sz w:val="16"/>
        </w:rPr>
        <w:t xml:space="preserve">yet by itself fails to provide </w:t>
      </w:r>
      <w:r>
        <w:rPr>
          <w:rStyle w:val="BodyText2"/>
          <w:rFonts w:eastAsia="Calibri" w:cs="Arial"/>
          <w:sz w:val="16"/>
          <w:szCs w:val="20"/>
        </w:rPr>
        <w:t xml:space="preserve">much basis for </w:t>
      </w:r>
      <w:r>
        <w:rPr>
          <w:rStyle w:val="BodyText1"/>
          <w:rFonts w:eastAsia="Calibri" w:cs="Arial"/>
          <w:sz w:val="16"/>
        </w:rPr>
        <w:t xml:space="preserve">dear </w:t>
      </w:r>
      <w:r>
        <w:rPr>
          <w:rStyle w:val="BodyText2"/>
          <w:rFonts w:eastAsia="Calibri" w:cs="Arial"/>
          <w:sz w:val="16"/>
          <w:szCs w:val="20"/>
        </w:rPr>
        <w:t>argumen</w:t>
      </w:r>
      <w:r>
        <w:rPr>
          <w:rStyle w:val="BodyText2"/>
          <w:rFonts w:eastAsia="Calibri" w:cs="Arial"/>
          <w:sz w:val="16"/>
          <w:szCs w:val="20"/>
        </w:rPr>
        <w:softHyphen/>
      </w:r>
      <w:r>
        <w:rPr>
          <w:rStyle w:val="BodyText1"/>
          <w:rFonts w:eastAsia="Calibri" w:cs="Arial"/>
          <w:sz w:val="16"/>
        </w:rPr>
        <w:t xml:space="preserve">tation. </w:t>
      </w:r>
      <w:r>
        <w:rPr>
          <w:rStyle w:val="BodyText2"/>
          <w:rFonts w:eastAsia="Calibri" w:cs="Arial"/>
          <w:sz w:val="16"/>
          <w:szCs w:val="20"/>
        </w:rPr>
        <w:t xml:space="preserve">If </w:t>
      </w:r>
      <w:r>
        <w:rPr>
          <w:rStyle w:val="BodyText1"/>
          <w:rFonts w:eastAsia="Calibri" w:cs="Arial"/>
          <w:sz w:val="16"/>
        </w:rPr>
        <w:t xml:space="preserve">we take </w:t>
      </w:r>
      <w:r>
        <w:rPr>
          <w:rStyle w:val="BodyText2"/>
          <w:rFonts w:eastAsia="Calibri" w:cs="Arial"/>
          <w:sz w:val="16"/>
          <w:szCs w:val="20"/>
        </w:rPr>
        <w:t xml:space="preserve">this statement </w:t>
      </w:r>
      <w:r>
        <w:rPr>
          <w:rStyle w:val="BodyText1"/>
          <w:rFonts w:eastAsia="Calibri" w:cs="Arial"/>
          <w:sz w:val="16"/>
        </w:rPr>
        <w:t xml:space="preserve">to mean </w:t>
      </w:r>
      <w:r>
        <w:rPr>
          <w:rStyle w:val="BodyText1"/>
          <w:rFonts w:eastAsia="Calibri" w:cs="Arial"/>
          <w:i/>
          <w:sz w:val="16"/>
        </w:rPr>
        <w:t>Iliad</w:t>
      </w:r>
      <w:r>
        <w:rPr>
          <w:rStyle w:val="BodyText1"/>
          <w:rFonts w:eastAsia="Calibri" w:cs="Arial"/>
          <w:sz w:val="16"/>
        </w:rPr>
        <w:t xml:space="preserve"> the </w:t>
      </w:r>
      <w:r>
        <w:rPr>
          <w:rStyle w:val="BodyText2"/>
          <w:rFonts w:eastAsia="Calibri" w:cs="Arial"/>
          <w:sz w:val="16"/>
          <w:szCs w:val="20"/>
        </w:rPr>
        <w:t xml:space="preserve">written </w:t>
      </w:r>
      <w:r>
        <w:rPr>
          <w:rStyle w:val="BodyText1"/>
          <w:rFonts w:eastAsia="Calibri" w:cs="Arial"/>
          <w:sz w:val="16"/>
        </w:rPr>
        <w:t xml:space="preserve">word </w:t>
      </w:r>
      <w:r>
        <w:rPr>
          <w:rStyle w:val="BodyText2"/>
          <w:rFonts w:eastAsia="Calibri" w:cs="Arial"/>
          <w:sz w:val="16"/>
          <w:szCs w:val="20"/>
        </w:rPr>
        <w:t xml:space="preserve">is </w:t>
      </w:r>
      <w:r>
        <w:rPr>
          <w:rStyle w:val="BodyText1"/>
          <w:rFonts w:eastAsia="Calibri" w:cs="Arial"/>
          <w:sz w:val="16"/>
        </w:rPr>
        <w:t>more effec</w:t>
      </w:r>
      <w:r>
        <w:rPr>
          <w:rStyle w:val="BodyText1"/>
          <w:rFonts w:eastAsia="Calibri" w:cs="Arial"/>
          <w:sz w:val="16"/>
        </w:rPr>
        <w:softHyphen/>
        <w:t xml:space="preserve">tive than </w:t>
      </w:r>
      <w:r>
        <w:rPr>
          <w:rStyle w:val="BodyText2"/>
          <w:rFonts w:eastAsia="Calibri" w:cs="Arial"/>
          <w:sz w:val="16"/>
          <w:szCs w:val="20"/>
        </w:rPr>
        <w:t xml:space="preserve">physical </w:t>
      </w:r>
      <w:r>
        <w:rPr>
          <w:rStyle w:val="BodyText1"/>
          <w:rFonts w:eastAsia="Calibri" w:cs="Arial"/>
          <w:sz w:val="16"/>
        </w:rPr>
        <w:t xml:space="preserve">force </w:t>
      </w:r>
      <w:r>
        <w:rPr>
          <w:rStyle w:val="BodyText2"/>
          <w:rFonts w:eastAsia="Calibri" w:cs="Arial"/>
          <w:sz w:val="16"/>
          <w:szCs w:val="20"/>
        </w:rPr>
        <w:t xml:space="preserve">for </w:t>
      </w:r>
      <w:r>
        <w:rPr>
          <w:rStyle w:val="BodyText1"/>
          <w:rFonts w:eastAsia="Calibri" w:cs="Arial"/>
          <w:sz w:val="16"/>
        </w:rPr>
        <w:t xml:space="preserve">some purposes, we can identify </w:t>
      </w:r>
      <w:r>
        <w:rPr>
          <w:rStyle w:val="BodyText2"/>
          <w:rFonts w:eastAsia="Calibri" w:cs="Arial"/>
          <w:sz w:val="16"/>
          <w:szCs w:val="20"/>
        </w:rPr>
        <w:t xml:space="preserve">a problem area: </w:t>
      </w:r>
      <w:r>
        <w:rPr>
          <w:rStyle w:val="BodyText1"/>
          <w:rFonts w:eastAsia="Calibri" w:cs="Arial"/>
          <w:sz w:val="16"/>
        </w:rPr>
        <w:t xml:space="preserve">the comparative effectiveness of writing or physical force for a specific purpose, </w:t>
      </w:r>
      <w:r>
        <w:rPr>
          <w:rStyle w:val="BodyText2"/>
          <w:rFonts w:eastAsia="Calibri" w:cs="Arial"/>
          <w:sz w:val="16"/>
          <w:szCs w:val="20"/>
        </w:rPr>
        <w:t xml:space="preserve">perhaps </w:t>
      </w:r>
      <w:r>
        <w:rPr>
          <w:rStyle w:val="BodyText1"/>
          <w:rFonts w:eastAsia="Calibri" w:cs="Arial"/>
          <w:sz w:val="16"/>
        </w:rPr>
        <w:t xml:space="preserve">promoting positive social </w:t>
      </w:r>
      <w:r>
        <w:rPr>
          <w:rStyle w:val="BodyText2"/>
          <w:rFonts w:eastAsia="Calibri" w:cs="Arial"/>
          <w:sz w:val="16"/>
          <w:szCs w:val="20"/>
        </w:rPr>
        <w:t xml:space="preserve">change. </w:t>
      </w:r>
      <w:r>
        <w:rPr>
          <w:rStyle w:val="BodyText1"/>
          <w:rFonts w:eastAsia="Calibri" w:cs="Arial"/>
          <w:sz w:val="16"/>
        </w:rPr>
        <w:t>(Note that “loose</w:t>
      </w:r>
      <w:r>
        <w:rPr>
          <w:rStyle w:val="BodyText1"/>
          <w:rFonts w:eastAsia="Calibri" w:cs="Arial"/>
          <w:sz w:val="16"/>
          <w:vertAlign w:val="superscript"/>
        </w:rPr>
        <w:t>”</w:t>
      </w:r>
      <w:r>
        <w:rPr>
          <w:rStyle w:val="BodyText1"/>
          <w:rFonts w:eastAsia="Calibri" w:cs="Arial"/>
          <w:sz w:val="16"/>
        </w:rPr>
        <w:t xml:space="preserve"> propositions, such as </w:t>
      </w:r>
      <w:r>
        <w:rPr>
          <w:rStyle w:val="BodyText2"/>
          <w:rFonts w:eastAsia="Calibri" w:cs="Arial"/>
          <w:sz w:val="16"/>
          <w:szCs w:val="20"/>
        </w:rPr>
        <w:t xml:space="preserve">the </w:t>
      </w:r>
      <w:r>
        <w:rPr>
          <w:rStyle w:val="BodyText1"/>
          <w:rFonts w:eastAsia="Calibri" w:cs="Arial"/>
          <w:sz w:val="16"/>
        </w:rPr>
        <w:t xml:space="preserve">example above, may </w:t>
      </w:r>
      <w:r>
        <w:rPr>
          <w:rStyle w:val="BodyText2"/>
          <w:rFonts w:eastAsia="Calibri" w:cs="Arial"/>
          <w:sz w:val="16"/>
          <w:szCs w:val="20"/>
        </w:rPr>
        <w:t xml:space="preserve">be </w:t>
      </w:r>
      <w:r>
        <w:rPr>
          <w:rStyle w:val="BodyText1"/>
          <w:rFonts w:eastAsia="Calibri" w:cs="Arial"/>
          <w:sz w:val="16"/>
        </w:rPr>
        <w:t xml:space="preserve">defined </w:t>
      </w:r>
      <w:r>
        <w:rPr>
          <w:rStyle w:val="BodyText2"/>
          <w:rFonts w:eastAsia="Calibri" w:cs="Arial"/>
          <w:sz w:val="16"/>
          <w:szCs w:val="20"/>
        </w:rPr>
        <w:t xml:space="preserve">by </w:t>
      </w:r>
      <w:r>
        <w:rPr>
          <w:rStyle w:val="BodyText1"/>
          <w:rFonts w:eastAsia="Calibri" w:cs="Arial"/>
          <w:sz w:val="16"/>
        </w:rPr>
        <w:t xml:space="preserve">their advocates </w:t>
      </w:r>
      <w:r>
        <w:rPr>
          <w:rStyle w:val="BodyText2"/>
          <w:rFonts w:eastAsia="Calibri" w:cs="Arial"/>
          <w:sz w:val="16"/>
          <w:szCs w:val="20"/>
        </w:rPr>
        <w:t xml:space="preserve">in such </w:t>
      </w:r>
      <w:r>
        <w:rPr>
          <w:rStyle w:val="BodyText1"/>
          <w:rFonts w:eastAsia="Calibri" w:cs="Arial"/>
          <w:sz w:val="16"/>
        </w:rPr>
        <w:t xml:space="preserve">a way as </w:t>
      </w:r>
      <w:r>
        <w:rPr>
          <w:rStyle w:val="BodyText2"/>
          <w:rFonts w:eastAsia="Calibri" w:cs="Arial"/>
          <w:sz w:val="16"/>
          <w:szCs w:val="20"/>
        </w:rPr>
        <w:t xml:space="preserve">to </w:t>
      </w:r>
      <w:r>
        <w:rPr>
          <w:rStyle w:val="BodyText1"/>
          <w:rFonts w:eastAsia="Calibri" w:cs="Arial"/>
          <w:sz w:val="16"/>
        </w:rPr>
        <w:t xml:space="preserve">facilitate a clear </w:t>
      </w:r>
      <w:r>
        <w:rPr>
          <w:rStyle w:val="BodyText2"/>
          <w:rFonts w:eastAsia="Calibri" w:cs="Arial"/>
          <w:sz w:val="16"/>
          <w:szCs w:val="20"/>
        </w:rPr>
        <w:t xml:space="preserve">contrast </w:t>
      </w:r>
      <w:r>
        <w:rPr>
          <w:rStyle w:val="BodyText1"/>
          <w:rFonts w:eastAsia="Calibri" w:cs="Arial"/>
          <w:sz w:val="16"/>
        </w:rPr>
        <w:t xml:space="preserve">of competing sides; through definitions and debate </w:t>
      </w:r>
      <w:r>
        <w:rPr>
          <w:rStyle w:val="BodyText2"/>
          <w:rFonts w:eastAsia="Calibri" w:cs="Arial"/>
          <w:sz w:val="16"/>
          <w:szCs w:val="20"/>
        </w:rPr>
        <w:t>th</w:t>
      </w:r>
      <w:r>
        <w:rPr>
          <w:rStyle w:val="BodyText1"/>
          <w:rFonts w:eastAsia="Calibri" w:cs="Arial"/>
          <w:sz w:val="16"/>
        </w:rPr>
        <w:t xml:space="preserve">ey </w:t>
      </w:r>
      <w:r>
        <w:rPr>
          <w:rStyle w:val="BodyText2"/>
          <w:rFonts w:eastAsia="Calibri" w:cs="Arial"/>
          <w:sz w:val="16"/>
          <w:szCs w:val="20"/>
        </w:rPr>
        <w:t xml:space="preserve">“become” </w:t>
      </w:r>
      <w:r>
        <w:rPr>
          <w:rStyle w:val="BodyText1"/>
          <w:rFonts w:eastAsia="Calibri" w:cs="Arial"/>
          <w:sz w:val="16"/>
        </w:rPr>
        <w:t xml:space="preserve">clearly understood statements </w:t>
      </w:r>
      <w:r>
        <w:rPr>
          <w:rStyle w:val="BodyText2"/>
          <w:rFonts w:eastAsia="Calibri" w:cs="Arial"/>
          <w:sz w:val="16"/>
          <w:szCs w:val="20"/>
        </w:rPr>
        <w:t xml:space="preserve">even though they may not begin as such. There </w:t>
      </w:r>
      <w:r>
        <w:rPr>
          <w:rStyle w:val="BodyText1"/>
          <w:rFonts w:eastAsia="Calibri" w:cs="Arial"/>
          <w:sz w:val="16"/>
        </w:rPr>
        <w:t xml:space="preserve">are </w:t>
      </w:r>
      <w:r>
        <w:rPr>
          <w:rStyle w:val="BodyText2"/>
          <w:rFonts w:eastAsia="Calibri" w:cs="Arial"/>
          <w:sz w:val="16"/>
          <w:szCs w:val="20"/>
        </w:rPr>
        <w:t xml:space="preserve">formats for </w:t>
      </w:r>
      <w:r>
        <w:rPr>
          <w:rStyle w:val="BodyText1"/>
          <w:rFonts w:eastAsia="Calibri" w:cs="Arial"/>
          <w:sz w:val="16"/>
        </w:rPr>
        <w:t xml:space="preserve">debate that </w:t>
      </w:r>
      <w:r>
        <w:rPr>
          <w:rStyle w:val="BodyText2"/>
          <w:rFonts w:eastAsia="Calibri" w:cs="Arial"/>
          <w:sz w:val="16"/>
          <w:szCs w:val="20"/>
        </w:rPr>
        <w:t xml:space="preserve">often begin with </w:t>
      </w:r>
      <w:r>
        <w:rPr>
          <w:rStyle w:val="BodyText1"/>
          <w:rFonts w:eastAsia="Calibri" w:cs="Arial"/>
          <w:sz w:val="16"/>
        </w:rPr>
        <w:t xml:space="preserve">this </w:t>
      </w:r>
      <w:r>
        <w:rPr>
          <w:rStyle w:val="BodyText2"/>
          <w:rFonts w:eastAsia="Calibri" w:cs="Arial"/>
          <w:sz w:val="16"/>
          <w:szCs w:val="20"/>
        </w:rPr>
        <w:t xml:space="preserve">sort of proposition. However, </w:t>
      </w:r>
      <w:r>
        <w:rPr>
          <w:rStyle w:val="StyleBoldUnderline"/>
        </w:rPr>
        <w:t xml:space="preserve">in </w:t>
      </w:r>
      <w:r>
        <w:rPr>
          <w:rStyle w:val="BoldUnderline"/>
        </w:rPr>
        <w:t>any debate</w:t>
      </w:r>
      <w:r>
        <w:rPr>
          <w:rStyle w:val="StyleBoldUnderline"/>
        </w:rPr>
        <w:t>, at some point</w:t>
      </w:r>
      <w:r>
        <w:rPr>
          <w:rStyle w:val="BodyText2"/>
          <w:rFonts w:eastAsia="Calibri" w:cs="Arial"/>
          <w:sz w:val="16"/>
          <w:szCs w:val="20"/>
        </w:rPr>
        <w:t xml:space="preserve">, </w:t>
      </w:r>
      <w:r>
        <w:rPr>
          <w:rStyle w:val="StyleBoldUnderline"/>
        </w:rPr>
        <w:t>effective and meaningful discussion relies on</w:t>
      </w:r>
      <w:r>
        <w:rPr>
          <w:rStyle w:val="BodyText1"/>
          <w:rFonts w:eastAsia="Calibri" w:cs="Arial"/>
          <w:sz w:val="16"/>
        </w:rPr>
        <w:t xml:space="preserve"> </w:t>
      </w:r>
      <w:r>
        <w:rPr>
          <w:rStyle w:val="StyleBoldUnderline"/>
        </w:rPr>
        <w:t>identification of a clearly</w:t>
      </w:r>
      <w:r>
        <w:rPr>
          <w:rStyle w:val="BodyText1"/>
          <w:rFonts w:eastAsia="Calibri" w:cs="Arial"/>
          <w:sz w:val="16"/>
        </w:rPr>
        <w:t xml:space="preserve"> </w:t>
      </w:r>
      <w:r>
        <w:rPr>
          <w:rStyle w:val="StyleBoldUnderline"/>
        </w:rPr>
        <w:t>stated or understood proposition</w:t>
      </w:r>
      <w:r>
        <w:rPr>
          <w:rStyle w:val="BodyText2"/>
          <w:rFonts w:eastAsia="Calibri" w:cs="Arial"/>
          <w:sz w:val="16"/>
          <w:szCs w:val="20"/>
        </w:rPr>
        <w:t>.)</w:t>
      </w:r>
      <w:r>
        <w:rPr>
          <w:sz w:val="16"/>
        </w:rPr>
        <w:t xml:space="preserve"> </w:t>
      </w:r>
      <w:r>
        <w:rPr>
          <w:rStyle w:val="BodyText2"/>
          <w:rFonts w:eastAsia="Calibri" w:cs="Arial"/>
          <w:sz w:val="16"/>
          <w:szCs w:val="20"/>
        </w:rPr>
        <w:t xml:space="preserve">Back to </w:t>
      </w:r>
      <w:r>
        <w:rPr>
          <w:rStyle w:val="BodyText1"/>
          <w:rFonts w:eastAsia="Calibri" w:cs="Arial"/>
          <w:sz w:val="16"/>
        </w:rPr>
        <w:t xml:space="preserve">the example of </w:t>
      </w:r>
      <w:r>
        <w:rPr>
          <w:rStyle w:val="BodyText2"/>
          <w:rFonts w:eastAsia="Calibri" w:cs="Arial"/>
          <w:sz w:val="16"/>
          <w:szCs w:val="20"/>
        </w:rPr>
        <w:t xml:space="preserve">the written </w:t>
      </w:r>
      <w:r>
        <w:rPr>
          <w:rStyle w:val="BodyText1"/>
          <w:rFonts w:eastAsia="Calibri" w:cs="Arial"/>
          <w:sz w:val="16"/>
        </w:rPr>
        <w:t xml:space="preserve">word versus physical force. </w:t>
      </w:r>
      <w:r>
        <w:rPr>
          <w:rStyle w:val="BodyText1"/>
          <w:rFonts w:eastAsia="Calibri" w:cs="Arial"/>
          <w:u w:val="single"/>
        </w:rPr>
        <w:t xml:space="preserve">Although we </w:t>
      </w:r>
      <w:r>
        <w:rPr>
          <w:rStyle w:val="BodyText2"/>
          <w:rFonts w:eastAsia="Calibri" w:cs="Arial"/>
          <w:sz w:val="20"/>
          <w:szCs w:val="20"/>
          <w:u w:val="single"/>
        </w:rPr>
        <w:t xml:space="preserve">now </w:t>
      </w:r>
      <w:r>
        <w:rPr>
          <w:rStyle w:val="BodyText1"/>
          <w:rFonts w:eastAsia="Calibri" w:cs="Arial"/>
          <w:u w:val="single"/>
        </w:rPr>
        <w:t xml:space="preserve">have </w:t>
      </w:r>
      <w:r w:rsidRPr="003F5ADA">
        <w:rPr>
          <w:rStyle w:val="BodyText1"/>
          <w:rFonts w:eastAsia="Calibri" w:cs="Arial"/>
          <w:highlight w:val="cyan"/>
          <w:u w:val="single"/>
        </w:rPr>
        <w:t>a general subject</w:t>
      </w:r>
      <w:r>
        <w:rPr>
          <w:rStyle w:val="BodyText1"/>
          <w:rFonts w:eastAsia="Calibri" w:cs="Arial"/>
          <w:u w:val="single"/>
        </w:rPr>
        <w:t xml:space="preserve">, we have not yet stated a problem. </w:t>
      </w:r>
      <w:r>
        <w:rPr>
          <w:rStyle w:val="BodyText2"/>
          <w:rFonts w:eastAsia="Calibri" w:cs="Arial"/>
          <w:sz w:val="20"/>
          <w:szCs w:val="20"/>
          <w:u w:val="single"/>
        </w:rPr>
        <w:t xml:space="preserve">It </w:t>
      </w:r>
      <w:r w:rsidRPr="003F5ADA">
        <w:rPr>
          <w:rStyle w:val="Emphasis"/>
          <w:highlight w:val="cyan"/>
        </w:rPr>
        <w:t>is</w:t>
      </w:r>
      <w:r>
        <w:rPr>
          <w:rStyle w:val="BodyText2"/>
          <w:rFonts w:eastAsia="Calibri" w:cs="Arial"/>
          <w:sz w:val="20"/>
          <w:szCs w:val="20"/>
          <w:u w:val="single"/>
        </w:rPr>
        <w:t xml:space="preserve"> </w:t>
      </w:r>
      <w:r>
        <w:rPr>
          <w:rStyle w:val="BodyText1"/>
          <w:rFonts w:eastAsia="Calibri" w:cs="Arial"/>
          <w:u w:val="single"/>
        </w:rPr>
        <w:t xml:space="preserve">still </w:t>
      </w:r>
      <w:r w:rsidRPr="003F5ADA">
        <w:rPr>
          <w:rStyle w:val="Emphasis"/>
          <w:highlight w:val="cyan"/>
        </w:rPr>
        <w:t>too broad</w:t>
      </w:r>
      <w:r>
        <w:rPr>
          <w:rStyle w:val="BodyText1"/>
          <w:rFonts w:eastAsia="Calibri" w:cs="Arial"/>
          <w:u w:val="single"/>
        </w:rPr>
        <w:t xml:space="preserve">, too loosely worded </w:t>
      </w:r>
      <w:r w:rsidRPr="003F5ADA">
        <w:rPr>
          <w:rStyle w:val="BodyText1"/>
          <w:rFonts w:eastAsia="Calibri" w:cs="Arial"/>
          <w:highlight w:val="cyan"/>
          <w:u w:val="single"/>
        </w:rPr>
        <w:t>to promote weII-organized argument</w:t>
      </w:r>
      <w:r>
        <w:rPr>
          <w:rStyle w:val="BodyText1"/>
          <w:rFonts w:eastAsia="Calibri" w:cs="Arial"/>
          <w:sz w:val="16"/>
        </w:rPr>
        <w:t xml:space="preserve">. What </w:t>
      </w:r>
      <w:r>
        <w:rPr>
          <w:rStyle w:val="BodyText2"/>
          <w:rFonts w:eastAsia="Calibri" w:cs="Arial"/>
          <w:sz w:val="16"/>
          <w:szCs w:val="20"/>
        </w:rPr>
        <w:t xml:space="preserve">sort </w:t>
      </w:r>
      <w:r>
        <w:rPr>
          <w:rStyle w:val="BodyText1"/>
          <w:rFonts w:eastAsia="Calibri" w:cs="Arial"/>
          <w:sz w:val="16"/>
        </w:rPr>
        <w:t xml:space="preserve">of writing are we concerned </w:t>
      </w:r>
      <w:r>
        <w:rPr>
          <w:rStyle w:val="BodyText2"/>
          <w:rFonts w:eastAsia="Calibri" w:cs="Arial"/>
          <w:sz w:val="16"/>
          <w:szCs w:val="20"/>
        </w:rPr>
        <w:t>with</w:t>
      </w:r>
      <w:r>
        <w:rPr>
          <w:rStyle w:val="BodyText1"/>
          <w:rFonts w:eastAsia="Calibri" w:cs="Arial"/>
          <w:sz w:val="16"/>
        </w:rPr>
        <w:t>—poems, novels, government documents, web</w:t>
      </w:r>
      <w:r>
        <w:rPr>
          <w:rStyle w:val="BodyText1"/>
          <w:rFonts w:eastAsia="Calibri" w:cs="Arial"/>
          <w:sz w:val="16"/>
        </w:rPr>
        <w:softHyphen/>
      </w:r>
      <w:r>
        <w:rPr>
          <w:rStyle w:val="BodyText2"/>
          <w:rFonts w:eastAsia="Calibri" w:cs="Arial"/>
          <w:sz w:val="16"/>
          <w:szCs w:val="20"/>
        </w:rPr>
        <w:t xml:space="preserve">site </w:t>
      </w:r>
      <w:r>
        <w:rPr>
          <w:rStyle w:val="BodyText1"/>
          <w:rFonts w:eastAsia="Calibri" w:cs="Arial"/>
          <w:sz w:val="16"/>
        </w:rPr>
        <w:t xml:space="preserve">development, advertising, cyber-warfare, disinformation, or </w:t>
      </w:r>
      <w:r>
        <w:rPr>
          <w:rStyle w:val="BodyText2"/>
          <w:rFonts w:eastAsia="Calibri" w:cs="Arial"/>
          <w:sz w:val="16"/>
          <w:szCs w:val="20"/>
        </w:rPr>
        <w:t xml:space="preserve">what? What </w:t>
      </w:r>
      <w:r>
        <w:rPr>
          <w:rStyle w:val="BodyText1"/>
          <w:rFonts w:eastAsia="Calibri" w:cs="Arial"/>
          <w:sz w:val="16"/>
        </w:rPr>
        <w:t xml:space="preserve">does </w:t>
      </w:r>
      <w:r>
        <w:rPr>
          <w:rStyle w:val="BodyText2"/>
          <w:rFonts w:eastAsia="Calibri" w:cs="Arial"/>
          <w:sz w:val="16"/>
          <w:szCs w:val="20"/>
        </w:rPr>
        <w:t xml:space="preserve">it mean </w:t>
      </w:r>
      <w:r>
        <w:rPr>
          <w:rStyle w:val="BodyText1"/>
          <w:rFonts w:eastAsia="Calibri" w:cs="Arial"/>
          <w:sz w:val="16"/>
        </w:rPr>
        <w:t xml:space="preserve">to </w:t>
      </w:r>
      <w:r>
        <w:rPr>
          <w:rStyle w:val="BodyText2"/>
          <w:rFonts w:eastAsia="Calibri" w:cs="Arial"/>
          <w:sz w:val="16"/>
          <w:szCs w:val="20"/>
        </w:rPr>
        <w:t xml:space="preserve">be “mightier" in </w:t>
      </w:r>
      <w:r>
        <w:rPr>
          <w:rStyle w:val="BodyText1"/>
          <w:rFonts w:eastAsia="Calibri" w:cs="Arial"/>
          <w:sz w:val="16"/>
        </w:rPr>
        <w:t xml:space="preserve">this context? </w:t>
      </w:r>
      <w:r>
        <w:rPr>
          <w:rStyle w:val="BodyText2"/>
          <w:rFonts w:eastAsia="Calibri" w:cs="Arial"/>
          <w:sz w:val="16"/>
          <w:szCs w:val="20"/>
        </w:rPr>
        <w:t xml:space="preserve">What kind </w:t>
      </w:r>
      <w:r>
        <w:rPr>
          <w:rStyle w:val="BodyText1"/>
          <w:rFonts w:eastAsia="Calibri" w:cs="Arial"/>
          <w:sz w:val="16"/>
        </w:rPr>
        <w:t xml:space="preserve">of </w:t>
      </w:r>
      <w:r>
        <w:rPr>
          <w:rStyle w:val="BodyText2"/>
          <w:rFonts w:eastAsia="Calibri" w:cs="Arial"/>
          <w:sz w:val="16"/>
          <w:szCs w:val="20"/>
        </w:rPr>
        <w:t xml:space="preserve">physical </w:t>
      </w:r>
      <w:r>
        <w:rPr>
          <w:rStyle w:val="BodyText1"/>
          <w:rFonts w:eastAsia="Calibri" w:cs="Arial"/>
          <w:sz w:val="16"/>
        </w:rPr>
        <w:t xml:space="preserve">force </w:t>
      </w:r>
      <w:r>
        <w:rPr>
          <w:rStyle w:val="BodyText2"/>
          <w:rFonts w:eastAsia="Calibri" w:cs="Arial"/>
          <w:sz w:val="16"/>
          <w:szCs w:val="20"/>
        </w:rPr>
        <w:t>is being compared</w:t>
      </w:r>
      <w:r>
        <w:rPr>
          <w:rStyle w:val="BodyText1"/>
          <w:rFonts w:eastAsia="Calibri" w:cs="Arial"/>
          <w:sz w:val="16"/>
        </w:rPr>
        <w:t>—</w:t>
      </w:r>
      <w:r>
        <w:rPr>
          <w:rStyle w:val="BodyText2"/>
          <w:rFonts w:eastAsia="Calibri" w:cs="Arial"/>
          <w:sz w:val="16"/>
          <w:szCs w:val="20"/>
        </w:rPr>
        <w:t xml:space="preserve">fists, </w:t>
      </w:r>
      <w:r>
        <w:rPr>
          <w:rStyle w:val="BodyText1"/>
          <w:rFonts w:eastAsia="Calibri" w:cs="Arial"/>
          <w:sz w:val="16"/>
        </w:rPr>
        <w:t xml:space="preserve">dueling </w:t>
      </w:r>
      <w:r>
        <w:rPr>
          <w:rStyle w:val="BodyText2"/>
          <w:rFonts w:eastAsia="Calibri" w:cs="Arial"/>
          <w:sz w:val="16"/>
          <w:szCs w:val="20"/>
        </w:rPr>
        <w:t xml:space="preserve">swords, bazookas, nuclear weapons, or </w:t>
      </w:r>
      <w:r>
        <w:rPr>
          <w:rStyle w:val="BodyText1"/>
          <w:rFonts w:eastAsia="Calibri" w:cs="Arial"/>
          <w:sz w:val="16"/>
        </w:rPr>
        <w:t xml:space="preserve">what? </w:t>
      </w:r>
      <w:r>
        <w:rPr>
          <w:rStyle w:val="BodyText2"/>
          <w:rFonts w:eastAsia="Calibri" w:cs="Arial"/>
          <w:sz w:val="16"/>
          <w:szCs w:val="20"/>
        </w:rPr>
        <w:t xml:space="preserve">A more </w:t>
      </w:r>
      <w:r>
        <w:rPr>
          <w:rStyle w:val="BodyText1"/>
          <w:rFonts w:eastAsia="Calibri" w:cs="Arial"/>
          <w:sz w:val="16"/>
        </w:rPr>
        <w:t xml:space="preserve">specific </w:t>
      </w:r>
      <w:r>
        <w:rPr>
          <w:rStyle w:val="BodyText2"/>
          <w:rFonts w:eastAsia="Calibri" w:cs="Arial"/>
          <w:sz w:val="16"/>
          <w:szCs w:val="20"/>
        </w:rPr>
        <w:t xml:space="preserve">question might be, “Would a mutual </w:t>
      </w:r>
      <w:r>
        <w:rPr>
          <w:rStyle w:val="BodyText1"/>
          <w:rFonts w:eastAsia="Calibri" w:cs="Arial"/>
          <w:sz w:val="16"/>
        </w:rPr>
        <w:t xml:space="preserve">defense </w:t>
      </w:r>
      <w:r>
        <w:rPr>
          <w:rStyle w:val="BodyText2"/>
          <w:rFonts w:eastAsia="Calibri" w:cs="Arial"/>
          <w:sz w:val="16"/>
          <w:szCs w:val="20"/>
        </w:rPr>
        <w:t xml:space="preserve">treaty or a visit by </w:t>
      </w:r>
      <w:r>
        <w:rPr>
          <w:rStyle w:val="Bodytext6pt"/>
          <w:rFonts w:ascii="Arial" w:eastAsia="Calibri" w:hAnsi="Arial" w:cs="Arial"/>
          <w:sz w:val="16"/>
        </w:rPr>
        <w:t xml:space="preserve">our </w:t>
      </w:r>
      <w:r>
        <w:rPr>
          <w:rStyle w:val="BodyText2"/>
          <w:rFonts w:eastAsia="Calibri" w:cs="Arial"/>
          <w:sz w:val="16"/>
          <w:szCs w:val="20"/>
        </w:rPr>
        <w:t xml:space="preserve">fleet </w:t>
      </w:r>
      <w:r>
        <w:rPr>
          <w:rStyle w:val="BodyText1"/>
          <w:rFonts w:eastAsia="Calibri" w:cs="Arial"/>
          <w:sz w:val="16"/>
        </w:rPr>
        <w:t xml:space="preserve">be more effective </w:t>
      </w:r>
      <w:r>
        <w:rPr>
          <w:rStyle w:val="BodyText2"/>
          <w:rFonts w:eastAsia="Calibri" w:cs="Arial"/>
          <w:sz w:val="16"/>
          <w:szCs w:val="20"/>
        </w:rPr>
        <w:t xml:space="preserve">in </w:t>
      </w:r>
      <w:r>
        <w:rPr>
          <w:rStyle w:val="BodyText1"/>
          <w:rFonts w:eastAsia="Calibri" w:cs="Arial"/>
          <w:sz w:val="16"/>
        </w:rPr>
        <w:t xml:space="preserve">assuring </w:t>
      </w:r>
      <w:r>
        <w:rPr>
          <w:rStyle w:val="BodyText2"/>
          <w:rFonts w:eastAsia="Calibri" w:cs="Arial"/>
          <w:sz w:val="16"/>
          <w:szCs w:val="20"/>
        </w:rPr>
        <w:t xml:space="preserve">Laurania </w:t>
      </w:r>
      <w:r>
        <w:rPr>
          <w:rStyle w:val="BodyText1"/>
          <w:rFonts w:eastAsia="Calibri" w:cs="Arial"/>
          <w:sz w:val="16"/>
        </w:rPr>
        <w:t xml:space="preserve">of </w:t>
      </w:r>
      <w:r>
        <w:rPr>
          <w:rStyle w:val="BodyText2"/>
          <w:rFonts w:eastAsia="Calibri" w:cs="Arial"/>
          <w:sz w:val="16"/>
          <w:szCs w:val="20"/>
        </w:rPr>
        <w:t xml:space="preserve">our </w:t>
      </w:r>
      <w:r>
        <w:rPr>
          <w:rStyle w:val="BodyText1"/>
          <w:rFonts w:eastAsia="Calibri" w:cs="Arial"/>
          <w:sz w:val="16"/>
        </w:rPr>
        <w:t xml:space="preserve">support </w:t>
      </w:r>
      <w:r>
        <w:rPr>
          <w:rStyle w:val="BodyText2"/>
          <w:rFonts w:eastAsia="Calibri" w:cs="Arial"/>
          <w:sz w:val="16"/>
          <w:szCs w:val="20"/>
        </w:rPr>
        <w:t xml:space="preserve">in a </w:t>
      </w:r>
      <w:r>
        <w:rPr>
          <w:rStyle w:val="BodyText1"/>
          <w:rFonts w:eastAsia="Calibri" w:cs="Arial"/>
          <w:sz w:val="16"/>
        </w:rPr>
        <w:t xml:space="preserve">certain crisis?” The basis </w:t>
      </w:r>
      <w:r>
        <w:rPr>
          <w:rStyle w:val="BodyText2"/>
          <w:rFonts w:eastAsia="Calibri" w:cs="Arial"/>
          <w:sz w:val="16"/>
          <w:szCs w:val="20"/>
        </w:rPr>
        <w:t xml:space="preserve">for </w:t>
      </w:r>
      <w:r>
        <w:rPr>
          <w:rStyle w:val="BodyText1"/>
          <w:rFonts w:eastAsia="Calibri" w:cs="Arial"/>
          <w:sz w:val="16"/>
        </w:rPr>
        <w:t xml:space="preserve">argument </w:t>
      </w:r>
      <w:r>
        <w:rPr>
          <w:rStyle w:val="BodyText2"/>
          <w:rFonts w:eastAsia="Calibri" w:cs="Arial"/>
          <w:sz w:val="16"/>
          <w:szCs w:val="20"/>
        </w:rPr>
        <w:t xml:space="preserve">could </w:t>
      </w:r>
      <w:r>
        <w:rPr>
          <w:rStyle w:val="BodyText1"/>
          <w:rFonts w:eastAsia="Calibri" w:cs="Arial"/>
          <w:sz w:val="16"/>
        </w:rPr>
        <w:t xml:space="preserve">be phrased in a debate proposition such as “Resolved: That the United States </w:t>
      </w:r>
      <w:r>
        <w:rPr>
          <w:rStyle w:val="BodyText2"/>
          <w:rFonts w:eastAsia="Calibri" w:cs="Arial"/>
          <w:sz w:val="16"/>
          <w:szCs w:val="20"/>
        </w:rPr>
        <w:t xml:space="preserve">should </w:t>
      </w:r>
      <w:r>
        <w:rPr>
          <w:rStyle w:val="BodyText1"/>
          <w:rFonts w:eastAsia="Calibri" w:cs="Arial"/>
          <w:sz w:val="16"/>
        </w:rPr>
        <w:t xml:space="preserve">enter </w:t>
      </w:r>
      <w:r>
        <w:rPr>
          <w:rStyle w:val="BodyText2"/>
          <w:rFonts w:eastAsia="Calibri" w:cs="Arial"/>
          <w:sz w:val="16"/>
          <w:szCs w:val="20"/>
        </w:rPr>
        <w:t xml:space="preserve">into a </w:t>
      </w:r>
      <w:r>
        <w:rPr>
          <w:rStyle w:val="BodyText1"/>
          <w:rFonts w:eastAsia="Calibri" w:cs="Arial"/>
          <w:sz w:val="16"/>
        </w:rPr>
        <w:t xml:space="preserve">mutual defense treaty </w:t>
      </w:r>
      <w:r>
        <w:rPr>
          <w:rStyle w:val="BodyText2"/>
          <w:rFonts w:eastAsia="Calibri" w:cs="Arial"/>
          <w:sz w:val="16"/>
          <w:szCs w:val="20"/>
        </w:rPr>
        <w:t xml:space="preserve">with </w:t>
      </w:r>
      <w:r>
        <w:rPr>
          <w:rStyle w:val="BodyText1"/>
          <w:rFonts w:eastAsia="Calibri" w:cs="Arial"/>
          <w:sz w:val="16"/>
        </w:rPr>
        <w:t xml:space="preserve">Laurania.” Negative advocates might oppose this proposition </w:t>
      </w:r>
      <w:r>
        <w:rPr>
          <w:rStyle w:val="BodyText2"/>
          <w:rFonts w:eastAsia="Calibri" w:cs="Arial"/>
          <w:sz w:val="16"/>
          <w:szCs w:val="20"/>
        </w:rPr>
        <w:t xml:space="preserve">by </w:t>
      </w:r>
      <w:r>
        <w:rPr>
          <w:rStyle w:val="BodyText1"/>
          <w:rFonts w:eastAsia="Calibri" w:cs="Arial"/>
          <w:sz w:val="16"/>
        </w:rPr>
        <w:t xml:space="preserve">arguing </w:t>
      </w:r>
      <w:r>
        <w:rPr>
          <w:rStyle w:val="BodyText2"/>
          <w:rFonts w:eastAsia="Calibri" w:cs="Arial"/>
          <w:sz w:val="16"/>
          <w:szCs w:val="20"/>
        </w:rPr>
        <w:t xml:space="preserve">that </w:t>
      </w:r>
      <w:r>
        <w:rPr>
          <w:rStyle w:val="BodyText1"/>
          <w:rFonts w:eastAsia="Calibri" w:cs="Arial"/>
          <w:sz w:val="16"/>
        </w:rPr>
        <w:t xml:space="preserve">fleet maneuvers would be </w:t>
      </w:r>
      <w:r>
        <w:rPr>
          <w:rStyle w:val="BodyText2"/>
          <w:rFonts w:eastAsia="Calibri" w:cs="Arial"/>
          <w:sz w:val="16"/>
          <w:szCs w:val="20"/>
        </w:rPr>
        <w:t xml:space="preserve">a </w:t>
      </w:r>
      <w:r>
        <w:rPr>
          <w:rStyle w:val="BodyText1"/>
          <w:rFonts w:eastAsia="Calibri" w:cs="Arial"/>
          <w:sz w:val="16"/>
        </w:rPr>
        <w:t xml:space="preserve">better solution. </w:t>
      </w:r>
      <w:r w:rsidRPr="00542B35">
        <w:rPr>
          <w:rStyle w:val="StyleBoldUnderline"/>
          <w:sz w:val="16"/>
        </w:rPr>
        <w:t>This is not to say that debates should completely avoid creative interpretation of the</w:t>
      </w:r>
      <w:r>
        <w:rPr>
          <w:rStyle w:val="BodyText2"/>
          <w:rFonts w:eastAsia="Calibri" w:cs="Arial"/>
          <w:sz w:val="16"/>
          <w:szCs w:val="20"/>
        </w:rPr>
        <w:t xml:space="preserve"> </w:t>
      </w:r>
      <w:r w:rsidRPr="00542B35">
        <w:rPr>
          <w:rStyle w:val="StyleBoldUnderline"/>
          <w:sz w:val="16"/>
        </w:rPr>
        <w:t>controversy</w:t>
      </w:r>
      <w:r>
        <w:rPr>
          <w:rStyle w:val="BodyText1"/>
          <w:rFonts w:eastAsia="Calibri" w:cs="Arial"/>
          <w:sz w:val="16"/>
        </w:rPr>
        <w:t xml:space="preserve"> by advo</w:t>
      </w:r>
      <w:r>
        <w:rPr>
          <w:rStyle w:val="BodyText1"/>
          <w:rFonts w:eastAsia="Calibri" w:cs="Arial"/>
          <w:sz w:val="16"/>
        </w:rPr>
        <w:softHyphen/>
        <w:t xml:space="preserve">cates, or that good </w:t>
      </w:r>
      <w:r>
        <w:rPr>
          <w:rStyle w:val="BodyText2"/>
          <w:rFonts w:eastAsia="Calibri" w:cs="Arial"/>
          <w:sz w:val="16"/>
          <w:szCs w:val="20"/>
        </w:rPr>
        <w:t xml:space="preserve">debates </w:t>
      </w:r>
      <w:r>
        <w:rPr>
          <w:rStyle w:val="BodyText1"/>
          <w:rFonts w:eastAsia="Calibri" w:cs="Arial"/>
          <w:sz w:val="16"/>
        </w:rPr>
        <w:t xml:space="preserve">cannot occur over competing interpretations of </w:t>
      </w:r>
      <w:r>
        <w:rPr>
          <w:sz w:val="16"/>
        </w:rPr>
        <w:t xml:space="preserve">the </w:t>
      </w:r>
      <w:r>
        <w:rPr>
          <w:rStyle w:val="BodyText1"/>
          <w:rFonts w:eastAsia="Calibri" w:cs="Arial"/>
          <w:sz w:val="16"/>
        </w:rPr>
        <w:t xml:space="preserve">controversy; in fact, </w:t>
      </w:r>
      <w:r>
        <w:rPr>
          <w:rStyle w:val="BodyText2"/>
          <w:rFonts w:eastAsia="Calibri" w:cs="Arial"/>
          <w:sz w:val="16"/>
          <w:szCs w:val="20"/>
        </w:rPr>
        <w:t xml:space="preserve">these sorts </w:t>
      </w:r>
      <w:r>
        <w:rPr>
          <w:rStyle w:val="BodyText1"/>
          <w:rFonts w:eastAsia="Calibri" w:cs="Arial"/>
          <w:sz w:val="16"/>
        </w:rPr>
        <w:t xml:space="preserve">of debates </w:t>
      </w:r>
      <w:r>
        <w:rPr>
          <w:rStyle w:val="BodyText2"/>
          <w:rFonts w:eastAsia="Calibri" w:cs="Arial"/>
          <w:sz w:val="16"/>
          <w:szCs w:val="20"/>
        </w:rPr>
        <w:t xml:space="preserve">may </w:t>
      </w:r>
      <w:r>
        <w:rPr>
          <w:rStyle w:val="BodyText1"/>
          <w:rFonts w:eastAsia="Calibri" w:cs="Arial"/>
          <w:sz w:val="16"/>
        </w:rPr>
        <w:t xml:space="preserve">be </w:t>
      </w:r>
      <w:r>
        <w:rPr>
          <w:rStyle w:val="BodyText2"/>
          <w:rFonts w:eastAsia="Calibri" w:cs="Arial"/>
          <w:sz w:val="16"/>
          <w:szCs w:val="20"/>
        </w:rPr>
        <w:t xml:space="preserve">very </w:t>
      </w:r>
      <w:r>
        <w:rPr>
          <w:rStyle w:val="BodyText1"/>
          <w:rFonts w:eastAsia="Calibri" w:cs="Arial"/>
          <w:sz w:val="16"/>
        </w:rPr>
        <w:t>engaging</w:t>
      </w:r>
      <w:r>
        <w:rPr>
          <w:rStyle w:val="StyleBoldUnderline"/>
        </w:rPr>
        <w:t xml:space="preserve">. The point is that </w:t>
      </w:r>
      <w:r w:rsidRPr="003F5ADA">
        <w:rPr>
          <w:rStyle w:val="StyleBoldUnderline"/>
          <w:highlight w:val="cyan"/>
        </w:rPr>
        <w:t xml:space="preserve">debate is </w:t>
      </w:r>
      <w:r w:rsidRPr="003F5ADA">
        <w:rPr>
          <w:rStyle w:val="Emphasis"/>
          <w:highlight w:val="cyan"/>
        </w:rPr>
        <w:t>best facilitated by</w:t>
      </w:r>
      <w:r>
        <w:rPr>
          <w:rStyle w:val="Emphasis"/>
        </w:rPr>
        <w:t xml:space="preserve"> the </w:t>
      </w:r>
      <w:r w:rsidRPr="003F5ADA">
        <w:rPr>
          <w:rStyle w:val="Emphasis"/>
          <w:highlight w:val="cyan"/>
        </w:rPr>
        <w:t>guidance provided by focus on a particular point of difference</w:t>
      </w:r>
      <w:r w:rsidRPr="003F5ADA">
        <w:rPr>
          <w:rStyle w:val="BodyText2"/>
          <w:rFonts w:eastAsia="Calibri" w:cs="Arial"/>
          <w:sz w:val="16"/>
          <w:szCs w:val="20"/>
          <w:highlight w:val="cyan"/>
        </w:rPr>
        <w:t>,</w:t>
      </w:r>
      <w:r>
        <w:rPr>
          <w:rStyle w:val="BodyText2"/>
          <w:rFonts w:eastAsia="Calibri" w:cs="Arial"/>
          <w:sz w:val="16"/>
          <w:szCs w:val="20"/>
        </w:rPr>
        <w:t xml:space="preserve"> which will be </w:t>
      </w:r>
      <w:r>
        <w:rPr>
          <w:rStyle w:val="BodyText1"/>
          <w:rFonts w:eastAsia="Calibri" w:cs="Arial"/>
          <w:sz w:val="16"/>
        </w:rPr>
        <w:t xml:space="preserve">outlined </w:t>
      </w:r>
      <w:r>
        <w:rPr>
          <w:rStyle w:val="BodyText2"/>
          <w:rFonts w:eastAsia="Calibri" w:cs="Arial"/>
          <w:sz w:val="16"/>
          <w:szCs w:val="20"/>
        </w:rPr>
        <w:t xml:space="preserve">in </w:t>
      </w:r>
      <w:r>
        <w:rPr>
          <w:rStyle w:val="BodyText1"/>
          <w:rFonts w:eastAsia="Calibri" w:cs="Arial"/>
          <w:sz w:val="16"/>
        </w:rPr>
        <w:t xml:space="preserve">the </w:t>
      </w:r>
      <w:r>
        <w:rPr>
          <w:rStyle w:val="BodyText2"/>
          <w:rFonts w:eastAsia="Calibri" w:cs="Arial"/>
          <w:sz w:val="16"/>
          <w:szCs w:val="20"/>
        </w:rPr>
        <w:t xml:space="preserve">following </w:t>
      </w:r>
      <w:r>
        <w:rPr>
          <w:rStyle w:val="BodyText1"/>
          <w:rFonts w:eastAsia="Calibri" w:cs="Arial"/>
          <w:sz w:val="16"/>
        </w:rPr>
        <w:t>discussion.</w:t>
      </w:r>
    </w:p>
    <w:p w:rsidR="006E706F" w:rsidRDefault="006E706F" w:rsidP="006E706F"/>
    <w:p w:rsidR="006E706F" w:rsidRDefault="006E706F" w:rsidP="006E706F">
      <w:pPr>
        <w:pStyle w:val="Tag2"/>
      </w:pPr>
      <w:r>
        <w:t>Decisionmaking is the most portable and flexible skill—key to all facets of life and advocacy</w:t>
      </w:r>
    </w:p>
    <w:p w:rsidR="006E706F" w:rsidRPr="00EA42C1" w:rsidRDefault="006E706F" w:rsidP="006E706F">
      <w:pPr>
        <w:rPr>
          <w:rStyle w:val="StyleStyleBold12pt"/>
        </w:rPr>
      </w:pPr>
      <w:r w:rsidRPr="00EA42C1">
        <w:rPr>
          <w:rStyle w:val="StyleStyleBold12pt"/>
        </w:rPr>
        <w:t>Steinberg and Freeley ‘13</w:t>
      </w:r>
    </w:p>
    <w:p w:rsidR="006E706F" w:rsidRDefault="006E706F" w:rsidP="006E706F">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6E706F" w:rsidRDefault="006E706F" w:rsidP="006E706F">
      <w:r>
        <w:rPr>
          <w:i/>
        </w:rPr>
        <w:t>Critical Thinking for Reasoned Decision Making</w:t>
      </w:r>
      <w:r>
        <w:t>, Thirteen Edition</w:t>
      </w:r>
    </w:p>
    <w:p w:rsidR="006E706F" w:rsidRDefault="006E706F" w:rsidP="006E706F"/>
    <w:p w:rsidR="006E706F" w:rsidRDefault="006E706F" w:rsidP="006E706F">
      <w:pPr>
        <w:rPr>
          <w:sz w:val="16"/>
          <w:szCs w:val="20"/>
        </w:rPr>
      </w:pPr>
      <w:r>
        <w:rPr>
          <w:rStyle w:val="StyleBoldUnderline"/>
        </w:rPr>
        <w:t xml:space="preserve">In the spring of </w:t>
      </w:r>
      <w:r w:rsidRPr="003F5ADA">
        <w:rPr>
          <w:rStyle w:val="StyleBoldUnderline"/>
          <w:highlight w:val="cyan"/>
        </w:rPr>
        <w:t>2011</w:t>
      </w:r>
      <w:r>
        <w:rPr>
          <w:rStyle w:val="BodyText3"/>
          <w:rFonts w:ascii="Arial" w:eastAsia="Calibri" w:hAnsi="Arial" w:cs="Arial"/>
          <w:sz w:val="16"/>
          <w:szCs w:val="20"/>
        </w:rPr>
        <w:t xml:space="preserve">, </w:t>
      </w:r>
      <w:r>
        <w:rPr>
          <w:rStyle w:val="Bodytext85pt"/>
          <w:rFonts w:eastAsia="Calibri" w:cs="Arial"/>
          <w:sz w:val="16"/>
          <w:szCs w:val="20"/>
        </w:rPr>
        <w:t xml:space="preserve">facing </w:t>
      </w:r>
      <w:r>
        <w:rPr>
          <w:rStyle w:val="BodyText2"/>
          <w:rFonts w:eastAsia="Calibri" w:cs="Arial"/>
          <w:sz w:val="16"/>
          <w:szCs w:val="20"/>
        </w:rPr>
        <w:t xml:space="preserve">a legacy of problematic U.S, military </w:t>
      </w:r>
      <w:r>
        <w:rPr>
          <w:rStyle w:val="Bodytext85pt"/>
          <w:rFonts w:eastAsia="Calibri" w:cs="Arial"/>
          <w:sz w:val="16"/>
          <w:szCs w:val="20"/>
        </w:rPr>
        <w:t xml:space="preserve">involvement </w:t>
      </w:r>
      <w:r>
        <w:rPr>
          <w:rStyle w:val="BodyText2"/>
          <w:rFonts w:eastAsia="Calibri" w:cs="Arial"/>
          <w:sz w:val="16"/>
          <w:szCs w:val="20"/>
        </w:rPr>
        <w:t xml:space="preserve">in Bosnia, Iraq, and Afghanistan, and </w:t>
      </w:r>
      <w:r>
        <w:rPr>
          <w:rStyle w:val="BodyText3"/>
          <w:rFonts w:ascii="Arial" w:eastAsia="Calibri" w:hAnsi="Arial" w:cs="Arial"/>
          <w:sz w:val="16"/>
          <w:szCs w:val="20"/>
        </w:rPr>
        <w:t xml:space="preserve">criticism </w:t>
      </w:r>
      <w:r>
        <w:rPr>
          <w:rStyle w:val="BodyText2"/>
          <w:rFonts w:eastAsia="Calibri" w:cs="Arial"/>
          <w:sz w:val="16"/>
          <w:szCs w:val="20"/>
        </w:rPr>
        <w:t xml:space="preserve">for what some </w:t>
      </w:r>
      <w:r>
        <w:rPr>
          <w:rStyle w:val="BodyText3"/>
          <w:rFonts w:ascii="Arial" w:eastAsia="Calibri" w:hAnsi="Arial" w:cs="Arial"/>
          <w:sz w:val="16"/>
          <w:szCs w:val="20"/>
        </w:rPr>
        <w:t xml:space="preserve">saw as </w:t>
      </w:r>
      <w:r>
        <w:rPr>
          <w:rStyle w:val="BodyText2"/>
          <w:rFonts w:eastAsia="Calibri" w:cs="Arial"/>
          <w:sz w:val="16"/>
          <w:szCs w:val="20"/>
        </w:rPr>
        <w:t>slow sup</w:t>
      </w:r>
      <w:r>
        <w:rPr>
          <w:rStyle w:val="BodyText2"/>
          <w:rFonts w:eastAsia="Calibri" w:cs="Arial"/>
          <w:sz w:val="16"/>
          <w:szCs w:val="20"/>
        </w:rPr>
        <w:softHyphen/>
        <w:t xml:space="preserve">port of the United States for </w:t>
      </w:r>
      <w:r>
        <w:rPr>
          <w:rStyle w:val="BodyText1"/>
          <w:rFonts w:eastAsia="Calibri" w:cs="Arial"/>
          <w:sz w:val="16"/>
        </w:rPr>
        <w:t xml:space="preserve">the </w:t>
      </w:r>
      <w:r>
        <w:rPr>
          <w:rStyle w:val="BodyText3"/>
          <w:rFonts w:ascii="Arial" w:eastAsia="Calibri" w:hAnsi="Arial" w:cs="Arial"/>
          <w:sz w:val="16"/>
          <w:szCs w:val="20"/>
        </w:rPr>
        <w:t xml:space="preserve">people </w:t>
      </w:r>
      <w:r>
        <w:rPr>
          <w:rStyle w:val="BodyText2"/>
          <w:rFonts w:eastAsia="Calibri" w:cs="Arial"/>
          <w:sz w:val="16"/>
          <w:szCs w:val="20"/>
        </w:rPr>
        <w:t xml:space="preserve">of Egypt and </w:t>
      </w:r>
      <w:r>
        <w:rPr>
          <w:rStyle w:val="BodyText3"/>
          <w:rFonts w:ascii="Arial" w:eastAsia="Calibri" w:hAnsi="Arial" w:cs="Arial"/>
          <w:sz w:val="16"/>
          <w:szCs w:val="20"/>
        </w:rPr>
        <w:t xml:space="preserve">Tunisia </w:t>
      </w:r>
      <w:r>
        <w:rPr>
          <w:rStyle w:val="BodyText2"/>
          <w:rFonts w:eastAsia="Calibri" w:cs="Arial"/>
          <w:sz w:val="16"/>
          <w:szCs w:val="20"/>
        </w:rPr>
        <w:t xml:space="preserve">as citizens of </w:t>
      </w:r>
      <w:r>
        <w:rPr>
          <w:rStyle w:val="Bodytext85pt"/>
          <w:rFonts w:eastAsia="Calibri" w:cs="Arial"/>
          <w:sz w:val="16"/>
          <w:szCs w:val="20"/>
        </w:rPr>
        <w:t xml:space="preserve">those </w:t>
      </w:r>
      <w:r>
        <w:rPr>
          <w:rStyle w:val="BodyText2"/>
          <w:rFonts w:eastAsia="Calibri" w:cs="Arial"/>
          <w:sz w:val="16"/>
          <w:szCs w:val="20"/>
        </w:rPr>
        <w:t xml:space="preserve">nations ousted their formerly American-backed dictators, the administration of </w:t>
      </w:r>
      <w:r>
        <w:rPr>
          <w:rStyle w:val="BodyText3"/>
          <w:rFonts w:ascii="Arial" w:eastAsia="Calibri" w:hAnsi="Arial" w:cs="Arial"/>
          <w:sz w:val="16"/>
          <w:szCs w:val="20"/>
        </w:rPr>
        <w:t xml:space="preserve">President </w:t>
      </w:r>
      <w:r>
        <w:rPr>
          <w:rStyle w:val="BodyText2"/>
          <w:rFonts w:eastAsia="Calibri" w:cs="Arial"/>
          <w:sz w:val="16"/>
          <w:szCs w:val="20"/>
        </w:rPr>
        <w:t xml:space="preserve">Barack </w:t>
      </w:r>
      <w:r w:rsidRPr="003F5ADA">
        <w:rPr>
          <w:rStyle w:val="StyleBoldUnderline"/>
          <w:highlight w:val="cyan"/>
        </w:rPr>
        <w:t>Obama considered</w:t>
      </w:r>
      <w:r>
        <w:rPr>
          <w:rStyle w:val="BodyText2"/>
          <w:rFonts w:eastAsia="Calibri" w:cs="Arial"/>
          <w:sz w:val="16"/>
          <w:szCs w:val="20"/>
        </w:rPr>
        <w:t xml:space="preserve"> its </w:t>
      </w:r>
      <w:r w:rsidRPr="003F5ADA">
        <w:rPr>
          <w:rStyle w:val="StyleBoldUnderline"/>
          <w:highlight w:val="cyan"/>
        </w:rPr>
        <w:t>options in</w:t>
      </w:r>
      <w:r>
        <w:rPr>
          <w:rStyle w:val="BodyText3"/>
          <w:rFonts w:ascii="Arial" w:eastAsia="Calibri" w:hAnsi="Arial" w:cs="Arial"/>
          <w:sz w:val="16"/>
          <w:szCs w:val="20"/>
        </w:rPr>
        <w:t xml:space="preserve"> </w:t>
      </w:r>
      <w:r>
        <w:rPr>
          <w:rStyle w:val="BodyText2"/>
          <w:rFonts w:eastAsia="Calibri" w:cs="Arial"/>
          <w:sz w:val="16"/>
          <w:szCs w:val="20"/>
        </w:rPr>
        <w:t xml:space="preserve">providing support for rebels seeking </w:t>
      </w:r>
      <w:r>
        <w:rPr>
          <w:rStyle w:val="Bodytext85pt"/>
          <w:rFonts w:eastAsia="Calibri" w:cs="Arial"/>
          <w:sz w:val="16"/>
          <w:szCs w:val="20"/>
        </w:rPr>
        <w:t xml:space="preserve">to </w:t>
      </w:r>
      <w:r>
        <w:rPr>
          <w:rStyle w:val="BodyText2"/>
          <w:rFonts w:eastAsia="Calibri" w:cs="Arial"/>
          <w:sz w:val="16"/>
          <w:szCs w:val="20"/>
        </w:rPr>
        <w:t xml:space="preserve">overthrow </w:t>
      </w:r>
      <w:r>
        <w:rPr>
          <w:rStyle w:val="Bodytext85pt"/>
          <w:rFonts w:eastAsia="Calibri" w:cs="Arial"/>
          <w:sz w:val="16"/>
          <w:szCs w:val="20"/>
        </w:rPr>
        <w:t xml:space="preserve">the government </w:t>
      </w:r>
      <w:r>
        <w:rPr>
          <w:rStyle w:val="BodyText2"/>
          <w:rFonts w:eastAsia="Calibri" w:cs="Arial"/>
          <w:sz w:val="16"/>
          <w:szCs w:val="20"/>
        </w:rPr>
        <w:t xml:space="preserve">of Muammar el-Qaddafi </w:t>
      </w:r>
      <w:r>
        <w:rPr>
          <w:rStyle w:val="Bodytext85pt"/>
          <w:rFonts w:eastAsia="Calibri" w:cs="Arial"/>
          <w:sz w:val="16"/>
          <w:szCs w:val="20"/>
        </w:rPr>
        <w:t xml:space="preserve">in </w:t>
      </w:r>
      <w:r w:rsidRPr="003F5ADA">
        <w:rPr>
          <w:rStyle w:val="StyleBoldUnderline"/>
          <w:highlight w:val="cyan"/>
        </w:rPr>
        <w:t>Libya</w:t>
      </w:r>
      <w:r>
        <w:rPr>
          <w:rStyle w:val="BodyText2"/>
          <w:rFonts w:eastAsia="Calibri" w:cs="Arial"/>
          <w:sz w:val="16"/>
          <w:szCs w:val="20"/>
        </w:rPr>
        <w:t xml:space="preserve">. </w:t>
      </w:r>
      <w:r>
        <w:rPr>
          <w:rStyle w:val="BodyText1"/>
          <w:rFonts w:eastAsia="Calibri" w:cs="Arial"/>
          <w:sz w:val="16"/>
        </w:rPr>
        <w:t xml:space="preserve">Public </w:t>
      </w:r>
      <w:r>
        <w:rPr>
          <w:rStyle w:val="Emphasis"/>
        </w:rPr>
        <w:t>debate was robust</w:t>
      </w:r>
      <w:r>
        <w:rPr>
          <w:rStyle w:val="BodyText2"/>
          <w:rFonts w:eastAsia="Calibri" w:cs="Arial"/>
          <w:sz w:val="16"/>
          <w:szCs w:val="20"/>
        </w:rPr>
        <w:t xml:space="preserve"> </w:t>
      </w:r>
      <w:r>
        <w:rPr>
          <w:rStyle w:val="StyleBoldUnderline"/>
        </w:rPr>
        <w:t>as the administration sought to determine its most appropriate action</w:t>
      </w:r>
      <w:r>
        <w:rPr>
          <w:rStyle w:val="BodyText3"/>
          <w:rFonts w:ascii="Arial" w:eastAsia="Calibri" w:hAnsi="Arial" w:cs="Arial"/>
          <w:sz w:val="16"/>
          <w:szCs w:val="20"/>
        </w:rPr>
        <w:t xml:space="preserve">. </w:t>
      </w:r>
      <w:r>
        <w:rPr>
          <w:rStyle w:val="StyleBoldUnderline"/>
        </w:rPr>
        <w:t>The president ultimately decided to engage in an international coalition,</w:t>
      </w:r>
      <w:r>
        <w:rPr>
          <w:rStyle w:val="BodyText2"/>
          <w:rFonts w:eastAsia="Calibri" w:cs="Arial"/>
          <w:sz w:val="16"/>
          <w:szCs w:val="20"/>
        </w:rPr>
        <w:t xml:space="preserve"> enforcing United Nations Security Council Resolution </w:t>
      </w:r>
      <w:r>
        <w:rPr>
          <w:rStyle w:val="BodyText3"/>
          <w:rFonts w:ascii="Arial" w:eastAsia="Calibri" w:hAnsi="Arial" w:cs="Arial"/>
          <w:sz w:val="16"/>
          <w:szCs w:val="20"/>
        </w:rPr>
        <w:t xml:space="preserve">1973 </w:t>
      </w:r>
      <w:r>
        <w:rPr>
          <w:rStyle w:val="BodyText2"/>
          <w:rFonts w:eastAsia="Calibri" w:cs="Arial"/>
          <w:sz w:val="16"/>
          <w:szCs w:val="20"/>
        </w:rPr>
        <w:t xml:space="preserve">through a number </w:t>
      </w:r>
      <w:r>
        <w:rPr>
          <w:rStyle w:val="BodyText1"/>
          <w:rFonts w:eastAsia="Calibri" w:cs="Arial"/>
          <w:sz w:val="16"/>
        </w:rPr>
        <w:t xml:space="preserve">of </w:t>
      </w:r>
      <w:r>
        <w:rPr>
          <w:rStyle w:val="BodyText2"/>
          <w:rFonts w:eastAsia="Calibri" w:cs="Arial"/>
          <w:sz w:val="16"/>
          <w:szCs w:val="20"/>
        </w:rPr>
        <w:t xml:space="preserve">measures </w:t>
      </w:r>
      <w:r>
        <w:rPr>
          <w:rStyle w:val="Bodytext85pt"/>
          <w:rFonts w:eastAsia="Calibri" w:cs="Arial"/>
          <w:sz w:val="16"/>
          <w:szCs w:val="20"/>
        </w:rPr>
        <w:t xml:space="preserve">including </w:t>
      </w:r>
      <w:r>
        <w:rPr>
          <w:rStyle w:val="BodyText2"/>
          <w:rFonts w:eastAsia="Calibri" w:cs="Arial"/>
          <w:sz w:val="16"/>
          <w:szCs w:val="20"/>
        </w:rPr>
        <w:t xml:space="preserve">establishment </w:t>
      </w:r>
      <w:r>
        <w:rPr>
          <w:rStyle w:val="BodyText1"/>
          <w:rFonts w:eastAsia="Calibri" w:cs="Arial"/>
          <w:sz w:val="16"/>
        </w:rPr>
        <w:t xml:space="preserve">of </w:t>
      </w:r>
      <w:r>
        <w:rPr>
          <w:rStyle w:val="BodyText2"/>
          <w:rFonts w:eastAsia="Calibri" w:cs="Arial"/>
          <w:sz w:val="16"/>
          <w:szCs w:val="20"/>
        </w:rPr>
        <w:t xml:space="preserve">a </w:t>
      </w:r>
      <w:r>
        <w:rPr>
          <w:rStyle w:val="Bodytext85pt"/>
          <w:rFonts w:eastAsia="Calibri" w:cs="Arial"/>
          <w:sz w:val="16"/>
          <w:szCs w:val="20"/>
        </w:rPr>
        <w:t xml:space="preserve">no-fly zone </w:t>
      </w:r>
      <w:r>
        <w:rPr>
          <w:rStyle w:val="BodyText2"/>
          <w:rFonts w:eastAsia="Calibri" w:cs="Arial"/>
          <w:sz w:val="16"/>
          <w:szCs w:val="20"/>
        </w:rPr>
        <w:t xml:space="preserve">through air and </w:t>
      </w:r>
      <w:r>
        <w:rPr>
          <w:rStyle w:val="Bodytext85pt"/>
          <w:rFonts w:eastAsia="Calibri" w:cs="Arial"/>
          <w:sz w:val="16"/>
          <w:szCs w:val="20"/>
        </w:rPr>
        <w:t xml:space="preserve">missile </w:t>
      </w:r>
      <w:r>
        <w:rPr>
          <w:rStyle w:val="BodyText2"/>
          <w:rFonts w:eastAsia="Calibri" w:cs="Arial"/>
          <w:sz w:val="16"/>
          <w:szCs w:val="20"/>
        </w:rPr>
        <w:t xml:space="preserve">strikes </w:t>
      </w:r>
      <w:r>
        <w:rPr>
          <w:rStyle w:val="Bodytext85pt"/>
          <w:rFonts w:eastAsia="Calibri" w:cs="Arial"/>
          <w:sz w:val="16"/>
          <w:szCs w:val="20"/>
        </w:rPr>
        <w:t xml:space="preserve">to </w:t>
      </w:r>
      <w:r>
        <w:rPr>
          <w:rStyle w:val="BodyText2"/>
          <w:rFonts w:eastAsia="Calibri" w:cs="Arial"/>
          <w:sz w:val="16"/>
          <w:szCs w:val="20"/>
        </w:rPr>
        <w:t xml:space="preserve">support </w:t>
      </w:r>
      <w:r>
        <w:rPr>
          <w:rStyle w:val="BodyText3"/>
          <w:rFonts w:ascii="Arial" w:eastAsia="Calibri" w:hAnsi="Arial" w:cs="Arial"/>
          <w:sz w:val="16"/>
          <w:szCs w:val="20"/>
        </w:rPr>
        <w:t xml:space="preserve">rebels in Libya, </w:t>
      </w:r>
      <w:r>
        <w:rPr>
          <w:rStyle w:val="BodyText2"/>
          <w:rFonts w:eastAsia="Calibri" w:cs="Arial"/>
          <w:sz w:val="16"/>
          <w:szCs w:val="20"/>
        </w:rPr>
        <w:t xml:space="preserve">but </w:t>
      </w:r>
      <w:r>
        <w:rPr>
          <w:rStyle w:val="Bodytext85pt"/>
          <w:rFonts w:eastAsia="Calibri" w:cs="Arial"/>
          <w:sz w:val="16"/>
          <w:szCs w:val="20"/>
        </w:rPr>
        <w:t xml:space="preserve">stopping </w:t>
      </w:r>
      <w:r>
        <w:rPr>
          <w:rStyle w:val="BodyText2"/>
          <w:rFonts w:eastAsia="Calibri" w:cs="Arial"/>
          <w:sz w:val="16"/>
          <w:szCs w:val="20"/>
        </w:rPr>
        <w:t xml:space="preserve">short </w:t>
      </w:r>
      <w:r>
        <w:rPr>
          <w:rStyle w:val="BodyText1"/>
          <w:rFonts w:eastAsia="Calibri" w:cs="Arial"/>
          <w:sz w:val="16"/>
        </w:rPr>
        <w:t xml:space="preserve">of </w:t>
      </w:r>
      <w:r>
        <w:rPr>
          <w:rStyle w:val="BodyText2"/>
          <w:rFonts w:eastAsia="Calibri" w:cs="Arial"/>
          <w:sz w:val="16"/>
          <w:szCs w:val="20"/>
        </w:rPr>
        <w:t xml:space="preserve">direct U.S. intervention with ground </w:t>
      </w:r>
      <w:r>
        <w:rPr>
          <w:rStyle w:val="BodyText3"/>
          <w:rFonts w:ascii="Arial" w:eastAsia="Calibri" w:hAnsi="Arial" w:cs="Arial"/>
          <w:sz w:val="16"/>
          <w:szCs w:val="20"/>
        </w:rPr>
        <w:t xml:space="preserve">forces </w:t>
      </w:r>
      <w:r>
        <w:rPr>
          <w:rStyle w:val="Bodytext95pt"/>
          <w:rFonts w:eastAsia="Calibri"/>
          <w:szCs w:val="20"/>
        </w:rPr>
        <w:t xml:space="preserve">or </w:t>
      </w:r>
      <w:r>
        <w:rPr>
          <w:rStyle w:val="BodyText2"/>
          <w:rFonts w:eastAsia="Calibri" w:cs="Arial"/>
          <w:sz w:val="16"/>
          <w:szCs w:val="20"/>
        </w:rPr>
        <w:t xml:space="preserve">any occupation of Libya. While </w:t>
      </w:r>
      <w:r>
        <w:rPr>
          <w:rStyle w:val="BodyText3"/>
          <w:rFonts w:ascii="Arial" w:eastAsia="Calibri" w:hAnsi="Arial" w:cs="Arial"/>
          <w:sz w:val="16"/>
          <w:szCs w:val="20"/>
        </w:rPr>
        <w:t xml:space="preserve">the </w:t>
      </w:r>
      <w:r>
        <w:rPr>
          <w:rStyle w:val="BodyText2"/>
          <w:rFonts w:eastAsia="Calibri" w:cs="Arial"/>
          <w:sz w:val="16"/>
          <w:szCs w:val="20"/>
        </w:rPr>
        <w:t xml:space="preserve">action seemed to </w:t>
      </w:r>
      <w:r>
        <w:rPr>
          <w:rStyle w:val="BodyText3"/>
          <w:rFonts w:ascii="Arial" w:eastAsia="Calibri" w:hAnsi="Arial" w:cs="Arial"/>
          <w:sz w:val="16"/>
          <w:szCs w:val="20"/>
        </w:rPr>
        <w:t xml:space="preserve">achieve </w:t>
      </w:r>
      <w:r>
        <w:rPr>
          <w:rStyle w:val="BodyText2"/>
          <w:rFonts w:eastAsia="Calibri" w:cs="Arial"/>
          <w:sz w:val="16"/>
          <w:szCs w:val="20"/>
        </w:rPr>
        <w:t xml:space="preserve">its immediate </w:t>
      </w:r>
      <w:r>
        <w:rPr>
          <w:rStyle w:val="BodyText3"/>
          <w:rFonts w:ascii="Arial" w:eastAsia="Calibri" w:hAnsi="Arial" w:cs="Arial"/>
          <w:sz w:val="16"/>
          <w:szCs w:val="20"/>
        </w:rPr>
        <w:t xml:space="preserve">objectives, </w:t>
      </w:r>
      <w:r>
        <w:rPr>
          <w:rStyle w:val="BodyText2"/>
          <w:rFonts w:eastAsia="Calibri" w:cs="Arial"/>
          <w:sz w:val="16"/>
          <w:szCs w:val="20"/>
        </w:rPr>
        <w:t xml:space="preserve">most notably the </w:t>
      </w:r>
      <w:r>
        <w:rPr>
          <w:rStyle w:val="BodyText3"/>
          <w:rFonts w:ascii="Arial" w:eastAsia="Calibri" w:hAnsi="Arial" w:cs="Arial"/>
          <w:sz w:val="16"/>
          <w:szCs w:val="20"/>
        </w:rPr>
        <w:t xml:space="preserve">defeat </w:t>
      </w:r>
      <w:r>
        <w:rPr>
          <w:rStyle w:val="BodyText2"/>
          <w:rFonts w:eastAsia="Calibri" w:cs="Arial"/>
          <w:sz w:val="16"/>
          <w:szCs w:val="20"/>
        </w:rPr>
        <w:t xml:space="preserve">of Qaddafi and </w:t>
      </w:r>
      <w:r>
        <w:rPr>
          <w:rStyle w:val="BodyText1"/>
          <w:rFonts w:eastAsia="Calibri" w:cs="Arial"/>
          <w:sz w:val="16"/>
        </w:rPr>
        <w:t xml:space="preserve">his </w:t>
      </w:r>
      <w:r>
        <w:rPr>
          <w:rStyle w:val="BodyText2"/>
          <w:rFonts w:eastAsia="Calibri" w:cs="Arial"/>
          <w:sz w:val="16"/>
          <w:szCs w:val="20"/>
        </w:rPr>
        <w:t xml:space="preserve">regime, the American president received both criticism and </w:t>
      </w:r>
      <w:r>
        <w:rPr>
          <w:rStyle w:val="BodyText3"/>
          <w:rFonts w:ascii="Arial" w:eastAsia="Calibri" w:hAnsi="Arial" w:cs="Arial"/>
          <w:sz w:val="16"/>
          <w:szCs w:val="20"/>
        </w:rPr>
        <w:t xml:space="preserve">praise for </w:t>
      </w:r>
      <w:r>
        <w:rPr>
          <w:rStyle w:val="BodyText2"/>
          <w:rFonts w:eastAsia="Calibri" w:cs="Arial"/>
          <w:sz w:val="16"/>
          <w:szCs w:val="20"/>
        </w:rPr>
        <w:t>his mea</w:t>
      </w:r>
      <w:r>
        <w:rPr>
          <w:rStyle w:val="BodyText2"/>
          <w:rFonts w:eastAsia="Calibri" w:cs="Arial"/>
          <w:sz w:val="16"/>
          <w:szCs w:val="20"/>
        </w:rPr>
        <w:softHyphen/>
        <w:t xml:space="preserve">sured </w:t>
      </w:r>
      <w:r>
        <w:rPr>
          <w:rStyle w:val="BodyText3"/>
          <w:rFonts w:ascii="Arial" w:eastAsia="Calibri" w:hAnsi="Arial" w:cs="Arial"/>
          <w:sz w:val="16"/>
          <w:szCs w:val="20"/>
        </w:rPr>
        <w:t xml:space="preserve">yet assertive </w:t>
      </w:r>
      <w:r>
        <w:rPr>
          <w:rStyle w:val="BodyText2"/>
          <w:rFonts w:eastAsia="Calibri" w:cs="Arial"/>
          <w:sz w:val="16"/>
          <w:szCs w:val="20"/>
        </w:rPr>
        <w:t>decision.</w:t>
      </w:r>
      <w:r>
        <w:rPr>
          <w:sz w:val="16"/>
          <w:szCs w:val="20"/>
        </w:rPr>
        <w:t xml:space="preserve"> </w:t>
      </w:r>
      <w:r>
        <w:rPr>
          <w:rStyle w:val="BodyText2"/>
          <w:rFonts w:eastAsia="Calibri" w:cs="Arial"/>
          <w:sz w:val="16"/>
          <w:szCs w:val="20"/>
        </w:rPr>
        <w:t xml:space="preserve">In fact, </w:t>
      </w:r>
      <w:r w:rsidRPr="003F5ADA">
        <w:rPr>
          <w:rStyle w:val="StyleBoldUnderline"/>
          <w:highlight w:val="cyan"/>
        </w:rPr>
        <w:t>the past decade has challenged American leaders to make</w:t>
      </w:r>
      <w:r>
        <w:rPr>
          <w:rStyle w:val="BodyText2"/>
          <w:rFonts w:eastAsia="Calibri" w:cs="Arial"/>
          <w:sz w:val="16"/>
          <w:szCs w:val="20"/>
        </w:rPr>
        <w:t xml:space="preserve"> many </w:t>
      </w:r>
      <w:r>
        <w:rPr>
          <w:rStyle w:val="StyleBoldUnderline"/>
        </w:rPr>
        <w:t xml:space="preserve">difficult </w:t>
      </w:r>
      <w:r w:rsidRPr="003F5ADA">
        <w:rPr>
          <w:rStyle w:val="StyleBoldUnderline"/>
          <w:highlight w:val="cyan"/>
        </w:rPr>
        <w:t>decisions in</w:t>
      </w:r>
      <w:r w:rsidRPr="003F5ADA">
        <w:rPr>
          <w:rStyle w:val="BodyText2"/>
          <w:rFonts w:eastAsia="Calibri" w:cs="Arial"/>
          <w:sz w:val="16"/>
          <w:szCs w:val="20"/>
          <w:highlight w:val="cyan"/>
        </w:rPr>
        <w:t xml:space="preserve"> </w:t>
      </w:r>
      <w:r w:rsidRPr="003F5ADA">
        <w:rPr>
          <w:rStyle w:val="StyleBoldUnderline"/>
          <w:highlight w:val="cyan"/>
        </w:rPr>
        <w:t>response to</w:t>
      </w:r>
      <w:r>
        <w:rPr>
          <w:rStyle w:val="BodyText2"/>
          <w:rFonts w:eastAsia="Calibri" w:cs="Arial"/>
          <w:sz w:val="16"/>
          <w:szCs w:val="20"/>
        </w:rPr>
        <w:t xml:space="preserve"> potentially </w:t>
      </w:r>
      <w:r w:rsidRPr="003F5ADA">
        <w:rPr>
          <w:rStyle w:val="StyleBoldUnderline"/>
          <w:highlight w:val="cyan"/>
        </w:rPr>
        <w:t>catastrophic problems</w:t>
      </w:r>
      <w:r>
        <w:rPr>
          <w:rStyle w:val="BodyText2"/>
          <w:rFonts w:eastAsia="Calibri" w:cs="Arial"/>
          <w:sz w:val="16"/>
          <w:szCs w:val="20"/>
        </w:rPr>
        <w:t xml:space="preserve">. Public </w:t>
      </w:r>
      <w:r>
        <w:rPr>
          <w:rStyle w:val="StyleBoldUnderline"/>
        </w:rPr>
        <w:t>debate has raged in chaotic environment of political division</w:t>
      </w:r>
      <w:r>
        <w:rPr>
          <w:rStyle w:val="BodyText2"/>
          <w:rFonts w:eastAsia="Calibri" w:cs="Arial"/>
          <w:sz w:val="16"/>
          <w:szCs w:val="20"/>
        </w:rPr>
        <w:t xml:space="preserve"> </w:t>
      </w:r>
      <w:r>
        <w:rPr>
          <w:rStyle w:val="StyleBoldUnderline"/>
        </w:rPr>
        <w:t>and</w:t>
      </w:r>
      <w:r>
        <w:rPr>
          <w:rStyle w:val="BodyText2"/>
          <w:rFonts w:eastAsia="Calibri" w:cs="Arial"/>
          <w:sz w:val="16"/>
          <w:szCs w:val="20"/>
        </w:rPr>
        <w:t xml:space="preserve"> apparent </w:t>
      </w:r>
      <w:r>
        <w:rPr>
          <w:rStyle w:val="StyleBoldUnderline"/>
        </w:rPr>
        <w:t>animosity</w:t>
      </w:r>
      <w:r>
        <w:rPr>
          <w:rStyle w:val="BodyText3"/>
          <w:rFonts w:ascii="Arial" w:eastAsia="Calibri" w:hAnsi="Arial" w:cs="Arial"/>
          <w:sz w:val="16"/>
          <w:szCs w:val="20"/>
        </w:rPr>
        <w:t xml:space="preserve">, </w:t>
      </w:r>
      <w:r>
        <w:rPr>
          <w:sz w:val="16"/>
          <w:szCs w:val="20"/>
        </w:rPr>
        <w:t>The</w:t>
      </w:r>
      <w:r>
        <w:rPr>
          <w:rStyle w:val="BodyText2"/>
          <w:rFonts w:eastAsia="Calibri" w:cs="Arial"/>
          <w:sz w:val="16"/>
          <w:szCs w:val="20"/>
        </w:rPr>
        <w:t xml:space="preserve"> process of public decision making may have </w:t>
      </w:r>
      <w:r>
        <w:rPr>
          <w:rStyle w:val="BodyText3"/>
          <w:rFonts w:ascii="Arial" w:eastAsia="Calibri" w:hAnsi="Arial" w:cs="Arial"/>
          <w:sz w:val="16"/>
          <w:szCs w:val="20"/>
        </w:rPr>
        <w:t xml:space="preserve">never </w:t>
      </w:r>
      <w:r>
        <w:rPr>
          <w:rStyle w:val="BodyText2"/>
          <w:rFonts w:eastAsia="Calibri" w:cs="Arial"/>
          <w:sz w:val="16"/>
          <w:szCs w:val="20"/>
        </w:rPr>
        <w:t>been so consequential or difficult</w:t>
      </w:r>
      <w:r>
        <w:rPr>
          <w:rStyle w:val="BodyText1"/>
          <w:rFonts w:eastAsia="Calibri" w:cs="Arial"/>
          <w:sz w:val="16"/>
        </w:rPr>
        <w:t xml:space="preserve">. </w:t>
      </w:r>
      <w:r>
        <w:rPr>
          <w:rStyle w:val="BodyText2"/>
          <w:rFonts w:eastAsia="Calibri" w:cs="Arial"/>
          <w:sz w:val="16"/>
          <w:szCs w:val="20"/>
        </w:rPr>
        <w:t xml:space="preserve">Beginning in the fall </w:t>
      </w:r>
      <w:r>
        <w:rPr>
          <w:rStyle w:val="BodyText1"/>
          <w:rFonts w:eastAsia="Calibri" w:cs="Arial"/>
          <w:sz w:val="16"/>
        </w:rPr>
        <w:t>of 2008</w:t>
      </w:r>
      <w:r>
        <w:rPr>
          <w:rStyle w:val="BodyText2"/>
          <w:rFonts w:eastAsia="Calibri" w:cs="Arial"/>
          <w:sz w:val="16"/>
          <w:szCs w:val="20"/>
        </w:rPr>
        <w:t>, Presidents Bush and Obama faced a growing eco</w:t>
      </w:r>
      <w:r>
        <w:rPr>
          <w:rStyle w:val="BodyText2"/>
          <w:rFonts w:eastAsia="Calibri" w:cs="Arial"/>
          <w:sz w:val="16"/>
          <w:szCs w:val="20"/>
        </w:rPr>
        <w:softHyphen/>
        <w:t xml:space="preserve">nomic </w:t>
      </w:r>
      <w:r>
        <w:rPr>
          <w:rStyle w:val="BodyText3"/>
          <w:rFonts w:ascii="Arial" w:eastAsia="Calibri" w:hAnsi="Arial" w:cs="Arial"/>
          <w:sz w:val="16"/>
          <w:szCs w:val="20"/>
        </w:rPr>
        <w:t xml:space="preserve">crisis </w:t>
      </w:r>
      <w:r>
        <w:rPr>
          <w:rStyle w:val="BodyText2"/>
          <w:rFonts w:eastAsia="Calibri" w:cs="Arial"/>
          <w:sz w:val="16"/>
          <w:szCs w:val="20"/>
        </w:rPr>
        <w:t xml:space="preserve">and responded in part with '’bailouts'' of certain Wall </w:t>
      </w:r>
      <w:r>
        <w:rPr>
          <w:rStyle w:val="BodyText3"/>
          <w:rFonts w:ascii="Arial" w:eastAsia="Calibri" w:hAnsi="Arial" w:cs="Arial"/>
          <w:sz w:val="16"/>
          <w:szCs w:val="20"/>
        </w:rPr>
        <w:t xml:space="preserve">Street </w:t>
      </w:r>
      <w:r>
        <w:rPr>
          <w:rStyle w:val="BodyText2"/>
          <w:rFonts w:eastAsia="Calibri" w:cs="Arial"/>
          <w:sz w:val="16"/>
          <w:szCs w:val="20"/>
        </w:rPr>
        <w:t>financial entities, additional bailouts of Detroit automakers, and a major economic stimu</w:t>
      </w:r>
      <w:r>
        <w:rPr>
          <w:rStyle w:val="BodyText2"/>
          <w:rFonts w:eastAsia="Calibri" w:cs="Arial"/>
          <w:sz w:val="16"/>
          <w:szCs w:val="20"/>
        </w:rPr>
        <w:softHyphen/>
        <w:t xml:space="preserve">lus package. </w:t>
      </w:r>
      <w:r>
        <w:rPr>
          <w:rStyle w:val="BodyText1"/>
          <w:rFonts w:eastAsia="Calibri" w:cs="Arial"/>
          <w:sz w:val="16"/>
        </w:rPr>
        <w:t xml:space="preserve">All </w:t>
      </w:r>
      <w:r>
        <w:rPr>
          <w:rStyle w:val="BodyText2"/>
          <w:rFonts w:eastAsia="Calibri" w:cs="Arial"/>
          <w:sz w:val="16"/>
          <w:szCs w:val="20"/>
        </w:rPr>
        <w:t xml:space="preserve">these actions generated substantial public discourse regarding </w:t>
      </w:r>
      <w:r>
        <w:rPr>
          <w:rStyle w:val="BodyText3"/>
          <w:rFonts w:ascii="Arial" w:eastAsia="Calibri" w:hAnsi="Arial" w:cs="Arial"/>
          <w:sz w:val="16"/>
          <w:szCs w:val="20"/>
        </w:rPr>
        <w:t xml:space="preserve">the </w:t>
      </w:r>
      <w:r>
        <w:rPr>
          <w:rStyle w:val="BodyText2"/>
          <w:rFonts w:eastAsia="Calibri" w:cs="Arial"/>
          <w:sz w:val="16"/>
          <w:szCs w:val="20"/>
        </w:rPr>
        <w:t xml:space="preserve">necessity, wisdom, and consequences of </w:t>
      </w:r>
      <w:r>
        <w:rPr>
          <w:rStyle w:val="BodyText3"/>
          <w:rFonts w:ascii="Arial" w:eastAsia="Calibri" w:hAnsi="Arial" w:cs="Arial"/>
          <w:sz w:val="16"/>
          <w:szCs w:val="20"/>
        </w:rPr>
        <w:t xml:space="preserve">acting </w:t>
      </w:r>
      <w:r>
        <w:rPr>
          <w:rStyle w:val="BodyText2"/>
          <w:rFonts w:eastAsia="Calibri" w:cs="Arial"/>
          <w:sz w:val="16"/>
          <w:szCs w:val="20"/>
        </w:rPr>
        <w:t xml:space="preserve">(or not acting). </w:t>
      </w:r>
      <w:r>
        <w:rPr>
          <w:rStyle w:val="BodyText1"/>
          <w:rFonts w:eastAsia="Calibri" w:cs="Arial"/>
          <w:sz w:val="16"/>
        </w:rPr>
        <w:t xml:space="preserve">In the </w:t>
      </w:r>
      <w:r>
        <w:rPr>
          <w:rStyle w:val="BodyText2"/>
          <w:rFonts w:eastAsia="Calibri" w:cs="Arial"/>
          <w:sz w:val="16"/>
          <w:szCs w:val="20"/>
        </w:rPr>
        <w:t xml:space="preserve">summer </w:t>
      </w:r>
      <w:r>
        <w:rPr>
          <w:rStyle w:val="BodyText1"/>
          <w:rFonts w:eastAsia="Calibri" w:cs="Arial"/>
          <w:sz w:val="16"/>
        </w:rPr>
        <w:t xml:space="preserve">of </w:t>
      </w:r>
      <w:r>
        <w:rPr>
          <w:rStyle w:val="Bodytext95pt"/>
          <w:rFonts w:eastAsia="Calibri"/>
          <w:szCs w:val="20"/>
        </w:rPr>
        <w:t>2011</w:t>
      </w:r>
      <w:r>
        <w:rPr>
          <w:rStyle w:val="BodyText2"/>
          <w:rFonts w:eastAsia="Calibri" w:cs="Arial"/>
          <w:sz w:val="16"/>
          <w:szCs w:val="20"/>
        </w:rPr>
        <w:t xml:space="preserve">, </w:t>
      </w:r>
      <w:r>
        <w:rPr>
          <w:rStyle w:val="BodyText3"/>
          <w:rFonts w:ascii="Arial" w:eastAsia="Calibri" w:hAnsi="Arial" w:cs="Arial"/>
          <w:sz w:val="16"/>
          <w:szCs w:val="20"/>
        </w:rPr>
        <w:t xml:space="preserve">the </w:t>
      </w:r>
      <w:r>
        <w:rPr>
          <w:rStyle w:val="BodyText2"/>
          <w:rFonts w:eastAsia="Calibri" w:cs="Arial"/>
          <w:sz w:val="16"/>
          <w:szCs w:val="20"/>
        </w:rPr>
        <w:t xml:space="preserve">president </w:t>
      </w:r>
      <w:r>
        <w:rPr>
          <w:rStyle w:val="BodyText3"/>
          <w:rFonts w:ascii="Arial" w:eastAsia="Calibri" w:hAnsi="Arial" w:cs="Arial"/>
          <w:sz w:val="16"/>
          <w:szCs w:val="20"/>
        </w:rPr>
        <w:t xml:space="preserve">and the </w:t>
      </w:r>
      <w:r>
        <w:rPr>
          <w:rStyle w:val="BodyText2"/>
          <w:rFonts w:eastAsia="Calibri" w:cs="Arial"/>
          <w:sz w:val="16"/>
          <w:szCs w:val="20"/>
        </w:rPr>
        <w:t xml:space="preserve">Congress participated in heated </w:t>
      </w:r>
      <w:r>
        <w:rPr>
          <w:rStyle w:val="BodyText3"/>
          <w:rFonts w:ascii="Arial" w:eastAsia="Calibri" w:hAnsi="Arial" w:cs="Arial"/>
          <w:sz w:val="16"/>
          <w:szCs w:val="20"/>
        </w:rPr>
        <w:t xml:space="preserve">debates </w:t>
      </w:r>
      <w:r>
        <w:rPr>
          <w:rStyle w:val="BodyText2"/>
          <w:rFonts w:eastAsia="Calibri" w:cs="Arial"/>
          <w:sz w:val="16"/>
          <w:szCs w:val="20"/>
        </w:rPr>
        <w:t xml:space="preserve">(and </w:t>
      </w:r>
      <w:r>
        <w:rPr>
          <w:rStyle w:val="BodyText3"/>
          <w:rFonts w:ascii="Arial" w:eastAsia="Calibri" w:hAnsi="Arial" w:cs="Arial"/>
          <w:sz w:val="16"/>
          <w:szCs w:val="20"/>
        </w:rPr>
        <w:t xml:space="preserve">attempted </w:t>
      </w:r>
      <w:r>
        <w:rPr>
          <w:rStyle w:val="BodyText2"/>
          <w:rFonts w:eastAsia="Calibri" w:cs="Arial"/>
          <w:sz w:val="16"/>
          <w:szCs w:val="20"/>
        </w:rPr>
        <w:t xml:space="preserve">negotiations) to raise the nation's debt </w:t>
      </w:r>
      <w:r>
        <w:rPr>
          <w:rStyle w:val="BodyText3"/>
          <w:rFonts w:ascii="Arial" w:eastAsia="Calibri" w:hAnsi="Arial" w:cs="Arial"/>
          <w:sz w:val="16"/>
          <w:szCs w:val="20"/>
        </w:rPr>
        <w:t xml:space="preserve">ceiling </w:t>
      </w:r>
      <w:r>
        <w:rPr>
          <w:rStyle w:val="BodyText1"/>
          <w:rFonts w:eastAsia="Calibri" w:cs="Arial"/>
          <w:sz w:val="16"/>
        </w:rPr>
        <w:t xml:space="preserve">such </w:t>
      </w:r>
      <w:r>
        <w:rPr>
          <w:rStyle w:val="BodyText2"/>
          <w:rFonts w:eastAsia="Calibri" w:cs="Arial"/>
          <w:sz w:val="16"/>
          <w:szCs w:val="20"/>
        </w:rPr>
        <w:t xml:space="preserve">that </w:t>
      </w:r>
      <w:r>
        <w:rPr>
          <w:rStyle w:val="BodyText3"/>
          <w:rFonts w:ascii="Arial" w:eastAsia="Calibri" w:hAnsi="Arial" w:cs="Arial"/>
          <w:sz w:val="16"/>
          <w:szCs w:val="20"/>
        </w:rPr>
        <w:t xml:space="preserve">the </w:t>
      </w:r>
      <w:r>
        <w:rPr>
          <w:rStyle w:val="BodyText2"/>
          <w:rFonts w:eastAsia="Calibri" w:cs="Arial"/>
          <w:sz w:val="16"/>
          <w:szCs w:val="20"/>
        </w:rPr>
        <w:t>U.S. Federal Govern</w:t>
      </w:r>
      <w:r>
        <w:rPr>
          <w:rStyle w:val="BodyText2"/>
          <w:rFonts w:eastAsia="Calibri" w:cs="Arial"/>
          <w:sz w:val="16"/>
          <w:szCs w:val="20"/>
        </w:rPr>
        <w:softHyphen/>
        <w:t xml:space="preserve">ment could pay </w:t>
      </w:r>
      <w:r>
        <w:rPr>
          <w:rStyle w:val="BodyText3"/>
          <w:rFonts w:ascii="Arial" w:eastAsia="Calibri" w:hAnsi="Arial" w:cs="Arial"/>
          <w:sz w:val="16"/>
          <w:szCs w:val="20"/>
        </w:rPr>
        <w:t xml:space="preserve">its </w:t>
      </w:r>
      <w:r>
        <w:rPr>
          <w:rStyle w:val="BodyText2"/>
          <w:rFonts w:eastAsia="Calibri" w:cs="Arial"/>
          <w:sz w:val="16"/>
          <w:szCs w:val="20"/>
        </w:rPr>
        <w:t xml:space="preserve">debts and continue government operations. This discussion was linked </w:t>
      </w:r>
      <w:r>
        <w:rPr>
          <w:rStyle w:val="BodyText3"/>
          <w:rFonts w:ascii="Arial" w:eastAsia="Calibri" w:hAnsi="Arial" w:cs="Arial"/>
          <w:sz w:val="16"/>
          <w:szCs w:val="20"/>
        </w:rPr>
        <w:t xml:space="preserve">to </w:t>
      </w:r>
      <w:r>
        <w:rPr>
          <w:rStyle w:val="BodyText2"/>
          <w:rFonts w:eastAsia="Calibri" w:cs="Arial"/>
          <w:sz w:val="16"/>
          <w:szCs w:val="20"/>
        </w:rPr>
        <w:t xml:space="preserve">a debate about </w:t>
      </w:r>
      <w:r>
        <w:rPr>
          <w:rStyle w:val="BodyText1"/>
          <w:rFonts w:eastAsia="Calibri" w:cs="Arial"/>
          <w:sz w:val="16"/>
        </w:rPr>
        <w:t xml:space="preserve">the size </w:t>
      </w:r>
      <w:r>
        <w:rPr>
          <w:rStyle w:val="BodyText2"/>
          <w:rFonts w:eastAsia="Calibri" w:cs="Arial"/>
          <w:sz w:val="16"/>
          <w:szCs w:val="20"/>
        </w:rPr>
        <w:t xml:space="preserve">of </w:t>
      </w:r>
      <w:r>
        <w:rPr>
          <w:rStyle w:val="BodyText3"/>
          <w:rFonts w:ascii="Arial" w:eastAsia="Calibri" w:hAnsi="Arial" w:cs="Arial"/>
          <w:sz w:val="16"/>
          <w:szCs w:val="20"/>
        </w:rPr>
        <w:t xml:space="preserve">the </w:t>
      </w:r>
      <w:r>
        <w:rPr>
          <w:rStyle w:val="BodyText2"/>
          <w:rFonts w:eastAsia="Calibri" w:cs="Arial"/>
          <w:sz w:val="16"/>
          <w:szCs w:val="20"/>
        </w:rPr>
        <w:t xml:space="preserve">exponentially </w:t>
      </w:r>
      <w:r>
        <w:rPr>
          <w:rStyle w:val="BodyText3"/>
          <w:rFonts w:ascii="Arial" w:eastAsia="Calibri" w:hAnsi="Arial" w:cs="Arial"/>
          <w:sz w:val="16"/>
          <w:szCs w:val="20"/>
        </w:rPr>
        <w:t xml:space="preserve">growing national </w:t>
      </w:r>
      <w:r>
        <w:rPr>
          <w:rStyle w:val="BodyText2"/>
          <w:rFonts w:eastAsia="Calibri" w:cs="Arial"/>
          <w:sz w:val="16"/>
          <w:szCs w:val="20"/>
        </w:rPr>
        <w:t>debt, gov</w:t>
      </w:r>
      <w:r>
        <w:rPr>
          <w:rStyle w:val="BodyText2"/>
          <w:rFonts w:eastAsia="Calibri" w:cs="Arial"/>
          <w:sz w:val="16"/>
          <w:szCs w:val="20"/>
        </w:rPr>
        <w:softHyphen/>
        <w:t xml:space="preserve">ernment spending, and taxation. Further, in the spring of 2012, U.S. </w:t>
      </w:r>
      <w:r>
        <w:rPr>
          <w:rStyle w:val="BodyText3"/>
          <w:rFonts w:ascii="Arial" w:eastAsia="Calibri" w:hAnsi="Arial" w:cs="Arial"/>
          <w:sz w:val="16"/>
          <w:szCs w:val="20"/>
        </w:rPr>
        <w:t xml:space="preserve">leaders </w:t>
      </w:r>
      <w:r>
        <w:rPr>
          <w:rStyle w:val="BodyText2"/>
          <w:rFonts w:eastAsia="Calibri" w:cs="Arial"/>
          <w:sz w:val="16"/>
          <w:szCs w:val="20"/>
        </w:rPr>
        <w:t xml:space="preserve">sought to prevent Iran from developing nuclear </w:t>
      </w:r>
      <w:r>
        <w:rPr>
          <w:rStyle w:val="BodyText3"/>
          <w:rFonts w:ascii="Arial" w:eastAsia="Calibri" w:hAnsi="Arial" w:cs="Arial"/>
          <w:sz w:val="16"/>
          <w:szCs w:val="20"/>
        </w:rPr>
        <w:t xml:space="preserve">weapon capability </w:t>
      </w:r>
      <w:r>
        <w:rPr>
          <w:rStyle w:val="BodyText2"/>
          <w:rFonts w:eastAsia="Calibri" w:cs="Arial"/>
          <w:sz w:val="16"/>
          <w:szCs w:val="20"/>
        </w:rPr>
        <w:t xml:space="preserve">while gas prices in </w:t>
      </w:r>
      <w:r>
        <w:rPr>
          <w:rStyle w:val="BodyText1"/>
          <w:rFonts w:eastAsia="Calibri" w:cs="Arial"/>
          <w:sz w:val="16"/>
        </w:rPr>
        <w:t xml:space="preserve">the </w:t>
      </w:r>
      <w:r>
        <w:rPr>
          <w:rStyle w:val="BodyText3"/>
          <w:rFonts w:ascii="Arial" w:eastAsia="Calibri" w:hAnsi="Arial" w:cs="Arial"/>
          <w:sz w:val="16"/>
          <w:szCs w:val="20"/>
        </w:rPr>
        <w:t xml:space="preserve">United </w:t>
      </w:r>
      <w:r>
        <w:rPr>
          <w:rStyle w:val="BodyText2"/>
          <w:rFonts w:eastAsia="Calibri" w:cs="Arial"/>
          <w:sz w:val="16"/>
          <w:szCs w:val="20"/>
        </w:rPr>
        <w:t xml:space="preserve">States rose, The United States considered its ongoing </w:t>
      </w:r>
      <w:r>
        <w:rPr>
          <w:rStyle w:val="BodyText3"/>
          <w:rFonts w:ascii="Arial" w:eastAsia="Calibri" w:hAnsi="Arial" w:cs="Arial"/>
          <w:sz w:val="16"/>
          <w:szCs w:val="20"/>
        </w:rPr>
        <w:t xml:space="preserve">military </w:t>
      </w:r>
      <w:r>
        <w:rPr>
          <w:rStyle w:val="BodyText2"/>
          <w:rFonts w:eastAsia="Calibri" w:cs="Arial"/>
          <w:sz w:val="16"/>
          <w:szCs w:val="20"/>
        </w:rPr>
        <w:t xml:space="preserve">involvement in Afghanistan in the face of nationwide protests and violence </w:t>
      </w:r>
      <w:r>
        <w:rPr>
          <w:rStyle w:val="BodyText1"/>
          <w:rFonts w:eastAsia="Calibri" w:cs="Arial"/>
          <w:sz w:val="16"/>
        </w:rPr>
        <w:t xml:space="preserve">in </w:t>
      </w:r>
      <w:r>
        <w:rPr>
          <w:rStyle w:val="BodyText2"/>
          <w:rFonts w:eastAsia="Calibri" w:cs="Arial"/>
          <w:sz w:val="16"/>
          <w:szCs w:val="20"/>
        </w:rPr>
        <w:t xml:space="preserve">that </w:t>
      </w:r>
      <w:r>
        <w:rPr>
          <w:rStyle w:val="BodyText3"/>
          <w:rFonts w:ascii="Arial" w:eastAsia="Calibri" w:hAnsi="Arial" w:cs="Arial"/>
          <w:sz w:val="16"/>
          <w:szCs w:val="20"/>
        </w:rPr>
        <w:t>country</w:t>
      </w:r>
      <w:r>
        <w:rPr>
          <w:rStyle w:val="BodyText3"/>
          <w:rFonts w:ascii="Arial" w:eastAsia="Calibri" w:hAnsi="Arial" w:cs="Arial"/>
          <w:sz w:val="16"/>
          <w:szCs w:val="20"/>
          <w:vertAlign w:val="superscript"/>
        </w:rPr>
        <w:t>1</w:t>
      </w:r>
      <w:r>
        <w:rPr>
          <w:rStyle w:val="BodyText3"/>
          <w:rFonts w:ascii="Arial" w:eastAsia="Calibri" w:hAnsi="Arial" w:cs="Arial"/>
          <w:sz w:val="16"/>
          <w:szCs w:val="20"/>
        </w:rPr>
        <w:t xml:space="preserve"> </w:t>
      </w:r>
      <w:r>
        <w:rPr>
          <w:rStyle w:val="BodyText2"/>
          <w:rFonts w:eastAsia="Calibri" w:cs="Arial"/>
          <w:sz w:val="16"/>
          <w:szCs w:val="20"/>
        </w:rPr>
        <w:t xml:space="preserve">sparked by the alleged </w:t>
      </w:r>
      <w:r>
        <w:rPr>
          <w:rStyle w:val="BodyText1"/>
          <w:rFonts w:eastAsia="Calibri" w:cs="Arial"/>
          <w:sz w:val="16"/>
        </w:rPr>
        <w:t xml:space="preserve">burning </w:t>
      </w:r>
      <w:r>
        <w:rPr>
          <w:rStyle w:val="BodyText2"/>
          <w:rFonts w:eastAsia="Calibri" w:cs="Arial"/>
          <w:sz w:val="16"/>
          <w:szCs w:val="20"/>
        </w:rPr>
        <w:t xml:space="preserve">of Korans by American soldiers, and Americans observed </w:t>
      </w:r>
      <w:r>
        <w:rPr>
          <w:rStyle w:val="BodyText1"/>
          <w:rFonts w:eastAsia="Calibri" w:cs="Arial"/>
          <w:sz w:val="16"/>
        </w:rPr>
        <w:t xml:space="preserve">the </w:t>
      </w:r>
      <w:r>
        <w:rPr>
          <w:rStyle w:val="BodyText3"/>
          <w:rFonts w:ascii="Arial" w:eastAsia="Calibri" w:hAnsi="Arial" w:cs="Arial"/>
          <w:sz w:val="16"/>
          <w:szCs w:val="20"/>
        </w:rPr>
        <w:t xml:space="preserve">actions </w:t>
      </w:r>
      <w:r>
        <w:rPr>
          <w:rStyle w:val="BodyText2"/>
          <w:rFonts w:eastAsia="Calibri" w:cs="Arial"/>
          <w:sz w:val="16"/>
          <w:szCs w:val="20"/>
        </w:rPr>
        <w:t xml:space="preserve">of President Bashir </w:t>
      </w:r>
      <w:r>
        <w:rPr>
          <w:rStyle w:val="BodyText1"/>
          <w:rFonts w:eastAsia="Calibri" w:cs="Arial"/>
          <w:sz w:val="16"/>
        </w:rPr>
        <w:t>Al-</w:t>
      </w:r>
      <w:r>
        <w:rPr>
          <w:rStyle w:val="BodyText2"/>
          <w:rFonts w:eastAsia="Calibri" w:cs="Arial"/>
          <w:sz w:val="16"/>
          <w:szCs w:val="20"/>
        </w:rPr>
        <w:t xml:space="preserve">Assad and Syrian forces as they </w:t>
      </w:r>
      <w:r>
        <w:rPr>
          <w:rStyle w:val="BodyText3"/>
          <w:rFonts w:ascii="Arial" w:eastAsia="Calibri" w:hAnsi="Arial" w:cs="Arial"/>
          <w:sz w:val="16"/>
          <w:szCs w:val="20"/>
        </w:rPr>
        <w:t xml:space="preserve">killed </w:t>
      </w:r>
      <w:r>
        <w:rPr>
          <w:rStyle w:val="BodyText2"/>
          <w:rFonts w:eastAsia="Calibri" w:cs="Arial"/>
          <w:sz w:val="16"/>
          <w:szCs w:val="20"/>
        </w:rPr>
        <w:t xml:space="preserve">Syrian citizens in response to a </w:t>
      </w:r>
      <w:r>
        <w:rPr>
          <w:rStyle w:val="BodyText3"/>
          <w:rFonts w:ascii="Arial" w:eastAsia="Calibri" w:hAnsi="Arial" w:cs="Arial"/>
          <w:sz w:val="16"/>
          <w:szCs w:val="20"/>
        </w:rPr>
        <w:t xml:space="preserve">rebel uprising </w:t>
      </w:r>
      <w:r>
        <w:rPr>
          <w:rStyle w:val="BodyText1"/>
          <w:rFonts w:eastAsia="Calibri" w:cs="Arial"/>
          <w:sz w:val="16"/>
        </w:rPr>
        <w:t xml:space="preserve">in that </w:t>
      </w:r>
      <w:r>
        <w:rPr>
          <w:rStyle w:val="BodyText2"/>
          <w:rFonts w:eastAsia="Calibri" w:cs="Arial"/>
          <w:sz w:val="16"/>
          <w:szCs w:val="20"/>
        </w:rPr>
        <w:t xml:space="preserve">nation </w:t>
      </w:r>
      <w:r>
        <w:rPr>
          <w:rStyle w:val="BodyText3"/>
          <w:rFonts w:ascii="Arial" w:eastAsia="Calibri" w:hAnsi="Arial" w:cs="Arial"/>
          <w:sz w:val="16"/>
          <w:szCs w:val="20"/>
        </w:rPr>
        <w:t xml:space="preserve">and </w:t>
      </w:r>
      <w:r>
        <w:rPr>
          <w:rStyle w:val="BodyText2"/>
          <w:rFonts w:eastAsia="Calibri" w:cs="Arial"/>
          <w:sz w:val="16"/>
          <w:szCs w:val="20"/>
        </w:rPr>
        <w:t xml:space="preserve">considered the role of </w:t>
      </w:r>
      <w:r>
        <w:rPr>
          <w:rStyle w:val="BodyText3"/>
          <w:rFonts w:ascii="Arial" w:eastAsia="Calibri" w:hAnsi="Arial" w:cs="Arial"/>
          <w:sz w:val="16"/>
          <w:szCs w:val="20"/>
        </w:rPr>
        <w:t xml:space="preserve">the </w:t>
      </w:r>
      <w:r>
        <w:rPr>
          <w:rStyle w:val="BodyText2"/>
          <w:rFonts w:eastAsia="Calibri" w:cs="Arial"/>
          <w:sz w:val="16"/>
          <w:szCs w:val="20"/>
        </w:rPr>
        <w:t xml:space="preserve">United States </w:t>
      </w:r>
      <w:r>
        <w:rPr>
          <w:rStyle w:val="BodyText3"/>
          <w:rFonts w:ascii="Arial" w:eastAsia="Calibri" w:hAnsi="Arial" w:cs="Arial"/>
          <w:sz w:val="16"/>
          <w:szCs w:val="20"/>
        </w:rPr>
        <w:t xml:space="preserve">in </w:t>
      </w:r>
      <w:r>
        <w:rPr>
          <w:rStyle w:val="BodyText1"/>
          <w:rFonts w:eastAsia="Calibri" w:cs="Arial"/>
          <w:sz w:val="16"/>
        </w:rPr>
        <w:t xml:space="preserve">that </w:t>
      </w:r>
      <w:r>
        <w:rPr>
          <w:rStyle w:val="BodyText2"/>
          <w:rFonts w:eastAsia="Calibri" w:cs="Arial"/>
          <w:sz w:val="16"/>
          <w:szCs w:val="20"/>
        </w:rPr>
        <w:t>action.</w:t>
      </w:r>
      <w:r>
        <w:rPr>
          <w:sz w:val="16"/>
          <w:szCs w:val="20"/>
        </w:rPr>
        <w:t xml:space="preserve"> </w:t>
      </w:r>
      <w:r>
        <w:rPr>
          <w:rStyle w:val="BodyText2"/>
          <w:rFonts w:eastAsia="Calibri" w:cs="Arial"/>
          <w:sz w:val="16"/>
          <w:szCs w:val="20"/>
        </w:rPr>
        <w:t xml:space="preserve">Meanwhile, </w:t>
      </w:r>
      <w:r>
        <w:rPr>
          <w:rStyle w:val="StyleBoldUnderline"/>
        </w:rPr>
        <w:t>public discourse</w:t>
      </w:r>
      <w:r>
        <w:rPr>
          <w:rStyle w:val="BodyText2"/>
          <w:rFonts w:eastAsia="Calibri" w:cs="Arial"/>
          <w:sz w:val="16"/>
          <w:szCs w:val="20"/>
        </w:rPr>
        <w:t xml:space="preserve">, </w:t>
      </w:r>
      <w:r>
        <w:rPr>
          <w:rStyle w:val="BodyText4"/>
          <w:rFonts w:eastAsia="Calibri"/>
          <w:sz w:val="16"/>
          <w:szCs w:val="20"/>
        </w:rPr>
        <w:t xml:space="preserve">in </w:t>
      </w:r>
      <w:r>
        <w:rPr>
          <w:rStyle w:val="BodyText2"/>
          <w:rFonts w:eastAsia="Calibri" w:cs="Arial"/>
          <w:sz w:val="16"/>
          <w:szCs w:val="20"/>
        </w:rPr>
        <w:t xml:space="preserve">part generated and intensified by </w:t>
      </w:r>
      <w:r>
        <w:rPr>
          <w:rStyle w:val="BodyText3"/>
          <w:rFonts w:ascii="Arial" w:eastAsia="Calibri" w:hAnsi="Arial" w:cs="Arial"/>
          <w:sz w:val="16"/>
          <w:szCs w:val="20"/>
        </w:rPr>
        <w:t>the cam</w:t>
      </w:r>
      <w:r>
        <w:rPr>
          <w:rStyle w:val="BodyText3"/>
          <w:rFonts w:ascii="Arial" w:eastAsia="Calibri" w:hAnsi="Arial" w:cs="Arial"/>
          <w:sz w:val="16"/>
          <w:szCs w:val="20"/>
        </w:rPr>
        <w:softHyphen/>
      </w:r>
      <w:r>
        <w:rPr>
          <w:rStyle w:val="BodyText2"/>
          <w:rFonts w:eastAsia="Calibri" w:cs="Arial"/>
          <w:sz w:val="16"/>
          <w:szCs w:val="20"/>
        </w:rPr>
        <w:t xml:space="preserve">paigns </w:t>
      </w:r>
      <w:r>
        <w:rPr>
          <w:rStyle w:val="BodyText1"/>
          <w:rFonts w:eastAsia="Calibri" w:cs="Arial"/>
          <w:sz w:val="16"/>
        </w:rPr>
        <w:t xml:space="preserve">of </w:t>
      </w:r>
      <w:r>
        <w:rPr>
          <w:rStyle w:val="BodyText2"/>
          <w:rFonts w:eastAsia="Calibri" w:cs="Arial"/>
          <w:sz w:val="16"/>
          <w:szCs w:val="20"/>
        </w:rPr>
        <w:t xml:space="preserve">the GOP </w:t>
      </w:r>
      <w:r>
        <w:rPr>
          <w:rStyle w:val="BodyText3"/>
          <w:rFonts w:ascii="Arial" w:eastAsia="Calibri" w:hAnsi="Arial" w:cs="Arial"/>
          <w:sz w:val="16"/>
          <w:szCs w:val="20"/>
        </w:rPr>
        <w:t xml:space="preserve">candidates </w:t>
      </w:r>
      <w:r>
        <w:rPr>
          <w:rStyle w:val="BodyText1"/>
          <w:rFonts w:eastAsia="Calibri" w:cs="Arial"/>
          <w:sz w:val="16"/>
        </w:rPr>
        <w:t xml:space="preserve">for </w:t>
      </w:r>
      <w:r>
        <w:rPr>
          <w:rStyle w:val="BodyText2"/>
          <w:rFonts w:eastAsia="Calibri" w:cs="Arial"/>
          <w:sz w:val="16"/>
          <w:szCs w:val="20"/>
        </w:rPr>
        <w:t xml:space="preserve">president and consequent media </w:t>
      </w:r>
      <w:r>
        <w:rPr>
          <w:rStyle w:val="BodyText3"/>
          <w:rFonts w:ascii="Arial" w:eastAsia="Calibri" w:hAnsi="Arial" w:cs="Arial"/>
          <w:sz w:val="16"/>
          <w:szCs w:val="20"/>
        </w:rPr>
        <w:t xml:space="preserve">coverage, </w:t>
      </w:r>
      <w:r>
        <w:rPr>
          <w:rStyle w:val="BodyText2"/>
          <w:rFonts w:eastAsia="Calibri" w:cs="Arial"/>
          <w:sz w:val="20"/>
          <w:szCs w:val="20"/>
          <w:u w:val="single"/>
        </w:rPr>
        <w:t>ad</w:t>
      </w:r>
      <w:r>
        <w:rPr>
          <w:rStyle w:val="StyleBoldUnderline"/>
        </w:rPr>
        <w:t xml:space="preserve">dressed issues dividing Americans, including health care, women's rights </w:t>
      </w:r>
      <w:r>
        <w:rPr>
          <w:rStyle w:val="BodyText2"/>
          <w:rFonts w:eastAsia="Calibri" w:cs="Arial"/>
          <w:sz w:val="16"/>
          <w:szCs w:val="20"/>
        </w:rPr>
        <w:t xml:space="preserve">to </w:t>
      </w:r>
      <w:r>
        <w:rPr>
          <w:rStyle w:val="BodyText3"/>
          <w:rFonts w:ascii="Arial" w:eastAsia="Calibri" w:hAnsi="Arial" w:cs="Arial"/>
          <w:sz w:val="16"/>
          <w:szCs w:val="20"/>
        </w:rPr>
        <w:t xml:space="preserve">reproductive </w:t>
      </w:r>
      <w:r>
        <w:rPr>
          <w:rStyle w:val="BodyText2"/>
          <w:rFonts w:eastAsia="Calibri" w:cs="Arial"/>
          <w:sz w:val="16"/>
          <w:szCs w:val="20"/>
        </w:rPr>
        <w:t>health services, the freedom of churches and church-run organiza</w:t>
      </w:r>
      <w:r>
        <w:rPr>
          <w:rStyle w:val="BodyText2"/>
          <w:rFonts w:eastAsia="Calibri" w:cs="Arial"/>
          <w:sz w:val="16"/>
          <w:szCs w:val="20"/>
        </w:rPr>
        <w:softHyphen/>
      </w:r>
      <w:r>
        <w:rPr>
          <w:rStyle w:val="BodyText3"/>
          <w:rFonts w:ascii="Arial" w:eastAsia="Calibri" w:hAnsi="Arial" w:cs="Arial"/>
          <w:sz w:val="16"/>
          <w:szCs w:val="20"/>
        </w:rPr>
        <w:t xml:space="preserve">tions </w:t>
      </w:r>
      <w:r>
        <w:rPr>
          <w:rStyle w:val="BodyText2"/>
          <w:rFonts w:eastAsia="Calibri" w:cs="Arial"/>
          <w:sz w:val="16"/>
          <w:szCs w:val="20"/>
        </w:rPr>
        <w:t xml:space="preserve">to </w:t>
      </w:r>
      <w:r>
        <w:rPr>
          <w:rStyle w:val="BodyText3"/>
          <w:rFonts w:ascii="Arial" w:eastAsia="Calibri" w:hAnsi="Arial" w:cs="Arial"/>
          <w:sz w:val="16"/>
          <w:szCs w:val="20"/>
        </w:rPr>
        <w:t xml:space="preserve">remain </w:t>
      </w:r>
      <w:r>
        <w:rPr>
          <w:rStyle w:val="BodyText2"/>
          <w:rFonts w:eastAsia="Calibri" w:cs="Arial"/>
          <w:sz w:val="16"/>
          <w:szCs w:val="20"/>
        </w:rPr>
        <w:t xml:space="preserve">true </w:t>
      </w:r>
      <w:r>
        <w:rPr>
          <w:rStyle w:val="BodyText3"/>
          <w:rFonts w:ascii="Arial" w:eastAsia="Calibri" w:hAnsi="Arial" w:cs="Arial"/>
          <w:sz w:val="16"/>
          <w:szCs w:val="20"/>
        </w:rPr>
        <w:t xml:space="preserve">to </w:t>
      </w:r>
      <w:r>
        <w:rPr>
          <w:rStyle w:val="BodyText2"/>
          <w:rFonts w:eastAsia="Calibri" w:cs="Arial"/>
          <w:sz w:val="16"/>
          <w:szCs w:val="20"/>
        </w:rPr>
        <w:t xml:space="preserve">their beliefs in </w:t>
      </w:r>
      <w:r>
        <w:rPr>
          <w:rStyle w:val="BodyText3"/>
          <w:rFonts w:ascii="Arial" w:eastAsia="Calibri" w:hAnsi="Arial" w:cs="Arial"/>
          <w:sz w:val="16"/>
          <w:szCs w:val="20"/>
        </w:rPr>
        <w:t xml:space="preserve">providing </w:t>
      </w:r>
      <w:r>
        <w:rPr>
          <w:rStyle w:val="BodyText2"/>
          <w:rFonts w:eastAsia="Calibri" w:cs="Arial"/>
          <w:sz w:val="16"/>
          <w:szCs w:val="20"/>
        </w:rPr>
        <w:t xml:space="preserve">(or </w:t>
      </w:r>
      <w:r>
        <w:rPr>
          <w:rStyle w:val="BodyText3"/>
          <w:rFonts w:ascii="Arial" w:eastAsia="Calibri" w:hAnsi="Arial" w:cs="Arial"/>
          <w:sz w:val="16"/>
          <w:szCs w:val="20"/>
        </w:rPr>
        <w:t xml:space="preserve">electing </w:t>
      </w:r>
      <w:r>
        <w:rPr>
          <w:rStyle w:val="BodyText2"/>
          <w:rFonts w:eastAsia="Calibri" w:cs="Arial"/>
          <w:sz w:val="16"/>
          <w:szCs w:val="20"/>
        </w:rPr>
        <w:t xml:space="preserve">not to provide) </w:t>
      </w:r>
      <w:r>
        <w:rPr>
          <w:rStyle w:val="BodyText3"/>
          <w:rFonts w:ascii="Arial" w:eastAsia="Calibri" w:hAnsi="Arial" w:cs="Arial"/>
          <w:sz w:val="16"/>
          <w:szCs w:val="20"/>
        </w:rPr>
        <w:t xml:space="preserve">health care services </w:t>
      </w:r>
      <w:r>
        <w:rPr>
          <w:rStyle w:val="BodyText2"/>
          <w:rFonts w:eastAsia="Calibri" w:cs="Arial"/>
          <w:sz w:val="16"/>
          <w:szCs w:val="20"/>
        </w:rPr>
        <w:t xml:space="preserve">which </w:t>
      </w:r>
      <w:r>
        <w:rPr>
          <w:rStyle w:val="BodyText3"/>
          <w:rFonts w:ascii="Arial" w:eastAsia="Calibri" w:hAnsi="Arial" w:cs="Arial"/>
          <w:sz w:val="16"/>
          <w:szCs w:val="20"/>
        </w:rPr>
        <w:t xml:space="preserve">they oppose, </w:t>
      </w:r>
      <w:r>
        <w:rPr>
          <w:rStyle w:val="BodyText2"/>
          <w:rFonts w:eastAsia="Calibri" w:cs="Arial"/>
          <w:sz w:val="16"/>
          <w:szCs w:val="20"/>
        </w:rPr>
        <w:t xml:space="preserve">the </w:t>
      </w:r>
      <w:r>
        <w:rPr>
          <w:rStyle w:val="StyleBoldUnderline"/>
        </w:rPr>
        <w:t>growing gap between the wealthiest 1 percent of Americans and the rest of the American population, and</w:t>
      </w:r>
      <w:r>
        <w:rPr>
          <w:rStyle w:val="BodyText1"/>
          <w:rFonts w:eastAsia="Calibri" w:cs="Arial"/>
          <w:sz w:val="16"/>
        </w:rPr>
        <w:t xml:space="preserve"> </w:t>
      </w:r>
      <w:r>
        <w:rPr>
          <w:rStyle w:val="BodyText2"/>
          <w:rFonts w:eastAsia="Calibri" w:cs="Arial"/>
          <w:sz w:val="16"/>
          <w:szCs w:val="20"/>
        </w:rPr>
        <w:t xml:space="preserve">continued high levels </w:t>
      </w:r>
      <w:r>
        <w:rPr>
          <w:rStyle w:val="BodyText3"/>
          <w:rFonts w:ascii="Arial" w:eastAsia="Calibri" w:hAnsi="Arial" w:cs="Arial"/>
          <w:sz w:val="16"/>
          <w:szCs w:val="20"/>
        </w:rPr>
        <w:t xml:space="preserve">of </w:t>
      </w:r>
      <w:r>
        <w:rPr>
          <w:rStyle w:val="StyleBoldUnderline"/>
        </w:rPr>
        <w:t>unemployment</w:t>
      </w:r>
      <w:r>
        <w:rPr>
          <w:rStyle w:val="BodyText3"/>
          <w:rFonts w:ascii="Arial" w:eastAsia="Calibri" w:hAnsi="Arial" w:cs="Arial"/>
          <w:sz w:val="16"/>
          <w:szCs w:val="20"/>
        </w:rPr>
        <w:t xml:space="preserve">. </w:t>
      </w:r>
      <w:r>
        <w:rPr>
          <w:rStyle w:val="BodyText2"/>
          <w:rFonts w:eastAsia="Calibri" w:cs="Arial"/>
          <w:sz w:val="16"/>
          <w:szCs w:val="20"/>
        </w:rPr>
        <w:t xml:space="preserve">More division among </w:t>
      </w:r>
      <w:r>
        <w:rPr>
          <w:rStyle w:val="BodyText1"/>
          <w:rFonts w:eastAsia="Calibri" w:cs="Arial"/>
          <w:sz w:val="16"/>
        </w:rPr>
        <w:t xml:space="preserve">the </w:t>
      </w:r>
      <w:r>
        <w:rPr>
          <w:rStyle w:val="BodyText2"/>
          <w:rFonts w:eastAsia="Calibri" w:cs="Arial"/>
          <w:sz w:val="16"/>
          <w:szCs w:val="20"/>
        </w:rPr>
        <w:t xml:space="preserve">American public would </w:t>
      </w:r>
      <w:r>
        <w:rPr>
          <w:rStyle w:val="BodyText3"/>
          <w:rFonts w:ascii="Arial" w:eastAsia="Calibri" w:hAnsi="Arial" w:cs="Arial"/>
          <w:sz w:val="16"/>
          <w:szCs w:val="20"/>
        </w:rPr>
        <w:t xml:space="preserve">be </w:t>
      </w:r>
      <w:r>
        <w:rPr>
          <w:rStyle w:val="BodyText2"/>
          <w:rFonts w:eastAsia="Calibri" w:cs="Arial"/>
          <w:sz w:val="16"/>
          <w:szCs w:val="20"/>
        </w:rPr>
        <w:t xml:space="preserve">hard to imagine. </w:t>
      </w:r>
      <w:r>
        <w:rPr>
          <w:rStyle w:val="StyleBoldUnderline"/>
        </w:rPr>
        <w:t>Yet through all the tension, conflict was almost entirely ver</w:t>
      </w:r>
      <w:r>
        <w:rPr>
          <w:rStyle w:val="StyleBoldUnderline"/>
        </w:rPr>
        <w:softHyphen/>
        <w:t>bal</w:t>
      </w:r>
      <w:r>
        <w:rPr>
          <w:rStyle w:val="BodyText1"/>
          <w:rFonts w:eastAsia="Calibri" w:cs="Arial"/>
          <w:sz w:val="16"/>
        </w:rPr>
        <w:t xml:space="preserve"> in </w:t>
      </w:r>
      <w:r>
        <w:rPr>
          <w:rStyle w:val="BodyText2"/>
          <w:rFonts w:eastAsia="Calibri" w:cs="Arial"/>
          <w:sz w:val="16"/>
          <w:szCs w:val="20"/>
        </w:rPr>
        <w:t xml:space="preserve">nature, aimed at discovering </w:t>
      </w:r>
      <w:r>
        <w:rPr>
          <w:rStyle w:val="BodyText1"/>
          <w:rFonts w:eastAsia="Calibri" w:cs="Arial"/>
          <w:sz w:val="16"/>
        </w:rPr>
        <w:t xml:space="preserve">or </w:t>
      </w:r>
      <w:r>
        <w:rPr>
          <w:rStyle w:val="BodyText2"/>
          <w:rFonts w:eastAsia="Calibri" w:cs="Arial"/>
          <w:sz w:val="16"/>
          <w:szCs w:val="20"/>
        </w:rPr>
        <w:t>advocating solutions to growin</w:t>
      </w:r>
      <w:r>
        <w:rPr>
          <w:rStyle w:val="StyleBoldUnderline"/>
        </w:rPr>
        <w:t xml:space="preserve">g problems. </w:t>
      </w:r>
      <w:r w:rsidRPr="003F5ADA">
        <w:rPr>
          <w:rStyle w:val="StyleBoldUnderline"/>
          <w:highlight w:val="cyan"/>
        </w:rPr>
        <w:t>Individuals also faced</w:t>
      </w:r>
      <w:r>
        <w:rPr>
          <w:rStyle w:val="StyleBoldUnderline"/>
        </w:rPr>
        <w:t xml:space="preserve"> daunting </w:t>
      </w:r>
      <w:r w:rsidRPr="003F5ADA">
        <w:rPr>
          <w:rStyle w:val="StyleBoldUnderline"/>
          <w:highlight w:val="cyan"/>
        </w:rPr>
        <w:t>decisions. A</w:t>
      </w:r>
      <w:r>
        <w:rPr>
          <w:rStyle w:val="StyleBoldUnderline"/>
        </w:rPr>
        <w:t xml:space="preserve"> </w:t>
      </w:r>
      <w:r>
        <w:rPr>
          <w:rStyle w:val="BodyText2"/>
          <w:rFonts w:eastAsia="Calibri" w:cs="Arial"/>
          <w:sz w:val="16"/>
          <w:szCs w:val="20"/>
        </w:rPr>
        <w:t xml:space="preserve">young </w:t>
      </w:r>
      <w:r w:rsidRPr="003F5ADA">
        <w:rPr>
          <w:rStyle w:val="BodyText2"/>
          <w:rFonts w:eastAsia="Calibri" w:cs="Arial"/>
          <w:sz w:val="20"/>
          <w:szCs w:val="20"/>
          <w:highlight w:val="cyan"/>
          <w:u w:val="single"/>
        </w:rPr>
        <w:t>couple</w:t>
      </w:r>
      <w:r>
        <w:rPr>
          <w:rStyle w:val="BodyText2"/>
          <w:rFonts w:eastAsia="Calibri" w:cs="Arial"/>
          <w:sz w:val="16"/>
          <w:szCs w:val="20"/>
        </w:rPr>
        <w:t xml:space="preserve">, underwater </w:t>
      </w:r>
      <w:r>
        <w:rPr>
          <w:rStyle w:val="BodyText1"/>
          <w:rFonts w:eastAsia="Calibri" w:cs="Arial"/>
          <w:sz w:val="16"/>
        </w:rPr>
        <w:t xml:space="preserve">with </w:t>
      </w:r>
      <w:r>
        <w:rPr>
          <w:rStyle w:val="BodyText2"/>
          <w:rFonts w:eastAsia="Calibri" w:cs="Arial"/>
          <w:sz w:val="16"/>
          <w:szCs w:val="20"/>
        </w:rPr>
        <w:t xml:space="preserve">their mortgage and struggling to </w:t>
      </w:r>
      <w:r>
        <w:rPr>
          <w:rStyle w:val="BodyText3"/>
          <w:rFonts w:ascii="Arial" w:eastAsia="Calibri" w:hAnsi="Arial" w:cs="Arial"/>
          <w:sz w:val="16"/>
          <w:szCs w:val="20"/>
        </w:rPr>
        <w:t xml:space="preserve">make </w:t>
      </w:r>
      <w:r>
        <w:rPr>
          <w:rStyle w:val="BodyText2"/>
          <w:rFonts w:eastAsia="Calibri" w:cs="Arial"/>
          <w:sz w:val="16"/>
          <w:szCs w:val="20"/>
        </w:rPr>
        <w:t xml:space="preserve">their </w:t>
      </w:r>
      <w:r>
        <w:rPr>
          <w:rStyle w:val="BodyText3"/>
          <w:rFonts w:ascii="Arial" w:eastAsia="Calibri" w:hAnsi="Arial" w:cs="Arial"/>
          <w:sz w:val="16"/>
          <w:szCs w:val="20"/>
        </w:rPr>
        <w:t xml:space="preserve">monthly payments, </w:t>
      </w:r>
      <w:r w:rsidRPr="003F5ADA">
        <w:rPr>
          <w:rStyle w:val="StyleBoldUnderline"/>
          <w:highlight w:val="cyan"/>
        </w:rPr>
        <w:t>considered walking away from their loan</w:t>
      </w:r>
      <w:r>
        <w:rPr>
          <w:rStyle w:val="StyleBoldUnderline"/>
        </w:rPr>
        <w:t xml:space="preserve">; </w:t>
      </w:r>
      <w:r w:rsidRPr="00542B35">
        <w:rPr>
          <w:rStyle w:val="StyleBoldUnderline"/>
          <w:sz w:val="16"/>
        </w:rPr>
        <w:t>elsewhere</w:t>
      </w:r>
      <w:r>
        <w:rPr>
          <w:rStyle w:val="BodyText2"/>
          <w:rFonts w:eastAsia="Calibri" w:cs="Arial"/>
          <w:sz w:val="16"/>
          <w:szCs w:val="20"/>
        </w:rPr>
        <w:t xml:space="preserve"> </w:t>
      </w:r>
      <w:r w:rsidRPr="003F5ADA">
        <w:rPr>
          <w:rStyle w:val="StyleBoldUnderline"/>
          <w:highlight w:val="cyan"/>
        </w:rPr>
        <w:t>a</w:t>
      </w:r>
      <w:r>
        <w:rPr>
          <w:rStyle w:val="StyleBoldUnderline"/>
        </w:rPr>
        <w:t xml:space="preserve"> college </w:t>
      </w:r>
      <w:r w:rsidRPr="003F5ADA">
        <w:rPr>
          <w:rStyle w:val="StyleBoldUnderline"/>
          <w:highlight w:val="cyan"/>
        </w:rPr>
        <w:t>sophomore</w:t>
      </w:r>
      <w:r>
        <w:rPr>
          <w:rStyle w:val="StyleBoldUnderline"/>
        </w:rPr>
        <w:t xml:space="preserve"> </w:t>
      </w:r>
      <w:r w:rsidRPr="003F5ADA">
        <w:rPr>
          <w:rStyle w:val="StyleBoldUnderline"/>
          <w:highlight w:val="cyan"/>
        </w:rPr>
        <w:t>reconsidered his major</w:t>
      </w:r>
      <w:r>
        <w:rPr>
          <w:rStyle w:val="BodyText2"/>
          <w:rFonts w:eastAsia="Calibri" w:cs="Arial"/>
          <w:sz w:val="16"/>
          <w:szCs w:val="20"/>
        </w:rPr>
        <w:t xml:space="preserve"> </w:t>
      </w:r>
      <w:r w:rsidRPr="003F5ADA">
        <w:rPr>
          <w:rStyle w:val="StyleBoldUnderline"/>
          <w:highlight w:val="cyan"/>
        </w:rPr>
        <w:t>and a senior her choice of</w:t>
      </w:r>
      <w:r>
        <w:rPr>
          <w:rStyle w:val="StyleBoldUnderline"/>
        </w:rPr>
        <w:t xml:space="preserve"> </w:t>
      </w:r>
      <w:r>
        <w:rPr>
          <w:rStyle w:val="BodyText2"/>
          <w:rFonts w:eastAsia="Calibri" w:cs="Arial"/>
          <w:sz w:val="16"/>
          <w:szCs w:val="20"/>
        </w:rPr>
        <w:t xml:space="preserve">law school, </w:t>
      </w:r>
      <w:r>
        <w:rPr>
          <w:rStyle w:val="StyleBoldUnderline"/>
        </w:rPr>
        <w:t>grad</w:t>
      </w:r>
      <w:r>
        <w:rPr>
          <w:rStyle w:val="BodyText2"/>
          <w:rFonts w:eastAsia="Calibri" w:cs="Arial"/>
          <w:sz w:val="16"/>
          <w:szCs w:val="20"/>
        </w:rPr>
        <w:t xml:space="preserve">uate </w:t>
      </w:r>
      <w:r w:rsidRPr="003F5ADA">
        <w:rPr>
          <w:rStyle w:val="StyleBoldUnderline"/>
          <w:highlight w:val="cyan"/>
        </w:rPr>
        <w:t>school</w:t>
      </w:r>
      <w:r>
        <w:rPr>
          <w:rStyle w:val="BodyText2"/>
          <w:rFonts w:eastAsia="Calibri" w:cs="Arial"/>
          <w:sz w:val="16"/>
          <w:szCs w:val="20"/>
        </w:rPr>
        <w:t xml:space="preserve">, or a job and </w:t>
      </w:r>
      <w:r>
        <w:rPr>
          <w:rStyle w:val="BodyText3"/>
          <w:rFonts w:ascii="Arial" w:eastAsia="Calibri" w:hAnsi="Arial" w:cs="Arial"/>
          <w:sz w:val="16"/>
          <w:szCs w:val="20"/>
        </w:rPr>
        <w:t xml:space="preserve">a </w:t>
      </w:r>
      <w:r>
        <w:rPr>
          <w:rStyle w:val="BodyText2"/>
          <w:rFonts w:eastAsia="Calibri" w:cs="Arial"/>
          <w:sz w:val="16"/>
          <w:szCs w:val="20"/>
        </w:rPr>
        <w:t xml:space="preserve">teenager decided between </w:t>
      </w:r>
      <w:r>
        <w:rPr>
          <w:rStyle w:val="BodyText3"/>
          <w:rFonts w:ascii="Arial" w:eastAsia="Calibri" w:hAnsi="Arial" w:cs="Arial"/>
          <w:sz w:val="16"/>
          <w:szCs w:val="20"/>
        </w:rPr>
        <w:t>an iPhone and an iPad</w:t>
      </w:r>
      <w:r>
        <w:rPr>
          <w:rStyle w:val="BodyText2"/>
          <w:rFonts w:eastAsia="Calibri" w:cs="Arial"/>
          <w:sz w:val="16"/>
          <w:szCs w:val="20"/>
        </w:rPr>
        <w:t xml:space="preserve">. </w:t>
      </w:r>
      <w:r w:rsidRPr="003F5ADA">
        <w:rPr>
          <w:rStyle w:val="BoldUnderline"/>
          <w:highlight w:val="cyan"/>
        </w:rPr>
        <w:t>Each of these</w:t>
      </w:r>
      <w:r>
        <w:rPr>
          <w:rStyle w:val="BoldUnderline"/>
        </w:rPr>
        <w:t xml:space="preserve"> situations </w:t>
      </w:r>
      <w:r w:rsidRPr="003F5ADA">
        <w:rPr>
          <w:rStyle w:val="BoldUnderline"/>
          <w:highlight w:val="cyan"/>
        </w:rPr>
        <w:t xml:space="preserve">called for decisions </w:t>
      </w:r>
      <w:r>
        <w:rPr>
          <w:rStyle w:val="BoldUnderline"/>
        </w:rPr>
        <w:t>to be made.</w:t>
      </w:r>
      <w:r>
        <w:rPr>
          <w:rStyle w:val="BodyText2"/>
          <w:rFonts w:eastAsia="Calibri" w:cs="Arial"/>
          <w:sz w:val="16"/>
          <w:szCs w:val="20"/>
        </w:rPr>
        <w:t xml:space="preserve"> Each decision maker worked hard to make well-reasoned decisions.</w:t>
      </w:r>
      <w:r>
        <w:rPr>
          <w:sz w:val="16"/>
          <w:szCs w:val="20"/>
        </w:rPr>
        <w:t xml:space="preserve"> </w:t>
      </w:r>
      <w:r>
        <w:rPr>
          <w:rStyle w:val="BodyText2"/>
          <w:rFonts w:eastAsia="Calibri" w:cs="Arial"/>
          <w:sz w:val="16"/>
          <w:szCs w:val="20"/>
        </w:rPr>
        <w:t xml:space="preserve">Decision making is </w:t>
      </w:r>
      <w:r>
        <w:rPr>
          <w:rStyle w:val="BodyText3"/>
          <w:rFonts w:ascii="Arial" w:eastAsia="Calibri" w:hAnsi="Arial" w:cs="Arial"/>
          <w:sz w:val="16"/>
          <w:szCs w:val="20"/>
        </w:rPr>
        <w:t xml:space="preserve">a </w:t>
      </w:r>
      <w:r>
        <w:rPr>
          <w:rStyle w:val="BodyText2"/>
          <w:rFonts w:eastAsia="Calibri" w:cs="Arial"/>
          <w:sz w:val="16"/>
          <w:szCs w:val="20"/>
        </w:rPr>
        <w:t xml:space="preserve">thoughtful process of choosing among </w:t>
      </w:r>
      <w:r>
        <w:rPr>
          <w:rStyle w:val="BodyText3"/>
          <w:rFonts w:ascii="Arial" w:eastAsia="Calibri" w:hAnsi="Arial" w:cs="Arial"/>
          <w:sz w:val="16"/>
          <w:szCs w:val="20"/>
        </w:rPr>
        <w:t xml:space="preserve">a </w:t>
      </w:r>
      <w:r>
        <w:rPr>
          <w:rStyle w:val="BodyText2"/>
          <w:rFonts w:eastAsia="Calibri" w:cs="Arial"/>
          <w:sz w:val="16"/>
          <w:szCs w:val="20"/>
        </w:rPr>
        <w:t xml:space="preserve">variety of options for acting </w:t>
      </w:r>
      <w:r>
        <w:rPr>
          <w:rStyle w:val="Bodytext85pt"/>
          <w:rFonts w:eastAsia="Calibri" w:cs="Arial"/>
          <w:sz w:val="16"/>
          <w:szCs w:val="20"/>
        </w:rPr>
        <w:t xml:space="preserve">or </w:t>
      </w:r>
      <w:r>
        <w:rPr>
          <w:rStyle w:val="BodyText2"/>
          <w:rFonts w:eastAsia="Calibri" w:cs="Arial"/>
          <w:sz w:val="16"/>
          <w:szCs w:val="20"/>
        </w:rPr>
        <w:t xml:space="preserve">thinking. </w:t>
      </w:r>
      <w:r>
        <w:rPr>
          <w:rStyle w:val="BodyText1"/>
          <w:rFonts w:eastAsia="Calibri" w:cs="Arial"/>
          <w:sz w:val="16"/>
        </w:rPr>
        <w:t xml:space="preserve">It </w:t>
      </w:r>
      <w:r>
        <w:rPr>
          <w:rStyle w:val="BodyText2"/>
          <w:rFonts w:eastAsia="Calibri" w:cs="Arial"/>
          <w:sz w:val="16"/>
          <w:szCs w:val="20"/>
        </w:rPr>
        <w:t xml:space="preserve">requires that the decider </w:t>
      </w:r>
      <w:r>
        <w:rPr>
          <w:rStyle w:val="BodyText3"/>
          <w:rFonts w:ascii="Arial" w:eastAsia="Calibri" w:hAnsi="Arial" w:cs="Arial"/>
          <w:sz w:val="16"/>
          <w:szCs w:val="20"/>
        </w:rPr>
        <w:t xml:space="preserve">make </w:t>
      </w:r>
      <w:r>
        <w:rPr>
          <w:rStyle w:val="BodyText2"/>
          <w:rFonts w:eastAsia="Calibri" w:cs="Arial"/>
          <w:sz w:val="16"/>
          <w:szCs w:val="20"/>
        </w:rPr>
        <w:t xml:space="preserve">a choice. </w:t>
      </w:r>
      <w:r>
        <w:rPr>
          <w:rStyle w:val="StyleBoldUnderline"/>
        </w:rPr>
        <w:t xml:space="preserve">Life </w:t>
      </w:r>
      <w:r>
        <w:rPr>
          <w:rStyle w:val="BoldUnderline"/>
        </w:rPr>
        <w:t>demands</w:t>
      </w:r>
      <w:r>
        <w:rPr>
          <w:rStyle w:val="BodyText2"/>
          <w:rFonts w:eastAsia="Calibri" w:cs="Arial"/>
          <w:sz w:val="16"/>
          <w:szCs w:val="20"/>
        </w:rPr>
        <w:t xml:space="preserve"> </w:t>
      </w:r>
      <w:r>
        <w:rPr>
          <w:rStyle w:val="StyleBoldUnderline"/>
        </w:rPr>
        <w:t>decision making</w:t>
      </w:r>
      <w:r>
        <w:rPr>
          <w:rStyle w:val="BodyText2"/>
          <w:rFonts w:eastAsia="Calibri" w:cs="Arial"/>
          <w:sz w:val="16"/>
          <w:szCs w:val="20"/>
        </w:rPr>
        <w:t xml:space="preserve">. </w:t>
      </w:r>
      <w:r w:rsidRPr="003F5ADA">
        <w:rPr>
          <w:rStyle w:val="BodyText2"/>
          <w:rFonts w:eastAsia="Calibri" w:cs="Arial"/>
          <w:sz w:val="20"/>
          <w:szCs w:val="20"/>
          <w:highlight w:val="cyan"/>
          <w:u w:val="single"/>
        </w:rPr>
        <w:t>We make countless</w:t>
      </w:r>
      <w:r>
        <w:rPr>
          <w:rStyle w:val="BodyText2"/>
          <w:rFonts w:eastAsia="Calibri" w:cs="Arial"/>
          <w:sz w:val="20"/>
          <w:szCs w:val="20"/>
          <w:u w:val="single"/>
        </w:rPr>
        <w:t xml:space="preserve"> individual </w:t>
      </w:r>
      <w:r w:rsidRPr="003F5ADA">
        <w:rPr>
          <w:rStyle w:val="BodyText2"/>
          <w:rFonts w:eastAsia="Calibri" w:cs="Arial"/>
          <w:sz w:val="20"/>
          <w:szCs w:val="20"/>
          <w:highlight w:val="cyan"/>
          <w:u w:val="single"/>
        </w:rPr>
        <w:t>decisions every day</w:t>
      </w:r>
      <w:r>
        <w:rPr>
          <w:rStyle w:val="BodyText2"/>
          <w:rFonts w:eastAsia="Calibri" w:cs="Arial"/>
          <w:sz w:val="16"/>
          <w:szCs w:val="20"/>
        </w:rPr>
        <w:t xml:space="preserve">. </w:t>
      </w:r>
      <w:r>
        <w:rPr>
          <w:rStyle w:val="BodyText1"/>
          <w:rFonts w:eastAsia="Calibri" w:cs="Arial"/>
          <w:sz w:val="16"/>
        </w:rPr>
        <w:t xml:space="preserve">To </w:t>
      </w:r>
      <w:r>
        <w:rPr>
          <w:rStyle w:val="BodyText2"/>
          <w:rFonts w:eastAsia="Calibri" w:cs="Arial"/>
          <w:sz w:val="16"/>
          <w:szCs w:val="20"/>
        </w:rPr>
        <w:t xml:space="preserve">make some of those decisions, we work hard to employ </w:t>
      </w:r>
      <w:r>
        <w:rPr>
          <w:rStyle w:val="BodyText3"/>
          <w:rFonts w:ascii="Arial" w:eastAsia="Calibri" w:hAnsi="Arial" w:cs="Arial"/>
          <w:sz w:val="16"/>
          <w:szCs w:val="20"/>
        </w:rPr>
        <w:t xml:space="preserve">care </w:t>
      </w:r>
      <w:r>
        <w:rPr>
          <w:rStyle w:val="BodyText2"/>
          <w:rFonts w:eastAsia="Calibri" w:cs="Arial"/>
          <w:sz w:val="16"/>
          <w:szCs w:val="20"/>
        </w:rPr>
        <w:t>and consider</w:t>
      </w:r>
      <w:r>
        <w:rPr>
          <w:rStyle w:val="BodyText2"/>
          <w:rFonts w:eastAsia="Calibri" w:cs="Arial"/>
          <w:sz w:val="16"/>
          <w:szCs w:val="20"/>
        </w:rPr>
        <w:softHyphen/>
        <w:t xml:space="preserve">ation: </w:t>
      </w:r>
      <w:r>
        <w:rPr>
          <w:rStyle w:val="BodyText3"/>
          <w:rFonts w:ascii="Arial" w:eastAsia="Calibri" w:hAnsi="Arial" w:cs="Arial"/>
          <w:sz w:val="16"/>
          <w:szCs w:val="20"/>
        </w:rPr>
        <w:t xml:space="preserve">others </w:t>
      </w:r>
      <w:r>
        <w:rPr>
          <w:rStyle w:val="BodyText2"/>
          <w:rFonts w:eastAsia="Calibri" w:cs="Arial"/>
          <w:sz w:val="16"/>
          <w:szCs w:val="20"/>
        </w:rPr>
        <w:t xml:space="preserve">scorn to just happen. Couples, families, groups of friends, </w:t>
      </w:r>
      <w:r>
        <w:rPr>
          <w:rStyle w:val="BodyText3"/>
          <w:rFonts w:ascii="Arial" w:eastAsia="Calibri" w:hAnsi="Arial" w:cs="Arial"/>
          <w:sz w:val="16"/>
          <w:szCs w:val="20"/>
        </w:rPr>
        <w:t xml:space="preserve">and </w:t>
      </w:r>
      <w:r>
        <w:rPr>
          <w:rStyle w:val="BodyText1"/>
          <w:rFonts w:eastAsia="Calibri" w:cs="Arial"/>
          <w:sz w:val="16"/>
        </w:rPr>
        <w:t>co</w:t>
      </w:r>
      <w:r>
        <w:rPr>
          <w:rStyle w:val="BodyText1"/>
          <w:rFonts w:eastAsia="Calibri" w:cs="Arial"/>
          <w:sz w:val="16"/>
        </w:rPr>
        <w:softHyphen/>
      </w:r>
      <w:r>
        <w:rPr>
          <w:rStyle w:val="BodyText2"/>
          <w:rFonts w:eastAsia="Calibri" w:cs="Arial"/>
          <w:sz w:val="16"/>
          <w:szCs w:val="20"/>
        </w:rPr>
        <w:t xml:space="preserve">workers come together to make choices, </w:t>
      </w:r>
      <w:r>
        <w:rPr>
          <w:rStyle w:val="BodyText1"/>
          <w:rFonts w:eastAsia="Calibri" w:cs="Arial"/>
          <w:sz w:val="16"/>
        </w:rPr>
        <w:t xml:space="preserve">and </w:t>
      </w:r>
      <w:r>
        <w:rPr>
          <w:rStyle w:val="BodyText2"/>
          <w:rFonts w:eastAsia="Calibri" w:cs="Arial"/>
          <w:sz w:val="16"/>
          <w:szCs w:val="20"/>
        </w:rPr>
        <w:t xml:space="preserve">decision-making bodies from committees to juries </w:t>
      </w:r>
      <w:r>
        <w:rPr>
          <w:rStyle w:val="BodyText3"/>
          <w:rFonts w:ascii="Arial" w:eastAsia="Calibri" w:hAnsi="Arial" w:cs="Arial"/>
          <w:sz w:val="16"/>
          <w:szCs w:val="20"/>
        </w:rPr>
        <w:t xml:space="preserve">to </w:t>
      </w:r>
      <w:r>
        <w:rPr>
          <w:rStyle w:val="BodyText2"/>
          <w:rFonts w:eastAsia="Calibri" w:cs="Arial"/>
          <w:sz w:val="16"/>
          <w:szCs w:val="20"/>
        </w:rPr>
        <w:t xml:space="preserve">the U.S. Congress </w:t>
      </w:r>
      <w:r>
        <w:rPr>
          <w:rStyle w:val="BodyText3"/>
          <w:rFonts w:ascii="Arial" w:eastAsia="Calibri" w:hAnsi="Arial" w:cs="Arial"/>
          <w:sz w:val="16"/>
          <w:szCs w:val="20"/>
        </w:rPr>
        <w:t xml:space="preserve">and </w:t>
      </w:r>
      <w:r>
        <w:rPr>
          <w:rStyle w:val="BodyText2"/>
          <w:rFonts w:eastAsia="Calibri" w:cs="Arial"/>
          <w:sz w:val="16"/>
          <w:szCs w:val="20"/>
        </w:rPr>
        <w:t xml:space="preserve">the </w:t>
      </w:r>
      <w:r>
        <w:rPr>
          <w:rStyle w:val="BodyText3"/>
          <w:rFonts w:ascii="Arial" w:eastAsia="Calibri" w:hAnsi="Arial" w:cs="Arial"/>
          <w:sz w:val="16"/>
          <w:szCs w:val="20"/>
        </w:rPr>
        <w:t xml:space="preserve">United </w:t>
      </w:r>
      <w:r>
        <w:rPr>
          <w:rStyle w:val="BodyText2"/>
          <w:rFonts w:eastAsia="Calibri" w:cs="Arial"/>
          <w:sz w:val="16"/>
          <w:szCs w:val="20"/>
        </w:rPr>
        <w:t>Nations make deci</w:t>
      </w:r>
      <w:r>
        <w:rPr>
          <w:rStyle w:val="BodyText2"/>
          <w:rFonts w:eastAsia="Calibri" w:cs="Arial"/>
          <w:sz w:val="16"/>
          <w:szCs w:val="20"/>
        </w:rPr>
        <w:softHyphen/>
      </w:r>
      <w:r>
        <w:rPr>
          <w:rStyle w:val="BodyText3"/>
          <w:rFonts w:ascii="Arial" w:eastAsia="Calibri" w:hAnsi="Arial" w:cs="Arial"/>
          <w:sz w:val="16"/>
          <w:szCs w:val="20"/>
        </w:rPr>
        <w:t xml:space="preserve">sions </w:t>
      </w:r>
      <w:r>
        <w:rPr>
          <w:rStyle w:val="BodyText2"/>
          <w:rFonts w:eastAsia="Calibri" w:cs="Arial"/>
          <w:sz w:val="16"/>
          <w:szCs w:val="20"/>
        </w:rPr>
        <w:t xml:space="preserve">that impact </w:t>
      </w:r>
      <w:r>
        <w:rPr>
          <w:rStyle w:val="BodyText3"/>
          <w:rFonts w:ascii="Arial" w:eastAsia="Calibri" w:hAnsi="Arial" w:cs="Arial"/>
          <w:sz w:val="16"/>
          <w:szCs w:val="20"/>
        </w:rPr>
        <w:t xml:space="preserve">us </w:t>
      </w:r>
      <w:r>
        <w:rPr>
          <w:rStyle w:val="BodyText2"/>
          <w:rFonts w:eastAsia="Calibri" w:cs="Arial"/>
          <w:sz w:val="16"/>
          <w:szCs w:val="20"/>
        </w:rPr>
        <w:t xml:space="preserve">all. </w:t>
      </w:r>
      <w:r w:rsidRPr="003F5ADA">
        <w:rPr>
          <w:rStyle w:val="BoldUnderline"/>
          <w:highlight w:val="cyan"/>
        </w:rPr>
        <w:t>Every profession requires effective</w:t>
      </w:r>
      <w:r>
        <w:rPr>
          <w:rStyle w:val="BoldUnderline"/>
        </w:rPr>
        <w:t xml:space="preserve"> and ethical </w:t>
      </w:r>
      <w:r w:rsidRPr="003F5ADA">
        <w:rPr>
          <w:rStyle w:val="Emphasis"/>
          <w:highlight w:val="cyan"/>
        </w:rPr>
        <w:t>decision making</w:t>
      </w:r>
      <w:r>
        <w:rPr>
          <w:rStyle w:val="Emphasis"/>
        </w:rPr>
        <w:t xml:space="preserve">, </w:t>
      </w:r>
      <w:r w:rsidRPr="003F5ADA">
        <w:rPr>
          <w:rStyle w:val="Emphasis"/>
          <w:highlight w:val="cyan"/>
        </w:rPr>
        <w:t xml:space="preserve">as do our school, community, and social </w:t>
      </w:r>
      <w:r w:rsidRPr="003F5ADA">
        <w:rPr>
          <w:rStyle w:val="BoldUnderline"/>
          <w:highlight w:val="cyan"/>
        </w:rPr>
        <w:t>organizations</w:t>
      </w:r>
      <w:r>
        <w:rPr>
          <w:rStyle w:val="BodyText2"/>
          <w:rFonts w:eastAsia="Calibri" w:cs="Arial"/>
          <w:sz w:val="16"/>
          <w:szCs w:val="20"/>
        </w:rPr>
        <w:t>.</w:t>
      </w:r>
      <w:r>
        <w:rPr>
          <w:sz w:val="16"/>
          <w:szCs w:val="20"/>
        </w:rPr>
        <w:t xml:space="preserve"> </w:t>
      </w:r>
      <w:r>
        <w:rPr>
          <w:rStyle w:val="BodyText2"/>
          <w:rFonts w:eastAsia="Calibri" w:cs="Arial"/>
          <w:sz w:val="16"/>
          <w:szCs w:val="20"/>
        </w:rPr>
        <w:t xml:space="preserve">We </w:t>
      </w:r>
      <w:r>
        <w:rPr>
          <w:rStyle w:val="BodyText1"/>
          <w:rFonts w:eastAsia="Calibri" w:cs="Arial"/>
          <w:sz w:val="16"/>
        </w:rPr>
        <w:t xml:space="preserve">all </w:t>
      </w:r>
      <w:r>
        <w:rPr>
          <w:rStyle w:val="BodyText2"/>
          <w:rFonts w:eastAsia="Calibri" w:cs="Arial"/>
          <w:sz w:val="16"/>
          <w:szCs w:val="20"/>
        </w:rPr>
        <w:t xml:space="preserve">engage in </w:t>
      </w:r>
      <w:r>
        <w:rPr>
          <w:rStyle w:val="BodyText3"/>
          <w:rFonts w:ascii="Arial" w:eastAsia="Calibri" w:hAnsi="Arial" w:cs="Arial"/>
          <w:sz w:val="16"/>
          <w:szCs w:val="20"/>
        </w:rPr>
        <w:t xml:space="preserve">discourse </w:t>
      </w:r>
      <w:r>
        <w:rPr>
          <w:rStyle w:val="BodyText2"/>
          <w:rFonts w:eastAsia="Calibri" w:cs="Arial"/>
          <w:sz w:val="16"/>
          <w:szCs w:val="20"/>
        </w:rPr>
        <w:t xml:space="preserve">surrounding our </w:t>
      </w:r>
      <w:r>
        <w:rPr>
          <w:rStyle w:val="BodyText3"/>
          <w:rFonts w:ascii="Arial" w:eastAsia="Calibri" w:hAnsi="Arial" w:cs="Arial"/>
          <w:sz w:val="16"/>
          <w:szCs w:val="20"/>
        </w:rPr>
        <w:t xml:space="preserve">necessary </w:t>
      </w:r>
      <w:r>
        <w:rPr>
          <w:rStyle w:val="BodyText2"/>
          <w:rFonts w:eastAsia="Calibri" w:cs="Arial"/>
          <w:sz w:val="16"/>
          <w:szCs w:val="20"/>
        </w:rPr>
        <w:t xml:space="preserve">decisions </w:t>
      </w:r>
      <w:r>
        <w:rPr>
          <w:rStyle w:val="BodyText3"/>
          <w:rFonts w:ascii="Arial" w:eastAsia="Calibri" w:hAnsi="Arial" w:cs="Arial"/>
          <w:sz w:val="16"/>
          <w:szCs w:val="20"/>
        </w:rPr>
        <w:t xml:space="preserve">every </w:t>
      </w:r>
      <w:r>
        <w:rPr>
          <w:rStyle w:val="BodyText2"/>
          <w:rFonts w:eastAsia="Calibri" w:cs="Arial"/>
          <w:sz w:val="16"/>
          <w:szCs w:val="20"/>
        </w:rPr>
        <w:t xml:space="preserve">day. </w:t>
      </w:r>
      <w:r>
        <w:rPr>
          <w:rStyle w:val="BodyText1"/>
          <w:rFonts w:eastAsia="Calibri" w:cs="Arial"/>
          <w:sz w:val="16"/>
        </w:rPr>
        <w:t xml:space="preserve">To </w:t>
      </w:r>
      <w:r>
        <w:rPr>
          <w:rStyle w:val="BodyText2"/>
          <w:rFonts w:eastAsia="Calibri" w:cs="Arial"/>
          <w:sz w:val="16"/>
          <w:szCs w:val="20"/>
        </w:rPr>
        <w:t xml:space="preserve">refinance or sell one’s home, to buy a high-performance SUV or </w:t>
      </w:r>
      <w:r>
        <w:rPr>
          <w:rStyle w:val="BodyText1"/>
          <w:rFonts w:eastAsia="Calibri" w:cs="Arial"/>
          <w:sz w:val="16"/>
        </w:rPr>
        <w:t xml:space="preserve">an </w:t>
      </w:r>
      <w:r>
        <w:rPr>
          <w:rStyle w:val="BodyText3"/>
          <w:rFonts w:ascii="Arial" w:eastAsia="Calibri" w:hAnsi="Arial" w:cs="Arial"/>
          <w:sz w:val="16"/>
          <w:szCs w:val="20"/>
        </w:rPr>
        <w:t>eco</w:t>
      </w:r>
      <w:r>
        <w:rPr>
          <w:rStyle w:val="BodyText3"/>
          <w:rFonts w:ascii="Arial" w:eastAsia="Calibri" w:hAnsi="Arial" w:cs="Arial"/>
          <w:sz w:val="16"/>
          <w:szCs w:val="20"/>
        </w:rPr>
        <w:softHyphen/>
        <w:t xml:space="preserve">nomical </w:t>
      </w:r>
      <w:r>
        <w:rPr>
          <w:rStyle w:val="BodyText2"/>
          <w:rFonts w:eastAsia="Calibri" w:cs="Arial"/>
          <w:sz w:val="16"/>
          <w:szCs w:val="20"/>
        </w:rPr>
        <w:t xml:space="preserve">hybrid car, </w:t>
      </w:r>
      <w:r>
        <w:rPr>
          <w:rStyle w:val="BodyText3"/>
          <w:rFonts w:ascii="Arial" w:eastAsia="Calibri" w:hAnsi="Arial" w:cs="Arial"/>
          <w:sz w:val="16"/>
          <w:szCs w:val="20"/>
        </w:rPr>
        <w:t xml:space="preserve">what </w:t>
      </w:r>
      <w:r>
        <w:rPr>
          <w:rStyle w:val="BodyText2"/>
          <w:rFonts w:eastAsia="Calibri" w:cs="Arial"/>
          <w:sz w:val="16"/>
          <w:szCs w:val="20"/>
        </w:rPr>
        <w:t xml:space="preserve">major to select, what to have for dinner, </w:t>
      </w:r>
      <w:r>
        <w:rPr>
          <w:rStyle w:val="BodyText3"/>
          <w:rFonts w:ascii="Arial" w:eastAsia="Calibri" w:hAnsi="Arial" w:cs="Arial"/>
          <w:sz w:val="16"/>
          <w:szCs w:val="20"/>
        </w:rPr>
        <w:t xml:space="preserve">what </w:t>
      </w:r>
      <w:r>
        <w:rPr>
          <w:rStyle w:val="BodyText2"/>
          <w:rFonts w:eastAsia="Calibri" w:cs="Arial"/>
          <w:sz w:val="16"/>
          <w:szCs w:val="20"/>
        </w:rPr>
        <w:t>candi</w:t>
      </w:r>
      <w:r>
        <w:rPr>
          <w:rStyle w:val="BodyText2"/>
          <w:rFonts w:eastAsia="Calibri" w:cs="Arial"/>
          <w:sz w:val="16"/>
          <w:szCs w:val="20"/>
        </w:rPr>
        <w:softHyphen/>
      </w:r>
      <w:r>
        <w:rPr>
          <w:rStyle w:val="BodyText3"/>
          <w:rFonts w:ascii="Arial" w:eastAsia="Calibri" w:hAnsi="Arial" w:cs="Arial"/>
          <w:sz w:val="16"/>
          <w:szCs w:val="20"/>
        </w:rPr>
        <w:t xml:space="preserve">date to </w:t>
      </w:r>
      <w:r>
        <w:rPr>
          <w:rStyle w:val="BodyText2"/>
          <w:rFonts w:eastAsia="Calibri" w:cs="Arial"/>
          <w:sz w:val="16"/>
          <w:szCs w:val="20"/>
        </w:rPr>
        <w:t xml:space="preserve">vote for, paper or </w:t>
      </w:r>
      <w:r>
        <w:rPr>
          <w:rStyle w:val="BodyText3"/>
          <w:rFonts w:ascii="Arial" w:eastAsia="Calibri" w:hAnsi="Arial" w:cs="Arial"/>
          <w:sz w:val="16"/>
          <w:szCs w:val="20"/>
        </w:rPr>
        <w:t xml:space="preserve">plastic, </w:t>
      </w:r>
      <w:r>
        <w:rPr>
          <w:rStyle w:val="BodyText1"/>
          <w:rFonts w:eastAsia="Calibri" w:cs="Arial"/>
          <w:sz w:val="16"/>
        </w:rPr>
        <w:t xml:space="preserve">all </w:t>
      </w:r>
      <w:r>
        <w:rPr>
          <w:rStyle w:val="BodyText2"/>
          <w:rFonts w:eastAsia="Calibri" w:cs="Arial"/>
          <w:sz w:val="16"/>
          <w:szCs w:val="20"/>
        </w:rPr>
        <w:t xml:space="preserve">present </w:t>
      </w:r>
      <w:r>
        <w:rPr>
          <w:rStyle w:val="BodyText1"/>
          <w:rFonts w:eastAsia="Calibri" w:cs="Arial"/>
          <w:sz w:val="16"/>
        </w:rPr>
        <w:t xml:space="preserve">us </w:t>
      </w:r>
      <w:r>
        <w:rPr>
          <w:rStyle w:val="BodyText3"/>
          <w:rFonts w:ascii="Arial" w:eastAsia="Calibri" w:hAnsi="Arial" w:cs="Arial"/>
          <w:sz w:val="16"/>
          <w:szCs w:val="20"/>
        </w:rPr>
        <w:t xml:space="preserve">with choices. </w:t>
      </w:r>
      <w:r>
        <w:rPr>
          <w:rStyle w:val="StyleBoldUnderline"/>
        </w:rPr>
        <w:t>Should the president deal with an international crisis through military invasion or diplomacy? How should the U.S. Congress act to address</w:t>
      </w:r>
      <w:r>
        <w:rPr>
          <w:rStyle w:val="BodyText3"/>
          <w:rFonts w:ascii="Arial" w:eastAsia="Calibri" w:hAnsi="Arial" w:cs="Arial"/>
          <w:sz w:val="16"/>
          <w:szCs w:val="20"/>
        </w:rPr>
        <w:t xml:space="preserve"> illegal </w:t>
      </w:r>
      <w:r>
        <w:rPr>
          <w:rStyle w:val="StyleBoldUnderline"/>
        </w:rPr>
        <w:t>immigration</w:t>
      </w:r>
      <w:r>
        <w:rPr>
          <w:rStyle w:val="BodyText3"/>
          <w:rFonts w:ascii="Arial" w:eastAsia="Calibri" w:hAnsi="Arial" w:cs="Arial"/>
          <w:sz w:val="16"/>
          <w:szCs w:val="20"/>
        </w:rPr>
        <w:t>?</w:t>
      </w:r>
      <w:r>
        <w:rPr>
          <w:sz w:val="16"/>
          <w:szCs w:val="20"/>
        </w:rPr>
        <w:t xml:space="preserve"> </w:t>
      </w:r>
      <w:r>
        <w:rPr>
          <w:rStyle w:val="BodyText1"/>
          <w:rFonts w:eastAsia="Calibri" w:cs="Arial"/>
          <w:sz w:val="16"/>
        </w:rPr>
        <w:t xml:space="preserve">Is </w:t>
      </w:r>
      <w:r>
        <w:rPr>
          <w:rStyle w:val="BodyText3"/>
          <w:rFonts w:ascii="Arial" w:eastAsia="Calibri" w:hAnsi="Arial" w:cs="Arial"/>
          <w:sz w:val="16"/>
          <w:szCs w:val="20"/>
        </w:rPr>
        <w:t xml:space="preserve">the </w:t>
      </w:r>
      <w:r>
        <w:rPr>
          <w:rStyle w:val="BodyText2"/>
          <w:rFonts w:eastAsia="Calibri" w:cs="Arial"/>
          <w:sz w:val="16"/>
          <w:szCs w:val="20"/>
        </w:rPr>
        <w:t xml:space="preserve">defendant </w:t>
      </w:r>
      <w:r>
        <w:rPr>
          <w:rStyle w:val="BodyText3"/>
          <w:rFonts w:ascii="Arial" w:eastAsia="Calibri" w:hAnsi="Arial" w:cs="Arial"/>
          <w:sz w:val="16"/>
          <w:szCs w:val="20"/>
        </w:rPr>
        <w:t xml:space="preserve">guilty as accused? </w:t>
      </w:r>
      <w:r>
        <w:rPr>
          <w:rStyle w:val="BodyText2"/>
          <w:rFonts w:eastAsia="Calibri" w:cs="Arial"/>
          <w:sz w:val="16"/>
          <w:szCs w:val="20"/>
        </w:rPr>
        <w:t xml:space="preserve">Should </w:t>
      </w:r>
      <w:r>
        <w:rPr>
          <w:rStyle w:val="BodyText3"/>
          <w:rFonts w:ascii="Arial" w:eastAsia="Calibri" w:hAnsi="Arial" w:cs="Arial"/>
          <w:sz w:val="16"/>
          <w:szCs w:val="20"/>
        </w:rPr>
        <w:t xml:space="preserve">we </w:t>
      </w:r>
      <w:r>
        <w:rPr>
          <w:rStyle w:val="BodyText2"/>
          <w:rFonts w:eastAsia="Calibri" w:cs="Arial"/>
          <w:sz w:val="16"/>
          <w:szCs w:val="20"/>
        </w:rPr>
        <w:t xml:space="preserve">watch </w:t>
      </w:r>
      <w:r>
        <w:rPr>
          <w:rStyle w:val="BodytextItalic"/>
          <w:rFonts w:ascii="Arial" w:eastAsia="Calibri" w:hAnsi="Arial" w:cs="Arial"/>
          <w:sz w:val="16"/>
          <w:szCs w:val="20"/>
        </w:rPr>
        <w:t xml:space="preserve">The Daily Show </w:t>
      </w:r>
      <w:r>
        <w:rPr>
          <w:rStyle w:val="BodyText2"/>
          <w:rFonts w:eastAsia="Calibri" w:cs="Arial"/>
          <w:sz w:val="16"/>
          <w:szCs w:val="20"/>
        </w:rPr>
        <w:t xml:space="preserve">or the </w:t>
      </w:r>
      <w:r>
        <w:rPr>
          <w:rStyle w:val="BodyText1"/>
          <w:rFonts w:eastAsia="Calibri" w:cs="Arial"/>
          <w:sz w:val="16"/>
        </w:rPr>
        <w:t xml:space="preserve">ball </w:t>
      </w:r>
      <w:r>
        <w:rPr>
          <w:rStyle w:val="BodyText2"/>
          <w:rFonts w:eastAsia="Calibri" w:cs="Arial"/>
          <w:sz w:val="16"/>
          <w:szCs w:val="20"/>
        </w:rPr>
        <w:t xml:space="preserve">game? And upon what information should </w:t>
      </w:r>
      <w:r>
        <w:rPr>
          <w:sz w:val="16"/>
          <w:szCs w:val="20"/>
        </w:rPr>
        <w:t xml:space="preserve">I </w:t>
      </w:r>
      <w:r>
        <w:rPr>
          <w:rStyle w:val="BodyText2"/>
          <w:rFonts w:eastAsia="Calibri" w:cs="Arial"/>
          <w:sz w:val="16"/>
          <w:szCs w:val="20"/>
        </w:rPr>
        <w:t>rely to make my decision?</w:t>
      </w:r>
      <w:r>
        <w:rPr>
          <w:sz w:val="16"/>
          <w:szCs w:val="20"/>
        </w:rPr>
        <w:t xml:space="preserve"> </w:t>
      </w:r>
      <w:r>
        <w:rPr>
          <w:rStyle w:val="BodyText2"/>
          <w:rFonts w:eastAsia="Calibri" w:cs="Arial"/>
          <w:sz w:val="16"/>
          <w:szCs w:val="20"/>
        </w:rPr>
        <w:t xml:space="preserve">Certainly some of these decisions </w:t>
      </w:r>
      <w:r>
        <w:rPr>
          <w:rStyle w:val="BodyText3"/>
          <w:rFonts w:ascii="Arial" w:eastAsia="Calibri" w:hAnsi="Arial" w:cs="Arial"/>
          <w:sz w:val="16"/>
          <w:szCs w:val="20"/>
        </w:rPr>
        <w:t xml:space="preserve">are </w:t>
      </w:r>
      <w:r>
        <w:rPr>
          <w:rStyle w:val="BodyText2"/>
          <w:rFonts w:eastAsia="Calibri" w:cs="Arial"/>
          <w:sz w:val="16"/>
          <w:szCs w:val="20"/>
        </w:rPr>
        <w:t xml:space="preserve">more consequential than others. Which amendment to vote for, </w:t>
      </w:r>
      <w:r>
        <w:rPr>
          <w:rStyle w:val="BodyText3"/>
          <w:rFonts w:ascii="Arial" w:eastAsia="Calibri" w:hAnsi="Arial" w:cs="Arial"/>
          <w:sz w:val="16"/>
          <w:szCs w:val="20"/>
        </w:rPr>
        <w:t xml:space="preserve">what </w:t>
      </w:r>
      <w:r>
        <w:rPr>
          <w:rStyle w:val="BodyText2"/>
          <w:rFonts w:eastAsia="Calibri" w:cs="Arial"/>
          <w:sz w:val="16"/>
          <w:szCs w:val="20"/>
        </w:rPr>
        <w:t xml:space="preserve">television </w:t>
      </w:r>
      <w:r>
        <w:rPr>
          <w:rStyle w:val="BodyText3"/>
          <w:rFonts w:ascii="Arial" w:eastAsia="Calibri" w:hAnsi="Arial" w:cs="Arial"/>
          <w:sz w:val="16"/>
          <w:szCs w:val="20"/>
        </w:rPr>
        <w:t xml:space="preserve">program </w:t>
      </w:r>
      <w:r>
        <w:rPr>
          <w:rStyle w:val="BodyText2"/>
          <w:rFonts w:eastAsia="Calibri" w:cs="Arial"/>
          <w:sz w:val="16"/>
          <w:szCs w:val="20"/>
        </w:rPr>
        <w:t xml:space="preserve">to watch, what </w:t>
      </w:r>
      <w:r>
        <w:rPr>
          <w:rStyle w:val="BodyText3"/>
          <w:rFonts w:ascii="Arial" w:eastAsia="Calibri" w:hAnsi="Arial" w:cs="Arial"/>
          <w:sz w:val="16"/>
          <w:szCs w:val="20"/>
        </w:rPr>
        <w:t xml:space="preserve">course </w:t>
      </w:r>
      <w:r>
        <w:rPr>
          <w:rStyle w:val="BodyText2"/>
          <w:rFonts w:eastAsia="Calibri" w:cs="Arial"/>
          <w:sz w:val="16"/>
          <w:szCs w:val="20"/>
        </w:rPr>
        <w:t>to take,</w:t>
      </w:r>
      <w:r>
        <w:rPr>
          <w:sz w:val="16"/>
          <w:szCs w:val="20"/>
        </w:rPr>
        <w:t xml:space="preserve"> </w:t>
      </w:r>
      <w:r>
        <w:rPr>
          <w:rStyle w:val="BodyText2"/>
          <w:rFonts w:eastAsia="Calibri" w:cs="Arial"/>
          <w:sz w:val="16"/>
          <w:szCs w:val="20"/>
        </w:rPr>
        <w:t xml:space="preserve">which phone </w:t>
      </w:r>
      <w:r>
        <w:rPr>
          <w:rStyle w:val="BodyText1"/>
          <w:rFonts w:eastAsia="Calibri" w:cs="Arial"/>
          <w:sz w:val="16"/>
        </w:rPr>
        <w:t xml:space="preserve">plan </w:t>
      </w:r>
      <w:r>
        <w:rPr>
          <w:rStyle w:val="BodyText2"/>
          <w:rFonts w:eastAsia="Calibri" w:cs="Arial"/>
          <w:sz w:val="16"/>
          <w:szCs w:val="20"/>
        </w:rPr>
        <w:t xml:space="preserve">to purchase, </w:t>
      </w:r>
      <w:r>
        <w:rPr>
          <w:rStyle w:val="BodyText3"/>
          <w:rFonts w:ascii="Arial" w:eastAsia="Calibri" w:hAnsi="Arial" w:cs="Arial"/>
          <w:sz w:val="16"/>
          <w:szCs w:val="20"/>
        </w:rPr>
        <w:t xml:space="preserve">and which diet </w:t>
      </w:r>
      <w:r>
        <w:rPr>
          <w:rStyle w:val="BodyText2"/>
          <w:rFonts w:eastAsia="Calibri" w:cs="Arial"/>
          <w:sz w:val="16"/>
          <w:szCs w:val="20"/>
        </w:rPr>
        <w:t>to pursue</w:t>
      </w:r>
      <w:r>
        <w:rPr>
          <w:rStyle w:val="BodyText4"/>
          <w:rFonts w:eastAsia="Calibri"/>
          <w:sz w:val="16"/>
          <w:szCs w:val="20"/>
        </w:rPr>
        <w:t>—</w:t>
      </w:r>
      <w:r>
        <w:rPr>
          <w:rStyle w:val="BodyText3"/>
          <w:rFonts w:ascii="Arial" w:eastAsia="Calibri" w:hAnsi="Arial" w:cs="Arial"/>
          <w:sz w:val="16"/>
          <w:szCs w:val="20"/>
        </w:rPr>
        <w:t xml:space="preserve">all </w:t>
      </w:r>
      <w:r>
        <w:rPr>
          <w:rStyle w:val="BodyText2"/>
          <w:rFonts w:eastAsia="Calibri" w:cs="Arial"/>
          <w:sz w:val="16"/>
          <w:szCs w:val="20"/>
        </w:rPr>
        <w:t xml:space="preserve">present unique challenges. At our </w:t>
      </w:r>
      <w:r>
        <w:rPr>
          <w:rStyle w:val="BodyText3"/>
          <w:rFonts w:ascii="Arial" w:eastAsia="Calibri" w:hAnsi="Arial" w:cs="Arial"/>
          <w:sz w:val="16"/>
          <w:szCs w:val="20"/>
        </w:rPr>
        <w:t xml:space="preserve">best, we seek </w:t>
      </w:r>
      <w:r>
        <w:rPr>
          <w:rStyle w:val="BodyText2"/>
          <w:rFonts w:eastAsia="Calibri" w:cs="Arial"/>
          <w:sz w:val="16"/>
          <w:szCs w:val="20"/>
        </w:rPr>
        <w:t xml:space="preserve">out </w:t>
      </w:r>
      <w:r>
        <w:rPr>
          <w:rStyle w:val="BodyText3"/>
          <w:rFonts w:ascii="Arial" w:eastAsia="Calibri" w:hAnsi="Arial" w:cs="Arial"/>
          <w:sz w:val="16"/>
          <w:szCs w:val="20"/>
        </w:rPr>
        <w:t xml:space="preserve">research </w:t>
      </w:r>
      <w:r>
        <w:rPr>
          <w:rStyle w:val="BodyText2"/>
          <w:rFonts w:eastAsia="Calibri" w:cs="Arial"/>
          <w:sz w:val="16"/>
          <w:szCs w:val="20"/>
        </w:rPr>
        <w:t xml:space="preserve">and data to inform </w:t>
      </w:r>
      <w:r>
        <w:rPr>
          <w:rStyle w:val="BodyText3"/>
          <w:rFonts w:ascii="Arial" w:eastAsia="Calibri" w:hAnsi="Arial" w:cs="Arial"/>
          <w:sz w:val="16"/>
          <w:szCs w:val="20"/>
        </w:rPr>
        <w:t xml:space="preserve">our decisions. </w:t>
      </w:r>
      <w:r>
        <w:rPr>
          <w:rStyle w:val="BodyText2"/>
          <w:rFonts w:eastAsia="Calibri" w:cs="Arial"/>
          <w:sz w:val="16"/>
          <w:szCs w:val="20"/>
        </w:rPr>
        <w:t xml:space="preserve">Yet </w:t>
      </w:r>
      <w:r w:rsidRPr="003F5ADA">
        <w:rPr>
          <w:rStyle w:val="BoldUnderline"/>
          <w:highlight w:val="cyan"/>
        </w:rPr>
        <w:t>even the choice of which information to attend to requires decision making</w:t>
      </w:r>
      <w:r>
        <w:rPr>
          <w:rStyle w:val="BoldUnderline"/>
        </w:rPr>
        <w:t>.</w:t>
      </w:r>
      <w:r>
        <w:rPr>
          <w:rStyle w:val="BodyText2"/>
          <w:rFonts w:eastAsia="Calibri" w:cs="Arial"/>
          <w:sz w:val="16"/>
          <w:szCs w:val="20"/>
        </w:rPr>
        <w:t xml:space="preserve"> In </w:t>
      </w:r>
      <w:r>
        <w:rPr>
          <w:rStyle w:val="BodyText3"/>
          <w:rFonts w:ascii="Arial" w:eastAsia="Calibri" w:hAnsi="Arial" w:cs="Arial"/>
          <w:sz w:val="16"/>
          <w:szCs w:val="20"/>
        </w:rPr>
        <w:t xml:space="preserve">2006, </w:t>
      </w:r>
      <w:r>
        <w:rPr>
          <w:sz w:val="16"/>
        </w:rPr>
        <w:t>Time</w:t>
      </w:r>
      <w:r>
        <w:rPr>
          <w:rStyle w:val="Bodytext95pt"/>
          <w:rFonts w:eastAsia="Calibri"/>
          <w:szCs w:val="20"/>
        </w:rPr>
        <w:t xml:space="preserve"> </w:t>
      </w:r>
      <w:r>
        <w:rPr>
          <w:rStyle w:val="BodyText2"/>
          <w:rFonts w:eastAsia="Calibri" w:cs="Arial"/>
          <w:sz w:val="16"/>
          <w:szCs w:val="20"/>
        </w:rPr>
        <w:t xml:space="preserve">magazine named YOU its "Person </w:t>
      </w:r>
      <w:r>
        <w:rPr>
          <w:rStyle w:val="BodyText1"/>
          <w:rFonts w:eastAsia="Calibri" w:cs="Arial"/>
          <w:sz w:val="16"/>
        </w:rPr>
        <w:t xml:space="preserve">of </w:t>
      </w:r>
      <w:r>
        <w:rPr>
          <w:rStyle w:val="BodyText2"/>
          <w:rFonts w:eastAsia="Calibri" w:cs="Arial"/>
          <w:sz w:val="16"/>
          <w:szCs w:val="20"/>
        </w:rPr>
        <w:t xml:space="preserve">the Year.” Congratulations! </w:t>
      </w:r>
      <w:r>
        <w:rPr>
          <w:rStyle w:val="BodyText1"/>
          <w:rFonts w:eastAsia="Calibri" w:cs="Arial"/>
          <w:sz w:val="16"/>
        </w:rPr>
        <w:t xml:space="preserve">Its </w:t>
      </w:r>
      <w:r>
        <w:rPr>
          <w:rStyle w:val="BodyText2"/>
          <w:rFonts w:eastAsia="Calibri" w:cs="Arial"/>
          <w:sz w:val="16"/>
          <w:szCs w:val="20"/>
        </w:rPr>
        <w:t xml:space="preserve">selection </w:t>
      </w:r>
      <w:r>
        <w:rPr>
          <w:rStyle w:val="BodyText3"/>
          <w:rFonts w:ascii="Arial" w:eastAsia="Calibri" w:hAnsi="Arial" w:cs="Arial"/>
          <w:sz w:val="16"/>
          <w:szCs w:val="20"/>
        </w:rPr>
        <w:t xml:space="preserve">was based </w:t>
      </w:r>
      <w:r>
        <w:rPr>
          <w:rStyle w:val="BodyText1"/>
          <w:rFonts w:eastAsia="Calibri" w:cs="Arial"/>
          <w:sz w:val="16"/>
        </w:rPr>
        <w:t xml:space="preserve">on </w:t>
      </w:r>
      <w:r>
        <w:rPr>
          <w:rStyle w:val="BodyText3"/>
          <w:rFonts w:ascii="Arial" w:eastAsia="Calibri" w:hAnsi="Arial" w:cs="Arial"/>
          <w:sz w:val="16"/>
          <w:szCs w:val="20"/>
        </w:rPr>
        <w:t xml:space="preserve">the </w:t>
      </w:r>
      <w:r>
        <w:rPr>
          <w:rStyle w:val="BodyText2"/>
          <w:rFonts w:eastAsia="Calibri" w:cs="Arial"/>
          <w:sz w:val="16"/>
          <w:szCs w:val="20"/>
        </w:rPr>
        <w:t xml:space="preserve">participation not </w:t>
      </w:r>
      <w:r>
        <w:rPr>
          <w:rStyle w:val="BodyText3"/>
          <w:rFonts w:ascii="Arial" w:eastAsia="Calibri" w:hAnsi="Arial" w:cs="Arial"/>
          <w:sz w:val="16"/>
          <w:szCs w:val="20"/>
        </w:rPr>
        <w:t xml:space="preserve">of </w:t>
      </w:r>
      <w:r>
        <w:rPr>
          <w:rStyle w:val="BodyText2"/>
          <w:rFonts w:eastAsia="Calibri" w:cs="Arial"/>
          <w:sz w:val="16"/>
          <w:szCs w:val="20"/>
        </w:rPr>
        <w:t xml:space="preserve">“great men” </w:t>
      </w:r>
      <w:r>
        <w:rPr>
          <w:rStyle w:val="BodyText1"/>
          <w:rFonts w:eastAsia="Calibri" w:cs="Arial"/>
          <w:sz w:val="16"/>
        </w:rPr>
        <w:t xml:space="preserve">in </w:t>
      </w:r>
      <w:r>
        <w:rPr>
          <w:rStyle w:val="BodyText3"/>
          <w:rFonts w:ascii="Arial" w:eastAsia="Calibri" w:hAnsi="Arial" w:cs="Arial"/>
          <w:sz w:val="16"/>
          <w:szCs w:val="20"/>
        </w:rPr>
        <w:t xml:space="preserve">the creation </w:t>
      </w:r>
      <w:r>
        <w:rPr>
          <w:rStyle w:val="BodyText2"/>
          <w:rFonts w:eastAsia="Calibri" w:cs="Arial"/>
          <w:sz w:val="16"/>
          <w:szCs w:val="20"/>
        </w:rPr>
        <w:t>of his</w:t>
      </w:r>
      <w:r>
        <w:rPr>
          <w:rStyle w:val="BodyText2"/>
          <w:rFonts w:eastAsia="Calibri" w:cs="Arial"/>
          <w:sz w:val="16"/>
          <w:szCs w:val="20"/>
        </w:rPr>
        <w:softHyphen/>
        <w:t xml:space="preserve">tory, </w:t>
      </w:r>
      <w:r>
        <w:rPr>
          <w:rStyle w:val="BodyText3"/>
          <w:rFonts w:ascii="Arial" w:eastAsia="Calibri" w:hAnsi="Arial" w:cs="Arial"/>
          <w:sz w:val="16"/>
          <w:szCs w:val="20"/>
        </w:rPr>
        <w:t xml:space="preserve">but </w:t>
      </w:r>
      <w:r>
        <w:rPr>
          <w:rStyle w:val="BodyText2"/>
          <w:rFonts w:eastAsia="Calibri" w:cs="Arial"/>
          <w:sz w:val="16"/>
          <w:szCs w:val="20"/>
        </w:rPr>
        <w:t xml:space="preserve">rather on </w:t>
      </w:r>
      <w:r>
        <w:rPr>
          <w:rStyle w:val="BodyText1"/>
          <w:rFonts w:eastAsia="Calibri" w:cs="Arial"/>
          <w:sz w:val="16"/>
        </w:rPr>
        <w:t xml:space="preserve">the </w:t>
      </w:r>
      <w:r>
        <w:rPr>
          <w:rStyle w:val="BodyText2"/>
          <w:rFonts w:eastAsia="Calibri" w:cs="Arial"/>
          <w:sz w:val="16"/>
          <w:szCs w:val="20"/>
        </w:rPr>
        <w:t xml:space="preserve">contributions of a community of anonymous </w:t>
      </w:r>
      <w:r>
        <w:rPr>
          <w:rStyle w:val="BodyText3"/>
          <w:rFonts w:ascii="Arial" w:eastAsia="Calibri" w:hAnsi="Arial" w:cs="Arial"/>
          <w:sz w:val="16"/>
          <w:szCs w:val="20"/>
        </w:rPr>
        <w:t xml:space="preserve">participants in </w:t>
      </w:r>
      <w:r>
        <w:rPr>
          <w:rStyle w:val="BodyText1"/>
          <w:rFonts w:eastAsia="Calibri" w:cs="Arial"/>
          <w:sz w:val="16"/>
        </w:rPr>
        <w:t xml:space="preserve">the </w:t>
      </w:r>
      <w:r>
        <w:rPr>
          <w:rStyle w:val="BodyText2"/>
          <w:rFonts w:eastAsia="Calibri" w:cs="Arial"/>
          <w:sz w:val="16"/>
          <w:szCs w:val="20"/>
        </w:rPr>
        <w:t xml:space="preserve">evolution </w:t>
      </w:r>
      <w:r>
        <w:rPr>
          <w:rStyle w:val="BodyText1"/>
          <w:rFonts w:eastAsia="Calibri" w:cs="Arial"/>
          <w:sz w:val="16"/>
        </w:rPr>
        <w:t xml:space="preserve">of </w:t>
      </w:r>
      <w:r>
        <w:rPr>
          <w:rStyle w:val="BodyText2"/>
          <w:rFonts w:eastAsia="Calibri" w:cs="Arial"/>
          <w:sz w:val="16"/>
          <w:szCs w:val="20"/>
        </w:rPr>
        <w:t xml:space="preserve">information. Through blogs, online networking, </w:t>
      </w:r>
      <w:r>
        <w:rPr>
          <w:rStyle w:val="BodyText3"/>
          <w:rFonts w:ascii="Arial" w:eastAsia="Calibri" w:hAnsi="Arial" w:cs="Arial"/>
          <w:sz w:val="16"/>
          <w:szCs w:val="20"/>
        </w:rPr>
        <w:t xml:space="preserve">YouTube, </w:t>
      </w:r>
      <w:r>
        <w:rPr>
          <w:rStyle w:val="BodyText2"/>
          <w:rFonts w:eastAsia="Calibri" w:cs="Arial"/>
          <w:sz w:val="16"/>
          <w:szCs w:val="20"/>
        </w:rPr>
        <w:t xml:space="preserve">Facebook, Twitter, Wikipedia, </w:t>
      </w:r>
      <w:r>
        <w:rPr>
          <w:rStyle w:val="BodyText3"/>
          <w:rFonts w:ascii="Arial" w:eastAsia="Calibri" w:hAnsi="Arial" w:cs="Arial"/>
          <w:sz w:val="16"/>
          <w:szCs w:val="20"/>
        </w:rPr>
        <w:t xml:space="preserve">and </w:t>
      </w:r>
      <w:r>
        <w:rPr>
          <w:rStyle w:val="BodyText2"/>
          <w:rFonts w:eastAsia="Calibri" w:cs="Arial"/>
          <w:sz w:val="16"/>
          <w:szCs w:val="20"/>
        </w:rPr>
        <w:t xml:space="preserve">many </w:t>
      </w:r>
      <w:r>
        <w:rPr>
          <w:rStyle w:val="BodyText1"/>
          <w:rFonts w:eastAsia="Calibri" w:cs="Arial"/>
          <w:sz w:val="16"/>
        </w:rPr>
        <w:t xml:space="preserve">other </w:t>
      </w:r>
      <w:r>
        <w:rPr>
          <w:rStyle w:val="BodyText3"/>
          <w:rFonts w:ascii="Arial" w:eastAsia="Calibri" w:hAnsi="Arial" w:cs="Arial"/>
          <w:sz w:val="16"/>
          <w:szCs w:val="20"/>
          <w:vertAlign w:val="superscript"/>
        </w:rPr>
        <w:t>“</w:t>
      </w:r>
      <w:r>
        <w:rPr>
          <w:rStyle w:val="BodyText3"/>
          <w:rFonts w:ascii="Arial" w:eastAsia="Calibri" w:hAnsi="Arial" w:cs="Arial"/>
          <w:sz w:val="16"/>
          <w:szCs w:val="20"/>
        </w:rPr>
        <w:t xml:space="preserve">wikis," and </w:t>
      </w:r>
      <w:r>
        <w:rPr>
          <w:rStyle w:val="BodyText2"/>
          <w:rFonts w:eastAsia="Calibri" w:cs="Arial"/>
          <w:sz w:val="16"/>
          <w:szCs w:val="20"/>
        </w:rPr>
        <w:t xml:space="preserve">social networking sites, knowledge and truth are created from </w:t>
      </w:r>
      <w:r>
        <w:rPr>
          <w:rStyle w:val="BodyText1"/>
          <w:rFonts w:eastAsia="Calibri" w:cs="Arial"/>
          <w:sz w:val="16"/>
        </w:rPr>
        <w:t xml:space="preserve">the </w:t>
      </w:r>
      <w:r>
        <w:rPr>
          <w:rStyle w:val="BodyText2"/>
          <w:rFonts w:eastAsia="Calibri" w:cs="Arial"/>
          <w:sz w:val="16"/>
          <w:szCs w:val="20"/>
        </w:rPr>
        <w:t xml:space="preserve">bottom up, bypassing the authoritarian control of </w:t>
      </w:r>
      <w:r>
        <w:rPr>
          <w:rStyle w:val="BodyText3"/>
          <w:rFonts w:ascii="Arial" w:eastAsia="Calibri" w:hAnsi="Arial" w:cs="Arial"/>
          <w:sz w:val="16"/>
          <w:szCs w:val="20"/>
        </w:rPr>
        <w:t xml:space="preserve">newspeople, academics, </w:t>
      </w:r>
      <w:r>
        <w:rPr>
          <w:rStyle w:val="BodyText2"/>
          <w:rFonts w:eastAsia="Calibri" w:cs="Arial"/>
          <w:sz w:val="16"/>
          <w:szCs w:val="20"/>
        </w:rPr>
        <w:t xml:space="preserve">and publishers. </w:t>
      </w:r>
      <w:r>
        <w:rPr>
          <w:rStyle w:val="StyleBoldUnderline"/>
        </w:rPr>
        <w:t>Through a quick keyword search, we have access to infinite quantities of information,</w:t>
      </w:r>
      <w:r>
        <w:rPr>
          <w:rStyle w:val="BodyText2"/>
          <w:rFonts w:eastAsia="Calibri" w:cs="Arial"/>
          <w:sz w:val="16"/>
          <w:szCs w:val="20"/>
        </w:rPr>
        <w:t xml:space="preserve"> </w:t>
      </w:r>
      <w:r>
        <w:rPr>
          <w:rStyle w:val="BoldUnderline"/>
        </w:rPr>
        <w:t>but how do we sort through it</w:t>
      </w:r>
      <w:r>
        <w:rPr>
          <w:rStyle w:val="BodyText2"/>
          <w:rFonts w:eastAsia="Calibri" w:cs="Arial"/>
          <w:sz w:val="16"/>
          <w:szCs w:val="20"/>
        </w:rPr>
        <w:t xml:space="preserve"> and select </w:t>
      </w:r>
      <w:r>
        <w:rPr>
          <w:rStyle w:val="BodyText1"/>
          <w:rFonts w:eastAsia="Calibri" w:cs="Arial"/>
          <w:sz w:val="16"/>
        </w:rPr>
        <w:t xml:space="preserve">the </w:t>
      </w:r>
      <w:r>
        <w:rPr>
          <w:rStyle w:val="BodyText2"/>
          <w:rFonts w:eastAsia="Calibri" w:cs="Arial"/>
          <w:sz w:val="16"/>
          <w:szCs w:val="20"/>
        </w:rPr>
        <w:t>best information for our needs? Much of what suffices as information is not reliable, or even ethically motivated.</w:t>
      </w:r>
      <w:r>
        <w:rPr>
          <w:sz w:val="16"/>
          <w:szCs w:val="20"/>
        </w:rPr>
        <w:t xml:space="preserve"> </w:t>
      </w:r>
      <w:r w:rsidRPr="003F5ADA">
        <w:rPr>
          <w:rStyle w:val="StyleBoldUnderline"/>
          <w:highlight w:val="cyan"/>
        </w:rPr>
        <w:t>The ability</w:t>
      </w:r>
      <w:r>
        <w:rPr>
          <w:rStyle w:val="StyleBoldUnderline"/>
        </w:rPr>
        <w:t xml:space="preserve"> of every decision maker </w:t>
      </w:r>
      <w:r w:rsidRPr="003F5ADA">
        <w:rPr>
          <w:rStyle w:val="StyleBoldUnderline"/>
          <w:highlight w:val="cyan"/>
        </w:rPr>
        <w:t>to make good</w:t>
      </w:r>
      <w:r>
        <w:rPr>
          <w:rStyle w:val="StyleBoldUnderline"/>
        </w:rPr>
        <w:t xml:space="preserve">, reasoned, and ethical </w:t>
      </w:r>
      <w:r w:rsidRPr="003F5ADA">
        <w:rPr>
          <w:rStyle w:val="StyleBoldUnderline"/>
          <w:highlight w:val="cyan"/>
        </w:rPr>
        <w:t>deci</w:t>
      </w:r>
      <w:r w:rsidRPr="003F5ADA">
        <w:rPr>
          <w:rStyle w:val="StyleBoldUnderline"/>
          <w:highlight w:val="cyan"/>
        </w:rPr>
        <w:softHyphen/>
        <w:t>sions' relies</w:t>
      </w:r>
      <w:r>
        <w:rPr>
          <w:rStyle w:val="StyleBoldUnderline"/>
        </w:rPr>
        <w:t xml:space="preserve"> heavily up</w:t>
      </w:r>
      <w:r w:rsidRPr="003F5ADA">
        <w:rPr>
          <w:rStyle w:val="StyleBoldUnderline"/>
          <w:highlight w:val="cyan"/>
        </w:rPr>
        <w:t>on their ability</w:t>
      </w:r>
      <w:r>
        <w:rPr>
          <w:rStyle w:val="StyleBoldUnderline"/>
        </w:rPr>
        <w:t xml:space="preserve"> </w:t>
      </w:r>
      <w:r w:rsidRPr="003F5ADA">
        <w:rPr>
          <w:rStyle w:val="StyleBoldUnderline"/>
          <w:highlight w:val="cyan"/>
        </w:rPr>
        <w:t xml:space="preserve">to </w:t>
      </w:r>
      <w:r w:rsidRPr="003F5ADA">
        <w:rPr>
          <w:rStyle w:val="BoldUnderline"/>
          <w:highlight w:val="cyan"/>
        </w:rPr>
        <w:t>think critically</w:t>
      </w:r>
      <w:r>
        <w:rPr>
          <w:rStyle w:val="BoldUnderline"/>
        </w:rPr>
        <w:t>.</w:t>
      </w:r>
      <w:r>
        <w:rPr>
          <w:rStyle w:val="BodyText2"/>
          <w:rFonts w:eastAsia="Calibri" w:cs="Arial"/>
          <w:sz w:val="16"/>
          <w:szCs w:val="20"/>
        </w:rPr>
        <w:t xml:space="preserve"> </w:t>
      </w:r>
      <w:r>
        <w:rPr>
          <w:rStyle w:val="StyleBoldUnderline"/>
        </w:rPr>
        <w:t xml:space="preserve">Critical thinking enables one to break argumentation down to its component parts in order to evaluate </w:t>
      </w:r>
      <w:r>
        <w:rPr>
          <w:rStyle w:val="BodyText2"/>
          <w:rFonts w:eastAsia="Calibri" w:cs="Arial"/>
          <w:sz w:val="16"/>
          <w:szCs w:val="20"/>
        </w:rPr>
        <w:t xml:space="preserve">its relative </w:t>
      </w:r>
      <w:r>
        <w:rPr>
          <w:rStyle w:val="StyleBoldUnderline"/>
        </w:rPr>
        <w:t>validity and strength,</w:t>
      </w:r>
      <w:r>
        <w:rPr>
          <w:rStyle w:val="BodyText2"/>
          <w:rFonts w:eastAsia="Calibri" w:cs="Arial"/>
          <w:sz w:val="16"/>
          <w:szCs w:val="20"/>
        </w:rPr>
        <w:t xml:space="preserve"> And, critical thinking offers tools enabling the user to better understand the' nature and relative quality of </w:t>
      </w:r>
      <w:r>
        <w:rPr>
          <w:rStyle w:val="BodyText1"/>
          <w:rFonts w:eastAsia="Calibri" w:cs="Arial"/>
          <w:sz w:val="16"/>
        </w:rPr>
        <w:t xml:space="preserve">the </w:t>
      </w:r>
      <w:r>
        <w:rPr>
          <w:rStyle w:val="BodyText2"/>
          <w:rFonts w:eastAsia="Calibri" w:cs="Arial"/>
          <w:sz w:val="16"/>
          <w:szCs w:val="20"/>
        </w:rPr>
        <w:t>message under consider</w:t>
      </w:r>
      <w:r>
        <w:rPr>
          <w:rStyle w:val="BodyText2"/>
          <w:rFonts w:eastAsia="Calibri" w:cs="Arial"/>
          <w:sz w:val="16"/>
          <w:szCs w:val="20"/>
        </w:rPr>
        <w:softHyphen/>
        <w:t xml:space="preserve">ation. </w:t>
      </w:r>
      <w:r>
        <w:rPr>
          <w:rStyle w:val="StyleBoldUnderline"/>
        </w:rPr>
        <w:t>Critical thinkers are better users of information as well as better advocates.</w:t>
      </w:r>
      <w:r>
        <w:rPr>
          <w:rStyle w:val="BodyText2"/>
          <w:rFonts w:eastAsia="Calibri" w:cs="Arial"/>
          <w:sz w:val="16"/>
          <w:szCs w:val="20"/>
        </w:rPr>
        <w:t xml:space="preserve"> Colleges and universities expect their students to develop their </w:t>
      </w:r>
      <w:r>
        <w:rPr>
          <w:rStyle w:val="BodyText1"/>
          <w:rFonts w:eastAsia="Calibri" w:cs="Arial"/>
          <w:sz w:val="16"/>
        </w:rPr>
        <w:t xml:space="preserve">critical </w:t>
      </w:r>
      <w:r>
        <w:rPr>
          <w:rStyle w:val="Bodytext85pt"/>
          <w:rFonts w:eastAsia="Calibri" w:cs="Arial"/>
          <w:sz w:val="16"/>
          <w:szCs w:val="20"/>
        </w:rPr>
        <w:t>thinking skills</w:t>
      </w:r>
      <w:r>
        <w:rPr>
          <w:rStyle w:val="BodyText2"/>
          <w:rFonts w:eastAsia="Calibri" w:cs="Arial"/>
          <w:sz w:val="16"/>
          <w:szCs w:val="20"/>
        </w:rPr>
        <w:t xml:space="preserve"> and may require students to take designated courses to that end. The importance and value </w:t>
      </w:r>
      <w:r>
        <w:rPr>
          <w:rStyle w:val="BodyText1"/>
          <w:rFonts w:eastAsia="Calibri" w:cs="Arial"/>
          <w:sz w:val="16"/>
        </w:rPr>
        <w:t xml:space="preserve">of </w:t>
      </w:r>
      <w:r>
        <w:rPr>
          <w:rStyle w:val="BodyText2"/>
          <w:rFonts w:eastAsia="Calibri" w:cs="Arial"/>
          <w:sz w:val="16"/>
          <w:szCs w:val="20"/>
        </w:rPr>
        <w:t>such study is widely recognized.</w:t>
      </w:r>
      <w:r>
        <w:rPr>
          <w:sz w:val="16"/>
          <w:szCs w:val="20"/>
        </w:rPr>
        <w:t xml:space="preserve"> </w:t>
      </w:r>
      <w:r>
        <w:rPr>
          <w:rStyle w:val="BodyText2"/>
          <w:rFonts w:eastAsia="Calibri" w:cs="Arial"/>
          <w:sz w:val="16"/>
          <w:szCs w:val="20"/>
        </w:rPr>
        <w:t>The executive order establishing California's requirement states;</w:t>
      </w:r>
      <w:r>
        <w:rPr>
          <w:sz w:val="16"/>
          <w:szCs w:val="20"/>
        </w:rPr>
        <w:t xml:space="preserve"> </w:t>
      </w:r>
      <w:r>
        <w:rPr>
          <w:rStyle w:val="BodyText2"/>
          <w:rFonts w:eastAsia="Calibri" w:cs="Arial"/>
          <w:sz w:val="16"/>
          <w:szCs w:val="20"/>
        </w:rPr>
        <w:t xml:space="preserve">Instruction in </w:t>
      </w:r>
      <w:r>
        <w:rPr>
          <w:sz w:val="16"/>
          <w:szCs w:val="20"/>
        </w:rPr>
        <w:t>critical thinking is</w:t>
      </w:r>
      <w:r>
        <w:rPr>
          <w:rStyle w:val="BodyText2"/>
          <w:rFonts w:eastAsia="Calibri" w:cs="Arial"/>
          <w:sz w:val="16"/>
          <w:szCs w:val="20"/>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cs="Arial"/>
          <w:sz w:val="16"/>
          <w:szCs w:val="20"/>
        </w:rPr>
        <w:t xml:space="preserve"> should be the ability to distinguish fact from judgment, belief from knowledge, and skills in elementary inductive arid deductive processes, including an under</w:t>
      </w:r>
      <w:r>
        <w:rPr>
          <w:rStyle w:val="BodyText2"/>
          <w:rFonts w:eastAsia="Calibri" w:cs="Arial"/>
          <w:sz w:val="16"/>
          <w:szCs w:val="20"/>
        </w:rPr>
        <w:softHyphen/>
        <w:t xml:space="preserve">standing of die formal and informal fallacies of language and thought. </w:t>
      </w:r>
      <w:r w:rsidRPr="003F5ADA">
        <w:rPr>
          <w:rStyle w:val="StyleBoldUnderline"/>
          <w:highlight w:val="cyan"/>
        </w:rPr>
        <w:t xml:space="preserve">Competency in </w:t>
      </w:r>
      <w:r w:rsidRPr="003F5ADA">
        <w:rPr>
          <w:rStyle w:val="BoldUnderline"/>
          <w:highlight w:val="cyan"/>
        </w:rPr>
        <w:t>critical thinking</w:t>
      </w:r>
      <w:r w:rsidRPr="003F5ADA">
        <w:rPr>
          <w:rStyle w:val="StyleBoldUnderline"/>
          <w:highlight w:val="cyan"/>
        </w:rPr>
        <w:t xml:space="preserve"> is a </w:t>
      </w:r>
      <w:r w:rsidRPr="003F5ADA">
        <w:rPr>
          <w:rStyle w:val="Emphasis"/>
          <w:highlight w:val="cyan"/>
        </w:rPr>
        <w:t>prerequisite</w:t>
      </w:r>
      <w:r w:rsidRPr="003F5ADA">
        <w:rPr>
          <w:rStyle w:val="StyleBoldUnderline"/>
          <w:highlight w:val="cyan"/>
        </w:rPr>
        <w:t xml:space="preserve"> to participating effectively in human affairs</w:t>
      </w:r>
      <w:r>
        <w:rPr>
          <w:rStyle w:val="BodyText2"/>
          <w:rFonts w:eastAsia="Calibri" w:cs="Arial"/>
          <w:sz w:val="16"/>
          <w:szCs w:val="20"/>
        </w:rPr>
        <w:t xml:space="preserve">, pursuing higher </w:t>
      </w:r>
      <w:r>
        <w:rPr>
          <w:rStyle w:val="StyleBoldUnderline"/>
        </w:rPr>
        <w:t>education</w:t>
      </w:r>
      <w:r>
        <w:rPr>
          <w:rStyle w:val="BodyText2"/>
          <w:rFonts w:eastAsia="Calibri" w:cs="Arial"/>
          <w:sz w:val="16"/>
          <w:szCs w:val="20"/>
        </w:rPr>
        <w:t xml:space="preserve">, and </w:t>
      </w:r>
      <w:r>
        <w:rPr>
          <w:rStyle w:val="StyleBoldUnderline"/>
        </w:rPr>
        <w:t>succeeding in the highly com</w:t>
      </w:r>
      <w:r>
        <w:rPr>
          <w:rStyle w:val="StyleBoldUnderline"/>
        </w:rPr>
        <w:softHyphen/>
        <w:t>petitive world of business and the professions</w:t>
      </w:r>
      <w:r>
        <w:rPr>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StyleBoldUnderline"/>
        </w:rPr>
        <w:t>critical thinking entails effective communication and problem solving abilities and a commitment</w:t>
      </w:r>
      <w:r>
        <w:rPr>
          <w:sz w:val="16"/>
        </w:rPr>
        <w:t xml:space="preserve"> </w:t>
      </w:r>
      <w:r>
        <w:rPr>
          <w:rStyle w:val="StyleBoldUnderline"/>
        </w:rPr>
        <w:t>to overcome</w:t>
      </w:r>
      <w:r>
        <w:rPr>
          <w:sz w:val="16"/>
        </w:rPr>
        <w:t xml:space="preserve"> </w:t>
      </w:r>
      <w:r>
        <w:rPr>
          <w:rStyle w:val="StyleBoldUnderline"/>
        </w:rPr>
        <w:t>our</w:t>
      </w:r>
      <w:r>
        <w:rPr>
          <w:sz w:val="16"/>
        </w:rPr>
        <w:t xml:space="preserve"> native </w:t>
      </w:r>
      <w:r>
        <w:rPr>
          <w:rStyle w:val="StyleBoldUnderline"/>
        </w:rPr>
        <w:t>egocentrism and sociocentrism,"</w:t>
      </w:r>
      <w:r>
        <w:rPr>
          <w:sz w:val="16"/>
        </w:rPr>
        <w:t xml:space="preserve">1 </w:t>
      </w:r>
      <w:r w:rsidRPr="003F5ADA">
        <w:rPr>
          <w:rStyle w:val="StyleBoldUnderline"/>
          <w:highlight w:val="cyan"/>
        </w:rPr>
        <w:t>Debate</w:t>
      </w:r>
      <w:r>
        <w:rPr>
          <w:sz w:val="16"/>
        </w:rPr>
        <w:t xml:space="preserve"> as a classroom exercise and as a mode of thinking and behaving </w:t>
      </w:r>
      <w:r w:rsidRPr="003F5ADA">
        <w:rPr>
          <w:rStyle w:val="Emphasis"/>
          <w:highlight w:val="cyan"/>
        </w:rPr>
        <w:t>uniquely</w:t>
      </w:r>
      <w:r>
        <w:rPr>
          <w:rStyle w:val="Emphasis"/>
        </w:rPr>
        <w:t xml:space="preserve"> </w:t>
      </w:r>
      <w:r w:rsidRPr="003F5ADA">
        <w:rPr>
          <w:rStyle w:val="Emphasis"/>
          <w:highlight w:val="cyan"/>
        </w:rPr>
        <w:t>promotes</w:t>
      </w:r>
      <w:r>
        <w:rPr>
          <w:rStyle w:val="Emphasis"/>
        </w:rPr>
        <w:t xml:space="preserve"> development of each of </w:t>
      </w:r>
      <w:r w:rsidRPr="003F5ADA">
        <w:rPr>
          <w:rStyle w:val="Emphasis"/>
          <w:highlight w:val="cyan"/>
        </w:rPr>
        <w:t>these skill sets.</w:t>
      </w:r>
      <w:r>
        <w:rPr>
          <w:sz w:val="16"/>
        </w:rPr>
        <w:t xml:space="preserve"> Since classical times, debate has been one of the best methods of learning and applying the principles of critical thinking. </w:t>
      </w:r>
      <w:r>
        <w:rPr>
          <w:rStyle w:val="StyleBoldUnderline"/>
        </w:rPr>
        <w:t xml:space="preserve">Contemporary </w:t>
      </w:r>
      <w:r w:rsidRPr="003F5ADA">
        <w:rPr>
          <w:rStyle w:val="Emphasis"/>
          <w:highlight w:val="cyan"/>
        </w:rPr>
        <w:t xml:space="preserve">research confirms </w:t>
      </w:r>
      <w:r>
        <w:rPr>
          <w:rStyle w:val="Emphasis"/>
        </w:rPr>
        <w:t>the value of debate</w:t>
      </w:r>
      <w:r>
        <w:rPr>
          <w:rStyle w:val="StyleBoldUnderline"/>
        </w:rPr>
        <w:t>.</w:t>
      </w:r>
      <w:r>
        <w:rPr>
          <w:sz w:val="16"/>
        </w:rPr>
        <w:t xml:space="preserve"> One study concluded: </w:t>
      </w:r>
      <w:r>
        <w:rPr>
          <w:rStyle w:val="StyleBoldUnderline"/>
        </w:rPr>
        <w:t>The impact of public communication training on</w:t>
      </w:r>
      <w:r>
        <w:rPr>
          <w:sz w:val="16"/>
        </w:rPr>
        <w:t xml:space="preserve"> the </w:t>
      </w:r>
      <w:r>
        <w:rPr>
          <w:rStyle w:val="StyleBoldUnderline"/>
        </w:rPr>
        <w:t xml:space="preserve">critical thinking ability of the participants is </w:t>
      </w:r>
      <w:r>
        <w:rPr>
          <w:rStyle w:val="BoldUnderline"/>
        </w:rPr>
        <w:t>demonstrably positive</w:t>
      </w:r>
      <w:r>
        <w:rPr>
          <w:sz w:val="16"/>
        </w:rPr>
        <w:t xml:space="preserve">. This summary of existing research reaffirms what many ex-debaters and others in forensics, public speaking, mock trial, or argumentation would support: participation improves die thinking of those involved,2 </w:t>
      </w:r>
      <w:r>
        <w:rPr>
          <w:rStyle w:val="StyleBoldUnderline"/>
        </w:rPr>
        <w:t>In particular, debate education improves the ability to think critically</w:t>
      </w:r>
      <w:r>
        <w:rPr>
          <w:sz w:val="16"/>
        </w:rPr>
        <w:t>. In a com</w:t>
      </w:r>
      <w:r>
        <w:rPr>
          <w:sz w:val="16"/>
        </w:rPr>
        <w:softHyphen/>
        <w:t>prehensive</w:t>
      </w:r>
      <w:r>
        <w:rPr>
          <w:rStyle w:val="BodyText2"/>
          <w:rFonts w:eastAsia="Calibri" w:cs="Arial"/>
          <w:sz w:val="16"/>
          <w:szCs w:val="20"/>
        </w:rPr>
        <w:t xml:space="preserve"> review of the </w:t>
      </w:r>
      <w:r>
        <w:rPr>
          <w:rStyle w:val="BodyText3"/>
          <w:rFonts w:ascii="Arial" w:eastAsia="Calibri" w:hAnsi="Arial" w:cs="Arial"/>
          <w:sz w:val="16"/>
          <w:szCs w:val="20"/>
        </w:rPr>
        <w:t xml:space="preserve">relevant </w:t>
      </w:r>
      <w:r>
        <w:rPr>
          <w:rStyle w:val="BodyText2"/>
          <w:rFonts w:eastAsia="Calibri" w:cs="Arial"/>
          <w:sz w:val="16"/>
          <w:szCs w:val="20"/>
        </w:rPr>
        <w:t xml:space="preserve">research, Kent Colbert concluded, "'The debate-critical thinking literature provides </w:t>
      </w:r>
      <w:r>
        <w:rPr>
          <w:rStyle w:val="BodyText3"/>
          <w:rFonts w:ascii="Arial" w:eastAsia="Calibri" w:hAnsi="Arial" w:cs="Arial"/>
          <w:sz w:val="16"/>
          <w:szCs w:val="20"/>
        </w:rPr>
        <w:t xml:space="preserve">presumptive </w:t>
      </w:r>
      <w:r>
        <w:rPr>
          <w:rStyle w:val="BodyText2"/>
          <w:rFonts w:eastAsia="Calibri" w:cs="Arial"/>
          <w:sz w:val="16"/>
          <w:szCs w:val="20"/>
        </w:rPr>
        <w:t>proof ■favoring a positive debate-critical thinking relationship.</w:t>
      </w:r>
      <w:r>
        <w:rPr>
          <w:rStyle w:val="BodyText2"/>
          <w:rFonts w:eastAsia="Calibri" w:cs="Arial"/>
          <w:sz w:val="16"/>
          <w:szCs w:val="20"/>
          <w:vertAlign w:val="superscript"/>
        </w:rPr>
        <w:t>11</w:t>
      </w:r>
      <w:r>
        <w:rPr>
          <w:rStyle w:val="BodyText2"/>
          <w:rFonts w:eastAsia="Calibri" w:cs="Arial"/>
          <w:sz w:val="16"/>
          <w:szCs w:val="20"/>
        </w:rPr>
        <w:t>'</w:t>
      </w:r>
      <w:r>
        <w:rPr>
          <w:rStyle w:val="BodyText2"/>
          <w:rFonts w:eastAsia="Calibri" w:cs="Arial"/>
          <w:sz w:val="16"/>
          <w:szCs w:val="20"/>
          <w:vertAlign w:val="superscript"/>
        </w:rPr>
        <w:t>1</w:t>
      </w:r>
      <w:r>
        <w:rPr>
          <w:sz w:val="16"/>
          <w:szCs w:val="20"/>
        </w:rPr>
        <w:t xml:space="preserve"> </w:t>
      </w:r>
      <w:r>
        <w:rPr>
          <w:rStyle w:val="BodyText2"/>
          <w:rFonts w:eastAsia="Calibri" w:cs="Arial"/>
          <w:sz w:val="16"/>
          <w:szCs w:val="20"/>
        </w:rPr>
        <w:t xml:space="preserve">Much of the most significant communication </w:t>
      </w:r>
      <w:r>
        <w:rPr>
          <w:rStyle w:val="BodyText3"/>
          <w:rFonts w:ascii="Arial" w:eastAsia="Calibri" w:hAnsi="Arial" w:cs="Arial"/>
          <w:sz w:val="16"/>
          <w:szCs w:val="20"/>
        </w:rPr>
        <w:t xml:space="preserve">of </w:t>
      </w:r>
      <w:r>
        <w:rPr>
          <w:rStyle w:val="BodyText2"/>
          <w:rFonts w:eastAsia="Calibri" w:cs="Arial"/>
          <w:sz w:val="16"/>
          <w:szCs w:val="20"/>
        </w:rPr>
        <w:t xml:space="preserve">our </w:t>
      </w:r>
      <w:r>
        <w:rPr>
          <w:rStyle w:val="BodyText3"/>
          <w:rFonts w:ascii="Arial" w:eastAsia="Calibri" w:hAnsi="Arial" w:cs="Arial"/>
          <w:sz w:val="16"/>
          <w:szCs w:val="20"/>
        </w:rPr>
        <w:t xml:space="preserve">lives </w:t>
      </w:r>
      <w:r>
        <w:rPr>
          <w:rStyle w:val="BodyText1"/>
          <w:rFonts w:eastAsia="Calibri" w:cs="Arial"/>
          <w:sz w:val="16"/>
        </w:rPr>
        <w:t xml:space="preserve">is </w:t>
      </w:r>
      <w:r>
        <w:rPr>
          <w:rStyle w:val="BodyText2"/>
          <w:rFonts w:eastAsia="Calibri" w:cs="Arial"/>
          <w:sz w:val="16"/>
          <w:szCs w:val="20"/>
        </w:rPr>
        <w:t xml:space="preserve">conducted in </w:t>
      </w:r>
      <w:r>
        <w:rPr>
          <w:rStyle w:val="BodyText1"/>
          <w:rFonts w:eastAsia="Calibri" w:cs="Arial"/>
          <w:sz w:val="16"/>
        </w:rPr>
        <w:t xml:space="preserve">the </w:t>
      </w:r>
      <w:r>
        <w:rPr>
          <w:rStyle w:val="BodyText2"/>
          <w:rFonts w:eastAsia="Calibri" w:cs="Arial"/>
          <w:sz w:val="16"/>
          <w:szCs w:val="20"/>
        </w:rPr>
        <w:t xml:space="preserve">form of debates, </w:t>
      </w:r>
      <w:r>
        <w:rPr>
          <w:rStyle w:val="BodyText3"/>
          <w:rFonts w:ascii="Arial" w:eastAsia="Calibri" w:hAnsi="Arial" w:cs="Arial"/>
          <w:sz w:val="16"/>
          <w:szCs w:val="20"/>
        </w:rPr>
        <w:t xml:space="preserve">formal or informal, These </w:t>
      </w:r>
      <w:r>
        <w:rPr>
          <w:rStyle w:val="BodyText2"/>
          <w:rFonts w:eastAsia="Calibri" w:cs="Arial"/>
          <w:sz w:val="16"/>
          <w:szCs w:val="20"/>
        </w:rPr>
        <w:t xml:space="preserve">take </w:t>
      </w:r>
      <w:r>
        <w:rPr>
          <w:rStyle w:val="BodyText3"/>
          <w:rFonts w:ascii="Arial" w:eastAsia="Calibri" w:hAnsi="Arial" w:cs="Arial"/>
          <w:sz w:val="16"/>
          <w:szCs w:val="20"/>
        </w:rPr>
        <w:t xml:space="preserve">place </w:t>
      </w:r>
      <w:r>
        <w:rPr>
          <w:rStyle w:val="BodyText2"/>
          <w:rFonts w:eastAsia="Calibri" w:cs="Arial"/>
          <w:sz w:val="16"/>
          <w:szCs w:val="20"/>
        </w:rPr>
        <w:t>in intrapersonal commu</w:t>
      </w:r>
      <w:r>
        <w:rPr>
          <w:rStyle w:val="BodyText2"/>
          <w:rFonts w:eastAsia="Calibri" w:cs="Arial"/>
          <w:sz w:val="16"/>
          <w:szCs w:val="20"/>
        </w:rPr>
        <w:softHyphen/>
        <w:t xml:space="preserve">nications, with which we weigh the pros </w:t>
      </w:r>
      <w:r>
        <w:rPr>
          <w:rStyle w:val="BodyText3"/>
          <w:rFonts w:ascii="Arial" w:eastAsia="Calibri" w:hAnsi="Arial" w:cs="Arial"/>
          <w:sz w:val="16"/>
          <w:szCs w:val="20"/>
        </w:rPr>
        <w:t xml:space="preserve">and </w:t>
      </w:r>
      <w:r>
        <w:rPr>
          <w:rStyle w:val="BodyText2"/>
          <w:rFonts w:eastAsia="Calibri" w:cs="Arial"/>
          <w:sz w:val="16"/>
          <w:szCs w:val="20"/>
        </w:rPr>
        <w:t xml:space="preserve">cons of an important decision </w:t>
      </w:r>
      <w:r>
        <w:rPr>
          <w:rStyle w:val="BodyText1"/>
          <w:rFonts w:eastAsia="Calibri" w:cs="Arial"/>
          <w:sz w:val="16"/>
        </w:rPr>
        <w:t xml:space="preserve">in </w:t>
      </w:r>
      <w:r>
        <w:rPr>
          <w:rStyle w:val="BodyText2"/>
          <w:rFonts w:eastAsia="Calibri" w:cs="Arial"/>
          <w:sz w:val="16"/>
          <w:szCs w:val="20"/>
        </w:rPr>
        <w:t xml:space="preserve">our own minds, and </w:t>
      </w:r>
      <w:r>
        <w:rPr>
          <w:rStyle w:val="BodyText1"/>
          <w:rFonts w:eastAsia="Calibri" w:cs="Arial"/>
          <w:sz w:val="16"/>
        </w:rPr>
        <w:t xml:space="preserve">in </w:t>
      </w:r>
      <w:r>
        <w:rPr>
          <w:rStyle w:val="BodyText2"/>
          <w:rFonts w:eastAsia="Calibri" w:cs="Arial"/>
          <w:sz w:val="16"/>
          <w:szCs w:val="20"/>
        </w:rPr>
        <w:t xml:space="preserve">interpersonal communications, in </w:t>
      </w:r>
      <w:r>
        <w:rPr>
          <w:rStyle w:val="BodyText3"/>
          <w:rFonts w:ascii="Arial" w:eastAsia="Calibri" w:hAnsi="Arial" w:cs="Arial"/>
          <w:sz w:val="16"/>
          <w:szCs w:val="20"/>
        </w:rPr>
        <w:t xml:space="preserve">which we </w:t>
      </w:r>
      <w:r>
        <w:rPr>
          <w:rStyle w:val="BodyText2"/>
          <w:rFonts w:eastAsia="Calibri" w:cs="Arial"/>
          <w:sz w:val="16"/>
          <w:szCs w:val="20"/>
        </w:rPr>
        <w:t>listen to argu</w:t>
      </w:r>
      <w:r>
        <w:rPr>
          <w:rStyle w:val="BodyText2"/>
          <w:rFonts w:eastAsia="Calibri" w:cs="Arial"/>
          <w:sz w:val="16"/>
          <w:szCs w:val="20"/>
        </w:rPr>
        <w:softHyphen/>
        <w:t xml:space="preserve">ments intended </w:t>
      </w:r>
      <w:r>
        <w:rPr>
          <w:rStyle w:val="BodyText1"/>
          <w:rFonts w:eastAsia="Calibri" w:cs="Arial"/>
          <w:sz w:val="16"/>
        </w:rPr>
        <w:t xml:space="preserve">to </w:t>
      </w:r>
      <w:r>
        <w:rPr>
          <w:rStyle w:val="BodyText2"/>
          <w:rFonts w:eastAsia="Calibri" w:cs="Arial"/>
          <w:sz w:val="16"/>
          <w:szCs w:val="20"/>
        </w:rPr>
        <w:t xml:space="preserve">influence </w:t>
      </w:r>
      <w:r>
        <w:rPr>
          <w:rStyle w:val="BodyText3"/>
          <w:rFonts w:ascii="Arial" w:eastAsia="Calibri" w:hAnsi="Arial" w:cs="Arial"/>
          <w:sz w:val="16"/>
          <w:szCs w:val="20"/>
        </w:rPr>
        <w:t xml:space="preserve">our </w:t>
      </w:r>
      <w:r>
        <w:rPr>
          <w:rStyle w:val="BodyText2"/>
          <w:rFonts w:eastAsia="Calibri" w:cs="Arial"/>
          <w:sz w:val="16"/>
          <w:szCs w:val="20"/>
        </w:rPr>
        <w:t xml:space="preserve">decision or participate in </w:t>
      </w:r>
      <w:r>
        <w:rPr>
          <w:rStyle w:val="BodyText3"/>
          <w:rFonts w:ascii="Arial" w:eastAsia="Calibri" w:hAnsi="Arial" w:cs="Arial"/>
          <w:sz w:val="16"/>
          <w:szCs w:val="20"/>
        </w:rPr>
        <w:t xml:space="preserve">exchanges to influence </w:t>
      </w:r>
      <w:r>
        <w:rPr>
          <w:rStyle w:val="BodyText1"/>
          <w:rFonts w:eastAsia="Calibri" w:cs="Arial"/>
          <w:sz w:val="16"/>
        </w:rPr>
        <w:t xml:space="preserve">the </w:t>
      </w:r>
      <w:r>
        <w:rPr>
          <w:rStyle w:val="BodyText3"/>
          <w:rFonts w:ascii="Arial" w:eastAsia="Calibri" w:hAnsi="Arial" w:cs="Arial"/>
          <w:sz w:val="16"/>
          <w:szCs w:val="20"/>
        </w:rPr>
        <w:t xml:space="preserve">decisions </w:t>
      </w:r>
      <w:r>
        <w:rPr>
          <w:rStyle w:val="BodyText2"/>
          <w:rFonts w:eastAsia="Calibri" w:cs="Arial"/>
          <w:sz w:val="16"/>
          <w:szCs w:val="20"/>
        </w:rPr>
        <w:t xml:space="preserve">of </w:t>
      </w:r>
      <w:r>
        <w:rPr>
          <w:rStyle w:val="BodyText3"/>
          <w:rFonts w:ascii="Arial" w:eastAsia="Calibri" w:hAnsi="Arial" w:cs="Arial"/>
          <w:sz w:val="16"/>
          <w:szCs w:val="20"/>
        </w:rPr>
        <w:t>others.</w:t>
      </w:r>
      <w:r>
        <w:rPr>
          <w:sz w:val="16"/>
          <w:szCs w:val="20"/>
        </w:rPr>
        <w:t xml:space="preserve"> </w:t>
      </w:r>
      <w:r>
        <w:rPr>
          <w:rStyle w:val="Emphasis"/>
        </w:rPr>
        <w:t xml:space="preserve">Our </w:t>
      </w:r>
      <w:r w:rsidRPr="003F5ADA">
        <w:rPr>
          <w:rStyle w:val="Emphasis"/>
          <w:highlight w:val="cyan"/>
        </w:rPr>
        <w:t>success or failure in life is</w:t>
      </w:r>
      <w:r>
        <w:rPr>
          <w:rStyle w:val="StyleBoldUnderline"/>
        </w:rPr>
        <w:t xml:space="preserve"> largely </w:t>
      </w:r>
      <w:r w:rsidRPr="003F5ADA">
        <w:rPr>
          <w:rStyle w:val="Emphasis"/>
          <w:highlight w:val="cyan"/>
        </w:rPr>
        <w:t>determined</w:t>
      </w:r>
      <w:r w:rsidRPr="003F5ADA">
        <w:rPr>
          <w:rStyle w:val="StyleBoldUnderline"/>
          <w:highlight w:val="cyan"/>
        </w:rPr>
        <w:t xml:space="preserve"> by our ability to make </w:t>
      </w:r>
      <w:r>
        <w:rPr>
          <w:rStyle w:val="StyleBoldUnderline"/>
        </w:rPr>
        <w:t xml:space="preserve">wise decisions for ourselves </w:t>
      </w:r>
      <w:r w:rsidRPr="003F5ADA">
        <w:rPr>
          <w:rStyle w:val="StyleBoldUnderline"/>
          <w:highlight w:val="cyan"/>
        </w:rPr>
        <w:t>and</w:t>
      </w:r>
      <w:r>
        <w:rPr>
          <w:rStyle w:val="StyleBoldUnderline"/>
        </w:rPr>
        <w:t xml:space="preserve"> to </w:t>
      </w:r>
      <w:r w:rsidRPr="003F5ADA">
        <w:rPr>
          <w:rStyle w:val="StyleBoldUnderline"/>
          <w:highlight w:val="cyan"/>
        </w:rPr>
        <w:t>influence the decisions of’ others</w:t>
      </w:r>
      <w:r>
        <w:rPr>
          <w:rStyle w:val="BodyText2"/>
          <w:rFonts w:eastAsia="Calibri" w:cs="Arial"/>
          <w:sz w:val="16"/>
          <w:szCs w:val="20"/>
        </w:rPr>
        <w:t xml:space="preserve"> in ways that are </w:t>
      </w:r>
      <w:r>
        <w:rPr>
          <w:rStyle w:val="BodyText3"/>
          <w:rFonts w:ascii="Arial" w:eastAsia="Calibri" w:hAnsi="Arial" w:cs="Arial"/>
          <w:sz w:val="16"/>
          <w:szCs w:val="20"/>
        </w:rPr>
        <w:t xml:space="preserve">beneficial </w:t>
      </w:r>
      <w:r>
        <w:rPr>
          <w:rStyle w:val="BodyText2"/>
          <w:rFonts w:eastAsia="Calibri" w:cs="Arial"/>
          <w:sz w:val="16"/>
          <w:szCs w:val="20"/>
        </w:rPr>
        <w:t xml:space="preserve">to </w:t>
      </w:r>
      <w:r>
        <w:rPr>
          <w:rStyle w:val="BodyText3"/>
          <w:rFonts w:ascii="Arial" w:eastAsia="Calibri" w:hAnsi="Arial" w:cs="Arial"/>
          <w:sz w:val="16"/>
          <w:szCs w:val="20"/>
        </w:rPr>
        <w:t xml:space="preserve">us. </w:t>
      </w:r>
      <w:r>
        <w:rPr>
          <w:rStyle w:val="StyleBoldUnderline"/>
        </w:rPr>
        <w:t>Much of our significant, purposeful activity is concerned with making decisions.</w:t>
      </w:r>
      <w:r>
        <w:rPr>
          <w:rStyle w:val="BodyText2"/>
          <w:rFonts w:eastAsia="Calibri" w:cs="Arial"/>
          <w:sz w:val="16"/>
          <w:szCs w:val="20"/>
        </w:rPr>
        <w:t xml:space="preserve"> </w:t>
      </w:r>
      <w:r>
        <w:rPr>
          <w:rStyle w:val="StyleBoldUnderline"/>
        </w:rPr>
        <w:t>Whether to join a campus organization</w:t>
      </w:r>
      <w:r>
        <w:rPr>
          <w:rStyle w:val="BodyText2"/>
          <w:rFonts w:eastAsia="Calibri" w:cs="Arial"/>
          <w:sz w:val="16"/>
          <w:szCs w:val="20"/>
        </w:rPr>
        <w:t xml:space="preserve">, </w:t>
      </w:r>
      <w:r>
        <w:rPr>
          <w:rStyle w:val="StyleBoldUnderline"/>
        </w:rPr>
        <w:t>go to grad</w:t>
      </w:r>
      <w:r>
        <w:rPr>
          <w:rStyle w:val="BodyText2"/>
          <w:rFonts w:eastAsia="Calibri" w:cs="Arial"/>
          <w:sz w:val="16"/>
          <w:szCs w:val="20"/>
        </w:rPr>
        <w:t xml:space="preserve">uate </w:t>
      </w:r>
      <w:r>
        <w:rPr>
          <w:rStyle w:val="StyleBoldUnderline"/>
        </w:rPr>
        <w:t>school</w:t>
      </w:r>
      <w:r>
        <w:rPr>
          <w:rStyle w:val="BodyText2"/>
          <w:rFonts w:eastAsia="Calibri" w:cs="Arial"/>
          <w:sz w:val="16"/>
          <w:szCs w:val="20"/>
        </w:rPr>
        <w:t xml:space="preserve">, </w:t>
      </w:r>
      <w:r>
        <w:rPr>
          <w:rStyle w:val="StyleBoldUnderline"/>
        </w:rPr>
        <w:t>accept a job offer, buy a car or house</w:t>
      </w:r>
      <w:r>
        <w:rPr>
          <w:rStyle w:val="BodyText2"/>
          <w:rFonts w:eastAsia="Calibri" w:cs="Arial"/>
          <w:sz w:val="16"/>
          <w:szCs w:val="20"/>
        </w:rPr>
        <w:t xml:space="preserve">, </w:t>
      </w:r>
      <w:r>
        <w:rPr>
          <w:rStyle w:val="StyleBoldUnderline"/>
        </w:rPr>
        <w:t>move</w:t>
      </w:r>
      <w:r>
        <w:rPr>
          <w:rStyle w:val="BodyText2"/>
          <w:rFonts w:eastAsia="Calibri" w:cs="Arial"/>
          <w:sz w:val="16"/>
          <w:szCs w:val="20"/>
        </w:rPr>
        <w:t xml:space="preserve"> to another city, </w:t>
      </w:r>
      <w:r>
        <w:rPr>
          <w:rStyle w:val="StyleBoldUnderline"/>
        </w:rPr>
        <w:t>invest</w:t>
      </w:r>
      <w:r>
        <w:rPr>
          <w:rStyle w:val="BodyText2"/>
          <w:rFonts w:eastAsia="Calibri" w:cs="Arial"/>
          <w:sz w:val="16"/>
          <w:szCs w:val="20"/>
        </w:rPr>
        <w:t xml:space="preserve"> </w:t>
      </w:r>
      <w:r>
        <w:rPr>
          <w:rStyle w:val="BodyText1"/>
          <w:rFonts w:eastAsia="Calibri" w:cs="Arial"/>
          <w:sz w:val="16"/>
        </w:rPr>
        <w:t xml:space="preserve">in </w:t>
      </w:r>
      <w:r>
        <w:rPr>
          <w:rStyle w:val="BodyText2"/>
          <w:rFonts w:eastAsia="Calibri" w:cs="Arial"/>
          <w:sz w:val="16"/>
          <w:szCs w:val="20"/>
        </w:rPr>
        <w:t xml:space="preserve">a certain stock, </w:t>
      </w:r>
      <w:r>
        <w:rPr>
          <w:rStyle w:val="StyleBoldUnderline"/>
        </w:rPr>
        <w:t>or vote</w:t>
      </w:r>
      <w:r>
        <w:rPr>
          <w:rStyle w:val="BodyText2"/>
          <w:rFonts w:eastAsia="Calibri" w:cs="Arial"/>
          <w:sz w:val="16"/>
          <w:szCs w:val="20"/>
        </w:rPr>
        <w:t xml:space="preserve"> for </w:t>
      </w:r>
      <w:r>
        <w:rPr>
          <w:rStyle w:val="BodyText3"/>
          <w:rFonts w:ascii="Arial" w:eastAsia="Calibri" w:hAnsi="Arial" w:cs="Arial"/>
          <w:sz w:val="16"/>
          <w:szCs w:val="20"/>
        </w:rPr>
        <w:t>Garcia</w:t>
      </w:r>
      <w:r>
        <w:rPr>
          <w:rStyle w:val="BodyText4"/>
          <w:rFonts w:eastAsia="Calibri"/>
          <w:sz w:val="16"/>
          <w:szCs w:val="20"/>
        </w:rPr>
        <w:t>—</w:t>
      </w:r>
      <w:r>
        <w:rPr>
          <w:rStyle w:val="StyleBoldUnderline"/>
        </w:rPr>
        <w:t xml:space="preserve">these are just a few Of the </w:t>
      </w:r>
      <w:r>
        <w:rPr>
          <w:rStyle w:val="Emphasis"/>
        </w:rPr>
        <w:t>thousands</w:t>
      </w:r>
      <w:r>
        <w:rPr>
          <w:rStyle w:val="BodyText3"/>
          <w:rFonts w:ascii="Arial" w:eastAsia="Calibri" w:hAnsi="Arial" w:cs="Arial"/>
          <w:sz w:val="16"/>
          <w:szCs w:val="20"/>
        </w:rPr>
        <w:t xml:space="preserve"> </w:t>
      </w:r>
      <w:r>
        <w:rPr>
          <w:rStyle w:val="StyleBoldUnderline"/>
        </w:rPr>
        <w:t>of deci</w:t>
      </w:r>
      <w:r>
        <w:rPr>
          <w:rStyle w:val="StyleBoldUnderline"/>
        </w:rPr>
        <w:softHyphen/>
        <w:t>sions we may have to make.</w:t>
      </w:r>
      <w:r>
        <w:rPr>
          <w:rStyle w:val="BodyText2"/>
          <w:rFonts w:eastAsia="Calibri" w:cs="Arial"/>
          <w:sz w:val="16"/>
          <w:szCs w:val="20"/>
        </w:rPr>
        <w:t xml:space="preserve"> Often, intelligent self-interest or </w:t>
      </w:r>
      <w:r>
        <w:rPr>
          <w:rStyle w:val="BodyText3"/>
          <w:rFonts w:ascii="Arial" w:eastAsia="Calibri" w:hAnsi="Arial" w:cs="Arial"/>
          <w:sz w:val="16"/>
          <w:szCs w:val="20"/>
        </w:rPr>
        <w:t xml:space="preserve">a </w:t>
      </w:r>
      <w:r>
        <w:rPr>
          <w:rStyle w:val="BodyText2"/>
          <w:rFonts w:eastAsia="Calibri" w:cs="Arial"/>
          <w:sz w:val="16"/>
          <w:szCs w:val="20"/>
        </w:rPr>
        <w:t>sense of respon</w:t>
      </w:r>
      <w:r>
        <w:rPr>
          <w:rStyle w:val="BodyText2"/>
          <w:rFonts w:eastAsia="Calibri" w:cs="Arial"/>
          <w:sz w:val="16"/>
          <w:szCs w:val="20"/>
        </w:rPr>
        <w:softHyphen/>
        <w:t xml:space="preserve">sibility </w:t>
      </w:r>
      <w:r>
        <w:rPr>
          <w:rStyle w:val="BodyText3"/>
          <w:rFonts w:ascii="Arial" w:eastAsia="Calibri" w:hAnsi="Arial" w:cs="Arial"/>
          <w:sz w:val="16"/>
          <w:szCs w:val="20"/>
        </w:rPr>
        <w:t xml:space="preserve">will </w:t>
      </w:r>
      <w:r>
        <w:rPr>
          <w:rStyle w:val="BodyText2"/>
          <w:rFonts w:eastAsia="Calibri" w:cs="Arial"/>
          <w:sz w:val="16"/>
          <w:szCs w:val="20"/>
        </w:rPr>
        <w:t xml:space="preserve">require us to </w:t>
      </w:r>
      <w:r>
        <w:rPr>
          <w:rStyle w:val="BodyText3"/>
          <w:rFonts w:ascii="Arial" w:eastAsia="Calibri" w:hAnsi="Arial" w:cs="Arial"/>
          <w:sz w:val="16"/>
          <w:szCs w:val="20"/>
        </w:rPr>
        <w:t xml:space="preserve">win the </w:t>
      </w:r>
      <w:r>
        <w:rPr>
          <w:rStyle w:val="BodyText2"/>
          <w:rFonts w:eastAsia="Calibri" w:cs="Arial"/>
          <w:sz w:val="16"/>
          <w:szCs w:val="20"/>
        </w:rPr>
        <w:t>support of others. We may want a scholarship</w:t>
      </w:r>
      <w:r>
        <w:rPr>
          <w:sz w:val="16"/>
          <w:szCs w:val="20"/>
        </w:rPr>
        <w:t xml:space="preserve"> </w:t>
      </w:r>
      <w:r>
        <w:rPr>
          <w:rStyle w:val="BodyText2"/>
          <w:rFonts w:eastAsia="Calibri" w:cs="Arial"/>
          <w:sz w:val="16"/>
          <w:szCs w:val="20"/>
        </w:rPr>
        <w:t xml:space="preserve">or a particular job </w:t>
      </w:r>
      <w:r>
        <w:rPr>
          <w:rStyle w:val="BodyText3"/>
          <w:rFonts w:ascii="Arial" w:eastAsia="Calibri" w:hAnsi="Arial" w:cs="Arial"/>
          <w:sz w:val="16"/>
          <w:szCs w:val="20"/>
        </w:rPr>
        <w:t xml:space="preserve">for </w:t>
      </w:r>
      <w:r>
        <w:rPr>
          <w:rStyle w:val="BodyText2"/>
          <w:rFonts w:eastAsia="Calibri" w:cs="Arial"/>
          <w:sz w:val="16"/>
          <w:szCs w:val="20"/>
        </w:rPr>
        <w:t xml:space="preserve">ourselves, </w:t>
      </w:r>
      <w:r>
        <w:rPr>
          <w:rStyle w:val="BodyText1"/>
          <w:rFonts w:eastAsia="Calibri" w:cs="Arial"/>
          <w:sz w:val="16"/>
        </w:rPr>
        <w:t xml:space="preserve">a </w:t>
      </w:r>
      <w:r>
        <w:rPr>
          <w:rStyle w:val="BodyText2"/>
          <w:rFonts w:eastAsia="Calibri" w:cs="Arial"/>
          <w:sz w:val="16"/>
          <w:szCs w:val="20"/>
        </w:rPr>
        <w:t xml:space="preserve">customer for our product, or </w:t>
      </w:r>
      <w:r>
        <w:rPr>
          <w:rStyle w:val="BodyText3"/>
          <w:rFonts w:ascii="Arial" w:eastAsia="Calibri" w:hAnsi="Arial" w:cs="Arial"/>
          <w:sz w:val="16"/>
          <w:szCs w:val="20"/>
        </w:rPr>
        <w:t xml:space="preserve">a </w:t>
      </w:r>
      <w:r>
        <w:rPr>
          <w:rStyle w:val="BodyText2"/>
          <w:rFonts w:eastAsia="Calibri" w:cs="Arial"/>
          <w:sz w:val="16"/>
          <w:szCs w:val="20"/>
        </w:rPr>
        <w:t xml:space="preserve">vote for </w:t>
      </w:r>
      <w:r>
        <w:rPr>
          <w:rStyle w:val="BodyText3"/>
          <w:rFonts w:ascii="Arial" w:eastAsia="Calibri" w:hAnsi="Arial" w:cs="Arial"/>
          <w:sz w:val="16"/>
          <w:szCs w:val="20"/>
        </w:rPr>
        <w:t xml:space="preserve">our </w:t>
      </w:r>
      <w:r>
        <w:rPr>
          <w:rStyle w:val="BodyText2"/>
          <w:rFonts w:eastAsia="Calibri" w:cs="Arial"/>
          <w:sz w:val="16"/>
          <w:szCs w:val="20"/>
        </w:rPr>
        <w:t xml:space="preserve">favored </w:t>
      </w:r>
      <w:r>
        <w:rPr>
          <w:rStyle w:val="BodyText3"/>
          <w:rFonts w:ascii="Arial" w:eastAsia="Calibri" w:hAnsi="Arial" w:cs="Arial"/>
          <w:sz w:val="16"/>
          <w:szCs w:val="20"/>
        </w:rPr>
        <w:t>political candidate.</w:t>
      </w:r>
      <w:r>
        <w:rPr>
          <w:sz w:val="16"/>
          <w:szCs w:val="20"/>
        </w:rPr>
        <w:t xml:space="preserve"> </w:t>
      </w:r>
      <w:r>
        <w:rPr>
          <w:rStyle w:val="StyleBoldUnderline"/>
        </w:rPr>
        <w:t>Some people make decision by flipping a coin. Others act on a whim or respond unconsciously to “hidden persuaders</w:t>
      </w:r>
      <w:r>
        <w:rPr>
          <w:rStyle w:val="BodyText2"/>
          <w:rFonts w:eastAsia="Calibri" w:cs="Arial"/>
          <w:sz w:val="16"/>
          <w:szCs w:val="20"/>
        </w:rPr>
        <w:t xml:space="preserve">.” </w:t>
      </w:r>
      <w:r>
        <w:rPr>
          <w:sz w:val="16"/>
          <w:szCs w:val="20"/>
        </w:rPr>
        <w:t xml:space="preserve">If </w:t>
      </w:r>
      <w:r>
        <w:rPr>
          <w:rStyle w:val="BodyText2"/>
          <w:rFonts w:eastAsia="Calibri" w:cs="Arial"/>
          <w:sz w:val="16"/>
          <w:szCs w:val="20"/>
        </w:rPr>
        <w:t>the problem is trivial—</w:t>
      </w:r>
      <w:r>
        <w:rPr>
          <w:rStyle w:val="BodyText1"/>
          <w:rFonts w:eastAsia="Calibri" w:cs="Arial"/>
          <w:sz w:val="16"/>
        </w:rPr>
        <w:t xml:space="preserve">such </w:t>
      </w:r>
      <w:r>
        <w:rPr>
          <w:rStyle w:val="BodyText2"/>
          <w:rFonts w:eastAsia="Calibri" w:cs="Arial"/>
          <w:sz w:val="16"/>
          <w:szCs w:val="20"/>
        </w:rPr>
        <w:t xml:space="preserve">as whether to go to a concert or a </w:t>
      </w:r>
      <w:r>
        <w:rPr>
          <w:rStyle w:val="BodyText3"/>
          <w:rFonts w:ascii="Arial" w:eastAsia="Calibri" w:hAnsi="Arial" w:cs="Arial"/>
          <w:sz w:val="16"/>
          <w:szCs w:val="20"/>
        </w:rPr>
        <w:t>film</w:t>
      </w:r>
      <w:r>
        <w:rPr>
          <w:rStyle w:val="BodyText4"/>
          <w:rFonts w:eastAsia="Calibri"/>
          <w:sz w:val="16"/>
          <w:szCs w:val="20"/>
        </w:rPr>
        <w:t>—</w:t>
      </w:r>
      <w:r>
        <w:rPr>
          <w:rStyle w:val="BodyText1"/>
          <w:rFonts w:eastAsia="Calibri" w:cs="Arial"/>
          <w:sz w:val="16"/>
        </w:rPr>
        <w:t xml:space="preserve">the </w:t>
      </w:r>
      <w:r>
        <w:rPr>
          <w:rStyle w:val="BodyText2"/>
          <w:rFonts w:eastAsia="Calibri" w:cs="Arial"/>
          <w:sz w:val="16"/>
          <w:szCs w:val="20"/>
        </w:rPr>
        <w:t xml:space="preserve">particular method used is unimportant. </w:t>
      </w:r>
      <w:r>
        <w:rPr>
          <w:rStyle w:val="StyleBoldUnderline"/>
        </w:rPr>
        <w:t>For</w:t>
      </w:r>
      <w:r>
        <w:rPr>
          <w:rStyle w:val="BodyText2"/>
          <w:rFonts w:eastAsia="Calibri" w:cs="Arial"/>
          <w:sz w:val="16"/>
          <w:szCs w:val="20"/>
        </w:rPr>
        <w:t xml:space="preserve"> more </w:t>
      </w:r>
      <w:r>
        <w:rPr>
          <w:rStyle w:val="StyleBoldUnderline"/>
        </w:rPr>
        <w:t>crucial</w:t>
      </w:r>
      <w:r>
        <w:rPr>
          <w:rStyle w:val="BodyText2"/>
          <w:rFonts w:eastAsia="Calibri" w:cs="Arial"/>
          <w:sz w:val="16"/>
          <w:szCs w:val="20"/>
        </w:rPr>
        <w:t xml:space="preserve"> </w:t>
      </w:r>
      <w:r>
        <w:rPr>
          <w:rStyle w:val="StyleBoldUnderline"/>
        </w:rPr>
        <w:t>matters</w:t>
      </w:r>
      <w:r>
        <w:rPr>
          <w:rStyle w:val="BodyText3"/>
          <w:rFonts w:ascii="Arial" w:eastAsia="Calibri" w:hAnsi="Arial" w:cs="Arial"/>
          <w:sz w:val="16"/>
          <w:szCs w:val="20"/>
        </w:rPr>
        <w:t xml:space="preserve">, </w:t>
      </w:r>
      <w:r>
        <w:rPr>
          <w:rStyle w:val="BodyText2"/>
          <w:rFonts w:eastAsia="Calibri" w:cs="Arial"/>
          <w:sz w:val="16"/>
          <w:szCs w:val="20"/>
        </w:rPr>
        <w:t xml:space="preserve">however, </w:t>
      </w:r>
      <w:r w:rsidRPr="003F5ADA">
        <w:rPr>
          <w:rStyle w:val="StyleBoldUnderline"/>
          <w:highlight w:val="cyan"/>
        </w:rPr>
        <w:t>mature adults</w:t>
      </w:r>
      <w:r>
        <w:rPr>
          <w:rStyle w:val="StyleBoldUnderline"/>
        </w:rPr>
        <w:t xml:space="preserve"> </w:t>
      </w:r>
      <w:r w:rsidRPr="003F5ADA">
        <w:rPr>
          <w:rStyle w:val="StyleBoldUnderline"/>
          <w:highlight w:val="cyan"/>
        </w:rPr>
        <w:t>require</w:t>
      </w:r>
      <w:r>
        <w:rPr>
          <w:rStyle w:val="BodyText2"/>
          <w:rFonts w:eastAsia="Calibri" w:cs="Arial"/>
          <w:sz w:val="16"/>
          <w:szCs w:val="20"/>
        </w:rPr>
        <w:t xml:space="preserve"> a </w:t>
      </w:r>
      <w:r w:rsidRPr="003F5ADA">
        <w:rPr>
          <w:rStyle w:val="BoldUnderline"/>
          <w:highlight w:val="cyan"/>
        </w:rPr>
        <w:t>reasoned methods</w:t>
      </w:r>
      <w:r w:rsidRPr="003F5ADA">
        <w:rPr>
          <w:rStyle w:val="BodyText2"/>
          <w:rFonts w:eastAsia="Calibri" w:cs="Arial"/>
          <w:sz w:val="16"/>
          <w:szCs w:val="20"/>
          <w:highlight w:val="cyan"/>
        </w:rPr>
        <w:t xml:space="preserve"> </w:t>
      </w:r>
      <w:r w:rsidRPr="003F5ADA">
        <w:rPr>
          <w:rStyle w:val="StyleBoldUnderline"/>
          <w:highlight w:val="cyan"/>
        </w:rPr>
        <w:t>of decision making</w:t>
      </w:r>
      <w:r>
        <w:rPr>
          <w:rStyle w:val="BodyText2"/>
          <w:rFonts w:eastAsia="Calibri" w:cs="Arial"/>
          <w:sz w:val="16"/>
          <w:szCs w:val="20"/>
        </w:rPr>
        <w:t xml:space="preserve">. Decisions should be justified </w:t>
      </w:r>
      <w:r>
        <w:rPr>
          <w:rStyle w:val="BodyText3"/>
          <w:rFonts w:ascii="Arial" w:eastAsia="Calibri" w:hAnsi="Arial" w:cs="Arial"/>
          <w:sz w:val="16"/>
          <w:szCs w:val="20"/>
        </w:rPr>
        <w:t xml:space="preserve">by </w:t>
      </w:r>
      <w:r>
        <w:rPr>
          <w:rStyle w:val="BodyText2"/>
          <w:rFonts w:eastAsia="Calibri" w:cs="Arial"/>
          <w:sz w:val="16"/>
          <w:szCs w:val="20"/>
        </w:rPr>
        <w:t xml:space="preserve">good </w:t>
      </w:r>
      <w:r>
        <w:rPr>
          <w:rStyle w:val="BodyText3"/>
          <w:rFonts w:ascii="Arial" w:eastAsia="Calibri" w:hAnsi="Arial" w:cs="Arial"/>
          <w:sz w:val="16"/>
          <w:szCs w:val="20"/>
        </w:rPr>
        <w:t xml:space="preserve">reasons based </w:t>
      </w:r>
      <w:r>
        <w:rPr>
          <w:rStyle w:val="BodyText2"/>
          <w:rFonts w:eastAsia="Calibri" w:cs="Arial"/>
          <w:sz w:val="16"/>
          <w:szCs w:val="20"/>
        </w:rPr>
        <w:t>on accurate evidence and valid reasoning.</w:t>
      </w:r>
    </w:p>
    <w:p w:rsidR="006E706F" w:rsidRDefault="006E706F" w:rsidP="006E706F"/>
    <w:p w:rsidR="006E706F" w:rsidRDefault="006E706F" w:rsidP="006E706F">
      <w:pPr>
        <w:pStyle w:val="Tag2"/>
      </w:pPr>
      <w:r>
        <w:t>Government engagement enables broad-based resistance to executive overreach and racist war powers authority</w:t>
      </w:r>
    </w:p>
    <w:p w:rsidR="006E706F" w:rsidRPr="00D477BE" w:rsidRDefault="006E706F" w:rsidP="006E706F">
      <w:r w:rsidRPr="00D477BE">
        <w:rPr>
          <w:rStyle w:val="StyleStyleBold12pt"/>
        </w:rPr>
        <w:t>Mellor</w:t>
      </w:r>
      <w:r w:rsidRPr="00D477BE">
        <w:t xml:space="preserve">, European University Institute Graduate Student, </w:t>
      </w:r>
      <w:r w:rsidRPr="00D477BE">
        <w:rPr>
          <w:rStyle w:val="StyleStyleBold12pt"/>
        </w:rPr>
        <w:t>13</w:t>
      </w:r>
      <w:r w:rsidRPr="00D477BE">
        <w:t xml:space="preserve"> </w:t>
      </w:r>
    </w:p>
    <w:p w:rsidR="006E706F" w:rsidRPr="00D477BE" w:rsidRDefault="006E706F" w:rsidP="006E706F">
      <w:r w:rsidRPr="00D477BE">
        <w:t>(Ewan E. Mellor, “Why policy relevance is a moral necessity: Just war theory, impact, and UAVs,” Paper Prepared for BISA Conference 2013, http://www.academia.edu/4175480/Why_policy_relevance_is_a_moral_necessity_Just_war_theory_impact_and_UAVs, accessed 10-20-13, CMM)</w:t>
      </w:r>
    </w:p>
    <w:p w:rsidR="006E706F" w:rsidRPr="00487267" w:rsidRDefault="006E706F" w:rsidP="006E706F">
      <w:pPr>
        <w:rPr>
          <w:rFonts w:ascii="Calibri" w:hAnsi="Calibri" w:cs="Times New Roman"/>
        </w:rPr>
      </w:pPr>
    </w:p>
    <w:p w:rsidR="006E706F" w:rsidRPr="00D477BE" w:rsidRDefault="006E706F" w:rsidP="006E706F">
      <w:pPr>
        <w:rPr>
          <w:b/>
          <w:szCs w:val="20"/>
          <w:u w:val="single"/>
        </w:rPr>
      </w:pPr>
      <w:r w:rsidRPr="00D477BE">
        <w:rPr>
          <w:rStyle w:val="StyleBoldUnderline"/>
          <w:szCs w:val="20"/>
          <w:highlight w:val="yellow"/>
        </w:rPr>
        <w:t>This</w:t>
      </w:r>
      <w:r w:rsidRPr="00D477BE">
        <w:rPr>
          <w:rStyle w:val="StyleBoldUnderline"/>
          <w:szCs w:val="20"/>
        </w:rPr>
        <w:t xml:space="preserve"> </w:t>
      </w:r>
      <w:r w:rsidRPr="00D477BE">
        <w:rPr>
          <w:szCs w:val="20"/>
        </w:rPr>
        <w:t xml:space="preserve">section of the paper </w:t>
      </w:r>
      <w:r w:rsidRPr="00D477BE">
        <w:rPr>
          <w:rStyle w:val="StyleBoldUnderline"/>
          <w:szCs w:val="20"/>
          <w:highlight w:val="yellow"/>
        </w:rPr>
        <w:t>considers</w:t>
      </w:r>
      <w:r w:rsidRPr="00D477BE">
        <w:rPr>
          <w:szCs w:val="20"/>
        </w:rPr>
        <w:t xml:space="preserve"> more generally </w:t>
      </w:r>
      <w:r w:rsidRPr="00D477BE">
        <w:rPr>
          <w:rStyle w:val="StyleBoldUnderline"/>
          <w:szCs w:val="20"/>
          <w:highlight w:val="yellow"/>
        </w:rPr>
        <w:t>the need</w:t>
      </w:r>
      <w:r w:rsidRPr="00D477BE">
        <w:rPr>
          <w:rStyle w:val="StyleBoldUnderline"/>
          <w:szCs w:val="20"/>
        </w:rPr>
        <w:t xml:space="preserve"> for just war theorists </w:t>
      </w:r>
      <w:r w:rsidRPr="00D477BE">
        <w:rPr>
          <w:rStyle w:val="StyleBoldUnderline"/>
          <w:szCs w:val="20"/>
          <w:highlight w:val="yellow"/>
        </w:rPr>
        <w:t xml:space="preserve">to engage with </w:t>
      </w:r>
      <w:r w:rsidRPr="00D477BE">
        <w:rPr>
          <w:rStyle w:val="Emphasis"/>
          <w:szCs w:val="20"/>
          <w:highlight w:val="yellow"/>
        </w:rPr>
        <w:t>policy debate</w:t>
      </w:r>
      <w:r w:rsidRPr="00D477BE">
        <w:rPr>
          <w:rStyle w:val="StyleBoldUnderline"/>
          <w:szCs w:val="20"/>
        </w:rPr>
        <w:t xml:space="preserve"> </w:t>
      </w:r>
      <w:r w:rsidRPr="00D477BE">
        <w:rPr>
          <w:rStyle w:val="StyleBoldUnderline"/>
          <w:szCs w:val="20"/>
          <w:highlight w:val="yellow"/>
        </w:rPr>
        <w:t>about the use of force</w:t>
      </w:r>
      <w:r w:rsidRPr="00D477BE">
        <w:rPr>
          <w:szCs w:val="20"/>
          <w:highlight w:val="yellow"/>
        </w:rPr>
        <w:t>,</w:t>
      </w:r>
      <w:r w:rsidRPr="00D477BE">
        <w:rPr>
          <w:szCs w:val="20"/>
        </w:rPr>
        <w:t xml:space="preserve"> </w:t>
      </w:r>
      <w:r w:rsidRPr="00D477BE">
        <w:rPr>
          <w:rStyle w:val="StyleBoldUnderline"/>
          <w:szCs w:val="20"/>
        </w:rPr>
        <w:t>as well as to engage with the</w:t>
      </w:r>
      <w:r w:rsidRPr="00D477BE">
        <w:rPr>
          <w:szCs w:val="20"/>
        </w:rPr>
        <w:t xml:space="preserve"> more fundamental moral and philosophical principles of the </w:t>
      </w:r>
      <w:r w:rsidRPr="00D477BE">
        <w:rPr>
          <w:rStyle w:val="StyleBoldUnderline"/>
          <w:szCs w:val="20"/>
        </w:rPr>
        <w:t>just war tradition</w:t>
      </w:r>
      <w:r w:rsidRPr="00D477BE">
        <w:rPr>
          <w:szCs w:val="20"/>
        </w:rPr>
        <w:t xml:space="preserve">. </w:t>
      </w:r>
      <w:r w:rsidRPr="00D477BE">
        <w:rPr>
          <w:rStyle w:val="StyleBoldUnderline"/>
          <w:szCs w:val="20"/>
        </w:rPr>
        <w:t>It draws on</w:t>
      </w:r>
      <w:r w:rsidRPr="00D477BE">
        <w:rPr>
          <w:szCs w:val="20"/>
        </w:rPr>
        <w:t xml:space="preserve"> John </w:t>
      </w:r>
      <w:r w:rsidRPr="00D477BE">
        <w:rPr>
          <w:rStyle w:val="StyleBoldUnderline"/>
          <w:szCs w:val="20"/>
        </w:rPr>
        <w:t>Kelsay’s conception of just war thinking as being a social practice</w:t>
      </w:r>
      <w:r w:rsidRPr="00D477BE">
        <w:rPr>
          <w:szCs w:val="20"/>
        </w:rPr>
        <w:t xml:space="preserve">,35 as well as on Michael Walzer’s understanding of the role of the social critic in society.36 It argues that </w:t>
      </w:r>
      <w:r w:rsidRPr="00D477BE">
        <w:rPr>
          <w:rStyle w:val="StyleBoldUnderline"/>
          <w:szCs w:val="20"/>
        </w:rPr>
        <w:t xml:space="preserve">the just war tradition is a form of “practical discourse” which is concerned with questions of </w:t>
      </w:r>
      <w:r w:rsidRPr="00D477BE">
        <w:rPr>
          <w:rStyle w:val="Emphasis"/>
          <w:szCs w:val="20"/>
        </w:rPr>
        <w:t>“how we should act.”</w:t>
      </w:r>
      <w:r w:rsidRPr="00D477BE">
        <w:rPr>
          <w:szCs w:val="20"/>
        </w:rPr>
        <w:t>37 ¶ Kelsay argues that: [</w:t>
      </w:r>
      <w:r w:rsidRPr="00D477BE">
        <w:rPr>
          <w:rStyle w:val="StyleBoldUnderline"/>
          <w:szCs w:val="20"/>
        </w:rPr>
        <w:t xml:space="preserve">T]he criteria of jus ad bellum and jus in bello provide a </w:t>
      </w:r>
      <w:r w:rsidRPr="00D477BE">
        <w:rPr>
          <w:rStyle w:val="Emphasis"/>
          <w:szCs w:val="20"/>
        </w:rPr>
        <w:t>framework for structured participation</w:t>
      </w:r>
      <w:r w:rsidRPr="00D477BE">
        <w:rPr>
          <w:rStyle w:val="StyleBoldUnderline"/>
          <w:szCs w:val="20"/>
        </w:rPr>
        <w:t xml:space="preserve"> in a </w:t>
      </w:r>
      <w:r w:rsidRPr="00D477BE">
        <w:rPr>
          <w:rStyle w:val="Emphasis"/>
          <w:szCs w:val="20"/>
        </w:rPr>
        <w:t>public conversation</w:t>
      </w:r>
      <w:r w:rsidRPr="00D477BE">
        <w:rPr>
          <w:rStyle w:val="StyleBoldUnderline"/>
          <w:szCs w:val="20"/>
        </w:rPr>
        <w:t xml:space="preserve"> about the use of military force</w:t>
      </w:r>
      <w:r w:rsidRPr="00D477BE">
        <w:rPr>
          <w:szCs w:val="20"/>
        </w:rPr>
        <w:t xml:space="preserve"> . . . </w:t>
      </w:r>
      <w:r w:rsidRPr="00D477BE">
        <w:rPr>
          <w:rStyle w:val="StyleBoldUnderline"/>
          <w:szCs w:val="20"/>
        </w:rPr>
        <w:t xml:space="preserve">citizens who choose to speak in just war terms express commitments . . . [i]n the process of giving and asking for reasons for going to war, those who argue in just war terms seek to </w:t>
      </w:r>
      <w:r w:rsidRPr="00D477BE">
        <w:rPr>
          <w:rStyle w:val="Emphasis"/>
          <w:szCs w:val="20"/>
        </w:rPr>
        <w:t>influence policy</w:t>
      </w:r>
      <w:r w:rsidRPr="00D477BE">
        <w:rPr>
          <w:rStyle w:val="StyleBoldUnderline"/>
          <w:szCs w:val="20"/>
        </w:rPr>
        <w:t xml:space="preserve"> by persuading others that their analysis provides a way to express and fulfil the desire that military actions be both wise and just</w:t>
      </w:r>
      <w:r w:rsidRPr="00D477BE">
        <w:rPr>
          <w:szCs w:val="20"/>
        </w:rPr>
        <w:t xml:space="preserve">.38 ¶ He also argues that </w:t>
      </w:r>
      <w:r w:rsidRPr="00D477BE">
        <w:rPr>
          <w:rStyle w:val="StyleBoldUnderline"/>
          <w:szCs w:val="20"/>
        </w:rPr>
        <w:t>“</w:t>
      </w:r>
      <w:r w:rsidRPr="00D477BE">
        <w:rPr>
          <w:rStyle w:val="StyleBoldUnderline"/>
          <w:szCs w:val="20"/>
          <w:highlight w:val="yellow"/>
        </w:rPr>
        <w:t xml:space="preserve">good just war thinking involves </w:t>
      </w:r>
      <w:r w:rsidRPr="00D477BE">
        <w:rPr>
          <w:rStyle w:val="Emphasis"/>
          <w:szCs w:val="20"/>
          <w:highlight w:val="yellow"/>
        </w:rPr>
        <w:t>continuous and complete deliberation</w:t>
      </w:r>
      <w:r w:rsidRPr="00D477BE">
        <w:rPr>
          <w:szCs w:val="20"/>
        </w:rPr>
        <w:t xml:space="preserve">, in the sense that one attends to all the standard criteria at war’s inception, at its end, and throughout the course of the conflict.”39 This is important as </w:t>
      </w:r>
      <w:r w:rsidRPr="00D477BE">
        <w:rPr>
          <w:rStyle w:val="StyleBoldUnderline"/>
          <w:szCs w:val="20"/>
        </w:rPr>
        <w:t xml:space="preserve">it </w:t>
      </w:r>
      <w:r w:rsidRPr="00D477BE">
        <w:rPr>
          <w:rStyle w:val="StyleBoldUnderline"/>
          <w:szCs w:val="20"/>
          <w:highlight w:val="yellow"/>
        </w:rPr>
        <w:t xml:space="preserve">highlights the need for </w:t>
      </w:r>
      <w:r w:rsidRPr="00D477BE">
        <w:rPr>
          <w:rStyle w:val="StyleBoldUnderline"/>
          <w:szCs w:val="20"/>
        </w:rPr>
        <w:t xml:space="preserve">just war </w:t>
      </w:r>
      <w:r w:rsidRPr="00D477BE">
        <w:rPr>
          <w:rStyle w:val="StyleBoldUnderline"/>
          <w:szCs w:val="20"/>
          <w:highlight w:val="yellow"/>
        </w:rPr>
        <w:t xml:space="preserve">scholars to engage with the ongoing operations in war and the </w:t>
      </w:r>
      <w:r w:rsidRPr="00D477BE">
        <w:rPr>
          <w:rStyle w:val="Emphasis"/>
          <w:szCs w:val="20"/>
          <w:highlight w:val="yellow"/>
        </w:rPr>
        <w:t>specific policies that are involved</w:t>
      </w:r>
      <w:r w:rsidRPr="00D477BE">
        <w:rPr>
          <w:rStyle w:val="StyleBoldUnderline"/>
          <w:szCs w:val="20"/>
        </w:rPr>
        <w:t>.</w:t>
      </w:r>
      <w:r w:rsidRPr="00D477BE">
        <w:rPr>
          <w:szCs w:val="20"/>
        </w:rPr>
        <w:t xml:space="preserve"> The question of whether a particular war is just or unjust, and the question of whether a particular weapon (like drones) can be used in accordance with the jus in bello criteria, only cover a part of the overall justice of the war. </w:t>
      </w:r>
      <w:r w:rsidRPr="00D477BE">
        <w:rPr>
          <w:rStyle w:val="StyleBoldUnderline"/>
          <w:szCs w:val="20"/>
          <w:highlight w:val="yellow"/>
        </w:rPr>
        <w:t xml:space="preserve">Without an engagement with the reality of war, </w:t>
      </w:r>
      <w:r w:rsidRPr="00D477BE">
        <w:rPr>
          <w:rStyle w:val="Emphasis"/>
          <w:szCs w:val="20"/>
          <w:highlight w:val="yellow"/>
        </w:rPr>
        <w:t>in terms of the policies</w:t>
      </w:r>
      <w:r w:rsidRPr="00D477BE">
        <w:rPr>
          <w:rStyle w:val="Emphasis"/>
          <w:szCs w:val="20"/>
        </w:rPr>
        <w:t xml:space="preserve"> used in waging it,</w:t>
      </w:r>
      <w:r w:rsidRPr="00D477BE">
        <w:rPr>
          <w:rStyle w:val="StyleBoldUnderline"/>
          <w:szCs w:val="20"/>
        </w:rPr>
        <w:t xml:space="preserve"> </w:t>
      </w:r>
      <w:r w:rsidRPr="00D477BE">
        <w:rPr>
          <w:rStyle w:val="StyleBoldUnderline"/>
          <w:szCs w:val="20"/>
          <w:highlight w:val="yellow"/>
        </w:rPr>
        <w:t>it is impossible to engage with the “moral reality of war</w:t>
      </w:r>
      <w:r w:rsidRPr="00D477BE">
        <w:rPr>
          <w:rStyle w:val="StyleBoldUnderline"/>
          <w:szCs w:val="20"/>
        </w:rPr>
        <w:t>,</w:t>
      </w:r>
      <w:r w:rsidRPr="00D477BE">
        <w:rPr>
          <w:szCs w:val="20"/>
        </w:rPr>
        <w:t xml:space="preserve">”40 </w:t>
      </w:r>
      <w:r w:rsidRPr="00D477BE">
        <w:rPr>
          <w:rStyle w:val="StyleBoldUnderline"/>
          <w:szCs w:val="20"/>
        </w:rPr>
        <w:t>in terms of being able to discuss it and judge it in moral terms</w:t>
      </w:r>
      <w:r w:rsidRPr="00D477BE">
        <w:rPr>
          <w:szCs w:val="20"/>
        </w:rPr>
        <w:t xml:space="preserve">. ¶ Kelsay’s description of just war thinking as a social practice is similar to Walzer’s more general description of social criticism. </w:t>
      </w:r>
      <w:r w:rsidRPr="00D477BE">
        <w:rPr>
          <w:rStyle w:val="StyleBoldUnderline"/>
          <w:szCs w:val="20"/>
        </w:rPr>
        <w:t xml:space="preserve">The just war theorist, as a </w:t>
      </w:r>
      <w:r w:rsidRPr="00D477BE">
        <w:rPr>
          <w:rStyle w:val="Emphasis"/>
          <w:szCs w:val="20"/>
        </w:rPr>
        <w:t>social critic</w:t>
      </w:r>
      <w:r w:rsidRPr="00D477BE">
        <w:rPr>
          <w:rStyle w:val="StyleBoldUnderline"/>
          <w:szCs w:val="20"/>
        </w:rPr>
        <w:t>, must be involved with his or her own society and its practices</w:t>
      </w:r>
      <w:r w:rsidRPr="00D477BE">
        <w:rPr>
          <w:szCs w:val="20"/>
        </w:rPr>
        <w:t xml:space="preserve">. In the same way that the social critic’s distance from his or her society is measured in inches and not miles,41 </w:t>
      </w:r>
      <w:r w:rsidRPr="00D477BE">
        <w:rPr>
          <w:rStyle w:val="StyleBoldUnderline"/>
          <w:szCs w:val="20"/>
          <w:highlight w:val="yellow"/>
        </w:rPr>
        <w:t xml:space="preserve">the </w:t>
      </w:r>
      <w:r w:rsidRPr="00D477BE">
        <w:rPr>
          <w:rStyle w:val="StyleBoldUnderline"/>
          <w:szCs w:val="20"/>
        </w:rPr>
        <w:t xml:space="preserve">just war </w:t>
      </w:r>
      <w:r w:rsidRPr="00D477BE">
        <w:rPr>
          <w:rStyle w:val="StyleBoldUnderline"/>
          <w:szCs w:val="20"/>
          <w:highlight w:val="yellow"/>
        </w:rPr>
        <w:t xml:space="preserve">theorist must be close to and </w:t>
      </w:r>
      <w:r w:rsidRPr="00D477BE">
        <w:rPr>
          <w:rStyle w:val="Emphasis"/>
          <w:szCs w:val="20"/>
          <w:highlight w:val="yellow"/>
        </w:rPr>
        <w:t>must understand the language</w:t>
      </w:r>
      <w:r w:rsidRPr="00D477BE">
        <w:rPr>
          <w:rStyle w:val="StyleBoldUnderline"/>
          <w:szCs w:val="20"/>
          <w:highlight w:val="yellow"/>
        </w:rPr>
        <w:t xml:space="preserve"> through which war is constituted</w:t>
      </w:r>
      <w:r w:rsidRPr="00D477BE">
        <w:rPr>
          <w:rStyle w:val="StyleBoldUnderline"/>
          <w:szCs w:val="20"/>
        </w:rPr>
        <w:t>,</w:t>
      </w:r>
      <w:r w:rsidRPr="00D477BE">
        <w:rPr>
          <w:szCs w:val="20"/>
        </w:rPr>
        <w:t xml:space="preserve"> interpreted and reinterpreted.42 </w:t>
      </w:r>
      <w:r w:rsidRPr="00D477BE">
        <w:rPr>
          <w:rStyle w:val="StyleBoldUnderline"/>
          <w:szCs w:val="20"/>
          <w:highlight w:val="yellow"/>
        </w:rPr>
        <w:t xml:space="preserve">It is only by </w:t>
      </w:r>
      <w:r w:rsidRPr="00D477BE">
        <w:rPr>
          <w:rStyle w:val="Emphasis"/>
          <w:szCs w:val="20"/>
          <w:highlight w:val="yellow"/>
        </w:rPr>
        <w:t xml:space="preserve">understanding the </w:t>
      </w:r>
      <w:r w:rsidRPr="00D477BE">
        <w:rPr>
          <w:rStyle w:val="Emphasis"/>
          <w:szCs w:val="20"/>
        </w:rPr>
        <w:t xml:space="preserve">values and </w:t>
      </w:r>
      <w:r w:rsidRPr="00D477BE">
        <w:rPr>
          <w:rStyle w:val="Emphasis"/>
          <w:szCs w:val="20"/>
          <w:highlight w:val="yellow"/>
        </w:rPr>
        <w:t xml:space="preserve">language that their own society purports to live by </w:t>
      </w:r>
      <w:r w:rsidRPr="00D477BE">
        <w:rPr>
          <w:rStyle w:val="StyleBoldUnderline"/>
          <w:szCs w:val="20"/>
          <w:highlight w:val="yellow"/>
        </w:rPr>
        <w:t xml:space="preserve">that the social critic can </w:t>
      </w:r>
      <w:r w:rsidRPr="00D477BE">
        <w:rPr>
          <w:rStyle w:val="Emphasis"/>
          <w:szCs w:val="20"/>
          <w:highlight w:val="yellow"/>
        </w:rPr>
        <w:t>hold up a mirror</w:t>
      </w:r>
      <w:r w:rsidRPr="00D477BE">
        <w:rPr>
          <w:rStyle w:val="StyleBoldUnderline"/>
          <w:szCs w:val="20"/>
          <w:highlight w:val="yellow"/>
        </w:rPr>
        <w:t xml:space="preserve"> to that society to </w:t>
      </w:r>
      <w:r w:rsidRPr="00D477BE">
        <w:rPr>
          <w:rStyle w:val="Emphasis"/>
          <w:szCs w:val="20"/>
          <w:highlight w:val="yellow"/>
        </w:rPr>
        <w:t>demonstrate its hypocrisy</w:t>
      </w:r>
      <w:r w:rsidRPr="00D477BE">
        <w:rPr>
          <w:rStyle w:val="StyleBoldUnderline"/>
          <w:szCs w:val="20"/>
          <w:highlight w:val="yellow"/>
        </w:rPr>
        <w:t xml:space="preserve"> and to show the gap that exists between its practice and its values</w:t>
      </w:r>
      <w:r w:rsidRPr="00D477BE">
        <w:rPr>
          <w:rStyle w:val="StyleBoldUnderline"/>
          <w:szCs w:val="20"/>
        </w:rPr>
        <w:t>.</w:t>
      </w:r>
      <w:r w:rsidRPr="00D477BE">
        <w:rPr>
          <w:szCs w:val="20"/>
        </w:rPr>
        <w:t xml:space="preserve">43 </w:t>
      </w:r>
      <w:r w:rsidRPr="00D477BE">
        <w:rPr>
          <w:rStyle w:val="StyleBoldUnderline"/>
          <w:szCs w:val="20"/>
          <w:highlight w:val="yellow"/>
        </w:rPr>
        <w:t>The tradition</w:t>
      </w:r>
      <w:r w:rsidRPr="00D477BE">
        <w:rPr>
          <w:rStyle w:val="StyleBoldUnderline"/>
          <w:szCs w:val="20"/>
        </w:rPr>
        <w:t xml:space="preserve"> itself</w:t>
      </w:r>
      <w:r w:rsidRPr="00D477BE">
        <w:rPr>
          <w:szCs w:val="20"/>
        </w:rPr>
        <w:t xml:space="preserve"> provides a set of values and principles and, as argued by Cian O’Driscoll, </w:t>
      </w:r>
      <w:r w:rsidRPr="00D477BE">
        <w:rPr>
          <w:rStyle w:val="StyleBoldUnderline"/>
          <w:szCs w:val="20"/>
          <w:highlight w:val="yellow"/>
        </w:rPr>
        <w:t xml:space="preserve">constitutes a “language of engagement” to </w:t>
      </w:r>
      <w:r w:rsidRPr="00D477BE">
        <w:rPr>
          <w:rStyle w:val="Emphasis"/>
          <w:szCs w:val="20"/>
          <w:highlight w:val="yellow"/>
        </w:rPr>
        <w:t>spur participation in public and political debate</w:t>
      </w:r>
      <w:r w:rsidRPr="00D477BE">
        <w:rPr>
          <w:szCs w:val="20"/>
        </w:rPr>
        <w:t>.44 T</w:t>
      </w:r>
      <w:r w:rsidRPr="00D477BE">
        <w:rPr>
          <w:rStyle w:val="StyleBoldUnderline"/>
          <w:szCs w:val="20"/>
        </w:rPr>
        <w:t xml:space="preserve">his language is </w:t>
      </w:r>
      <w:r w:rsidRPr="00D477BE">
        <w:rPr>
          <w:szCs w:val="20"/>
        </w:rPr>
        <w:t xml:space="preserve">part of “our common heritage, </w:t>
      </w:r>
      <w:r w:rsidRPr="00D477BE">
        <w:rPr>
          <w:rStyle w:val="StyleBoldUnderline"/>
          <w:szCs w:val="20"/>
        </w:rPr>
        <w:t>the product of many centuries of arguing about war</w:t>
      </w:r>
      <w:r w:rsidRPr="00D477BE">
        <w:rPr>
          <w:szCs w:val="20"/>
        </w:rPr>
        <w:t xml:space="preserve">.”45 </w:t>
      </w:r>
      <w:r w:rsidRPr="00D477BE">
        <w:rPr>
          <w:rStyle w:val="StyleBoldUnderline"/>
          <w:szCs w:val="20"/>
        </w:rPr>
        <w:t xml:space="preserve">These principles and this language provide the terms through which people understand and come to interpret war, </w:t>
      </w:r>
      <w:r w:rsidRPr="00D477BE">
        <w:rPr>
          <w:rStyle w:val="Emphasis"/>
          <w:szCs w:val="20"/>
        </w:rPr>
        <w:t>not in a deterministic way</w:t>
      </w:r>
      <w:r w:rsidRPr="00D477BE">
        <w:rPr>
          <w:rStyle w:val="StyleBoldUnderline"/>
          <w:szCs w:val="20"/>
        </w:rPr>
        <w:t xml:space="preserve"> but by providing the categories necessary for moral understanding and moral argument about the legitimate and illegitimate uses of force</w:t>
      </w:r>
      <w:r w:rsidRPr="00D477BE">
        <w:rPr>
          <w:szCs w:val="20"/>
        </w:rPr>
        <w:t xml:space="preserve">.46 </w:t>
      </w:r>
      <w:r w:rsidRPr="00D477BE">
        <w:rPr>
          <w:rStyle w:val="StyleBoldUnderline"/>
          <w:szCs w:val="20"/>
          <w:highlight w:val="yellow"/>
        </w:rPr>
        <w:t>By spurring</w:t>
      </w:r>
      <w:r w:rsidRPr="00D477BE">
        <w:rPr>
          <w:rStyle w:val="StyleBoldUnderline"/>
          <w:szCs w:val="20"/>
        </w:rPr>
        <w:t xml:space="preserve"> and providing the basis for </w:t>
      </w:r>
      <w:r w:rsidRPr="00D477BE">
        <w:rPr>
          <w:rStyle w:val="StyleBoldUnderline"/>
          <w:szCs w:val="20"/>
          <w:highlight w:val="yellow"/>
        </w:rPr>
        <w:t>political engagement the</w:t>
      </w:r>
      <w:r w:rsidRPr="00D477BE">
        <w:rPr>
          <w:rStyle w:val="StyleBoldUnderline"/>
          <w:szCs w:val="20"/>
        </w:rPr>
        <w:t xml:space="preserve"> just war </w:t>
      </w:r>
      <w:r w:rsidRPr="00D477BE">
        <w:rPr>
          <w:rStyle w:val="StyleBoldUnderline"/>
          <w:szCs w:val="20"/>
          <w:highlight w:val="yellow"/>
        </w:rPr>
        <w:t>tradition</w:t>
      </w:r>
      <w:r w:rsidRPr="00D477BE">
        <w:rPr>
          <w:rStyle w:val="StyleBoldUnderline"/>
          <w:szCs w:val="20"/>
        </w:rPr>
        <w:t xml:space="preserve"> ensures that the acts that occur within war are considered according to just war criteria </w:t>
      </w:r>
      <w:r w:rsidRPr="00D477BE">
        <w:rPr>
          <w:rStyle w:val="Emphasis"/>
          <w:szCs w:val="20"/>
        </w:rPr>
        <w:t xml:space="preserve">and </w:t>
      </w:r>
      <w:r w:rsidRPr="00D477BE">
        <w:rPr>
          <w:rStyle w:val="Emphasis"/>
          <w:szCs w:val="20"/>
          <w:highlight w:val="yellow"/>
        </w:rPr>
        <w:t>allows policy-makers to be held to account</w:t>
      </w:r>
      <w:r w:rsidRPr="00D477BE">
        <w:rPr>
          <w:rStyle w:val="StyleBoldUnderline"/>
          <w:szCs w:val="20"/>
        </w:rPr>
        <w:t xml:space="preserve"> on this basis.¶ Engaging with the reality of war requires recognising that war is</w:t>
      </w:r>
      <w:r w:rsidRPr="00D477BE">
        <w:rPr>
          <w:szCs w:val="20"/>
        </w:rPr>
        <w:t xml:space="preserve">, as Clausewitz stated, </w:t>
      </w:r>
      <w:r w:rsidRPr="00D477BE">
        <w:rPr>
          <w:rStyle w:val="StyleBoldUnderline"/>
          <w:szCs w:val="20"/>
        </w:rPr>
        <w:t>a continuation of policy.</w:t>
      </w:r>
      <w:r w:rsidRPr="00D477BE">
        <w:rPr>
          <w:szCs w:val="20"/>
        </w:rPr>
        <w:t xml:space="preserve"> </w:t>
      </w:r>
      <w:r w:rsidRPr="00D477BE">
        <w:rPr>
          <w:rStyle w:val="StyleBoldUnderline"/>
          <w:szCs w:val="20"/>
        </w:rPr>
        <w:t>War,</w:t>
      </w:r>
      <w:r w:rsidRPr="00D477BE">
        <w:rPr>
          <w:szCs w:val="20"/>
        </w:rPr>
        <w:t xml:space="preserve"> according to Clausewitz, </w:t>
      </w:r>
      <w:r w:rsidRPr="00D477BE">
        <w:rPr>
          <w:rStyle w:val="StyleBoldUnderline"/>
          <w:szCs w:val="20"/>
        </w:rPr>
        <w:t xml:space="preserve">is subordinate to politics and to political choices and these political choices </w:t>
      </w:r>
      <w:r w:rsidRPr="00D477BE">
        <w:rPr>
          <w:rStyle w:val="Emphasis"/>
          <w:szCs w:val="20"/>
        </w:rPr>
        <w:t>can, and must, be judged and critiqued</w:t>
      </w:r>
      <w:r w:rsidRPr="00D477BE">
        <w:rPr>
          <w:szCs w:val="20"/>
        </w:rPr>
        <w:t xml:space="preserve">.47 </w:t>
      </w:r>
      <w:r w:rsidRPr="00D477BE">
        <w:rPr>
          <w:rStyle w:val="StyleBoldUnderline"/>
          <w:szCs w:val="20"/>
        </w:rPr>
        <w:t>Engagement and political debate are morally necessary as the alternative is disengagement and moral quietude</w:t>
      </w:r>
      <w:r w:rsidRPr="00D477BE">
        <w:rPr>
          <w:szCs w:val="20"/>
        </w:rPr>
        <w:t xml:space="preserve">, which is a sacrifice of the obligations of citizenship.48 </w:t>
      </w:r>
      <w:r w:rsidRPr="00D477BE">
        <w:rPr>
          <w:rStyle w:val="StyleBoldUnderline"/>
          <w:szCs w:val="20"/>
          <w:highlight w:val="yellow"/>
        </w:rPr>
        <w:t>This engagement must</w:t>
      </w:r>
      <w:r w:rsidRPr="00D477BE">
        <w:rPr>
          <w:rStyle w:val="StyleBoldUnderline"/>
          <w:szCs w:val="20"/>
        </w:rPr>
        <w:t xml:space="preserve"> </w:t>
      </w:r>
      <w:r w:rsidRPr="00D477BE">
        <w:rPr>
          <w:rStyle w:val="StyleBoldUnderline"/>
          <w:szCs w:val="20"/>
          <w:highlight w:val="yellow"/>
        </w:rPr>
        <w:t>bring</w:t>
      </w:r>
      <w:r w:rsidRPr="00D477BE">
        <w:rPr>
          <w:rStyle w:val="StyleBoldUnderline"/>
          <w:szCs w:val="20"/>
        </w:rPr>
        <w:t xml:space="preserve"> just war </w:t>
      </w:r>
      <w:r w:rsidRPr="00D477BE">
        <w:rPr>
          <w:rStyle w:val="StyleBoldUnderline"/>
          <w:szCs w:val="20"/>
          <w:highlight w:val="yellow"/>
        </w:rPr>
        <w:t xml:space="preserve">theorists </w:t>
      </w:r>
      <w:r w:rsidRPr="00D477BE">
        <w:rPr>
          <w:rStyle w:val="Emphasis"/>
          <w:szCs w:val="20"/>
          <w:highlight w:val="yellow"/>
        </w:rPr>
        <w:t xml:space="preserve">into contact with the policy makers </w:t>
      </w:r>
      <w:r w:rsidRPr="00D477BE">
        <w:rPr>
          <w:rStyle w:val="StyleBoldUnderline"/>
          <w:szCs w:val="20"/>
          <w:highlight w:val="yellow"/>
        </w:rPr>
        <w:t xml:space="preserve">and will require work that is </w:t>
      </w:r>
      <w:r w:rsidRPr="00D477BE">
        <w:rPr>
          <w:rStyle w:val="Emphasis"/>
          <w:szCs w:val="20"/>
          <w:highlight w:val="yellow"/>
        </w:rPr>
        <w:t>accessible and relevant</w:t>
      </w:r>
      <w:r w:rsidRPr="00D477BE">
        <w:rPr>
          <w:rStyle w:val="Emphasis"/>
          <w:szCs w:val="20"/>
        </w:rPr>
        <w:t xml:space="preserve"> </w:t>
      </w:r>
      <w:r w:rsidRPr="00D477BE">
        <w:rPr>
          <w:rStyle w:val="StyleBoldUnderline"/>
          <w:szCs w:val="20"/>
        </w:rPr>
        <w:t>to policy makers,</w:t>
      </w:r>
      <w:r w:rsidRPr="00D477BE">
        <w:rPr>
          <w:szCs w:val="20"/>
        </w:rPr>
        <w:t xml:space="preserve"> </w:t>
      </w:r>
      <w:r w:rsidRPr="00D477BE">
        <w:rPr>
          <w:rStyle w:val="StyleBoldUnderline"/>
          <w:szCs w:val="20"/>
        </w:rPr>
        <w:t xml:space="preserve">however </w:t>
      </w:r>
      <w:r w:rsidRPr="00D477BE">
        <w:rPr>
          <w:rStyle w:val="StyleBoldUnderline"/>
          <w:szCs w:val="20"/>
          <w:highlight w:val="yellow"/>
        </w:rPr>
        <w:t xml:space="preserve">this </w:t>
      </w:r>
      <w:r w:rsidRPr="00D477BE">
        <w:rPr>
          <w:rStyle w:val="Emphasis"/>
          <w:szCs w:val="20"/>
          <w:highlight w:val="yellow"/>
        </w:rPr>
        <w:t>does not mean a sacrifice of critical distance or an abdication of truth in the face of power.</w:t>
      </w:r>
      <w:r w:rsidRPr="00D477BE">
        <w:rPr>
          <w:szCs w:val="20"/>
        </w:rPr>
        <w:t xml:space="preserve"> </w:t>
      </w:r>
      <w:r w:rsidRPr="00D477BE">
        <w:rPr>
          <w:rStyle w:val="StyleBoldUnderline"/>
          <w:szCs w:val="20"/>
          <w:highlight w:val="yellow"/>
        </w:rPr>
        <w:t>By engaging in detail</w:t>
      </w:r>
      <w:r w:rsidRPr="00D477BE">
        <w:rPr>
          <w:rStyle w:val="StyleBoldUnderline"/>
          <w:szCs w:val="20"/>
        </w:rPr>
        <w:t xml:space="preserve"> with the policies being pursued and their concordance or otherwise with the principles of the just war tradition the </w:t>
      </w:r>
      <w:r w:rsidRPr="00D477BE">
        <w:rPr>
          <w:rStyle w:val="StyleBoldUnderline"/>
          <w:szCs w:val="20"/>
          <w:highlight w:val="yellow"/>
        </w:rPr>
        <w:t>policy-makers will be forced to account for their decisions and justify them</w:t>
      </w:r>
      <w:r w:rsidRPr="00D477BE">
        <w:rPr>
          <w:rStyle w:val="StyleBoldUnderline"/>
          <w:szCs w:val="20"/>
        </w:rPr>
        <w:t xml:space="preserve"> in just war language.</w:t>
      </w:r>
      <w:r w:rsidRPr="00D477BE">
        <w:rPr>
          <w:szCs w:val="20"/>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Qaeda,50 is a grotesque act of intellectual irresponsibility. As Walzer has argued, </w:t>
      </w:r>
      <w:r w:rsidRPr="00D477BE">
        <w:rPr>
          <w:rStyle w:val="StyleBoldUnderline"/>
          <w:szCs w:val="20"/>
        </w:rPr>
        <w:t>it is precisely because it is “our country” that we are “especially obligated to criticise its policies</w:t>
      </w:r>
      <w:r w:rsidRPr="00D477BE">
        <w:rPr>
          <w:szCs w:val="20"/>
          <w:highlight w:val="yellow"/>
        </w:rPr>
        <w:t>.</w:t>
      </w:r>
      <w:r w:rsidRPr="00D477BE">
        <w:rPr>
          <w:szCs w:val="20"/>
        </w:rPr>
        <w:t>”51 ¶ Conclusion ¶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D477BE">
        <w:rPr>
          <w:rStyle w:val="StyleBoldUnderline"/>
          <w:szCs w:val="20"/>
        </w:rPr>
        <w:t xml:space="preserve">, just war </w:t>
      </w:r>
      <w:r w:rsidRPr="00D477BE">
        <w:rPr>
          <w:rStyle w:val="StyleBoldUnderline"/>
          <w:szCs w:val="20"/>
          <w:highlight w:val="yellow"/>
        </w:rPr>
        <w:t xml:space="preserve">scholars have not paid sufficient attention or </w:t>
      </w:r>
      <w:r w:rsidRPr="00D477BE">
        <w:rPr>
          <w:rStyle w:val="Emphasis"/>
          <w:szCs w:val="20"/>
          <w:highlight w:val="yellow"/>
        </w:rPr>
        <w:t>engaged in sufficient detail with the policy implications of drone use.</w:t>
      </w:r>
      <w:r w:rsidRPr="00D477BE">
        <w:rPr>
          <w:rStyle w:val="Emphasis"/>
          <w:szCs w:val="20"/>
        </w:rPr>
        <w:t xml:space="preserve"> </w:t>
      </w:r>
      <w:r w:rsidRPr="00D477BE">
        <w:rPr>
          <w:szCs w:val="20"/>
        </w:rPr>
        <w:t xml:space="preserve">As such it has been argued that </w:t>
      </w:r>
      <w:r w:rsidRPr="00D477BE">
        <w:rPr>
          <w:rStyle w:val="StyleBoldUnderline"/>
          <w:szCs w:val="20"/>
          <w:highlight w:val="yellow"/>
        </w:rPr>
        <w:t xml:space="preserve">it is necessary for </w:t>
      </w:r>
      <w:r w:rsidRPr="00D477BE">
        <w:rPr>
          <w:rStyle w:val="StyleBoldUnderline"/>
          <w:szCs w:val="20"/>
        </w:rPr>
        <w:t xml:space="preserve">just war </w:t>
      </w:r>
      <w:r w:rsidRPr="00D477BE">
        <w:rPr>
          <w:rStyle w:val="StyleBoldUnderline"/>
          <w:szCs w:val="20"/>
          <w:highlight w:val="yellow"/>
        </w:rPr>
        <w:t>theorists</w:t>
      </w:r>
      <w:r w:rsidRPr="00D477BE">
        <w:rPr>
          <w:szCs w:val="20"/>
        </w:rPr>
        <w:t xml:space="preserve"> to engage more directly with these issues and </w:t>
      </w:r>
      <w:r w:rsidRPr="00D477BE">
        <w:rPr>
          <w:rStyle w:val="StyleBoldUnderline"/>
          <w:szCs w:val="20"/>
          <w:highlight w:val="yellow"/>
        </w:rPr>
        <w:t>to ensure</w:t>
      </w:r>
      <w:r w:rsidRPr="00D477BE">
        <w:rPr>
          <w:rStyle w:val="StyleBoldUnderline"/>
          <w:szCs w:val="20"/>
        </w:rPr>
        <w:t xml:space="preserve"> that </w:t>
      </w:r>
      <w:r w:rsidRPr="00D477BE">
        <w:rPr>
          <w:rStyle w:val="StyleBoldUnderline"/>
          <w:szCs w:val="20"/>
          <w:highlight w:val="yellow"/>
        </w:rPr>
        <w:t xml:space="preserve">their work is </w:t>
      </w:r>
      <w:r w:rsidRPr="00D477BE">
        <w:rPr>
          <w:rStyle w:val="Emphasis"/>
          <w:szCs w:val="20"/>
          <w:highlight w:val="yellow"/>
        </w:rPr>
        <w:t>policy relevant</w:t>
      </w:r>
      <w:r w:rsidRPr="00D477BE">
        <w:rPr>
          <w:szCs w:val="20"/>
        </w:rPr>
        <w:t xml:space="preserve">, </w:t>
      </w:r>
      <w:r w:rsidRPr="00D477BE">
        <w:rPr>
          <w:rStyle w:val="StyleBoldUnderline"/>
          <w:szCs w:val="20"/>
        </w:rPr>
        <w:t>not in a utilitarian sense of abdicating from speaking the truth in the face of power, but by forcing policy makers to justify their actions according to the principles of the just war tradition,</w:t>
      </w:r>
      <w:r w:rsidRPr="00D477BE">
        <w:rPr>
          <w:szCs w:val="20"/>
        </w:rPr>
        <w:t xml:space="preserve"> principles which they invoke themselves in formulating policy. </w:t>
      </w:r>
      <w:r w:rsidRPr="00D477BE">
        <w:rPr>
          <w:rStyle w:val="StyleBoldUnderline"/>
          <w:szCs w:val="20"/>
        </w:rPr>
        <w:t xml:space="preserve">By </w:t>
      </w:r>
      <w:r w:rsidRPr="00D477BE">
        <w:rPr>
          <w:rStyle w:val="Emphasis"/>
          <w:szCs w:val="20"/>
        </w:rPr>
        <w:t>highlighting hypocrisy</w:t>
      </w:r>
      <w:r w:rsidRPr="00D477BE">
        <w:rPr>
          <w:rStyle w:val="StyleBoldUnderline"/>
          <w:szCs w:val="20"/>
        </w:rPr>
        <w:t xml:space="preserve"> and </w:t>
      </w:r>
      <w:r w:rsidRPr="00D477BE">
        <w:rPr>
          <w:rStyle w:val="Emphasis"/>
          <w:szCs w:val="20"/>
        </w:rPr>
        <w:t>providing the tools and language</w:t>
      </w:r>
      <w:r w:rsidRPr="00D477BE">
        <w:rPr>
          <w:rStyle w:val="StyleBoldUnderline"/>
          <w:szCs w:val="20"/>
        </w:rPr>
        <w:t xml:space="preserve"> for the interpretation of action, the just war tradition provides the basis for the public engagement and political activism that are necessary for democratic politics</w:t>
      </w:r>
      <w:r w:rsidRPr="00D477BE">
        <w:rPr>
          <w:szCs w:val="20"/>
        </w:rPr>
        <w:t>.52</w:t>
      </w:r>
    </w:p>
    <w:p w:rsidR="006E706F" w:rsidRDefault="006E706F" w:rsidP="006E706F"/>
    <w:p w:rsidR="006E706F" w:rsidRDefault="006E706F" w:rsidP="006E706F">
      <w:pPr>
        <w:pStyle w:val="Tag2"/>
      </w:pPr>
      <w:r>
        <w:t>A focus on performativity divorced from reason-giving makes dialogic engagement impossible—embodiment of performance is inevitable, but throwing out logos and argumentation destroys the only basis for progressive politics</w:t>
      </w:r>
    </w:p>
    <w:p w:rsidR="006E706F" w:rsidRDefault="006E706F" w:rsidP="006E706F">
      <w:r w:rsidRPr="00BF00B0">
        <w:rPr>
          <w:rStyle w:val="Citation"/>
        </w:rPr>
        <w:t>Barnett</w:t>
      </w:r>
      <w:r>
        <w:t xml:space="preserve">, Faculty of Social Sciences – </w:t>
      </w:r>
      <w:r w:rsidRPr="00BF00B0">
        <w:t>The Open University</w:t>
      </w:r>
      <w:r>
        <w:t xml:space="preserve"> (UK), </w:t>
      </w:r>
      <w:r w:rsidRPr="00BF00B0">
        <w:rPr>
          <w:rStyle w:val="Citation"/>
        </w:rPr>
        <w:t>‘8</w:t>
      </w:r>
    </w:p>
    <w:p w:rsidR="006E706F" w:rsidRDefault="006E706F" w:rsidP="006E706F">
      <w:r>
        <w:t>(Clive, “</w:t>
      </w:r>
      <w:r w:rsidRPr="00BF00B0">
        <w:t>Political affects in public space: normative blind-spots in non-representational ontologies</w:t>
      </w:r>
      <w:r>
        <w:t>,” Transactions of the Institute of British Geographers Vol. 33, Issue 2, p. 186–200)</w:t>
      </w:r>
    </w:p>
    <w:p w:rsidR="006E706F" w:rsidRDefault="006E706F" w:rsidP="006E706F"/>
    <w:p w:rsidR="006E706F" w:rsidRDefault="006E706F" w:rsidP="006E706F">
      <w:r w:rsidRPr="00840BF8">
        <w:rPr>
          <w:rStyle w:val="StyleBoldUnderline"/>
        </w:rPr>
        <w:t xml:space="preserve">The </w:t>
      </w:r>
      <w:r w:rsidRPr="00840BF8">
        <w:rPr>
          <w:rStyle w:val="StyleBoldUnderline"/>
          <w:highlight w:val="cyan"/>
        </w:rPr>
        <w:t xml:space="preserve">ontologisation of theory has been </w:t>
      </w:r>
      <w:r w:rsidRPr="004453A9">
        <w:rPr>
          <w:rStyle w:val="StyleBoldUnderline"/>
          <w:highlight w:val="cyan"/>
        </w:rPr>
        <w:t>associated with</w:t>
      </w:r>
      <w:r w:rsidRPr="00956FC1">
        <w:rPr>
          <w:rStyle w:val="StyleBoldUnderline"/>
        </w:rPr>
        <w:t xml:space="preserve"> a strong preference for models</w:t>
      </w:r>
      <w:r w:rsidRPr="00956FC1">
        <w:rPr>
          <w:sz w:val="16"/>
        </w:rPr>
        <w:t xml:space="preserve"> of ethical and political agency </w:t>
      </w:r>
      <w:r w:rsidRPr="00956FC1">
        <w:rPr>
          <w:rStyle w:val="StyleBoldUnderline"/>
        </w:rPr>
        <w:t xml:space="preserve">that </w:t>
      </w:r>
      <w:r w:rsidRPr="00840BF8">
        <w:rPr>
          <w:rStyle w:val="StyleBoldUnderline"/>
          <w:highlight w:val="cyan"/>
        </w:rPr>
        <w:t>focus</w:t>
      </w:r>
      <w:r w:rsidRPr="00956FC1">
        <w:rPr>
          <w:rStyle w:val="StyleBoldUnderline"/>
        </w:rPr>
        <w:t xml:space="preserve"> attention up</w:t>
      </w:r>
      <w:r w:rsidRPr="00840BF8">
        <w:rPr>
          <w:rStyle w:val="StyleBoldUnderline"/>
          <w:highlight w:val="cyan"/>
        </w:rPr>
        <w:t>on</w:t>
      </w:r>
      <w:r w:rsidRPr="00956FC1">
        <w:rPr>
          <w:rStyle w:val="StyleBoldUnderline"/>
        </w:rPr>
        <w:t xml:space="preserve"> embodied, </w:t>
      </w:r>
      <w:r w:rsidRPr="004453A9">
        <w:rPr>
          <w:rStyle w:val="StyleBoldUnderline"/>
          <w:highlight w:val="cyan"/>
        </w:rPr>
        <w:t>affective dispositions of subjects. This reflects</w:t>
      </w:r>
      <w:r w:rsidRPr="004453A9">
        <w:rPr>
          <w:sz w:val="16"/>
          <w:highlight w:val="cyan"/>
        </w:rPr>
        <w:t xml:space="preserve"> the</w:t>
      </w:r>
      <w:r w:rsidRPr="00956FC1">
        <w:rPr>
          <w:sz w:val="16"/>
        </w:rPr>
        <w:t xml:space="preserve"> influence of various theoretical and philosophical traditions that share a deep </w:t>
      </w:r>
      <w:r w:rsidRPr="00956FC1">
        <w:rPr>
          <w:rStyle w:val="StyleBoldUnderline"/>
        </w:rPr>
        <w:t>suspicion of ‘</w:t>
      </w:r>
      <w:r w:rsidRPr="004453A9">
        <w:rPr>
          <w:rStyle w:val="StyleBoldUnderline"/>
        </w:rPr>
        <w:t>cognitivist’</w:t>
      </w:r>
      <w:r w:rsidRPr="00956FC1">
        <w:rPr>
          <w:sz w:val="16"/>
        </w:rPr>
        <w:t xml:space="preserve">, ‘intellectualist’ or ‘mentalist’ </w:t>
      </w:r>
      <w:r w:rsidRPr="004453A9">
        <w:rPr>
          <w:rStyle w:val="StyleBoldUnderline"/>
        </w:rPr>
        <w:t>construals of human action</w:t>
      </w:r>
      <w:r w:rsidRPr="00956FC1">
        <w:rPr>
          <w:rStyle w:val="StyleBoldUnderline"/>
        </w:rPr>
        <w:t>.</w:t>
      </w:r>
      <w:r w:rsidRPr="00956FC1">
        <w:rPr>
          <w:sz w:val="16"/>
        </w:rPr>
        <w:t xml:space="preserve"> This follows from a widely shared intuition that propositional ‘knowing-that’ is a function of embodied ‘knowing-how’. </w:t>
      </w:r>
      <w:r w:rsidRPr="00840BF8">
        <w:rPr>
          <w:rStyle w:val="StyleBoldUnderline"/>
          <w:highlight w:val="cyan"/>
        </w:rPr>
        <w:t>Once it is acknowledged</w:t>
      </w:r>
      <w:r w:rsidRPr="00956FC1">
        <w:rPr>
          <w:rStyle w:val="StyleBoldUnderline"/>
        </w:rPr>
        <w:t xml:space="preserve"> that ‘</w:t>
      </w:r>
      <w:r w:rsidRPr="00840BF8">
        <w:rPr>
          <w:rStyle w:val="StyleBoldUnderline"/>
          <w:highlight w:val="cyan"/>
        </w:rPr>
        <w:t>knowing</w:t>
      </w:r>
      <w:r w:rsidRPr="00956FC1">
        <w:rPr>
          <w:sz w:val="16"/>
        </w:rPr>
        <w:t xml:space="preserve">-how’ </w:t>
      </w:r>
      <w:r w:rsidRPr="00840BF8">
        <w:rPr>
          <w:rStyle w:val="StyleBoldUnderline"/>
          <w:highlight w:val="cyan"/>
        </w:rPr>
        <w:t>involves</w:t>
      </w:r>
      <w:r w:rsidRPr="00956FC1">
        <w:rPr>
          <w:sz w:val="16"/>
        </w:rPr>
        <w:t xml:space="preserve"> all sorts of learned, </w:t>
      </w:r>
      <w:r w:rsidRPr="00840BF8">
        <w:rPr>
          <w:rStyle w:val="StyleBoldUnderline"/>
          <w:highlight w:val="cyan"/>
        </w:rPr>
        <w:t>embodied dispositions</w:t>
      </w:r>
      <w:r w:rsidRPr="00956FC1">
        <w:rPr>
          <w:sz w:val="16"/>
        </w:rPr>
        <w:t xml:space="preserve"> that are </w:t>
      </w:r>
      <w:r w:rsidRPr="00840BF8">
        <w:rPr>
          <w:rStyle w:val="StyleBoldUnderline"/>
          <w:highlight w:val="cyan"/>
        </w:rPr>
        <w:t>inscribed in</w:t>
      </w:r>
      <w:r w:rsidRPr="00956FC1">
        <w:rPr>
          <w:sz w:val="16"/>
        </w:rPr>
        <w:t xml:space="preserve"> various types of ‘</w:t>
      </w:r>
      <w:r w:rsidRPr="00840BF8">
        <w:rPr>
          <w:rStyle w:val="StyleBoldUnderline"/>
          <w:highlight w:val="cyan"/>
        </w:rPr>
        <w:t>unconscious’</w:t>
      </w:r>
      <w:r w:rsidRPr="00840BF8">
        <w:rPr>
          <w:sz w:val="16"/>
          <w:highlight w:val="cyan"/>
        </w:rPr>
        <w:t xml:space="preserve"> </w:t>
      </w:r>
      <w:r w:rsidRPr="00840BF8">
        <w:rPr>
          <w:rStyle w:val="StyleBoldUnderline"/>
          <w:highlight w:val="cyan"/>
        </w:rPr>
        <w:t>disposition</w:t>
      </w:r>
      <w:r w:rsidRPr="00956FC1">
        <w:rPr>
          <w:sz w:val="16"/>
        </w:rPr>
        <w:t xml:space="preserve"> of anticipation and response, then theoretical traditions that are too partial to a picture of a social world governed by </w:t>
      </w:r>
      <w:r w:rsidRPr="004453A9">
        <w:rPr>
          <w:rStyle w:val="StyleBoldUnderline"/>
          <w:highlight w:val="cyan"/>
        </w:rPr>
        <w:t>rules</w:t>
      </w:r>
      <w:r w:rsidRPr="00956FC1">
        <w:rPr>
          <w:rStyle w:val="StyleBoldUnderline"/>
        </w:rPr>
        <w:t xml:space="preserve">, principles </w:t>
      </w:r>
      <w:r w:rsidRPr="004453A9">
        <w:rPr>
          <w:rStyle w:val="StyleBoldUnderline"/>
          <w:highlight w:val="cyan"/>
        </w:rPr>
        <w:t>and practices of reason seem</w:t>
      </w:r>
      <w:r w:rsidRPr="00956FC1">
        <w:rPr>
          <w:rStyle w:val="StyleBoldUnderline"/>
        </w:rPr>
        <w:t xml:space="preserve"> constricted or</w:t>
      </w:r>
      <w:r w:rsidRPr="00956FC1">
        <w:rPr>
          <w:sz w:val="16"/>
        </w:rPr>
        <w:t xml:space="preserve"> even </w:t>
      </w:r>
      <w:r w:rsidRPr="004453A9">
        <w:rPr>
          <w:rStyle w:val="StyleBoldUnderline"/>
          <w:highlight w:val="cyan"/>
        </w:rPr>
        <w:t>wrong-headed.</w:t>
      </w:r>
      <w:r w:rsidRPr="00956FC1">
        <w:rPr>
          <w:u w:val="single"/>
        </w:rPr>
        <w:t xml:space="preserve"> </w:t>
      </w:r>
      <w:r w:rsidRPr="00956FC1">
        <w:rPr>
          <w:rStyle w:val="StyleBoldUnderline"/>
        </w:rPr>
        <w:t>Consistent with the ontological drift of</w:t>
      </w:r>
      <w:r w:rsidRPr="00956FC1">
        <w:rPr>
          <w:sz w:val="16"/>
        </w:rPr>
        <w:t xml:space="preserve"> certain strands of </w:t>
      </w:r>
      <w:r w:rsidRPr="00956FC1">
        <w:rPr>
          <w:rStyle w:val="StyleBoldUnderline"/>
        </w:rPr>
        <w:t>cultural theory</w:t>
      </w:r>
      <w:r w:rsidRPr="00956FC1">
        <w:rPr>
          <w:sz w:val="16"/>
        </w:rPr>
        <w:t xml:space="preserve"> and ‘Continental philosophy’ (Hemmings 2005; White 2000), in human geography </w:t>
      </w:r>
      <w:r w:rsidRPr="00840BF8">
        <w:rPr>
          <w:rStyle w:val="StyleBoldUnderline"/>
          <w:highlight w:val="cyan"/>
        </w:rPr>
        <w:t>affect has become the sort of thing one can have ‘a theory of’</w:t>
      </w:r>
      <w:r w:rsidRPr="00956FC1">
        <w:rPr>
          <w:rStyle w:val="StyleBoldUnderline"/>
        </w:rPr>
        <w:t xml:space="preserve">, </w:t>
      </w:r>
      <w:r w:rsidRPr="00840BF8">
        <w:rPr>
          <w:rStyle w:val="StyleBoldUnderline"/>
        </w:rPr>
        <w:t xml:space="preserve">where </w:t>
      </w:r>
      <w:r w:rsidRPr="00840BF8">
        <w:rPr>
          <w:rStyle w:val="StyleBoldUnderline"/>
          <w:highlight w:val="cyan"/>
        </w:rPr>
        <w:t>this amounts to</w:t>
      </w:r>
      <w:r w:rsidRPr="00956FC1">
        <w:rPr>
          <w:rStyle w:val="StyleBoldUnderline"/>
        </w:rPr>
        <w:t xml:space="preserve"> the correct </w:t>
      </w:r>
      <w:r w:rsidRPr="00840BF8">
        <w:rPr>
          <w:rStyle w:val="StyleBoldUnderline"/>
          <w:highlight w:val="cyan"/>
        </w:rPr>
        <w:t xml:space="preserve">delimitation of the </w:t>
      </w:r>
      <w:r w:rsidRPr="00840BF8">
        <w:rPr>
          <w:rStyle w:val="Emphasis"/>
          <w:highlight w:val="cyan"/>
        </w:rPr>
        <w:t>ontological status of affective forces</w:t>
      </w:r>
      <w:r w:rsidRPr="00956FC1">
        <w:rPr>
          <w:sz w:val="16"/>
        </w:rPr>
        <w:t xml:space="preserve"> (e.g. Anderson B 2006; Anderson and Harrison 2006; McCormack 2007). </w:t>
      </w:r>
      <w:r w:rsidRPr="00956FC1">
        <w:rPr>
          <w:rStyle w:val="StyleBoldUnderline"/>
        </w:rPr>
        <w:t>Thrift</w:t>
      </w:r>
      <w:r w:rsidRPr="00956FC1">
        <w:rPr>
          <w:sz w:val="16"/>
        </w:rPr>
        <w:t xml:space="preserve"> (2004a, 464; 2007, 223–35) </w:t>
      </w:r>
      <w:r w:rsidRPr="00956FC1">
        <w:rPr>
          <w:rStyle w:val="StyleBoldUnderline"/>
        </w:rPr>
        <w:t xml:space="preserve">identifies a family of research fields </w:t>
      </w:r>
      <w:r w:rsidRPr="004453A9">
        <w:rPr>
          <w:rStyle w:val="StyleBoldUnderline"/>
          <w:highlight w:val="cyan"/>
        </w:rPr>
        <w:t>concerned</w:t>
      </w:r>
      <w:r w:rsidRPr="00956FC1">
        <w:rPr>
          <w:rStyle w:val="StyleBoldUnderline"/>
        </w:rPr>
        <w:t xml:space="preserve"> </w:t>
      </w:r>
      <w:r w:rsidRPr="004453A9">
        <w:rPr>
          <w:rStyle w:val="StyleBoldUnderline"/>
          <w:highlight w:val="cyan"/>
        </w:rPr>
        <w:t>with</w:t>
      </w:r>
      <w:r w:rsidRPr="00956FC1">
        <w:rPr>
          <w:rStyle w:val="StyleBoldUnderline"/>
        </w:rPr>
        <w:t xml:space="preserve"> affect: cultural-theoretic work on </w:t>
      </w:r>
      <w:r w:rsidRPr="004453A9">
        <w:rPr>
          <w:rStyle w:val="Emphasis"/>
          <w:highlight w:val="cyan"/>
        </w:rPr>
        <w:t>performance</w:t>
      </w:r>
      <w:r w:rsidRPr="00956FC1">
        <w:rPr>
          <w:sz w:val="16"/>
        </w:rPr>
        <w:t xml:space="preserve">; Sylvan Tomkins’ seminal work on affect; Deleuze's reading of Spinoza; and Darwinian accounts. Psychoanalysis is also acknowledged as a source, somewhat reluctantly. So-called ‘non-representational theory’ (Thrift 2007) derives a highly abstract definition of affect from this range of work. </w:t>
      </w:r>
      <w:r w:rsidRPr="00840BF8">
        <w:rPr>
          <w:rStyle w:val="StyleBoldUnderline"/>
          <w:highlight w:val="cyan"/>
        </w:rPr>
        <w:t>Affect is presented as</w:t>
      </w:r>
      <w:r w:rsidRPr="00956FC1">
        <w:rPr>
          <w:rStyle w:val="StyleBoldUnderline"/>
        </w:rPr>
        <w:t xml:space="preserve"> an </w:t>
      </w:r>
      <w:r w:rsidRPr="00840BF8">
        <w:rPr>
          <w:rStyle w:val="StyleBoldUnderline"/>
          <w:highlight w:val="cyan"/>
        </w:rPr>
        <w:t>ontological</w:t>
      </w:r>
      <w:r w:rsidRPr="00956FC1">
        <w:rPr>
          <w:rStyle w:val="StyleBoldUnderline"/>
        </w:rPr>
        <w:t xml:space="preserve"> layer of embodied existence</w:t>
      </w:r>
      <w:r w:rsidRPr="00956FC1">
        <w:rPr>
          <w:sz w:val="16"/>
        </w:rPr>
        <w:t xml:space="preserve">, delimited by reference to the purely formal relationship of the capacity to be affected and to affect. In this presentation, </w:t>
      </w:r>
      <w:r w:rsidRPr="00840BF8">
        <w:rPr>
          <w:rStyle w:val="StyleBoldUnderline"/>
          <w:highlight w:val="cyan"/>
        </w:rPr>
        <w:t xml:space="preserve">affect is doubly located: </w:t>
      </w:r>
      <w:r w:rsidRPr="004453A9">
        <w:rPr>
          <w:rStyle w:val="StyleBoldUnderline"/>
          <w:highlight w:val="cyan"/>
        </w:rPr>
        <w:t>in the relational in-between of fields of interaction; and layered below</w:t>
      </w:r>
      <w:r w:rsidRPr="00956FC1">
        <w:rPr>
          <w:sz w:val="16"/>
        </w:rPr>
        <w:t xml:space="preserve"> the level of minded, intentional </w:t>
      </w:r>
      <w:r w:rsidRPr="004453A9">
        <w:rPr>
          <w:rStyle w:val="StyleBoldUnderline"/>
          <w:highlight w:val="cyan"/>
        </w:rPr>
        <w:t>consciousness. This vocabulary of</w:t>
      </w:r>
      <w:r w:rsidRPr="00956FC1">
        <w:rPr>
          <w:rStyle w:val="StyleBoldUnderline"/>
        </w:rPr>
        <w:t xml:space="preserve"> the ‘</w:t>
      </w:r>
      <w:r w:rsidRPr="004453A9">
        <w:rPr>
          <w:rStyle w:val="StyleBoldUnderline"/>
          <w:highlight w:val="cyan"/>
        </w:rPr>
        <w:t>layering’</w:t>
      </w:r>
      <w:r w:rsidRPr="00956FC1">
        <w:rPr>
          <w:rStyle w:val="StyleBoldUnderline"/>
        </w:rPr>
        <w:t xml:space="preserve"> of thinking, feeling and judgement </w:t>
      </w:r>
      <w:r w:rsidRPr="004453A9">
        <w:rPr>
          <w:rStyle w:val="StyleBoldUnderline"/>
          <w:highlight w:val="cyan"/>
        </w:rPr>
        <w:t>is fundamental to</w:t>
      </w:r>
      <w:r w:rsidRPr="00956FC1">
        <w:rPr>
          <w:sz w:val="16"/>
        </w:rPr>
        <w:t xml:space="preserve"> the political resonances claimed on behalf of </w:t>
      </w:r>
      <w:r w:rsidRPr="004453A9">
        <w:rPr>
          <w:rStyle w:val="StyleBoldUnderline"/>
          <w:highlight w:val="cyan"/>
        </w:rPr>
        <w:t>ontologies of affect.</w:t>
      </w:r>
      <w:r w:rsidRPr="00956FC1">
        <w:rPr>
          <w:u w:val="single"/>
        </w:rPr>
        <w:t xml:space="preserve"> </w:t>
      </w:r>
      <w:r w:rsidRPr="00956FC1">
        <w:rPr>
          <w:sz w:val="16"/>
        </w:rPr>
        <w:t xml:space="preserve">In principle, post-foundational philosophies which acknowledge that practical reasoning goes on against a background of affective dispositions and desires could be expected to reconfigure what, following Ryle (1949, 10), we might call ‘the logical geography’ of action. However, when the post-foundationalist avowal of the importance of embodied ‘knowing-how’ is interpreted in terms of ‘layer-cake’ ontologies of practice, </w:t>
      </w:r>
      <w:r w:rsidRPr="00840BF8">
        <w:rPr>
          <w:rStyle w:val="StyleBoldUnderline"/>
          <w:highlight w:val="cyan"/>
        </w:rPr>
        <w:t xml:space="preserve">there is a tendency to </w:t>
      </w:r>
      <w:r w:rsidRPr="00840BF8">
        <w:rPr>
          <w:rStyle w:val="Emphasis"/>
          <w:highlight w:val="cyan"/>
        </w:rPr>
        <w:t>simply assert</w:t>
      </w:r>
      <w:r w:rsidRPr="00956FC1">
        <w:rPr>
          <w:rStyle w:val="StyleBoldUnderline"/>
        </w:rPr>
        <w:t xml:space="preserve"> the </w:t>
      </w:r>
      <w:r w:rsidRPr="00840BF8">
        <w:rPr>
          <w:rStyle w:val="StyleBoldUnderline"/>
          <w:highlight w:val="cyan"/>
        </w:rPr>
        <w:t>conceptual priority of</w:t>
      </w:r>
      <w:r w:rsidRPr="00956FC1">
        <w:rPr>
          <w:sz w:val="16"/>
        </w:rPr>
        <w:t xml:space="preserve"> previously denigrated terms – </w:t>
      </w:r>
      <w:r w:rsidRPr="00840BF8">
        <w:rPr>
          <w:rStyle w:val="StyleBoldUnderline"/>
          <w:highlight w:val="cyan"/>
        </w:rPr>
        <w:t>affect</w:t>
      </w:r>
      <w:r w:rsidRPr="00956FC1">
        <w:rPr>
          <w:sz w:val="16"/>
        </w:rPr>
        <w:t xml:space="preserve"> over reason, practice over representation. </w:t>
      </w:r>
      <w:r w:rsidRPr="00B23B22">
        <w:rPr>
          <w:rStyle w:val="StyleBoldUnderline"/>
        </w:rPr>
        <w:t>Disputes over</w:t>
      </w:r>
      <w:r w:rsidRPr="00956FC1">
        <w:rPr>
          <w:sz w:val="16"/>
        </w:rPr>
        <w:t xml:space="preserve"> the significance for social science of post-foundationalist </w:t>
      </w:r>
      <w:r w:rsidRPr="00956FC1">
        <w:rPr>
          <w:rStyle w:val="StyleBoldUnderline"/>
        </w:rPr>
        <w:t xml:space="preserve">philosophy turn on the types of priority-claim that are assumed to follow from ontological assertions that </w:t>
      </w:r>
      <w:r w:rsidRPr="00956FC1">
        <w:rPr>
          <w:sz w:val="16"/>
        </w:rPr>
        <w:t xml:space="preserve">ready-at-handedness, </w:t>
      </w:r>
      <w:r w:rsidRPr="00956FC1">
        <w:rPr>
          <w:rStyle w:val="StyleBoldUnderline"/>
        </w:rPr>
        <w:t>background</w:t>
      </w:r>
      <w:r w:rsidRPr="00956FC1">
        <w:rPr>
          <w:sz w:val="16"/>
        </w:rPr>
        <w:t xml:space="preserve"> or affective </w:t>
      </w:r>
      <w:r w:rsidRPr="00956FC1">
        <w:rPr>
          <w:rStyle w:val="StyleBoldUnderline"/>
        </w:rPr>
        <w:t>attunement stand as</w:t>
      </w:r>
      <w:r w:rsidRPr="00956FC1">
        <w:rPr>
          <w:sz w:val="16"/>
        </w:rPr>
        <w:t xml:space="preserve"> the background to embodied </w:t>
      </w:r>
      <w:r w:rsidRPr="00956FC1">
        <w:rPr>
          <w:rStyle w:val="StyleBoldUnderline"/>
        </w:rPr>
        <w:t xml:space="preserve">action. </w:t>
      </w:r>
      <w:r w:rsidRPr="00956FC1">
        <w:rPr>
          <w:sz w:val="16"/>
          <w:szCs w:val="14"/>
        </w:rPr>
        <w:t>The ontologisation of affect in recent cultural theory is associated with the explicit adoption of a layer-cake interpretation of the relationship between practice and expression. Layer-cake interpretations present propositional intentionality as resting upon a more basic level of pre-conceptual, practical intentionality in such a way as to present propositional intentionality as derivative of this layer of practical attunement (Brandom 2002, 328). On this view, the practical presupposition of the available, ready-at-hand qualities of environments in embodied actions that treat these environments as merely occurrent, or present-at-hand, is interpreted as implying an order of conceptual priority of the practical (Brandom 2002, 332). This model of conceptual priority puts in place a view of practical attunement as a stratum that is autonomous of propositional intentionality. It is treated as a layer that ‘could be in place before, or otherwise in the absence of the particular linguistic practices that permit anything to show up or be represented as merely there’ (Brandom 2002, 80). This view of practice as an autonomous layer therefore reproduces a representationalist view of representational practices in order to assert the superiority of an avowedly ‘non-representational’ stance. In contrast to this view, we might instead suppose that the priority of practice only holds in the order of explanation (Brandom 2002, 332). This implies that we cannot understand propositional intentionality without first understanding its dependence on practice, without supposing that this requires an understanding of practice as an intentional layer that kicks-in before others. It means presuming that the capacity to represent things as being a certain way is the result of applying an assertional-inferential filter to things available to us in the first instance as exhibiting various sorts of practical significance. (Brandom 2002, 80) This alternative interpretation does not assert the priority of one ‘layer’ over another. Rather, it reconfigures our understanding of what we are doing when representational discourse breaks out, when we say ‘that things are thus-and-so’ (Brandom 2002, 80). Rejecting the layer-cake interpretation of the type of priority that practice is said to have over propositional intentionality leads to a reconfiguration of the pragmatics of expressive rationality. Rather than supposing that acts of expression are ways of transforming an inner content into an outer expression, in a representational way, we instead think in terms of acts of making explicit what is implicit, in an inferential way (Brandom 2001, 8). An interpretation in terms of the explanatory priority of practice therefore allows us to understand in inferential terms the embodied capacity for making explicit something one can do as something one can say. This is a capacity to translate ‘knowing how’ into a ‘knowing that’ which is expressed in terms of commitments and entitlements, ‘as putting it in a form in which it can both serve as and stand in need of reasons’ (Brandom 2001, 11). The sense of ‘implicit’ in this holistic-inferential account does not presume that the reasons that can be made explicit were present as the maxims behind the actions to which they are retroactively attributed. It just means there is no sharp line between unarticulated know-how and explicit knowledge (Taylor 2000); and that the latter should be thought of as providing a step towards acknowledging the responsibilities entailed in actions. This interpretation of the order of priority that holds between different sorts of intentionality opens up the possibility of reconfiguring the logical geography of action. It supposes that different modalities of action enact their own ‘validity conditions’ that can, in principle, be made explicit in public practices of giving and asking for reasons (e.g. Bridge 2007; Flyvbjerg 2001; Lovibond 2002). This reconsideration of the pragmatics of expressive rationality reconfigures understandings of deliberation that underlie theories of democracy, justice and legitimacy (see Habermas 2000; Brandom 2000). This overlaps with attempts to develop thoroughgoing accounts of affective deliberation in contemporary democratic theory (e.g. Krause 2007; Hoggett and Thompson 2002). This work makes explicit the relevance of affective aspects of life for deliberative models of democracy that work up from the principle of affected interest, according to which those affected by actions and outcomes should have some say in defining the parameters of those actions and outcomes. The upsurge of interest in the theme of affect speaks in compelling ways to a recurrent problem in democratic theory: how to respect citizens as competent moral agents whilst acknowledging the web of dependent, conditioned relationships into which they are thrown. There is an extensive literature in political science on the role that non-rational sentiments, feelings and emotions play in the political decisionmaking processes. This is a literature which is empirically grounded (e.g. Marcus 2002), and explicitly reconfigures understandings of the relationships between rationality, reason and action (e.g. McDermott 2004). The degree to which affective capabilities can be articulated with public procedures of democratic legitimacy is a central problem in post-Habermasian critical theory's project of describing the conditions of radical democratic, pluralistic constitutionalism (e.g. Habermas 2006; Honneth 2007; Markell 2000). Berlant's (2005a) historiography of affective publics in American culture establishes that any and all political public spheres are shaped by affective energies, while Sedgwick (2003) and Riley (2005) have explored the affective dynamics of textual practices. In moral philosophy, affect is embraced as a means of rethinking the role of partiality in deliberative practices, for example in Baier's (1994) feminist ethics of moral prejudice which roots reason in affects, or in Blackburn's (1998) Humean reconstruction of practical reason.</w:t>
      </w:r>
      <w:r w:rsidRPr="00956FC1">
        <w:rPr>
          <w:sz w:val="16"/>
        </w:rPr>
        <w:t xml:space="preserve"> </w:t>
      </w:r>
      <w:r w:rsidRPr="00B23B22">
        <w:rPr>
          <w:rStyle w:val="StyleBoldUnderline"/>
          <w:highlight w:val="cyan"/>
        </w:rPr>
        <w:t>The key thought guiding</w:t>
      </w:r>
      <w:r w:rsidRPr="00956FC1">
        <w:rPr>
          <w:sz w:val="16"/>
        </w:rPr>
        <w:t xml:space="preserve"> these </w:t>
      </w:r>
      <w:r w:rsidRPr="00B23B22">
        <w:rPr>
          <w:rStyle w:val="StyleBoldUnderline"/>
          <w:highlight w:val="cyan"/>
        </w:rPr>
        <w:t>reconfigurations of affect</w:t>
      </w:r>
      <w:r w:rsidRPr="00956FC1">
        <w:rPr>
          <w:rStyle w:val="StyleBoldUnderline"/>
        </w:rPr>
        <w:t xml:space="preserve">-with-reason </w:t>
      </w:r>
      <w:r w:rsidRPr="00B23B22">
        <w:rPr>
          <w:rStyle w:val="StyleBoldUnderline"/>
          <w:highlight w:val="cyan"/>
        </w:rPr>
        <w:t>is the idea</w:t>
      </w:r>
      <w:r w:rsidRPr="00956FC1">
        <w:rPr>
          <w:rStyle w:val="StyleBoldUnderline"/>
        </w:rPr>
        <w:t xml:space="preserve"> that </w:t>
      </w:r>
      <w:r w:rsidRPr="00B23B22">
        <w:rPr>
          <w:rStyle w:val="StyleBoldUnderline"/>
          <w:highlight w:val="cyan"/>
        </w:rPr>
        <w:t>rationality emerges out of</w:t>
      </w:r>
      <w:r w:rsidRPr="00956FC1">
        <w:rPr>
          <w:rStyle w:val="StyleBoldUnderline"/>
        </w:rPr>
        <w:t xml:space="preserve"> </w:t>
      </w:r>
      <w:r w:rsidRPr="00B23B22">
        <w:rPr>
          <w:rStyle w:val="StyleBoldUnderline"/>
          <w:highlight w:val="cyan"/>
        </w:rPr>
        <w:t>situated encounters</w:t>
      </w:r>
      <w:r w:rsidRPr="00956FC1">
        <w:rPr>
          <w:sz w:val="16"/>
        </w:rPr>
        <w:t xml:space="preserve"> with others. </w:t>
      </w:r>
      <w:r w:rsidRPr="00B23B22">
        <w:rPr>
          <w:rStyle w:val="StyleBoldUnderline"/>
          <w:highlight w:val="cyan"/>
        </w:rPr>
        <w:t>This</w:t>
      </w:r>
      <w:r w:rsidRPr="00956FC1">
        <w:rPr>
          <w:sz w:val="16"/>
        </w:rPr>
        <w:t xml:space="preserve"> same theme </w:t>
      </w:r>
      <w:r w:rsidRPr="00B23B22">
        <w:rPr>
          <w:rStyle w:val="StyleBoldUnderline"/>
          <w:highlight w:val="cyan"/>
        </w:rPr>
        <w:t>underwrites</w:t>
      </w:r>
      <w:r w:rsidRPr="00956FC1">
        <w:rPr>
          <w:rStyle w:val="StyleBoldUnderline"/>
        </w:rPr>
        <w:t xml:space="preserve"> the </w:t>
      </w:r>
      <w:r w:rsidRPr="00B23B22">
        <w:rPr>
          <w:rStyle w:val="StyleBoldUnderline"/>
          <w:highlight w:val="cyan"/>
        </w:rPr>
        <w:t>work of</w:t>
      </w:r>
      <w:r w:rsidRPr="00956FC1">
        <w:rPr>
          <w:rStyle w:val="StyleBoldUnderline"/>
        </w:rPr>
        <w:t xml:space="preserve"> political </w:t>
      </w:r>
      <w:r w:rsidRPr="00B23B22">
        <w:rPr>
          <w:rStyle w:val="StyleBoldUnderline"/>
          <w:highlight w:val="cyan"/>
        </w:rPr>
        <w:t>theorists reconfiguring</w:t>
      </w:r>
      <w:r w:rsidRPr="00956FC1">
        <w:rPr>
          <w:rStyle w:val="StyleBoldUnderline"/>
        </w:rPr>
        <w:t xml:space="preserve"> democratic </w:t>
      </w:r>
      <w:r w:rsidRPr="00B23B22">
        <w:rPr>
          <w:rStyle w:val="StyleBoldUnderline"/>
          <w:highlight w:val="cyan"/>
        </w:rPr>
        <w:t xml:space="preserve">theory </w:t>
      </w:r>
      <w:r w:rsidRPr="004453A9">
        <w:rPr>
          <w:rStyle w:val="StyleBoldUnderline"/>
          <w:highlight w:val="cyan"/>
        </w:rPr>
        <w:t>around an appreciation of</w:t>
      </w:r>
      <w:r w:rsidRPr="00956FC1">
        <w:rPr>
          <w:sz w:val="16"/>
        </w:rPr>
        <w:t xml:space="preserve"> the </w:t>
      </w:r>
      <w:r w:rsidRPr="004453A9">
        <w:rPr>
          <w:rStyle w:val="StyleBoldUnderline"/>
          <w:highlight w:val="cyan"/>
        </w:rPr>
        <w:t>affective registers</w:t>
      </w:r>
      <w:r w:rsidRPr="00956FC1">
        <w:rPr>
          <w:sz w:val="16"/>
        </w:rPr>
        <w:t xml:space="preserve"> of justice and injustice, </w:t>
      </w:r>
      <w:r w:rsidRPr="004453A9">
        <w:rPr>
          <w:rStyle w:val="StyleBoldUnderline"/>
          <w:highlight w:val="cyan"/>
        </w:rPr>
        <w:t>expressed in an emphasis on</w:t>
      </w:r>
      <w:r w:rsidRPr="00956FC1">
        <w:rPr>
          <w:sz w:val="16"/>
        </w:rPr>
        <w:t xml:space="preserve"> the arts of </w:t>
      </w:r>
      <w:r w:rsidRPr="00956FC1">
        <w:rPr>
          <w:rStyle w:val="StyleBoldUnderline"/>
        </w:rPr>
        <w:t>receptivity</w:t>
      </w:r>
      <w:r w:rsidRPr="00956FC1">
        <w:rPr>
          <w:sz w:val="16"/>
        </w:rPr>
        <w:t xml:space="preserve">, of </w:t>
      </w:r>
      <w:r w:rsidRPr="00956FC1">
        <w:rPr>
          <w:rStyle w:val="StyleBoldUnderline"/>
        </w:rPr>
        <w:t>listening</w:t>
      </w:r>
      <w:r w:rsidRPr="00956FC1">
        <w:rPr>
          <w:sz w:val="16"/>
        </w:rPr>
        <w:t xml:space="preserve"> and </w:t>
      </w:r>
      <w:r w:rsidRPr="004453A9">
        <w:rPr>
          <w:rStyle w:val="StyleBoldUnderline"/>
          <w:highlight w:val="cyan"/>
        </w:rPr>
        <w:t>acknowledging and responding</w:t>
      </w:r>
      <w:r w:rsidRPr="00956FC1">
        <w:rPr>
          <w:sz w:val="16"/>
        </w:rPr>
        <w:t xml:space="preserve"> (e.g. Young 1997; Coles 2005). Thrift's spatial </w:t>
      </w:r>
      <w:r w:rsidRPr="004453A9">
        <w:rPr>
          <w:rStyle w:val="StyleBoldUnderline"/>
        </w:rPr>
        <w:t>politics of affect</w:t>
      </w:r>
      <w:r w:rsidRPr="00956FC1">
        <w:rPr>
          <w:sz w:val="16"/>
        </w:rPr>
        <w:t xml:space="preserve"> and Connolly's neuropolitics of media affects </w:t>
      </w:r>
      <w:r w:rsidRPr="00956FC1">
        <w:rPr>
          <w:rStyle w:val="StyleBoldUnderline"/>
        </w:rPr>
        <w:t>sit</w:t>
      </w:r>
      <w:r w:rsidRPr="00956FC1">
        <w:rPr>
          <w:sz w:val="16"/>
        </w:rPr>
        <w:t xml:space="preserve">s, therefore, </w:t>
      </w:r>
      <w:r w:rsidRPr="00956FC1">
        <w:rPr>
          <w:rStyle w:val="StyleBoldUnderline"/>
        </w:rPr>
        <w:t>in a much broader range of work</w:t>
      </w:r>
      <w:r w:rsidRPr="00956FC1">
        <w:rPr>
          <w:sz w:val="16"/>
        </w:rPr>
        <w:t xml:space="preserve"> that is </w:t>
      </w:r>
      <w:r w:rsidRPr="004453A9">
        <w:rPr>
          <w:rStyle w:val="StyleBoldUnderline"/>
          <w:highlight w:val="cyan"/>
        </w:rPr>
        <w:t xml:space="preserve">concerned with </w:t>
      </w:r>
      <w:r w:rsidRPr="004453A9">
        <w:rPr>
          <w:rStyle w:val="StyleBoldUnderline"/>
          <w:b/>
          <w:highlight w:val="cyan"/>
        </w:rPr>
        <w:t>affective aspects of political life</w:t>
      </w:r>
      <w:r w:rsidRPr="004453A9">
        <w:rPr>
          <w:sz w:val="16"/>
        </w:rPr>
        <w:t>.</w:t>
      </w:r>
      <w:r w:rsidRPr="00956FC1">
        <w:rPr>
          <w:sz w:val="16"/>
        </w:rPr>
        <w:t xml:space="preserve"> But the examples noted above all focus on the affective aspects of life </w:t>
      </w:r>
      <w:r w:rsidRPr="004453A9">
        <w:rPr>
          <w:rStyle w:val="StyleBoldUnderline"/>
          <w:highlight w:val="cyan"/>
        </w:rPr>
        <w:t>without adopting a vocabulary of ontological layers</w:t>
      </w:r>
      <w:r w:rsidRPr="004453A9">
        <w:rPr>
          <w:sz w:val="16"/>
          <w:highlight w:val="cyan"/>
        </w:rPr>
        <w:t>,</w:t>
      </w:r>
      <w:r w:rsidRPr="00956FC1">
        <w:rPr>
          <w:sz w:val="16"/>
        </w:rPr>
        <w:t xml:space="preserve"> levels and priority. </w:t>
      </w:r>
      <w:r w:rsidRPr="00956FC1">
        <w:rPr>
          <w:rStyle w:val="StyleBoldUnderline"/>
        </w:rPr>
        <w:t>This is in contrast to</w:t>
      </w:r>
      <w:r w:rsidRPr="00956FC1">
        <w:rPr>
          <w:sz w:val="16"/>
        </w:rPr>
        <w:t xml:space="preserve"> the characteristic </w:t>
      </w:r>
      <w:r w:rsidRPr="00956FC1">
        <w:rPr>
          <w:rStyle w:val="StyleBoldUnderline"/>
        </w:rPr>
        <w:t>ontologisation of affect</w:t>
      </w:r>
      <w:r w:rsidRPr="00956FC1">
        <w:rPr>
          <w:sz w:val="16"/>
        </w:rPr>
        <w:t xml:space="preserve"> in human geography. </w:t>
      </w:r>
      <w:r w:rsidRPr="004453A9">
        <w:rPr>
          <w:rStyle w:val="StyleBoldUnderline"/>
          <w:highlight w:val="cyan"/>
        </w:rPr>
        <w:t>The ontologisation of affect</w:t>
      </w:r>
      <w:r w:rsidRPr="004453A9">
        <w:rPr>
          <w:rStyle w:val="StyleBoldUnderline"/>
        </w:rPr>
        <w:t xml:space="preserve"> as a layer of pre-conscious</w:t>
      </w:r>
      <w:r w:rsidRPr="00956FC1">
        <w:rPr>
          <w:sz w:val="16"/>
        </w:rPr>
        <w:t xml:space="preserve"> ‘priming to act’ </w:t>
      </w:r>
      <w:r w:rsidRPr="00B23B22">
        <w:rPr>
          <w:rStyle w:val="Emphasis"/>
          <w:highlight w:val="cyan"/>
        </w:rPr>
        <w:t xml:space="preserve">reduces embodied </w:t>
      </w:r>
      <w:r w:rsidRPr="004453A9">
        <w:rPr>
          <w:rStyle w:val="Emphasis"/>
          <w:highlight w:val="cyan"/>
        </w:rPr>
        <w:t>action</w:t>
      </w:r>
      <w:r w:rsidRPr="004453A9">
        <w:rPr>
          <w:rStyle w:val="StyleBoldUnderline"/>
          <w:highlight w:val="cyan"/>
        </w:rPr>
        <w:t xml:space="preserve"> simply to the dimension of being attuned to and coping with the world. This elides the</w:t>
      </w:r>
      <w:r w:rsidRPr="00956FC1">
        <w:rPr>
          <w:sz w:val="16"/>
        </w:rPr>
        <w:t xml:space="preserve"> aspect of embodied knowing that involves the </w:t>
      </w:r>
      <w:r w:rsidRPr="00B23B22">
        <w:rPr>
          <w:rStyle w:val="StyleBoldUnderline"/>
          <w:highlight w:val="cyan"/>
        </w:rPr>
        <w:t>capacity to take part in ‘</w:t>
      </w:r>
      <w:r w:rsidRPr="004453A9">
        <w:rPr>
          <w:rStyle w:val="StyleBoldUnderline"/>
          <w:highlight w:val="cyan"/>
        </w:rPr>
        <w:t xml:space="preserve">games of giving and asking for </w:t>
      </w:r>
      <w:r w:rsidRPr="004453A9">
        <w:rPr>
          <w:rStyle w:val="Emphasis"/>
          <w:highlight w:val="cyan"/>
        </w:rPr>
        <w:t>reasons’</w:t>
      </w:r>
      <w:r w:rsidRPr="00956FC1">
        <w:rPr>
          <w:rStyle w:val="Emphasis"/>
        </w:rPr>
        <w:t>.</w:t>
      </w:r>
      <w:r w:rsidRPr="00956FC1">
        <w:rPr>
          <w:sz w:val="16"/>
        </w:rPr>
        <w:t xml:space="preserve"> While the ontologisation of theory in human geography has been accompanied by claims to transform and reconfigure understandings of what counts as ‘the political’, </w:t>
      </w:r>
      <w:r w:rsidRPr="00B23B22">
        <w:rPr>
          <w:rStyle w:val="StyleBoldUnderline"/>
          <w:highlight w:val="cyan"/>
        </w:rPr>
        <w:t>this project</w:t>
      </w:r>
      <w:r w:rsidRPr="00956FC1">
        <w:rPr>
          <w:rStyle w:val="StyleBoldUnderline"/>
        </w:rPr>
        <w:t xml:space="preserve"> has been articulated in a register which eschews</w:t>
      </w:r>
      <w:r w:rsidRPr="00956FC1">
        <w:rPr>
          <w:sz w:val="16"/>
        </w:rPr>
        <w:t xml:space="preserve"> the conventions of </w:t>
      </w:r>
      <w:r w:rsidRPr="00956FC1">
        <w:rPr>
          <w:rStyle w:val="StyleBoldUnderline"/>
        </w:rPr>
        <w:t>justification</w:t>
      </w:r>
      <w:r w:rsidRPr="00956FC1">
        <w:rPr>
          <w:sz w:val="16"/>
        </w:rPr>
        <w:t xml:space="preserve">, that is, the giving and asking for reasons. This is particularly evident when it comes to accounting for why the </w:t>
      </w:r>
      <w:r w:rsidRPr="00956FC1">
        <w:rPr>
          <w:rStyle w:val="StyleBoldUnderline"/>
        </w:rPr>
        <w:t>contemporary deployment of affective energy</w:t>
      </w:r>
      <w:r w:rsidRPr="00956FC1">
        <w:rPr>
          <w:sz w:val="16"/>
        </w:rPr>
        <w:t xml:space="preserve"> in the public realm is bad for democracy. The contemporary deployment of anxious, obsessive and compulsive affect in the political realm is presented as having ‘deleterious consequences’ on the grounds that it </w:t>
      </w:r>
      <w:r w:rsidRPr="00956FC1">
        <w:rPr>
          <w:rStyle w:val="StyleBoldUnderline"/>
        </w:rPr>
        <w:t>works against democratic expression</w:t>
      </w:r>
      <w:r w:rsidRPr="00956FC1">
        <w:rPr>
          <w:sz w:val="16"/>
        </w:rPr>
        <w:t xml:space="preserve"> (Thrift 2007, 253); </w:t>
      </w:r>
      <w:r w:rsidRPr="00956FC1">
        <w:rPr>
          <w:rStyle w:val="StyleBoldUnderline"/>
        </w:rPr>
        <w:t>contributes to a style of democracy that is consumed but not practised</w:t>
      </w:r>
      <w:r w:rsidRPr="00956FC1">
        <w:rPr>
          <w:sz w:val="16"/>
        </w:rPr>
        <w:t xml:space="preserve"> (2007, 248); </w:t>
      </w:r>
      <w:r w:rsidRPr="00B23B22">
        <w:rPr>
          <w:rStyle w:val="StyleBoldUnderline"/>
          <w:highlight w:val="cyan"/>
        </w:rPr>
        <w:t>promotes</w:t>
      </w:r>
      <w:r w:rsidRPr="00956FC1">
        <w:rPr>
          <w:rStyle w:val="StyleBoldUnderline"/>
        </w:rPr>
        <w:t xml:space="preserve"> forms of </w:t>
      </w:r>
      <w:r w:rsidRPr="00B23B22">
        <w:rPr>
          <w:rStyle w:val="StyleBoldUnderline"/>
          <w:b/>
          <w:highlight w:val="cyan"/>
        </w:rPr>
        <w:t>sporadic engagement</w:t>
      </w:r>
      <w:r w:rsidRPr="00956FC1">
        <w:rPr>
          <w:sz w:val="16"/>
        </w:rPr>
        <w:t xml:space="preserve"> that can be switched on and off (2007, 240); </w:t>
      </w:r>
      <w:r w:rsidRPr="00B23B22">
        <w:rPr>
          <w:rStyle w:val="StyleBoldUnderline"/>
          <w:highlight w:val="cyan"/>
        </w:rPr>
        <w:t>and</w:t>
      </w:r>
      <w:r w:rsidRPr="00956FC1">
        <w:rPr>
          <w:sz w:val="16"/>
        </w:rPr>
        <w:t xml:space="preserve"> generally </w:t>
      </w:r>
      <w:r w:rsidRPr="00B23B22">
        <w:rPr>
          <w:rStyle w:val="StyleBoldUnderline"/>
          <w:highlight w:val="cyan"/>
        </w:rPr>
        <w:t xml:space="preserve">leads to </w:t>
      </w:r>
      <w:r w:rsidRPr="00B23B22">
        <w:rPr>
          <w:rStyle w:val="StyleBoldUnderline"/>
        </w:rPr>
        <w:t xml:space="preserve">certain </w:t>
      </w:r>
      <w:r w:rsidRPr="00B23B22">
        <w:rPr>
          <w:rStyle w:val="StyleBoldUnderline"/>
          <w:highlight w:val="cyan"/>
        </w:rPr>
        <w:t xml:space="preserve">dispositions being </w:t>
      </w:r>
      <w:r w:rsidRPr="00B23B22">
        <w:rPr>
          <w:rStyle w:val="StyleBoldUnderline"/>
          <w:b/>
          <w:highlight w:val="cyan"/>
        </w:rPr>
        <w:t>placed beyond question</w:t>
      </w:r>
      <w:r w:rsidRPr="00956FC1">
        <w:rPr>
          <w:rStyle w:val="StyleBoldUnderline"/>
          <w:b/>
        </w:rPr>
        <w:t>.</w:t>
      </w:r>
      <w:r w:rsidRPr="00956FC1">
        <w:rPr>
          <w:b/>
        </w:rPr>
        <w:t xml:space="preserve"> </w:t>
      </w:r>
      <w:r w:rsidRPr="00956FC1">
        <w:rPr>
          <w:sz w:val="16"/>
        </w:rPr>
        <w:t xml:space="preserve">There is certainly a vision of democracy as a particular type of engaged ethical practice at work in these occasional judgements (2007, 14), but the precise normative force of this view is not justified in any detail. </w:t>
      </w:r>
      <w:r w:rsidRPr="00956FC1">
        <w:rPr>
          <w:rStyle w:val="StyleBoldUnderline"/>
        </w:rPr>
        <w:t>The eschewing of justification arises</w:t>
      </w:r>
      <w:r w:rsidRPr="00956FC1">
        <w:rPr>
          <w:sz w:val="16"/>
        </w:rPr>
        <w:t xml:space="preserve"> in part </w:t>
      </w:r>
      <w:r w:rsidRPr="00956FC1">
        <w:rPr>
          <w:rStyle w:val="StyleBoldUnderline"/>
        </w:rPr>
        <w:t>because</w:t>
      </w:r>
      <w:r w:rsidRPr="00956FC1">
        <w:rPr>
          <w:sz w:val="16"/>
        </w:rPr>
        <w:t xml:space="preserve"> the content of </w:t>
      </w:r>
      <w:r w:rsidRPr="00B23B22">
        <w:rPr>
          <w:rStyle w:val="StyleBoldUnderline"/>
          <w:highlight w:val="cyan"/>
        </w:rPr>
        <w:t>these ontologies</w:t>
      </w:r>
      <w:r w:rsidRPr="00956FC1">
        <w:rPr>
          <w:sz w:val="16"/>
        </w:rPr>
        <w:t xml:space="preserve">, which </w:t>
      </w:r>
      <w:r w:rsidRPr="00B23B22">
        <w:rPr>
          <w:rStyle w:val="StyleBoldUnderline"/>
          <w:highlight w:val="cyan"/>
        </w:rPr>
        <w:t>emphasise</w:t>
      </w:r>
      <w:r w:rsidRPr="00956FC1">
        <w:rPr>
          <w:sz w:val="16"/>
        </w:rPr>
        <w:t xml:space="preserve"> various </w:t>
      </w:r>
      <w:r w:rsidRPr="00956FC1">
        <w:rPr>
          <w:rStyle w:val="StyleBoldUnderline"/>
        </w:rPr>
        <w:t xml:space="preserve">layers of </w:t>
      </w:r>
      <w:r w:rsidRPr="00B23B22">
        <w:rPr>
          <w:rStyle w:val="StyleBoldUnderline"/>
          <w:highlight w:val="cyan"/>
        </w:rPr>
        <w:t>knowing</w:t>
      </w:r>
      <w:r w:rsidRPr="00956FC1">
        <w:rPr>
          <w:sz w:val="16"/>
        </w:rPr>
        <w:t xml:space="preserve"> that kick-in </w:t>
      </w:r>
      <w:r w:rsidRPr="00B23B22">
        <w:rPr>
          <w:rStyle w:val="StyleBoldUnderline"/>
          <w:highlight w:val="cyan"/>
        </w:rPr>
        <w:t>prior to representation</w:t>
      </w:r>
      <w:r w:rsidRPr="00956FC1">
        <w:rPr>
          <w:sz w:val="16"/>
        </w:rPr>
        <w:t xml:space="preserve">, is projected directly onto the form of exposition. </w:t>
      </w:r>
      <w:r w:rsidRPr="00B23B22">
        <w:rPr>
          <w:rStyle w:val="StyleBoldUnderline"/>
          <w:b/>
          <w:highlight w:val="cyan"/>
        </w:rPr>
        <w:t>There is a particular</w:t>
      </w:r>
      <w:r w:rsidRPr="00956FC1">
        <w:rPr>
          <w:rStyle w:val="StyleBoldUnderline"/>
          <w:b/>
        </w:rPr>
        <w:t xml:space="preserve"> type of </w:t>
      </w:r>
      <w:r w:rsidRPr="00B23B22">
        <w:rPr>
          <w:rStyle w:val="StyleBoldUnderline"/>
          <w:b/>
          <w:highlight w:val="cyan"/>
        </w:rPr>
        <w:t>authority</w:t>
      </w:r>
      <w:r w:rsidRPr="00956FC1">
        <w:rPr>
          <w:rStyle w:val="StyleBoldUnderline"/>
          <w:b/>
        </w:rPr>
        <w:t xml:space="preserve"> </w:t>
      </w:r>
      <w:r w:rsidRPr="00B23B22">
        <w:rPr>
          <w:rStyle w:val="StyleBoldUnderline"/>
          <w:b/>
          <w:highlight w:val="cyan"/>
        </w:rPr>
        <w:t>put into play in this</w:t>
      </w:r>
      <w:r w:rsidRPr="00956FC1">
        <w:rPr>
          <w:rStyle w:val="StyleBoldUnderline"/>
          <w:b/>
        </w:rPr>
        <w:t xml:space="preserve"> move.</w:t>
      </w:r>
      <w:r w:rsidRPr="00956FC1">
        <w:rPr>
          <w:sz w:val="16"/>
        </w:rPr>
        <w:t xml:space="preserve"> The avowedly </w:t>
      </w:r>
      <w:r w:rsidRPr="00956FC1">
        <w:rPr>
          <w:rStyle w:val="StyleBoldUnderline"/>
        </w:rPr>
        <w:t>anti-intentionalist</w:t>
      </w:r>
      <w:r w:rsidRPr="00956FC1">
        <w:rPr>
          <w:sz w:val="16"/>
        </w:rPr>
        <w:t xml:space="preserve"> materialism associated with contemporary cultural-theoretic </w:t>
      </w:r>
      <w:r w:rsidRPr="004B5D23">
        <w:rPr>
          <w:rStyle w:val="StyleBoldUnderline"/>
          <w:highlight w:val="cyan"/>
        </w:rPr>
        <w:t>ontologies of affect close</w:t>
      </w:r>
      <w:r w:rsidRPr="00956FC1">
        <w:rPr>
          <w:sz w:val="16"/>
        </w:rPr>
        <w:t xml:space="preserve">s </w:t>
      </w:r>
      <w:r w:rsidRPr="004B5D23">
        <w:rPr>
          <w:rStyle w:val="StyleBoldUnderline"/>
          <w:highlight w:val="cyan"/>
        </w:rPr>
        <w:t>down t</w:t>
      </w:r>
      <w:r w:rsidRPr="00956FC1">
        <w:rPr>
          <w:rStyle w:val="StyleBoldUnderline"/>
        </w:rPr>
        <w:t xml:space="preserve">he conceptual </w:t>
      </w:r>
      <w:r w:rsidRPr="004B5D23">
        <w:rPr>
          <w:rStyle w:val="StyleBoldUnderline"/>
          <w:highlight w:val="cyan"/>
        </w:rPr>
        <w:t>space in which argument</w:t>
      </w:r>
      <w:r w:rsidRPr="00956FC1">
        <w:rPr>
          <w:rStyle w:val="StyleBoldUnderline"/>
        </w:rPr>
        <w:t xml:space="preserve"> and disagreement </w:t>
      </w:r>
      <w:r w:rsidRPr="004B5D23">
        <w:rPr>
          <w:rStyle w:val="StyleBoldUnderline"/>
          <w:highlight w:val="cyan"/>
        </w:rPr>
        <w:t>can</w:t>
      </w:r>
      <w:r w:rsidRPr="00956FC1">
        <w:rPr>
          <w:rStyle w:val="StyleBoldUnderline"/>
        </w:rPr>
        <w:t xml:space="preserve"> even </w:t>
      </w:r>
      <w:r w:rsidRPr="004B5D23">
        <w:rPr>
          <w:rStyle w:val="StyleBoldUnderline"/>
          <w:highlight w:val="cyan"/>
        </w:rPr>
        <w:t>get off the ground</w:t>
      </w:r>
      <w:r w:rsidRPr="00956FC1">
        <w:rPr>
          <w:sz w:val="16"/>
        </w:rPr>
        <w:t xml:space="preserve"> (see Leys 2007). </w:t>
      </w:r>
      <w:r w:rsidRPr="00956FC1">
        <w:rPr>
          <w:rStyle w:val="StyleBoldUnderline"/>
        </w:rPr>
        <w:t>In contrast</w:t>
      </w:r>
      <w:r w:rsidRPr="00956FC1">
        <w:rPr>
          <w:sz w:val="16"/>
        </w:rPr>
        <w:t xml:space="preserve">, and as outlined above, </w:t>
      </w:r>
      <w:r w:rsidRPr="00956FC1">
        <w:rPr>
          <w:rStyle w:val="StyleBoldUnderline"/>
        </w:rPr>
        <w:t>the argument pursued here follows a</w:t>
      </w:r>
      <w:r w:rsidRPr="00956FC1">
        <w:rPr>
          <w:sz w:val="16"/>
        </w:rPr>
        <w:t xml:space="preserve">n avowedly ‘non-representationalist’ </w:t>
      </w:r>
      <w:r w:rsidRPr="00956FC1">
        <w:rPr>
          <w:rStyle w:val="StyleBoldUnderline"/>
        </w:rPr>
        <w:t>perspective according to which assertions of knowledge, including</w:t>
      </w:r>
      <w:r w:rsidRPr="00956FC1">
        <w:rPr>
          <w:sz w:val="16"/>
        </w:rPr>
        <w:t xml:space="preserve"> the types of </w:t>
      </w:r>
      <w:r w:rsidRPr="00956FC1">
        <w:rPr>
          <w:rStyle w:val="StyleBoldUnderline"/>
        </w:rPr>
        <w:t>knowledge asserted by ontologies of affect,</w:t>
      </w:r>
      <w:r w:rsidRPr="00956FC1">
        <w:rPr>
          <w:sz w:val="16"/>
        </w:rPr>
        <w:t xml:space="preserve"> </w:t>
      </w:r>
      <w:r w:rsidRPr="00956FC1">
        <w:rPr>
          <w:rStyle w:val="StyleBoldUnderline"/>
        </w:rPr>
        <w:t>always stand in need of reasons, precisely because they emerge as reasons for</w:t>
      </w:r>
      <w:r w:rsidRPr="00956FC1">
        <w:rPr>
          <w:sz w:val="16"/>
        </w:rPr>
        <w:t xml:space="preserve"> certain sorts of </w:t>
      </w:r>
      <w:r w:rsidRPr="00956FC1">
        <w:rPr>
          <w:rStyle w:val="StyleBoldUnderline"/>
        </w:rPr>
        <w:t>commitments</w:t>
      </w:r>
      <w:r w:rsidRPr="00956FC1">
        <w:rPr>
          <w:sz w:val="16"/>
        </w:rPr>
        <w:t xml:space="preserve"> and entitlements (Brandom 1996, 167). On this understanding ontological assertions act as justifications, and are subject to the demand for justification. If ‘placing things in the space of reasons’ (McDowell 1994, 5) in this sense is not acknowledged as one aspect of practice, then </w:t>
      </w:r>
      <w:r w:rsidRPr="004453A9">
        <w:rPr>
          <w:rStyle w:val="StyleBoldUnderline"/>
          <w:highlight w:val="cyan"/>
        </w:rPr>
        <w:t>recourse to the ontological register closes down</w:t>
      </w:r>
      <w:r w:rsidRPr="00956FC1">
        <w:rPr>
          <w:sz w:val="16"/>
        </w:rPr>
        <w:t xml:space="preserve"> the inconclusive </w:t>
      </w:r>
      <w:r w:rsidRPr="004453A9">
        <w:rPr>
          <w:rStyle w:val="StyleBoldUnderline"/>
          <w:highlight w:val="cyan"/>
        </w:rPr>
        <w:t>conversations upon which democratic cultural politics depends</w:t>
      </w:r>
      <w:r w:rsidRPr="00956FC1">
        <w:rPr>
          <w:sz w:val="16"/>
        </w:rPr>
        <w:t xml:space="preserve"> (Rorty 2006).</w:t>
      </w:r>
    </w:p>
    <w:p w:rsidR="006E706F" w:rsidRDefault="006E706F" w:rsidP="006E706F">
      <w:pPr>
        <w:pStyle w:val="Tag2"/>
      </w:pPr>
    </w:p>
    <w:p w:rsidR="006E706F" w:rsidRDefault="006E706F" w:rsidP="006E706F">
      <w:pPr>
        <w:pStyle w:val="Tag2"/>
      </w:pPr>
      <w:r>
        <w:t>We should center debate on political deliberation rather than weighing competing modes of affect</w:t>
      </w:r>
    </w:p>
    <w:p w:rsidR="006E706F" w:rsidRDefault="006E706F" w:rsidP="006E706F">
      <w:r w:rsidRPr="00BF00B0">
        <w:rPr>
          <w:rStyle w:val="Citation"/>
        </w:rPr>
        <w:t>Barnett</w:t>
      </w:r>
      <w:r>
        <w:t xml:space="preserve">, Faculty of Social Sciences – </w:t>
      </w:r>
      <w:r w:rsidRPr="00BF00B0">
        <w:t>The Open University</w:t>
      </w:r>
      <w:r>
        <w:t xml:space="preserve"> (UK), </w:t>
      </w:r>
      <w:r w:rsidRPr="00BF00B0">
        <w:rPr>
          <w:rStyle w:val="Citation"/>
        </w:rPr>
        <w:t>‘8</w:t>
      </w:r>
    </w:p>
    <w:p w:rsidR="006E706F" w:rsidRDefault="006E706F" w:rsidP="006E706F">
      <w:r>
        <w:t>(Clive, “</w:t>
      </w:r>
      <w:r w:rsidRPr="00BF00B0">
        <w:t>Political affects in public space: normative blind-spots in non-representational ontologies</w:t>
      </w:r>
      <w:r>
        <w:t>,” Transactions of the Institute of British Geographers Vol. 33, Issue 2, p. 186–200)</w:t>
      </w:r>
    </w:p>
    <w:p w:rsidR="006E706F" w:rsidRDefault="006E706F" w:rsidP="006E706F"/>
    <w:p w:rsidR="006E706F" w:rsidRDefault="006E706F" w:rsidP="006E706F">
      <w:pPr>
        <w:rPr>
          <w:rStyle w:val="StyleBoldUnderline"/>
          <w:b/>
        </w:rPr>
      </w:pPr>
      <w:r w:rsidRPr="003E61CC">
        <w:rPr>
          <w:sz w:val="16"/>
        </w:rPr>
        <w:t xml:space="preserve">This acknowledgement seems to present an occasion to enter into an argument about how and why certain sorts of submission, to certain sorts of affective regimes, may or may not be justifiable, legitimate, or malign and unjust. It is here, in other words, that </w:t>
      </w:r>
      <w:r w:rsidRPr="003E61CC">
        <w:rPr>
          <w:rStyle w:val="StyleBoldUnderline"/>
        </w:rPr>
        <w:t>one might expect</w:t>
      </w:r>
      <w:r w:rsidRPr="003E61CC">
        <w:rPr>
          <w:sz w:val="16"/>
        </w:rPr>
        <w:t xml:space="preserve"> the </w:t>
      </w:r>
      <w:r w:rsidRPr="003E61CC">
        <w:rPr>
          <w:rStyle w:val="StyleBoldUnderline"/>
        </w:rPr>
        <w:t>intuition</w:t>
      </w:r>
      <w:r w:rsidRPr="003E61CC">
        <w:rPr>
          <w:sz w:val="16"/>
        </w:rPr>
        <w:t xml:space="preserve"> behind the ‘quite clear’ </w:t>
      </w:r>
      <w:r w:rsidRPr="003E61CC">
        <w:rPr>
          <w:rStyle w:val="StyleBoldUnderline"/>
        </w:rPr>
        <w:t>to be worked up into an effort to ‘show’ what is at stake. But no such argument or demonstration is forthcoming. Perhaps this is due to a</w:t>
      </w:r>
      <w:r w:rsidRPr="003E61CC">
        <w:rPr>
          <w:sz w:val="16"/>
        </w:rPr>
        <w:t xml:space="preserve"> residual </w:t>
      </w:r>
      <w:r w:rsidRPr="003E61CC">
        <w:rPr>
          <w:rStyle w:val="StyleBoldUnderline"/>
        </w:rPr>
        <w:t>sense that to articulate a justificatory argument would</w:t>
      </w:r>
      <w:r w:rsidRPr="003E61CC">
        <w:rPr>
          <w:sz w:val="16"/>
        </w:rPr>
        <w:t xml:space="preserve"> somehow </w:t>
      </w:r>
      <w:r w:rsidRPr="003E61CC">
        <w:rPr>
          <w:rStyle w:val="StyleBoldUnderline"/>
        </w:rPr>
        <w:t>do an injustice to the integrity of visceral feeling out of which ‘proto-political longings for change’</w:t>
      </w:r>
      <w:r w:rsidRPr="003E61CC">
        <w:rPr>
          <w:sz w:val="16"/>
        </w:rPr>
        <w:t xml:space="preserve"> (Thrift 2004b, 69) initially </w:t>
      </w:r>
      <w:r w:rsidRPr="003E61CC">
        <w:rPr>
          <w:rStyle w:val="StyleBoldUnderline"/>
        </w:rPr>
        <w:t xml:space="preserve">emerge. </w:t>
      </w:r>
      <w:r w:rsidRPr="00793283">
        <w:rPr>
          <w:rStyle w:val="StyleBoldUnderline"/>
          <w:highlight w:val="cyan"/>
        </w:rPr>
        <w:t>The</w:t>
      </w:r>
      <w:r w:rsidRPr="003E61CC">
        <w:rPr>
          <w:rStyle w:val="StyleBoldUnderline"/>
        </w:rPr>
        <w:t xml:space="preserve"> </w:t>
      </w:r>
      <w:r w:rsidRPr="00793283">
        <w:rPr>
          <w:rStyle w:val="StyleBoldUnderline"/>
          <w:highlight w:val="cyan"/>
        </w:rPr>
        <w:t>notion</w:t>
      </w:r>
      <w:r w:rsidRPr="003E61CC">
        <w:rPr>
          <w:rStyle w:val="StyleBoldUnderline"/>
        </w:rPr>
        <w:t xml:space="preserve"> that</w:t>
      </w:r>
      <w:r w:rsidRPr="003E61CC">
        <w:rPr>
          <w:sz w:val="16"/>
        </w:rPr>
        <w:t xml:space="preserve"> rationality – </w:t>
      </w:r>
      <w:r w:rsidRPr="00793283">
        <w:rPr>
          <w:rStyle w:val="StyleBoldUnderline"/>
          <w:highlight w:val="cyan"/>
        </w:rPr>
        <w:t>asking for and giving reasons</w:t>
      </w:r>
      <w:r w:rsidRPr="003E61CC">
        <w:rPr>
          <w:sz w:val="16"/>
        </w:rPr>
        <w:t xml:space="preserve"> – </w:t>
      </w:r>
      <w:r w:rsidRPr="00793283">
        <w:rPr>
          <w:rStyle w:val="StyleBoldUnderline"/>
          <w:highlight w:val="cyan"/>
        </w:rPr>
        <w:t>might be put to good effect</w:t>
      </w:r>
      <w:r w:rsidRPr="003E61CC">
        <w:rPr>
          <w:sz w:val="16"/>
        </w:rPr>
        <w:t xml:space="preserve"> in the service of such intuitions </w:t>
      </w:r>
      <w:r w:rsidRPr="00793283">
        <w:rPr>
          <w:rStyle w:val="StyleBoldUnderline"/>
          <w:b/>
          <w:highlight w:val="cyan"/>
        </w:rPr>
        <w:t>does not seem to be countenanced</w:t>
      </w:r>
      <w:r w:rsidRPr="003E61CC">
        <w:rPr>
          <w:rStyle w:val="StyleBoldUnderline"/>
          <w:b/>
        </w:rPr>
        <w:t>.</w:t>
      </w:r>
      <w:r w:rsidRPr="003E61CC">
        <w:rPr>
          <w:sz w:val="16"/>
        </w:rPr>
        <w:t xml:space="preserve"> Instead, </w:t>
      </w:r>
      <w:r w:rsidRPr="00793283">
        <w:rPr>
          <w:rStyle w:val="StyleBoldUnderline"/>
          <w:highlight w:val="cyan"/>
        </w:rPr>
        <w:t xml:space="preserve">we are offered a list of </w:t>
      </w:r>
      <w:r w:rsidRPr="00793283">
        <w:rPr>
          <w:rStyle w:val="StyleBoldUnderline"/>
        </w:rPr>
        <w:t>preferred</w:t>
      </w:r>
      <w:r w:rsidRPr="003E61CC">
        <w:rPr>
          <w:rStyle w:val="StyleBoldUnderline"/>
        </w:rPr>
        <w:t xml:space="preserve"> </w:t>
      </w:r>
      <w:r w:rsidRPr="00793283">
        <w:rPr>
          <w:rStyle w:val="Emphasis"/>
          <w:highlight w:val="cyan"/>
        </w:rPr>
        <w:t>ethical stances</w:t>
      </w:r>
      <w:r w:rsidRPr="003E61CC">
        <w:rPr>
          <w:sz w:val="16"/>
        </w:rPr>
        <w:t xml:space="preserve"> </w:t>
      </w:r>
      <w:r w:rsidRPr="00793283">
        <w:rPr>
          <w:rStyle w:val="StyleBoldUnderline"/>
        </w:rPr>
        <w:t>which</w:t>
      </w:r>
      <w:r w:rsidRPr="003E61CC">
        <w:rPr>
          <w:rStyle w:val="StyleBoldUnderline"/>
        </w:rPr>
        <w:t>, in the absence of any argument as to why these are to be the preferred</w:t>
      </w:r>
      <w:r w:rsidRPr="003E61CC">
        <w:rPr>
          <w:sz w:val="16"/>
        </w:rPr>
        <w:t xml:space="preserve"> virtues of personal conduct, </w:t>
      </w:r>
      <w:r w:rsidRPr="003E61CC">
        <w:rPr>
          <w:rStyle w:val="StyleBoldUnderline"/>
        </w:rPr>
        <w:t xml:space="preserve">are </w:t>
      </w:r>
      <w:r w:rsidRPr="00793283">
        <w:rPr>
          <w:rStyle w:val="StyleBoldUnderline"/>
        </w:rPr>
        <w:t>recommended to us</w:t>
      </w:r>
      <w:r w:rsidRPr="003E61CC">
        <w:rPr>
          <w:rStyle w:val="StyleBoldUnderline"/>
        </w:rPr>
        <w:t xml:space="preserve"> primarily </w:t>
      </w:r>
      <w:r w:rsidRPr="00793283">
        <w:rPr>
          <w:rStyle w:val="StyleBoldUnderline"/>
        </w:rPr>
        <w:t>on the grounds</w:t>
      </w:r>
      <w:r w:rsidRPr="003E61CC">
        <w:rPr>
          <w:rStyle w:val="StyleBoldUnderline"/>
        </w:rPr>
        <w:t xml:space="preserve"> that </w:t>
      </w:r>
      <w:r w:rsidRPr="00793283">
        <w:rPr>
          <w:rStyle w:val="StyleBoldUnderline"/>
        </w:rPr>
        <w:t>they are the best way of cultivating a</w:t>
      </w:r>
      <w:r w:rsidRPr="003E61CC">
        <w:rPr>
          <w:rStyle w:val="StyleBoldUnderline"/>
        </w:rPr>
        <w:t xml:space="preserve"> certain</w:t>
      </w:r>
      <w:r w:rsidRPr="003E61CC">
        <w:rPr>
          <w:sz w:val="16"/>
        </w:rPr>
        <w:t xml:space="preserve"> sort of </w:t>
      </w:r>
      <w:r w:rsidRPr="003E61CC">
        <w:rPr>
          <w:rStyle w:val="StyleBoldUnderline"/>
        </w:rPr>
        <w:t xml:space="preserve">open, </w:t>
      </w:r>
      <w:r w:rsidRPr="00793283">
        <w:rPr>
          <w:rStyle w:val="StyleBoldUnderline"/>
        </w:rPr>
        <w:t>creative</w:t>
      </w:r>
      <w:r w:rsidRPr="003E61CC">
        <w:rPr>
          <w:sz w:val="16"/>
        </w:rPr>
        <w:t xml:space="preserve">, experimental, </w:t>
      </w:r>
      <w:r w:rsidRPr="003E61CC">
        <w:rPr>
          <w:rStyle w:val="StyleBoldUnderline"/>
        </w:rPr>
        <w:t xml:space="preserve">hopeful </w:t>
      </w:r>
      <w:r w:rsidRPr="00793283">
        <w:rPr>
          <w:rStyle w:val="StyleBoldUnderline"/>
        </w:rPr>
        <w:t>character</w:t>
      </w:r>
      <w:r w:rsidRPr="003E61CC">
        <w:rPr>
          <w:sz w:val="16"/>
        </w:rPr>
        <w:t xml:space="preserve"> (2004b, 68). Connolly's intellectual project for a decade or more has explicitly concerned itself with the elaboration of a fully-fledged ethos of democratic pluralisation (Connolly 1995 1999 2005a). This ethos is elaborated as a process of self-expressive agonistic confrontation and enlarged generosity. This is an ethos of flourishing critical responsiveness (1995, xv–xix), one that aims to proliferate the forms in which pluralism is democratically negotiated, and to multiply the sources of incorrigible values that generate pluralistic contestation. The elaboration of an ethos of engagement (1999, 137–61) indicates that the layered understanding of mind and body, habit and reflection in the affect onto-story is not wholly at odds with approaches that focus on deliberative reason. The development of accounts of the ethos of democracy follows from the acknowledgement that citizen's affective attachments to diverse conceptions of the good is an irreducible feature of public life that cannot be contained by neutral procedures (Krause 2004). Accounts of democratic ethos are presented as figures for alternative regulative practices that might help reproduce fidelity to democratic principles. The ethos of engagement, like other accounts of democratic ethos, therefore fills a procedural-shaped hole in normative democratic theory. It augments and displaces Habermasian consensualism and Rawlsian overlapping consensus with a more fecund image of democratic culture (Connolly 1999, 35–6, 70). And yet, while there is a promise that the political ontology of affective neuropolitics can provide a ‘modification’ to those sorts of democratic theories (Connolly 2002b, 36), Connolly has had nothing to say ‘about affect within specific processes of evaluative judgement’, and even less to say about ‘what normative models of political judgment and democratic deliberation would look like after an appropriate affective inflection’ (Krause 2007, 2; see also Krause 2006). </w:t>
      </w:r>
      <w:r w:rsidRPr="003E61CC">
        <w:rPr>
          <w:rStyle w:val="StyleBoldUnderline"/>
        </w:rPr>
        <w:t xml:space="preserve">The </w:t>
      </w:r>
      <w:r w:rsidRPr="00793283">
        <w:rPr>
          <w:rStyle w:val="StyleBoldUnderline"/>
          <w:highlight w:val="cyan"/>
        </w:rPr>
        <w:t>ontologising</w:t>
      </w:r>
      <w:r w:rsidRPr="003E61CC">
        <w:rPr>
          <w:rStyle w:val="StyleBoldUnderline"/>
        </w:rPr>
        <w:t xml:space="preserve"> of </w:t>
      </w:r>
      <w:r w:rsidRPr="00793283">
        <w:rPr>
          <w:rStyle w:val="StyleBoldUnderline"/>
          <w:highlight w:val="cyan"/>
        </w:rPr>
        <w:t>affect</w:t>
      </w:r>
      <w:r w:rsidRPr="003E61CC">
        <w:rPr>
          <w:rStyle w:val="StyleBoldUnderline"/>
        </w:rPr>
        <w:t xml:space="preserve">, </w:t>
      </w:r>
      <w:r w:rsidRPr="00793283">
        <w:rPr>
          <w:rStyle w:val="StyleBoldUnderline"/>
          <w:highlight w:val="cyan"/>
        </w:rPr>
        <w:t>and</w:t>
      </w:r>
      <w:r w:rsidRPr="003E61CC">
        <w:rPr>
          <w:sz w:val="16"/>
        </w:rPr>
        <w:t xml:space="preserve"> the </w:t>
      </w:r>
      <w:r w:rsidRPr="00793283">
        <w:rPr>
          <w:rStyle w:val="StyleBoldUnderline"/>
          <w:highlight w:val="cyan"/>
        </w:rPr>
        <w:t>recourse to</w:t>
      </w:r>
      <w:r w:rsidRPr="003E61CC">
        <w:rPr>
          <w:rStyle w:val="StyleBoldUnderline"/>
        </w:rPr>
        <w:t xml:space="preserve"> the rhetoric of </w:t>
      </w:r>
      <w:r w:rsidRPr="00793283">
        <w:rPr>
          <w:rStyle w:val="StyleBoldUnderline"/>
          <w:highlight w:val="cyan"/>
        </w:rPr>
        <w:t>ethos</w:t>
      </w:r>
      <w:r w:rsidRPr="00793283">
        <w:rPr>
          <w:sz w:val="16"/>
          <w:highlight w:val="cyan"/>
        </w:rPr>
        <w:t xml:space="preserve">, </w:t>
      </w:r>
      <w:r w:rsidRPr="00793283">
        <w:rPr>
          <w:rStyle w:val="StyleBoldUnderline"/>
          <w:highlight w:val="cyan"/>
        </w:rPr>
        <w:t>might</w:t>
      </w:r>
      <w:r w:rsidRPr="003E61CC">
        <w:rPr>
          <w:sz w:val="16"/>
        </w:rPr>
        <w:t xml:space="preserve"> in fact </w:t>
      </w:r>
      <w:r w:rsidRPr="00793283">
        <w:rPr>
          <w:rStyle w:val="Emphasis"/>
          <w:highlight w:val="cyan"/>
        </w:rPr>
        <w:t>militate</w:t>
      </w:r>
      <w:r w:rsidRPr="003E61CC">
        <w:rPr>
          <w:rStyle w:val="Emphasis"/>
        </w:rPr>
        <w:t xml:space="preserve"> </w:t>
      </w:r>
      <w:r w:rsidRPr="00793283">
        <w:rPr>
          <w:rStyle w:val="Emphasis"/>
          <w:highlight w:val="cyan"/>
        </w:rPr>
        <w:t>against</w:t>
      </w:r>
      <w:r w:rsidRPr="00793283">
        <w:rPr>
          <w:sz w:val="16"/>
          <w:highlight w:val="cyan"/>
        </w:rPr>
        <w:t xml:space="preserve"> </w:t>
      </w:r>
      <w:r w:rsidRPr="00793283">
        <w:rPr>
          <w:rStyle w:val="Emphasis"/>
          <w:highlight w:val="cyan"/>
        </w:rPr>
        <w:t>any</w:t>
      </w:r>
      <w:r w:rsidRPr="003E61CC">
        <w:rPr>
          <w:sz w:val="16"/>
        </w:rPr>
        <w:t xml:space="preserve"> such </w:t>
      </w:r>
      <w:r w:rsidRPr="00793283">
        <w:rPr>
          <w:rStyle w:val="Emphasis"/>
          <w:highlight w:val="cyan"/>
        </w:rPr>
        <w:t>modification</w:t>
      </w:r>
      <w:r w:rsidRPr="003E61CC">
        <w:rPr>
          <w:rStyle w:val="Emphasis"/>
        </w:rPr>
        <w:t>.</w:t>
      </w:r>
      <w:r w:rsidRPr="003E61CC">
        <w:rPr>
          <w:sz w:val="16"/>
        </w:rPr>
        <w:t xml:space="preserve"> </w:t>
      </w:r>
      <w:r w:rsidRPr="003E61CC">
        <w:rPr>
          <w:rStyle w:val="StyleBoldUnderline"/>
        </w:rPr>
        <w:t xml:space="preserve">The </w:t>
      </w:r>
      <w:r w:rsidRPr="00793283">
        <w:rPr>
          <w:rStyle w:val="StyleBoldUnderline"/>
          <w:highlight w:val="cyan"/>
        </w:rPr>
        <w:t>ontologisation of affect expels affect from</w:t>
      </w:r>
      <w:r w:rsidRPr="003E61CC">
        <w:rPr>
          <w:rStyle w:val="StyleBoldUnderline"/>
        </w:rPr>
        <w:t xml:space="preserve"> the </w:t>
      </w:r>
      <w:r w:rsidRPr="00793283">
        <w:rPr>
          <w:rStyle w:val="StyleBoldUnderline"/>
          <w:highlight w:val="cyan"/>
        </w:rPr>
        <w:t>space of reasons</w:t>
      </w:r>
      <w:r w:rsidRPr="003E61CC">
        <w:rPr>
          <w:rStyle w:val="StyleBoldUnderline"/>
        </w:rPr>
        <w:t xml:space="preserve"> </w:t>
      </w:r>
      <w:r w:rsidRPr="00793283">
        <w:rPr>
          <w:rStyle w:val="StyleBoldUnderline"/>
          <w:highlight w:val="cyan"/>
        </w:rPr>
        <w:t>by drawing</w:t>
      </w:r>
      <w:r w:rsidRPr="003E61CC">
        <w:rPr>
          <w:rStyle w:val="StyleBoldUnderline"/>
        </w:rPr>
        <w:t xml:space="preserve"> too sharp a </w:t>
      </w:r>
      <w:r w:rsidRPr="00793283">
        <w:rPr>
          <w:rStyle w:val="StyleBoldUnderline"/>
          <w:highlight w:val="cyan"/>
        </w:rPr>
        <w:t>distinction between</w:t>
      </w:r>
      <w:r w:rsidRPr="003E61CC">
        <w:rPr>
          <w:rStyle w:val="StyleBoldUnderline"/>
        </w:rPr>
        <w:t xml:space="preserve"> </w:t>
      </w:r>
      <w:r w:rsidRPr="00793283">
        <w:rPr>
          <w:rStyle w:val="StyleBoldUnderline"/>
          <w:highlight w:val="cyan"/>
        </w:rPr>
        <w:t>different layers of perception and action</w:t>
      </w:r>
      <w:r w:rsidRPr="003E61CC">
        <w:rPr>
          <w:rStyle w:val="StyleBoldUnderline"/>
        </w:rPr>
        <w:t xml:space="preserve"> that are assumed to be related in an order of conceptual priority. The recourse to ethos-talk marks a choice to deploy a genre that allows one to register a commitment to certain values without</w:t>
      </w:r>
      <w:r w:rsidRPr="003E61CC">
        <w:rPr>
          <w:sz w:val="16"/>
        </w:rPr>
        <w:t xml:space="preserve"> </w:t>
      </w:r>
      <w:r w:rsidRPr="003E61CC">
        <w:rPr>
          <w:rStyle w:val="StyleBoldUnderline"/>
        </w:rPr>
        <w:t>having to</w:t>
      </w:r>
      <w:r w:rsidRPr="003E61CC">
        <w:rPr>
          <w:sz w:val="16"/>
        </w:rPr>
        <w:t xml:space="preserve"> directly avow norms and principles or </w:t>
      </w:r>
      <w:r w:rsidRPr="003E61CC">
        <w:rPr>
          <w:rStyle w:val="StyleBoldUnderline"/>
        </w:rPr>
        <w:t>present arguments in favour of them</w:t>
      </w:r>
      <w:r w:rsidRPr="003E61CC">
        <w:rPr>
          <w:sz w:val="16"/>
        </w:rPr>
        <w:t xml:space="preserve"> (Anderson A 2006, 137). The question that remains, however, is whether the content of ontologies that disclose the aspects of action that are pre-conscious and dispositional rather than highly reflective justifies the eschewing of reasons at the level of theoretical exposition. The eschewing of reasons might also betray an unacknowledged parochialism in these ontologies of affect. Affectively enhanced onto-stories actively embrace as a virtue rather than a vice the recurring difficulty that characterises deliberative accounts of democratic pluralism: have in not being able to outline neutral procedures for negotiating across difference without positing a particular substantive conception of the good life. Eschewing reason-giving in favour of the enactment of affectively infused figures of democratic ethos therefore openly courts the possibility of universalising culturally specific norms. Only now, the universalisation is not of rationalist norms of deliberative argumentation, but of affectively sedimented models of good character and public virtue, such as generosity and responsibility. And this runs the risk of prejudging the sorts of harm and injustice to which the emergence of democratic politics is a situational response (see Dryzek 2005). In short, we can see that </w:t>
      </w:r>
      <w:r w:rsidRPr="003E61CC">
        <w:rPr>
          <w:rStyle w:val="StyleBoldUnderline"/>
        </w:rPr>
        <w:t xml:space="preserve">the </w:t>
      </w:r>
      <w:r w:rsidRPr="00793283">
        <w:rPr>
          <w:rStyle w:val="StyleBoldUnderline"/>
          <w:highlight w:val="cyan"/>
        </w:rPr>
        <w:t>ontology of affect</w:t>
      </w:r>
      <w:r w:rsidRPr="003E61CC">
        <w:rPr>
          <w:sz w:val="16"/>
        </w:rPr>
        <w:t xml:space="preserve"> stands as a reason to favour an affective ethos of democratic pluralisation that promises a less strenuous and more open account of the cultural conditions of democratic politics. But in enacting this commitment, it </w:t>
      </w:r>
      <w:r w:rsidRPr="00793283">
        <w:rPr>
          <w:rStyle w:val="StyleBoldUnderline"/>
          <w:highlight w:val="cyan"/>
        </w:rPr>
        <w:t>opens</w:t>
      </w:r>
      <w:r w:rsidRPr="003E61CC">
        <w:rPr>
          <w:rStyle w:val="StyleBoldUnderline"/>
        </w:rPr>
        <w:t xml:space="preserve"> the </w:t>
      </w:r>
      <w:r w:rsidRPr="00793283">
        <w:rPr>
          <w:rStyle w:val="StyleBoldUnderline"/>
          <w:highlight w:val="cyan"/>
        </w:rPr>
        <w:t xml:space="preserve">space for a demand that </w:t>
      </w:r>
      <w:r w:rsidRPr="00793283">
        <w:rPr>
          <w:rStyle w:val="Emphasis"/>
          <w:highlight w:val="cyan"/>
        </w:rPr>
        <w:t>some justification</w:t>
      </w:r>
      <w:r w:rsidRPr="003E61CC">
        <w:rPr>
          <w:sz w:val="16"/>
        </w:rPr>
        <w:t xml:space="preserve"> at least </w:t>
      </w:r>
      <w:r w:rsidRPr="00793283">
        <w:rPr>
          <w:rStyle w:val="StyleBoldUnderline"/>
          <w:highlight w:val="cyan"/>
        </w:rPr>
        <w:t>be</w:t>
      </w:r>
      <w:r w:rsidRPr="003E61CC">
        <w:rPr>
          <w:rStyle w:val="StyleBoldUnderline"/>
        </w:rPr>
        <w:t xml:space="preserve"> </w:t>
      </w:r>
      <w:r w:rsidRPr="00793283">
        <w:rPr>
          <w:rStyle w:val="StyleBoldUnderline"/>
          <w:highlight w:val="cyan"/>
        </w:rPr>
        <w:t>offered for</w:t>
      </w:r>
      <w:r w:rsidRPr="003E61CC">
        <w:rPr>
          <w:rStyle w:val="StyleBoldUnderline"/>
        </w:rPr>
        <w:t xml:space="preserve"> the </w:t>
      </w:r>
      <w:r w:rsidRPr="00793283">
        <w:rPr>
          <w:rStyle w:val="StyleBoldUnderline"/>
          <w:highlight w:val="cyan"/>
        </w:rPr>
        <w:t>preference accorded to</w:t>
      </w:r>
      <w:r w:rsidRPr="003E61CC">
        <w:rPr>
          <w:sz w:val="16"/>
        </w:rPr>
        <w:t xml:space="preserve"> the </w:t>
      </w:r>
      <w:r w:rsidRPr="00793283">
        <w:rPr>
          <w:rStyle w:val="StyleBoldUnderline"/>
          <w:highlight w:val="cyan"/>
        </w:rPr>
        <w:t>particular</w:t>
      </w:r>
      <w:r w:rsidRPr="003E61CC">
        <w:rPr>
          <w:sz w:val="16"/>
        </w:rPr>
        <w:t xml:space="preserve"> virtues espoused by this </w:t>
      </w:r>
      <w:r w:rsidRPr="00793283">
        <w:rPr>
          <w:rStyle w:val="StyleBoldUnderline"/>
          <w:highlight w:val="cyan"/>
        </w:rPr>
        <w:t>ethos</w:t>
      </w:r>
      <w:r w:rsidRPr="003E61CC">
        <w:rPr>
          <w:rStyle w:val="StyleBoldUnderline"/>
        </w:rPr>
        <w:t xml:space="preserve">. </w:t>
      </w:r>
      <w:r w:rsidRPr="003E61CC">
        <w:rPr>
          <w:sz w:val="16"/>
        </w:rPr>
        <w:t xml:space="preserve">Placing affect in the space of reasons Both Thrift's ontology of spatial affects and Connolly's ontology of media affects ask us to worry about the political implications of the designed, engineered, automated qualities of contemporary spaces of public interaction. But they do so without specifying any reasons why, or when, we should worry. This work challenges the rationalist pieties of democratic theory, and even points out the inadvertent sources of harm and injustice that might inhabit these theories. However, these ontologised accounts of affective politics are characterised by an ambivalence that also gives us pause for thought and reflection. This is ambivalence between claiming that any and all subjective apprehension of the self relies on a background of affective dispositions, and a politically inflected claim that the manipulation of these background conditions in particular situations carries with it a normatively charged threat of harm or injustice, in the form of involuntary submission to the will of others. What remains unexplored is how and when one might tell the difference between these two aspects of life, or even what reconfigured understanding of criteria might help in this task. Two related questions are provoked by the ontologised, instrumental interpretation of the political work that ‘affect’ does, not so much behind people's backs as under their skins. First, </w:t>
      </w:r>
      <w:r w:rsidRPr="00793283">
        <w:rPr>
          <w:rStyle w:val="StyleBoldUnderline"/>
          <w:highlight w:val="cyan"/>
        </w:rPr>
        <w:t>in the critical vision of</w:t>
      </w:r>
      <w:r w:rsidRPr="003E61CC">
        <w:rPr>
          <w:sz w:val="16"/>
        </w:rPr>
        <w:t xml:space="preserve"> the politics of </w:t>
      </w:r>
      <w:r w:rsidRPr="00793283">
        <w:rPr>
          <w:rStyle w:val="StyleBoldUnderline"/>
          <w:highlight w:val="cyan"/>
        </w:rPr>
        <w:t>affect, affect matters</w:t>
      </w:r>
      <w:r w:rsidRPr="003E61CC">
        <w:rPr>
          <w:sz w:val="16"/>
        </w:rPr>
        <w:t xml:space="preserve"> politically </w:t>
      </w:r>
      <w:r w:rsidRPr="00793283">
        <w:rPr>
          <w:rStyle w:val="StyleBoldUnderline"/>
          <w:highlight w:val="cyan"/>
        </w:rPr>
        <w:t>because it opens up new surfaces for</w:t>
      </w:r>
      <w:r w:rsidRPr="003E61CC">
        <w:rPr>
          <w:rStyle w:val="StyleBoldUnderline"/>
        </w:rPr>
        <w:t xml:space="preserve"> the exercise of </w:t>
      </w:r>
      <w:r w:rsidRPr="00793283">
        <w:rPr>
          <w:rStyle w:val="StyleBoldUnderline"/>
          <w:highlight w:val="cyan"/>
        </w:rPr>
        <w:t>manipulation. This leaves aside</w:t>
      </w:r>
      <w:r w:rsidRPr="003E61CC">
        <w:rPr>
          <w:rStyle w:val="StyleBoldUnderline"/>
        </w:rPr>
        <w:t xml:space="preserve"> the question of</w:t>
      </w:r>
      <w:r w:rsidRPr="003E61CC">
        <w:rPr>
          <w:sz w:val="16"/>
        </w:rPr>
        <w:t xml:space="preserve"> the </w:t>
      </w:r>
      <w:r w:rsidRPr="00793283">
        <w:rPr>
          <w:rStyle w:val="Emphasis"/>
          <w:highlight w:val="cyan"/>
        </w:rPr>
        <w:t>circumstances</w:t>
      </w:r>
      <w:r w:rsidRPr="003E61CC">
        <w:rPr>
          <w:sz w:val="16"/>
        </w:rPr>
        <w:t xml:space="preserve"> in which being ‘manipulated’ is a bad thing, politically or ethically. Excitement, joy, hope, love, surprise, distress, anguish, fear, terror, anxiety, obsession, compulsion, shame, hatred, humiliation, contempt, disgust, anger and rage have no a priori political valence at all. This depends on what it is they are mobilised around or attached to. </w:t>
      </w:r>
      <w:r w:rsidRPr="00793283">
        <w:rPr>
          <w:rStyle w:val="StyleBoldUnderline"/>
          <w:highlight w:val="cyan"/>
        </w:rPr>
        <w:t>Manipulating affect</w:t>
      </w:r>
      <w:r w:rsidRPr="003E61CC">
        <w:rPr>
          <w:rStyle w:val="StyleBoldUnderline"/>
        </w:rPr>
        <w:t>ive dispositions</w:t>
      </w:r>
      <w:r w:rsidRPr="003E61CC">
        <w:rPr>
          <w:sz w:val="16"/>
        </w:rPr>
        <w:t xml:space="preserve"> around some topics or objects </w:t>
      </w:r>
      <w:r w:rsidRPr="00793283">
        <w:rPr>
          <w:rStyle w:val="StyleBoldUnderline"/>
          <w:highlight w:val="cyan"/>
        </w:rPr>
        <w:t>might not</w:t>
      </w:r>
      <w:r w:rsidRPr="003E61CC">
        <w:rPr>
          <w:rStyle w:val="StyleBoldUnderline"/>
        </w:rPr>
        <w:t xml:space="preserve"> always </w:t>
      </w:r>
      <w:r w:rsidRPr="00793283">
        <w:rPr>
          <w:rStyle w:val="StyleBoldUnderline"/>
          <w:highlight w:val="cyan"/>
        </w:rPr>
        <w:t>be</w:t>
      </w:r>
      <w:r w:rsidRPr="003E61CC">
        <w:rPr>
          <w:rStyle w:val="StyleBoldUnderline"/>
        </w:rPr>
        <w:t xml:space="preserve"> meaningfully </w:t>
      </w:r>
      <w:r w:rsidRPr="00793283">
        <w:rPr>
          <w:rStyle w:val="StyleBoldUnderline"/>
        </w:rPr>
        <w:t xml:space="preserve">described as </w:t>
      </w:r>
      <w:r w:rsidRPr="00793283">
        <w:rPr>
          <w:rStyle w:val="StyleBoldUnderline"/>
          <w:highlight w:val="cyan"/>
        </w:rPr>
        <w:t>political</w:t>
      </w:r>
      <w:r w:rsidRPr="003E61CC">
        <w:rPr>
          <w:rStyle w:val="StyleBoldUnderline"/>
        </w:rPr>
        <w:t xml:space="preserve">. </w:t>
      </w:r>
      <w:r w:rsidRPr="00793283">
        <w:rPr>
          <w:rStyle w:val="StyleBoldUnderline"/>
          <w:highlight w:val="cyan"/>
        </w:rPr>
        <w:t>Knowing whether it should be depends on a willingness to take</w:t>
      </w:r>
      <w:r w:rsidRPr="003E61CC">
        <w:rPr>
          <w:rStyle w:val="StyleBoldUnderline"/>
        </w:rPr>
        <w:t xml:space="preserve"> </w:t>
      </w:r>
      <w:r w:rsidRPr="00793283">
        <w:rPr>
          <w:rStyle w:val="StyleBoldUnderline"/>
          <w:highlight w:val="cyan"/>
        </w:rPr>
        <w:t>seriously</w:t>
      </w:r>
      <w:r w:rsidRPr="00793283">
        <w:rPr>
          <w:sz w:val="16"/>
          <w:highlight w:val="cyan"/>
        </w:rPr>
        <w:t xml:space="preserve"> </w:t>
      </w:r>
      <w:r w:rsidRPr="00793283">
        <w:rPr>
          <w:rStyle w:val="Emphasis"/>
          <w:highlight w:val="cyan"/>
        </w:rPr>
        <w:t>how those affected interpret</w:t>
      </w:r>
      <w:r w:rsidRPr="00793283">
        <w:rPr>
          <w:sz w:val="16"/>
          <w:highlight w:val="cyan"/>
        </w:rPr>
        <w:t xml:space="preserve"> </w:t>
      </w:r>
      <w:r w:rsidRPr="00793283">
        <w:rPr>
          <w:rStyle w:val="StyleBoldUnderline"/>
          <w:highlight w:val="cyan"/>
        </w:rPr>
        <w:t>the issue</w:t>
      </w:r>
      <w:r w:rsidRPr="003E61CC">
        <w:rPr>
          <w:rStyle w:val="StyleBoldUnderline"/>
        </w:rPr>
        <w:t xml:space="preserve"> at hand. </w:t>
      </w:r>
      <w:r w:rsidRPr="003E61CC">
        <w:rPr>
          <w:sz w:val="16"/>
        </w:rPr>
        <w:t xml:space="preserve">Second, in the affirmative vision of the politics of affect, </w:t>
      </w:r>
      <w:r w:rsidRPr="00793283">
        <w:rPr>
          <w:rStyle w:val="StyleBoldUnderline"/>
          <w:highlight w:val="cyan"/>
        </w:rPr>
        <w:t>ontologies of affect are presented as the basis of new</w:t>
      </w:r>
      <w:r w:rsidRPr="003E61CC">
        <w:rPr>
          <w:rStyle w:val="StyleBoldUnderline"/>
        </w:rPr>
        <w:t xml:space="preserve"> models of progressive </w:t>
      </w:r>
      <w:r w:rsidRPr="00793283">
        <w:rPr>
          <w:rStyle w:val="StyleBoldUnderline"/>
          <w:highlight w:val="cyan"/>
        </w:rPr>
        <w:t>politics</w:t>
      </w:r>
      <w:r w:rsidRPr="003E61CC">
        <w:rPr>
          <w:sz w:val="16"/>
        </w:rPr>
        <w:t xml:space="preserve">, in which politics is understood as a means of </w:t>
      </w:r>
      <w:r w:rsidRPr="003E61CC">
        <w:rPr>
          <w:rStyle w:val="StyleBoldUnderline"/>
        </w:rPr>
        <w:t xml:space="preserve">intervening in affective regimes to bring about new configurations of feeling. </w:t>
      </w:r>
      <w:r w:rsidRPr="003E61CC">
        <w:rPr>
          <w:sz w:val="16"/>
        </w:rPr>
        <w:t xml:space="preserve">This leaves aside the question of why the type of academic-artistic experiments that writers such as Thrift and Connolly recommend count as ‘progressive’, or even minimally ‘legitimate’. </w:t>
      </w:r>
      <w:r w:rsidRPr="00793283">
        <w:rPr>
          <w:rStyle w:val="StyleBoldUnderline"/>
          <w:highlight w:val="cyan"/>
        </w:rPr>
        <w:t>Their value</w:t>
      </w:r>
      <w:r w:rsidRPr="003E61CC">
        <w:rPr>
          <w:rStyle w:val="StyleBoldUnderline"/>
        </w:rPr>
        <w:t xml:space="preserve"> as progressive </w:t>
      </w:r>
      <w:r w:rsidRPr="00793283">
        <w:rPr>
          <w:rStyle w:val="StyleBoldUnderline"/>
          <w:highlight w:val="cyan"/>
        </w:rPr>
        <w:t>seems to</w:t>
      </w:r>
      <w:r w:rsidRPr="003E61CC">
        <w:rPr>
          <w:rStyle w:val="StyleBoldUnderline"/>
        </w:rPr>
        <w:t xml:space="preserve"> </w:t>
      </w:r>
      <w:r w:rsidRPr="00793283">
        <w:rPr>
          <w:rStyle w:val="StyleBoldUnderline"/>
          <w:highlight w:val="cyan"/>
        </w:rPr>
        <w:t xml:space="preserve">follow </w:t>
      </w:r>
      <w:r w:rsidRPr="00793283">
        <w:rPr>
          <w:rStyle w:val="StyleBoldUnderline"/>
          <w:b/>
          <w:highlight w:val="cyan"/>
        </w:rPr>
        <w:t>solely from the ends</w:t>
      </w:r>
      <w:r w:rsidRPr="00793283">
        <w:rPr>
          <w:rStyle w:val="StyleBoldUnderline"/>
          <w:highlight w:val="cyan"/>
        </w:rPr>
        <w:t xml:space="preserve"> to which</w:t>
      </w:r>
      <w:r w:rsidRPr="003E61CC">
        <w:rPr>
          <w:rStyle w:val="StyleBoldUnderline"/>
        </w:rPr>
        <w:t xml:space="preserve"> these </w:t>
      </w:r>
      <w:r w:rsidRPr="00793283">
        <w:rPr>
          <w:rStyle w:val="StyleBoldUnderline"/>
          <w:highlight w:val="cyan"/>
        </w:rPr>
        <w:t>interventions are oriented</w:t>
      </w:r>
      <w:r w:rsidRPr="003E61CC">
        <w:rPr>
          <w:sz w:val="16"/>
        </w:rPr>
        <w:t xml:space="preserve"> – furthering emotional liberty, or </w:t>
      </w:r>
      <w:r w:rsidRPr="00793283">
        <w:rPr>
          <w:sz w:val="16"/>
        </w:rPr>
        <w:t xml:space="preserve">cultivating a generous ethos of engagement. Their value as legitimate remains unclear, not least because </w:t>
      </w:r>
      <w:r w:rsidRPr="00793283">
        <w:rPr>
          <w:rStyle w:val="StyleBoldUnderline"/>
        </w:rPr>
        <w:t>no effort is made to clarify</w:t>
      </w:r>
      <w:r w:rsidRPr="003E61CC">
        <w:rPr>
          <w:rStyle w:val="StyleBoldUnderline"/>
        </w:rPr>
        <w:t xml:space="preserve"> what practical implications the ontology of affect has for the</w:t>
      </w:r>
      <w:r w:rsidRPr="003E61CC">
        <w:rPr>
          <w:sz w:val="16"/>
        </w:rPr>
        <w:t xml:space="preserve"> simple </w:t>
      </w:r>
      <w:r w:rsidRPr="003E61CC">
        <w:rPr>
          <w:rStyle w:val="StyleBoldUnderline"/>
        </w:rPr>
        <w:t>democratic principle</w:t>
      </w:r>
      <w:r w:rsidRPr="003E61CC">
        <w:rPr>
          <w:sz w:val="16"/>
        </w:rPr>
        <w:t xml:space="preserve"> according to which those affected by actions should have some role in defining the parameters of those actions. </w:t>
      </w:r>
      <w:r w:rsidRPr="003E61CC">
        <w:rPr>
          <w:rStyle w:val="StyleBoldUnderline"/>
        </w:rPr>
        <w:t>There are a range of registers available for acknowledging the affective aspects of political life.</w:t>
      </w:r>
      <w:r w:rsidRPr="003E61CC">
        <w:rPr>
          <w:sz w:val="16"/>
        </w:rPr>
        <w:t xml:space="preserve"> </w:t>
      </w:r>
      <w:r w:rsidRPr="003E61CC">
        <w:rPr>
          <w:rStyle w:val="StyleBoldUnderline"/>
        </w:rPr>
        <w:t xml:space="preserve">Acknowledgement of the </w:t>
      </w:r>
      <w:r w:rsidRPr="00793283">
        <w:rPr>
          <w:rStyle w:val="StyleBoldUnderline"/>
          <w:highlight w:val="cyan"/>
        </w:rPr>
        <w:t>affect</w:t>
      </w:r>
      <w:r w:rsidRPr="003E61CC">
        <w:rPr>
          <w:rStyle w:val="StyleBoldUnderline"/>
        </w:rPr>
        <w:t>ive aspects of life can serve as an important warning against an excessively rationalist faith</w:t>
      </w:r>
      <w:r w:rsidRPr="003E61CC">
        <w:rPr>
          <w:sz w:val="16"/>
        </w:rPr>
        <w:t xml:space="preserve"> in the power of argument to resolve disputes. And </w:t>
      </w:r>
      <w:r w:rsidRPr="003E61CC">
        <w:rPr>
          <w:rStyle w:val="StyleBoldUnderline"/>
        </w:rPr>
        <w:t xml:space="preserve">it </w:t>
      </w:r>
      <w:r w:rsidRPr="00793283">
        <w:rPr>
          <w:rStyle w:val="StyleBoldUnderline"/>
          <w:highlight w:val="cyan"/>
        </w:rPr>
        <w:t>should lead us to embrace</w:t>
      </w:r>
      <w:r w:rsidRPr="003E61CC">
        <w:rPr>
          <w:rStyle w:val="StyleBoldUnderline"/>
        </w:rPr>
        <w:t xml:space="preserve"> with a passion the faith that what we have left after rationalistic rationality is </w:t>
      </w:r>
      <w:r w:rsidRPr="00793283">
        <w:rPr>
          <w:rStyle w:val="Emphasis"/>
          <w:b w:val="0"/>
          <w:highlight w:val="cyan"/>
        </w:rPr>
        <w:t>more argument</w:t>
      </w:r>
      <w:r w:rsidRPr="003E61CC">
        <w:rPr>
          <w:b/>
        </w:rPr>
        <w:t xml:space="preserve">, </w:t>
      </w:r>
      <w:r w:rsidRPr="003E61CC">
        <w:rPr>
          <w:rStyle w:val="StyleBoldUnderline"/>
          <w:b/>
        </w:rPr>
        <w:t xml:space="preserve">the game of giving of and asking for reasons </w:t>
      </w:r>
      <w:r w:rsidRPr="00793283">
        <w:rPr>
          <w:rStyle w:val="Emphasis"/>
          <w:b w:val="0"/>
          <w:highlight w:val="cyan"/>
        </w:rPr>
        <w:t>without end.</w:t>
      </w:r>
      <w:r w:rsidRPr="003E61CC">
        <w:rPr>
          <w:rStyle w:val="StyleBoldUnderline"/>
          <w:b/>
        </w:rPr>
        <w:t xml:space="preserve"> </w:t>
      </w:r>
    </w:p>
    <w:p w:rsidR="006E706F" w:rsidRDefault="006E706F" w:rsidP="006E706F">
      <w:pPr>
        <w:pStyle w:val="Tag2"/>
      </w:pPr>
    </w:p>
    <w:p w:rsidR="006E706F" w:rsidRPr="00131C21" w:rsidRDefault="006E706F" w:rsidP="006E706F">
      <w:pPr>
        <w:pStyle w:val="Tag2"/>
      </w:pPr>
      <w:r>
        <w:t xml:space="preserve">Logos-centered debate is possible even though we are defined by our subject positions—clash and dialogue are possible because we can be </w:t>
      </w:r>
      <w:r w:rsidRPr="00131C21">
        <w:rPr>
          <w:u w:val="single"/>
        </w:rPr>
        <w:t>both</w:t>
      </w:r>
      <w:r>
        <w:t xml:space="preserve"> situated and impartial—T is not objectivity, but it acknowledges that compassion and dialogue are not mutually exclusive</w:t>
      </w:r>
    </w:p>
    <w:p w:rsidR="006E706F" w:rsidRDefault="006E706F" w:rsidP="006E706F">
      <w:r w:rsidRPr="0086481A">
        <w:rPr>
          <w:rStyle w:val="Citation"/>
        </w:rPr>
        <w:t>Disch</w:t>
      </w:r>
      <w:r>
        <w:t xml:space="preserve">, professor and associate chair of women’s studies – U Michigan, </w:t>
      </w:r>
      <w:r w:rsidRPr="0086481A">
        <w:rPr>
          <w:rStyle w:val="Citation"/>
        </w:rPr>
        <w:t>‘93</w:t>
      </w:r>
    </w:p>
    <w:p w:rsidR="006E706F" w:rsidRDefault="006E706F" w:rsidP="006E706F">
      <w:r>
        <w:t>(Lisa J., “</w:t>
      </w:r>
      <w:r w:rsidRPr="0086481A">
        <w:t>MORE TRUTH THAN FACT</w:t>
      </w:r>
      <w:r>
        <w:t>:</w:t>
      </w:r>
      <w:r w:rsidRPr="0086481A">
        <w:t xml:space="preserve"> Storytelling as Critical U</w:t>
      </w:r>
      <w:r>
        <w:t xml:space="preserve">nderstanding in the Writings of </w:t>
      </w:r>
      <w:r w:rsidRPr="0086481A">
        <w:t>Hannah Arendt</w:t>
      </w:r>
      <w:r>
        <w:t xml:space="preserve">,” </w:t>
      </w:r>
      <w:r w:rsidRPr="0086481A">
        <w:rPr>
          <w:i/>
        </w:rPr>
        <w:t>Political Theory</w:t>
      </w:r>
      <w:r w:rsidRPr="0086481A">
        <w:t xml:space="preserve"> Vol. 21 No. 4, </w:t>
      </w:r>
      <w:r>
        <w:t xml:space="preserve">p. </w:t>
      </w:r>
      <w:r w:rsidRPr="0086481A">
        <w:t>665-694</w:t>
      </w:r>
      <w:r>
        <w:t>)</w:t>
      </w:r>
    </w:p>
    <w:p w:rsidR="006E706F" w:rsidRDefault="006E706F" w:rsidP="006E706F"/>
    <w:p w:rsidR="006E706F" w:rsidRPr="0086481A" w:rsidRDefault="006E706F" w:rsidP="006E706F">
      <w:pPr>
        <w:rPr>
          <w:rStyle w:val="Emphasis"/>
        </w:rPr>
      </w:pPr>
      <w:r w:rsidRPr="00956FC1">
        <w:rPr>
          <w:rStyle w:val="StyleBoldUnderline"/>
          <w:highlight w:val="cyan"/>
        </w:rPr>
        <w:t>Arendt</w:t>
      </w:r>
      <w:r w:rsidRPr="00956FC1">
        <w:rPr>
          <w:rStyle w:val="StyleBoldUnderline"/>
        </w:rPr>
        <w:t xml:space="preserve"> seems to have </w:t>
      </w:r>
      <w:r w:rsidRPr="00956FC1">
        <w:rPr>
          <w:rStyle w:val="StyleBoldUnderline"/>
          <w:highlight w:val="cyan"/>
        </w:rPr>
        <w:t>viewed Thucydides as</w:t>
      </w:r>
      <w:r w:rsidRPr="00956FC1">
        <w:rPr>
          <w:sz w:val="16"/>
        </w:rPr>
        <w:t xml:space="preserve"> she did herself, as </w:t>
      </w:r>
      <w:r w:rsidRPr="00956FC1">
        <w:rPr>
          <w:rStyle w:val="StyleBoldUnderline"/>
        </w:rPr>
        <w:t xml:space="preserve">a </w:t>
      </w:r>
      <w:r w:rsidRPr="00956FC1">
        <w:rPr>
          <w:rStyle w:val="Emphasis"/>
          <w:highlight w:val="cyan"/>
        </w:rPr>
        <w:t>political theorist</w:t>
      </w:r>
      <w:r w:rsidRPr="00956FC1">
        <w:rPr>
          <w:rStyle w:val="StyleBoldUnderline"/>
          <w:highlight w:val="cyan"/>
        </w:rPr>
        <w:t xml:space="preserve"> from whom the</w:t>
      </w:r>
      <w:r w:rsidRPr="00956FC1">
        <w:rPr>
          <w:rStyle w:val="StyleBoldUnderline"/>
        </w:rPr>
        <w:t xml:space="preserve"> </w:t>
      </w:r>
      <w:r w:rsidRPr="00956FC1">
        <w:rPr>
          <w:rStyle w:val="StyleBoldUnderline"/>
          <w:highlight w:val="cyan"/>
        </w:rPr>
        <w:t>question of</w:t>
      </w:r>
      <w:r w:rsidRPr="00956FC1">
        <w:rPr>
          <w:sz w:val="16"/>
        </w:rPr>
        <w:t xml:space="preserve"> historical </w:t>
      </w:r>
      <w:r w:rsidRPr="00956FC1">
        <w:rPr>
          <w:rStyle w:val="StyleBoldUnderline"/>
          <w:highlight w:val="cyan"/>
        </w:rPr>
        <w:t>objectivity is</w:t>
      </w:r>
      <w:r w:rsidRPr="00956FC1">
        <w:rPr>
          <w:rStyle w:val="StyleBoldUnderline"/>
        </w:rPr>
        <w:t xml:space="preserve"> an </w:t>
      </w:r>
      <w:r w:rsidRPr="00956FC1">
        <w:rPr>
          <w:rStyle w:val="Emphasis"/>
          <w:highlight w:val="cyan"/>
        </w:rPr>
        <w:t>irrelevant</w:t>
      </w:r>
      <w:r w:rsidRPr="00956FC1">
        <w:rPr>
          <w:rStyle w:val="StyleBoldUnderline"/>
        </w:rPr>
        <w:t xml:space="preserve"> methodological debate. The task</w:t>
      </w:r>
      <w:r w:rsidRPr="00956FC1">
        <w:rPr>
          <w:sz w:val="16"/>
        </w:rPr>
        <w:t xml:space="preserve"> of the political theorist </w:t>
      </w:r>
      <w:r w:rsidRPr="00956FC1">
        <w:rPr>
          <w:rStyle w:val="StyleBoldUnderline"/>
        </w:rPr>
        <w:t>is not to report objectively but to tell a story that engages the critical faculties of the audience. Euben makes a similar claim, crediting Thucydides with</w:t>
      </w:r>
      <w:r w:rsidRPr="00956FC1">
        <w:rPr>
          <w:sz w:val="16"/>
        </w:rPr>
        <w:t xml:space="preserve"> "offering </w:t>
      </w:r>
      <w:r w:rsidRPr="00956FC1">
        <w:rPr>
          <w:rStyle w:val="StyleBoldUnderline"/>
        </w:rPr>
        <w:t>a new standard of accuracy"</w:t>
      </w:r>
      <w:r w:rsidRPr="00956FC1">
        <w:rPr>
          <w:sz w:val="16"/>
        </w:rPr>
        <w:t xml:space="preserve"> to his readers. He writes that "</w:t>
      </w:r>
      <w:r w:rsidRPr="00956FC1">
        <w:rPr>
          <w:rStyle w:val="StyleBoldUnderline"/>
        </w:rPr>
        <w:t>however personal</w:t>
      </w:r>
      <w:r w:rsidRPr="00956FC1">
        <w:rPr>
          <w:sz w:val="16"/>
        </w:rPr>
        <w:t xml:space="preserve"> or Athenian </w:t>
      </w:r>
      <w:r w:rsidRPr="00956FC1">
        <w:rPr>
          <w:rStyle w:val="StyleBoldUnderline"/>
        </w:rPr>
        <w:t>his work</w:t>
      </w:r>
      <w:r w:rsidRPr="00956FC1">
        <w:rPr>
          <w:sz w:val="16"/>
        </w:rPr>
        <w:t xml:space="preserve">, however much he may have had ties to the aristocratic class at Athens, </w:t>
      </w:r>
      <w:r w:rsidRPr="00956FC1">
        <w:rPr>
          <w:rStyle w:val="StyleBoldUnderline"/>
        </w:rPr>
        <w:t>there is a sense</w:t>
      </w:r>
      <w:r w:rsidRPr="00956FC1">
        <w:rPr>
          <w:sz w:val="16"/>
        </w:rPr>
        <w:t xml:space="preserve"> in which </w:t>
      </w:r>
      <w:r w:rsidRPr="00956FC1">
        <w:rPr>
          <w:rStyle w:val="StyleBoldUnderline"/>
        </w:rPr>
        <w:t>he is absent from his discourse</w:t>
      </w:r>
      <w:r w:rsidRPr="00956FC1">
        <w:rPr>
          <w:sz w:val="16"/>
        </w:rPr>
        <w:t xml:space="preserve">. Or to put it more accurately, </w:t>
      </w:r>
      <w:r w:rsidRPr="00956FC1">
        <w:rPr>
          <w:rStyle w:val="StyleBoldUnderline"/>
          <w:highlight w:val="cyan"/>
        </w:rPr>
        <w:t>he is trying to</w:t>
      </w:r>
      <w:r w:rsidRPr="00956FC1">
        <w:rPr>
          <w:rStyle w:val="StyleBoldUnderline"/>
        </w:rPr>
        <w:t xml:space="preserve"> </w:t>
      </w:r>
      <w:r w:rsidRPr="00956FC1">
        <w:rPr>
          <w:rStyle w:val="StyleBoldUnderline"/>
          <w:highlight w:val="cyan"/>
        </w:rPr>
        <w:t>sustain conditions within</w:t>
      </w:r>
      <w:r w:rsidRPr="00956FC1">
        <w:rPr>
          <w:rStyle w:val="StyleBoldUnderline"/>
        </w:rPr>
        <w:t xml:space="preserve"> the </w:t>
      </w:r>
      <w:r w:rsidRPr="00956FC1">
        <w:rPr>
          <w:rStyle w:val="StyleBoldUnderline"/>
          <w:highlight w:val="cyan"/>
        </w:rPr>
        <w:t>text</w:t>
      </w:r>
      <w:r w:rsidRPr="00956FC1">
        <w:rPr>
          <w:sz w:val="16"/>
          <w:highlight w:val="cyan"/>
        </w:rPr>
        <w:t xml:space="preserve"> </w:t>
      </w:r>
      <w:r w:rsidRPr="00956FC1">
        <w:rPr>
          <w:rStyle w:val="StyleBoldUnderline"/>
          <w:highlight w:val="cyan"/>
        </w:rPr>
        <w:t xml:space="preserve">that </w:t>
      </w:r>
      <w:r w:rsidRPr="00956FC1">
        <w:rPr>
          <w:rStyle w:val="Emphasis"/>
          <w:highlight w:val="cyan"/>
        </w:rPr>
        <w:t>makes discourse outside it possible</w:t>
      </w:r>
      <w:r w:rsidRPr="00956FC1">
        <w:rPr>
          <w:rStyle w:val="Emphasis"/>
        </w:rPr>
        <w:t>."</w:t>
      </w:r>
      <w:r w:rsidRPr="00956FC1">
        <w:rPr>
          <w:sz w:val="16"/>
        </w:rPr>
        <w:t xml:space="preserve">87 </w:t>
      </w:r>
      <w:r w:rsidRPr="00956FC1">
        <w:rPr>
          <w:rStyle w:val="StyleBoldUnderline"/>
        </w:rPr>
        <w:t>This is no</w:t>
      </w:r>
      <w:r w:rsidRPr="00956FC1">
        <w:rPr>
          <w:sz w:val="16"/>
        </w:rPr>
        <w:t xml:space="preserve"> conventional model of </w:t>
      </w:r>
      <w:r w:rsidRPr="00956FC1">
        <w:rPr>
          <w:rStyle w:val="StyleBoldUnderline"/>
        </w:rPr>
        <w:t>objective reporting, as it consists neither in a bloodlessly neutral writing style nor</w:t>
      </w:r>
      <w:r w:rsidRPr="00956FC1">
        <w:rPr>
          <w:sz w:val="16"/>
        </w:rPr>
        <w:t xml:space="preserve"> in </w:t>
      </w:r>
      <w:r w:rsidRPr="00956FC1">
        <w:rPr>
          <w:rStyle w:val="StyleBoldUnderline"/>
        </w:rPr>
        <w:t>an attempt to avoid selectivity but</w:t>
      </w:r>
      <w:r w:rsidRPr="00956FC1">
        <w:rPr>
          <w:sz w:val="16"/>
        </w:rPr>
        <w:t xml:space="preserve">, rather, in the fact that </w:t>
      </w:r>
      <w:r w:rsidRPr="00956FC1">
        <w:rPr>
          <w:rStyle w:val="StyleBoldUnderline"/>
        </w:rPr>
        <w:t>Thucydides leaves the reader with the task of interpreting</w:t>
      </w:r>
      <w:r w:rsidRPr="00956FC1">
        <w:rPr>
          <w:sz w:val="16"/>
        </w:rPr>
        <w:t xml:space="preserve"> the various conflicts he represents. To Euben and Arendt then, who are political theorists, </w:t>
      </w:r>
      <w:r w:rsidRPr="00956FC1">
        <w:rPr>
          <w:rStyle w:val="StyleBoldUnderline"/>
          <w:highlight w:val="cyan"/>
        </w:rPr>
        <w:t>Thucydides' work</w:t>
      </w:r>
      <w:r w:rsidRPr="00956FC1">
        <w:rPr>
          <w:sz w:val="16"/>
          <w:highlight w:val="cyan"/>
        </w:rPr>
        <w:t xml:space="preserve"> </w:t>
      </w:r>
      <w:r w:rsidRPr="00956FC1">
        <w:rPr>
          <w:rStyle w:val="StyleBoldUnderline"/>
          <w:highlight w:val="cyan"/>
        </w:rPr>
        <w:t>achieves</w:t>
      </w:r>
      <w:r w:rsidRPr="00956FC1">
        <w:rPr>
          <w:rStyle w:val="StyleBoldUnderline"/>
        </w:rPr>
        <w:t xml:space="preserve"> something more important than objectivity: </w:t>
      </w:r>
      <w:r w:rsidRPr="00956FC1">
        <w:rPr>
          <w:rStyle w:val="StyleBoldUnderline"/>
          <w:highlight w:val="cyan"/>
        </w:rPr>
        <w:t>political impartiality</w:t>
      </w:r>
      <w:r w:rsidRPr="00956FC1">
        <w:rPr>
          <w:rStyle w:val="StyleBoldUnderline"/>
        </w:rPr>
        <w:t xml:space="preserve">. Political </w:t>
      </w:r>
      <w:r w:rsidRPr="00956FC1">
        <w:rPr>
          <w:rStyle w:val="StyleBoldUnderline"/>
          <w:highlight w:val="cyan"/>
        </w:rPr>
        <w:t>impartiality is</w:t>
      </w:r>
      <w:r w:rsidRPr="00956FC1">
        <w:rPr>
          <w:sz w:val="16"/>
          <w:highlight w:val="cyan"/>
        </w:rPr>
        <w:t xml:space="preserve"> </w:t>
      </w:r>
      <w:r w:rsidRPr="00956FC1">
        <w:rPr>
          <w:rStyle w:val="Emphasis"/>
          <w:highlight w:val="cyan"/>
        </w:rPr>
        <w:t>not</w:t>
      </w:r>
      <w:r w:rsidRPr="00956FC1">
        <w:rPr>
          <w:sz w:val="16"/>
        </w:rPr>
        <w:t xml:space="preserve"> secured by means of </w:t>
      </w:r>
      <w:r w:rsidRPr="00956FC1">
        <w:rPr>
          <w:rStyle w:val="Emphasis"/>
          <w:highlight w:val="cyan"/>
        </w:rPr>
        <w:t>detachment</w:t>
      </w:r>
      <w:r w:rsidRPr="00956FC1">
        <w:rPr>
          <w:sz w:val="16"/>
        </w:rPr>
        <w:t xml:space="preserve"> from politics </w:t>
      </w:r>
      <w:r w:rsidRPr="00956FC1">
        <w:rPr>
          <w:rStyle w:val="StyleBoldUnderline"/>
          <w:highlight w:val="cyan"/>
        </w:rPr>
        <w:t>but</w:t>
      </w:r>
      <w:r w:rsidRPr="00956FC1">
        <w:rPr>
          <w:sz w:val="16"/>
        </w:rPr>
        <w:t xml:space="preserve"> by </w:t>
      </w:r>
      <w:r w:rsidRPr="00956FC1">
        <w:rPr>
          <w:rStyle w:val="StyleBoldUnderline"/>
          <w:highlight w:val="cyan"/>
        </w:rPr>
        <w:t>fostering</w:t>
      </w:r>
      <w:r w:rsidRPr="00956FC1">
        <w:rPr>
          <w:rStyle w:val="StyleBoldUnderline"/>
        </w:rPr>
        <w:t xml:space="preserve"> public </w:t>
      </w:r>
      <w:r w:rsidRPr="00956FC1">
        <w:rPr>
          <w:rStyle w:val="StyleBoldUnderline"/>
          <w:highlight w:val="cyan"/>
        </w:rPr>
        <w:t xml:space="preserve">deliberation that depends on the ability "to </w:t>
      </w:r>
      <w:r w:rsidRPr="00956FC1">
        <w:rPr>
          <w:rStyle w:val="StyleBoldUnderline"/>
          <w:b/>
          <w:highlight w:val="cyan"/>
        </w:rPr>
        <w:t>look</w:t>
      </w:r>
      <w:r w:rsidRPr="00956FC1">
        <w:rPr>
          <w:rStyle w:val="StyleBoldUnderline"/>
          <w:b/>
        </w:rPr>
        <w:t xml:space="preserve"> up</w:t>
      </w:r>
      <w:r w:rsidRPr="00956FC1">
        <w:rPr>
          <w:rStyle w:val="StyleBoldUnderline"/>
          <w:b/>
          <w:highlight w:val="cyan"/>
        </w:rPr>
        <w:t>on the same world from one another's standpoint."</w:t>
      </w:r>
      <w:r w:rsidRPr="00956FC1">
        <w:rPr>
          <w:sz w:val="16"/>
        </w:rPr>
        <w:t xml:space="preserve">88 Arendt credits the practice of political impartiality to the polis, which she idealizes as a realm of "incessant talk" and plurality, in which "the Greeks discovered that </w:t>
      </w:r>
      <w:r w:rsidRPr="00956FC1">
        <w:rPr>
          <w:rStyle w:val="StyleBoldUnderline"/>
        </w:rPr>
        <w:t>the world we have in common is</w:t>
      </w:r>
      <w:r w:rsidRPr="00956FC1">
        <w:rPr>
          <w:sz w:val="16"/>
        </w:rPr>
        <w:t xml:space="preserve"> usually </w:t>
      </w:r>
      <w:r w:rsidRPr="00956FC1">
        <w:rPr>
          <w:rStyle w:val="StyleBoldUnderline"/>
        </w:rPr>
        <w:t>regarded from an infinite number of different standpoints</w:t>
      </w:r>
      <w:r w:rsidRPr="00956FC1">
        <w:rPr>
          <w:sz w:val="16"/>
        </w:rPr>
        <w:t xml:space="preserve">, to which correspond the most diverse points of view."89 </w:t>
      </w:r>
      <w:r w:rsidRPr="00956FC1">
        <w:rPr>
          <w:rStyle w:val="StyleBoldUnderline"/>
          <w:highlight w:val="cyan"/>
        </w:rPr>
        <w:t>Thucydides'</w:t>
      </w:r>
      <w:r w:rsidRPr="00956FC1">
        <w:rPr>
          <w:rStyle w:val="StyleBoldUnderline"/>
        </w:rPr>
        <w:t xml:space="preserve"> work </w:t>
      </w:r>
      <w:r w:rsidRPr="00956FC1">
        <w:rPr>
          <w:rStyle w:val="StyleBoldUnderline"/>
          <w:highlight w:val="cyan"/>
        </w:rPr>
        <w:t>fosters</w:t>
      </w:r>
      <w:r w:rsidRPr="00956FC1">
        <w:rPr>
          <w:rStyle w:val="StyleBoldUnderline"/>
        </w:rPr>
        <w:t xml:space="preserve"> political </w:t>
      </w:r>
      <w:r w:rsidRPr="00956FC1">
        <w:rPr>
          <w:rStyle w:val="StyleBoldUnderline"/>
          <w:highlight w:val="cyan"/>
        </w:rPr>
        <w:t>impartiality by</w:t>
      </w:r>
      <w:r w:rsidRPr="00956FC1">
        <w:rPr>
          <w:sz w:val="16"/>
        </w:rPr>
        <w:t xml:space="preserve"> an artistic (though not fictional) creation of </w:t>
      </w:r>
      <w:r w:rsidRPr="00956FC1">
        <w:rPr>
          <w:rStyle w:val="StyleBoldUnderline"/>
        </w:rPr>
        <w:t>plurality</w:t>
      </w:r>
      <w:r w:rsidRPr="00956FC1">
        <w:rPr>
          <w:sz w:val="16"/>
        </w:rPr>
        <w:t xml:space="preserve"> by his representation of </w:t>
      </w:r>
      <w:r w:rsidRPr="00956FC1">
        <w:rPr>
          <w:rStyle w:val="StyleBoldUnderline"/>
          <w:highlight w:val="cyan"/>
        </w:rPr>
        <w:t>speeches from</w:t>
      </w:r>
      <w:r w:rsidRPr="00956FC1">
        <w:rPr>
          <w:sz w:val="16"/>
        </w:rPr>
        <w:t xml:space="preserve"> the </w:t>
      </w:r>
      <w:r w:rsidRPr="00956FC1">
        <w:rPr>
          <w:rStyle w:val="StyleBoldUnderline"/>
          <w:highlight w:val="cyan"/>
        </w:rPr>
        <w:t>multiple</w:t>
      </w:r>
      <w:r w:rsidRPr="00956FC1">
        <w:rPr>
          <w:sz w:val="16"/>
        </w:rPr>
        <w:t xml:space="preserve">, divergent </w:t>
      </w:r>
      <w:r w:rsidRPr="00956FC1">
        <w:rPr>
          <w:rStyle w:val="StyleBoldUnderline"/>
          <w:highlight w:val="cyan"/>
        </w:rPr>
        <w:t>perspectives</w:t>
      </w:r>
      <w:r w:rsidRPr="00956FC1">
        <w:rPr>
          <w:sz w:val="16"/>
        </w:rPr>
        <w:t xml:space="preserve"> that constitute the public realm. Euben writes </w:t>
      </w:r>
      <w:r w:rsidRPr="00956FC1">
        <w:rPr>
          <w:rStyle w:val="StyleBoldUnderline"/>
        </w:rPr>
        <w:t>that</w:t>
      </w:r>
      <w:r w:rsidRPr="00956FC1">
        <w:rPr>
          <w:sz w:val="16"/>
        </w:rPr>
        <w:t xml:space="preserve"> Thucydides </w:t>
      </w:r>
      <w:r w:rsidRPr="00956FC1">
        <w:rPr>
          <w:rStyle w:val="StyleBoldUnderline"/>
        </w:rPr>
        <w:t>gives us "a form of political knowledge that respects</w:t>
      </w:r>
      <w:r w:rsidRPr="00956FC1">
        <w:rPr>
          <w:sz w:val="16"/>
        </w:rPr>
        <w:t xml:space="preserve">, even recapitulates, </w:t>
      </w:r>
      <w:r w:rsidRPr="00956FC1">
        <w:rPr>
          <w:rStyle w:val="StyleBoldUnderline"/>
        </w:rPr>
        <w:t>the</w:t>
      </w:r>
      <w:r w:rsidRPr="00956FC1">
        <w:rPr>
          <w:sz w:val="16"/>
        </w:rPr>
        <w:t xml:space="preserve"> paradoxes and </w:t>
      </w:r>
      <w:r w:rsidRPr="00956FC1">
        <w:rPr>
          <w:rStyle w:val="StyleBoldUnderline"/>
        </w:rPr>
        <w:t>'perspectivism'</w:t>
      </w:r>
      <w:r w:rsidRPr="00956FC1">
        <w:rPr>
          <w:sz w:val="16"/>
        </w:rPr>
        <w:t xml:space="preserve"> </w:t>
      </w:r>
      <w:r w:rsidRPr="00956FC1">
        <w:rPr>
          <w:rStyle w:val="StyleBoldUnderline"/>
        </w:rPr>
        <w:t>of political life."</w:t>
      </w:r>
      <w:r w:rsidRPr="00956FC1">
        <w:rPr>
          <w:sz w:val="16"/>
        </w:rPr>
        <w:t xml:space="preserve">9? This account of </w:t>
      </w:r>
      <w:r w:rsidRPr="00956FC1">
        <w:rPr>
          <w:rStyle w:val="StyleBoldUnderline"/>
        </w:rPr>
        <w:t>political impartiality, characterized not by abstraction but by the</w:t>
      </w:r>
      <w:r w:rsidRPr="00956FC1">
        <w:rPr>
          <w:sz w:val="16"/>
        </w:rPr>
        <w:t xml:space="preserve"> </w:t>
      </w:r>
      <w:r w:rsidRPr="00956FC1">
        <w:rPr>
          <w:rStyle w:val="StyleBoldUnderline"/>
        </w:rPr>
        <w:t>interplay among</w:t>
      </w:r>
      <w:r w:rsidRPr="00956FC1">
        <w:rPr>
          <w:sz w:val="16"/>
        </w:rPr>
        <w:t xml:space="preserve"> a plurality of </w:t>
      </w:r>
      <w:r w:rsidRPr="00956FC1">
        <w:rPr>
          <w:rStyle w:val="StyleBoldUnderline"/>
        </w:rPr>
        <w:t>perspectives, anticipates</w:t>
      </w:r>
      <w:r w:rsidRPr="00956FC1">
        <w:rPr>
          <w:sz w:val="16"/>
        </w:rPr>
        <w:t xml:space="preserve"> the conception of impartiality that Arendt will discern in Kant's description of </w:t>
      </w:r>
      <w:r w:rsidRPr="00956FC1">
        <w:rPr>
          <w:rStyle w:val="StyleBoldUnderline"/>
          <w:highlight w:val="cyan"/>
        </w:rPr>
        <w:t>the</w:t>
      </w:r>
      <w:r w:rsidRPr="00956FC1">
        <w:rPr>
          <w:rStyle w:val="StyleBoldUnderline"/>
        </w:rPr>
        <w:t xml:space="preserve"> </w:t>
      </w:r>
      <w:r w:rsidRPr="00956FC1">
        <w:rPr>
          <w:rStyle w:val="StyleBoldUnderline"/>
          <w:highlight w:val="cyan"/>
        </w:rPr>
        <w:t>"enlarged mentality</w:t>
      </w:r>
      <w:r w:rsidRPr="00956FC1">
        <w:rPr>
          <w:rStyle w:val="StyleBoldUnderline"/>
        </w:rPr>
        <w:t xml:space="preserve">" </w:t>
      </w:r>
      <w:r w:rsidRPr="00956FC1">
        <w:rPr>
          <w:sz w:val="16"/>
        </w:rPr>
        <w:t xml:space="preserve">in Third Critique. She admires Thucydides because </w:t>
      </w:r>
      <w:r w:rsidRPr="00956FC1">
        <w:rPr>
          <w:rStyle w:val="StyleBoldUnderline"/>
        </w:rPr>
        <w:t>his</w:t>
      </w:r>
      <w:r w:rsidRPr="00956FC1">
        <w:rPr>
          <w:sz w:val="16"/>
        </w:rPr>
        <w:t xml:space="preserve"> imagina- tive </w:t>
      </w:r>
      <w:r w:rsidRPr="00956FC1">
        <w:rPr>
          <w:rStyle w:val="StyleBoldUnderline"/>
        </w:rPr>
        <w:t xml:space="preserve">history </w:t>
      </w:r>
      <w:r w:rsidRPr="00956FC1">
        <w:rPr>
          <w:rStyle w:val="StyleBoldUnderline"/>
          <w:highlight w:val="cyan"/>
        </w:rPr>
        <w:t>makes it</w:t>
      </w:r>
      <w:r w:rsidRPr="00956FC1">
        <w:rPr>
          <w:rStyle w:val="StyleBoldUnderline"/>
        </w:rPr>
        <w:t xml:space="preserve"> </w:t>
      </w:r>
      <w:r w:rsidRPr="00956FC1">
        <w:rPr>
          <w:rStyle w:val="StyleBoldUnderline"/>
          <w:highlight w:val="cyan"/>
        </w:rPr>
        <w:t>possible</w:t>
      </w:r>
      <w:r w:rsidRPr="00956FC1">
        <w:rPr>
          <w:sz w:val="16"/>
        </w:rPr>
        <w:t xml:space="preserve"> for the reader </w:t>
      </w:r>
      <w:r w:rsidRPr="00956FC1">
        <w:rPr>
          <w:rStyle w:val="StyleBoldUnderline"/>
          <w:highlight w:val="cyan"/>
        </w:rPr>
        <w:t>to</w:t>
      </w:r>
      <w:r w:rsidRPr="00956FC1">
        <w:rPr>
          <w:sz w:val="16"/>
        </w:rPr>
        <w:t xml:space="preserve"> think as if </w:t>
      </w:r>
      <w:r w:rsidRPr="00956FC1">
        <w:rPr>
          <w:rStyle w:val="Emphasis"/>
          <w:highlight w:val="cyan"/>
        </w:rPr>
        <w:t>engage</w:t>
      </w:r>
      <w:r w:rsidRPr="00956FC1">
        <w:rPr>
          <w:sz w:val="16"/>
        </w:rPr>
        <w:t xml:space="preserve">d </w:t>
      </w:r>
      <w:r w:rsidRPr="00956FC1">
        <w:rPr>
          <w:rStyle w:val="Emphasis"/>
          <w:highlight w:val="cyan"/>
        </w:rPr>
        <w:t>in</w:t>
      </w:r>
      <w:r w:rsidRPr="00956FC1">
        <w:rPr>
          <w:sz w:val="16"/>
        </w:rPr>
        <w:t xml:space="preserve"> the </w:t>
      </w:r>
      <w:r w:rsidRPr="00956FC1">
        <w:rPr>
          <w:rStyle w:val="Emphasis"/>
          <w:highlight w:val="cyan"/>
        </w:rPr>
        <w:t>debates</w:t>
      </w:r>
      <w:r w:rsidRPr="00956FC1">
        <w:rPr>
          <w:sz w:val="16"/>
        </w:rPr>
        <w:t xml:space="preserve"> of his time. This section bears out the claim that there is an "untold story" about storytelling in the discrepancies among the various statements of method, published and unpublished, that Arendt formulated over the course of writing Origins. This story documents her "unusual approach" to political theory and historical writing, in the shift she makes from abstract, neutral reporting to explicitly moral storytelling from the personal experience of the author. She adopts this approach to demonstrate and teach a kind of critical understanding that, in Nussbaum's words, "consists in the keen responsiveness of intellect, imagination, and feeling to the particulars of a situation."9' </w:t>
      </w:r>
      <w:r w:rsidRPr="00956FC1">
        <w:rPr>
          <w:rStyle w:val="StyleBoldUnderline"/>
        </w:rPr>
        <w:t>This</w:t>
      </w:r>
      <w:r w:rsidRPr="00956FC1">
        <w:rPr>
          <w:sz w:val="16"/>
        </w:rPr>
        <w:t xml:space="preserve"> early </w:t>
      </w:r>
      <w:r w:rsidRPr="00956FC1">
        <w:rPr>
          <w:rStyle w:val="StyleBoldUnderline"/>
        </w:rPr>
        <w:t>work begins to describe how to make a judgment from experience</w:t>
      </w:r>
      <w:r w:rsidRPr="00956FC1">
        <w:rPr>
          <w:sz w:val="16"/>
        </w:rPr>
        <w:t xml:space="preserve">, arguing that </w:t>
      </w:r>
      <w:r w:rsidRPr="00956FC1">
        <w:rPr>
          <w:rStyle w:val="StyleBoldUnderline"/>
        </w:rPr>
        <w:t>one proceeds not by applying principles from a transcendent framework but by considered attention to one's</w:t>
      </w:r>
      <w:r w:rsidRPr="00956FC1">
        <w:rPr>
          <w:sz w:val="16"/>
        </w:rPr>
        <w:t xml:space="preserve"> immediate </w:t>
      </w:r>
      <w:r w:rsidRPr="00956FC1">
        <w:rPr>
          <w:rStyle w:val="StyleBoldUnderline"/>
        </w:rPr>
        <w:t>response to an event.</w:t>
      </w:r>
      <w:r w:rsidRPr="00956FC1">
        <w:rPr>
          <w:sz w:val="4"/>
          <w:szCs w:val="4"/>
        </w:rPr>
        <w:t xml:space="preserve"> It does not yet explain what makes this contingent judgment critical. The answer to this question lies in her attempt to discern a political philosophy in Kant's Critique of Judgment. SITUATED IMPARTIALITY In her lectures on Third Critique, Arendt explains that she is drawn to Kant's conception of taste as a model for political thinking because she finds in it a formulation of impartiality that accords with plurality. Its subject, she claims, is "men in the plural, as they really are and live in societies."92 Where practical reason is individual and abstract, imagining the principle of one's act as a universal rule, Kant defines the impartiality necessary for aesthetic judgment in terms of intersubjectivity, which he calls "enlarged thought."93 Arendt creatively appropriates Kant's description of taste as "enlarged thought" to explain how one gets from experience to criticism: the critical move entails a shift from thinking from a private perspective to thinking from a public vantage point. Her version of enlarged thought makes a bridge between storytelling and situated impartial critical understanding Arendt foreshadows her turn to Kant's Third Critique as early as the preface to Origins where she uses the term "crystallization." As Seyla Benhabib argues, this term is an attempt to explain the unconventional structure and organization of the book-the structure that Arendt explained to Mary Underwood as writing "against" history-by alluding to Benjamin's "Theses on the Philosophy of History." Benjamin argues that the critical historian who refuses to write from the perspective of the victor must "brush history against the grain."94 According to Benhabib, Arendt uses the peculiar language of "elements" and "crystallization" because she, like Benjamin, wants "to break the chain of narrative continuity, to shatter chronology as the natural structure of narrative, to stress fragmentariness, historical dead ends, failures and ruptures."9 The crystallization metaphor is unquestionably an attempt by Arendt to bring Benjamin to mind, but it is also an allusion to Kant's account of taste. The reference to Kant affirms the claim of Arendt's early writings that political events are contingent and so cannot be named or known in terms of existing conceptual categories. In Third Critique, Kant introduces "crystal- lization" as a metaphor for contingency, which he calls "the form of the purposiveness of an object, so far as this is perceived in it without any representation of a purpose. "' Crystallization describes the formation of objects that come into being not by a gradual, evolutionary process but suddenly and unpredictably "by a shooting together, i.e. by a sudden solidi- fication, not by a gradual transition. . . but all at once by a saltus, which transition is also called crystallization."97 In describing a kind of being that is contingent but susceptible to critical evaluation nonetheless, crystallization justifies the possibility of a kind of judgment that is both spontaneous and principled.98 In calling totalitarianism "the final crystallizing catastrophe" that consti- tutes its various "elements" into a historical crisis, Arendt makes an analogy between contingent beauty and unprecedented evil. This analogy turns on the claim that totalitarianism, a phenomenon to which no abstract categorical framework is adequate, poses a problem of understanding that is similar to that posed by beauty. Political events, like aesthetic objects, can neither be explained in evolutionary terms nor judged with reference to an external purpose or principle. Even so, we are bound to discern their meaning or else to relinquish our freedom by reacting without thinking against forces we do not understand. Arendt is drawn to Third Critique because she wants to argue that political judgment is not a kind of practical reason or moral judgment but a kind of taste. Moral judgment, according to Kant, is "determinant," which means that it functions by subsuming a particular instance under a general rule that is rationally derived prior to that instance.99 Taste, on the other hand, is reflec- tive. It operates in a contingent situation, meaning one for which there can be no predetermined principle, so that a thinker takes her bearings not from the universal but from the particular (p. 15). Leaving technical language behind, the implication of reflective judgment is that it is primarily concerned with questions of meaning. Arendt's turn to Third Critique for a model for political judgment is utterly consistent with her early essays, then, because aesthetic judgment confronts the world from the start as a problem of understanding. Kant's problem in Third Critique is to account for the possibility of aesthetic judgment by distinguishing judgments about beauty from idiosyn- cratic preferences, on one hand, and from categorical values, on the other. He claims that an expression of taste in the beautiful differs from our interest in the pleasant, to which we are drawn by the desire for gratification, and from our regard for the good, which we are compelled to esteem by its objective worth according to the categorical imperative. Taste is unique in that it is spontaneous but principled. He calls it "a disinterested and free satisfaction; for no interest, either of sense or of reason, here forces our assent" (p. 44). To account for the possibility of aesthetic judgment, Kant must explain how an expression of taste can be more than "groundless and vain fancy," without arguing that it is objectively necessary (p. 191). Kant answers this problem by proposing that aesthetic judgment is intersubjective. A statement of preference is subjective, in that when I affirm that something is pleasing I mean that it is pleasing to me; in stating that something is beautiful, however, I am expressing a preference that I attribute to everyone else. Aesthetic judgment differs from pure and practical reason in that this claim to intersubjective validity is not justified with reference to an abstract universal concept of beauty but rests on a purportedly common sense of pleasure in the beautiful. This common sense is, according to Kant, what makes taste "strange and irregular" because "it is not an empirical concept, but a feeling of pleasure (consequently not a concept at all) which, by the judgment of taste, is attributed to everyone" (p. 27). He explains further that taste speaks "with a universal voice . . [but] does not postulate the agree- ment of everyone.... It only imputes this agreement to everyone, as a case of the rule in respect of which it expects, not confirmation by concepts, but assent from others" (pp. 50-51). That is, although a judgment of taste cannot be proved, its validity turns on the presumption that others would assent to it. The paradox that Kant sustains in defining taste as a judgment that takes its bearings not from transcendental concepts but from feeling is analogous to Arendt's attempt to define political judgment as critical understanding that does not withdraw to an abstract vantage point but takes its bearings from experience. Paul Guyer has noted that Kant's account is deeply ambiguous because Kant proposes to defend the possibility of taste both on the grounds of intersubjectivity, that a judgment about beauty is imputed to everyone else, and on the grounds of communicability, that it actually secures the assent of others in public exchange. Although Kant appears to suggest that intersub- jectivity is both necessary and sufficient to communicability, one could impute a judgment to others without communicating it to them or defending it to their satisfaction. Guyer claims that intersubjectivity takes precedence over communicability in Kant's argument, writing that although Kant "is at pains to show that pleasure in the beautiful may be imputed to others, he is not at equal pains to show how such pleasure may be conveyed from one who feels it to one who, in particular circumstances, does not.""" What is interesting about this ambiguity for the purposes of this essay is that Arendt makes a creative appropriation of taste by suggesting a significantly different ground of validity. Arendt politicizes Kant's concept of taste by arguing that its validity turns on "publicity."'0' Publicity means openness to contestation, which she de- scribes as "the testing that arises from contact with other people's think- ing."'02 This claim that critical thinking involves contestation suggests that neither intersubjectivity nor communicability adequately accounts for the possibility of reflective judgment. In contrast to intersubjectivity, publicity requires that a judgment come into "contact" with others' perspectives; it cannot simply be imputed to them. But "contact" and "testing" in no way imply that validity depends on actually securing general assent to one's own beliefs. On the contrary, given Arendt's claim that the public realm is constituted by a plurality of divergent perspectives, general assent would be not just an unlikely outcome of public debate but an undesirable one. Thus Arendt politicizes Kant's "taste" by eschewing its tendency toward consen- sus in favor of contestation. Even though "publicity" makes a significant departure from Kant's de- fense of taste, Arendt attributes it to him nonetheless, claiming that she learned it from his concept "common sense." Kant argues that aesthetic judgment presupposes common sense, which he defines as a capacity to practice "enlarged thought." This practice involves "comparing your judg- ment with the possible rather than the actual judgments of others, and by putting ourselves in the place of any other man, by abstracting from the limitations which contingently attach to our own judgment."'03 Thus Kant argues that one raises one's idiosyncratic preference for an object to a critical judgment by abstracting from one's own contingent situation to arrive at the standpoint of any observer. Hannah Arendt appropriates "enlarged thought" from Kant's Third Cri- tique but with a creative departure from the original that she does not acknowledge. Arendt writes that the general validity of taste is "closely connected with particulars, with the particular conditions of the standpoints one has to go through in order to arrive at one's own 'general standpoint.' "104 Where enlarged thinking, as Kant describes it, involves abstracting from the limitations of a contingent situation to think in the place of any other man,"'05 </w:t>
      </w:r>
      <w:r w:rsidRPr="00956FC1">
        <w:rPr>
          <w:rStyle w:val="StyleBoldUnderline"/>
        </w:rPr>
        <w:t>Arendt speaks explicitly of a general standpoint</w:t>
      </w:r>
      <w:r w:rsidRPr="00956FC1">
        <w:rPr>
          <w:sz w:val="16"/>
        </w:rPr>
        <w:t xml:space="preserve"> that is </w:t>
      </w:r>
      <w:r w:rsidRPr="00956FC1">
        <w:rPr>
          <w:rStyle w:val="StyleBoldUnderline"/>
        </w:rPr>
        <w:t>achieved not by abstraction but by considered attention to particularity."</w:t>
      </w:r>
      <w:r w:rsidRPr="00956FC1">
        <w:rPr>
          <w:sz w:val="16"/>
        </w:rPr>
        <w:t xml:space="preserve">&gt; Thus </w:t>
      </w:r>
      <w:r w:rsidRPr="00653C47">
        <w:rPr>
          <w:rStyle w:val="StyleBoldUnderline"/>
          <w:highlight w:val="cyan"/>
        </w:rPr>
        <w:t>enlarged thought</w:t>
      </w:r>
      <w:r w:rsidRPr="00956FC1">
        <w:rPr>
          <w:sz w:val="16"/>
        </w:rPr>
        <w:t xml:space="preserve">, in her terms, </w:t>
      </w:r>
      <w:r w:rsidRPr="00653C47">
        <w:rPr>
          <w:rStyle w:val="Emphasis"/>
          <w:highlight w:val="cyan"/>
        </w:rPr>
        <w:t>is situated</w:t>
      </w:r>
      <w:r w:rsidRPr="00956FC1">
        <w:rPr>
          <w:rStyle w:val="StyleBoldUnderline"/>
        </w:rPr>
        <w:t xml:space="preserve"> rather than abstract. </w:t>
      </w:r>
      <w:r w:rsidRPr="00653C47">
        <w:rPr>
          <w:rStyle w:val="StyleBoldUnderline"/>
          <w:highlight w:val="cyan"/>
        </w:rPr>
        <w:t>She calls it training</w:t>
      </w:r>
      <w:r w:rsidRPr="00956FC1">
        <w:rPr>
          <w:rStyle w:val="StyleBoldUnderline"/>
        </w:rPr>
        <w:t xml:space="preserve"> "one's </w:t>
      </w:r>
      <w:r w:rsidRPr="00653C47">
        <w:rPr>
          <w:rStyle w:val="StyleBoldUnderline"/>
          <w:highlight w:val="cyan"/>
        </w:rPr>
        <w:t>imagination to go visiting</w:t>
      </w:r>
      <w:r w:rsidRPr="00956FC1">
        <w:rPr>
          <w:rStyle w:val="StyleBoldUnderline"/>
        </w:rPr>
        <w:t xml:space="preserve">,"" </w:t>
      </w:r>
      <w:r w:rsidRPr="00653C47">
        <w:rPr>
          <w:rStyle w:val="StyleBoldUnderline"/>
          <w:highlight w:val="cyan"/>
        </w:rPr>
        <w:t>which involves</w:t>
      </w:r>
      <w:r w:rsidRPr="00956FC1">
        <w:rPr>
          <w:rStyle w:val="StyleBoldUnderline"/>
        </w:rPr>
        <w:t xml:space="preserve"> evoking</w:t>
      </w:r>
      <w:r w:rsidRPr="00956FC1">
        <w:rPr>
          <w:sz w:val="16"/>
        </w:rPr>
        <w:t xml:space="preserve"> or telling yourself the multiple </w:t>
      </w:r>
      <w:r w:rsidRPr="00653C47">
        <w:rPr>
          <w:rStyle w:val="StyleBoldUnderline"/>
          <w:highlight w:val="cyan"/>
        </w:rPr>
        <w:t>stories of a situation from</w:t>
      </w:r>
      <w:r w:rsidRPr="00956FC1">
        <w:rPr>
          <w:rStyle w:val="StyleBoldUnderline"/>
        </w:rPr>
        <w:t xml:space="preserve"> the plurality of </w:t>
      </w:r>
      <w:r w:rsidRPr="00653C47">
        <w:rPr>
          <w:rStyle w:val="StyleBoldUnderline"/>
          <w:highlight w:val="cyan"/>
        </w:rPr>
        <w:t>conflicting perspectives</w:t>
      </w:r>
      <w:r w:rsidRPr="00956FC1">
        <w:rPr>
          <w:sz w:val="16"/>
        </w:rPr>
        <w:t xml:space="preserve"> that constitute it.'08 </w:t>
      </w:r>
      <w:r w:rsidRPr="00653C47">
        <w:rPr>
          <w:rStyle w:val="StyleBoldUnderline"/>
          <w:highlight w:val="cyan"/>
        </w:rPr>
        <w:t>Enlarged thought is Arendt's answer to</w:t>
      </w:r>
      <w:r w:rsidRPr="00956FC1">
        <w:rPr>
          <w:rStyle w:val="StyleBoldUnderline"/>
        </w:rPr>
        <w:t xml:space="preserve"> the question of </w:t>
      </w:r>
      <w:r w:rsidRPr="00653C47">
        <w:rPr>
          <w:rStyle w:val="StyleBoldUnderline"/>
          <w:highlight w:val="cyan"/>
        </w:rPr>
        <w:t xml:space="preserve">how one </w:t>
      </w:r>
      <w:r w:rsidRPr="00653C47">
        <w:rPr>
          <w:rStyle w:val="StyleBoldUnderline"/>
          <w:b/>
          <w:highlight w:val="cyan"/>
        </w:rPr>
        <w:t>moves from experience to critical understanding</w:t>
      </w:r>
      <w:r w:rsidRPr="00956FC1">
        <w:rPr>
          <w:sz w:val="16"/>
        </w:rPr>
        <w:t>, but it is not the Kantian "enlarged thought" that she has in mind. In her creative appropriation of Third Critique, Arendt redefines enlarged thought from abstract reasoning to what I call "</w:t>
      </w:r>
      <w:r w:rsidRPr="00653C47">
        <w:rPr>
          <w:rStyle w:val="StyleBoldUnderline"/>
          <w:highlight w:val="cyan"/>
        </w:rPr>
        <w:t>situated impartiality</w:t>
      </w:r>
      <w:r w:rsidRPr="00956FC1">
        <w:rPr>
          <w:sz w:val="16"/>
        </w:rPr>
        <w:t>." She credits Kant with breaking from the customary assumption that abstraction is requisite to impartiality, writing that Kantian impartiality "</w:t>
      </w:r>
      <w:r w:rsidRPr="00956FC1">
        <w:rPr>
          <w:rStyle w:val="StyleBoldUnderline"/>
        </w:rPr>
        <w:t>is not the result of some higher standpoint</w:t>
      </w:r>
      <w:r w:rsidRPr="00956FC1">
        <w:rPr>
          <w:sz w:val="16"/>
        </w:rPr>
        <w:t xml:space="preserve"> that would then actually settle [a] dispute by being altogether above the melee"; instead, </w:t>
      </w:r>
      <w:r w:rsidRPr="00956FC1">
        <w:rPr>
          <w:rStyle w:val="StyleBoldUnderline"/>
        </w:rPr>
        <w:t>it "</w:t>
      </w:r>
      <w:r w:rsidRPr="00653C47">
        <w:rPr>
          <w:rStyle w:val="StyleBoldUnderline"/>
          <w:highlight w:val="cyan"/>
        </w:rPr>
        <w:t>is obtained by taking</w:t>
      </w:r>
      <w:r w:rsidRPr="00956FC1">
        <w:rPr>
          <w:rStyle w:val="StyleBoldUnderline"/>
        </w:rPr>
        <w:t xml:space="preserve"> the </w:t>
      </w:r>
      <w:r w:rsidRPr="00653C47">
        <w:rPr>
          <w:rStyle w:val="StyleBoldUnderline"/>
        </w:rPr>
        <w:t xml:space="preserve">viewpoints of </w:t>
      </w:r>
      <w:r w:rsidRPr="00653C47">
        <w:rPr>
          <w:rStyle w:val="StyleBoldUnderline"/>
          <w:highlight w:val="cyan"/>
        </w:rPr>
        <w:t>others into account</w:t>
      </w:r>
      <w:r w:rsidRPr="00956FC1">
        <w:rPr>
          <w:rStyle w:val="StyleBoldUnderline"/>
        </w:rPr>
        <w:t>."</w:t>
      </w:r>
      <w:r w:rsidRPr="00956FC1">
        <w:rPr>
          <w:sz w:val="16"/>
        </w:rPr>
        <w:t xml:space="preserve">'09 Curiously, Arendt conceals her innovation by failing to mark the distinction between situated impartial thinking and Kant's "enlarged mentality." Where enlarged thinking is a consequence of either securing assent to one's judgment or simply imputing it to others, </w:t>
      </w:r>
      <w:r w:rsidRPr="00653C47">
        <w:rPr>
          <w:rStyle w:val="StyleBoldUnderline"/>
          <w:highlight w:val="cyan"/>
        </w:rPr>
        <w:t>situated impartial thinking</w:t>
      </w:r>
      <w:r w:rsidRPr="00956FC1">
        <w:rPr>
          <w:rStyle w:val="StyleBoldUnderline"/>
        </w:rPr>
        <w:t xml:space="preserve"> involves taking divergent opinions into account in the process of making up one's mind and</w:t>
      </w:r>
      <w:r w:rsidRPr="00956FC1">
        <w:rPr>
          <w:sz w:val="16"/>
        </w:rPr>
        <w:t xml:space="preserve">, ultimately, </w:t>
      </w:r>
      <w:r w:rsidRPr="00956FC1">
        <w:rPr>
          <w:rStyle w:val="StyleBoldUnderline"/>
        </w:rPr>
        <w:t>locating one's judgment in relation to those views</w:t>
      </w:r>
      <w:r w:rsidRPr="00956FC1">
        <w:rPr>
          <w:sz w:val="16"/>
        </w:rPr>
        <w:t xml:space="preserve">. Although she conceals it, Arendt makes </w:t>
      </w:r>
      <w:r w:rsidRPr="00956FC1">
        <w:rPr>
          <w:rStyle w:val="StyleBoldUnderline"/>
        </w:rPr>
        <w:t xml:space="preserve">a </w:t>
      </w:r>
      <w:r w:rsidRPr="00653C47">
        <w:rPr>
          <w:rStyle w:val="StyleBoldUnderline"/>
          <w:b/>
          <w:highlight w:val="cyan"/>
        </w:rPr>
        <w:t>significant break</w:t>
      </w:r>
      <w:r w:rsidRPr="00653C47">
        <w:rPr>
          <w:rStyle w:val="StyleBoldUnderline"/>
          <w:highlight w:val="cyan"/>
        </w:rPr>
        <w:t xml:space="preserve"> with</w:t>
      </w:r>
      <w:r w:rsidRPr="00956FC1">
        <w:rPr>
          <w:sz w:val="16"/>
        </w:rPr>
        <w:t xml:space="preserve"> the </w:t>
      </w:r>
      <w:r w:rsidRPr="00653C47">
        <w:rPr>
          <w:rStyle w:val="StyleBoldUnderline"/>
          <w:highlight w:val="cyan"/>
        </w:rPr>
        <w:t>universalizing assumptions</w:t>
      </w:r>
      <w:r w:rsidRPr="00956FC1">
        <w:rPr>
          <w:sz w:val="16"/>
        </w:rPr>
        <w:t xml:space="preserve"> of Kant's thought. The departure from Kant's "taste" is even more pronounced, as Arendt argues that it is not the philosopher but the storyteller who possesses an extraordinary talent for enlarged thinking.110 Arendt describes storytelling as an art that needs "a certain detachment from the heady, intoxicating business of sheer living that, perhaps, only the born artist can manage in the midst of living.""' Although this description comes from her essay on Isak Dinesen, the conceptualization of storytelling on which it relies brings to mind Walter Benjamin's essay, 'The Storyteller." Not only does Benjamin credit story- tellers with the ability to think critically "in the midst of living," but he also implies that storytellers inspire enlarged thinking in others: "the storyteller takes what he tells from experience-his own or that reported by others. And he in turn makes it the experience of those who are listening to his tale.""2 As Benjamin describes it, the capacity for situated impartial thinking is not the storyteller's exclusive privilege, and the storyteller is not the kind of teacher who imparts a lesson to her listeners. Rather, the storyteller's gift is, in his words, the ability to craft an account that is "free from explanation," thereby teaching the practice of situated impartial vision."3 A skillful story- teller teaches her readers to see as she does, not what she does, affording them the "intoxicating" experience of seeing from multiple perspectives but leaving them with the responsibility to undertake the critical task of interpre- tation for themselves. </w:t>
      </w:r>
      <w:r w:rsidRPr="00956FC1">
        <w:rPr>
          <w:rStyle w:val="StyleBoldUnderline"/>
        </w:rPr>
        <w:t>This capacity</w:t>
      </w:r>
      <w:r w:rsidRPr="00956FC1">
        <w:rPr>
          <w:sz w:val="16"/>
        </w:rPr>
        <w:t xml:space="preserve"> of storytelling </w:t>
      </w:r>
      <w:r w:rsidRPr="00956FC1">
        <w:rPr>
          <w:rStyle w:val="StyleBoldUnderline"/>
        </w:rPr>
        <w:t>to invite situated impartial thinking can be understood only if the</w:t>
      </w:r>
      <w:r w:rsidRPr="00956FC1">
        <w:rPr>
          <w:sz w:val="16"/>
        </w:rPr>
        <w:t xml:space="preserve"> </w:t>
      </w:r>
      <w:r w:rsidRPr="00956FC1">
        <w:rPr>
          <w:rStyle w:val="StyleBoldUnderline"/>
        </w:rPr>
        <w:t xml:space="preserve">distinctions among storytelling, testimonial, and illustration are clearly demarcated. </w:t>
      </w:r>
      <w:r w:rsidRPr="00653C47">
        <w:rPr>
          <w:rStyle w:val="StyleBoldUnderline"/>
          <w:highlight w:val="cyan"/>
        </w:rPr>
        <w:t>A testimonial</w:t>
      </w:r>
      <w:r w:rsidRPr="00653C47">
        <w:rPr>
          <w:sz w:val="16"/>
          <w:highlight w:val="cyan"/>
        </w:rPr>
        <w:t xml:space="preserve"> </w:t>
      </w:r>
      <w:r w:rsidRPr="00653C47">
        <w:rPr>
          <w:rStyle w:val="StyleBoldUnderline"/>
          <w:highlight w:val="cyan"/>
        </w:rPr>
        <w:t xml:space="preserve">is </w:t>
      </w:r>
      <w:r w:rsidRPr="00653C47">
        <w:rPr>
          <w:rStyle w:val="StyleBoldUnderline"/>
          <w:b/>
        </w:rPr>
        <w:t>self-expressive</w:t>
      </w:r>
      <w:r w:rsidRPr="00956FC1">
        <w:rPr>
          <w:sz w:val="16"/>
        </w:rPr>
        <w:t xml:space="preserve">: </w:t>
      </w:r>
      <w:r w:rsidRPr="00956FC1">
        <w:rPr>
          <w:rStyle w:val="StyleBoldUnderline"/>
        </w:rPr>
        <w:t xml:space="preserve">it asserts "this is the way I see the world." </w:t>
      </w:r>
      <w:r w:rsidRPr="00653C47">
        <w:rPr>
          <w:rStyle w:val="StyleBoldUnderline"/>
        </w:rPr>
        <w:t>It is</w:t>
      </w:r>
      <w:r w:rsidRPr="00956FC1">
        <w:rPr>
          <w:rStyle w:val="StyleBoldUnderline"/>
        </w:rPr>
        <w:t xml:space="preserve"> </w:t>
      </w:r>
      <w:r w:rsidRPr="00956FC1">
        <w:rPr>
          <w:rStyle w:val="Emphasis"/>
        </w:rPr>
        <w:t xml:space="preserve">fully </w:t>
      </w:r>
      <w:r w:rsidRPr="00653C47">
        <w:rPr>
          <w:rStyle w:val="Emphasis"/>
          <w:highlight w:val="cyan"/>
        </w:rPr>
        <w:t>determined by</w:t>
      </w:r>
      <w:r w:rsidRPr="00956FC1">
        <w:rPr>
          <w:sz w:val="16"/>
        </w:rPr>
        <w:t xml:space="preserve"> the </w:t>
      </w:r>
      <w:r w:rsidRPr="00653C47">
        <w:rPr>
          <w:rStyle w:val="Emphasis"/>
          <w:highlight w:val="cyan"/>
        </w:rPr>
        <w:t>experience</w:t>
      </w:r>
      <w:r w:rsidRPr="00956FC1">
        <w:rPr>
          <w:sz w:val="16"/>
        </w:rPr>
        <w:t xml:space="preserve"> of the speaker </w:t>
      </w:r>
      <w:r w:rsidRPr="00956FC1">
        <w:rPr>
          <w:rStyle w:val="StyleBoldUnderline"/>
        </w:rPr>
        <w:t>and</w:t>
      </w:r>
      <w:r w:rsidRPr="00956FC1">
        <w:rPr>
          <w:sz w:val="16"/>
        </w:rPr>
        <w:t xml:space="preserve">, as such, </w:t>
      </w:r>
      <w:r w:rsidRPr="00956FC1">
        <w:rPr>
          <w:rStyle w:val="StyleBoldUnderline"/>
        </w:rPr>
        <w:t>can inspire</w:t>
      </w:r>
      <w:r w:rsidRPr="00956FC1">
        <w:rPr>
          <w:sz w:val="16"/>
        </w:rPr>
        <w:t xml:space="preserve"> refutation or </w:t>
      </w:r>
      <w:r w:rsidRPr="00956FC1">
        <w:rPr>
          <w:rStyle w:val="StyleBoldUnderline"/>
        </w:rPr>
        <w:t>empathy but not critical engagement</w:t>
      </w:r>
      <w:r w:rsidRPr="00956FC1">
        <w:rPr>
          <w:sz w:val="16"/>
        </w:rPr>
        <w:t xml:space="preserve"> as Arendt defines it. </w:t>
      </w:r>
      <w:r w:rsidRPr="00956FC1">
        <w:rPr>
          <w:rStyle w:val="StyleBoldUnderline"/>
        </w:rPr>
        <w:t>In contrast, illustration</w:t>
      </w:r>
      <w:r w:rsidRPr="00956FC1">
        <w:rPr>
          <w:sz w:val="16"/>
        </w:rPr>
        <w:t xml:space="preserve"> is not at all expres- sive. Its purpose is to give anecdotal "proof" of a theory; consequently, it </w:t>
      </w:r>
      <w:r w:rsidRPr="00956FC1">
        <w:rPr>
          <w:rStyle w:val="StyleBoldUnderline"/>
        </w:rPr>
        <w:t>is determined not by experience but by the abstract framework it is meant to exemplify. The kind of story that Arendt and Benjamin have in mind invites the reader to "</w:t>
      </w:r>
      <w:r w:rsidRPr="00653C47">
        <w:rPr>
          <w:rStyle w:val="StyleBoldUnderline"/>
        </w:rPr>
        <w:t>go visiting</w:t>
      </w:r>
      <w:r w:rsidRPr="00956FC1">
        <w:rPr>
          <w:rStyle w:val="StyleBoldUnderline"/>
        </w:rPr>
        <w:t>,"</w:t>
      </w:r>
      <w:r w:rsidRPr="00956FC1">
        <w:rPr>
          <w:sz w:val="16"/>
        </w:rPr>
        <w:t xml:space="preserve"> asking "</w:t>
      </w:r>
      <w:r w:rsidRPr="00956FC1">
        <w:rPr>
          <w:rStyle w:val="StyleBoldUnderline"/>
        </w:rPr>
        <w:t xml:space="preserve">how would the world look to you if you saw it from this position?" </w:t>
      </w:r>
      <w:r w:rsidRPr="00956FC1">
        <w:rPr>
          <w:sz w:val="16"/>
        </w:rPr>
        <w:t>The critical perspective that one achieves by visiting is neither disinterested, like Kant's taste, nor empathic. Arendt writes that "</w:t>
      </w:r>
      <w:r w:rsidRPr="00956FC1">
        <w:rPr>
          <w:rStyle w:val="StyleBoldUnderline"/>
        </w:rPr>
        <w:t>this process of representation does not</w:t>
      </w:r>
      <w:r w:rsidRPr="00956FC1">
        <w:rPr>
          <w:sz w:val="16"/>
        </w:rPr>
        <w:t xml:space="preserve"> blindly </w:t>
      </w:r>
      <w:r w:rsidRPr="00956FC1">
        <w:rPr>
          <w:rStyle w:val="StyleBoldUnderline"/>
        </w:rPr>
        <w:t>adopt the actual views of those who stand somewhere else</w:t>
      </w:r>
      <w:r w:rsidRPr="00956FC1">
        <w:rPr>
          <w:sz w:val="16"/>
        </w:rPr>
        <w:t xml:space="preserve">, and hence look upon the world from a different perspective; this is not a question of . .. empathy, </w:t>
      </w:r>
      <w:r w:rsidRPr="00956FC1">
        <w:rPr>
          <w:rStyle w:val="StyleBoldUnderline"/>
        </w:rPr>
        <w:t>as though I tried to be</w:t>
      </w:r>
      <w:r w:rsidRPr="00956FC1">
        <w:rPr>
          <w:sz w:val="16"/>
        </w:rPr>
        <w:t xml:space="preserve"> or to feel like </w:t>
      </w:r>
      <w:r w:rsidRPr="00956FC1">
        <w:rPr>
          <w:rStyle w:val="StyleBoldUnderline"/>
        </w:rPr>
        <w:t>something else</w:t>
      </w:r>
      <w:r w:rsidRPr="00956FC1">
        <w:rPr>
          <w:sz w:val="16"/>
        </w:rPr>
        <w:t xml:space="preserve"> ... but of being and thinking in my own identity where I am not."" 4 </w:t>
      </w:r>
      <w:r w:rsidRPr="00653C47">
        <w:rPr>
          <w:rStyle w:val="StyleBoldUnderline"/>
          <w:highlight w:val="cyan"/>
        </w:rPr>
        <w:t>Visiting means imagining what the world would look like</w:t>
      </w:r>
      <w:r w:rsidRPr="00956FC1">
        <w:rPr>
          <w:sz w:val="16"/>
        </w:rPr>
        <w:t xml:space="preserve"> to me </w:t>
      </w:r>
      <w:r w:rsidRPr="00653C47">
        <w:rPr>
          <w:rStyle w:val="StyleBoldUnderline"/>
          <w:highlight w:val="cyan"/>
        </w:rPr>
        <w:t>from another position</w:t>
      </w:r>
      <w:r w:rsidRPr="00956FC1">
        <w:rPr>
          <w:sz w:val="16"/>
        </w:rPr>
        <w:t xml:space="preserve">, imagining how I would look to myself from within a different world, </w:t>
      </w:r>
      <w:r w:rsidRPr="00653C47">
        <w:rPr>
          <w:rStyle w:val="StyleBoldUnderline"/>
          <w:highlight w:val="cyan"/>
        </w:rPr>
        <w:t>and coming to understand</w:t>
      </w:r>
      <w:r w:rsidRPr="00956FC1">
        <w:rPr>
          <w:rStyle w:val="StyleBoldUnderline"/>
        </w:rPr>
        <w:t xml:space="preserve"> that </w:t>
      </w:r>
      <w:r w:rsidRPr="00653C47">
        <w:rPr>
          <w:rStyle w:val="StyleBoldUnderline"/>
          <w:highlight w:val="cyan"/>
        </w:rPr>
        <w:t>I</w:t>
      </w:r>
      <w:r w:rsidRPr="00956FC1">
        <w:rPr>
          <w:rStyle w:val="StyleBoldUnderline"/>
        </w:rPr>
        <w:t xml:space="preserve"> might </w:t>
      </w:r>
      <w:r w:rsidRPr="00653C47">
        <w:rPr>
          <w:rStyle w:val="StyleBoldUnderline"/>
          <w:highlight w:val="cyan"/>
        </w:rPr>
        <w:t>define</w:t>
      </w:r>
      <w:r w:rsidRPr="00956FC1">
        <w:rPr>
          <w:rStyle w:val="StyleBoldUnderline"/>
        </w:rPr>
        <w:t xml:space="preserve"> my </w:t>
      </w:r>
      <w:r w:rsidRPr="00653C47">
        <w:rPr>
          <w:rStyle w:val="StyleBoldUnderline"/>
          <w:highlight w:val="cyan"/>
        </w:rPr>
        <w:t>principles</w:t>
      </w:r>
      <w:r w:rsidRPr="00956FC1">
        <w:rPr>
          <w:sz w:val="16"/>
        </w:rPr>
        <w:t xml:space="preserve"> </w:t>
      </w:r>
      <w:r w:rsidRPr="00653C47">
        <w:rPr>
          <w:rStyle w:val="StyleBoldUnderline"/>
          <w:highlight w:val="cyan"/>
        </w:rPr>
        <w:t>differently</w:t>
      </w:r>
      <w:r w:rsidRPr="00956FC1">
        <w:rPr>
          <w:sz w:val="16"/>
        </w:rPr>
        <w:t xml:space="preserve"> if I did not stand where I am accustomed to."5 Where visiting promotes understanding, empathy obstructs it. By empathizing with another, I erase all difference. But </w:t>
      </w:r>
      <w:r w:rsidRPr="00956FC1">
        <w:rPr>
          <w:rStyle w:val="StyleBoldUnderline"/>
        </w:rPr>
        <w:t>when I visit another place, I experience the disorientation that lets me understand</w:t>
      </w:r>
      <w:r w:rsidRPr="00956FC1">
        <w:rPr>
          <w:sz w:val="16"/>
        </w:rPr>
        <w:t xml:space="preserve"> just </w:t>
      </w:r>
      <w:r w:rsidRPr="00956FC1">
        <w:rPr>
          <w:rStyle w:val="StyleBoldUnderline"/>
        </w:rPr>
        <w:t xml:space="preserve">how different the world looks from different perspectives. </w:t>
      </w:r>
      <w:r w:rsidRPr="00956FC1">
        <w:rPr>
          <w:sz w:val="16"/>
        </w:rPr>
        <w:t xml:space="preserve">The relationship between storytelling and </w:t>
      </w:r>
      <w:r w:rsidRPr="00956FC1">
        <w:rPr>
          <w:rStyle w:val="StyleBoldUnderline"/>
        </w:rPr>
        <w:t>situated impartiality</w:t>
      </w:r>
      <w:r w:rsidRPr="00956FC1">
        <w:rPr>
          <w:sz w:val="16"/>
        </w:rPr>
        <w:t xml:space="preserve"> is multiple and complex. Storytelling is a means by which one "visits" different perspec- tives. It </w:t>
      </w:r>
      <w:r w:rsidRPr="00956FC1">
        <w:rPr>
          <w:rStyle w:val="StyleBoldUnderline"/>
        </w:rPr>
        <w:t>is</w:t>
      </w:r>
      <w:r w:rsidRPr="00956FC1">
        <w:rPr>
          <w:sz w:val="16"/>
        </w:rPr>
        <w:t xml:space="preserve"> also a </w:t>
      </w:r>
      <w:r w:rsidRPr="00956FC1">
        <w:rPr>
          <w:rStyle w:val="StyleBoldUnderline"/>
        </w:rPr>
        <w:t>narrative</w:t>
      </w:r>
      <w:r w:rsidRPr="00956FC1">
        <w:rPr>
          <w:sz w:val="16"/>
        </w:rPr>
        <w:t xml:space="preserve"> form </w:t>
      </w:r>
      <w:r w:rsidRPr="00956FC1">
        <w:rPr>
          <w:rStyle w:val="StyleBoldUnderline"/>
        </w:rPr>
        <w:t xml:space="preserve">that lends itself to giving </w:t>
      </w:r>
      <w:r w:rsidRPr="00653C47">
        <w:rPr>
          <w:rStyle w:val="StyleBoldUnderline"/>
          <w:highlight w:val="cyan"/>
        </w:rPr>
        <w:t>a multiperspectival account</w:t>
      </w:r>
      <w:r w:rsidRPr="00956FC1">
        <w:rPr>
          <w:rStyle w:val="StyleBoldUnderline"/>
        </w:rPr>
        <w:t xml:space="preserve"> of a situation, that</w:t>
      </w:r>
      <w:r w:rsidRPr="00956FC1">
        <w:rPr>
          <w:sz w:val="16"/>
        </w:rPr>
        <w:t xml:space="preserve">, in turn, </w:t>
      </w:r>
      <w:r w:rsidRPr="00956FC1">
        <w:rPr>
          <w:rStyle w:val="StyleBoldUnderline"/>
        </w:rPr>
        <w:t>invites others to "visit" those perspectives. Relative to</w:t>
      </w:r>
      <w:r w:rsidRPr="00956FC1">
        <w:rPr>
          <w:sz w:val="16"/>
        </w:rPr>
        <w:t xml:space="preserve"> abstract argument, </w:t>
      </w:r>
      <w:r w:rsidRPr="00956FC1">
        <w:rPr>
          <w:rStyle w:val="StyleBoldUnderline"/>
        </w:rPr>
        <w:t>testimonial</w:t>
      </w:r>
      <w:r w:rsidRPr="00956FC1">
        <w:rPr>
          <w:sz w:val="16"/>
        </w:rPr>
        <w:t xml:space="preserve">, and illustration, the advantage of </w:t>
      </w:r>
      <w:r w:rsidRPr="00653C47">
        <w:rPr>
          <w:rStyle w:val="StyleBoldUnderline"/>
        </w:rPr>
        <w:t>a story</w:t>
      </w:r>
      <w:r w:rsidRPr="00956FC1">
        <w:rPr>
          <w:sz w:val="16"/>
        </w:rPr>
        <w:t xml:space="preserve"> is that it can be both ambiguous and meaningful at once. An ambiguous argument, testimony, or example is less effective for its indeter- minacy, because the purpose of such modes of discourse is to distill the plural meanings of an incident into definitive conclusions. Ambiguity in a story </w:t>
      </w:r>
      <w:r w:rsidRPr="00653C47">
        <w:rPr>
          <w:rStyle w:val="StyleBoldUnderline"/>
          <w:highlight w:val="cyan"/>
        </w:rPr>
        <w:t>encourages</w:t>
      </w:r>
      <w:r w:rsidRPr="00956FC1">
        <w:rPr>
          <w:sz w:val="16"/>
        </w:rPr>
        <w:t xml:space="preserve"> the permanent </w:t>
      </w:r>
      <w:r w:rsidRPr="00653C47">
        <w:rPr>
          <w:rStyle w:val="Emphasis"/>
          <w:highlight w:val="cyan"/>
        </w:rPr>
        <w:t>contestation</w:t>
      </w:r>
      <w:r w:rsidRPr="00653C47">
        <w:rPr>
          <w:sz w:val="16"/>
          <w:highlight w:val="cyan"/>
        </w:rPr>
        <w:t xml:space="preserve"> </w:t>
      </w:r>
      <w:r w:rsidRPr="00653C47">
        <w:rPr>
          <w:rStyle w:val="StyleBoldUnderline"/>
          <w:highlight w:val="cyan"/>
        </w:rPr>
        <w:t>and</w:t>
      </w:r>
      <w:r w:rsidRPr="00956FC1">
        <w:rPr>
          <w:sz w:val="16"/>
        </w:rPr>
        <w:t xml:space="preserve"> multiple </w:t>
      </w:r>
      <w:r w:rsidRPr="00653C47">
        <w:rPr>
          <w:rStyle w:val="StyleBoldUnderline"/>
          <w:highlight w:val="cyan"/>
        </w:rPr>
        <w:t xml:space="preserve">reinterpretation of meanings </w:t>
      </w:r>
      <w:r w:rsidRPr="00653C47">
        <w:rPr>
          <w:rStyle w:val="StyleBoldUnderline"/>
        </w:rPr>
        <w:t>that make situated impartiality possible.</w:t>
      </w:r>
      <w:r w:rsidRPr="00956FC1">
        <w:rPr>
          <w:rStyle w:val="StyleBoldUnderline"/>
        </w:rPr>
        <w:t xml:space="preserve"> </w:t>
      </w:r>
      <w:r w:rsidRPr="00956FC1">
        <w:rPr>
          <w:sz w:val="16"/>
        </w:rPr>
        <w:t>In Arendt's unfinished lectures on judgment, then, there is an implicit answer to the question of how thinking from experience can be critical. This answer turns on a creative appropriation of Kant's enlarged thinking by means of storytelling and situated impartiality. For Arendt</w:t>
      </w:r>
      <w:r w:rsidRPr="00653C47">
        <w:rPr>
          <w:sz w:val="16"/>
          <w:highlight w:val="cyan"/>
        </w:rPr>
        <w:t xml:space="preserve">, </w:t>
      </w:r>
      <w:r w:rsidRPr="00653C47">
        <w:rPr>
          <w:rStyle w:val="StyleBoldUnderline"/>
          <w:highlight w:val="cyan"/>
        </w:rPr>
        <w:t>critical under- standing involves</w:t>
      </w:r>
      <w:r w:rsidRPr="00956FC1">
        <w:rPr>
          <w:rStyle w:val="StyleBoldUnderline"/>
        </w:rPr>
        <w:t xml:space="preserve"> telling or </w:t>
      </w:r>
      <w:r w:rsidRPr="00653C47">
        <w:rPr>
          <w:rStyle w:val="StyleBoldUnderline"/>
          <w:highlight w:val="cyan"/>
        </w:rPr>
        <w:t>hearing multiple stories</w:t>
      </w:r>
      <w:r w:rsidRPr="00956FC1">
        <w:rPr>
          <w:sz w:val="16"/>
        </w:rPr>
        <w:t xml:space="preserve"> of an event </w:t>
      </w:r>
      <w:r w:rsidRPr="00653C47">
        <w:rPr>
          <w:rStyle w:val="StyleBoldUnderline"/>
          <w:highlight w:val="cyan"/>
        </w:rPr>
        <w:t>from the plurality of perspectives</w:t>
      </w:r>
      <w:r w:rsidRPr="00956FC1">
        <w:rPr>
          <w:sz w:val="16"/>
        </w:rPr>
        <w:t xml:space="preserve"> that it engages. </w:t>
      </w:r>
      <w:r w:rsidRPr="00653C47">
        <w:rPr>
          <w:rStyle w:val="StyleBoldUnderline"/>
          <w:highlight w:val="cyan"/>
        </w:rPr>
        <w:t>One purpose of testing one's per- spective against</w:t>
      </w:r>
      <w:r w:rsidRPr="00956FC1">
        <w:rPr>
          <w:rStyle w:val="StyleBoldUnderline"/>
        </w:rPr>
        <w:t xml:space="preserve"> the </w:t>
      </w:r>
      <w:r w:rsidRPr="00653C47">
        <w:rPr>
          <w:rStyle w:val="StyleBoldUnderline"/>
          <w:highlight w:val="cyan"/>
        </w:rPr>
        <w:t xml:space="preserve">perspectives of others is to take a stand in </w:t>
      </w:r>
      <w:r w:rsidRPr="00653C47">
        <w:rPr>
          <w:rStyle w:val="Emphasis"/>
        </w:rPr>
        <w:t xml:space="preserve">full </w:t>
      </w:r>
      <w:r w:rsidRPr="00653C47">
        <w:rPr>
          <w:rStyle w:val="Emphasis"/>
          <w:highlight w:val="cyan"/>
        </w:rPr>
        <w:t>recognition</w:t>
      </w:r>
      <w:r w:rsidRPr="00653C47">
        <w:rPr>
          <w:rStyle w:val="StyleBoldUnderline"/>
          <w:highlight w:val="cyan"/>
        </w:rPr>
        <w:t xml:space="preserve"> of </w:t>
      </w:r>
      <w:r w:rsidRPr="00653C47">
        <w:rPr>
          <w:rStyle w:val="StyleBoldUnderline"/>
        </w:rPr>
        <w:t xml:space="preserve">the </w:t>
      </w:r>
      <w:r w:rsidRPr="00653C47">
        <w:rPr>
          <w:rStyle w:val="StyleBoldUnderline"/>
          <w:highlight w:val="cyan"/>
        </w:rPr>
        <w:t>complexity and</w:t>
      </w:r>
      <w:r w:rsidRPr="00956FC1">
        <w:rPr>
          <w:rStyle w:val="StyleBoldUnderline"/>
        </w:rPr>
        <w:t xml:space="preserve"> </w:t>
      </w:r>
      <w:r w:rsidRPr="00653C47">
        <w:rPr>
          <w:rStyle w:val="StyleBoldUnderline"/>
          <w:highlight w:val="cyan"/>
        </w:rPr>
        <w:t>ambiguity of</w:t>
      </w:r>
      <w:r w:rsidRPr="00956FC1">
        <w:rPr>
          <w:sz w:val="16"/>
        </w:rPr>
        <w:t xml:space="preserve"> the real </w:t>
      </w:r>
      <w:r w:rsidRPr="00653C47">
        <w:rPr>
          <w:rStyle w:val="StyleBoldUnderline"/>
          <w:highlight w:val="cyan"/>
        </w:rPr>
        <w:t>situations</w:t>
      </w:r>
      <w:r w:rsidRPr="00956FC1">
        <w:rPr>
          <w:sz w:val="16"/>
        </w:rPr>
        <w:t xml:space="preserve"> in which judgments are made. One further purpose is </w:t>
      </w:r>
      <w:r w:rsidRPr="00956FC1">
        <w:rPr>
          <w:rStyle w:val="StyleBoldUnderline"/>
        </w:rPr>
        <w:t>to hold oneself responsible to argue with</w:t>
      </w:r>
      <w:r w:rsidRPr="00956FC1">
        <w:rPr>
          <w:sz w:val="16"/>
        </w:rPr>
        <w:t xml:space="preserve"> and speak </w:t>
      </w:r>
      <w:r w:rsidRPr="00956FC1">
        <w:rPr>
          <w:rStyle w:val="StyleBoldUnderline"/>
        </w:rPr>
        <w:t>not only to those with whom one agrees but to those with whom one disagrees. This</w:t>
      </w:r>
      <w:r w:rsidRPr="00956FC1">
        <w:rPr>
          <w:sz w:val="16"/>
        </w:rPr>
        <w:t xml:space="preserve"> </w:t>
      </w:r>
      <w:r w:rsidRPr="00956FC1">
        <w:rPr>
          <w:rStyle w:val="StyleBoldUnderline"/>
        </w:rPr>
        <w:t xml:space="preserve">means not simply acknowledging the inevitable partiality of any individual perspective but insisting that perspectival differences be raised, contested, and situated in reference to each other. </w:t>
      </w:r>
      <w:r w:rsidRPr="00653C47">
        <w:rPr>
          <w:rStyle w:val="StyleBoldUnderline"/>
          <w:highlight w:val="cyan"/>
        </w:rPr>
        <w:t xml:space="preserve">The point is not consensus or accuracy but </w:t>
      </w:r>
      <w:r w:rsidRPr="00653C47">
        <w:rPr>
          <w:rStyle w:val="Emphasis"/>
          <w:highlight w:val="cyan"/>
        </w:rPr>
        <w:t>plurality and accountability</w:t>
      </w:r>
      <w:r w:rsidRPr="00956FC1">
        <w:rPr>
          <w:rStyle w:val="Emphasis"/>
        </w:rPr>
        <w:t>.</w:t>
      </w:r>
    </w:p>
    <w:p w:rsidR="006E706F" w:rsidRDefault="006E706F" w:rsidP="006E706F">
      <w:pPr>
        <w:pStyle w:val="Tag2"/>
      </w:pPr>
    </w:p>
    <w:p w:rsidR="006E706F" w:rsidRPr="001244FF" w:rsidRDefault="006E706F" w:rsidP="006E706F">
      <w:pPr>
        <w:pStyle w:val="TagText"/>
      </w:pPr>
      <w:r>
        <w:t xml:space="preserve">Unbridled affirmation outside the game space makes research impossible and destroys </w:t>
      </w:r>
      <w:r w:rsidRPr="001244FF">
        <w:rPr>
          <w:u w:val="single"/>
        </w:rPr>
        <w:t>dialogue</w:t>
      </w:r>
      <w:r>
        <w:t xml:space="preserve"> in debate</w:t>
      </w:r>
    </w:p>
    <w:p w:rsidR="006E706F" w:rsidRPr="00C73635" w:rsidRDefault="006E706F" w:rsidP="006E706F">
      <w:pPr>
        <w:rPr>
          <w:rStyle w:val="Citation"/>
        </w:rPr>
      </w:pPr>
      <w:r w:rsidRPr="00C73635">
        <w:rPr>
          <w:rStyle w:val="Citation"/>
        </w:rPr>
        <w:t>Hanghoj 8</w:t>
      </w:r>
    </w:p>
    <w:p w:rsidR="006E706F" w:rsidRPr="00B46012" w:rsidRDefault="006E706F" w:rsidP="006E706F">
      <w:r>
        <w:t>http://static.sdu.dk/mediafiles/Files/Information_til/Studerende_ved_SDU/Din_uddannelse/phd_hum/afhandlinger/2009/ThorkilHanghoej.pdf</w:t>
      </w:r>
    </w:p>
    <w:p w:rsidR="006E706F" w:rsidRPr="00B46012" w:rsidRDefault="006E706F" w:rsidP="006E706F">
      <w:r>
        <w:t xml:space="preserve"> Thorkild Hanghøj, Copenhagen, 2008 </w:t>
      </w:r>
    </w:p>
    <w:p w:rsidR="006E706F" w:rsidRDefault="006E706F" w:rsidP="006E706F">
      <w:r>
        <w:t xml:space="preserve"> Since this PhD project began in 2004, the present author has been affiliated with DREAM (Danish</w:t>
      </w:r>
    </w:p>
    <w:p w:rsidR="006E706F" w:rsidRDefault="006E706F" w:rsidP="006E706F">
      <w:r>
        <w:t>Research Centre on Education and Advanced Media Materials), which is located at the Institute of</w:t>
      </w:r>
    </w:p>
    <w:p w:rsidR="006E706F" w:rsidRDefault="006E706F" w:rsidP="006E706F">
      <w:r>
        <w:t>Literature, Media and Cultural Studies at the University of Southern Denmark. Research visits have</w:t>
      </w:r>
    </w:p>
    <w:p w:rsidR="006E706F" w:rsidRDefault="006E706F" w:rsidP="006E706F">
      <w:r>
        <w:t>taken place at the Centre for Learning, Knowledge, and Interactive Technologies (L-KIT), the</w:t>
      </w:r>
    </w:p>
    <w:p w:rsidR="006E706F" w:rsidRDefault="006E706F" w:rsidP="006E706F">
      <w:r>
        <w:t>Institute of Education at the University of Bristol and the institute formerly known as Learning Lab</w:t>
      </w:r>
    </w:p>
    <w:p w:rsidR="006E706F" w:rsidRDefault="006E706F" w:rsidP="006E706F">
      <w:r>
        <w:t>Denmark at the School of Education, University of Aarhus, where I currently work as an assistant</w:t>
      </w:r>
    </w:p>
    <w:p w:rsidR="006E706F" w:rsidRDefault="006E706F" w:rsidP="006E706F">
      <w:r>
        <w:t xml:space="preserve">professor. </w:t>
      </w:r>
    </w:p>
    <w:p w:rsidR="006E706F" w:rsidRDefault="006E706F" w:rsidP="006E706F"/>
    <w:p w:rsidR="006E706F" w:rsidRPr="004463B3" w:rsidRDefault="006E706F" w:rsidP="006E706F">
      <w:r w:rsidRPr="003F5ADA">
        <w:rPr>
          <w:rStyle w:val="UnderlineBold"/>
          <w:highlight w:val="cyan"/>
        </w:rPr>
        <w:t>Debate games</w:t>
      </w:r>
      <w:r w:rsidRPr="003F5ADA">
        <w:rPr>
          <w:highlight w:val="cyan"/>
        </w:rPr>
        <w:t xml:space="preserve"> </w:t>
      </w:r>
      <w:r w:rsidRPr="003F5ADA">
        <w:rPr>
          <w:rStyle w:val="StyleBoldUnderline"/>
          <w:highlight w:val="cyan"/>
        </w:rPr>
        <w:t>are</w:t>
      </w:r>
      <w:r w:rsidRPr="004463B3">
        <w:rPr>
          <w:rStyle w:val="StyleBoldUnderline"/>
        </w:rPr>
        <w:t xml:space="preserve"> often </w:t>
      </w:r>
      <w:r w:rsidRPr="003F5ADA">
        <w:rPr>
          <w:rStyle w:val="StyleBoldUnderline"/>
          <w:highlight w:val="cyan"/>
        </w:rPr>
        <w:t xml:space="preserve">based on </w:t>
      </w:r>
      <w:r w:rsidRPr="003F5ADA">
        <w:rPr>
          <w:rStyle w:val="UnderlineBold"/>
          <w:highlight w:val="cyan"/>
        </w:rPr>
        <w:t>pre-designed</w:t>
      </w:r>
      <w:r w:rsidRPr="003F5ADA">
        <w:rPr>
          <w:highlight w:val="cyan"/>
        </w:rPr>
        <w:t xml:space="preserve"> </w:t>
      </w:r>
      <w:r w:rsidRPr="003F5ADA">
        <w:rPr>
          <w:rStyle w:val="StyleBoldUnderline"/>
          <w:highlight w:val="cyan"/>
        </w:rPr>
        <w:t>scenarios</w:t>
      </w:r>
      <w:r w:rsidRPr="004463B3">
        <w:t xml:space="preserve"> that include descriptions of issues to be debated, educational goals, game goals, roles, rules, time frames etc. In this way, debate </w:t>
      </w:r>
      <w:r w:rsidRPr="004463B3">
        <w:rPr>
          <w:rStyle w:val="StyleBoldUnderline"/>
        </w:rPr>
        <w:t>games differ from textbooks</w:t>
      </w:r>
      <w:r w:rsidRPr="004463B3">
        <w:t xml:space="preserve"> and everyday classroom instruction </w:t>
      </w:r>
      <w:r w:rsidRPr="004463B3">
        <w:rPr>
          <w:rStyle w:val="StyleBoldUnderline"/>
        </w:rPr>
        <w:t xml:space="preserve">as </w:t>
      </w:r>
      <w:r w:rsidRPr="004463B3">
        <w:rPr>
          <w:rStyle w:val="UnderlineBold"/>
        </w:rPr>
        <w:t>debate scenarios</w:t>
      </w:r>
      <w:r w:rsidRPr="004463B3">
        <w:t xml:space="preserve"> </w:t>
      </w:r>
      <w:r w:rsidRPr="004463B3">
        <w:rPr>
          <w:rStyle w:val="StyleBoldUnderline"/>
        </w:rPr>
        <w:t xml:space="preserve">allow teachers and students </w:t>
      </w:r>
      <w:r w:rsidRPr="003F5ADA">
        <w:rPr>
          <w:rStyle w:val="StyleBoldUnderline"/>
          <w:highlight w:val="cyan"/>
        </w:rPr>
        <w:t>to</w:t>
      </w:r>
      <w:r w:rsidRPr="004463B3">
        <w:rPr>
          <w:rStyle w:val="StyleBoldUnderline"/>
        </w:rPr>
        <w:t xml:space="preserve"> actively imagine, </w:t>
      </w:r>
      <w:r w:rsidRPr="003F5ADA">
        <w:rPr>
          <w:rStyle w:val="StyleBoldUnderline"/>
          <w:highlight w:val="cyan"/>
        </w:rPr>
        <w:t>interact and communicate</w:t>
      </w:r>
      <w:r w:rsidRPr="003F5ADA">
        <w:rPr>
          <w:highlight w:val="cyan"/>
        </w:rPr>
        <w:t xml:space="preserve"> </w:t>
      </w:r>
      <w:r w:rsidRPr="003F5ADA">
        <w:rPr>
          <w:rStyle w:val="StyleBoldUnderline"/>
          <w:highlight w:val="cyan"/>
        </w:rPr>
        <w:t xml:space="preserve">within a domain-specific </w:t>
      </w:r>
      <w:r w:rsidRPr="003F5ADA">
        <w:rPr>
          <w:rStyle w:val="UnderlineBold"/>
          <w:highlight w:val="cyan"/>
        </w:rPr>
        <w:t>game space</w:t>
      </w:r>
      <w:r w:rsidRPr="004463B3">
        <w:rPr>
          <w:rStyle w:val="StyleBoldUnderline"/>
        </w:rPr>
        <w:t>.</w:t>
      </w:r>
      <w:r w:rsidRPr="004463B3">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4463B3">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3F5ADA">
        <w:rPr>
          <w:rStyle w:val="UnderlineBold"/>
          <w:highlight w:val="cyan"/>
        </w:rPr>
        <w:t>all forms of communication and culture are subject to</w:t>
      </w:r>
      <w:r w:rsidRPr="004463B3">
        <w:rPr>
          <w:rStyle w:val="UnderlineBold"/>
        </w:rPr>
        <w:t xml:space="preserve"> </w:t>
      </w:r>
      <w:r w:rsidRPr="003F5ADA">
        <w:rPr>
          <w:rStyle w:val="UnderlineBold"/>
          <w:highlight w:val="cyan"/>
        </w:rPr>
        <w:t>centripetal and centrifugal forces</w:t>
      </w:r>
      <w:r w:rsidRPr="004463B3">
        <w:t xml:space="preserve"> (Bakhtin, 1981). </w:t>
      </w:r>
      <w:r w:rsidRPr="003F5ADA">
        <w:rPr>
          <w:rStyle w:val="StyleBoldUnderline"/>
          <w:highlight w:val="cyan"/>
        </w:rPr>
        <w:t>A centripetal force is the drive to impose one</w:t>
      </w:r>
      <w:r w:rsidRPr="001244FF">
        <w:rPr>
          <w:rStyle w:val="StyleBoldUnderline"/>
        </w:rPr>
        <w:t xml:space="preserve"> version of the </w:t>
      </w:r>
      <w:r w:rsidRPr="003F5ADA">
        <w:rPr>
          <w:rStyle w:val="StyleBoldUnderline"/>
          <w:highlight w:val="cyan"/>
        </w:rPr>
        <w:t>truth</w:t>
      </w:r>
      <w:r w:rsidRPr="001244FF">
        <w:rPr>
          <w:rStyle w:val="StyleBoldUnderline"/>
        </w:rPr>
        <w:t xml:space="preserve">, while </w:t>
      </w:r>
      <w:r w:rsidRPr="003F5ADA">
        <w:rPr>
          <w:rStyle w:val="StyleBoldUnderline"/>
          <w:highlight w:val="cyan"/>
        </w:rPr>
        <w:t>a centrifugal force involves a range of</w:t>
      </w:r>
      <w:r w:rsidRPr="001244FF">
        <w:rPr>
          <w:rStyle w:val="StyleBoldUnderline"/>
        </w:rPr>
        <w:t xml:space="preserve"> possible </w:t>
      </w:r>
      <w:r w:rsidRPr="003F5ADA">
        <w:rPr>
          <w:rStyle w:val="StyleBoldUnderline"/>
          <w:highlight w:val="cyan"/>
        </w:rPr>
        <w:t>truths</w:t>
      </w:r>
      <w:r w:rsidRPr="001244FF">
        <w:rPr>
          <w:rStyle w:val="StyleBoldUnderline"/>
        </w:rPr>
        <w:t xml:space="preserve"> and interpretations.</w:t>
      </w:r>
      <w:r w:rsidRPr="004463B3">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4463B3">
        <w:rPr>
          <w:rStyle w:val="StyleBoldUnderline"/>
        </w:rPr>
        <w:t xml:space="preserve">the </w:t>
      </w:r>
      <w:r w:rsidRPr="003F5ADA">
        <w:rPr>
          <w:rStyle w:val="StyleBoldUnderline"/>
          <w:highlight w:val="cyan"/>
        </w:rPr>
        <w:t>dialogical</w:t>
      </w:r>
      <w:r w:rsidRPr="004463B3">
        <w:rPr>
          <w:rStyle w:val="StyleBoldUnderline"/>
        </w:rPr>
        <w:t xml:space="preserve"> space of </w:t>
      </w:r>
      <w:r w:rsidRPr="003F5ADA">
        <w:rPr>
          <w:rStyle w:val="StyleBoldUnderline"/>
          <w:highlight w:val="cyan"/>
        </w:rPr>
        <w:t>debate</w:t>
      </w:r>
      <w:r w:rsidRPr="004463B3">
        <w:rPr>
          <w:rStyle w:val="StyleBoldUnderline"/>
        </w:rPr>
        <w:t xml:space="preserve"> games </w:t>
      </w:r>
      <w:r w:rsidRPr="003F5ADA">
        <w:rPr>
          <w:rStyle w:val="StyleBoldUnderline"/>
          <w:highlight w:val="cyan"/>
        </w:rPr>
        <w:t>also embodies</w:t>
      </w:r>
      <w:r w:rsidRPr="004463B3">
        <w:rPr>
          <w:rStyle w:val="StyleBoldUnderline"/>
        </w:rPr>
        <w:t xml:space="preserve"> </w:t>
      </w:r>
      <w:r w:rsidRPr="003F5ADA">
        <w:rPr>
          <w:rStyle w:val="StyleBoldUnderline"/>
          <w:highlight w:val="cyan"/>
        </w:rPr>
        <w:t>centrifugal and centripetal forces</w:t>
      </w:r>
      <w:r w:rsidRPr="001244FF">
        <w:rPr>
          <w:rStyle w:val="StyleBoldUnderline"/>
        </w:rPr>
        <w:t xml:space="preserve">. Thus, the election scenario of The Power Game involves </w:t>
      </w:r>
      <w:r w:rsidRPr="003F5ADA">
        <w:rPr>
          <w:rStyle w:val="StyleBoldUnderline"/>
          <w:highlight w:val="cyan"/>
        </w:rPr>
        <w:t>centripetal elements</w:t>
      </w:r>
      <w:r w:rsidRPr="001244FF">
        <w:rPr>
          <w:rStyle w:val="StyleBoldUnderline"/>
        </w:rPr>
        <w:t xml:space="preserve"> that </w:t>
      </w:r>
      <w:r w:rsidRPr="003F5ADA">
        <w:rPr>
          <w:rStyle w:val="StyleBoldUnderline"/>
          <w:highlight w:val="cyan"/>
        </w:rPr>
        <w:t>are</w:t>
      </w:r>
      <w:r w:rsidRPr="001244FF">
        <w:rPr>
          <w:rStyle w:val="StyleBoldUnderline"/>
        </w:rPr>
        <w:t xml:space="preserve"> mainly </w:t>
      </w:r>
      <w:r w:rsidRPr="003F5ADA">
        <w:rPr>
          <w:rStyle w:val="StyleBoldUnderline"/>
          <w:highlight w:val="cyan"/>
        </w:rPr>
        <w:t>determined by</w:t>
      </w:r>
      <w:r w:rsidRPr="001244FF">
        <w:rPr>
          <w:rStyle w:val="StyleBoldUnderline"/>
        </w:rPr>
        <w:t xml:space="preserve"> the </w:t>
      </w:r>
      <w:r w:rsidRPr="003F5ADA">
        <w:rPr>
          <w:rStyle w:val="StyleBoldUnderline"/>
          <w:highlight w:val="cyan"/>
        </w:rPr>
        <w:t>rules</w:t>
      </w:r>
      <w:r w:rsidRPr="001244FF">
        <w:rPr>
          <w:rStyle w:val="StyleBoldUnderline"/>
        </w:rPr>
        <w:t xml:space="preserve"> and outcomes </w:t>
      </w:r>
      <w:r w:rsidRPr="003F5ADA">
        <w:rPr>
          <w:rStyle w:val="StyleBoldUnderline"/>
          <w:highlight w:val="cyan"/>
        </w:rPr>
        <w:t>of the game</w:t>
      </w:r>
      <w:r w:rsidRPr="004463B3">
        <w:t xml:space="preserve">, i.e. the election is based on a limited time frame and a fixed voting procedure. Similarly, the </w:t>
      </w:r>
      <w:r w:rsidRPr="003F5ADA">
        <w:rPr>
          <w:rStyle w:val="UnderlineBold"/>
          <w:highlight w:val="cyan"/>
        </w:rPr>
        <w:t>open-ended</w:t>
      </w:r>
      <w:r w:rsidRPr="003F5ADA">
        <w:rPr>
          <w:highlight w:val="cyan"/>
        </w:rPr>
        <w:t xml:space="preserve"> </w:t>
      </w:r>
      <w:r w:rsidRPr="003F5ADA">
        <w:rPr>
          <w:rStyle w:val="StyleBoldUnderline"/>
          <w:highlight w:val="cyan"/>
        </w:rPr>
        <w:t>goals</w:t>
      </w:r>
      <w:r w:rsidRPr="004463B3">
        <w:rPr>
          <w:rStyle w:val="StyleBoldUnderline"/>
        </w:rPr>
        <w:t xml:space="preserve">, roles and resources </w:t>
      </w:r>
      <w:r w:rsidRPr="003F5ADA">
        <w:rPr>
          <w:rStyle w:val="StyleBoldUnderline"/>
          <w:highlight w:val="cyan"/>
        </w:rPr>
        <w:t xml:space="preserve">represent </w:t>
      </w:r>
      <w:r w:rsidRPr="003F5ADA">
        <w:rPr>
          <w:rStyle w:val="UnderlineBold"/>
          <w:highlight w:val="cyan"/>
        </w:rPr>
        <w:t xml:space="preserve">centrifugal </w:t>
      </w:r>
      <w:r w:rsidRPr="003F5ADA">
        <w:rPr>
          <w:rStyle w:val="StyleBoldUnderline"/>
          <w:highlight w:val="cyan"/>
        </w:rPr>
        <w:t xml:space="preserve">elements and create </w:t>
      </w:r>
      <w:r w:rsidRPr="003F5ADA">
        <w:rPr>
          <w:rStyle w:val="UnderlineBold"/>
          <w:highlight w:val="cyan"/>
        </w:rPr>
        <w:t>virtually endless possibilities</w:t>
      </w:r>
      <w:r w:rsidRPr="003F5ADA">
        <w:rPr>
          <w:highlight w:val="cyan"/>
        </w:rPr>
        <w:t xml:space="preserve"> </w:t>
      </w:r>
      <w:r w:rsidRPr="003F5ADA">
        <w:rPr>
          <w:rStyle w:val="StyleBoldUnderline"/>
          <w:highlight w:val="cyan"/>
        </w:rPr>
        <w:t xml:space="preserve">for </w:t>
      </w:r>
      <w:r w:rsidRPr="003F5ADA">
        <w:rPr>
          <w:rStyle w:val="UnderlineBold"/>
          <w:highlight w:val="cyan"/>
        </w:rPr>
        <w:t>research</w:t>
      </w:r>
      <w:r w:rsidRPr="004463B3">
        <w:rPr>
          <w:rStyle w:val="UnderlineBold"/>
        </w:rPr>
        <w:t>ing</w:t>
      </w:r>
      <w:r w:rsidRPr="004463B3">
        <w:rPr>
          <w:rStyle w:val="StyleBoldUnderline"/>
        </w:rPr>
        <w:t>,</w:t>
      </w:r>
      <w:r w:rsidRPr="004463B3">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3F5ADA">
        <w:rPr>
          <w:rStyle w:val="StyleBoldUnderline"/>
          <w:highlight w:val="cyan"/>
        </w:rPr>
        <w:t xml:space="preserve">game facilitation requires a </w:t>
      </w:r>
      <w:r w:rsidRPr="003F5ADA">
        <w:rPr>
          <w:rStyle w:val="UnderlineBold"/>
          <w:highlight w:val="cyan"/>
        </w:rPr>
        <w:t>balance</w:t>
      </w:r>
      <w:r w:rsidRPr="003F5ADA">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3F5ADA">
        <w:rPr>
          <w:rStyle w:val="UnderlineBold"/>
          <w:highlight w:val="cyan"/>
        </w:rPr>
        <w:t>narrow</w:t>
      </w:r>
      <w:r w:rsidRPr="004463B3">
        <w:rPr>
          <w:rStyle w:val="UnderlineBold"/>
        </w:rPr>
        <w:t>ly</w:t>
      </w:r>
      <w:r w:rsidRPr="004463B3">
        <w:t xml:space="preserve"> </w:t>
      </w:r>
      <w:r w:rsidRPr="004463B3">
        <w:rPr>
          <w:rStyle w:val="StyleBoldUnderline"/>
        </w:rPr>
        <w:t xml:space="preserve">on the </w:t>
      </w:r>
      <w:r w:rsidRPr="003F5ADA">
        <w:rPr>
          <w:rStyle w:val="StyleBoldUnderline"/>
          <w:highlight w:val="cyan"/>
        </w:rPr>
        <w:t>rules</w:t>
      </w:r>
      <w:r w:rsidRPr="004463B3">
        <w:t xml:space="preserve"> or “facts” of a game (centripetal orientation) </w:t>
      </w:r>
      <w:r w:rsidRPr="003F5ADA">
        <w:rPr>
          <w:rStyle w:val="UnderlineBold"/>
          <w:highlight w:val="cyan"/>
        </w:rPr>
        <w:t>and</w:t>
      </w:r>
      <w:r w:rsidRPr="004463B3">
        <w:rPr>
          <w:rStyle w:val="UnderlineBold"/>
        </w:rPr>
        <w:t xml:space="preserve"> a focusing </w:t>
      </w:r>
      <w:r w:rsidRPr="003F5ADA">
        <w:rPr>
          <w:rStyle w:val="UnderlineBold"/>
          <w:highlight w:val="cyan"/>
        </w:rPr>
        <w:t>too broad</w:t>
      </w:r>
      <w:r w:rsidRPr="004463B3">
        <w:rPr>
          <w:rStyle w:val="UnderlineBold"/>
        </w:rPr>
        <w:t xml:space="preserve">ly on the contingent </w:t>
      </w:r>
      <w:r w:rsidRPr="003F5ADA">
        <w:rPr>
          <w:rStyle w:val="UnderlineBold"/>
          <w:highlight w:val="cyan"/>
        </w:rPr>
        <w:t>possibilities and interpretations of the game</w:t>
      </w:r>
      <w:r w:rsidRPr="004463B3">
        <w:rPr>
          <w:rStyle w:val="UnderlineBold"/>
        </w:rPr>
        <w:t xml:space="preserve"> scenario (</w:t>
      </w:r>
      <w:r w:rsidRPr="003F5ADA">
        <w:rPr>
          <w:rStyle w:val="UnderlineBold"/>
          <w:highlight w:val="cyan"/>
        </w:rPr>
        <w:t>centrifugal orientation</w:t>
      </w:r>
      <w:r w:rsidRPr="004463B3">
        <w:t xml:space="preserve">). For Bakhtin, </w:t>
      </w:r>
      <w:r w:rsidRPr="003F5ADA">
        <w:rPr>
          <w:rStyle w:val="StyleBoldUnderline"/>
          <w:highlight w:val="cyan"/>
        </w:rPr>
        <w:t>the duality</w:t>
      </w:r>
      <w:r w:rsidRPr="004463B3">
        <w:t xml:space="preserve"> of centripetal/centrifugal forces </w:t>
      </w:r>
      <w:r w:rsidRPr="004463B3">
        <w:rPr>
          <w:rStyle w:val="StyleBoldUnderline"/>
        </w:rPr>
        <w:t xml:space="preserve">often </w:t>
      </w:r>
      <w:r w:rsidRPr="003F5ADA">
        <w:rPr>
          <w:rStyle w:val="StyleBoldUnderline"/>
          <w:highlight w:val="cyan"/>
        </w:rPr>
        <w:t>manifests itself as a dynamic between</w:t>
      </w:r>
      <w:r w:rsidRPr="004463B3">
        <w:rPr>
          <w:rStyle w:val="StyleBoldUnderline"/>
        </w:rPr>
        <w:t xml:space="preserve"> “</w:t>
      </w:r>
      <w:r w:rsidRPr="003F5ADA">
        <w:rPr>
          <w:rStyle w:val="StyleBoldUnderline"/>
          <w:highlight w:val="cyan"/>
        </w:rPr>
        <w:t>monological” and “dialogical</w:t>
      </w:r>
      <w:r w:rsidRPr="004463B3">
        <w:rPr>
          <w:rStyle w:val="StyleBoldUnderline"/>
        </w:rPr>
        <w:t xml:space="preserve">” forms of </w:t>
      </w:r>
      <w:r w:rsidRPr="003F5ADA">
        <w:rPr>
          <w:rStyle w:val="StyleBoldUnderline"/>
          <w:highlight w:val="cyan"/>
        </w:rPr>
        <w:t>discourse</w:t>
      </w:r>
      <w:r w:rsidRPr="004463B3">
        <w:t xml:space="preserve">. Bakhtin illustrates this point </w:t>
      </w:r>
      <w:r w:rsidRPr="003F5ADA">
        <w:rPr>
          <w:rStyle w:val="UnderlineBold"/>
          <w:highlight w:val="cyan"/>
        </w:rPr>
        <w:t>with</w:t>
      </w:r>
      <w:r w:rsidRPr="004463B3">
        <w:rPr>
          <w:rStyle w:val="UnderlineBold"/>
        </w:rPr>
        <w:t xml:space="preserve"> the </w:t>
      </w:r>
      <w:r w:rsidRPr="003F5ADA">
        <w:rPr>
          <w:rStyle w:val="UnderlineBold"/>
          <w:highlight w:val="cyan"/>
        </w:rPr>
        <w:t>monological</w:t>
      </w:r>
      <w:r w:rsidRPr="004463B3">
        <w:rPr>
          <w:rStyle w:val="UnderlineBold"/>
        </w:rPr>
        <w:t xml:space="preserve"> discourse of the </w:t>
      </w:r>
      <w:r w:rsidRPr="003F5ADA">
        <w:rPr>
          <w:rStyle w:val="UnderlineBold"/>
          <w:highlight w:val="cyan"/>
        </w:rPr>
        <w:t>Socrates</w:t>
      </w:r>
      <w:r w:rsidRPr="004463B3">
        <w:rPr>
          <w:rStyle w:val="UnderlineBold"/>
        </w:rPr>
        <w:t xml:space="preserve">/Plato </w:t>
      </w:r>
      <w:r w:rsidRPr="003F5ADA">
        <w:rPr>
          <w:rStyle w:val="UnderlineBold"/>
          <w:highlight w:val="cyan"/>
        </w:rPr>
        <w:t>dialogues</w:t>
      </w:r>
      <w:r w:rsidRPr="004463B3">
        <w:t xml:space="preserve"> in which </w:t>
      </w:r>
      <w:r w:rsidRPr="003F5ADA">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4463B3">
        <w:t xml:space="preserve">(Bakhtin, 1984a). Thus, </w:t>
      </w:r>
      <w:r w:rsidRPr="003F5ADA">
        <w:rPr>
          <w:rStyle w:val="UnderlineBold"/>
          <w:highlight w:val="cyan"/>
        </w:rPr>
        <w:t xml:space="preserve">discourse becomes monologised when “someone who </w:t>
      </w:r>
      <w:r w:rsidRPr="003F5ADA">
        <w:rPr>
          <w:rStyle w:val="StyleBoldUnderline"/>
          <w:highlight w:val="cyan"/>
        </w:rPr>
        <w:t>knows</w:t>
      </w:r>
      <w:r w:rsidRPr="004463B3">
        <w:rPr>
          <w:rStyle w:val="StyleBoldUnderline"/>
        </w:rPr>
        <w:t xml:space="preserve"> and</w:t>
      </w:r>
      <w:r w:rsidRPr="004463B3">
        <w:t xml:space="preserve"> </w:t>
      </w:r>
      <w:r w:rsidRPr="004463B3">
        <w:rPr>
          <w:rStyle w:val="UnderlineBold"/>
        </w:rPr>
        <w:t xml:space="preserve">possesses the truth </w:t>
      </w:r>
      <w:r w:rsidRPr="003F5ADA">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3F5ADA">
        <w:rPr>
          <w:rStyle w:val="UnderlineBold"/>
          <w:highlight w:val="cyan"/>
        </w:rPr>
        <w:t>where “a thought is</w:t>
      </w:r>
      <w:r w:rsidRPr="004463B3">
        <w:rPr>
          <w:rStyle w:val="UnderlineBold"/>
        </w:rPr>
        <w:t xml:space="preserve"> either </w:t>
      </w:r>
      <w:r w:rsidRPr="003F5ADA">
        <w:rPr>
          <w:rStyle w:val="UnderlineBold"/>
          <w:highlight w:val="cyan"/>
        </w:rPr>
        <w:t>affirmed</w:t>
      </w:r>
      <w:r w:rsidRPr="004463B3">
        <w:rPr>
          <w:rStyle w:val="UnderlineBold"/>
        </w:rPr>
        <w:t xml:space="preserve"> or repudiated” </w:t>
      </w:r>
      <w:r w:rsidRPr="003F5ADA">
        <w:rPr>
          <w:rStyle w:val="UnderlineBold"/>
          <w:highlight w:val="cyan"/>
        </w:rPr>
        <w:t>by</w:t>
      </w:r>
      <w:r w:rsidRPr="004463B3">
        <w:rPr>
          <w:rStyle w:val="UnderlineBold"/>
        </w:rPr>
        <w:t xml:space="preserve"> the </w:t>
      </w:r>
      <w:r w:rsidRPr="003F5ADA">
        <w:rPr>
          <w:rStyle w:val="UnderlineBold"/>
          <w:highlight w:val="cyan"/>
        </w:rPr>
        <w:t>authority</w:t>
      </w:r>
      <w:r w:rsidRPr="004463B3">
        <w:rPr>
          <w:rStyle w:val="UnderlineBold"/>
        </w:rPr>
        <w:t xml:space="preserve"> of the teacher</w:t>
      </w:r>
      <w:r w:rsidRPr="004463B3">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3F5ADA">
        <w:rPr>
          <w:rStyle w:val="StyleBoldUnderline"/>
          <w:highlight w:val="cyan"/>
        </w:rPr>
        <w:t>dialogic” is</w:t>
      </w:r>
      <w:r w:rsidRPr="004463B3">
        <w:rPr>
          <w:rStyle w:val="StyleBoldUnderline"/>
        </w:rPr>
        <w:t xml:space="preserve"> both</w:t>
      </w:r>
      <w:r w:rsidRPr="004463B3">
        <w:t xml:space="preserve"> a </w:t>
      </w:r>
      <w:r w:rsidRPr="004463B3">
        <w:rPr>
          <w:rStyle w:val="StyleBoldUnderline"/>
        </w:rPr>
        <w:t>descriptive</w:t>
      </w:r>
      <w:r w:rsidRPr="004463B3">
        <w:t xml:space="preserve"> term (</w:t>
      </w:r>
      <w:r w:rsidRPr="004463B3">
        <w:rPr>
          <w:rStyle w:val="StyleBoldUnderline"/>
        </w:rPr>
        <w:t xml:space="preserve">all utterances are per definition dialogic </w:t>
      </w:r>
      <w:r w:rsidRPr="004463B3">
        <w:t xml:space="preserve">as they address other utterances as parts of a chain of communication) </w:t>
      </w:r>
      <w:r w:rsidRPr="004463B3">
        <w:rPr>
          <w:rStyle w:val="UnderlineBold"/>
        </w:rPr>
        <w:t xml:space="preserve">and a </w:t>
      </w:r>
      <w:r w:rsidRPr="003F5ADA">
        <w:rPr>
          <w:rStyle w:val="UnderlineBold"/>
          <w:highlight w:val="cyan"/>
        </w:rPr>
        <w:t>normative</w:t>
      </w:r>
      <w:r w:rsidRPr="004463B3">
        <w:rPr>
          <w:rStyle w:val="UnderlineBold"/>
        </w:rPr>
        <w:t xml:space="preserve"> term as dialogue is </w:t>
      </w:r>
      <w:r w:rsidRPr="003F5ADA">
        <w:rPr>
          <w:rStyle w:val="UnderlineBold"/>
          <w:highlight w:val="cyan"/>
        </w:rPr>
        <w:t>an ideal</w:t>
      </w:r>
      <w:r w:rsidRPr="004463B3">
        <w:rPr>
          <w:rStyle w:val="UnderlineBold"/>
        </w:rPr>
        <w:t xml:space="preserve"> to be worked for </w:t>
      </w:r>
      <w:r w:rsidRPr="003F5ADA">
        <w:rPr>
          <w:rStyle w:val="UnderlineBold"/>
          <w:highlight w:val="cyan"/>
        </w:rPr>
        <w:t>against</w:t>
      </w:r>
      <w:r w:rsidRPr="004463B3">
        <w:rPr>
          <w:rStyle w:val="UnderlineBold"/>
        </w:rPr>
        <w:t xml:space="preserve"> the forces of “</w:t>
      </w:r>
      <w:r w:rsidRPr="003F5ADA">
        <w:rPr>
          <w:rStyle w:val="UnderlineBold"/>
          <w:highlight w:val="cyan"/>
        </w:rPr>
        <w:t>monologism</w:t>
      </w:r>
      <w:r w:rsidRPr="004463B3">
        <w:rPr>
          <w:rStyle w:val="UnderlineBold"/>
        </w:rPr>
        <w:t>”</w:t>
      </w:r>
      <w:r w:rsidRPr="004463B3">
        <w:t xml:space="preserve"> (Lillis, 2003: 197-8). In this project, I am mainly interested in describing the dialogical space of debate games. At the same time, I agree with Wegerif that </w:t>
      </w:r>
      <w:r w:rsidRPr="004463B3">
        <w:rPr>
          <w:rStyle w:val="UnderlineBold"/>
        </w:rPr>
        <w:t xml:space="preserve">“one of the goals of education, perhaps </w:t>
      </w:r>
      <w:r w:rsidRPr="003F5ADA">
        <w:rPr>
          <w:rStyle w:val="UnderlineBold"/>
          <w:highlight w:val="cyan"/>
        </w:rPr>
        <w:t>the most important goal</w:t>
      </w:r>
      <w:r w:rsidRPr="004463B3">
        <w:rPr>
          <w:rStyle w:val="UnderlineBold"/>
        </w:rPr>
        <w:t xml:space="preserve">, </w:t>
      </w:r>
      <w:r w:rsidRPr="003F5ADA">
        <w:rPr>
          <w:rStyle w:val="UnderlineBold"/>
          <w:highlight w:val="cyan"/>
        </w:rPr>
        <w:t>should be dialogue as an end in itself</w:t>
      </w:r>
      <w:r w:rsidRPr="004463B3">
        <w:t xml:space="preserve">” (Wegerif, 2006: 61). </w:t>
      </w:r>
    </w:p>
    <w:p w:rsidR="006E706F" w:rsidRPr="004463B3" w:rsidRDefault="006E706F" w:rsidP="006E706F"/>
    <w:p w:rsidR="006E706F" w:rsidRDefault="006E706F" w:rsidP="006E706F">
      <w:pPr>
        <w:pStyle w:val="Heading2"/>
      </w:pPr>
      <w:r>
        <w:t>2NC</w:t>
      </w:r>
    </w:p>
    <w:p w:rsidR="006E706F" w:rsidRDefault="006E706F" w:rsidP="00BC60E3"/>
    <w:p w:rsidR="00D21F51" w:rsidRDefault="00DC1DC6" w:rsidP="00D21F51">
      <w:pPr>
        <w:pStyle w:val="Heading3"/>
      </w:pPr>
      <w:r>
        <w:t>priv</w:t>
      </w:r>
    </w:p>
    <w:p w:rsidR="00DC1DC6" w:rsidRPr="00B87BA4" w:rsidRDefault="00DC1DC6" w:rsidP="00DC1DC6"/>
    <w:p w:rsidR="00DC1DC6" w:rsidRDefault="00DC1DC6" w:rsidP="00DC1DC6">
      <w:pPr>
        <w:pStyle w:val="Tag2"/>
      </w:pPr>
      <w:r>
        <w:t xml:space="preserve">These privilege arguments should not precede political movement building </w:t>
      </w:r>
    </w:p>
    <w:p w:rsidR="00DC1DC6" w:rsidRPr="007403B9" w:rsidRDefault="00DC1DC6" w:rsidP="00DC1DC6">
      <w:r>
        <w:t xml:space="preserve">Andrea </w:t>
      </w:r>
      <w:r w:rsidRPr="00975514">
        <w:rPr>
          <w:rStyle w:val="StyleStyleBold12pt"/>
        </w:rPr>
        <w:t>Smith</w:t>
      </w:r>
      <w:r>
        <w:t>, Ph.D., co-founder of Incite! Women of Color Against Violence, UC Riverside Associate Professor</w:t>
      </w:r>
      <w:r w:rsidRPr="009336BC">
        <w:t xml:space="preserve">, </w:t>
      </w:r>
      <w:r>
        <w:t>20</w:t>
      </w:r>
      <w:r w:rsidRPr="007403B9">
        <w:rPr>
          <w:rStyle w:val="StyleStyleBold12pt"/>
        </w:rPr>
        <w:t>13</w:t>
      </w:r>
      <w:r>
        <w:t>, Geographies of Privilege, Unsettling the Privilege of Self-Reflexivity, Kindle</w:t>
      </w:r>
    </w:p>
    <w:p w:rsidR="00DC1DC6" w:rsidRPr="007403B9" w:rsidRDefault="00DC1DC6" w:rsidP="00DC1DC6"/>
    <w:p w:rsidR="00DC1DC6" w:rsidRDefault="00DC1DC6" w:rsidP="00DC1DC6">
      <w:r w:rsidRPr="00362163">
        <w:rPr>
          <w:rStyle w:val="StyleBoldUnderline"/>
        </w:rPr>
        <w:t>In my experience working with</w:t>
      </w:r>
      <w:r w:rsidRPr="00362163">
        <w:rPr>
          <w:sz w:val="16"/>
        </w:rPr>
        <w:t xml:space="preserve"> a multitude of </w:t>
      </w:r>
      <w:r w:rsidRPr="00362163">
        <w:rPr>
          <w:rStyle w:val="StyleBoldUnderline"/>
        </w:rPr>
        <w:t>anti-racist organizing projects</w:t>
      </w:r>
      <w:r w:rsidRPr="00362163">
        <w:rPr>
          <w:sz w:val="16"/>
        </w:rPr>
        <w:t xml:space="preserve"> over the years, </w:t>
      </w:r>
      <w:r w:rsidRPr="00362163">
        <w:rPr>
          <w:rStyle w:val="StyleBoldUnderline"/>
        </w:rPr>
        <w:t>I</w:t>
      </w:r>
      <w:r w:rsidRPr="00362163">
        <w:rPr>
          <w:sz w:val="16"/>
        </w:rPr>
        <w:t xml:space="preserve"> frequently </w:t>
      </w:r>
      <w:r w:rsidRPr="00362163">
        <w:rPr>
          <w:rStyle w:val="StyleBoldUnderline"/>
        </w:rPr>
        <w:t>found myself</w:t>
      </w:r>
      <w:r w:rsidRPr="00362163">
        <w:rPr>
          <w:sz w:val="16"/>
        </w:rPr>
        <w:t xml:space="preserve"> participating </w:t>
      </w:r>
      <w:r w:rsidRPr="00362163">
        <w:rPr>
          <w:rStyle w:val="StyleBoldUnderline"/>
        </w:rPr>
        <w:t>in</w:t>
      </w:r>
      <w:r w:rsidRPr="00362163">
        <w:rPr>
          <w:sz w:val="16"/>
        </w:rPr>
        <w:t xml:space="preserve"> various </w:t>
      </w:r>
      <w:r w:rsidRPr="00362163">
        <w:rPr>
          <w:rStyle w:val="StyleBoldUnderline"/>
        </w:rPr>
        <w:t>workshops in which participants</w:t>
      </w:r>
      <w:r w:rsidRPr="00362163">
        <w:rPr>
          <w:sz w:val="16"/>
        </w:rPr>
        <w:t xml:space="preserve"> were asked to </w:t>
      </w:r>
      <w:r w:rsidRPr="00362163">
        <w:rPr>
          <w:rStyle w:val="StyleBoldUnderline"/>
        </w:rPr>
        <w:t>reflect on their</w:t>
      </w:r>
      <w:r w:rsidRPr="00362163">
        <w:rPr>
          <w:sz w:val="16"/>
        </w:rPr>
        <w:t xml:space="preserve"> gender/race/sexuality/class/etc. </w:t>
      </w:r>
      <w:r w:rsidRPr="00362163">
        <w:rPr>
          <w:rStyle w:val="StyleBoldUnderline"/>
        </w:rPr>
        <w:t>privilege. These workshops had a bit of a self-help orientation to them</w:t>
      </w:r>
      <w:r w:rsidRPr="00362163">
        <w:rPr>
          <w:sz w:val="16"/>
        </w:rPr>
        <w:t xml:space="preserve">: “I am so and so, and I have x privilege.” </w:t>
      </w:r>
      <w:r w:rsidRPr="00362163">
        <w:rPr>
          <w:rStyle w:val="Emphasis"/>
        </w:rPr>
        <w:t>It was never</w:t>
      </w:r>
      <w:r w:rsidRPr="00362163">
        <w:rPr>
          <w:sz w:val="16"/>
        </w:rPr>
        <w:t xml:space="preserve"> quite </w:t>
      </w:r>
      <w:r w:rsidRPr="00362163">
        <w:rPr>
          <w:rStyle w:val="Emphasis"/>
        </w:rPr>
        <w:t>clear what</w:t>
      </w:r>
      <w:r w:rsidRPr="00362163">
        <w:rPr>
          <w:sz w:val="16"/>
        </w:rPr>
        <w:t xml:space="preserve"> </w:t>
      </w:r>
      <w:r w:rsidRPr="00362163">
        <w:rPr>
          <w:rStyle w:val="Emphasis"/>
        </w:rPr>
        <w:t>the point of these</w:t>
      </w:r>
      <w:r w:rsidRPr="00362163">
        <w:rPr>
          <w:sz w:val="16"/>
        </w:rPr>
        <w:t xml:space="preserve"> confessions </w:t>
      </w:r>
      <w:r w:rsidRPr="00362163">
        <w:rPr>
          <w:rStyle w:val="Emphasis"/>
        </w:rPr>
        <w:t>were.</w:t>
      </w:r>
      <w:r w:rsidRPr="00362163">
        <w:rPr>
          <w:sz w:val="16"/>
        </w:rPr>
        <w:t xml:space="preserve"> </w:t>
      </w:r>
      <w:r w:rsidRPr="009C0CD5">
        <w:rPr>
          <w:rStyle w:val="StyleBoldUnderline"/>
          <w:highlight w:val="cyan"/>
        </w:rPr>
        <w:t>It was not as if</w:t>
      </w:r>
      <w:r w:rsidRPr="00362163">
        <w:rPr>
          <w:rStyle w:val="StyleBoldUnderline"/>
        </w:rPr>
        <w:t xml:space="preserve"> other </w:t>
      </w:r>
      <w:r w:rsidRPr="009C0CD5">
        <w:rPr>
          <w:rStyle w:val="StyleBoldUnderline"/>
          <w:highlight w:val="cyan"/>
        </w:rPr>
        <w:t>participants did not know the confessor</w:t>
      </w:r>
      <w:r w:rsidRPr="00362163">
        <w:rPr>
          <w:sz w:val="16"/>
        </w:rPr>
        <w:t xml:space="preserve"> in question </w:t>
      </w:r>
      <w:r w:rsidRPr="009C0CD5">
        <w:rPr>
          <w:rStyle w:val="StyleBoldUnderline"/>
          <w:highlight w:val="cyan"/>
        </w:rPr>
        <w:t>had</w:t>
      </w:r>
      <w:r w:rsidRPr="00362163">
        <w:rPr>
          <w:sz w:val="16"/>
        </w:rPr>
        <w:t xml:space="preserve"> her/his proclaimed </w:t>
      </w:r>
      <w:r w:rsidRPr="009C0CD5">
        <w:rPr>
          <w:rStyle w:val="StyleBoldUnderline"/>
          <w:highlight w:val="cyan"/>
        </w:rPr>
        <w:t>privilege</w:t>
      </w:r>
      <w:r w:rsidRPr="00362163">
        <w:rPr>
          <w:rStyle w:val="StyleBoldUnderline"/>
        </w:rPr>
        <w:t xml:space="preserve">. </w:t>
      </w:r>
      <w:r w:rsidRPr="009C0CD5">
        <w:rPr>
          <w:rStyle w:val="StyleBoldUnderline"/>
          <w:highlight w:val="cyan"/>
        </w:rPr>
        <w:t>It did not appear</w:t>
      </w:r>
      <w:r w:rsidRPr="00362163">
        <w:rPr>
          <w:rStyle w:val="StyleBoldUnderline"/>
        </w:rPr>
        <w:t xml:space="preserve"> that these</w:t>
      </w:r>
      <w:r w:rsidRPr="00362163">
        <w:rPr>
          <w:sz w:val="16"/>
        </w:rPr>
        <w:t xml:space="preserve"> individual </w:t>
      </w:r>
      <w:r w:rsidRPr="009C0CD5">
        <w:rPr>
          <w:rStyle w:val="StyleBoldUnderline"/>
          <w:highlight w:val="cyan"/>
        </w:rPr>
        <w:t>confessions</w:t>
      </w:r>
      <w:r w:rsidRPr="00362163">
        <w:rPr>
          <w:rStyle w:val="StyleBoldUnderline"/>
        </w:rPr>
        <w:t xml:space="preserve"> </w:t>
      </w:r>
      <w:r w:rsidRPr="00362163">
        <w:rPr>
          <w:rStyle w:val="Emphasis"/>
        </w:rPr>
        <w:t xml:space="preserve">actually </w:t>
      </w:r>
      <w:r w:rsidRPr="009C0CD5">
        <w:rPr>
          <w:rStyle w:val="Emphasis"/>
          <w:highlight w:val="cyan"/>
        </w:rPr>
        <w:t>led to</w:t>
      </w:r>
      <w:r w:rsidRPr="00362163">
        <w:rPr>
          <w:rStyle w:val="Emphasis"/>
        </w:rPr>
        <w:t xml:space="preserve"> any </w:t>
      </w:r>
      <w:r w:rsidRPr="009C0CD5">
        <w:rPr>
          <w:rStyle w:val="Emphasis"/>
          <w:highlight w:val="cyan"/>
        </w:rPr>
        <w:t>political projects to dismantle</w:t>
      </w:r>
      <w:r w:rsidRPr="00362163">
        <w:rPr>
          <w:sz w:val="16"/>
        </w:rPr>
        <w:t xml:space="preserve"> the structures of </w:t>
      </w:r>
      <w:r w:rsidRPr="009C0CD5">
        <w:rPr>
          <w:rStyle w:val="Emphasis"/>
          <w:highlight w:val="cyan"/>
        </w:rPr>
        <w:t>domination</w:t>
      </w:r>
      <w:r w:rsidRPr="00362163">
        <w:rPr>
          <w:sz w:val="16"/>
        </w:rPr>
        <w:t xml:space="preserve"> that enabled their privilege. Rather, the </w:t>
      </w:r>
      <w:r w:rsidRPr="009C0CD5">
        <w:rPr>
          <w:rStyle w:val="StyleBoldUnderline"/>
          <w:highlight w:val="cyan"/>
        </w:rPr>
        <w:t>confessions</w:t>
      </w:r>
      <w:r w:rsidRPr="00362163">
        <w:rPr>
          <w:rStyle w:val="StyleBoldUnderline"/>
        </w:rPr>
        <w:t xml:space="preserve"> </w:t>
      </w:r>
      <w:r w:rsidRPr="009C0CD5">
        <w:rPr>
          <w:rStyle w:val="StyleBoldUnderline"/>
          <w:b/>
          <w:highlight w:val="cyan"/>
        </w:rPr>
        <w:t>became the</w:t>
      </w:r>
      <w:r w:rsidRPr="00362163">
        <w:rPr>
          <w:rStyle w:val="StyleBoldUnderline"/>
        </w:rPr>
        <w:t xml:space="preserve"> political </w:t>
      </w:r>
      <w:r w:rsidRPr="009C0CD5">
        <w:rPr>
          <w:rStyle w:val="StyleBoldUnderline"/>
          <w:b/>
          <w:highlight w:val="cyan"/>
        </w:rPr>
        <w:t>project</w:t>
      </w:r>
      <w:r w:rsidRPr="00362163">
        <w:rPr>
          <w:rStyle w:val="StyleBoldUnderline"/>
        </w:rPr>
        <w:t xml:space="preserve"> themselves.</w:t>
      </w:r>
      <w:r w:rsidRPr="00362163">
        <w:rPr>
          <w:sz w:val="16"/>
        </w:rPr>
        <w:t xml:space="preserve"> </w:t>
      </w:r>
      <w:r w:rsidRPr="00362163">
        <w:rPr>
          <w:rStyle w:val="StyleBoldUnderline"/>
        </w:rPr>
        <w:t>The benefits of these confessions seemed</w:t>
      </w:r>
      <w:r w:rsidRPr="00362163">
        <w:rPr>
          <w:sz w:val="16"/>
        </w:rPr>
        <w:t xml:space="preserve"> to be </w:t>
      </w:r>
      <w:r w:rsidRPr="00362163">
        <w:rPr>
          <w:rStyle w:val="StyleBoldUnderline"/>
        </w:rPr>
        <w:t>ephemeral.</w:t>
      </w:r>
      <w:r w:rsidRPr="00362163">
        <w:rPr>
          <w:sz w:val="16"/>
        </w:rPr>
        <w:t xml:space="preserve"> For the instant the confession took place, </w:t>
      </w:r>
      <w:r w:rsidRPr="00362163">
        <w:rPr>
          <w:rStyle w:val="StyleBoldUnderline"/>
        </w:rPr>
        <w:t>those who do not have</w:t>
      </w:r>
      <w:r w:rsidRPr="00362163">
        <w:rPr>
          <w:sz w:val="16"/>
        </w:rPr>
        <w:t xml:space="preserve"> that </w:t>
      </w:r>
      <w:r w:rsidRPr="00362163">
        <w:rPr>
          <w:rStyle w:val="StyleBoldUnderline"/>
        </w:rPr>
        <w:t>privilege in daily life would have a temporary position of power as the hearer</w:t>
      </w:r>
      <w:r w:rsidRPr="00362163">
        <w:rPr>
          <w:sz w:val="16"/>
        </w:rPr>
        <w:t xml:space="preserve"> of the confession </w:t>
      </w:r>
      <w:r w:rsidRPr="00362163">
        <w:rPr>
          <w:rStyle w:val="StyleBoldUnderline"/>
        </w:rPr>
        <w:t>who could grant absolution</w:t>
      </w:r>
      <w:r w:rsidRPr="00362163">
        <w:rPr>
          <w:sz w:val="16"/>
        </w:rPr>
        <w:t xml:space="preserve"> and forgiveness. </w:t>
      </w:r>
      <w:r w:rsidRPr="009C0CD5">
        <w:rPr>
          <w:rStyle w:val="StyleBoldUnderline"/>
          <w:highlight w:val="cyan"/>
        </w:rPr>
        <w:t>The sayer</w:t>
      </w:r>
      <w:r w:rsidRPr="00362163">
        <w:rPr>
          <w:sz w:val="16"/>
        </w:rPr>
        <w:t xml:space="preserve"> of the confession </w:t>
      </w:r>
      <w:r w:rsidRPr="009C0CD5">
        <w:rPr>
          <w:rStyle w:val="StyleBoldUnderline"/>
          <w:highlight w:val="cyan"/>
        </w:rPr>
        <w:t>could</w:t>
      </w:r>
      <w:r w:rsidRPr="00362163">
        <w:rPr>
          <w:rStyle w:val="StyleBoldUnderline"/>
        </w:rPr>
        <w:t xml:space="preserve"> then </w:t>
      </w:r>
      <w:r w:rsidRPr="009C0CD5">
        <w:rPr>
          <w:rStyle w:val="StyleBoldUnderline"/>
          <w:highlight w:val="cyan"/>
        </w:rPr>
        <w:t>be granted temporary forgiveness</w:t>
      </w:r>
      <w:r w:rsidRPr="00362163">
        <w:rPr>
          <w:sz w:val="16"/>
        </w:rPr>
        <w:t xml:space="preserve"> for her/his abuses of power and relief from white/male/heterosexual/etc guilt. Because of the perceived benefits of this ritual, there was generally little critique of the fact that </w:t>
      </w:r>
      <w:r w:rsidRPr="009C0CD5">
        <w:rPr>
          <w:rStyle w:val="StyleBoldUnderline"/>
          <w:highlight w:val="cyan"/>
        </w:rPr>
        <w:t>in the end, it</w:t>
      </w:r>
      <w:r w:rsidRPr="00362163">
        <w:rPr>
          <w:sz w:val="16"/>
        </w:rPr>
        <w:t xml:space="preserve"> primarily </w:t>
      </w:r>
      <w:r w:rsidRPr="009C0CD5">
        <w:rPr>
          <w:rStyle w:val="Emphasis"/>
          <w:highlight w:val="cyan"/>
        </w:rPr>
        <w:t>served to reinstantiate</w:t>
      </w:r>
      <w:r w:rsidRPr="00362163">
        <w:rPr>
          <w:rStyle w:val="Emphasis"/>
        </w:rPr>
        <w:t xml:space="preserve"> the </w:t>
      </w:r>
      <w:r w:rsidRPr="009C0CD5">
        <w:rPr>
          <w:rStyle w:val="Emphasis"/>
          <w:highlight w:val="cyan"/>
        </w:rPr>
        <w:t>structures of domination</w:t>
      </w:r>
      <w:r w:rsidRPr="00362163">
        <w:rPr>
          <w:rStyle w:val="Emphasis"/>
        </w:rPr>
        <w:t xml:space="preserve"> it was supposed to resist.</w:t>
      </w:r>
      <w:r w:rsidRPr="00362163">
        <w:rPr>
          <w:sz w:val="16"/>
        </w:rPr>
        <w:t xml:space="preserve"> One of the reasons there was little critique of this practice is that it bestowed cultural capital to those who seemed to be the “most oppressed.” </w:t>
      </w:r>
      <w:r w:rsidRPr="00362163">
        <w:rPr>
          <w:rStyle w:val="StyleBoldUnderline"/>
        </w:rPr>
        <w:t>Those who had little privilege</w:t>
      </w:r>
      <w:r w:rsidRPr="00362163">
        <w:rPr>
          <w:sz w:val="16"/>
        </w:rPr>
        <w:t xml:space="preserve"> did not have to confess and </w:t>
      </w:r>
      <w:r w:rsidRPr="00362163">
        <w:rPr>
          <w:rStyle w:val="StyleBoldUnderline"/>
        </w:rPr>
        <w:t>were in the position to be the judge of those who did</w:t>
      </w:r>
      <w:r w:rsidRPr="00362163">
        <w:rPr>
          <w:sz w:val="16"/>
        </w:rPr>
        <w:t xml:space="preserve"> have privilege. Consequently, people aspired to be oppressed. </w:t>
      </w:r>
      <w:r w:rsidRPr="009C0CD5">
        <w:rPr>
          <w:rStyle w:val="StyleBoldUnderline"/>
          <w:highlight w:val="cyan"/>
        </w:rPr>
        <w:t>Inevitably</w:t>
      </w:r>
      <w:r w:rsidRPr="00362163">
        <w:rPr>
          <w:rStyle w:val="StyleBoldUnderline"/>
        </w:rPr>
        <w:t xml:space="preserve">, </w:t>
      </w:r>
      <w:r w:rsidRPr="009C0CD5">
        <w:rPr>
          <w:rStyle w:val="StyleBoldUnderline"/>
          <w:highlight w:val="cyan"/>
        </w:rPr>
        <w:t>those with more privilege would develop new</w:t>
      </w:r>
      <w:r w:rsidRPr="00362163">
        <w:rPr>
          <w:sz w:val="16"/>
        </w:rPr>
        <w:t xml:space="preserve"> heretofore unknown </w:t>
      </w:r>
      <w:r w:rsidRPr="009C0CD5">
        <w:rPr>
          <w:rStyle w:val="StyleBoldUnderline"/>
          <w:highlight w:val="cyan"/>
        </w:rPr>
        <w:t>forms of oppression from which they suffered</w:t>
      </w:r>
      <w:r w:rsidRPr="00362163">
        <w:rPr>
          <w:rStyle w:val="StyleBoldUnderline"/>
        </w:rPr>
        <w:t>. “I may be white, but my best friend was a person of color</w:t>
      </w:r>
      <w:r w:rsidRPr="00362163">
        <w:rPr>
          <w:sz w:val="16"/>
        </w:rPr>
        <w:t xml:space="preserve">, which caused me to be oppressed when we played together.” Consequently, </w:t>
      </w:r>
      <w:r w:rsidRPr="009C0CD5">
        <w:rPr>
          <w:rStyle w:val="StyleBoldUnderline"/>
          <w:highlight w:val="cyan"/>
        </w:rPr>
        <w:t>the goal became</w:t>
      </w:r>
      <w:r w:rsidRPr="00362163">
        <w:rPr>
          <w:rStyle w:val="StyleBoldUnderline"/>
        </w:rPr>
        <w:t xml:space="preserve"> </w:t>
      </w:r>
      <w:r w:rsidRPr="00362163">
        <w:rPr>
          <w:rStyle w:val="Emphasis"/>
        </w:rPr>
        <w:t>not to</w:t>
      </w:r>
      <w:r w:rsidRPr="00362163">
        <w:rPr>
          <w:sz w:val="16"/>
        </w:rPr>
        <w:t xml:space="preserve"> actually </w:t>
      </w:r>
      <w:r w:rsidRPr="00362163">
        <w:rPr>
          <w:rStyle w:val="Emphasis"/>
        </w:rPr>
        <w:t>end oppression</w:t>
      </w:r>
      <w:r w:rsidRPr="00362163">
        <w:rPr>
          <w:sz w:val="16"/>
        </w:rPr>
        <w:t xml:space="preserve"> </w:t>
      </w:r>
      <w:r w:rsidRPr="00362163">
        <w:rPr>
          <w:rStyle w:val="StyleBoldUnderline"/>
        </w:rPr>
        <w:t>but</w:t>
      </w:r>
      <w:r w:rsidRPr="00362163">
        <w:rPr>
          <w:sz w:val="16"/>
        </w:rPr>
        <w:t xml:space="preserve"> </w:t>
      </w:r>
      <w:r w:rsidRPr="009C0CD5">
        <w:rPr>
          <w:rStyle w:val="Emphasis"/>
          <w:highlight w:val="cyan"/>
        </w:rPr>
        <w:t>to be</w:t>
      </w:r>
      <w:r w:rsidRPr="00362163">
        <w:rPr>
          <w:sz w:val="16"/>
        </w:rPr>
        <w:t xml:space="preserve"> as </w:t>
      </w:r>
      <w:r w:rsidRPr="009C0CD5">
        <w:rPr>
          <w:rStyle w:val="Emphasis"/>
          <w:highlight w:val="cyan"/>
        </w:rPr>
        <w:t>oppressed</w:t>
      </w:r>
      <w:r w:rsidRPr="00362163">
        <w:rPr>
          <w:sz w:val="16"/>
        </w:rPr>
        <w:t xml:space="preserve"> as possible. </w:t>
      </w:r>
      <w:r w:rsidRPr="00362163">
        <w:rPr>
          <w:rStyle w:val="StyleBoldUnderline"/>
        </w:rPr>
        <w:t>These rituals</w:t>
      </w:r>
      <w:r w:rsidRPr="00362163">
        <w:rPr>
          <w:sz w:val="16"/>
        </w:rPr>
        <w:t xml:space="preserve"> often </w:t>
      </w:r>
      <w:r w:rsidRPr="00362163">
        <w:rPr>
          <w:rStyle w:val="StyleBoldUnderline"/>
        </w:rPr>
        <w:t>substituted confession for political movement-building.</w:t>
      </w:r>
      <w:r w:rsidRPr="00362163">
        <w:rPr>
          <w:sz w:val="16"/>
        </w:rPr>
        <w:t xml:space="preserve"> And despite the cultural capital that was, at least temporarily, bestowed to those who seemed to be the most oppressed, </w:t>
      </w:r>
      <w:r w:rsidRPr="00362163">
        <w:rPr>
          <w:rStyle w:val="StyleBoldUnderline"/>
        </w:rPr>
        <w:t>these rituals ultimately reinstantiated the white majority subject as the subject capable of self-reflexivity and the colonized/racialized subject as the occasion for self-reflexivity.</w:t>
      </w:r>
      <w:r w:rsidRPr="00362163">
        <w:rPr>
          <w:u w:val="single"/>
        </w:rPr>
        <w:t xml:space="preserve"> </w:t>
      </w:r>
      <w:r w:rsidRPr="00362163">
        <w:rPr>
          <w:sz w:val="16"/>
        </w:rPr>
        <w:t xml:space="preserve">These rituals around self-reflexivity in the academy and in activist circles are not without merit. They are informed by key insights into how the logics of domination that structure the world also constitute who we are as subjects. Political projects of transformation necessarily involve a fundamental reconstitution of ourselves as well. However, </w:t>
      </w:r>
      <w:r w:rsidRPr="009C0CD5">
        <w:rPr>
          <w:rStyle w:val="StyleBoldUnderline"/>
          <w:highlight w:val="cyan"/>
        </w:rPr>
        <w:t xml:space="preserve">for this process to work, individual transformation must occur </w:t>
      </w:r>
      <w:r w:rsidRPr="009C0CD5">
        <w:rPr>
          <w:rStyle w:val="Emphasis"/>
          <w:highlight w:val="cyan"/>
        </w:rPr>
        <w:t>concurrently</w:t>
      </w:r>
      <w:r w:rsidRPr="009C0CD5">
        <w:rPr>
          <w:rStyle w:val="StyleBoldUnderline"/>
          <w:highlight w:val="cyan"/>
        </w:rPr>
        <w:t xml:space="preserve"> with</w:t>
      </w:r>
      <w:r w:rsidRPr="00362163">
        <w:rPr>
          <w:sz w:val="16"/>
        </w:rPr>
        <w:t xml:space="preserve"> social and </w:t>
      </w:r>
      <w:r w:rsidRPr="009C0CD5">
        <w:rPr>
          <w:rStyle w:val="Emphasis"/>
          <w:highlight w:val="cyan"/>
        </w:rPr>
        <w:t>political transformation</w:t>
      </w:r>
      <w:r w:rsidRPr="00362163">
        <w:rPr>
          <w:rStyle w:val="Emphasis"/>
        </w:rPr>
        <w:t>.</w:t>
      </w:r>
      <w:r w:rsidRPr="00362163">
        <w:rPr>
          <w:sz w:val="16"/>
        </w:rPr>
        <w:t xml:space="preserve"> That is, </w:t>
      </w:r>
      <w:r w:rsidRPr="00362163">
        <w:rPr>
          <w:rStyle w:val="StyleBoldUnderline"/>
        </w:rPr>
        <w:t xml:space="preserve">the </w:t>
      </w:r>
      <w:r w:rsidRPr="009C0CD5">
        <w:rPr>
          <w:rStyle w:val="StyleBoldUnderline"/>
          <w:highlight w:val="cyan"/>
        </w:rPr>
        <w:t>undoing of privilege occurs</w:t>
      </w:r>
      <w:r w:rsidRPr="00362163">
        <w:rPr>
          <w:rStyle w:val="StyleBoldUnderline"/>
        </w:rPr>
        <w:t xml:space="preserve"> not by</w:t>
      </w:r>
      <w:r w:rsidRPr="00362163">
        <w:rPr>
          <w:sz w:val="16"/>
        </w:rPr>
        <w:t xml:space="preserve"> individuals </w:t>
      </w:r>
      <w:r w:rsidRPr="00362163">
        <w:rPr>
          <w:rStyle w:val="StyleBoldUnderline"/>
        </w:rPr>
        <w:t>confessing</w:t>
      </w:r>
      <w:r w:rsidRPr="00362163">
        <w:rPr>
          <w:sz w:val="16"/>
        </w:rPr>
        <w:t xml:space="preserve"> their privileges or trying to think themselves into a new subject position, </w:t>
      </w:r>
      <w:r w:rsidRPr="00362163">
        <w:rPr>
          <w:rStyle w:val="StyleBoldUnderline"/>
        </w:rPr>
        <w:t xml:space="preserve">but </w:t>
      </w:r>
      <w:r w:rsidRPr="009C0CD5">
        <w:rPr>
          <w:rStyle w:val="StyleBoldUnderline"/>
          <w:highlight w:val="cyan"/>
        </w:rPr>
        <w:t>through</w:t>
      </w:r>
      <w:r w:rsidRPr="00362163">
        <w:rPr>
          <w:rStyle w:val="StyleBoldUnderline"/>
        </w:rPr>
        <w:t xml:space="preserve"> the </w:t>
      </w:r>
      <w:r w:rsidRPr="009C0CD5">
        <w:rPr>
          <w:rStyle w:val="StyleBoldUnderline"/>
          <w:highlight w:val="cyan"/>
        </w:rPr>
        <w:t xml:space="preserve">creation of </w:t>
      </w:r>
      <w:r w:rsidRPr="009C0CD5">
        <w:rPr>
          <w:rStyle w:val="Emphasis"/>
          <w:highlight w:val="cyan"/>
        </w:rPr>
        <w:t>collective structures</w:t>
      </w:r>
      <w:r w:rsidRPr="00362163">
        <w:rPr>
          <w:rStyle w:val="StyleBoldUnderline"/>
        </w:rPr>
        <w:t xml:space="preserve"> that dismantle</w:t>
      </w:r>
      <w:r w:rsidRPr="00362163">
        <w:rPr>
          <w:sz w:val="16"/>
        </w:rPr>
        <w:t xml:space="preserve"> the systems that enable these </w:t>
      </w:r>
      <w:r w:rsidRPr="00362163">
        <w:rPr>
          <w:rStyle w:val="StyleBoldUnderline"/>
        </w:rPr>
        <w:t>privileges.</w:t>
      </w:r>
      <w:r w:rsidRPr="00362163">
        <w:rPr>
          <w:sz w:val="16"/>
        </w:rPr>
        <w:t xml:space="preserve"> The activist genealogies that produced this response to racism and settler colonialism were not initially focused on racism as a problem of individual prejudice. Rather, the purpose was for individuals to recognize how they were shaped by structural forms of oppression. However, </w:t>
      </w:r>
      <w:r w:rsidRPr="009C0CD5">
        <w:rPr>
          <w:rStyle w:val="StyleBoldUnderline"/>
          <w:highlight w:val="cyan"/>
        </w:rPr>
        <w:t xml:space="preserve">the response to structural racism became </w:t>
      </w:r>
      <w:r w:rsidRPr="003D2FF5">
        <w:rPr>
          <w:rStyle w:val="StyleBoldUnderline"/>
        </w:rPr>
        <w:t>an individual one –</w:t>
      </w:r>
      <w:r w:rsidRPr="00362163">
        <w:rPr>
          <w:rStyle w:val="StyleBoldUnderline"/>
        </w:rPr>
        <w:t xml:space="preserve"> </w:t>
      </w:r>
      <w:r w:rsidRPr="003D2FF5">
        <w:rPr>
          <w:rStyle w:val="StyleBoldUnderline"/>
        </w:rPr>
        <w:t xml:space="preserve">individual </w:t>
      </w:r>
      <w:r w:rsidRPr="009C0CD5">
        <w:rPr>
          <w:rStyle w:val="StyleBoldUnderline"/>
          <w:highlight w:val="cyan"/>
        </w:rPr>
        <w:t>confession at the expense of collective action</w:t>
      </w:r>
      <w:r w:rsidRPr="00362163">
        <w:rPr>
          <w:rStyle w:val="StyleBoldUnderline"/>
        </w:rPr>
        <w:t>.</w:t>
      </w:r>
      <w:r w:rsidRPr="00362163">
        <w:rPr>
          <w:sz w:val="16"/>
        </w:rPr>
        <w:t xml:space="preserve"> Thus </w:t>
      </w:r>
      <w:r w:rsidRPr="00362163">
        <w:rPr>
          <w:rStyle w:val="StyleBoldUnderline"/>
        </w:rPr>
        <w:t>the question becomes, how would one collectivize individual transformation?</w:t>
      </w:r>
      <w:r w:rsidRPr="00362163">
        <w:rPr>
          <w:sz w:val="16"/>
        </w:rPr>
        <w:t xml:space="preserve"> Many organizing projects attempt and have attempted to do precisely this, such Sisters in Action for Power, Sista II Sista, Incite! Women of Color Against Violence, and Communities Against Rape and Abuse, among many others. Rather than focus simply on one’s individual privilege, they address privilege on an organizational level. For instance, they might assess – is everyone who is invited to speak a college graduate? Are certain peoples always in the limelight? Based on this assessment, they develop structures to address how privilege is exercised collectively. For instance, anytime a person with a college degree is invited to speak, they bring with them a co-speaker who does not have that education level. They might develop mentoring and skills-sharing programs within the group. To quote one of my activist mentors, Judy Vaughn, “You don’t think your way into a different way of acting; you act your way into a different way of thinking.” Essentially, </w:t>
      </w:r>
      <w:r w:rsidRPr="00362163">
        <w:rPr>
          <w:rStyle w:val="StyleBoldUnderline"/>
        </w:rPr>
        <w:t xml:space="preserve">the current social structure conditions us to exercise what privileges we may have. </w:t>
      </w:r>
      <w:r w:rsidRPr="009C0CD5">
        <w:rPr>
          <w:rStyle w:val="StyleBoldUnderline"/>
          <w:highlight w:val="cyan"/>
        </w:rPr>
        <w:t>If we want to undermine</w:t>
      </w:r>
      <w:r w:rsidRPr="00362163">
        <w:rPr>
          <w:rStyle w:val="StyleBoldUnderline"/>
        </w:rPr>
        <w:t xml:space="preserve"> those </w:t>
      </w:r>
      <w:r w:rsidRPr="009C0CD5">
        <w:rPr>
          <w:rStyle w:val="StyleBoldUnderline"/>
          <w:highlight w:val="cyan"/>
        </w:rPr>
        <w:t xml:space="preserve">privileges, </w:t>
      </w:r>
      <w:r w:rsidRPr="009C0CD5">
        <w:rPr>
          <w:rStyle w:val="Emphasis"/>
          <w:highlight w:val="cyan"/>
        </w:rPr>
        <w:t>we must change</w:t>
      </w:r>
      <w:r w:rsidRPr="00362163">
        <w:rPr>
          <w:sz w:val="16"/>
        </w:rPr>
        <w:t xml:space="preserve"> the </w:t>
      </w:r>
      <w:r w:rsidRPr="009C0CD5">
        <w:rPr>
          <w:rStyle w:val="Emphasis"/>
          <w:highlight w:val="cyan"/>
        </w:rPr>
        <w:t>structures</w:t>
      </w:r>
      <w:r w:rsidRPr="00362163">
        <w:rPr>
          <w:rStyle w:val="Emphasis"/>
        </w:rPr>
        <w:t xml:space="preserve"> within which we live</w:t>
      </w:r>
      <w:r w:rsidRPr="00362163">
        <w:rPr>
          <w:sz w:val="16"/>
        </w:rPr>
        <w:t xml:space="preserve"> so that we become different peoples in the process.</w:t>
      </w:r>
    </w:p>
    <w:p w:rsidR="00DC1DC6" w:rsidRDefault="00DC1DC6" w:rsidP="00DC1DC6"/>
    <w:p w:rsidR="00DC1DC6" w:rsidRDefault="00DC1DC6" w:rsidP="00DC1DC6">
      <w:pPr>
        <w:pStyle w:val="Heading3"/>
      </w:pPr>
      <w:r>
        <w:t>affect stuff</w:t>
      </w:r>
    </w:p>
    <w:p w:rsidR="00DC1DC6" w:rsidRDefault="00DC1DC6" w:rsidP="00DC1DC6">
      <w:pPr>
        <w:pStyle w:val="Tag2"/>
      </w:pPr>
    </w:p>
    <w:p w:rsidR="00DC1DC6" w:rsidRDefault="00DC1DC6" w:rsidP="00DC1DC6">
      <w:pPr>
        <w:pStyle w:val="TagText"/>
      </w:pPr>
      <w:r>
        <w:t>‘Affect first’ arguments rely on flawed neuroscientific models that assume we are irrelevant to our own decisions and thoughts</w:t>
      </w:r>
    </w:p>
    <w:p w:rsidR="00DC1DC6" w:rsidRDefault="00DC1DC6" w:rsidP="00DC1DC6">
      <w:r w:rsidRPr="00BF00B0">
        <w:rPr>
          <w:rStyle w:val="Citation"/>
        </w:rPr>
        <w:t>Barnett</w:t>
      </w:r>
      <w:r>
        <w:t xml:space="preserve">, Faculty of Social Sciences – </w:t>
      </w:r>
      <w:r w:rsidRPr="00BF00B0">
        <w:t>The Open University</w:t>
      </w:r>
      <w:r>
        <w:t xml:space="preserve"> (UK), </w:t>
      </w:r>
      <w:r w:rsidRPr="00BF00B0">
        <w:rPr>
          <w:rStyle w:val="Citation"/>
        </w:rPr>
        <w:t>‘8</w:t>
      </w:r>
    </w:p>
    <w:p w:rsidR="00DC1DC6" w:rsidRDefault="00DC1DC6" w:rsidP="00DC1DC6">
      <w:r>
        <w:t>(Clive, “</w:t>
      </w:r>
      <w:r w:rsidRPr="00BF00B0">
        <w:t>Political affects in public space: normative blind-spots in non-representational ontologies</w:t>
      </w:r>
      <w:r>
        <w:t>,” Transactions of the Institute of British Geographers Vol. 33, Issue 2, p. 186–200)</w:t>
      </w:r>
    </w:p>
    <w:p w:rsidR="00DC1DC6" w:rsidRDefault="00DC1DC6" w:rsidP="00DC1DC6"/>
    <w:p w:rsidR="00DC1DC6" w:rsidRDefault="00DC1DC6" w:rsidP="00DC1DC6">
      <w:pPr>
        <w:rPr>
          <w:rStyle w:val="StyleBoldUnderline"/>
          <w:b/>
        </w:rPr>
      </w:pPr>
      <w:r w:rsidRPr="003E61CC">
        <w:rPr>
          <w:sz w:val="16"/>
        </w:rPr>
        <w:t xml:space="preserve">Connolly's account of </w:t>
      </w:r>
      <w:r w:rsidRPr="003E61CC">
        <w:rPr>
          <w:rStyle w:val="StyleBoldUnderline"/>
        </w:rPr>
        <w:t>micropolitics presents a tightly mediated view of the relationship between formal politics and</w:t>
      </w:r>
      <w:r w:rsidRPr="003E61CC">
        <w:rPr>
          <w:sz w:val="16"/>
        </w:rPr>
        <w:t xml:space="preserve"> a </w:t>
      </w:r>
      <w:r w:rsidRPr="003E61CC">
        <w:rPr>
          <w:rStyle w:val="StyleBoldUnderline"/>
        </w:rPr>
        <w:t>diffuse</w:t>
      </w:r>
      <w:r w:rsidRPr="003E61CC">
        <w:rPr>
          <w:sz w:val="16"/>
        </w:rPr>
        <w:t xml:space="preserve"> set </w:t>
      </w:r>
      <w:r w:rsidRPr="003E61CC">
        <w:rPr>
          <w:rStyle w:val="StyleBoldUnderline"/>
        </w:rPr>
        <w:t>of cultural practices.</w:t>
      </w:r>
      <w:r w:rsidRPr="003E61CC">
        <w:rPr>
          <w:sz w:val="16"/>
        </w:rPr>
        <w:t xml:space="preserve"> This tendency has been heightened in Connolly's most recent work on neuropolitics. Connolly's (2002b) neuropolitics of affect relies on a </w:t>
      </w:r>
      <w:r w:rsidRPr="001A135E">
        <w:rPr>
          <w:rStyle w:val="Emphasis"/>
          <w:highlight w:val="cyan"/>
        </w:rPr>
        <w:t>selective reading of</w:t>
      </w:r>
      <w:r w:rsidRPr="003E61CC">
        <w:rPr>
          <w:sz w:val="16"/>
        </w:rPr>
        <w:t xml:space="preserve"> the literature on </w:t>
      </w:r>
      <w:r w:rsidRPr="001A135E">
        <w:rPr>
          <w:rStyle w:val="Emphasis"/>
          <w:highlight w:val="cyan"/>
        </w:rPr>
        <w:t>neuroscience</w:t>
      </w:r>
      <w:r w:rsidRPr="003E61CC">
        <w:rPr>
          <w:sz w:val="16"/>
        </w:rPr>
        <w:t xml:space="preserve"> by writers such as Varela (1999) and Damasio (2000).1 Connolly </w:t>
      </w:r>
      <w:r w:rsidRPr="001A135E">
        <w:rPr>
          <w:rStyle w:val="StyleBoldUnderline"/>
          <w:highlight w:val="cyan"/>
        </w:rPr>
        <w:t>derives an ontological principle</w:t>
      </w:r>
      <w:r w:rsidRPr="003E61CC">
        <w:rPr>
          <w:rStyle w:val="StyleBoldUnderline"/>
        </w:rPr>
        <w:t xml:space="preserve"> </w:t>
      </w:r>
      <w:r w:rsidRPr="001A135E">
        <w:rPr>
          <w:rStyle w:val="StyleBoldUnderline"/>
          <w:highlight w:val="cyan"/>
        </w:rPr>
        <w:t>from this</w:t>
      </w:r>
      <w:r w:rsidRPr="003E61CC">
        <w:rPr>
          <w:rStyle w:val="StyleBoldUnderline"/>
        </w:rPr>
        <w:t xml:space="preserve"> scientific field, </w:t>
      </w:r>
      <w:r w:rsidRPr="001A135E">
        <w:rPr>
          <w:rStyle w:val="StyleBoldUnderline"/>
          <w:highlight w:val="cyan"/>
        </w:rPr>
        <w:t>which is understood to reveal ‘</w:t>
      </w:r>
      <w:r w:rsidRPr="001A135E">
        <w:rPr>
          <w:rStyle w:val="StyleBoldUnderline"/>
        </w:rPr>
        <w:t>how</w:t>
      </w:r>
      <w:r w:rsidRPr="003E61CC">
        <w:rPr>
          <w:sz w:val="16"/>
        </w:rPr>
        <w:t xml:space="preserve"> much of </w:t>
      </w:r>
      <w:r w:rsidRPr="003E61CC">
        <w:rPr>
          <w:rStyle w:val="StyleBoldUnderline"/>
        </w:rPr>
        <w:t xml:space="preserve">perception and </w:t>
      </w:r>
      <w:r w:rsidRPr="001A135E">
        <w:rPr>
          <w:rStyle w:val="StyleBoldUnderline"/>
          <w:highlight w:val="cyan"/>
        </w:rPr>
        <w:t xml:space="preserve">judgment is </w:t>
      </w:r>
      <w:r w:rsidRPr="001A135E">
        <w:rPr>
          <w:rStyle w:val="StyleBoldUnderline"/>
          <w:b/>
          <w:highlight w:val="cyan"/>
        </w:rPr>
        <w:t>prior to</w:t>
      </w:r>
      <w:r w:rsidRPr="003E61CC">
        <w:rPr>
          <w:rStyle w:val="StyleBoldUnderline"/>
          <w:b/>
        </w:rPr>
        <w:t xml:space="preserve"> </w:t>
      </w:r>
      <w:r w:rsidRPr="001A135E">
        <w:rPr>
          <w:rStyle w:val="StyleBoldUnderline"/>
          <w:b/>
          <w:highlight w:val="cyan"/>
        </w:rPr>
        <w:t>consciousness’</w:t>
      </w:r>
      <w:r w:rsidRPr="003E61CC">
        <w:rPr>
          <w:sz w:val="16"/>
        </w:rPr>
        <w:t xml:space="preserve"> (Connolly 2005b, 73). </w:t>
      </w:r>
      <w:r w:rsidRPr="003E61CC">
        <w:rPr>
          <w:rStyle w:val="StyleBoldUnderline"/>
        </w:rPr>
        <w:t xml:space="preserve">Connolly interprets this scientific field as providing a </w:t>
      </w:r>
      <w:r w:rsidRPr="003E61CC">
        <w:rPr>
          <w:rStyle w:val="Emphasis"/>
        </w:rPr>
        <w:t>causal model</w:t>
      </w:r>
      <w:r w:rsidRPr="003E61CC">
        <w:rPr>
          <w:rStyle w:val="StyleBoldUnderline"/>
        </w:rPr>
        <w:t xml:space="preserve"> of the emergent relationship between micropolitical interventions and macropolitical outcomes.</w:t>
      </w:r>
      <w:r w:rsidRPr="003E61CC">
        <w:rPr>
          <w:sz w:val="16"/>
        </w:rPr>
        <w:t xml:space="preserve"> In so doing, he supposes that certain philosophical problems can be cleared up if and when ‘science’ develops the proper understanding of the human brain (cf. Rée 2004; Descombes 2001). </w:t>
      </w:r>
      <w:r w:rsidRPr="001A135E">
        <w:rPr>
          <w:rStyle w:val="StyleBoldUnderline"/>
          <w:highlight w:val="cyan"/>
        </w:rPr>
        <w:t>One gets little sense</w:t>
      </w:r>
      <w:r w:rsidRPr="003E61CC">
        <w:rPr>
          <w:sz w:val="16"/>
        </w:rPr>
        <w:t xml:space="preserve"> from Connolly's account </w:t>
      </w:r>
      <w:r w:rsidRPr="003E61CC">
        <w:rPr>
          <w:rStyle w:val="StyleBoldUnderline"/>
        </w:rPr>
        <w:t xml:space="preserve">that </w:t>
      </w:r>
      <w:r w:rsidRPr="001A135E">
        <w:rPr>
          <w:rStyle w:val="StyleBoldUnderline"/>
          <w:highlight w:val="cyan"/>
        </w:rPr>
        <w:t>neuroscience is</w:t>
      </w:r>
      <w:r w:rsidRPr="003E61CC">
        <w:rPr>
          <w:rStyle w:val="StyleBoldUnderline"/>
        </w:rPr>
        <w:t xml:space="preserve"> a contested field, nor much acknowledgement that the implications of this field for political theory and moral philosophy are </w:t>
      </w:r>
      <w:r w:rsidRPr="001A135E">
        <w:rPr>
          <w:rStyle w:val="StyleBoldUnderline"/>
          <w:b/>
          <w:highlight w:val="cyan"/>
        </w:rPr>
        <w:t>far from cut-and-dried</w:t>
      </w:r>
      <w:r w:rsidRPr="003E61CC">
        <w:rPr>
          <w:sz w:val="16"/>
        </w:rPr>
        <w:t xml:space="preserve"> (e.g. Bennett et al. 2007; Churchland 2006; Habermas 2007; Rorty 2004; Searle 2006). Developing a political diagnosis of the present conjuncture on the basis of </w:t>
      </w:r>
      <w:r w:rsidRPr="001A135E">
        <w:rPr>
          <w:rStyle w:val="StyleBoldUnderline"/>
          <w:highlight w:val="cyan"/>
        </w:rPr>
        <w:t>an ontologised</w:t>
      </w:r>
      <w:r w:rsidRPr="001A135E">
        <w:rPr>
          <w:sz w:val="16"/>
          <w:highlight w:val="cyan"/>
        </w:rPr>
        <w:t xml:space="preserve"> </w:t>
      </w:r>
      <w:r w:rsidRPr="001A135E">
        <w:rPr>
          <w:rStyle w:val="StyleBoldUnderline"/>
          <w:highlight w:val="cyan"/>
        </w:rPr>
        <w:t>interpretation of neuroscience is</w:t>
      </w:r>
      <w:r w:rsidRPr="003E61CC">
        <w:rPr>
          <w:sz w:val="16"/>
        </w:rPr>
        <w:t xml:space="preserve"> associated with </w:t>
      </w:r>
      <w:r w:rsidRPr="003E61CC">
        <w:rPr>
          <w:rStyle w:val="StyleBoldUnderline"/>
        </w:rPr>
        <w:t xml:space="preserve">the </w:t>
      </w:r>
      <w:r w:rsidRPr="001A135E">
        <w:rPr>
          <w:rStyle w:val="StyleBoldUnderline"/>
          <w:highlight w:val="cyan"/>
        </w:rPr>
        <w:t>reduction of ‘the media’ to</w:t>
      </w:r>
      <w:r w:rsidRPr="003E61CC">
        <w:rPr>
          <w:sz w:val="16"/>
        </w:rPr>
        <w:t xml:space="preserve"> a </w:t>
      </w:r>
      <w:r w:rsidRPr="003E61CC">
        <w:rPr>
          <w:rStyle w:val="StyleBoldUnderline"/>
        </w:rPr>
        <w:t xml:space="preserve">mere </w:t>
      </w:r>
      <w:r w:rsidRPr="001A135E">
        <w:rPr>
          <w:rStyle w:val="StyleBoldUnderline"/>
          <w:highlight w:val="cyan"/>
        </w:rPr>
        <w:t>medium</w:t>
      </w:r>
      <w:r w:rsidRPr="003E61CC">
        <w:rPr>
          <w:sz w:val="16"/>
        </w:rPr>
        <w:t xml:space="preserve">, understood as </w:t>
      </w:r>
      <w:r w:rsidRPr="003E61CC">
        <w:rPr>
          <w:rStyle w:val="StyleBoldUnderline"/>
        </w:rPr>
        <w:t>a means to an end that can</w:t>
      </w:r>
      <w:r w:rsidRPr="003E61CC">
        <w:rPr>
          <w:sz w:val="16"/>
        </w:rPr>
        <w:t xml:space="preserve"> supposedly </w:t>
      </w:r>
      <w:r w:rsidRPr="003E61CC">
        <w:rPr>
          <w:rStyle w:val="StyleBoldUnderline"/>
        </w:rPr>
        <w:t>be grasped independently of</w:t>
      </w:r>
      <w:r w:rsidRPr="003E61CC">
        <w:rPr>
          <w:sz w:val="16"/>
        </w:rPr>
        <w:t xml:space="preserve"> the </w:t>
      </w:r>
      <w:r w:rsidRPr="003E61CC">
        <w:rPr>
          <w:rStyle w:val="StyleBoldUnderline"/>
        </w:rPr>
        <w:t>specificities</w:t>
      </w:r>
      <w:r w:rsidRPr="003E61CC">
        <w:rPr>
          <w:sz w:val="16"/>
        </w:rPr>
        <w:t xml:space="preserve"> of the medium as such. In Connolly's (2002b) recent account of neuropolitics, micropolitics is quite literally big-P Politics writ small. It is the means through which </w:t>
      </w:r>
      <w:r w:rsidRPr="003E61CC">
        <w:rPr>
          <w:rStyle w:val="StyleBoldUnderline"/>
        </w:rPr>
        <w:t>the agendas of ‘Political politics’ become inscribed in</w:t>
      </w:r>
      <w:r w:rsidRPr="003E61CC">
        <w:rPr>
          <w:sz w:val="16"/>
        </w:rPr>
        <w:t xml:space="preserve"> the recesses of </w:t>
      </w:r>
      <w:r w:rsidRPr="003E61CC">
        <w:rPr>
          <w:rStyle w:val="StyleBoldUnderline"/>
        </w:rPr>
        <w:t>the sub-cortical zones of the brain</w:t>
      </w:r>
      <w:r w:rsidRPr="003E61CC">
        <w:rPr>
          <w:sz w:val="16"/>
        </w:rPr>
        <w:t xml:space="preserve">: Micropolitics in and around the dinner table, the church, the movie theater, the union hall, the TV sitcom and talk show, the film, the classroom, and the local meeting set the table for macro-policy initiatives in these domains by rendering large segments of the public receptive or unreceptive to them. (Connolly 2002a, 3) On Connolly's account, the paradigmatic mediums for this micropolitical priming of receptive subjects are the techniques of cinematic representation and the dark arts of political campaign advertising on television. Classical media-effects research is often criticised for assuming a hypodermic model of media power, </w:t>
      </w:r>
      <w:r w:rsidRPr="001A135E">
        <w:rPr>
          <w:rStyle w:val="StyleBoldUnderline"/>
          <w:highlight w:val="cyan"/>
        </w:rPr>
        <w:t>ascribing to ‘the media’ the ability to</w:t>
      </w:r>
      <w:r w:rsidRPr="003E61CC">
        <w:rPr>
          <w:rStyle w:val="StyleBoldUnderline"/>
        </w:rPr>
        <w:t xml:space="preserve"> </w:t>
      </w:r>
      <w:r w:rsidRPr="001A135E">
        <w:rPr>
          <w:rStyle w:val="Emphasis"/>
          <w:highlight w:val="cyan"/>
        </w:rPr>
        <w:t>inject</w:t>
      </w:r>
      <w:r w:rsidRPr="003E61CC">
        <w:rPr>
          <w:sz w:val="16"/>
        </w:rPr>
        <w:t xml:space="preserve"> their preferred </w:t>
      </w:r>
      <w:r w:rsidRPr="001A135E">
        <w:rPr>
          <w:rStyle w:val="Emphasis"/>
          <w:highlight w:val="cyan"/>
        </w:rPr>
        <w:t>messages into</w:t>
      </w:r>
      <w:r w:rsidRPr="003E61CC">
        <w:rPr>
          <w:sz w:val="16"/>
        </w:rPr>
        <w:t xml:space="preserve"> the </w:t>
      </w:r>
      <w:r w:rsidRPr="001A135E">
        <w:rPr>
          <w:rStyle w:val="Emphasis"/>
          <w:highlight w:val="cyan"/>
        </w:rPr>
        <w:t>minds</w:t>
      </w:r>
      <w:r w:rsidRPr="003E61CC">
        <w:rPr>
          <w:sz w:val="16"/>
        </w:rPr>
        <w:t xml:space="preserve"> of their audiences. Connolly goes one better than this: his account of </w:t>
      </w:r>
      <w:r w:rsidRPr="003E61CC">
        <w:rPr>
          <w:rStyle w:val="StyleBoldUnderline"/>
        </w:rPr>
        <w:t>media-</w:t>
      </w:r>
      <w:r w:rsidRPr="001A135E">
        <w:rPr>
          <w:rStyle w:val="StyleBoldUnderline"/>
          <w:highlight w:val="cyan"/>
        </w:rPr>
        <w:t>affect</w:t>
      </w:r>
      <w:r w:rsidRPr="003E61CC">
        <w:rPr>
          <w:rStyle w:val="StyleBoldUnderline"/>
        </w:rPr>
        <w:t xml:space="preserve">s </w:t>
      </w:r>
      <w:r w:rsidRPr="001A135E">
        <w:rPr>
          <w:rStyle w:val="StyleBoldUnderline"/>
          <w:highlight w:val="cyan"/>
        </w:rPr>
        <w:t>is meant</w:t>
      </w:r>
      <w:r w:rsidRPr="003E61CC">
        <w:rPr>
          <w:rStyle w:val="StyleBoldUnderline"/>
        </w:rPr>
        <w:t xml:space="preserve"> almost </w:t>
      </w:r>
      <w:r w:rsidRPr="001A135E">
        <w:rPr>
          <w:rStyle w:val="StyleBoldUnderline"/>
          <w:highlight w:val="cyan"/>
        </w:rPr>
        <w:t>literally as a hypodermic model of influence, with</w:t>
      </w:r>
      <w:r w:rsidRPr="003E61CC">
        <w:rPr>
          <w:rStyle w:val="StyleBoldUnderline"/>
        </w:rPr>
        <w:t xml:space="preserve"> media </w:t>
      </w:r>
      <w:r w:rsidRPr="001A135E">
        <w:rPr>
          <w:rStyle w:val="StyleBoldUnderline"/>
          <w:highlight w:val="cyan"/>
        </w:rPr>
        <w:t>technologies</w:t>
      </w:r>
      <w:r w:rsidRPr="003E61CC">
        <w:rPr>
          <w:rStyle w:val="StyleBoldUnderline"/>
        </w:rPr>
        <w:t xml:space="preserve"> </w:t>
      </w:r>
      <w:r w:rsidRPr="001A135E">
        <w:rPr>
          <w:rStyle w:val="StyleBoldUnderline"/>
          <w:highlight w:val="cyan"/>
        </w:rPr>
        <w:t xml:space="preserve">ascribed </w:t>
      </w:r>
      <w:r w:rsidRPr="001A135E">
        <w:rPr>
          <w:rStyle w:val="Emphasis"/>
          <w:highlight w:val="cyan"/>
        </w:rPr>
        <w:t>remarkable determinative power</w:t>
      </w:r>
      <w:r w:rsidRPr="003E61CC">
        <w:rPr>
          <w:sz w:val="16"/>
        </w:rPr>
        <w:t xml:space="preserve"> </w:t>
      </w:r>
      <w:r w:rsidRPr="003E61CC">
        <w:rPr>
          <w:rStyle w:val="StyleBoldUnderline"/>
        </w:rPr>
        <w:t>in infusing</w:t>
      </w:r>
      <w:r w:rsidRPr="003E61CC">
        <w:rPr>
          <w:sz w:val="16"/>
        </w:rPr>
        <w:t xml:space="preserve"> affective </w:t>
      </w:r>
      <w:r w:rsidRPr="003E61CC">
        <w:rPr>
          <w:rStyle w:val="StyleBoldUnderline"/>
        </w:rPr>
        <w:t xml:space="preserve">dispositions under the skin of their audiences. </w:t>
      </w:r>
      <w:r w:rsidRPr="001A135E">
        <w:rPr>
          <w:sz w:val="8"/>
          <w:szCs w:val="8"/>
        </w:rPr>
        <w:t>Connolly's account of the politics of affect relies on a very specific ontology of Film. Film serves as his paradigm of cultural practice in general, for understanding how artistry and technique are configured in a world of omnipotent and ubiquitous screens to organise perception and consolidate habits. By translating neuroscience into an ontology of political affects via a specific style of Film analysis, Connolly constructs a conceptual-methodological mechanism of affective interpellation. Echoing another classical problem of media research, this allows the critic to substitute their own analysis of the imputed effects/affects of Film or campaign advertisements for any substantive analysis of the practices in which these sound-images are embedded. Connolly's reading of Film adopts a Deleuzian methodology, focusing primarily on ‘technique’ rather than ‘symbolic interpretation’ to explain the relationship between politics and film (Connolly 2002a). Interpretative approaches to visual media always generate the conceptual and methodological problem of how and whether image–sound assemblages actually affect audiences in the ways intended. Connolly's combination of Deleuzian Film theory and neuroscience generates no such problem, precisely because the extra-disciplinary appeal to science seems to provide a cast-iron account of how ‘the media’ engineer outcomes by circumventing interpretative layers of action completely. The same move is evident in Thrift's media ontology, which presents affect as working through a generalised power of automatism: ‘the body is the medium for the transmission of force but without any conscious volition’ (2007, 241). This understanding of affect working to make various dispositions automatic allows Thrift to imply that empirical evidence showing that the subjects of mediascapes are not completely credulous actually confirms that, in fact, at a deeper level they are. After all, the effectiveness of affective technologies lies in instilling the feeling that subjects are agents of free will and volition by implanting this feeling in ‘a substrate of the will which is not conscious’ (2007, 246). In Connolly's theory of affective media spaces, a claim about the ontological layering of affect beneath consciousness is combined with a claim about priority to present media practices as highly influential mediums for the micropolitical priming of political agency. Connolly uses the example of the persistent charge levelled against John Kerry in the 2004 US Presidential election, that he was prone to ‘flip-flops’ on key issues, to claim that media affects are the key technologies mediating between the micro and macro levels of contemporary politics. The flip-flop charge was, Connolly suggests, ‘planted’ in the minds of the electorate early on in the 2004 campaign, during the Primary season, before Kerry was installed as the Democratic candidate and before people were explicitly ‘tuned in’ to the Presidential campaign: They were distracted, thus primed to receive subliminal messages. It was renewed later, after being installed in the lower psyches of many voters as a fact as if they had discerned it themselves. (Connolly 2005b, 9) Connolly initially invokes a straightforwardly chronological sense of temporal order: a theme ‘planted’ at some earlier date is ‘renewed’ at a subsequent one. This chronological ordering is then collapsed into a stronger claim about the priority of layered embodied-affective dispositions over explicit representational reasoning in generating calculable electoral outcomes. His claim is that the pinning of the ‘flip-flop’ charge to Kerry helps us ‘to discern how media presentations do much of their work below the level of explicit attention’ (Connolly 2005c, 880). Here, in contrast to the chronological ordering identified above, the order of priority being claimed refers to a distinction between explicit and implicit attention. Connolly is careful to say that media do not simply manipulate people's feelings. But the force of this disavowal is somewhat undermined by his clarification that the media do predispose people to accept certain messages (2005c, 880). It remains unclear whether the point of the analysis of neurologically mediated micropolitics is to claim that affective technologies are good at mobilising people to act in ways they are already predisposed toward, or at actually shaping those predispositions in the first place and then mobilising them at election time. Connolly's discussion of the low-down-and-dirty campaigning against Kerry is meant to illustrate the affective effectiveness of election campaign advertising. The implication is that the flip-flop charge put people off voting for Kerry, but this claim is not empirically substantiated in his analysis. There are good reasons to doubt whether the analysis of Film can bear the diagnostic weight ascribed to it in Connolly's political ontology of media affects. The idea that the analysis of Film discloses invariant features of technique shared by other visual media overlooks the quite distinctive ontological features that differentiate film from, for example, television (see Cavell 1982). Connolly shows little concern for the practices in which the image–sound assemblages of film or television spots are enacted. The determinative power ascribed to Film technique in shaping visceral dispositions depends on making a great deal out of the observation that Film plays to ‘captive audiences in darkened rooms’ (Connolly 2002a, 25). Connolly's account of affected individuals being predisposed to favour particular political slates over others presents these individuals as essentially isolated monads, watching TV or films in silence, glued to the screen. Conflating different mediums, Connolly claims that the TV and film viewer is immobilized before a moving image and sound track, while the everyday perceiver is either mobile or one step removed from mobility. The position of immobility amplifies the affective intensities received. (2005c, 880) This emphasis on the immobility of the viewer underplays the degree to which, in contrast to the clear emplacement of film viewers in front of projected film images, the phenomenology of electronic media like television redistributes the subject of television into the distanciated spaces of mediation itself (Weber 1996).</w:t>
      </w:r>
      <w:r w:rsidRPr="003E61CC">
        <w:rPr>
          <w:sz w:val="16"/>
        </w:rPr>
        <w:t xml:space="preserve"> </w:t>
      </w:r>
      <w:r w:rsidRPr="003E61CC">
        <w:rPr>
          <w:rStyle w:val="StyleBoldUnderline"/>
        </w:rPr>
        <w:t>The distinctive ontology</w:t>
      </w:r>
      <w:r w:rsidRPr="003E61CC">
        <w:rPr>
          <w:sz w:val="16"/>
        </w:rPr>
        <w:t xml:space="preserve"> of television </w:t>
      </w:r>
      <w:r w:rsidRPr="003E61CC">
        <w:rPr>
          <w:rStyle w:val="StyleBoldUnderline"/>
        </w:rPr>
        <w:t>means that</w:t>
      </w:r>
      <w:r w:rsidRPr="003E61CC">
        <w:rPr>
          <w:sz w:val="16"/>
        </w:rPr>
        <w:t xml:space="preserve">, in this medium, </w:t>
      </w:r>
      <w:r w:rsidRPr="003E61CC">
        <w:rPr>
          <w:rStyle w:val="StyleBoldUnderline"/>
        </w:rPr>
        <w:t>it is ‘the powerful’ who are obliged to attune themselves to</w:t>
      </w:r>
      <w:r w:rsidRPr="003E61CC">
        <w:rPr>
          <w:sz w:val="16"/>
        </w:rPr>
        <w:t xml:space="preserve"> the </w:t>
      </w:r>
      <w:r w:rsidRPr="003E61CC">
        <w:rPr>
          <w:rStyle w:val="StyleBoldUnderline"/>
        </w:rPr>
        <w:t>affective modalities of presentation</w:t>
      </w:r>
      <w:r w:rsidRPr="003E61CC">
        <w:rPr>
          <w:sz w:val="16"/>
        </w:rPr>
        <w:t xml:space="preserve"> inherent in the phenomenology of these spaces, or risk suffering the consequences (Berlant 2005b; Scannell 1995). Like Thrift's spatial politics of affect, Connolly's critical account of </w:t>
      </w:r>
      <w:r w:rsidRPr="003E61CC">
        <w:rPr>
          <w:rStyle w:val="StyleBoldUnderline"/>
        </w:rPr>
        <w:t xml:space="preserve">the </w:t>
      </w:r>
      <w:r w:rsidRPr="001A135E">
        <w:rPr>
          <w:rStyle w:val="StyleBoldUnderline"/>
          <w:highlight w:val="cyan"/>
        </w:rPr>
        <w:t>neuropolitics of affect</w:t>
      </w:r>
      <w:r w:rsidRPr="003E61CC">
        <w:rPr>
          <w:rStyle w:val="StyleBoldUnderline"/>
        </w:rPr>
        <w:t xml:space="preserve"> </w:t>
      </w:r>
      <w:r w:rsidRPr="001A135E">
        <w:rPr>
          <w:rStyle w:val="StyleBoldUnderline"/>
          <w:highlight w:val="cyan"/>
        </w:rPr>
        <w:t>presents ‘the media’ as an instrumental medium for doing groundwork on</w:t>
      </w:r>
      <w:r w:rsidRPr="003E61CC">
        <w:rPr>
          <w:rStyle w:val="StyleBoldUnderline"/>
        </w:rPr>
        <w:t xml:space="preserve"> the </w:t>
      </w:r>
      <w:r w:rsidRPr="001A135E">
        <w:rPr>
          <w:rStyle w:val="StyleBoldUnderline"/>
          <w:highlight w:val="cyan"/>
        </w:rPr>
        <w:t>political dispositions of</w:t>
      </w:r>
      <w:r w:rsidRPr="003E61CC">
        <w:rPr>
          <w:rStyle w:val="StyleBoldUnderline"/>
        </w:rPr>
        <w:t xml:space="preserve"> </w:t>
      </w:r>
      <w:r w:rsidRPr="001A135E">
        <w:rPr>
          <w:rStyle w:val="Emphasis"/>
          <w:highlight w:val="cyan"/>
        </w:rPr>
        <w:t>massified subjects</w:t>
      </w:r>
      <w:r w:rsidRPr="003E61CC">
        <w:rPr>
          <w:rStyle w:val="Emphasis"/>
        </w:rPr>
        <w:t>.</w:t>
      </w:r>
      <w:r w:rsidRPr="003E61CC">
        <w:rPr>
          <w:sz w:val="16"/>
        </w:rPr>
        <w:t xml:space="preserve"> </w:t>
      </w:r>
      <w:r w:rsidRPr="003E61CC">
        <w:rPr>
          <w:rStyle w:val="StyleBoldUnderline"/>
        </w:rPr>
        <w:t xml:space="preserve">These </w:t>
      </w:r>
      <w:r w:rsidRPr="001A135E">
        <w:rPr>
          <w:rStyle w:val="StyleBoldUnderline"/>
          <w:highlight w:val="cyan"/>
        </w:rPr>
        <w:t>dispositions are</w:t>
      </w:r>
      <w:r w:rsidRPr="003E61CC">
        <w:rPr>
          <w:rStyle w:val="StyleBoldUnderline"/>
        </w:rPr>
        <w:t xml:space="preserve"> subsequently </w:t>
      </w:r>
      <w:r w:rsidRPr="001A135E">
        <w:rPr>
          <w:rStyle w:val="StyleBoldUnderline"/>
          <w:highlight w:val="cyan"/>
        </w:rPr>
        <w:t>re-energised for macropolitical mobilisation</w:t>
      </w:r>
      <w:r w:rsidRPr="003E61CC">
        <w:rPr>
          <w:rStyle w:val="StyleBoldUnderline"/>
        </w:rPr>
        <w:t>. This argument is attached to a neuro-ontology centred on a rhetorical construction of</w:t>
      </w:r>
      <w:r w:rsidRPr="003E61CC">
        <w:rPr>
          <w:sz w:val="16"/>
        </w:rPr>
        <w:t xml:space="preserve"> the </w:t>
      </w:r>
      <w:r w:rsidRPr="003E61CC">
        <w:rPr>
          <w:rStyle w:val="StyleBoldUnderline"/>
        </w:rPr>
        <w:t>pre-cognitive</w:t>
      </w:r>
      <w:r w:rsidRPr="003E61CC">
        <w:rPr>
          <w:sz w:val="16"/>
        </w:rPr>
        <w:t xml:space="preserve"> visceral priming of subjects’ </w:t>
      </w:r>
      <w:r w:rsidRPr="003E61CC">
        <w:rPr>
          <w:rStyle w:val="StyleBoldUnderline"/>
        </w:rPr>
        <w:t xml:space="preserve">feelings and emotions. </w:t>
      </w:r>
      <w:r w:rsidRPr="001A135E">
        <w:rPr>
          <w:rStyle w:val="StyleBoldUnderline"/>
          <w:highlight w:val="cyan"/>
        </w:rPr>
        <w:t xml:space="preserve">The combination of appeals to </w:t>
      </w:r>
      <w:r w:rsidRPr="001A135E">
        <w:rPr>
          <w:rStyle w:val="Emphasis"/>
          <w:highlight w:val="cyan"/>
        </w:rPr>
        <w:t>scientific authority</w:t>
      </w:r>
      <w:r w:rsidRPr="001A135E">
        <w:rPr>
          <w:rStyle w:val="StyleBoldUnderline"/>
          <w:highlight w:val="cyan"/>
        </w:rPr>
        <w:t xml:space="preserve"> and</w:t>
      </w:r>
      <w:r w:rsidRPr="003E61CC">
        <w:rPr>
          <w:rStyle w:val="StyleBoldUnderline"/>
        </w:rPr>
        <w:t xml:space="preserve"> </w:t>
      </w:r>
      <w:r w:rsidRPr="001A135E">
        <w:rPr>
          <w:rStyle w:val="Emphasis"/>
          <w:highlight w:val="cyan"/>
        </w:rPr>
        <w:t>ontological</w:t>
      </w:r>
      <w:r w:rsidRPr="003E61CC">
        <w:rPr>
          <w:sz w:val="16"/>
        </w:rPr>
        <w:t xml:space="preserve"> claims of layering and </w:t>
      </w:r>
      <w:r w:rsidRPr="001A135E">
        <w:rPr>
          <w:rStyle w:val="Emphasis"/>
          <w:highlight w:val="cyan"/>
        </w:rPr>
        <w:t>priority</w:t>
      </w:r>
      <w:r w:rsidRPr="001A135E">
        <w:rPr>
          <w:sz w:val="16"/>
          <w:highlight w:val="cyan"/>
        </w:rPr>
        <w:t xml:space="preserve"> </w:t>
      </w:r>
      <w:r w:rsidRPr="001A135E">
        <w:rPr>
          <w:rStyle w:val="StyleBoldUnderline"/>
          <w:highlight w:val="cyan"/>
        </w:rPr>
        <w:t>reduces</w:t>
      </w:r>
      <w:r w:rsidRPr="003E61CC">
        <w:rPr>
          <w:rStyle w:val="StyleBoldUnderline"/>
        </w:rPr>
        <w:t xml:space="preserve"> the question of ‘</w:t>
      </w:r>
      <w:r w:rsidRPr="001A135E">
        <w:rPr>
          <w:rStyle w:val="StyleBoldUnderline"/>
          <w:highlight w:val="cyan"/>
        </w:rPr>
        <w:t>the political’ to a consideration of</w:t>
      </w:r>
      <w:r w:rsidRPr="003E61CC">
        <w:rPr>
          <w:rStyle w:val="StyleBoldUnderline"/>
        </w:rPr>
        <w:t xml:space="preserve"> the </w:t>
      </w:r>
      <w:r w:rsidRPr="001A135E">
        <w:rPr>
          <w:rStyle w:val="StyleBoldUnderline"/>
          <w:highlight w:val="cyan"/>
        </w:rPr>
        <w:t>ways in which</w:t>
      </w:r>
      <w:r w:rsidRPr="003E61CC">
        <w:rPr>
          <w:sz w:val="16"/>
        </w:rPr>
        <w:t xml:space="preserve"> various </w:t>
      </w:r>
      <w:r w:rsidRPr="001A135E">
        <w:rPr>
          <w:rStyle w:val="StyleBoldUnderline"/>
          <w:highlight w:val="cyan"/>
        </w:rPr>
        <w:t>technologies enable</w:t>
      </w:r>
      <w:r w:rsidRPr="003E61CC">
        <w:rPr>
          <w:sz w:val="16"/>
        </w:rPr>
        <w:t xml:space="preserve"> monadic </w:t>
      </w:r>
      <w:r w:rsidRPr="001A135E">
        <w:rPr>
          <w:rStyle w:val="StyleBoldUnderline"/>
          <w:highlight w:val="cyan"/>
        </w:rPr>
        <w:t>preceptors to be assembled into blocks of</w:t>
      </w:r>
      <w:r w:rsidRPr="003E61CC">
        <w:rPr>
          <w:sz w:val="16"/>
        </w:rPr>
        <w:t xml:space="preserve"> more or less </w:t>
      </w:r>
      <w:r w:rsidRPr="001A135E">
        <w:rPr>
          <w:rStyle w:val="StyleBoldUnderline"/>
          <w:b/>
          <w:highlight w:val="cyan"/>
        </w:rPr>
        <w:t>willing</w:t>
      </w:r>
      <w:r w:rsidRPr="003E61CC">
        <w:rPr>
          <w:sz w:val="16"/>
        </w:rPr>
        <w:t xml:space="preserve">, more or less </w:t>
      </w:r>
      <w:r w:rsidRPr="003E61CC">
        <w:rPr>
          <w:rStyle w:val="StyleBoldUnderline"/>
          <w:b/>
        </w:rPr>
        <w:t>recalcitrant</w:t>
      </w:r>
      <w:r w:rsidRPr="003E61CC">
        <w:rPr>
          <w:sz w:val="16"/>
        </w:rPr>
        <w:t xml:space="preserve"> voters or </w:t>
      </w:r>
      <w:r w:rsidRPr="001A135E">
        <w:rPr>
          <w:rStyle w:val="StyleBoldUnderline"/>
          <w:b/>
          <w:highlight w:val="cyan"/>
        </w:rPr>
        <w:t>consumers</w:t>
      </w:r>
      <w:r w:rsidRPr="003E61CC">
        <w:rPr>
          <w:rStyle w:val="StyleBoldUnderline"/>
          <w:b/>
        </w:rPr>
        <w:t>.</w:t>
      </w:r>
    </w:p>
    <w:p w:rsidR="00DC1DC6" w:rsidRDefault="00DC1DC6" w:rsidP="00DC1DC6">
      <w:pPr>
        <w:pStyle w:val="Tag2"/>
      </w:pPr>
    </w:p>
    <w:p w:rsidR="00DC1DC6" w:rsidRDefault="00DC1DC6" w:rsidP="00DC1DC6">
      <w:pPr>
        <w:pStyle w:val="Heading3"/>
      </w:pPr>
      <w:r>
        <w:t>at: code switching</w:t>
      </w:r>
    </w:p>
    <w:p w:rsidR="00DC1DC6" w:rsidRPr="00566992" w:rsidRDefault="00DC1DC6" w:rsidP="00DC1DC6"/>
    <w:p w:rsidR="00DC1DC6" w:rsidRDefault="00DC1DC6" w:rsidP="00DC1DC6">
      <w:pPr>
        <w:pStyle w:val="Tag2"/>
      </w:pPr>
      <w:r>
        <w:t>There are no fixed codes, to speak is to code switch, and insistence on a single preferable code is essentialist</w:t>
      </w:r>
    </w:p>
    <w:p w:rsidR="00DC1DC6" w:rsidRDefault="00DC1DC6" w:rsidP="00DC1DC6">
      <w:r w:rsidRPr="006855CA">
        <w:rPr>
          <w:rStyle w:val="CitationChar"/>
        </w:rPr>
        <w:t>Mellom 6</w:t>
      </w:r>
      <w:r>
        <w:t xml:space="preserve"> - Assistant Research Scientist for CLASE; Center for Latino Achievement and Success in Education CODE-SWITCHING AT A BILINGUAL SCHOOL IN COSTA RICA: IDENTITY, INTERTEXTUALITY AND NEW ORTRAITS OF COMPETENCE, PAULA JEAN MELLOM</w:t>
      </w:r>
    </w:p>
    <w:p w:rsidR="00DC1DC6" w:rsidRDefault="005B3901" w:rsidP="00DC1DC6">
      <w:hyperlink r:id="rId11" w:history="1">
        <w:r w:rsidR="00DC1DC6" w:rsidRPr="00DF0288">
          <w:rPr>
            <w:rStyle w:val="Hyperlink"/>
          </w:rPr>
          <w:t>http://athenaeum.libs.uga.edu/bitstream/handle/10724/9023/mellom_paula_j_200605_phd.pdf?sequence=1</w:t>
        </w:r>
      </w:hyperlink>
    </w:p>
    <w:p w:rsidR="00DC1DC6" w:rsidRDefault="00DC1DC6" w:rsidP="00DC1DC6"/>
    <w:p w:rsidR="00DC1DC6" w:rsidRDefault="00DC1DC6" w:rsidP="00DC1DC6">
      <w:pPr>
        <w:rPr>
          <w:bCs/>
          <w:u w:val="single"/>
        </w:rPr>
      </w:pPr>
      <w:r>
        <w:t xml:space="preserve">On the other hand, some sociolinguists have tended to view code-switching as an emergent phenomenon which is a product of social interaction (Gumperz, 1982) and a means to construct identity or (re)affirm group membership (Heller, 1988). However, there is little agreement about when code-switching can happen and who can do it. Some argue that code-switching, can only occur in “stable bilingual communities”, like those in countries like Belgium and Switzerland. However, some </w:t>
      </w:r>
      <w:r w:rsidRPr="009C0CD5">
        <w:rPr>
          <w:rStyle w:val="StyleBoldUnderline"/>
          <w:highlight w:val="cyan"/>
        </w:rPr>
        <w:t>researchers</w:t>
      </w:r>
      <w:r>
        <w:t xml:space="preserve"> (Zentella, 1997) </w:t>
      </w:r>
      <w:r w:rsidRPr="009C0CD5">
        <w:rPr>
          <w:rStyle w:val="StyleBoldUnderline"/>
          <w:highlight w:val="cyan"/>
        </w:rPr>
        <w:t xml:space="preserve">have troubled </w:t>
      </w:r>
      <w:r w:rsidRPr="009C0CD5">
        <w:rPr>
          <w:rStyle w:val="Emphasis"/>
          <w:highlight w:val="cyan"/>
        </w:rPr>
        <w:t>the essentialist model of traditional diglossia</w:t>
      </w:r>
      <w:r w:rsidRPr="009C0CD5">
        <w:rPr>
          <w:rStyle w:val="StyleBoldUnderline"/>
          <w:highlight w:val="cyan"/>
        </w:rPr>
        <w:t xml:space="preserve"> which posits that the two languages used in a community are relegated to certain social situations which are </w:t>
      </w:r>
      <w:r w:rsidRPr="009C0CD5">
        <w:rPr>
          <w:rStyle w:val="Emphasis"/>
          <w:highlight w:val="cyan"/>
        </w:rPr>
        <w:t>clearly defined and mutually exclusive.</w:t>
      </w:r>
      <w:r>
        <w:t xml:space="preserve"> In fact, recent studies have begun to focus on other language contact situations, where code-switching can also occur (Gallindo 1996, Rampton 1995). These “linguistic borderlands” like cities with large immigrant populations, borders between countries or territories and schools with large and diverse ethnic populations are rife with individuals, with varying degrees of bilingualism who alternate from one language to another as a matter of course. But these </w:t>
      </w:r>
      <w:r w:rsidRPr="009C0CD5">
        <w:rPr>
          <w:rStyle w:val="StyleBoldUnderline"/>
          <w:highlight w:val="cyan"/>
        </w:rPr>
        <w:t>borderlands</w:t>
      </w:r>
      <w:r>
        <w:t xml:space="preserve">, </w:t>
      </w:r>
      <w:r w:rsidRPr="009C0CD5">
        <w:rPr>
          <w:rStyle w:val="StyleBoldUnderline"/>
          <w:highlight w:val="cyan"/>
        </w:rPr>
        <w:t xml:space="preserve">with their shifting linguistic landscape, muddy the monolingual-based analysis waters and </w:t>
      </w:r>
      <w:r w:rsidRPr="009C0CD5">
        <w:rPr>
          <w:rStyle w:val="Emphasis"/>
          <w:highlight w:val="cyan"/>
        </w:rPr>
        <w:t>pose serious theoretical problems to structuralist frameworks</w:t>
      </w:r>
      <w:r>
        <w:rPr>
          <w:rStyle w:val="StyleBoldUnderline"/>
        </w:rPr>
        <w:t xml:space="preserve"> </w:t>
      </w:r>
      <w:r w:rsidRPr="009C0CD5">
        <w:rPr>
          <w:rStyle w:val="Emphasis"/>
          <w:highlight w:val="cyan"/>
        </w:rPr>
        <w:t>designed to analyze code-switching</w:t>
      </w:r>
      <w:r w:rsidRPr="009C0CD5">
        <w:rPr>
          <w:rStyle w:val="StyleBoldUnderline"/>
          <w:highlight w:val="cyan"/>
        </w:rPr>
        <w:t xml:space="preserve"> because these </w:t>
      </w:r>
      <w:r w:rsidRPr="009C0CD5">
        <w:rPr>
          <w:rStyle w:val="Emphasis"/>
          <w:highlight w:val="cyan"/>
        </w:rPr>
        <w:t>depend on the integrity of discreet language systems</w:t>
      </w:r>
      <w:r>
        <w:t xml:space="preserve">. </w:t>
      </w:r>
      <w:r w:rsidRPr="00247C4E">
        <w:rPr>
          <w:rStyle w:val="StyleBoldUnderline"/>
        </w:rPr>
        <w:t>Gardner-Chloros</w:t>
      </w:r>
      <w:r w:rsidRPr="00247C4E">
        <w:t xml:space="preserve"> (1995), in her work on Alsatian code-switching </w:t>
      </w:r>
      <w:r w:rsidRPr="00247C4E">
        <w:rPr>
          <w:rStyle w:val="StyleBoldUnderline"/>
        </w:rPr>
        <w:t>advocates a (re)viewing of the theoretical assumptions behind the terminology used in code-switching research.</w:t>
      </w:r>
      <w:r w:rsidRPr="00247C4E">
        <w:t xml:space="preserve"> She forcefully</w:t>
      </w:r>
      <w:r>
        <w:t xml:space="preserve"> argues that </w:t>
      </w:r>
      <w:r w:rsidRPr="009C0CD5">
        <w:rPr>
          <w:rStyle w:val="StyleBoldUnderline"/>
          <w:highlight w:val="cyan"/>
        </w:rPr>
        <w:t xml:space="preserve">the commonly accepted concept of “code-switching” </w:t>
      </w:r>
      <w:r w:rsidRPr="009C0CD5">
        <w:rPr>
          <w:rStyle w:val="Emphasis"/>
          <w:highlight w:val="cyan"/>
        </w:rPr>
        <w:t>implies two inherently separate “standard” languages</w:t>
      </w:r>
      <w:r w:rsidRPr="00247C4E">
        <w:rPr>
          <w:rStyle w:val="StyleBoldUnderline"/>
        </w:rPr>
        <w:t xml:space="preserve"> and asserts that </w:t>
      </w:r>
      <w:r w:rsidRPr="009C0CD5">
        <w:rPr>
          <w:rStyle w:val="Emphasis"/>
          <w:highlight w:val="cyan"/>
        </w:rPr>
        <w:t>we must remember that all “standard languages” are hybrids.</w:t>
      </w:r>
    </w:p>
    <w:p w:rsidR="00DC1DC6" w:rsidRDefault="00DC1DC6" w:rsidP="00DC1DC6"/>
    <w:p w:rsidR="00DC1DC6" w:rsidRDefault="00DC1DC6" w:rsidP="00DC1DC6">
      <w:pPr>
        <w:pStyle w:val="Tag2"/>
      </w:pPr>
      <w:r>
        <w:t>Debate is code switching</w:t>
      </w:r>
    </w:p>
    <w:p w:rsidR="00DC1DC6" w:rsidRDefault="00DC1DC6" w:rsidP="00DC1DC6">
      <w:r>
        <w:t xml:space="preserve">Marjorie </w:t>
      </w:r>
      <w:r w:rsidRPr="00465254">
        <w:rPr>
          <w:rStyle w:val="StyleStyleBold12pt"/>
        </w:rPr>
        <w:t>Hass</w:t>
      </w:r>
      <w:r>
        <w:t xml:space="preserve">, </w:t>
      </w:r>
      <w:r w:rsidRPr="00465254">
        <w:t xml:space="preserve">Associate Professor of Philosophy at Muhlenberg College, </w:t>
      </w:r>
      <w:r w:rsidRPr="00465254">
        <w:rPr>
          <w:rStyle w:val="StyleStyleBold12pt"/>
        </w:rPr>
        <w:t>2000</w:t>
      </w:r>
      <w:r w:rsidRPr="00465254">
        <w:t>, The Style of the Speaking Subject: Irigaray's Empirical Studies of Language Production,  Hypatia 15.1 64-89</w:t>
      </w:r>
    </w:p>
    <w:p w:rsidR="00DC1DC6" w:rsidRDefault="00DC1DC6" w:rsidP="00DC1DC6">
      <w:pPr>
        <w:tabs>
          <w:tab w:val="left" w:pos="1380"/>
        </w:tabs>
      </w:pPr>
      <w:r>
        <w:tab/>
      </w:r>
    </w:p>
    <w:p w:rsidR="00DC1DC6" w:rsidRDefault="00DC1DC6" w:rsidP="00DC1DC6">
      <w:r>
        <w:t xml:space="preserve">Within her paradigm, </w:t>
      </w:r>
      <w:r w:rsidRPr="002C6101">
        <w:rPr>
          <w:rStyle w:val="StyleBoldUnderline"/>
        </w:rPr>
        <w:t xml:space="preserve">the meaning of </w:t>
      </w:r>
      <w:r w:rsidRPr="009C0CD5">
        <w:rPr>
          <w:rStyle w:val="StyleBoldUnderline"/>
          <w:highlight w:val="cyan"/>
        </w:rPr>
        <w:t>a question includes a desire to maintain relationship with an Other</w:t>
      </w:r>
      <w:r w:rsidRPr="002C6101">
        <w:rPr>
          <w:rStyle w:val="StyleBoldUnderline"/>
        </w:rPr>
        <w:t xml:space="preserve">. </w:t>
      </w:r>
      <w:r w:rsidRPr="009C0CD5">
        <w:rPr>
          <w:rStyle w:val="StyleBoldUnderline"/>
          <w:highlight w:val="cyan"/>
        </w:rPr>
        <w:t>Questions are a</w:t>
      </w:r>
      <w:r w:rsidRPr="002C6101">
        <w:rPr>
          <w:rStyle w:val="StyleBoldUnderline"/>
        </w:rPr>
        <w:t xml:space="preserve"> specific </w:t>
      </w:r>
      <w:r w:rsidRPr="009C0CD5">
        <w:rPr>
          <w:rStyle w:val="StyleBoldUnderline"/>
          <w:highlight w:val="cyan"/>
        </w:rPr>
        <w:t>linguistic gesture; they present</w:t>
      </w:r>
      <w:r w:rsidRPr="002C6101">
        <w:rPr>
          <w:rStyle w:val="StyleBoldUnderline"/>
        </w:rPr>
        <w:t xml:space="preserve"> a </w:t>
      </w:r>
      <w:r w:rsidRPr="009C0CD5">
        <w:rPr>
          <w:rStyle w:val="StyleBoldUnderline"/>
          <w:highlight w:val="cyan"/>
        </w:rPr>
        <w:t>dialogic</w:t>
      </w:r>
      <w:r w:rsidRPr="002C6101">
        <w:rPr>
          <w:rStyle w:val="StyleBoldUnderline"/>
        </w:rPr>
        <w:t xml:space="preserve"> style of </w:t>
      </w:r>
      <w:r w:rsidRPr="009C0CD5">
        <w:rPr>
          <w:rStyle w:val="StyleBoldUnderline"/>
          <w:highlight w:val="cyan"/>
        </w:rPr>
        <w:t>engagement that is integral to their meaning and cannot be reproduced via other linguistic structures</w:t>
      </w:r>
      <w:r w:rsidRPr="009C0CD5">
        <w:rPr>
          <w:highlight w:val="cyan"/>
        </w:rPr>
        <w:t xml:space="preserve">. </w:t>
      </w:r>
      <w:r w:rsidRPr="009C0CD5">
        <w:rPr>
          <w:rStyle w:val="StyleBoldUnderline"/>
          <w:highlight w:val="cyan"/>
        </w:rPr>
        <w:t>Questions</w:t>
      </w:r>
      <w:r>
        <w:t xml:space="preserve"> also </w:t>
      </w:r>
      <w:r w:rsidRPr="009C0CD5">
        <w:rPr>
          <w:rStyle w:val="StyleBoldUnderline"/>
          <w:highlight w:val="cyan"/>
        </w:rPr>
        <w:t>reflect</w:t>
      </w:r>
      <w:r w:rsidRPr="002C6101">
        <w:rPr>
          <w:rStyle w:val="StyleBoldUnderline"/>
        </w:rPr>
        <w:t xml:space="preserve"> an element of </w:t>
      </w:r>
      <w:r w:rsidRPr="009C0CD5">
        <w:rPr>
          <w:rStyle w:val="StyleBoldUnderline"/>
          <w:highlight w:val="cyan"/>
        </w:rPr>
        <w:t>limitation</w:t>
      </w:r>
      <w:r>
        <w:t xml:space="preserve">. In a question, </w:t>
      </w:r>
      <w:r w:rsidRPr="009C0CD5">
        <w:rPr>
          <w:rStyle w:val="StyleBoldUnderline"/>
          <w:highlight w:val="cyan"/>
        </w:rPr>
        <w:t>the other is reached towards not only for engagement but also as a</w:t>
      </w:r>
      <w:r w:rsidRPr="002C6101">
        <w:rPr>
          <w:rStyle w:val="StyleBoldUnderline"/>
        </w:rPr>
        <w:t xml:space="preserve"> </w:t>
      </w:r>
      <w:r w:rsidRPr="009C0CD5">
        <w:rPr>
          <w:rStyle w:val="StyleBoldUnderline"/>
          <w:highlight w:val="cyan"/>
        </w:rPr>
        <w:t>supplement to the limited perspective of the speaker</w:t>
      </w:r>
      <w:r w:rsidRPr="009C0CD5">
        <w:rPr>
          <w:highlight w:val="cyan"/>
        </w:rPr>
        <w:t>.</w:t>
      </w:r>
      <w:r>
        <w:t xml:space="preserve"> [End Page 75] Questions remove the appearance of universality from the speaker by reflecting her limits. In dialogue the interrogative acts, as does negation, to accent the renitent borders of sexual difference. </w:t>
      </w:r>
      <w:r w:rsidRPr="009C0CD5">
        <w:rPr>
          <w:rStyle w:val="StyleBoldUnderline"/>
          <w:highlight w:val="cyan"/>
        </w:rPr>
        <w:t>Questions are</w:t>
      </w:r>
      <w:r w:rsidRPr="002C6101">
        <w:rPr>
          <w:rStyle w:val="StyleBoldUnderline"/>
        </w:rPr>
        <w:t xml:space="preserve"> irreducibly </w:t>
      </w:r>
      <w:r w:rsidRPr="009C0CD5">
        <w:rPr>
          <w:rStyle w:val="StyleBoldUnderline"/>
          <w:highlight w:val="cyan"/>
        </w:rPr>
        <w:t>distinct from</w:t>
      </w:r>
      <w:r w:rsidRPr="002C6101">
        <w:rPr>
          <w:rStyle w:val="StyleBoldUnderline"/>
        </w:rPr>
        <w:t xml:space="preserve"> both </w:t>
      </w:r>
      <w:r w:rsidRPr="009C0CD5">
        <w:rPr>
          <w:rStyle w:val="StyleBoldUnderline"/>
          <w:highlight w:val="cyan"/>
        </w:rPr>
        <w:t>monological statements and hierarchical imperatives</w:t>
      </w:r>
      <w:r w:rsidRPr="002C6101">
        <w:rPr>
          <w:rStyle w:val="StyleBoldUnderline"/>
        </w:rPr>
        <w:t xml:space="preserve"> in that they disrupt the self-reflexivity of these other speech acts by introducing another, necessary, pole</w:t>
      </w:r>
      <w:r>
        <w:t>.</w:t>
      </w:r>
    </w:p>
    <w:p w:rsidR="00DC1DC6" w:rsidRDefault="00DC1DC6" w:rsidP="00DC1DC6">
      <w:r>
        <w:t xml:space="preserve">I argued above that </w:t>
      </w:r>
      <w:r w:rsidRPr="002C6101">
        <w:rPr>
          <w:rStyle w:val="StyleBoldUnderline"/>
        </w:rPr>
        <w:t>new syntactic patterns can result from the transformation of an unconscious pattern into a strategic style</w:t>
      </w:r>
      <w:r>
        <w:t xml:space="preserve">. Irigaray's use of interrogatives in her own writing is illustrative. </w:t>
      </w:r>
      <w:r w:rsidRPr="002C6101">
        <w:rPr>
          <w:rStyle w:val="StyleBoldUnderline"/>
        </w:rPr>
        <w:t>Questions play a key role</w:t>
      </w:r>
      <w:r>
        <w:t xml:space="preserve"> in Irigaray's readings, appearing at almost every key moment in her theoretical writings. With them, her tone is dialogic; she poses questions, inviting response from the texts with which she engages. And as a reader, one is also invited to participate. In "Place, Interval," for example, she responds to a passage from Aristotle's Physics IV:</w:t>
      </w:r>
    </w:p>
    <w:p w:rsidR="00DC1DC6" w:rsidRDefault="00DC1DC6" w:rsidP="00DC1DC6">
      <w:r>
        <w:t xml:space="preserve">    If I may return to the parallel I have been drawing between the issue of place and the issue of sexual difference, I shall affirm that the masculine is attracted to the maternal-feminine as place. But what place does the masculine offer to attract the feminine? His soul? His relation to the divine? Can the feminine be inscribed or situated there? . . . Is he able to receive woman in the reverse of herself? In her mourning for herself? Can he beckon to her and welcome her into himself once he has separated himself from her? (Irigaray 1993a, 39-40) </w:t>
      </w:r>
    </w:p>
    <w:p w:rsidR="00DC1DC6" w:rsidRDefault="00DC1DC6" w:rsidP="00DC1DC6">
      <w:r w:rsidRPr="009C0CD5">
        <w:rPr>
          <w:rStyle w:val="StyleBoldUnderline"/>
          <w:highlight w:val="cyan"/>
        </w:rPr>
        <w:t>The effect</w:t>
      </w:r>
      <w:r>
        <w:t xml:space="preserve"> of this series of questions </w:t>
      </w:r>
      <w:r w:rsidRPr="009C0CD5">
        <w:rPr>
          <w:rStyle w:val="StyleBoldUnderline"/>
          <w:highlight w:val="cyan"/>
        </w:rPr>
        <w:t>is to re-frame</w:t>
      </w:r>
      <w:r w:rsidRPr="002C6101">
        <w:rPr>
          <w:rStyle w:val="StyleBoldUnderline"/>
        </w:rPr>
        <w:t xml:space="preserve"> our </w:t>
      </w:r>
      <w:r w:rsidRPr="009C0CD5">
        <w:rPr>
          <w:rStyle w:val="StyleBoldUnderline"/>
          <w:highlight w:val="cyan"/>
        </w:rPr>
        <w:t>experience</w:t>
      </w:r>
      <w:r>
        <w:t xml:space="preserve"> of Aristotle's text </w:t>
      </w:r>
      <w:r w:rsidRPr="009C0CD5">
        <w:rPr>
          <w:rStyle w:val="StyleBoldUnderline"/>
          <w:highlight w:val="cyan"/>
        </w:rPr>
        <w:t>without foreclosing</w:t>
      </w:r>
      <w:r w:rsidRPr="002C6101">
        <w:rPr>
          <w:rStyle w:val="StyleBoldUnderline"/>
        </w:rPr>
        <w:t xml:space="preserve"> our own </w:t>
      </w:r>
      <w:r w:rsidRPr="009C0CD5">
        <w:rPr>
          <w:rStyle w:val="StyleBoldUnderline"/>
          <w:highlight w:val="cyan"/>
        </w:rPr>
        <w:t>active engagement</w:t>
      </w:r>
      <w:r w:rsidRPr="002C6101">
        <w:rPr>
          <w:rStyle w:val="StyleBoldUnderline"/>
        </w:rPr>
        <w:t xml:space="preserve"> with it.</w:t>
      </w:r>
      <w:r>
        <w:t xml:space="preserve"> Her questions are directed towards Aristotle, towards the reader, and towards herself. Here the </w:t>
      </w:r>
      <w:r w:rsidRPr="002C6101">
        <w:rPr>
          <w:rStyle w:val="StyleBoldUnderline"/>
        </w:rPr>
        <w:t xml:space="preserve">interrogative expressions betoken openness to the other, </w:t>
      </w:r>
      <w:r w:rsidRPr="009C0CD5">
        <w:rPr>
          <w:rStyle w:val="StyleBoldUnderline"/>
          <w:highlight w:val="cyan"/>
        </w:rPr>
        <w:t>a desire for relation</w:t>
      </w:r>
      <w:r w:rsidRPr="002C6101">
        <w:rPr>
          <w:rStyle w:val="StyleBoldUnderline"/>
        </w:rPr>
        <w:t xml:space="preserve"> </w:t>
      </w:r>
      <w:r w:rsidRPr="009C0CD5">
        <w:rPr>
          <w:rStyle w:val="StyleBoldUnderline"/>
          <w:highlight w:val="cyan"/>
        </w:rPr>
        <w:t>and at the same time a limit to the speaker's powers</w:t>
      </w:r>
      <w:r>
        <w:t>. And always there is the echo of women's subconscious interrogative expressions and the transformative rhythm of the question.</w:t>
      </w:r>
    </w:p>
    <w:p w:rsidR="00DC1DC6" w:rsidRDefault="00DC1DC6" w:rsidP="00DC1DC6">
      <w:pPr>
        <w:pStyle w:val="Heading3"/>
      </w:pPr>
      <w:r>
        <w:t>2nc at: roleplaying bad</w:t>
      </w:r>
    </w:p>
    <w:p w:rsidR="00DC1DC6" w:rsidRDefault="00DC1DC6" w:rsidP="00DC1DC6"/>
    <w:p w:rsidR="00DC1DC6" w:rsidRDefault="00DC1DC6" w:rsidP="00DC1DC6">
      <w:pPr>
        <w:pStyle w:val="Tag2"/>
      </w:pPr>
      <w:r>
        <w:t>Arguing that a current government policy is bad is not roleplaying</w:t>
      </w:r>
    </w:p>
    <w:p w:rsidR="00DC1DC6" w:rsidRDefault="00DC1DC6" w:rsidP="00DC1DC6">
      <w:r>
        <w:t xml:space="preserve">Scott </w:t>
      </w:r>
      <w:r w:rsidRPr="00DF630F">
        <w:rPr>
          <w:rStyle w:val="StyleStyleBold12pt"/>
        </w:rPr>
        <w:t>Harris</w:t>
      </w:r>
      <w:r>
        <w:t>, Director of Debate, Kansas University, 20</w:t>
      </w:r>
      <w:r w:rsidRPr="00DF630F">
        <w:rPr>
          <w:rStyle w:val="StyleStyleBold12pt"/>
        </w:rPr>
        <w:t>13</w:t>
      </w:r>
      <w:r>
        <w:t xml:space="preserve">, This Ballot, </w:t>
      </w:r>
      <w:r w:rsidRPr="00DF630F">
        <w:t>http://www.cedadebate.org/forum/index.php?topic=4762.0</w:t>
      </w:r>
    </w:p>
    <w:p w:rsidR="00DC1DC6" w:rsidRDefault="00DC1DC6" w:rsidP="00DC1DC6"/>
    <w:p w:rsidR="00DC1DC6" w:rsidRDefault="00DC1DC6" w:rsidP="006E706F">
      <w:r w:rsidRPr="000A1AD7">
        <w:rPr>
          <w:sz w:val="16"/>
        </w:rPr>
        <w:t xml:space="preserve">While this ballot has meandered off on a tangent I’ll take this opportunity to comment on an unrelated argument in the debate. Emporia argued that oppressed people should not be forced to role play being the oppressor. </w:t>
      </w:r>
      <w:r w:rsidRPr="003F5ADA">
        <w:rPr>
          <w:rStyle w:val="StyleBoldUnderline"/>
          <w:highlight w:val="cyan"/>
        </w:rPr>
        <w:t>This idea</w:t>
      </w:r>
      <w:r w:rsidRPr="000A1AD7">
        <w:rPr>
          <w:rStyle w:val="StyleBoldUnderline"/>
        </w:rPr>
        <w:t xml:space="preserve"> that </w:t>
      </w:r>
      <w:r w:rsidRPr="003F5ADA">
        <w:rPr>
          <w:rStyle w:val="StyleBoldUnderline"/>
          <w:highlight w:val="cyan"/>
        </w:rPr>
        <w:t>debate is about role playing</w:t>
      </w:r>
      <w:r w:rsidRPr="000A1AD7">
        <w:rPr>
          <w:sz w:val="16"/>
        </w:rPr>
        <w:t xml:space="preserve"> being a part of the government </w:t>
      </w:r>
      <w:r w:rsidRPr="003F5ADA">
        <w:rPr>
          <w:rStyle w:val="StyleBoldUnderline"/>
          <w:highlight w:val="cyan"/>
        </w:rPr>
        <w:t>puzzles me</w:t>
      </w:r>
      <w:r w:rsidRPr="000A1AD7">
        <w:rPr>
          <w:sz w:val="16"/>
        </w:rPr>
        <w:t xml:space="preserve"> greatly. While I have been in debate for 40 years now </w:t>
      </w:r>
      <w:r w:rsidRPr="003F5ADA">
        <w:rPr>
          <w:rStyle w:val="StyleBoldUnderline"/>
          <w:highlight w:val="cyan"/>
        </w:rPr>
        <w:t>never once have I role played being</w:t>
      </w:r>
      <w:r w:rsidRPr="000A1AD7">
        <w:rPr>
          <w:rStyle w:val="StyleBoldUnderline"/>
        </w:rPr>
        <w:t xml:space="preserve"> part of </w:t>
      </w:r>
      <w:r w:rsidRPr="003F5ADA">
        <w:rPr>
          <w:rStyle w:val="StyleBoldUnderline"/>
          <w:highlight w:val="cyan"/>
        </w:rPr>
        <w:t>the government</w:t>
      </w:r>
      <w:r w:rsidRPr="000A1AD7">
        <w:rPr>
          <w:sz w:val="16"/>
        </w:rPr>
        <w:t xml:space="preserve">. </w:t>
      </w:r>
      <w:r w:rsidRPr="000A1AD7">
        <w:rPr>
          <w:rStyle w:val="StyleBoldUnderline"/>
        </w:rPr>
        <w:t>When I debated and when I have judged</w:t>
      </w:r>
      <w:r w:rsidRPr="000A1AD7">
        <w:rPr>
          <w:sz w:val="16"/>
        </w:rPr>
        <w:t xml:space="preserve"> debates </w:t>
      </w:r>
      <w:r w:rsidRPr="000A1AD7">
        <w:rPr>
          <w:rStyle w:val="StyleBoldUnderline"/>
        </w:rPr>
        <w:t>I have never pretended to be anyone</w:t>
      </w:r>
      <w:r w:rsidRPr="000A1AD7">
        <w:rPr>
          <w:sz w:val="16"/>
        </w:rPr>
        <w:t xml:space="preserve"> but Scott Harris. Pretending to be Scott Harris is burden enough for me. Scott </w:t>
      </w:r>
      <w:r w:rsidRPr="003F5ADA">
        <w:rPr>
          <w:rStyle w:val="StyleBoldUnderline"/>
          <w:highlight w:val="cyan"/>
        </w:rPr>
        <w:t>Harris has formed</w:t>
      </w:r>
      <w:r w:rsidRPr="000A1AD7">
        <w:rPr>
          <w:sz w:val="16"/>
        </w:rPr>
        <w:t xml:space="preserve"> many </w:t>
      </w:r>
      <w:r w:rsidRPr="003F5ADA">
        <w:rPr>
          <w:rStyle w:val="StyleBoldUnderline"/>
          <w:highlight w:val="cyan"/>
        </w:rPr>
        <w:t>opinions about what the government</w:t>
      </w:r>
      <w:r w:rsidRPr="000A1AD7">
        <w:rPr>
          <w:rStyle w:val="StyleBoldUnderline"/>
        </w:rPr>
        <w:t xml:space="preserve"> and</w:t>
      </w:r>
      <w:r w:rsidRPr="000A1AD7">
        <w:rPr>
          <w:sz w:val="16"/>
        </w:rPr>
        <w:t xml:space="preserve"> other </w:t>
      </w:r>
      <w:r w:rsidRPr="000A1AD7">
        <w:rPr>
          <w:rStyle w:val="StyleBoldUnderline"/>
        </w:rPr>
        <w:t xml:space="preserve">institutions </w:t>
      </w:r>
      <w:r w:rsidRPr="003F5ADA">
        <w:rPr>
          <w:rStyle w:val="StyleBoldUnderline"/>
          <w:highlight w:val="cyan"/>
        </w:rPr>
        <w:t>should or should not do without</w:t>
      </w:r>
      <w:r w:rsidRPr="000A1AD7">
        <w:rPr>
          <w:rStyle w:val="StyleBoldUnderline"/>
        </w:rPr>
        <w:t xml:space="preserve"> ever role playing </w:t>
      </w:r>
      <w:r w:rsidRPr="003F5ADA">
        <w:rPr>
          <w:rStyle w:val="StyleBoldUnderline"/>
          <w:highlight w:val="cyan"/>
        </w:rPr>
        <w:t>being part of those institutions</w:t>
      </w:r>
      <w:r w:rsidRPr="000A1AD7">
        <w:rPr>
          <w:rStyle w:val="StyleBoldUnderline"/>
        </w:rPr>
        <w:t>. I would form opinions about things the government does if I had never debated</w:t>
      </w:r>
      <w:r w:rsidRPr="000A1AD7">
        <w:rPr>
          <w:sz w:val="16"/>
        </w:rPr>
        <w:t xml:space="preserve">. </w:t>
      </w:r>
      <w:r w:rsidRPr="000A1AD7">
        <w:rPr>
          <w:rStyle w:val="StyleBoldUnderline"/>
        </w:rPr>
        <w:t>I cannot imagine a world in which people don’t form opinions about the things their government does</w:t>
      </w:r>
      <w:r w:rsidRPr="000A1AD7">
        <w:rPr>
          <w:sz w:val="16"/>
        </w:rPr>
        <w:t xml:space="preserve">. </w:t>
      </w:r>
      <w:r w:rsidRPr="000A1AD7">
        <w:rPr>
          <w:rStyle w:val="StyleBoldUnderline"/>
        </w:rPr>
        <w:t xml:space="preserve">I don’t know where this vision of debate comes from. </w:t>
      </w:r>
      <w:r w:rsidRPr="003F5ADA">
        <w:rPr>
          <w:rStyle w:val="StyleBoldUnderline"/>
          <w:highlight w:val="cyan"/>
        </w:rPr>
        <w:t>I have no idea</w:t>
      </w:r>
      <w:r w:rsidRPr="000A1AD7">
        <w:rPr>
          <w:rStyle w:val="StyleBoldUnderline"/>
        </w:rPr>
        <w:t xml:space="preserve"> at all </w:t>
      </w:r>
      <w:r w:rsidRPr="003F5ADA">
        <w:rPr>
          <w:rStyle w:val="StyleBoldUnderline"/>
          <w:highlight w:val="cyan"/>
        </w:rPr>
        <w:t xml:space="preserve">why it would be oppressive </w:t>
      </w:r>
      <w:r w:rsidRPr="000B255D">
        <w:rPr>
          <w:rStyle w:val="StyleBoldUnderline"/>
        </w:rPr>
        <w:t xml:space="preserve">for someone </w:t>
      </w:r>
      <w:r w:rsidRPr="003F5ADA">
        <w:rPr>
          <w:rStyle w:val="StyleBoldUnderline"/>
          <w:highlight w:val="cyan"/>
        </w:rPr>
        <w:t>to form an opinion about</w:t>
      </w:r>
      <w:r w:rsidRPr="000A1AD7">
        <w:rPr>
          <w:sz w:val="16"/>
        </w:rPr>
        <w:t xml:space="preserve"> whether or not they think </w:t>
      </w:r>
      <w:r w:rsidRPr="003F5ADA">
        <w:rPr>
          <w:rStyle w:val="StyleBoldUnderline"/>
          <w:highlight w:val="cyan"/>
        </w:rPr>
        <w:t>the government</w:t>
      </w:r>
      <w:r w:rsidRPr="000A1AD7">
        <w:rPr>
          <w:sz w:val="16"/>
        </w:rPr>
        <w:t xml:space="preserve"> should or should not do something.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tournament. </w:t>
      </w:r>
      <w:r w:rsidRPr="000A1AD7">
        <w:rPr>
          <w:rStyle w:val="StyleBoldUnderline"/>
        </w:rPr>
        <w:t>If I argue with someone about whether or not the government should use torture or drone strikes I can do that and form opinions without ever role playing that I am part of the government</w:t>
      </w:r>
      <w:r w:rsidRPr="000A1AD7">
        <w:rPr>
          <w:sz w:val="16"/>
        </w:rPr>
        <w:t>. Sometimes the things that debaters argue is happening in debates puzzle me because they seem to be based on a vision of debate that is foreign to what I think happens in a debate round.</w:t>
      </w:r>
      <w:r w:rsidR="006E706F">
        <w:t xml:space="preserve"> </w:t>
      </w:r>
    </w:p>
    <w:p w:rsidR="00DC1DC6" w:rsidRDefault="00DC1DC6" w:rsidP="00DC1DC6"/>
    <w:p w:rsidR="006E706F" w:rsidRDefault="006E706F" w:rsidP="006E706F">
      <w:pPr>
        <w:pStyle w:val="Heading2"/>
      </w:pPr>
      <w:r>
        <w:t>1NR</w:t>
      </w:r>
    </w:p>
    <w:p w:rsidR="006E706F" w:rsidRDefault="006E706F" w:rsidP="006E706F">
      <w:pPr>
        <w:pStyle w:val="Heading3"/>
      </w:pPr>
      <w:r>
        <w:t>n-word</w:t>
      </w:r>
    </w:p>
    <w:p w:rsidR="006E706F" w:rsidRDefault="006E706F" w:rsidP="006E706F">
      <w:pPr>
        <w:pStyle w:val="Tag2"/>
      </w:pPr>
    </w:p>
    <w:p w:rsidR="006E706F" w:rsidRDefault="006E706F" w:rsidP="006E706F">
      <w:pPr>
        <w:pStyle w:val="Tag2"/>
      </w:pPr>
      <w:r>
        <w:t>Debate is a spoken activity so to have evidence that says something is for us to say something, but white people c</w:t>
      </w:r>
      <w:r w:rsidRPr="00B446A3">
        <w:t>ategorically</w:t>
      </w:r>
      <w:r>
        <w:t xml:space="preserve"> can’t and shouldn’t say it, so their standard is bunk – </w:t>
      </w:r>
    </w:p>
    <w:p w:rsidR="006E706F" w:rsidRDefault="006E706F" w:rsidP="006E706F">
      <w:r>
        <w:t xml:space="preserve">Mary Elizabeth </w:t>
      </w:r>
      <w:r w:rsidRPr="00B446A3">
        <w:rPr>
          <w:rStyle w:val="StyleStyleBold12pt"/>
        </w:rPr>
        <w:t>Williams</w:t>
      </w:r>
      <w:r>
        <w:t>, Salon, 20</w:t>
      </w:r>
      <w:r w:rsidRPr="00B446A3">
        <w:rPr>
          <w:rStyle w:val="StyleStyleBold12pt"/>
        </w:rPr>
        <w:t>13</w:t>
      </w:r>
      <w:r>
        <w:t>, “</w:t>
      </w:r>
      <w:r w:rsidRPr="00A03821">
        <w:rPr>
          <w:highlight w:val="green"/>
          <w:u w:val="single"/>
        </w:rPr>
        <w:t>No, white people, you can’t say the N-word,</w:t>
      </w:r>
      <w:r>
        <w:t xml:space="preserve">” October 30, </w:t>
      </w:r>
      <w:hyperlink r:id="rId12" w:history="1">
        <w:r w:rsidRPr="003C0CC9">
          <w:rPr>
            <w:rStyle w:val="Hyperlink"/>
          </w:rPr>
          <w:t>http://www.salon.com/2013/10/30/no_white_people_you_cant_say_the_n_word/</w:t>
        </w:r>
      </w:hyperlink>
    </w:p>
    <w:p w:rsidR="006E706F" w:rsidRDefault="006E706F" w:rsidP="006E706F"/>
    <w:p w:rsidR="006E706F" w:rsidRDefault="006E706F" w:rsidP="006E706F">
      <w:r>
        <w:t xml:space="preserve">So let’s settle this – </w:t>
      </w:r>
      <w:r w:rsidRPr="003B6464">
        <w:rPr>
          <w:highlight w:val="green"/>
          <w:u w:val="single"/>
        </w:rPr>
        <w:t>considering the ubiquity of the word</w:t>
      </w:r>
      <w:r w:rsidRPr="00B446A3">
        <w:rPr>
          <w:u w:val="single"/>
        </w:rPr>
        <w:t>, the way it is so frequently used</w:t>
      </w:r>
      <w:r>
        <w:t xml:space="preserve"> in popular music and on schoolyards, </w:t>
      </w:r>
      <w:r w:rsidRPr="003B6464">
        <w:rPr>
          <w:b/>
          <w:highlight w:val="green"/>
          <w:u w:val="single"/>
        </w:rPr>
        <w:t>are there ever</w:t>
      </w:r>
      <w:r w:rsidRPr="00B446A3">
        <w:rPr>
          <w:b/>
          <w:u w:val="single"/>
        </w:rPr>
        <w:t xml:space="preserve"> any </w:t>
      </w:r>
      <w:r w:rsidRPr="003B6464">
        <w:rPr>
          <w:b/>
          <w:highlight w:val="green"/>
          <w:u w:val="single"/>
        </w:rPr>
        <w:t>occasions when it’s acceptable for a white</w:t>
      </w:r>
      <w:r w:rsidRPr="00B446A3">
        <w:rPr>
          <w:b/>
          <w:u w:val="single"/>
        </w:rPr>
        <w:t xml:space="preserve"> person </w:t>
      </w:r>
      <w:r w:rsidRPr="003B6464">
        <w:rPr>
          <w:b/>
          <w:highlight w:val="green"/>
          <w:u w:val="single"/>
        </w:rPr>
        <w:t>to</w:t>
      </w:r>
      <w:r w:rsidRPr="00B446A3">
        <w:rPr>
          <w:b/>
          <w:u w:val="single"/>
        </w:rPr>
        <w:t xml:space="preserve"> </w:t>
      </w:r>
      <w:r w:rsidRPr="003B6464">
        <w:rPr>
          <w:b/>
          <w:highlight w:val="green"/>
          <w:u w:val="single"/>
        </w:rPr>
        <w:t>use it?</w:t>
      </w:r>
      <w:r>
        <w:t xml:space="preserve"> During a CNN discussion on the subject last summer, </w:t>
      </w:r>
      <w:r w:rsidRPr="002D2E2A">
        <w:rPr>
          <w:u w:val="single"/>
        </w:rPr>
        <w:t>spurred by</w:t>
      </w:r>
      <w:r>
        <w:t xml:space="preserve"> revelations of </w:t>
      </w:r>
      <w:r w:rsidRPr="002D2E2A">
        <w:rPr>
          <w:u w:val="single"/>
        </w:rPr>
        <w:t>Paula Deen’</w:t>
      </w:r>
      <w:r>
        <w:t xml:space="preserve">s cheerfully nostalgic use of it, </w:t>
      </w:r>
      <w:r w:rsidRPr="002D2E2A">
        <w:rPr>
          <w:u w:val="single"/>
        </w:rPr>
        <w:t xml:space="preserve">the </w:t>
      </w:r>
      <w:r w:rsidRPr="003B6464">
        <w:rPr>
          <w:highlight w:val="green"/>
          <w:u w:val="single"/>
        </w:rPr>
        <w:t xml:space="preserve">consensus was a </w:t>
      </w:r>
      <w:r w:rsidRPr="003B6464">
        <w:rPr>
          <w:rStyle w:val="Emphasis"/>
          <w:highlight w:val="green"/>
        </w:rPr>
        <w:t>resounding no</w:t>
      </w:r>
      <w:r w:rsidRPr="003B6464">
        <w:rPr>
          <w:highlight w:val="green"/>
        </w:rPr>
        <w:t>.</w:t>
      </w:r>
      <w:r>
        <w:t xml:space="preserve"> But I would argue there are some exceptions. Just ask yourself a few questions first. Are you a journalist directly quoting another source, perhaps within a story about racism itself? Are you an actor, playing a vicious slave owner in a historical drama? Are you Louis C.K.? If the answer to any of these questions is “Ummm, no, I don’t think so,” stop yourself right there.</w:t>
      </w:r>
    </w:p>
    <w:p w:rsidR="006E706F" w:rsidRDefault="006E706F" w:rsidP="006E706F">
      <w:r w:rsidRPr="00843445">
        <w:rPr>
          <w:b/>
          <w:u w:val="single"/>
        </w:rPr>
        <w:t xml:space="preserve">It doesn’t matter if Kanye gets to say it. </w:t>
      </w:r>
      <w:r w:rsidRPr="003B6464">
        <w:rPr>
          <w:b/>
          <w:highlight w:val="green"/>
          <w:u w:val="single"/>
        </w:rPr>
        <w:t>It doesn’t matter if</w:t>
      </w:r>
      <w:r w:rsidRPr="00843445">
        <w:rPr>
          <w:b/>
          <w:u w:val="single"/>
        </w:rPr>
        <w:t xml:space="preserve"> you claim you </w:t>
      </w:r>
      <w:r w:rsidRPr="003B6464">
        <w:rPr>
          <w:b/>
          <w:highlight w:val="green"/>
          <w:u w:val="single"/>
        </w:rPr>
        <w:t>grew up in an</w:t>
      </w:r>
      <w:r w:rsidRPr="00843445">
        <w:rPr>
          <w:b/>
          <w:u w:val="single"/>
        </w:rPr>
        <w:t xml:space="preserve"> era and an </w:t>
      </w:r>
      <w:r w:rsidRPr="003B6464">
        <w:rPr>
          <w:b/>
          <w:highlight w:val="green"/>
          <w:u w:val="single"/>
        </w:rPr>
        <w:t>environment in which the word was</w:t>
      </w:r>
      <w:r w:rsidRPr="00843445">
        <w:rPr>
          <w:b/>
          <w:u w:val="single"/>
        </w:rPr>
        <w:t xml:space="preserve"> commonly </w:t>
      </w:r>
      <w:r w:rsidRPr="003B6464">
        <w:rPr>
          <w:b/>
          <w:highlight w:val="green"/>
          <w:u w:val="single"/>
        </w:rPr>
        <w:t>used.</w:t>
      </w:r>
      <w:r w:rsidRPr="003B6464">
        <w:rPr>
          <w:highlight w:val="green"/>
        </w:rPr>
        <w:t xml:space="preserve"> </w:t>
      </w:r>
      <w:r w:rsidRPr="003B6464">
        <w:rPr>
          <w:b/>
          <w:highlight w:val="green"/>
          <w:u w:val="single"/>
        </w:rPr>
        <w:t>It doesn’t matter</w:t>
      </w:r>
      <w:r w:rsidRPr="00843445">
        <w:rPr>
          <w:b/>
          <w:u w:val="single"/>
        </w:rPr>
        <w:t xml:space="preserve"> if you say you have a problem with conservative white males,</w:t>
      </w:r>
      <w:r>
        <w:t xml:space="preserve"> or you just really love hip-hop, or – and this one’s the richest of all – </w:t>
      </w:r>
      <w:r w:rsidRPr="003B6464">
        <w:rPr>
          <w:highlight w:val="green"/>
          <w:u w:val="single"/>
        </w:rPr>
        <w:t>that you’re talking about a particular kind of person</w:t>
      </w:r>
      <w:r w:rsidRPr="00843445">
        <w:rPr>
          <w:u w:val="single"/>
        </w:rPr>
        <w:t xml:space="preserve"> who behaves in a certain way</w:t>
      </w:r>
      <w:r>
        <w:t xml:space="preserve"> but surely not all persons of a certain color. Yeah, </w:t>
      </w:r>
      <w:r w:rsidRPr="003B6464">
        <w:rPr>
          <w:rStyle w:val="Emphasis"/>
          <w:highlight w:val="green"/>
        </w:rPr>
        <w:t>still no.</w:t>
      </w:r>
      <w:r w:rsidRPr="00843445">
        <w:rPr>
          <w:rStyle w:val="Emphasis"/>
        </w:rPr>
        <w:t xml:space="preserve"> Just a big, </w:t>
      </w:r>
      <w:r w:rsidRPr="003B6464">
        <w:rPr>
          <w:rStyle w:val="Emphasis"/>
          <w:highlight w:val="green"/>
        </w:rPr>
        <w:t>big, big no.</w:t>
      </w:r>
      <w:r w:rsidRPr="00843445">
        <w:rPr>
          <w:b/>
          <w:u w:val="single"/>
        </w:rPr>
        <w:t xml:space="preserve"> What about if you put a letter A on it, instead of an “er”? Still no.</w:t>
      </w:r>
      <w:r>
        <w:t xml:space="preserve"> There will always come a point in the Biggie lyrics where you are not permitted to rap along. And you can’t do blackface either, by the way.</w:t>
      </w:r>
    </w:p>
    <w:p w:rsidR="006E706F" w:rsidRPr="00B446A3" w:rsidRDefault="006E706F" w:rsidP="006E706F">
      <w:r>
        <w:t xml:space="preserve">It doesn’t matter that you grew up in the projects or you voted for Obama or you’re just doing a routine from “Blazing Saddles.” </w:t>
      </w:r>
      <w:r w:rsidRPr="00ED444D">
        <w:rPr>
          <w:highlight w:val="green"/>
          <w:u w:val="single"/>
        </w:rPr>
        <w:t xml:space="preserve">It’s a </w:t>
      </w:r>
      <w:r w:rsidRPr="00ED444D">
        <w:rPr>
          <w:b/>
          <w:highlight w:val="green"/>
          <w:u w:val="single"/>
        </w:rPr>
        <w:t>derogatory term</w:t>
      </w:r>
      <w:r w:rsidRPr="00843445">
        <w:rPr>
          <w:u w:val="single"/>
        </w:rPr>
        <w:t xml:space="preserve"> that has been traditionally and is still </w:t>
      </w:r>
      <w:r w:rsidRPr="00ED444D">
        <w:rPr>
          <w:highlight w:val="green"/>
          <w:u w:val="single"/>
        </w:rPr>
        <w:t xml:space="preserve">frequently used by members of one race to </w:t>
      </w:r>
      <w:r w:rsidRPr="00ED444D">
        <w:rPr>
          <w:b/>
          <w:highlight w:val="green"/>
          <w:u w:val="single"/>
        </w:rPr>
        <w:t>insult and demean</w:t>
      </w:r>
      <w:r w:rsidRPr="00ED444D">
        <w:rPr>
          <w:highlight w:val="green"/>
          <w:u w:val="single"/>
        </w:rPr>
        <w:t xml:space="preserve"> members of another</w:t>
      </w:r>
      <w:r w:rsidRPr="00843445">
        <w:rPr>
          <w:u w:val="single"/>
        </w:rPr>
        <w:t xml:space="preserve"> race. </w:t>
      </w:r>
      <w:r w:rsidRPr="00ED444D">
        <w:rPr>
          <w:highlight w:val="green"/>
          <w:u w:val="single"/>
        </w:rPr>
        <w:t>The fact that it is</w:t>
      </w:r>
      <w:r>
        <w:t xml:space="preserve"> now sometimes </w:t>
      </w:r>
      <w:r w:rsidRPr="00ED444D">
        <w:rPr>
          <w:highlight w:val="green"/>
          <w:u w:val="single"/>
        </w:rPr>
        <w:t xml:space="preserve">appropriated in different contexts </w:t>
      </w:r>
      <w:r w:rsidRPr="00ED444D">
        <w:rPr>
          <w:b/>
          <w:highlight w:val="green"/>
          <w:u w:val="single"/>
        </w:rPr>
        <w:t>does not change that</w:t>
      </w:r>
      <w:r w:rsidRPr="00ED444D">
        <w:rPr>
          <w:highlight w:val="green"/>
          <w:u w:val="single"/>
        </w:rPr>
        <w:t>,</w:t>
      </w:r>
      <w:r w:rsidRPr="00843445">
        <w:rPr>
          <w:u w:val="single"/>
        </w:rPr>
        <w:t xml:space="preserve"> and it most </w:t>
      </w:r>
      <w:r w:rsidRPr="00ED444D">
        <w:rPr>
          <w:rStyle w:val="Emphasis"/>
          <w:highlight w:val="green"/>
        </w:rPr>
        <w:t>especially</w:t>
      </w:r>
      <w:r w:rsidRPr="00843445">
        <w:rPr>
          <w:u w:val="single"/>
        </w:rPr>
        <w:t xml:space="preserve"> doesn’t change it </w:t>
      </w:r>
      <w:r w:rsidRPr="00ED444D">
        <w:rPr>
          <w:highlight w:val="green"/>
          <w:u w:val="single"/>
        </w:rPr>
        <w:t xml:space="preserve">with regard to you </w:t>
      </w:r>
      <w:r w:rsidRPr="00FB0BD6">
        <w:rPr>
          <w:rStyle w:val="Emphasis"/>
          <w:highlight w:val="green"/>
        </w:rPr>
        <w:t>as a white person</w:t>
      </w:r>
      <w:r w:rsidRPr="00ED444D">
        <w:rPr>
          <w:highlight w:val="green"/>
          <w:u w:val="single"/>
        </w:rPr>
        <w:t xml:space="preserve"> applying it to black people</w:t>
      </w:r>
      <w:r>
        <w:t xml:space="preserve">. Are you bothered that this means African-Americans have cultural permission to do something that you can’t? You feel that’s unfair? Yes, let’s whine about unfairness; this will be fun. You talk about how you can’t say the N-word, and then I’ll point you to all of American history up to and including this very moment. You can’t use a single word? SO TOTALLY UNFAIR. Get over it. </w:t>
      </w:r>
      <w:r w:rsidRPr="003B6464">
        <w:rPr>
          <w:b/>
          <w:u w:val="single"/>
        </w:rPr>
        <w:t>But if you need any further evidence that it’s not OK to say it, just look at the people who do: morons on Reddit and suspended schoolteachers</w:t>
      </w:r>
      <w:r>
        <w:t>.</w:t>
      </w:r>
    </w:p>
    <w:p w:rsidR="006E706F" w:rsidRDefault="006E706F" w:rsidP="006E706F"/>
    <w:p w:rsidR="006E706F" w:rsidRDefault="006E706F" w:rsidP="006E706F">
      <w:pPr>
        <w:pStyle w:val="Heading3"/>
      </w:pPr>
      <w:r>
        <w:t>1nr ov</w:t>
      </w:r>
    </w:p>
    <w:p w:rsidR="006E706F" w:rsidRDefault="006E706F" w:rsidP="006E706F">
      <w:pPr>
        <w:pStyle w:val="Tag2"/>
      </w:pPr>
    </w:p>
    <w:p w:rsidR="006E706F" w:rsidRDefault="006E706F" w:rsidP="006E706F">
      <w:pPr>
        <w:pStyle w:val="Tag2"/>
      </w:pPr>
      <w:r>
        <w:t xml:space="preserve">The situation in Libya is unique and insulated from other instances of state violence </w:t>
      </w:r>
    </w:p>
    <w:p w:rsidR="006E706F" w:rsidRPr="009F2E92" w:rsidRDefault="006E706F" w:rsidP="006E706F">
      <w:pPr>
        <w:rPr>
          <w:rStyle w:val="StyleStyleBold12pt"/>
        </w:rPr>
      </w:pPr>
      <w:r w:rsidRPr="009F2E92">
        <w:rPr>
          <w:rStyle w:val="StyleStyleBold12pt"/>
        </w:rPr>
        <w:t xml:space="preserve">Cole 11 </w:t>
      </w:r>
    </w:p>
    <w:p w:rsidR="006E706F" w:rsidRPr="00856E86" w:rsidRDefault="006E706F" w:rsidP="006E706F">
      <w:pPr>
        <w:rPr>
          <w:bCs/>
        </w:rPr>
      </w:pPr>
      <w:r>
        <w:rPr>
          <w:rStyle w:val="CitationChar"/>
        </w:rPr>
        <w:t>(</w:t>
      </w:r>
      <w:r>
        <w:rPr>
          <w:bCs/>
        </w:rPr>
        <w:t xml:space="preserve">Juan Cole </w:t>
      </w:r>
      <w:r w:rsidRPr="00856E86">
        <w:rPr>
          <w:bCs/>
        </w:rPr>
        <w:t>An Open Letter to the Left on Libya</w:t>
      </w:r>
      <w:r>
        <w:rPr>
          <w:bCs/>
        </w:rPr>
        <w:t xml:space="preserve"> Informed Comment </w:t>
      </w:r>
      <w:r w:rsidRPr="00856E86">
        <w:rPr>
          <w:bCs/>
        </w:rPr>
        <w:t>Richard P. Mitchell Collegiate Professor of History at the University of Michigan</w:t>
      </w:r>
      <w:r>
        <w:rPr>
          <w:bCs/>
        </w:rPr>
        <w:t xml:space="preserve"> Mar 27 11 </w:t>
      </w:r>
      <w:r w:rsidRPr="00856E86">
        <w:rPr>
          <w:bCs/>
        </w:rPr>
        <w:t>http://www.juancole.com/2011/03/an-open-letter-to-the-left-on-libya.html</w:t>
      </w:r>
      <w:r>
        <w:rPr>
          <w:bCs/>
        </w:rPr>
        <w:t>)</w:t>
      </w:r>
    </w:p>
    <w:p w:rsidR="006E706F" w:rsidRDefault="006E706F" w:rsidP="006E706F"/>
    <w:p w:rsidR="006E706F" w:rsidRPr="00AD1107" w:rsidRDefault="006E706F" w:rsidP="006E706F">
      <w:pPr>
        <w:rPr>
          <w:rStyle w:val="BoldUnderline"/>
        </w:rPr>
      </w:pPr>
      <w:r w:rsidRPr="005E7970">
        <w:rPr>
          <w:rStyle w:val="StyleBoldUnderline"/>
        </w:rPr>
        <w:t>Many are crying hypocrisy</w:t>
      </w:r>
      <w:r>
        <w:t xml:space="preserve">, citing other places an intervention could be staged or worrying that Libya sets a precedent. I don’t find those arguments persuasive. </w:t>
      </w:r>
      <w:r w:rsidRPr="005E7970">
        <w:rPr>
          <w:rStyle w:val="StyleBoldUnderline"/>
        </w:rPr>
        <w:t>Military intervention is always selective, depending on a constellation of political will, military ability, international legitimacy and practical constraints</w:t>
      </w:r>
      <w:r>
        <w:t xml:space="preserve">. </w:t>
      </w:r>
      <w:r w:rsidRPr="002A3CF6">
        <w:rPr>
          <w:rStyle w:val="BoldUnderline"/>
          <w:highlight w:val="cyan"/>
        </w:rPr>
        <w:t>The humanitarian situation in Libya was</w:t>
      </w:r>
      <w:r w:rsidRPr="005E7970">
        <w:rPr>
          <w:rStyle w:val="BoldUnderline"/>
        </w:rPr>
        <w:t xml:space="preserve"> </w:t>
      </w:r>
      <w:r w:rsidRPr="00AD1107">
        <w:t>fairly</w:t>
      </w:r>
      <w:r w:rsidRPr="005E7970">
        <w:rPr>
          <w:rStyle w:val="BoldUnderline"/>
        </w:rPr>
        <w:t xml:space="preserve"> </w:t>
      </w:r>
      <w:r w:rsidRPr="002A3CF6">
        <w:rPr>
          <w:rStyle w:val="BoldUnderline"/>
          <w:highlight w:val="cyan"/>
        </w:rPr>
        <w:t>unique</w:t>
      </w:r>
      <w:r>
        <w:t xml:space="preserve">. </w:t>
      </w:r>
      <w:r w:rsidRPr="002A3CF6">
        <w:rPr>
          <w:rStyle w:val="StyleBoldUnderline"/>
          <w:highlight w:val="cyan"/>
        </w:rPr>
        <w:t>You had a set of tank brigades willing to attack dissidents, and responsible for thousands of casualties and with the prospect of more thousands to come, where aerial intervention</w:t>
      </w:r>
      <w:r w:rsidRPr="005E7970">
        <w:rPr>
          <w:rStyle w:val="StyleBoldUnderline"/>
        </w:rPr>
        <w:t xml:space="preserve"> by the world community </w:t>
      </w:r>
      <w:r w:rsidRPr="002A3CF6">
        <w:rPr>
          <w:rStyle w:val="StyleBoldUnderline"/>
          <w:highlight w:val="cyan"/>
        </w:rPr>
        <w:t>could make a quick and effective difference</w:t>
      </w:r>
      <w:r>
        <w:t xml:space="preserve">. This situation did not obtain in the Sudan’s Darfur, where the terrain and the conflict were such that aerial intervention alone would have have been useless and only boots on the ground could have had a hope of being effective. But a whole US occupation of Iraq could not prevent Sunni-Shiite urban faction-fighting that killed tens of thousands, so even boots on the ground in Darfur’s vast expanse might have failed. </w:t>
      </w:r>
      <w:r w:rsidRPr="002A3CF6">
        <w:rPr>
          <w:rStyle w:val="StyleBoldUnderline"/>
          <w:highlight w:val="cyan"/>
        </w:rPr>
        <w:t>The other Arab Spring demonstrations are not comparable to Libya</w:t>
      </w:r>
      <w:r w:rsidRPr="005E7970">
        <w:rPr>
          <w:rStyle w:val="StyleBoldUnderline"/>
        </w:rPr>
        <w:t xml:space="preserve">, </w:t>
      </w:r>
      <w:r w:rsidRPr="002A3CF6">
        <w:rPr>
          <w:rStyle w:val="StyleBoldUnderline"/>
          <w:highlight w:val="cyan"/>
        </w:rPr>
        <w:t>because</w:t>
      </w:r>
      <w:r w:rsidRPr="005E7970">
        <w:rPr>
          <w:rStyle w:val="StyleBoldUnderline"/>
        </w:rPr>
        <w:t xml:space="preserve"> in </w:t>
      </w:r>
      <w:r w:rsidRPr="002A3CF6">
        <w:rPr>
          <w:rStyle w:val="StyleBoldUnderline"/>
          <w:highlight w:val="cyan"/>
        </w:rPr>
        <w:t>none</w:t>
      </w:r>
      <w:r w:rsidRPr="005E7970">
        <w:rPr>
          <w:rStyle w:val="StyleBoldUnderline"/>
        </w:rPr>
        <w:t xml:space="preserve"> of them </w:t>
      </w:r>
      <w:r w:rsidRPr="002A3CF6">
        <w:rPr>
          <w:rStyle w:val="StyleBoldUnderline"/>
          <w:highlight w:val="cyan"/>
        </w:rPr>
        <w:t>has the scale loss of life been replicated</w:t>
      </w:r>
      <w:r w:rsidRPr="005E7970">
        <w:rPr>
          <w:rStyle w:val="StyleBoldUnderline"/>
        </w:rPr>
        <w:t xml:space="preserve">, nor has the role of armored brigades been as central, </w:t>
      </w:r>
      <w:r w:rsidRPr="002A3CF6">
        <w:rPr>
          <w:rStyle w:val="StyleBoldUnderline"/>
          <w:highlight w:val="cyan"/>
        </w:rPr>
        <w:t>nor have the dissidents asked for intervention</w:t>
      </w:r>
      <w:r w:rsidRPr="005E7970">
        <w:rPr>
          <w:rStyle w:val="StyleBoldUnderline"/>
        </w:rPr>
        <w:t>, nor has the Arab League</w:t>
      </w:r>
      <w:r>
        <w:t xml:space="preserve">. For the UN, out of the blue, to order the bombing of Deraa in Syria at the moment would accomplish nothing and would probably outrage all concerned. </w:t>
      </w:r>
      <w:r w:rsidRPr="005E7970">
        <w:rPr>
          <w:rStyle w:val="BoldUnderline"/>
        </w:rPr>
        <w:t>Bombing the tank brigades heading for Benghazi made all the difference</w:t>
      </w:r>
      <w:r>
        <w:t xml:space="preserve">. That is, </w:t>
      </w:r>
      <w:r w:rsidRPr="00AD1107">
        <w:rPr>
          <w:rStyle w:val="BoldUnderline"/>
        </w:rPr>
        <w:t xml:space="preserve">in </w:t>
      </w:r>
      <w:r w:rsidRPr="002A3CF6">
        <w:rPr>
          <w:rStyle w:val="BoldUnderline"/>
          <w:highlight w:val="cyan"/>
        </w:rPr>
        <w:t>Libya intervention was demanded by the people being massacred as well as by the regional powers, was authorized by the UNSC, and could practically attain its humanitarian aim</w:t>
      </w:r>
      <w:r w:rsidRPr="00AD1107">
        <w:rPr>
          <w:rStyle w:val="BoldUnderline"/>
        </w:rPr>
        <w:t xml:space="preserve"> </w:t>
      </w:r>
      <w:r>
        <w:t xml:space="preserve">of forestalling a massacre through aerial bombardment of murderous armored brigades. And, the intervention could be a limited one and still accomplish its goal. </w:t>
      </w:r>
      <w:r w:rsidRPr="00AD1107">
        <w:rPr>
          <w:rStyle w:val="StyleBoldUnderline"/>
        </w:rPr>
        <w:t>I also don’t understand the worry about the setting of precedents.</w:t>
      </w:r>
      <w:r>
        <w:t xml:space="preserve"> </w:t>
      </w:r>
      <w:r w:rsidRPr="00AD1107">
        <w:rPr>
          <w:rStyle w:val="StyleBoldUnderline"/>
        </w:rPr>
        <w:t>The UN Security Council is not a court, and does not function by precedent</w:t>
      </w:r>
      <w:r>
        <w:t xml:space="preserve">. It is a political body, and works by political will. </w:t>
      </w:r>
      <w:r w:rsidRPr="00AD1107">
        <w:rPr>
          <w:rStyle w:val="StyleBoldUnderline"/>
        </w:rPr>
        <w:t>Its members are not constrained to do elsewhere what they are doing in Liby</w:t>
      </w:r>
      <w:r>
        <w:t xml:space="preserve">a unless they so please, and the veto of the five permanent members ensures that a resolution like 1973 will be rare. </w:t>
      </w:r>
      <w:r w:rsidRPr="00AD1107">
        <w:rPr>
          <w:rStyle w:val="BoldUnderline"/>
        </w:rPr>
        <w:t>But if a precedent is indeed being set that if you rule a country and send tank brigades to murder large numbers of civilian dissidents, you will see your armor bombed to smithereens, I can’t see what is wrong with that.</w:t>
      </w:r>
    </w:p>
    <w:p w:rsidR="006E706F" w:rsidRDefault="006E706F" w:rsidP="006E706F">
      <w:pPr>
        <w:pStyle w:val="Tag2"/>
      </w:pPr>
    </w:p>
    <w:p w:rsidR="006E706F" w:rsidRDefault="006E706F" w:rsidP="006E706F">
      <w:pPr>
        <w:pStyle w:val="Tag2"/>
      </w:pPr>
      <w:r>
        <w:t>Gaddafi racially exploited Africans and deployed them as mercenaries</w:t>
      </w:r>
    </w:p>
    <w:p w:rsidR="006E706F" w:rsidRPr="00763AC4" w:rsidRDefault="006E706F" w:rsidP="006E706F">
      <w:pPr>
        <w:rPr>
          <w:rStyle w:val="StyleStyleBold12pt"/>
        </w:rPr>
      </w:pPr>
      <w:r w:rsidRPr="00763AC4">
        <w:rPr>
          <w:rStyle w:val="StyleStyleBold12pt"/>
        </w:rPr>
        <w:t>Russeau, 11</w:t>
      </w:r>
    </w:p>
    <w:p w:rsidR="006E706F" w:rsidRDefault="006E706F" w:rsidP="006E706F">
      <w:r>
        <w:t>(Simba, 4/11, “</w:t>
      </w:r>
      <w:r w:rsidRPr="00763AC4">
        <w:t>LIBYA: UPRISING REVIVES ENTRENCHED RACISM TOWARDS BLACK AFRICANS</w:t>
      </w:r>
      <w:r>
        <w:t xml:space="preserve">,” </w:t>
      </w:r>
      <w:r w:rsidRPr="00763AC4">
        <w:t>http://www.racialicious.com/2011/04/28/libya-uprising-revives-entrenched-racism-towards-black-africans/</w:t>
      </w:r>
      <w:r>
        <w:t>)</w:t>
      </w:r>
    </w:p>
    <w:p w:rsidR="006E706F" w:rsidRDefault="006E706F" w:rsidP="006E706F"/>
    <w:p w:rsidR="006E706F" w:rsidRDefault="006E706F" w:rsidP="006E706F">
      <w:r>
        <w:t xml:space="preserve">Libyan President Muammar </w:t>
      </w:r>
      <w:r w:rsidRPr="001131D7">
        <w:rPr>
          <w:highlight w:val="cyan"/>
          <w:u w:val="single"/>
        </w:rPr>
        <w:t>Gaddafi’s use of African mercenaries</w:t>
      </w:r>
      <w:r w:rsidRPr="00763AC4">
        <w:rPr>
          <w:u w:val="single"/>
        </w:rPr>
        <w:t xml:space="preserve"> to quell the uprising against his autocratic regime has </w:t>
      </w:r>
      <w:r w:rsidRPr="001131D7">
        <w:rPr>
          <w:b/>
          <w:highlight w:val="cyan"/>
          <w:u w:val="single"/>
        </w:rPr>
        <w:t>revived a deep-rooted racism between Arabs and black Africans</w:t>
      </w:r>
      <w:r w:rsidRPr="001131D7">
        <w:rPr>
          <w:highlight w:val="cyan"/>
          <w:u w:val="single"/>
        </w:rPr>
        <w:t>.</w:t>
      </w:r>
      <w:r>
        <w:rPr>
          <w:u w:val="single"/>
        </w:rPr>
        <w:t xml:space="preserve"> </w:t>
      </w:r>
      <w:r>
        <w:t xml:space="preserve">Though most will deny its existence, </w:t>
      </w:r>
      <w:r w:rsidRPr="001131D7">
        <w:rPr>
          <w:highlight w:val="cyan"/>
          <w:u w:val="single"/>
        </w:rPr>
        <w:t>in Libya discrimination is common not only against migrant black Africans, but also against darker-skinned Libyans</w:t>
      </w:r>
      <w:r w:rsidRPr="00763AC4">
        <w:rPr>
          <w:u w:val="single"/>
        </w:rPr>
        <w:t xml:space="preserve">, especially </w:t>
      </w:r>
      <w:r w:rsidRPr="001131D7">
        <w:rPr>
          <w:highlight w:val="cyan"/>
          <w:u w:val="single"/>
        </w:rPr>
        <w:t>from the south</w:t>
      </w:r>
      <w:r w:rsidRPr="00763AC4">
        <w:rPr>
          <w:u w:val="single"/>
        </w:rPr>
        <w:t xml:space="preserve"> of the country.</w:t>
      </w:r>
      <w:r>
        <w:rPr>
          <w:u w:val="single"/>
        </w:rPr>
        <w:t xml:space="preserve"> </w:t>
      </w:r>
      <w:r>
        <w:t xml:space="preserve">“Against this background, one needs to be a little wary of the accusations of ‘African mercenaries’ or even ‘black African mercenaries’ that have been bandied around. Certainly, </w:t>
      </w:r>
      <w:r w:rsidRPr="001131D7">
        <w:rPr>
          <w:highlight w:val="cyan"/>
          <w:u w:val="single"/>
        </w:rPr>
        <w:t>Gaddafi</w:t>
      </w:r>
      <w:r w:rsidRPr="00763AC4">
        <w:rPr>
          <w:u w:val="single"/>
        </w:rPr>
        <w:t xml:space="preserve"> </w:t>
      </w:r>
      <w:r w:rsidRPr="009A7008">
        <w:rPr>
          <w:b/>
          <w:u w:val="single"/>
        </w:rPr>
        <w:t xml:space="preserve">has </w:t>
      </w:r>
      <w:r w:rsidRPr="001131D7">
        <w:rPr>
          <w:b/>
          <w:highlight w:val="cyan"/>
          <w:u w:val="single"/>
        </w:rPr>
        <w:t>used</w:t>
      </w:r>
      <w:r w:rsidRPr="009A7008">
        <w:rPr>
          <w:b/>
          <w:u w:val="single"/>
        </w:rPr>
        <w:t xml:space="preserve">, in the past, </w:t>
      </w:r>
      <w:r w:rsidRPr="001131D7">
        <w:rPr>
          <w:b/>
          <w:highlight w:val="cyan"/>
          <w:u w:val="single"/>
        </w:rPr>
        <w:t>mercenaries from other parts of Africa</w:t>
      </w:r>
      <w:r w:rsidRPr="009A7008">
        <w:rPr>
          <w:b/>
          <w:u w:val="single"/>
        </w:rPr>
        <w:t>,</w:t>
      </w:r>
      <w:r w:rsidRPr="00763AC4">
        <w:rPr>
          <w:u w:val="single"/>
        </w:rPr>
        <w:t xml:space="preserve"> and our information is that some of these are likely involved in the current situation on Gaddafi’s side</w:t>
      </w:r>
      <w:r>
        <w:t xml:space="preserve">,” Na’eem Jeenah, executive director of the Afro-Middle East Centre in Johannesburg, South Africa told IPS. “Mercenaries, of course, are extremely useful because the regular army forces include conscripts — who can easily leave their posts and join the uprising. Mercenaries work for money and have no compunction about whom they kill.” About one and a half million sub-Saharan African migrants and refugees, out of a population of nearly two to two and a half million migrants, work as cheap labour in Libya’s oil industry, agriculture, construction and other service sectors. However, this is not the first time Libya’s most vulnerable immigrant population has fallen victim to racist attacks. In 2000, dozens of migrant workers from Ghana, Cameroon, Sudan, Niger, Burkina Faso, Chad and Nigeria were targeted during street killings in the wake of government officials blaming them for rising crime, disease and drug trafficking. In response, </w:t>
      </w:r>
      <w:r w:rsidRPr="00BB6675">
        <w:rPr>
          <w:highlight w:val="cyan"/>
          <w:u w:val="single"/>
        </w:rPr>
        <w:t>the U</w:t>
      </w:r>
      <w:r w:rsidRPr="00763AC4">
        <w:rPr>
          <w:u w:val="single"/>
        </w:rPr>
        <w:t>nited Nations Committee on the Elimination of Racial Discrimination</w:t>
      </w:r>
      <w:r>
        <w:t xml:space="preserve"> (</w:t>
      </w:r>
      <w:r w:rsidRPr="00BB6675">
        <w:rPr>
          <w:highlight w:val="cyan"/>
        </w:rPr>
        <w:t>CERD</w:t>
      </w:r>
      <w:r>
        <w:t xml:space="preserve">) </w:t>
      </w:r>
      <w:r w:rsidRPr="00BB6675">
        <w:rPr>
          <w:highlight w:val="cyan"/>
          <w:u w:val="single"/>
        </w:rPr>
        <w:t>expressed concern over Libya’s practices of racial discrimination against dark-skinned migrants and refugees.</w:t>
      </w:r>
      <w:r>
        <w:t xml:space="preserve"> In 2004 it accused the country of violating Article 6 of the 1969 International Convention on the Elimination of Racial Discrimination (ICERD), and for failing to implement proper mechanisms safeguarding individuals from any racial acts that circumvent human rights.</w:t>
      </w:r>
    </w:p>
    <w:p w:rsidR="006E706F" w:rsidRDefault="006E706F" w:rsidP="006E706F">
      <w:pPr>
        <w:pStyle w:val="Tag2"/>
      </w:pPr>
    </w:p>
    <w:p w:rsidR="006E706F" w:rsidRDefault="006E706F" w:rsidP="006E706F">
      <w:pPr>
        <w:pStyle w:val="Tag2"/>
      </w:pPr>
      <w:r>
        <w:t>Second, their invocation of ‘wars for oil’ – the discursive construct of oil wars is used to justify militaristic interventions overseas, but the oil companies don’t want those wars – they prefer predictable price dynamics, BUT the 1AC’s trope has a masking effect</w:t>
      </w:r>
    </w:p>
    <w:p w:rsidR="006E706F" w:rsidRDefault="006E706F" w:rsidP="006E706F">
      <w:pPr>
        <w:pStyle w:val="Tag2"/>
      </w:pPr>
    </w:p>
    <w:p w:rsidR="006E706F" w:rsidRDefault="006E706F" w:rsidP="006E706F">
      <w:pPr>
        <w:pStyle w:val="Tag2"/>
      </w:pPr>
      <w:r w:rsidRPr="008D3FA2">
        <w:t>In</w:t>
      </w:r>
      <w:r>
        <w:t xml:space="preserve"> the context of Libya, that means we look for oil to explain what was a war of imperialism and violence against the poor, related to the same violence that occurs here in the US – flips their ability to solve the aff</w:t>
      </w:r>
    </w:p>
    <w:p w:rsidR="006E706F" w:rsidRDefault="006E706F" w:rsidP="006E706F">
      <w:r w:rsidRPr="00A004D0">
        <w:t xml:space="preserve">Ismael </w:t>
      </w:r>
      <w:r w:rsidRPr="00A004D0">
        <w:rPr>
          <w:rStyle w:val="StyleStyleBold12pt"/>
        </w:rPr>
        <w:t>Hossein-Zadeh</w:t>
      </w:r>
      <w:r w:rsidRPr="00A004D0">
        <w:t>, author of the recently published The Political Economy of U.S. Militarism</w:t>
      </w:r>
      <w:r>
        <w:t xml:space="preserve">, Teaches at Drake University, </w:t>
      </w:r>
      <w:r w:rsidRPr="008D3FA2">
        <w:t>20</w:t>
      </w:r>
      <w:r w:rsidRPr="008D3FA2">
        <w:rPr>
          <w:rStyle w:val="StyleStyleBold12pt"/>
        </w:rPr>
        <w:t>11</w:t>
      </w:r>
      <w:r w:rsidRPr="008D3FA2">
        <w:t>, Why Regime Change in Libya?, www.counterpunch.org/2011/06/17/why-regime-change-in-libya/</w:t>
      </w:r>
    </w:p>
    <w:p w:rsidR="006E706F" w:rsidRPr="008D3FA2" w:rsidRDefault="006E706F" w:rsidP="006E706F"/>
    <w:p w:rsidR="006E706F" w:rsidRDefault="006E706F" w:rsidP="006E706F">
      <w:r w:rsidRPr="008D3FA2">
        <w:rPr>
          <w:rStyle w:val="StyleBoldUnderline"/>
          <w:highlight w:val="cyan"/>
        </w:rPr>
        <w:t>It is</w:t>
      </w:r>
      <w:r w:rsidRPr="008C003B">
        <w:rPr>
          <w:rStyle w:val="StyleBoldUnderline"/>
        </w:rPr>
        <w:t xml:space="preserve"> very </w:t>
      </w:r>
      <w:r w:rsidRPr="008D3FA2">
        <w:rPr>
          <w:rStyle w:val="StyleBoldUnderline"/>
          <w:highlight w:val="cyan"/>
        </w:rPr>
        <w:t>tempting to seek the answer to the question “why regime change in Libya?” in oil</w:t>
      </w:r>
      <w:r w:rsidRPr="008C003B">
        <w:rPr>
          <w:rStyle w:val="StyleBoldUnderline"/>
        </w:rPr>
        <w:t>/energ</w:t>
      </w:r>
      <w:r>
        <w:t xml:space="preserve">y. While </w:t>
      </w:r>
      <w:r w:rsidRPr="008D3FA2">
        <w:rPr>
          <w:rStyle w:val="StyleBoldUnderline"/>
          <w:highlight w:val="cyan"/>
        </w:rPr>
        <w:t>oil</w:t>
      </w:r>
      <w:r>
        <w:t xml:space="preserve"> is undoubtedly a concern, it </w:t>
      </w:r>
      <w:r w:rsidRPr="008D3FA2">
        <w:rPr>
          <w:rStyle w:val="StyleBoldUnderline"/>
          <w:highlight w:val="cyan"/>
        </w:rPr>
        <w:t>falls short of a satisfactory explanation</w:t>
      </w:r>
      <w:r w:rsidRPr="008C003B">
        <w:rPr>
          <w:rStyle w:val="StyleBoldUnderline"/>
        </w:rPr>
        <w:t xml:space="preserve"> because major </w:t>
      </w:r>
      <w:r w:rsidRPr="008D3FA2">
        <w:rPr>
          <w:rStyle w:val="StyleBoldUnderline"/>
          <w:highlight w:val="cyan"/>
        </w:rPr>
        <w:t>Western oil companies were already extensively involved in the Libyan oil industry</w:t>
      </w:r>
      <w:r>
        <w:t xml:space="preserve">. Indeed, </w:t>
      </w:r>
      <w:r w:rsidRPr="008D3FA2">
        <w:rPr>
          <w:rStyle w:val="StyleBoldUnderline"/>
          <w:highlight w:val="cyan"/>
        </w:rPr>
        <w:t>since</w:t>
      </w:r>
      <w:r>
        <w:t xml:space="preserve"> Gaddafi relented to the US-UK pressure in </w:t>
      </w:r>
      <w:r w:rsidRPr="008C003B">
        <w:rPr>
          <w:rStyle w:val="StyleBoldUnderline"/>
        </w:rPr>
        <w:t>19</w:t>
      </w:r>
      <w:r w:rsidRPr="008D3FA2">
        <w:rPr>
          <w:rStyle w:val="StyleBoldUnderline"/>
          <w:highlight w:val="cyan"/>
        </w:rPr>
        <w:t>93</w:t>
      </w:r>
      <w:r>
        <w:t xml:space="preserve"> and established “normal” economic and diplomatic relations with these and other Western countries, </w:t>
      </w:r>
      <w:r w:rsidRPr="008C003B">
        <w:rPr>
          <w:rStyle w:val="StyleBoldUnderline"/>
        </w:rPr>
        <w:t>major US and European oil companies struck quite lucrative deals with</w:t>
      </w:r>
      <w:r>
        <w:t xml:space="preserve"> the National Oil Corporation of </w:t>
      </w:r>
      <w:r w:rsidRPr="008C003B">
        <w:rPr>
          <w:rStyle w:val="StyleBoldUnderline"/>
        </w:rPr>
        <w:t>Libya</w:t>
      </w:r>
      <w:r>
        <w:t>.</w:t>
      </w:r>
    </w:p>
    <w:p w:rsidR="006E706F" w:rsidRDefault="006E706F" w:rsidP="006E706F">
      <w:r>
        <w:t xml:space="preserve">So, </w:t>
      </w:r>
      <w:r w:rsidRPr="008D3FA2">
        <w:rPr>
          <w:rStyle w:val="StyleBoldUnderline"/>
          <w:highlight w:val="cyan"/>
        </w:rPr>
        <w:t>the answer</w:t>
      </w:r>
      <w:r>
        <w:t xml:space="preserve"> to the question “why the imperialist powers want to do away with Gaddafi” </w:t>
      </w:r>
      <w:r w:rsidRPr="008D3FA2">
        <w:rPr>
          <w:rStyle w:val="StyleBoldUnderline"/>
          <w:highlight w:val="cyan"/>
        </w:rPr>
        <w:t>has to go beyond oil</w:t>
      </w:r>
      <w:r w:rsidRPr="008C003B">
        <w:rPr>
          <w:rStyle w:val="StyleBoldUnderline"/>
        </w:rPr>
        <w:t>, or the laughable “humanitarian concerns</w:t>
      </w:r>
      <w:r>
        <w:t xml:space="preserve">.” Perhaps </w:t>
      </w:r>
      <w:r w:rsidRPr="008D3FA2">
        <w:rPr>
          <w:rStyle w:val="StyleBoldUnderline"/>
          <w:highlight w:val="cyan"/>
        </w:rPr>
        <w:t>the question can be answered best in the light of</w:t>
      </w:r>
      <w:r>
        <w:t xml:space="preserve"> the following questions: why do these </w:t>
      </w:r>
      <w:r w:rsidRPr="008D3FA2">
        <w:rPr>
          <w:rStyle w:val="StyleBoldUnderline"/>
          <w:highlight w:val="cyan"/>
        </w:rPr>
        <w:t>imperialist powers</w:t>
      </w:r>
      <w:r>
        <w:t xml:space="preserve"> also want to overthrow Hugo Cavez of Venezuela, Fidel Castro (and/or his successors) of Cuba, Mahmoud Ahmadinejad of Iran, Rafael Correa Delgado of Ecuador, Kim Jong-il of North Korea, Bashar Al-assad of Syria and Evo Morales of Bolivia? Or, </w:t>
      </w:r>
      <w:r w:rsidRPr="008D3FA2">
        <w:rPr>
          <w:rStyle w:val="StyleBoldUnderline"/>
          <w:highlight w:val="cyan"/>
        </w:rPr>
        <w:t>why did they overthrow</w:t>
      </w:r>
      <w:r>
        <w:t xml:space="preserve"> Mohammad </w:t>
      </w:r>
      <w:r w:rsidRPr="008D3FA2">
        <w:rPr>
          <w:rStyle w:val="StyleBoldUnderline"/>
          <w:highlight w:val="cyan"/>
        </w:rPr>
        <w:t>Mossadeq</w:t>
      </w:r>
      <w:r w:rsidRPr="008D3FA2">
        <w:rPr>
          <w:rStyle w:val="StyleBoldUnderline"/>
        </w:rPr>
        <w:t xml:space="preserve"> of Iran, Jacobo </w:t>
      </w:r>
      <w:r w:rsidRPr="008D3FA2">
        <w:rPr>
          <w:rStyle w:val="StyleBoldUnderline"/>
          <w:highlight w:val="cyan"/>
        </w:rPr>
        <w:t>Arbenz</w:t>
      </w:r>
      <w:r w:rsidRPr="008D3FA2">
        <w:rPr>
          <w:rStyle w:val="StyleBoldUnderline"/>
        </w:rPr>
        <w:t xml:space="preserve"> of Guatemala, Kusno </w:t>
      </w:r>
      <w:r w:rsidRPr="008D3FA2">
        <w:rPr>
          <w:rStyle w:val="StyleBoldUnderline"/>
          <w:highlight w:val="cyan"/>
        </w:rPr>
        <w:t>Sukarno</w:t>
      </w:r>
      <w:r w:rsidRPr="008D3FA2">
        <w:rPr>
          <w:rStyle w:val="StyleBoldUnderline"/>
        </w:rPr>
        <w:t xml:space="preserve"> of Indonesia</w:t>
      </w:r>
      <w:r>
        <w:t>, Salvador Allende of Chile, Sandinistas in Nicaragua, Jean-Bertrand Aristide in Haiti and Manuel Zelaya in Honduras?</w:t>
      </w:r>
    </w:p>
    <w:p w:rsidR="006E706F" w:rsidRDefault="006E706F" w:rsidP="006E706F">
      <w:pPr>
        <w:pStyle w:val="Tag2"/>
      </w:pPr>
    </w:p>
    <w:p w:rsidR="006E706F" w:rsidRPr="00427B59" w:rsidRDefault="006E706F" w:rsidP="006E706F">
      <w:pPr>
        <w:rPr>
          <w:b/>
        </w:rPr>
      </w:pPr>
      <w:r>
        <w:rPr>
          <w:b/>
        </w:rPr>
        <w:t>That guarantees that their method for opposing imperialism is wrong from the get-go – deconstructing the hypothesis that the US is just out for more energy resources is necessary to craft good strategies against harmful economic exploitation and violent intervention</w:t>
      </w:r>
    </w:p>
    <w:p w:rsidR="006E706F" w:rsidRPr="00427B59" w:rsidRDefault="006E706F" w:rsidP="006E706F">
      <w:r w:rsidRPr="00427B59">
        <w:rPr>
          <w:b/>
          <w:sz w:val="24"/>
          <w:u w:val="single"/>
        </w:rPr>
        <w:t>Hossein-zadeh</w:t>
      </w:r>
      <w:r w:rsidRPr="00427B59">
        <w:t xml:space="preserve">, professor of economics and finance – Drake University, </w:t>
      </w:r>
      <w:r w:rsidRPr="00427B59">
        <w:rPr>
          <w:b/>
          <w:sz w:val="24"/>
          <w:u w:val="single"/>
        </w:rPr>
        <w:t>‘9</w:t>
      </w:r>
    </w:p>
    <w:p w:rsidR="006E706F" w:rsidRPr="00427B59" w:rsidRDefault="006E706F" w:rsidP="006E706F">
      <w:r w:rsidRPr="00427B59">
        <w:t>(Ismael, “The Political Economy of US Wars of Choice,” Perspectives on Global Development and Technology 8.2-3)</w:t>
      </w:r>
    </w:p>
    <w:p w:rsidR="006E706F" w:rsidRPr="00427B59" w:rsidRDefault="006E706F" w:rsidP="006E706F"/>
    <w:p w:rsidR="006E706F" w:rsidRPr="00155601" w:rsidRDefault="006E706F" w:rsidP="006E706F">
      <w:pPr>
        <w:rPr>
          <w:u w:val="single"/>
        </w:rPr>
      </w:pPr>
      <w:r w:rsidRPr="00567B7B">
        <w:rPr>
          <w:u w:val="single"/>
        </w:rPr>
        <w:t xml:space="preserve">A most widely-cited factor behind the recent US wars of choice is said to be oil. </w:t>
      </w:r>
      <w:r w:rsidRPr="00155601">
        <w:rPr>
          <w:highlight w:val="cyan"/>
          <w:u w:val="single"/>
        </w:rPr>
        <w:t>“No Blood for Oil” has been a rallying cry for</w:t>
      </w:r>
      <w:r w:rsidRPr="00567B7B">
        <w:rPr>
          <w:u w:val="single"/>
        </w:rPr>
        <w:t xml:space="preserve"> most of the </w:t>
      </w:r>
      <w:r w:rsidRPr="00155601">
        <w:rPr>
          <w:highlight w:val="cyan"/>
          <w:u w:val="single"/>
        </w:rPr>
        <w:t>opponents of</w:t>
      </w:r>
      <w:r w:rsidRPr="00567B7B">
        <w:rPr>
          <w:u w:val="single"/>
        </w:rPr>
        <w:t xml:space="preserve"> the </w:t>
      </w:r>
      <w:r w:rsidRPr="00155601">
        <w:rPr>
          <w:highlight w:val="cyan"/>
          <w:u w:val="single"/>
        </w:rPr>
        <w:t>war</w:t>
      </w:r>
      <w:r w:rsidRPr="00567B7B">
        <w:rPr>
          <w:u w:val="single"/>
        </w:rPr>
        <w:t xml:space="preserve">. While some of these opponents argue that the war is driven by </w:t>
      </w:r>
      <w:r w:rsidRPr="00567B7B">
        <w:rPr>
          <w:bCs/>
          <w:u w:val="single"/>
        </w:rPr>
        <w:t>the US desire for cheap oil</w:t>
      </w:r>
      <w:r w:rsidRPr="00567B7B">
        <w:rPr>
          <w:u w:val="single"/>
        </w:rPr>
        <w:t xml:space="preserve">, others claim that it is prompted by </w:t>
      </w:r>
      <w:r w:rsidRPr="00567B7B">
        <w:rPr>
          <w:bCs/>
          <w:u w:val="single"/>
        </w:rPr>
        <w:t>Big Oil’s wish for high oil prices and profits</w:t>
      </w:r>
      <w:r w:rsidRPr="00567B7B">
        <w:rPr>
          <w:u w:val="single"/>
        </w:rPr>
        <w:t xml:space="preserve">. Interestingly, </w:t>
      </w:r>
      <w:r w:rsidRPr="00567B7B">
        <w:rPr>
          <w:bCs/>
          <w:u w:val="single"/>
        </w:rPr>
        <w:t>most antiwar forces use both claims interchangeably without paying attention to the fact that they are diametrically- opposed assertions</w:t>
      </w:r>
      <w:r w:rsidRPr="00567B7B">
        <w:rPr>
          <w:u w:val="single"/>
        </w:rPr>
        <w:t>.</w:t>
      </w:r>
    </w:p>
    <w:p w:rsidR="006E706F" w:rsidRPr="00427B59" w:rsidRDefault="006E706F" w:rsidP="006E706F">
      <w:r w:rsidRPr="00567B7B">
        <w:rPr>
          <w:u w:val="single"/>
        </w:rPr>
        <w:t xml:space="preserve">Not only do the two arguments contradict each other, but </w:t>
      </w:r>
      <w:r w:rsidRPr="00155601">
        <w:rPr>
          <w:bCs/>
          <w:highlight w:val="cyan"/>
          <w:u w:val="single"/>
        </w:rPr>
        <w:t>each argument is</w:t>
      </w:r>
      <w:r w:rsidRPr="00567B7B">
        <w:rPr>
          <w:bCs/>
          <w:u w:val="single"/>
        </w:rPr>
        <w:t xml:space="preserve"> also </w:t>
      </w:r>
      <w:r w:rsidRPr="00155601">
        <w:rPr>
          <w:bCs/>
          <w:highlight w:val="cyan"/>
          <w:u w:val="single"/>
        </w:rPr>
        <w:t>wanting and unconvincing</w:t>
      </w:r>
      <w:r w:rsidRPr="00567B7B">
        <w:rPr>
          <w:bCs/>
          <w:u w:val="single"/>
        </w:rPr>
        <w:t xml:space="preserve"> on its own grounds</w:t>
      </w:r>
      <w:r w:rsidRPr="00427B59">
        <w:t xml:space="preserve">; not because the US does not wish for cheap oil, or because Big Oil does not desire higher oil prices, but </w:t>
      </w:r>
      <w:r w:rsidRPr="00155601">
        <w:rPr>
          <w:highlight w:val="cyan"/>
          <w:u w:val="single"/>
        </w:rPr>
        <w:t>because</w:t>
      </w:r>
      <w:r w:rsidRPr="002E22CA">
        <w:rPr>
          <w:highlight w:val="cyan"/>
        </w:rPr>
        <w:t xml:space="preserve"> </w:t>
      </w:r>
      <w:r w:rsidRPr="002E22CA">
        <w:rPr>
          <w:highlight w:val="cyan"/>
          <w:u w:val="single"/>
        </w:rPr>
        <w:t>war is no longer the way to control or gain access to energy resources</w:t>
      </w:r>
      <w:r w:rsidRPr="002E22CA">
        <w:rPr>
          <w:highlight w:val="cyan"/>
        </w:rPr>
        <w:t xml:space="preserve">. </w:t>
      </w:r>
      <w:r w:rsidRPr="002E22CA">
        <w:rPr>
          <w:highlight w:val="cyan"/>
          <w:u w:val="single"/>
        </w:rPr>
        <w:t xml:space="preserve">Colonial-type occupation or direct control of energy resources is no longer efficient or economical </w:t>
      </w:r>
      <w:r w:rsidRPr="00427B59">
        <w:rPr>
          <w:highlight w:val="cyan"/>
          <w:u w:val="single"/>
        </w:rPr>
        <w:t>and has</w:t>
      </w:r>
      <w:r w:rsidRPr="00427B59">
        <w:t xml:space="preserve">, therefore, </w:t>
      </w:r>
      <w:r w:rsidRPr="00427B59">
        <w:rPr>
          <w:b/>
          <w:highlight w:val="cyan"/>
          <w:u w:val="single"/>
        </w:rPr>
        <w:t>been abandoned for more than four decades</w:t>
      </w:r>
      <w:r w:rsidRPr="00427B59">
        <w:t>.</w:t>
      </w:r>
    </w:p>
    <w:p w:rsidR="006E706F" w:rsidRPr="00427B59" w:rsidRDefault="006E706F" w:rsidP="006E706F">
      <w:r w:rsidRPr="00427B59">
        <w:t>The view that recent US military adventures in the Middle East and the broader Central Asia are driven by energy considerations is further reinforced by the dubious theory of Peak Oil , which maintains that world production of conventional oil will soon reach—if it has not already reached—a maximum, or peak, and decline thereafter. It follows that, therefore, war power and military strength are key to access or control of the stagnant, shrinking, or soonto- be-shrinking oil.</w:t>
      </w:r>
    </w:p>
    <w:p w:rsidR="006E706F" w:rsidRPr="00427B59" w:rsidRDefault="006E706F" w:rsidP="006E706F">
      <w:r w:rsidRPr="00427B59">
        <w:t xml:space="preserve">In this study I will first argue that while, prima facie, </w:t>
      </w:r>
      <w:r w:rsidRPr="00427B59">
        <w:rPr>
          <w:bCs/>
          <w:highlight w:val="cyan"/>
          <w:u w:val="single"/>
        </w:rPr>
        <w:t>Peak Oil</w:t>
      </w:r>
      <w:r w:rsidRPr="00427B59">
        <w:t xml:space="preserve"> sounds like a reasonable thesis, it </w:t>
      </w:r>
      <w:r w:rsidRPr="00427B59">
        <w:rPr>
          <w:bCs/>
          <w:highlight w:val="cyan"/>
          <w:u w:val="single"/>
        </w:rPr>
        <w:t>is</w:t>
      </w:r>
      <w:r w:rsidRPr="00427B59">
        <w:rPr>
          <w:bCs/>
          <w:u w:val="single"/>
        </w:rPr>
        <w:t xml:space="preserve"> </w:t>
      </w:r>
      <w:r w:rsidRPr="00155601">
        <w:rPr>
          <w:bCs/>
          <w:highlight w:val="cyan"/>
          <w:u w:val="single"/>
        </w:rPr>
        <w:t>dubious on</w:t>
      </w:r>
      <w:r w:rsidRPr="00567B7B">
        <w:rPr>
          <w:bCs/>
          <w:u w:val="single"/>
        </w:rPr>
        <w:t xml:space="preserve"> both </w:t>
      </w:r>
      <w:r w:rsidRPr="00155601">
        <w:rPr>
          <w:bCs/>
          <w:highlight w:val="cyan"/>
          <w:u w:val="single"/>
        </w:rPr>
        <w:t>theoretical and empirical grounds</w:t>
      </w:r>
      <w:r w:rsidRPr="00427B59">
        <w:t xml:space="preserve">. I will then show that </w:t>
      </w:r>
      <w:r w:rsidRPr="00427B59">
        <w:rPr>
          <w:highlight w:val="cyan"/>
          <w:u w:val="single"/>
        </w:rPr>
        <w:t xml:space="preserve">war and military force are no </w:t>
      </w:r>
      <w:r w:rsidRPr="00155601">
        <w:rPr>
          <w:highlight w:val="cyan"/>
          <w:u w:val="single"/>
        </w:rPr>
        <w:t>longer the necessary or appropriate means to gain access to sources of energy, and</w:t>
      </w:r>
      <w:r w:rsidRPr="00567B7B">
        <w:rPr>
          <w:u w:val="single"/>
        </w:rPr>
        <w:t xml:space="preserve"> that </w:t>
      </w:r>
      <w:r w:rsidRPr="00155601">
        <w:rPr>
          <w:highlight w:val="cyan"/>
          <w:u w:val="single"/>
        </w:rPr>
        <w:t>resorting to military measures ca</w:t>
      </w:r>
      <w:r w:rsidRPr="00427B59">
        <w:rPr>
          <w:highlight w:val="cyan"/>
          <w:u w:val="single"/>
        </w:rPr>
        <w:t>n</w:t>
      </w:r>
      <w:r w:rsidRPr="00427B59">
        <w:rPr>
          <w:u w:val="single"/>
        </w:rPr>
        <w:t xml:space="preserve">, indeed, </w:t>
      </w:r>
      <w:r w:rsidRPr="00427B59">
        <w:rPr>
          <w:highlight w:val="cyan"/>
          <w:u w:val="single"/>
        </w:rPr>
        <w:t xml:space="preserve">lead to </w:t>
      </w:r>
      <w:r w:rsidRPr="00155601">
        <w:rPr>
          <w:highlight w:val="cyan"/>
          <w:u w:val="single"/>
        </w:rPr>
        <w:t>costly, not cheap, oil</w:t>
      </w:r>
      <w:r w:rsidRPr="00427B59">
        <w:rPr>
          <w:u w:val="single"/>
        </w:rPr>
        <w:t xml:space="preserve">. </w:t>
      </w:r>
      <w:r w:rsidRPr="00427B59">
        <w:t xml:space="preserve">Next, I will demonstrate that, </w:t>
      </w:r>
      <w:r w:rsidRPr="00427B59">
        <w:rPr>
          <w:b/>
          <w:highlight w:val="cyan"/>
          <w:u w:val="single"/>
        </w:rPr>
        <w:t>despite</w:t>
      </w:r>
      <w:r w:rsidRPr="00427B59">
        <w:rPr>
          <w:highlight w:val="cyan"/>
          <w:u w:val="single"/>
        </w:rPr>
        <w:t xml:space="preserve"> the</w:t>
      </w:r>
      <w:r w:rsidRPr="00427B59">
        <w:rPr>
          <w:u w:val="single"/>
        </w:rPr>
        <w:t xml:space="preserve"> </w:t>
      </w:r>
      <w:r w:rsidRPr="00155601">
        <w:rPr>
          <w:highlight w:val="cyan"/>
          <w:u w:val="single"/>
        </w:rPr>
        <w:t>lucrative spoils of war</w:t>
      </w:r>
      <w:r w:rsidRPr="00567B7B">
        <w:rPr>
          <w:u w:val="single"/>
        </w:rPr>
        <w:t xml:space="preserve"> resulting from high oil prices and profits, </w:t>
      </w:r>
      <w:r w:rsidRPr="00155601">
        <w:rPr>
          <w:b/>
          <w:highlight w:val="cyan"/>
          <w:u w:val="single"/>
        </w:rPr>
        <w:t>Big Oil prefers</w:t>
      </w:r>
      <w:r w:rsidRPr="00155601">
        <w:rPr>
          <w:highlight w:val="cyan"/>
          <w:u w:val="single"/>
        </w:rPr>
        <w:t xml:space="preserve"> </w:t>
      </w:r>
      <w:r w:rsidRPr="00155601">
        <w:rPr>
          <w:b/>
          <w:highlight w:val="cyan"/>
          <w:u w:val="single"/>
        </w:rPr>
        <w:t>peace</w:t>
      </w:r>
      <w:r w:rsidRPr="00155601">
        <w:rPr>
          <w:highlight w:val="cyan"/>
          <w:u w:val="single"/>
        </w:rPr>
        <w:t xml:space="preserve"> and stability, not war and geopolitical turbulence, in global energy markets</w:t>
      </w:r>
      <w:r w:rsidRPr="00427B59">
        <w:t xml:space="preserve">. Finally, I will argue a case that </w:t>
      </w:r>
      <w:r w:rsidRPr="00427B59">
        <w:rPr>
          <w:u w:val="single"/>
        </w:rPr>
        <w:t xml:space="preserve">behind the drive to war and military adventures in the Middle East lie some </w:t>
      </w:r>
      <w:r w:rsidRPr="00155601">
        <w:rPr>
          <w:highlight w:val="cyan"/>
          <w:u w:val="single"/>
        </w:rPr>
        <w:t>powerful special interests</w:t>
      </w:r>
      <w:r w:rsidRPr="00427B59">
        <w:rPr>
          <w:u w:val="single"/>
        </w:rPr>
        <w:t xml:space="preserve"> (vested in war, militarism, and geopolitical concerns of Israel ) that </w:t>
      </w:r>
      <w:r w:rsidRPr="00155601">
        <w:rPr>
          <w:highlight w:val="cyan"/>
          <w:u w:val="single"/>
        </w:rPr>
        <w:t>use oil as an issue of “national interest”—as a façade or pretext—in order</w:t>
      </w:r>
      <w:r w:rsidRPr="00155601">
        <w:rPr>
          <w:highlight w:val="cyan"/>
        </w:rPr>
        <w:t xml:space="preserve"> </w:t>
      </w:r>
      <w:r w:rsidRPr="00155601">
        <w:rPr>
          <w:highlight w:val="cyan"/>
          <w:u w:val="single"/>
        </w:rPr>
        <w:t>to justify military adventures</w:t>
      </w:r>
      <w:r w:rsidRPr="00155601">
        <w:rPr>
          <w:highlight w:val="cyan"/>
        </w:rPr>
        <w:t xml:space="preserve"> </w:t>
      </w:r>
      <w:r w:rsidRPr="00155601">
        <w:rPr>
          <w:highlight w:val="cyan"/>
          <w:u w:val="single"/>
        </w:rPr>
        <w:t>to derive high dividends, both economic and geopolitical, from war</w:t>
      </w:r>
      <w:r w:rsidRPr="00427B59">
        <w:t xml:space="preserve">. </w:t>
      </w:r>
    </w:p>
    <w:p w:rsidR="006E706F" w:rsidRPr="00427B59" w:rsidRDefault="006E706F" w:rsidP="006E706F"/>
    <w:p w:rsidR="006E706F" w:rsidRPr="00427B59" w:rsidRDefault="006E706F" w:rsidP="006E706F">
      <w:pPr>
        <w:rPr>
          <w:b/>
        </w:rPr>
      </w:pPr>
      <w:r>
        <w:rPr>
          <w:b/>
        </w:rPr>
        <w:t>This is offense – the myth of energy wars has been perpetrated to further a materialist lens of conflict-drivers that makes imperialism harder to oppose – it also implicates their affect arguments because the reason the ‘oil wars’ hypothesis is so pervasive is because of its intuitive ‘feels right’ appeal to our common-sense</w:t>
      </w:r>
    </w:p>
    <w:p w:rsidR="006E706F" w:rsidRPr="00427B59" w:rsidRDefault="006E706F" w:rsidP="006E706F">
      <w:r w:rsidRPr="00427B59">
        <w:rPr>
          <w:b/>
          <w:sz w:val="24"/>
          <w:u w:val="single"/>
        </w:rPr>
        <w:t>Hossein-zadeh</w:t>
      </w:r>
      <w:r w:rsidRPr="00427B59">
        <w:t xml:space="preserve">, professor of economics and finance – Drake University, </w:t>
      </w:r>
      <w:r w:rsidRPr="00427B59">
        <w:rPr>
          <w:b/>
          <w:sz w:val="24"/>
          <w:u w:val="single"/>
        </w:rPr>
        <w:t>‘9</w:t>
      </w:r>
    </w:p>
    <w:p w:rsidR="006E706F" w:rsidRPr="00427B59" w:rsidRDefault="006E706F" w:rsidP="006E706F">
      <w:r w:rsidRPr="00427B59">
        <w:t>(Ismael, “The Political Economy of US Wars of Choice,” Perspectives on Global Development and Technology 8.2-3)</w:t>
      </w:r>
    </w:p>
    <w:p w:rsidR="006E706F" w:rsidRPr="00427B59" w:rsidRDefault="006E706F" w:rsidP="006E706F"/>
    <w:p w:rsidR="006E706F" w:rsidRPr="00427B59" w:rsidRDefault="006E706F" w:rsidP="006E706F">
      <w:r w:rsidRPr="00567B7B">
        <w:t xml:space="preserve">Now </w:t>
      </w:r>
      <w:r w:rsidRPr="00567B7B">
        <w:rPr>
          <w:u w:val="single"/>
        </w:rPr>
        <w:t>let us consider the widely-shared view that attributes the US drive to war and military adventures in the oil-rich regions of the Middle East and central Asia to the influence of big oil companies in pursuit of higher oil prices and profits</w:t>
      </w:r>
      <w:r w:rsidRPr="00567B7B">
        <w:t>. As noted</w:t>
      </w:r>
      <w:r w:rsidRPr="00427B59">
        <w:t>, this is obviously the opposite of the “war for cheap oil” argument, as it claims that Big Oil tends to instigate war and political tension in the Middle East in order to cause an oil pr</w:t>
      </w:r>
      <w:r>
        <w:t>ice hike and increase its profi</w:t>
      </w:r>
      <w:r w:rsidRPr="00427B59">
        <w:t xml:space="preserve">ts. </w:t>
      </w:r>
      <w:r w:rsidRPr="00825B86">
        <w:rPr>
          <w:u w:val="single"/>
        </w:rPr>
        <w:t>Like the “war for cheap oil” theory</w:t>
      </w:r>
      <w:r w:rsidRPr="00567B7B">
        <w:rPr>
          <w:u w:val="single"/>
        </w:rPr>
        <w:t xml:space="preserve">, this claim is not supported by facts. </w:t>
      </w:r>
      <w:r w:rsidRPr="00825B86">
        <w:rPr>
          <w:highlight w:val="cyan"/>
          <w:u w:val="single"/>
        </w:rPr>
        <w:t>Although the claim has an element of a prima facie reasonableness, that apparently facile credibility rests more on precedent and perception than reality</w:t>
      </w:r>
      <w:r w:rsidRPr="00825B86">
        <w:rPr>
          <w:highlight w:val="cyan"/>
        </w:rPr>
        <w:t xml:space="preserve">. </w:t>
      </w:r>
      <w:r w:rsidRPr="00825B86">
        <w:rPr>
          <w:highlight w:val="cyan"/>
          <w:u w:val="single"/>
        </w:rPr>
        <w:t>Part of the perception is due to the exaggerated notion that both</w:t>
      </w:r>
      <w:r w:rsidRPr="00825B86">
        <w:rPr>
          <w:u w:val="single"/>
        </w:rPr>
        <w:t xml:space="preserve"> President </w:t>
      </w:r>
      <w:r w:rsidRPr="00825B86">
        <w:rPr>
          <w:highlight w:val="cyan"/>
          <w:u w:val="single"/>
        </w:rPr>
        <w:t>Bush and</w:t>
      </w:r>
      <w:r w:rsidRPr="00825B86">
        <w:rPr>
          <w:u w:val="single"/>
        </w:rPr>
        <w:t xml:space="preserve"> Vice President </w:t>
      </w:r>
      <w:r w:rsidRPr="00825B86">
        <w:rPr>
          <w:highlight w:val="cyan"/>
          <w:u w:val="single"/>
        </w:rPr>
        <w:t>Cheney were “oil men” before coming to the White House. But</w:t>
      </w:r>
      <w:r w:rsidRPr="00825B86">
        <w:rPr>
          <w:u w:val="single"/>
        </w:rPr>
        <w:t xml:space="preserve"> the fact is that George W. </w:t>
      </w:r>
      <w:r w:rsidRPr="00825B86">
        <w:rPr>
          <w:highlight w:val="cyan"/>
          <w:u w:val="single"/>
        </w:rPr>
        <w:t>Bush was never more than an unsuccessful petty oil prospector</w:t>
      </w:r>
      <w:r w:rsidRPr="00567B7B">
        <w:rPr>
          <w:u w:val="single"/>
        </w:rPr>
        <w:t xml:space="preserve"> and Dick Cheney headed a company—the notorious Halliburton —that sold, and still sells, services to oil companies and the Pentagon</w:t>
      </w:r>
      <w:r w:rsidRPr="00567B7B">
        <w:t>.</w:t>
      </w:r>
    </w:p>
    <w:p w:rsidR="006E706F" w:rsidRPr="00427B59" w:rsidRDefault="006E706F" w:rsidP="006E706F">
      <w:r w:rsidRPr="00825B86">
        <w:rPr>
          <w:u w:val="single"/>
        </w:rPr>
        <w:t>The larger part of the perception</w:t>
      </w:r>
      <w:r w:rsidRPr="00427B59">
        <w:t xml:space="preserve">, however, </w:t>
      </w:r>
      <w:r w:rsidRPr="00825B86">
        <w:rPr>
          <w:u w:val="single"/>
        </w:rPr>
        <w:t xml:space="preserve">stems from </w:t>
      </w:r>
      <w:r w:rsidRPr="00567B7B">
        <w:rPr>
          <w:u w:val="single"/>
        </w:rPr>
        <w:t>the fact that</w:t>
      </w:r>
      <w:r w:rsidRPr="00567B7B">
        <w:t xml:space="preserve"> </w:t>
      </w:r>
      <w:r w:rsidRPr="00567B7B">
        <w:rPr>
          <w:u w:val="single"/>
        </w:rPr>
        <w:t>oil companies do benefit from oil-price hikes</w:t>
      </w:r>
      <w:r w:rsidRPr="00567B7B">
        <w:t xml:space="preserve"> that result from war and political turbulence in the Middle East . </w:t>
      </w:r>
      <w:r w:rsidRPr="00567B7B">
        <w:rPr>
          <w:u w:val="single"/>
        </w:rPr>
        <w:t>Such benefits are</w:t>
      </w:r>
      <w:r w:rsidRPr="00567B7B">
        <w:t xml:space="preserve">, however, </w:t>
      </w:r>
      <w:r w:rsidRPr="00567B7B">
        <w:rPr>
          <w:u w:val="single"/>
        </w:rPr>
        <w:t>largely incidental</w:t>
      </w:r>
      <w:r w:rsidRPr="00567B7B">
        <w:t xml:space="preserve">. </w:t>
      </w:r>
      <w:r w:rsidRPr="00567B7B">
        <w:rPr>
          <w:u w:val="single"/>
        </w:rPr>
        <w:t>Surely, American oil companies would welcome the spoils of the war</w:t>
      </w:r>
      <w:r w:rsidRPr="00567B7B">
        <w:t xml:space="preserve"> (that result from oil price hikes) in Iraq or anywhere else in the world. From</w:t>
      </w:r>
      <w:r w:rsidRPr="00427B59">
        <w:t xml:space="preserve"> the largely incidental oil price hikes that follow war and political convulsion, some observers automatically conclude that, therefore, Big Oil must have been behind the war.20 </w:t>
      </w:r>
      <w:r>
        <w:t xml:space="preserve"> </w:t>
      </w:r>
      <w:r w:rsidRPr="00427B59">
        <w:rPr>
          <w:u w:val="single"/>
        </w:rPr>
        <w:t xml:space="preserve">But </w:t>
      </w:r>
      <w:r w:rsidRPr="00427B59">
        <w:rPr>
          <w:highlight w:val="cyan"/>
          <w:u w:val="single"/>
        </w:rPr>
        <w:t>there is no evidence that</w:t>
      </w:r>
      <w:r w:rsidRPr="00427B59">
        <w:t xml:space="preserve">, at least </w:t>
      </w:r>
      <w:r w:rsidRPr="00825B86">
        <w:rPr>
          <w:highlight w:val="cyan"/>
          <w:u w:val="single"/>
        </w:rPr>
        <w:t>in the case of</w:t>
      </w:r>
      <w:r w:rsidRPr="00825B86">
        <w:t xml:space="preserve"> the</w:t>
      </w:r>
      <w:r w:rsidRPr="00427B59">
        <w:t xml:space="preserve"> current invasion of </w:t>
      </w:r>
      <w:r w:rsidRPr="00825B86">
        <w:rPr>
          <w:highlight w:val="cyan"/>
          <w:u w:val="single"/>
        </w:rPr>
        <w:t>Iraq</w:t>
      </w:r>
      <w:r w:rsidRPr="00427B59">
        <w:t xml:space="preserve">, </w:t>
      </w:r>
      <w:r w:rsidRPr="00427B59">
        <w:rPr>
          <w:highlight w:val="cyan"/>
          <w:u w:val="single"/>
        </w:rPr>
        <w:t xml:space="preserve">oil companies </w:t>
      </w:r>
      <w:r w:rsidRPr="00825B86">
        <w:rPr>
          <w:highlight w:val="cyan"/>
          <w:u w:val="single"/>
        </w:rPr>
        <w:t>pushed for or supported the war</w:t>
      </w:r>
      <w:r w:rsidRPr="00427B59">
        <w:t>.</w:t>
      </w:r>
    </w:p>
    <w:p w:rsidR="006E706F" w:rsidRPr="00427B59" w:rsidRDefault="006E706F" w:rsidP="006E706F">
      <w:r w:rsidRPr="00825B86">
        <w:rPr>
          <w:highlight w:val="cyan"/>
          <w:u w:val="single"/>
        </w:rPr>
        <w:t>On the contrary,</w:t>
      </w:r>
      <w:r w:rsidRPr="00825B86">
        <w:rPr>
          <w:highlight w:val="cyan"/>
        </w:rPr>
        <w:t xml:space="preserve"> </w:t>
      </w:r>
      <w:r w:rsidRPr="00825B86">
        <w:rPr>
          <w:highlight w:val="cyan"/>
          <w:u w:val="single"/>
        </w:rPr>
        <w:t xml:space="preserve">there </w:t>
      </w:r>
      <w:r w:rsidRPr="00427B59">
        <w:rPr>
          <w:highlight w:val="cyan"/>
          <w:u w:val="single"/>
        </w:rPr>
        <w:t>is strong evidence that</w:t>
      </w:r>
      <w:r w:rsidRPr="00427B59">
        <w:t xml:space="preserve">, in fact, </w:t>
      </w:r>
      <w:r w:rsidRPr="00427B59">
        <w:rPr>
          <w:highlight w:val="cyan"/>
          <w:u w:val="single"/>
        </w:rPr>
        <w:t xml:space="preserve">oil companies did not welcome the war because they prefer </w:t>
      </w:r>
      <w:r w:rsidRPr="00825B86">
        <w:rPr>
          <w:highlight w:val="cyan"/>
          <w:u w:val="single"/>
        </w:rPr>
        <w:t>stability and predictability to periodic oil spikes that follow war and political convulsion</w:t>
      </w:r>
      <w:r w:rsidRPr="00427B59">
        <w:rPr>
          <w:u w:val="single"/>
        </w:rPr>
        <w:t>: “</w:t>
      </w:r>
      <w:r w:rsidRPr="00825B86">
        <w:rPr>
          <w:highlight w:val="cyan"/>
          <w:u w:val="single"/>
        </w:rPr>
        <w:t xml:space="preserve">Looking back over the last 20 years, there </w:t>
      </w:r>
      <w:r w:rsidRPr="00427B59">
        <w:rPr>
          <w:highlight w:val="cyan"/>
          <w:u w:val="single"/>
        </w:rPr>
        <w:t xml:space="preserve">is </w:t>
      </w:r>
      <w:r w:rsidRPr="00427B59">
        <w:rPr>
          <w:b/>
          <w:highlight w:val="cyan"/>
          <w:u w:val="single"/>
        </w:rPr>
        <w:t>plenty of evidence</w:t>
      </w:r>
      <w:r w:rsidRPr="00427B59">
        <w:rPr>
          <w:highlight w:val="cyan"/>
          <w:u w:val="single"/>
        </w:rPr>
        <w:t xml:space="preserve"> showing the industry’s push for</w:t>
      </w:r>
      <w:r w:rsidRPr="00427B59">
        <w:rPr>
          <w:u w:val="single"/>
        </w:rPr>
        <w:t xml:space="preserve"> </w:t>
      </w:r>
      <w:r w:rsidRPr="00427B59">
        <w:rPr>
          <w:highlight w:val="cyan"/>
          <w:u w:val="single"/>
        </w:rPr>
        <w:t>stability</w:t>
      </w:r>
      <w:r w:rsidRPr="00427B59">
        <w:rPr>
          <w:u w:val="single"/>
        </w:rPr>
        <w:t xml:space="preserve"> </w:t>
      </w:r>
      <w:r w:rsidRPr="00825B86">
        <w:rPr>
          <w:highlight w:val="cyan"/>
          <w:u w:val="single"/>
        </w:rPr>
        <w:t>and cooperation with Middle Eastern countries and leaders</w:t>
      </w:r>
      <w:r w:rsidRPr="00567B7B">
        <w:rPr>
          <w:u w:val="single"/>
        </w:rPr>
        <w:t>, and the US government’s drive for hegemony works against the oil industry”</w:t>
      </w:r>
      <w:r w:rsidRPr="00567B7B">
        <w:t xml:space="preserve">.21 </w:t>
      </w:r>
      <w:r w:rsidRPr="00567B7B">
        <w:rPr>
          <w:u w:val="single"/>
        </w:rPr>
        <w:t>As</w:t>
      </w:r>
      <w:r w:rsidRPr="00567B7B">
        <w:t xml:space="preserve"> Thierry</w:t>
      </w:r>
      <w:r w:rsidRPr="00427B59">
        <w:t xml:space="preserve"> </w:t>
      </w:r>
      <w:r w:rsidRPr="00427B59">
        <w:rPr>
          <w:u w:val="single"/>
        </w:rPr>
        <w:t>Desmarest</w:t>
      </w:r>
      <w:r w:rsidRPr="00427B59">
        <w:t xml:space="preserve">, Chairman and </w:t>
      </w:r>
      <w:r w:rsidRPr="00427B59">
        <w:rPr>
          <w:u w:val="single"/>
        </w:rPr>
        <w:t>C</w:t>
      </w:r>
      <w:r w:rsidRPr="00427B59">
        <w:t xml:space="preserve">hief </w:t>
      </w:r>
      <w:r w:rsidRPr="00427B59">
        <w:rPr>
          <w:u w:val="single"/>
        </w:rPr>
        <w:t>E</w:t>
      </w:r>
      <w:r w:rsidRPr="00427B59">
        <w:t xml:space="preserve">xecutive </w:t>
      </w:r>
      <w:r w:rsidRPr="00427B59">
        <w:rPr>
          <w:u w:val="single"/>
        </w:rPr>
        <w:t>O</w:t>
      </w:r>
      <w:r w:rsidRPr="00427B59">
        <w:t xml:space="preserve">fficer </w:t>
      </w:r>
      <w:r w:rsidRPr="00427B59">
        <w:rPr>
          <w:u w:val="single"/>
        </w:rPr>
        <w:t>of France’s giant oil company</w:t>
      </w:r>
      <w:r w:rsidRPr="00427B59">
        <w:t xml:space="preserve">, Total FinaElf, </w:t>
      </w:r>
      <w:r w:rsidRPr="00427B59">
        <w:rPr>
          <w:u w:val="single"/>
        </w:rPr>
        <w:t>put it</w:t>
      </w:r>
      <w:r w:rsidRPr="00427B59">
        <w:t>, “</w:t>
      </w:r>
      <w:r w:rsidRPr="00427B59">
        <w:rPr>
          <w:u w:val="single"/>
        </w:rPr>
        <w:t>A few months of cash generation is not a big deal. Stable, not volatile, prices</w:t>
      </w:r>
      <w:r w:rsidRPr="00427B59">
        <w:t xml:space="preserve"> and a $25 price (per barrel) </w:t>
      </w:r>
      <w:r w:rsidRPr="00427B59">
        <w:rPr>
          <w:u w:val="single"/>
        </w:rPr>
        <w:t>would be convenient for everyone</w:t>
      </w:r>
      <w:r w:rsidRPr="00427B59">
        <w:t>”.22</w:t>
      </w:r>
    </w:p>
    <w:p w:rsidR="006E706F" w:rsidRPr="00427B59" w:rsidRDefault="006E706F" w:rsidP="006E706F">
      <w:r w:rsidRPr="00427B59">
        <w:t xml:space="preserve">It is true that for a long time, from the beginning of Middle Eastern oil exploration and discovery in the early twentieth century until the mid-1970s, colonial and/or imperial powers controlled oil either directly or through control of oil producing countries—at times, even by military force. But </w:t>
      </w:r>
      <w:r w:rsidRPr="00427B59">
        <w:rPr>
          <w:u w:val="single"/>
        </w:rPr>
        <w:t xml:space="preserve">that pattern of </w:t>
      </w:r>
      <w:r w:rsidRPr="00825B86">
        <w:rPr>
          <w:highlight w:val="cyan"/>
          <w:u w:val="single"/>
        </w:rPr>
        <w:t>colonial</w:t>
      </w:r>
      <w:r w:rsidRPr="00427B59">
        <w:rPr>
          <w:u w:val="single"/>
        </w:rPr>
        <w:t xml:space="preserve"> or </w:t>
      </w:r>
      <w:r w:rsidRPr="00825B86">
        <w:rPr>
          <w:u w:val="single"/>
        </w:rPr>
        <w:t xml:space="preserve">imperialist </w:t>
      </w:r>
      <w:r w:rsidRPr="00427B59">
        <w:rPr>
          <w:highlight w:val="cyan"/>
          <w:u w:val="single"/>
        </w:rPr>
        <w:t xml:space="preserve">exploitation </w:t>
      </w:r>
      <w:r w:rsidRPr="00825B86">
        <w:rPr>
          <w:highlight w:val="cyan"/>
          <w:u w:val="single"/>
        </w:rPr>
        <w:t xml:space="preserve">of global markets and resources </w:t>
      </w:r>
      <w:r w:rsidRPr="00427B59">
        <w:rPr>
          <w:highlight w:val="cyan"/>
          <w:u w:val="single"/>
        </w:rPr>
        <w:t xml:space="preserve">has </w:t>
      </w:r>
      <w:r w:rsidRPr="00427B59">
        <w:rPr>
          <w:b/>
          <w:highlight w:val="cyan"/>
          <w:u w:val="single"/>
        </w:rPr>
        <w:t>changed</w:t>
      </w:r>
      <w:r w:rsidRPr="00427B59">
        <w:rPr>
          <w:u w:val="single"/>
        </w:rPr>
        <w:t xml:space="preserve"> now</w:t>
      </w:r>
      <w:r w:rsidRPr="00427B59">
        <w:t xml:space="preserve">. </w:t>
      </w:r>
      <w:r w:rsidRPr="00427B59">
        <w:rPr>
          <w:u w:val="single"/>
        </w:rPr>
        <w:t xml:space="preserve">Most of the current </w:t>
      </w:r>
      <w:r w:rsidRPr="00427B59">
        <w:rPr>
          <w:highlight w:val="cyan"/>
          <w:u w:val="single"/>
        </w:rPr>
        <w:t>theories</w:t>
      </w:r>
      <w:r w:rsidRPr="00427B59">
        <w:rPr>
          <w:u w:val="single"/>
        </w:rPr>
        <w:t xml:space="preserve"> of imperialism and hegemony </w:t>
      </w:r>
      <w:r w:rsidRPr="00427B59">
        <w:rPr>
          <w:highlight w:val="cyan"/>
          <w:u w:val="single"/>
        </w:rPr>
        <w:t>that continue invoking</w:t>
      </w:r>
      <w:r w:rsidRPr="00427B59">
        <w:rPr>
          <w:u w:val="single"/>
        </w:rPr>
        <w:t xml:space="preserve"> that old pattern of </w:t>
      </w:r>
      <w:r w:rsidRPr="00427B59">
        <w:rPr>
          <w:highlight w:val="cyan"/>
          <w:u w:val="single"/>
        </w:rPr>
        <w:t>Big Oil</w:t>
      </w:r>
      <w:r w:rsidRPr="00427B59">
        <w:rPr>
          <w:u w:val="single"/>
        </w:rPr>
        <w:t xml:space="preserve"> behavior tend to </w:t>
      </w:r>
      <w:r w:rsidRPr="00427B59">
        <w:rPr>
          <w:highlight w:val="cyan"/>
          <w:u w:val="single"/>
        </w:rPr>
        <w:t>suffer from an ahistorical perspective</w:t>
      </w:r>
      <w:r w:rsidRPr="00427B59">
        <w:t xml:space="preserve">. </w:t>
      </w:r>
      <w:r w:rsidRPr="00427B59">
        <w:rPr>
          <w:u w:val="single"/>
        </w:rPr>
        <w:t>Today</w:t>
      </w:r>
      <w:r w:rsidRPr="00427B59">
        <w:t xml:space="preserve">, as discussed earlier, </w:t>
      </w:r>
      <w:r w:rsidRPr="00427B59">
        <w:rPr>
          <w:highlight w:val="cyan"/>
          <w:u w:val="single"/>
        </w:rPr>
        <w:t>even physically occupying</w:t>
      </w:r>
      <w:r w:rsidRPr="00427B59">
        <w:rPr>
          <w:u w:val="single"/>
        </w:rPr>
        <w:t xml:space="preserve"> and controlling </w:t>
      </w:r>
      <w:r w:rsidRPr="00427B59">
        <w:rPr>
          <w:highlight w:val="cyan"/>
          <w:u w:val="single"/>
        </w:rPr>
        <w:t>another country’s oil fields will not</w:t>
      </w:r>
      <w:r w:rsidRPr="00427B59">
        <w:rPr>
          <w:u w:val="single"/>
        </w:rPr>
        <w:t xml:space="preserve"> necessarily </w:t>
      </w:r>
      <w:r w:rsidRPr="00427B59">
        <w:rPr>
          <w:highlight w:val="cyan"/>
          <w:u w:val="single"/>
        </w:rPr>
        <w:t xml:space="preserve">be </w:t>
      </w:r>
      <w:r w:rsidRPr="00825B86">
        <w:rPr>
          <w:highlight w:val="cyan"/>
          <w:u w:val="single"/>
        </w:rPr>
        <w:t>beneficial to oil interests</w:t>
      </w:r>
      <w:r w:rsidRPr="00825B86">
        <w:rPr>
          <w:highlight w:val="cyan"/>
        </w:rPr>
        <w:t xml:space="preserve">. </w:t>
      </w:r>
      <w:r w:rsidRPr="00825B86">
        <w:rPr>
          <w:highlight w:val="cyan"/>
          <w:u w:val="single"/>
        </w:rPr>
        <w:t xml:space="preserve">Not only will military adventures place the operations of current energy projects at jeopardy, but they will also make </w:t>
      </w:r>
      <w:r w:rsidRPr="00427B59">
        <w:rPr>
          <w:highlight w:val="cyan"/>
          <w:u w:val="single"/>
        </w:rPr>
        <w:t xml:space="preserve">the </w:t>
      </w:r>
      <w:r w:rsidRPr="00825B86">
        <w:rPr>
          <w:highlight w:val="cyan"/>
          <w:u w:val="single"/>
        </w:rPr>
        <w:t>future plans precarious and unpredictable</w:t>
      </w:r>
      <w:r w:rsidRPr="00427B59">
        <w:rPr>
          <w:highlight w:val="cyan"/>
        </w:rPr>
        <w:t xml:space="preserve">. </w:t>
      </w:r>
      <w:r w:rsidRPr="00427B59">
        <w:rPr>
          <w:highlight w:val="cyan"/>
          <w:u w:val="single"/>
        </w:rPr>
        <w:t>Big Oil interests</w:t>
      </w:r>
      <w:r w:rsidRPr="00427B59">
        <w:rPr>
          <w:u w:val="single"/>
        </w:rPr>
        <w:t xml:space="preserve">, of course, </w:t>
      </w:r>
      <w:r w:rsidRPr="00427B59">
        <w:rPr>
          <w:highlight w:val="cyan"/>
          <w:u w:val="single"/>
        </w:rPr>
        <w:t xml:space="preserve">know </w:t>
      </w:r>
      <w:r w:rsidRPr="00825B86">
        <w:rPr>
          <w:highlight w:val="cyan"/>
          <w:u w:val="single"/>
        </w:rPr>
        <w:t>this; and that’s why they did not countenance the war on Iraq</w:t>
      </w:r>
      <w:r>
        <w:rPr>
          <w:u w:val="single"/>
        </w:rPr>
        <w:t>: “Th</w:t>
      </w:r>
      <w:r w:rsidRPr="00427B59">
        <w:rPr>
          <w:u w:val="single"/>
        </w:rPr>
        <w:t>e big oil companies were not enthusiastic about the Iraqi war,” says</w:t>
      </w:r>
      <w:r w:rsidRPr="00427B59">
        <w:t xml:space="preserve"> Fareed </w:t>
      </w:r>
      <w:r w:rsidRPr="00427B59">
        <w:rPr>
          <w:u w:val="single"/>
        </w:rPr>
        <w:t>Mohamedi of PFC Energy</w:t>
      </w:r>
      <w:r>
        <w:t>, an energy consultancy fi</w:t>
      </w:r>
      <w:r w:rsidRPr="00427B59">
        <w:t>rm based in Washington D.C. that advises petroleum fi rms. “</w:t>
      </w:r>
      <w:r w:rsidRPr="00567B7B">
        <w:rPr>
          <w:highlight w:val="cyan"/>
          <w:u w:val="single"/>
        </w:rPr>
        <w:t>Corporations</w:t>
      </w:r>
      <w:r w:rsidRPr="00825B86">
        <w:rPr>
          <w:u w:val="single"/>
        </w:rPr>
        <w:t xml:space="preserve"> like Exxon-Mobil and Chevron -Texaco </w:t>
      </w:r>
      <w:r w:rsidRPr="00825B86">
        <w:rPr>
          <w:highlight w:val="cyan"/>
          <w:u w:val="single"/>
        </w:rPr>
        <w:t>want stability</w:t>
      </w:r>
      <w:r w:rsidRPr="00567B7B">
        <w:rPr>
          <w:u w:val="single"/>
        </w:rPr>
        <w:t>, and this is not what Bush is providing</w:t>
      </w:r>
      <w:r w:rsidRPr="00825B86">
        <w:rPr>
          <w:u w:val="single"/>
        </w:rPr>
        <w:t xml:space="preserve"> in Iraq and the Gulf region</w:t>
      </w:r>
      <w:r w:rsidRPr="00427B59">
        <w:t>,” adds Mohamedi.23</w:t>
      </w:r>
    </w:p>
    <w:p w:rsidR="006E706F" w:rsidRPr="00427B59" w:rsidRDefault="006E706F" w:rsidP="006E706F">
      <w:r w:rsidRPr="00825B86">
        <w:rPr>
          <w:highlight w:val="cyan"/>
          <w:u w:val="single"/>
        </w:rPr>
        <w:t>Big Oil interests</w:t>
      </w:r>
      <w:r w:rsidRPr="00427B59">
        <w:t xml:space="preserve"> also </w:t>
      </w:r>
      <w:r w:rsidRPr="00825B86">
        <w:rPr>
          <w:highlight w:val="cyan"/>
          <w:u w:val="single"/>
        </w:rPr>
        <w:t>know that not only is war no longer the way to gain access to oil</w:t>
      </w:r>
      <w:r w:rsidRPr="00567B7B">
        <w:rPr>
          <w:u w:val="single"/>
        </w:rPr>
        <w:t>, it is in fact an obstacle to gaining that access. Exclusion of US oil companies from</w:t>
      </w:r>
      <w:r w:rsidRPr="00427B59">
        <w:rPr>
          <w:u w:val="single"/>
        </w:rPr>
        <w:t xml:space="preserve"> vast oil resources in countries such as Russia , Iran , Venezuela , and a number of central-Asian </w:t>
      </w:r>
      <w:r w:rsidRPr="00567B7B">
        <w:rPr>
          <w:u w:val="single"/>
        </w:rPr>
        <w:t>countries due to militaristic US foreign policy is a clear testament</w:t>
      </w:r>
      <w:r w:rsidRPr="00427B59">
        <w:rPr>
          <w:u w:val="single"/>
        </w:rPr>
        <w:t xml:space="preserve"> to this fact</w:t>
      </w:r>
      <w:r w:rsidRPr="00427B59">
        <w:t xml:space="preserve">. Many of these countries (including, yes, Iran) would be glad to have major US oil companies invest, explore and extract oil from their rich reserves. Needless to say that US oil companies would be delighted to have access to those oil resources. </w:t>
      </w:r>
      <w:r w:rsidRPr="00567B7B">
        <w:rPr>
          <w:u w:val="single"/>
        </w:rPr>
        <w:t>But US champions of war and militarism have successfully torpedoed such opportunities through their unilateral wars of aggression and their penchant for a Cold War -like international atmosphere</w:t>
      </w:r>
      <w:r w:rsidRPr="00427B59">
        <w:t>.</w:t>
      </w:r>
    </w:p>
    <w:p w:rsidR="006E706F" w:rsidRDefault="006E706F" w:rsidP="006E706F"/>
    <w:p w:rsidR="006E706F" w:rsidRDefault="006E706F" w:rsidP="006E706F">
      <w:pPr>
        <w:pStyle w:val="Heading3"/>
      </w:pPr>
      <w:r>
        <w:t>at: overdetermination</w:t>
      </w:r>
    </w:p>
    <w:p w:rsidR="006E706F" w:rsidRDefault="006E706F" w:rsidP="006E706F"/>
    <w:p w:rsidR="006E706F" w:rsidRDefault="006E706F" w:rsidP="006E706F">
      <w:pPr>
        <w:pStyle w:val="Tag2"/>
      </w:pPr>
      <w:r>
        <w:t>We aren't the overdetermined interpretation of hip hop that your evidence speaks to - the political implications are external to the cultural interpretations</w:t>
      </w:r>
    </w:p>
    <w:p w:rsidR="006E706F" w:rsidRDefault="006E706F" w:rsidP="006E706F">
      <w:r>
        <w:rPr>
          <w:rStyle w:val="StyleStyleBold12pt"/>
        </w:rPr>
        <w:t xml:space="preserve">Andrews </w:t>
      </w:r>
      <w:r w:rsidRPr="006678C5">
        <w:rPr>
          <w:rStyle w:val="StyleStyleBold12pt"/>
        </w:rPr>
        <w:t>13</w:t>
      </w:r>
      <w:r>
        <w:t xml:space="preserve"> (Kehinde, </w:t>
      </w:r>
      <w:r w:rsidRPr="006678C5">
        <w:t>lecturer in Childhood and Early Childhood Studies at Newman University College, Birmingham</w:t>
      </w:r>
      <w:r>
        <w:t xml:space="preserve">) “From the 'Bad Nigger' to the 'Good Nigga': an unintended legacy of the Black Power movement” </w:t>
      </w:r>
      <w:hyperlink r:id="rId13" w:history="1">
        <w:r w:rsidRPr="00AF2499">
          <w:rPr>
            <w:rStyle w:val="Hyperlink"/>
          </w:rPr>
          <w:t>http://rac.sagepub.com/content/55/3/22</w:t>
        </w:r>
      </w:hyperlink>
      <w:r>
        <w:t xml:space="preserve"> </w:t>
      </w:r>
    </w:p>
    <w:p w:rsidR="006E706F" w:rsidRDefault="006E706F" w:rsidP="006E706F"/>
    <w:p w:rsidR="006E706F" w:rsidRDefault="006E706F" w:rsidP="006E706F">
      <w:r>
        <w:t xml:space="preserve">Now, </w:t>
      </w:r>
      <w:r w:rsidRPr="00EA36E6">
        <w:rPr>
          <w:highlight w:val="yellow"/>
        </w:rPr>
        <w:t>this is not to blame rappers for the ills</w:t>
      </w:r>
      <w:r>
        <w:t xml:space="preserve"> in the community. </w:t>
      </w:r>
      <w:r w:rsidRPr="00EA36E6">
        <w:rPr>
          <w:highlight w:val="yellow"/>
        </w:rPr>
        <w:t>They did not create the problem</w:t>
      </w:r>
      <w:r>
        <w:t xml:space="preserve"> but are fortunate enough to profit from it. </w:t>
      </w:r>
      <w:r w:rsidRPr="00EA36E6">
        <w:rPr>
          <w:highlight w:val="yellow"/>
        </w:rPr>
        <w:t>However, images and messages that are reproduced within Gangsta Rap provide legitimacy to a vision</w:t>
      </w:r>
      <w:r w:rsidRPr="00EF4F57">
        <w:t xml:space="preserve"> of Niggativity </w:t>
      </w:r>
      <w:r w:rsidRPr="00EA36E6">
        <w:rPr>
          <w:highlight w:val="yellow"/>
        </w:rPr>
        <w:t>that can only bring heartache to the community.</w:t>
      </w:r>
      <w:r>
        <w:t xml:space="preserve"> It appears as though some rappers have chosen to ‘pimp’ Uncle Tom’s Cabin and take up residence.</w:t>
      </w:r>
    </w:p>
    <w:p w:rsidR="006E706F" w:rsidRPr="00EA4DCC" w:rsidRDefault="006E706F" w:rsidP="006E706F">
      <w:r w:rsidRPr="00EA36E6">
        <w:rPr>
          <w:highlight w:val="yellow"/>
        </w:rPr>
        <w:t>Gangsta rappers do not fit classical conceptions of the Uncle Tom figure</w:t>
      </w:r>
      <w:r>
        <w:t xml:space="preserve"> as the middle-class sell-out who talks, thinks and acts White. With their university degrees and attendant middle-class airs it is easy to paint the Black bourgeoisie as Uncle Toms; however, we must be clear that </w:t>
      </w:r>
      <w:r w:rsidRPr="00EA36E6">
        <w:rPr>
          <w:highlight w:val="yellow"/>
        </w:rPr>
        <w:t>this is not a cultural position but a political one</w:t>
      </w:r>
      <w:r>
        <w:t xml:space="preserve">. This is important to note because </w:t>
      </w:r>
      <w:r w:rsidRPr="00EA36E6">
        <w:rPr>
          <w:highlight w:val="yellow"/>
        </w:rPr>
        <w:t>the cultural view of ‘tomming’ shields Gangsta Rappers from such a charge because of their presumed authenticity</w:t>
      </w:r>
      <w:r>
        <w:t xml:space="preserve"> by virtue of their Lumpen image. It is not rapper 50 Cent’s Blackness that is questioned by commentators, but his good sense and morals. However, taking a political definition of ‘tomming’ from the Black Power movement necessitates including 50 Cent with the Clarence Thomas’s of the world.65 It is only by breaking the automatic link of authenticity with the Black poor (or formerly poor in the case of many rap artists), that a radical accounting of society can take place.</w:t>
      </w:r>
    </w:p>
    <w:p w:rsidR="006E706F" w:rsidRPr="004D01BB" w:rsidRDefault="006E706F" w:rsidP="006E706F"/>
    <w:p w:rsidR="006E706F" w:rsidRDefault="006E706F" w:rsidP="006E706F">
      <w:pPr>
        <w:pStyle w:val="Tag2"/>
      </w:pPr>
      <w:r>
        <w:t>There’s no room for error in revolutionary movements – the Freedom Riders prove</w:t>
      </w:r>
    </w:p>
    <w:p w:rsidR="006E706F" w:rsidRPr="00543E62" w:rsidRDefault="006E706F" w:rsidP="006E706F">
      <w:pPr>
        <w:rPr>
          <w:rStyle w:val="StyleStyleBold12pt"/>
        </w:rPr>
      </w:pPr>
      <w:r w:rsidRPr="00543E62">
        <w:rPr>
          <w:rStyle w:val="StyleStyleBold12pt"/>
        </w:rPr>
        <w:t>Johnson 11</w:t>
      </w:r>
    </w:p>
    <w:p w:rsidR="006E706F" w:rsidRDefault="006E706F" w:rsidP="006E706F">
      <w:r>
        <w:t xml:space="preserve">CRYSTAL L. JOHNSON 2011 "THE CORE WAY: THE CONGRESS OF RACIAL EQUALITY AND THE CIVIL RIGHTS MOVEMENT 1942-1968" </w:t>
      </w:r>
      <w:r w:rsidRPr="00543E62">
        <w:t>graduate degree program in History and the Graduate Faculty of the University of Kansas in partial fulfillment of the requirements for the degree of Doctor of Philosophy</w:t>
      </w:r>
    </w:p>
    <w:p w:rsidR="006E706F" w:rsidRDefault="006E706F" w:rsidP="006E706F"/>
    <w:p w:rsidR="006E706F" w:rsidRDefault="006E706F" w:rsidP="006E706F">
      <w:r w:rsidRPr="00F60728">
        <w:t xml:space="preserve">Unbeknownst to the Riders, </w:t>
      </w:r>
      <w:r w:rsidRPr="00892126">
        <w:rPr>
          <w:rStyle w:val="StyleBoldUnderline"/>
          <w:highlight w:val="cyan"/>
        </w:rPr>
        <w:t>the</w:t>
      </w:r>
      <w:r w:rsidRPr="00F60728">
        <w:t xml:space="preserve"> Alabama </w:t>
      </w:r>
      <w:r w:rsidRPr="00892126">
        <w:rPr>
          <w:rStyle w:val="StyleBoldUnderline"/>
          <w:highlight w:val="cyan"/>
        </w:rPr>
        <w:t>Knights</w:t>
      </w:r>
      <w:r w:rsidRPr="00F60728">
        <w:t xml:space="preserve"> of the Ku Klux Klan </w:t>
      </w:r>
      <w:r w:rsidRPr="00892126">
        <w:rPr>
          <w:rStyle w:val="StyleBoldUnderline"/>
          <w:highlight w:val="cyan"/>
        </w:rPr>
        <w:t>were constructing a plan to deal with the Freedom Riders</w:t>
      </w:r>
      <w:r w:rsidRPr="00F60728">
        <w:t xml:space="preserve"> when they hit the Alabama border. Provided with information from the Birmingham Police Department, Sergeant Tom Cook, Commissioner of Public Safety Eugene “Bull” Connor, and a group of </w:t>
      </w:r>
      <w:r w:rsidRPr="00892126">
        <w:rPr>
          <w:rStyle w:val="StyleBoldUnderline"/>
          <w:highlight w:val="cyan"/>
        </w:rPr>
        <w:t>ultra- segregationist Klansmen devised a plan to disrupt the Freedom Ride initiative and maintain white supremacy</w:t>
      </w:r>
      <w:r w:rsidRPr="00F60728">
        <w:t xml:space="preserve"> in Alabama. The plan called for, as Arsenault explained, “a rude welcome for the invading „niggers‟ and „nigger lovers‟ who were about to violate the timeworn customs and laws of the sovereign state of Alabama.”263 Cook and Gary Thomas Rowe, an Eastview Klavern #13 member and FBI informant, developed the violent attack against the Freedom Riders in several meetings. Rowe collected and turned over information to the Birmingham FBI office that indicated Cook, along with, members of the Birmingham Police Department and officials of the Alabama Highway Patrol would cooperate in the attack. “You will work with me and I will work with you on the Freedom Riders,” Cook guaranteed “We‟re going to allow you fifteen minutes.... You can beat ‟em, bomb ‟em, maim ‟em, kill ‟em. I don‟t give a shit. There will be absolutely no arrests. You can assure every Klansman in the country that no one will be arrested in Alabama for that fifteen minutes.”264 Rowe reported to his Birmingham FBI contacts all the information collected at these planning meetings. J. Edgar Hoover, FBI director, had many opportunities to forewarn Farmer and the Riders, but instead “instructed the</w:t>
      </w:r>
      <w:r>
        <w:t xml:space="preserve"> </w:t>
      </w:r>
      <w:r w:rsidRPr="00F60728">
        <w:t xml:space="preserve">Birmingham field office to use care in furnishing information to the Birmingham police department, and discretion in its contacts with Bull Connor and Tom Cook in light of Cook‟s contacts with Rowe.”265 The FBI took an idle stance, even with the damaging evidence, against the perpetrators of this violent plot. Hoover had a clear idea that these Klansmen, with the help of the local authority, planned “to beat the Freedom Riders into submission.”266 He knew that the Warrior Klavern planned to place three Klansmen on one of the busses in Atlanta. He was privy to the press release drafted by Bobby Shelton, the Imperial Wizard of the Alabama Knights, who stated that, “it was up to the constituted authorities of Alabama to stop any demonstrations by CORE, but </w:t>
      </w:r>
      <w:r w:rsidRPr="00543E62">
        <w:t xml:space="preserve">if state authorities did not do their duty, </w:t>
      </w:r>
      <w:r w:rsidRPr="00892126">
        <w:rPr>
          <w:rStyle w:val="StyleBoldUnderline"/>
        </w:rPr>
        <w:t>the Alabama Knights</w:t>
      </w:r>
      <w:r w:rsidRPr="00F60728">
        <w:t xml:space="preserve">, KKK Inc. </w:t>
      </w:r>
      <w:r w:rsidRPr="00892126">
        <w:rPr>
          <w:rStyle w:val="StyleBoldUnderline"/>
        </w:rPr>
        <w:t>would do all they could to force the CORE representatives to leave Alabama</w:t>
      </w:r>
      <w:r w:rsidRPr="00F60728">
        <w:t>.”267 Nine days before the vigilante attack against the Freedom Riders took place; Hoover knew the details of the plan and conveyed some of Rowe‟s assessment to Attorney General Robert F. Kennedy, Deputy Attorney General Byron White, and other Justice Department officials. Even with this partial information, Kennedy, White, and the other officials in the Justice Department did not inform the Freedom Riders. The lack of “special instructions” by the Justice Department was the official reason given for the negligence of the Federal government in Alabama.268</w:t>
      </w:r>
    </w:p>
    <w:p w:rsidR="006E706F" w:rsidRDefault="006E706F" w:rsidP="006E706F">
      <w:r w:rsidRPr="00F60728">
        <w:t xml:space="preserve">Unaware of the plan, </w:t>
      </w:r>
      <w:r w:rsidRPr="00892126">
        <w:rPr>
          <w:rStyle w:val="StyleBoldUnderline"/>
          <w:highlight w:val="cyan"/>
        </w:rPr>
        <w:t>when the Riders returned</w:t>
      </w:r>
      <w:r w:rsidRPr="00543E62">
        <w:rPr>
          <w:rStyle w:val="StyleBoldUnderline"/>
        </w:rPr>
        <w:t xml:space="preserve"> to the dorms </w:t>
      </w:r>
      <w:r w:rsidRPr="00892126">
        <w:rPr>
          <w:rStyle w:val="StyleBoldUnderline"/>
          <w:highlight w:val="cyan"/>
        </w:rPr>
        <w:t>that evening they went over the next phase of the Freedom Ride</w:t>
      </w:r>
      <w:r w:rsidRPr="00543E62">
        <w:rPr>
          <w:rStyle w:val="StyleBoldUnderline"/>
        </w:rPr>
        <w:t xml:space="preserve">. </w:t>
      </w:r>
      <w:r w:rsidRPr="00F60728">
        <w:t xml:space="preserve">This final briefing set in place, as Farmer recalled, “The division of responsibilities for the most ominous leg of the journey, the ride through Alabama.”269 Being the National Director of CORE, Farmer stressed he would be lead tester on the Trailways bus, and James Peck would be the tester on the Greyhound bus. </w:t>
      </w:r>
      <w:r w:rsidRPr="00892126">
        <w:rPr>
          <w:highlight w:val="cyan"/>
        </w:rPr>
        <w:t>I</w:t>
      </w:r>
      <w:r w:rsidRPr="00892126">
        <w:rPr>
          <w:rStyle w:val="StyleBoldUnderline"/>
          <w:highlight w:val="cyan"/>
        </w:rPr>
        <w:t>t was imperative tha</w:t>
      </w:r>
      <w:r w:rsidRPr="00892126">
        <w:rPr>
          <w:highlight w:val="cyan"/>
        </w:rPr>
        <w:t>t</w:t>
      </w:r>
      <w:r w:rsidRPr="00F60728">
        <w:t xml:space="preserve">, as Farmer explained, “Discipline and </w:t>
      </w:r>
      <w:r w:rsidRPr="00892126">
        <w:rPr>
          <w:rStyle w:val="StyleBoldUnderline"/>
          <w:highlight w:val="cyan"/>
        </w:rPr>
        <w:t>compliance be</w:t>
      </w:r>
      <w:r w:rsidRPr="00543E62">
        <w:rPr>
          <w:rStyle w:val="StyleBoldUnderline"/>
        </w:rPr>
        <w:t xml:space="preserve"> </w:t>
      </w:r>
      <w:r w:rsidRPr="00F60728">
        <w:t xml:space="preserve">strict and </w:t>
      </w:r>
      <w:r w:rsidRPr="00892126">
        <w:rPr>
          <w:rStyle w:val="StyleBoldUnderline"/>
          <w:highlight w:val="cyan"/>
        </w:rPr>
        <w:t>tight</w:t>
      </w:r>
      <w:r w:rsidRPr="00F60728">
        <w:t xml:space="preserve">.”270 </w:t>
      </w:r>
      <w:r w:rsidRPr="00892126">
        <w:rPr>
          <w:rStyle w:val="Emphasis"/>
          <w:highlight w:val="cyan"/>
        </w:rPr>
        <w:t>There was no room for error as the Riders entered</w:t>
      </w:r>
      <w:r w:rsidRPr="00543E62">
        <w:rPr>
          <w:rStyle w:val="Emphasis"/>
        </w:rPr>
        <w:t xml:space="preserve"> Alabama.</w:t>
      </w:r>
      <w:r w:rsidRPr="00F60728">
        <w:t xml:space="preserve"> </w:t>
      </w:r>
      <w:r w:rsidRPr="00543E62">
        <w:rPr>
          <w:rStyle w:val="StyleBoldUnderline"/>
        </w:rPr>
        <w:t>Alabama was the prime opportunity</w:t>
      </w:r>
      <w:r w:rsidRPr="00F60728">
        <w:t>, even with the frightening challenges awaiting them, for the Riders to highlight to the world nonviolent direct action.</w:t>
      </w:r>
    </w:p>
    <w:p w:rsidR="006E706F" w:rsidRDefault="006E706F" w:rsidP="006E706F"/>
    <w:p w:rsidR="006E706F" w:rsidRDefault="006E706F" w:rsidP="006E706F">
      <w:pPr>
        <w:pStyle w:val="Heading3"/>
      </w:pPr>
      <w:r>
        <w:t>at: we consume their knowledge</w:t>
      </w:r>
    </w:p>
    <w:p w:rsidR="006E706F" w:rsidRPr="00892126" w:rsidRDefault="006E706F" w:rsidP="006E706F"/>
    <w:p w:rsidR="006E706F" w:rsidRDefault="006E706F" w:rsidP="006E706F">
      <w:pPr>
        <w:pStyle w:val="Tag2"/>
      </w:pPr>
      <w:r>
        <w:t>Argument engagement is not commodification—saying that they have come to an incorrect conclusion is not consuming their knowledge</w:t>
      </w:r>
    </w:p>
    <w:p w:rsidR="006E706F" w:rsidRDefault="006E706F" w:rsidP="006E706F">
      <w:r>
        <w:t xml:space="preserve">Rosi </w:t>
      </w:r>
      <w:r w:rsidRPr="003C1F4C">
        <w:rPr>
          <w:rStyle w:val="StyleStyleBold12pt"/>
        </w:rPr>
        <w:t>Braidotti 6</w:t>
      </w:r>
      <w:r>
        <w:t>, contemporary philosopher and feminist theoretician, Transpositions: On Nomadic Ethics, 76</w:t>
      </w:r>
    </w:p>
    <w:p w:rsidR="006E706F" w:rsidRDefault="006E706F" w:rsidP="006E706F"/>
    <w:p w:rsidR="006E706F" w:rsidRPr="00892126" w:rsidRDefault="006E706F" w:rsidP="006E706F">
      <w:r w:rsidRPr="00C07973">
        <w:rPr>
          <w:sz w:val="16"/>
        </w:rPr>
        <w:t xml:space="preserve">I beg to differ from Spivak's assessment. </w:t>
      </w:r>
      <w:r w:rsidRPr="003A6B46">
        <w:rPr>
          <w:rStyle w:val="StyleBoldUnderline"/>
          <w:highlight w:val="yellow"/>
        </w:rPr>
        <w:t xml:space="preserve">The charge of </w:t>
      </w:r>
      <w:r w:rsidRPr="003A6B46">
        <w:rPr>
          <w:rStyle w:val="Emphasis"/>
          <w:highlight w:val="yellow"/>
        </w:rPr>
        <w:t>vampiristic</w:t>
      </w:r>
      <w:r w:rsidRPr="00C07973">
        <w:rPr>
          <w:sz w:val="16"/>
        </w:rPr>
        <w:t xml:space="preserve"> or consumerist </w:t>
      </w:r>
      <w:r w:rsidRPr="003A6B46">
        <w:rPr>
          <w:rStyle w:val="Emphasis"/>
          <w:highlight w:val="yellow"/>
        </w:rPr>
        <w:t>consumption</w:t>
      </w:r>
      <w:r w:rsidRPr="00C07973">
        <w:rPr>
          <w:sz w:val="16"/>
        </w:rPr>
        <w:t xml:space="preserve"> </w:t>
      </w:r>
      <w:r w:rsidRPr="003C1F4C">
        <w:rPr>
          <w:rStyle w:val="StyleBoldUnderline"/>
        </w:rPr>
        <w:t xml:space="preserve">of others </w:t>
      </w:r>
      <w:r w:rsidRPr="003A6B46">
        <w:rPr>
          <w:rStyle w:val="StyleBoldUnderline"/>
        </w:rPr>
        <w:t>is an ill-informed</w:t>
      </w:r>
      <w:r w:rsidRPr="003C1F4C">
        <w:rPr>
          <w:rStyle w:val="StyleBoldUnderline"/>
        </w:rPr>
        <w:t xml:space="preserve"> way of approaching the issue, in that it </w:t>
      </w:r>
      <w:r w:rsidRPr="003A6B46">
        <w:rPr>
          <w:rStyle w:val="StyleBoldUnderline"/>
          <w:highlight w:val="yellow"/>
        </w:rPr>
        <w:t xml:space="preserve">ignores </w:t>
      </w:r>
      <w:r w:rsidRPr="00F712CB">
        <w:rPr>
          <w:rStyle w:val="StyleBoldUnderline"/>
          <w:highlight w:val="yellow"/>
        </w:rPr>
        <w:t xml:space="preserve">the rigorous </w:t>
      </w:r>
      <w:r w:rsidRPr="003A6B46">
        <w:rPr>
          <w:rStyle w:val="StyleBoldUnderline"/>
          <w:highlight w:val="yellow"/>
        </w:rPr>
        <w:t xml:space="preserve">anti-humanistic, </w:t>
      </w:r>
      <w:r w:rsidRPr="00F712CB">
        <w:rPr>
          <w:rStyle w:val="StyleBoldUnderline"/>
        </w:rPr>
        <w:t xml:space="preserve">cartographic and materialistic </w:t>
      </w:r>
      <w:r w:rsidRPr="003A6B46">
        <w:rPr>
          <w:rStyle w:val="StyleBoldUnderline"/>
          <w:highlight w:val="yellow"/>
        </w:rPr>
        <w:t xml:space="preserve">roots of </w:t>
      </w:r>
      <w:r w:rsidRPr="00F712CB">
        <w:rPr>
          <w:rStyle w:val="StyleBoldUnderline"/>
          <w:highlight w:val="yellow"/>
        </w:rPr>
        <w:t>poststructuralism</w:t>
      </w:r>
      <w:r w:rsidRPr="00F712CB">
        <w:rPr>
          <w:sz w:val="16"/>
          <w:highlight w:val="yellow"/>
        </w:rPr>
        <w:t xml:space="preserve">. </w:t>
      </w:r>
      <w:r w:rsidRPr="00F712CB">
        <w:rPr>
          <w:rStyle w:val="StyleBoldUnderline"/>
          <w:highlight w:val="yellow"/>
        </w:rPr>
        <w:t>It</w:t>
      </w:r>
      <w:r w:rsidRPr="00C07973">
        <w:rPr>
          <w:sz w:val="16"/>
        </w:rPr>
        <w:t xml:space="preserve"> specifically </w:t>
      </w:r>
      <w:r w:rsidRPr="003C1F4C">
        <w:rPr>
          <w:rStyle w:val="StyleBoldUnderline"/>
        </w:rPr>
        <w:t xml:space="preserve">rests </w:t>
      </w:r>
      <w:r w:rsidRPr="003A6B46">
        <w:rPr>
          <w:rStyle w:val="StyleBoldUnderline"/>
          <w:highlight w:val="yellow"/>
        </w:rPr>
        <w:t>on a misreading of what is involved in the</w:t>
      </w:r>
      <w:r w:rsidRPr="003C1F4C">
        <w:rPr>
          <w:rStyle w:val="StyleBoldUnderline"/>
        </w:rPr>
        <w:t xml:space="preserve"> poststructuralist </w:t>
      </w:r>
      <w:r w:rsidRPr="003A6B46">
        <w:rPr>
          <w:rStyle w:val="StyleBoldUnderline"/>
          <w:highlight w:val="yellow"/>
        </w:rPr>
        <w:t>critique of</w:t>
      </w:r>
      <w:r w:rsidRPr="003C1F4C">
        <w:rPr>
          <w:rStyle w:val="StyleBoldUnderline"/>
        </w:rPr>
        <w:t xml:space="preserve"> representation and on what is at stake in the task of redefining alternative </w:t>
      </w:r>
      <w:r w:rsidRPr="003A6B46">
        <w:rPr>
          <w:rStyle w:val="StyleBoldUnderline"/>
          <w:highlight w:val="yellow"/>
        </w:rPr>
        <w:t>subject positions</w:t>
      </w:r>
      <w:r w:rsidRPr="00C07973">
        <w:rPr>
          <w:sz w:val="16"/>
        </w:rPr>
        <w:t xml:space="preserve">. Spivak attempts to rescue Derrida, whom she credits with far more self-reflexivity and political integrity than she is prepared to grant to Foucault and Deleuze. The grounds for this preferential treatment are highly debatable. </w:t>
      </w:r>
      <w:r w:rsidRPr="003C1F4C">
        <w:rPr>
          <w:rStyle w:val="StyleBoldUnderline"/>
        </w:rPr>
        <w:t>Nomadic thinking challenges the semiotic approach that is crucial to the 'linguistic turn' and also to deconstruction. Both</w:t>
      </w:r>
      <w:r w:rsidRPr="00C07973">
        <w:rPr>
          <w:sz w:val="16"/>
        </w:rPr>
        <w:t xml:space="preserve"> Deleuze and Foucault engage in a critical dialogue with it and </w:t>
      </w:r>
      <w:r w:rsidRPr="003C1F4C">
        <w:rPr>
          <w:rStyle w:val="StyleBoldUnderline"/>
        </w:rPr>
        <w:t xml:space="preserve">work towards an alternative model of political and ethical practice. </w:t>
      </w:r>
      <w:r w:rsidRPr="003A6B46">
        <w:rPr>
          <w:rStyle w:val="StyleBoldUnderline"/>
          <w:highlight w:val="yellow"/>
        </w:rPr>
        <w:t xml:space="preserve">It seems paradoxical that thinkers </w:t>
      </w:r>
      <w:r w:rsidRPr="003A6B46">
        <w:rPr>
          <w:rStyle w:val="StyleBoldUnderline"/>
        </w:rPr>
        <w:t>who</w:t>
      </w:r>
      <w:r w:rsidRPr="003C1F4C">
        <w:rPr>
          <w:rStyle w:val="StyleBoldUnderline"/>
        </w:rPr>
        <w:t xml:space="preserve"> are </w:t>
      </w:r>
      <w:r w:rsidRPr="003A6B46">
        <w:rPr>
          <w:rStyle w:val="StyleBoldUnderline"/>
          <w:highlight w:val="yellow"/>
        </w:rPr>
        <w:t xml:space="preserve">committed to </w:t>
      </w:r>
      <w:r w:rsidRPr="003A6B46">
        <w:rPr>
          <w:rStyle w:val="StyleBoldUnderline"/>
        </w:rPr>
        <w:t xml:space="preserve">an </w:t>
      </w:r>
      <w:r w:rsidRPr="003A6B46">
        <w:rPr>
          <w:rStyle w:val="StyleBoldUnderline"/>
          <w:highlight w:val="yellow"/>
        </w:rPr>
        <w:t xml:space="preserve">analytics of </w:t>
      </w:r>
      <w:r w:rsidRPr="00F712CB">
        <w:rPr>
          <w:rStyle w:val="StyleBoldUnderline"/>
        </w:rPr>
        <w:t xml:space="preserve">contemporary </w:t>
      </w:r>
      <w:r w:rsidRPr="003A6B46">
        <w:rPr>
          <w:rStyle w:val="StyleBoldUnderline"/>
          <w:highlight w:val="yellow"/>
        </w:rPr>
        <w:t>subject-positions get accused of</w:t>
      </w:r>
      <w:r w:rsidRPr="003C1F4C">
        <w:rPr>
          <w:rStyle w:val="StyleBoldUnderline"/>
        </w:rPr>
        <w:t xml:space="preserve"> actually </w:t>
      </w:r>
      <w:r w:rsidRPr="003A6B46">
        <w:rPr>
          <w:rStyle w:val="StyleBoldUnderline"/>
          <w:highlight w:val="yellow"/>
        </w:rPr>
        <w:t>having caused the events which they account for; as if they were</w:t>
      </w:r>
      <w:r w:rsidRPr="00C07973">
        <w:rPr>
          <w:sz w:val="16"/>
        </w:rPr>
        <w:t xml:space="preserve"> single-handedly </w:t>
      </w:r>
      <w:r w:rsidRPr="003A6B46">
        <w:rPr>
          <w:rStyle w:val="StyleBoldUnderline"/>
          <w:highlight w:val="yellow"/>
        </w:rPr>
        <w:t>responsible for</w:t>
      </w:r>
      <w:r w:rsidRPr="00C07973">
        <w:rPr>
          <w:sz w:val="16"/>
        </w:rPr>
        <w:t xml:space="preserve">, or even profiting from, </w:t>
      </w:r>
      <w:r w:rsidRPr="003A6B46">
        <w:rPr>
          <w:rStyle w:val="StyleBoldUnderline"/>
          <w:highlight w:val="yellow"/>
        </w:rPr>
        <w:t xml:space="preserve">the accounts they offer </w:t>
      </w:r>
      <w:r w:rsidRPr="00F712CB">
        <w:rPr>
          <w:rStyle w:val="StyleBoldUnderline"/>
        </w:rPr>
        <w:t>as cartographies</w:t>
      </w:r>
      <w:r w:rsidRPr="00F712CB">
        <w:rPr>
          <w:sz w:val="16"/>
        </w:rPr>
        <w:t xml:space="preserve">. </w:t>
      </w:r>
      <w:r w:rsidRPr="003A6B46">
        <w:rPr>
          <w:rStyle w:val="Emphasis"/>
          <w:highlight w:val="yellow"/>
        </w:rPr>
        <w:t>Naming the networks of power-relations</w:t>
      </w:r>
      <w:r w:rsidRPr="00C07973">
        <w:rPr>
          <w:sz w:val="16"/>
        </w:rPr>
        <w:t xml:space="preserve"> in late postmodernity, however, </w:t>
      </w:r>
      <w:r w:rsidRPr="003A6B46">
        <w:rPr>
          <w:rStyle w:val="Emphasis"/>
          <w:highlight w:val="yellow"/>
        </w:rPr>
        <w:t xml:space="preserve">is not </w:t>
      </w:r>
      <w:r w:rsidRPr="00F712CB">
        <w:rPr>
          <w:rStyle w:val="Emphasis"/>
        </w:rPr>
        <w:t xml:space="preserve">as simple as </w:t>
      </w:r>
      <w:r w:rsidRPr="003A6B46">
        <w:rPr>
          <w:rStyle w:val="Emphasis"/>
          <w:highlight w:val="yellow"/>
        </w:rPr>
        <w:t>metaphorizing and therefore consuming them</w:t>
      </w:r>
      <w:r w:rsidRPr="00C07973">
        <w:rPr>
          <w:sz w:val="16"/>
        </w:rPr>
        <w:t xml:space="preserve">. In my view </w:t>
      </w:r>
      <w:r w:rsidRPr="003A6B46">
        <w:rPr>
          <w:rStyle w:val="Emphasis"/>
          <w:highlight w:val="yellow"/>
        </w:rPr>
        <w:t>there is no vampiristic approach towards 'otherness'</w:t>
      </w:r>
      <w:r w:rsidRPr="003C1F4C">
        <w:rPr>
          <w:rStyle w:val="StyleBoldUnderline"/>
        </w:rPr>
        <w:t xml:space="preserve"> on the part of the poststructuralists.</w:t>
      </w:r>
      <w:r w:rsidRPr="00C07973">
        <w:rPr>
          <w:sz w:val="16"/>
        </w:rPr>
        <w:t xml:space="preserve"> Moreover, I find that approach compatible with the emerging subjectivities of the former 'others' of Western reason. Late postmodernity has seen the proliferation of many and potentially contradictory discourses and practices of difference, which have dislocated the classical axis of distinction between Self or Same/Other or Different. </w:t>
      </w:r>
      <w:r w:rsidRPr="003A6B46">
        <w:rPr>
          <w:rStyle w:val="StyleBoldUnderline"/>
          <w:highlight w:val="yellow"/>
        </w:rPr>
        <w:t xml:space="preserve">The point </w:t>
      </w:r>
      <w:r w:rsidRPr="00F712CB">
        <w:rPr>
          <w:rStyle w:val="StyleBoldUnderline"/>
        </w:rPr>
        <w:t xml:space="preserve">of coalition between different critical voices and the poststructuralists </w:t>
      </w:r>
      <w:r w:rsidRPr="003A6B46">
        <w:rPr>
          <w:rStyle w:val="StyleBoldUnderline"/>
          <w:highlight w:val="yellow"/>
        </w:rPr>
        <w:t xml:space="preserve">is the process of elaborating the spaces in-between self and </w:t>
      </w:r>
      <w:r w:rsidRPr="00F712CB">
        <w:rPr>
          <w:rStyle w:val="StyleBoldUnderline"/>
          <w:highlight w:val="yellow"/>
        </w:rPr>
        <w:t xml:space="preserve">other, which </w:t>
      </w:r>
      <w:r w:rsidRPr="003A6B46">
        <w:rPr>
          <w:rStyle w:val="StyleBoldUnderline"/>
          <w:highlight w:val="yellow"/>
        </w:rPr>
        <w:t xml:space="preserve">means </w:t>
      </w:r>
      <w:r w:rsidRPr="003A6B46">
        <w:rPr>
          <w:rStyle w:val="StyleBoldUnderline"/>
        </w:rPr>
        <w:t xml:space="preserve">the </w:t>
      </w:r>
      <w:r w:rsidRPr="003A6B46">
        <w:rPr>
          <w:rStyle w:val="Emphasis"/>
          <w:highlight w:val="yellow"/>
        </w:rPr>
        <w:t xml:space="preserve">practice of </w:t>
      </w:r>
      <w:r w:rsidRPr="003A6B46">
        <w:rPr>
          <w:rStyle w:val="Emphasis"/>
        </w:rPr>
        <w:t xml:space="preserve">the </w:t>
      </w:r>
      <w:r w:rsidRPr="00F712CB">
        <w:rPr>
          <w:rStyle w:val="Emphasis"/>
          <w:highlight w:val="yellow"/>
        </w:rPr>
        <w:t>Relation</w:t>
      </w:r>
      <w:r w:rsidRPr="00F712CB">
        <w:rPr>
          <w:highlight w:val="yellow"/>
        </w:rPr>
        <w:t xml:space="preserve">. </w:t>
      </w:r>
      <w:r w:rsidRPr="00F712CB">
        <w:rPr>
          <w:rStyle w:val="StyleBoldUnderline"/>
          <w:highlight w:val="yellow"/>
        </w:rPr>
        <w:t xml:space="preserve">They </w:t>
      </w:r>
      <w:r w:rsidRPr="003A6B46">
        <w:rPr>
          <w:rStyle w:val="StyleBoldUnderline"/>
          <w:highlight w:val="yellow"/>
        </w:rPr>
        <w:t xml:space="preserve">stress the need to elaborate forms of </w:t>
      </w:r>
      <w:r w:rsidRPr="00F712CB">
        <w:rPr>
          <w:rStyle w:val="Emphasis"/>
        </w:rPr>
        <w:t xml:space="preserve">social and political </w:t>
      </w:r>
      <w:r w:rsidRPr="003A6B46">
        <w:rPr>
          <w:rStyle w:val="Emphasis"/>
          <w:highlight w:val="yellow"/>
        </w:rPr>
        <w:t>implementation</w:t>
      </w:r>
      <w:r w:rsidRPr="003A6B46">
        <w:rPr>
          <w:rStyle w:val="StyleBoldUnderline"/>
          <w:highlight w:val="yellow"/>
        </w:rPr>
        <w:t xml:space="preserve"> of non-pejorative</w:t>
      </w:r>
      <w:r w:rsidRPr="003C1F4C">
        <w:rPr>
          <w:rStyle w:val="StyleBoldUnderline"/>
        </w:rPr>
        <w:t xml:space="preserve"> and nondualistic </w:t>
      </w:r>
      <w:r w:rsidRPr="003A6B46">
        <w:rPr>
          <w:rStyle w:val="StyleBoldUnderline"/>
          <w:highlight w:val="yellow"/>
        </w:rPr>
        <w:t>notions of 'others'</w:t>
      </w:r>
      <w:r w:rsidRPr="00892126">
        <w:t>.</w:t>
      </w:r>
    </w:p>
    <w:p w:rsidR="006E706F" w:rsidRDefault="006E706F" w:rsidP="006E706F"/>
    <w:p w:rsidR="00DC1DC6" w:rsidRPr="00487267" w:rsidRDefault="00DC1DC6" w:rsidP="00DC1DC6">
      <w:pPr>
        <w:spacing w:after="200" w:line="276" w:lineRule="auto"/>
        <w:rPr>
          <w:rFonts w:ascii="Calibri" w:hAnsi="Calibri" w:cs="Times New Roman"/>
          <w:sz w:val="22"/>
        </w:rPr>
      </w:pPr>
    </w:p>
    <w:sectPr w:rsidR="00DC1DC6" w:rsidRPr="004872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108" w:rsidRDefault="00A34108" w:rsidP="005F5576">
      <w:r>
        <w:separator/>
      </w:r>
    </w:p>
  </w:endnote>
  <w:endnote w:type="continuationSeparator" w:id="0">
    <w:p w:rsidR="00A34108" w:rsidRDefault="00A3410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ranklin Gothic Heavy">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Times">
    <w:panose1 w:val="02020603050405020304"/>
    <w:charset w:val="00"/>
    <w:family w:val="roman"/>
    <w:pitch w:val="variable"/>
    <w:sig w:usb0="E0002AFF" w:usb1="C0007841" w:usb2="00000009" w:usb3="00000000" w:csb0="000001FF"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108" w:rsidRDefault="00A34108" w:rsidP="005F5576">
      <w:r>
        <w:separator/>
      </w:r>
    </w:p>
  </w:footnote>
  <w:footnote w:type="continuationSeparator" w:id="0">
    <w:p w:rsidR="00A34108" w:rsidRDefault="00A3410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DC79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80446"/>
    <w:multiLevelType w:val="hybridMultilevel"/>
    <w:tmpl w:val="18306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AA1D6F"/>
    <w:multiLevelType w:val="hybridMultilevel"/>
    <w:tmpl w:val="A29EF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1DA7A28"/>
    <w:multiLevelType w:val="hybridMultilevel"/>
    <w:tmpl w:val="44BE7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0"/>
  </w:num>
  <w:num w:numId="3">
    <w:abstractNumId w:val="15"/>
  </w:num>
  <w:num w:numId="4">
    <w:abstractNumId w:val="9"/>
  </w:num>
  <w:num w:numId="5">
    <w:abstractNumId w:val="25"/>
  </w:num>
  <w:num w:numId="6">
    <w:abstractNumId w:val="24"/>
  </w:num>
  <w:num w:numId="7">
    <w:abstractNumId w:val="28"/>
  </w:num>
  <w:num w:numId="8">
    <w:abstractNumId w:val="29"/>
  </w:num>
  <w:num w:numId="9">
    <w:abstractNumId w:val="22"/>
  </w:num>
  <w:num w:numId="10">
    <w:abstractNumId w:val="26"/>
  </w:num>
  <w:num w:numId="11">
    <w:abstractNumId w:val="4"/>
  </w:num>
  <w:num w:numId="12">
    <w:abstractNumId w:val="10"/>
  </w:num>
  <w:num w:numId="13">
    <w:abstractNumId w:val="3"/>
  </w:num>
  <w:num w:numId="14">
    <w:abstractNumId w:val="19"/>
  </w:num>
  <w:num w:numId="15">
    <w:abstractNumId w:val="31"/>
  </w:num>
  <w:num w:numId="16">
    <w:abstractNumId w:val="8"/>
  </w:num>
  <w:num w:numId="17">
    <w:abstractNumId w:val="2"/>
  </w:num>
  <w:num w:numId="18">
    <w:abstractNumId w:val="7"/>
  </w:num>
  <w:num w:numId="19">
    <w:abstractNumId w:val="30"/>
  </w:num>
  <w:num w:numId="20">
    <w:abstractNumId w:val="5"/>
  </w:num>
  <w:num w:numId="21">
    <w:abstractNumId w:val="13"/>
  </w:num>
  <w:num w:numId="22">
    <w:abstractNumId w:val="11"/>
  </w:num>
  <w:num w:numId="23">
    <w:abstractNumId w:val="1"/>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num>
  <w:num w:numId="26">
    <w:abstractNumId w:val="35"/>
  </w:num>
  <w:num w:numId="27">
    <w:abstractNumId w:val="23"/>
  </w:num>
  <w:num w:numId="28">
    <w:abstractNumId w:val="33"/>
  </w:num>
  <w:num w:numId="29">
    <w:abstractNumId w:val="18"/>
  </w:num>
  <w:num w:numId="30">
    <w:abstractNumId w:val="16"/>
  </w:num>
  <w:num w:numId="31">
    <w:abstractNumId w:val="12"/>
  </w:num>
  <w:num w:numId="32">
    <w:abstractNumId w:val="0"/>
  </w:num>
  <w:num w:numId="33">
    <w:abstractNumId w:val="17"/>
  </w:num>
  <w:num w:numId="34">
    <w:abstractNumId w:val="14"/>
  </w:num>
  <w:num w:numId="35">
    <w:abstractNumId w:val="34"/>
  </w:num>
  <w:num w:numId="36">
    <w:abstractNumId w:val="32"/>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734266"/>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693D"/>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87267"/>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3901"/>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2059"/>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E706F"/>
    <w:rsid w:val="006F46C3"/>
    <w:rsid w:val="006F6B74"/>
    <w:rsid w:val="006F7CDF"/>
    <w:rsid w:val="00700BDB"/>
    <w:rsid w:val="0070121B"/>
    <w:rsid w:val="00701E73"/>
    <w:rsid w:val="00705028"/>
    <w:rsid w:val="00711FE2"/>
    <w:rsid w:val="00712649"/>
    <w:rsid w:val="00714BC9"/>
    <w:rsid w:val="00715784"/>
    <w:rsid w:val="00723F91"/>
    <w:rsid w:val="00725623"/>
    <w:rsid w:val="00732BD4"/>
    <w:rsid w:val="00734266"/>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4108"/>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0120"/>
    <w:rsid w:val="00BB4754"/>
    <w:rsid w:val="00BB58BD"/>
    <w:rsid w:val="00BB6A26"/>
    <w:rsid w:val="00BB6DFC"/>
    <w:rsid w:val="00BC05D1"/>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83C"/>
    <w:rsid w:val="00C42DD6"/>
    <w:rsid w:val="00C545E7"/>
    <w:rsid w:val="00C62EEF"/>
    <w:rsid w:val="00C66858"/>
    <w:rsid w:val="00C70C55"/>
    <w:rsid w:val="00C72E69"/>
    <w:rsid w:val="00C7411E"/>
    <w:rsid w:val="00C7623C"/>
    <w:rsid w:val="00C76329"/>
    <w:rsid w:val="00C81781"/>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1F51"/>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969D6"/>
    <w:rsid w:val="00DA018C"/>
    <w:rsid w:val="00DA2423"/>
    <w:rsid w:val="00DA3C9D"/>
    <w:rsid w:val="00DB0F7E"/>
    <w:rsid w:val="00DB1071"/>
    <w:rsid w:val="00DB5489"/>
    <w:rsid w:val="00DB6C98"/>
    <w:rsid w:val="00DC1DC6"/>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B0120"/>
    <w:rPr>
      <w:rFonts w:ascii="Arial" w:hAnsi="Arial" w:cs="Arial"/>
      <w:szCs w:val="22"/>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BB0120"/>
    <w:pPr>
      <w:keepNext/>
      <w:keepLines/>
      <w:pageBreakBefore/>
      <w:spacing w:before="480"/>
      <w:jc w:val="center"/>
      <w:outlineLvl w:val="0"/>
    </w:pPr>
    <w:rPr>
      <w:rFonts w:eastAsia="Times New Roman" w:cs="Times New Roman"/>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BB0120"/>
    <w:pPr>
      <w:keepNext/>
      <w:keepLines/>
      <w:pageBreakBefore/>
      <w:spacing w:before="480"/>
      <w:jc w:val="center"/>
      <w:outlineLvl w:val="1"/>
    </w:pPr>
    <w:rPr>
      <w:rFonts w:eastAsia="Times New Roman" w:cs="Times New Roman"/>
      <w:b/>
      <w:bCs/>
      <w:caps/>
      <w:sz w:val="32"/>
      <w:szCs w:val="26"/>
      <w:u w:val="single"/>
    </w:rPr>
  </w:style>
  <w:style w:type="paragraph" w:styleId="Heading3">
    <w:name w:val="heading 3"/>
    <w:aliases w:val="Block"/>
    <w:basedOn w:val="Normal"/>
    <w:next w:val="Normal"/>
    <w:link w:val="Heading3Char"/>
    <w:uiPriority w:val="3"/>
    <w:qFormat/>
    <w:rsid w:val="00BB0120"/>
    <w:pPr>
      <w:keepNext/>
      <w:keepLines/>
      <w:pageBreakBefore/>
      <w:spacing w:before="200"/>
      <w:jc w:val="center"/>
      <w:outlineLvl w:val="2"/>
    </w:pPr>
    <w:rPr>
      <w:rFonts w:eastAsia="Times New Roman" w:cs="Times New Roman"/>
      <w:b/>
      <w:bCs/>
      <w:sz w:val="32"/>
      <w:u w:val="single"/>
    </w:rPr>
  </w:style>
  <w:style w:type="paragraph" w:styleId="Heading4">
    <w:name w:val="heading 4"/>
    <w:aliases w:val="Tag"/>
    <w:basedOn w:val="Normal"/>
    <w:next w:val="Normal"/>
    <w:link w:val="Heading4Char"/>
    <w:uiPriority w:val="4"/>
    <w:qFormat/>
    <w:rsid w:val="00BB0120"/>
    <w:pPr>
      <w:keepNext/>
      <w:keepLines/>
      <w:spacing w:before="200"/>
      <w:outlineLvl w:val="3"/>
    </w:pPr>
    <w:rPr>
      <w:rFonts w:eastAsia="Times New Roman" w:cs="Times New Roman"/>
      <w:b/>
      <w:bCs/>
      <w:iCs/>
      <w:sz w:val="24"/>
    </w:rPr>
  </w:style>
  <w:style w:type="paragraph" w:styleId="Heading5">
    <w:name w:val="heading 5"/>
    <w:basedOn w:val="Normal"/>
    <w:next w:val="Normal"/>
    <w:link w:val="Heading5Char"/>
    <w:uiPriority w:val="9"/>
    <w:qFormat/>
    <w:rsid w:val="006E706F"/>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BB01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0120"/>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link w:val="Heading1"/>
    <w:uiPriority w:val="1"/>
    <w:rsid w:val="00BB0120"/>
    <w:rPr>
      <w:rFonts w:ascii="Arial" w:eastAsia="Times New Roman" w:hAnsi="Arial"/>
      <w:b/>
      <w:bCs/>
      <w:caps/>
      <w:sz w:val="36"/>
      <w:szCs w:val="28"/>
      <w:u w:val="single"/>
    </w:rPr>
  </w:style>
  <w:style w:type="character" w:customStyle="1" w:styleId="Heading2Char">
    <w:name w:val="Heading 2 Char"/>
    <w:aliases w:val="Hat Char,BlockText Char,Heading 2 Char2 Char,Heading 2 Char1 Char Char,Heading 2 Char Char Char Char,Heading 2 Char Char1 Char,ta Char"/>
    <w:link w:val="Heading2"/>
    <w:uiPriority w:val="2"/>
    <w:rsid w:val="00BB0120"/>
    <w:rPr>
      <w:rFonts w:ascii="Arial" w:eastAsia="Times New Roman" w:hAnsi="Arial"/>
      <w:b/>
      <w:bCs/>
      <w:caps/>
      <w:sz w:val="32"/>
      <w:szCs w:val="26"/>
      <w:u w:val="single"/>
    </w:rPr>
  </w:style>
  <w:style w:type="character" w:styleId="Emphasis">
    <w:name w:val="Emphasis"/>
    <w:aliases w:val="Evidence,Minimized,minimized,Highlighted,tag2,Size 10,emphasis in card,CD Card,ED - Tag,emphasis,Emphasis!!,Underlined,small,Qualifications,bold underline,Shrunk,normal card text,qualifications in card,qualifications"/>
    <w:uiPriority w:val="7"/>
    <w:qFormat/>
    <w:rsid w:val="00BB0120"/>
    <w:rPr>
      <w:rFonts w:ascii="Arial" w:hAnsi="Arial" w:cs="Arial"/>
      <w:b/>
      <w:i w:val="0"/>
      <w:iCs/>
      <w:sz w:val="20"/>
      <w:u w:val="single"/>
      <w:bdr w:val="single" w:sz="8" w:space="0" w:color="auto"/>
    </w:rPr>
  </w:style>
  <w:style w:type="character" w:customStyle="1" w:styleId="StyleBold">
    <w:name w:val="Style Bold"/>
    <w:uiPriority w:val="9"/>
    <w:semiHidden/>
    <w:rsid w:val="00BB0120"/>
    <w:rPr>
      <w:b/>
      <w:bCs/>
    </w:rPr>
  </w:style>
  <w:style w:type="character" w:customStyle="1" w:styleId="Heading3Char">
    <w:name w:val="Heading 3 Char"/>
    <w:aliases w:val="Block Char"/>
    <w:link w:val="Heading3"/>
    <w:uiPriority w:val="3"/>
    <w:rsid w:val="00BB0120"/>
    <w:rPr>
      <w:rFonts w:ascii="Arial" w:eastAsia="Times New Roman" w:hAnsi="Arial"/>
      <w:b/>
      <w:bCs/>
      <w:sz w:val="32"/>
      <w:szCs w:val="22"/>
      <w:u w:val="single"/>
    </w:rPr>
  </w:style>
  <w:style w:type="character" w:customStyle="1" w:styleId="StyleBoldUnderline">
    <w:name w:val="Style Bold Underline"/>
    <w:aliases w:val="Underline,Style Underline,Intense Emphasis111,Intense Emphasis3,Intense Emphasis1111,Intense Emphasis4,ci,apple-style-span + 6 pt,Bold,Kern at 16 pt,Intense Emphasis1,Intense Emphasis2,HHeading 3 + 12 pt,Style,Intense Emphasis11,c"/>
    <w:uiPriority w:val="6"/>
    <w:qFormat/>
    <w:rsid w:val="00BB0120"/>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BB0120"/>
    <w:rPr>
      <w:rFonts w:ascii="Arial" w:hAnsi="Arial"/>
      <w:b/>
      <w:bCs/>
      <w:sz w:val="24"/>
      <w:u w:val="single"/>
    </w:rPr>
  </w:style>
  <w:style w:type="paragraph" w:styleId="Header">
    <w:name w:val="header"/>
    <w:basedOn w:val="Normal"/>
    <w:link w:val="HeaderChar"/>
    <w:uiPriority w:val="99"/>
    <w:rsid w:val="00BB0120"/>
    <w:pPr>
      <w:tabs>
        <w:tab w:val="center" w:pos="4680"/>
        <w:tab w:val="right" w:pos="9360"/>
      </w:tabs>
    </w:pPr>
  </w:style>
  <w:style w:type="character" w:customStyle="1" w:styleId="HeaderChar">
    <w:name w:val="Header Char"/>
    <w:link w:val="Header"/>
    <w:uiPriority w:val="99"/>
    <w:rsid w:val="00BB0120"/>
    <w:rPr>
      <w:rFonts w:ascii="Arial" w:hAnsi="Arial" w:cs="Arial"/>
      <w:szCs w:val="22"/>
    </w:rPr>
  </w:style>
  <w:style w:type="paragraph" w:styleId="Footer">
    <w:name w:val="footer"/>
    <w:basedOn w:val="Normal"/>
    <w:link w:val="FooterChar"/>
    <w:uiPriority w:val="99"/>
    <w:rsid w:val="00BB0120"/>
    <w:pPr>
      <w:tabs>
        <w:tab w:val="center" w:pos="4680"/>
        <w:tab w:val="right" w:pos="9360"/>
      </w:tabs>
    </w:pPr>
  </w:style>
  <w:style w:type="character" w:customStyle="1" w:styleId="FooterChar">
    <w:name w:val="Footer Char"/>
    <w:link w:val="Footer"/>
    <w:uiPriority w:val="99"/>
    <w:rsid w:val="00BB0120"/>
    <w:rPr>
      <w:rFonts w:ascii="Arial" w:hAnsi="Arial" w:cs="Arial"/>
      <w:szCs w:val="22"/>
    </w:rPr>
  </w:style>
  <w:style w:type="character" w:styleId="Hyperlink">
    <w:name w:val="Hyperlink"/>
    <w:aliases w:val="heading 1 (block title),Important,Read,Card Text,Internet Link"/>
    <w:uiPriority w:val="99"/>
    <w:rsid w:val="00BB0120"/>
    <w:rPr>
      <w:color w:val="auto"/>
      <w:u w:val="none"/>
    </w:rPr>
  </w:style>
  <w:style w:type="character" w:styleId="FollowedHyperlink">
    <w:name w:val="FollowedHyperlink"/>
    <w:uiPriority w:val="99"/>
    <w:semiHidden/>
    <w:rsid w:val="00BB0120"/>
    <w:rPr>
      <w:color w:val="auto"/>
      <w:u w:val="none"/>
    </w:rPr>
  </w:style>
  <w:style w:type="character" w:customStyle="1" w:styleId="Heading4Char">
    <w:name w:val="Heading 4 Char"/>
    <w:aliases w:val="Tag Char"/>
    <w:link w:val="Heading4"/>
    <w:uiPriority w:val="4"/>
    <w:rsid w:val="00BB0120"/>
    <w:rPr>
      <w:rFonts w:ascii="Arial" w:eastAsia="Times New Roman" w:hAnsi="Arial"/>
      <w:b/>
      <w:bCs/>
      <w:iCs/>
      <w:sz w:val="24"/>
      <w:szCs w:val="22"/>
    </w:rPr>
  </w:style>
  <w:style w:type="paragraph" w:customStyle="1" w:styleId="Analytic">
    <w:name w:val="Analytic"/>
    <w:basedOn w:val="Normal"/>
    <w:link w:val="AnalyticChar"/>
    <w:qFormat/>
    <w:rsid w:val="00BB0120"/>
    <w:rPr>
      <w:rFonts w:cs="Times New Roman"/>
      <w:b/>
      <w:sz w:val="24"/>
      <w:szCs w:val="24"/>
    </w:rPr>
  </w:style>
  <w:style w:type="character" w:customStyle="1" w:styleId="AnalyticChar">
    <w:name w:val="Analytic Char"/>
    <w:link w:val="Analytic"/>
    <w:rsid w:val="00BB0120"/>
    <w:rPr>
      <w:rFonts w:ascii="Arial" w:hAnsi="Arial"/>
      <w:b/>
      <w:sz w:val="24"/>
      <w:szCs w:val="24"/>
    </w:rPr>
  </w:style>
  <w:style w:type="character" w:customStyle="1" w:styleId="BoldUnderline">
    <w:name w:val="BoldUnderline"/>
    <w:uiPriority w:val="1"/>
    <w:qFormat/>
    <w:rsid w:val="00BB0120"/>
    <w:rPr>
      <w:rFonts w:ascii="Arial" w:hAnsi="Arial"/>
      <w:b/>
      <w:sz w:val="20"/>
      <w:u w:val="single"/>
    </w:rPr>
  </w:style>
  <w:style w:type="character" w:customStyle="1" w:styleId="BoldUnderline0">
    <w:name w:val="Bold Underline"/>
    <w:uiPriority w:val="1"/>
    <w:qFormat/>
    <w:rsid w:val="00BB0120"/>
    <w:rPr>
      <w:rFonts w:ascii="Arial" w:hAnsi="Arial"/>
      <w:b/>
      <w:sz w:val="20"/>
      <w:u w:val="single"/>
    </w:rPr>
  </w:style>
  <w:style w:type="paragraph" w:customStyle="1" w:styleId="Tag2">
    <w:name w:val="Tag2"/>
    <w:basedOn w:val="Normal"/>
    <w:qFormat/>
    <w:rsid w:val="00BB0120"/>
    <w:rPr>
      <w:rFonts w:eastAsiaTheme="minorHAnsi"/>
      <w:b/>
      <w:sz w:val="24"/>
    </w:rPr>
  </w:style>
  <w:style w:type="paragraph" w:customStyle="1" w:styleId="TagText">
    <w:name w:val="TagText"/>
    <w:basedOn w:val="Normal"/>
    <w:qFormat/>
    <w:rsid w:val="00C4283C"/>
    <w:rPr>
      <w:b/>
      <w:sz w:val="24"/>
    </w:rPr>
  </w:style>
  <w:style w:type="character" w:customStyle="1" w:styleId="Citation">
    <w:name w:val="Citation"/>
    <w:uiPriority w:val="1"/>
    <w:qFormat/>
    <w:rsid w:val="00C4283C"/>
    <w:rPr>
      <w:rFonts w:ascii="Arial" w:hAnsi="Arial"/>
      <w:b/>
      <w:sz w:val="24"/>
      <w:u w:val="single"/>
    </w:rPr>
  </w:style>
  <w:style w:type="character" w:customStyle="1" w:styleId="UnderlineBold">
    <w:name w:val="Underline + Bold"/>
    <w:uiPriority w:val="1"/>
    <w:qFormat/>
    <w:rsid w:val="00C4283C"/>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D969D6"/>
    <w:rPr>
      <w:rFonts w:ascii="Arial" w:hAnsi="Arial"/>
      <w:b/>
      <w:sz w:val="24"/>
      <w:szCs w:val="22"/>
      <w:u w:val="single"/>
    </w:rPr>
  </w:style>
  <w:style w:type="character" w:customStyle="1" w:styleId="Emphasis2">
    <w:name w:val="Emphasis2"/>
    <w:rsid w:val="00D969D6"/>
    <w:rPr>
      <w:rFonts w:ascii="Franklin Gothic Heavy" w:hAnsi="Franklin Gothic Heavy"/>
      <w:iCs/>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D969D6"/>
    <w:rPr>
      <w:rFonts w:ascii="Arial" w:hAnsi="Arial" w:cs="Arial"/>
      <w:b/>
      <w:sz w:val="24"/>
      <w:szCs w:val="22"/>
      <w:u w:val="single"/>
    </w:rPr>
  </w:style>
  <w:style w:type="character" w:customStyle="1" w:styleId="Heading5Char">
    <w:name w:val="Heading 5 Char"/>
    <w:link w:val="Heading5"/>
    <w:uiPriority w:val="9"/>
    <w:rsid w:val="006E706F"/>
    <w:rPr>
      <w:rFonts w:ascii="Cambria" w:eastAsia="MS Mincho" w:hAnsi="Cambria" w:cs="Times New Roman"/>
      <w:b/>
      <w:bCs/>
      <w:i/>
      <w:iCs/>
      <w:sz w:val="26"/>
      <w:szCs w:val="26"/>
    </w:rPr>
  </w:style>
  <w:style w:type="paragraph" w:styleId="DocumentMap">
    <w:name w:val="Document Map"/>
    <w:basedOn w:val="Normal"/>
    <w:link w:val="DocumentMapChar"/>
    <w:uiPriority w:val="99"/>
    <w:unhideWhenUsed/>
    <w:rsid w:val="006E706F"/>
    <w:rPr>
      <w:rFonts w:ascii="Lucida Grande" w:eastAsia="MS Mincho" w:hAnsi="Lucida Grande"/>
      <w:sz w:val="22"/>
      <w:szCs w:val="20"/>
    </w:rPr>
  </w:style>
  <w:style w:type="character" w:customStyle="1" w:styleId="DocumentMapChar">
    <w:name w:val="Document Map Char"/>
    <w:link w:val="DocumentMap"/>
    <w:uiPriority w:val="99"/>
    <w:rsid w:val="006E706F"/>
    <w:rPr>
      <w:rFonts w:ascii="Lucida Grande" w:eastAsia="MS Mincho" w:hAnsi="Lucida Grande" w:cs="Arial"/>
      <w:szCs w:val="20"/>
    </w:rPr>
  </w:style>
  <w:style w:type="character" w:styleId="PageNumber">
    <w:name w:val="page number"/>
    <w:basedOn w:val="DefaultParagraphFont"/>
    <w:uiPriority w:val="99"/>
    <w:semiHidden/>
    <w:unhideWhenUsed/>
    <w:rsid w:val="006E706F"/>
  </w:style>
  <w:style w:type="paragraph" w:customStyle="1" w:styleId="Analytics">
    <w:name w:val="Analytics"/>
    <w:basedOn w:val="Normal"/>
    <w:qFormat/>
    <w:rsid w:val="006E706F"/>
    <w:rPr>
      <w:b/>
      <w:sz w:val="24"/>
    </w:rPr>
  </w:style>
  <w:style w:type="paragraph" w:customStyle="1" w:styleId="Default">
    <w:name w:val="Default"/>
    <w:basedOn w:val="Normal"/>
    <w:rsid w:val="006E706F"/>
    <w:pPr>
      <w:autoSpaceDE w:val="0"/>
      <w:autoSpaceDN w:val="0"/>
      <w:adjustRightInd w:val="0"/>
      <w:spacing w:after="200" w:line="276" w:lineRule="auto"/>
    </w:pPr>
    <w:rPr>
      <w:rFonts w:cs="AKDPE C+ Utopia"/>
      <w:szCs w:val="24"/>
    </w:rPr>
  </w:style>
  <w:style w:type="paragraph" w:styleId="List">
    <w:name w:val="List"/>
    <w:basedOn w:val="Normal"/>
    <w:uiPriority w:val="99"/>
    <w:semiHidden/>
    <w:unhideWhenUsed/>
    <w:rsid w:val="006E706F"/>
    <w:pPr>
      <w:contextualSpacing/>
    </w:pPr>
  </w:style>
  <w:style w:type="paragraph" w:customStyle="1" w:styleId="PageHeaderLine1">
    <w:name w:val="PageHeaderLine1"/>
    <w:basedOn w:val="Normal"/>
    <w:rsid w:val="006E706F"/>
    <w:pPr>
      <w:tabs>
        <w:tab w:val="right" w:pos="10800"/>
      </w:tabs>
    </w:pPr>
    <w:rPr>
      <w:b/>
      <w:sz w:val="28"/>
    </w:rPr>
  </w:style>
  <w:style w:type="paragraph" w:customStyle="1" w:styleId="PageHeaderLine2">
    <w:name w:val="PageHeaderLine2"/>
    <w:basedOn w:val="Normal"/>
    <w:next w:val="Normal"/>
    <w:rsid w:val="006E706F"/>
    <w:pPr>
      <w:tabs>
        <w:tab w:val="right" w:pos="10800"/>
      </w:tabs>
      <w:spacing w:line="480" w:lineRule="auto"/>
    </w:pPr>
    <w:rPr>
      <w:b/>
    </w:rPr>
  </w:style>
  <w:style w:type="paragraph" w:styleId="EndnoteText">
    <w:name w:val="endnote text"/>
    <w:basedOn w:val="Normal"/>
    <w:link w:val="EndnoteTextChar"/>
    <w:uiPriority w:val="99"/>
    <w:semiHidden/>
    <w:unhideWhenUsed/>
    <w:rsid w:val="006E706F"/>
    <w:rPr>
      <w:szCs w:val="20"/>
    </w:rPr>
  </w:style>
  <w:style w:type="character" w:customStyle="1" w:styleId="EndnoteTextChar">
    <w:name w:val="Endnote Text Char"/>
    <w:link w:val="EndnoteText"/>
    <w:uiPriority w:val="99"/>
    <w:semiHidden/>
    <w:rsid w:val="006E706F"/>
    <w:rPr>
      <w:rFonts w:ascii="Arial" w:eastAsia="Calibri" w:hAnsi="Arial" w:cs="Arial"/>
      <w:sz w:val="20"/>
      <w:szCs w:val="20"/>
    </w:rPr>
  </w:style>
  <w:style w:type="character" w:styleId="EndnoteReference">
    <w:name w:val="endnote reference"/>
    <w:uiPriority w:val="99"/>
    <w:semiHidden/>
    <w:unhideWhenUsed/>
    <w:rsid w:val="006E706F"/>
    <w:rPr>
      <w:vertAlign w:val="superscript"/>
    </w:rPr>
  </w:style>
  <w:style w:type="paragraph" w:customStyle="1" w:styleId="2909F619802848F09E01365C32F34654">
    <w:name w:val="2909F619802848F09E01365C32F34654"/>
    <w:rsid w:val="006E706F"/>
    <w:pPr>
      <w:spacing w:after="200" w:line="276" w:lineRule="auto"/>
    </w:pPr>
    <w:rPr>
      <w:rFonts w:eastAsia="Times New Roman"/>
      <w:sz w:val="22"/>
      <w:szCs w:val="22"/>
      <w:lang w:eastAsia="ja-JP"/>
    </w:rPr>
  </w:style>
  <w:style w:type="paragraph" w:customStyle="1" w:styleId="D345FF3D873148C5AE3FBF3267827368">
    <w:name w:val="D345FF3D873148C5AE3FBF3267827368"/>
    <w:rsid w:val="006E706F"/>
    <w:pPr>
      <w:spacing w:after="200" w:line="276" w:lineRule="auto"/>
    </w:pPr>
    <w:rPr>
      <w:rFonts w:eastAsia="Times New Roman"/>
      <w:sz w:val="22"/>
      <w:szCs w:val="22"/>
      <w:lang w:eastAsia="ja-JP"/>
    </w:rPr>
  </w:style>
  <w:style w:type="paragraph" w:styleId="BalloonText">
    <w:name w:val="Balloon Text"/>
    <w:basedOn w:val="Normal"/>
    <w:link w:val="BalloonTextChar"/>
    <w:uiPriority w:val="99"/>
    <w:semiHidden/>
    <w:unhideWhenUsed/>
    <w:rsid w:val="006E706F"/>
    <w:rPr>
      <w:rFonts w:ascii="Tahoma" w:hAnsi="Tahoma"/>
      <w:sz w:val="16"/>
      <w:szCs w:val="16"/>
    </w:rPr>
  </w:style>
  <w:style w:type="character" w:customStyle="1" w:styleId="BalloonTextChar">
    <w:name w:val="Balloon Text Char"/>
    <w:link w:val="BalloonText"/>
    <w:uiPriority w:val="99"/>
    <w:semiHidden/>
    <w:rsid w:val="006E706F"/>
    <w:rPr>
      <w:rFonts w:ascii="Tahoma" w:eastAsia="Calibri" w:hAnsi="Tahoma" w:cs="Arial"/>
      <w:sz w:val="16"/>
      <w:szCs w:val="16"/>
    </w:rPr>
  </w:style>
  <w:style w:type="paragraph" w:customStyle="1" w:styleId="card">
    <w:name w:val="card"/>
    <w:basedOn w:val="Normal"/>
    <w:link w:val="cardChar"/>
    <w:qFormat/>
    <w:rsid w:val="006E706F"/>
    <w:pPr>
      <w:ind w:left="288" w:right="288"/>
    </w:pPr>
    <w:rPr>
      <w:rFonts w:ascii="Times New Roman" w:eastAsia="Times New Roman" w:hAnsi="Times New Roman"/>
      <w:szCs w:val="20"/>
    </w:rPr>
  </w:style>
  <w:style w:type="character" w:customStyle="1" w:styleId="cardChar">
    <w:name w:val="card Char"/>
    <w:link w:val="card"/>
    <w:rsid w:val="006E706F"/>
    <w:rPr>
      <w:rFonts w:ascii="Times New Roman" w:eastAsia="Times New Roman" w:hAnsi="Times New Roman" w:cs="Arial"/>
      <w:sz w:val="20"/>
      <w:szCs w:val="20"/>
    </w:rPr>
  </w:style>
  <w:style w:type="character" w:customStyle="1" w:styleId="underline">
    <w:name w:val="underline"/>
    <w:qFormat/>
    <w:rsid w:val="006E706F"/>
    <w:rPr>
      <w:u w:val="single"/>
    </w:rPr>
  </w:style>
  <w:style w:type="character" w:customStyle="1" w:styleId="MinimizeChar">
    <w:name w:val="Minimize Char"/>
    <w:rsid w:val="006E706F"/>
    <w:rPr>
      <w:rFonts w:ascii="Times New Roman" w:eastAsia="Times New Roman" w:hAnsi="Times New Roman"/>
      <w:color w:val="000000"/>
      <w:sz w:val="12"/>
    </w:rPr>
  </w:style>
  <w:style w:type="paragraph" w:customStyle="1" w:styleId="NormalText">
    <w:name w:val="Normal Text"/>
    <w:basedOn w:val="Normal"/>
    <w:autoRedefine/>
    <w:rsid w:val="006E706F"/>
    <w:pPr>
      <w:jc w:val="both"/>
    </w:pPr>
    <w:rPr>
      <w:rFonts w:ascii="Times New Roman" w:eastAsia="Times New Roman" w:hAnsi="Times New Roman"/>
      <w:szCs w:val="26"/>
    </w:rPr>
  </w:style>
  <w:style w:type="paragraph" w:customStyle="1" w:styleId="tag">
    <w:name w:val="tag"/>
    <w:basedOn w:val="Normal"/>
    <w:next w:val="Normal"/>
    <w:qFormat/>
    <w:rsid w:val="006E706F"/>
    <w:rPr>
      <w:b/>
      <w:szCs w:val="20"/>
    </w:rPr>
  </w:style>
  <w:style w:type="character" w:customStyle="1" w:styleId="Author">
    <w:name w:val="Author"/>
    <w:rsid w:val="006E706F"/>
    <w:rPr>
      <w:b/>
      <w:sz w:val="24"/>
    </w:rPr>
  </w:style>
  <w:style w:type="character" w:customStyle="1" w:styleId="UnderlineChar">
    <w:name w:val="Underline Char"/>
    <w:rsid w:val="006E706F"/>
    <w:rPr>
      <w:rFonts w:ascii="Arial Narrow" w:hAnsi="Arial Narrow"/>
      <w:u w:val="thick"/>
    </w:rPr>
  </w:style>
  <w:style w:type="paragraph" w:customStyle="1" w:styleId="Card0">
    <w:name w:val="Card"/>
    <w:basedOn w:val="Normal"/>
    <w:link w:val="CardChar0"/>
    <w:rsid w:val="006E706F"/>
    <w:pPr>
      <w:ind w:left="288" w:right="288"/>
    </w:pPr>
    <w:rPr>
      <w:rFonts w:ascii="Times New Roman" w:eastAsia="Times New Roman" w:hAnsi="Times New Roman"/>
      <w:snapToGrid w:val="0"/>
      <w:color w:val="000000"/>
      <w:szCs w:val="20"/>
    </w:rPr>
  </w:style>
  <w:style w:type="character" w:customStyle="1" w:styleId="CardChar0">
    <w:name w:val="Card Char"/>
    <w:link w:val="Card0"/>
    <w:rsid w:val="006E706F"/>
    <w:rPr>
      <w:rFonts w:ascii="Times New Roman" w:eastAsia="Times New Roman" w:hAnsi="Times New Roman" w:cs="Arial"/>
      <w:snapToGrid w:val="0"/>
      <w:color w:val="000000"/>
      <w:sz w:val="20"/>
      <w:szCs w:val="20"/>
    </w:rPr>
  </w:style>
  <w:style w:type="paragraph" w:customStyle="1" w:styleId="Normaltext0">
    <w:name w:val="Normal text"/>
    <w:basedOn w:val="Normal"/>
    <w:link w:val="NormaltextCharChar"/>
    <w:autoRedefine/>
    <w:rsid w:val="006E706F"/>
    <w:pPr>
      <w:ind w:left="432"/>
    </w:pPr>
    <w:rPr>
      <w:rFonts w:ascii="Arial Narrow" w:eastAsia="SimSun" w:hAnsi="Arial Narrow"/>
      <w:color w:val="000000"/>
      <w:sz w:val="16"/>
      <w:szCs w:val="20"/>
    </w:rPr>
  </w:style>
  <w:style w:type="character" w:customStyle="1" w:styleId="NormaltextCharChar">
    <w:name w:val="Normal text Char Char"/>
    <w:link w:val="Normaltext0"/>
    <w:rsid w:val="006E706F"/>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6E706F"/>
    <w:rPr>
      <w:b/>
      <w:sz w:val="28"/>
    </w:rPr>
  </w:style>
  <w:style w:type="character" w:customStyle="1" w:styleId="TagofCardChar">
    <w:name w:val="Tag of Card Char"/>
    <w:link w:val="TagofCard"/>
    <w:rsid w:val="006E706F"/>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6E706F"/>
    <w:rPr>
      <w:b/>
      <w:bCs/>
      <w:sz w:val="20"/>
    </w:rPr>
  </w:style>
  <w:style w:type="character" w:customStyle="1" w:styleId="SourcenameChar">
    <w:name w:val="Source name Char"/>
    <w:link w:val="Sourcename"/>
    <w:rsid w:val="006E706F"/>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6E706F"/>
    <w:rPr>
      <w:sz w:val="22"/>
      <w:u w:val="single"/>
    </w:rPr>
  </w:style>
  <w:style w:type="character" w:customStyle="1" w:styleId="underlinedcardChar">
    <w:name w:val="underlined card Char"/>
    <w:link w:val="underlinedcard"/>
    <w:rsid w:val="006E706F"/>
    <w:rPr>
      <w:rFonts w:ascii="Arial Narrow" w:eastAsia="SimSun" w:hAnsi="Arial Narrow" w:cs="Arial"/>
      <w:color w:val="000000"/>
      <w:szCs w:val="20"/>
      <w:u w:val="single"/>
    </w:rPr>
  </w:style>
  <w:style w:type="character" w:customStyle="1" w:styleId="Heading2Char1">
    <w:name w:val="Heading 2 Char1"/>
    <w:rsid w:val="006E706F"/>
    <w:rPr>
      <w:rFonts w:cs="Arial"/>
      <w:b/>
      <w:bCs/>
      <w:iCs/>
      <w:szCs w:val="28"/>
      <w:lang w:val="en-US" w:eastAsia="en-US" w:bidi="ar-SA"/>
    </w:rPr>
  </w:style>
  <w:style w:type="paragraph" w:styleId="BodyText">
    <w:name w:val="Body Text"/>
    <w:basedOn w:val="Normal"/>
    <w:link w:val="BodyTextChar"/>
    <w:rsid w:val="006E706F"/>
    <w:pPr>
      <w:autoSpaceDE w:val="0"/>
      <w:autoSpaceDN w:val="0"/>
    </w:pPr>
    <w:rPr>
      <w:rFonts w:ascii="Times New Roman" w:eastAsia="Times New Roman" w:hAnsi="Times New Roman"/>
      <w:szCs w:val="20"/>
      <w:lang w:val="en-AU"/>
    </w:rPr>
  </w:style>
  <w:style w:type="character" w:customStyle="1" w:styleId="BodyTextChar">
    <w:name w:val="Body Text Char"/>
    <w:link w:val="BodyText"/>
    <w:rsid w:val="006E706F"/>
    <w:rPr>
      <w:rFonts w:ascii="Times New Roman" w:eastAsia="Times New Roman" w:hAnsi="Times New Roman" w:cs="Arial"/>
      <w:sz w:val="20"/>
      <w:szCs w:val="20"/>
      <w:lang w:val="en-AU"/>
    </w:rPr>
  </w:style>
  <w:style w:type="paragraph" w:customStyle="1" w:styleId="FullText">
    <w:name w:val="Full Text"/>
    <w:basedOn w:val="Normal"/>
    <w:rsid w:val="006E706F"/>
    <w:rPr>
      <w:rFonts w:ascii="Arial Narrow" w:eastAsia="Times New Roman" w:hAnsi="Arial Narrow"/>
      <w:sz w:val="16"/>
      <w:szCs w:val="24"/>
    </w:rPr>
  </w:style>
  <w:style w:type="character" w:customStyle="1" w:styleId="SourceBold">
    <w:name w:val="Source Bold"/>
    <w:rsid w:val="006E706F"/>
    <w:rPr>
      <w:rFonts w:ascii="Arial Narrow" w:hAnsi="Arial Narrow"/>
      <w:b/>
      <w:sz w:val="24"/>
      <w:u w:val="none"/>
    </w:rPr>
  </w:style>
  <w:style w:type="paragraph" w:customStyle="1" w:styleId="citenon-bold">
    <w:name w:val="cite non-bold"/>
    <w:basedOn w:val="Normal"/>
    <w:link w:val="citenon-boldChar"/>
    <w:rsid w:val="006E706F"/>
    <w:pPr>
      <w:widowControl w:val="0"/>
    </w:pPr>
    <w:rPr>
      <w:rFonts w:ascii="Times New Roman" w:eastAsia="Times New Roman" w:hAnsi="Times New Roman"/>
    </w:rPr>
  </w:style>
  <w:style w:type="character" w:customStyle="1" w:styleId="citenon-boldChar">
    <w:name w:val="cite non-bold Char"/>
    <w:link w:val="citenon-bold"/>
    <w:rsid w:val="006E706F"/>
    <w:rPr>
      <w:rFonts w:ascii="Times New Roman" w:eastAsia="Times New Roman" w:hAnsi="Times New Roman" w:cs="Arial"/>
      <w:sz w:val="20"/>
    </w:rPr>
  </w:style>
  <w:style w:type="character" w:customStyle="1" w:styleId="Box">
    <w:name w:val="Box"/>
    <w:qFormat/>
    <w:rsid w:val="006E706F"/>
    <w:rPr>
      <w:b/>
      <w:u w:val="single"/>
      <w:bdr w:val="single" w:sz="4" w:space="0" w:color="auto"/>
    </w:rPr>
  </w:style>
  <w:style w:type="paragraph" w:customStyle="1" w:styleId="TextUnderline">
    <w:name w:val="Text Underline"/>
    <w:basedOn w:val="Normal"/>
    <w:link w:val="TextUnderlineChar"/>
    <w:rsid w:val="006E706F"/>
    <w:rPr>
      <w:rFonts w:ascii="Garamond" w:eastAsia="Times New Roman" w:hAnsi="Garamond"/>
      <w:bCs/>
      <w:kern w:val="20"/>
      <w:szCs w:val="32"/>
      <w:u w:val="single"/>
    </w:rPr>
  </w:style>
  <w:style w:type="character" w:customStyle="1" w:styleId="TextUnderlineChar">
    <w:name w:val="Text Underline Char"/>
    <w:link w:val="TextUnderline"/>
    <w:rsid w:val="006E706F"/>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6E706F"/>
    <w:rPr>
      <w:rFonts w:ascii="Arial Narrow" w:eastAsia="Times New Roman" w:hAnsi="Arial Narrow"/>
      <w:sz w:val="18"/>
      <w:szCs w:val="20"/>
    </w:rPr>
  </w:style>
  <w:style w:type="character" w:customStyle="1" w:styleId="SmallTextChar">
    <w:name w:val="Small Text Char"/>
    <w:link w:val="SmallText"/>
    <w:rsid w:val="006E706F"/>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6E706F"/>
    <w:rPr>
      <w:rFonts w:ascii="Georgia" w:hAnsi="Georgia"/>
      <w:b/>
      <w:sz w:val="26"/>
    </w:rPr>
  </w:style>
  <w:style w:type="character" w:customStyle="1" w:styleId="CardTagandCiteChar">
    <w:name w:val="Card Tag and Cite Char"/>
    <w:link w:val="CardTagandCite"/>
    <w:rsid w:val="006E706F"/>
    <w:rPr>
      <w:rFonts w:ascii="Georgia" w:eastAsia="Calibri" w:hAnsi="Georgia" w:cs="Arial"/>
      <w:b/>
      <w:sz w:val="26"/>
    </w:rPr>
  </w:style>
  <w:style w:type="paragraph" w:customStyle="1" w:styleId="CardText1">
    <w:name w:val="Card Text 1"/>
    <w:basedOn w:val="Normal"/>
    <w:link w:val="CardText1Char"/>
    <w:autoRedefine/>
    <w:rsid w:val="006E706F"/>
    <w:rPr>
      <w:rFonts w:ascii="Georgia" w:hAnsi="Georgia"/>
      <w:color w:val="000000"/>
      <w:sz w:val="22"/>
      <w:u w:val="single"/>
    </w:rPr>
  </w:style>
  <w:style w:type="character" w:customStyle="1" w:styleId="CardText1Char">
    <w:name w:val="Card Text 1 Char"/>
    <w:link w:val="CardText1"/>
    <w:rsid w:val="006E706F"/>
    <w:rPr>
      <w:rFonts w:ascii="Georgia" w:eastAsia="Calibri" w:hAnsi="Georgia" w:cs="Arial"/>
      <w:color w:val="000000"/>
      <w:u w:val="single"/>
    </w:rPr>
  </w:style>
  <w:style w:type="paragraph" w:customStyle="1" w:styleId="CardText2">
    <w:name w:val="Card Text 2"/>
    <w:basedOn w:val="CardText1"/>
    <w:link w:val="CardText2Char"/>
    <w:rsid w:val="006E706F"/>
    <w:rPr>
      <w:b/>
    </w:rPr>
  </w:style>
  <w:style w:type="character" w:customStyle="1" w:styleId="CardText2Char">
    <w:name w:val="Card Text 2 Char"/>
    <w:link w:val="CardText2"/>
    <w:rsid w:val="006E706F"/>
    <w:rPr>
      <w:rFonts w:ascii="Georgia" w:eastAsia="Calibri" w:hAnsi="Georgia" w:cs="Arial"/>
      <w:b/>
      <w:color w:val="000000"/>
      <w:u w:val="single"/>
    </w:rPr>
  </w:style>
  <w:style w:type="character" w:customStyle="1" w:styleId="Style4Char">
    <w:name w:val="Style4 Char"/>
    <w:link w:val="Style4"/>
    <w:rsid w:val="006E706F"/>
    <w:rPr>
      <w:rFonts w:ascii="Arial Narrow" w:hAnsi="Arial Narrow"/>
      <w:u w:val="single"/>
    </w:rPr>
  </w:style>
  <w:style w:type="paragraph" w:customStyle="1" w:styleId="Style4">
    <w:name w:val="Style4"/>
    <w:basedOn w:val="Normal"/>
    <w:link w:val="Style4Char"/>
    <w:rsid w:val="006E706F"/>
    <w:rPr>
      <w:rFonts w:ascii="Arial Narrow" w:hAnsi="Arial Narrow" w:cs="Times New Roman"/>
      <w:sz w:val="22"/>
      <w:u w:val="single"/>
    </w:rPr>
  </w:style>
  <w:style w:type="paragraph" w:customStyle="1" w:styleId="BlockTitle">
    <w:name w:val="Block Title"/>
    <w:basedOn w:val="Heading1"/>
    <w:next w:val="Normal"/>
    <w:link w:val="BlockTitleChar"/>
    <w:qFormat/>
    <w:rsid w:val="006E706F"/>
    <w:pPr>
      <w:keepNext w:val="0"/>
      <w:keepLines w:val="0"/>
      <w:widowControl w:val="0"/>
      <w:spacing w:before="0" w:after="120"/>
    </w:pPr>
    <w:rPr>
      <w:rFonts w:ascii="Times New Roman" w:hAnsi="Times New Roman"/>
      <w:kern w:val="32"/>
      <w:sz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6E706F"/>
    <w:rPr>
      <w:rFonts w:ascii="Times New Roman" w:eastAsia="Times New Roman" w:hAnsi="Times New Roman" w:cs="Times New Roman"/>
      <w:b/>
      <w:bCs/>
      <w:caps/>
      <w:kern w:val="32"/>
      <w:sz w:val="32"/>
      <w:szCs w:val="32"/>
      <w:u w:val="single"/>
    </w:rPr>
  </w:style>
  <w:style w:type="character" w:customStyle="1" w:styleId="AuthorDate">
    <w:name w:val="Author Date"/>
    <w:rsid w:val="006E706F"/>
    <w:rPr>
      <w:b/>
      <w:sz w:val="24"/>
      <w:u w:val="thick"/>
    </w:rPr>
  </w:style>
  <w:style w:type="character" w:customStyle="1" w:styleId="2xBoldUnderline">
    <w:name w:val="2x_Bold_Underline"/>
    <w:rsid w:val="006E706F"/>
    <w:rPr>
      <w:b/>
      <w:bCs/>
      <w:sz w:val="24"/>
      <w:u w:val="thick"/>
    </w:rPr>
  </w:style>
  <w:style w:type="character" w:customStyle="1" w:styleId="Dottedunderline">
    <w:name w:val="Dotted underline"/>
    <w:rsid w:val="006E706F"/>
    <w:rPr>
      <w:u w:val="dotted"/>
    </w:rPr>
  </w:style>
  <w:style w:type="character" w:customStyle="1" w:styleId="loose">
    <w:name w:val="loose"/>
    <w:rsid w:val="006E706F"/>
  </w:style>
  <w:style w:type="character" w:customStyle="1" w:styleId="verdana">
    <w:name w:val="verdana"/>
    <w:rsid w:val="006E706F"/>
  </w:style>
  <w:style w:type="character" w:customStyle="1" w:styleId="hit">
    <w:name w:val="hit"/>
    <w:rsid w:val="006E706F"/>
  </w:style>
  <w:style w:type="paragraph" w:customStyle="1" w:styleId="citeunread">
    <w:name w:val="cite unread"/>
    <w:basedOn w:val="Normal"/>
    <w:link w:val="citeunreadChar"/>
    <w:rsid w:val="006E706F"/>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6E706F"/>
    <w:rPr>
      <w:rFonts w:ascii="Times New Roman" w:eastAsia="MS Mincho" w:hAnsi="Times New Roman" w:cs="Arial"/>
      <w:kern w:val="28"/>
      <w:sz w:val="18"/>
      <w:szCs w:val="20"/>
    </w:rPr>
  </w:style>
  <w:style w:type="paragraph" w:customStyle="1" w:styleId="read">
    <w:name w:val="read"/>
    <w:basedOn w:val="Normal"/>
    <w:next w:val="Normal"/>
    <w:link w:val="readCharChar"/>
    <w:rsid w:val="006E706F"/>
    <w:rPr>
      <w:rFonts w:ascii="Times New Roman" w:eastAsia="Times New Roman" w:hAnsi="Times New Roman"/>
      <w:b/>
      <w:szCs w:val="20"/>
      <w:u w:val="single"/>
    </w:rPr>
  </w:style>
  <w:style w:type="character" w:customStyle="1" w:styleId="readCharChar">
    <w:name w:val="read Char Char"/>
    <w:link w:val="read"/>
    <w:locked/>
    <w:rsid w:val="006E706F"/>
    <w:rPr>
      <w:rFonts w:ascii="Times New Roman" w:eastAsia="Times New Roman" w:hAnsi="Times New Roman" w:cs="Arial"/>
      <w:b/>
      <w:sz w:val="20"/>
      <w:szCs w:val="20"/>
      <w:u w:val="single"/>
    </w:rPr>
  </w:style>
  <w:style w:type="paragraph" w:customStyle="1" w:styleId="2ndLevel-TAG">
    <w:name w:val="2nd Level - TAG"/>
    <w:basedOn w:val="Normal"/>
    <w:next w:val="Normal"/>
    <w:rsid w:val="006E706F"/>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6E706F"/>
    <w:rPr>
      <w:rFonts w:ascii="Times New Roman" w:eastAsia="Times New Roman" w:hAnsi="Times New Roman"/>
      <w:sz w:val="16"/>
      <w:szCs w:val="18"/>
    </w:rPr>
  </w:style>
  <w:style w:type="character" w:customStyle="1" w:styleId="noreadChar">
    <w:name w:val="no read Char"/>
    <w:link w:val="noread"/>
    <w:rsid w:val="006E706F"/>
    <w:rPr>
      <w:rFonts w:ascii="Times New Roman" w:eastAsia="Times New Roman" w:hAnsi="Times New Roman" w:cs="Arial"/>
      <w:sz w:val="16"/>
      <w:szCs w:val="18"/>
    </w:rPr>
  </w:style>
  <w:style w:type="character" w:customStyle="1" w:styleId="readChar">
    <w:name w:val="read Char"/>
    <w:rsid w:val="006E706F"/>
    <w:rPr>
      <w:szCs w:val="22"/>
      <w:u w:val="single"/>
      <w:lang w:val="en-US" w:eastAsia="en-US" w:bidi="ar-SA"/>
    </w:rPr>
  </w:style>
  <w:style w:type="paragraph" w:customStyle="1" w:styleId="AuthorDate0">
    <w:name w:val="AuthorDate"/>
    <w:basedOn w:val="Normal"/>
    <w:rsid w:val="006E706F"/>
    <w:rPr>
      <w:rFonts w:ascii="Times New Roman" w:eastAsia="MS Mincho" w:hAnsi="Times New Roman"/>
      <w:b/>
      <w:sz w:val="22"/>
      <w:szCs w:val="20"/>
    </w:rPr>
  </w:style>
  <w:style w:type="character" w:customStyle="1" w:styleId="underlining">
    <w:name w:val="underlining"/>
    <w:rsid w:val="006E706F"/>
    <w:rPr>
      <w:u w:val="single"/>
    </w:rPr>
  </w:style>
  <w:style w:type="character" w:customStyle="1" w:styleId="blue">
    <w:name w:val="blue"/>
    <w:rsid w:val="006E706F"/>
  </w:style>
  <w:style w:type="character" w:styleId="Strong">
    <w:name w:val="Strong"/>
    <w:uiPriority w:val="22"/>
    <w:qFormat/>
    <w:rsid w:val="006E706F"/>
    <w:rPr>
      <w:b/>
      <w:bCs/>
    </w:rPr>
  </w:style>
  <w:style w:type="character" w:customStyle="1" w:styleId="TitleChar">
    <w:name w:val="Title Char"/>
    <w:link w:val="Title"/>
    <w:uiPriority w:val="1"/>
    <w:qFormat/>
    <w:rsid w:val="006E706F"/>
    <w:rPr>
      <w:u w:val="single"/>
    </w:rPr>
  </w:style>
  <w:style w:type="paragraph" w:styleId="Title">
    <w:name w:val="Title"/>
    <w:basedOn w:val="Normal"/>
    <w:next w:val="Normal"/>
    <w:link w:val="TitleChar"/>
    <w:uiPriority w:val="1"/>
    <w:qFormat/>
    <w:rsid w:val="006E706F"/>
    <w:pPr>
      <w:outlineLvl w:val="0"/>
    </w:pPr>
    <w:rPr>
      <w:rFonts w:ascii="Calibri" w:hAnsi="Calibri" w:cs="Times New Roman"/>
      <w:sz w:val="22"/>
      <w:u w:val="single"/>
    </w:rPr>
  </w:style>
  <w:style w:type="character" w:customStyle="1" w:styleId="TitleChar1">
    <w:name w:val="Title Char1"/>
    <w:uiPriority w:val="10"/>
    <w:rsid w:val="006E706F"/>
    <w:rPr>
      <w:rFonts w:ascii="Cambria" w:eastAsia="Times New Roman" w:hAnsi="Cambria" w:cs="Times New Roman"/>
      <w:color w:val="17365D"/>
      <w:spacing w:val="5"/>
      <w:kern w:val="28"/>
      <w:sz w:val="52"/>
      <w:szCs w:val="52"/>
    </w:rPr>
  </w:style>
  <w:style w:type="character" w:customStyle="1" w:styleId="addmd">
    <w:name w:val="addmd"/>
    <w:rsid w:val="006E706F"/>
  </w:style>
  <w:style w:type="paragraph" w:styleId="BodyTextIndent2">
    <w:name w:val="Body Text Indent 2"/>
    <w:basedOn w:val="Normal"/>
    <w:link w:val="BodyTextIndent2Char"/>
    <w:rsid w:val="006E706F"/>
    <w:pPr>
      <w:ind w:leftChars="233" w:left="559" w:firstLineChars="300" w:firstLine="600"/>
    </w:pPr>
    <w:rPr>
      <w:rFonts w:ascii="HGSSoeiKakugothicUB" w:eastAsia="MS Mincho"/>
      <w:szCs w:val="20"/>
      <w:lang w:eastAsia="ja-JP"/>
    </w:rPr>
  </w:style>
  <w:style w:type="character" w:customStyle="1" w:styleId="BodyTextIndent2Char">
    <w:name w:val="Body Text Indent 2 Char"/>
    <w:link w:val="BodyTextIndent2"/>
    <w:rsid w:val="006E706F"/>
    <w:rPr>
      <w:rFonts w:ascii="HGSSoeiKakugothicUB" w:eastAsia="MS Mincho" w:hAnsi="Arial" w:cs="Arial"/>
      <w:sz w:val="20"/>
      <w:szCs w:val="20"/>
      <w:lang w:eastAsia="ja-JP"/>
    </w:rPr>
  </w:style>
  <w:style w:type="paragraph" w:styleId="NormalWeb">
    <w:name w:val="Normal (Web)"/>
    <w:basedOn w:val="Normal"/>
    <w:uiPriority w:val="99"/>
    <w:rsid w:val="006E706F"/>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6E706F"/>
    <w:rPr>
      <w:color w:val="000000"/>
    </w:rPr>
  </w:style>
  <w:style w:type="character" w:customStyle="1" w:styleId="apple-style-span">
    <w:name w:val="apple-style-span"/>
    <w:rsid w:val="006E706F"/>
  </w:style>
  <w:style w:type="character" w:customStyle="1" w:styleId="A6">
    <w:name w:val="A6"/>
    <w:uiPriority w:val="99"/>
    <w:rsid w:val="006E706F"/>
    <w:rPr>
      <w:rFonts w:ascii="Times New Roman" w:hAnsi="Times New Roman"/>
      <w:color w:val="000000"/>
      <w:sz w:val="14"/>
      <w:szCs w:val="14"/>
    </w:rPr>
  </w:style>
  <w:style w:type="character" w:customStyle="1" w:styleId="smallChar">
    <w:name w:val="small Char"/>
    <w:rsid w:val="006E706F"/>
    <w:rPr>
      <w:rFonts w:ascii="Times New Roman" w:eastAsia="Calibri" w:hAnsi="Times New Roman" w:cs="Times New Roman"/>
      <w:sz w:val="16"/>
      <w:szCs w:val="22"/>
    </w:rPr>
  </w:style>
  <w:style w:type="character" w:customStyle="1" w:styleId="il">
    <w:name w:val="il"/>
    <w:rsid w:val="006E706F"/>
  </w:style>
  <w:style w:type="paragraph" w:customStyle="1" w:styleId="Underlining0">
    <w:name w:val="Underlining"/>
    <w:basedOn w:val="Normal"/>
    <w:link w:val="UnderliningChar"/>
    <w:rsid w:val="006E706F"/>
    <w:rPr>
      <w:u w:val="single"/>
    </w:rPr>
  </w:style>
  <w:style w:type="character" w:customStyle="1" w:styleId="UnderliningChar">
    <w:name w:val="Underlining Char"/>
    <w:link w:val="Underlining0"/>
    <w:rsid w:val="006E706F"/>
    <w:rPr>
      <w:rFonts w:ascii="Arial" w:eastAsia="Calibri" w:hAnsi="Arial" w:cs="Arial"/>
      <w:sz w:val="20"/>
      <w:u w:val="single"/>
    </w:rPr>
  </w:style>
  <w:style w:type="paragraph" w:customStyle="1" w:styleId="CiteCard">
    <w:name w:val="Cite_Card"/>
    <w:link w:val="CiteCardChar"/>
    <w:rsid w:val="006E706F"/>
    <w:pPr>
      <w:ind w:left="720" w:right="720"/>
      <w:jc w:val="both"/>
    </w:pPr>
    <w:rPr>
      <w:rFonts w:ascii="Times New Roman" w:eastAsia="Times New Roman" w:hAnsi="Times New Roman" w:cs="Arial"/>
      <w:bCs/>
    </w:rPr>
  </w:style>
  <w:style w:type="character" w:customStyle="1" w:styleId="CiteCardChar">
    <w:name w:val="Cite_Card Char"/>
    <w:link w:val="CiteCard"/>
    <w:rsid w:val="006E706F"/>
    <w:rPr>
      <w:rFonts w:ascii="Times New Roman" w:eastAsia="Times New Roman" w:hAnsi="Times New Roman" w:cs="Arial"/>
      <w:bCs/>
      <w:sz w:val="20"/>
      <w:szCs w:val="20"/>
    </w:rPr>
  </w:style>
  <w:style w:type="character" w:customStyle="1" w:styleId="btitle">
    <w:name w:val="btitle"/>
    <w:rsid w:val="006E706F"/>
  </w:style>
  <w:style w:type="character" w:customStyle="1" w:styleId="green">
    <w:name w:val="green"/>
    <w:rsid w:val="006E706F"/>
  </w:style>
  <w:style w:type="paragraph" w:customStyle="1" w:styleId="CM5">
    <w:name w:val="CM5"/>
    <w:basedOn w:val="Default"/>
    <w:next w:val="Default"/>
    <w:uiPriority w:val="99"/>
    <w:rsid w:val="006E706F"/>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6E706F"/>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6E706F"/>
    <w:rPr>
      <w:b/>
      <w:sz w:val="24"/>
      <w:u w:val="single"/>
    </w:rPr>
  </w:style>
  <w:style w:type="character" w:customStyle="1" w:styleId="BodyText1">
    <w:name w:val="Body Text1"/>
    <w:rsid w:val="006E706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6E706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6E706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6E706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E706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E706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E706F"/>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6E706F"/>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6E706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6E706F"/>
    <w:rPr>
      <w:rFonts w:ascii="Arial" w:hAnsi="Arial" w:cs="Arial"/>
      <w:b/>
      <w:sz w:val="24"/>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B0120"/>
    <w:rPr>
      <w:rFonts w:ascii="Arial" w:hAnsi="Arial" w:cs="Arial"/>
      <w:szCs w:val="22"/>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BB0120"/>
    <w:pPr>
      <w:keepNext/>
      <w:keepLines/>
      <w:pageBreakBefore/>
      <w:spacing w:before="480"/>
      <w:jc w:val="center"/>
      <w:outlineLvl w:val="0"/>
    </w:pPr>
    <w:rPr>
      <w:rFonts w:eastAsia="Times New Roman" w:cs="Times New Roman"/>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BB0120"/>
    <w:pPr>
      <w:keepNext/>
      <w:keepLines/>
      <w:pageBreakBefore/>
      <w:spacing w:before="480"/>
      <w:jc w:val="center"/>
      <w:outlineLvl w:val="1"/>
    </w:pPr>
    <w:rPr>
      <w:rFonts w:eastAsia="Times New Roman" w:cs="Times New Roman"/>
      <w:b/>
      <w:bCs/>
      <w:caps/>
      <w:sz w:val="32"/>
      <w:szCs w:val="26"/>
      <w:u w:val="single"/>
    </w:rPr>
  </w:style>
  <w:style w:type="paragraph" w:styleId="Heading3">
    <w:name w:val="heading 3"/>
    <w:aliases w:val="Block"/>
    <w:basedOn w:val="Normal"/>
    <w:next w:val="Normal"/>
    <w:link w:val="Heading3Char"/>
    <w:uiPriority w:val="3"/>
    <w:qFormat/>
    <w:rsid w:val="00BB0120"/>
    <w:pPr>
      <w:keepNext/>
      <w:keepLines/>
      <w:pageBreakBefore/>
      <w:spacing w:before="200"/>
      <w:jc w:val="center"/>
      <w:outlineLvl w:val="2"/>
    </w:pPr>
    <w:rPr>
      <w:rFonts w:eastAsia="Times New Roman" w:cs="Times New Roman"/>
      <w:b/>
      <w:bCs/>
      <w:sz w:val="32"/>
      <w:u w:val="single"/>
    </w:rPr>
  </w:style>
  <w:style w:type="paragraph" w:styleId="Heading4">
    <w:name w:val="heading 4"/>
    <w:aliases w:val="Tag"/>
    <w:basedOn w:val="Normal"/>
    <w:next w:val="Normal"/>
    <w:link w:val="Heading4Char"/>
    <w:uiPriority w:val="4"/>
    <w:qFormat/>
    <w:rsid w:val="00BB0120"/>
    <w:pPr>
      <w:keepNext/>
      <w:keepLines/>
      <w:spacing w:before="200"/>
      <w:outlineLvl w:val="3"/>
    </w:pPr>
    <w:rPr>
      <w:rFonts w:eastAsia="Times New Roman" w:cs="Times New Roman"/>
      <w:b/>
      <w:bCs/>
      <w:iCs/>
      <w:sz w:val="24"/>
    </w:rPr>
  </w:style>
  <w:style w:type="paragraph" w:styleId="Heading5">
    <w:name w:val="heading 5"/>
    <w:basedOn w:val="Normal"/>
    <w:next w:val="Normal"/>
    <w:link w:val="Heading5Char"/>
    <w:uiPriority w:val="9"/>
    <w:qFormat/>
    <w:rsid w:val="006E706F"/>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BB01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0120"/>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link w:val="Heading1"/>
    <w:uiPriority w:val="1"/>
    <w:rsid w:val="00BB0120"/>
    <w:rPr>
      <w:rFonts w:ascii="Arial" w:eastAsia="Times New Roman" w:hAnsi="Arial"/>
      <w:b/>
      <w:bCs/>
      <w:caps/>
      <w:sz w:val="36"/>
      <w:szCs w:val="28"/>
      <w:u w:val="single"/>
    </w:rPr>
  </w:style>
  <w:style w:type="character" w:customStyle="1" w:styleId="Heading2Char">
    <w:name w:val="Heading 2 Char"/>
    <w:aliases w:val="Hat Char,BlockText Char,Heading 2 Char2 Char,Heading 2 Char1 Char Char,Heading 2 Char Char Char Char,Heading 2 Char Char1 Char,ta Char"/>
    <w:link w:val="Heading2"/>
    <w:uiPriority w:val="2"/>
    <w:rsid w:val="00BB0120"/>
    <w:rPr>
      <w:rFonts w:ascii="Arial" w:eastAsia="Times New Roman" w:hAnsi="Arial"/>
      <w:b/>
      <w:bCs/>
      <w:caps/>
      <w:sz w:val="32"/>
      <w:szCs w:val="26"/>
      <w:u w:val="single"/>
    </w:rPr>
  </w:style>
  <w:style w:type="character" w:styleId="Emphasis">
    <w:name w:val="Emphasis"/>
    <w:aliases w:val="Evidence,Minimized,minimized,Highlighted,tag2,Size 10,emphasis in card,CD Card,ED - Tag,emphasis,Emphasis!!,Underlined,small,Qualifications,bold underline,Shrunk,normal card text,qualifications in card,qualifications"/>
    <w:uiPriority w:val="7"/>
    <w:qFormat/>
    <w:rsid w:val="00BB0120"/>
    <w:rPr>
      <w:rFonts w:ascii="Arial" w:hAnsi="Arial" w:cs="Arial"/>
      <w:b/>
      <w:i w:val="0"/>
      <w:iCs/>
      <w:sz w:val="20"/>
      <w:u w:val="single"/>
      <w:bdr w:val="single" w:sz="8" w:space="0" w:color="auto"/>
    </w:rPr>
  </w:style>
  <w:style w:type="character" w:customStyle="1" w:styleId="StyleBold">
    <w:name w:val="Style Bold"/>
    <w:uiPriority w:val="9"/>
    <w:semiHidden/>
    <w:rsid w:val="00BB0120"/>
    <w:rPr>
      <w:b/>
      <w:bCs/>
    </w:rPr>
  </w:style>
  <w:style w:type="character" w:customStyle="1" w:styleId="Heading3Char">
    <w:name w:val="Heading 3 Char"/>
    <w:aliases w:val="Block Char"/>
    <w:link w:val="Heading3"/>
    <w:uiPriority w:val="3"/>
    <w:rsid w:val="00BB0120"/>
    <w:rPr>
      <w:rFonts w:ascii="Arial" w:eastAsia="Times New Roman" w:hAnsi="Arial"/>
      <w:b/>
      <w:bCs/>
      <w:sz w:val="32"/>
      <w:szCs w:val="22"/>
      <w:u w:val="single"/>
    </w:rPr>
  </w:style>
  <w:style w:type="character" w:customStyle="1" w:styleId="StyleBoldUnderline">
    <w:name w:val="Style Bold Underline"/>
    <w:aliases w:val="Underline,Style Underline,Intense Emphasis111,Intense Emphasis3,Intense Emphasis1111,Intense Emphasis4,ci,apple-style-span + 6 pt,Bold,Kern at 16 pt,Intense Emphasis1,Intense Emphasis2,HHeading 3 + 12 pt,Style,Intense Emphasis11,c"/>
    <w:uiPriority w:val="6"/>
    <w:qFormat/>
    <w:rsid w:val="00BB0120"/>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BB0120"/>
    <w:rPr>
      <w:rFonts w:ascii="Arial" w:hAnsi="Arial"/>
      <w:b/>
      <w:bCs/>
      <w:sz w:val="24"/>
      <w:u w:val="single"/>
    </w:rPr>
  </w:style>
  <w:style w:type="paragraph" w:styleId="Header">
    <w:name w:val="header"/>
    <w:basedOn w:val="Normal"/>
    <w:link w:val="HeaderChar"/>
    <w:uiPriority w:val="99"/>
    <w:rsid w:val="00BB0120"/>
    <w:pPr>
      <w:tabs>
        <w:tab w:val="center" w:pos="4680"/>
        <w:tab w:val="right" w:pos="9360"/>
      </w:tabs>
    </w:pPr>
  </w:style>
  <w:style w:type="character" w:customStyle="1" w:styleId="HeaderChar">
    <w:name w:val="Header Char"/>
    <w:link w:val="Header"/>
    <w:uiPriority w:val="99"/>
    <w:rsid w:val="00BB0120"/>
    <w:rPr>
      <w:rFonts w:ascii="Arial" w:hAnsi="Arial" w:cs="Arial"/>
      <w:szCs w:val="22"/>
    </w:rPr>
  </w:style>
  <w:style w:type="paragraph" w:styleId="Footer">
    <w:name w:val="footer"/>
    <w:basedOn w:val="Normal"/>
    <w:link w:val="FooterChar"/>
    <w:uiPriority w:val="99"/>
    <w:rsid w:val="00BB0120"/>
    <w:pPr>
      <w:tabs>
        <w:tab w:val="center" w:pos="4680"/>
        <w:tab w:val="right" w:pos="9360"/>
      </w:tabs>
    </w:pPr>
  </w:style>
  <w:style w:type="character" w:customStyle="1" w:styleId="FooterChar">
    <w:name w:val="Footer Char"/>
    <w:link w:val="Footer"/>
    <w:uiPriority w:val="99"/>
    <w:rsid w:val="00BB0120"/>
    <w:rPr>
      <w:rFonts w:ascii="Arial" w:hAnsi="Arial" w:cs="Arial"/>
      <w:szCs w:val="22"/>
    </w:rPr>
  </w:style>
  <w:style w:type="character" w:styleId="Hyperlink">
    <w:name w:val="Hyperlink"/>
    <w:aliases w:val="heading 1 (block title),Important,Read,Card Text,Internet Link"/>
    <w:uiPriority w:val="99"/>
    <w:rsid w:val="00BB0120"/>
    <w:rPr>
      <w:color w:val="auto"/>
      <w:u w:val="none"/>
    </w:rPr>
  </w:style>
  <w:style w:type="character" w:styleId="FollowedHyperlink">
    <w:name w:val="FollowedHyperlink"/>
    <w:uiPriority w:val="99"/>
    <w:semiHidden/>
    <w:rsid w:val="00BB0120"/>
    <w:rPr>
      <w:color w:val="auto"/>
      <w:u w:val="none"/>
    </w:rPr>
  </w:style>
  <w:style w:type="character" w:customStyle="1" w:styleId="Heading4Char">
    <w:name w:val="Heading 4 Char"/>
    <w:aliases w:val="Tag Char"/>
    <w:link w:val="Heading4"/>
    <w:uiPriority w:val="4"/>
    <w:rsid w:val="00BB0120"/>
    <w:rPr>
      <w:rFonts w:ascii="Arial" w:eastAsia="Times New Roman" w:hAnsi="Arial"/>
      <w:b/>
      <w:bCs/>
      <w:iCs/>
      <w:sz w:val="24"/>
      <w:szCs w:val="22"/>
    </w:rPr>
  </w:style>
  <w:style w:type="paragraph" w:customStyle="1" w:styleId="Analytic">
    <w:name w:val="Analytic"/>
    <w:basedOn w:val="Normal"/>
    <w:link w:val="AnalyticChar"/>
    <w:qFormat/>
    <w:rsid w:val="00BB0120"/>
    <w:rPr>
      <w:rFonts w:cs="Times New Roman"/>
      <w:b/>
      <w:sz w:val="24"/>
      <w:szCs w:val="24"/>
    </w:rPr>
  </w:style>
  <w:style w:type="character" w:customStyle="1" w:styleId="AnalyticChar">
    <w:name w:val="Analytic Char"/>
    <w:link w:val="Analytic"/>
    <w:rsid w:val="00BB0120"/>
    <w:rPr>
      <w:rFonts w:ascii="Arial" w:hAnsi="Arial"/>
      <w:b/>
      <w:sz w:val="24"/>
      <w:szCs w:val="24"/>
    </w:rPr>
  </w:style>
  <w:style w:type="character" w:customStyle="1" w:styleId="BoldUnderline">
    <w:name w:val="BoldUnderline"/>
    <w:uiPriority w:val="1"/>
    <w:qFormat/>
    <w:rsid w:val="00BB0120"/>
    <w:rPr>
      <w:rFonts w:ascii="Arial" w:hAnsi="Arial"/>
      <w:b/>
      <w:sz w:val="20"/>
      <w:u w:val="single"/>
    </w:rPr>
  </w:style>
  <w:style w:type="character" w:customStyle="1" w:styleId="BoldUnderline0">
    <w:name w:val="Bold Underline"/>
    <w:uiPriority w:val="1"/>
    <w:qFormat/>
    <w:rsid w:val="00BB0120"/>
    <w:rPr>
      <w:rFonts w:ascii="Arial" w:hAnsi="Arial"/>
      <w:b/>
      <w:sz w:val="20"/>
      <w:u w:val="single"/>
    </w:rPr>
  </w:style>
  <w:style w:type="paragraph" w:customStyle="1" w:styleId="Tag2">
    <w:name w:val="Tag2"/>
    <w:basedOn w:val="Normal"/>
    <w:qFormat/>
    <w:rsid w:val="00BB0120"/>
    <w:rPr>
      <w:rFonts w:eastAsiaTheme="minorHAnsi"/>
      <w:b/>
      <w:sz w:val="24"/>
    </w:rPr>
  </w:style>
  <w:style w:type="paragraph" w:customStyle="1" w:styleId="TagText">
    <w:name w:val="TagText"/>
    <w:basedOn w:val="Normal"/>
    <w:qFormat/>
    <w:rsid w:val="00C4283C"/>
    <w:rPr>
      <w:b/>
      <w:sz w:val="24"/>
    </w:rPr>
  </w:style>
  <w:style w:type="character" w:customStyle="1" w:styleId="Citation">
    <w:name w:val="Citation"/>
    <w:uiPriority w:val="1"/>
    <w:qFormat/>
    <w:rsid w:val="00C4283C"/>
    <w:rPr>
      <w:rFonts w:ascii="Arial" w:hAnsi="Arial"/>
      <w:b/>
      <w:sz w:val="24"/>
      <w:u w:val="single"/>
    </w:rPr>
  </w:style>
  <w:style w:type="character" w:customStyle="1" w:styleId="UnderlineBold">
    <w:name w:val="Underline + Bold"/>
    <w:uiPriority w:val="1"/>
    <w:qFormat/>
    <w:rsid w:val="00C4283C"/>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D969D6"/>
    <w:rPr>
      <w:rFonts w:ascii="Arial" w:hAnsi="Arial"/>
      <w:b/>
      <w:sz w:val="24"/>
      <w:szCs w:val="22"/>
      <w:u w:val="single"/>
    </w:rPr>
  </w:style>
  <w:style w:type="character" w:customStyle="1" w:styleId="Emphasis2">
    <w:name w:val="Emphasis2"/>
    <w:rsid w:val="00D969D6"/>
    <w:rPr>
      <w:rFonts w:ascii="Franklin Gothic Heavy" w:hAnsi="Franklin Gothic Heavy"/>
      <w:iCs/>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D969D6"/>
    <w:rPr>
      <w:rFonts w:ascii="Arial" w:hAnsi="Arial" w:cs="Arial"/>
      <w:b/>
      <w:sz w:val="24"/>
      <w:szCs w:val="22"/>
      <w:u w:val="single"/>
    </w:rPr>
  </w:style>
  <w:style w:type="character" w:customStyle="1" w:styleId="Heading5Char">
    <w:name w:val="Heading 5 Char"/>
    <w:link w:val="Heading5"/>
    <w:uiPriority w:val="9"/>
    <w:rsid w:val="006E706F"/>
    <w:rPr>
      <w:rFonts w:ascii="Cambria" w:eastAsia="MS Mincho" w:hAnsi="Cambria" w:cs="Times New Roman"/>
      <w:b/>
      <w:bCs/>
      <w:i/>
      <w:iCs/>
      <w:sz w:val="26"/>
      <w:szCs w:val="26"/>
    </w:rPr>
  </w:style>
  <w:style w:type="paragraph" w:styleId="DocumentMap">
    <w:name w:val="Document Map"/>
    <w:basedOn w:val="Normal"/>
    <w:link w:val="DocumentMapChar"/>
    <w:uiPriority w:val="99"/>
    <w:unhideWhenUsed/>
    <w:rsid w:val="006E706F"/>
    <w:rPr>
      <w:rFonts w:ascii="Lucida Grande" w:eastAsia="MS Mincho" w:hAnsi="Lucida Grande"/>
      <w:sz w:val="22"/>
      <w:szCs w:val="20"/>
    </w:rPr>
  </w:style>
  <w:style w:type="character" w:customStyle="1" w:styleId="DocumentMapChar">
    <w:name w:val="Document Map Char"/>
    <w:link w:val="DocumentMap"/>
    <w:uiPriority w:val="99"/>
    <w:rsid w:val="006E706F"/>
    <w:rPr>
      <w:rFonts w:ascii="Lucida Grande" w:eastAsia="MS Mincho" w:hAnsi="Lucida Grande" w:cs="Arial"/>
      <w:szCs w:val="20"/>
    </w:rPr>
  </w:style>
  <w:style w:type="character" w:styleId="PageNumber">
    <w:name w:val="page number"/>
    <w:basedOn w:val="DefaultParagraphFont"/>
    <w:uiPriority w:val="99"/>
    <w:semiHidden/>
    <w:unhideWhenUsed/>
    <w:rsid w:val="006E706F"/>
  </w:style>
  <w:style w:type="paragraph" w:customStyle="1" w:styleId="Analytics">
    <w:name w:val="Analytics"/>
    <w:basedOn w:val="Normal"/>
    <w:qFormat/>
    <w:rsid w:val="006E706F"/>
    <w:rPr>
      <w:b/>
      <w:sz w:val="24"/>
    </w:rPr>
  </w:style>
  <w:style w:type="paragraph" w:customStyle="1" w:styleId="Default">
    <w:name w:val="Default"/>
    <w:basedOn w:val="Normal"/>
    <w:rsid w:val="006E706F"/>
    <w:pPr>
      <w:autoSpaceDE w:val="0"/>
      <w:autoSpaceDN w:val="0"/>
      <w:adjustRightInd w:val="0"/>
      <w:spacing w:after="200" w:line="276" w:lineRule="auto"/>
    </w:pPr>
    <w:rPr>
      <w:rFonts w:cs="AKDPE C+ Utopia"/>
      <w:szCs w:val="24"/>
    </w:rPr>
  </w:style>
  <w:style w:type="paragraph" w:styleId="List">
    <w:name w:val="List"/>
    <w:basedOn w:val="Normal"/>
    <w:uiPriority w:val="99"/>
    <w:semiHidden/>
    <w:unhideWhenUsed/>
    <w:rsid w:val="006E706F"/>
    <w:pPr>
      <w:contextualSpacing/>
    </w:pPr>
  </w:style>
  <w:style w:type="paragraph" w:customStyle="1" w:styleId="PageHeaderLine1">
    <w:name w:val="PageHeaderLine1"/>
    <w:basedOn w:val="Normal"/>
    <w:rsid w:val="006E706F"/>
    <w:pPr>
      <w:tabs>
        <w:tab w:val="right" w:pos="10800"/>
      </w:tabs>
    </w:pPr>
    <w:rPr>
      <w:b/>
      <w:sz w:val="28"/>
    </w:rPr>
  </w:style>
  <w:style w:type="paragraph" w:customStyle="1" w:styleId="PageHeaderLine2">
    <w:name w:val="PageHeaderLine2"/>
    <w:basedOn w:val="Normal"/>
    <w:next w:val="Normal"/>
    <w:rsid w:val="006E706F"/>
    <w:pPr>
      <w:tabs>
        <w:tab w:val="right" w:pos="10800"/>
      </w:tabs>
      <w:spacing w:line="480" w:lineRule="auto"/>
    </w:pPr>
    <w:rPr>
      <w:b/>
    </w:rPr>
  </w:style>
  <w:style w:type="paragraph" w:styleId="EndnoteText">
    <w:name w:val="endnote text"/>
    <w:basedOn w:val="Normal"/>
    <w:link w:val="EndnoteTextChar"/>
    <w:uiPriority w:val="99"/>
    <w:semiHidden/>
    <w:unhideWhenUsed/>
    <w:rsid w:val="006E706F"/>
    <w:rPr>
      <w:szCs w:val="20"/>
    </w:rPr>
  </w:style>
  <w:style w:type="character" w:customStyle="1" w:styleId="EndnoteTextChar">
    <w:name w:val="Endnote Text Char"/>
    <w:link w:val="EndnoteText"/>
    <w:uiPriority w:val="99"/>
    <w:semiHidden/>
    <w:rsid w:val="006E706F"/>
    <w:rPr>
      <w:rFonts w:ascii="Arial" w:eastAsia="Calibri" w:hAnsi="Arial" w:cs="Arial"/>
      <w:sz w:val="20"/>
      <w:szCs w:val="20"/>
    </w:rPr>
  </w:style>
  <w:style w:type="character" w:styleId="EndnoteReference">
    <w:name w:val="endnote reference"/>
    <w:uiPriority w:val="99"/>
    <w:semiHidden/>
    <w:unhideWhenUsed/>
    <w:rsid w:val="006E706F"/>
    <w:rPr>
      <w:vertAlign w:val="superscript"/>
    </w:rPr>
  </w:style>
  <w:style w:type="paragraph" w:customStyle="1" w:styleId="2909F619802848F09E01365C32F34654">
    <w:name w:val="2909F619802848F09E01365C32F34654"/>
    <w:rsid w:val="006E706F"/>
    <w:pPr>
      <w:spacing w:after="200" w:line="276" w:lineRule="auto"/>
    </w:pPr>
    <w:rPr>
      <w:rFonts w:eastAsia="Times New Roman"/>
      <w:sz w:val="22"/>
      <w:szCs w:val="22"/>
      <w:lang w:eastAsia="ja-JP"/>
    </w:rPr>
  </w:style>
  <w:style w:type="paragraph" w:customStyle="1" w:styleId="D345FF3D873148C5AE3FBF3267827368">
    <w:name w:val="D345FF3D873148C5AE3FBF3267827368"/>
    <w:rsid w:val="006E706F"/>
    <w:pPr>
      <w:spacing w:after="200" w:line="276" w:lineRule="auto"/>
    </w:pPr>
    <w:rPr>
      <w:rFonts w:eastAsia="Times New Roman"/>
      <w:sz w:val="22"/>
      <w:szCs w:val="22"/>
      <w:lang w:eastAsia="ja-JP"/>
    </w:rPr>
  </w:style>
  <w:style w:type="paragraph" w:styleId="BalloonText">
    <w:name w:val="Balloon Text"/>
    <w:basedOn w:val="Normal"/>
    <w:link w:val="BalloonTextChar"/>
    <w:uiPriority w:val="99"/>
    <w:semiHidden/>
    <w:unhideWhenUsed/>
    <w:rsid w:val="006E706F"/>
    <w:rPr>
      <w:rFonts w:ascii="Tahoma" w:hAnsi="Tahoma"/>
      <w:sz w:val="16"/>
      <w:szCs w:val="16"/>
    </w:rPr>
  </w:style>
  <w:style w:type="character" w:customStyle="1" w:styleId="BalloonTextChar">
    <w:name w:val="Balloon Text Char"/>
    <w:link w:val="BalloonText"/>
    <w:uiPriority w:val="99"/>
    <w:semiHidden/>
    <w:rsid w:val="006E706F"/>
    <w:rPr>
      <w:rFonts w:ascii="Tahoma" w:eastAsia="Calibri" w:hAnsi="Tahoma" w:cs="Arial"/>
      <w:sz w:val="16"/>
      <w:szCs w:val="16"/>
    </w:rPr>
  </w:style>
  <w:style w:type="paragraph" w:customStyle="1" w:styleId="card">
    <w:name w:val="card"/>
    <w:basedOn w:val="Normal"/>
    <w:link w:val="cardChar"/>
    <w:qFormat/>
    <w:rsid w:val="006E706F"/>
    <w:pPr>
      <w:ind w:left="288" w:right="288"/>
    </w:pPr>
    <w:rPr>
      <w:rFonts w:ascii="Times New Roman" w:eastAsia="Times New Roman" w:hAnsi="Times New Roman"/>
      <w:szCs w:val="20"/>
    </w:rPr>
  </w:style>
  <w:style w:type="character" w:customStyle="1" w:styleId="cardChar">
    <w:name w:val="card Char"/>
    <w:link w:val="card"/>
    <w:rsid w:val="006E706F"/>
    <w:rPr>
      <w:rFonts w:ascii="Times New Roman" w:eastAsia="Times New Roman" w:hAnsi="Times New Roman" w:cs="Arial"/>
      <w:sz w:val="20"/>
      <w:szCs w:val="20"/>
    </w:rPr>
  </w:style>
  <w:style w:type="character" w:customStyle="1" w:styleId="underline">
    <w:name w:val="underline"/>
    <w:qFormat/>
    <w:rsid w:val="006E706F"/>
    <w:rPr>
      <w:u w:val="single"/>
    </w:rPr>
  </w:style>
  <w:style w:type="character" w:customStyle="1" w:styleId="MinimizeChar">
    <w:name w:val="Minimize Char"/>
    <w:rsid w:val="006E706F"/>
    <w:rPr>
      <w:rFonts w:ascii="Times New Roman" w:eastAsia="Times New Roman" w:hAnsi="Times New Roman"/>
      <w:color w:val="000000"/>
      <w:sz w:val="12"/>
    </w:rPr>
  </w:style>
  <w:style w:type="paragraph" w:customStyle="1" w:styleId="NormalText">
    <w:name w:val="Normal Text"/>
    <w:basedOn w:val="Normal"/>
    <w:autoRedefine/>
    <w:rsid w:val="006E706F"/>
    <w:pPr>
      <w:jc w:val="both"/>
    </w:pPr>
    <w:rPr>
      <w:rFonts w:ascii="Times New Roman" w:eastAsia="Times New Roman" w:hAnsi="Times New Roman"/>
      <w:szCs w:val="26"/>
    </w:rPr>
  </w:style>
  <w:style w:type="paragraph" w:customStyle="1" w:styleId="tag">
    <w:name w:val="tag"/>
    <w:basedOn w:val="Normal"/>
    <w:next w:val="Normal"/>
    <w:qFormat/>
    <w:rsid w:val="006E706F"/>
    <w:rPr>
      <w:b/>
      <w:szCs w:val="20"/>
    </w:rPr>
  </w:style>
  <w:style w:type="character" w:customStyle="1" w:styleId="Author">
    <w:name w:val="Author"/>
    <w:rsid w:val="006E706F"/>
    <w:rPr>
      <w:b/>
      <w:sz w:val="24"/>
    </w:rPr>
  </w:style>
  <w:style w:type="character" w:customStyle="1" w:styleId="UnderlineChar">
    <w:name w:val="Underline Char"/>
    <w:rsid w:val="006E706F"/>
    <w:rPr>
      <w:rFonts w:ascii="Arial Narrow" w:hAnsi="Arial Narrow"/>
      <w:u w:val="thick"/>
    </w:rPr>
  </w:style>
  <w:style w:type="paragraph" w:customStyle="1" w:styleId="Card0">
    <w:name w:val="Card"/>
    <w:basedOn w:val="Normal"/>
    <w:link w:val="CardChar0"/>
    <w:rsid w:val="006E706F"/>
    <w:pPr>
      <w:ind w:left="288" w:right="288"/>
    </w:pPr>
    <w:rPr>
      <w:rFonts w:ascii="Times New Roman" w:eastAsia="Times New Roman" w:hAnsi="Times New Roman"/>
      <w:snapToGrid w:val="0"/>
      <w:color w:val="000000"/>
      <w:szCs w:val="20"/>
    </w:rPr>
  </w:style>
  <w:style w:type="character" w:customStyle="1" w:styleId="CardChar0">
    <w:name w:val="Card Char"/>
    <w:link w:val="Card0"/>
    <w:rsid w:val="006E706F"/>
    <w:rPr>
      <w:rFonts w:ascii="Times New Roman" w:eastAsia="Times New Roman" w:hAnsi="Times New Roman" w:cs="Arial"/>
      <w:snapToGrid w:val="0"/>
      <w:color w:val="000000"/>
      <w:sz w:val="20"/>
      <w:szCs w:val="20"/>
    </w:rPr>
  </w:style>
  <w:style w:type="paragraph" w:customStyle="1" w:styleId="Normaltext0">
    <w:name w:val="Normal text"/>
    <w:basedOn w:val="Normal"/>
    <w:link w:val="NormaltextCharChar"/>
    <w:autoRedefine/>
    <w:rsid w:val="006E706F"/>
    <w:pPr>
      <w:ind w:left="432"/>
    </w:pPr>
    <w:rPr>
      <w:rFonts w:ascii="Arial Narrow" w:eastAsia="SimSun" w:hAnsi="Arial Narrow"/>
      <w:color w:val="000000"/>
      <w:sz w:val="16"/>
      <w:szCs w:val="20"/>
    </w:rPr>
  </w:style>
  <w:style w:type="character" w:customStyle="1" w:styleId="NormaltextCharChar">
    <w:name w:val="Normal text Char Char"/>
    <w:link w:val="Normaltext0"/>
    <w:rsid w:val="006E706F"/>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6E706F"/>
    <w:rPr>
      <w:b/>
      <w:sz w:val="28"/>
    </w:rPr>
  </w:style>
  <w:style w:type="character" w:customStyle="1" w:styleId="TagofCardChar">
    <w:name w:val="Tag of Card Char"/>
    <w:link w:val="TagofCard"/>
    <w:rsid w:val="006E706F"/>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6E706F"/>
    <w:rPr>
      <w:b/>
      <w:bCs/>
      <w:sz w:val="20"/>
    </w:rPr>
  </w:style>
  <w:style w:type="character" w:customStyle="1" w:styleId="SourcenameChar">
    <w:name w:val="Source name Char"/>
    <w:link w:val="Sourcename"/>
    <w:rsid w:val="006E706F"/>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6E706F"/>
    <w:rPr>
      <w:sz w:val="22"/>
      <w:u w:val="single"/>
    </w:rPr>
  </w:style>
  <w:style w:type="character" w:customStyle="1" w:styleId="underlinedcardChar">
    <w:name w:val="underlined card Char"/>
    <w:link w:val="underlinedcard"/>
    <w:rsid w:val="006E706F"/>
    <w:rPr>
      <w:rFonts w:ascii="Arial Narrow" w:eastAsia="SimSun" w:hAnsi="Arial Narrow" w:cs="Arial"/>
      <w:color w:val="000000"/>
      <w:szCs w:val="20"/>
      <w:u w:val="single"/>
    </w:rPr>
  </w:style>
  <w:style w:type="character" w:customStyle="1" w:styleId="Heading2Char1">
    <w:name w:val="Heading 2 Char1"/>
    <w:rsid w:val="006E706F"/>
    <w:rPr>
      <w:rFonts w:cs="Arial"/>
      <w:b/>
      <w:bCs/>
      <w:iCs/>
      <w:szCs w:val="28"/>
      <w:lang w:val="en-US" w:eastAsia="en-US" w:bidi="ar-SA"/>
    </w:rPr>
  </w:style>
  <w:style w:type="paragraph" w:styleId="BodyText">
    <w:name w:val="Body Text"/>
    <w:basedOn w:val="Normal"/>
    <w:link w:val="BodyTextChar"/>
    <w:rsid w:val="006E706F"/>
    <w:pPr>
      <w:autoSpaceDE w:val="0"/>
      <w:autoSpaceDN w:val="0"/>
    </w:pPr>
    <w:rPr>
      <w:rFonts w:ascii="Times New Roman" w:eastAsia="Times New Roman" w:hAnsi="Times New Roman"/>
      <w:szCs w:val="20"/>
      <w:lang w:val="en-AU"/>
    </w:rPr>
  </w:style>
  <w:style w:type="character" w:customStyle="1" w:styleId="BodyTextChar">
    <w:name w:val="Body Text Char"/>
    <w:link w:val="BodyText"/>
    <w:rsid w:val="006E706F"/>
    <w:rPr>
      <w:rFonts w:ascii="Times New Roman" w:eastAsia="Times New Roman" w:hAnsi="Times New Roman" w:cs="Arial"/>
      <w:sz w:val="20"/>
      <w:szCs w:val="20"/>
      <w:lang w:val="en-AU"/>
    </w:rPr>
  </w:style>
  <w:style w:type="paragraph" w:customStyle="1" w:styleId="FullText">
    <w:name w:val="Full Text"/>
    <w:basedOn w:val="Normal"/>
    <w:rsid w:val="006E706F"/>
    <w:rPr>
      <w:rFonts w:ascii="Arial Narrow" w:eastAsia="Times New Roman" w:hAnsi="Arial Narrow"/>
      <w:sz w:val="16"/>
      <w:szCs w:val="24"/>
    </w:rPr>
  </w:style>
  <w:style w:type="character" w:customStyle="1" w:styleId="SourceBold">
    <w:name w:val="Source Bold"/>
    <w:rsid w:val="006E706F"/>
    <w:rPr>
      <w:rFonts w:ascii="Arial Narrow" w:hAnsi="Arial Narrow"/>
      <w:b/>
      <w:sz w:val="24"/>
      <w:u w:val="none"/>
    </w:rPr>
  </w:style>
  <w:style w:type="paragraph" w:customStyle="1" w:styleId="citenon-bold">
    <w:name w:val="cite non-bold"/>
    <w:basedOn w:val="Normal"/>
    <w:link w:val="citenon-boldChar"/>
    <w:rsid w:val="006E706F"/>
    <w:pPr>
      <w:widowControl w:val="0"/>
    </w:pPr>
    <w:rPr>
      <w:rFonts w:ascii="Times New Roman" w:eastAsia="Times New Roman" w:hAnsi="Times New Roman"/>
    </w:rPr>
  </w:style>
  <w:style w:type="character" w:customStyle="1" w:styleId="citenon-boldChar">
    <w:name w:val="cite non-bold Char"/>
    <w:link w:val="citenon-bold"/>
    <w:rsid w:val="006E706F"/>
    <w:rPr>
      <w:rFonts w:ascii="Times New Roman" w:eastAsia="Times New Roman" w:hAnsi="Times New Roman" w:cs="Arial"/>
      <w:sz w:val="20"/>
    </w:rPr>
  </w:style>
  <w:style w:type="character" w:customStyle="1" w:styleId="Box">
    <w:name w:val="Box"/>
    <w:qFormat/>
    <w:rsid w:val="006E706F"/>
    <w:rPr>
      <w:b/>
      <w:u w:val="single"/>
      <w:bdr w:val="single" w:sz="4" w:space="0" w:color="auto"/>
    </w:rPr>
  </w:style>
  <w:style w:type="paragraph" w:customStyle="1" w:styleId="TextUnderline">
    <w:name w:val="Text Underline"/>
    <w:basedOn w:val="Normal"/>
    <w:link w:val="TextUnderlineChar"/>
    <w:rsid w:val="006E706F"/>
    <w:rPr>
      <w:rFonts w:ascii="Garamond" w:eastAsia="Times New Roman" w:hAnsi="Garamond"/>
      <w:bCs/>
      <w:kern w:val="20"/>
      <w:szCs w:val="32"/>
      <w:u w:val="single"/>
    </w:rPr>
  </w:style>
  <w:style w:type="character" w:customStyle="1" w:styleId="TextUnderlineChar">
    <w:name w:val="Text Underline Char"/>
    <w:link w:val="TextUnderline"/>
    <w:rsid w:val="006E706F"/>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6E706F"/>
    <w:rPr>
      <w:rFonts w:ascii="Arial Narrow" w:eastAsia="Times New Roman" w:hAnsi="Arial Narrow"/>
      <w:sz w:val="18"/>
      <w:szCs w:val="20"/>
    </w:rPr>
  </w:style>
  <w:style w:type="character" w:customStyle="1" w:styleId="SmallTextChar">
    <w:name w:val="Small Text Char"/>
    <w:link w:val="SmallText"/>
    <w:rsid w:val="006E706F"/>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6E706F"/>
    <w:rPr>
      <w:rFonts w:ascii="Georgia" w:hAnsi="Georgia"/>
      <w:b/>
      <w:sz w:val="26"/>
    </w:rPr>
  </w:style>
  <w:style w:type="character" w:customStyle="1" w:styleId="CardTagandCiteChar">
    <w:name w:val="Card Tag and Cite Char"/>
    <w:link w:val="CardTagandCite"/>
    <w:rsid w:val="006E706F"/>
    <w:rPr>
      <w:rFonts w:ascii="Georgia" w:eastAsia="Calibri" w:hAnsi="Georgia" w:cs="Arial"/>
      <w:b/>
      <w:sz w:val="26"/>
    </w:rPr>
  </w:style>
  <w:style w:type="paragraph" w:customStyle="1" w:styleId="CardText1">
    <w:name w:val="Card Text 1"/>
    <w:basedOn w:val="Normal"/>
    <w:link w:val="CardText1Char"/>
    <w:autoRedefine/>
    <w:rsid w:val="006E706F"/>
    <w:rPr>
      <w:rFonts w:ascii="Georgia" w:hAnsi="Georgia"/>
      <w:color w:val="000000"/>
      <w:sz w:val="22"/>
      <w:u w:val="single"/>
    </w:rPr>
  </w:style>
  <w:style w:type="character" w:customStyle="1" w:styleId="CardText1Char">
    <w:name w:val="Card Text 1 Char"/>
    <w:link w:val="CardText1"/>
    <w:rsid w:val="006E706F"/>
    <w:rPr>
      <w:rFonts w:ascii="Georgia" w:eastAsia="Calibri" w:hAnsi="Georgia" w:cs="Arial"/>
      <w:color w:val="000000"/>
      <w:u w:val="single"/>
    </w:rPr>
  </w:style>
  <w:style w:type="paragraph" w:customStyle="1" w:styleId="CardText2">
    <w:name w:val="Card Text 2"/>
    <w:basedOn w:val="CardText1"/>
    <w:link w:val="CardText2Char"/>
    <w:rsid w:val="006E706F"/>
    <w:rPr>
      <w:b/>
    </w:rPr>
  </w:style>
  <w:style w:type="character" w:customStyle="1" w:styleId="CardText2Char">
    <w:name w:val="Card Text 2 Char"/>
    <w:link w:val="CardText2"/>
    <w:rsid w:val="006E706F"/>
    <w:rPr>
      <w:rFonts w:ascii="Georgia" w:eastAsia="Calibri" w:hAnsi="Georgia" w:cs="Arial"/>
      <w:b/>
      <w:color w:val="000000"/>
      <w:u w:val="single"/>
    </w:rPr>
  </w:style>
  <w:style w:type="character" w:customStyle="1" w:styleId="Style4Char">
    <w:name w:val="Style4 Char"/>
    <w:link w:val="Style4"/>
    <w:rsid w:val="006E706F"/>
    <w:rPr>
      <w:rFonts w:ascii="Arial Narrow" w:hAnsi="Arial Narrow"/>
      <w:u w:val="single"/>
    </w:rPr>
  </w:style>
  <w:style w:type="paragraph" w:customStyle="1" w:styleId="Style4">
    <w:name w:val="Style4"/>
    <w:basedOn w:val="Normal"/>
    <w:link w:val="Style4Char"/>
    <w:rsid w:val="006E706F"/>
    <w:rPr>
      <w:rFonts w:ascii="Arial Narrow" w:hAnsi="Arial Narrow" w:cs="Times New Roman"/>
      <w:sz w:val="22"/>
      <w:u w:val="single"/>
    </w:rPr>
  </w:style>
  <w:style w:type="paragraph" w:customStyle="1" w:styleId="BlockTitle">
    <w:name w:val="Block Title"/>
    <w:basedOn w:val="Heading1"/>
    <w:next w:val="Normal"/>
    <w:link w:val="BlockTitleChar"/>
    <w:qFormat/>
    <w:rsid w:val="006E706F"/>
    <w:pPr>
      <w:keepNext w:val="0"/>
      <w:keepLines w:val="0"/>
      <w:widowControl w:val="0"/>
      <w:spacing w:before="0" w:after="120"/>
    </w:pPr>
    <w:rPr>
      <w:rFonts w:ascii="Times New Roman" w:hAnsi="Times New Roman"/>
      <w:kern w:val="32"/>
      <w:sz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6E706F"/>
    <w:rPr>
      <w:rFonts w:ascii="Times New Roman" w:eastAsia="Times New Roman" w:hAnsi="Times New Roman" w:cs="Times New Roman"/>
      <w:b/>
      <w:bCs/>
      <w:caps/>
      <w:kern w:val="32"/>
      <w:sz w:val="32"/>
      <w:szCs w:val="32"/>
      <w:u w:val="single"/>
    </w:rPr>
  </w:style>
  <w:style w:type="character" w:customStyle="1" w:styleId="AuthorDate">
    <w:name w:val="Author Date"/>
    <w:rsid w:val="006E706F"/>
    <w:rPr>
      <w:b/>
      <w:sz w:val="24"/>
      <w:u w:val="thick"/>
    </w:rPr>
  </w:style>
  <w:style w:type="character" w:customStyle="1" w:styleId="2xBoldUnderline">
    <w:name w:val="2x_Bold_Underline"/>
    <w:rsid w:val="006E706F"/>
    <w:rPr>
      <w:b/>
      <w:bCs/>
      <w:sz w:val="24"/>
      <w:u w:val="thick"/>
    </w:rPr>
  </w:style>
  <w:style w:type="character" w:customStyle="1" w:styleId="Dottedunderline">
    <w:name w:val="Dotted underline"/>
    <w:rsid w:val="006E706F"/>
    <w:rPr>
      <w:u w:val="dotted"/>
    </w:rPr>
  </w:style>
  <w:style w:type="character" w:customStyle="1" w:styleId="loose">
    <w:name w:val="loose"/>
    <w:rsid w:val="006E706F"/>
  </w:style>
  <w:style w:type="character" w:customStyle="1" w:styleId="verdana">
    <w:name w:val="verdana"/>
    <w:rsid w:val="006E706F"/>
  </w:style>
  <w:style w:type="character" w:customStyle="1" w:styleId="hit">
    <w:name w:val="hit"/>
    <w:rsid w:val="006E706F"/>
  </w:style>
  <w:style w:type="paragraph" w:customStyle="1" w:styleId="citeunread">
    <w:name w:val="cite unread"/>
    <w:basedOn w:val="Normal"/>
    <w:link w:val="citeunreadChar"/>
    <w:rsid w:val="006E706F"/>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6E706F"/>
    <w:rPr>
      <w:rFonts w:ascii="Times New Roman" w:eastAsia="MS Mincho" w:hAnsi="Times New Roman" w:cs="Arial"/>
      <w:kern w:val="28"/>
      <w:sz w:val="18"/>
      <w:szCs w:val="20"/>
    </w:rPr>
  </w:style>
  <w:style w:type="paragraph" w:customStyle="1" w:styleId="read">
    <w:name w:val="read"/>
    <w:basedOn w:val="Normal"/>
    <w:next w:val="Normal"/>
    <w:link w:val="readCharChar"/>
    <w:rsid w:val="006E706F"/>
    <w:rPr>
      <w:rFonts w:ascii="Times New Roman" w:eastAsia="Times New Roman" w:hAnsi="Times New Roman"/>
      <w:b/>
      <w:szCs w:val="20"/>
      <w:u w:val="single"/>
    </w:rPr>
  </w:style>
  <w:style w:type="character" w:customStyle="1" w:styleId="readCharChar">
    <w:name w:val="read Char Char"/>
    <w:link w:val="read"/>
    <w:locked/>
    <w:rsid w:val="006E706F"/>
    <w:rPr>
      <w:rFonts w:ascii="Times New Roman" w:eastAsia="Times New Roman" w:hAnsi="Times New Roman" w:cs="Arial"/>
      <w:b/>
      <w:sz w:val="20"/>
      <w:szCs w:val="20"/>
      <w:u w:val="single"/>
    </w:rPr>
  </w:style>
  <w:style w:type="paragraph" w:customStyle="1" w:styleId="2ndLevel-TAG">
    <w:name w:val="2nd Level - TAG"/>
    <w:basedOn w:val="Normal"/>
    <w:next w:val="Normal"/>
    <w:rsid w:val="006E706F"/>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6E706F"/>
    <w:rPr>
      <w:rFonts w:ascii="Times New Roman" w:eastAsia="Times New Roman" w:hAnsi="Times New Roman"/>
      <w:sz w:val="16"/>
      <w:szCs w:val="18"/>
    </w:rPr>
  </w:style>
  <w:style w:type="character" w:customStyle="1" w:styleId="noreadChar">
    <w:name w:val="no read Char"/>
    <w:link w:val="noread"/>
    <w:rsid w:val="006E706F"/>
    <w:rPr>
      <w:rFonts w:ascii="Times New Roman" w:eastAsia="Times New Roman" w:hAnsi="Times New Roman" w:cs="Arial"/>
      <w:sz w:val="16"/>
      <w:szCs w:val="18"/>
    </w:rPr>
  </w:style>
  <w:style w:type="character" w:customStyle="1" w:styleId="readChar">
    <w:name w:val="read Char"/>
    <w:rsid w:val="006E706F"/>
    <w:rPr>
      <w:szCs w:val="22"/>
      <w:u w:val="single"/>
      <w:lang w:val="en-US" w:eastAsia="en-US" w:bidi="ar-SA"/>
    </w:rPr>
  </w:style>
  <w:style w:type="paragraph" w:customStyle="1" w:styleId="AuthorDate0">
    <w:name w:val="AuthorDate"/>
    <w:basedOn w:val="Normal"/>
    <w:rsid w:val="006E706F"/>
    <w:rPr>
      <w:rFonts w:ascii="Times New Roman" w:eastAsia="MS Mincho" w:hAnsi="Times New Roman"/>
      <w:b/>
      <w:sz w:val="22"/>
      <w:szCs w:val="20"/>
    </w:rPr>
  </w:style>
  <w:style w:type="character" w:customStyle="1" w:styleId="underlining">
    <w:name w:val="underlining"/>
    <w:rsid w:val="006E706F"/>
    <w:rPr>
      <w:u w:val="single"/>
    </w:rPr>
  </w:style>
  <w:style w:type="character" w:customStyle="1" w:styleId="blue">
    <w:name w:val="blue"/>
    <w:rsid w:val="006E706F"/>
  </w:style>
  <w:style w:type="character" w:styleId="Strong">
    <w:name w:val="Strong"/>
    <w:uiPriority w:val="22"/>
    <w:qFormat/>
    <w:rsid w:val="006E706F"/>
    <w:rPr>
      <w:b/>
      <w:bCs/>
    </w:rPr>
  </w:style>
  <w:style w:type="character" w:customStyle="1" w:styleId="TitleChar">
    <w:name w:val="Title Char"/>
    <w:link w:val="Title"/>
    <w:uiPriority w:val="1"/>
    <w:qFormat/>
    <w:rsid w:val="006E706F"/>
    <w:rPr>
      <w:u w:val="single"/>
    </w:rPr>
  </w:style>
  <w:style w:type="paragraph" w:styleId="Title">
    <w:name w:val="Title"/>
    <w:basedOn w:val="Normal"/>
    <w:next w:val="Normal"/>
    <w:link w:val="TitleChar"/>
    <w:uiPriority w:val="1"/>
    <w:qFormat/>
    <w:rsid w:val="006E706F"/>
    <w:pPr>
      <w:outlineLvl w:val="0"/>
    </w:pPr>
    <w:rPr>
      <w:rFonts w:ascii="Calibri" w:hAnsi="Calibri" w:cs="Times New Roman"/>
      <w:sz w:val="22"/>
      <w:u w:val="single"/>
    </w:rPr>
  </w:style>
  <w:style w:type="character" w:customStyle="1" w:styleId="TitleChar1">
    <w:name w:val="Title Char1"/>
    <w:uiPriority w:val="10"/>
    <w:rsid w:val="006E706F"/>
    <w:rPr>
      <w:rFonts w:ascii="Cambria" w:eastAsia="Times New Roman" w:hAnsi="Cambria" w:cs="Times New Roman"/>
      <w:color w:val="17365D"/>
      <w:spacing w:val="5"/>
      <w:kern w:val="28"/>
      <w:sz w:val="52"/>
      <w:szCs w:val="52"/>
    </w:rPr>
  </w:style>
  <w:style w:type="character" w:customStyle="1" w:styleId="addmd">
    <w:name w:val="addmd"/>
    <w:rsid w:val="006E706F"/>
  </w:style>
  <w:style w:type="paragraph" w:styleId="BodyTextIndent2">
    <w:name w:val="Body Text Indent 2"/>
    <w:basedOn w:val="Normal"/>
    <w:link w:val="BodyTextIndent2Char"/>
    <w:rsid w:val="006E706F"/>
    <w:pPr>
      <w:ind w:leftChars="233" w:left="559" w:firstLineChars="300" w:firstLine="600"/>
    </w:pPr>
    <w:rPr>
      <w:rFonts w:ascii="HGSSoeiKakugothicUB" w:eastAsia="MS Mincho"/>
      <w:szCs w:val="20"/>
      <w:lang w:eastAsia="ja-JP"/>
    </w:rPr>
  </w:style>
  <w:style w:type="character" w:customStyle="1" w:styleId="BodyTextIndent2Char">
    <w:name w:val="Body Text Indent 2 Char"/>
    <w:link w:val="BodyTextIndent2"/>
    <w:rsid w:val="006E706F"/>
    <w:rPr>
      <w:rFonts w:ascii="HGSSoeiKakugothicUB" w:eastAsia="MS Mincho" w:hAnsi="Arial" w:cs="Arial"/>
      <w:sz w:val="20"/>
      <w:szCs w:val="20"/>
      <w:lang w:eastAsia="ja-JP"/>
    </w:rPr>
  </w:style>
  <w:style w:type="paragraph" w:styleId="NormalWeb">
    <w:name w:val="Normal (Web)"/>
    <w:basedOn w:val="Normal"/>
    <w:uiPriority w:val="99"/>
    <w:rsid w:val="006E706F"/>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6E706F"/>
    <w:rPr>
      <w:color w:val="000000"/>
    </w:rPr>
  </w:style>
  <w:style w:type="character" w:customStyle="1" w:styleId="apple-style-span">
    <w:name w:val="apple-style-span"/>
    <w:rsid w:val="006E706F"/>
  </w:style>
  <w:style w:type="character" w:customStyle="1" w:styleId="A6">
    <w:name w:val="A6"/>
    <w:uiPriority w:val="99"/>
    <w:rsid w:val="006E706F"/>
    <w:rPr>
      <w:rFonts w:ascii="Times New Roman" w:hAnsi="Times New Roman"/>
      <w:color w:val="000000"/>
      <w:sz w:val="14"/>
      <w:szCs w:val="14"/>
    </w:rPr>
  </w:style>
  <w:style w:type="character" w:customStyle="1" w:styleId="smallChar">
    <w:name w:val="small Char"/>
    <w:rsid w:val="006E706F"/>
    <w:rPr>
      <w:rFonts w:ascii="Times New Roman" w:eastAsia="Calibri" w:hAnsi="Times New Roman" w:cs="Times New Roman"/>
      <w:sz w:val="16"/>
      <w:szCs w:val="22"/>
    </w:rPr>
  </w:style>
  <w:style w:type="character" w:customStyle="1" w:styleId="il">
    <w:name w:val="il"/>
    <w:rsid w:val="006E706F"/>
  </w:style>
  <w:style w:type="paragraph" w:customStyle="1" w:styleId="Underlining0">
    <w:name w:val="Underlining"/>
    <w:basedOn w:val="Normal"/>
    <w:link w:val="UnderliningChar"/>
    <w:rsid w:val="006E706F"/>
    <w:rPr>
      <w:u w:val="single"/>
    </w:rPr>
  </w:style>
  <w:style w:type="character" w:customStyle="1" w:styleId="UnderliningChar">
    <w:name w:val="Underlining Char"/>
    <w:link w:val="Underlining0"/>
    <w:rsid w:val="006E706F"/>
    <w:rPr>
      <w:rFonts w:ascii="Arial" w:eastAsia="Calibri" w:hAnsi="Arial" w:cs="Arial"/>
      <w:sz w:val="20"/>
      <w:u w:val="single"/>
    </w:rPr>
  </w:style>
  <w:style w:type="paragraph" w:customStyle="1" w:styleId="CiteCard">
    <w:name w:val="Cite_Card"/>
    <w:link w:val="CiteCardChar"/>
    <w:rsid w:val="006E706F"/>
    <w:pPr>
      <w:ind w:left="720" w:right="720"/>
      <w:jc w:val="both"/>
    </w:pPr>
    <w:rPr>
      <w:rFonts w:ascii="Times New Roman" w:eastAsia="Times New Roman" w:hAnsi="Times New Roman" w:cs="Arial"/>
      <w:bCs/>
    </w:rPr>
  </w:style>
  <w:style w:type="character" w:customStyle="1" w:styleId="CiteCardChar">
    <w:name w:val="Cite_Card Char"/>
    <w:link w:val="CiteCard"/>
    <w:rsid w:val="006E706F"/>
    <w:rPr>
      <w:rFonts w:ascii="Times New Roman" w:eastAsia="Times New Roman" w:hAnsi="Times New Roman" w:cs="Arial"/>
      <w:bCs/>
      <w:sz w:val="20"/>
      <w:szCs w:val="20"/>
    </w:rPr>
  </w:style>
  <w:style w:type="character" w:customStyle="1" w:styleId="btitle">
    <w:name w:val="btitle"/>
    <w:rsid w:val="006E706F"/>
  </w:style>
  <w:style w:type="character" w:customStyle="1" w:styleId="green">
    <w:name w:val="green"/>
    <w:rsid w:val="006E706F"/>
  </w:style>
  <w:style w:type="paragraph" w:customStyle="1" w:styleId="CM5">
    <w:name w:val="CM5"/>
    <w:basedOn w:val="Default"/>
    <w:next w:val="Default"/>
    <w:uiPriority w:val="99"/>
    <w:rsid w:val="006E706F"/>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6E706F"/>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6E706F"/>
    <w:rPr>
      <w:b/>
      <w:sz w:val="24"/>
      <w:u w:val="single"/>
    </w:rPr>
  </w:style>
  <w:style w:type="character" w:customStyle="1" w:styleId="BodyText1">
    <w:name w:val="Body Text1"/>
    <w:rsid w:val="006E706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6E706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6E706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6E706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E706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E706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E706F"/>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6E706F"/>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6E706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6E706F"/>
    <w:rPr>
      <w:rFonts w:ascii="Arial" w:hAnsi="Arial" w:cs="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ac.sagepub.com/content/55/3/2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alon.com/2013/10/30/no_white_people_you_cant_say_the_n_wor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thenaeum.libs.uga.edu/bitstream/handle/10724/9023/mellom_paula_j_200605_phd.pdf?sequence=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5A6C083-E0E3-414E-A740-D1165530CF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27124</Words>
  <Characters>154612</Characters>
  <Application>Microsoft Office Word</Application>
  <DocSecurity>0</DocSecurity>
  <Lines>1288</Lines>
  <Paragraphs>362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181374</CharactersWithSpaces>
  <SharedDoc>false</SharedDoc>
  <HLinks>
    <vt:vector size="18" baseType="variant">
      <vt:variant>
        <vt:i4>2687031</vt:i4>
      </vt:variant>
      <vt:variant>
        <vt:i4>6</vt:i4>
      </vt:variant>
      <vt:variant>
        <vt:i4>0</vt:i4>
      </vt:variant>
      <vt:variant>
        <vt:i4>5</vt:i4>
      </vt:variant>
      <vt:variant>
        <vt:lpwstr>http://rac.sagepub.com/content/55/3/22</vt:lpwstr>
      </vt:variant>
      <vt:variant>
        <vt:lpwstr/>
      </vt:variant>
      <vt:variant>
        <vt:i4>1441820</vt:i4>
      </vt:variant>
      <vt:variant>
        <vt:i4>3</vt:i4>
      </vt:variant>
      <vt:variant>
        <vt:i4>0</vt:i4>
      </vt:variant>
      <vt:variant>
        <vt:i4>5</vt:i4>
      </vt:variant>
      <vt:variant>
        <vt:lpwstr>http://www.salon.com/2013/10/30/no_white_people_you_cant_say_the_n_word/</vt:lpwstr>
      </vt:variant>
      <vt:variant>
        <vt:lpwstr/>
      </vt:variant>
      <vt:variant>
        <vt:i4>393225</vt:i4>
      </vt:variant>
      <vt:variant>
        <vt:i4>0</vt:i4>
      </vt:variant>
      <vt:variant>
        <vt:i4>0</vt:i4>
      </vt:variant>
      <vt:variant>
        <vt:i4>5</vt:i4>
      </vt:variant>
      <vt:variant>
        <vt:lpwstr>http://athenaeum.libs.uga.edu/bitstream/handle/10724/9023/mellom_paula_j_200605_phd.pdf?sequence=1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Ezra, Stuyvesant 2011-12</cp:lastModifiedBy>
  <cp:revision>2</cp:revision>
  <dcterms:created xsi:type="dcterms:W3CDTF">2014-03-31T23:57:00Z</dcterms:created>
  <dcterms:modified xsi:type="dcterms:W3CDTF">2014-03-31T23:57:00Z</dcterms:modified>
</cp:coreProperties>
</file>