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A5A" w:rsidRDefault="00D06A5A" w:rsidP="00D06A5A">
      <w:pPr>
        <w:pStyle w:val="Heading2"/>
      </w:pPr>
      <w:r>
        <w:t>1nc</w:t>
      </w:r>
    </w:p>
    <w:p w:rsidR="00D06A5A" w:rsidRDefault="00D06A5A" w:rsidP="00D06A5A">
      <w:pPr>
        <w:pStyle w:val="Heading3"/>
      </w:pPr>
      <w:proofErr w:type="gramStart"/>
      <w:r>
        <w:t>k</w:t>
      </w:r>
      <w:proofErr w:type="gramEnd"/>
    </w:p>
    <w:p w:rsidR="00D06A5A" w:rsidRDefault="00D06A5A" w:rsidP="00D06A5A"/>
    <w:p w:rsidR="00D06A5A" w:rsidRPr="00CA1EB8" w:rsidRDefault="00D06A5A" w:rsidP="00D06A5A">
      <w:pPr>
        <w:pStyle w:val="Tag2"/>
      </w:pPr>
      <w:r>
        <w:t xml:space="preserve">The </w:t>
      </w:r>
      <w:proofErr w:type="spellStart"/>
      <w:r>
        <w:t>aff’s</w:t>
      </w:r>
      <w:proofErr w:type="spellEnd"/>
      <w:r>
        <w:t xml:space="preserve"> call to fix a world gone astray is part of debate’s fixation on the suffering of the </w:t>
      </w:r>
      <w:proofErr w:type="gramStart"/>
      <w:r>
        <w:t>Other</w:t>
      </w:r>
      <w:proofErr w:type="gramEnd"/>
      <w:r>
        <w:t xml:space="preserve"> – this perspective is one of prescriptive colonialism that leads to endless violence</w:t>
      </w:r>
    </w:p>
    <w:p w:rsidR="00D06A5A" w:rsidRDefault="00D06A5A" w:rsidP="00D06A5A">
      <w:proofErr w:type="spellStart"/>
      <w:r>
        <w:t>Jayan</w:t>
      </w:r>
      <w:proofErr w:type="spellEnd"/>
      <w:r>
        <w:t xml:space="preserve"> </w:t>
      </w:r>
      <w:proofErr w:type="spellStart"/>
      <w:r w:rsidRPr="00D653C4">
        <w:rPr>
          <w:rStyle w:val="StyleStyleBold12pt"/>
        </w:rPr>
        <w:t>Nayar</w:t>
      </w:r>
      <w:proofErr w:type="spellEnd"/>
      <w:r w:rsidRPr="00D653C4">
        <w:rPr>
          <w:rStyle w:val="StyleStyleBold12pt"/>
        </w:rPr>
        <w:t xml:space="preserve"> 12</w:t>
      </w:r>
      <w:r>
        <w:t xml:space="preserve">, law prof at the </w:t>
      </w:r>
      <w:r w:rsidRPr="00D653C4">
        <w:t>University of Warwick</w:t>
      </w:r>
      <w:r>
        <w:t xml:space="preserve">, </w:t>
      </w:r>
      <w:r w:rsidRPr="00D653C4">
        <w:t>The Politics of Hope and the Other-in-the-World: Thinking Exteriority</w:t>
      </w:r>
      <w:r>
        <w:t xml:space="preserve">, December 15, </w:t>
      </w:r>
      <w:r w:rsidRPr="009800E3">
        <w:rPr>
          <w:color w:val="000000"/>
        </w:rPr>
        <w:t>http://link.springer.com/article/10.1007/s10978-012-9115-8/fulltext.html</w:t>
      </w:r>
    </w:p>
    <w:p w:rsidR="00D06A5A" w:rsidRPr="00D653C4" w:rsidRDefault="00D06A5A" w:rsidP="00D06A5A"/>
    <w:p w:rsidR="00D06A5A" w:rsidRDefault="00D06A5A" w:rsidP="00D06A5A">
      <w:r w:rsidRPr="00FC4BAA">
        <w:rPr>
          <w:rStyle w:val="StyleBoldUnderline"/>
        </w:rPr>
        <w:t>People suffer</w:t>
      </w:r>
      <w:r w:rsidRPr="00FC4BAA">
        <w:rPr>
          <w:sz w:val="16"/>
        </w:rPr>
        <w:t xml:space="preserve">.17 </w:t>
      </w:r>
      <w:proofErr w:type="gramStart"/>
      <w:r w:rsidRPr="00FC4BAA">
        <w:rPr>
          <w:sz w:val="16"/>
        </w:rPr>
        <w:t>This</w:t>
      </w:r>
      <w:proofErr w:type="gramEnd"/>
      <w:r w:rsidRPr="00FC4BAA">
        <w:rPr>
          <w:sz w:val="16"/>
        </w:rPr>
        <w:t xml:space="preserve"> is a simple truth that takes little effort to state. Neither does the analysis of structures, of processes, of histories, of suffering require any accountable engagement on our part with suffering bodies (save perhaps in our field-work phase of enquiry as we seek data), nor with any of the vectors of violence whose complex intersections in historical time give material, embodied content to what we, in distance, name ‘suffering’. Put differently, the suffering condition when appropriated for the purposes of theory possesses no experiential meaning. </w:t>
      </w:r>
      <w:r w:rsidRPr="00FC4BAA">
        <w:rPr>
          <w:rStyle w:val="Emphasis"/>
        </w:rPr>
        <w:t xml:space="preserve">Whilst </w:t>
      </w:r>
      <w:r w:rsidRPr="00FC4BAA">
        <w:rPr>
          <w:rStyle w:val="Emphasis"/>
          <w:highlight w:val="cyan"/>
        </w:rPr>
        <w:t>lip service is paid to</w:t>
      </w:r>
      <w:r w:rsidRPr="00FC4BAA">
        <w:rPr>
          <w:rStyle w:val="StyleBoldUnderline"/>
        </w:rPr>
        <w:t xml:space="preserve"> ‘</w:t>
      </w:r>
      <w:r w:rsidRPr="00FC4BAA">
        <w:rPr>
          <w:rStyle w:val="StyleBoldUnderline"/>
          <w:highlight w:val="cyan"/>
        </w:rPr>
        <w:t xml:space="preserve">voices of </w:t>
      </w:r>
      <w:r w:rsidRPr="00FC4BAA">
        <w:rPr>
          <w:rStyle w:val="Emphasis"/>
          <w:highlight w:val="cyan"/>
        </w:rPr>
        <w:t>suffering’</w:t>
      </w:r>
      <w:r w:rsidRPr="00FC4BAA">
        <w:rPr>
          <w:sz w:val="16"/>
        </w:rPr>
        <w:t xml:space="preserve">, </w:t>
      </w:r>
      <w:r w:rsidRPr="00FC4BAA">
        <w:rPr>
          <w:rStyle w:val="StyleBoldUnderline"/>
          <w:highlight w:val="cyan"/>
        </w:rPr>
        <w:t>voices</w:t>
      </w:r>
      <w:r w:rsidRPr="00FC4BAA">
        <w:rPr>
          <w:sz w:val="16"/>
        </w:rPr>
        <w:t xml:space="preserve"> as such </w:t>
      </w:r>
      <w:r w:rsidRPr="00FC4BAA">
        <w:rPr>
          <w:rStyle w:val="StyleBoldUnderline"/>
          <w:highlight w:val="cyan"/>
        </w:rPr>
        <w:t>are absented of</w:t>
      </w:r>
      <w:r w:rsidRPr="00FC4BAA">
        <w:rPr>
          <w:sz w:val="16"/>
        </w:rPr>
        <w:t xml:space="preserve"> experiential truth or ontological-political </w:t>
      </w:r>
      <w:r w:rsidRPr="00FC4BAA">
        <w:rPr>
          <w:rStyle w:val="StyleBoldUnderline"/>
          <w:highlight w:val="cyan"/>
        </w:rPr>
        <w:t>significance</w:t>
      </w:r>
      <w:r w:rsidRPr="00FC4BAA">
        <w:rPr>
          <w:rStyle w:val="StyleBoldUnderline"/>
        </w:rPr>
        <w:t xml:space="preserve"> in</w:t>
      </w:r>
      <w:r w:rsidRPr="00FC4BAA">
        <w:rPr>
          <w:sz w:val="16"/>
        </w:rPr>
        <w:t xml:space="preserve"> any </w:t>
      </w:r>
      <w:r w:rsidRPr="00FC4BAA">
        <w:rPr>
          <w:rStyle w:val="StyleBoldUnderline"/>
        </w:rPr>
        <w:t>objectification</w:t>
      </w:r>
      <w:r w:rsidRPr="00FC4BAA">
        <w:rPr>
          <w:sz w:val="16"/>
        </w:rPr>
        <w:t xml:space="preserve"> of suffering as condition; </w:t>
      </w:r>
      <w:r w:rsidRPr="00FC4BAA">
        <w:rPr>
          <w:rStyle w:val="Emphasis"/>
          <w:highlight w:val="cyan"/>
        </w:rPr>
        <w:t>voices are retained</w:t>
      </w:r>
      <w:r w:rsidRPr="00FC4BAA">
        <w:rPr>
          <w:sz w:val="16"/>
        </w:rPr>
        <w:t xml:space="preserve"> instead (perhaps, again, through the inclusion of some choice quotes of wretchedness, accumulated as data from the field) </w:t>
      </w:r>
      <w:r w:rsidRPr="00FC4BAA">
        <w:rPr>
          <w:rStyle w:val="Emphasis"/>
          <w:highlight w:val="cyan"/>
        </w:rPr>
        <w:t>as theory’s</w:t>
      </w:r>
      <w:r w:rsidRPr="00FC4BAA">
        <w:rPr>
          <w:rStyle w:val="StyleBoldUnderline"/>
        </w:rPr>
        <w:t xml:space="preserve"> justificatory </w:t>
      </w:r>
      <w:r w:rsidRPr="00FC4BAA">
        <w:rPr>
          <w:rStyle w:val="Emphasis"/>
          <w:highlight w:val="cyan"/>
        </w:rPr>
        <w:t>launch-pads for intervention</w:t>
      </w:r>
      <w:r w:rsidRPr="00FC4BAA">
        <w:rPr>
          <w:sz w:val="16"/>
        </w:rPr>
        <w:t xml:space="preserve">. At no point, for most of us theorists, is the suffering voice the voice of theory. Indeed, as </w:t>
      </w:r>
      <w:proofErr w:type="spellStart"/>
      <w:r w:rsidRPr="00FC4BAA">
        <w:rPr>
          <w:sz w:val="16"/>
        </w:rPr>
        <w:t>Spivak</w:t>
      </w:r>
      <w:proofErr w:type="spellEnd"/>
      <w:r w:rsidRPr="00FC4BAA">
        <w:rPr>
          <w:sz w:val="16"/>
        </w:rPr>
        <w:t xml:space="preserve"> (1988) so trenchantly affirmed, the ‘subaltern cannot speak’!18 </w:t>
      </w:r>
      <w:r w:rsidRPr="00FC4BAA">
        <w:rPr>
          <w:rStyle w:val="StyleBoldUnderline"/>
          <w:highlight w:val="cyan"/>
        </w:rPr>
        <w:t>The politics of</w:t>
      </w:r>
      <w:r w:rsidRPr="00FC4BAA">
        <w:rPr>
          <w:rStyle w:val="StyleBoldUnderline"/>
        </w:rPr>
        <w:t xml:space="preserve"> discoursing </w:t>
      </w:r>
      <w:r w:rsidRPr="00FC4BAA">
        <w:rPr>
          <w:rStyle w:val="StyleBoldUnderline"/>
          <w:highlight w:val="cyan"/>
        </w:rPr>
        <w:t>suffering</w:t>
      </w:r>
      <w:r w:rsidRPr="00FC4BAA">
        <w:rPr>
          <w:sz w:val="16"/>
        </w:rPr>
        <w:t xml:space="preserve"> therefore </w:t>
      </w:r>
      <w:r w:rsidRPr="00FC4BAA">
        <w:rPr>
          <w:rStyle w:val="StyleBoldUnderline"/>
          <w:highlight w:val="cyan"/>
        </w:rPr>
        <w:t xml:space="preserve">is a politics </w:t>
      </w:r>
      <w:r w:rsidRPr="00FC4BAA">
        <w:rPr>
          <w:rStyle w:val="StyleBoldUnderline"/>
          <w:b/>
          <w:highlight w:val="cyan"/>
        </w:rPr>
        <w:t>of the theorist</w:t>
      </w:r>
      <w:r w:rsidRPr="00FC4BAA">
        <w:rPr>
          <w:rStyle w:val="StyleBoldUnderline"/>
        </w:rPr>
        <w:t xml:space="preserve">, suffering a problem </w:t>
      </w:r>
      <w:r w:rsidRPr="00FC4BAA">
        <w:rPr>
          <w:rStyle w:val="StyleBoldUnderline"/>
          <w:highlight w:val="cyan"/>
        </w:rPr>
        <w:t>to be solved by the theorist, where</w:t>
      </w:r>
      <w:r w:rsidRPr="00FC4BAA">
        <w:rPr>
          <w:rStyle w:val="StyleBoldUnderline"/>
        </w:rPr>
        <w:t xml:space="preserve"> </w:t>
      </w:r>
      <w:r w:rsidRPr="00FC4BAA">
        <w:rPr>
          <w:rStyle w:val="Emphasis"/>
          <w:highlight w:val="cyan"/>
        </w:rPr>
        <w:t>prescription is divorced from experience</w:t>
      </w:r>
      <w:r w:rsidRPr="00FC4BAA">
        <w:rPr>
          <w:sz w:val="16"/>
        </w:rPr>
        <w:t xml:space="preserve">, theory from the </w:t>
      </w:r>
      <w:proofErr w:type="spellStart"/>
      <w:r w:rsidRPr="00FC4BAA">
        <w:rPr>
          <w:sz w:val="16"/>
        </w:rPr>
        <w:t>relationality</w:t>
      </w:r>
      <w:proofErr w:type="spellEnd"/>
      <w:r w:rsidRPr="00FC4BAA">
        <w:rPr>
          <w:sz w:val="16"/>
        </w:rPr>
        <w:t xml:space="preserve"> of violence and its local, day-to-day, normal and norm-</w:t>
      </w:r>
      <w:proofErr w:type="spellStart"/>
      <w:r w:rsidRPr="00FC4BAA">
        <w:rPr>
          <w:sz w:val="16"/>
        </w:rPr>
        <w:t>alised</w:t>
      </w:r>
      <w:proofErr w:type="spellEnd"/>
      <w:r w:rsidRPr="00FC4BAA">
        <w:rPr>
          <w:sz w:val="16"/>
        </w:rPr>
        <w:t xml:space="preserve"> infliction. </w:t>
      </w:r>
      <w:r w:rsidRPr="00FC4BAA">
        <w:rPr>
          <w:rStyle w:val="Emphasis"/>
        </w:rPr>
        <w:t xml:space="preserve">At best, </w:t>
      </w:r>
      <w:r w:rsidRPr="00FC4BAA">
        <w:rPr>
          <w:rStyle w:val="Emphasis"/>
          <w:highlight w:val="cyan"/>
        </w:rPr>
        <w:t>those that suffer, are invited to await the trickle-down</w:t>
      </w:r>
      <w:r w:rsidRPr="00FC4BAA">
        <w:rPr>
          <w:rStyle w:val="Emphasis"/>
        </w:rPr>
        <w:t xml:space="preserve"> of whatever benign ‘solution’ theory may</w:t>
      </w:r>
      <w:r w:rsidRPr="00FC4BAA">
        <w:rPr>
          <w:rStyle w:val="StyleBoldUnderline"/>
        </w:rPr>
        <w:t xml:space="preserve"> purport to </w:t>
      </w:r>
      <w:r w:rsidRPr="00FC4BAA">
        <w:rPr>
          <w:rStyle w:val="Emphasis"/>
        </w:rPr>
        <w:t>offer</w:t>
      </w:r>
      <w:r w:rsidRPr="00FC4BAA">
        <w:rPr>
          <w:rStyle w:val="StyleBoldUnderline"/>
        </w:rPr>
        <w:t>, post its lengthy journeys through intellectual and policy interrogations, as suffering is validated</w:t>
      </w:r>
      <w:r w:rsidRPr="00FC4BAA">
        <w:rPr>
          <w:sz w:val="16"/>
        </w:rPr>
        <w:t xml:space="preserve"> (or otherwise), </w:t>
      </w:r>
      <w:r w:rsidRPr="00FC4BAA">
        <w:rPr>
          <w:rStyle w:val="StyleBoldUnderline"/>
        </w:rPr>
        <w:t>its structural causation identified</w:t>
      </w:r>
      <w:r w:rsidRPr="00FC4BAA">
        <w:rPr>
          <w:sz w:val="16"/>
        </w:rPr>
        <w:t xml:space="preserve"> (or otherwise), </w:t>
      </w:r>
      <w:r w:rsidRPr="00FC4BAA">
        <w:rPr>
          <w:rStyle w:val="StyleBoldUnderline"/>
        </w:rPr>
        <w:t>its alleviation interrogated</w:t>
      </w:r>
      <w:r w:rsidRPr="00FC4BAA">
        <w:rPr>
          <w:sz w:val="16"/>
        </w:rPr>
        <w:t xml:space="preserve"> for many a disputed appropriateness of response (or otherwise).19 Having served the purpose of instigating theory, </w:t>
      </w:r>
      <w:r w:rsidRPr="00266701">
        <w:rPr>
          <w:rStyle w:val="Emphasis"/>
          <w:highlight w:val="cyan"/>
        </w:rPr>
        <w:t>suffering</w:t>
      </w:r>
      <w:r w:rsidRPr="00FC4BAA">
        <w:rPr>
          <w:rStyle w:val="StyleBoldUnderline"/>
        </w:rPr>
        <w:t xml:space="preserve"> itself </w:t>
      </w:r>
      <w:r w:rsidRPr="00266701">
        <w:rPr>
          <w:rStyle w:val="Emphasis"/>
          <w:highlight w:val="cyan"/>
        </w:rPr>
        <w:t>becomes secondary</w:t>
      </w:r>
      <w:r w:rsidRPr="00FC4BAA">
        <w:rPr>
          <w:rStyle w:val="Emphasis"/>
        </w:rPr>
        <w:t xml:space="preserve"> </w:t>
      </w:r>
      <w:r w:rsidRPr="00266701">
        <w:rPr>
          <w:rStyle w:val="Emphasis"/>
          <w:highlight w:val="cyan"/>
        </w:rPr>
        <w:t>to the</w:t>
      </w:r>
      <w:r w:rsidRPr="00FC4BAA">
        <w:rPr>
          <w:rStyle w:val="Emphasis"/>
        </w:rPr>
        <w:t xml:space="preserve"> politics of the ‘</w:t>
      </w:r>
      <w:r w:rsidRPr="00266701">
        <w:rPr>
          <w:rStyle w:val="Emphasis"/>
          <w:highlight w:val="cyan"/>
        </w:rPr>
        <w:t>theorist</w:t>
      </w:r>
      <w:r w:rsidRPr="00FC4BAA">
        <w:rPr>
          <w:rStyle w:val="StyleBoldUnderline"/>
        </w:rPr>
        <w:t>/philosopher’</w:t>
      </w:r>
      <w:r w:rsidRPr="00FC4BAA">
        <w:rPr>
          <w:sz w:val="16"/>
        </w:rPr>
        <w:t>—</w:t>
      </w:r>
      <w:r w:rsidRPr="00266701">
        <w:rPr>
          <w:rStyle w:val="StyleBoldUnderline"/>
          <w:highlight w:val="cyan"/>
        </w:rPr>
        <w:t>the ‘Self’ thinking for the suffering Other</w:t>
      </w:r>
      <w:r w:rsidRPr="00FC4BAA">
        <w:rPr>
          <w:sz w:val="16"/>
        </w:rPr>
        <w:t>—</w:t>
      </w:r>
      <w:r w:rsidRPr="00266701">
        <w:rPr>
          <w:rStyle w:val="StyleBoldUnderline"/>
          <w:b/>
          <w:highlight w:val="cyan"/>
        </w:rPr>
        <w:t>of imperial recognition</w:t>
      </w:r>
      <w:r w:rsidRPr="00FC4BAA">
        <w:rPr>
          <w:sz w:val="16"/>
        </w:rPr>
        <w:t xml:space="preserve">, </w:t>
      </w:r>
      <w:r w:rsidRPr="00FC4BAA">
        <w:rPr>
          <w:rStyle w:val="StyleBoldUnderline"/>
        </w:rPr>
        <w:t>response and intervention</w:t>
      </w:r>
      <w:r w:rsidRPr="00FC4BAA">
        <w:rPr>
          <w:sz w:val="16"/>
        </w:rPr>
        <w:t xml:space="preserve">.20 </w:t>
      </w:r>
      <w:r w:rsidRPr="00FC4BAA">
        <w:rPr>
          <w:rStyle w:val="StyleBoldUnderline"/>
        </w:rPr>
        <w:t xml:space="preserve">Thus </w:t>
      </w:r>
      <w:proofErr w:type="spellStart"/>
      <w:r w:rsidRPr="00266701">
        <w:rPr>
          <w:rStyle w:val="StyleBoldUnderline"/>
          <w:highlight w:val="cyan"/>
        </w:rPr>
        <w:t>rationalised</w:t>
      </w:r>
      <w:proofErr w:type="spellEnd"/>
      <w:r w:rsidRPr="00266701">
        <w:rPr>
          <w:rStyle w:val="StyleBoldUnderline"/>
          <w:highlight w:val="cyan"/>
        </w:rPr>
        <w:t xml:space="preserve"> solutions are offered</w:t>
      </w:r>
      <w:r w:rsidRPr="00FC4BAA">
        <w:rPr>
          <w:rStyle w:val="StyleBoldUnderline"/>
        </w:rPr>
        <w:t xml:space="preserve"> to the problem of the suffering condition, as if some ideal may</w:t>
      </w:r>
      <w:r w:rsidRPr="00FC4BAA">
        <w:rPr>
          <w:sz w:val="16"/>
        </w:rPr>
        <w:t xml:space="preserve"> indeed </w:t>
      </w:r>
      <w:r w:rsidRPr="00FC4BAA">
        <w:rPr>
          <w:rStyle w:val="StyleBoldUnderline"/>
        </w:rPr>
        <w:t>be redeemed and made ‘real’ from the incomplete actual of the present</w:t>
      </w:r>
      <w:r w:rsidRPr="00FC4BAA">
        <w:rPr>
          <w:sz w:val="16"/>
        </w:rPr>
        <w:t xml:space="preserve">, laying as it were, immanent, latent, awaiting (re)discovery. </w:t>
      </w:r>
      <w:r w:rsidRPr="00266701">
        <w:rPr>
          <w:rStyle w:val="StyleBoldUnderline"/>
          <w:highlight w:val="cyan"/>
        </w:rPr>
        <w:t>The theorist becomes the technician</w:t>
      </w:r>
      <w:r w:rsidRPr="00FC4BAA">
        <w:rPr>
          <w:rStyle w:val="StyleBoldUnderline"/>
        </w:rPr>
        <w:t xml:space="preserve">, the expert wielder of knowledge and strategic wisdom, </w:t>
      </w:r>
      <w:r w:rsidRPr="00266701">
        <w:rPr>
          <w:rStyle w:val="StyleBoldUnderline"/>
          <w:highlight w:val="cyan"/>
        </w:rPr>
        <w:t>to overcome</w:t>
      </w:r>
      <w:r w:rsidRPr="00FC4BAA">
        <w:rPr>
          <w:rStyle w:val="StyleBoldUnderline"/>
        </w:rPr>
        <w:t xml:space="preserve"> the problem of </w:t>
      </w:r>
      <w:r w:rsidRPr="00266701">
        <w:rPr>
          <w:rStyle w:val="StyleBoldUnderline"/>
          <w:highlight w:val="cyan"/>
        </w:rPr>
        <w:t>suffering</w:t>
      </w:r>
      <w:r w:rsidRPr="00FC4BAA">
        <w:rPr>
          <w:rStyle w:val="StyleBoldUnderline"/>
        </w:rPr>
        <w:t xml:space="preserve"> that is perceived as one of inadequate social cognition, institutional </w:t>
      </w:r>
      <w:proofErr w:type="spellStart"/>
      <w:r w:rsidRPr="00FC4BAA">
        <w:rPr>
          <w:rStyle w:val="StyleBoldUnderline"/>
        </w:rPr>
        <w:t>organisation</w:t>
      </w:r>
      <w:proofErr w:type="spellEnd"/>
      <w:r w:rsidRPr="00FC4BAA">
        <w:rPr>
          <w:rStyle w:val="StyleBoldUnderline"/>
        </w:rPr>
        <w:t xml:space="preserve"> and planning</w:t>
      </w:r>
      <w:r w:rsidRPr="00FC4BAA">
        <w:rPr>
          <w:sz w:val="16"/>
        </w:rPr>
        <w:t xml:space="preserve">. Thus, for example, suffering, as human rights violation becomes the result of inadequate understanding of rights-scope and obligations (Craven 2007; Alston and Quinn 1987), or of the conceptual essence of rights itself, or of the allocation of resources.21 Or, to refer to another example of theory-talk (where the legacy of </w:t>
      </w:r>
      <w:proofErr w:type="spellStart"/>
      <w:r w:rsidRPr="00FC4BAA">
        <w:rPr>
          <w:sz w:val="16"/>
        </w:rPr>
        <w:t>Levinas</w:t>
      </w:r>
      <w:proofErr w:type="spellEnd"/>
      <w:r w:rsidRPr="00FC4BAA">
        <w:rPr>
          <w:sz w:val="16"/>
        </w:rPr>
        <w:t xml:space="preserve"> is apparent), </w:t>
      </w:r>
      <w:r w:rsidRPr="00FC4BAA">
        <w:rPr>
          <w:rStyle w:val="StyleBoldUnderline"/>
        </w:rPr>
        <w:t>suffering as global injustice becomes a problem of reformulating</w:t>
      </w:r>
      <w:r w:rsidRPr="00FC4BAA">
        <w:rPr>
          <w:sz w:val="16"/>
        </w:rPr>
        <w:t xml:space="preserve"> political affinities within the new meta-game of </w:t>
      </w:r>
      <w:proofErr w:type="spellStart"/>
      <w:r w:rsidRPr="00FC4BAA">
        <w:rPr>
          <w:rStyle w:val="StyleBoldUnderline"/>
        </w:rPr>
        <w:t>globalisation</w:t>
      </w:r>
      <w:proofErr w:type="spellEnd"/>
      <w:r w:rsidRPr="00FC4BAA">
        <w:rPr>
          <w:rStyle w:val="StyleBoldUnderline"/>
        </w:rPr>
        <w:t xml:space="preserve"> as</w:t>
      </w:r>
      <w:r w:rsidRPr="00FC4BAA">
        <w:rPr>
          <w:sz w:val="16"/>
        </w:rPr>
        <w:t xml:space="preserve"> methodological </w:t>
      </w:r>
      <w:r w:rsidRPr="00FC4BAA">
        <w:rPr>
          <w:rStyle w:val="StyleBoldUnderline"/>
        </w:rPr>
        <w:t>cosmopolitanism</w:t>
      </w:r>
      <w:r w:rsidRPr="00FC4BAA">
        <w:rPr>
          <w:sz w:val="16"/>
        </w:rPr>
        <w:t xml:space="preserve"> (Beck 2005),22 towards ‘global citizenship’ to overcome the limits of anachronistic notions of political identities and responsibilities (Dower and Williams 2002), of ‘social connection models’ (Young 2006); or of the ‘ethics of assistance’ (</w:t>
      </w:r>
      <w:proofErr w:type="spellStart"/>
      <w:r w:rsidRPr="00FC4BAA">
        <w:rPr>
          <w:sz w:val="16"/>
        </w:rPr>
        <w:t>Chatterjee</w:t>
      </w:r>
      <w:proofErr w:type="spellEnd"/>
      <w:r w:rsidRPr="00FC4BAA">
        <w:rPr>
          <w:sz w:val="16"/>
        </w:rPr>
        <w:t xml:space="preserve"> 2004) or of cosmopolitan care, responsibility, and the politics of redistribution and institutional reform (</w:t>
      </w:r>
      <w:proofErr w:type="spellStart"/>
      <w:r w:rsidRPr="00FC4BAA">
        <w:rPr>
          <w:sz w:val="16"/>
        </w:rPr>
        <w:t>Pogge</w:t>
      </w:r>
      <w:proofErr w:type="spellEnd"/>
      <w:r w:rsidRPr="00FC4BAA">
        <w:rPr>
          <w:sz w:val="16"/>
        </w:rPr>
        <w:t xml:space="preserve"> 2008). </w:t>
      </w:r>
      <w:r w:rsidRPr="00FC4BAA">
        <w:rPr>
          <w:rStyle w:val="StyleBoldUnderline"/>
        </w:rPr>
        <w:t>In these examples</w:t>
      </w:r>
      <w:r w:rsidRPr="00FC4BAA">
        <w:rPr>
          <w:sz w:val="16"/>
        </w:rPr>
        <w:t xml:space="preserve"> of discoursing suffering, thinking </w:t>
      </w:r>
      <w:r w:rsidRPr="00266701">
        <w:rPr>
          <w:rStyle w:val="Emphasis"/>
          <w:highlight w:val="cyan"/>
        </w:rPr>
        <w:t>suffering</w:t>
      </w:r>
      <w:r w:rsidRPr="00FC4BAA">
        <w:rPr>
          <w:rStyle w:val="Emphasis"/>
        </w:rPr>
        <w:t xml:space="preserve"> and its </w:t>
      </w:r>
      <w:r w:rsidRPr="00266701">
        <w:rPr>
          <w:rStyle w:val="Emphasis"/>
          <w:highlight w:val="cyan"/>
        </w:rPr>
        <w:t>alleviation</w:t>
      </w:r>
      <w:r w:rsidRPr="00FC4BAA">
        <w:rPr>
          <w:sz w:val="16"/>
        </w:rPr>
        <w:t xml:space="preserve">, true to the ‘problem of the passage’ in </w:t>
      </w:r>
      <w:proofErr w:type="spellStart"/>
      <w:r w:rsidRPr="00FC4BAA">
        <w:rPr>
          <w:sz w:val="16"/>
        </w:rPr>
        <w:t>Levinasian</w:t>
      </w:r>
      <w:proofErr w:type="spellEnd"/>
      <w:r w:rsidRPr="00FC4BAA">
        <w:rPr>
          <w:sz w:val="16"/>
        </w:rPr>
        <w:t xml:space="preserve"> thought (</w:t>
      </w:r>
      <w:proofErr w:type="spellStart"/>
      <w:r w:rsidRPr="00FC4BAA">
        <w:rPr>
          <w:sz w:val="16"/>
        </w:rPr>
        <w:t>Wolcher</w:t>
      </w:r>
      <w:proofErr w:type="spellEnd"/>
      <w:r w:rsidRPr="00FC4BAA">
        <w:rPr>
          <w:sz w:val="16"/>
        </w:rPr>
        <w:t xml:space="preserve"> 2003),23 </w:t>
      </w:r>
      <w:r w:rsidRPr="00266701">
        <w:rPr>
          <w:rStyle w:val="Emphasis"/>
          <w:highlight w:val="cyan"/>
        </w:rPr>
        <w:t>becomes</w:t>
      </w:r>
      <w:r w:rsidRPr="00FC4BAA">
        <w:rPr>
          <w:rStyle w:val="Emphasis"/>
        </w:rPr>
        <w:t xml:space="preserve"> rational work, and the </w:t>
      </w:r>
      <w:r w:rsidRPr="00266701">
        <w:rPr>
          <w:rStyle w:val="Emphasis"/>
          <w:highlight w:val="cyan"/>
        </w:rPr>
        <w:t>technocratic</w:t>
      </w:r>
      <w:r w:rsidRPr="00FC4BAA">
        <w:rPr>
          <w:sz w:val="16"/>
        </w:rPr>
        <w:t xml:space="preserve">, even </w:t>
      </w:r>
      <w:r w:rsidRPr="00FC4BAA">
        <w:rPr>
          <w:rStyle w:val="StyleBoldUnderline"/>
        </w:rPr>
        <w:t xml:space="preserve">bureaucratic, </w:t>
      </w:r>
      <w:r w:rsidRPr="002640D8">
        <w:rPr>
          <w:rStyle w:val="Emphasis"/>
          <w:highlight w:val="cyan"/>
        </w:rPr>
        <w:t>measuring of</w:t>
      </w:r>
      <w:r w:rsidRPr="002640D8">
        <w:rPr>
          <w:rStyle w:val="StyleBoldUnderline"/>
          <w:highlight w:val="cyan"/>
        </w:rPr>
        <w:t xml:space="preserve"> suffering</w:t>
      </w:r>
      <w:r w:rsidRPr="00FC4BAA">
        <w:rPr>
          <w:rStyle w:val="StyleBoldUnderline"/>
        </w:rPr>
        <w:t xml:space="preserve"> and its (appropriate) </w:t>
      </w:r>
      <w:r w:rsidRPr="00FC4BAA">
        <w:rPr>
          <w:rStyle w:val="Emphasis"/>
        </w:rPr>
        <w:t xml:space="preserve">responses </w:t>
      </w:r>
      <w:r w:rsidRPr="002640D8">
        <w:rPr>
          <w:rStyle w:val="Emphasis"/>
          <w:highlight w:val="cyan"/>
        </w:rPr>
        <w:t>becomes</w:t>
      </w:r>
      <w:r w:rsidRPr="002640D8">
        <w:rPr>
          <w:rStyle w:val="StyleBoldUnderline"/>
          <w:highlight w:val="cyan"/>
        </w:rPr>
        <w:t xml:space="preserve"> the practical implication of </w:t>
      </w:r>
      <w:r w:rsidRPr="002640D8">
        <w:rPr>
          <w:rStyle w:val="Emphasis"/>
          <w:highlight w:val="cyan"/>
        </w:rPr>
        <w:t>theory</w:t>
      </w:r>
      <w:r w:rsidRPr="00FC4BAA">
        <w:rPr>
          <w:sz w:val="16"/>
        </w:rPr>
        <w:t xml:space="preserve">; the constant fluctuations of betrayals and aspirations, </w:t>
      </w:r>
      <w:r w:rsidRPr="00FC4BAA">
        <w:rPr>
          <w:rStyle w:val="StyleBoldUnderline"/>
        </w:rPr>
        <w:t>always with some justification close at hand</w:t>
      </w:r>
      <w:r w:rsidRPr="00FC4BAA">
        <w:rPr>
          <w:sz w:val="16"/>
        </w:rPr>
        <w:t xml:space="preserve">, only serving to entrench further the </w:t>
      </w:r>
      <w:proofErr w:type="spellStart"/>
      <w:r w:rsidRPr="00FC4BAA">
        <w:rPr>
          <w:sz w:val="16"/>
        </w:rPr>
        <w:t>Levinasian</w:t>
      </w:r>
      <w:proofErr w:type="spellEnd"/>
      <w:r w:rsidRPr="00FC4BAA">
        <w:rPr>
          <w:sz w:val="16"/>
        </w:rPr>
        <w:t xml:space="preserve"> injunction to responsibility—for further </w:t>
      </w:r>
      <w:proofErr w:type="spellStart"/>
      <w:r w:rsidRPr="00FC4BAA">
        <w:rPr>
          <w:sz w:val="16"/>
        </w:rPr>
        <w:t>endeavours</w:t>
      </w:r>
      <w:proofErr w:type="spellEnd"/>
      <w:r w:rsidRPr="00FC4BAA">
        <w:rPr>
          <w:sz w:val="16"/>
        </w:rPr>
        <w:t xml:space="preserve"> of thinking-hope, to serve further the cause of salvation for the lost souls of ‘strangers’, as Wheeler (2000) so poignantly put it. </w:t>
      </w:r>
      <w:r w:rsidRPr="002640D8">
        <w:rPr>
          <w:rStyle w:val="Emphasis"/>
          <w:highlight w:val="cyan"/>
        </w:rPr>
        <w:t>Suffering</w:t>
      </w:r>
      <w:r w:rsidRPr="00FC4BAA">
        <w:rPr>
          <w:sz w:val="16"/>
        </w:rPr>
        <w:t xml:space="preserve">, as condition, </w:t>
      </w:r>
      <w:r w:rsidRPr="00FC4BAA">
        <w:rPr>
          <w:rStyle w:val="Emphasis"/>
        </w:rPr>
        <w:t>as commodity</w:t>
      </w:r>
      <w:r w:rsidRPr="00FC4BAA">
        <w:rPr>
          <w:sz w:val="16"/>
        </w:rPr>
        <w:t xml:space="preserve"> to be exploited, as </w:t>
      </w:r>
      <w:proofErr w:type="spellStart"/>
      <w:r w:rsidRPr="00FC4BAA">
        <w:rPr>
          <w:sz w:val="16"/>
        </w:rPr>
        <w:t>depoliticised</w:t>
      </w:r>
      <w:proofErr w:type="spellEnd"/>
      <w:r w:rsidRPr="00FC4BAA">
        <w:rPr>
          <w:sz w:val="16"/>
        </w:rPr>
        <w:t xml:space="preserve"> category rather than experience, as a technical/bureaucratic/managerial problem to be solved, </w:t>
      </w:r>
      <w:r w:rsidRPr="002640D8">
        <w:rPr>
          <w:rStyle w:val="Emphasis"/>
          <w:highlight w:val="cyan"/>
        </w:rPr>
        <w:t>remains</w:t>
      </w:r>
      <w:r w:rsidRPr="00FC4BAA">
        <w:rPr>
          <w:sz w:val="16"/>
        </w:rPr>
        <w:t xml:space="preserve"> therefore </w:t>
      </w:r>
      <w:r w:rsidRPr="002640D8">
        <w:rPr>
          <w:rStyle w:val="Emphasis"/>
          <w:highlight w:val="cyan"/>
        </w:rPr>
        <w:t>the</w:t>
      </w:r>
      <w:r w:rsidRPr="00FC4BAA">
        <w:rPr>
          <w:rStyle w:val="Emphasis"/>
        </w:rPr>
        <w:t xml:space="preserve"> </w:t>
      </w:r>
      <w:r w:rsidRPr="002640D8">
        <w:rPr>
          <w:rStyle w:val="Emphasis"/>
          <w:highlight w:val="cyan"/>
        </w:rPr>
        <w:t>ever-present alibi for</w:t>
      </w:r>
      <w:r w:rsidRPr="00FC4BAA">
        <w:rPr>
          <w:rStyle w:val="StyleBoldUnderline"/>
        </w:rPr>
        <w:t xml:space="preserve"> legitimate </w:t>
      </w:r>
      <w:r w:rsidRPr="002640D8">
        <w:rPr>
          <w:rStyle w:val="Emphasis"/>
          <w:highlight w:val="cyan"/>
        </w:rPr>
        <w:t>interventions amidst</w:t>
      </w:r>
      <w:r w:rsidRPr="00FC4BAA">
        <w:rPr>
          <w:rStyle w:val="Emphasis"/>
        </w:rPr>
        <w:t xml:space="preserve"> constant</w:t>
      </w:r>
      <w:r w:rsidRPr="00FC4BAA">
        <w:rPr>
          <w:rStyle w:val="StyleBoldUnderline"/>
        </w:rPr>
        <w:t xml:space="preserve"> (and inevitable) </w:t>
      </w:r>
      <w:r w:rsidRPr="002640D8">
        <w:rPr>
          <w:rStyle w:val="Emphasis"/>
          <w:highlight w:val="cyan"/>
        </w:rPr>
        <w:t>disappointments</w:t>
      </w:r>
      <w:r w:rsidRPr="00FC4BAA">
        <w:rPr>
          <w:rStyle w:val="Emphasis"/>
        </w:rPr>
        <w:t xml:space="preserve">. </w:t>
      </w:r>
      <w:r w:rsidRPr="002640D8">
        <w:rPr>
          <w:rStyle w:val="Emphasis"/>
          <w:highlight w:val="cyan"/>
        </w:rPr>
        <w:t>A corrupt</w:t>
      </w:r>
      <w:r w:rsidRPr="00FC4BAA">
        <w:rPr>
          <w:rStyle w:val="Emphasis"/>
        </w:rPr>
        <w:t xml:space="preserve">, violent, </w:t>
      </w:r>
      <w:r w:rsidRPr="002640D8">
        <w:rPr>
          <w:rStyle w:val="Emphasis"/>
          <w:highlight w:val="cyan"/>
        </w:rPr>
        <w:t>imperial, global</w:t>
      </w:r>
      <w:r w:rsidRPr="00FC4BAA">
        <w:rPr>
          <w:rStyle w:val="Emphasis"/>
        </w:rPr>
        <w:t xml:space="preserve"> </w:t>
      </w:r>
      <w:r w:rsidRPr="002640D8">
        <w:rPr>
          <w:rStyle w:val="Emphasis"/>
          <w:highlight w:val="cyan"/>
        </w:rPr>
        <w:t>order</w:t>
      </w:r>
      <w:r w:rsidRPr="00FC4BAA">
        <w:rPr>
          <w:rStyle w:val="Emphasis"/>
        </w:rPr>
        <w:t>(</w:t>
      </w:r>
      <w:proofErr w:type="spellStart"/>
      <w:r w:rsidRPr="00FC4BAA">
        <w:rPr>
          <w:rStyle w:val="Emphasis"/>
        </w:rPr>
        <w:t>ing</w:t>
      </w:r>
      <w:proofErr w:type="spellEnd"/>
      <w:r w:rsidRPr="00FC4BAA">
        <w:rPr>
          <w:rStyle w:val="Emphasis"/>
        </w:rPr>
        <w:t xml:space="preserve">) </w:t>
      </w:r>
      <w:r w:rsidRPr="002640D8">
        <w:rPr>
          <w:rStyle w:val="Emphasis"/>
          <w:highlight w:val="cyan"/>
        </w:rPr>
        <w:t>of social relations becomes</w:t>
      </w:r>
      <w:r w:rsidRPr="00FC4BAA">
        <w:rPr>
          <w:sz w:val="16"/>
        </w:rPr>
        <w:t xml:space="preserve"> also </w:t>
      </w:r>
      <w:r w:rsidRPr="002640D8">
        <w:rPr>
          <w:rStyle w:val="Emphasis"/>
          <w:highlight w:val="cyan"/>
        </w:rPr>
        <w:t xml:space="preserve">the </w:t>
      </w:r>
      <w:proofErr w:type="spellStart"/>
      <w:r w:rsidRPr="002640D8">
        <w:rPr>
          <w:rStyle w:val="Emphasis"/>
          <w:highlight w:val="cyan"/>
        </w:rPr>
        <w:t>saviour</w:t>
      </w:r>
      <w:proofErr w:type="spellEnd"/>
      <w:r w:rsidRPr="00FC4BAA">
        <w:rPr>
          <w:sz w:val="16"/>
        </w:rPr>
        <w:t xml:space="preserve">, constantly </w:t>
      </w:r>
      <w:proofErr w:type="spellStart"/>
      <w:r w:rsidRPr="00FC4BAA">
        <w:rPr>
          <w:sz w:val="16"/>
        </w:rPr>
        <w:t>revitalised</w:t>
      </w:r>
      <w:proofErr w:type="spellEnd"/>
      <w:r w:rsidRPr="00FC4BAA">
        <w:rPr>
          <w:sz w:val="16"/>
        </w:rPr>
        <w:t xml:space="preserve"> and called unto renewed being, with every call for the alleviation of suffering (</w:t>
      </w:r>
      <w:proofErr w:type="spellStart"/>
      <w:r w:rsidRPr="00FC4BAA">
        <w:rPr>
          <w:sz w:val="16"/>
        </w:rPr>
        <w:t>Douzinas</w:t>
      </w:r>
      <w:proofErr w:type="spellEnd"/>
      <w:r w:rsidRPr="00FC4BAA">
        <w:rPr>
          <w:sz w:val="16"/>
        </w:rPr>
        <w:t xml:space="preserve"> 2007b).24 For all the repeated urgings for the expansion of its boundaries, to repair the various denials of exteriority, totality, it seems, is little affected.25 How, therefore, do we account for the constant supply of suffering (through the cruelties of the world) that continues to move the demand for suffering-based thinking (despite these cruelties)? How might the apparent inconsequentiality of so much </w:t>
      </w:r>
      <w:proofErr w:type="spellStart"/>
      <w:r w:rsidRPr="00FC4BAA">
        <w:rPr>
          <w:sz w:val="16"/>
        </w:rPr>
        <w:t>humanisation</w:t>
      </w:r>
      <w:proofErr w:type="spellEnd"/>
      <w:r w:rsidRPr="00FC4BAA">
        <w:rPr>
          <w:sz w:val="16"/>
        </w:rPr>
        <w:t xml:space="preserve"> in the pervasiveness of inhumanity demand our critical self-reflection as we engage in the politics of hope? </w:t>
      </w:r>
      <w:r w:rsidRPr="00FC4BAA">
        <w:rPr>
          <w:rStyle w:val="StyleBoldUnderline"/>
        </w:rPr>
        <w:t>We make a huge assumption</w:t>
      </w:r>
      <w:r w:rsidRPr="00FC4BAA">
        <w:rPr>
          <w:sz w:val="16"/>
        </w:rPr>
        <w:t xml:space="preserve">—we, who </w:t>
      </w:r>
      <w:proofErr w:type="spellStart"/>
      <w:r w:rsidRPr="00FC4BAA">
        <w:rPr>
          <w:sz w:val="16"/>
        </w:rPr>
        <w:t>theorise</w:t>
      </w:r>
      <w:proofErr w:type="spellEnd"/>
      <w:r w:rsidRPr="00FC4BAA">
        <w:rPr>
          <w:sz w:val="16"/>
        </w:rPr>
        <w:t xml:space="preserve"> alleviatory possibilities out of the suffering condition—</w:t>
      </w:r>
      <w:r w:rsidRPr="00FC4BAA">
        <w:rPr>
          <w:rStyle w:val="StyleBoldUnderline"/>
        </w:rPr>
        <w:t>that our faith systems are true to the promises proclaimed</w:t>
      </w:r>
      <w:r w:rsidRPr="00FC4BAA">
        <w:rPr>
          <w:sz w:val="16"/>
        </w:rPr>
        <w:t xml:space="preserve">. </w:t>
      </w:r>
      <w:r w:rsidRPr="00FC4BAA">
        <w:rPr>
          <w:rStyle w:val="StyleBoldUnderline"/>
        </w:rPr>
        <w:t>With this assumption</w:t>
      </w:r>
      <w:r w:rsidRPr="00FC4BAA">
        <w:rPr>
          <w:sz w:val="16"/>
        </w:rPr>
        <w:t xml:space="preserve">, </w:t>
      </w:r>
      <w:r w:rsidRPr="00FC4BAA">
        <w:rPr>
          <w:rStyle w:val="StyleBoldUnderline"/>
        </w:rPr>
        <w:t>we attempt to think our way out of</w:t>
      </w:r>
      <w:r w:rsidRPr="00FC4BAA">
        <w:rPr>
          <w:sz w:val="16"/>
        </w:rPr>
        <w:t xml:space="preserve"> (continuing) </w:t>
      </w:r>
      <w:r w:rsidRPr="00FC4BAA">
        <w:rPr>
          <w:rStyle w:val="StyleBoldUnderline"/>
        </w:rPr>
        <w:t xml:space="preserve">betrayals to enable the </w:t>
      </w:r>
      <w:proofErr w:type="spellStart"/>
      <w:r w:rsidRPr="00FC4BAA">
        <w:rPr>
          <w:rStyle w:val="StyleBoldUnderline"/>
        </w:rPr>
        <w:t>realisation</w:t>
      </w:r>
      <w:proofErr w:type="spellEnd"/>
      <w:r w:rsidRPr="00FC4BAA">
        <w:rPr>
          <w:rStyle w:val="StyleBoldUnderline"/>
        </w:rPr>
        <w:t xml:space="preserve"> of</w:t>
      </w:r>
      <w:r w:rsidRPr="00FC4BAA">
        <w:rPr>
          <w:sz w:val="16"/>
        </w:rPr>
        <w:t xml:space="preserve"> promises in which we wish to believe. </w:t>
      </w:r>
      <w:r w:rsidRPr="00FC4BAA">
        <w:rPr>
          <w:rStyle w:val="StyleBoldUnderline"/>
        </w:rPr>
        <w:t>Good promises</w:t>
      </w:r>
      <w:r w:rsidRPr="00FC4BAA">
        <w:rPr>
          <w:sz w:val="16"/>
        </w:rPr>
        <w:t xml:space="preserve"> they seemingly are: </w:t>
      </w:r>
      <w:r w:rsidRPr="00FC4BAA">
        <w:rPr>
          <w:rStyle w:val="StyleBoldUnderline"/>
        </w:rPr>
        <w:t xml:space="preserve">the promise to eliminate poverty; to end starvation; to </w:t>
      </w:r>
      <w:proofErr w:type="spellStart"/>
      <w:r w:rsidRPr="00FC4BAA">
        <w:rPr>
          <w:rStyle w:val="StyleBoldUnderline"/>
        </w:rPr>
        <w:t>realise</w:t>
      </w:r>
      <w:proofErr w:type="spellEnd"/>
      <w:r w:rsidRPr="00FC4BAA">
        <w:rPr>
          <w:rStyle w:val="StyleBoldUnderline"/>
        </w:rPr>
        <w:t xml:space="preserve"> education for all; the list goes on</w:t>
      </w:r>
      <w:r w:rsidRPr="00FC4BAA">
        <w:rPr>
          <w:sz w:val="16"/>
        </w:rPr>
        <w:t xml:space="preserve">. We ask the question: what prevents the </w:t>
      </w:r>
      <w:proofErr w:type="spellStart"/>
      <w:r w:rsidRPr="00FC4BAA">
        <w:rPr>
          <w:sz w:val="16"/>
        </w:rPr>
        <w:t>realisation</w:t>
      </w:r>
      <w:proofErr w:type="spellEnd"/>
      <w:r w:rsidRPr="00FC4BAA">
        <w:rPr>
          <w:sz w:val="16"/>
        </w:rPr>
        <w:t xml:space="preserve"> of these promises? What might enable the </w:t>
      </w:r>
      <w:proofErr w:type="spellStart"/>
      <w:r w:rsidRPr="00FC4BAA">
        <w:rPr>
          <w:sz w:val="16"/>
        </w:rPr>
        <w:t>realisation</w:t>
      </w:r>
      <w:proofErr w:type="spellEnd"/>
      <w:r w:rsidRPr="00FC4BAA">
        <w:rPr>
          <w:sz w:val="16"/>
        </w:rPr>
        <w:t xml:space="preserve"> of these promises? How many more resources? What kind of political institutions? </w:t>
      </w:r>
      <w:r w:rsidRPr="00FC4BAA">
        <w:rPr>
          <w:rStyle w:val="StyleBoldUnderline"/>
        </w:rPr>
        <w:t xml:space="preserve">Perhaps </w:t>
      </w:r>
      <w:r w:rsidRPr="00757457">
        <w:rPr>
          <w:rStyle w:val="StyleBoldUnderline"/>
          <w:highlight w:val="cyan"/>
        </w:rPr>
        <w:t>to assuage our</w:t>
      </w:r>
      <w:r w:rsidRPr="00FC4BAA">
        <w:rPr>
          <w:sz w:val="16"/>
        </w:rPr>
        <w:t xml:space="preserve"> faith in the consequentiality of our </w:t>
      </w:r>
      <w:r w:rsidRPr="00FC4BAA">
        <w:rPr>
          <w:rStyle w:val="StyleBoldUnderline"/>
        </w:rPr>
        <w:t xml:space="preserve">thoughts, so many </w:t>
      </w:r>
      <w:r w:rsidRPr="00757457">
        <w:rPr>
          <w:rStyle w:val="StyleBoldUnderline"/>
          <w:highlight w:val="cyan"/>
        </w:rPr>
        <w:t>questions are followed by</w:t>
      </w:r>
      <w:r w:rsidRPr="00FC4BAA">
        <w:rPr>
          <w:rStyle w:val="StyleBoldUnderline"/>
        </w:rPr>
        <w:t xml:space="preserve"> so many ‘</w:t>
      </w:r>
      <w:r w:rsidRPr="00757457">
        <w:rPr>
          <w:rStyle w:val="Emphasis"/>
          <w:highlight w:val="cyan"/>
        </w:rPr>
        <w:t>should’-assertions</w:t>
      </w:r>
      <w:r w:rsidRPr="00757457">
        <w:rPr>
          <w:sz w:val="16"/>
          <w:highlight w:val="cyan"/>
        </w:rPr>
        <w:t xml:space="preserve"> </w:t>
      </w:r>
      <w:r w:rsidRPr="00757457">
        <w:rPr>
          <w:rStyle w:val="StyleBoldUnderline"/>
          <w:highlight w:val="cyan"/>
        </w:rPr>
        <w:t xml:space="preserve">that </w:t>
      </w:r>
      <w:r w:rsidRPr="00757457">
        <w:rPr>
          <w:rStyle w:val="Emphasis"/>
          <w:highlight w:val="cyan"/>
        </w:rPr>
        <w:t>crowd</w:t>
      </w:r>
      <w:r w:rsidRPr="00FC4BAA">
        <w:rPr>
          <w:rStyle w:val="Emphasis"/>
        </w:rPr>
        <w:t xml:space="preserve"> our repeated </w:t>
      </w:r>
      <w:r w:rsidRPr="00757457">
        <w:rPr>
          <w:rStyle w:val="Emphasis"/>
          <w:highlight w:val="cyan"/>
        </w:rPr>
        <w:t>redesigns for Humanity</w:t>
      </w:r>
      <w:r w:rsidRPr="00FC4BAA">
        <w:rPr>
          <w:sz w:val="16"/>
        </w:rPr>
        <w:t xml:space="preserve">—that the world community should respond to suffering; should expend the necessary (miniscule) resources that would alleviate chronic deprivation; should redress prevailing inequalities and injustices within the global economic order; should </w:t>
      </w:r>
      <w:proofErr w:type="spellStart"/>
      <w:r w:rsidRPr="00FC4BAA">
        <w:rPr>
          <w:sz w:val="16"/>
        </w:rPr>
        <w:t>prioritise</w:t>
      </w:r>
      <w:proofErr w:type="spellEnd"/>
      <w:r w:rsidRPr="00FC4BAA">
        <w:rPr>
          <w:sz w:val="16"/>
        </w:rPr>
        <w:t xml:space="preserve"> human rights in world trade and economic relations; should enforce legal regimes to hold transnational corporations responsible; should reform and </w:t>
      </w:r>
      <w:proofErr w:type="spellStart"/>
      <w:r w:rsidRPr="00FC4BAA">
        <w:rPr>
          <w:sz w:val="16"/>
        </w:rPr>
        <w:t>democratise</w:t>
      </w:r>
      <w:proofErr w:type="spellEnd"/>
      <w:r w:rsidRPr="00FC4BAA">
        <w:rPr>
          <w:sz w:val="16"/>
        </w:rPr>
        <w:t xml:space="preserve"> international institutions. The list, again, goes on, as do, notwithstanding all of these manifold ‘</w:t>
      </w:r>
      <w:proofErr w:type="spellStart"/>
      <w:r w:rsidRPr="00FC4BAA">
        <w:rPr>
          <w:sz w:val="16"/>
        </w:rPr>
        <w:t>shoulds</w:t>
      </w:r>
      <w:proofErr w:type="spellEnd"/>
      <w:r w:rsidRPr="00FC4BAA">
        <w:rPr>
          <w:sz w:val="16"/>
        </w:rPr>
        <w:t xml:space="preserve">’, the ways of the world in which betrayals remain the </w:t>
      </w:r>
      <w:proofErr w:type="spellStart"/>
      <w:r w:rsidRPr="00FC4BAA">
        <w:rPr>
          <w:sz w:val="16"/>
        </w:rPr>
        <w:t>normalities</w:t>
      </w:r>
      <w:proofErr w:type="spellEnd"/>
      <w:r w:rsidRPr="00FC4BAA">
        <w:rPr>
          <w:sz w:val="16"/>
        </w:rPr>
        <w:t xml:space="preserve"> of business-as-usual (Robinson and </w:t>
      </w:r>
      <w:proofErr w:type="spellStart"/>
      <w:r w:rsidRPr="00FC4BAA">
        <w:rPr>
          <w:sz w:val="16"/>
        </w:rPr>
        <w:t>Tormey</w:t>
      </w:r>
      <w:proofErr w:type="spellEnd"/>
      <w:r w:rsidRPr="00FC4BAA">
        <w:rPr>
          <w:sz w:val="16"/>
        </w:rPr>
        <w:t xml:space="preserve"> 2009). Andrew </w:t>
      </w:r>
      <w:proofErr w:type="spellStart"/>
      <w:r w:rsidRPr="00FC4BAA">
        <w:rPr>
          <w:sz w:val="16"/>
        </w:rPr>
        <w:t>Linklater’s</w:t>
      </w:r>
      <w:proofErr w:type="spellEnd"/>
      <w:r w:rsidRPr="00FC4BAA">
        <w:rPr>
          <w:sz w:val="16"/>
        </w:rPr>
        <w:t xml:space="preserve"> contemplations on the prospects for ‘cosmopolitan obligations’ for ‘distant suffering’ is characteristic of the intellectual idealism of much </w:t>
      </w:r>
      <w:proofErr w:type="spellStart"/>
      <w:r w:rsidRPr="00FC4BAA">
        <w:rPr>
          <w:sz w:val="16"/>
        </w:rPr>
        <w:t>theorisings</w:t>
      </w:r>
      <w:proofErr w:type="spellEnd"/>
      <w:r w:rsidRPr="00FC4BAA">
        <w:rPr>
          <w:sz w:val="16"/>
        </w:rPr>
        <w:t xml:space="preserve"> of Humanity’s hopeful futures: the gulf between human societies may not be so difficult to bridge. … The obstacles to substantial progress have been well documented, and they will continue to shape the tracks along which globalization travels. But it is not beyond the ingenuity of the human race to rise above increasingly problematical particularistic moralities, and to create global arrangements that have the primary task of implementing cosmopolitan obligations to reduce distant suffering. (</w:t>
      </w:r>
      <w:proofErr w:type="spellStart"/>
      <w:r w:rsidRPr="00FC4BAA">
        <w:rPr>
          <w:sz w:val="16"/>
        </w:rPr>
        <w:t>Linklater</w:t>
      </w:r>
      <w:proofErr w:type="spellEnd"/>
      <w:r w:rsidRPr="00FC4BAA">
        <w:rPr>
          <w:sz w:val="16"/>
        </w:rPr>
        <w:t xml:space="preserve"> 2007, p. 33) </w:t>
      </w:r>
      <w:r w:rsidRPr="00FC4BAA">
        <w:rPr>
          <w:rStyle w:val="StyleBoldUnderline"/>
        </w:rPr>
        <w:t xml:space="preserve">As if the failures thus far have been simply due to a lack of ingenuity of the ‘human race’! </w:t>
      </w:r>
      <w:r w:rsidRPr="00FC4BAA">
        <w:rPr>
          <w:rStyle w:val="Emphasis"/>
        </w:rPr>
        <w:t>What if</w:t>
      </w:r>
      <w:r w:rsidRPr="00FC4BAA">
        <w:rPr>
          <w:sz w:val="16"/>
        </w:rPr>
        <w:t xml:space="preserve">, instead, the world order of inflicted </w:t>
      </w:r>
      <w:r w:rsidRPr="00757457">
        <w:rPr>
          <w:rStyle w:val="Emphasis"/>
          <w:highlight w:val="cyan"/>
        </w:rPr>
        <w:t>suffering</w:t>
      </w:r>
      <w:r w:rsidRPr="00FC4BAA">
        <w:rPr>
          <w:sz w:val="16"/>
        </w:rPr>
        <w:t xml:space="preserve"> (and ‘the gulf between human societies’), the order of global impoverishment and insecurities, </w:t>
      </w:r>
      <w:r w:rsidRPr="00757457">
        <w:rPr>
          <w:rStyle w:val="Emphasis"/>
          <w:highlight w:val="cyan"/>
        </w:rPr>
        <w:t>persists not</w:t>
      </w:r>
      <w:r w:rsidRPr="00FC4BAA">
        <w:rPr>
          <w:rStyle w:val="StyleBoldUnderline"/>
        </w:rPr>
        <w:t xml:space="preserve"> merely </w:t>
      </w:r>
      <w:r w:rsidRPr="00757457">
        <w:rPr>
          <w:rStyle w:val="Emphasis"/>
          <w:highlight w:val="cyan"/>
        </w:rPr>
        <w:t>as the outcome of</w:t>
      </w:r>
      <w:r w:rsidRPr="00FC4BAA">
        <w:rPr>
          <w:rStyle w:val="StyleBoldUnderline"/>
        </w:rPr>
        <w:t xml:space="preserve"> </w:t>
      </w:r>
      <w:r w:rsidRPr="00757457">
        <w:rPr>
          <w:rStyle w:val="StyleBoldUnderline"/>
          <w:highlight w:val="cyan"/>
        </w:rPr>
        <w:t xml:space="preserve">a </w:t>
      </w:r>
      <w:r w:rsidRPr="00757457">
        <w:rPr>
          <w:rStyle w:val="Emphasis"/>
          <w:highlight w:val="cyan"/>
        </w:rPr>
        <w:t>failure</w:t>
      </w:r>
      <w:r w:rsidRPr="00757457">
        <w:rPr>
          <w:rStyle w:val="StyleBoldUnderline"/>
          <w:highlight w:val="cyan"/>
        </w:rPr>
        <w:t xml:space="preserve"> of (humane) consciousness</w:t>
      </w:r>
      <w:r w:rsidRPr="00FC4BAA">
        <w:rPr>
          <w:rStyle w:val="StyleBoldUnderline"/>
        </w:rPr>
        <w:t xml:space="preserve"> to be corrected by suffering-based ethical </w:t>
      </w:r>
      <w:proofErr w:type="spellStart"/>
      <w:r w:rsidRPr="00FC4BAA">
        <w:rPr>
          <w:rStyle w:val="StyleBoldUnderline"/>
        </w:rPr>
        <w:t>theorisations</w:t>
      </w:r>
      <w:proofErr w:type="spellEnd"/>
      <w:r w:rsidRPr="00FC4BAA">
        <w:rPr>
          <w:rStyle w:val="StyleBoldUnderline"/>
        </w:rPr>
        <w:t xml:space="preserve"> of human rights and global justice, </w:t>
      </w:r>
      <w:r w:rsidRPr="00757457">
        <w:rPr>
          <w:rStyle w:val="Emphasis"/>
          <w:highlight w:val="cyan"/>
        </w:rPr>
        <w:t>but as the result of</w:t>
      </w:r>
      <w:r w:rsidRPr="00FC4BAA">
        <w:rPr>
          <w:rStyle w:val="StyleBoldUnderline"/>
        </w:rPr>
        <w:t xml:space="preserve"> created, planned and effected </w:t>
      </w:r>
      <w:r w:rsidRPr="00757457">
        <w:rPr>
          <w:rStyle w:val="StyleBoldUnderline"/>
          <w:highlight w:val="cyan"/>
        </w:rPr>
        <w:t>imperial</w:t>
      </w:r>
      <w:r w:rsidRPr="00FC4BAA">
        <w:rPr>
          <w:rStyle w:val="StyleBoldUnderline"/>
        </w:rPr>
        <w:t xml:space="preserve">ist </w:t>
      </w:r>
      <w:r w:rsidRPr="00757457">
        <w:rPr>
          <w:rStyle w:val="Emphasis"/>
          <w:highlight w:val="cyan"/>
        </w:rPr>
        <w:t>design</w:t>
      </w:r>
      <w:r w:rsidRPr="00FC4BAA">
        <w:rPr>
          <w:sz w:val="16"/>
        </w:rPr>
        <w:t xml:space="preserve"> as it continuously seeks to reshape world orders for profit? To what extent do the many ethical urgings for global transformations actually encounter the geo-and bio-politics of global </w:t>
      </w:r>
      <w:proofErr w:type="spellStart"/>
      <w:r w:rsidRPr="00FC4BAA">
        <w:rPr>
          <w:sz w:val="16"/>
        </w:rPr>
        <w:t>coloniality</w:t>
      </w:r>
      <w:proofErr w:type="spellEnd"/>
      <w:r w:rsidRPr="00FC4BAA">
        <w:rPr>
          <w:sz w:val="16"/>
        </w:rPr>
        <w:t xml:space="preserve"> that is defined by the material desires, motivations and actions of </w:t>
      </w:r>
      <w:proofErr w:type="spellStart"/>
      <w:r w:rsidRPr="00FC4BAA">
        <w:rPr>
          <w:sz w:val="16"/>
        </w:rPr>
        <w:t>globalising</w:t>
      </w:r>
      <w:proofErr w:type="spellEnd"/>
      <w:r w:rsidRPr="00FC4BAA">
        <w:rPr>
          <w:sz w:val="16"/>
        </w:rPr>
        <w:t xml:space="preserve"> elites, for whom, as Bauman (2003, p. 20) tells us, </w:t>
      </w:r>
      <w:r w:rsidRPr="00757457">
        <w:rPr>
          <w:rStyle w:val="Emphasis"/>
          <w:highlight w:val="cyan"/>
        </w:rPr>
        <w:t>visions of</w:t>
      </w:r>
      <w:r w:rsidRPr="00FC4BAA">
        <w:rPr>
          <w:rStyle w:val="Emphasis"/>
        </w:rPr>
        <w:t xml:space="preserve"> the </w:t>
      </w:r>
      <w:r w:rsidRPr="00484E42">
        <w:rPr>
          <w:rStyle w:val="Emphasis"/>
          <w:highlight w:val="cyan"/>
        </w:rPr>
        <w:t>good life are defined</w:t>
      </w:r>
      <w:r w:rsidRPr="00FC4BAA">
        <w:rPr>
          <w:rStyle w:val="StyleBoldUnderline"/>
        </w:rPr>
        <w:t xml:space="preserve"> not by attachments (to the suffering Other) but </w:t>
      </w:r>
      <w:r w:rsidRPr="00484E42">
        <w:rPr>
          <w:rStyle w:val="Emphasis"/>
          <w:highlight w:val="cyan"/>
        </w:rPr>
        <w:t>by a ‘disengaged imagination’</w:t>
      </w:r>
      <w:r w:rsidRPr="00FC4BAA">
        <w:rPr>
          <w:rStyle w:val="Emphasis"/>
        </w:rPr>
        <w:t xml:space="preserve"> that seeks no utopian mission</w:t>
      </w:r>
      <w:r w:rsidRPr="00FC4BAA">
        <w:rPr>
          <w:sz w:val="16"/>
        </w:rPr>
        <w:t xml:space="preserve">.26 In the face of such actualities, what do we make of the useful suffering of the ethical Self who purports to think for the Other? Inconsequentiality is the least of the criticisms that may be made. </w:t>
      </w:r>
      <w:proofErr w:type="spellStart"/>
      <w:r w:rsidRPr="00FC4BAA">
        <w:rPr>
          <w:sz w:val="16"/>
        </w:rPr>
        <w:t>Nandy’s</w:t>
      </w:r>
      <w:proofErr w:type="spellEnd"/>
      <w:r w:rsidRPr="00FC4BAA">
        <w:rPr>
          <w:sz w:val="16"/>
        </w:rPr>
        <w:t xml:space="preserve"> observation is pertinent: ‘domination today is rarely justified through oracles, ritual superiority, or claims to birthrights; </w:t>
      </w:r>
      <w:r w:rsidRPr="00FC4BAA">
        <w:rPr>
          <w:rStyle w:val="StyleBoldUnderline"/>
        </w:rPr>
        <w:t>domination is</w:t>
      </w:r>
      <w:r w:rsidRPr="00FC4BAA">
        <w:rPr>
          <w:sz w:val="16"/>
        </w:rPr>
        <w:t xml:space="preserve"> now more frequently </w:t>
      </w:r>
      <w:r w:rsidRPr="00FC4BAA">
        <w:rPr>
          <w:rStyle w:val="StyleBoldUnderline"/>
        </w:rPr>
        <w:t>justified in terms of better acquaintance with universal knowledge and better access to universal modes of acquiring knowledge’</w:t>
      </w:r>
      <w:r w:rsidRPr="00FC4BAA">
        <w:rPr>
          <w:sz w:val="16"/>
        </w:rPr>
        <w:t xml:space="preserve"> (</w:t>
      </w:r>
      <w:proofErr w:type="spellStart"/>
      <w:r w:rsidRPr="00FC4BAA">
        <w:rPr>
          <w:sz w:val="16"/>
        </w:rPr>
        <w:t>Nandy</w:t>
      </w:r>
      <w:proofErr w:type="spellEnd"/>
      <w:r w:rsidRPr="00FC4BAA">
        <w:rPr>
          <w:sz w:val="16"/>
        </w:rPr>
        <w:t xml:space="preserve"> 2007, p. 227). </w:t>
      </w:r>
      <w:proofErr w:type="spellStart"/>
      <w:r w:rsidRPr="00484E42">
        <w:rPr>
          <w:rStyle w:val="Emphasis"/>
          <w:highlight w:val="cyan"/>
        </w:rPr>
        <w:t>Theorisations</w:t>
      </w:r>
      <w:proofErr w:type="spellEnd"/>
      <w:r w:rsidRPr="00484E42">
        <w:rPr>
          <w:rStyle w:val="Emphasis"/>
          <w:highlight w:val="cyan"/>
        </w:rPr>
        <w:t xml:space="preserve"> of hope</w:t>
      </w:r>
      <w:r w:rsidRPr="00484E42">
        <w:rPr>
          <w:rStyle w:val="StyleBoldUnderline"/>
          <w:highlight w:val="cyan"/>
        </w:rPr>
        <w:t xml:space="preserve"> that</w:t>
      </w:r>
      <w:r w:rsidRPr="00FC4BAA">
        <w:rPr>
          <w:rStyle w:val="StyleBoldUnderline"/>
        </w:rPr>
        <w:t xml:space="preserve"> </w:t>
      </w:r>
      <w:r w:rsidRPr="00484E42">
        <w:rPr>
          <w:rStyle w:val="StyleBoldUnderline"/>
          <w:highlight w:val="cyan"/>
        </w:rPr>
        <w:t>gaze</w:t>
      </w:r>
      <w:r w:rsidRPr="00FC4BAA">
        <w:rPr>
          <w:rStyle w:val="StyleBoldUnderline"/>
        </w:rPr>
        <w:t xml:space="preserve"> </w:t>
      </w:r>
      <w:r w:rsidRPr="00484E42">
        <w:rPr>
          <w:rStyle w:val="StyleBoldUnderline"/>
          <w:highlight w:val="cyan"/>
        </w:rPr>
        <w:t xml:space="preserve">upon suffering and </w:t>
      </w:r>
      <w:r w:rsidRPr="00484E42">
        <w:rPr>
          <w:rStyle w:val="Emphasis"/>
          <w:highlight w:val="cyan"/>
        </w:rPr>
        <w:t>that purport to</w:t>
      </w:r>
      <w:r w:rsidRPr="00FC4BAA">
        <w:rPr>
          <w:rStyle w:val="StyleBoldUnderline"/>
        </w:rPr>
        <w:t xml:space="preserve"> contemplate, manage and </w:t>
      </w:r>
      <w:r w:rsidRPr="00484E42">
        <w:rPr>
          <w:rStyle w:val="Emphasis"/>
          <w:highlight w:val="cyan"/>
        </w:rPr>
        <w:t>solve suffering</w:t>
      </w:r>
      <w:r w:rsidRPr="00FC4BAA">
        <w:rPr>
          <w:sz w:val="16"/>
        </w:rPr>
        <w:t xml:space="preserve">, therefore, as knowing (and modes of knowing) the Other, </w:t>
      </w:r>
      <w:r w:rsidRPr="00FC4BAA">
        <w:rPr>
          <w:rStyle w:val="StyleBoldUnderline"/>
        </w:rPr>
        <w:t xml:space="preserve">help </w:t>
      </w:r>
      <w:r w:rsidRPr="00FC4BAA">
        <w:rPr>
          <w:rStyle w:val="Emphasis"/>
        </w:rPr>
        <w:t xml:space="preserve">create </w:t>
      </w:r>
      <w:r w:rsidRPr="00484E42">
        <w:rPr>
          <w:rStyle w:val="Emphasis"/>
          <w:highlight w:val="cyan"/>
        </w:rPr>
        <w:t>masks</w:t>
      </w:r>
      <w:r w:rsidRPr="00FC4BAA">
        <w:rPr>
          <w:rStyle w:val="Emphasis"/>
        </w:rPr>
        <w:t xml:space="preserve"> of hegemony for the </w:t>
      </w:r>
      <w:r w:rsidRPr="00484E42">
        <w:rPr>
          <w:rStyle w:val="Emphasis"/>
          <w:highlight w:val="cyan"/>
        </w:rPr>
        <w:t>brutal</w:t>
      </w:r>
      <w:r w:rsidRPr="00FC4BAA">
        <w:rPr>
          <w:rStyle w:val="Emphasis"/>
        </w:rPr>
        <w:t xml:space="preserve"> faces of </w:t>
      </w:r>
      <w:r w:rsidRPr="00484E42">
        <w:rPr>
          <w:rStyle w:val="Emphasis"/>
          <w:highlight w:val="cyan"/>
        </w:rPr>
        <w:t>domination</w:t>
      </w:r>
      <w:r w:rsidRPr="00FC4BAA">
        <w:rPr>
          <w:sz w:val="16"/>
        </w:rPr>
        <w:t>.27</w:t>
      </w:r>
    </w:p>
    <w:p w:rsidR="00D06A5A" w:rsidRDefault="00D06A5A" w:rsidP="00D06A5A"/>
    <w:p w:rsidR="00D06A5A" w:rsidRDefault="00D06A5A" w:rsidP="00D06A5A">
      <w:pPr>
        <w:pStyle w:val="Tag2"/>
      </w:pPr>
      <w:r>
        <w:t xml:space="preserve">Reject their hopeful politics in favor of a focus on the failure that produced suffering – the </w:t>
      </w:r>
      <w:proofErr w:type="spellStart"/>
      <w:r>
        <w:t>aff</w:t>
      </w:r>
      <w:proofErr w:type="spellEnd"/>
      <w:r>
        <w:t xml:space="preserve"> is a caricature of the obsession with success imageries – only the right to fail can rupture the cycle </w:t>
      </w:r>
    </w:p>
    <w:p w:rsidR="00D06A5A" w:rsidRDefault="00D06A5A" w:rsidP="00D06A5A">
      <w:r w:rsidRPr="00655914">
        <w:rPr>
          <w:rStyle w:val="StyleStyleBold12pt"/>
        </w:rPr>
        <w:t xml:space="preserve">O’Gorman and </w:t>
      </w:r>
      <w:proofErr w:type="spellStart"/>
      <w:r w:rsidRPr="00655914">
        <w:rPr>
          <w:rStyle w:val="StyleStyleBold12pt"/>
        </w:rPr>
        <w:t>Werry</w:t>
      </w:r>
      <w:proofErr w:type="spellEnd"/>
      <w:r w:rsidRPr="00655914">
        <w:rPr>
          <w:rStyle w:val="StyleStyleBold12pt"/>
        </w:rPr>
        <w:t xml:space="preserve"> ’12</w:t>
      </w:r>
      <w:r>
        <w:t xml:space="preserve"> (</w:t>
      </w:r>
      <w:proofErr w:type="spellStart"/>
      <w:r>
        <w:t>Roisin</w:t>
      </w:r>
      <w:proofErr w:type="spellEnd"/>
      <w:r>
        <w:t xml:space="preserve"> O'Gorman, </w:t>
      </w:r>
      <w:proofErr w:type="spellStart"/>
      <w:r>
        <w:t>Ph.d.</w:t>
      </w:r>
      <w:proofErr w:type="spellEnd"/>
      <w:r>
        <w:t xml:space="preserve">, Theater and Drama Studies @ University of Cork, Margaret </w:t>
      </w:r>
      <w:proofErr w:type="spellStart"/>
      <w:r>
        <w:t>Werry</w:t>
      </w:r>
      <w:proofErr w:type="spellEnd"/>
      <w:r>
        <w:t xml:space="preserve">, Department of Theater, University of Minnesota, “On Failure (On Pedagogy): Editorial Introduction,” Performance Research: A Journal of the Performing Arts Volume 17, Issue 1, 2012) </w:t>
      </w:r>
    </w:p>
    <w:p w:rsidR="00D06A5A" w:rsidRDefault="00D06A5A" w:rsidP="00D06A5A"/>
    <w:p w:rsidR="00D06A5A" w:rsidRDefault="00D06A5A" w:rsidP="00D06A5A">
      <w:pPr>
        <w:rPr>
          <w:u w:val="single"/>
        </w:rPr>
      </w:pPr>
      <w:r w:rsidRPr="003D1F0D">
        <w:rPr>
          <w:highlight w:val="cyan"/>
          <w:u w:val="single"/>
        </w:rPr>
        <w:t>What has upped the stakes</w:t>
      </w:r>
      <w:r w:rsidRPr="00D17311">
        <w:rPr>
          <w:u w:val="single"/>
        </w:rPr>
        <w:t xml:space="preserve"> in this absurd drama </w:t>
      </w:r>
      <w:r w:rsidRPr="003D1F0D">
        <w:rPr>
          <w:highlight w:val="cyan"/>
          <w:u w:val="single"/>
        </w:rPr>
        <w:t xml:space="preserve">is </w:t>
      </w:r>
      <w:r w:rsidRPr="003D1F0D">
        <w:rPr>
          <w:u w:val="single"/>
        </w:rPr>
        <w:t>the</w:t>
      </w:r>
      <w:r w:rsidRPr="00D17311">
        <w:rPr>
          <w:u w:val="single"/>
        </w:rPr>
        <w:t xml:space="preserve"> </w:t>
      </w:r>
      <w:r w:rsidRPr="00D17311">
        <w:rPr>
          <w:b/>
          <w:u w:val="single"/>
        </w:rPr>
        <w:t xml:space="preserve">cultural dominance of </w:t>
      </w:r>
      <w:r w:rsidRPr="003D1F0D">
        <w:rPr>
          <w:b/>
          <w:highlight w:val="cyan"/>
          <w:u w:val="single"/>
        </w:rPr>
        <w:t>hope and success</w:t>
      </w:r>
      <w:r w:rsidRPr="00D17311">
        <w:rPr>
          <w:u w:val="single"/>
        </w:rPr>
        <w:t xml:space="preserve"> in a neoliberal age</w:t>
      </w:r>
      <w:r w:rsidRPr="00D17311">
        <w:rPr>
          <w:rStyle w:val="Emphasis"/>
        </w:rPr>
        <w:t>, now the mandate</w:t>
      </w:r>
      <w:r w:rsidRPr="00D17311">
        <w:rPr>
          <w:sz w:val="16"/>
        </w:rPr>
        <w:t xml:space="preserve">, measure and mantra </w:t>
      </w:r>
      <w:r w:rsidRPr="00D17311">
        <w:rPr>
          <w:b/>
          <w:u w:val="single"/>
        </w:rPr>
        <w:t>of the corporatizing university</w:t>
      </w:r>
      <w:r w:rsidRPr="00D17311">
        <w:rPr>
          <w:sz w:val="16"/>
        </w:rPr>
        <w:t xml:space="preserve">. </w:t>
      </w:r>
      <w:r w:rsidRPr="00D17311">
        <w:rPr>
          <w:u w:val="single"/>
        </w:rPr>
        <w:t>We live in the depressive ruins of the university</w:t>
      </w:r>
      <w:r w:rsidRPr="00D17311">
        <w:rPr>
          <w:sz w:val="16"/>
        </w:rPr>
        <w:t xml:space="preserve">, an entity </w:t>
      </w:r>
      <w:r w:rsidRPr="00D17311">
        <w:rPr>
          <w:u w:val="single"/>
        </w:rPr>
        <w:t xml:space="preserve">dedicated to the rabid </w:t>
      </w:r>
      <w:r w:rsidRPr="00D17311">
        <w:rPr>
          <w:rStyle w:val="Emphasis"/>
        </w:rPr>
        <w:t>pursuit of illusory success</w:t>
      </w:r>
      <w:r w:rsidRPr="00D17311">
        <w:rPr>
          <w:u w:val="single"/>
        </w:rPr>
        <w:t xml:space="preserve"> when any substantive mission that might give that success substance has long since been mortgaged to market values</w:t>
      </w:r>
      <w:r w:rsidRPr="00D17311">
        <w:rPr>
          <w:sz w:val="16"/>
        </w:rPr>
        <w:t xml:space="preserve"> (see Readings 1996 and </w:t>
      </w:r>
      <w:proofErr w:type="spellStart"/>
      <w:r w:rsidRPr="00D17311">
        <w:rPr>
          <w:sz w:val="16"/>
        </w:rPr>
        <w:t>Werry</w:t>
      </w:r>
      <w:proofErr w:type="spellEnd"/>
      <w:r w:rsidRPr="00D17311">
        <w:rPr>
          <w:sz w:val="16"/>
        </w:rPr>
        <w:t xml:space="preserve"> and O'Gorman 2009). </w:t>
      </w:r>
      <w:r w:rsidRPr="00D17311">
        <w:rPr>
          <w:u w:val="single"/>
        </w:rPr>
        <w:t xml:space="preserve">The </w:t>
      </w:r>
      <w:proofErr w:type="spellStart"/>
      <w:r w:rsidRPr="003D1F0D">
        <w:rPr>
          <w:highlight w:val="cyan"/>
          <w:u w:val="single"/>
        </w:rPr>
        <w:t>fetishization</w:t>
      </w:r>
      <w:proofErr w:type="spellEnd"/>
      <w:r w:rsidRPr="003D1F0D">
        <w:rPr>
          <w:highlight w:val="cyan"/>
          <w:u w:val="single"/>
        </w:rPr>
        <w:t xml:space="preserve"> of</w:t>
      </w:r>
      <w:r w:rsidRPr="00D17311">
        <w:rPr>
          <w:sz w:val="16"/>
        </w:rPr>
        <w:t xml:space="preserve"> excellence and </w:t>
      </w:r>
      <w:r w:rsidRPr="003D1F0D">
        <w:rPr>
          <w:highlight w:val="cyan"/>
          <w:u w:val="single"/>
        </w:rPr>
        <w:t>outcomes</w:t>
      </w:r>
      <w:r w:rsidRPr="00D17311">
        <w:rPr>
          <w:sz w:val="16"/>
        </w:rPr>
        <w:t>, the prevalence of ‘audit culture’ (</w:t>
      </w:r>
      <w:proofErr w:type="spellStart"/>
      <w:r w:rsidRPr="00D17311">
        <w:rPr>
          <w:sz w:val="16"/>
        </w:rPr>
        <w:t>Strathern</w:t>
      </w:r>
      <w:proofErr w:type="spellEnd"/>
      <w:r w:rsidRPr="00D17311">
        <w:rPr>
          <w:sz w:val="16"/>
        </w:rPr>
        <w:t xml:space="preserve"> 2000) and prevailing instrumentalism and </w:t>
      </w:r>
      <w:proofErr w:type="spellStart"/>
      <w:r w:rsidRPr="00D17311">
        <w:rPr>
          <w:sz w:val="16"/>
        </w:rPr>
        <w:t>vocationalism</w:t>
      </w:r>
      <w:proofErr w:type="spellEnd"/>
      <w:r w:rsidRPr="00D17311">
        <w:rPr>
          <w:sz w:val="16"/>
        </w:rPr>
        <w:t xml:space="preserve">, all institutionalize, </w:t>
      </w:r>
      <w:r w:rsidRPr="003D1F0D">
        <w:rPr>
          <w:highlight w:val="cyan"/>
          <w:u w:val="single"/>
        </w:rPr>
        <w:t xml:space="preserve">codify and </w:t>
      </w:r>
      <w:proofErr w:type="spellStart"/>
      <w:r w:rsidRPr="003D1F0D">
        <w:rPr>
          <w:highlight w:val="cyan"/>
          <w:u w:val="single"/>
        </w:rPr>
        <w:t>restigmatize</w:t>
      </w:r>
      <w:proofErr w:type="spellEnd"/>
      <w:r w:rsidRPr="003D1F0D">
        <w:rPr>
          <w:highlight w:val="cyan"/>
          <w:u w:val="single"/>
        </w:rPr>
        <w:t xml:space="preserve"> failure</w:t>
      </w:r>
      <w:r w:rsidRPr="00D17311">
        <w:rPr>
          <w:sz w:val="16"/>
        </w:rPr>
        <w:t xml:space="preserve">. </w:t>
      </w:r>
      <w:r w:rsidRPr="00D17311">
        <w:rPr>
          <w:u w:val="single"/>
        </w:rPr>
        <w:t xml:space="preserve">Now the encompassing regime of the test </w:t>
      </w:r>
      <w:r w:rsidRPr="00D17311">
        <w:rPr>
          <w:b/>
          <w:u w:val="single"/>
        </w:rPr>
        <w:t>eclipses all other ways of understanding</w:t>
      </w:r>
      <w:r w:rsidRPr="00D17311">
        <w:rPr>
          <w:sz w:val="16"/>
        </w:rPr>
        <w:t xml:space="preserve"> and valuing schooling: through standardized testing, student evaluations and bureaucratic measures of school ‘performance’, </w:t>
      </w:r>
      <w:r w:rsidRPr="00D17311">
        <w:rPr>
          <w:u w:val="single"/>
        </w:rPr>
        <w:t xml:space="preserve">the threat of </w:t>
      </w:r>
      <w:r w:rsidRPr="00A17160">
        <w:rPr>
          <w:highlight w:val="cyan"/>
          <w:u w:val="single"/>
        </w:rPr>
        <w:t xml:space="preserve">failure is the </w:t>
      </w:r>
      <w:r w:rsidRPr="00A17160">
        <w:rPr>
          <w:rStyle w:val="Emphasis"/>
          <w:highlight w:val="cyan"/>
        </w:rPr>
        <w:t>defining condition</w:t>
      </w:r>
      <w:r w:rsidRPr="00A17160">
        <w:rPr>
          <w:highlight w:val="cyan"/>
          <w:u w:val="single"/>
        </w:rPr>
        <w:t xml:space="preserve"> under which we</w:t>
      </w:r>
      <w:r w:rsidRPr="00A17160">
        <w:rPr>
          <w:sz w:val="16"/>
          <w:highlight w:val="cyan"/>
        </w:rPr>
        <w:t xml:space="preserve"> (</w:t>
      </w:r>
      <w:r w:rsidRPr="00D17311">
        <w:rPr>
          <w:sz w:val="16"/>
        </w:rPr>
        <w:t xml:space="preserve">not just students but also teachers and institutions) </w:t>
      </w:r>
      <w:r w:rsidRPr="00A17160">
        <w:rPr>
          <w:highlight w:val="cyan"/>
          <w:u w:val="single"/>
        </w:rPr>
        <w:t>operate</w:t>
      </w:r>
      <w:r w:rsidRPr="00D17311">
        <w:rPr>
          <w:sz w:val="16"/>
        </w:rPr>
        <w:t xml:space="preserve">. In these contexts, accidental failure is perilous, and the strategic, emancipatory or experimental use of failure – however much it is still necessary – is freighted with risk, danger and difficulty. </w:t>
      </w:r>
      <w:r w:rsidRPr="00A17160">
        <w:rPr>
          <w:highlight w:val="cyan"/>
          <w:u w:val="single"/>
        </w:rPr>
        <w:t>The right to fail</w:t>
      </w:r>
      <w:r w:rsidRPr="00D17311">
        <w:rPr>
          <w:sz w:val="16"/>
        </w:rPr>
        <w:t xml:space="preserve"> (with all its promise of inclusiveness, generosity, freedom</w:t>
      </w:r>
      <w:r w:rsidRPr="00D17311">
        <w:rPr>
          <w:u w:val="single"/>
        </w:rPr>
        <w:t xml:space="preserve">) </w:t>
      </w:r>
      <w:r w:rsidRPr="00A17160">
        <w:rPr>
          <w:highlight w:val="cyan"/>
          <w:u w:val="single"/>
        </w:rPr>
        <w:t xml:space="preserve">can only be claimed at </w:t>
      </w:r>
      <w:r w:rsidRPr="00A17160">
        <w:rPr>
          <w:u w:val="single"/>
        </w:rPr>
        <w:t>an</w:t>
      </w:r>
      <w:r w:rsidRPr="00D17311">
        <w:rPr>
          <w:u w:val="single"/>
        </w:rPr>
        <w:t xml:space="preserve"> </w:t>
      </w:r>
      <w:r w:rsidRPr="00D17311">
        <w:rPr>
          <w:b/>
          <w:u w:val="single"/>
        </w:rPr>
        <w:t>ever-</w:t>
      </w:r>
      <w:r w:rsidRPr="00A17160">
        <w:rPr>
          <w:b/>
          <w:highlight w:val="cyan"/>
          <w:u w:val="single"/>
        </w:rPr>
        <w:t>mounting cost</w:t>
      </w:r>
      <w:r w:rsidRPr="00D17311">
        <w:rPr>
          <w:sz w:val="16"/>
        </w:rPr>
        <w:t xml:space="preserve">. The pedagogy of public art – as recent literature on relational aesthetics and established </w:t>
      </w:r>
      <w:proofErr w:type="spellStart"/>
      <w:r w:rsidRPr="00D17311">
        <w:rPr>
          <w:sz w:val="16"/>
        </w:rPr>
        <w:t>Freirian</w:t>
      </w:r>
      <w:proofErr w:type="spellEnd"/>
      <w:r w:rsidRPr="00D17311">
        <w:rPr>
          <w:sz w:val="16"/>
        </w:rPr>
        <w:t xml:space="preserve"> and </w:t>
      </w:r>
      <w:proofErr w:type="spellStart"/>
      <w:r w:rsidRPr="00D17311">
        <w:rPr>
          <w:sz w:val="16"/>
        </w:rPr>
        <w:t>Boalian</w:t>
      </w:r>
      <w:proofErr w:type="spellEnd"/>
      <w:r w:rsidRPr="00D17311">
        <w:rPr>
          <w:sz w:val="16"/>
        </w:rPr>
        <w:t xml:space="preserve"> work on theatre for social change attests – also carries an ameliorative and developmental charge, yoking artistic ventures to teleological narratives of hope, aspiration and social transformation. And it is likewise entwined with legitimating institutions (such as the academy) wedded to success. In public art projects, failure is often disavowed and internalized, mired in blame and shame, and papered over in the next hopeful grant proposal. Yet clearly, most such </w:t>
      </w:r>
      <w:r w:rsidRPr="00D17311">
        <w:rPr>
          <w:u w:val="single"/>
        </w:rPr>
        <w:t>projects fail most of the time; fail to democratize, raise visibility, transform understandings or experiences</w:t>
      </w:r>
      <w:r w:rsidRPr="00D17311">
        <w:rPr>
          <w:sz w:val="16"/>
        </w:rPr>
        <w:t xml:space="preserve"> or even gain the understanding and support of those they claim to aid. </w:t>
      </w:r>
      <w:r w:rsidRPr="00D17311">
        <w:rPr>
          <w:u w:val="single"/>
        </w:rPr>
        <w:t xml:space="preserve">And no wonder: </w:t>
      </w:r>
      <w:r w:rsidRPr="00A17160">
        <w:rPr>
          <w:highlight w:val="cyan"/>
          <w:u w:val="single"/>
        </w:rPr>
        <w:t>performance is a weapon of the weak aimed at</w:t>
      </w:r>
      <w:r w:rsidRPr="00D17311">
        <w:rPr>
          <w:u w:val="single"/>
        </w:rPr>
        <w:t xml:space="preserve"> mighty </w:t>
      </w:r>
      <w:r w:rsidRPr="00A17160">
        <w:rPr>
          <w:highlight w:val="cyan"/>
          <w:u w:val="single"/>
        </w:rPr>
        <w:t>fortresses</w:t>
      </w:r>
      <w:r w:rsidRPr="00D17311">
        <w:rPr>
          <w:u w:val="single"/>
        </w:rPr>
        <w:t>.</w:t>
      </w:r>
      <w:r w:rsidRPr="00D17311">
        <w:rPr>
          <w:sz w:val="16"/>
        </w:rPr>
        <w:t xml:space="preserve"> </w:t>
      </w:r>
      <w:r w:rsidRPr="00A17160">
        <w:rPr>
          <w:highlight w:val="cyan"/>
          <w:u w:val="single"/>
        </w:rPr>
        <w:t>We balance</w:t>
      </w:r>
      <w:r w:rsidRPr="00D17311">
        <w:rPr>
          <w:u w:val="single"/>
        </w:rPr>
        <w:t xml:space="preserve"> </w:t>
      </w:r>
      <w:r w:rsidRPr="00D17311">
        <w:rPr>
          <w:rStyle w:val="Emphasis"/>
        </w:rPr>
        <w:t xml:space="preserve">impossibly </w:t>
      </w:r>
      <w:r w:rsidRPr="00A17160">
        <w:rPr>
          <w:rStyle w:val="Emphasis"/>
          <w:highlight w:val="cyan"/>
        </w:rPr>
        <w:t>titanic political hopes</w:t>
      </w:r>
      <w:r w:rsidRPr="00D17311">
        <w:rPr>
          <w:u w:val="single"/>
        </w:rPr>
        <w:t xml:space="preserve"> – conflict-resolution, community-building, antiracism – </w:t>
      </w:r>
      <w:r w:rsidRPr="00A17160">
        <w:rPr>
          <w:highlight w:val="cyan"/>
          <w:u w:val="single"/>
        </w:rPr>
        <w:t>on the</w:t>
      </w:r>
      <w:r w:rsidRPr="00D17311">
        <w:rPr>
          <w:u w:val="single"/>
        </w:rPr>
        <w:t xml:space="preserve"> precarious </w:t>
      </w:r>
      <w:r w:rsidRPr="00A17160">
        <w:rPr>
          <w:highlight w:val="cyan"/>
          <w:u w:val="single"/>
        </w:rPr>
        <w:t xml:space="preserve">foundation of </w:t>
      </w:r>
      <w:r w:rsidRPr="00A17160">
        <w:rPr>
          <w:rStyle w:val="Emphasis"/>
          <w:highlight w:val="cyan"/>
        </w:rPr>
        <w:t>an art premised on failure</w:t>
      </w:r>
      <w:r w:rsidRPr="00D17311">
        <w:rPr>
          <w:sz w:val="16"/>
        </w:rPr>
        <w:t xml:space="preserve">. </w:t>
      </w:r>
      <w:r w:rsidRPr="003C6115">
        <w:rPr>
          <w:highlight w:val="cyan"/>
          <w:u w:val="single"/>
        </w:rPr>
        <w:t>Such</w:t>
      </w:r>
      <w:r w:rsidRPr="00D17311">
        <w:rPr>
          <w:u w:val="single"/>
        </w:rPr>
        <w:t xml:space="preserve"> marginal </w:t>
      </w:r>
      <w:r w:rsidRPr="003C6115">
        <w:rPr>
          <w:highlight w:val="cyan"/>
          <w:u w:val="single"/>
        </w:rPr>
        <w:t>efforts</w:t>
      </w:r>
      <w:r w:rsidRPr="003C6115">
        <w:rPr>
          <w:sz w:val="16"/>
          <w:highlight w:val="cyan"/>
        </w:rPr>
        <w:t xml:space="preserve"> </w:t>
      </w:r>
      <w:r w:rsidRPr="003C6115">
        <w:rPr>
          <w:highlight w:val="cyan"/>
          <w:u w:val="single"/>
        </w:rPr>
        <w:t>are</w:t>
      </w:r>
      <w:r w:rsidRPr="00D17311">
        <w:rPr>
          <w:u w:val="single"/>
        </w:rPr>
        <w:t xml:space="preserve"> often </w:t>
      </w:r>
      <w:r w:rsidRPr="003C6115">
        <w:rPr>
          <w:highlight w:val="cyan"/>
          <w:u w:val="single"/>
        </w:rPr>
        <w:t xml:space="preserve">lodged in </w:t>
      </w:r>
      <w:r w:rsidRPr="003C6115">
        <w:rPr>
          <w:b/>
          <w:highlight w:val="cyan"/>
          <w:u w:val="single"/>
        </w:rPr>
        <w:t>defensive postures</w:t>
      </w:r>
      <w:r w:rsidRPr="00D17311">
        <w:rPr>
          <w:u w:val="single"/>
        </w:rPr>
        <w:t>, continually having to justify their existence with missionary zeal:</w:t>
      </w:r>
      <w:r w:rsidRPr="00D17311">
        <w:rPr>
          <w:sz w:val="16"/>
        </w:rPr>
        <w:t xml:space="preserve"> </w:t>
      </w:r>
      <w:r w:rsidRPr="00D17311">
        <w:rPr>
          <w:u w:val="single"/>
        </w:rPr>
        <w:t xml:space="preserve">they become </w:t>
      </w:r>
      <w:r w:rsidRPr="003C6115">
        <w:rPr>
          <w:highlight w:val="cyan"/>
          <w:u w:val="single"/>
        </w:rPr>
        <w:t>good at talking about goals</w:t>
      </w:r>
      <w:r w:rsidRPr="00D17311">
        <w:rPr>
          <w:u w:val="single"/>
        </w:rPr>
        <w:t xml:space="preserve"> and strategies, </w:t>
      </w:r>
      <w:r w:rsidRPr="003C6115">
        <w:rPr>
          <w:highlight w:val="cyan"/>
          <w:u w:val="single"/>
        </w:rPr>
        <w:t>less good at dwelling on</w:t>
      </w:r>
      <w:r w:rsidRPr="00D17311">
        <w:rPr>
          <w:u w:val="single"/>
        </w:rPr>
        <w:t xml:space="preserve"> their often disappointing </w:t>
      </w:r>
      <w:r w:rsidRPr="003C6115">
        <w:rPr>
          <w:highlight w:val="cyan"/>
          <w:u w:val="single"/>
        </w:rPr>
        <w:t>outcomes</w:t>
      </w:r>
      <w:r w:rsidRPr="00D17311">
        <w:rPr>
          <w:sz w:val="16"/>
        </w:rPr>
        <w:t xml:space="preserve"> and what they reveal about the process by which people and things change, learn, revert, resist, stall and change again, or about the catastrophes and collapses that attend any attempt at true dialogue across social difference. What would it mean to legitimate the continued practice of public art not in spite of but because of its inevitable failure? </w:t>
      </w:r>
      <w:r w:rsidRPr="003C6115">
        <w:rPr>
          <w:highlight w:val="cyan"/>
          <w:u w:val="single"/>
        </w:rPr>
        <w:t>Dwelling</w:t>
      </w:r>
      <w:r w:rsidRPr="00D17311">
        <w:rPr>
          <w:u w:val="single"/>
        </w:rPr>
        <w:t xml:space="preserve"> on and </w:t>
      </w:r>
      <w:r w:rsidRPr="003C6115">
        <w:rPr>
          <w:highlight w:val="cyan"/>
          <w:u w:val="single"/>
        </w:rPr>
        <w:t>in failure</w:t>
      </w:r>
      <w:r w:rsidRPr="00D17311">
        <w:rPr>
          <w:sz w:val="16"/>
        </w:rPr>
        <w:t xml:space="preserve">, it follows, </w:t>
      </w:r>
      <w:r w:rsidRPr="003C6115">
        <w:rPr>
          <w:highlight w:val="cyan"/>
          <w:u w:val="single"/>
        </w:rPr>
        <w:t>offers</w:t>
      </w:r>
      <w:r w:rsidRPr="00D17311">
        <w:rPr>
          <w:u w:val="single"/>
        </w:rPr>
        <w:t xml:space="preserve"> </w:t>
      </w:r>
      <w:r w:rsidRPr="003C6115">
        <w:rPr>
          <w:b/>
          <w:highlight w:val="cyan"/>
          <w:u w:val="single"/>
        </w:rPr>
        <w:t>not only</w:t>
      </w:r>
      <w:r w:rsidRPr="00D17311">
        <w:rPr>
          <w:b/>
          <w:u w:val="single"/>
        </w:rPr>
        <w:t xml:space="preserve"> a tool of </w:t>
      </w:r>
      <w:r w:rsidRPr="003C6115">
        <w:rPr>
          <w:b/>
          <w:highlight w:val="cyan"/>
          <w:u w:val="single"/>
        </w:rPr>
        <w:t>critique</w:t>
      </w:r>
      <w:r w:rsidRPr="00D17311">
        <w:rPr>
          <w:u w:val="single"/>
        </w:rPr>
        <w:t xml:space="preserve"> or a diagnostic of neo-liberal enterprise, </w:t>
      </w:r>
      <w:r w:rsidRPr="003C6115">
        <w:rPr>
          <w:highlight w:val="cyan"/>
          <w:u w:val="single"/>
        </w:rPr>
        <w:t xml:space="preserve">but also a way to </w:t>
      </w:r>
      <w:r w:rsidRPr="003C6115">
        <w:rPr>
          <w:rStyle w:val="Emphasis"/>
          <w:highlight w:val="cyan"/>
        </w:rPr>
        <w:t>remodel</w:t>
      </w:r>
      <w:r w:rsidRPr="00D17311">
        <w:rPr>
          <w:rStyle w:val="Emphasis"/>
        </w:rPr>
        <w:t xml:space="preserve"> the theoretical premises of </w:t>
      </w:r>
      <w:r w:rsidRPr="003C6115">
        <w:rPr>
          <w:rStyle w:val="Emphasis"/>
          <w:highlight w:val="cyan"/>
        </w:rPr>
        <w:t>activist work</w:t>
      </w:r>
      <w:r w:rsidRPr="00D17311">
        <w:rPr>
          <w:u w:val="single"/>
        </w:rPr>
        <w:t xml:space="preserve"> in our discipline, </w:t>
      </w:r>
      <w:r w:rsidRPr="00546624">
        <w:rPr>
          <w:highlight w:val="cyan"/>
          <w:u w:val="single"/>
        </w:rPr>
        <w:t>querying</w:t>
      </w:r>
      <w:r w:rsidRPr="00D17311">
        <w:rPr>
          <w:u w:val="single"/>
        </w:rPr>
        <w:t xml:space="preserve"> the </w:t>
      </w:r>
      <w:r w:rsidRPr="00546624">
        <w:rPr>
          <w:highlight w:val="cyan"/>
          <w:u w:val="single"/>
        </w:rPr>
        <w:t>trajectories</w:t>
      </w:r>
      <w:r w:rsidRPr="00D17311">
        <w:rPr>
          <w:u w:val="single"/>
        </w:rPr>
        <w:t xml:space="preserve"> and temporalities of change enacted in performance.</w:t>
      </w:r>
      <w:r w:rsidRPr="00D17311">
        <w:rPr>
          <w:sz w:val="16"/>
        </w:rPr>
        <w:t xml:space="preserve"> Performance practice teaches us how to live with and as failures, </w:t>
      </w:r>
      <w:r w:rsidRPr="00546624">
        <w:rPr>
          <w:b/>
          <w:highlight w:val="cyan"/>
          <w:u w:val="single"/>
        </w:rPr>
        <w:t>finding possibility</w:t>
      </w:r>
      <w:r w:rsidRPr="00D17311">
        <w:rPr>
          <w:b/>
          <w:u w:val="single"/>
        </w:rPr>
        <w:t xml:space="preserve"> in predicament</w:t>
      </w:r>
      <w:r w:rsidRPr="00D17311">
        <w:rPr>
          <w:u w:val="single"/>
        </w:rPr>
        <w:t xml:space="preserve"> </w:t>
      </w:r>
      <w:r w:rsidRPr="00546624">
        <w:rPr>
          <w:highlight w:val="cyan"/>
          <w:u w:val="single"/>
        </w:rPr>
        <w:t>and embracing</w:t>
      </w:r>
      <w:r w:rsidRPr="00D17311">
        <w:rPr>
          <w:u w:val="single"/>
        </w:rPr>
        <w:t xml:space="preserve"> the </w:t>
      </w:r>
      <w:r w:rsidRPr="00546624">
        <w:rPr>
          <w:highlight w:val="cyan"/>
          <w:u w:val="single"/>
        </w:rPr>
        <w:t>vulnerability</w:t>
      </w:r>
      <w:r w:rsidRPr="00D17311">
        <w:rPr>
          <w:u w:val="single"/>
        </w:rPr>
        <w:t xml:space="preserve"> of </w:t>
      </w:r>
      <w:r w:rsidRPr="00546624">
        <w:rPr>
          <w:highlight w:val="cyan"/>
          <w:u w:val="single"/>
        </w:rPr>
        <w:t>moments of failure</w:t>
      </w:r>
      <w:r w:rsidRPr="00D17311">
        <w:rPr>
          <w:u w:val="single"/>
        </w:rPr>
        <w:t xml:space="preserve"> that </w:t>
      </w:r>
      <w:r w:rsidRPr="00546624">
        <w:rPr>
          <w:highlight w:val="cyan"/>
          <w:u w:val="single"/>
        </w:rPr>
        <w:t xml:space="preserve">may also be moments of </w:t>
      </w:r>
      <w:r w:rsidRPr="00546624">
        <w:rPr>
          <w:rStyle w:val="Emphasis"/>
          <w:highlight w:val="cyan"/>
        </w:rPr>
        <w:t>profound discovery</w:t>
      </w:r>
      <w:r w:rsidRPr="00D17311">
        <w:rPr>
          <w:u w:val="single"/>
        </w:rPr>
        <w:t xml:space="preserve"> in which we remain open to what transpires, rather than measure it against our intentions.</w:t>
      </w:r>
      <w:r w:rsidRPr="00D17311">
        <w:rPr>
          <w:sz w:val="16"/>
        </w:rPr>
        <w:t xml:space="preserve"> </w:t>
      </w:r>
      <w:r w:rsidRPr="00546624">
        <w:rPr>
          <w:highlight w:val="cyan"/>
          <w:u w:val="single"/>
        </w:rPr>
        <w:t>Failure focuses</w:t>
      </w:r>
      <w:r w:rsidRPr="00D17311">
        <w:rPr>
          <w:u w:val="single"/>
        </w:rPr>
        <w:t xml:space="preserve"> progressive </w:t>
      </w:r>
      <w:r w:rsidRPr="00546624">
        <w:rPr>
          <w:highlight w:val="cyan"/>
          <w:u w:val="single"/>
        </w:rPr>
        <w:t>hopes</w:t>
      </w:r>
      <w:r w:rsidRPr="00D17311">
        <w:rPr>
          <w:u w:val="single"/>
        </w:rPr>
        <w:t xml:space="preserve"> not </w:t>
      </w:r>
      <w:r w:rsidRPr="00546624">
        <w:rPr>
          <w:highlight w:val="cyan"/>
          <w:u w:val="single"/>
        </w:rPr>
        <w:t>on</w:t>
      </w:r>
      <w:r w:rsidRPr="00D17311">
        <w:rPr>
          <w:u w:val="single"/>
        </w:rPr>
        <w:t xml:space="preserve"> future transcendence but in </w:t>
      </w:r>
      <w:r w:rsidRPr="00546624">
        <w:rPr>
          <w:highlight w:val="cyan"/>
          <w:u w:val="single"/>
        </w:rPr>
        <w:t>the</w:t>
      </w:r>
      <w:r w:rsidRPr="00D17311">
        <w:rPr>
          <w:u w:val="single"/>
        </w:rPr>
        <w:t xml:space="preserve"> </w:t>
      </w:r>
      <w:r w:rsidRPr="00D17311">
        <w:rPr>
          <w:rStyle w:val="Emphasis"/>
        </w:rPr>
        <w:t xml:space="preserve">interstices of </w:t>
      </w:r>
      <w:r w:rsidRPr="00546624">
        <w:rPr>
          <w:rStyle w:val="Emphasis"/>
          <w:highlight w:val="cyan"/>
        </w:rPr>
        <w:t>present</w:t>
      </w:r>
      <w:r w:rsidRPr="00D17311">
        <w:rPr>
          <w:rStyle w:val="Emphasis"/>
        </w:rPr>
        <w:t xml:space="preserve"> quotidian </w:t>
      </w:r>
      <w:r w:rsidRPr="00546624">
        <w:rPr>
          <w:rStyle w:val="Emphasis"/>
          <w:highlight w:val="cyan"/>
        </w:rPr>
        <w:t>struggle</w:t>
      </w:r>
      <w:r w:rsidRPr="00D17311">
        <w:rPr>
          <w:u w:val="single"/>
        </w:rPr>
        <w:t xml:space="preserve"> </w:t>
      </w:r>
      <w:r w:rsidRPr="00546624">
        <w:rPr>
          <w:highlight w:val="cyan"/>
          <w:u w:val="single"/>
        </w:rPr>
        <w:t>and</w:t>
      </w:r>
      <w:r w:rsidRPr="00D17311">
        <w:rPr>
          <w:u w:val="single"/>
        </w:rPr>
        <w:t xml:space="preserve"> in the </w:t>
      </w:r>
      <w:r w:rsidRPr="00546624">
        <w:rPr>
          <w:rStyle w:val="Emphasis"/>
          <w:highlight w:val="cyan"/>
        </w:rPr>
        <w:t>alternatives and</w:t>
      </w:r>
      <w:r w:rsidRPr="00D17311">
        <w:rPr>
          <w:rStyle w:val="Emphasis"/>
        </w:rPr>
        <w:t xml:space="preserve"> possibilities for </w:t>
      </w:r>
      <w:r w:rsidRPr="00546624">
        <w:rPr>
          <w:rStyle w:val="Emphasis"/>
          <w:highlight w:val="cyan"/>
        </w:rPr>
        <w:t>ethical action</w:t>
      </w:r>
      <w:r w:rsidRPr="00D17311">
        <w:rPr>
          <w:sz w:val="16"/>
        </w:rPr>
        <w:t xml:space="preserve"> – for thinking and feeling otherwise – which that struggle makes available to us</w:t>
      </w:r>
      <w:r w:rsidRPr="00D17311">
        <w:rPr>
          <w:u w:val="single"/>
        </w:rPr>
        <w:t xml:space="preserve">. It stands </w:t>
      </w:r>
      <w:r w:rsidRPr="00546624">
        <w:rPr>
          <w:rStyle w:val="Emphasis"/>
          <w:highlight w:val="cyan"/>
        </w:rPr>
        <w:t>against</w:t>
      </w:r>
      <w:r w:rsidRPr="00D17311">
        <w:rPr>
          <w:rStyle w:val="Emphasis"/>
        </w:rPr>
        <w:t xml:space="preserve"> the </w:t>
      </w:r>
      <w:r w:rsidRPr="00546624">
        <w:rPr>
          <w:rStyle w:val="Emphasis"/>
          <w:highlight w:val="cyan"/>
        </w:rPr>
        <w:t>imperialism of hope</w:t>
      </w:r>
      <w:r w:rsidRPr="00D17311">
        <w:rPr>
          <w:u w:val="single"/>
        </w:rPr>
        <w:t xml:space="preserve">, generates a </w:t>
      </w:r>
      <w:r w:rsidRPr="00D17311">
        <w:rPr>
          <w:rStyle w:val="Emphasis"/>
        </w:rPr>
        <w:t>reflexive understanding</w:t>
      </w:r>
      <w:r w:rsidRPr="00D17311">
        <w:rPr>
          <w:u w:val="single"/>
        </w:rPr>
        <w:t xml:space="preserve"> of the inherently agonistic space of learning and chang</w:t>
      </w:r>
      <w:r w:rsidRPr="00D17311">
        <w:rPr>
          <w:sz w:val="16"/>
        </w:rPr>
        <w:t xml:space="preserve">e – </w:t>
      </w:r>
      <w:r w:rsidRPr="00D17311">
        <w:rPr>
          <w:u w:val="single"/>
        </w:rPr>
        <w:t>a space in which aspirations, resistances, prejudices and passions constantly clash, feelings run high and stumbling and flailing are a productive inevitability</w:t>
      </w:r>
      <w:r w:rsidRPr="00D17311">
        <w:rPr>
          <w:sz w:val="16"/>
        </w:rPr>
        <w:t xml:space="preserve">.3 </w:t>
      </w:r>
      <w:r w:rsidRPr="00D17311">
        <w:rPr>
          <w:sz w:val="16"/>
          <w:szCs w:val="12"/>
        </w:rPr>
        <w:t xml:space="preserve">Performance attunes us to this. Such a recalibration of the political posture of the discipline demands new tools. To look squarely at failure, we need methods designed not to capture the fixities of representation or identity but to help us navigate the slippery, fugitive terrain of process and affect. We might look, for example, to the immanent materialists – such as Bergson and Whitehead, </w:t>
      </w:r>
      <w:proofErr w:type="spellStart"/>
      <w:r w:rsidRPr="00D17311">
        <w:rPr>
          <w:sz w:val="16"/>
          <w:szCs w:val="12"/>
        </w:rPr>
        <w:t>Deleuze</w:t>
      </w:r>
      <w:proofErr w:type="spellEnd"/>
      <w:r w:rsidRPr="00D17311">
        <w:rPr>
          <w:sz w:val="16"/>
          <w:szCs w:val="12"/>
        </w:rPr>
        <w:t xml:space="preserve"> or Connolly – ‘philosophers of becoming’ who challenge us to set our analytic sights on moments of openness and uncertainty (where time is not purposive or linear, events not causal). These moments of ‘fecund duration’, in which emergence of the </w:t>
      </w:r>
      <w:proofErr w:type="spellStart"/>
      <w:r w:rsidRPr="00D17311">
        <w:rPr>
          <w:sz w:val="16"/>
          <w:szCs w:val="12"/>
        </w:rPr>
        <w:t>unthought</w:t>
      </w:r>
      <w:proofErr w:type="spellEnd"/>
      <w:r w:rsidRPr="00D17311">
        <w:rPr>
          <w:sz w:val="16"/>
          <w:szCs w:val="12"/>
        </w:rPr>
        <w:t xml:space="preserve"> can occur, are often occasions of failure of the known, stable or systemically enduring, requiring a response to which old habits, ideas or rules are not adequate, and for which we as subjects are not adequately prepared. They are acute experiences of the limits of human mastery, exceeding conscious awareness. Failure, we suggest, inaugurates such moments. It is a kind of freedom for which performance is a kind of practice, in which you ‘dwell creatively in uncertain situations’ (Connolly 2008). </w:t>
      </w:r>
      <w:r w:rsidRPr="00D17311">
        <w:rPr>
          <w:u w:val="single"/>
        </w:rPr>
        <w:t>Uncertainty</w:t>
      </w:r>
      <w:r w:rsidRPr="00D17311">
        <w:rPr>
          <w:sz w:val="16"/>
        </w:rPr>
        <w:t xml:space="preserve">, of course, </w:t>
      </w:r>
      <w:r w:rsidRPr="00D17311">
        <w:rPr>
          <w:u w:val="single"/>
        </w:rPr>
        <w:t>is a painful state to inhabit. Failure hurts</w:t>
      </w:r>
      <w:r w:rsidRPr="00D17311">
        <w:rPr>
          <w:sz w:val="16"/>
        </w:rPr>
        <w:t xml:space="preserve">. Failure haunts. </w:t>
      </w:r>
      <w:r w:rsidRPr="00D17311">
        <w:rPr>
          <w:u w:val="single"/>
        </w:rPr>
        <w:t xml:space="preserve">It comes laced with shame, anger, despair, abjection, guilt, </w:t>
      </w:r>
      <w:proofErr w:type="gramStart"/>
      <w:r w:rsidRPr="00D17311">
        <w:rPr>
          <w:u w:val="single"/>
        </w:rPr>
        <w:t>frustration</w:t>
      </w:r>
      <w:proofErr w:type="gramEnd"/>
      <w:r w:rsidRPr="00D17311">
        <w:rPr>
          <w:sz w:val="16"/>
        </w:rPr>
        <w:t xml:space="preserve"> – affects we usually wish away or hide. </w:t>
      </w:r>
      <w:proofErr w:type="gramStart"/>
      <w:r w:rsidRPr="00D17311">
        <w:rPr>
          <w:sz w:val="16"/>
        </w:rPr>
        <w:t>Thinking with failure means making affect an object of our curiosity rather than knowledge's irrelevant remainder.</w:t>
      </w:r>
      <w:proofErr w:type="gramEnd"/>
      <w:r w:rsidRPr="00D17311">
        <w:rPr>
          <w:sz w:val="16"/>
        </w:rPr>
        <w:t xml:space="preserve"> We need to slow failure's ‘ugly feelings’ down (</w:t>
      </w:r>
      <w:proofErr w:type="spellStart"/>
      <w:r w:rsidRPr="00D17311">
        <w:rPr>
          <w:sz w:val="16"/>
        </w:rPr>
        <w:t>Ngai</w:t>
      </w:r>
      <w:proofErr w:type="spellEnd"/>
      <w:r w:rsidRPr="00D17311">
        <w:rPr>
          <w:sz w:val="16"/>
        </w:rPr>
        <w:t xml:space="preserve"> 2005), ask them: ‘What are you doing here?’ </w:t>
      </w:r>
      <w:r w:rsidRPr="00D17311">
        <w:rPr>
          <w:u w:val="single"/>
        </w:rPr>
        <w:t>Performance-sensitive work</w:t>
      </w:r>
      <w:r w:rsidRPr="00D17311">
        <w:rPr>
          <w:sz w:val="16"/>
        </w:rPr>
        <w:t xml:space="preserve"> by theorists such as </w:t>
      </w:r>
      <w:proofErr w:type="spellStart"/>
      <w:r w:rsidRPr="00D17311">
        <w:rPr>
          <w:sz w:val="16"/>
        </w:rPr>
        <w:t>Berlant</w:t>
      </w:r>
      <w:proofErr w:type="spellEnd"/>
      <w:r w:rsidRPr="00D17311">
        <w:rPr>
          <w:sz w:val="16"/>
        </w:rPr>
        <w:t xml:space="preserve"> (2011, 2008), </w:t>
      </w:r>
      <w:proofErr w:type="spellStart"/>
      <w:r w:rsidRPr="00D17311">
        <w:rPr>
          <w:sz w:val="16"/>
        </w:rPr>
        <w:t>Tincineto</w:t>
      </w:r>
      <w:proofErr w:type="spellEnd"/>
      <w:r w:rsidRPr="00D17311">
        <w:rPr>
          <w:sz w:val="16"/>
        </w:rPr>
        <w:t xml:space="preserve"> Clough (2007), Ahmed (2004), Sedgwick (2003), </w:t>
      </w:r>
      <w:proofErr w:type="spellStart"/>
      <w:r w:rsidRPr="00D17311">
        <w:rPr>
          <w:sz w:val="16"/>
        </w:rPr>
        <w:t>Halberstam</w:t>
      </w:r>
      <w:proofErr w:type="spellEnd"/>
      <w:r w:rsidRPr="00D17311">
        <w:rPr>
          <w:sz w:val="16"/>
        </w:rPr>
        <w:t xml:space="preserve"> (2011) or </w:t>
      </w:r>
      <w:proofErr w:type="spellStart"/>
      <w:r w:rsidRPr="00D17311">
        <w:rPr>
          <w:sz w:val="16"/>
        </w:rPr>
        <w:t>Probyn</w:t>
      </w:r>
      <w:proofErr w:type="spellEnd"/>
      <w:r w:rsidRPr="00D17311">
        <w:rPr>
          <w:sz w:val="16"/>
        </w:rPr>
        <w:t xml:space="preserve"> (2005) </w:t>
      </w:r>
      <w:r w:rsidRPr="00D17311">
        <w:rPr>
          <w:u w:val="single"/>
        </w:rPr>
        <w:t>has exposed the normative or coercive role that positive affect has often played in socio-political processes and worked to recuperate negative feelings as the site of emergence of alternative communities</w:t>
      </w:r>
      <w:r w:rsidRPr="00D17311">
        <w:rPr>
          <w:sz w:val="16"/>
        </w:rPr>
        <w:t xml:space="preserve"> and alternative political imaginaries. (The role of shame in the solidarity of queer communities is a significant example.) </w:t>
      </w:r>
      <w:r w:rsidRPr="00073736">
        <w:rPr>
          <w:highlight w:val="cyan"/>
          <w:u w:val="single"/>
        </w:rPr>
        <w:t>Turning</w:t>
      </w:r>
      <w:r w:rsidRPr="00D17311">
        <w:rPr>
          <w:u w:val="single"/>
        </w:rPr>
        <w:t xml:space="preserve"> too swiftly </w:t>
      </w:r>
      <w:r w:rsidRPr="00073736">
        <w:rPr>
          <w:highlight w:val="cyan"/>
          <w:u w:val="single"/>
        </w:rPr>
        <w:t>away from</w:t>
      </w:r>
      <w:r w:rsidRPr="00D17311">
        <w:rPr>
          <w:u w:val="single"/>
        </w:rPr>
        <w:t xml:space="preserve"> </w:t>
      </w:r>
      <w:r w:rsidRPr="00073736">
        <w:rPr>
          <w:highlight w:val="cyan"/>
          <w:u w:val="single"/>
        </w:rPr>
        <w:t>the</w:t>
      </w:r>
      <w:r w:rsidRPr="00D17311">
        <w:rPr>
          <w:u w:val="single"/>
        </w:rPr>
        <w:t xml:space="preserve"> abyssal </w:t>
      </w:r>
      <w:proofErr w:type="spellStart"/>
      <w:r w:rsidRPr="00073736">
        <w:rPr>
          <w:highlight w:val="cyan"/>
          <w:u w:val="single"/>
        </w:rPr>
        <w:t>affect</w:t>
      </w:r>
      <w:proofErr w:type="spellEnd"/>
      <w:r w:rsidRPr="00073736">
        <w:rPr>
          <w:highlight w:val="cyan"/>
          <w:u w:val="single"/>
        </w:rPr>
        <w:t xml:space="preserve"> of failure risks</w:t>
      </w:r>
      <w:r w:rsidRPr="00D17311">
        <w:rPr>
          <w:u w:val="single"/>
        </w:rPr>
        <w:t xml:space="preserve"> </w:t>
      </w:r>
      <w:r w:rsidRPr="00073736">
        <w:rPr>
          <w:rStyle w:val="Emphasis"/>
          <w:highlight w:val="cyan"/>
        </w:rPr>
        <w:t>capitulating</w:t>
      </w:r>
      <w:r w:rsidRPr="00D17311">
        <w:rPr>
          <w:b/>
          <w:u w:val="single"/>
        </w:rPr>
        <w:t xml:space="preserve"> </w:t>
      </w:r>
      <w:r w:rsidRPr="00073736">
        <w:rPr>
          <w:b/>
          <w:highlight w:val="cyan"/>
          <w:u w:val="single"/>
        </w:rPr>
        <w:t>to its</w:t>
      </w:r>
      <w:r w:rsidRPr="00D17311">
        <w:rPr>
          <w:b/>
          <w:u w:val="single"/>
        </w:rPr>
        <w:t xml:space="preserve"> isolating, freezing </w:t>
      </w:r>
      <w:r w:rsidRPr="00073736">
        <w:rPr>
          <w:b/>
          <w:highlight w:val="cyan"/>
          <w:u w:val="single"/>
        </w:rPr>
        <w:t>effects</w:t>
      </w:r>
      <w:r w:rsidRPr="00D17311">
        <w:rPr>
          <w:u w:val="single"/>
        </w:rPr>
        <w:t xml:space="preserve">; </w:t>
      </w:r>
      <w:r w:rsidRPr="00073736">
        <w:rPr>
          <w:b/>
          <w:highlight w:val="cyan"/>
          <w:u w:val="single"/>
        </w:rPr>
        <w:t>dwelling on it</w:t>
      </w:r>
      <w:r w:rsidRPr="00D17311">
        <w:rPr>
          <w:u w:val="single"/>
        </w:rPr>
        <w:t xml:space="preserve">, by contrast, </w:t>
      </w:r>
      <w:r w:rsidRPr="00073736">
        <w:rPr>
          <w:highlight w:val="cyan"/>
          <w:u w:val="single"/>
        </w:rPr>
        <w:t>allows us to imagine</w:t>
      </w:r>
      <w:r w:rsidRPr="00D17311">
        <w:rPr>
          <w:u w:val="single"/>
        </w:rPr>
        <w:t xml:space="preserve"> that </w:t>
      </w:r>
      <w:r w:rsidRPr="00073736">
        <w:rPr>
          <w:b/>
          <w:highlight w:val="cyan"/>
          <w:u w:val="single"/>
        </w:rPr>
        <w:t>failure</w:t>
      </w:r>
      <w:r w:rsidRPr="00D17311">
        <w:rPr>
          <w:b/>
          <w:u w:val="single"/>
        </w:rPr>
        <w:t xml:space="preserve">'s misery </w:t>
      </w:r>
      <w:r w:rsidRPr="00073736">
        <w:rPr>
          <w:b/>
          <w:u w:val="single"/>
        </w:rPr>
        <w:t>can be</w:t>
      </w:r>
      <w:r w:rsidRPr="00D17311">
        <w:rPr>
          <w:b/>
          <w:u w:val="single"/>
        </w:rPr>
        <w:t>,</w:t>
      </w:r>
      <w:r w:rsidRPr="00D17311">
        <w:rPr>
          <w:u w:val="single"/>
        </w:rPr>
        <w:t xml:space="preserve"> </w:t>
      </w:r>
      <w:r w:rsidRPr="00D17311">
        <w:rPr>
          <w:b/>
          <w:u w:val="single"/>
        </w:rPr>
        <w:t xml:space="preserve">perversely, what </w:t>
      </w:r>
      <w:r w:rsidRPr="00073736">
        <w:rPr>
          <w:b/>
          <w:highlight w:val="cyan"/>
          <w:u w:val="single"/>
        </w:rPr>
        <w:t>unites us</w:t>
      </w:r>
      <w:r w:rsidRPr="00D17311">
        <w:rPr>
          <w:sz w:val="16"/>
        </w:rPr>
        <w:t xml:space="preserve">. It allows us to imagine ourselves as members of response-able communities: individuals in a state of openness to moving and being moved by others. </w:t>
      </w:r>
      <w:proofErr w:type="gramStart"/>
      <w:r w:rsidRPr="00D17311">
        <w:rPr>
          <w:sz w:val="16"/>
        </w:rPr>
        <w:t xml:space="preserve">As Judith </w:t>
      </w:r>
      <w:proofErr w:type="spellStart"/>
      <w:r w:rsidRPr="00D17311">
        <w:rPr>
          <w:sz w:val="16"/>
        </w:rPr>
        <w:t>Halberstam</w:t>
      </w:r>
      <w:proofErr w:type="spellEnd"/>
      <w:r w:rsidRPr="00D17311">
        <w:rPr>
          <w:sz w:val="16"/>
        </w:rPr>
        <w:t xml:space="preserve"> has succinctly phrased it: ‘Failure loves company’ (2007: 89).</w:t>
      </w:r>
      <w:proofErr w:type="gramEnd"/>
      <w:r w:rsidRPr="00D17311">
        <w:rPr>
          <w:sz w:val="16"/>
        </w:rPr>
        <w:t xml:space="preserve"> </w:t>
      </w:r>
      <w:r w:rsidRPr="00D17311">
        <w:rPr>
          <w:u w:val="single"/>
        </w:rPr>
        <w:t>Failure's timely challenge inspired our contributors to address a range of questions. How and why can performance be understood to have failed? What is the analytic power of failure to reveal the limits of the (currently) possible?</w:t>
      </w:r>
      <w:r w:rsidRPr="00D17311">
        <w:rPr>
          <w:sz w:val="16"/>
        </w:rPr>
        <w:t xml:space="preserve"> How does it map what is thinkable, acceptable, appropriate, normal, desirable? What is the quality of failure as an aesthetic and as an affective experience? To what extent might that experience also be a political one? </w:t>
      </w:r>
      <w:r w:rsidRPr="00D17311">
        <w:rPr>
          <w:u w:val="single"/>
        </w:rPr>
        <w:t xml:space="preserve">What are the pedagogical benefits of theorizing and </w:t>
      </w:r>
      <w:proofErr w:type="spellStart"/>
      <w:r w:rsidRPr="00D17311">
        <w:rPr>
          <w:u w:val="single"/>
        </w:rPr>
        <w:t>practising</w:t>
      </w:r>
      <w:proofErr w:type="spellEnd"/>
      <w:r w:rsidRPr="00D17311">
        <w:rPr>
          <w:u w:val="single"/>
        </w:rPr>
        <w:t xml:space="preserve"> failure? Can failure help us to shift the entrenched equation of power</w:t>
      </w:r>
      <w:r w:rsidRPr="00D17311">
        <w:rPr>
          <w:sz w:val="16"/>
        </w:rPr>
        <w:t xml:space="preserve">, knowledge and authority that structures schooling? What is the relationship between failure and change? How does failure prompt us to rethink the progressive transformation imagined by performance? What are the risks of valorizing failure in the way these questions imply? What does such a project stand to learn from those who are set up to fail, doomed to fail or dismissed as failures? We yoke movements for change, or the desire for a more just society, to heroic narratives of future success, but how sustainable is a politics based in hope, transcendence and self-assertion? </w:t>
      </w:r>
      <w:r w:rsidRPr="00D17311">
        <w:rPr>
          <w:u w:val="single"/>
        </w:rPr>
        <w:t>How can energy, hope, curiosity and momentum withstand the inevitability of failure, as they confront intractable conflicts, historical or structurally entrenched injustices? How do we keep going? How do we remember that keeping going is worth doing?</w:t>
      </w:r>
    </w:p>
    <w:p w:rsidR="00D06A5A" w:rsidRPr="00E63059" w:rsidRDefault="00D06A5A" w:rsidP="00D06A5A"/>
    <w:p w:rsidR="00D06A5A" w:rsidRPr="00C60173" w:rsidRDefault="00D06A5A" w:rsidP="00D06A5A">
      <w:pPr>
        <w:pStyle w:val="Heading3"/>
      </w:pPr>
      <w:proofErr w:type="gramStart"/>
      <w:r>
        <w:t>t</w:t>
      </w:r>
      <w:proofErr w:type="gramEnd"/>
    </w:p>
    <w:p w:rsidR="00D06A5A" w:rsidRPr="00C60173" w:rsidRDefault="00D06A5A" w:rsidP="00D06A5A"/>
    <w:p w:rsidR="00D06A5A" w:rsidRPr="00C60173" w:rsidRDefault="00D06A5A" w:rsidP="00D06A5A">
      <w:pPr>
        <w:pStyle w:val="TagText"/>
      </w:pPr>
      <w:r w:rsidRPr="00C60173">
        <w:t xml:space="preserve">Your decision should answer the </w:t>
      </w:r>
      <w:proofErr w:type="spellStart"/>
      <w:r w:rsidRPr="00C60173">
        <w:t>resolutional</w:t>
      </w:r>
      <w:proofErr w:type="spellEnd"/>
      <w:r w:rsidRPr="00C60173">
        <w:t xml:space="preserve"> question: Is the enactment of topical action better than the status quo or a competitive option? </w:t>
      </w:r>
    </w:p>
    <w:p w:rsidR="00D06A5A" w:rsidRPr="00C60173" w:rsidRDefault="00D06A5A" w:rsidP="00D06A5A"/>
    <w:p w:rsidR="00D06A5A" w:rsidRPr="00C60173" w:rsidRDefault="00D06A5A" w:rsidP="00D06A5A">
      <w:pPr>
        <w:pStyle w:val="TagText"/>
      </w:pPr>
      <w:r w:rsidRPr="00C60173">
        <w:t>1. “Resolved” before a colon reflects a legislative forum</w:t>
      </w:r>
    </w:p>
    <w:p w:rsidR="00D06A5A" w:rsidRPr="00DA1BA0" w:rsidRDefault="00D06A5A" w:rsidP="00D06A5A">
      <w:pPr>
        <w:rPr>
          <w:rStyle w:val="StyleStyleBold12pt"/>
        </w:rPr>
      </w:pPr>
      <w:r>
        <w:rPr>
          <w:rStyle w:val="StyleStyleBold12pt"/>
        </w:rPr>
        <w:t xml:space="preserve">AOS </w:t>
      </w:r>
      <w:r w:rsidRPr="00DA1BA0">
        <w:rPr>
          <w:rStyle w:val="StyleStyleBold12pt"/>
        </w:rPr>
        <w:t>‘04</w:t>
      </w:r>
    </w:p>
    <w:p w:rsidR="00D06A5A" w:rsidRPr="00C60173" w:rsidRDefault="00D06A5A" w:rsidP="00D06A5A">
      <w:r w:rsidRPr="00C60173">
        <w:tab/>
        <w:t>(5-12, “# 12, Punctuation – The Colon and Semicolon”, http://usawocc.army.mil/IMI/wg12.htm)</w:t>
      </w:r>
    </w:p>
    <w:p w:rsidR="00D06A5A" w:rsidRPr="00C60173" w:rsidRDefault="00D06A5A" w:rsidP="00D06A5A">
      <w:pPr>
        <w:rPr>
          <w:rStyle w:val="StyleBoldUnderline"/>
        </w:rPr>
      </w:pPr>
      <w:r w:rsidRPr="00C60173">
        <w:rPr>
          <w:rStyle w:val="StyleBoldUnderline"/>
          <w:highlight w:val="cyan"/>
        </w:rPr>
        <w:t>The colon introduces</w:t>
      </w:r>
      <w:r w:rsidRPr="00C60173">
        <w:t xml:space="preserve"> the following: a.</w:t>
      </w:r>
      <w:proofErr w:type="gramStart"/>
      <w:r w:rsidRPr="00C60173">
        <w:t>  A</w:t>
      </w:r>
      <w:proofErr w:type="gramEnd"/>
      <w:r w:rsidRPr="00C60173">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C60173">
        <w:t>  A</w:t>
      </w:r>
      <w:proofErr w:type="gramEnd"/>
      <w:r w:rsidRPr="00C60173">
        <w:t xml:space="preserve"> long quotation (one or more paragraphs): In The Killer Angels Michael </w:t>
      </w:r>
      <w:proofErr w:type="spellStart"/>
      <w:r w:rsidRPr="00C60173">
        <w:t>Shaara</w:t>
      </w:r>
      <w:proofErr w:type="spellEnd"/>
      <w:r w:rsidRPr="00C60173">
        <w:t xml:space="preserve"> wrote: (colon) You may find it a different story from the one you learned in school. There have been many versions of that battle [Gettysburg] and that war [the Civil War]. (The quote continues for two more paragraphs.) c.</w:t>
      </w:r>
      <w:proofErr w:type="gramStart"/>
      <w:r w:rsidRPr="00C60173">
        <w:t>  A</w:t>
      </w:r>
      <w:proofErr w:type="gramEnd"/>
      <w:r w:rsidRPr="00C60173">
        <w:t xml:space="preserve"> formal quotation or question: The President declared: (colon) "The only thing we have to fear is fear itself."  The question is: (colon) what can we do about it? d.</w:t>
      </w:r>
      <w:proofErr w:type="gramStart"/>
      <w:r w:rsidRPr="00C60173">
        <w:t>  A</w:t>
      </w:r>
      <w:proofErr w:type="gramEnd"/>
      <w:r w:rsidRPr="00C60173">
        <w:t xml:space="preserve"> second independent clause which explains the first: Potter's motive is clear: (colon) he wants the assignment. e.</w:t>
      </w:r>
      <w:proofErr w:type="gramStart"/>
      <w:r w:rsidRPr="00C60173">
        <w:t>  After</w:t>
      </w:r>
      <w:proofErr w:type="gramEnd"/>
      <w:r w:rsidRPr="00C60173">
        <w:t xml:space="preserve"> the introduction of a business letter: Dear Sirs: (colon) Dear Madam: (colon) f.  The details following an announcement </w:t>
      </w:r>
      <w:proofErr w:type="gramStart"/>
      <w:r w:rsidRPr="00C60173">
        <w:t>For</w:t>
      </w:r>
      <w:proofErr w:type="gramEnd"/>
      <w:r w:rsidRPr="00C60173">
        <w:t xml:space="preserve"> sale: (colon) large lakeside cabin with dock </w:t>
      </w:r>
      <w:r w:rsidRPr="00C60173">
        <w:rPr>
          <w:sz w:val="18"/>
        </w:rPr>
        <w:t xml:space="preserve">g.  </w:t>
      </w:r>
      <w:r w:rsidRPr="00C60173">
        <w:rPr>
          <w:rStyle w:val="StyleBoldUnderline"/>
          <w:highlight w:val="cyan"/>
        </w:rPr>
        <w:t xml:space="preserve">A </w:t>
      </w:r>
      <w:r w:rsidRPr="00C60173">
        <w:rPr>
          <w:rStyle w:val="StyleBoldUnderline"/>
          <w:i/>
          <w:highlight w:val="cyan"/>
        </w:rPr>
        <w:t>formal</w:t>
      </w:r>
      <w:r w:rsidRPr="00C60173">
        <w:rPr>
          <w:rStyle w:val="StyleBoldUnderline"/>
          <w:highlight w:val="cyan"/>
        </w:rPr>
        <w:t xml:space="preserve"> resolution, after the word "resolved:"</w:t>
      </w:r>
    </w:p>
    <w:p w:rsidR="00D06A5A" w:rsidRPr="00C60173" w:rsidRDefault="00D06A5A" w:rsidP="00D06A5A">
      <w:pPr>
        <w:rPr>
          <w:rStyle w:val="StyleBoldUnderline"/>
        </w:rPr>
      </w:pPr>
      <w:r w:rsidRPr="00C60173">
        <w:rPr>
          <w:rStyle w:val="StyleBoldUnderline"/>
          <w:highlight w:val="cyan"/>
        </w:rPr>
        <w:t>Resolved</w:t>
      </w:r>
      <w:r w:rsidRPr="00C60173">
        <w:rPr>
          <w:rStyle w:val="StyleBoldUnderline"/>
        </w:rPr>
        <w:t xml:space="preserve">: (colon) </w:t>
      </w:r>
      <w:proofErr w:type="gramStart"/>
      <w:r w:rsidRPr="00C60173">
        <w:rPr>
          <w:rStyle w:val="StyleBoldUnderline"/>
        </w:rPr>
        <w:t>That</w:t>
      </w:r>
      <w:proofErr w:type="gramEnd"/>
      <w:r w:rsidRPr="00C60173">
        <w:rPr>
          <w:rStyle w:val="StyleBoldUnderline"/>
        </w:rPr>
        <w:t xml:space="preserve"> </w:t>
      </w:r>
      <w:r w:rsidRPr="00C60173">
        <w:rPr>
          <w:rStyle w:val="StyleBoldUnderline"/>
          <w:highlight w:val="cyan"/>
        </w:rPr>
        <w:t>this council petition the mayor.</w:t>
      </w:r>
    </w:p>
    <w:p w:rsidR="00D06A5A" w:rsidRPr="00C60173" w:rsidRDefault="00D06A5A" w:rsidP="00D06A5A"/>
    <w:p w:rsidR="00D06A5A" w:rsidRPr="00C60173" w:rsidRDefault="00D06A5A" w:rsidP="00D06A5A">
      <w:pPr>
        <w:pStyle w:val="TagText"/>
      </w:pPr>
      <w:r w:rsidRPr="00C60173">
        <w:t xml:space="preserve">2. “USFG should” means the debate is </w:t>
      </w:r>
      <w:r w:rsidRPr="00C60173">
        <w:rPr>
          <w:u w:val="single"/>
        </w:rPr>
        <w:t>solely about</w:t>
      </w:r>
      <w:r w:rsidRPr="00C60173">
        <w:t xml:space="preserve"> a policy established by governmental means</w:t>
      </w:r>
    </w:p>
    <w:p w:rsidR="00D06A5A" w:rsidRPr="00DA1BA0" w:rsidRDefault="00D06A5A" w:rsidP="00D06A5A">
      <w:pPr>
        <w:rPr>
          <w:rStyle w:val="StyleStyleBold12pt"/>
        </w:rPr>
      </w:pPr>
      <w:r w:rsidRPr="00DA1BA0">
        <w:rPr>
          <w:rStyle w:val="StyleStyleBold12pt"/>
        </w:rPr>
        <w:t>Ericson ‘03</w:t>
      </w:r>
    </w:p>
    <w:p w:rsidR="00D06A5A" w:rsidRPr="00C60173" w:rsidRDefault="00D06A5A" w:rsidP="00D06A5A">
      <w:r w:rsidRPr="00C60173">
        <w:t xml:space="preserve">(Jon M., Dean Emeritus of the College of Liberal Arts – California Polytechnic U., et al., </w:t>
      </w:r>
      <w:r w:rsidRPr="00C60173">
        <w:rPr>
          <w:u w:val="single"/>
        </w:rPr>
        <w:t>The Debater’s Guide</w:t>
      </w:r>
      <w:r w:rsidRPr="00C60173">
        <w:t>, Third Edition, p. 4)</w:t>
      </w:r>
    </w:p>
    <w:p w:rsidR="00D06A5A" w:rsidRPr="00C60173" w:rsidRDefault="00D06A5A" w:rsidP="00D06A5A">
      <w:r w:rsidRPr="00C60173">
        <w:t xml:space="preserve">The Proposition of Policy: Urging Future Action In policy propositions, </w:t>
      </w:r>
      <w:r w:rsidRPr="00C60173">
        <w:rPr>
          <w:rStyle w:val="StyleBoldUnderline"/>
          <w:highlight w:val="cyan"/>
        </w:rPr>
        <w:t>each topic contains</w:t>
      </w:r>
      <w:r w:rsidRPr="00C60173">
        <w:rPr>
          <w:rStyle w:val="StyleBoldUnderline"/>
        </w:rPr>
        <w:t xml:space="preserve"> certain key elements</w:t>
      </w:r>
      <w:r w:rsidRPr="00C60173">
        <w:t>, although they have slightly different functions from comparable elements of value-oriented propositions</w:t>
      </w:r>
      <w:r w:rsidRPr="00C60173">
        <w:rPr>
          <w:rStyle w:val="Style4Char"/>
          <w:rFonts w:ascii="Arial" w:hAnsi="Arial"/>
          <w:sz w:val="18"/>
        </w:rPr>
        <w:t xml:space="preserve">. </w:t>
      </w:r>
      <w:r w:rsidRPr="00C60173">
        <w:rPr>
          <w:rStyle w:val="StyleBoldUnderline"/>
        </w:rPr>
        <w:t xml:space="preserve">1. </w:t>
      </w:r>
      <w:r w:rsidRPr="00C60173">
        <w:rPr>
          <w:rStyle w:val="StyleBoldUnderline"/>
          <w:highlight w:val="cyan"/>
        </w:rPr>
        <w:t>An agent doing the acting</w:t>
      </w:r>
      <w:r w:rsidRPr="00C60173">
        <w:rPr>
          <w:rStyle w:val="StyleBoldUnderline"/>
        </w:rPr>
        <w:t xml:space="preserve"> ---“The United States” in “</w:t>
      </w:r>
      <w:r w:rsidRPr="00C60173">
        <w:rPr>
          <w:rStyle w:val="StyleBoldUnderline"/>
          <w:highlight w:val="cyan"/>
        </w:rPr>
        <w:t>The U</w:t>
      </w:r>
      <w:r w:rsidRPr="00C60173">
        <w:rPr>
          <w:rStyle w:val="StyleBoldUnderline"/>
        </w:rPr>
        <w:t xml:space="preserve">nited </w:t>
      </w:r>
      <w:r w:rsidRPr="00C60173">
        <w:rPr>
          <w:rStyle w:val="StyleBoldUnderline"/>
          <w:highlight w:val="cyan"/>
        </w:rPr>
        <w:t>S</w:t>
      </w:r>
      <w:r w:rsidRPr="00C60173">
        <w:rPr>
          <w:rStyle w:val="StyleBoldUnderline"/>
        </w:rPr>
        <w:t xml:space="preserve">tates </w:t>
      </w:r>
      <w:r w:rsidRPr="00C60173">
        <w:rPr>
          <w:rStyle w:val="StyleBoldUnderline"/>
          <w:highlight w:val="cyan"/>
        </w:rPr>
        <w:t>should adopt</w:t>
      </w:r>
      <w:r w:rsidRPr="00C60173">
        <w:t xml:space="preserve"> a policy of free trade.” Like the object of evaluation in a proposition of value, </w:t>
      </w:r>
      <w:r w:rsidRPr="00C60173">
        <w:rPr>
          <w:u w:val="single"/>
        </w:rPr>
        <w:t xml:space="preserve">the agent is the subject of the sentence. 2. </w:t>
      </w:r>
      <w:r w:rsidRPr="00C60173">
        <w:rPr>
          <w:highlight w:val="cyan"/>
          <w:u w:val="single"/>
        </w:rPr>
        <w:t xml:space="preserve">The verb </w:t>
      </w:r>
      <w:r w:rsidRPr="00C60173">
        <w:rPr>
          <w:i/>
          <w:highlight w:val="cyan"/>
          <w:u w:val="single"/>
        </w:rPr>
        <w:t>should</w:t>
      </w:r>
      <w:r w:rsidRPr="00C60173">
        <w:t xml:space="preserve">—the first part of a verb phrase </w:t>
      </w:r>
      <w:r w:rsidRPr="00C60173">
        <w:rPr>
          <w:rStyle w:val="StyleBoldUnderline"/>
        </w:rPr>
        <w:t xml:space="preserve">that </w:t>
      </w:r>
      <w:r w:rsidRPr="00C60173">
        <w:rPr>
          <w:rStyle w:val="StyleBoldUnderline"/>
          <w:highlight w:val="cyan"/>
        </w:rPr>
        <w:t>urges action</w:t>
      </w:r>
      <w:r w:rsidRPr="00C60173">
        <w:t xml:space="preserve">. 3. An action verb to follow </w:t>
      </w:r>
      <w:r w:rsidRPr="00C60173">
        <w:rPr>
          <w:i/>
        </w:rPr>
        <w:t>should</w:t>
      </w:r>
      <w:r w:rsidRPr="00C60173">
        <w:t xml:space="preserve"> in the </w:t>
      </w:r>
      <w:r w:rsidRPr="00C60173">
        <w:rPr>
          <w:i/>
        </w:rPr>
        <w:t>should</w:t>
      </w:r>
      <w:r w:rsidRPr="00C60173">
        <w:t xml:space="preserve">-verb combination. </w:t>
      </w:r>
      <w:r w:rsidRPr="00C60173">
        <w:rPr>
          <w:u w:val="single"/>
        </w:rPr>
        <w:t xml:space="preserve">For example, </w:t>
      </w:r>
      <w:r w:rsidRPr="00C60173">
        <w:rPr>
          <w:i/>
          <w:highlight w:val="cyan"/>
          <w:u w:val="single"/>
        </w:rPr>
        <w:t>should</w:t>
      </w:r>
      <w:r w:rsidRPr="00C60173">
        <w:rPr>
          <w:i/>
          <w:u w:val="single"/>
        </w:rPr>
        <w:t xml:space="preserve"> adopt</w:t>
      </w:r>
      <w:r w:rsidRPr="00C60173">
        <w:t xml:space="preserve"> here </w:t>
      </w:r>
      <w:r w:rsidRPr="00C60173">
        <w:rPr>
          <w:b/>
          <w:highlight w:val="cyan"/>
          <w:u w:val="single"/>
        </w:rPr>
        <w:t>means to put a</w:t>
      </w:r>
      <w:r w:rsidRPr="00C60173">
        <w:t xml:space="preserve"> program or </w:t>
      </w:r>
      <w:r w:rsidRPr="00C60173">
        <w:rPr>
          <w:b/>
          <w:highlight w:val="cyan"/>
          <w:u w:val="single"/>
        </w:rPr>
        <w:t>policy into action though governmental means</w:t>
      </w:r>
      <w:r w:rsidRPr="00C60173">
        <w:t xml:space="preserve">. 4. A specification of directions or a limitation of the action desired. The phrase </w:t>
      </w:r>
      <w:r w:rsidRPr="00C60173">
        <w:rPr>
          <w:i/>
        </w:rPr>
        <w:t>free trade</w:t>
      </w:r>
      <w:r w:rsidRPr="00C60173">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60173">
        <w:rPr>
          <w:rStyle w:val="StyleBoldUnderline"/>
          <w:highlight w:val="cyan"/>
        </w:rPr>
        <w:t xml:space="preserve">The </w:t>
      </w:r>
      <w:r w:rsidRPr="00C60173">
        <w:rPr>
          <w:rStyle w:val="Emphasis"/>
          <w:highlight w:val="cyan"/>
        </w:rPr>
        <w:t>entire debate</w:t>
      </w:r>
      <w:r w:rsidRPr="00C60173">
        <w:rPr>
          <w:rStyle w:val="StyleBoldUnderline"/>
          <w:highlight w:val="cyan"/>
        </w:rPr>
        <w:t xml:space="preserve"> is about whether something ought to occur</w:t>
      </w:r>
      <w:r w:rsidRPr="00C60173">
        <w:rPr>
          <w:rStyle w:val="Style4Char"/>
          <w:rFonts w:ascii="Arial" w:hAnsi="Arial"/>
          <w:sz w:val="18"/>
        </w:rPr>
        <w:t>.</w:t>
      </w:r>
      <w:r w:rsidRPr="00C60173">
        <w:t xml:space="preserve"> What you agree to do, then, when you accept the </w:t>
      </w:r>
      <w:r w:rsidRPr="00C60173">
        <w:rPr>
          <w:i/>
        </w:rPr>
        <w:t>affirmative side</w:t>
      </w:r>
      <w:r w:rsidRPr="00C60173">
        <w:t xml:space="preserve"> in such a debate is to offer sufficient and compelling reasons for an audience to perform the future action that you propose. </w:t>
      </w:r>
    </w:p>
    <w:p w:rsidR="00D06A5A" w:rsidRPr="00C60173" w:rsidRDefault="00D06A5A" w:rsidP="00D06A5A"/>
    <w:p w:rsidR="00D06A5A" w:rsidRPr="00C60173" w:rsidRDefault="00D06A5A" w:rsidP="00D06A5A">
      <w:pPr>
        <w:pStyle w:val="TagText"/>
      </w:pPr>
      <w:r w:rsidRPr="00C60173">
        <w:t xml:space="preserve">They claim to win the debate for reasons other than the desirability of topical action. That undermines </w:t>
      </w:r>
      <w:r w:rsidRPr="00C60173">
        <w:rPr>
          <w:u w:val="single"/>
        </w:rPr>
        <w:t>preparation and clash</w:t>
      </w:r>
      <w:r w:rsidRPr="00C60173">
        <w:t xml:space="preserve">. Changing the question now leaves one side unprepared, resulting in shallow, </w:t>
      </w:r>
      <w:proofErr w:type="spellStart"/>
      <w:r w:rsidRPr="00C60173">
        <w:t>uneducational</w:t>
      </w:r>
      <w:proofErr w:type="spellEnd"/>
      <w:r w:rsidRPr="00C60173">
        <w:t xml:space="preserve"> debate. Requiring debate on a communal topic forces </w:t>
      </w:r>
      <w:r w:rsidRPr="00C60173">
        <w:rPr>
          <w:u w:val="single"/>
        </w:rPr>
        <w:t>argument development</w:t>
      </w:r>
      <w:r w:rsidRPr="00C60173">
        <w:t xml:space="preserve"> and develops </w:t>
      </w:r>
      <w:r w:rsidRPr="00C60173">
        <w:rPr>
          <w:u w:val="single"/>
        </w:rPr>
        <w:t>persuasive skills</w:t>
      </w:r>
      <w:r w:rsidRPr="00C60173">
        <w:t xml:space="preserve"> critical to any political outcome. </w:t>
      </w:r>
    </w:p>
    <w:p w:rsidR="00D06A5A" w:rsidRPr="00C60173" w:rsidRDefault="00D06A5A" w:rsidP="00D06A5A">
      <w:pPr>
        <w:pStyle w:val="TagText"/>
      </w:pPr>
    </w:p>
    <w:p w:rsidR="00D06A5A" w:rsidRPr="00C60173" w:rsidRDefault="00D06A5A" w:rsidP="00D06A5A">
      <w:pPr>
        <w:pStyle w:val="TagText"/>
      </w:pPr>
      <w:r>
        <w:t xml:space="preserve">Simulated </w:t>
      </w:r>
      <w:r w:rsidRPr="00C60173">
        <w:rPr>
          <w:u w:val="single"/>
        </w:rPr>
        <w:t>national security law debates</w:t>
      </w:r>
      <w:r w:rsidRPr="00C60173">
        <w:t xml:space="preserve"> inculcate agency and decision-making skills—that enables activism and avoids cooption  </w:t>
      </w:r>
    </w:p>
    <w:p w:rsidR="00D06A5A" w:rsidRPr="00C60173" w:rsidRDefault="00D06A5A" w:rsidP="00D06A5A">
      <w:r w:rsidRPr="00C60173">
        <w:t xml:space="preserve">Laura K. </w:t>
      </w:r>
      <w:r w:rsidRPr="00C60173">
        <w:rPr>
          <w:rStyle w:val="StyleStyleBold12pt"/>
        </w:rPr>
        <w:t>Donohue</w:t>
      </w:r>
      <w:r w:rsidRPr="00C60173">
        <w:t>, Associate Professor of Law, Georgetown Law, 4/11/</w:t>
      </w:r>
      <w:r w:rsidRPr="00C60173">
        <w:rPr>
          <w:rStyle w:val="StyleStyleBold12pt"/>
        </w:rPr>
        <w:t>13</w:t>
      </w:r>
      <w:r w:rsidRPr="00C60173">
        <w:t>, National Security Law Pedagogy and the Role of Simulations, http://jnslp.com/wp-content/uploads/2013/04/National-Security-Law-Pedagogy-and-the-Role-of-Simulations.pdf</w:t>
      </w:r>
    </w:p>
    <w:p w:rsidR="00D06A5A" w:rsidRPr="00C60173" w:rsidRDefault="00D06A5A" w:rsidP="00D06A5A"/>
    <w:p w:rsidR="00D06A5A" w:rsidRPr="00C60173" w:rsidRDefault="00D06A5A" w:rsidP="00D06A5A">
      <w:r w:rsidRPr="00C60173">
        <w:rPr>
          <w:rStyle w:val="StyleBoldUnderline"/>
        </w:rPr>
        <w:t xml:space="preserve">The concept of </w:t>
      </w:r>
      <w:r w:rsidRPr="00C60173">
        <w:rPr>
          <w:rStyle w:val="StyleBoldUnderline"/>
          <w:highlight w:val="cyan"/>
        </w:rPr>
        <w:t>simulations</w:t>
      </w:r>
      <w:r w:rsidRPr="00C60173">
        <w:t xml:space="preserve"> as an aspect of higher education, or in the law school environment, </w:t>
      </w:r>
      <w:r w:rsidRPr="00C60173">
        <w:rPr>
          <w:rStyle w:val="StyleBoldUnderline"/>
        </w:rPr>
        <w:t>is not new</w:t>
      </w:r>
      <w:r w:rsidRPr="00C60173">
        <w:t xml:space="preserve">.164 Moot court, after all, is a form of simulation and one of the oldest teaching devices in the law. </w:t>
      </w:r>
      <w:r w:rsidRPr="00C60173">
        <w:rPr>
          <w:rStyle w:val="StyleBoldUnderline"/>
        </w:rPr>
        <w:t>What is new, however, is the idea of designing</w:t>
      </w:r>
      <w:r w:rsidRPr="00C60173">
        <w:t xml:space="preserve"> a </w:t>
      </w:r>
      <w:r w:rsidRPr="00C60173">
        <w:rPr>
          <w:rStyle w:val="StyleBoldUnderline"/>
        </w:rPr>
        <w:t>civilian national security</w:t>
      </w:r>
      <w:r w:rsidRPr="00C60173">
        <w:t xml:space="preserve"> course </w:t>
      </w:r>
      <w:r w:rsidRPr="00C60173">
        <w:rPr>
          <w:rStyle w:val="StyleBoldUnderline"/>
        </w:rPr>
        <w:t>that takes advantage of</w:t>
      </w:r>
      <w:r w:rsidRPr="00C60173">
        <w:t xml:space="preserve"> the doctrinal and experiential components of law school education and integrates the experience through </w:t>
      </w:r>
      <w:r w:rsidRPr="00C60173">
        <w:rPr>
          <w:rStyle w:val="StyleBoldUnderline"/>
        </w:rPr>
        <w:t>a multi-day simulation</w:t>
      </w:r>
      <w:r w:rsidRPr="00C60173">
        <w:t xml:space="preserve">. In 2009, I taught the first module based on this design at Stanford Law, which I developed the following year into a full course at Georgetown Law. It has since gone through multiple iterations. </w:t>
      </w:r>
      <w:r w:rsidRPr="00C60173">
        <w:rPr>
          <w:sz w:val="12"/>
          <w:szCs w:val="12"/>
        </w:rPr>
        <w:t>The initial concept followed on the federal full-scale Top Official (“</w:t>
      </w:r>
      <w:proofErr w:type="spellStart"/>
      <w:r w:rsidRPr="00C60173">
        <w:rPr>
          <w:sz w:val="12"/>
          <w:szCs w:val="12"/>
        </w:rPr>
        <w:t>TopOff</w:t>
      </w:r>
      <w:proofErr w:type="spellEnd"/>
      <w:r w:rsidRPr="00C60173">
        <w:rPr>
          <w:sz w:val="12"/>
          <w:szCs w:val="12"/>
        </w:rPr>
        <w:t xml:space="preserve">”) exercises, used to train government officials to respond to domestic crises.165 </w:t>
      </w:r>
      <w:proofErr w:type="gramStart"/>
      <w:r w:rsidRPr="00C60173">
        <w:rPr>
          <w:sz w:val="12"/>
          <w:szCs w:val="12"/>
        </w:rPr>
        <w:t>It</w:t>
      </w:r>
      <w:proofErr w:type="gramEnd"/>
      <w:r w:rsidRPr="00C60173">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C60173">
        <w:rPr>
          <w:sz w:val="12"/>
          <w:szCs w:val="12"/>
        </w:rPr>
        <w:t>TopOff</w:t>
      </w:r>
      <w:proofErr w:type="spellEnd"/>
      <w:r w:rsidRPr="00C60173">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C60173">
        <w:rPr>
          <w:rStyle w:val="StyleBoldUnderline"/>
        </w:rPr>
        <w:t>The central idea</w:t>
      </w:r>
      <w:r w:rsidRPr="00C60173">
        <w:t xml:space="preserve"> in structuring the NSL </w:t>
      </w:r>
      <w:proofErr w:type="spellStart"/>
      <w:r w:rsidRPr="00C60173">
        <w:t>Sim</w:t>
      </w:r>
      <w:proofErr w:type="spellEnd"/>
      <w:r w:rsidRPr="00C60173">
        <w:t xml:space="preserve"> 2.0 course </w:t>
      </w:r>
      <w:r w:rsidRPr="00C60173">
        <w:rPr>
          <w:rStyle w:val="StyleBoldUnderline"/>
          <w:b/>
        </w:rPr>
        <w:t xml:space="preserve">was to </w:t>
      </w:r>
      <w:r w:rsidRPr="00C60173">
        <w:rPr>
          <w:rStyle w:val="StyleBoldUnderline"/>
          <w:b/>
          <w:highlight w:val="cyan"/>
        </w:rPr>
        <w:t xml:space="preserve">bridge the gap between theory and practice by </w:t>
      </w:r>
      <w:r w:rsidRPr="00C60173">
        <w:rPr>
          <w:rStyle w:val="StyleBoldUnderline"/>
          <w:b/>
        </w:rPr>
        <w:t>conveying</w:t>
      </w:r>
      <w:r w:rsidRPr="00C60173">
        <w:t xml:space="preserve"> doctrinal </w:t>
      </w:r>
      <w:r w:rsidRPr="00C60173">
        <w:rPr>
          <w:rStyle w:val="StyleBoldUnderline"/>
          <w:b/>
        </w:rPr>
        <w:t xml:space="preserve">material and </w:t>
      </w:r>
      <w:r w:rsidRPr="00C60173">
        <w:rPr>
          <w:rStyle w:val="Emphasis"/>
          <w:highlight w:val="cyan"/>
        </w:rPr>
        <w:t>creating an alternative reality in which students would</w:t>
      </w:r>
      <w:r w:rsidRPr="00C60173">
        <w:rPr>
          <w:rStyle w:val="Emphasis"/>
        </w:rPr>
        <w:t xml:space="preserve"> be forced to </w:t>
      </w:r>
      <w:r w:rsidRPr="00C60173">
        <w:rPr>
          <w:rStyle w:val="Emphasis"/>
          <w:highlight w:val="cyan"/>
        </w:rPr>
        <w:t>act</w:t>
      </w:r>
      <w:r w:rsidRPr="00C60173">
        <w:rPr>
          <w:rStyle w:val="Emphasis"/>
        </w:rPr>
        <w:t xml:space="preserve"> up</w:t>
      </w:r>
      <w:r w:rsidRPr="00C60173">
        <w:rPr>
          <w:rStyle w:val="Emphasis"/>
          <w:highlight w:val="cyan"/>
        </w:rPr>
        <w:t>on legal concerns</w:t>
      </w:r>
      <w:r w:rsidRPr="00C60173">
        <w:t xml:space="preserve">.167 </w:t>
      </w:r>
      <w:r w:rsidRPr="00C60173">
        <w:rPr>
          <w:rStyle w:val="StyleBoldUnderline"/>
        </w:rPr>
        <w:t xml:space="preserve">The exercise itself is a form of problem-based learning, wherein </w:t>
      </w:r>
      <w:r w:rsidRPr="00C60173">
        <w:rPr>
          <w:rStyle w:val="Emphasis"/>
          <w:highlight w:val="cyan"/>
        </w:rPr>
        <w:t>students are given</w:t>
      </w:r>
      <w:r w:rsidRPr="00C60173">
        <w:rPr>
          <w:rStyle w:val="Emphasis"/>
        </w:rPr>
        <w:t xml:space="preserve"> both </w:t>
      </w:r>
      <w:r w:rsidRPr="00C60173">
        <w:rPr>
          <w:rStyle w:val="Emphasis"/>
          <w:highlight w:val="cyan"/>
        </w:rPr>
        <w:t>agency and responsibility</w:t>
      </w:r>
      <w:r w:rsidRPr="00C60173">
        <w:rPr>
          <w:rStyle w:val="StyleBoldUnderline"/>
          <w:highlight w:val="cyan"/>
        </w:rPr>
        <w:t xml:space="preserve"> for</w:t>
      </w:r>
      <w:r w:rsidRPr="00C60173">
        <w:rPr>
          <w:rStyle w:val="StyleBoldUnderline"/>
        </w:rPr>
        <w:t xml:space="preserve"> the </w:t>
      </w:r>
      <w:r w:rsidRPr="00C60173">
        <w:rPr>
          <w:rStyle w:val="StyleBoldUnderline"/>
          <w:highlight w:val="cyan"/>
        </w:rPr>
        <w:t>results</w:t>
      </w:r>
      <w:r w:rsidRPr="00C60173">
        <w:t xml:space="preserve">. Towards this end, </w:t>
      </w:r>
      <w:r w:rsidRPr="00C60173">
        <w:rPr>
          <w:rStyle w:val="StyleBoldUnderline"/>
        </w:rPr>
        <w:t xml:space="preserve">the structure must be at once bounded </w:t>
      </w:r>
      <w:r w:rsidRPr="00C60173">
        <w:t xml:space="preserve">(directed and focused on certain areas of the law and legal education) </w:t>
      </w:r>
      <w:r w:rsidRPr="00C60173">
        <w:rPr>
          <w:rStyle w:val="StyleBoldUnderline"/>
        </w:rPr>
        <w:t xml:space="preserve">and flexible </w:t>
      </w:r>
      <w:r w:rsidRPr="00C60173">
        <w:t>(</w:t>
      </w:r>
      <w:r w:rsidRPr="00C60173">
        <w:rPr>
          <w:rStyle w:val="StyleBoldUnderline"/>
        </w:rPr>
        <w:t xml:space="preserve">responsive to student input and </w:t>
      </w:r>
      <w:proofErr w:type="spellStart"/>
      <w:r w:rsidRPr="00C60173">
        <w:rPr>
          <w:rStyle w:val="StyleBoldUnderline"/>
        </w:rPr>
        <w:t>decisionmaking</w:t>
      </w:r>
      <w:proofErr w:type="spellEnd"/>
      <w:r w:rsidRPr="00C60173">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C60173">
        <w:rPr>
          <w:rStyle w:val="StyleBoldUnderline"/>
        </w:rPr>
        <w:t xml:space="preserve">The scenarios with which students grapple and the structural design of the </w:t>
      </w:r>
      <w:r w:rsidRPr="00C60173">
        <w:rPr>
          <w:rStyle w:val="StyleBoldUnderline"/>
          <w:highlight w:val="cyan"/>
        </w:rPr>
        <w:t>simulation must reflect the national security realm</w:t>
      </w:r>
      <w:r w:rsidRPr="00C60173">
        <w:rPr>
          <w:rStyle w:val="StyleBoldUnderline"/>
        </w:rPr>
        <w:t>, even as students themselves must make choices that carry consequences</w:t>
      </w:r>
      <w:r w:rsidRPr="00C60173">
        <w:t xml:space="preserve">. Indeed, to some extent, </w:t>
      </w:r>
      <w:r w:rsidRPr="00C60173">
        <w:rPr>
          <w:rStyle w:val="StyleBoldUnderline"/>
        </w:rPr>
        <w:t>student decisions</w:t>
      </w:r>
      <w:r w:rsidRPr="00C60173">
        <w:t xml:space="preserve"> themselves must </w:t>
      </w:r>
      <w:r w:rsidRPr="00C60173">
        <w:rPr>
          <w:rStyle w:val="StyleBoldUnderline"/>
        </w:rPr>
        <w:t>drive the</w:t>
      </w:r>
      <w:r w:rsidRPr="00C60173">
        <w:t xml:space="preserve"> evolution of events within the </w:t>
      </w:r>
      <w:r w:rsidRPr="00C60173">
        <w:rPr>
          <w:rStyle w:val="StyleBoldUnderline"/>
        </w:rPr>
        <w:t>simulation</w:t>
      </w:r>
      <w:r w:rsidRPr="00C60173">
        <w:t xml:space="preserve">.168 </w:t>
      </w:r>
      <w:proofErr w:type="gramStart"/>
      <w:r w:rsidRPr="00C60173">
        <w:t>Additionally</w:t>
      </w:r>
      <w:proofErr w:type="gramEnd"/>
      <w:r w:rsidRPr="00C60173">
        <w:t xml:space="preserve">, </w:t>
      </w:r>
      <w:r w:rsidRPr="00C60173">
        <w:rPr>
          <w:rStyle w:val="StyleBoldUnderline"/>
          <w:b/>
        </w:rPr>
        <w:t xml:space="preserve">while authenticity matters, it is worth noting that at some level </w:t>
      </w:r>
      <w:r w:rsidRPr="00C60173">
        <w:rPr>
          <w:rStyle w:val="StyleBoldUnderline"/>
          <w:b/>
          <w:highlight w:val="cyan"/>
        </w:rPr>
        <w:t>the fact</w:t>
      </w:r>
      <w:r w:rsidRPr="00C60173">
        <w:rPr>
          <w:rStyle w:val="StyleBoldUnderline"/>
          <w:b/>
        </w:rPr>
        <w:t xml:space="preserve"> that </w:t>
      </w:r>
      <w:r w:rsidRPr="00C60173">
        <w:rPr>
          <w:rStyle w:val="StyleBoldUnderline"/>
          <w:b/>
          <w:highlight w:val="cyan"/>
        </w:rPr>
        <w:t>the incident does not take place</w:t>
      </w:r>
      <w:r w:rsidRPr="00C60173">
        <w:rPr>
          <w:rStyle w:val="StyleBoldUnderline"/>
          <w:b/>
        </w:rPr>
        <w:t xml:space="preserve"> in a </w:t>
      </w:r>
      <w:r w:rsidRPr="00C60173">
        <w:rPr>
          <w:rStyle w:val="StyleBoldUnderline"/>
          <w:b/>
          <w:highlight w:val="cyan"/>
        </w:rPr>
        <w:t>real-world</w:t>
      </w:r>
      <w:r w:rsidRPr="00C60173">
        <w:rPr>
          <w:rStyle w:val="StyleBoldUnderline"/>
          <w:b/>
        </w:rPr>
        <w:t xml:space="preserve"> setting </w:t>
      </w:r>
      <w:r w:rsidRPr="00C60173">
        <w:rPr>
          <w:rStyle w:val="StyleBoldUnderline"/>
          <w:b/>
          <w:highlight w:val="cyan"/>
        </w:rPr>
        <w:t>can be</w:t>
      </w:r>
      <w:r w:rsidRPr="00C60173">
        <w:rPr>
          <w:rStyle w:val="StyleBoldUnderline"/>
          <w:b/>
        </w:rPr>
        <w:t xml:space="preserve"> a </w:t>
      </w:r>
      <w:r w:rsidRPr="00C60173">
        <w:rPr>
          <w:rStyle w:val="StyleBoldUnderline"/>
          <w:b/>
          <w:highlight w:val="cyan"/>
        </w:rPr>
        <w:t>great</w:t>
      </w:r>
      <w:r w:rsidRPr="00C60173">
        <w:rPr>
          <w:rStyle w:val="StyleBoldUnderline"/>
          <w:b/>
        </w:rPr>
        <w:t xml:space="preserve"> advantage</w:t>
      </w:r>
      <w:r w:rsidRPr="00C60173">
        <w:t xml:space="preserve">. That is, </w:t>
      </w:r>
      <w:r w:rsidRPr="00C60173">
        <w:rPr>
          <w:rStyle w:val="StyleBoldUnderline"/>
        </w:rPr>
        <w:t xml:space="preserve">the simulation creates an environment where </w:t>
      </w:r>
      <w:r w:rsidRPr="00C60173">
        <w:rPr>
          <w:rStyle w:val="StyleBoldUnderline"/>
          <w:highlight w:val="cyan"/>
        </w:rPr>
        <w:t>students can make mistakes and learn</w:t>
      </w:r>
      <w:r w:rsidRPr="00C60173">
        <w:rPr>
          <w:rStyle w:val="StyleBoldUnderline"/>
        </w:rPr>
        <w:t xml:space="preserve"> from these mistakes</w:t>
      </w:r>
      <w:r w:rsidRPr="00C60173">
        <w:t xml:space="preserve"> – </w:t>
      </w:r>
      <w:r w:rsidRPr="00C60173">
        <w:rPr>
          <w:rStyle w:val="StyleBoldUnderline"/>
          <w:highlight w:val="cyan"/>
        </w:rPr>
        <w:t>without</w:t>
      </w:r>
      <w:r w:rsidRPr="00C60173">
        <w:rPr>
          <w:rStyle w:val="StyleBoldUnderline"/>
        </w:rPr>
        <w:t xml:space="preserve"> what might otherwise be </w:t>
      </w:r>
      <w:r w:rsidRPr="00C60173">
        <w:rPr>
          <w:rStyle w:val="StyleBoldUnderline"/>
          <w:highlight w:val="cyan"/>
        </w:rPr>
        <w:t>devastating consequences</w:t>
      </w:r>
      <w:r w:rsidRPr="00C60173">
        <w:t xml:space="preserve">. </w:t>
      </w:r>
      <w:r w:rsidRPr="00C60173">
        <w:rPr>
          <w:rStyle w:val="StyleBoldUnderline"/>
        </w:rPr>
        <w:t xml:space="preserve">It </w:t>
      </w:r>
      <w:r w:rsidRPr="00C60173">
        <w:t xml:space="preserve">also </w:t>
      </w:r>
      <w:r w:rsidRPr="00C60173">
        <w:rPr>
          <w:rStyle w:val="StyleBoldUnderline"/>
        </w:rPr>
        <w:t>allows instructors to develop</w:t>
      </w:r>
      <w:r w:rsidRPr="00C60173">
        <w:t xml:space="preserve"> multiple points of </w:t>
      </w:r>
      <w:r w:rsidRPr="00C60173">
        <w:rPr>
          <w:rStyle w:val="StyleBoldUnderline"/>
        </w:rPr>
        <w:t>feedback to enrich student learning</w:t>
      </w:r>
      <w:r w:rsidRPr="00C60173">
        <w:t xml:space="preserve"> in a way that would be much more difficult to do in a regular practice setting. </w:t>
      </w:r>
      <w:r w:rsidRPr="00C60173">
        <w:rPr>
          <w:sz w:val="12"/>
          <w:szCs w:val="12"/>
        </w:rPr>
        <w:t xml:space="preserve">NSL </w:t>
      </w:r>
      <w:proofErr w:type="spellStart"/>
      <w:r w:rsidRPr="00C60173">
        <w:rPr>
          <w:sz w:val="12"/>
          <w:szCs w:val="12"/>
        </w:rPr>
        <w:t>Sim</w:t>
      </w:r>
      <w:proofErr w:type="spellEnd"/>
      <w:r w:rsidRPr="00C60173">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C60173">
        <w:rPr>
          <w:sz w:val="12"/>
          <w:szCs w:val="12"/>
        </w:rPr>
        <w:t>It</w:t>
      </w:r>
      <w:proofErr w:type="gramEnd"/>
      <w:r w:rsidRPr="00C60173">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C60173">
        <w:rPr>
          <w:sz w:val="12"/>
          <w:szCs w:val="12"/>
        </w:rPr>
        <w:t>Sim</w:t>
      </w:r>
      <w:proofErr w:type="spellEnd"/>
      <w:r w:rsidRPr="00C60173">
        <w:rPr>
          <w:sz w:val="12"/>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C60173">
        <w:t xml:space="preserve">A total </w:t>
      </w:r>
      <w:r w:rsidRPr="00C60173">
        <w:rPr>
          <w:rStyle w:val="StyleBoldUnderline"/>
        </w:rPr>
        <w:t xml:space="preserve">immersion </w:t>
      </w:r>
      <w:r w:rsidRPr="00C60173">
        <w:rPr>
          <w:rStyle w:val="StyleBoldUnderline"/>
          <w:highlight w:val="cyan"/>
        </w:rPr>
        <w:t>simulation</w:t>
      </w:r>
      <w:r w:rsidRPr="00C60173">
        <w:rPr>
          <w:rStyle w:val="StyleBoldUnderline"/>
        </w:rPr>
        <w:t xml:space="preserve"> involves</w:t>
      </w:r>
      <w:r w:rsidRPr="00C60173">
        <w:t xml:space="preserve"> a number of </w:t>
      </w:r>
      <w:r w:rsidRPr="00C60173">
        <w:rPr>
          <w:rStyle w:val="StyleBoldUnderline"/>
        </w:rPr>
        <w:t>scenarios</w:t>
      </w:r>
      <w:r w:rsidRPr="00C60173">
        <w:t xml:space="preserve">, as well as systemic noise, </w:t>
      </w:r>
      <w:r w:rsidRPr="00C60173">
        <w:rPr>
          <w:rStyle w:val="StyleBoldUnderline"/>
        </w:rPr>
        <w:t xml:space="preserve">to </w:t>
      </w:r>
      <w:r w:rsidRPr="00C60173">
        <w:rPr>
          <w:rStyle w:val="StyleBoldUnderline"/>
          <w:highlight w:val="cyan"/>
        </w:rPr>
        <w:t>give</w:t>
      </w:r>
      <w:r w:rsidRPr="00C60173">
        <w:rPr>
          <w:rStyle w:val="StyleBoldUnderline"/>
        </w:rPr>
        <w:t xml:space="preserve"> students </w:t>
      </w:r>
      <w:r w:rsidRPr="00C60173">
        <w:rPr>
          <w:rStyle w:val="StyleBoldUnderline"/>
          <w:highlight w:val="cyan"/>
        </w:rPr>
        <w:t>experience</w:t>
      </w:r>
      <w:r w:rsidRPr="00C60173">
        <w:rPr>
          <w:rStyle w:val="StyleBoldUnderline"/>
        </w:rPr>
        <w:t xml:space="preserve"> in dealing with</w:t>
      </w:r>
      <w:r w:rsidRPr="00C60173">
        <w:t xml:space="preserve"> the second pedagogical goal: </w:t>
      </w:r>
      <w:r w:rsidRPr="00C60173">
        <w:rPr>
          <w:rStyle w:val="StyleBoldUnderline"/>
        </w:rPr>
        <w:t>factual chaos and information overload</w:t>
      </w:r>
      <w:r w:rsidRPr="00C60173">
        <w:t xml:space="preserve">. </w:t>
      </w:r>
      <w:r w:rsidRPr="00C60173">
        <w:rPr>
          <w:rStyle w:val="StyleBoldUnderline"/>
        </w:rPr>
        <w:t xml:space="preserve">The driving aim here is to teach students </w:t>
      </w:r>
      <w:r w:rsidRPr="00C60173">
        <w:rPr>
          <w:rStyle w:val="StyleBoldUnderline"/>
          <w:highlight w:val="cyan"/>
        </w:rPr>
        <w:t>how to manage information</w:t>
      </w:r>
      <w:r w:rsidRPr="00C60173">
        <w:rPr>
          <w:rStyle w:val="StyleBoldUnderline"/>
        </w:rPr>
        <w:t xml:space="preserve"> more </w:t>
      </w:r>
      <w:r w:rsidRPr="00C60173">
        <w:rPr>
          <w:rStyle w:val="StyleBoldUnderline"/>
          <w:highlight w:val="cyan"/>
        </w:rPr>
        <w:t>effectively</w:t>
      </w:r>
      <w:r w:rsidRPr="00C60173">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C60173">
        <w:rPr>
          <w:rStyle w:val="StyleBoldUnderline"/>
        </w:rPr>
        <w:t xml:space="preserve">The simulation itself is problem-based, giving </w:t>
      </w:r>
      <w:proofErr w:type="gramStart"/>
      <w:r w:rsidRPr="00C60173">
        <w:rPr>
          <w:rStyle w:val="StyleBoldUnderline"/>
        </w:rPr>
        <w:t>players</w:t>
      </w:r>
      <w:proofErr w:type="gramEnd"/>
      <w:r w:rsidRPr="00C60173">
        <w:rPr>
          <w:rStyle w:val="StyleBoldUnderline"/>
        </w:rPr>
        <w:t xml:space="preserve"> agency in driving the evolution of the experience</w:t>
      </w:r>
      <w:r w:rsidRPr="00C60173">
        <w:t xml:space="preserve"> – thus addressing goal [2(c)]. This requires a </w:t>
      </w:r>
      <w:proofErr w:type="spellStart"/>
      <w:r w:rsidRPr="00C60173">
        <w:t>realtime</w:t>
      </w:r>
      <w:proofErr w:type="spellEnd"/>
      <w:r w:rsidRPr="00C60173">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C60173">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C60173">
        <w:rPr>
          <w:sz w:val="12"/>
          <w:szCs w:val="12"/>
        </w:rPr>
        <w:t>DoD</w:t>
      </w:r>
      <w:proofErr w:type="spellEnd"/>
      <w:proofErr w:type="gramEnd"/>
      <w:r w:rsidRPr="00C60173">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C60173">
        <w:rPr>
          <w:sz w:val="12"/>
          <w:szCs w:val="12"/>
        </w:rPr>
        <w:t>decisionmakers</w:t>
      </w:r>
      <w:proofErr w:type="spellEnd"/>
      <w:r w:rsidRPr="00C60173">
        <w:rPr>
          <w:sz w:val="12"/>
          <w:szCs w:val="12"/>
        </w:rPr>
        <w:t xml:space="preserve"> take into account in the national security domain. </w:t>
      </w:r>
      <w:r w:rsidRPr="00C60173">
        <w:rPr>
          <w:rStyle w:val="StyleBoldUnderline"/>
        </w:rPr>
        <w:t>Scenarios are selected with high consequence events in mind, to ensure that students recognize</w:t>
      </w:r>
      <w:r w:rsidRPr="00C60173">
        <w:t xml:space="preserve"> both </w:t>
      </w:r>
      <w:r w:rsidRPr="00C60173">
        <w:rPr>
          <w:rStyle w:val="StyleBoldUnderline"/>
        </w:rPr>
        <w:t>the domestic and international dimensions of national security law</w:t>
      </w:r>
      <w:r w:rsidRPr="00C60173">
        <w:t xml:space="preserve">. Further </w:t>
      </w:r>
      <w:r w:rsidRPr="00C60173">
        <w:rPr>
          <w:rStyle w:val="StyleBoldUnderline"/>
        </w:rPr>
        <w:t>alterations to the simulation provide for the broader political context</w:t>
      </w:r>
      <w:r w:rsidRPr="00C60173">
        <w:t xml:space="preserve"> – </w:t>
      </w:r>
      <w:r w:rsidRPr="00C60173">
        <w:rPr>
          <w:rStyle w:val="StyleBoldUnderline"/>
        </w:rPr>
        <w:t>for instance</w:t>
      </w:r>
      <w:r w:rsidRPr="00C60173">
        <w:t xml:space="preserve">, whether it is an election year, </w:t>
      </w:r>
      <w:r w:rsidRPr="00C60173">
        <w:rPr>
          <w:rStyle w:val="StyleBoldUnderline"/>
        </w:rPr>
        <w:t>which parties control different branches</w:t>
      </w:r>
      <w:r w:rsidRPr="00C60173">
        <w:t xml:space="preserve">, and state </w:t>
      </w:r>
      <w:r w:rsidRPr="00C60173">
        <w:rPr>
          <w:rStyle w:val="StyleBoldUnderline"/>
        </w:rPr>
        <w:t>and</w:t>
      </w:r>
      <w:r w:rsidRPr="00C60173">
        <w:t xml:space="preserve"> local </w:t>
      </w:r>
      <w:r w:rsidRPr="00C60173">
        <w:rPr>
          <w:rStyle w:val="StyleBoldUnderline"/>
        </w:rPr>
        <w:t>issues in related but distinct areas</w:t>
      </w:r>
      <w:r w:rsidRPr="00C60173">
        <w:t xml:space="preserve">. </w:t>
      </w:r>
      <w:r w:rsidRPr="00C60173">
        <w:rPr>
          <w:rStyle w:val="StyleBoldUnderline"/>
        </w:rPr>
        <w:t>The media is given a particularly prominent role</w:t>
      </w:r>
      <w:r w:rsidRPr="00C60173">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C60173">
        <w:rPr>
          <w:rStyle w:val="StyleBoldUnderline"/>
        </w:rPr>
        <w:t>decisions give rise to ethical questions and matters related to</w:t>
      </w:r>
      <w:r w:rsidRPr="00C60173">
        <w:t xml:space="preserve"> the fifth goal: professional </w:t>
      </w:r>
      <w:r w:rsidRPr="00C60173">
        <w:rPr>
          <w:rStyle w:val="StyleBoldUnderline"/>
        </w:rPr>
        <w:t>responsibility</w:t>
      </w:r>
      <w:r w:rsidRPr="00C60173">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C60173">
        <w:rPr>
          <w:sz w:val="12"/>
          <w:szCs w:val="12"/>
        </w:rPr>
        <w:t xml:space="preserve">Finally, there are multiple layers of feedback that players receive prior to, during, and following the simulation to help them to gauge their effectiveness. The Socratic </w:t>
      </w:r>
      <w:proofErr w:type="gramStart"/>
      <w:r w:rsidRPr="00C60173">
        <w:rPr>
          <w:sz w:val="12"/>
          <w:szCs w:val="12"/>
        </w:rPr>
        <w:t>method</w:t>
      </w:r>
      <w:proofErr w:type="gramEnd"/>
      <w:r w:rsidRPr="00C60173">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C60173">
        <w:rPr>
          <w:rStyle w:val="StyleBoldUnderline"/>
        </w:rPr>
        <w:t>As a substantive matter</w:t>
      </w:r>
      <w:r w:rsidRPr="00C60173">
        <w:t xml:space="preserve">, NSL </w:t>
      </w:r>
      <w:proofErr w:type="spellStart"/>
      <w:r w:rsidRPr="00C60173">
        <w:rPr>
          <w:rStyle w:val="StyleBoldUnderline"/>
          <w:highlight w:val="cyan"/>
        </w:rPr>
        <w:t>Sim</w:t>
      </w:r>
      <w:proofErr w:type="spellEnd"/>
      <w:r w:rsidRPr="00C60173">
        <w:t xml:space="preserve"> 2.0 is designed to take account of areas of the law central to national security. It </w:t>
      </w:r>
      <w:r w:rsidRPr="00C60173">
        <w:rPr>
          <w:rStyle w:val="StyleBoldUnderline"/>
          <w:highlight w:val="cyan"/>
        </w:rPr>
        <w:t xml:space="preserve">focuses on </w:t>
      </w:r>
      <w:r w:rsidRPr="00C60173">
        <w:rPr>
          <w:rStyle w:val="Emphasis"/>
          <w:highlight w:val="cyan"/>
        </w:rPr>
        <w:t>specific authorities</w:t>
      </w:r>
      <w:r w:rsidRPr="00C60173">
        <w:t xml:space="preserve"> that may be brought to bear in the course of a crisis. </w:t>
      </w:r>
      <w:r w:rsidRPr="00C60173">
        <w:rPr>
          <w:rStyle w:val="Emphasis"/>
          <w:highlight w:val="cyan"/>
        </w:rPr>
        <w:t>The decision of</w:t>
      </w:r>
      <w:r w:rsidRPr="00C60173">
        <w:rPr>
          <w:rStyle w:val="Emphasis"/>
        </w:rPr>
        <w:t xml:space="preserve"> which </w:t>
      </w:r>
      <w:r w:rsidRPr="00C60173">
        <w:rPr>
          <w:rStyle w:val="Emphasis"/>
          <w:highlight w:val="cyan"/>
        </w:rPr>
        <w:t>areas to explore is</w:t>
      </w:r>
      <w:r w:rsidRPr="00C60173">
        <w:rPr>
          <w:rStyle w:val="Emphasis"/>
        </w:rPr>
        <w:t xml:space="preserve"> made well </w:t>
      </w:r>
      <w:r w:rsidRPr="00C60173">
        <w:rPr>
          <w:rStyle w:val="Emphasis"/>
          <w:highlight w:val="cyan"/>
        </w:rPr>
        <w:t>in advance of the course</w:t>
      </w:r>
      <w:r w:rsidRPr="00C60173">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C60173">
        <w:t>cyberterrorism</w:t>
      </w:r>
      <w:proofErr w:type="spellEnd"/>
      <w:r w:rsidRPr="00C60173">
        <w:t xml:space="preserve">. </w:t>
      </w:r>
      <w:r w:rsidRPr="00C60173">
        <w:rPr>
          <w:rStyle w:val="StyleBoldUnderline"/>
          <w:b/>
        </w:rPr>
        <w:t xml:space="preserve">This is the most important determination, because </w:t>
      </w:r>
      <w:r w:rsidRPr="00C60173">
        <w:rPr>
          <w:rStyle w:val="StyleBoldUnderline"/>
          <w:b/>
          <w:highlight w:val="cyan"/>
        </w:rPr>
        <w:t>the substance of the</w:t>
      </w:r>
      <w:r w:rsidRPr="00C60173">
        <w:rPr>
          <w:rStyle w:val="StyleBoldUnderline"/>
          <w:b/>
        </w:rPr>
        <w:t xml:space="preserve"> </w:t>
      </w:r>
      <w:r w:rsidRPr="00C60173">
        <w:t xml:space="preserve">doctrinal portion of the course and the </w:t>
      </w:r>
      <w:r w:rsidRPr="00C60173">
        <w:rPr>
          <w:rStyle w:val="StyleBoldUnderline"/>
          <w:b/>
          <w:highlight w:val="cyan"/>
        </w:rPr>
        <w:t>simulation follows from this</w:t>
      </w:r>
      <w:r w:rsidRPr="00C60173">
        <w:rPr>
          <w:rStyle w:val="StyleBoldUnderline"/>
          <w:b/>
        </w:rPr>
        <w:t xml:space="preserve"> decision</w:t>
      </w:r>
      <w:r w:rsidRPr="00C60173">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C60173">
        <w:t>comitatus</w:t>
      </w:r>
      <w:proofErr w:type="spellEnd"/>
      <w:r w:rsidRPr="00C60173">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C60173">
        <w:rPr>
          <w:rStyle w:val="StyleBoldUnderline"/>
          <w:b/>
        </w:rPr>
        <w:t>This</w:t>
      </w:r>
      <w:r w:rsidRPr="00C60173">
        <w:t xml:space="preserve">, then, </w:t>
      </w:r>
      <w:r w:rsidRPr="00C60173">
        <w:rPr>
          <w:rStyle w:val="StyleBoldUnderline"/>
          <w:b/>
        </w:rPr>
        <w:t>becomes a guide for the</w:t>
      </w:r>
      <w:r w:rsidRPr="00C60173">
        <w:t xml:space="preserve"> doctrinal part of the </w:t>
      </w:r>
      <w:r w:rsidRPr="00C60173">
        <w:rPr>
          <w:rStyle w:val="StyleBoldUnderline"/>
          <w:b/>
        </w:rPr>
        <w:t>course, as well as the grounds on which the specific scenarios developed for the simulation</w:t>
      </w:r>
      <w:r w:rsidRPr="00C60173">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C60173">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C60173">
        <w:rPr>
          <w:sz w:val="12"/>
          <w:szCs w:val="12"/>
        </w:rPr>
        <w:t>yersinia</w:t>
      </w:r>
      <w:proofErr w:type="spellEnd"/>
      <w:r w:rsidRPr="00C60173">
        <w:rPr>
          <w:sz w:val="12"/>
          <w:szCs w:val="12"/>
        </w:rPr>
        <w:t xml:space="preserve"> </w:t>
      </w:r>
      <w:proofErr w:type="spellStart"/>
      <w:r w:rsidRPr="00C60173">
        <w:rPr>
          <w:sz w:val="12"/>
          <w:szCs w:val="12"/>
        </w:rPr>
        <w:t>pestis</w:t>
      </w:r>
      <w:proofErr w:type="spellEnd"/>
      <w:r w:rsidRPr="00C60173">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C60173">
        <w:rPr>
          <w:sz w:val="12"/>
          <w:szCs w:val="12"/>
        </w:rPr>
        <w:t>President’s</w:t>
      </w:r>
      <w:proofErr w:type="gramEnd"/>
      <w:r w:rsidRPr="00C60173">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C60173">
        <w:rPr>
          <w:sz w:val="12"/>
          <w:szCs w:val="12"/>
        </w:rPr>
        <w:t>hotwash</w:t>
      </w:r>
      <w:proofErr w:type="spellEnd"/>
      <w:r w:rsidRPr="00C60173">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C60173">
        <w:rPr>
          <w:sz w:val="12"/>
          <w:szCs w:val="12"/>
        </w:rPr>
        <w:t>Learning</w:t>
      </w:r>
      <w:proofErr w:type="gramEnd"/>
      <w:r w:rsidRPr="00C60173">
        <w:rPr>
          <w:sz w:val="12"/>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C60173">
        <w:rPr>
          <w:rStyle w:val="StyleBoldUnderline"/>
        </w:rPr>
        <w:t>The legal academy has</w:t>
      </w:r>
      <w:r w:rsidRPr="00C60173">
        <w:t xml:space="preserve">, of late, </w:t>
      </w:r>
      <w:r w:rsidRPr="00C60173">
        <w:rPr>
          <w:rStyle w:val="StyleBoldUnderline"/>
        </w:rPr>
        <w:t>been swept up in concern about</w:t>
      </w:r>
      <w:r w:rsidRPr="00C60173">
        <w:t xml:space="preserve"> the economic </w:t>
      </w:r>
      <w:r w:rsidRPr="00C60173">
        <w:rPr>
          <w:rStyle w:val="StyleBoldUnderline"/>
        </w:rPr>
        <w:t>conditions that affect the placement of</w:t>
      </w:r>
      <w:r w:rsidRPr="00C60173">
        <w:t xml:space="preserve"> law school </w:t>
      </w:r>
      <w:r w:rsidRPr="00C60173">
        <w:rPr>
          <w:rStyle w:val="StyleBoldUnderline"/>
        </w:rPr>
        <w:t>graduates</w:t>
      </w:r>
      <w:r w:rsidRPr="00C60173">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C60173">
        <w:rPr>
          <w:rStyle w:val="StyleBoldUnderline"/>
        </w:rPr>
        <w:t>It makes sense: law overlaps substantially with political power, being at once both the expression of government authority and the effort to limit the same</w:t>
      </w:r>
      <w:r w:rsidRPr="00C60173">
        <w:t xml:space="preserve">. </w:t>
      </w:r>
      <w:r w:rsidRPr="00C60173">
        <w:rPr>
          <w:rStyle w:val="StyleBoldUnderline"/>
          <w:b/>
          <w:highlight w:val="cyan"/>
        </w:rPr>
        <w:t>The one-size fits all approach</w:t>
      </w:r>
      <w:r w:rsidRPr="00C60173">
        <w:t xml:space="preserve"> currently </w:t>
      </w:r>
      <w:r w:rsidRPr="00C60173">
        <w:rPr>
          <w:rStyle w:val="StyleBoldUnderline"/>
          <w:b/>
          <w:highlight w:val="cyan"/>
        </w:rPr>
        <w:t>dominating</w:t>
      </w:r>
      <w:r w:rsidRPr="00C60173">
        <w:rPr>
          <w:rStyle w:val="StyleBoldUnderline"/>
          <w:b/>
        </w:rPr>
        <w:t xml:space="preserve"> the conversation in </w:t>
      </w:r>
      <w:r w:rsidRPr="00C60173">
        <w:rPr>
          <w:rStyle w:val="StyleBoldUnderline"/>
          <w:b/>
          <w:highlight w:val="cyan"/>
        </w:rPr>
        <w:t>legal education</w:t>
      </w:r>
      <w:r w:rsidRPr="00C60173">
        <w:rPr>
          <w:rStyle w:val="StyleBoldUnderline"/>
          <w:b/>
        </w:rPr>
        <w:t>, however</w:t>
      </w:r>
      <w:r w:rsidRPr="00C60173">
        <w:rPr>
          <w:rStyle w:val="StyleBoldUnderline"/>
          <w:b/>
          <w:highlight w:val="cyan"/>
        </w:rPr>
        <w:t>, appears ill-suited to address</w:t>
      </w:r>
      <w:r w:rsidRPr="00C60173">
        <w:rPr>
          <w:rStyle w:val="StyleBoldUnderline"/>
          <w:b/>
        </w:rPr>
        <w:t xml:space="preserve"> the </w:t>
      </w:r>
      <w:r w:rsidRPr="00C60173">
        <w:rPr>
          <w:rStyle w:val="StyleBoldUnderline"/>
          <w:b/>
          <w:highlight w:val="cyan"/>
        </w:rPr>
        <w:t>concerns raised</w:t>
      </w:r>
      <w:r w:rsidRPr="00C60173">
        <w:t xml:space="preserve"> in the current conversation. </w:t>
      </w:r>
      <w:r w:rsidRPr="00C60173">
        <w:rPr>
          <w:rStyle w:val="StyleBoldUnderline"/>
          <w:b/>
        </w:rPr>
        <w:t xml:space="preserve">Instead of looking at law across the board, </w:t>
      </w:r>
      <w:r w:rsidRPr="00C60173">
        <w:rPr>
          <w:rStyle w:val="StyleBoldUnderline"/>
          <w:b/>
          <w:highlight w:val="cyan"/>
        </w:rPr>
        <w:t>great</w:t>
      </w:r>
      <w:r w:rsidRPr="00C60173">
        <w:rPr>
          <w:rStyle w:val="StyleBoldUnderline"/>
          <w:b/>
        </w:rPr>
        <w:t xml:space="preserve">er </w:t>
      </w:r>
      <w:r w:rsidRPr="00C60173">
        <w:rPr>
          <w:rStyle w:val="StyleBoldUnderline"/>
          <w:b/>
          <w:highlight w:val="cyan"/>
        </w:rPr>
        <w:t>insight can be gleaned by</w:t>
      </w:r>
      <w:r w:rsidRPr="00C60173">
        <w:rPr>
          <w:rStyle w:val="StyleBoldUnderline"/>
          <w:b/>
        </w:rPr>
        <w:t xml:space="preserve"> </w:t>
      </w:r>
      <w:r w:rsidRPr="00C60173">
        <w:rPr>
          <w:rStyle w:val="StyleBoldUnderline"/>
          <w:b/>
          <w:highlight w:val="cyan"/>
        </w:rPr>
        <w:t>looking at</w:t>
      </w:r>
      <w:r w:rsidRPr="00C60173">
        <w:t xml:space="preserve"> the </w:t>
      </w:r>
      <w:r w:rsidRPr="00C60173">
        <w:rPr>
          <w:rStyle w:val="Emphasis"/>
          <w:highlight w:val="cyan"/>
        </w:rPr>
        <w:t>specific demands</w:t>
      </w:r>
      <w:r w:rsidRPr="00C60173">
        <w:t xml:space="preserve"> of the different fields themselves. This does not mean that the goals identified will be exclusive to, for instance, national security law, but it does suggest </w:t>
      </w:r>
      <w:r w:rsidRPr="00C60173">
        <w:rPr>
          <w:rStyle w:val="StyleBoldUnderline"/>
        </w:rPr>
        <w:t>there will be greater nuance in the discussion of the adequacy of the</w:t>
      </w:r>
      <w:r w:rsidRPr="00C60173">
        <w:t xml:space="preserve"> current </w:t>
      </w:r>
      <w:r w:rsidRPr="00C60173">
        <w:rPr>
          <w:rStyle w:val="StyleBoldUnderline"/>
        </w:rPr>
        <w:t>pedagogical approach</w:t>
      </w:r>
      <w:r w:rsidRPr="00C60173">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C60173">
        <w:rPr>
          <w:rStyle w:val="StyleBoldUnderline"/>
        </w:rPr>
        <w:t xml:space="preserve">current structures in legal education </w:t>
      </w:r>
      <w:r w:rsidRPr="00C60173">
        <w:t xml:space="preserve">is that they </w:t>
      </w:r>
      <w:r w:rsidRPr="00C60173">
        <w:rPr>
          <w:rStyle w:val="StyleBoldUnderline"/>
        </w:rPr>
        <w:t>fall short, in important ways, from helping students</w:t>
      </w:r>
      <w:r w:rsidRPr="00C60173">
        <w:t xml:space="preserve"> to meet these goals. </w:t>
      </w:r>
      <w:r w:rsidRPr="00C60173">
        <w:rPr>
          <w:rStyle w:val="StyleBoldUnderline"/>
        </w:rPr>
        <w:t>Doctrinal courses</w:t>
      </w:r>
      <w:r w:rsidRPr="00C60173">
        <w:t xml:space="preserve"> may </w:t>
      </w:r>
      <w:r w:rsidRPr="00C60173">
        <w:rPr>
          <w:rStyle w:val="StyleBoldUnderline"/>
        </w:rPr>
        <w:t>incorporate a range of experiential learning components</w:t>
      </w:r>
      <w:r w:rsidRPr="00C60173">
        <w:t xml:space="preserve">, such as hypotheticals, doctrinal problems, single exercises, extended or continuing exercises, and tabletop exercises. These are important classroom devices. The amount of time required for each varies, as does the object of the exercise itself. </w:t>
      </w:r>
      <w:r w:rsidRPr="00C60173">
        <w:rPr>
          <w:rStyle w:val="StyleBoldUnderline"/>
        </w:rPr>
        <w:t>But where they fall short is in providing a</w:t>
      </w:r>
      <w:r w:rsidRPr="00C60173">
        <w:t xml:space="preserve"> more </w:t>
      </w:r>
      <w:r w:rsidRPr="00C60173">
        <w:rPr>
          <w:rStyle w:val="StyleBoldUnderline"/>
        </w:rPr>
        <w:t>holistic approach to national security law which will allow for the maximum conveyance of required skills</w:t>
      </w:r>
      <w:r w:rsidRPr="00C60173">
        <w:t xml:space="preserve">. Total immersion </w:t>
      </w:r>
      <w:r w:rsidRPr="00C60173">
        <w:rPr>
          <w:rStyle w:val="StyleBoldUnderline"/>
          <w:b/>
        </w:rPr>
        <w:t>simulations</w:t>
      </w:r>
      <w:r w:rsidRPr="00C60173">
        <w:t xml:space="preserve">, which have not yet been addressed in the secondary literature for civilian education in national security law, may </w:t>
      </w:r>
      <w:r w:rsidRPr="00C60173">
        <w:rPr>
          <w:rStyle w:val="StyleBoldUnderline"/>
          <w:b/>
        </w:rPr>
        <w:t>provide an important way forward</w:t>
      </w:r>
      <w:r w:rsidRPr="00C60173">
        <w:t xml:space="preserve">. Such </w:t>
      </w:r>
      <w:r w:rsidRPr="00C60173">
        <w:rPr>
          <w:rStyle w:val="StyleBoldUnderline"/>
          <w:b/>
          <w:highlight w:val="cyan"/>
        </w:rPr>
        <w:t>simulations</w:t>
      </w:r>
      <w:r w:rsidRPr="00C60173">
        <w:t xml:space="preserve"> also </w:t>
      </w:r>
      <w:r w:rsidRPr="00C60173">
        <w:rPr>
          <w:rStyle w:val="StyleBoldUnderline"/>
          <w:b/>
          <w:highlight w:val="cyan"/>
        </w:rPr>
        <w:t>cure shortcomings in other areas of experiential education</w:t>
      </w:r>
      <w:r w:rsidRPr="00C60173">
        <w:t xml:space="preserve">, such as clinics and moot court. It is in an effort to address these concerns that I developed </w:t>
      </w:r>
      <w:r w:rsidRPr="00C60173">
        <w:rPr>
          <w:rStyle w:val="StyleBoldUnderline"/>
          <w:b/>
          <w:highlight w:val="cyan"/>
        </w:rPr>
        <w:t>the simulation</w:t>
      </w:r>
      <w:r w:rsidRPr="00C60173">
        <w:rPr>
          <w:rStyle w:val="StyleBoldUnderline"/>
          <w:b/>
        </w:rPr>
        <w:t xml:space="preserve"> model</w:t>
      </w:r>
      <w:r w:rsidRPr="00C60173">
        <w:t xml:space="preserve"> above. NSL </w:t>
      </w:r>
      <w:proofErr w:type="spellStart"/>
      <w:r w:rsidRPr="00C60173">
        <w:t>Sim</w:t>
      </w:r>
      <w:proofErr w:type="spellEnd"/>
      <w:r w:rsidRPr="00C60173">
        <w:t xml:space="preserve"> 2.0 certainly is not the only solution, but it </w:t>
      </w:r>
      <w:r w:rsidRPr="00C60173">
        <w:rPr>
          <w:rStyle w:val="StyleBoldUnderline"/>
          <w:b/>
        </w:rPr>
        <w:t xml:space="preserve">does </w:t>
      </w:r>
      <w:r w:rsidRPr="00C60173">
        <w:rPr>
          <w:rStyle w:val="StyleBoldUnderline"/>
          <w:b/>
          <w:highlight w:val="cyan"/>
        </w:rPr>
        <w:t>provide a</w:t>
      </w:r>
      <w:r w:rsidRPr="00C60173">
        <w:rPr>
          <w:rStyle w:val="StyleBoldUnderline"/>
          <w:highlight w:val="cyan"/>
        </w:rPr>
        <w:t xml:space="preserve"> </w:t>
      </w:r>
      <w:r w:rsidRPr="00C60173">
        <w:rPr>
          <w:rStyle w:val="Emphasis"/>
          <w:highlight w:val="cyan"/>
        </w:rPr>
        <w:t>starting point</w:t>
      </w:r>
      <w:r w:rsidRPr="00C60173">
        <w:rPr>
          <w:rStyle w:val="Emphasis"/>
        </w:rPr>
        <w:t xml:space="preserve"> for moving forward</w:t>
      </w:r>
      <w:r w:rsidRPr="00C60173">
        <w:t xml:space="preserve">. The approach draws on the strengths of doctrinal courses and embeds a total immersion simulation within a course. </w:t>
      </w:r>
      <w:r w:rsidRPr="00C60173">
        <w:rPr>
          <w:rStyle w:val="StyleBoldUnderline"/>
          <w:b/>
        </w:rPr>
        <w:t xml:space="preserve">It makes use of technology and physical space to engage </w:t>
      </w:r>
      <w:r w:rsidRPr="00C60173">
        <w:rPr>
          <w:rStyle w:val="StyleBoldUnderline"/>
          <w:b/>
          <w:highlight w:val="cyan"/>
        </w:rPr>
        <w:t>students</w:t>
      </w:r>
      <w:r w:rsidRPr="00C60173">
        <w:rPr>
          <w:rStyle w:val="StyleBoldUnderline"/>
          <w:b/>
        </w:rPr>
        <w:t xml:space="preserve"> in a multi-day exercise, in which </w:t>
      </w:r>
      <w:r w:rsidRPr="00C60173">
        <w:rPr>
          <w:rStyle w:val="Emphasis"/>
        </w:rPr>
        <w:t xml:space="preserve">they </w:t>
      </w:r>
      <w:r w:rsidRPr="00C60173">
        <w:rPr>
          <w:rStyle w:val="Emphasis"/>
          <w:highlight w:val="cyan"/>
        </w:rPr>
        <w:t>are given agency and responsibility for their decision</w:t>
      </w:r>
      <w:r w:rsidRPr="00C60173">
        <w:rPr>
          <w:rStyle w:val="Emphasis"/>
        </w:rPr>
        <w:t xml:space="preserve"> making</w:t>
      </w:r>
      <w:r w:rsidRPr="00C60173">
        <w:t xml:space="preserve">, </w:t>
      </w:r>
      <w:r w:rsidRPr="00C60173">
        <w:rPr>
          <w:rStyle w:val="StyleBoldUnderline"/>
        </w:rPr>
        <w:t>resulting in a steep learning curve</w:t>
      </w:r>
      <w:r w:rsidRPr="00C60173">
        <w:t>. While further adaptation of this model is undoubtedly necessary, it suggests one potential direction for the years to come.</w:t>
      </w:r>
    </w:p>
    <w:p w:rsidR="00D06A5A" w:rsidRPr="00C60173" w:rsidRDefault="00D06A5A" w:rsidP="00D06A5A"/>
    <w:p w:rsidR="00D06A5A" w:rsidRPr="00C60173" w:rsidRDefault="00D06A5A" w:rsidP="00D06A5A">
      <w:pPr>
        <w:pStyle w:val="Tag2"/>
      </w:pPr>
      <w:r w:rsidRPr="00C60173">
        <w:t>Decision making—</w:t>
      </w:r>
    </w:p>
    <w:p w:rsidR="00D06A5A" w:rsidRPr="00C60173" w:rsidRDefault="00D06A5A" w:rsidP="00D06A5A"/>
    <w:p w:rsidR="00D06A5A" w:rsidRPr="00C60173" w:rsidRDefault="00D06A5A" w:rsidP="00D06A5A">
      <w:pPr>
        <w:pStyle w:val="TagText"/>
      </w:pPr>
      <w:r w:rsidRPr="00C60173">
        <w:t xml:space="preserve">Linking the ballot to a </w:t>
      </w:r>
      <w:r w:rsidRPr="00C60173">
        <w:rPr>
          <w:i/>
        </w:rPr>
        <w:t>should</w:t>
      </w:r>
      <w:r w:rsidRPr="00C60173">
        <w:t xml:space="preserve"> question in combination with USFG </w:t>
      </w:r>
      <w:r w:rsidRPr="00C60173">
        <w:rPr>
          <w:u w:val="single"/>
        </w:rPr>
        <w:t>simulation</w:t>
      </w:r>
      <w:r w:rsidRPr="00C60173">
        <w:t xml:space="preserve"> teaches the skills to organize pragmatic consequences </w:t>
      </w:r>
      <w:r w:rsidRPr="00C60173">
        <w:rPr>
          <w:i/>
        </w:rPr>
        <w:t xml:space="preserve">and </w:t>
      </w:r>
      <w:r w:rsidRPr="00C60173">
        <w:t>philosophical values into a course of action</w:t>
      </w:r>
    </w:p>
    <w:p w:rsidR="00D06A5A" w:rsidRPr="00DA1BA0" w:rsidRDefault="00D06A5A" w:rsidP="00D06A5A">
      <w:pPr>
        <w:rPr>
          <w:rStyle w:val="StyleStyleBold12pt"/>
        </w:rPr>
      </w:pPr>
      <w:proofErr w:type="spellStart"/>
      <w:r w:rsidRPr="00DA1BA0">
        <w:rPr>
          <w:rStyle w:val="StyleStyleBold12pt"/>
        </w:rPr>
        <w:t>Hanghoj</w:t>
      </w:r>
      <w:proofErr w:type="spellEnd"/>
      <w:r w:rsidRPr="00DA1BA0">
        <w:rPr>
          <w:rStyle w:val="StyleStyleBold12pt"/>
        </w:rPr>
        <w:t xml:space="preserve"> 8</w:t>
      </w:r>
    </w:p>
    <w:p w:rsidR="00D06A5A" w:rsidRPr="00C60173" w:rsidRDefault="00D06A5A" w:rsidP="00D06A5A">
      <w:r w:rsidRPr="00C60173">
        <w:t xml:space="preserve">http://static.sdu.dk/mediafiles/Files/Information_til/Studerende_ved_SDU/Din_uddannelse/phd_hum/afhandlinger/2009/ThorkilHanghoej.pdf </w:t>
      </w:r>
      <w:proofErr w:type="spellStart"/>
      <w:r w:rsidRPr="00C60173">
        <w:t>Thorkild</w:t>
      </w:r>
      <w:proofErr w:type="spellEnd"/>
      <w:r w:rsidRPr="00C60173">
        <w:t xml:space="preserve"> </w:t>
      </w:r>
      <w:proofErr w:type="spellStart"/>
      <w:r w:rsidRPr="00C60173">
        <w:t>Hanghøj</w:t>
      </w:r>
      <w:proofErr w:type="spellEnd"/>
      <w:r w:rsidRPr="00C60173">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D06A5A" w:rsidRPr="00C60173" w:rsidRDefault="00D06A5A" w:rsidP="00D06A5A"/>
    <w:p w:rsidR="00D06A5A" w:rsidRPr="00C60173" w:rsidRDefault="00D06A5A" w:rsidP="00D06A5A">
      <w:pPr>
        <w:rPr>
          <w:sz w:val="16"/>
        </w:rPr>
      </w:pPr>
      <w:r w:rsidRPr="00C60173">
        <w:rPr>
          <w:sz w:val="16"/>
        </w:rPr>
        <w:t xml:space="preserve"> </w:t>
      </w:r>
      <w:proofErr w:type="spellStart"/>
      <w:r w:rsidRPr="00C60173">
        <w:rPr>
          <w:sz w:val="16"/>
        </w:rPr>
        <w:t>Joas</w:t>
      </w:r>
      <w:proofErr w:type="spellEnd"/>
      <w:r w:rsidRPr="00C60173">
        <w:rPr>
          <w:sz w:val="16"/>
        </w:rPr>
        <w:t xml:space="preserve">’ re-interpretation of Dewey’s pragmatism as a “theory of situated creativity” raises a critique of humans as purely rational agents that navigate instrumentally through </w:t>
      </w:r>
      <w:proofErr w:type="spellStart"/>
      <w:r w:rsidRPr="00C60173">
        <w:rPr>
          <w:sz w:val="16"/>
        </w:rPr>
        <w:t>meansends</w:t>
      </w:r>
      <w:proofErr w:type="spellEnd"/>
      <w:r w:rsidRPr="00C60173">
        <w:rPr>
          <w:sz w:val="16"/>
        </w:rPr>
        <w:t>- schemes (</w:t>
      </w:r>
      <w:proofErr w:type="spellStart"/>
      <w:r w:rsidRPr="00C60173">
        <w:rPr>
          <w:sz w:val="16"/>
        </w:rPr>
        <w:t>Joas</w:t>
      </w:r>
      <w:proofErr w:type="spellEnd"/>
      <w:r w:rsidRPr="00C60173">
        <w:rPr>
          <w:sz w:val="16"/>
        </w:rPr>
        <w:t xml:space="preserve">, 1996: 133f). This critique is particularly important when trying to understand how </w:t>
      </w:r>
      <w:r w:rsidRPr="00C60173">
        <w:rPr>
          <w:rStyle w:val="StyleBoldUnderline"/>
        </w:rPr>
        <w:t>games</w:t>
      </w:r>
      <w:r w:rsidRPr="00C60173">
        <w:rPr>
          <w:sz w:val="16"/>
        </w:rPr>
        <w:t xml:space="preserve"> are enacted and validated </w:t>
      </w:r>
      <w:r w:rsidRPr="00C60173">
        <w:rPr>
          <w:rStyle w:val="StyleBoldUnderline"/>
        </w:rPr>
        <w:t>within</w:t>
      </w:r>
      <w:r w:rsidRPr="00C60173">
        <w:rPr>
          <w:sz w:val="16"/>
        </w:rPr>
        <w:t xml:space="preserve"> the realm of </w:t>
      </w:r>
      <w:r w:rsidRPr="00C60173">
        <w:rPr>
          <w:rStyle w:val="StyleBoldUnderline"/>
        </w:rPr>
        <w:t>educational institutions</w:t>
      </w:r>
      <w:r w:rsidRPr="00C60173">
        <w:rPr>
          <w:sz w:val="16"/>
        </w:rPr>
        <w:t xml:space="preserve"> that by definition are inscribed in the great modernistic narrative of “progress” where nation states, teachers and parents expect students to acquire specific skills and competencies (</w:t>
      </w:r>
      <w:proofErr w:type="spellStart"/>
      <w:r w:rsidRPr="00C60173">
        <w:rPr>
          <w:sz w:val="16"/>
        </w:rPr>
        <w:t>Popkewitz</w:t>
      </w:r>
      <w:proofErr w:type="spellEnd"/>
      <w:r w:rsidRPr="00C60173">
        <w:rPr>
          <w:sz w:val="16"/>
        </w:rPr>
        <w:t xml:space="preserve">, 1998; cf. chapter 3). However, as Dewey argues, </w:t>
      </w:r>
      <w:r w:rsidRPr="00C60173">
        <w:rPr>
          <w:rStyle w:val="StyleBoldUnderline"/>
        </w:rPr>
        <w:t xml:space="preserve">the actual doings of </w:t>
      </w:r>
      <w:r w:rsidRPr="00C60173">
        <w:rPr>
          <w:rStyle w:val="UnderlineBold"/>
          <w:highlight w:val="cyan"/>
        </w:rPr>
        <w:t>educational gaming</w:t>
      </w:r>
      <w:r w:rsidRPr="00C60173">
        <w:rPr>
          <w:sz w:val="16"/>
          <w:highlight w:val="cyan"/>
        </w:rPr>
        <w:t xml:space="preserve"> </w:t>
      </w:r>
      <w:r w:rsidRPr="00C60173">
        <w:rPr>
          <w:rStyle w:val="StyleBoldUnderline"/>
          <w:highlight w:val="cyan"/>
        </w:rPr>
        <w:t xml:space="preserve">cannot be reduced to </w:t>
      </w:r>
      <w:r w:rsidRPr="00C60173">
        <w:rPr>
          <w:rStyle w:val="StyleBoldUnderline"/>
        </w:rPr>
        <w:t xml:space="preserve">rational </w:t>
      </w:r>
      <w:r w:rsidRPr="00C60173">
        <w:rPr>
          <w:rStyle w:val="StyleBoldUnderline"/>
          <w:highlight w:val="cyan"/>
        </w:rPr>
        <w:t>means-ends schemes.</w:t>
      </w:r>
      <w:r w:rsidRPr="00C60173">
        <w:rPr>
          <w:rStyle w:val="StyleBoldUnderline"/>
        </w:rPr>
        <w:t xml:space="preserve"> </w:t>
      </w:r>
      <w:r w:rsidRPr="00C60173">
        <w:rPr>
          <w:sz w:val="16"/>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C60173">
        <w:rPr>
          <w:sz w:val="16"/>
        </w:rPr>
        <w:t>Barab</w:t>
      </w:r>
      <w:proofErr w:type="spellEnd"/>
      <w:r w:rsidRPr="00C60173">
        <w:rPr>
          <w:sz w:val="16"/>
        </w:rPr>
        <w:t xml:space="preserve"> &amp; Squire, 2004). 4.2.3. </w:t>
      </w:r>
      <w:r w:rsidRPr="00C60173">
        <w:rPr>
          <w:rStyle w:val="UnderlineBold"/>
        </w:rPr>
        <w:t>Dramatic rehearsal</w:t>
      </w:r>
      <w:r w:rsidRPr="00C60173">
        <w:rPr>
          <w:sz w:val="16"/>
        </w:rPr>
        <w:t xml:space="preserve"> </w:t>
      </w:r>
      <w:proofErr w:type="gramStart"/>
      <w:r w:rsidRPr="00C60173">
        <w:rPr>
          <w:sz w:val="16"/>
        </w:rPr>
        <w:t>The</w:t>
      </w:r>
      <w:proofErr w:type="gramEnd"/>
      <w:r w:rsidRPr="00C60173">
        <w:rPr>
          <w:sz w:val="16"/>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C60173">
        <w:rPr>
          <w:rStyle w:val="StyleBoldUnderline"/>
          <w:highlight w:val="cyan"/>
        </w:rPr>
        <w:t xml:space="preserve">social actors deliberate by </w:t>
      </w:r>
      <w:r w:rsidRPr="00C60173">
        <w:rPr>
          <w:rStyle w:val="UnderlineBold"/>
          <w:highlight w:val="cyan"/>
        </w:rPr>
        <w:t>projecting</w:t>
      </w:r>
      <w:r w:rsidRPr="00C60173">
        <w:rPr>
          <w:rStyle w:val="StyleBoldUnderline"/>
          <w:highlight w:val="cyan"/>
        </w:rPr>
        <w:t xml:space="preserve"> and </w:t>
      </w:r>
      <w:r w:rsidRPr="00C60173">
        <w:rPr>
          <w:rStyle w:val="UnderlineBold"/>
          <w:highlight w:val="cyan"/>
        </w:rPr>
        <w:t>choosing between</w:t>
      </w:r>
      <w:r w:rsidRPr="00C60173">
        <w:rPr>
          <w:sz w:val="16"/>
          <w:highlight w:val="cyan"/>
        </w:rPr>
        <w:t xml:space="preserve"> </w:t>
      </w:r>
      <w:r w:rsidRPr="00C60173">
        <w:rPr>
          <w:rStyle w:val="StyleBoldUnderline"/>
        </w:rPr>
        <w:t xml:space="preserve">various </w:t>
      </w:r>
      <w:r w:rsidRPr="00C60173">
        <w:rPr>
          <w:rStyle w:val="StyleBoldUnderline"/>
          <w:highlight w:val="cyan"/>
        </w:rPr>
        <w:t>scenarios for future action.</w:t>
      </w:r>
      <w:r w:rsidRPr="00C60173">
        <w:rPr>
          <w:sz w:val="16"/>
        </w:rPr>
        <w:t xml:space="preserve"> Dewey uses the concept dramatic rehearsal several times in his work but presents the most extensive elaboration in Human Nature and Conduct: </w:t>
      </w:r>
      <w:r w:rsidRPr="00C60173">
        <w:rPr>
          <w:rStyle w:val="StyleBoldUnderline"/>
          <w:highlight w:val="cyan"/>
        </w:rPr>
        <w:t>Deliberation is a dramatic rehearsal (</w:t>
      </w:r>
      <w:r w:rsidRPr="00C60173">
        <w:rPr>
          <w:rStyle w:val="UnderlineBold"/>
          <w:highlight w:val="cyan"/>
        </w:rPr>
        <w:t>in imagination</w:t>
      </w:r>
      <w:r w:rsidRPr="00C60173">
        <w:rPr>
          <w:rStyle w:val="StyleBoldUnderline"/>
          <w:highlight w:val="cyan"/>
        </w:rPr>
        <w:t xml:space="preserve">) of </w:t>
      </w:r>
      <w:r w:rsidRPr="00C60173">
        <w:rPr>
          <w:rStyle w:val="StyleBoldUnderline"/>
        </w:rPr>
        <w:t xml:space="preserve">various competing </w:t>
      </w:r>
      <w:r w:rsidRPr="00C60173">
        <w:rPr>
          <w:rStyle w:val="StyleBoldUnderline"/>
          <w:highlight w:val="cyan"/>
        </w:rPr>
        <w:t xml:space="preserve">possible </w:t>
      </w:r>
      <w:r w:rsidRPr="00C60173">
        <w:rPr>
          <w:rStyle w:val="UnderlineBold"/>
          <w:highlight w:val="cyan"/>
        </w:rPr>
        <w:t>lines of action</w:t>
      </w:r>
      <w:r w:rsidRPr="00C60173">
        <w:rPr>
          <w:sz w:val="16"/>
        </w:rPr>
        <w:t xml:space="preserve">… [It] is an experiment in finding out what the various lines of possible action are really like (...) </w:t>
      </w:r>
      <w:r w:rsidRPr="00C60173">
        <w:rPr>
          <w:rStyle w:val="StyleBoldUnderline"/>
          <w:highlight w:val="cyan"/>
        </w:rPr>
        <w:t xml:space="preserve">Thought </w:t>
      </w:r>
      <w:r w:rsidRPr="00C60173">
        <w:rPr>
          <w:rStyle w:val="StyleBoldUnderline"/>
        </w:rPr>
        <w:t xml:space="preserve">runs ahead and </w:t>
      </w:r>
      <w:r w:rsidRPr="00C60173">
        <w:rPr>
          <w:rStyle w:val="StyleBoldUnderline"/>
          <w:highlight w:val="cyan"/>
        </w:rPr>
        <w:t xml:space="preserve">foresees outcomes, and thereby avoids having to await </w:t>
      </w:r>
      <w:r w:rsidRPr="00C60173">
        <w:rPr>
          <w:rStyle w:val="StyleBoldUnderline"/>
        </w:rPr>
        <w:t xml:space="preserve">the instruction of </w:t>
      </w:r>
      <w:r w:rsidRPr="00C60173">
        <w:rPr>
          <w:rStyle w:val="StyleBoldUnderline"/>
          <w:highlight w:val="cyan"/>
        </w:rPr>
        <w:t>actual failure</w:t>
      </w:r>
      <w:r w:rsidRPr="00C60173">
        <w:rPr>
          <w:sz w:val="16"/>
        </w:rPr>
        <w:t xml:space="preserve"> and disaster. An act overtly tried out is </w:t>
      </w:r>
      <w:proofErr w:type="gramStart"/>
      <w:r w:rsidRPr="00C60173">
        <w:rPr>
          <w:sz w:val="16"/>
        </w:rPr>
        <w:t>irrevocable,</w:t>
      </w:r>
      <w:proofErr w:type="gramEnd"/>
      <w:r w:rsidRPr="00C60173">
        <w:rPr>
          <w:sz w:val="16"/>
        </w:rPr>
        <w:t xml:space="preserve"> its consequences cannot be blotted out. </w:t>
      </w:r>
      <w:r w:rsidRPr="00C60173">
        <w:rPr>
          <w:rStyle w:val="StyleBoldUnderline"/>
          <w:highlight w:val="cyan"/>
        </w:rPr>
        <w:t xml:space="preserve">An act tried out in imagination is not final </w:t>
      </w:r>
      <w:r w:rsidRPr="00C60173">
        <w:rPr>
          <w:rStyle w:val="StyleBoldUnderline"/>
        </w:rPr>
        <w:t>or fatal. It is retrievable</w:t>
      </w:r>
      <w:r w:rsidRPr="00C60173">
        <w:rPr>
          <w:sz w:val="16"/>
        </w:rPr>
        <w:t xml:space="preserve"> (Dewey, 1922: 132-3).    </w:t>
      </w:r>
      <w:r w:rsidRPr="00C60173">
        <w:rPr>
          <w:rStyle w:val="StyleBoldUnderline"/>
        </w:rPr>
        <w:t>This excerpt illustrates how Dewey views the process of decision making (deliberation) through the lens of an imaginative drama metaphor. Thus, decisions are made through the imag</w:t>
      </w:r>
      <w:r w:rsidRPr="00C60173">
        <w:rPr>
          <w:sz w:val="16"/>
        </w:rPr>
        <w:t>inative projection of outcomes, where the “</w:t>
      </w:r>
      <w:r w:rsidRPr="00C60173">
        <w:rPr>
          <w:rStyle w:val="UnderlineBold"/>
          <w:highlight w:val="cyan"/>
        </w:rPr>
        <w:t>possible competing lines of action” are resolved through a thought experiment</w:t>
      </w:r>
      <w:r w:rsidRPr="00C60173">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proofErr w:type="spellStart"/>
      <w:r w:rsidRPr="00C60173">
        <w:rPr>
          <w:rStyle w:val="StyleBoldUnderline"/>
        </w:rPr>
        <w:t>Schütz</w:t>
      </w:r>
      <w:proofErr w:type="spellEnd"/>
      <w:r w:rsidRPr="00C60173">
        <w:rPr>
          <w:rStyle w:val="StyleBoldUnderline"/>
        </w:rPr>
        <w:t>,</w:t>
      </w:r>
      <w:r w:rsidRPr="00C60173">
        <w:rPr>
          <w:sz w:val="16"/>
        </w:rPr>
        <w:t xml:space="preserve"> who </w:t>
      </w:r>
      <w:r w:rsidRPr="00C60173">
        <w:rPr>
          <w:rStyle w:val="StyleBoldUnderline"/>
        </w:rPr>
        <w:t xml:space="preserve">praises Dewey’s concept as </w:t>
      </w:r>
      <w:r w:rsidRPr="00C60173">
        <w:rPr>
          <w:rStyle w:val="StyleBoldUnderline"/>
          <w:highlight w:val="cyan"/>
        </w:rPr>
        <w:t xml:space="preserve">a “fortunate image” for understanding </w:t>
      </w:r>
      <w:r w:rsidRPr="00C60173">
        <w:rPr>
          <w:rStyle w:val="UnderlineBold"/>
          <w:highlight w:val="cyan"/>
        </w:rPr>
        <w:t>everyday rationality</w:t>
      </w:r>
      <w:r w:rsidRPr="00C60173">
        <w:rPr>
          <w:sz w:val="16"/>
        </w:rPr>
        <w:t xml:space="preserve"> (</w:t>
      </w:r>
      <w:proofErr w:type="spellStart"/>
      <w:r w:rsidRPr="00C60173">
        <w:rPr>
          <w:sz w:val="16"/>
        </w:rPr>
        <w:t>Schütz</w:t>
      </w:r>
      <w:proofErr w:type="spellEnd"/>
      <w:r w:rsidRPr="00C60173">
        <w:rPr>
          <w:sz w:val="16"/>
        </w:rPr>
        <w:t>, 1943: 140). Other attempts are primarily related to overall discussions on moral or ethical deliberation (</w:t>
      </w:r>
      <w:proofErr w:type="spellStart"/>
      <w:r w:rsidRPr="00C60173">
        <w:rPr>
          <w:sz w:val="16"/>
        </w:rPr>
        <w:t>Caspary</w:t>
      </w:r>
      <w:proofErr w:type="spellEnd"/>
      <w:r w:rsidRPr="00C60173">
        <w:rPr>
          <w:sz w:val="16"/>
        </w:rPr>
        <w:t xml:space="preserve">, 1991, 2000, 2006; </w:t>
      </w:r>
      <w:proofErr w:type="spellStart"/>
      <w:r w:rsidRPr="00C60173">
        <w:rPr>
          <w:sz w:val="16"/>
        </w:rPr>
        <w:t>Fesmire</w:t>
      </w:r>
      <w:proofErr w:type="spellEnd"/>
      <w:r w:rsidRPr="00C60173">
        <w:rPr>
          <w:sz w:val="16"/>
        </w:rPr>
        <w:t xml:space="preserve">, 1995, 2003; </w:t>
      </w:r>
      <w:proofErr w:type="spellStart"/>
      <w:r w:rsidRPr="00C60173">
        <w:rPr>
          <w:sz w:val="16"/>
        </w:rPr>
        <w:t>Rönssön</w:t>
      </w:r>
      <w:proofErr w:type="spellEnd"/>
      <w:r w:rsidRPr="00C60173">
        <w:rPr>
          <w:sz w:val="16"/>
        </w:rPr>
        <w:t xml:space="preserve">, 2003; </w:t>
      </w:r>
      <w:proofErr w:type="spellStart"/>
      <w:r w:rsidRPr="00C60173">
        <w:rPr>
          <w:sz w:val="16"/>
        </w:rPr>
        <w:t>McVea</w:t>
      </w:r>
      <w:proofErr w:type="spellEnd"/>
      <w:r w:rsidRPr="00C60173">
        <w:rPr>
          <w:sz w:val="16"/>
        </w:rPr>
        <w:t xml:space="preserve">, 2006). As </w:t>
      </w:r>
      <w:proofErr w:type="spellStart"/>
      <w:r w:rsidRPr="00C60173">
        <w:rPr>
          <w:sz w:val="16"/>
        </w:rPr>
        <w:t>Fesmire</w:t>
      </w:r>
      <w:proofErr w:type="spellEnd"/>
      <w:r w:rsidRPr="00C60173">
        <w:rPr>
          <w:sz w:val="16"/>
        </w:rPr>
        <w:t xml:space="preserve"> points out, dramatic rehearsal is intended to describe an important phase of deliberation that does not </w:t>
      </w:r>
      <w:proofErr w:type="spellStart"/>
      <w:r w:rsidRPr="00C60173">
        <w:rPr>
          <w:sz w:val="16"/>
        </w:rPr>
        <w:t>characterise</w:t>
      </w:r>
      <w:proofErr w:type="spellEnd"/>
      <w:r w:rsidRPr="00C60173">
        <w:rPr>
          <w:sz w:val="16"/>
        </w:rPr>
        <w:t xml:space="preserve"> the whole process of making moral decisions, which includes “duties and contractual obligations, short and long-term consequences, traits of character to be affected, and rights” (</w:t>
      </w:r>
      <w:proofErr w:type="spellStart"/>
      <w:r w:rsidRPr="00C60173">
        <w:rPr>
          <w:sz w:val="16"/>
        </w:rPr>
        <w:t>Fesmire</w:t>
      </w:r>
      <w:proofErr w:type="spellEnd"/>
      <w:r w:rsidRPr="00C60173">
        <w:rPr>
          <w:sz w:val="16"/>
        </w:rPr>
        <w:t xml:space="preserve">, 2003: 70). Instead, </w:t>
      </w:r>
      <w:r w:rsidRPr="00C60173">
        <w:rPr>
          <w:rStyle w:val="StyleBoldUnderline"/>
        </w:rPr>
        <w:t xml:space="preserve">dramatic </w:t>
      </w:r>
      <w:r w:rsidRPr="00C60173">
        <w:rPr>
          <w:rStyle w:val="StyleBoldUnderline"/>
          <w:highlight w:val="cyan"/>
        </w:rPr>
        <w:t xml:space="preserve">rehearsal should be seen as </w:t>
      </w:r>
      <w:r w:rsidRPr="00C60173">
        <w:rPr>
          <w:rStyle w:val="StyleBoldUnderline"/>
        </w:rPr>
        <w:t xml:space="preserve">the process of </w:t>
      </w:r>
      <w:r w:rsidRPr="00C60173">
        <w:rPr>
          <w:rStyle w:val="StyleBoldUnderline"/>
          <w:highlight w:val="cyan"/>
        </w:rPr>
        <w:t>“crystallizing possibilities and transforming them into</w:t>
      </w:r>
      <w:r w:rsidRPr="00C60173">
        <w:rPr>
          <w:sz w:val="16"/>
        </w:rPr>
        <w:t xml:space="preserve"> directive </w:t>
      </w:r>
      <w:r w:rsidRPr="00C60173">
        <w:rPr>
          <w:rStyle w:val="StyleBoldUnderline"/>
          <w:highlight w:val="cyan"/>
        </w:rPr>
        <w:t>hypotheses”</w:t>
      </w:r>
      <w:r w:rsidRPr="00C60173">
        <w:rPr>
          <w:sz w:val="16"/>
        </w:rPr>
        <w:t xml:space="preserve"> (</w:t>
      </w:r>
      <w:proofErr w:type="spellStart"/>
      <w:r w:rsidRPr="00C60173">
        <w:rPr>
          <w:sz w:val="16"/>
        </w:rPr>
        <w:t>Fesmire</w:t>
      </w:r>
      <w:proofErr w:type="spellEnd"/>
      <w:r w:rsidRPr="00C60173">
        <w:rPr>
          <w:sz w:val="16"/>
        </w:rPr>
        <w:t xml:space="preserve">, 2003: 70). Thus, </w:t>
      </w:r>
      <w:r w:rsidRPr="00C60173">
        <w:rPr>
          <w:rStyle w:val="StyleBoldUnderline"/>
          <w:highlight w:val="cyan"/>
        </w:rPr>
        <w:t xml:space="preserve">deliberation </w:t>
      </w:r>
      <w:r w:rsidRPr="00C60173">
        <w:rPr>
          <w:rStyle w:val="StyleBoldUnderline"/>
        </w:rPr>
        <w:t>can in no way guarantee</w:t>
      </w:r>
      <w:r w:rsidRPr="00C60173">
        <w:rPr>
          <w:sz w:val="16"/>
        </w:rPr>
        <w:t xml:space="preserve"> that </w:t>
      </w:r>
      <w:r w:rsidRPr="00C60173">
        <w:rPr>
          <w:rStyle w:val="StyleBoldUnderline"/>
        </w:rPr>
        <w:t>the response of a “</w:t>
      </w:r>
      <w:r w:rsidRPr="00C60173">
        <w:rPr>
          <w:rStyle w:val="UnderlineBold"/>
        </w:rPr>
        <w:t>thought experiment</w:t>
      </w:r>
      <w:r w:rsidRPr="00C60173">
        <w:rPr>
          <w:sz w:val="16"/>
        </w:rPr>
        <w:t xml:space="preserve">” will be successful. But </w:t>
      </w:r>
      <w:r w:rsidRPr="00C60173">
        <w:rPr>
          <w:rStyle w:val="UnderlineBold"/>
        </w:rPr>
        <w:t xml:space="preserve">what it </w:t>
      </w:r>
      <w:r w:rsidRPr="00C60173">
        <w:rPr>
          <w:rStyle w:val="UnderlineBold"/>
          <w:highlight w:val="cyan"/>
        </w:rPr>
        <w:t xml:space="preserve">can </w:t>
      </w:r>
      <w:r w:rsidRPr="00C60173">
        <w:rPr>
          <w:rStyle w:val="UnderlineBold"/>
        </w:rPr>
        <w:t>do</w:t>
      </w:r>
      <w:r w:rsidRPr="00C60173">
        <w:rPr>
          <w:sz w:val="16"/>
        </w:rPr>
        <w:t xml:space="preserve"> </w:t>
      </w:r>
      <w:r w:rsidRPr="00C60173">
        <w:rPr>
          <w:rStyle w:val="StyleBoldUnderline"/>
        </w:rPr>
        <w:t xml:space="preserve">is </w:t>
      </w:r>
      <w:r w:rsidRPr="00C60173">
        <w:rPr>
          <w:rStyle w:val="StyleBoldUnderline"/>
          <w:highlight w:val="cyan"/>
        </w:rPr>
        <w:t xml:space="preserve">make the </w:t>
      </w:r>
      <w:r w:rsidRPr="00C60173">
        <w:rPr>
          <w:rStyle w:val="UnderlineBold"/>
          <w:highlight w:val="cyan"/>
        </w:rPr>
        <w:t>process</w:t>
      </w:r>
      <w:r w:rsidRPr="00C60173">
        <w:rPr>
          <w:rStyle w:val="StyleBoldUnderline"/>
          <w:highlight w:val="cyan"/>
        </w:rPr>
        <w:t xml:space="preserve"> of choosing more </w:t>
      </w:r>
      <w:r w:rsidRPr="00C60173">
        <w:rPr>
          <w:rStyle w:val="UnderlineBold"/>
          <w:highlight w:val="cyan"/>
        </w:rPr>
        <w:t>intelligent</w:t>
      </w:r>
      <w:r w:rsidRPr="00C60173">
        <w:rPr>
          <w:sz w:val="16"/>
        </w:rPr>
        <w:t xml:space="preserve"> than would be the case with “blind” trial-and-error (</w:t>
      </w:r>
      <w:proofErr w:type="spellStart"/>
      <w:r w:rsidRPr="00C60173">
        <w:rPr>
          <w:sz w:val="16"/>
        </w:rPr>
        <w:t>Biesta</w:t>
      </w:r>
      <w:proofErr w:type="spellEnd"/>
      <w:r w:rsidRPr="00C60173">
        <w:rPr>
          <w:sz w:val="16"/>
        </w:rPr>
        <w:t xml:space="preserve">, 2006: 8). The notion of </w:t>
      </w:r>
      <w:r w:rsidRPr="00C60173">
        <w:rPr>
          <w:rStyle w:val="StyleBoldUnderline"/>
        </w:rPr>
        <w:t xml:space="preserve">dramatic </w:t>
      </w:r>
      <w:r w:rsidRPr="00C60173">
        <w:rPr>
          <w:rStyle w:val="StyleBoldUnderline"/>
          <w:highlight w:val="cyan"/>
        </w:rPr>
        <w:t>rehearsal provides a valuable perspective for understanding educational gaming as</w:t>
      </w:r>
      <w:r w:rsidRPr="00C60173">
        <w:rPr>
          <w:sz w:val="16"/>
        </w:rPr>
        <w:t xml:space="preserve"> a simultaneously </w:t>
      </w:r>
      <w:r w:rsidRPr="00C60173">
        <w:rPr>
          <w:rStyle w:val="StyleBoldUnderline"/>
          <w:highlight w:val="cyan"/>
        </w:rPr>
        <w:t xml:space="preserve">real and imagined inquiry into </w:t>
      </w:r>
      <w:r w:rsidRPr="00C60173">
        <w:rPr>
          <w:rStyle w:val="StyleBoldUnderline"/>
        </w:rPr>
        <w:t xml:space="preserve">domain-specific </w:t>
      </w:r>
      <w:r w:rsidRPr="00C60173">
        <w:rPr>
          <w:rStyle w:val="StyleBoldUnderline"/>
          <w:highlight w:val="cyan"/>
        </w:rPr>
        <w:t>scenarios.</w:t>
      </w:r>
      <w:r w:rsidRPr="00C60173">
        <w:rPr>
          <w:sz w:val="16"/>
        </w:rPr>
        <w:t xml:space="preserve"> Dewey defines dramatic rehearsal as the capacity to stage and evaluate “acts”, which implies an “irrevocable” difference between acts that are “tried out in imagination” and acts that are “overtly tried out” with real-life consequences (Dewey, 1922: 132-3). </w:t>
      </w:r>
      <w:r w:rsidRPr="00C60173">
        <w:rPr>
          <w:rStyle w:val="StyleBoldUnderline"/>
        </w:rPr>
        <w:t xml:space="preserve">This </w:t>
      </w:r>
      <w:r w:rsidRPr="00C60173">
        <w:rPr>
          <w:sz w:val="16"/>
        </w:rPr>
        <w:t xml:space="preserve">description shares obvious similarities with </w:t>
      </w:r>
      <w:r w:rsidRPr="00C60173">
        <w:rPr>
          <w:rStyle w:val="StyleBoldUnderline"/>
          <w:highlight w:val="cyan"/>
        </w:rPr>
        <w:t>games</w:t>
      </w:r>
      <w:r w:rsidRPr="00C60173">
        <w:rPr>
          <w:sz w:val="16"/>
        </w:rPr>
        <w:t xml:space="preserve"> as they </w:t>
      </w:r>
      <w:r w:rsidRPr="00C60173">
        <w:rPr>
          <w:rStyle w:val="StyleBoldUnderline"/>
          <w:highlight w:val="cyan"/>
        </w:rPr>
        <w:t xml:space="preserve">require participants to </w:t>
      </w:r>
      <w:r w:rsidRPr="00C60173">
        <w:rPr>
          <w:rStyle w:val="UnderlineBold"/>
          <w:highlight w:val="cyan"/>
        </w:rPr>
        <w:t>inquire into</w:t>
      </w:r>
      <w:r w:rsidRPr="00C60173">
        <w:rPr>
          <w:sz w:val="16"/>
          <w:highlight w:val="cyan"/>
        </w:rPr>
        <w:t xml:space="preserve"> </w:t>
      </w:r>
      <w:r w:rsidRPr="00C60173">
        <w:rPr>
          <w:rStyle w:val="StyleBoldUnderline"/>
          <w:highlight w:val="cyan"/>
        </w:rPr>
        <w:t xml:space="preserve">and resolve </w:t>
      </w:r>
      <w:r w:rsidRPr="00C60173">
        <w:rPr>
          <w:rStyle w:val="UnderlineBold"/>
        </w:rPr>
        <w:t>scenario-</w:t>
      </w:r>
      <w:r w:rsidRPr="00C60173">
        <w:rPr>
          <w:rStyle w:val="UnderlineBold"/>
          <w:highlight w:val="cyan"/>
        </w:rPr>
        <w:t>specific problems</w:t>
      </w:r>
      <w:r w:rsidRPr="00C60173">
        <w:rPr>
          <w:sz w:val="16"/>
        </w:rPr>
        <w:t xml:space="preserve"> (cf. chapter 2). On the other hand, </w:t>
      </w:r>
      <w:r w:rsidRPr="00C60173">
        <w:rPr>
          <w:rStyle w:val="StyleBoldUnderline"/>
          <w:highlight w:val="cyan"/>
        </w:rPr>
        <w:t>there is</w:t>
      </w:r>
      <w:r w:rsidRPr="00C60173">
        <w:rPr>
          <w:sz w:val="16"/>
        </w:rPr>
        <w:t xml:space="preserve"> also </w:t>
      </w:r>
      <w:r w:rsidRPr="00C60173">
        <w:rPr>
          <w:rStyle w:val="StyleBoldUnderline"/>
          <w:highlight w:val="cyan"/>
        </w:rPr>
        <w:t xml:space="preserve">a </w:t>
      </w:r>
      <w:r w:rsidRPr="00C60173">
        <w:rPr>
          <w:rStyle w:val="UnderlineBold"/>
          <w:highlight w:val="cyan"/>
        </w:rPr>
        <w:t>striking difference</w:t>
      </w:r>
      <w:r w:rsidRPr="00C60173">
        <w:rPr>
          <w:sz w:val="16"/>
          <w:highlight w:val="cyan"/>
        </w:rPr>
        <w:t xml:space="preserve"> </w:t>
      </w:r>
      <w:r w:rsidRPr="00C60173">
        <w:rPr>
          <w:rStyle w:val="StyleBoldUnderline"/>
          <w:highlight w:val="cyan"/>
        </w:rPr>
        <w:t xml:space="preserve">between </w:t>
      </w:r>
      <w:r w:rsidRPr="00C60173">
        <w:rPr>
          <w:rStyle w:val="StyleBoldUnderline"/>
          <w:b/>
          <w:highlight w:val="cyan"/>
        </w:rPr>
        <w:t>moral deliberation</w:t>
      </w:r>
      <w:r w:rsidRPr="00C60173">
        <w:rPr>
          <w:rStyle w:val="StyleBoldUnderline"/>
          <w:highlight w:val="cyan"/>
        </w:rPr>
        <w:t xml:space="preserve"> and educational </w:t>
      </w:r>
      <w:r w:rsidRPr="00C60173">
        <w:rPr>
          <w:rStyle w:val="StyleBoldUnderline"/>
        </w:rPr>
        <w:t xml:space="preserve">game </w:t>
      </w:r>
      <w:r w:rsidRPr="00C60173">
        <w:rPr>
          <w:rStyle w:val="StyleBoldUnderline"/>
          <w:highlight w:val="cyan"/>
        </w:rPr>
        <w:t xml:space="preserve">activities in terms of </w:t>
      </w:r>
      <w:r w:rsidRPr="00C60173">
        <w:rPr>
          <w:rStyle w:val="StyleBoldUnderline"/>
        </w:rPr>
        <w:t xml:space="preserve">the </w:t>
      </w:r>
      <w:r w:rsidRPr="00C60173">
        <w:rPr>
          <w:rStyle w:val="UnderlineBold"/>
        </w:rPr>
        <w:t xml:space="preserve">actual </w:t>
      </w:r>
      <w:r w:rsidRPr="00C60173">
        <w:rPr>
          <w:rStyle w:val="UnderlineBold"/>
          <w:highlight w:val="cyan"/>
        </w:rPr>
        <w:t>consequences</w:t>
      </w:r>
      <w:r w:rsidRPr="00C60173">
        <w:rPr>
          <w:sz w:val="16"/>
        </w:rPr>
        <w:t xml:space="preserve"> that follow particular actions. Thus, when it comes to educational games, </w:t>
      </w:r>
      <w:r w:rsidRPr="00C60173">
        <w:rPr>
          <w:rStyle w:val="StyleBoldUnderline"/>
          <w:highlight w:val="cyan"/>
        </w:rPr>
        <w:t>acts are</w:t>
      </w:r>
      <w:r w:rsidRPr="00C60173">
        <w:rPr>
          <w:sz w:val="16"/>
        </w:rPr>
        <w:t xml:space="preserve"> both </w:t>
      </w:r>
      <w:r w:rsidRPr="00C60173">
        <w:rPr>
          <w:rStyle w:val="StyleBoldUnderline"/>
          <w:highlight w:val="cyan"/>
        </w:rPr>
        <w:t xml:space="preserve">imagined and tried out, </w:t>
      </w:r>
      <w:r w:rsidRPr="00C60173">
        <w:rPr>
          <w:rStyle w:val="StyleBoldUnderline"/>
        </w:rPr>
        <w:t xml:space="preserve">but </w:t>
      </w:r>
      <w:r w:rsidRPr="00C60173">
        <w:rPr>
          <w:rStyle w:val="StyleBoldUnderline"/>
          <w:highlight w:val="cyan"/>
        </w:rPr>
        <w:t>without all the real-life consequences</w:t>
      </w:r>
      <w:r w:rsidRPr="00C60173">
        <w:rPr>
          <w:sz w:val="16"/>
        </w:rPr>
        <w:t xml:space="preserve"> </w:t>
      </w:r>
      <w:r w:rsidRPr="00C60173">
        <w:rPr>
          <w:rStyle w:val="StyleBoldUnderline"/>
          <w:highlight w:val="cyan"/>
        </w:rPr>
        <w:t>of the</w:t>
      </w:r>
      <w:r w:rsidRPr="00C60173">
        <w:rPr>
          <w:sz w:val="16"/>
        </w:rPr>
        <w:t xml:space="preserve"> practices, </w:t>
      </w:r>
      <w:r w:rsidRPr="00C60173">
        <w:rPr>
          <w:rStyle w:val="StyleBoldUnderline"/>
          <w:highlight w:val="cyan"/>
        </w:rPr>
        <w:t>knowledge forms</w:t>
      </w:r>
      <w:r w:rsidRPr="00C60173">
        <w:rPr>
          <w:sz w:val="16"/>
        </w:rPr>
        <w:t xml:space="preserve"> and outcomes that are being simulated in the game world. Simply put, there is a difference in realism between the dramatic rehearsals of everyday life and in </w:t>
      </w:r>
      <w:r w:rsidRPr="00C60173">
        <w:rPr>
          <w:rStyle w:val="StyleBoldUnderline"/>
          <w:highlight w:val="cyan"/>
        </w:rPr>
        <w:t>games,</w:t>
      </w:r>
      <w:r w:rsidRPr="00C60173">
        <w:rPr>
          <w:sz w:val="16"/>
        </w:rPr>
        <w:t xml:space="preserve"> which only “play at” or </w:t>
      </w:r>
      <w:r w:rsidRPr="00C60173">
        <w:rPr>
          <w:rStyle w:val="UnderlineBold"/>
          <w:highlight w:val="cyan"/>
        </w:rPr>
        <w:t>simulate</w:t>
      </w:r>
      <w:r w:rsidRPr="00C60173">
        <w:rPr>
          <w:sz w:val="16"/>
        </w:rPr>
        <w:t xml:space="preserve"> the stakes and   risks that </w:t>
      </w:r>
      <w:proofErr w:type="spellStart"/>
      <w:r w:rsidRPr="00C60173">
        <w:rPr>
          <w:sz w:val="16"/>
        </w:rPr>
        <w:t>characterise</w:t>
      </w:r>
      <w:proofErr w:type="spellEnd"/>
      <w:r w:rsidRPr="00C60173">
        <w:rPr>
          <w:sz w:val="16"/>
        </w:rPr>
        <w:t xml:space="preserve"> the “serious” nature of </w:t>
      </w:r>
      <w:r w:rsidRPr="00C60173">
        <w:rPr>
          <w:rStyle w:val="StyleBoldUnderline"/>
          <w:highlight w:val="cyan"/>
        </w:rPr>
        <w:t>moral deliberation</w:t>
      </w:r>
      <w:r w:rsidRPr="00C60173">
        <w:rPr>
          <w:sz w:val="16"/>
        </w:rPr>
        <w:t xml:space="preserve">, i.e. a real-life politician trying to win a parliamentary election experiences more personal and emotional risk than students trying to win the election scenario of The Power Game. At the same time, </w:t>
      </w:r>
      <w:r w:rsidRPr="00C60173">
        <w:rPr>
          <w:rStyle w:val="StyleBoldUnderline"/>
          <w:highlight w:val="cyan"/>
        </w:rPr>
        <w:t>the lack of real-life consequences</w:t>
      </w:r>
      <w:r w:rsidRPr="00C60173">
        <w:rPr>
          <w:sz w:val="16"/>
        </w:rPr>
        <w:t xml:space="preserve"> in educational games </w:t>
      </w:r>
      <w:r w:rsidRPr="00C60173">
        <w:rPr>
          <w:rStyle w:val="StyleBoldUnderline"/>
          <w:highlight w:val="cyan"/>
        </w:rPr>
        <w:t>makes it possible to design a</w:t>
      </w:r>
      <w:r w:rsidRPr="00C60173">
        <w:rPr>
          <w:sz w:val="16"/>
        </w:rPr>
        <w:t xml:space="preserve"> relatively </w:t>
      </w:r>
      <w:r w:rsidRPr="00C60173">
        <w:rPr>
          <w:rStyle w:val="StyleBoldUnderline"/>
          <w:highlight w:val="cyan"/>
        </w:rPr>
        <w:t xml:space="preserve">safe learning environment, </w:t>
      </w:r>
      <w:r w:rsidRPr="00D01F17">
        <w:rPr>
          <w:rStyle w:val="StyleBoldUnderline"/>
        </w:rPr>
        <w:t>w</w:t>
      </w:r>
      <w:r w:rsidRPr="00D01F17">
        <w:rPr>
          <w:sz w:val="16"/>
        </w:rPr>
        <w:t>he</w:t>
      </w:r>
      <w:r w:rsidRPr="00C60173">
        <w:rPr>
          <w:sz w:val="16"/>
        </w:rPr>
        <w:t xml:space="preserve">re teachers can stage particular game scenarios to be enacted and validated for educational purposes. In this sense, educational games are able </w:t>
      </w:r>
      <w:r w:rsidRPr="00C60173">
        <w:rPr>
          <w:rStyle w:val="StyleBoldUnderline"/>
          <w:highlight w:val="cyan"/>
        </w:rPr>
        <w:t>to</w:t>
      </w:r>
      <w:r w:rsidRPr="00C60173">
        <w:rPr>
          <w:sz w:val="16"/>
        </w:rPr>
        <w:t xml:space="preserve"> provide a safe but meaningful way of letting teachers and students make mistakes (e.g. by giving a poor political presentation) and </w:t>
      </w:r>
      <w:r w:rsidRPr="00C60173">
        <w:rPr>
          <w:rStyle w:val="StyleBoldUnderline"/>
          <w:highlight w:val="cyan"/>
        </w:rPr>
        <w:t>dramatically rehearse particular “</w:t>
      </w:r>
      <w:r w:rsidRPr="00C60173">
        <w:rPr>
          <w:rStyle w:val="UnderlineBold"/>
          <w:highlight w:val="cyan"/>
        </w:rPr>
        <w:t xml:space="preserve">competing </w:t>
      </w:r>
      <w:r w:rsidRPr="00C60173">
        <w:rPr>
          <w:rStyle w:val="StyleBoldUnderline"/>
          <w:highlight w:val="cyan"/>
        </w:rPr>
        <w:t xml:space="preserve">possible </w:t>
      </w:r>
      <w:r w:rsidRPr="00C60173">
        <w:rPr>
          <w:rStyle w:val="UnderlineBold"/>
          <w:highlight w:val="cyan"/>
        </w:rPr>
        <w:t>lines of action”</w:t>
      </w:r>
      <w:r w:rsidRPr="00C60173">
        <w:rPr>
          <w:sz w:val="16"/>
        </w:rPr>
        <w:t xml:space="preserve"> that are relevant to particular educational goals (Dewey, 1922: 132). Seen from this pragmatist perspective, </w:t>
      </w:r>
      <w:r w:rsidRPr="00C60173">
        <w:rPr>
          <w:rStyle w:val="StyleBoldUnderline"/>
          <w:highlight w:val="cyan"/>
        </w:rPr>
        <w:t>the educational value</w:t>
      </w:r>
      <w:r w:rsidRPr="00C60173">
        <w:rPr>
          <w:sz w:val="16"/>
        </w:rPr>
        <w:t xml:space="preserve"> of games </w:t>
      </w:r>
      <w:r w:rsidRPr="00C60173">
        <w:rPr>
          <w:rStyle w:val="StyleBoldUnderline"/>
          <w:highlight w:val="cyan"/>
        </w:rPr>
        <w:t xml:space="preserve">is </w:t>
      </w:r>
      <w:r w:rsidRPr="00C60173">
        <w:rPr>
          <w:rStyle w:val="StyleBoldUnderline"/>
        </w:rPr>
        <w:t>not</w:t>
      </w:r>
      <w:r w:rsidRPr="00C60173">
        <w:rPr>
          <w:sz w:val="16"/>
        </w:rPr>
        <w:t xml:space="preserve"> so much a question of learning facts or giving </w:t>
      </w:r>
      <w:r w:rsidRPr="00C60173">
        <w:rPr>
          <w:rStyle w:val="UnderlineBold"/>
        </w:rPr>
        <w:t>the “right” answers, but</w:t>
      </w:r>
      <w:r w:rsidRPr="00C60173">
        <w:rPr>
          <w:sz w:val="16"/>
        </w:rPr>
        <w:t xml:space="preserve"> more a question of </w:t>
      </w:r>
      <w:r w:rsidRPr="00C60173">
        <w:rPr>
          <w:rStyle w:val="StyleBoldUnderline"/>
          <w:highlight w:val="cyan"/>
        </w:rPr>
        <w:t xml:space="preserve">exploring the </w:t>
      </w:r>
      <w:r w:rsidRPr="00C60173">
        <w:rPr>
          <w:rStyle w:val="UnderlineBold"/>
          <w:highlight w:val="cyan"/>
        </w:rPr>
        <w:t>contingent outcomes</w:t>
      </w:r>
      <w:r w:rsidRPr="00C60173">
        <w:rPr>
          <w:sz w:val="16"/>
          <w:highlight w:val="cyan"/>
        </w:rPr>
        <w:t xml:space="preserve"> </w:t>
      </w:r>
      <w:r w:rsidRPr="00C60173">
        <w:rPr>
          <w:rStyle w:val="StyleBoldUnderline"/>
        </w:rPr>
        <w:t xml:space="preserve">and </w:t>
      </w:r>
      <w:r w:rsidRPr="00C60173">
        <w:rPr>
          <w:rStyle w:val="UnderlineBold"/>
        </w:rPr>
        <w:t>domain-</w:t>
      </w:r>
      <w:r w:rsidRPr="00C60173">
        <w:rPr>
          <w:rStyle w:val="UnderlineBold"/>
          <w:highlight w:val="cyan"/>
        </w:rPr>
        <w:t xml:space="preserve">specific </w:t>
      </w:r>
      <w:r w:rsidRPr="00C60173">
        <w:rPr>
          <w:rStyle w:val="UnderlineBold"/>
        </w:rPr>
        <w:t>processes</w:t>
      </w:r>
      <w:r w:rsidRPr="00C60173">
        <w:rPr>
          <w:rStyle w:val="StyleBoldUnderline"/>
        </w:rPr>
        <w:t xml:space="preserve"> of </w:t>
      </w:r>
      <w:r w:rsidRPr="00C60173">
        <w:rPr>
          <w:rStyle w:val="UnderlineBold"/>
        </w:rPr>
        <w:t xml:space="preserve">problem-based </w:t>
      </w:r>
      <w:r w:rsidRPr="00C60173">
        <w:rPr>
          <w:rStyle w:val="UnderlineBold"/>
          <w:highlight w:val="cyan"/>
        </w:rPr>
        <w:t>scenarios</w:t>
      </w:r>
      <w:r w:rsidRPr="00C60173">
        <w:rPr>
          <w:rStyle w:val="UnderlineBold"/>
        </w:rPr>
        <w:t>.</w:t>
      </w:r>
      <w:r w:rsidRPr="00C60173">
        <w:rPr>
          <w:sz w:val="16"/>
        </w:rPr>
        <w:t xml:space="preserve">  </w:t>
      </w:r>
    </w:p>
    <w:p w:rsidR="00D06A5A" w:rsidRPr="00C60173" w:rsidRDefault="00D06A5A" w:rsidP="00D06A5A"/>
    <w:p w:rsidR="00D06A5A" w:rsidRPr="00C60173" w:rsidRDefault="00D06A5A" w:rsidP="00D06A5A">
      <w:pPr>
        <w:pStyle w:val="TagText"/>
      </w:pPr>
      <w:r w:rsidRPr="00C60173">
        <w:t xml:space="preserve">Debate over a controversial </w:t>
      </w:r>
      <w:r w:rsidRPr="00C60173">
        <w:rPr>
          <w:u w:val="single"/>
        </w:rPr>
        <w:t>point of action</w:t>
      </w:r>
      <w:r w:rsidRPr="00C60173">
        <w:t xml:space="preserve"> creates argumentative stasis—that’s key to avoid a devolution of debate into competing truth claims, which destroys the </w:t>
      </w:r>
      <w:r w:rsidRPr="00C60173">
        <w:rPr>
          <w:u w:val="single"/>
        </w:rPr>
        <w:t>decision-making</w:t>
      </w:r>
      <w:r w:rsidRPr="00C60173">
        <w:t xml:space="preserve"> benefits of the activity</w:t>
      </w:r>
    </w:p>
    <w:p w:rsidR="00D06A5A" w:rsidRPr="00C60173" w:rsidRDefault="00D06A5A" w:rsidP="00D06A5A">
      <w:pPr>
        <w:rPr>
          <w:rStyle w:val="StyleStyleBold12pt"/>
        </w:rPr>
      </w:pPr>
      <w:r w:rsidRPr="00C60173">
        <w:rPr>
          <w:rStyle w:val="StyleStyleBold12pt"/>
        </w:rPr>
        <w:t xml:space="preserve">Steinberg and </w:t>
      </w:r>
      <w:proofErr w:type="spellStart"/>
      <w:r w:rsidRPr="00C60173">
        <w:rPr>
          <w:rStyle w:val="StyleStyleBold12pt"/>
        </w:rPr>
        <w:t>Freeley</w:t>
      </w:r>
      <w:proofErr w:type="spellEnd"/>
      <w:r w:rsidRPr="00C60173">
        <w:rPr>
          <w:rStyle w:val="StyleStyleBold12pt"/>
        </w:rPr>
        <w:t xml:space="preserve"> ‘13</w:t>
      </w:r>
    </w:p>
    <w:p w:rsidR="00D06A5A" w:rsidRPr="00C60173" w:rsidRDefault="00D06A5A" w:rsidP="00D06A5A">
      <w:pPr>
        <w:rPr>
          <w:i/>
          <w:color w:val="222222"/>
          <w:szCs w:val="20"/>
        </w:rPr>
      </w:pPr>
      <w:proofErr w:type="gramStart"/>
      <w:r w:rsidRPr="00C60173">
        <w:t xml:space="preserve">David </w:t>
      </w:r>
      <w:r w:rsidRPr="00C60173">
        <w:rPr>
          <w:color w:val="222222"/>
          <w:szCs w:val="20"/>
        </w:rPr>
        <w:t>Director of Debate at U Miami, Former President of CEDA, officer, American Forensic Association and National Communication Association.</w:t>
      </w:r>
      <w:proofErr w:type="gramEnd"/>
      <w:r w:rsidRPr="00C60173">
        <w:rPr>
          <w:color w:val="222222"/>
          <w:szCs w:val="20"/>
        </w:rPr>
        <w:t xml:space="preserve"> </w:t>
      </w:r>
      <w:proofErr w:type="gramStart"/>
      <w:r w:rsidRPr="00C60173">
        <w:rPr>
          <w:color w:val="222222"/>
          <w:szCs w:val="20"/>
        </w:rPr>
        <w:t>Lecturer in Communication studies and rhetoric.</w:t>
      </w:r>
      <w:proofErr w:type="gramEnd"/>
      <w:r w:rsidRPr="00C60173">
        <w:rPr>
          <w:color w:val="222222"/>
          <w:szCs w:val="20"/>
        </w:rPr>
        <w:t xml:space="preserve"> Advisor to 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D06A5A" w:rsidRPr="00C60173" w:rsidRDefault="00D06A5A" w:rsidP="00D06A5A">
      <w:r w:rsidRPr="00C60173">
        <w:rPr>
          <w:i/>
        </w:rPr>
        <w:t>Critical Thinking for Reasoned Decision Making</w:t>
      </w:r>
      <w:r w:rsidRPr="00C60173">
        <w:t xml:space="preserve">, Thirteen </w:t>
      </w:r>
      <w:proofErr w:type="gramStart"/>
      <w:r w:rsidRPr="00C60173">
        <w:t>Edition</w:t>
      </w:r>
      <w:proofErr w:type="gramEnd"/>
    </w:p>
    <w:p w:rsidR="00D06A5A" w:rsidRPr="00C60173" w:rsidRDefault="00D06A5A" w:rsidP="00D06A5A"/>
    <w:p w:rsidR="00D06A5A" w:rsidRPr="00C60173" w:rsidRDefault="00D06A5A" w:rsidP="00D06A5A">
      <w:pPr>
        <w:rPr>
          <w:rStyle w:val="BodyText1"/>
          <w:rFonts w:ascii="Arial" w:eastAsia="Calibri" w:hAnsi="Arial" w:cs="Arial"/>
          <w:sz w:val="16"/>
        </w:rPr>
      </w:pPr>
      <w:r w:rsidRPr="00C60173">
        <w:rPr>
          <w:rStyle w:val="StyleBoldUnderline"/>
        </w:rPr>
        <w:t>Debate is a means of settling differences</w:t>
      </w:r>
      <w:r w:rsidRPr="00C60173">
        <w:rPr>
          <w:rStyle w:val="BodyText1"/>
          <w:rFonts w:ascii="Arial" w:eastAsia="Calibri" w:hAnsi="Arial" w:cs="Arial"/>
          <w:sz w:val="16"/>
        </w:rPr>
        <w:t xml:space="preserve">, </w:t>
      </w:r>
      <w:r w:rsidRPr="00C60173">
        <w:rPr>
          <w:rStyle w:val="StyleBoldUnderline"/>
        </w:rPr>
        <w:t xml:space="preserve">so there must be a </w:t>
      </w:r>
      <w:r w:rsidRPr="00C60173">
        <w:rPr>
          <w:rStyle w:val="BoldUnderline"/>
        </w:rPr>
        <w:t>controversy</w:t>
      </w:r>
      <w:r w:rsidRPr="00C60173">
        <w:rPr>
          <w:rStyle w:val="BodyText1"/>
          <w:rFonts w:ascii="Arial" w:eastAsia="Calibri" w:hAnsi="Arial" w:cs="Arial"/>
          <w:sz w:val="16"/>
        </w:rPr>
        <w:t xml:space="preserve">, a difference of opinion or a conflict of interest before there can be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debate. </w:t>
      </w:r>
      <w:r w:rsidRPr="00C60173">
        <w:rPr>
          <w:rStyle w:val="StyleBoldUnderline"/>
        </w:rPr>
        <w:t>If everyone is in agreement</w:t>
      </w:r>
      <w:r w:rsidRPr="00C60173">
        <w:rPr>
          <w:rStyle w:val="BodyText1"/>
          <w:rFonts w:ascii="Arial" w:eastAsia="Calibri" w:hAnsi="Arial" w:cs="Arial"/>
          <w:sz w:val="16"/>
        </w:rPr>
        <w:t xml:space="preserve"> on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feet or value or policy, there is no need or opportunity for debate;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matter can </w:t>
      </w:r>
      <w:r w:rsidRPr="00C60173">
        <w:rPr>
          <w:rStyle w:val="BodyText2"/>
          <w:rFonts w:ascii="Arial" w:eastAsia="Calibri" w:hAnsi="Arial" w:cs="Arial"/>
          <w:sz w:val="16"/>
          <w:szCs w:val="20"/>
        </w:rPr>
        <w:t xml:space="preserve">be settled </w:t>
      </w:r>
      <w:r w:rsidRPr="00C60173">
        <w:rPr>
          <w:rStyle w:val="BodyText1"/>
          <w:rFonts w:ascii="Arial" w:eastAsia="Calibri" w:hAnsi="Arial" w:cs="Arial"/>
          <w:sz w:val="16"/>
        </w:rPr>
        <w:t xml:space="preserve">by unanimous consent. Thus, </w:t>
      </w:r>
      <w:r w:rsidRPr="00C60173">
        <w:rPr>
          <w:rStyle w:val="BodyText2"/>
          <w:rFonts w:ascii="Arial" w:eastAsia="Calibri" w:hAnsi="Arial" w:cs="Arial"/>
          <w:sz w:val="16"/>
          <w:szCs w:val="20"/>
        </w:rPr>
        <w:t xml:space="preserve">for </w:t>
      </w:r>
      <w:r w:rsidRPr="00C60173">
        <w:rPr>
          <w:rStyle w:val="BodyText1"/>
          <w:rFonts w:ascii="Arial" w:eastAsia="Calibri" w:hAnsi="Arial" w:cs="Arial"/>
          <w:sz w:val="16"/>
        </w:rPr>
        <w:t xml:space="preserve">example, </w:t>
      </w:r>
      <w:r w:rsidRPr="00C60173">
        <w:rPr>
          <w:rStyle w:val="StyleBoldUnderline"/>
          <w:highlight w:val="cyan"/>
        </w:rPr>
        <w:t>it would be</w:t>
      </w:r>
      <w:r w:rsidRPr="00C60173">
        <w:rPr>
          <w:rStyle w:val="StyleBoldUnderline"/>
        </w:rPr>
        <w:t xml:space="preserve"> </w:t>
      </w:r>
      <w:r w:rsidRPr="00C60173">
        <w:rPr>
          <w:rStyle w:val="BoldUnderline"/>
          <w:highlight w:val="cyan"/>
        </w:rPr>
        <w:t>pointless</w:t>
      </w:r>
      <w:r w:rsidRPr="00C60173">
        <w:rPr>
          <w:rStyle w:val="StyleBoldUnderline"/>
          <w:highlight w:val="cyan"/>
        </w:rPr>
        <w:t xml:space="preserve"> to</w:t>
      </w:r>
      <w:r w:rsidRPr="00C60173">
        <w:rPr>
          <w:rStyle w:val="StyleBoldUnderline"/>
        </w:rPr>
        <w:t xml:space="preserve"> attempt to </w:t>
      </w:r>
      <w:r w:rsidRPr="00C60173">
        <w:rPr>
          <w:rStyle w:val="BoldUnderline"/>
          <w:highlight w:val="cyan"/>
        </w:rPr>
        <w:t>debate</w:t>
      </w:r>
      <w:r w:rsidRPr="00C60173">
        <w:rPr>
          <w:rStyle w:val="BoldUnderline"/>
        </w:rPr>
        <w:t xml:space="preserve"> "Resolved: That </w:t>
      </w:r>
      <w:r w:rsidRPr="00C60173">
        <w:rPr>
          <w:rStyle w:val="BoldUnderline"/>
          <w:highlight w:val="cyan"/>
        </w:rPr>
        <w:t>two plus two equals four</w:t>
      </w:r>
      <w:r w:rsidRPr="00C60173">
        <w:rPr>
          <w:rStyle w:val="BoldUnderline"/>
        </w:rPr>
        <w:t>,”</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because there is simply </w:t>
      </w:r>
      <w:r w:rsidRPr="00C60173">
        <w:rPr>
          <w:rStyle w:val="BodyText2"/>
          <w:rFonts w:ascii="Arial" w:eastAsia="Calibri" w:hAnsi="Arial" w:cs="Arial"/>
          <w:sz w:val="16"/>
          <w:szCs w:val="20"/>
        </w:rPr>
        <w:t xml:space="preserve">no </w:t>
      </w:r>
      <w:r w:rsidRPr="00C60173">
        <w:rPr>
          <w:rStyle w:val="BodyText1"/>
          <w:rFonts w:ascii="Arial" w:eastAsia="Calibri" w:hAnsi="Arial" w:cs="Arial"/>
          <w:sz w:val="16"/>
        </w:rPr>
        <w:t xml:space="preserve">controversy </w:t>
      </w:r>
      <w:r w:rsidRPr="00C60173">
        <w:rPr>
          <w:rStyle w:val="BodyText2"/>
          <w:rFonts w:ascii="Arial" w:eastAsia="Calibri" w:hAnsi="Arial" w:cs="Arial"/>
          <w:sz w:val="16"/>
          <w:szCs w:val="20"/>
        </w:rPr>
        <w:t xml:space="preserve">about </w:t>
      </w:r>
      <w:r w:rsidRPr="00C60173">
        <w:rPr>
          <w:rStyle w:val="BodyText1"/>
          <w:rFonts w:ascii="Arial" w:eastAsia="Calibri" w:hAnsi="Arial" w:cs="Arial"/>
          <w:sz w:val="16"/>
        </w:rPr>
        <w:t>this state</w:t>
      </w:r>
      <w:r w:rsidRPr="00C60173">
        <w:rPr>
          <w:rStyle w:val="BodyText1"/>
          <w:rFonts w:ascii="Arial" w:eastAsia="Calibri" w:hAnsi="Arial" w:cs="Arial"/>
          <w:sz w:val="16"/>
        </w:rPr>
        <w:softHyphen/>
        <w:t xml:space="preserve">ment. </w:t>
      </w:r>
      <w:r w:rsidRPr="00C60173">
        <w:rPr>
          <w:rStyle w:val="BoldUnderline"/>
          <w:highlight w:val="cyan"/>
        </w:rPr>
        <w:t>Controversy is</w:t>
      </w:r>
      <w:r w:rsidRPr="00C60173">
        <w:rPr>
          <w:rStyle w:val="BoldUnderline"/>
        </w:rPr>
        <w:t xml:space="preserve"> </w:t>
      </w:r>
      <w:r w:rsidRPr="00C60173">
        <w:rPr>
          <w:rStyle w:val="BoldUnderline"/>
          <w:highlight w:val="cyan"/>
        </w:rPr>
        <w:t xml:space="preserve">an </w:t>
      </w:r>
      <w:r w:rsidRPr="00C60173">
        <w:rPr>
          <w:rStyle w:val="Emphasis"/>
          <w:highlight w:val="cyan"/>
        </w:rPr>
        <w:t>essential prerequisite</w:t>
      </w:r>
      <w:r w:rsidRPr="00C60173">
        <w:rPr>
          <w:rStyle w:val="BoldUnderline"/>
          <w:highlight w:val="cyan"/>
        </w:rPr>
        <w:t xml:space="preserve"> of debate</w:t>
      </w:r>
      <w:r w:rsidRPr="00C60173">
        <w:rPr>
          <w:rStyle w:val="BoldUnderline"/>
        </w:rPr>
        <w:t xml:space="preserve">. </w:t>
      </w:r>
      <w:r w:rsidRPr="00C60173">
        <w:rPr>
          <w:rStyle w:val="BodyText1"/>
          <w:rFonts w:ascii="Arial" w:eastAsia="Calibri" w:hAnsi="Arial" w:cs="Arial"/>
          <w:sz w:val="16"/>
        </w:rPr>
        <w:t xml:space="preserve">Where there is no </w:t>
      </w:r>
      <w:r w:rsidRPr="00C60173">
        <w:rPr>
          <w:rStyle w:val="BodytextItalic"/>
          <w:rFonts w:ascii="Arial" w:eastAsia="Calibri" w:hAnsi="Arial" w:cs="Arial"/>
          <w:sz w:val="16"/>
          <w:szCs w:val="20"/>
        </w:rPr>
        <w:t>clash</w:t>
      </w:r>
      <w:r w:rsidRPr="00C60173">
        <w:rPr>
          <w:rStyle w:val="BodyText1"/>
          <w:rFonts w:ascii="Arial" w:eastAsia="Calibri" w:hAnsi="Arial" w:cs="Arial"/>
          <w:sz w:val="16"/>
        </w:rPr>
        <w:t xml:space="preserve"> of ideas, proposals, interests, or expressed positions of issues, there is </w:t>
      </w:r>
      <w:r w:rsidRPr="00C60173">
        <w:rPr>
          <w:rStyle w:val="BodyText2"/>
          <w:rFonts w:ascii="Arial" w:eastAsia="Calibri" w:hAnsi="Arial" w:cs="Arial"/>
          <w:sz w:val="16"/>
          <w:szCs w:val="20"/>
        </w:rPr>
        <w:t xml:space="preserve">no </w:t>
      </w:r>
      <w:r w:rsidRPr="00C60173">
        <w:rPr>
          <w:rStyle w:val="BodyText1"/>
          <w:rFonts w:ascii="Arial" w:eastAsia="Calibri" w:hAnsi="Arial" w:cs="Arial"/>
          <w:sz w:val="16"/>
        </w:rPr>
        <w:t xml:space="preserve">debate. </w:t>
      </w:r>
      <w:r w:rsidRPr="00C60173">
        <w:rPr>
          <w:rStyle w:val="StyleBoldUnderline"/>
        </w:rPr>
        <w:t>Controversy invites decisive choice between competing positions</w:t>
      </w:r>
      <w:r w:rsidRPr="00C60173">
        <w:rPr>
          <w:rStyle w:val="BodyText1"/>
          <w:rFonts w:ascii="Arial" w:eastAsia="Calibri" w:hAnsi="Arial" w:cs="Arial"/>
          <w:sz w:val="16"/>
        </w:rPr>
        <w:t xml:space="preserve">. </w:t>
      </w:r>
      <w:r w:rsidRPr="00C60173">
        <w:rPr>
          <w:rStyle w:val="StyleBoldUnderline"/>
          <w:highlight w:val="cyan"/>
        </w:rPr>
        <w:t>Debate</w:t>
      </w:r>
      <w:r w:rsidRPr="00C60173">
        <w:rPr>
          <w:rStyle w:val="BodyText1"/>
          <w:rFonts w:ascii="Arial" w:eastAsia="Calibri" w:hAnsi="Arial" w:cs="Arial"/>
          <w:sz w:val="16"/>
          <w:highlight w:val="cyan"/>
        </w:rPr>
        <w:t xml:space="preserve"> </w:t>
      </w:r>
      <w:r w:rsidRPr="00C60173">
        <w:rPr>
          <w:rStyle w:val="Emphasis"/>
          <w:highlight w:val="cyan"/>
        </w:rPr>
        <w:t>cannot</w:t>
      </w:r>
      <w:r w:rsidRPr="00C60173">
        <w:rPr>
          <w:rStyle w:val="BodyText1"/>
          <w:rFonts w:ascii="Arial" w:eastAsia="Calibri" w:hAnsi="Arial" w:cs="Arial"/>
          <w:sz w:val="16"/>
          <w:highlight w:val="cyan"/>
        </w:rPr>
        <w:t xml:space="preserve"> </w:t>
      </w:r>
      <w:r w:rsidRPr="00C60173">
        <w:rPr>
          <w:rStyle w:val="StyleBoldUnderline"/>
          <w:highlight w:val="cyan"/>
        </w:rPr>
        <w:t>produce</w:t>
      </w:r>
      <w:r w:rsidRPr="00C60173">
        <w:rPr>
          <w:rStyle w:val="StyleBoldUnderline"/>
        </w:rPr>
        <w:t xml:space="preserve"> </w:t>
      </w:r>
      <w:r w:rsidRPr="00C60173">
        <w:rPr>
          <w:rStyle w:val="StyleBoldUnderline"/>
          <w:highlight w:val="cyan"/>
        </w:rPr>
        <w:t>effective decisions</w:t>
      </w:r>
      <w:r w:rsidRPr="00C60173">
        <w:rPr>
          <w:rStyle w:val="BodyText1"/>
          <w:rFonts w:ascii="Arial" w:eastAsia="Calibri" w:hAnsi="Arial" w:cs="Arial"/>
          <w:sz w:val="16"/>
          <w:highlight w:val="cyan"/>
        </w:rPr>
        <w:t xml:space="preserve"> </w:t>
      </w:r>
      <w:r w:rsidRPr="00C60173">
        <w:rPr>
          <w:rStyle w:val="StyleBoldUnderline"/>
          <w:highlight w:val="cyan"/>
        </w:rPr>
        <w:t>without</w:t>
      </w:r>
      <w:r w:rsidRPr="00C60173">
        <w:rPr>
          <w:rStyle w:val="BodyText1"/>
          <w:rFonts w:ascii="Arial" w:eastAsia="Calibri" w:hAnsi="Arial" w:cs="Arial"/>
          <w:sz w:val="16"/>
          <w:highlight w:val="cyan"/>
        </w:rPr>
        <w:t xml:space="preserve"> </w:t>
      </w:r>
      <w:r w:rsidRPr="00C60173">
        <w:rPr>
          <w:rStyle w:val="StyleBoldUnderline"/>
        </w:rPr>
        <w:t xml:space="preserve">clear </w:t>
      </w:r>
      <w:r w:rsidRPr="00C60173">
        <w:rPr>
          <w:rStyle w:val="StyleBoldUnderline"/>
          <w:highlight w:val="cyan"/>
        </w:rPr>
        <w:t xml:space="preserve">identification of a question </w:t>
      </w:r>
      <w:r w:rsidRPr="00C60173">
        <w:rPr>
          <w:rStyle w:val="StyleBoldUnderline"/>
        </w:rPr>
        <w:t>or questions</w:t>
      </w:r>
      <w:r w:rsidRPr="00C60173">
        <w:rPr>
          <w:rStyle w:val="StyleBoldUnderline"/>
          <w:highlight w:val="cyan"/>
        </w:rPr>
        <w:t xml:space="preserve"> to be answered</w:t>
      </w:r>
      <w:r w:rsidRPr="00C60173">
        <w:rPr>
          <w:rStyle w:val="BodyText1"/>
          <w:rFonts w:ascii="Arial" w:eastAsia="Calibri" w:hAnsi="Arial" w:cs="Arial"/>
          <w:sz w:val="16"/>
          <w:highlight w:val="cyan"/>
        </w:rPr>
        <w:t>.</w:t>
      </w:r>
      <w:r w:rsidRPr="00C60173">
        <w:rPr>
          <w:rStyle w:val="BodyText1"/>
          <w:rFonts w:ascii="Arial" w:eastAsia="Calibri" w:hAnsi="Arial" w:cs="Arial"/>
          <w:sz w:val="16"/>
        </w:rPr>
        <w:t xml:space="preserve"> For example, </w:t>
      </w:r>
      <w:r w:rsidRPr="00C60173">
        <w:rPr>
          <w:rStyle w:val="StyleBoldUnderline"/>
        </w:rPr>
        <w:t>general argument may occur about</w:t>
      </w:r>
      <w:r w:rsidRPr="00C60173">
        <w:rPr>
          <w:rStyle w:val="BodyText1"/>
          <w:rFonts w:ascii="Arial" w:eastAsia="Calibri" w:hAnsi="Arial" w:cs="Arial"/>
          <w:sz w:val="16"/>
        </w:rPr>
        <w:t xml:space="preserve"> the broad topic of illegal </w:t>
      </w:r>
      <w:r w:rsidRPr="00C60173">
        <w:rPr>
          <w:rStyle w:val="StyleBoldUnderline"/>
        </w:rPr>
        <w:t>immigration</w:t>
      </w:r>
      <w:r w:rsidRPr="00C60173">
        <w:rPr>
          <w:rStyle w:val="BodyText1"/>
          <w:rFonts w:ascii="Arial" w:eastAsia="Calibri" w:hAnsi="Arial" w:cs="Arial"/>
          <w:sz w:val="16"/>
        </w:rPr>
        <w:t xml:space="preserve">. How many illegal immigrants live in the United States? What </w:t>
      </w:r>
      <w:r w:rsidRPr="00C60173">
        <w:rPr>
          <w:rStyle w:val="BodyText2"/>
          <w:rFonts w:ascii="Arial" w:eastAsia="Calibri" w:hAnsi="Arial" w:cs="Arial"/>
          <w:sz w:val="16"/>
          <w:szCs w:val="20"/>
        </w:rPr>
        <w:t xml:space="preserve">is the </w:t>
      </w:r>
      <w:r w:rsidRPr="00C60173">
        <w:rPr>
          <w:rStyle w:val="BodyText1"/>
          <w:rFonts w:ascii="Arial" w:eastAsia="Calibri" w:hAnsi="Arial" w:cs="Arial"/>
          <w:sz w:val="16"/>
        </w:rPr>
        <w:t xml:space="preserve">impact of illegal immigration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immigrants on </w:t>
      </w:r>
      <w:r w:rsidRPr="00C60173">
        <w:rPr>
          <w:rStyle w:val="BodyText3"/>
          <w:rFonts w:ascii="Arial" w:eastAsia="Calibri" w:hAnsi="Arial" w:cs="Arial"/>
          <w:sz w:val="16"/>
          <w:szCs w:val="20"/>
        </w:rPr>
        <w:t xml:space="preserve">our </w:t>
      </w:r>
      <w:r w:rsidRPr="00C60173">
        <w:rPr>
          <w:rStyle w:val="BodyText1"/>
          <w:rFonts w:ascii="Arial" w:eastAsia="Calibri" w:hAnsi="Arial" w:cs="Arial"/>
          <w:sz w:val="16"/>
        </w:rPr>
        <w:t xml:space="preserve">economy? What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 xml:space="preserve">their impact </w:t>
      </w:r>
      <w:r w:rsidRPr="00C60173">
        <w:rPr>
          <w:rStyle w:val="BodyText3"/>
          <w:rFonts w:ascii="Arial" w:eastAsia="Calibri" w:hAnsi="Arial" w:cs="Arial"/>
          <w:sz w:val="16"/>
          <w:szCs w:val="20"/>
        </w:rPr>
        <w:t xml:space="preserve">on </w:t>
      </w:r>
      <w:r w:rsidRPr="00C60173">
        <w:rPr>
          <w:rStyle w:val="BodyText1"/>
          <w:rFonts w:ascii="Arial" w:eastAsia="Calibri" w:hAnsi="Arial" w:cs="Arial"/>
          <w:sz w:val="16"/>
        </w:rPr>
        <w:t xml:space="preserve">our communities? Do </w:t>
      </w:r>
      <w:r w:rsidRPr="00C60173">
        <w:rPr>
          <w:rStyle w:val="BodyText2"/>
          <w:rFonts w:ascii="Arial" w:eastAsia="Calibri" w:hAnsi="Arial" w:cs="Arial"/>
          <w:sz w:val="16"/>
          <w:szCs w:val="20"/>
        </w:rPr>
        <w:t xml:space="preserve">they commit </w:t>
      </w:r>
      <w:r w:rsidRPr="00C60173">
        <w:rPr>
          <w:rStyle w:val="BodyText1"/>
          <w:rFonts w:ascii="Arial" w:eastAsia="Calibri" w:hAnsi="Arial" w:cs="Arial"/>
          <w:sz w:val="16"/>
        </w:rPr>
        <w:t xml:space="preserve">crimes? </w:t>
      </w:r>
      <w:r w:rsidRPr="00C60173">
        <w:rPr>
          <w:rStyle w:val="BodyText2"/>
          <w:rFonts w:ascii="Arial" w:eastAsia="Calibri" w:hAnsi="Arial" w:cs="Arial"/>
          <w:sz w:val="16"/>
          <w:szCs w:val="20"/>
        </w:rPr>
        <w:t xml:space="preserve">Do </w:t>
      </w:r>
      <w:r w:rsidRPr="00C60173">
        <w:rPr>
          <w:rStyle w:val="BodyText1"/>
          <w:rFonts w:ascii="Arial" w:eastAsia="Calibri" w:hAnsi="Arial" w:cs="Arial"/>
          <w:sz w:val="16"/>
        </w:rPr>
        <w:t xml:space="preserve">they take jobs </w:t>
      </w:r>
      <w:r w:rsidRPr="00C60173">
        <w:rPr>
          <w:rStyle w:val="BodyText2"/>
          <w:rFonts w:ascii="Arial" w:eastAsia="Calibri" w:hAnsi="Arial" w:cs="Arial"/>
          <w:sz w:val="16"/>
          <w:szCs w:val="20"/>
        </w:rPr>
        <w:t xml:space="preserve">from </w:t>
      </w:r>
      <w:r w:rsidRPr="00C60173">
        <w:rPr>
          <w:rStyle w:val="BodyText1"/>
          <w:rFonts w:ascii="Arial" w:eastAsia="Calibri" w:hAnsi="Arial" w:cs="Arial"/>
          <w:sz w:val="16"/>
        </w:rPr>
        <w:t xml:space="preserve">American workers? </w:t>
      </w:r>
      <w:r w:rsidRPr="00C60173">
        <w:rPr>
          <w:rStyle w:val="BodyText2"/>
          <w:rFonts w:ascii="Arial" w:eastAsia="Calibri" w:hAnsi="Arial" w:cs="Arial"/>
          <w:sz w:val="16"/>
          <w:szCs w:val="20"/>
        </w:rPr>
        <w:t xml:space="preserve">Do </w:t>
      </w:r>
      <w:r w:rsidRPr="00C60173">
        <w:rPr>
          <w:rStyle w:val="BodyText1"/>
          <w:rFonts w:ascii="Arial" w:eastAsia="Calibri" w:hAnsi="Arial" w:cs="Arial"/>
          <w:sz w:val="16"/>
        </w:rPr>
        <w:t xml:space="preserve">they pay taxes? Do they require social services?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 xml:space="preserve">it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problem </w:t>
      </w:r>
      <w:r w:rsidRPr="00C60173">
        <w:rPr>
          <w:rStyle w:val="BodyText2"/>
          <w:rFonts w:ascii="Arial" w:eastAsia="Calibri" w:hAnsi="Arial" w:cs="Arial"/>
          <w:sz w:val="16"/>
          <w:szCs w:val="20"/>
        </w:rPr>
        <w:t xml:space="preserve">that </w:t>
      </w:r>
      <w:r w:rsidRPr="00C60173">
        <w:rPr>
          <w:rStyle w:val="BodyText1"/>
          <w:rFonts w:ascii="Arial" w:eastAsia="Calibri" w:hAnsi="Arial" w:cs="Arial"/>
          <w:sz w:val="16"/>
        </w:rPr>
        <w:t xml:space="preserve">some do not </w:t>
      </w:r>
      <w:r w:rsidRPr="00C60173">
        <w:rPr>
          <w:rStyle w:val="BodyText2"/>
          <w:rFonts w:ascii="Arial" w:eastAsia="Calibri" w:hAnsi="Arial" w:cs="Arial"/>
          <w:sz w:val="16"/>
          <w:szCs w:val="20"/>
        </w:rPr>
        <w:t xml:space="preserve">speak </w:t>
      </w:r>
      <w:r w:rsidRPr="00C60173">
        <w:rPr>
          <w:rStyle w:val="BodyText1"/>
          <w:rFonts w:ascii="Arial" w:eastAsia="Calibri" w:hAnsi="Arial" w:cs="Arial"/>
          <w:sz w:val="16"/>
        </w:rPr>
        <w:t xml:space="preserve">English?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 xml:space="preserve">it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responsibility of employers to discourage illegal immigration by not </w:t>
      </w:r>
      <w:r w:rsidRPr="00C60173">
        <w:rPr>
          <w:rStyle w:val="BodyText2"/>
          <w:rFonts w:ascii="Arial" w:eastAsia="Calibri" w:hAnsi="Arial" w:cs="Arial"/>
          <w:sz w:val="16"/>
          <w:szCs w:val="20"/>
        </w:rPr>
        <w:t xml:space="preserve">hiring </w:t>
      </w:r>
      <w:r w:rsidRPr="00C60173">
        <w:rPr>
          <w:rStyle w:val="BodyText1"/>
          <w:rFonts w:ascii="Arial" w:eastAsia="Calibri" w:hAnsi="Arial" w:cs="Arial"/>
          <w:sz w:val="16"/>
        </w:rPr>
        <w:t xml:space="preserve">undocumented workers?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they have the opportunity </w:t>
      </w:r>
      <w:r w:rsidRPr="00C60173">
        <w:rPr>
          <w:rStyle w:val="BodyText2"/>
          <w:rFonts w:ascii="Arial" w:eastAsia="Calibri" w:hAnsi="Arial" w:cs="Arial"/>
          <w:sz w:val="16"/>
          <w:szCs w:val="20"/>
        </w:rPr>
        <w:t xml:space="preserve">to </w:t>
      </w:r>
      <w:r w:rsidRPr="00C60173">
        <w:rPr>
          <w:rStyle w:val="BodyText1"/>
          <w:rFonts w:ascii="Arial" w:eastAsia="Calibri" w:hAnsi="Arial" w:cs="Arial"/>
          <w:sz w:val="16"/>
        </w:rPr>
        <w:t xml:space="preserve">gain citizenship? Does illegal immigration pose a security threat to our country? </w:t>
      </w:r>
      <w:r w:rsidRPr="00C60173">
        <w:rPr>
          <w:rStyle w:val="BodyText2"/>
          <w:rFonts w:ascii="Arial" w:eastAsia="Calibri" w:hAnsi="Arial" w:cs="Arial"/>
          <w:sz w:val="16"/>
          <w:szCs w:val="20"/>
        </w:rPr>
        <w:t xml:space="preserve">Do </w:t>
      </w:r>
      <w:r w:rsidRPr="00C60173">
        <w:rPr>
          <w:rStyle w:val="BodyText1"/>
          <w:rFonts w:ascii="Arial" w:eastAsia="Calibri" w:hAnsi="Arial" w:cs="Arial"/>
          <w:sz w:val="16"/>
        </w:rPr>
        <w:t xml:space="preserve">illegal immigrants do work that American workers are unwilling to do? Are their rights as workers and as human beings at risk due to their status? Are they abused </w:t>
      </w:r>
      <w:r w:rsidRPr="00C60173">
        <w:rPr>
          <w:rStyle w:val="BodyText2"/>
          <w:rFonts w:ascii="Arial" w:eastAsia="Calibri" w:hAnsi="Arial" w:cs="Arial"/>
          <w:sz w:val="16"/>
          <w:szCs w:val="20"/>
        </w:rPr>
        <w:t xml:space="preserve">by </w:t>
      </w:r>
      <w:r w:rsidRPr="00C60173">
        <w:rPr>
          <w:rStyle w:val="BodyText1"/>
          <w:rFonts w:ascii="Arial" w:eastAsia="Calibri" w:hAnsi="Arial" w:cs="Arial"/>
          <w:sz w:val="16"/>
        </w:rPr>
        <w:t xml:space="preserve">employers, law enforcement, housing, and businesses? How are their families impacted by </w:t>
      </w:r>
      <w:r w:rsidRPr="00C60173">
        <w:rPr>
          <w:rStyle w:val="BodyText2"/>
          <w:rFonts w:ascii="Arial" w:eastAsia="Calibri" w:hAnsi="Arial" w:cs="Arial"/>
          <w:sz w:val="16"/>
          <w:szCs w:val="20"/>
        </w:rPr>
        <w:t xml:space="preserve">their </w:t>
      </w:r>
      <w:r w:rsidRPr="00C60173">
        <w:rPr>
          <w:rStyle w:val="BodyText1"/>
          <w:rFonts w:ascii="Arial" w:eastAsia="Calibri" w:hAnsi="Arial" w:cs="Arial"/>
          <w:sz w:val="16"/>
        </w:rPr>
        <w:t xml:space="preserve">status? What is the moral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philosophical obligation of a nation state </w:t>
      </w:r>
      <w:r w:rsidRPr="00C60173">
        <w:rPr>
          <w:rStyle w:val="BodyText2"/>
          <w:rFonts w:ascii="Arial" w:eastAsia="Calibri" w:hAnsi="Arial" w:cs="Arial"/>
          <w:sz w:val="16"/>
          <w:szCs w:val="20"/>
        </w:rPr>
        <w:t xml:space="preserve">to maintain its </w:t>
      </w:r>
      <w:r w:rsidRPr="00C60173">
        <w:rPr>
          <w:rStyle w:val="BodyText1"/>
          <w:rFonts w:ascii="Arial" w:eastAsia="Calibri" w:hAnsi="Arial" w:cs="Arial"/>
          <w:sz w:val="16"/>
        </w:rPr>
        <w:t xml:space="preserve">borders?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we </w:t>
      </w:r>
      <w:r w:rsidRPr="00C60173">
        <w:rPr>
          <w:rStyle w:val="BodyText2"/>
          <w:rFonts w:ascii="Arial" w:eastAsia="Calibri" w:hAnsi="Arial" w:cs="Arial"/>
          <w:sz w:val="16"/>
          <w:szCs w:val="20"/>
        </w:rPr>
        <w:t xml:space="preserve">build a </w:t>
      </w:r>
      <w:r w:rsidRPr="00C60173">
        <w:rPr>
          <w:rStyle w:val="BodyText1"/>
          <w:rFonts w:ascii="Arial" w:eastAsia="Calibri" w:hAnsi="Arial" w:cs="Arial"/>
          <w:sz w:val="16"/>
        </w:rPr>
        <w:t xml:space="preserve">wall on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Mexican border, establish </w:t>
      </w:r>
      <w:r w:rsidRPr="00C60173">
        <w:rPr>
          <w:rStyle w:val="BodyText2"/>
          <w:rFonts w:ascii="Arial" w:eastAsia="Calibri" w:hAnsi="Arial" w:cs="Arial"/>
          <w:sz w:val="16"/>
          <w:szCs w:val="20"/>
        </w:rPr>
        <w:t xml:space="preserve">a national identification card, </w:t>
      </w:r>
      <w:r w:rsidRPr="00C60173">
        <w:rPr>
          <w:rStyle w:val="BodyText3"/>
          <w:rFonts w:ascii="Arial" w:eastAsia="Calibri" w:hAnsi="Arial" w:cs="Arial"/>
          <w:sz w:val="16"/>
          <w:szCs w:val="20"/>
        </w:rPr>
        <w:t xml:space="preserve">or </w:t>
      </w:r>
      <w:r w:rsidRPr="00C60173">
        <w:rPr>
          <w:rStyle w:val="BodyText1"/>
          <w:rFonts w:ascii="Arial" w:eastAsia="Calibri" w:hAnsi="Arial" w:cs="Arial"/>
          <w:sz w:val="16"/>
        </w:rPr>
        <w:t xml:space="preserve">enforce existing </w:t>
      </w:r>
      <w:r w:rsidRPr="00C60173">
        <w:rPr>
          <w:rStyle w:val="BodyText2"/>
          <w:rFonts w:ascii="Arial" w:eastAsia="Calibri" w:hAnsi="Arial" w:cs="Arial"/>
          <w:sz w:val="16"/>
          <w:szCs w:val="20"/>
        </w:rPr>
        <w:t xml:space="preserve">laws </w:t>
      </w:r>
      <w:r w:rsidRPr="00C60173">
        <w:rPr>
          <w:rStyle w:val="BodyText1"/>
          <w:rFonts w:ascii="Arial" w:eastAsia="Calibri" w:hAnsi="Arial" w:cs="Arial"/>
          <w:sz w:val="16"/>
        </w:rPr>
        <w:t xml:space="preserve">against </w:t>
      </w:r>
      <w:r w:rsidRPr="00C60173">
        <w:rPr>
          <w:rStyle w:val="BodyText2"/>
          <w:rFonts w:ascii="Arial" w:eastAsia="Calibri" w:hAnsi="Arial" w:cs="Arial"/>
          <w:sz w:val="16"/>
          <w:szCs w:val="20"/>
        </w:rPr>
        <w:t xml:space="preserve">employers? Should we </w:t>
      </w:r>
      <w:r w:rsidRPr="00C60173">
        <w:rPr>
          <w:rStyle w:val="BodyText1"/>
          <w:rFonts w:ascii="Arial" w:eastAsia="Calibri" w:hAnsi="Arial" w:cs="Arial"/>
          <w:sz w:val="16"/>
        </w:rPr>
        <w:t xml:space="preserve">invite immigrants to become U.S. citizens? Surely you </w:t>
      </w:r>
      <w:r w:rsidRPr="00C60173">
        <w:rPr>
          <w:rStyle w:val="BodyText2"/>
          <w:rFonts w:ascii="Arial" w:eastAsia="Calibri" w:hAnsi="Arial" w:cs="Arial"/>
          <w:sz w:val="16"/>
          <w:szCs w:val="20"/>
        </w:rPr>
        <w:t xml:space="preserve">can </w:t>
      </w:r>
      <w:r w:rsidRPr="00C60173">
        <w:rPr>
          <w:rStyle w:val="BodyText1"/>
          <w:rFonts w:ascii="Arial" w:eastAsia="Calibri" w:hAnsi="Arial" w:cs="Arial"/>
          <w:sz w:val="16"/>
        </w:rPr>
        <w:t xml:space="preserve">think of many more concerns to be addressed by a conversation </w:t>
      </w:r>
      <w:r w:rsidRPr="00C60173">
        <w:rPr>
          <w:rStyle w:val="BodyText2"/>
          <w:rFonts w:ascii="Arial" w:eastAsia="Calibri" w:hAnsi="Arial" w:cs="Arial"/>
          <w:sz w:val="16"/>
          <w:szCs w:val="20"/>
        </w:rPr>
        <w:t xml:space="preserve">about </w:t>
      </w:r>
      <w:r w:rsidRPr="00C60173">
        <w:rPr>
          <w:rStyle w:val="BodyText1"/>
          <w:rFonts w:ascii="Arial" w:eastAsia="Calibri" w:hAnsi="Arial" w:cs="Arial"/>
          <w:sz w:val="16"/>
        </w:rPr>
        <w:t xml:space="preserve">the topic area of illegal immigration. </w:t>
      </w:r>
      <w:r w:rsidRPr="00C60173">
        <w:rPr>
          <w:rStyle w:val="StyleBoldUnderline"/>
        </w:rPr>
        <w:t>Participation in this “debate” is likely to be emotional and intense.</w:t>
      </w:r>
      <w:r w:rsidRPr="00C60173">
        <w:rPr>
          <w:sz w:val="16"/>
        </w:rPr>
        <w:t xml:space="preserve"> </w:t>
      </w:r>
      <w:r w:rsidRPr="00C60173">
        <w:rPr>
          <w:rStyle w:val="StyleBoldUnderline"/>
        </w:rPr>
        <w:t>However</w:t>
      </w:r>
      <w:r w:rsidRPr="00C60173">
        <w:rPr>
          <w:rStyle w:val="BodyText1"/>
          <w:rFonts w:ascii="Arial" w:eastAsia="Calibri" w:hAnsi="Arial" w:cs="Arial"/>
          <w:sz w:val="16"/>
        </w:rPr>
        <w:t xml:space="preserve">, </w:t>
      </w:r>
      <w:r w:rsidRPr="00C60173">
        <w:rPr>
          <w:rStyle w:val="BoldUnderline"/>
        </w:rPr>
        <w:t xml:space="preserve">it is not likely to be productive or useful </w:t>
      </w:r>
      <w:r w:rsidRPr="00C60173">
        <w:rPr>
          <w:rStyle w:val="StyleBoldUnderline"/>
        </w:rPr>
        <w:t>without focus on a</w:t>
      </w:r>
      <w:r w:rsidRPr="00C60173">
        <w:rPr>
          <w:rStyle w:val="BodyText2"/>
          <w:rFonts w:ascii="Arial" w:eastAsia="Calibri" w:hAnsi="Arial" w:cs="Arial"/>
          <w:sz w:val="16"/>
          <w:szCs w:val="20"/>
        </w:rPr>
        <w:t xml:space="preserve"> </w:t>
      </w:r>
      <w:r w:rsidRPr="00C60173">
        <w:rPr>
          <w:rStyle w:val="BoldUnderline"/>
        </w:rPr>
        <w:t>particular question</w:t>
      </w:r>
      <w:r w:rsidRPr="00C60173">
        <w:rPr>
          <w:rStyle w:val="BodyText1"/>
          <w:rFonts w:ascii="Arial" w:eastAsia="Calibri" w:hAnsi="Arial" w:cs="Arial"/>
          <w:sz w:val="16"/>
        </w:rPr>
        <w:t xml:space="preserve"> </w:t>
      </w:r>
      <w:r w:rsidRPr="00C60173">
        <w:rPr>
          <w:rStyle w:val="BoldUnderline"/>
        </w:rPr>
        <w:t xml:space="preserve">and identification of a </w:t>
      </w:r>
      <w:r w:rsidRPr="00C60173">
        <w:rPr>
          <w:rStyle w:val="Emphasis"/>
        </w:rPr>
        <w:t>line demarcating sides</w:t>
      </w:r>
      <w:r w:rsidRPr="00C60173">
        <w:rPr>
          <w:rStyle w:val="BoldUnderline"/>
        </w:rPr>
        <w:t xml:space="preserve"> in the controversy.</w:t>
      </w:r>
      <w:r w:rsidRPr="00C60173">
        <w:rPr>
          <w:rStyle w:val="BodyText1"/>
          <w:rFonts w:ascii="Arial" w:eastAsia="Calibri" w:hAnsi="Arial" w:cs="Arial"/>
          <w:sz w:val="16"/>
        </w:rPr>
        <w:t xml:space="preserve"> To be discussed and resolved effectively, </w:t>
      </w:r>
      <w:r w:rsidRPr="00C60173">
        <w:rPr>
          <w:rStyle w:val="StyleBoldUnderline"/>
          <w:highlight w:val="cyan"/>
        </w:rPr>
        <w:t>controversies are best understood</w:t>
      </w:r>
      <w:r w:rsidRPr="00C60173">
        <w:rPr>
          <w:rStyle w:val="BodyText1"/>
          <w:rFonts w:ascii="Arial" w:eastAsia="Calibri" w:hAnsi="Arial" w:cs="Arial"/>
          <w:sz w:val="16"/>
          <w:highlight w:val="cyan"/>
        </w:rPr>
        <w:t xml:space="preserve"> </w:t>
      </w:r>
      <w:r w:rsidRPr="00C60173">
        <w:rPr>
          <w:rStyle w:val="StyleBoldUnderline"/>
          <w:highlight w:val="cyan"/>
        </w:rPr>
        <w:t>when</w:t>
      </w:r>
      <w:r w:rsidRPr="00C60173">
        <w:rPr>
          <w:rStyle w:val="BodyText1"/>
          <w:rFonts w:ascii="Arial" w:eastAsia="Calibri" w:hAnsi="Arial" w:cs="Arial"/>
          <w:sz w:val="16"/>
        </w:rPr>
        <w:t xml:space="preserve"> seated clearly </w:t>
      </w:r>
      <w:r w:rsidRPr="00C60173">
        <w:rPr>
          <w:rStyle w:val="BodyText2"/>
          <w:rFonts w:ascii="Arial" w:eastAsia="Calibri" w:hAnsi="Arial" w:cs="Arial"/>
          <w:sz w:val="16"/>
          <w:szCs w:val="20"/>
        </w:rPr>
        <w:t xml:space="preserve">such that </w:t>
      </w:r>
      <w:r w:rsidRPr="00C60173">
        <w:rPr>
          <w:rStyle w:val="StyleBoldUnderline"/>
          <w:highlight w:val="cyan"/>
        </w:rPr>
        <w:t>all parties</w:t>
      </w:r>
      <w:r w:rsidRPr="00C60173">
        <w:rPr>
          <w:rStyle w:val="BodyText1"/>
          <w:rFonts w:ascii="Arial" w:eastAsia="Calibri" w:hAnsi="Arial" w:cs="Arial"/>
          <w:sz w:val="16"/>
        </w:rPr>
        <w:t xml:space="preserve"> to the debate </w:t>
      </w:r>
      <w:r w:rsidRPr="00C60173">
        <w:rPr>
          <w:rStyle w:val="BoldUnderline"/>
        </w:rPr>
        <w:t xml:space="preserve">share an </w:t>
      </w:r>
      <w:r w:rsidRPr="00C60173">
        <w:rPr>
          <w:rStyle w:val="BoldUnderline"/>
          <w:highlight w:val="cyan"/>
        </w:rPr>
        <w:t>understand</w:t>
      </w:r>
      <w:r w:rsidRPr="00C60173">
        <w:rPr>
          <w:rStyle w:val="BoldUnderline"/>
        </w:rPr>
        <w:t>ing</w:t>
      </w:r>
      <w:r w:rsidRPr="00C60173">
        <w:rPr>
          <w:rStyle w:val="BodyText1"/>
          <w:rFonts w:ascii="Arial" w:eastAsia="Calibri" w:hAnsi="Arial" w:cs="Arial"/>
          <w:sz w:val="16"/>
        </w:rPr>
        <w:t xml:space="preserve"> </w:t>
      </w:r>
      <w:r w:rsidRPr="00C60173">
        <w:rPr>
          <w:rStyle w:val="StyleBoldUnderline"/>
        </w:rPr>
        <w:t xml:space="preserve">about </w:t>
      </w:r>
      <w:r w:rsidRPr="00C60173">
        <w:rPr>
          <w:rStyle w:val="StyleBoldUnderline"/>
          <w:highlight w:val="cyan"/>
        </w:rPr>
        <w:t>the objec</w:t>
      </w:r>
      <w:r w:rsidRPr="00C60173">
        <w:rPr>
          <w:rStyle w:val="StyleBoldUnderline"/>
          <w:highlight w:val="cyan"/>
        </w:rPr>
        <w:softHyphen/>
        <w:t>tive of the debate.</w:t>
      </w:r>
      <w:r w:rsidRPr="00C60173">
        <w:rPr>
          <w:rStyle w:val="BodyText1"/>
          <w:rFonts w:ascii="Arial" w:eastAsia="Calibri" w:hAnsi="Arial" w:cs="Arial"/>
          <w:sz w:val="16"/>
        </w:rPr>
        <w:t xml:space="preserve"> </w:t>
      </w:r>
      <w:r w:rsidRPr="00C60173">
        <w:rPr>
          <w:rStyle w:val="StyleBoldUnderline"/>
          <w:highlight w:val="cyan"/>
        </w:rPr>
        <w:t>This enables focus on substantive</w:t>
      </w:r>
      <w:r w:rsidRPr="00C60173">
        <w:rPr>
          <w:rStyle w:val="StyleBoldUnderline"/>
        </w:rPr>
        <w:t xml:space="preserve"> and objectively identifiable </w:t>
      </w:r>
      <w:r w:rsidRPr="00C60173">
        <w:rPr>
          <w:rStyle w:val="StyleBoldUnderline"/>
          <w:highlight w:val="cyan"/>
        </w:rPr>
        <w:t>issues</w:t>
      </w:r>
      <w:r w:rsidRPr="00C60173">
        <w:rPr>
          <w:rStyle w:val="BodyText1"/>
          <w:rFonts w:ascii="Arial" w:eastAsia="Calibri" w:hAnsi="Arial" w:cs="Arial"/>
          <w:sz w:val="16"/>
        </w:rPr>
        <w:t xml:space="preserve"> </w:t>
      </w:r>
      <w:r w:rsidRPr="00C60173">
        <w:rPr>
          <w:rStyle w:val="StyleBoldUnderline"/>
          <w:highlight w:val="cyan"/>
        </w:rPr>
        <w:t>facilitating</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comparison </w:t>
      </w:r>
      <w:r w:rsidRPr="00C60173">
        <w:rPr>
          <w:rStyle w:val="BodyText1"/>
          <w:rFonts w:ascii="Arial" w:eastAsia="Calibri" w:hAnsi="Arial" w:cs="Arial"/>
          <w:sz w:val="16"/>
        </w:rPr>
        <w:t xml:space="preserve">of </w:t>
      </w:r>
      <w:r w:rsidRPr="00C60173">
        <w:rPr>
          <w:rStyle w:val="BodyText3"/>
          <w:rFonts w:ascii="Arial" w:eastAsia="Calibri" w:hAnsi="Arial" w:cs="Arial"/>
          <w:sz w:val="16"/>
          <w:szCs w:val="20"/>
        </w:rPr>
        <w:t xml:space="preserve">competing </w:t>
      </w:r>
      <w:r w:rsidRPr="00C60173">
        <w:rPr>
          <w:rStyle w:val="BodyText1"/>
          <w:rFonts w:ascii="Arial" w:eastAsia="Calibri" w:hAnsi="Arial" w:cs="Arial"/>
          <w:sz w:val="16"/>
        </w:rPr>
        <w:t xml:space="preserve">argumentation leading </w:t>
      </w:r>
      <w:r w:rsidRPr="00C60173">
        <w:rPr>
          <w:rStyle w:val="BodyText2"/>
          <w:rFonts w:ascii="Arial" w:eastAsia="Calibri" w:hAnsi="Arial" w:cs="Arial"/>
          <w:sz w:val="16"/>
          <w:szCs w:val="20"/>
        </w:rPr>
        <w:t xml:space="preserve">to </w:t>
      </w:r>
      <w:r w:rsidRPr="00C60173">
        <w:rPr>
          <w:rStyle w:val="BoldUnderline"/>
          <w:highlight w:val="cyan"/>
        </w:rPr>
        <w:t>effective decisions</w:t>
      </w:r>
      <w:r w:rsidRPr="00C60173">
        <w:rPr>
          <w:rStyle w:val="BodyText1"/>
          <w:rFonts w:ascii="Arial" w:eastAsia="Calibri" w:hAnsi="Arial" w:cs="Arial"/>
          <w:sz w:val="16"/>
          <w:highlight w:val="cyan"/>
        </w:rPr>
        <w:t xml:space="preserve">. </w:t>
      </w:r>
      <w:r w:rsidRPr="00C60173">
        <w:rPr>
          <w:rStyle w:val="StyleBoldUnderline"/>
          <w:highlight w:val="cyan"/>
        </w:rPr>
        <w:t>Vague understanding results in</w:t>
      </w:r>
      <w:r w:rsidRPr="00C60173">
        <w:rPr>
          <w:rStyle w:val="BodyText2"/>
          <w:rFonts w:ascii="Arial" w:eastAsia="Calibri" w:hAnsi="Arial" w:cs="Arial"/>
          <w:sz w:val="16"/>
          <w:szCs w:val="20"/>
        </w:rPr>
        <w:t xml:space="preserve"> </w:t>
      </w:r>
      <w:r w:rsidRPr="00C60173">
        <w:rPr>
          <w:rStyle w:val="BoldUnderline"/>
          <w:highlight w:val="cyan"/>
        </w:rPr>
        <w:t>unfocused deliberation and poor deci</w:t>
      </w:r>
      <w:r w:rsidRPr="00C60173">
        <w:rPr>
          <w:rStyle w:val="BoldUnderline"/>
          <w:highlight w:val="cyan"/>
        </w:rPr>
        <w:softHyphen/>
        <w:t>sions</w:t>
      </w:r>
      <w:r w:rsidRPr="00C60173">
        <w:rPr>
          <w:rStyle w:val="BodyText1"/>
          <w:rFonts w:ascii="Arial" w:eastAsia="Calibri" w:hAnsi="Arial" w:cs="Arial"/>
          <w:sz w:val="16"/>
        </w:rPr>
        <w:t xml:space="preserve">, general </w:t>
      </w:r>
      <w:r w:rsidRPr="00C60173">
        <w:rPr>
          <w:rStyle w:val="StyleBoldUnderline"/>
        </w:rPr>
        <w:t>feelings of tension</w:t>
      </w:r>
      <w:r w:rsidRPr="00C60173">
        <w:rPr>
          <w:rStyle w:val="BodyText1"/>
          <w:rFonts w:ascii="Arial" w:eastAsia="Calibri" w:hAnsi="Arial" w:cs="Arial"/>
          <w:sz w:val="16"/>
        </w:rPr>
        <w:t xml:space="preserve"> </w:t>
      </w:r>
      <w:r w:rsidRPr="00C60173">
        <w:rPr>
          <w:rStyle w:val="StyleBoldUnderline"/>
        </w:rPr>
        <w:t>without opportunity for resolution,</w:t>
      </w:r>
      <w:r w:rsidRPr="00C60173">
        <w:rPr>
          <w:rStyle w:val="BodyText1"/>
          <w:rFonts w:ascii="Arial" w:eastAsia="Calibri" w:hAnsi="Arial" w:cs="Arial"/>
          <w:sz w:val="16"/>
        </w:rPr>
        <w:t xml:space="preserve"> frustration, </w:t>
      </w:r>
      <w:r w:rsidRPr="00C60173">
        <w:rPr>
          <w:rStyle w:val="StyleBoldUnderline"/>
        </w:rPr>
        <w:t>and emotional distress,</w:t>
      </w:r>
      <w:r w:rsidRPr="00C60173">
        <w:rPr>
          <w:rStyle w:val="BodyText1"/>
          <w:rFonts w:ascii="Arial" w:eastAsia="Calibri" w:hAnsi="Arial" w:cs="Arial"/>
          <w:sz w:val="16"/>
        </w:rPr>
        <w:t xml:space="preserve"> as evidenced by the failure of the U.S. Congress to make substantial progress </w:t>
      </w:r>
      <w:r w:rsidRPr="00C60173">
        <w:rPr>
          <w:rStyle w:val="BodyText2"/>
          <w:rFonts w:ascii="Arial" w:eastAsia="Calibri" w:hAnsi="Arial" w:cs="Arial"/>
          <w:sz w:val="16"/>
          <w:szCs w:val="20"/>
        </w:rPr>
        <w:t xml:space="preserve">on </w:t>
      </w:r>
      <w:r w:rsidRPr="00C60173">
        <w:rPr>
          <w:rStyle w:val="BodyText1"/>
          <w:rFonts w:ascii="Arial" w:eastAsia="Calibri" w:hAnsi="Arial" w:cs="Arial"/>
          <w:sz w:val="16"/>
        </w:rPr>
        <w:t>the immigration debate.</w:t>
      </w:r>
      <w:r w:rsidRPr="00C60173">
        <w:rPr>
          <w:sz w:val="16"/>
        </w:rPr>
        <w:t xml:space="preserve"> </w:t>
      </w:r>
      <w:r w:rsidRPr="00C60173">
        <w:rPr>
          <w:rStyle w:val="BodyText2"/>
          <w:rFonts w:ascii="Arial" w:eastAsia="Calibri" w:hAnsi="Arial" w:cs="Arial"/>
          <w:sz w:val="16"/>
          <w:szCs w:val="20"/>
        </w:rPr>
        <w:t xml:space="preserve">Of </w:t>
      </w:r>
      <w:r w:rsidRPr="00C60173">
        <w:rPr>
          <w:rStyle w:val="BodyText1"/>
          <w:rFonts w:ascii="Arial" w:eastAsia="Calibri" w:hAnsi="Arial" w:cs="Arial"/>
          <w:sz w:val="16"/>
        </w:rPr>
        <w:t xml:space="preserve">course, </w:t>
      </w:r>
      <w:r w:rsidRPr="00C60173">
        <w:rPr>
          <w:rStyle w:val="BodyText2"/>
          <w:rFonts w:ascii="Arial" w:eastAsia="Calibri" w:hAnsi="Arial" w:cs="Arial"/>
          <w:sz w:val="16"/>
          <w:szCs w:val="20"/>
        </w:rPr>
        <w:t xml:space="preserve">arguments </w:t>
      </w:r>
      <w:r w:rsidRPr="00C60173">
        <w:rPr>
          <w:rStyle w:val="BodyText1"/>
          <w:rFonts w:ascii="Arial" w:eastAsia="Calibri" w:hAnsi="Arial" w:cs="Arial"/>
          <w:sz w:val="16"/>
        </w:rPr>
        <w:t>may be presented without disagreement. For exam</w:t>
      </w:r>
      <w:r w:rsidRPr="00C60173">
        <w:rPr>
          <w:rStyle w:val="BodyText1"/>
          <w:rFonts w:ascii="Arial" w:eastAsia="Calibri" w:hAnsi="Arial" w:cs="Arial"/>
          <w:sz w:val="16"/>
        </w:rPr>
        <w:softHyphen/>
        <w:t xml:space="preserve">ple, claims are presented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supported within speeches, editorials,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advertise</w:t>
      </w:r>
      <w:r w:rsidRPr="00C60173">
        <w:rPr>
          <w:rStyle w:val="BodyText1"/>
          <w:rFonts w:ascii="Arial" w:eastAsia="Calibri" w:hAnsi="Arial" w:cs="Arial"/>
          <w:sz w:val="16"/>
        </w:rPr>
        <w:softHyphen/>
        <w:t xml:space="preserve">ments even without opposing or </w:t>
      </w:r>
      <w:proofErr w:type="spellStart"/>
      <w:r w:rsidRPr="00C60173">
        <w:rPr>
          <w:rStyle w:val="BodyText1"/>
          <w:rFonts w:ascii="Arial" w:eastAsia="Calibri" w:hAnsi="Arial" w:cs="Arial"/>
          <w:sz w:val="16"/>
        </w:rPr>
        <w:t>refutational</w:t>
      </w:r>
      <w:proofErr w:type="spellEnd"/>
      <w:r w:rsidRPr="00C60173">
        <w:rPr>
          <w:sz w:val="16"/>
        </w:rPr>
        <w:t xml:space="preserve"> </w:t>
      </w:r>
      <w:r w:rsidRPr="00C60173">
        <w:rPr>
          <w:rStyle w:val="BodyText1"/>
          <w:rFonts w:ascii="Arial" w:eastAsia="Calibri" w:hAnsi="Arial" w:cs="Arial"/>
          <w:sz w:val="16"/>
        </w:rPr>
        <w:t xml:space="preserve">response. </w:t>
      </w:r>
      <w:r w:rsidRPr="00C60173">
        <w:rPr>
          <w:rStyle w:val="BodyText2"/>
          <w:rFonts w:ascii="Arial" w:eastAsia="Calibri" w:hAnsi="Arial" w:cs="Arial"/>
          <w:sz w:val="16"/>
          <w:szCs w:val="20"/>
        </w:rPr>
        <w:t xml:space="preserve">Argumentation </w:t>
      </w:r>
      <w:r w:rsidRPr="00C60173">
        <w:rPr>
          <w:rStyle w:val="BodyText1"/>
          <w:rFonts w:ascii="Arial" w:eastAsia="Calibri" w:hAnsi="Arial" w:cs="Arial"/>
          <w:sz w:val="16"/>
        </w:rPr>
        <w:t xml:space="preserve">occurs in a range of settings </w:t>
      </w:r>
      <w:r w:rsidRPr="00C60173">
        <w:rPr>
          <w:rStyle w:val="BodyText2"/>
          <w:rFonts w:ascii="Arial" w:eastAsia="Calibri" w:hAnsi="Arial" w:cs="Arial"/>
          <w:sz w:val="16"/>
          <w:szCs w:val="20"/>
        </w:rPr>
        <w:t xml:space="preserve">from </w:t>
      </w:r>
      <w:r w:rsidRPr="00C60173">
        <w:rPr>
          <w:rStyle w:val="BodyText1"/>
          <w:rFonts w:ascii="Arial" w:eastAsia="Calibri" w:hAnsi="Arial" w:cs="Arial"/>
          <w:sz w:val="16"/>
        </w:rPr>
        <w:t xml:space="preserve">informal to formal, and may not call </w:t>
      </w:r>
      <w:r w:rsidRPr="00C60173">
        <w:rPr>
          <w:rStyle w:val="BodyText2"/>
          <w:rFonts w:ascii="Arial" w:eastAsia="Calibri" w:hAnsi="Arial" w:cs="Arial"/>
          <w:sz w:val="16"/>
          <w:szCs w:val="20"/>
        </w:rPr>
        <w:t xml:space="preserve">upon </w:t>
      </w:r>
      <w:r w:rsidRPr="00C60173">
        <w:rPr>
          <w:rStyle w:val="BodyText1"/>
          <w:rFonts w:ascii="Arial" w:eastAsia="Calibri" w:hAnsi="Arial" w:cs="Arial"/>
          <w:sz w:val="16"/>
        </w:rPr>
        <w:t>an audi</w:t>
      </w:r>
      <w:r w:rsidRPr="00C60173">
        <w:rPr>
          <w:rStyle w:val="BodyText1"/>
          <w:rFonts w:ascii="Arial" w:eastAsia="Calibri" w:hAnsi="Arial" w:cs="Arial"/>
          <w:sz w:val="16"/>
        </w:rPr>
        <w:softHyphen/>
        <w:t xml:space="preserve">ence or judge </w:t>
      </w:r>
      <w:r w:rsidRPr="00C60173">
        <w:rPr>
          <w:rStyle w:val="BodyText2"/>
          <w:rFonts w:ascii="Arial" w:eastAsia="Calibri" w:hAnsi="Arial" w:cs="Arial"/>
          <w:sz w:val="16"/>
          <w:szCs w:val="20"/>
        </w:rPr>
        <w:t xml:space="preserve">to </w:t>
      </w:r>
      <w:r w:rsidRPr="00C60173">
        <w:rPr>
          <w:rStyle w:val="BodyText1"/>
          <w:rFonts w:ascii="Arial" w:eastAsia="Calibri" w:hAnsi="Arial" w:cs="Arial"/>
          <w:sz w:val="16"/>
        </w:rPr>
        <w:t xml:space="preserve">make a forced choice among competing claims. Informal </w:t>
      </w:r>
      <w:r w:rsidRPr="00C60173">
        <w:rPr>
          <w:rStyle w:val="BodyText2"/>
          <w:rFonts w:ascii="Arial" w:eastAsia="Calibri" w:hAnsi="Arial" w:cs="Arial"/>
          <w:sz w:val="16"/>
          <w:szCs w:val="20"/>
        </w:rPr>
        <w:t>dis</w:t>
      </w:r>
      <w:r w:rsidRPr="00C60173">
        <w:rPr>
          <w:rStyle w:val="BodyText2"/>
          <w:rFonts w:ascii="Arial" w:eastAsia="Calibri" w:hAnsi="Arial" w:cs="Arial"/>
          <w:sz w:val="16"/>
          <w:szCs w:val="20"/>
        </w:rPr>
        <w:softHyphen/>
      </w:r>
      <w:r w:rsidRPr="00C60173">
        <w:rPr>
          <w:rStyle w:val="BodyText1"/>
          <w:rFonts w:ascii="Arial" w:eastAsia="Calibri" w:hAnsi="Arial" w:cs="Arial"/>
          <w:sz w:val="16"/>
        </w:rPr>
        <w:t xml:space="preserve">course occurs as conversation </w:t>
      </w:r>
      <w:r w:rsidRPr="00C60173">
        <w:rPr>
          <w:rStyle w:val="BodyText2"/>
          <w:rFonts w:ascii="Arial" w:eastAsia="Calibri" w:hAnsi="Arial" w:cs="Arial"/>
          <w:sz w:val="16"/>
          <w:szCs w:val="20"/>
        </w:rPr>
        <w:t xml:space="preserve">or panel </w:t>
      </w:r>
      <w:r w:rsidRPr="00C60173">
        <w:rPr>
          <w:rStyle w:val="BodyText1"/>
          <w:rFonts w:ascii="Arial" w:eastAsia="Calibri" w:hAnsi="Arial" w:cs="Arial"/>
          <w:sz w:val="16"/>
        </w:rPr>
        <w:t xml:space="preserve">discussion </w:t>
      </w:r>
      <w:r w:rsidRPr="00C60173">
        <w:rPr>
          <w:rStyle w:val="BodyText2"/>
          <w:rFonts w:ascii="Arial" w:eastAsia="Calibri" w:hAnsi="Arial" w:cs="Arial"/>
          <w:sz w:val="16"/>
          <w:szCs w:val="20"/>
        </w:rPr>
        <w:t xml:space="preserve">without </w:t>
      </w:r>
      <w:r w:rsidRPr="00C60173">
        <w:rPr>
          <w:rStyle w:val="BodyText1"/>
          <w:rFonts w:ascii="Arial" w:eastAsia="Calibri" w:hAnsi="Arial" w:cs="Arial"/>
          <w:sz w:val="16"/>
        </w:rPr>
        <w:t xml:space="preserve">demanding a </w:t>
      </w:r>
      <w:r w:rsidRPr="00C60173">
        <w:rPr>
          <w:rStyle w:val="BodyText2"/>
          <w:rFonts w:ascii="Arial" w:eastAsia="Calibri" w:hAnsi="Arial" w:cs="Arial"/>
          <w:sz w:val="16"/>
          <w:szCs w:val="20"/>
        </w:rPr>
        <w:t xml:space="preserve">decision </w:t>
      </w:r>
      <w:r w:rsidRPr="00C60173">
        <w:rPr>
          <w:rStyle w:val="BodyText1"/>
          <w:rFonts w:ascii="Arial" w:eastAsia="Calibri" w:hAnsi="Arial" w:cs="Arial"/>
          <w:sz w:val="16"/>
        </w:rPr>
        <w:t xml:space="preserve">about a dichotomous or yes/no </w:t>
      </w:r>
      <w:r w:rsidRPr="00C60173">
        <w:rPr>
          <w:rStyle w:val="BodyText2"/>
          <w:rFonts w:ascii="Arial" w:eastAsia="Calibri" w:hAnsi="Arial" w:cs="Arial"/>
          <w:sz w:val="16"/>
          <w:szCs w:val="20"/>
        </w:rPr>
        <w:t xml:space="preserve">question. </w:t>
      </w:r>
      <w:r w:rsidRPr="00C60173">
        <w:rPr>
          <w:rStyle w:val="BodyText1"/>
          <w:rFonts w:ascii="Arial" w:eastAsia="Calibri" w:hAnsi="Arial" w:cs="Arial"/>
          <w:sz w:val="16"/>
        </w:rPr>
        <w:t xml:space="preserve">However, </w:t>
      </w:r>
      <w:r w:rsidRPr="00C60173">
        <w:rPr>
          <w:rStyle w:val="BoldUnderline"/>
        </w:rPr>
        <w:t>by definition</w:t>
      </w:r>
      <w:r w:rsidRPr="00C60173">
        <w:rPr>
          <w:rStyle w:val="BodyText1"/>
          <w:rFonts w:ascii="Arial" w:eastAsia="Calibri" w:hAnsi="Arial" w:cs="Arial"/>
          <w:sz w:val="16"/>
        </w:rPr>
        <w:t xml:space="preserve">, </w:t>
      </w:r>
      <w:r w:rsidRPr="00C60173">
        <w:rPr>
          <w:rStyle w:val="StyleBoldUnderline"/>
        </w:rPr>
        <w:t>debate requires "reasoned judgment on a proposition.</w:t>
      </w:r>
      <w:r w:rsidRPr="00C60173">
        <w:rPr>
          <w:sz w:val="16"/>
        </w:rPr>
        <w:t xml:space="preserve"> </w:t>
      </w:r>
      <w:r w:rsidRPr="00C60173">
        <w:rPr>
          <w:rStyle w:val="StyleBoldUnderline"/>
        </w:rPr>
        <w:t>The proposition is a statement about which competing advocates will offer alternative</w:t>
      </w:r>
      <w:r w:rsidRPr="00C60173">
        <w:rPr>
          <w:rStyle w:val="BodyText1"/>
          <w:rFonts w:ascii="Arial" w:eastAsia="Calibri" w:hAnsi="Arial" w:cs="Arial"/>
          <w:sz w:val="16"/>
        </w:rPr>
        <w:t xml:space="preserve"> (pro </w:t>
      </w:r>
      <w:r w:rsidRPr="00C60173">
        <w:rPr>
          <w:rStyle w:val="BodyText2"/>
          <w:rFonts w:ascii="Arial" w:eastAsia="Calibri" w:hAnsi="Arial" w:cs="Arial"/>
          <w:sz w:val="16"/>
          <w:szCs w:val="20"/>
        </w:rPr>
        <w:t xml:space="preserve">or </w:t>
      </w:r>
      <w:r w:rsidRPr="00C60173">
        <w:rPr>
          <w:rStyle w:val="BodyText1"/>
          <w:rFonts w:ascii="Arial" w:eastAsia="Calibri" w:hAnsi="Arial" w:cs="Arial"/>
          <w:sz w:val="16"/>
        </w:rPr>
        <w:t xml:space="preserve">con) </w:t>
      </w:r>
      <w:r w:rsidRPr="00C60173">
        <w:rPr>
          <w:rStyle w:val="StyleBoldUnderline"/>
        </w:rPr>
        <w:t>argumenta</w:t>
      </w:r>
      <w:r w:rsidRPr="00C60173">
        <w:rPr>
          <w:rStyle w:val="StyleBoldUnderline"/>
        </w:rPr>
        <w:softHyphen/>
        <w:t>tion calling upon their audience or adjudicator to decide</w:t>
      </w:r>
      <w:r w:rsidRPr="00C60173">
        <w:rPr>
          <w:rStyle w:val="BodyText2"/>
          <w:rFonts w:ascii="Arial" w:eastAsia="Calibri" w:hAnsi="Arial" w:cs="Arial"/>
          <w:sz w:val="16"/>
          <w:szCs w:val="20"/>
        </w:rPr>
        <w:t xml:space="preserve">. </w:t>
      </w:r>
      <w:r w:rsidRPr="00C60173">
        <w:rPr>
          <w:rStyle w:val="StyleBoldUnderline"/>
          <w:highlight w:val="cyan"/>
        </w:rPr>
        <w:t>The proposition pro</w:t>
      </w:r>
      <w:r w:rsidRPr="00C60173">
        <w:rPr>
          <w:rStyle w:val="StyleBoldUnderline"/>
          <w:highlight w:val="cyan"/>
        </w:rPr>
        <w:softHyphen/>
        <w:t xml:space="preserve">vides </w:t>
      </w:r>
      <w:r w:rsidRPr="00C60173">
        <w:rPr>
          <w:rStyle w:val="BoldUnderline"/>
          <w:highlight w:val="cyan"/>
        </w:rPr>
        <w:t>focus for</w:t>
      </w:r>
      <w:r w:rsidRPr="00C60173">
        <w:rPr>
          <w:rStyle w:val="BoldUnderline"/>
        </w:rPr>
        <w:t xml:space="preserve"> the </w:t>
      </w:r>
      <w:r w:rsidRPr="00C60173">
        <w:rPr>
          <w:rStyle w:val="BoldUnderline"/>
          <w:highlight w:val="cyan"/>
        </w:rPr>
        <w:t>discourse</w:t>
      </w:r>
      <w:r w:rsidRPr="00C60173">
        <w:rPr>
          <w:rStyle w:val="BodyText1"/>
          <w:rFonts w:ascii="Arial" w:eastAsia="Calibri" w:hAnsi="Arial" w:cs="Arial"/>
          <w:sz w:val="16"/>
          <w:highlight w:val="cyan"/>
        </w:rPr>
        <w:t xml:space="preserve"> </w:t>
      </w:r>
      <w:r w:rsidRPr="00C60173">
        <w:rPr>
          <w:rStyle w:val="BoldUnderline"/>
          <w:highlight w:val="cyan"/>
        </w:rPr>
        <w:t>and guides the decision process</w:t>
      </w:r>
      <w:r w:rsidRPr="00C60173">
        <w:rPr>
          <w:rStyle w:val="BodyText1"/>
          <w:rFonts w:ascii="Arial" w:eastAsia="Calibri" w:hAnsi="Arial" w:cs="Arial"/>
          <w:sz w:val="16"/>
        </w:rPr>
        <w:t xml:space="preserve">. </w:t>
      </w:r>
      <w:proofErr w:type="gramStart"/>
      <w:r w:rsidRPr="00C60173">
        <w:rPr>
          <w:rStyle w:val="StyleBoldUnderline"/>
        </w:rPr>
        <w:t>Even when a decision will be made through</w:t>
      </w:r>
      <w:r w:rsidRPr="00C60173">
        <w:rPr>
          <w:rStyle w:val="BodyText1"/>
          <w:rFonts w:ascii="Arial" w:eastAsia="Calibri" w:hAnsi="Arial" w:cs="Arial"/>
          <w:sz w:val="16"/>
        </w:rPr>
        <w:t xml:space="preserve"> a process of </w:t>
      </w:r>
      <w:r w:rsidRPr="00C60173">
        <w:rPr>
          <w:rStyle w:val="StyleBoldUnderline"/>
        </w:rPr>
        <w:t>compromise</w:t>
      </w:r>
      <w:r w:rsidRPr="00C60173">
        <w:rPr>
          <w:rStyle w:val="BodyText1"/>
          <w:rFonts w:ascii="Arial" w:eastAsia="Calibri" w:hAnsi="Arial" w:cs="Arial"/>
          <w:sz w:val="16"/>
        </w:rPr>
        <w:t xml:space="preserve">, </w:t>
      </w:r>
      <w:r w:rsidRPr="00C60173">
        <w:rPr>
          <w:rStyle w:val="StyleBoldUnderline"/>
        </w:rPr>
        <w:t>it is important to iden</w:t>
      </w:r>
      <w:r w:rsidRPr="00C60173">
        <w:rPr>
          <w:rStyle w:val="StyleBoldUnderline"/>
        </w:rPr>
        <w:softHyphen/>
        <w:t>tify the beginning positions of competing advocates to</w:t>
      </w:r>
      <w:r w:rsidRPr="00C60173">
        <w:rPr>
          <w:rStyle w:val="BodyText1"/>
          <w:rFonts w:ascii="Arial" w:eastAsia="Calibri" w:hAnsi="Arial" w:cs="Arial"/>
          <w:sz w:val="16"/>
        </w:rPr>
        <w:t xml:space="preserve"> </w:t>
      </w:r>
      <w:r w:rsidRPr="00C60173">
        <w:rPr>
          <w:rStyle w:val="StyleBoldUnderline"/>
        </w:rPr>
        <w:t>begin negotiation and movement toward a</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center, or </w:t>
      </w:r>
      <w:r w:rsidRPr="00C60173">
        <w:rPr>
          <w:rStyle w:val="StyleBoldUnderline"/>
        </w:rPr>
        <w:t>consensus position</w:t>
      </w:r>
      <w:r w:rsidRPr="00C60173">
        <w:rPr>
          <w:rStyle w:val="BodyText1"/>
          <w:rFonts w:ascii="Arial" w:eastAsia="Calibri" w:hAnsi="Arial" w:cs="Arial"/>
          <w:sz w:val="16"/>
        </w:rPr>
        <w:t>.</w:t>
      </w:r>
      <w:proofErr w:type="gramEnd"/>
      <w:r w:rsidRPr="00C60173">
        <w:rPr>
          <w:rStyle w:val="BodyText1"/>
          <w:rFonts w:ascii="Arial" w:eastAsia="Calibri" w:hAnsi="Arial" w:cs="Arial"/>
          <w:sz w:val="16"/>
        </w:rPr>
        <w:t xml:space="preserve"> </w:t>
      </w:r>
      <w:r w:rsidRPr="00C60173">
        <w:rPr>
          <w:rStyle w:val="StyleBoldUnderline"/>
          <w:highlight w:val="cyan"/>
        </w:rPr>
        <w:t>It is</w:t>
      </w:r>
      <w:r w:rsidRPr="00C60173">
        <w:rPr>
          <w:rStyle w:val="StyleBoldUnderline"/>
        </w:rPr>
        <w:t xml:space="preserve"> </w:t>
      </w:r>
      <w:r w:rsidRPr="00C60173">
        <w:rPr>
          <w:rStyle w:val="BodyText1"/>
          <w:rFonts w:ascii="Arial" w:eastAsia="Calibri" w:hAnsi="Arial" w:cs="Arial"/>
          <w:sz w:val="16"/>
        </w:rPr>
        <w:t xml:space="preserve">frustrating and usually </w:t>
      </w:r>
      <w:r w:rsidRPr="00C60173">
        <w:rPr>
          <w:rStyle w:val="Emphasis"/>
          <w:highlight w:val="cyan"/>
        </w:rPr>
        <w:t>unproductive</w:t>
      </w:r>
      <w:r w:rsidRPr="00C60173">
        <w:rPr>
          <w:rStyle w:val="BodyText1"/>
          <w:rFonts w:ascii="Arial" w:eastAsia="Calibri" w:hAnsi="Arial" w:cs="Arial"/>
          <w:sz w:val="16"/>
        </w:rPr>
        <w:t xml:space="preserve"> </w:t>
      </w:r>
      <w:r w:rsidRPr="00C60173">
        <w:rPr>
          <w:rStyle w:val="BodyText1"/>
          <w:rFonts w:ascii="Arial" w:eastAsia="Calibri" w:hAnsi="Arial" w:cs="Arial"/>
          <w:highlight w:val="cyan"/>
          <w:u w:val="single"/>
        </w:rPr>
        <w:t>to</w:t>
      </w:r>
      <w:r w:rsidRPr="00C60173">
        <w:rPr>
          <w:rStyle w:val="BodyText1"/>
          <w:rFonts w:ascii="Arial" w:eastAsia="Calibri" w:hAnsi="Arial" w:cs="Arial"/>
          <w:sz w:val="16"/>
          <w:highlight w:val="cyan"/>
        </w:rPr>
        <w:t xml:space="preserve"> </w:t>
      </w:r>
      <w:r w:rsidRPr="00C60173">
        <w:rPr>
          <w:rStyle w:val="StyleBoldUnderline"/>
          <w:highlight w:val="cyan"/>
        </w:rPr>
        <w:t>attempt to make a decision when deciders are unclear</w:t>
      </w:r>
      <w:r w:rsidRPr="00C60173">
        <w:rPr>
          <w:rStyle w:val="BodyText1"/>
          <w:rFonts w:ascii="Arial" w:eastAsia="Calibri" w:hAnsi="Arial" w:cs="Arial"/>
          <w:sz w:val="16"/>
        </w:rPr>
        <w:t xml:space="preserve"> as </w:t>
      </w:r>
      <w:r w:rsidRPr="00C60173">
        <w:rPr>
          <w:rStyle w:val="BodyText2"/>
          <w:rFonts w:ascii="Arial" w:eastAsia="Calibri" w:hAnsi="Arial" w:cs="Arial"/>
          <w:sz w:val="16"/>
          <w:szCs w:val="20"/>
        </w:rPr>
        <w:t xml:space="preserve">to </w:t>
      </w:r>
      <w:r w:rsidRPr="00C60173">
        <w:rPr>
          <w:rStyle w:val="StyleBoldUnderline"/>
          <w:highlight w:val="cyan"/>
        </w:rPr>
        <w:t>what</w:t>
      </w:r>
      <w:r w:rsidRPr="00C60173">
        <w:rPr>
          <w:rStyle w:val="StyleBoldUnderline"/>
        </w:rPr>
        <w:t xml:space="preserve"> the decision is </w:t>
      </w:r>
      <w:r w:rsidRPr="00C60173">
        <w:rPr>
          <w:rStyle w:val="StyleBoldUnderline"/>
          <w:highlight w:val="cyan"/>
        </w:rPr>
        <w:t>about</w:t>
      </w:r>
      <w:r w:rsidRPr="00C60173">
        <w:rPr>
          <w:rStyle w:val="BodytextItalic"/>
          <w:rFonts w:ascii="Arial" w:eastAsia="Calibri" w:hAnsi="Arial" w:cs="Arial"/>
          <w:sz w:val="16"/>
          <w:szCs w:val="20"/>
        </w:rPr>
        <w:t>.</w:t>
      </w:r>
      <w:r w:rsidRPr="00C60173">
        <w:rPr>
          <w:rStyle w:val="BodyText1"/>
          <w:rFonts w:ascii="Arial" w:eastAsia="Calibri" w:hAnsi="Arial" w:cs="Arial"/>
          <w:sz w:val="16"/>
        </w:rPr>
        <w:t xml:space="preserve"> The proposition may be implicit in some applied debates (“Vote for me!</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 however, when a vote or consequential decision is called for (as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 courtroom or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applied parliamentary debate) it </w:t>
      </w:r>
      <w:r w:rsidRPr="00C60173">
        <w:rPr>
          <w:sz w:val="16"/>
        </w:rPr>
        <w:t xml:space="preserve">is </w:t>
      </w:r>
      <w:r w:rsidRPr="00C60173">
        <w:rPr>
          <w:rStyle w:val="BodyText1"/>
          <w:rFonts w:ascii="Arial" w:eastAsia="Calibri" w:hAnsi="Arial" w:cs="Arial"/>
          <w:sz w:val="16"/>
        </w:rPr>
        <w:t xml:space="preserve">essential that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proposition be explicitly </w:t>
      </w:r>
      <w:r w:rsidRPr="00C60173">
        <w:rPr>
          <w:rStyle w:val="BodyText2"/>
          <w:rFonts w:ascii="Arial" w:eastAsia="Calibri" w:hAnsi="Arial" w:cs="Arial"/>
          <w:sz w:val="16"/>
          <w:szCs w:val="20"/>
        </w:rPr>
        <w:t xml:space="preserve">expressed </w:t>
      </w:r>
      <w:r w:rsidRPr="00C60173">
        <w:rPr>
          <w:rStyle w:val="BodyText1"/>
          <w:rFonts w:ascii="Arial" w:eastAsia="Calibri" w:hAnsi="Arial" w:cs="Arial"/>
          <w:sz w:val="16"/>
        </w:rPr>
        <w:t>(</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defendant </w:t>
      </w:r>
      <w:r w:rsidRPr="00C60173">
        <w:rPr>
          <w:rStyle w:val="BodyText1"/>
          <w:rFonts w:ascii="Arial" w:eastAsia="Calibri" w:hAnsi="Arial" w:cs="Arial"/>
          <w:sz w:val="16"/>
        </w:rPr>
        <w:t>is guilty!</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 </w:t>
      </w:r>
      <w:r w:rsidRPr="00C60173">
        <w:rPr>
          <w:rStyle w:val="StyleBoldUnderline"/>
          <w:highlight w:val="cyan"/>
        </w:rPr>
        <w:t>In</w:t>
      </w:r>
      <w:r w:rsidRPr="00C60173">
        <w:rPr>
          <w:rStyle w:val="StyleBoldUnderline"/>
        </w:rPr>
        <w:t xml:space="preserve"> aca</w:t>
      </w:r>
      <w:r w:rsidRPr="00C60173">
        <w:rPr>
          <w:rStyle w:val="StyleBoldUnderline"/>
        </w:rPr>
        <w:softHyphen/>
        <w:t xml:space="preserve">demic </w:t>
      </w:r>
      <w:r w:rsidRPr="00C60173">
        <w:rPr>
          <w:rStyle w:val="StyleBoldUnderline"/>
          <w:highlight w:val="cyan"/>
        </w:rPr>
        <w:t>debate, the</w:t>
      </w:r>
      <w:r w:rsidRPr="00C60173">
        <w:rPr>
          <w:rStyle w:val="StyleBoldUnderline"/>
        </w:rPr>
        <w:t xml:space="preserve"> </w:t>
      </w:r>
      <w:r w:rsidRPr="00C60173">
        <w:rPr>
          <w:rStyle w:val="StyleBoldUnderline"/>
          <w:highlight w:val="cyan"/>
        </w:rPr>
        <w:t>proposition provides</w:t>
      </w:r>
      <w:r w:rsidRPr="00C60173">
        <w:rPr>
          <w:rStyle w:val="BodyText1"/>
          <w:rFonts w:ascii="Arial" w:eastAsia="Calibri" w:hAnsi="Arial" w:cs="Arial"/>
          <w:sz w:val="16"/>
          <w:highlight w:val="cyan"/>
        </w:rPr>
        <w:t xml:space="preserve"> </w:t>
      </w:r>
      <w:r w:rsidRPr="00C60173">
        <w:rPr>
          <w:rStyle w:val="Emphasis"/>
          <w:highlight w:val="cyan"/>
        </w:rPr>
        <w:t>essential guidance</w:t>
      </w:r>
      <w:r w:rsidRPr="00C60173">
        <w:rPr>
          <w:rStyle w:val="BodyText1"/>
          <w:rFonts w:ascii="Arial" w:eastAsia="Calibri" w:hAnsi="Arial" w:cs="Arial"/>
          <w:sz w:val="16"/>
          <w:highlight w:val="cyan"/>
        </w:rPr>
        <w:t xml:space="preserve"> </w:t>
      </w:r>
      <w:r w:rsidRPr="00C60173">
        <w:rPr>
          <w:rStyle w:val="StyleBoldUnderline"/>
          <w:highlight w:val="cyan"/>
        </w:rPr>
        <w:t>for</w:t>
      </w:r>
      <w:r w:rsidRPr="00C60173">
        <w:rPr>
          <w:rStyle w:val="StyleBoldUnderline"/>
        </w:rPr>
        <w:t xml:space="preserve"> the </w:t>
      </w:r>
      <w:r w:rsidRPr="00C60173">
        <w:rPr>
          <w:rStyle w:val="Emphasis"/>
          <w:highlight w:val="cyan"/>
        </w:rPr>
        <w:t>preparation</w:t>
      </w:r>
      <w:r w:rsidRPr="00C60173">
        <w:rPr>
          <w:rStyle w:val="StyleBoldUnderline"/>
        </w:rPr>
        <w:t xml:space="preserve"> of the debaters </w:t>
      </w:r>
      <w:r w:rsidRPr="00C60173">
        <w:rPr>
          <w:rStyle w:val="StyleBoldUnderline"/>
          <w:highlight w:val="cyan"/>
        </w:rPr>
        <w:t>prior</w:t>
      </w:r>
      <w:r w:rsidRPr="00C60173">
        <w:rPr>
          <w:rStyle w:val="StyleBoldUnderline"/>
        </w:rPr>
        <w:t xml:space="preserve"> to the debate</w:t>
      </w:r>
      <w:r w:rsidRPr="00C60173">
        <w:rPr>
          <w:rStyle w:val="BodyText1"/>
          <w:rFonts w:ascii="Arial" w:eastAsia="Calibri" w:hAnsi="Arial" w:cs="Arial"/>
          <w:sz w:val="16"/>
        </w:rPr>
        <w:t xml:space="preserve">, </w:t>
      </w:r>
      <w:r w:rsidRPr="00C60173">
        <w:rPr>
          <w:rStyle w:val="StyleBoldUnderline"/>
        </w:rPr>
        <w:t xml:space="preserve">the case building and </w:t>
      </w:r>
      <w:r w:rsidRPr="00C60173">
        <w:rPr>
          <w:rStyle w:val="StyleBoldUnderline"/>
          <w:highlight w:val="cyan"/>
        </w:rPr>
        <w:t xml:space="preserve">discourse </w:t>
      </w:r>
      <w:r w:rsidRPr="00C60173">
        <w:rPr>
          <w:rStyle w:val="StyleBoldUnderline"/>
        </w:rPr>
        <w:t xml:space="preserve">presented </w:t>
      </w:r>
      <w:r w:rsidRPr="00C60173">
        <w:rPr>
          <w:rStyle w:val="StyleBoldUnderline"/>
          <w:highlight w:val="cyan"/>
        </w:rPr>
        <w:t xml:space="preserve">during </w:t>
      </w:r>
      <w:r w:rsidRPr="00C60173">
        <w:rPr>
          <w:rStyle w:val="StyleBoldUnderline"/>
        </w:rPr>
        <w:t>the debate</w:t>
      </w:r>
      <w:r w:rsidRPr="00C60173">
        <w:rPr>
          <w:rStyle w:val="BodyText1"/>
          <w:rFonts w:ascii="Arial" w:eastAsia="Calibri" w:hAnsi="Arial" w:cs="Arial"/>
          <w:sz w:val="16"/>
        </w:rPr>
        <w:t xml:space="preserve">, </w:t>
      </w:r>
      <w:r w:rsidRPr="00C60173">
        <w:rPr>
          <w:rStyle w:val="StyleBoldUnderline"/>
        </w:rPr>
        <w:t xml:space="preserve">and </w:t>
      </w:r>
      <w:r w:rsidRPr="00C60173">
        <w:rPr>
          <w:rStyle w:val="StyleBoldUnderline"/>
          <w:highlight w:val="cyan"/>
        </w:rPr>
        <w:t>the decision</w:t>
      </w:r>
      <w:r w:rsidRPr="00C60173">
        <w:rPr>
          <w:rStyle w:val="StyleBoldUnderline"/>
        </w:rPr>
        <w:t xml:space="preserve"> to be </w:t>
      </w:r>
      <w:r w:rsidRPr="00C60173">
        <w:rPr>
          <w:rStyle w:val="StyleBoldUnderline"/>
          <w:highlight w:val="cyan"/>
        </w:rPr>
        <w:t xml:space="preserve">made </w:t>
      </w:r>
      <w:r w:rsidRPr="00C60173">
        <w:rPr>
          <w:rStyle w:val="StyleBoldUnderline"/>
        </w:rPr>
        <w:t>by the</w:t>
      </w:r>
      <w:r w:rsidRPr="00C60173">
        <w:rPr>
          <w:rStyle w:val="BodyText1"/>
          <w:rFonts w:ascii="Arial" w:eastAsia="Calibri" w:hAnsi="Arial" w:cs="Arial"/>
          <w:sz w:val="16"/>
        </w:rPr>
        <w:t xml:space="preserve"> debate </w:t>
      </w:r>
      <w:r w:rsidRPr="00C60173">
        <w:rPr>
          <w:rStyle w:val="StyleBoldUnderline"/>
        </w:rPr>
        <w:t>judge</w:t>
      </w:r>
      <w:r w:rsidRPr="00C60173">
        <w:rPr>
          <w:rStyle w:val="StyleBoldUnderline"/>
          <w:highlight w:val="cyan"/>
        </w:rPr>
        <w:t xml:space="preserve"> after</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debate. </w:t>
      </w:r>
      <w:r w:rsidRPr="00C60173">
        <w:rPr>
          <w:rStyle w:val="StyleBoldUnderline"/>
          <w:highlight w:val="cyan"/>
        </w:rPr>
        <w:t>Someone disturbed by</w:t>
      </w:r>
      <w:r w:rsidRPr="00C60173">
        <w:rPr>
          <w:rStyle w:val="StyleBoldUnderline"/>
        </w:rPr>
        <w:t xml:space="preserve"> the</w:t>
      </w:r>
      <w:r w:rsidRPr="00C60173">
        <w:rPr>
          <w:rStyle w:val="BodyText1"/>
          <w:rFonts w:ascii="Arial" w:eastAsia="Calibri" w:hAnsi="Arial" w:cs="Arial"/>
          <w:sz w:val="16"/>
        </w:rPr>
        <w:t xml:space="preserve"> problem of a </w:t>
      </w:r>
      <w:r w:rsidRPr="00C60173">
        <w:rPr>
          <w:rStyle w:val="StyleBoldUnderline"/>
        </w:rPr>
        <w:t>growing underclass of</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poorly </w:t>
      </w:r>
      <w:r w:rsidRPr="00C60173">
        <w:rPr>
          <w:rStyle w:val="BodyText1"/>
          <w:rFonts w:ascii="Arial" w:eastAsia="Calibri" w:hAnsi="Arial" w:cs="Arial"/>
          <w:sz w:val="16"/>
        </w:rPr>
        <w:t xml:space="preserve">educated, socially </w:t>
      </w:r>
      <w:r w:rsidRPr="00C60173">
        <w:rPr>
          <w:rStyle w:val="StyleBoldUnderline"/>
        </w:rPr>
        <w:t>disenfranchised youths might observe</w:t>
      </w:r>
      <w:r w:rsidRPr="00C60173">
        <w:rPr>
          <w:rStyle w:val="BodyText1"/>
          <w:rFonts w:ascii="Arial" w:eastAsia="Calibri" w:hAnsi="Arial" w:cs="Arial"/>
          <w:sz w:val="16"/>
        </w:rPr>
        <w:t>, “</w:t>
      </w:r>
      <w:r w:rsidRPr="00C60173">
        <w:rPr>
          <w:rStyle w:val="StyleBoldUnderline"/>
          <w:highlight w:val="cyan"/>
        </w:rPr>
        <w:t>Public schools</w:t>
      </w:r>
      <w:r w:rsidRPr="00C60173">
        <w:rPr>
          <w:rStyle w:val="StyleBoldUnderline"/>
        </w:rPr>
        <w:t xml:space="preserve"> are doing a terri</w:t>
      </w:r>
      <w:r w:rsidRPr="00C60173">
        <w:rPr>
          <w:rStyle w:val="StyleBoldUnderline"/>
        </w:rPr>
        <w:softHyphen/>
        <w:t>ble job!</w:t>
      </w:r>
      <w:r w:rsidRPr="00C60173">
        <w:rPr>
          <w:rStyle w:val="BodyText1"/>
          <w:rFonts w:ascii="Arial" w:eastAsia="Calibri" w:hAnsi="Arial" w:cs="Arial"/>
          <w:sz w:val="16"/>
        </w:rPr>
        <w:t xml:space="preserve"> They' are overcrowded,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many teachers are poorly qualified </w:t>
      </w:r>
      <w:r w:rsidRPr="00C60173">
        <w:rPr>
          <w:rStyle w:val="BodyText2"/>
          <w:rFonts w:ascii="Arial" w:eastAsia="Calibri" w:hAnsi="Arial" w:cs="Arial"/>
          <w:sz w:val="16"/>
          <w:szCs w:val="20"/>
        </w:rPr>
        <w:t xml:space="preserve">in their </w:t>
      </w:r>
      <w:r w:rsidRPr="00C60173">
        <w:rPr>
          <w:rStyle w:val="BodyText1"/>
          <w:rFonts w:ascii="Arial" w:eastAsia="Calibri" w:hAnsi="Arial" w:cs="Arial"/>
          <w:sz w:val="16"/>
        </w:rPr>
        <w:t xml:space="preserve">subject areas. Even the best teachers can do little more than struggle to maintain order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their classrooms." </w:t>
      </w:r>
      <w:r w:rsidRPr="00C60173">
        <w:rPr>
          <w:rStyle w:val="StyleBoldUnderline"/>
        </w:rPr>
        <w:t>That same concerned citizen</w:t>
      </w:r>
      <w:r w:rsidRPr="00C60173">
        <w:rPr>
          <w:rStyle w:val="BodyText1"/>
          <w:rFonts w:ascii="Arial" w:eastAsia="Calibri" w:hAnsi="Arial" w:cs="Arial"/>
          <w:sz w:val="16"/>
        </w:rPr>
        <w:t xml:space="preserve">, facing a complex range of issues, </w:t>
      </w:r>
      <w:r w:rsidRPr="00C60173">
        <w:rPr>
          <w:rStyle w:val="StyleBoldUnderline"/>
          <w:highlight w:val="cyan"/>
        </w:rPr>
        <w:t xml:space="preserve">might arrive at </w:t>
      </w:r>
      <w:r w:rsidRPr="00C60173">
        <w:rPr>
          <w:rStyle w:val="StyleBoldUnderline"/>
        </w:rPr>
        <w:t xml:space="preserve">an unhelpful decision, such as </w:t>
      </w:r>
      <w:r w:rsidRPr="00C60173">
        <w:rPr>
          <w:rStyle w:val="StyleBoldUnderline"/>
          <w:highlight w:val="cyan"/>
        </w:rPr>
        <w:t>"We ought to do some</w:t>
      </w:r>
      <w:r w:rsidRPr="00C60173">
        <w:rPr>
          <w:rStyle w:val="StyleBoldUnderline"/>
          <w:highlight w:val="cyan"/>
        </w:rPr>
        <w:softHyphen/>
        <w:t>thing</w:t>
      </w:r>
      <w:r w:rsidRPr="00C60173">
        <w:rPr>
          <w:rStyle w:val="StyleBoldUnderline"/>
        </w:rPr>
        <w:t xml:space="preserve"> about this”</w:t>
      </w:r>
      <w:r w:rsidRPr="00C60173">
        <w:rPr>
          <w:rStyle w:val="BodyText2"/>
          <w:rFonts w:ascii="Arial" w:eastAsia="Calibri" w:hAnsi="Arial" w:cs="Arial"/>
          <w:sz w:val="16"/>
          <w:szCs w:val="20"/>
        </w:rPr>
        <w:t xml:space="preserve"> or, </w:t>
      </w:r>
      <w:r w:rsidRPr="00C60173">
        <w:rPr>
          <w:rStyle w:val="BodyText1"/>
          <w:rFonts w:ascii="Arial" w:eastAsia="Calibri" w:hAnsi="Arial" w:cs="Arial"/>
          <w:sz w:val="16"/>
        </w:rPr>
        <w:t xml:space="preserve">worse, “It’s too complicated a </w:t>
      </w:r>
      <w:r w:rsidRPr="00C60173">
        <w:rPr>
          <w:rStyle w:val="BodyText2"/>
          <w:rFonts w:ascii="Arial" w:eastAsia="Calibri" w:hAnsi="Arial" w:cs="Arial"/>
          <w:sz w:val="16"/>
          <w:szCs w:val="20"/>
        </w:rPr>
        <w:t xml:space="preserve">problem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deal </w:t>
      </w:r>
      <w:r w:rsidRPr="00C60173">
        <w:rPr>
          <w:rStyle w:val="BodyText1"/>
          <w:rFonts w:ascii="Arial" w:eastAsia="Calibri" w:hAnsi="Arial" w:cs="Arial"/>
          <w:sz w:val="16"/>
        </w:rPr>
        <w:t xml:space="preserve">with." Groups of concerned citizens </w:t>
      </w:r>
      <w:r w:rsidRPr="00C60173">
        <w:rPr>
          <w:rStyle w:val="BodyText2"/>
          <w:rFonts w:ascii="Arial" w:eastAsia="Calibri" w:hAnsi="Arial" w:cs="Arial"/>
          <w:sz w:val="16"/>
          <w:szCs w:val="20"/>
        </w:rPr>
        <w:t xml:space="preserve">worried about the </w:t>
      </w:r>
      <w:r w:rsidRPr="00C60173">
        <w:rPr>
          <w:rStyle w:val="BodyText1"/>
          <w:rFonts w:ascii="Arial" w:eastAsia="Calibri" w:hAnsi="Arial" w:cs="Arial"/>
          <w:sz w:val="16"/>
        </w:rPr>
        <w:t xml:space="preserve">state of </w:t>
      </w:r>
      <w:r w:rsidRPr="00C60173">
        <w:rPr>
          <w:rStyle w:val="BodyText2"/>
          <w:rFonts w:ascii="Arial" w:eastAsia="Calibri" w:hAnsi="Arial" w:cs="Arial"/>
          <w:sz w:val="16"/>
          <w:szCs w:val="20"/>
        </w:rPr>
        <w:t xml:space="preserve">public </w:t>
      </w:r>
      <w:r w:rsidRPr="00C60173">
        <w:rPr>
          <w:rStyle w:val="BodyText1"/>
          <w:rFonts w:ascii="Arial" w:eastAsia="Calibri" w:hAnsi="Arial" w:cs="Arial"/>
          <w:sz w:val="16"/>
        </w:rPr>
        <w:t xml:space="preserve">education could join together to express their frustrations, anger, disillusionment,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emotions regarding the schools, but without a focus for their discussions, they could easily agree about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sorry state of education without finding points of clarity or </w:t>
      </w:r>
      <w:r w:rsidRPr="00C60173">
        <w:rPr>
          <w:rStyle w:val="BodyText2"/>
          <w:rFonts w:ascii="Arial" w:eastAsia="Calibri" w:hAnsi="Arial" w:cs="Arial"/>
          <w:sz w:val="16"/>
          <w:szCs w:val="20"/>
        </w:rPr>
        <w:t xml:space="preserve">potential </w:t>
      </w:r>
      <w:r w:rsidRPr="00C60173">
        <w:rPr>
          <w:rStyle w:val="BodyText1"/>
          <w:rFonts w:ascii="Arial" w:eastAsia="Calibri" w:hAnsi="Arial" w:cs="Arial"/>
          <w:sz w:val="16"/>
        </w:rPr>
        <w:t xml:space="preserve">solutions. </w:t>
      </w:r>
      <w:r w:rsidRPr="00C60173">
        <w:rPr>
          <w:rStyle w:val="StyleBoldUnderline"/>
          <w:highlight w:val="cyan"/>
        </w:rPr>
        <w:t xml:space="preserve">A </w:t>
      </w:r>
      <w:r w:rsidRPr="00C60173">
        <w:rPr>
          <w:rStyle w:val="BoldUnderline"/>
          <w:highlight w:val="cyan"/>
        </w:rPr>
        <w:t>gripe session</w:t>
      </w:r>
      <w:r w:rsidRPr="00C60173">
        <w:rPr>
          <w:rStyle w:val="StyleBoldUnderline"/>
          <w:highlight w:val="cyan"/>
        </w:rPr>
        <w:t xml:space="preserve"> would follow</w:t>
      </w:r>
      <w:r w:rsidRPr="00C60173">
        <w:rPr>
          <w:rStyle w:val="BodyText2"/>
          <w:rFonts w:ascii="Arial" w:eastAsia="Calibri" w:hAnsi="Arial" w:cs="Arial"/>
          <w:sz w:val="16"/>
          <w:szCs w:val="20"/>
        </w:rPr>
        <w:t xml:space="preserve">. </w:t>
      </w:r>
      <w:proofErr w:type="gramStart"/>
      <w:r w:rsidRPr="00C60173">
        <w:rPr>
          <w:rStyle w:val="StyleBoldUnderline"/>
          <w:highlight w:val="cyan"/>
        </w:rPr>
        <w:t>But if a precise question is posed</w:t>
      </w:r>
      <w:r w:rsidRPr="00C60173">
        <w:rPr>
          <w:rStyle w:val="BodyText1"/>
          <w:rFonts w:ascii="Arial" w:eastAsia="Calibri" w:hAnsi="Arial" w:cs="Arial"/>
          <w:sz w:val="16"/>
        </w:rPr>
        <w:t xml:space="preserve">—such as </w:t>
      </w:r>
      <w:r w:rsidRPr="00C60173">
        <w:rPr>
          <w:rStyle w:val="BodytextItalic"/>
          <w:rFonts w:ascii="Arial" w:eastAsia="Calibri" w:hAnsi="Arial" w:cs="Arial"/>
          <w:sz w:val="16"/>
          <w:szCs w:val="20"/>
        </w:rPr>
        <w:t>“What</w:t>
      </w:r>
      <w:r w:rsidRPr="00C60173">
        <w:rPr>
          <w:rStyle w:val="BodyText1"/>
          <w:rFonts w:ascii="Arial" w:eastAsia="Calibri" w:hAnsi="Arial" w:cs="Arial"/>
          <w:sz w:val="16"/>
        </w:rPr>
        <w:t xml:space="preserve"> can be done </w:t>
      </w:r>
      <w:r w:rsidRPr="00C60173">
        <w:rPr>
          <w:rStyle w:val="BodyText2"/>
          <w:rFonts w:ascii="Arial" w:eastAsia="Calibri" w:hAnsi="Arial" w:cs="Arial"/>
          <w:sz w:val="16"/>
          <w:szCs w:val="20"/>
        </w:rPr>
        <w:t xml:space="preserve">to </w:t>
      </w:r>
      <w:r w:rsidRPr="00C60173">
        <w:rPr>
          <w:rStyle w:val="BodytextItalic"/>
          <w:rFonts w:ascii="Arial" w:eastAsia="Calibri" w:hAnsi="Arial" w:cs="Arial"/>
          <w:sz w:val="16"/>
          <w:szCs w:val="20"/>
        </w:rPr>
        <w:t>improve</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public </w:t>
      </w:r>
      <w:r w:rsidRPr="00C60173">
        <w:rPr>
          <w:rStyle w:val="BodyText1"/>
          <w:rFonts w:ascii="Arial" w:eastAsia="Calibri" w:hAnsi="Arial" w:cs="Arial"/>
          <w:sz w:val="16"/>
        </w:rPr>
        <w:t>education?</w:t>
      </w:r>
      <w:r w:rsidRPr="00C60173">
        <w:rPr>
          <w:rStyle w:val="BodyText1"/>
          <w:rFonts w:ascii="Arial" w:eastAsia="Calibri" w:hAnsi="Arial" w:cs="Arial"/>
          <w:sz w:val="16"/>
          <w:vertAlign w:val="superscript"/>
        </w:rPr>
        <w:t>”</w:t>
      </w:r>
      <w:proofErr w:type="gramEnd"/>
      <w:r w:rsidRPr="00C60173">
        <w:rPr>
          <w:rStyle w:val="BodyText1"/>
          <w:rFonts w:ascii="Arial" w:eastAsia="Calibri" w:hAnsi="Arial" w:cs="Arial"/>
          <w:sz w:val="16"/>
        </w:rPr>
        <w:t>—</w:t>
      </w:r>
      <w:r w:rsidRPr="00C60173">
        <w:rPr>
          <w:rStyle w:val="StyleBoldUnderline"/>
        </w:rPr>
        <w:t xml:space="preserve">then </w:t>
      </w:r>
      <w:r w:rsidRPr="00C60173">
        <w:rPr>
          <w:rStyle w:val="StyleBoldUnderline"/>
          <w:highlight w:val="cyan"/>
        </w:rPr>
        <w:t>a more profitable</w:t>
      </w:r>
      <w:r w:rsidRPr="00C60173">
        <w:rPr>
          <w:rStyle w:val="StyleBoldUnderline"/>
        </w:rPr>
        <w:t xml:space="preserve"> area of </w:t>
      </w:r>
      <w:r w:rsidRPr="00C60173">
        <w:rPr>
          <w:rStyle w:val="StyleBoldUnderline"/>
          <w:highlight w:val="cyan"/>
        </w:rPr>
        <w:t>discussion is opened</w:t>
      </w:r>
      <w:r w:rsidRPr="00C60173">
        <w:rPr>
          <w:rStyle w:val="StyleBoldUnderline"/>
        </w:rPr>
        <w:t xml:space="preserve"> up simply </w:t>
      </w:r>
      <w:r w:rsidRPr="00C60173">
        <w:rPr>
          <w:rStyle w:val="StyleBoldUnderline"/>
          <w:highlight w:val="cyan"/>
        </w:rPr>
        <w:t xml:space="preserve">by placing a focus on </w:t>
      </w:r>
      <w:r w:rsidRPr="00C60173">
        <w:rPr>
          <w:rStyle w:val="StyleBoldUnderline"/>
        </w:rPr>
        <w:t xml:space="preserve">the search for </w:t>
      </w:r>
      <w:r w:rsidRPr="00C60173">
        <w:rPr>
          <w:rStyle w:val="StyleBoldUnderline"/>
          <w:highlight w:val="cyan"/>
        </w:rPr>
        <w:t>a</w:t>
      </w:r>
      <w:r w:rsidRPr="00C60173">
        <w:rPr>
          <w:rStyle w:val="BodyText1"/>
          <w:rFonts w:ascii="Arial" w:eastAsia="Calibri" w:hAnsi="Arial" w:cs="Arial"/>
          <w:sz w:val="16"/>
          <w:highlight w:val="cyan"/>
        </w:rPr>
        <w:t xml:space="preserve"> </w:t>
      </w:r>
      <w:r w:rsidRPr="00C60173">
        <w:rPr>
          <w:rStyle w:val="Emphasis"/>
          <w:highlight w:val="cyan"/>
        </w:rPr>
        <w:t xml:space="preserve">concrete solution </w:t>
      </w:r>
      <w:r w:rsidRPr="00C60173">
        <w:rPr>
          <w:rStyle w:val="Emphasis"/>
        </w:rPr>
        <w:t>step.</w:t>
      </w:r>
      <w:r w:rsidRPr="00C60173">
        <w:rPr>
          <w:rStyle w:val="BodyText1"/>
          <w:rFonts w:ascii="Arial" w:eastAsia="Calibri" w:hAnsi="Arial" w:cs="Arial"/>
          <w:sz w:val="16"/>
        </w:rPr>
        <w:t xml:space="preserve"> One or more judgments can be phrased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 form of debate propositions, motions for parliamentary debate, or </w:t>
      </w:r>
      <w:r w:rsidRPr="00C60173">
        <w:rPr>
          <w:rStyle w:val="BodyText2"/>
          <w:rFonts w:ascii="Arial" w:eastAsia="Calibri" w:hAnsi="Arial" w:cs="Arial"/>
          <w:sz w:val="16"/>
          <w:szCs w:val="20"/>
        </w:rPr>
        <w:t xml:space="preserve">bills </w:t>
      </w:r>
      <w:r w:rsidRPr="00C60173">
        <w:rPr>
          <w:rStyle w:val="BodyText1"/>
          <w:rFonts w:ascii="Arial" w:eastAsia="Calibri" w:hAnsi="Arial" w:cs="Arial"/>
          <w:sz w:val="16"/>
        </w:rPr>
        <w:t>for legislative assemblies, The statements "</w:t>
      </w:r>
      <w:r w:rsidRPr="00C60173">
        <w:rPr>
          <w:rStyle w:val="StyleBoldUnderline"/>
        </w:rPr>
        <w:t>Resolved: That the federal government should implement a program of charter schools in at-risk communities”</w:t>
      </w:r>
      <w:r w:rsidRPr="00C60173">
        <w:rPr>
          <w:rStyle w:val="BodyText1"/>
          <w:rFonts w:ascii="Arial" w:eastAsia="Calibri" w:hAnsi="Arial" w:cs="Arial"/>
          <w:sz w:val="16"/>
        </w:rPr>
        <w:t xml:space="preserve"> and “Resolved; That the state of Florida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adopt a school voucher program" </w:t>
      </w:r>
      <w:r w:rsidRPr="00C60173">
        <w:rPr>
          <w:rStyle w:val="StyleBoldUnderline"/>
        </w:rPr>
        <w:t xml:space="preserve">more clearly identify specific ways of dealing with educational problems in a manageable form, </w:t>
      </w:r>
      <w:r w:rsidRPr="00C60173">
        <w:rPr>
          <w:rStyle w:val="BoldUnderline"/>
        </w:rPr>
        <w:t>suitable for debate</w:t>
      </w:r>
      <w:r w:rsidRPr="00C60173">
        <w:rPr>
          <w:rStyle w:val="BodyText1"/>
          <w:rFonts w:ascii="Arial" w:eastAsia="Calibri" w:hAnsi="Arial" w:cs="Arial"/>
          <w:sz w:val="16"/>
        </w:rPr>
        <w:t xml:space="preserve">. They provide specific policies </w:t>
      </w:r>
      <w:r w:rsidRPr="00C60173">
        <w:rPr>
          <w:rStyle w:val="BodyText2"/>
          <w:rFonts w:ascii="Arial" w:eastAsia="Calibri" w:hAnsi="Arial" w:cs="Arial"/>
          <w:sz w:val="16"/>
          <w:szCs w:val="20"/>
        </w:rPr>
        <w:t xml:space="preserve">to be </w:t>
      </w:r>
      <w:r w:rsidRPr="00C60173">
        <w:rPr>
          <w:rStyle w:val="BodyText1"/>
          <w:rFonts w:ascii="Arial" w:eastAsia="Calibri" w:hAnsi="Arial" w:cs="Arial"/>
          <w:sz w:val="16"/>
        </w:rPr>
        <w:t xml:space="preserve">investigated and </w:t>
      </w:r>
      <w:r w:rsidRPr="00C60173">
        <w:rPr>
          <w:rStyle w:val="BodyText2"/>
          <w:rFonts w:ascii="Arial" w:eastAsia="Calibri" w:hAnsi="Arial" w:cs="Arial"/>
          <w:sz w:val="16"/>
          <w:szCs w:val="20"/>
        </w:rPr>
        <w:t xml:space="preserve">aid </w:t>
      </w:r>
      <w:r w:rsidRPr="00C60173">
        <w:rPr>
          <w:rStyle w:val="BodyText1"/>
          <w:rFonts w:ascii="Arial" w:eastAsia="Calibri" w:hAnsi="Arial" w:cs="Arial"/>
          <w:sz w:val="16"/>
        </w:rPr>
        <w:t xml:space="preserve">discussants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identifying points of difference. </w:t>
      </w:r>
      <w:r w:rsidRPr="00C60173">
        <w:rPr>
          <w:rStyle w:val="StyleBoldUnderline"/>
        </w:rPr>
        <w:t xml:space="preserve">This </w:t>
      </w:r>
      <w:r w:rsidRPr="00C60173">
        <w:rPr>
          <w:rStyle w:val="StyleBoldUnderline"/>
          <w:highlight w:val="cyan"/>
        </w:rPr>
        <w:t>focus</w:t>
      </w:r>
      <w:r w:rsidRPr="00C60173">
        <w:rPr>
          <w:rStyle w:val="StyleBoldUnderline"/>
        </w:rPr>
        <w:t xml:space="preserve"> contributes to better and more informed decision making with</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the </w:t>
      </w:r>
      <w:r w:rsidRPr="00C60173">
        <w:rPr>
          <w:rStyle w:val="StyleBoldUnderline"/>
          <w:sz w:val="16"/>
        </w:rPr>
        <w:t>potential</w:t>
      </w:r>
      <w:r w:rsidRPr="00C60173">
        <w:rPr>
          <w:rStyle w:val="BodytextBold"/>
          <w:rFonts w:ascii="Arial" w:eastAsia="Calibri" w:hAnsi="Arial" w:cs="Arial"/>
          <w:szCs w:val="20"/>
        </w:rPr>
        <w:t xml:space="preserve"> </w:t>
      </w:r>
      <w:r w:rsidRPr="00C60173">
        <w:rPr>
          <w:rStyle w:val="BodyText1"/>
          <w:rFonts w:ascii="Arial" w:eastAsia="Calibri" w:hAnsi="Arial" w:cs="Arial"/>
          <w:sz w:val="16"/>
        </w:rPr>
        <w:t xml:space="preserve">for </w:t>
      </w:r>
      <w:r w:rsidRPr="00C60173">
        <w:rPr>
          <w:rStyle w:val="BoldUnderline"/>
        </w:rPr>
        <w:t>better results.</w:t>
      </w:r>
      <w:r w:rsidRPr="00C60173">
        <w:rPr>
          <w:rStyle w:val="BodyText1"/>
          <w:rFonts w:ascii="Arial" w:eastAsia="Calibri" w:hAnsi="Arial" w:cs="Arial"/>
          <w:sz w:val="16"/>
        </w:rPr>
        <w:t xml:space="preserve"> </w:t>
      </w:r>
      <w:r w:rsidRPr="00C60173">
        <w:rPr>
          <w:rStyle w:val="StyleBoldUnderline"/>
          <w:highlight w:val="cyan"/>
        </w:rPr>
        <w:t>In aca</w:t>
      </w:r>
      <w:r w:rsidRPr="00C60173">
        <w:rPr>
          <w:rStyle w:val="StyleBoldUnderline"/>
          <w:highlight w:val="cyan"/>
        </w:rPr>
        <w:softHyphen/>
        <w:t>demic debate</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it </w:t>
      </w:r>
      <w:r w:rsidRPr="00C60173">
        <w:rPr>
          <w:rStyle w:val="StyleBoldUnderline"/>
          <w:highlight w:val="cyan"/>
        </w:rPr>
        <w:t>provides</w:t>
      </w:r>
      <w:r w:rsidRPr="00C60173">
        <w:rPr>
          <w:rStyle w:val="StyleBoldUnderline"/>
        </w:rPr>
        <w:t xml:space="preserve"> </w:t>
      </w:r>
      <w:r w:rsidRPr="00C60173">
        <w:rPr>
          <w:rStyle w:val="BoldUnderline"/>
          <w:highlight w:val="cyan"/>
        </w:rPr>
        <w:t>better depth of argumentation</w:t>
      </w:r>
      <w:r w:rsidRPr="00C60173">
        <w:rPr>
          <w:rStyle w:val="BodyText1"/>
          <w:rFonts w:ascii="Arial" w:eastAsia="Calibri" w:hAnsi="Arial" w:cs="Arial"/>
          <w:sz w:val="16"/>
          <w:highlight w:val="cyan"/>
        </w:rPr>
        <w:t xml:space="preserve"> </w:t>
      </w:r>
      <w:r w:rsidRPr="00C60173">
        <w:rPr>
          <w:rStyle w:val="StyleBoldUnderline"/>
          <w:highlight w:val="cyan"/>
        </w:rPr>
        <w:t>and enhanced opportu</w:t>
      </w:r>
      <w:r w:rsidRPr="00C60173">
        <w:rPr>
          <w:rStyle w:val="StyleBoldUnderline"/>
          <w:highlight w:val="cyan"/>
        </w:rPr>
        <w:softHyphen/>
        <w:t>nity for</w:t>
      </w:r>
      <w:r w:rsidRPr="00C60173">
        <w:rPr>
          <w:rStyle w:val="StyleBoldUnderline"/>
        </w:rPr>
        <w:t xml:space="preserve"> reaping</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educational </w:t>
      </w:r>
      <w:r w:rsidRPr="00C60173">
        <w:rPr>
          <w:rStyle w:val="StyleBoldUnderline"/>
        </w:rPr>
        <w:t xml:space="preserve">benefits of </w:t>
      </w:r>
      <w:r w:rsidRPr="00C60173">
        <w:rPr>
          <w:rStyle w:val="StyleBoldUnderline"/>
          <w:highlight w:val="cyan"/>
        </w:rPr>
        <w:t>participation</w:t>
      </w:r>
      <w:r w:rsidRPr="00C60173">
        <w:rPr>
          <w:rStyle w:val="StyleBoldUnderline"/>
        </w:rPr>
        <w:t>.</w:t>
      </w:r>
      <w:r w:rsidRPr="00C60173">
        <w:rPr>
          <w:rStyle w:val="BodyText2"/>
          <w:rFonts w:ascii="Arial" w:eastAsia="Calibri" w:hAnsi="Arial" w:cs="Arial"/>
          <w:sz w:val="16"/>
          <w:szCs w:val="20"/>
        </w:rPr>
        <w:t xml:space="preserve"> 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next </w:t>
      </w:r>
      <w:r w:rsidRPr="00C60173">
        <w:rPr>
          <w:rStyle w:val="BodyText1"/>
          <w:rFonts w:ascii="Arial" w:eastAsia="Calibri" w:hAnsi="Arial" w:cs="Arial"/>
          <w:sz w:val="16"/>
        </w:rPr>
        <w:t xml:space="preserve">section, we will consider the challenge of framing the proposition for debate, and its role in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debate. </w:t>
      </w:r>
      <w:r w:rsidRPr="00C60173">
        <w:rPr>
          <w:rStyle w:val="BoldUnderline"/>
        </w:rPr>
        <w:t>To have a productive debate</w:t>
      </w:r>
      <w:r w:rsidRPr="00C60173">
        <w:rPr>
          <w:rStyle w:val="StyleBoldUnderline"/>
        </w:rPr>
        <w:t xml:space="preserve">, which facilitates effective decision making </w:t>
      </w:r>
      <w:r w:rsidRPr="00C60173">
        <w:rPr>
          <w:rStyle w:val="StyleBoldUnderline"/>
          <w:highlight w:val="cyan"/>
        </w:rPr>
        <w:t>by</w:t>
      </w:r>
      <w:r w:rsidRPr="00C60173">
        <w:rPr>
          <w:rStyle w:val="BodyText2"/>
          <w:rFonts w:ascii="Arial" w:eastAsia="Calibri" w:hAnsi="Arial" w:cs="Arial"/>
          <w:sz w:val="16"/>
          <w:szCs w:val="20"/>
        </w:rPr>
        <w:t xml:space="preserve"> </w:t>
      </w:r>
      <w:r w:rsidRPr="00C60173">
        <w:rPr>
          <w:rStyle w:val="Emphasis"/>
        </w:rPr>
        <w:t xml:space="preserve">directing and </w:t>
      </w:r>
      <w:r w:rsidRPr="00C60173">
        <w:rPr>
          <w:rStyle w:val="Emphasis"/>
          <w:highlight w:val="cyan"/>
        </w:rPr>
        <w:t>placing limits on</w:t>
      </w:r>
      <w:r w:rsidRPr="00C60173">
        <w:rPr>
          <w:rStyle w:val="Emphasis"/>
        </w:rPr>
        <w:t xml:space="preserve"> </w:t>
      </w:r>
      <w:r w:rsidRPr="00C60173">
        <w:rPr>
          <w:rStyle w:val="Emphasis"/>
          <w:highlight w:val="cyan"/>
        </w:rPr>
        <w:t>the decision to be made</w:t>
      </w:r>
      <w:r w:rsidRPr="00C60173">
        <w:rPr>
          <w:rStyle w:val="BodyText1"/>
          <w:rFonts w:ascii="Arial" w:eastAsia="Calibri" w:hAnsi="Arial" w:cs="Arial"/>
          <w:sz w:val="16"/>
          <w:highlight w:val="cyan"/>
        </w:rPr>
        <w:t xml:space="preserve">, </w:t>
      </w:r>
      <w:r w:rsidRPr="00C60173">
        <w:rPr>
          <w:rStyle w:val="StyleBoldUnderline"/>
          <w:highlight w:val="cyan"/>
        </w:rPr>
        <w:t>the basis for argument should be</w:t>
      </w:r>
      <w:r w:rsidRPr="00C60173">
        <w:rPr>
          <w:rStyle w:val="StyleBoldUnderline"/>
        </w:rPr>
        <w:t xml:space="preserve"> </w:t>
      </w:r>
      <w:r w:rsidRPr="00C60173">
        <w:rPr>
          <w:rStyle w:val="BoldUnderline"/>
        </w:rPr>
        <w:t xml:space="preserve">clearly </w:t>
      </w:r>
      <w:r w:rsidRPr="00C60173">
        <w:rPr>
          <w:rStyle w:val="BoldUnderline"/>
          <w:highlight w:val="cyan"/>
        </w:rPr>
        <w:t>defined</w:t>
      </w:r>
      <w:r w:rsidRPr="00C60173">
        <w:rPr>
          <w:rStyle w:val="BodyText2"/>
          <w:rFonts w:ascii="Arial" w:eastAsia="Calibri" w:hAnsi="Arial" w:cs="Arial"/>
          <w:sz w:val="16"/>
          <w:szCs w:val="20"/>
        </w:rPr>
        <w:t xml:space="preserve">. </w:t>
      </w:r>
      <w:r w:rsidRPr="00C60173">
        <w:rPr>
          <w:rStyle w:val="StyleBoldUnderline"/>
        </w:rPr>
        <w:t>If we merely talk about a topic,</w:t>
      </w:r>
      <w:r w:rsidRPr="00C60173">
        <w:rPr>
          <w:rStyle w:val="BodyText2"/>
          <w:rFonts w:ascii="Arial" w:eastAsia="Calibri" w:hAnsi="Arial" w:cs="Arial"/>
          <w:sz w:val="16"/>
          <w:szCs w:val="20"/>
        </w:rPr>
        <w:t xml:space="preserve"> </w:t>
      </w:r>
      <w:r w:rsidRPr="00C60173">
        <w:rPr>
          <w:rStyle w:val="StyleBoldUnderline"/>
        </w:rPr>
        <w:t>such as ‘"homeless</w:t>
      </w:r>
      <w:r w:rsidRPr="00C60173">
        <w:rPr>
          <w:rStyle w:val="StyleBoldUnderline"/>
        </w:rPr>
        <w:softHyphen/>
        <w:t>ness,”</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or </w:t>
      </w:r>
      <w:r w:rsidRPr="00C60173">
        <w:rPr>
          <w:rStyle w:val="BodyText1"/>
          <w:rFonts w:ascii="Arial" w:eastAsia="Calibri" w:hAnsi="Arial" w:cs="Arial"/>
          <w:sz w:val="16"/>
        </w:rPr>
        <w:t xml:space="preserve">“abortion,” </w:t>
      </w:r>
      <w:r w:rsidRPr="00C60173">
        <w:rPr>
          <w:rStyle w:val="StyleBoldUnderline"/>
        </w:rPr>
        <w:t>Or “crime,” or</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“global warm</w:t>
      </w:r>
      <w:r w:rsidRPr="00C60173">
        <w:rPr>
          <w:rStyle w:val="StyleBoldUnderline"/>
        </w:rPr>
        <w:t>i</w:t>
      </w:r>
      <w:r w:rsidRPr="00C60173">
        <w:rPr>
          <w:rStyle w:val="BodyText1"/>
          <w:rFonts w:ascii="Arial" w:eastAsia="Calibri" w:hAnsi="Arial" w:cs="Arial"/>
          <w:sz w:val="16"/>
        </w:rPr>
        <w:t xml:space="preserve">ng,” </w:t>
      </w:r>
      <w:r w:rsidRPr="00C60173">
        <w:rPr>
          <w:rStyle w:val="StyleBoldUnderline"/>
        </w:rPr>
        <w:t>we are likely to have an interesting discussion but not to establish a profitable basis for argument</w:t>
      </w:r>
      <w:r w:rsidRPr="00C60173">
        <w:rPr>
          <w:rStyle w:val="BodyText1"/>
          <w:rFonts w:ascii="Arial" w:eastAsia="Calibri" w:hAnsi="Arial" w:cs="Arial"/>
          <w:sz w:val="16"/>
        </w:rPr>
        <w:t>. For</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example, </w:t>
      </w:r>
      <w:r w:rsidRPr="00C60173">
        <w:rPr>
          <w:rStyle w:val="BodyText2"/>
          <w:rFonts w:ascii="Arial" w:eastAsia="Calibri" w:hAnsi="Arial" w:cs="Arial"/>
          <w:sz w:val="16"/>
          <w:szCs w:val="20"/>
        </w:rPr>
        <w:t xml:space="preserve">the statement </w:t>
      </w:r>
      <w:r w:rsidRPr="00C60173">
        <w:rPr>
          <w:rStyle w:val="BodyText2"/>
          <w:rFonts w:ascii="Arial" w:eastAsia="Calibri" w:hAnsi="Arial" w:cs="Arial"/>
          <w:sz w:val="16"/>
          <w:szCs w:val="20"/>
          <w:vertAlign w:val="superscript"/>
        </w:rPr>
        <w:t>“</w:t>
      </w:r>
      <w:r w:rsidRPr="00C60173">
        <w:rPr>
          <w:rStyle w:val="BodyText2"/>
          <w:rFonts w:ascii="Arial" w:eastAsia="Calibri" w:hAnsi="Arial" w:cs="Arial"/>
          <w:sz w:val="16"/>
          <w:szCs w:val="20"/>
        </w:rPr>
        <w:t xml:space="preserve">Resolved: That the pen </w:t>
      </w:r>
      <w:r w:rsidRPr="00C60173">
        <w:rPr>
          <w:rStyle w:val="BodyText1"/>
          <w:rFonts w:ascii="Arial" w:eastAsia="Calibri" w:hAnsi="Arial" w:cs="Arial"/>
          <w:sz w:val="16"/>
        </w:rPr>
        <w:t xml:space="preserve">is mightier than the sword” </w:t>
      </w:r>
      <w:r w:rsidRPr="00C60173">
        <w:rPr>
          <w:rStyle w:val="BodyText2"/>
          <w:rFonts w:ascii="Arial" w:eastAsia="Calibri" w:hAnsi="Arial" w:cs="Arial"/>
          <w:sz w:val="16"/>
          <w:szCs w:val="20"/>
        </w:rPr>
        <w:t xml:space="preserve">is debatable, </w:t>
      </w:r>
      <w:r w:rsidRPr="00C60173">
        <w:rPr>
          <w:rStyle w:val="BodyText1"/>
          <w:rFonts w:ascii="Arial" w:eastAsia="Calibri" w:hAnsi="Arial" w:cs="Arial"/>
          <w:sz w:val="16"/>
        </w:rPr>
        <w:t xml:space="preserve">yet by itself fails to provide </w:t>
      </w:r>
      <w:r w:rsidRPr="00C60173">
        <w:rPr>
          <w:rStyle w:val="BodyText2"/>
          <w:rFonts w:ascii="Arial" w:eastAsia="Calibri" w:hAnsi="Arial" w:cs="Arial"/>
          <w:sz w:val="16"/>
          <w:szCs w:val="20"/>
        </w:rPr>
        <w:t xml:space="preserve">much basis for </w:t>
      </w:r>
      <w:r w:rsidRPr="00C60173">
        <w:rPr>
          <w:rStyle w:val="BodyText1"/>
          <w:rFonts w:ascii="Arial" w:eastAsia="Calibri" w:hAnsi="Arial" w:cs="Arial"/>
          <w:sz w:val="16"/>
        </w:rPr>
        <w:t xml:space="preserve">dear </w:t>
      </w:r>
      <w:r w:rsidRPr="00C60173">
        <w:rPr>
          <w:rStyle w:val="BodyText2"/>
          <w:rFonts w:ascii="Arial" w:eastAsia="Calibri" w:hAnsi="Arial" w:cs="Arial"/>
          <w:sz w:val="16"/>
          <w:szCs w:val="20"/>
        </w:rPr>
        <w:t>argumen</w:t>
      </w:r>
      <w:r w:rsidRPr="00C60173">
        <w:rPr>
          <w:rStyle w:val="BodyText2"/>
          <w:rFonts w:ascii="Arial" w:eastAsia="Calibri" w:hAnsi="Arial" w:cs="Arial"/>
          <w:sz w:val="16"/>
          <w:szCs w:val="20"/>
        </w:rPr>
        <w:softHyphen/>
      </w:r>
      <w:r w:rsidRPr="00C60173">
        <w:rPr>
          <w:rStyle w:val="BodyText1"/>
          <w:rFonts w:ascii="Arial" w:eastAsia="Calibri" w:hAnsi="Arial" w:cs="Arial"/>
          <w:sz w:val="16"/>
        </w:rPr>
        <w:t xml:space="preserve">tation. </w:t>
      </w:r>
      <w:r w:rsidRPr="00C60173">
        <w:rPr>
          <w:rStyle w:val="BodyText2"/>
          <w:rFonts w:ascii="Arial" w:eastAsia="Calibri" w:hAnsi="Arial" w:cs="Arial"/>
          <w:sz w:val="16"/>
          <w:szCs w:val="20"/>
        </w:rPr>
        <w:t xml:space="preserve">If </w:t>
      </w:r>
      <w:r w:rsidRPr="00C60173">
        <w:rPr>
          <w:rStyle w:val="BodyText1"/>
          <w:rFonts w:ascii="Arial" w:eastAsia="Calibri" w:hAnsi="Arial" w:cs="Arial"/>
          <w:sz w:val="16"/>
        </w:rPr>
        <w:t xml:space="preserve">we take </w:t>
      </w:r>
      <w:r w:rsidRPr="00C60173">
        <w:rPr>
          <w:rStyle w:val="BodyText2"/>
          <w:rFonts w:ascii="Arial" w:eastAsia="Calibri" w:hAnsi="Arial" w:cs="Arial"/>
          <w:sz w:val="16"/>
          <w:szCs w:val="20"/>
        </w:rPr>
        <w:t xml:space="preserve">this statement </w:t>
      </w:r>
      <w:r w:rsidRPr="00C60173">
        <w:rPr>
          <w:rStyle w:val="BodyText1"/>
          <w:rFonts w:ascii="Arial" w:eastAsia="Calibri" w:hAnsi="Arial" w:cs="Arial"/>
          <w:sz w:val="16"/>
        </w:rPr>
        <w:t xml:space="preserve">to mean </w:t>
      </w:r>
      <w:r w:rsidRPr="00C60173">
        <w:rPr>
          <w:rStyle w:val="BodyText1"/>
          <w:rFonts w:ascii="Arial" w:eastAsia="Calibri" w:hAnsi="Arial" w:cs="Arial"/>
          <w:i/>
          <w:sz w:val="16"/>
        </w:rPr>
        <w:t>Iliad</w:t>
      </w:r>
      <w:r w:rsidRPr="00C60173">
        <w:rPr>
          <w:rStyle w:val="BodyText1"/>
          <w:rFonts w:ascii="Arial" w:eastAsia="Calibri" w:hAnsi="Arial" w:cs="Arial"/>
          <w:sz w:val="16"/>
        </w:rPr>
        <w:t xml:space="preserve"> the </w:t>
      </w:r>
      <w:r w:rsidRPr="00C60173">
        <w:rPr>
          <w:rStyle w:val="BodyText2"/>
          <w:rFonts w:ascii="Arial" w:eastAsia="Calibri" w:hAnsi="Arial" w:cs="Arial"/>
          <w:sz w:val="16"/>
          <w:szCs w:val="20"/>
        </w:rPr>
        <w:t xml:space="preserve">written </w:t>
      </w:r>
      <w:r w:rsidRPr="00C60173">
        <w:rPr>
          <w:rStyle w:val="BodyText1"/>
          <w:rFonts w:ascii="Arial" w:eastAsia="Calibri" w:hAnsi="Arial" w:cs="Arial"/>
          <w:sz w:val="16"/>
        </w:rPr>
        <w:t xml:space="preserve">word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more effec</w:t>
      </w:r>
      <w:r w:rsidRPr="00C60173">
        <w:rPr>
          <w:rStyle w:val="BodyText1"/>
          <w:rFonts w:ascii="Arial" w:eastAsia="Calibri" w:hAnsi="Arial" w:cs="Arial"/>
          <w:sz w:val="16"/>
        </w:rPr>
        <w:softHyphen/>
        <w:t xml:space="preserve">tive than </w:t>
      </w:r>
      <w:r w:rsidRPr="00C60173">
        <w:rPr>
          <w:rStyle w:val="BodyText2"/>
          <w:rFonts w:ascii="Arial" w:eastAsia="Calibri" w:hAnsi="Arial" w:cs="Arial"/>
          <w:sz w:val="16"/>
          <w:szCs w:val="20"/>
        </w:rPr>
        <w:t xml:space="preserve">physical </w:t>
      </w:r>
      <w:r w:rsidRPr="00C60173">
        <w:rPr>
          <w:rStyle w:val="BodyText1"/>
          <w:rFonts w:ascii="Arial" w:eastAsia="Calibri" w:hAnsi="Arial" w:cs="Arial"/>
          <w:sz w:val="16"/>
        </w:rPr>
        <w:t xml:space="preserve">force </w:t>
      </w:r>
      <w:r w:rsidRPr="00C60173">
        <w:rPr>
          <w:rStyle w:val="BodyText2"/>
          <w:rFonts w:ascii="Arial" w:eastAsia="Calibri" w:hAnsi="Arial" w:cs="Arial"/>
          <w:sz w:val="16"/>
          <w:szCs w:val="20"/>
        </w:rPr>
        <w:t xml:space="preserve">for </w:t>
      </w:r>
      <w:r w:rsidRPr="00C60173">
        <w:rPr>
          <w:rStyle w:val="BodyText1"/>
          <w:rFonts w:ascii="Arial" w:eastAsia="Calibri" w:hAnsi="Arial" w:cs="Arial"/>
          <w:sz w:val="16"/>
        </w:rPr>
        <w:t xml:space="preserve">some purposes, we can identify </w:t>
      </w:r>
      <w:r w:rsidRPr="00C60173">
        <w:rPr>
          <w:rStyle w:val="BodyText2"/>
          <w:rFonts w:ascii="Arial" w:eastAsia="Calibri" w:hAnsi="Arial" w:cs="Arial"/>
          <w:sz w:val="16"/>
          <w:szCs w:val="20"/>
        </w:rPr>
        <w:t xml:space="preserve">a problem area: </w:t>
      </w:r>
      <w:r w:rsidRPr="00C60173">
        <w:rPr>
          <w:rStyle w:val="BodyText1"/>
          <w:rFonts w:ascii="Arial" w:eastAsia="Calibri" w:hAnsi="Arial" w:cs="Arial"/>
          <w:sz w:val="16"/>
        </w:rPr>
        <w:t xml:space="preserve">the comparative effectiveness of writing or physical force for a specific purpose, </w:t>
      </w:r>
      <w:r w:rsidRPr="00C60173">
        <w:rPr>
          <w:rStyle w:val="BodyText2"/>
          <w:rFonts w:ascii="Arial" w:eastAsia="Calibri" w:hAnsi="Arial" w:cs="Arial"/>
          <w:sz w:val="16"/>
          <w:szCs w:val="20"/>
        </w:rPr>
        <w:t xml:space="preserve">perhaps </w:t>
      </w:r>
      <w:r w:rsidRPr="00C60173">
        <w:rPr>
          <w:rStyle w:val="BodyText1"/>
          <w:rFonts w:ascii="Arial" w:eastAsia="Calibri" w:hAnsi="Arial" w:cs="Arial"/>
          <w:sz w:val="16"/>
        </w:rPr>
        <w:t xml:space="preserve">promoting positive social </w:t>
      </w:r>
      <w:r w:rsidRPr="00C60173">
        <w:rPr>
          <w:rStyle w:val="BodyText2"/>
          <w:rFonts w:ascii="Arial" w:eastAsia="Calibri" w:hAnsi="Arial" w:cs="Arial"/>
          <w:sz w:val="16"/>
          <w:szCs w:val="20"/>
        </w:rPr>
        <w:t xml:space="preserve">change. </w:t>
      </w:r>
      <w:r w:rsidRPr="00C60173">
        <w:rPr>
          <w:rStyle w:val="BodyText1"/>
          <w:rFonts w:ascii="Arial" w:eastAsia="Calibri" w:hAnsi="Arial" w:cs="Arial"/>
          <w:sz w:val="16"/>
        </w:rPr>
        <w:t>(Note that “loose</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 propositions, such as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example above, may </w:t>
      </w:r>
      <w:r w:rsidRPr="00C60173">
        <w:rPr>
          <w:rStyle w:val="BodyText2"/>
          <w:rFonts w:ascii="Arial" w:eastAsia="Calibri" w:hAnsi="Arial" w:cs="Arial"/>
          <w:sz w:val="16"/>
          <w:szCs w:val="20"/>
        </w:rPr>
        <w:t xml:space="preserve">be </w:t>
      </w:r>
      <w:r w:rsidRPr="00C60173">
        <w:rPr>
          <w:rStyle w:val="BodyText1"/>
          <w:rFonts w:ascii="Arial" w:eastAsia="Calibri" w:hAnsi="Arial" w:cs="Arial"/>
          <w:sz w:val="16"/>
        </w:rPr>
        <w:t xml:space="preserve">defined </w:t>
      </w:r>
      <w:r w:rsidRPr="00C60173">
        <w:rPr>
          <w:rStyle w:val="BodyText2"/>
          <w:rFonts w:ascii="Arial" w:eastAsia="Calibri" w:hAnsi="Arial" w:cs="Arial"/>
          <w:sz w:val="16"/>
          <w:szCs w:val="20"/>
        </w:rPr>
        <w:t xml:space="preserve">by </w:t>
      </w:r>
      <w:r w:rsidRPr="00C60173">
        <w:rPr>
          <w:rStyle w:val="BodyText1"/>
          <w:rFonts w:ascii="Arial" w:eastAsia="Calibri" w:hAnsi="Arial" w:cs="Arial"/>
          <w:sz w:val="16"/>
        </w:rPr>
        <w:t xml:space="preserve">their advocates </w:t>
      </w:r>
      <w:r w:rsidRPr="00C60173">
        <w:rPr>
          <w:rStyle w:val="BodyText2"/>
          <w:rFonts w:ascii="Arial" w:eastAsia="Calibri" w:hAnsi="Arial" w:cs="Arial"/>
          <w:sz w:val="16"/>
          <w:szCs w:val="20"/>
        </w:rPr>
        <w:t xml:space="preserve">in such </w:t>
      </w:r>
      <w:r w:rsidRPr="00C60173">
        <w:rPr>
          <w:rStyle w:val="BodyText1"/>
          <w:rFonts w:ascii="Arial" w:eastAsia="Calibri" w:hAnsi="Arial" w:cs="Arial"/>
          <w:sz w:val="16"/>
        </w:rPr>
        <w:t xml:space="preserve">a way as </w:t>
      </w:r>
      <w:r w:rsidRPr="00C60173">
        <w:rPr>
          <w:rStyle w:val="BodyText2"/>
          <w:rFonts w:ascii="Arial" w:eastAsia="Calibri" w:hAnsi="Arial" w:cs="Arial"/>
          <w:sz w:val="16"/>
          <w:szCs w:val="20"/>
        </w:rPr>
        <w:t xml:space="preserve">to </w:t>
      </w:r>
      <w:r w:rsidRPr="00C60173">
        <w:rPr>
          <w:rStyle w:val="BodyText1"/>
          <w:rFonts w:ascii="Arial" w:eastAsia="Calibri" w:hAnsi="Arial" w:cs="Arial"/>
          <w:sz w:val="16"/>
        </w:rPr>
        <w:t xml:space="preserve">facilitate a clear </w:t>
      </w:r>
      <w:r w:rsidRPr="00C60173">
        <w:rPr>
          <w:rStyle w:val="BodyText2"/>
          <w:rFonts w:ascii="Arial" w:eastAsia="Calibri" w:hAnsi="Arial" w:cs="Arial"/>
          <w:sz w:val="16"/>
          <w:szCs w:val="20"/>
        </w:rPr>
        <w:t xml:space="preserve">contrast </w:t>
      </w:r>
      <w:r w:rsidRPr="00C60173">
        <w:rPr>
          <w:rStyle w:val="BodyText1"/>
          <w:rFonts w:ascii="Arial" w:eastAsia="Calibri" w:hAnsi="Arial" w:cs="Arial"/>
          <w:sz w:val="16"/>
        </w:rPr>
        <w:t xml:space="preserve">of competing sides; through definitions and debate </w:t>
      </w:r>
      <w:r w:rsidRPr="00C60173">
        <w:rPr>
          <w:rStyle w:val="BodyText2"/>
          <w:rFonts w:ascii="Arial" w:eastAsia="Calibri" w:hAnsi="Arial" w:cs="Arial"/>
          <w:sz w:val="16"/>
          <w:szCs w:val="20"/>
        </w:rPr>
        <w:t>th</w:t>
      </w:r>
      <w:r w:rsidRPr="00C60173">
        <w:rPr>
          <w:rStyle w:val="BodyText1"/>
          <w:rFonts w:ascii="Arial" w:eastAsia="Calibri" w:hAnsi="Arial" w:cs="Arial"/>
          <w:sz w:val="16"/>
        </w:rPr>
        <w:t xml:space="preserve">ey </w:t>
      </w:r>
      <w:r w:rsidRPr="00C60173">
        <w:rPr>
          <w:rStyle w:val="BodyText2"/>
          <w:rFonts w:ascii="Arial" w:eastAsia="Calibri" w:hAnsi="Arial" w:cs="Arial"/>
          <w:sz w:val="16"/>
          <w:szCs w:val="20"/>
        </w:rPr>
        <w:t xml:space="preserve">“become” </w:t>
      </w:r>
      <w:r w:rsidRPr="00C60173">
        <w:rPr>
          <w:rStyle w:val="BodyText1"/>
          <w:rFonts w:ascii="Arial" w:eastAsia="Calibri" w:hAnsi="Arial" w:cs="Arial"/>
          <w:sz w:val="16"/>
        </w:rPr>
        <w:t xml:space="preserve">clearly understood statements </w:t>
      </w:r>
      <w:r w:rsidRPr="00C60173">
        <w:rPr>
          <w:rStyle w:val="BodyText2"/>
          <w:rFonts w:ascii="Arial" w:eastAsia="Calibri" w:hAnsi="Arial" w:cs="Arial"/>
          <w:sz w:val="16"/>
          <w:szCs w:val="20"/>
        </w:rPr>
        <w:t xml:space="preserve">even though they may not begin as such. There </w:t>
      </w:r>
      <w:r w:rsidRPr="00C60173">
        <w:rPr>
          <w:rStyle w:val="BodyText1"/>
          <w:rFonts w:ascii="Arial" w:eastAsia="Calibri" w:hAnsi="Arial" w:cs="Arial"/>
          <w:sz w:val="16"/>
        </w:rPr>
        <w:t xml:space="preserve">are </w:t>
      </w:r>
      <w:r w:rsidRPr="00C60173">
        <w:rPr>
          <w:rStyle w:val="BodyText2"/>
          <w:rFonts w:ascii="Arial" w:eastAsia="Calibri" w:hAnsi="Arial" w:cs="Arial"/>
          <w:sz w:val="16"/>
          <w:szCs w:val="20"/>
        </w:rPr>
        <w:t xml:space="preserve">formats for </w:t>
      </w:r>
      <w:r w:rsidRPr="00C60173">
        <w:rPr>
          <w:rStyle w:val="BodyText1"/>
          <w:rFonts w:ascii="Arial" w:eastAsia="Calibri" w:hAnsi="Arial" w:cs="Arial"/>
          <w:sz w:val="16"/>
        </w:rPr>
        <w:t xml:space="preserve">debate that </w:t>
      </w:r>
      <w:r w:rsidRPr="00C60173">
        <w:rPr>
          <w:rStyle w:val="BodyText2"/>
          <w:rFonts w:ascii="Arial" w:eastAsia="Calibri" w:hAnsi="Arial" w:cs="Arial"/>
          <w:sz w:val="16"/>
          <w:szCs w:val="20"/>
        </w:rPr>
        <w:t xml:space="preserve">often begin with </w:t>
      </w:r>
      <w:r w:rsidRPr="00C60173">
        <w:rPr>
          <w:rStyle w:val="BodyText1"/>
          <w:rFonts w:ascii="Arial" w:eastAsia="Calibri" w:hAnsi="Arial" w:cs="Arial"/>
          <w:sz w:val="16"/>
        </w:rPr>
        <w:t xml:space="preserve">this </w:t>
      </w:r>
      <w:r w:rsidRPr="00C60173">
        <w:rPr>
          <w:rStyle w:val="BodyText2"/>
          <w:rFonts w:ascii="Arial" w:eastAsia="Calibri" w:hAnsi="Arial" w:cs="Arial"/>
          <w:sz w:val="16"/>
          <w:szCs w:val="20"/>
        </w:rPr>
        <w:t xml:space="preserve">sort of proposition. However, </w:t>
      </w:r>
      <w:r w:rsidRPr="00C60173">
        <w:rPr>
          <w:rStyle w:val="StyleBoldUnderline"/>
        </w:rPr>
        <w:t xml:space="preserve">in </w:t>
      </w:r>
      <w:r w:rsidRPr="00C60173">
        <w:rPr>
          <w:rStyle w:val="BoldUnderline"/>
        </w:rPr>
        <w:t>any debate</w:t>
      </w:r>
      <w:r w:rsidRPr="00C60173">
        <w:rPr>
          <w:rStyle w:val="StyleBoldUnderline"/>
        </w:rPr>
        <w:t>, at some point</w:t>
      </w:r>
      <w:r w:rsidRPr="00C60173">
        <w:rPr>
          <w:rStyle w:val="BodyText2"/>
          <w:rFonts w:ascii="Arial" w:eastAsia="Calibri" w:hAnsi="Arial" w:cs="Arial"/>
          <w:sz w:val="16"/>
          <w:szCs w:val="20"/>
        </w:rPr>
        <w:t xml:space="preserve">, </w:t>
      </w:r>
      <w:r w:rsidRPr="00C60173">
        <w:rPr>
          <w:rStyle w:val="StyleBoldUnderline"/>
        </w:rPr>
        <w:t>effective and meaningful discussion relies on</w:t>
      </w:r>
      <w:r w:rsidRPr="00C60173">
        <w:rPr>
          <w:rStyle w:val="BodyText1"/>
          <w:rFonts w:ascii="Arial" w:eastAsia="Calibri" w:hAnsi="Arial" w:cs="Arial"/>
          <w:sz w:val="16"/>
        </w:rPr>
        <w:t xml:space="preserve"> </w:t>
      </w:r>
      <w:r w:rsidRPr="00C60173">
        <w:rPr>
          <w:rStyle w:val="StyleBoldUnderline"/>
        </w:rPr>
        <w:t>identification of a clearly</w:t>
      </w:r>
      <w:r w:rsidRPr="00C60173">
        <w:rPr>
          <w:rStyle w:val="BodyText1"/>
          <w:rFonts w:ascii="Arial" w:eastAsia="Calibri" w:hAnsi="Arial" w:cs="Arial"/>
          <w:sz w:val="16"/>
        </w:rPr>
        <w:t xml:space="preserve"> </w:t>
      </w:r>
      <w:r w:rsidRPr="00C60173">
        <w:rPr>
          <w:rStyle w:val="StyleBoldUnderline"/>
        </w:rPr>
        <w:t>stated or understood proposition</w:t>
      </w:r>
      <w:r w:rsidRPr="00C60173">
        <w:rPr>
          <w:rStyle w:val="BodyText2"/>
          <w:rFonts w:ascii="Arial" w:eastAsia="Calibri" w:hAnsi="Arial" w:cs="Arial"/>
          <w:sz w:val="16"/>
          <w:szCs w:val="20"/>
        </w:rPr>
        <w:t>.)</w:t>
      </w:r>
      <w:r w:rsidRPr="00C60173">
        <w:rPr>
          <w:sz w:val="16"/>
        </w:rPr>
        <w:t xml:space="preserve"> </w:t>
      </w:r>
      <w:proofErr w:type="gramStart"/>
      <w:r w:rsidRPr="00C60173">
        <w:rPr>
          <w:rStyle w:val="BodyText2"/>
          <w:rFonts w:ascii="Arial" w:eastAsia="Calibri" w:hAnsi="Arial" w:cs="Arial"/>
          <w:sz w:val="16"/>
          <w:szCs w:val="20"/>
        </w:rPr>
        <w:t xml:space="preserve">Back to </w:t>
      </w:r>
      <w:r w:rsidRPr="00C60173">
        <w:rPr>
          <w:rStyle w:val="BodyText1"/>
          <w:rFonts w:ascii="Arial" w:eastAsia="Calibri" w:hAnsi="Arial" w:cs="Arial"/>
          <w:sz w:val="16"/>
        </w:rPr>
        <w:t xml:space="preserve">the example of </w:t>
      </w:r>
      <w:r w:rsidRPr="00C60173">
        <w:rPr>
          <w:rStyle w:val="BodyText2"/>
          <w:rFonts w:ascii="Arial" w:eastAsia="Calibri" w:hAnsi="Arial" w:cs="Arial"/>
          <w:sz w:val="16"/>
          <w:szCs w:val="20"/>
        </w:rPr>
        <w:t xml:space="preserve">the written </w:t>
      </w:r>
      <w:r w:rsidRPr="00C60173">
        <w:rPr>
          <w:rStyle w:val="BodyText1"/>
          <w:rFonts w:ascii="Arial" w:eastAsia="Calibri" w:hAnsi="Arial" w:cs="Arial"/>
          <w:sz w:val="16"/>
        </w:rPr>
        <w:t>word versus physical force.</w:t>
      </w:r>
      <w:proofErr w:type="gramEnd"/>
      <w:r w:rsidRPr="00C60173">
        <w:rPr>
          <w:rStyle w:val="BodyText1"/>
          <w:rFonts w:ascii="Arial" w:eastAsia="Calibri" w:hAnsi="Arial" w:cs="Arial"/>
          <w:sz w:val="16"/>
        </w:rPr>
        <w:t xml:space="preserve"> </w:t>
      </w:r>
      <w:r w:rsidRPr="00C60173">
        <w:rPr>
          <w:rStyle w:val="BodyText1"/>
          <w:rFonts w:ascii="Arial" w:eastAsia="Calibri" w:hAnsi="Arial" w:cs="Arial"/>
          <w:u w:val="single"/>
        </w:rPr>
        <w:t xml:space="preserve">Although we </w:t>
      </w:r>
      <w:r w:rsidRPr="00C60173">
        <w:rPr>
          <w:rStyle w:val="BodyText2"/>
          <w:rFonts w:ascii="Arial" w:eastAsia="Calibri" w:hAnsi="Arial" w:cs="Arial"/>
          <w:sz w:val="20"/>
          <w:szCs w:val="20"/>
          <w:u w:val="single"/>
        </w:rPr>
        <w:t xml:space="preserve">now </w:t>
      </w:r>
      <w:r w:rsidRPr="00C60173">
        <w:rPr>
          <w:rStyle w:val="BodyText1"/>
          <w:rFonts w:ascii="Arial" w:eastAsia="Calibri" w:hAnsi="Arial" w:cs="Arial"/>
          <w:u w:val="single"/>
        </w:rPr>
        <w:t xml:space="preserve">have </w:t>
      </w:r>
      <w:r w:rsidRPr="00C60173">
        <w:rPr>
          <w:rStyle w:val="BodyText1"/>
          <w:rFonts w:ascii="Arial" w:eastAsia="Calibri" w:hAnsi="Arial" w:cs="Arial"/>
          <w:highlight w:val="cyan"/>
          <w:u w:val="single"/>
        </w:rPr>
        <w:t>a general subject</w:t>
      </w:r>
      <w:r w:rsidRPr="00C60173">
        <w:rPr>
          <w:rStyle w:val="BodyText1"/>
          <w:rFonts w:ascii="Arial" w:eastAsia="Calibri" w:hAnsi="Arial" w:cs="Arial"/>
          <w:u w:val="single"/>
        </w:rPr>
        <w:t xml:space="preserve">, we have not yet stated a problem. </w:t>
      </w:r>
      <w:r w:rsidRPr="00C60173">
        <w:rPr>
          <w:rStyle w:val="BodyText2"/>
          <w:rFonts w:ascii="Arial" w:eastAsia="Calibri" w:hAnsi="Arial" w:cs="Arial"/>
          <w:sz w:val="20"/>
          <w:szCs w:val="20"/>
          <w:u w:val="single"/>
        </w:rPr>
        <w:t xml:space="preserve">It </w:t>
      </w:r>
      <w:r w:rsidRPr="00C60173">
        <w:rPr>
          <w:rStyle w:val="Emphasis"/>
          <w:highlight w:val="cyan"/>
        </w:rPr>
        <w:t>is</w:t>
      </w:r>
      <w:r w:rsidRPr="00C60173">
        <w:rPr>
          <w:rStyle w:val="BodyText2"/>
          <w:rFonts w:ascii="Arial" w:eastAsia="Calibri" w:hAnsi="Arial" w:cs="Arial"/>
          <w:sz w:val="20"/>
          <w:szCs w:val="20"/>
          <w:u w:val="single"/>
        </w:rPr>
        <w:t xml:space="preserve"> </w:t>
      </w:r>
      <w:r w:rsidRPr="00C60173">
        <w:rPr>
          <w:rStyle w:val="BodyText1"/>
          <w:rFonts w:ascii="Arial" w:eastAsia="Calibri" w:hAnsi="Arial" w:cs="Arial"/>
          <w:u w:val="single"/>
        </w:rPr>
        <w:t xml:space="preserve">still </w:t>
      </w:r>
      <w:r w:rsidRPr="00C60173">
        <w:rPr>
          <w:rStyle w:val="Emphasis"/>
          <w:highlight w:val="cyan"/>
        </w:rPr>
        <w:t>too broad</w:t>
      </w:r>
      <w:r w:rsidRPr="00C60173">
        <w:rPr>
          <w:rStyle w:val="BodyText1"/>
          <w:rFonts w:ascii="Arial" w:eastAsia="Calibri" w:hAnsi="Arial" w:cs="Arial"/>
          <w:u w:val="single"/>
        </w:rPr>
        <w:t xml:space="preserve">, too loosely worded </w:t>
      </w:r>
      <w:r w:rsidRPr="00C60173">
        <w:rPr>
          <w:rStyle w:val="BodyText1"/>
          <w:rFonts w:ascii="Arial" w:eastAsia="Calibri" w:hAnsi="Arial" w:cs="Arial"/>
          <w:highlight w:val="cyan"/>
          <w:u w:val="single"/>
        </w:rPr>
        <w:t xml:space="preserve">to promote </w:t>
      </w:r>
      <w:proofErr w:type="spellStart"/>
      <w:r w:rsidRPr="00C60173">
        <w:rPr>
          <w:rStyle w:val="BodyText1"/>
          <w:rFonts w:ascii="Arial" w:eastAsia="Calibri" w:hAnsi="Arial" w:cs="Arial"/>
          <w:highlight w:val="cyan"/>
          <w:u w:val="single"/>
        </w:rPr>
        <w:t>weII</w:t>
      </w:r>
      <w:proofErr w:type="spellEnd"/>
      <w:r w:rsidRPr="00C60173">
        <w:rPr>
          <w:rStyle w:val="BodyText1"/>
          <w:rFonts w:ascii="Arial" w:eastAsia="Calibri" w:hAnsi="Arial" w:cs="Arial"/>
          <w:highlight w:val="cyan"/>
          <w:u w:val="single"/>
        </w:rPr>
        <w:t>-organized argument</w:t>
      </w:r>
      <w:r w:rsidRPr="00C60173">
        <w:rPr>
          <w:rStyle w:val="BodyText1"/>
          <w:rFonts w:ascii="Arial" w:eastAsia="Calibri" w:hAnsi="Arial" w:cs="Arial"/>
          <w:sz w:val="16"/>
        </w:rPr>
        <w:t xml:space="preserve">. What </w:t>
      </w:r>
      <w:r w:rsidRPr="00C60173">
        <w:rPr>
          <w:rStyle w:val="BodyText2"/>
          <w:rFonts w:ascii="Arial" w:eastAsia="Calibri" w:hAnsi="Arial" w:cs="Arial"/>
          <w:sz w:val="16"/>
          <w:szCs w:val="20"/>
        </w:rPr>
        <w:t xml:space="preserve">sort </w:t>
      </w:r>
      <w:r w:rsidRPr="00C60173">
        <w:rPr>
          <w:rStyle w:val="BodyText1"/>
          <w:rFonts w:ascii="Arial" w:eastAsia="Calibri" w:hAnsi="Arial" w:cs="Arial"/>
          <w:sz w:val="16"/>
        </w:rPr>
        <w:t xml:space="preserve">of writing are we concerned </w:t>
      </w:r>
      <w:r w:rsidRPr="00C60173">
        <w:rPr>
          <w:rStyle w:val="BodyText2"/>
          <w:rFonts w:ascii="Arial" w:eastAsia="Calibri" w:hAnsi="Arial" w:cs="Arial"/>
          <w:sz w:val="16"/>
          <w:szCs w:val="20"/>
        </w:rPr>
        <w:t>with</w:t>
      </w:r>
      <w:r w:rsidRPr="00C60173">
        <w:rPr>
          <w:rStyle w:val="BodyText1"/>
          <w:rFonts w:ascii="Arial" w:eastAsia="Calibri" w:hAnsi="Arial" w:cs="Arial"/>
          <w:sz w:val="16"/>
        </w:rPr>
        <w:t>—poems, novels, government documents, web</w:t>
      </w:r>
      <w:r w:rsidRPr="00C60173">
        <w:rPr>
          <w:rStyle w:val="BodyText1"/>
          <w:rFonts w:ascii="Arial" w:eastAsia="Calibri" w:hAnsi="Arial" w:cs="Arial"/>
          <w:sz w:val="16"/>
        </w:rPr>
        <w:softHyphen/>
      </w:r>
      <w:r w:rsidRPr="00C60173">
        <w:rPr>
          <w:rStyle w:val="BodyText2"/>
          <w:rFonts w:ascii="Arial" w:eastAsia="Calibri" w:hAnsi="Arial" w:cs="Arial"/>
          <w:sz w:val="16"/>
          <w:szCs w:val="20"/>
        </w:rPr>
        <w:t xml:space="preserve">site </w:t>
      </w:r>
      <w:r w:rsidRPr="00C60173">
        <w:rPr>
          <w:rStyle w:val="BodyText1"/>
          <w:rFonts w:ascii="Arial" w:eastAsia="Calibri" w:hAnsi="Arial" w:cs="Arial"/>
          <w:sz w:val="16"/>
        </w:rPr>
        <w:t xml:space="preserve">development, advertising, cyber-warfare, disinformation, or </w:t>
      </w:r>
      <w:r w:rsidRPr="00C60173">
        <w:rPr>
          <w:rStyle w:val="BodyText2"/>
          <w:rFonts w:ascii="Arial" w:eastAsia="Calibri" w:hAnsi="Arial" w:cs="Arial"/>
          <w:sz w:val="16"/>
          <w:szCs w:val="20"/>
        </w:rPr>
        <w:t xml:space="preserve">what? What </w:t>
      </w:r>
      <w:r w:rsidRPr="00C60173">
        <w:rPr>
          <w:rStyle w:val="BodyText1"/>
          <w:rFonts w:ascii="Arial" w:eastAsia="Calibri" w:hAnsi="Arial" w:cs="Arial"/>
          <w:sz w:val="16"/>
        </w:rPr>
        <w:t xml:space="preserve">does </w:t>
      </w:r>
      <w:r w:rsidRPr="00C60173">
        <w:rPr>
          <w:rStyle w:val="BodyText2"/>
          <w:rFonts w:ascii="Arial" w:eastAsia="Calibri" w:hAnsi="Arial" w:cs="Arial"/>
          <w:sz w:val="16"/>
          <w:szCs w:val="20"/>
        </w:rPr>
        <w:t xml:space="preserve">it mean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be “mightier" in </w:t>
      </w:r>
      <w:r w:rsidRPr="00C60173">
        <w:rPr>
          <w:rStyle w:val="BodyText1"/>
          <w:rFonts w:ascii="Arial" w:eastAsia="Calibri" w:hAnsi="Arial" w:cs="Arial"/>
          <w:sz w:val="16"/>
        </w:rPr>
        <w:t xml:space="preserve">this context? </w:t>
      </w:r>
      <w:r w:rsidRPr="00C60173">
        <w:rPr>
          <w:rStyle w:val="BodyText2"/>
          <w:rFonts w:ascii="Arial" w:eastAsia="Calibri" w:hAnsi="Arial" w:cs="Arial"/>
          <w:sz w:val="16"/>
          <w:szCs w:val="20"/>
        </w:rPr>
        <w:t xml:space="preserve">What kind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physical </w:t>
      </w:r>
      <w:r w:rsidRPr="00C60173">
        <w:rPr>
          <w:rStyle w:val="BodyText1"/>
          <w:rFonts w:ascii="Arial" w:eastAsia="Calibri" w:hAnsi="Arial" w:cs="Arial"/>
          <w:sz w:val="16"/>
        </w:rPr>
        <w:t xml:space="preserve">force </w:t>
      </w:r>
      <w:r w:rsidRPr="00C60173">
        <w:rPr>
          <w:rStyle w:val="BodyText2"/>
          <w:rFonts w:ascii="Arial" w:eastAsia="Calibri" w:hAnsi="Arial" w:cs="Arial"/>
          <w:sz w:val="16"/>
          <w:szCs w:val="20"/>
        </w:rPr>
        <w:t>is being compared</w:t>
      </w:r>
      <w:r w:rsidRPr="00C60173">
        <w:rPr>
          <w:rStyle w:val="BodyText1"/>
          <w:rFonts w:ascii="Arial" w:eastAsia="Calibri" w:hAnsi="Arial" w:cs="Arial"/>
          <w:sz w:val="16"/>
        </w:rPr>
        <w:t>—</w:t>
      </w:r>
      <w:r w:rsidRPr="00C60173">
        <w:rPr>
          <w:rStyle w:val="BodyText2"/>
          <w:rFonts w:ascii="Arial" w:eastAsia="Calibri" w:hAnsi="Arial" w:cs="Arial"/>
          <w:sz w:val="16"/>
          <w:szCs w:val="20"/>
        </w:rPr>
        <w:t xml:space="preserve">fists, </w:t>
      </w:r>
      <w:r w:rsidRPr="00C60173">
        <w:rPr>
          <w:rStyle w:val="BodyText1"/>
          <w:rFonts w:ascii="Arial" w:eastAsia="Calibri" w:hAnsi="Arial" w:cs="Arial"/>
          <w:sz w:val="16"/>
        </w:rPr>
        <w:t xml:space="preserve">dueling </w:t>
      </w:r>
      <w:r w:rsidRPr="00C60173">
        <w:rPr>
          <w:rStyle w:val="BodyText2"/>
          <w:rFonts w:ascii="Arial" w:eastAsia="Calibri" w:hAnsi="Arial" w:cs="Arial"/>
          <w:sz w:val="16"/>
          <w:szCs w:val="20"/>
        </w:rPr>
        <w:t xml:space="preserve">swords, bazookas, nuclear weapons, or </w:t>
      </w:r>
      <w:r w:rsidRPr="00C60173">
        <w:rPr>
          <w:rStyle w:val="BodyText1"/>
          <w:rFonts w:ascii="Arial" w:eastAsia="Calibri" w:hAnsi="Arial" w:cs="Arial"/>
          <w:sz w:val="16"/>
        </w:rPr>
        <w:t xml:space="preserve">what? </w:t>
      </w:r>
      <w:r w:rsidRPr="00C60173">
        <w:rPr>
          <w:rStyle w:val="BodyText2"/>
          <w:rFonts w:ascii="Arial" w:eastAsia="Calibri" w:hAnsi="Arial" w:cs="Arial"/>
          <w:sz w:val="16"/>
          <w:szCs w:val="20"/>
        </w:rPr>
        <w:t xml:space="preserve">A more </w:t>
      </w:r>
      <w:r w:rsidRPr="00C60173">
        <w:rPr>
          <w:rStyle w:val="BodyText1"/>
          <w:rFonts w:ascii="Arial" w:eastAsia="Calibri" w:hAnsi="Arial" w:cs="Arial"/>
          <w:sz w:val="16"/>
        </w:rPr>
        <w:t xml:space="preserve">specific </w:t>
      </w:r>
      <w:r w:rsidRPr="00C60173">
        <w:rPr>
          <w:rStyle w:val="BodyText2"/>
          <w:rFonts w:ascii="Arial" w:eastAsia="Calibri" w:hAnsi="Arial" w:cs="Arial"/>
          <w:sz w:val="16"/>
          <w:szCs w:val="20"/>
        </w:rPr>
        <w:t xml:space="preserve">question might be, “Would a mutual </w:t>
      </w:r>
      <w:r w:rsidRPr="00C60173">
        <w:rPr>
          <w:rStyle w:val="BodyText1"/>
          <w:rFonts w:ascii="Arial" w:eastAsia="Calibri" w:hAnsi="Arial" w:cs="Arial"/>
          <w:sz w:val="16"/>
        </w:rPr>
        <w:t xml:space="preserve">defense </w:t>
      </w:r>
      <w:r w:rsidRPr="00C60173">
        <w:rPr>
          <w:rStyle w:val="BodyText2"/>
          <w:rFonts w:ascii="Arial" w:eastAsia="Calibri" w:hAnsi="Arial" w:cs="Arial"/>
          <w:sz w:val="16"/>
          <w:szCs w:val="20"/>
        </w:rPr>
        <w:t xml:space="preserve">treaty or a visit by </w:t>
      </w:r>
      <w:r w:rsidRPr="00C60173">
        <w:rPr>
          <w:rStyle w:val="Bodytext6pt"/>
          <w:rFonts w:ascii="Arial" w:eastAsia="Calibri" w:hAnsi="Arial" w:cs="Arial"/>
          <w:sz w:val="16"/>
        </w:rPr>
        <w:t xml:space="preserve">our </w:t>
      </w:r>
      <w:r w:rsidRPr="00C60173">
        <w:rPr>
          <w:rStyle w:val="BodyText2"/>
          <w:rFonts w:ascii="Arial" w:eastAsia="Calibri" w:hAnsi="Arial" w:cs="Arial"/>
          <w:sz w:val="16"/>
          <w:szCs w:val="20"/>
        </w:rPr>
        <w:t xml:space="preserve">fleet </w:t>
      </w:r>
      <w:r w:rsidRPr="00C60173">
        <w:rPr>
          <w:rStyle w:val="BodyText1"/>
          <w:rFonts w:ascii="Arial" w:eastAsia="Calibri" w:hAnsi="Arial" w:cs="Arial"/>
          <w:sz w:val="16"/>
        </w:rPr>
        <w:t xml:space="preserve">be more effective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assuring </w:t>
      </w:r>
      <w:proofErr w:type="spellStart"/>
      <w:r w:rsidRPr="00C60173">
        <w:rPr>
          <w:rStyle w:val="BodyText2"/>
          <w:rFonts w:ascii="Arial" w:eastAsia="Calibri" w:hAnsi="Arial" w:cs="Arial"/>
          <w:sz w:val="16"/>
          <w:szCs w:val="20"/>
        </w:rPr>
        <w:t>Laurania</w:t>
      </w:r>
      <w:proofErr w:type="spellEnd"/>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our </w:t>
      </w:r>
      <w:r w:rsidRPr="00C60173">
        <w:rPr>
          <w:rStyle w:val="BodyText1"/>
          <w:rFonts w:ascii="Arial" w:eastAsia="Calibri" w:hAnsi="Arial" w:cs="Arial"/>
          <w:sz w:val="16"/>
        </w:rPr>
        <w:t xml:space="preserve">support </w:t>
      </w:r>
      <w:r w:rsidRPr="00C60173">
        <w:rPr>
          <w:rStyle w:val="BodyText2"/>
          <w:rFonts w:ascii="Arial" w:eastAsia="Calibri" w:hAnsi="Arial" w:cs="Arial"/>
          <w:sz w:val="16"/>
          <w:szCs w:val="20"/>
        </w:rPr>
        <w:t xml:space="preserve">in a </w:t>
      </w:r>
      <w:r w:rsidRPr="00C60173">
        <w:rPr>
          <w:rStyle w:val="BodyText1"/>
          <w:rFonts w:ascii="Arial" w:eastAsia="Calibri" w:hAnsi="Arial" w:cs="Arial"/>
          <w:sz w:val="16"/>
        </w:rPr>
        <w:t xml:space="preserve">certain crisis?” The basis </w:t>
      </w:r>
      <w:r w:rsidRPr="00C60173">
        <w:rPr>
          <w:rStyle w:val="BodyText2"/>
          <w:rFonts w:ascii="Arial" w:eastAsia="Calibri" w:hAnsi="Arial" w:cs="Arial"/>
          <w:sz w:val="16"/>
          <w:szCs w:val="20"/>
        </w:rPr>
        <w:t xml:space="preserve">for </w:t>
      </w:r>
      <w:r w:rsidRPr="00C60173">
        <w:rPr>
          <w:rStyle w:val="BodyText1"/>
          <w:rFonts w:ascii="Arial" w:eastAsia="Calibri" w:hAnsi="Arial" w:cs="Arial"/>
          <w:sz w:val="16"/>
        </w:rPr>
        <w:t xml:space="preserve">argument </w:t>
      </w:r>
      <w:r w:rsidRPr="00C60173">
        <w:rPr>
          <w:rStyle w:val="BodyText2"/>
          <w:rFonts w:ascii="Arial" w:eastAsia="Calibri" w:hAnsi="Arial" w:cs="Arial"/>
          <w:sz w:val="16"/>
          <w:szCs w:val="20"/>
        </w:rPr>
        <w:t xml:space="preserve">could </w:t>
      </w:r>
      <w:r w:rsidRPr="00C60173">
        <w:rPr>
          <w:rStyle w:val="BodyText1"/>
          <w:rFonts w:ascii="Arial" w:eastAsia="Calibri" w:hAnsi="Arial" w:cs="Arial"/>
          <w:sz w:val="16"/>
        </w:rPr>
        <w:t xml:space="preserve">be phrased in a debate proposition such as “Resolved: That the United States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enter </w:t>
      </w:r>
      <w:r w:rsidRPr="00C60173">
        <w:rPr>
          <w:rStyle w:val="BodyText2"/>
          <w:rFonts w:ascii="Arial" w:eastAsia="Calibri" w:hAnsi="Arial" w:cs="Arial"/>
          <w:sz w:val="16"/>
          <w:szCs w:val="20"/>
        </w:rPr>
        <w:t xml:space="preserve">into a </w:t>
      </w:r>
      <w:r w:rsidRPr="00C60173">
        <w:rPr>
          <w:rStyle w:val="BodyText1"/>
          <w:rFonts w:ascii="Arial" w:eastAsia="Calibri" w:hAnsi="Arial" w:cs="Arial"/>
          <w:sz w:val="16"/>
        </w:rPr>
        <w:t xml:space="preserve">mutual defense treaty </w:t>
      </w:r>
      <w:r w:rsidRPr="00C60173">
        <w:rPr>
          <w:rStyle w:val="BodyText2"/>
          <w:rFonts w:ascii="Arial" w:eastAsia="Calibri" w:hAnsi="Arial" w:cs="Arial"/>
          <w:sz w:val="16"/>
          <w:szCs w:val="20"/>
        </w:rPr>
        <w:t xml:space="preserve">with </w:t>
      </w:r>
      <w:proofErr w:type="spellStart"/>
      <w:r w:rsidRPr="00C60173">
        <w:rPr>
          <w:rStyle w:val="BodyText1"/>
          <w:rFonts w:ascii="Arial" w:eastAsia="Calibri" w:hAnsi="Arial" w:cs="Arial"/>
          <w:sz w:val="16"/>
        </w:rPr>
        <w:t>Laurania</w:t>
      </w:r>
      <w:proofErr w:type="spellEnd"/>
      <w:r w:rsidRPr="00C60173">
        <w:rPr>
          <w:rStyle w:val="BodyText1"/>
          <w:rFonts w:ascii="Arial" w:eastAsia="Calibri" w:hAnsi="Arial" w:cs="Arial"/>
          <w:sz w:val="16"/>
        </w:rPr>
        <w:t xml:space="preserve">.” Negative advocates might oppose this proposition </w:t>
      </w:r>
      <w:r w:rsidRPr="00C60173">
        <w:rPr>
          <w:rStyle w:val="BodyText2"/>
          <w:rFonts w:ascii="Arial" w:eastAsia="Calibri" w:hAnsi="Arial" w:cs="Arial"/>
          <w:sz w:val="16"/>
          <w:szCs w:val="20"/>
        </w:rPr>
        <w:t xml:space="preserve">by </w:t>
      </w:r>
      <w:r w:rsidRPr="00C60173">
        <w:rPr>
          <w:rStyle w:val="BodyText1"/>
          <w:rFonts w:ascii="Arial" w:eastAsia="Calibri" w:hAnsi="Arial" w:cs="Arial"/>
          <w:sz w:val="16"/>
        </w:rPr>
        <w:t xml:space="preserve">arguing </w:t>
      </w:r>
      <w:r w:rsidRPr="00C60173">
        <w:rPr>
          <w:rStyle w:val="BodyText2"/>
          <w:rFonts w:ascii="Arial" w:eastAsia="Calibri" w:hAnsi="Arial" w:cs="Arial"/>
          <w:sz w:val="16"/>
          <w:szCs w:val="20"/>
        </w:rPr>
        <w:t xml:space="preserve">that </w:t>
      </w:r>
      <w:r w:rsidRPr="00C60173">
        <w:rPr>
          <w:rStyle w:val="BodyText1"/>
          <w:rFonts w:ascii="Arial" w:eastAsia="Calibri" w:hAnsi="Arial" w:cs="Arial"/>
          <w:sz w:val="16"/>
        </w:rPr>
        <w:t xml:space="preserve">fleet maneuvers would be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better solution. </w:t>
      </w:r>
      <w:r w:rsidRPr="00C60173">
        <w:rPr>
          <w:rStyle w:val="StyleBoldUnderline"/>
          <w:sz w:val="16"/>
        </w:rPr>
        <w:t>This is not to say that debates should completely avoid creative interpretation of the</w:t>
      </w:r>
      <w:r w:rsidRPr="00C60173">
        <w:rPr>
          <w:rStyle w:val="BodyText2"/>
          <w:rFonts w:ascii="Arial" w:eastAsia="Calibri" w:hAnsi="Arial" w:cs="Arial"/>
          <w:sz w:val="16"/>
          <w:szCs w:val="20"/>
        </w:rPr>
        <w:t xml:space="preserve"> </w:t>
      </w:r>
      <w:r w:rsidRPr="00C60173">
        <w:rPr>
          <w:rStyle w:val="StyleBoldUnderline"/>
          <w:sz w:val="16"/>
        </w:rPr>
        <w:t>controversy</w:t>
      </w:r>
      <w:r w:rsidRPr="00C60173">
        <w:rPr>
          <w:rStyle w:val="BodyText1"/>
          <w:rFonts w:ascii="Arial" w:eastAsia="Calibri" w:hAnsi="Arial" w:cs="Arial"/>
          <w:sz w:val="16"/>
        </w:rPr>
        <w:t xml:space="preserve"> by advo</w:t>
      </w:r>
      <w:r w:rsidRPr="00C60173">
        <w:rPr>
          <w:rStyle w:val="BodyText1"/>
          <w:rFonts w:ascii="Arial" w:eastAsia="Calibri" w:hAnsi="Arial" w:cs="Arial"/>
          <w:sz w:val="16"/>
        </w:rPr>
        <w:softHyphen/>
        <w:t xml:space="preserve">cates, or that good </w:t>
      </w:r>
      <w:r w:rsidRPr="00C60173">
        <w:rPr>
          <w:rStyle w:val="BodyText2"/>
          <w:rFonts w:ascii="Arial" w:eastAsia="Calibri" w:hAnsi="Arial" w:cs="Arial"/>
          <w:sz w:val="16"/>
          <w:szCs w:val="20"/>
        </w:rPr>
        <w:t xml:space="preserve">debates </w:t>
      </w:r>
      <w:r w:rsidRPr="00C60173">
        <w:rPr>
          <w:rStyle w:val="BodyText1"/>
          <w:rFonts w:ascii="Arial" w:eastAsia="Calibri" w:hAnsi="Arial" w:cs="Arial"/>
          <w:sz w:val="16"/>
        </w:rPr>
        <w:t xml:space="preserve">cannot occur over competing interpretations of </w:t>
      </w:r>
      <w:r w:rsidRPr="00C60173">
        <w:rPr>
          <w:sz w:val="16"/>
        </w:rPr>
        <w:t xml:space="preserve">the </w:t>
      </w:r>
      <w:r w:rsidRPr="00C60173">
        <w:rPr>
          <w:rStyle w:val="BodyText1"/>
          <w:rFonts w:ascii="Arial" w:eastAsia="Calibri" w:hAnsi="Arial" w:cs="Arial"/>
          <w:sz w:val="16"/>
        </w:rPr>
        <w:t xml:space="preserve">controversy; in fact, </w:t>
      </w:r>
      <w:r w:rsidRPr="00C60173">
        <w:rPr>
          <w:rStyle w:val="BodyText2"/>
          <w:rFonts w:ascii="Arial" w:eastAsia="Calibri" w:hAnsi="Arial" w:cs="Arial"/>
          <w:sz w:val="16"/>
          <w:szCs w:val="20"/>
        </w:rPr>
        <w:t xml:space="preserve">these sorts </w:t>
      </w:r>
      <w:r w:rsidRPr="00C60173">
        <w:rPr>
          <w:rStyle w:val="BodyText1"/>
          <w:rFonts w:ascii="Arial" w:eastAsia="Calibri" w:hAnsi="Arial" w:cs="Arial"/>
          <w:sz w:val="16"/>
        </w:rPr>
        <w:t xml:space="preserve">of debates </w:t>
      </w:r>
      <w:r w:rsidRPr="00C60173">
        <w:rPr>
          <w:rStyle w:val="BodyText2"/>
          <w:rFonts w:ascii="Arial" w:eastAsia="Calibri" w:hAnsi="Arial" w:cs="Arial"/>
          <w:sz w:val="16"/>
          <w:szCs w:val="20"/>
        </w:rPr>
        <w:t xml:space="preserve">may </w:t>
      </w:r>
      <w:r w:rsidRPr="00C60173">
        <w:rPr>
          <w:rStyle w:val="BodyText1"/>
          <w:rFonts w:ascii="Arial" w:eastAsia="Calibri" w:hAnsi="Arial" w:cs="Arial"/>
          <w:sz w:val="16"/>
        </w:rPr>
        <w:t xml:space="preserve">be </w:t>
      </w:r>
      <w:r w:rsidRPr="00C60173">
        <w:rPr>
          <w:rStyle w:val="BodyText2"/>
          <w:rFonts w:ascii="Arial" w:eastAsia="Calibri" w:hAnsi="Arial" w:cs="Arial"/>
          <w:sz w:val="16"/>
          <w:szCs w:val="20"/>
        </w:rPr>
        <w:t xml:space="preserve">very </w:t>
      </w:r>
      <w:r w:rsidRPr="00C60173">
        <w:rPr>
          <w:rStyle w:val="BodyText1"/>
          <w:rFonts w:ascii="Arial" w:eastAsia="Calibri" w:hAnsi="Arial" w:cs="Arial"/>
          <w:sz w:val="16"/>
        </w:rPr>
        <w:t>engaging</w:t>
      </w:r>
      <w:r w:rsidRPr="00C60173">
        <w:rPr>
          <w:rStyle w:val="StyleBoldUnderline"/>
        </w:rPr>
        <w:t xml:space="preserve">. The point is that </w:t>
      </w:r>
      <w:r w:rsidRPr="00C60173">
        <w:rPr>
          <w:rStyle w:val="StyleBoldUnderline"/>
          <w:highlight w:val="cyan"/>
        </w:rPr>
        <w:t xml:space="preserve">debate is </w:t>
      </w:r>
      <w:r w:rsidRPr="00C60173">
        <w:rPr>
          <w:rStyle w:val="Emphasis"/>
          <w:highlight w:val="cyan"/>
        </w:rPr>
        <w:t>best facilitated by</w:t>
      </w:r>
      <w:r w:rsidRPr="00C60173">
        <w:rPr>
          <w:rStyle w:val="Emphasis"/>
        </w:rPr>
        <w:t xml:space="preserve"> the </w:t>
      </w:r>
      <w:r w:rsidRPr="00C60173">
        <w:rPr>
          <w:rStyle w:val="Emphasis"/>
          <w:highlight w:val="cyan"/>
        </w:rPr>
        <w:t>guidance provided by focus on a particular point of difference</w:t>
      </w:r>
      <w:r w:rsidRPr="00C60173">
        <w:rPr>
          <w:rStyle w:val="BodyText2"/>
          <w:rFonts w:ascii="Arial" w:eastAsia="Calibri" w:hAnsi="Arial" w:cs="Arial"/>
          <w:sz w:val="16"/>
          <w:szCs w:val="20"/>
          <w:highlight w:val="cyan"/>
        </w:rPr>
        <w:t>,</w:t>
      </w:r>
      <w:r w:rsidRPr="00C60173">
        <w:rPr>
          <w:rStyle w:val="BodyText2"/>
          <w:rFonts w:ascii="Arial" w:eastAsia="Calibri" w:hAnsi="Arial" w:cs="Arial"/>
          <w:sz w:val="16"/>
          <w:szCs w:val="20"/>
        </w:rPr>
        <w:t xml:space="preserve"> which will be </w:t>
      </w:r>
      <w:r w:rsidRPr="00C60173">
        <w:rPr>
          <w:rStyle w:val="BodyText1"/>
          <w:rFonts w:ascii="Arial" w:eastAsia="Calibri" w:hAnsi="Arial" w:cs="Arial"/>
          <w:sz w:val="16"/>
        </w:rPr>
        <w:t xml:space="preserve">outlined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following </w:t>
      </w:r>
      <w:r w:rsidRPr="00C60173">
        <w:rPr>
          <w:rStyle w:val="BodyText1"/>
          <w:rFonts w:ascii="Arial" w:eastAsia="Calibri" w:hAnsi="Arial" w:cs="Arial"/>
          <w:sz w:val="16"/>
        </w:rPr>
        <w:t>discussion.</w:t>
      </w:r>
    </w:p>
    <w:p w:rsidR="00D06A5A" w:rsidRPr="00C60173" w:rsidRDefault="00D06A5A" w:rsidP="00D06A5A"/>
    <w:p w:rsidR="00D06A5A" w:rsidRPr="00C60173" w:rsidRDefault="00D06A5A" w:rsidP="00D06A5A">
      <w:pPr>
        <w:pStyle w:val="Tag2"/>
      </w:pPr>
      <w:proofErr w:type="spellStart"/>
      <w:r w:rsidRPr="00C60173">
        <w:t>Decisionmaking</w:t>
      </w:r>
      <w:proofErr w:type="spellEnd"/>
      <w:r w:rsidRPr="00C60173">
        <w:t xml:space="preserve"> is the most portable and flexible skill—key to all facets of life and advocacy</w:t>
      </w:r>
    </w:p>
    <w:p w:rsidR="00D06A5A" w:rsidRPr="00C60173" w:rsidRDefault="00D06A5A" w:rsidP="00D06A5A">
      <w:pPr>
        <w:rPr>
          <w:rStyle w:val="StyleStyleBold12pt"/>
        </w:rPr>
      </w:pPr>
      <w:r w:rsidRPr="00C60173">
        <w:rPr>
          <w:rStyle w:val="StyleStyleBold12pt"/>
        </w:rPr>
        <w:t xml:space="preserve">Steinberg and </w:t>
      </w:r>
      <w:proofErr w:type="spellStart"/>
      <w:r w:rsidRPr="00C60173">
        <w:rPr>
          <w:rStyle w:val="StyleStyleBold12pt"/>
        </w:rPr>
        <w:t>Freeley</w:t>
      </w:r>
      <w:proofErr w:type="spellEnd"/>
      <w:r w:rsidRPr="00C60173">
        <w:rPr>
          <w:rStyle w:val="StyleStyleBold12pt"/>
        </w:rPr>
        <w:t xml:space="preserve"> ‘13</w:t>
      </w:r>
    </w:p>
    <w:p w:rsidR="00D06A5A" w:rsidRPr="00C60173" w:rsidRDefault="00D06A5A" w:rsidP="00D06A5A">
      <w:pPr>
        <w:rPr>
          <w:i/>
          <w:color w:val="222222"/>
          <w:szCs w:val="20"/>
        </w:rPr>
      </w:pPr>
      <w:proofErr w:type="gramStart"/>
      <w:r w:rsidRPr="00C60173">
        <w:t xml:space="preserve">David </w:t>
      </w:r>
      <w:r w:rsidRPr="00C60173">
        <w:rPr>
          <w:color w:val="222222"/>
          <w:szCs w:val="20"/>
        </w:rPr>
        <w:t>Director of Debate at U Miami, Former President of CEDA, officer, American Forensic Association and National Communication Association.</w:t>
      </w:r>
      <w:proofErr w:type="gramEnd"/>
      <w:r w:rsidRPr="00C60173">
        <w:rPr>
          <w:color w:val="222222"/>
          <w:szCs w:val="20"/>
        </w:rPr>
        <w:t xml:space="preserve"> </w:t>
      </w:r>
      <w:proofErr w:type="gramStart"/>
      <w:r w:rsidRPr="00C60173">
        <w:rPr>
          <w:color w:val="222222"/>
          <w:szCs w:val="20"/>
        </w:rPr>
        <w:t>Lecturer in Communication studies and rhetoric.</w:t>
      </w:r>
      <w:proofErr w:type="gramEnd"/>
      <w:r w:rsidRPr="00C60173">
        <w:rPr>
          <w:color w:val="222222"/>
          <w:szCs w:val="20"/>
        </w:rPr>
        <w:t xml:space="preserve"> Advisor to 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D06A5A" w:rsidRPr="00C60173" w:rsidRDefault="00D06A5A" w:rsidP="00D06A5A">
      <w:r w:rsidRPr="00C60173">
        <w:rPr>
          <w:i/>
        </w:rPr>
        <w:t>Critical Thinking for Reasoned Decision Making</w:t>
      </w:r>
      <w:r w:rsidRPr="00C60173">
        <w:t xml:space="preserve">, Thirteen </w:t>
      </w:r>
      <w:proofErr w:type="gramStart"/>
      <w:r w:rsidRPr="00C60173">
        <w:t>Edition</w:t>
      </w:r>
      <w:proofErr w:type="gramEnd"/>
    </w:p>
    <w:p w:rsidR="00D06A5A" w:rsidRPr="00C60173" w:rsidRDefault="00D06A5A" w:rsidP="00D06A5A"/>
    <w:p w:rsidR="00D06A5A" w:rsidRPr="00C60173" w:rsidRDefault="00D06A5A" w:rsidP="00D06A5A">
      <w:pPr>
        <w:rPr>
          <w:rStyle w:val="BodyText2"/>
          <w:rFonts w:ascii="Arial" w:eastAsia="Calibri" w:hAnsi="Arial" w:cs="Arial"/>
          <w:sz w:val="16"/>
          <w:szCs w:val="20"/>
        </w:rPr>
      </w:pPr>
      <w:r w:rsidRPr="00C60173">
        <w:rPr>
          <w:rStyle w:val="StyleBoldUnderline"/>
        </w:rPr>
        <w:t xml:space="preserve">In the spring of </w:t>
      </w:r>
      <w:r w:rsidRPr="00C60173">
        <w:rPr>
          <w:rStyle w:val="StyleBoldUnderline"/>
          <w:highlight w:val="cyan"/>
        </w:rPr>
        <w:t>2011</w:t>
      </w:r>
      <w:r w:rsidRPr="00C60173">
        <w:rPr>
          <w:rStyle w:val="BodyText3"/>
          <w:rFonts w:ascii="Arial" w:eastAsia="Calibri" w:hAnsi="Arial" w:cs="Arial"/>
          <w:sz w:val="16"/>
          <w:szCs w:val="20"/>
        </w:rPr>
        <w:t xml:space="preserve">, </w:t>
      </w:r>
      <w:r w:rsidRPr="00C60173">
        <w:rPr>
          <w:rStyle w:val="Bodytext85pt"/>
          <w:rFonts w:ascii="Arial" w:eastAsia="Calibri" w:hAnsi="Arial" w:cs="Arial"/>
          <w:sz w:val="16"/>
          <w:szCs w:val="20"/>
        </w:rPr>
        <w:t xml:space="preserve">facing </w:t>
      </w:r>
      <w:r w:rsidRPr="00C60173">
        <w:rPr>
          <w:rStyle w:val="BodyText2"/>
          <w:rFonts w:ascii="Arial" w:eastAsia="Calibri" w:hAnsi="Arial" w:cs="Arial"/>
          <w:sz w:val="16"/>
          <w:szCs w:val="20"/>
        </w:rPr>
        <w:t xml:space="preserve">a legacy of problematic U.S, military </w:t>
      </w:r>
      <w:r w:rsidRPr="00C60173">
        <w:rPr>
          <w:rStyle w:val="Bodytext85pt"/>
          <w:rFonts w:ascii="Arial" w:eastAsia="Calibri" w:hAnsi="Arial" w:cs="Arial"/>
          <w:sz w:val="16"/>
          <w:szCs w:val="20"/>
        </w:rPr>
        <w:t xml:space="preserve">involvement </w:t>
      </w:r>
      <w:r w:rsidRPr="00C60173">
        <w:rPr>
          <w:rStyle w:val="BodyText2"/>
          <w:rFonts w:ascii="Arial" w:eastAsia="Calibri" w:hAnsi="Arial" w:cs="Arial"/>
          <w:sz w:val="16"/>
          <w:szCs w:val="20"/>
        </w:rPr>
        <w:t xml:space="preserve">in Bosnia, Iraq, and Afghanistan, and </w:t>
      </w:r>
      <w:r w:rsidRPr="00C60173">
        <w:rPr>
          <w:rStyle w:val="BodyText3"/>
          <w:rFonts w:ascii="Arial" w:eastAsia="Calibri" w:hAnsi="Arial" w:cs="Arial"/>
          <w:sz w:val="16"/>
          <w:szCs w:val="20"/>
        </w:rPr>
        <w:t xml:space="preserve">criticism </w:t>
      </w:r>
      <w:r w:rsidRPr="00C60173">
        <w:rPr>
          <w:rStyle w:val="BodyText2"/>
          <w:rFonts w:ascii="Arial" w:eastAsia="Calibri" w:hAnsi="Arial" w:cs="Arial"/>
          <w:sz w:val="16"/>
          <w:szCs w:val="20"/>
        </w:rPr>
        <w:t xml:space="preserve">for what some </w:t>
      </w:r>
      <w:r w:rsidRPr="00C60173">
        <w:rPr>
          <w:rStyle w:val="BodyText3"/>
          <w:rFonts w:ascii="Arial" w:eastAsia="Calibri" w:hAnsi="Arial" w:cs="Arial"/>
          <w:sz w:val="16"/>
          <w:szCs w:val="20"/>
        </w:rPr>
        <w:t xml:space="preserve">saw as </w:t>
      </w:r>
      <w:r w:rsidRPr="00C60173">
        <w:rPr>
          <w:rStyle w:val="BodyText2"/>
          <w:rFonts w:ascii="Arial" w:eastAsia="Calibri" w:hAnsi="Arial" w:cs="Arial"/>
          <w:sz w:val="16"/>
          <w:szCs w:val="20"/>
        </w:rPr>
        <w:t>slow sup</w:t>
      </w:r>
      <w:r w:rsidRPr="00C60173">
        <w:rPr>
          <w:rStyle w:val="BodyText2"/>
          <w:rFonts w:ascii="Arial" w:eastAsia="Calibri" w:hAnsi="Arial" w:cs="Arial"/>
          <w:sz w:val="16"/>
          <w:szCs w:val="20"/>
        </w:rPr>
        <w:softHyphen/>
        <w:t xml:space="preserve">port of the United States for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people </w:t>
      </w:r>
      <w:r w:rsidRPr="00C60173">
        <w:rPr>
          <w:rStyle w:val="BodyText2"/>
          <w:rFonts w:ascii="Arial" w:eastAsia="Calibri" w:hAnsi="Arial" w:cs="Arial"/>
          <w:sz w:val="16"/>
          <w:szCs w:val="20"/>
        </w:rPr>
        <w:t xml:space="preserve">of Egypt and </w:t>
      </w:r>
      <w:r w:rsidRPr="00C60173">
        <w:rPr>
          <w:rStyle w:val="BodyText3"/>
          <w:rFonts w:ascii="Arial" w:eastAsia="Calibri" w:hAnsi="Arial" w:cs="Arial"/>
          <w:sz w:val="16"/>
          <w:szCs w:val="20"/>
        </w:rPr>
        <w:t xml:space="preserve">Tunisia </w:t>
      </w:r>
      <w:r w:rsidRPr="00C60173">
        <w:rPr>
          <w:rStyle w:val="BodyText2"/>
          <w:rFonts w:ascii="Arial" w:eastAsia="Calibri" w:hAnsi="Arial" w:cs="Arial"/>
          <w:sz w:val="16"/>
          <w:szCs w:val="20"/>
        </w:rPr>
        <w:t xml:space="preserve">as citizens of </w:t>
      </w:r>
      <w:r w:rsidRPr="00C60173">
        <w:rPr>
          <w:rStyle w:val="Bodytext85pt"/>
          <w:rFonts w:ascii="Arial" w:eastAsia="Calibri" w:hAnsi="Arial" w:cs="Arial"/>
          <w:sz w:val="16"/>
          <w:szCs w:val="20"/>
        </w:rPr>
        <w:t xml:space="preserve">those </w:t>
      </w:r>
      <w:r w:rsidRPr="00C60173">
        <w:rPr>
          <w:rStyle w:val="BodyText2"/>
          <w:rFonts w:ascii="Arial" w:eastAsia="Calibri" w:hAnsi="Arial" w:cs="Arial"/>
          <w:sz w:val="16"/>
          <w:szCs w:val="20"/>
        </w:rPr>
        <w:t xml:space="preserve">nations ousted their formerly American-backed dictators, the administration of </w:t>
      </w:r>
      <w:r w:rsidRPr="00C60173">
        <w:rPr>
          <w:rStyle w:val="BodyText3"/>
          <w:rFonts w:ascii="Arial" w:eastAsia="Calibri" w:hAnsi="Arial" w:cs="Arial"/>
          <w:sz w:val="16"/>
          <w:szCs w:val="20"/>
        </w:rPr>
        <w:t xml:space="preserve">President </w:t>
      </w:r>
      <w:r w:rsidRPr="00C60173">
        <w:rPr>
          <w:rStyle w:val="BodyText2"/>
          <w:rFonts w:ascii="Arial" w:eastAsia="Calibri" w:hAnsi="Arial" w:cs="Arial"/>
          <w:sz w:val="16"/>
          <w:szCs w:val="20"/>
        </w:rPr>
        <w:t xml:space="preserve">Barack </w:t>
      </w:r>
      <w:r w:rsidRPr="00C60173">
        <w:rPr>
          <w:rStyle w:val="StyleBoldUnderline"/>
          <w:highlight w:val="cyan"/>
        </w:rPr>
        <w:t>Obama considered</w:t>
      </w:r>
      <w:r w:rsidRPr="00C60173">
        <w:rPr>
          <w:rStyle w:val="BodyText2"/>
          <w:rFonts w:ascii="Arial" w:eastAsia="Calibri" w:hAnsi="Arial" w:cs="Arial"/>
          <w:sz w:val="16"/>
          <w:szCs w:val="20"/>
        </w:rPr>
        <w:t xml:space="preserve"> its </w:t>
      </w:r>
      <w:r w:rsidRPr="00C60173">
        <w:rPr>
          <w:rStyle w:val="StyleBoldUnderline"/>
          <w:highlight w:val="cyan"/>
        </w:rPr>
        <w:t>options in</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providing support for rebels seeking </w:t>
      </w:r>
      <w:r w:rsidRPr="00C60173">
        <w:rPr>
          <w:rStyle w:val="Bodytext85pt"/>
          <w:rFonts w:ascii="Arial" w:eastAsia="Calibri" w:hAnsi="Arial" w:cs="Arial"/>
          <w:sz w:val="16"/>
          <w:szCs w:val="20"/>
        </w:rPr>
        <w:t xml:space="preserve">to </w:t>
      </w:r>
      <w:r w:rsidRPr="00C60173">
        <w:rPr>
          <w:rStyle w:val="BodyText2"/>
          <w:rFonts w:ascii="Arial" w:eastAsia="Calibri" w:hAnsi="Arial" w:cs="Arial"/>
          <w:sz w:val="16"/>
          <w:szCs w:val="20"/>
        </w:rPr>
        <w:t xml:space="preserve">overthrow </w:t>
      </w:r>
      <w:r w:rsidRPr="00C60173">
        <w:rPr>
          <w:rStyle w:val="Bodytext85pt"/>
          <w:rFonts w:ascii="Arial" w:eastAsia="Calibri" w:hAnsi="Arial" w:cs="Arial"/>
          <w:sz w:val="16"/>
          <w:szCs w:val="20"/>
        </w:rPr>
        <w:t xml:space="preserve">the government </w:t>
      </w:r>
      <w:r w:rsidRPr="00C60173">
        <w:rPr>
          <w:rStyle w:val="BodyText2"/>
          <w:rFonts w:ascii="Arial" w:eastAsia="Calibri" w:hAnsi="Arial" w:cs="Arial"/>
          <w:sz w:val="16"/>
          <w:szCs w:val="20"/>
        </w:rPr>
        <w:t xml:space="preserve">of Muammar el-Qaddafi </w:t>
      </w:r>
      <w:r w:rsidRPr="00C60173">
        <w:rPr>
          <w:rStyle w:val="Bodytext85pt"/>
          <w:rFonts w:ascii="Arial" w:eastAsia="Calibri" w:hAnsi="Arial" w:cs="Arial"/>
          <w:sz w:val="16"/>
          <w:szCs w:val="20"/>
        </w:rPr>
        <w:t xml:space="preserve">in </w:t>
      </w:r>
      <w:r w:rsidRPr="00C60173">
        <w:rPr>
          <w:rStyle w:val="StyleBoldUnderline"/>
          <w:highlight w:val="cyan"/>
        </w:rPr>
        <w:t>Libya</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Public </w:t>
      </w:r>
      <w:r w:rsidRPr="00C60173">
        <w:rPr>
          <w:rStyle w:val="Emphasis"/>
        </w:rPr>
        <w:t>debate was robust</w:t>
      </w:r>
      <w:r w:rsidRPr="00C60173">
        <w:rPr>
          <w:rStyle w:val="BodyText2"/>
          <w:rFonts w:ascii="Arial" w:eastAsia="Calibri" w:hAnsi="Arial" w:cs="Arial"/>
          <w:sz w:val="16"/>
          <w:szCs w:val="20"/>
        </w:rPr>
        <w:t xml:space="preserve"> </w:t>
      </w:r>
      <w:r w:rsidRPr="00C60173">
        <w:rPr>
          <w:rStyle w:val="StyleBoldUnderline"/>
        </w:rPr>
        <w:t>as the administration sought to determine its most appropriate action</w:t>
      </w:r>
      <w:r w:rsidRPr="00C60173">
        <w:rPr>
          <w:rStyle w:val="BodyText3"/>
          <w:rFonts w:ascii="Arial" w:eastAsia="Calibri" w:hAnsi="Arial" w:cs="Arial"/>
          <w:sz w:val="16"/>
          <w:szCs w:val="20"/>
        </w:rPr>
        <w:t xml:space="preserve">. </w:t>
      </w:r>
      <w:r w:rsidRPr="00C60173">
        <w:rPr>
          <w:rStyle w:val="StyleBoldUnderline"/>
        </w:rPr>
        <w:t>The president ultimately decided to engage in an international coalition,</w:t>
      </w:r>
      <w:r w:rsidRPr="00C60173">
        <w:rPr>
          <w:rStyle w:val="BodyText2"/>
          <w:rFonts w:ascii="Arial" w:eastAsia="Calibri" w:hAnsi="Arial" w:cs="Arial"/>
          <w:sz w:val="16"/>
          <w:szCs w:val="20"/>
        </w:rPr>
        <w:t xml:space="preserve"> enforcing United Nations Security Council Resolution </w:t>
      </w:r>
      <w:r w:rsidRPr="00C60173">
        <w:rPr>
          <w:rStyle w:val="BodyText3"/>
          <w:rFonts w:ascii="Arial" w:eastAsia="Calibri" w:hAnsi="Arial" w:cs="Arial"/>
          <w:sz w:val="16"/>
          <w:szCs w:val="20"/>
        </w:rPr>
        <w:t xml:space="preserve">1973 </w:t>
      </w:r>
      <w:r w:rsidRPr="00C60173">
        <w:rPr>
          <w:rStyle w:val="BodyText2"/>
          <w:rFonts w:ascii="Arial" w:eastAsia="Calibri" w:hAnsi="Arial" w:cs="Arial"/>
          <w:sz w:val="16"/>
          <w:szCs w:val="20"/>
        </w:rPr>
        <w:t xml:space="preserve">through a number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measures </w:t>
      </w:r>
      <w:r w:rsidRPr="00C60173">
        <w:rPr>
          <w:rStyle w:val="Bodytext85pt"/>
          <w:rFonts w:ascii="Arial" w:eastAsia="Calibri" w:hAnsi="Arial" w:cs="Arial"/>
          <w:sz w:val="16"/>
          <w:szCs w:val="20"/>
        </w:rPr>
        <w:t xml:space="preserve">including </w:t>
      </w:r>
      <w:r w:rsidRPr="00C60173">
        <w:rPr>
          <w:rStyle w:val="BodyText2"/>
          <w:rFonts w:ascii="Arial" w:eastAsia="Calibri" w:hAnsi="Arial" w:cs="Arial"/>
          <w:sz w:val="16"/>
          <w:szCs w:val="20"/>
        </w:rPr>
        <w:t xml:space="preserve">establishment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a </w:t>
      </w:r>
      <w:r w:rsidRPr="00C60173">
        <w:rPr>
          <w:rStyle w:val="Bodytext85pt"/>
          <w:rFonts w:ascii="Arial" w:eastAsia="Calibri" w:hAnsi="Arial" w:cs="Arial"/>
          <w:sz w:val="16"/>
          <w:szCs w:val="20"/>
        </w:rPr>
        <w:t xml:space="preserve">no-fly zone </w:t>
      </w:r>
      <w:r w:rsidRPr="00C60173">
        <w:rPr>
          <w:rStyle w:val="BodyText2"/>
          <w:rFonts w:ascii="Arial" w:eastAsia="Calibri" w:hAnsi="Arial" w:cs="Arial"/>
          <w:sz w:val="16"/>
          <w:szCs w:val="20"/>
        </w:rPr>
        <w:t xml:space="preserve">through air and </w:t>
      </w:r>
      <w:r w:rsidRPr="00C60173">
        <w:rPr>
          <w:rStyle w:val="Bodytext85pt"/>
          <w:rFonts w:ascii="Arial" w:eastAsia="Calibri" w:hAnsi="Arial" w:cs="Arial"/>
          <w:sz w:val="16"/>
          <w:szCs w:val="20"/>
        </w:rPr>
        <w:t xml:space="preserve">missile </w:t>
      </w:r>
      <w:r w:rsidRPr="00C60173">
        <w:rPr>
          <w:rStyle w:val="BodyText2"/>
          <w:rFonts w:ascii="Arial" w:eastAsia="Calibri" w:hAnsi="Arial" w:cs="Arial"/>
          <w:sz w:val="16"/>
          <w:szCs w:val="20"/>
        </w:rPr>
        <w:t xml:space="preserve">strikes </w:t>
      </w:r>
      <w:r w:rsidRPr="00C60173">
        <w:rPr>
          <w:rStyle w:val="Bodytext85pt"/>
          <w:rFonts w:ascii="Arial" w:eastAsia="Calibri" w:hAnsi="Arial" w:cs="Arial"/>
          <w:sz w:val="16"/>
          <w:szCs w:val="20"/>
        </w:rPr>
        <w:t xml:space="preserve">to </w:t>
      </w:r>
      <w:r w:rsidRPr="00C60173">
        <w:rPr>
          <w:rStyle w:val="BodyText2"/>
          <w:rFonts w:ascii="Arial" w:eastAsia="Calibri" w:hAnsi="Arial" w:cs="Arial"/>
          <w:sz w:val="16"/>
          <w:szCs w:val="20"/>
        </w:rPr>
        <w:t xml:space="preserve">support </w:t>
      </w:r>
      <w:r w:rsidRPr="00C60173">
        <w:rPr>
          <w:rStyle w:val="BodyText3"/>
          <w:rFonts w:ascii="Arial" w:eastAsia="Calibri" w:hAnsi="Arial" w:cs="Arial"/>
          <w:sz w:val="16"/>
          <w:szCs w:val="20"/>
        </w:rPr>
        <w:t xml:space="preserve">rebels in Libya, </w:t>
      </w:r>
      <w:r w:rsidRPr="00C60173">
        <w:rPr>
          <w:rStyle w:val="BodyText2"/>
          <w:rFonts w:ascii="Arial" w:eastAsia="Calibri" w:hAnsi="Arial" w:cs="Arial"/>
          <w:sz w:val="16"/>
          <w:szCs w:val="20"/>
        </w:rPr>
        <w:t xml:space="preserve">but </w:t>
      </w:r>
      <w:r w:rsidRPr="00C60173">
        <w:rPr>
          <w:rStyle w:val="Bodytext85pt"/>
          <w:rFonts w:ascii="Arial" w:eastAsia="Calibri" w:hAnsi="Arial" w:cs="Arial"/>
          <w:sz w:val="16"/>
          <w:szCs w:val="20"/>
        </w:rPr>
        <w:t xml:space="preserve">stopping </w:t>
      </w:r>
      <w:r w:rsidRPr="00C60173">
        <w:rPr>
          <w:rStyle w:val="BodyText2"/>
          <w:rFonts w:ascii="Arial" w:eastAsia="Calibri" w:hAnsi="Arial" w:cs="Arial"/>
          <w:sz w:val="16"/>
          <w:szCs w:val="20"/>
        </w:rPr>
        <w:t xml:space="preserve">short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direct U.S. intervention with ground </w:t>
      </w:r>
      <w:r w:rsidRPr="00C60173">
        <w:rPr>
          <w:rStyle w:val="BodyText3"/>
          <w:rFonts w:ascii="Arial" w:eastAsia="Calibri" w:hAnsi="Arial" w:cs="Arial"/>
          <w:sz w:val="16"/>
          <w:szCs w:val="20"/>
        </w:rPr>
        <w:t xml:space="preserve">forces </w:t>
      </w:r>
      <w:r w:rsidRPr="00C60173">
        <w:rPr>
          <w:rStyle w:val="Bodytext95pt"/>
          <w:rFonts w:ascii="Arial" w:eastAsia="Calibri" w:hAnsi="Arial" w:cs="Arial"/>
          <w:i w:val="0"/>
          <w:szCs w:val="20"/>
        </w:rPr>
        <w:t xml:space="preserve">or </w:t>
      </w:r>
      <w:r w:rsidRPr="00C60173">
        <w:rPr>
          <w:rStyle w:val="BodyText2"/>
          <w:rFonts w:ascii="Arial" w:eastAsia="Calibri" w:hAnsi="Arial" w:cs="Arial"/>
          <w:sz w:val="16"/>
          <w:szCs w:val="20"/>
        </w:rPr>
        <w:t xml:space="preserve">any occupation of Libya. While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action seemed to </w:t>
      </w:r>
      <w:r w:rsidRPr="00C60173">
        <w:rPr>
          <w:rStyle w:val="BodyText3"/>
          <w:rFonts w:ascii="Arial" w:eastAsia="Calibri" w:hAnsi="Arial" w:cs="Arial"/>
          <w:sz w:val="16"/>
          <w:szCs w:val="20"/>
        </w:rPr>
        <w:t xml:space="preserve">achieve </w:t>
      </w:r>
      <w:r w:rsidRPr="00C60173">
        <w:rPr>
          <w:rStyle w:val="BodyText2"/>
          <w:rFonts w:ascii="Arial" w:eastAsia="Calibri" w:hAnsi="Arial" w:cs="Arial"/>
          <w:sz w:val="16"/>
          <w:szCs w:val="20"/>
        </w:rPr>
        <w:t xml:space="preserve">its immediate </w:t>
      </w:r>
      <w:r w:rsidRPr="00C60173">
        <w:rPr>
          <w:rStyle w:val="BodyText3"/>
          <w:rFonts w:ascii="Arial" w:eastAsia="Calibri" w:hAnsi="Arial" w:cs="Arial"/>
          <w:sz w:val="16"/>
          <w:szCs w:val="20"/>
        </w:rPr>
        <w:t xml:space="preserve">objectives, </w:t>
      </w:r>
      <w:r w:rsidRPr="00C60173">
        <w:rPr>
          <w:rStyle w:val="BodyText2"/>
          <w:rFonts w:ascii="Arial" w:eastAsia="Calibri" w:hAnsi="Arial" w:cs="Arial"/>
          <w:sz w:val="16"/>
          <w:szCs w:val="20"/>
        </w:rPr>
        <w:t xml:space="preserve">most notably the </w:t>
      </w:r>
      <w:r w:rsidRPr="00C60173">
        <w:rPr>
          <w:rStyle w:val="BodyText3"/>
          <w:rFonts w:ascii="Arial" w:eastAsia="Calibri" w:hAnsi="Arial" w:cs="Arial"/>
          <w:sz w:val="16"/>
          <w:szCs w:val="20"/>
        </w:rPr>
        <w:t xml:space="preserve">defeat </w:t>
      </w:r>
      <w:r w:rsidRPr="00C60173">
        <w:rPr>
          <w:rStyle w:val="BodyText2"/>
          <w:rFonts w:ascii="Arial" w:eastAsia="Calibri" w:hAnsi="Arial" w:cs="Arial"/>
          <w:sz w:val="16"/>
          <w:szCs w:val="20"/>
        </w:rPr>
        <w:t xml:space="preserve">of Qaddafi and </w:t>
      </w:r>
      <w:r w:rsidRPr="00C60173">
        <w:rPr>
          <w:rStyle w:val="BodyText1"/>
          <w:rFonts w:ascii="Arial" w:eastAsia="Calibri" w:hAnsi="Arial" w:cs="Arial"/>
          <w:sz w:val="16"/>
        </w:rPr>
        <w:t xml:space="preserve">his </w:t>
      </w:r>
      <w:r w:rsidRPr="00C60173">
        <w:rPr>
          <w:rStyle w:val="BodyText2"/>
          <w:rFonts w:ascii="Arial" w:eastAsia="Calibri" w:hAnsi="Arial" w:cs="Arial"/>
          <w:sz w:val="16"/>
          <w:szCs w:val="20"/>
        </w:rPr>
        <w:t xml:space="preserve">regime, the American president received both criticism and </w:t>
      </w:r>
      <w:r w:rsidRPr="00C60173">
        <w:rPr>
          <w:rStyle w:val="BodyText3"/>
          <w:rFonts w:ascii="Arial" w:eastAsia="Calibri" w:hAnsi="Arial" w:cs="Arial"/>
          <w:sz w:val="16"/>
          <w:szCs w:val="20"/>
        </w:rPr>
        <w:t xml:space="preserve">praise for </w:t>
      </w:r>
      <w:r w:rsidRPr="00C60173">
        <w:rPr>
          <w:rStyle w:val="BodyText2"/>
          <w:rFonts w:ascii="Arial" w:eastAsia="Calibri" w:hAnsi="Arial" w:cs="Arial"/>
          <w:sz w:val="16"/>
          <w:szCs w:val="20"/>
        </w:rPr>
        <w:t>his mea</w:t>
      </w:r>
      <w:r w:rsidRPr="00C60173">
        <w:rPr>
          <w:rStyle w:val="BodyText2"/>
          <w:rFonts w:ascii="Arial" w:eastAsia="Calibri" w:hAnsi="Arial" w:cs="Arial"/>
          <w:sz w:val="16"/>
          <w:szCs w:val="20"/>
        </w:rPr>
        <w:softHyphen/>
        <w:t xml:space="preserve">sured </w:t>
      </w:r>
      <w:r w:rsidRPr="00C60173">
        <w:rPr>
          <w:rStyle w:val="BodyText3"/>
          <w:rFonts w:ascii="Arial" w:eastAsia="Calibri" w:hAnsi="Arial" w:cs="Arial"/>
          <w:sz w:val="16"/>
          <w:szCs w:val="20"/>
        </w:rPr>
        <w:t xml:space="preserve">yet assertive </w:t>
      </w:r>
      <w:r w:rsidRPr="00C60173">
        <w:rPr>
          <w:rStyle w:val="BodyText2"/>
          <w:rFonts w:ascii="Arial" w:eastAsia="Calibri" w:hAnsi="Arial" w:cs="Arial"/>
          <w:sz w:val="16"/>
          <w:szCs w:val="20"/>
        </w:rPr>
        <w:t>decision.</w:t>
      </w:r>
      <w:r w:rsidRPr="00C60173">
        <w:rPr>
          <w:sz w:val="16"/>
          <w:szCs w:val="20"/>
        </w:rPr>
        <w:t xml:space="preserve"> </w:t>
      </w:r>
      <w:r w:rsidRPr="00C60173">
        <w:rPr>
          <w:rStyle w:val="BodyText2"/>
          <w:rFonts w:ascii="Arial" w:eastAsia="Calibri" w:hAnsi="Arial" w:cs="Arial"/>
          <w:sz w:val="16"/>
          <w:szCs w:val="20"/>
        </w:rPr>
        <w:t xml:space="preserve">In fact, </w:t>
      </w:r>
      <w:r w:rsidRPr="00C60173">
        <w:rPr>
          <w:rStyle w:val="StyleBoldUnderline"/>
          <w:highlight w:val="cyan"/>
        </w:rPr>
        <w:t>the past decade has challenged American leaders to make</w:t>
      </w:r>
      <w:r w:rsidRPr="00C60173">
        <w:rPr>
          <w:rStyle w:val="BodyText2"/>
          <w:rFonts w:ascii="Arial" w:eastAsia="Calibri" w:hAnsi="Arial" w:cs="Arial"/>
          <w:sz w:val="16"/>
          <w:szCs w:val="20"/>
        </w:rPr>
        <w:t xml:space="preserve"> many </w:t>
      </w:r>
      <w:r w:rsidRPr="00C60173">
        <w:rPr>
          <w:rStyle w:val="StyleBoldUnderline"/>
        </w:rPr>
        <w:t xml:space="preserve">difficult </w:t>
      </w:r>
      <w:r w:rsidRPr="00C60173">
        <w:rPr>
          <w:rStyle w:val="StyleBoldUnderline"/>
          <w:highlight w:val="cyan"/>
        </w:rPr>
        <w:t>decisions in</w:t>
      </w:r>
      <w:r w:rsidRPr="00C60173">
        <w:rPr>
          <w:rStyle w:val="BodyText2"/>
          <w:rFonts w:ascii="Arial" w:eastAsia="Calibri" w:hAnsi="Arial" w:cs="Arial"/>
          <w:sz w:val="16"/>
          <w:szCs w:val="20"/>
          <w:highlight w:val="cyan"/>
        </w:rPr>
        <w:t xml:space="preserve"> </w:t>
      </w:r>
      <w:r w:rsidRPr="00C60173">
        <w:rPr>
          <w:rStyle w:val="StyleBoldUnderline"/>
          <w:highlight w:val="cyan"/>
        </w:rPr>
        <w:t>response to</w:t>
      </w:r>
      <w:r w:rsidRPr="00C60173">
        <w:rPr>
          <w:rStyle w:val="BodyText2"/>
          <w:rFonts w:ascii="Arial" w:eastAsia="Calibri" w:hAnsi="Arial" w:cs="Arial"/>
          <w:sz w:val="16"/>
          <w:szCs w:val="20"/>
        </w:rPr>
        <w:t xml:space="preserve"> potentially </w:t>
      </w:r>
      <w:r w:rsidRPr="00C60173">
        <w:rPr>
          <w:rStyle w:val="StyleBoldUnderline"/>
          <w:highlight w:val="cyan"/>
        </w:rPr>
        <w:t>catastrophic problems</w:t>
      </w:r>
      <w:r w:rsidRPr="00C60173">
        <w:rPr>
          <w:rStyle w:val="BodyText2"/>
          <w:rFonts w:ascii="Arial" w:eastAsia="Calibri" w:hAnsi="Arial" w:cs="Arial"/>
          <w:sz w:val="16"/>
          <w:szCs w:val="20"/>
        </w:rPr>
        <w:t xml:space="preserve">. Public </w:t>
      </w:r>
      <w:r w:rsidRPr="00C60173">
        <w:rPr>
          <w:rStyle w:val="StyleBoldUnderline"/>
        </w:rPr>
        <w:t>debate has raged in chaotic environment of political division</w:t>
      </w:r>
      <w:r w:rsidRPr="00C60173">
        <w:rPr>
          <w:rStyle w:val="BodyText2"/>
          <w:rFonts w:ascii="Arial" w:eastAsia="Calibri" w:hAnsi="Arial" w:cs="Arial"/>
          <w:sz w:val="16"/>
          <w:szCs w:val="20"/>
        </w:rPr>
        <w:t xml:space="preserve"> </w:t>
      </w:r>
      <w:r w:rsidRPr="00C60173">
        <w:rPr>
          <w:rStyle w:val="StyleBoldUnderline"/>
        </w:rPr>
        <w:t>and</w:t>
      </w:r>
      <w:r w:rsidRPr="00C60173">
        <w:rPr>
          <w:rStyle w:val="BodyText2"/>
          <w:rFonts w:ascii="Arial" w:eastAsia="Calibri" w:hAnsi="Arial" w:cs="Arial"/>
          <w:sz w:val="16"/>
          <w:szCs w:val="20"/>
        </w:rPr>
        <w:t xml:space="preserve"> apparent </w:t>
      </w:r>
      <w:r w:rsidRPr="00C60173">
        <w:rPr>
          <w:rStyle w:val="StyleBoldUnderline"/>
        </w:rPr>
        <w:t>animosity</w:t>
      </w:r>
      <w:r w:rsidRPr="00C60173">
        <w:rPr>
          <w:rStyle w:val="BodyText3"/>
          <w:rFonts w:ascii="Arial" w:eastAsia="Calibri" w:hAnsi="Arial" w:cs="Arial"/>
          <w:sz w:val="16"/>
          <w:szCs w:val="20"/>
        </w:rPr>
        <w:t xml:space="preserve">, </w:t>
      </w:r>
      <w:proofErr w:type="gramStart"/>
      <w:r w:rsidRPr="00C60173">
        <w:rPr>
          <w:sz w:val="16"/>
          <w:szCs w:val="20"/>
        </w:rPr>
        <w:t>The</w:t>
      </w:r>
      <w:proofErr w:type="gramEnd"/>
      <w:r w:rsidRPr="00C60173">
        <w:rPr>
          <w:rStyle w:val="BodyText2"/>
          <w:rFonts w:ascii="Arial" w:eastAsia="Calibri" w:hAnsi="Arial" w:cs="Arial"/>
          <w:sz w:val="16"/>
          <w:szCs w:val="20"/>
        </w:rPr>
        <w:t xml:space="preserve"> process of public decision making may have </w:t>
      </w:r>
      <w:r w:rsidRPr="00C60173">
        <w:rPr>
          <w:rStyle w:val="BodyText3"/>
          <w:rFonts w:ascii="Arial" w:eastAsia="Calibri" w:hAnsi="Arial" w:cs="Arial"/>
          <w:sz w:val="16"/>
          <w:szCs w:val="20"/>
        </w:rPr>
        <w:t xml:space="preserve">never </w:t>
      </w:r>
      <w:r w:rsidRPr="00C60173">
        <w:rPr>
          <w:rStyle w:val="BodyText2"/>
          <w:rFonts w:ascii="Arial" w:eastAsia="Calibri" w:hAnsi="Arial" w:cs="Arial"/>
          <w:sz w:val="16"/>
          <w:szCs w:val="20"/>
        </w:rPr>
        <w:t>been so consequential or difficult</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Beginning in the fall </w:t>
      </w:r>
      <w:r w:rsidRPr="00C60173">
        <w:rPr>
          <w:rStyle w:val="BodyText1"/>
          <w:rFonts w:ascii="Arial" w:eastAsia="Calibri" w:hAnsi="Arial" w:cs="Arial"/>
          <w:sz w:val="16"/>
        </w:rPr>
        <w:t>of 2008</w:t>
      </w:r>
      <w:r w:rsidRPr="00C60173">
        <w:rPr>
          <w:rStyle w:val="BodyText2"/>
          <w:rFonts w:ascii="Arial" w:eastAsia="Calibri" w:hAnsi="Arial" w:cs="Arial"/>
          <w:sz w:val="16"/>
          <w:szCs w:val="20"/>
        </w:rPr>
        <w:t>, Presidents Bush and Obama faced a growing eco</w:t>
      </w:r>
      <w:r w:rsidRPr="00C60173">
        <w:rPr>
          <w:rStyle w:val="BodyText2"/>
          <w:rFonts w:ascii="Arial" w:eastAsia="Calibri" w:hAnsi="Arial" w:cs="Arial"/>
          <w:sz w:val="16"/>
          <w:szCs w:val="20"/>
        </w:rPr>
        <w:softHyphen/>
        <w:t xml:space="preserve">nomic </w:t>
      </w:r>
      <w:r w:rsidRPr="00C60173">
        <w:rPr>
          <w:rStyle w:val="BodyText3"/>
          <w:rFonts w:ascii="Arial" w:eastAsia="Calibri" w:hAnsi="Arial" w:cs="Arial"/>
          <w:sz w:val="16"/>
          <w:szCs w:val="20"/>
        </w:rPr>
        <w:t xml:space="preserve">crisis </w:t>
      </w:r>
      <w:r w:rsidRPr="00C60173">
        <w:rPr>
          <w:rStyle w:val="BodyText2"/>
          <w:rFonts w:ascii="Arial" w:eastAsia="Calibri" w:hAnsi="Arial" w:cs="Arial"/>
          <w:sz w:val="16"/>
          <w:szCs w:val="20"/>
        </w:rPr>
        <w:t xml:space="preserve">and responded in part with '’bailouts'' of certain Wall </w:t>
      </w:r>
      <w:r w:rsidRPr="00C60173">
        <w:rPr>
          <w:rStyle w:val="BodyText3"/>
          <w:rFonts w:ascii="Arial" w:eastAsia="Calibri" w:hAnsi="Arial" w:cs="Arial"/>
          <w:sz w:val="16"/>
          <w:szCs w:val="20"/>
        </w:rPr>
        <w:t xml:space="preserve">Street </w:t>
      </w:r>
      <w:r w:rsidRPr="00C60173">
        <w:rPr>
          <w:rStyle w:val="BodyText2"/>
          <w:rFonts w:ascii="Arial" w:eastAsia="Calibri" w:hAnsi="Arial" w:cs="Arial"/>
          <w:sz w:val="16"/>
          <w:szCs w:val="20"/>
        </w:rPr>
        <w:t>financial entities, additional bailouts of Detroit automakers, and a major economic stimu</w:t>
      </w:r>
      <w:r w:rsidRPr="00C60173">
        <w:rPr>
          <w:rStyle w:val="BodyText2"/>
          <w:rFonts w:ascii="Arial" w:eastAsia="Calibri" w:hAnsi="Arial" w:cs="Arial"/>
          <w:sz w:val="16"/>
          <w:szCs w:val="20"/>
        </w:rPr>
        <w:softHyphen/>
        <w:t xml:space="preserve">lus package. </w:t>
      </w:r>
      <w:r w:rsidRPr="00C60173">
        <w:rPr>
          <w:rStyle w:val="BodyText1"/>
          <w:rFonts w:ascii="Arial" w:eastAsia="Calibri" w:hAnsi="Arial" w:cs="Arial"/>
          <w:sz w:val="16"/>
        </w:rPr>
        <w:t xml:space="preserve">All </w:t>
      </w:r>
      <w:r w:rsidRPr="00C60173">
        <w:rPr>
          <w:rStyle w:val="BodyText2"/>
          <w:rFonts w:ascii="Arial" w:eastAsia="Calibri" w:hAnsi="Arial" w:cs="Arial"/>
          <w:sz w:val="16"/>
          <w:szCs w:val="20"/>
        </w:rPr>
        <w:t xml:space="preserve">these actions generated substantial public discourse regarding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necessity, wisdom, and consequences of </w:t>
      </w:r>
      <w:r w:rsidRPr="00C60173">
        <w:rPr>
          <w:rStyle w:val="BodyText3"/>
          <w:rFonts w:ascii="Arial" w:eastAsia="Calibri" w:hAnsi="Arial" w:cs="Arial"/>
          <w:sz w:val="16"/>
          <w:szCs w:val="20"/>
        </w:rPr>
        <w:t xml:space="preserve">acting </w:t>
      </w:r>
      <w:r w:rsidRPr="00C60173">
        <w:rPr>
          <w:rStyle w:val="BodyText2"/>
          <w:rFonts w:ascii="Arial" w:eastAsia="Calibri" w:hAnsi="Arial" w:cs="Arial"/>
          <w:sz w:val="16"/>
          <w:szCs w:val="20"/>
        </w:rPr>
        <w:t xml:space="preserve">(or not acting). </w:t>
      </w:r>
      <w:r w:rsidRPr="00C60173">
        <w:rPr>
          <w:rStyle w:val="BodyText1"/>
          <w:rFonts w:ascii="Arial" w:eastAsia="Calibri" w:hAnsi="Arial" w:cs="Arial"/>
          <w:sz w:val="16"/>
        </w:rPr>
        <w:t xml:space="preserve">In the </w:t>
      </w:r>
      <w:r w:rsidRPr="00C60173">
        <w:rPr>
          <w:rStyle w:val="BodyText2"/>
          <w:rFonts w:ascii="Arial" w:eastAsia="Calibri" w:hAnsi="Arial" w:cs="Arial"/>
          <w:sz w:val="16"/>
          <w:szCs w:val="20"/>
        </w:rPr>
        <w:t xml:space="preserve">summer </w:t>
      </w:r>
      <w:r w:rsidRPr="00C60173">
        <w:rPr>
          <w:rStyle w:val="BodyText1"/>
          <w:rFonts w:ascii="Arial" w:eastAsia="Calibri" w:hAnsi="Arial" w:cs="Arial"/>
          <w:sz w:val="16"/>
        </w:rPr>
        <w:t xml:space="preserve">of </w:t>
      </w:r>
      <w:r w:rsidRPr="00C60173">
        <w:rPr>
          <w:rStyle w:val="Bodytext95pt"/>
          <w:rFonts w:ascii="Arial" w:eastAsia="Calibri" w:hAnsi="Arial" w:cs="Arial"/>
          <w:i w:val="0"/>
          <w:szCs w:val="20"/>
        </w:rPr>
        <w:t>2011</w:t>
      </w:r>
      <w:r w:rsidRPr="00C60173">
        <w:rPr>
          <w:rStyle w:val="BodyText2"/>
          <w:rFonts w:ascii="Arial" w:eastAsia="Calibri" w:hAnsi="Arial" w:cs="Arial"/>
          <w:sz w:val="16"/>
          <w:szCs w:val="20"/>
        </w:rPr>
        <w:t xml:space="preserve">,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president </w:t>
      </w:r>
      <w:r w:rsidRPr="00C60173">
        <w:rPr>
          <w:rStyle w:val="BodyText3"/>
          <w:rFonts w:ascii="Arial" w:eastAsia="Calibri" w:hAnsi="Arial" w:cs="Arial"/>
          <w:sz w:val="16"/>
          <w:szCs w:val="20"/>
        </w:rPr>
        <w:t xml:space="preserve">and the </w:t>
      </w:r>
      <w:r w:rsidRPr="00C60173">
        <w:rPr>
          <w:rStyle w:val="BodyText2"/>
          <w:rFonts w:ascii="Arial" w:eastAsia="Calibri" w:hAnsi="Arial" w:cs="Arial"/>
          <w:sz w:val="16"/>
          <w:szCs w:val="20"/>
        </w:rPr>
        <w:t xml:space="preserve">Congress participated in heated </w:t>
      </w:r>
      <w:r w:rsidRPr="00C60173">
        <w:rPr>
          <w:rStyle w:val="BodyText3"/>
          <w:rFonts w:ascii="Arial" w:eastAsia="Calibri" w:hAnsi="Arial" w:cs="Arial"/>
          <w:sz w:val="16"/>
          <w:szCs w:val="20"/>
        </w:rPr>
        <w:t xml:space="preserve">debates </w:t>
      </w:r>
      <w:r w:rsidRPr="00C60173">
        <w:rPr>
          <w:rStyle w:val="BodyText2"/>
          <w:rFonts w:ascii="Arial" w:eastAsia="Calibri" w:hAnsi="Arial" w:cs="Arial"/>
          <w:sz w:val="16"/>
          <w:szCs w:val="20"/>
        </w:rPr>
        <w:t xml:space="preserve">(and </w:t>
      </w:r>
      <w:r w:rsidRPr="00C60173">
        <w:rPr>
          <w:rStyle w:val="BodyText3"/>
          <w:rFonts w:ascii="Arial" w:eastAsia="Calibri" w:hAnsi="Arial" w:cs="Arial"/>
          <w:sz w:val="16"/>
          <w:szCs w:val="20"/>
        </w:rPr>
        <w:t xml:space="preserve">attempted </w:t>
      </w:r>
      <w:r w:rsidRPr="00C60173">
        <w:rPr>
          <w:rStyle w:val="BodyText2"/>
          <w:rFonts w:ascii="Arial" w:eastAsia="Calibri" w:hAnsi="Arial" w:cs="Arial"/>
          <w:sz w:val="16"/>
          <w:szCs w:val="20"/>
        </w:rPr>
        <w:t xml:space="preserve">negotiations) to raise the nation's debt </w:t>
      </w:r>
      <w:r w:rsidRPr="00C60173">
        <w:rPr>
          <w:rStyle w:val="BodyText3"/>
          <w:rFonts w:ascii="Arial" w:eastAsia="Calibri" w:hAnsi="Arial" w:cs="Arial"/>
          <w:sz w:val="16"/>
          <w:szCs w:val="20"/>
        </w:rPr>
        <w:t xml:space="preserve">ceiling </w:t>
      </w:r>
      <w:r w:rsidRPr="00C60173">
        <w:rPr>
          <w:rStyle w:val="BodyText1"/>
          <w:rFonts w:ascii="Arial" w:eastAsia="Calibri" w:hAnsi="Arial" w:cs="Arial"/>
          <w:sz w:val="16"/>
        </w:rPr>
        <w:t xml:space="preserve">such </w:t>
      </w:r>
      <w:r w:rsidRPr="00C60173">
        <w:rPr>
          <w:rStyle w:val="BodyText2"/>
          <w:rFonts w:ascii="Arial" w:eastAsia="Calibri" w:hAnsi="Arial" w:cs="Arial"/>
          <w:sz w:val="16"/>
          <w:szCs w:val="20"/>
        </w:rPr>
        <w:t xml:space="preserve">that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U.S. Federal Govern</w:t>
      </w:r>
      <w:r w:rsidRPr="00C60173">
        <w:rPr>
          <w:rStyle w:val="BodyText2"/>
          <w:rFonts w:ascii="Arial" w:eastAsia="Calibri" w:hAnsi="Arial" w:cs="Arial"/>
          <w:sz w:val="16"/>
          <w:szCs w:val="20"/>
        </w:rPr>
        <w:softHyphen/>
        <w:t xml:space="preserve">ment could pay </w:t>
      </w:r>
      <w:r w:rsidRPr="00C60173">
        <w:rPr>
          <w:rStyle w:val="BodyText3"/>
          <w:rFonts w:ascii="Arial" w:eastAsia="Calibri" w:hAnsi="Arial" w:cs="Arial"/>
          <w:sz w:val="16"/>
          <w:szCs w:val="20"/>
        </w:rPr>
        <w:t xml:space="preserve">its </w:t>
      </w:r>
      <w:r w:rsidRPr="00C60173">
        <w:rPr>
          <w:rStyle w:val="BodyText2"/>
          <w:rFonts w:ascii="Arial" w:eastAsia="Calibri" w:hAnsi="Arial" w:cs="Arial"/>
          <w:sz w:val="16"/>
          <w:szCs w:val="20"/>
        </w:rPr>
        <w:t xml:space="preserve">debts and continue government operations. This discussion was linked </w:t>
      </w:r>
      <w:r w:rsidRPr="00C60173">
        <w:rPr>
          <w:rStyle w:val="BodyText3"/>
          <w:rFonts w:ascii="Arial" w:eastAsia="Calibri" w:hAnsi="Arial" w:cs="Arial"/>
          <w:sz w:val="16"/>
          <w:szCs w:val="20"/>
        </w:rPr>
        <w:t xml:space="preserve">to </w:t>
      </w:r>
      <w:r w:rsidRPr="00C60173">
        <w:rPr>
          <w:rStyle w:val="BodyText2"/>
          <w:rFonts w:ascii="Arial" w:eastAsia="Calibri" w:hAnsi="Arial" w:cs="Arial"/>
          <w:sz w:val="16"/>
          <w:szCs w:val="20"/>
        </w:rPr>
        <w:t xml:space="preserve">a debate about </w:t>
      </w:r>
      <w:r w:rsidRPr="00C60173">
        <w:rPr>
          <w:rStyle w:val="BodyText1"/>
          <w:rFonts w:ascii="Arial" w:eastAsia="Calibri" w:hAnsi="Arial" w:cs="Arial"/>
          <w:sz w:val="16"/>
        </w:rPr>
        <w:t xml:space="preserve">the size </w:t>
      </w:r>
      <w:r w:rsidRPr="00C60173">
        <w:rPr>
          <w:rStyle w:val="BodyText2"/>
          <w:rFonts w:ascii="Arial" w:eastAsia="Calibri" w:hAnsi="Arial" w:cs="Arial"/>
          <w:sz w:val="16"/>
          <w:szCs w:val="20"/>
        </w:rPr>
        <w:t xml:space="preserve">of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exponentially </w:t>
      </w:r>
      <w:r w:rsidRPr="00C60173">
        <w:rPr>
          <w:rStyle w:val="BodyText3"/>
          <w:rFonts w:ascii="Arial" w:eastAsia="Calibri" w:hAnsi="Arial" w:cs="Arial"/>
          <w:sz w:val="16"/>
          <w:szCs w:val="20"/>
        </w:rPr>
        <w:t xml:space="preserve">growing national </w:t>
      </w:r>
      <w:r w:rsidRPr="00C60173">
        <w:rPr>
          <w:rStyle w:val="BodyText2"/>
          <w:rFonts w:ascii="Arial" w:eastAsia="Calibri" w:hAnsi="Arial" w:cs="Arial"/>
          <w:sz w:val="16"/>
          <w:szCs w:val="20"/>
        </w:rPr>
        <w:t>debt, gov</w:t>
      </w:r>
      <w:r w:rsidRPr="00C60173">
        <w:rPr>
          <w:rStyle w:val="BodyText2"/>
          <w:rFonts w:ascii="Arial" w:eastAsia="Calibri" w:hAnsi="Arial" w:cs="Arial"/>
          <w:sz w:val="16"/>
          <w:szCs w:val="20"/>
        </w:rPr>
        <w:softHyphen/>
        <w:t xml:space="preserve">ernment spending, and taxation. Further, in the spring of 2012, U.S. </w:t>
      </w:r>
      <w:r w:rsidRPr="00C60173">
        <w:rPr>
          <w:rStyle w:val="BodyText3"/>
          <w:rFonts w:ascii="Arial" w:eastAsia="Calibri" w:hAnsi="Arial" w:cs="Arial"/>
          <w:sz w:val="16"/>
          <w:szCs w:val="20"/>
        </w:rPr>
        <w:t xml:space="preserve">leaders </w:t>
      </w:r>
      <w:r w:rsidRPr="00C60173">
        <w:rPr>
          <w:rStyle w:val="BodyText2"/>
          <w:rFonts w:ascii="Arial" w:eastAsia="Calibri" w:hAnsi="Arial" w:cs="Arial"/>
          <w:sz w:val="16"/>
          <w:szCs w:val="20"/>
        </w:rPr>
        <w:t xml:space="preserve">sought to prevent Iran from developing nuclear </w:t>
      </w:r>
      <w:r w:rsidRPr="00C60173">
        <w:rPr>
          <w:rStyle w:val="BodyText3"/>
          <w:rFonts w:ascii="Arial" w:eastAsia="Calibri" w:hAnsi="Arial" w:cs="Arial"/>
          <w:sz w:val="16"/>
          <w:szCs w:val="20"/>
        </w:rPr>
        <w:t xml:space="preserve">weapon capability </w:t>
      </w:r>
      <w:r w:rsidRPr="00C60173">
        <w:rPr>
          <w:rStyle w:val="BodyText2"/>
          <w:rFonts w:ascii="Arial" w:eastAsia="Calibri" w:hAnsi="Arial" w:cs="Arial"/>
          <w:sz w:val="16"/>
          <w:szCs w:val="20"/>
        </w:rPr>
        <w:t xml:space="preserve">while gas prices in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United </w:t>
      </w:r>
      <w:r w:rsidRPr="00C60173">
        <w:rPr>
          <w:rStyle w:val="BodyText2"/>
          <w:rFonts w:ascii="Arial" w:eastAsia="Calibri" w:hAnsi="Arial" w:cs="Arial"/>
          <w:sz w:val="16"/>
          <w:szCs w:val="20"/>
        </w:rPr>
        <w:t xml:space="preserve">States rose, The United States considered its ongoing </w:t>
      </w:r>
      <w:r w:rsidRPr="00C60173">
        <w:rPr>
          <w:rStyle w:val="BodyText3"/>
          <w:rFonts w:ascii="Arial" w:eastAsia="Calibri" w:hAnsi="Arial" w:cs="Arial"/>
          <w:sz w:val="16"/>
          <w:szCs w:val="20"/>
        </w:rPr>
        <w:t xml:space="preserve">military </w:t>
      </w:r>
      <w:r w:rsidRPr="00C60173">
        <w:rPr>
          <w:rStyle w:val="BodyText2"/>
          <w:rFonts w:ascii="Arial" w:eastAsia="Calibri" w:hAnsi="Arial" w:cs="Arial"/>
          <w:sz w:val="16"/>
          <w:szCs w:val="20"/>
        </w:rPr>
        <w:t xml:space="preserve">involvement in Afghanistan in the face of nationwide protests and violence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that </w:t>
      </w:r>
      <w:r w:rsidRPr="00C60173">
        <w:rPr>
          <w:rStyle w:val="BodyText3"/>
          <w:rFonts w:ascii="Arial" w:eastAsia="Calibri" w:hAnsi="Arial" w:cs="Arial"/>
          <w:sz w:val="16"/>
          <w:szCs w:val="20"/>
        </w:rPr>
        <w:t>country</w:t>
      </w:r>
      <w:r w:rsidRPr="00C60173">
        <w:rPr>
          <w:rStyle w:val="BodyText3"/>
          <w:rFonts w:ascii="Arial" w:eastAsia="Calibri" w:hAnsi="Arial" w:cs="Arial"/>
          <w:sz w:val="16"/>
          <w:szCs w:val="20"/>
          <w:vertAlign w:val="superscript"/>
        </w:rPr>
        <w:t>1</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sparked by the alleged </w:t>
      </w:r>
      <w:r w:rsidRPr="00C60173">
        <w:rPr>
          <w:rStyle w:val="BodyText1"/>
          <w:rFonts w:ascii="Arial" w:eastAsia="Calibri" w:hAnsi="Arial" w:cs="Arial"/>
          <w:sz w:val="16"/>
        </w:rPr>
        <w:t xml:space="preserve">burning </w:t>
      </w:r>
      <w:r w:rsidRPr="00C60173">
        <w:rPr>
          <w:rStyle w:val="BodyText2"/>
          <w:rFonts w:ascii="Arial" w:eastAsia="Calibri" w:hAnsi="Arial" w:cs="Arial"/>
          <w:sz w:val="16"/>
          <w:szCs w:val="20"/>
        </w:rPr>
        <w:t xml:space="preserve">of Korans by American soldiers, and Americans observed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actions </w:t>
      </w:r>
      <w:r w:rsidRPr="00C60173">
        <w:rPr>
          <w:rStyle w:val="BodyText2"/>
          <w:rFonts w:ascii="Arial" w:eastAsia="Calibri" w:hAnsi="Arial" w:cs="Arial"/>
          <w:sz w:val="16"/>
          <w:szCs w:val="20"/>
        </w:rPr>
        <w:t xml:space="preserve">of President Bashir </w:t>
      </w:r>
      <w:r w:rsidRPr="00C60173">
        <w:rPr>
          <w:rStyle w:val="BodyText1"/>
          <w:rFonts w:ascii="Arial" w:eastAsia="Calibri" w:hAnsi="Arial" w:cs="Arial"/>
          <w:sz w:val="16"/>
        </w:rPr>
        <w:t>Al-</w:t>
      </w:r>
      <w:r w:rsidRPr="00C60173">
        <w:rPr>
          <w:rStyle w:val="BodyText2"/>
          <w:rFonts w:ascii="Arial" w:eastAsia="Calibri" w:hAnsi="Arial" w:cs="Arial"/>
          <w:sz w:val="16"/>
          <w:szCs w:val="20"/>
        </w:rPr>
        <w:t xml:space="preserve">Assad and Syrian forces as they </w:t>
      </w:r>
      <w:r w:rsidRPr="00C60173">
        <w:rPr>
          <w:rStyle w:val="BodyText3"/>
          <w:rFonts w:ascii="Arial" w:eastAsia="Calibri" w:hAnsi="Arial" w:cs="Arial"/>
          <w:sz w:val="16"/>
          <w:szCs w:val="20"/>
        </w:rPr>
        <w:t xml:space="preserve">killed </w:t>
      </w:r>
      <w:r w:rsidRPr="00C60173">
        <w:rPr>
          <w:rStyle w:val="BodyText2"/>
          <w:rFonts w:ascii="Arial" w:eastAsia="Calibri" w:hAnsi="Arial" w:cs="Arial"/>
          <w:sz w:val="16"/>
          <w:szCs w:val="20"/>
        </w:rPr>
        <w:t xml:space="preserve">Syrian citizens in response to a </w:t>
      </w:r>
      <w:r w:rsidRPr="00C60173">
        <w:rPr>
          <w:rStyle w:val="BodyText3"/>
          <w:rFonts w:ascii="Arial" w:eastAsia="Calibri" w:hAnsi="Arial" w:cs="Arial"/>
          <w:sz w:val="16"/>
          <w:szCs w:val="20"/>
        </w:rPr>
        <w:t xml:space="preserve">rebel uprising </w:t>
      </w:r>
      <w:r w:rsidRPr="00C60173">
        <w:rPr>
          <w:rStyle w:val="BodyText1"/>
          <w:rFonts w:ascii="Arial" w:eastAsia="Calibri" w:hAnsi="Arial" w:cs="Arial"/>
          <w:sz w:val="16"/>
        </w:rPr>
        <w:t xml:space="preserve">in that </w:t>
      </w:r>
      <w:r w:rsidRPr="00C60173">
        <w:rPr>
          <w:rStyle w:val="BodyText2"/>
          <w:rFonts w:ascii="Arial" w:eastAsia="Calibri" w:hAnsi="Arial" w:cs="Arial"/>
          <w:sz w:val="16"/>
          <w:szCs w:val="20"/>
        </w:rPr>
        <w:t xml:space="preserve">nation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considered the role of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United States </w:t>
      </w:r>
      <w:r w:rsidRPr="00C60173">
        <w:rPr>
          <w:rStyle w:val="BodyText3"/>
          <w:rFonts w:ascii="Arial" w:eastAsia="Calibri" w:hAnsi="Arial" w:cs="Arial"/>
          <w:sz w:val="16"/>
          <w:szCs w:val="20"/>
        </w:rPr>
        <w:t xml:space="preserve">in </w:t>
      </w:r>
      <w:r w:rsidRPr="00C60173">
        <w:rPr>
          <w:rStyle w:val="BodyText1"/>
          <w:rFonts w:ascii="Arial" w:eastAsia="Calibri" w:hAnsi="Arial" w:cs="Arial"/>
          <w:sz w:val="16"/>
        </w:rPr>
        <w:t xml:space="preserve">that </w:t>
      </w:r>
      <w:r w:rsidRPr="00C60173">
        <w:rPr>
          <w:rStyle w:val="BodyText2"/>
          <w:rFonts w:ascii="Arial" w:eastAsia="Calibri" w:hAnsi="Arial" w:cs="Arial"/>
          <w:sz w:val="16"/>
          <w:szCs w:val="20"/>
        </w:rPr>
        <w:t>action.</w:t>
      </w:r>
      <w:r w:rsidRPr="00C60173">
        <w:rPr>
          <w:sz w:val="16"/>
          <w:szCs w:val="20"/>
        </w:rPr>
        <w:t xml:space="preserve"> </w:t>
      </w:r>
      <w:r w:rsidRPr="00C60173">
        <w:rPr>
          <w:rStyle w:val="BodyText2"/>
          <w:rFonts w:ascii="Arial" w:eastAsia="Calibri" w:hAnsi="Arial" w:cs="Arial"/>
          <w:sz w:val="16"/>
          <w:szCs w:val="20"/>
        </w:rPr>
        <w:t xml:space="preserve">Meanwhile, </w:t>
      </w:r>
      <w:r w:rsidRPr="00C60173">
        <w:rPr>
          <w:rStyle w:val="StyleBoldUnderline"/>
        </w:rPr>
        <w:t>public discourse</w:t>
      </w:r>
      <w:r w:rsidRPr="00C60173">
        <w:rPr>
          <w:rStyle w:val="BodyText2"/>
          <w:rFonts w:ascii="Arial" w:eastAsia="Calibri" w:hAnsi="Arial" w:cs="Arial"/>
          <w:sz w:val="16"/>
          <w:szCs w:val="20"/>
        </w:rPr>
        <w:t xml:space="preserve">, </w:t>
      </w:r>
      <w:r w:rsidRPr="00C60173">
        <w:rPr>
          <w:rStyle w:val="BodyText4"/>
          <w:rFonts w:ascii="Arial" w:eastAsia="Calibri" w:hAnsi="Arial" w:cs="Arial"/>
          <w:sz w:val="16"/>
          <w:szCs w:val="20"/>
        </w:rPr>
        <w:t xml:space="preserve">in </w:t>
      </w:r>
      <w:r w:rsidRPr="00C60173">
        <w:rPr>
          <w:rStyle w:val="BodyText2"/>
          <w:rFonts w:ascii="Arial" w:eastAsia="Calibri" w:hAnsi="Arial" w:cs="Arial"/>
          <w:sz w:val="16"/>
          <w:szCs w:val="20"/>
        </w:rPr>
        <w:t xml:space="preserve">part generated and intensified by </w:t>
      </w:r>
      <w:r w:rsidRPr="00C60173">
        <w:rPr>
          <w:rStyle w:val="BodyText3"/>
          <w:rFonts w:ascii="Arial" w:eastAsia="Calibri" w:hAnsi="Arial" w:cs="Arial"/>
          <w:sz w:val="16"/>
          <w:szCs w:val="20"/>
        </w:rPr>
        <w:t>the cam</w:t>
      </w:r>
      <w:r w:rsidRPr="00C60173">
        <w:rPr>
          <w:rStyle w:val="BodyText3"/>
          <w:rFonts w:ascii="Arial" w:eastAsia="Calibri" w:hAnsi="Arial" w:cs="Arial"/>
          <w:sz w:val="16"/>
          <w:szCs w:val="20"/>
        </w:rPr>
        <w:softHyphen/>
      </w:r>
      <w:r w:rsidRPr="00C60173">
        <w:rPr>
          <w:rStyle w:val="BodyText2"/>
          <w:rFonts w:ascii="Arial" w:eastAsia="Calibri" w:hAnsi="Arial" w:cs="Arial"/>
          <w:sz w:val="16"/>
          <w:szCs w:val="20"/>
        </w:rPr>
        <w:t xml:space="preserve">paigns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the GOP </w:t>
      </w:r>
      <w:r w:rsidRPr="00C60173">
        <w:rPr>
          <w:rStyle w:val="BodyText3"/>
          <w:rFonts w:ascii="Arial" w:eastAsia="Calibri" w:hAnsi="Arial" w:cs="Arial"/>
          <w:sz w:val="16"/>
          <w:szCs w:val="20"/>
        </w:rPr>
        <w:t xml:space="preserve">candidates </w:t>
      </w:r>
      <w:r w:rsidRPr="00C60173">
        <w:rPr>
          <w:rStyle w:val="BodyText1"/>
          <w:rFonts w:ascii="Arial" w:eastAsia="Calibri" w:hAnsi="Arial" w:cs="Arial"/>
          <w:sz w:val="16"/>
        </w:rPr>
        <w:t xml:space="preserve">for </w:t>
      </w:r>
      <w:r w:rsidRPr="00C60173">
        <w:rPr>
          <w:rStyle w:val="BodyText2"/>
          <w:rFonts w:ascii="Arial" w:eastAsia="Calibri" w:hAnsi="Arial" w:cs="Arial"/>
          <w:sz w:val="16"/>
          <w:szCs w:val="20"/>
        </w:rPr>
        <w:t xml:space="preserve">president and consequent media </w:t>
      </w:r>
      <w:r w:rsidRPr="00C60173">
        <w:rPr>
          <w:rStyle w:val="BodyText3"/>
          <w:rFonts w:ascii="Arial" w:eastAsia="Calibri" w:hAnsi="Arial" w:cs="Arial"/>
          <w:sz w:val="16"/>
          <w:szCs w:val="20"/>
        </w:rPr>
        <w:t xml:space="preserve">coverage, </w:t>
      </w:r>
      <w:r w:rsidRPr="00C60173">
        <w:rPr>
          <w:rStyle w:val="BodyText2"/>
          <w:rFonts w:ascii="Arial" w:eastAsia="Calibri" w:hAnsi="Arial" w:cs="Arial"/>
          <w:sz w:val="20"/>
          <w:szCs w:val="20"/>
          <w:u w:val="single"/>
        </w:rPr>
        <w:t>ad</w:t>
      </w:r>
      <w:r w:rsidRPr="00C60173">
        <w:rPr>
          <w:rStyle w:val="StyleBoldUnderline"/>
        </w:rPr>
        <w:t xml:space="preserve">dressed issues dividing Americans, including health care, women's rights </w:t>
      </w:r>
      <w:r w:rsidRPr="00C60173">
        <w:rPr>
          <w:rStyle w:val="BodyText2"/>
          <w:rFonts w:ascii="Arial" w:eastAsia="Calibri" w:hAnsi="Arial" w:cs="Arial"/>
          <w:sz w:val="16"/>
          <w:szCs w:val="20"/>
        </w:rPr>
        <w:t xml:space="preserve">to </w:t>
      </w:r>
      <w:r w:rsidRPr="00C60173">
        <w:rPr>
          <w:rStyle w:val="BodyText3"/>
          <w:rFonts w:ascii="Arial" w:eastAsia="Calibri" w:hAnsi="Arial" w:cs="Arial"/>
          <w:sz w:val="16"/>
          <w:szCs w:val="20"/>
        </w:rPr>
        <w:t xml:space="preserve">reproductive </w:t>
      </w:r>
      <w:r w:rsidRPr="00C60173">
        <w:rPr>
          <w:rStyle w:val="BodyText2"/>
          <w:rFonts w:ascii="Arial" w:eastAsia="Calibri" w:hAnsi="Arial" w:cs="Arial"/>
          <w:sz w:val="16"/>
          <w:szCs w:val="20"/>
        </w:rPr>
        <w:t>health services, the freedom of churches and church-run organiza</w:t>
      </w:r>
      <w:r w:rsidRPr="00C60173">
        <w:rPr>
          <w:rStyle w:val="BodyText2"/>
          <w:rFonts w:ascii="Arial" w:eastAsia="Calibri" w:hAnsi="Arial" w:cs="Arial"/>
          <w:sz w:val="16"/>
          <w:szCs w:val="20"/>
        </w:rPr>
        <w:softHyphen/>
      </w:r>
      <w:r w:rsidRPr="00C60173">
        <w:rPr>
          <w:rStyle w:val="BodyText3"/>
          <w:rFonts w:ascii="Arial" w:eastAsia="Calibri" w:hAnsi="Arial" w:cs="Arial"/>
          <w:sz w:val="16"/>
          <w:szCs w:val="20"/>
        </w:rPr>
        <w:t xml:space="preserve">tions </w:t>
      </w:r>
      <w:r w:rsidRPr="00C60173">
        <w:rPr>
          <w:rStyle w:val="BodyText2"/>
          <w:rFonts w:ascii="Arial" w:eastAsia="Calibri" w:hAnsi="Arial" w:cs="Arial"/>
          <w:sz w:val="16"/>
          <w:szCs w:val="20"/>
        </w:rPr>
        <w:t xml:space="preserve">to </w:t>
      </w:r>
      <w:r w:rsidRPr="00C60173">
        <w:rPr>
          <w:rStyle w:val="BodyText3"/>
          <w:rFonts w:ascii="Arial" w:eastAsia="Calibri" w:hAnsi="Arial" w:cs="Arial"/>
          <w:sz w:val="16"/>
          <w:szCs w:val="20"/>
        </w:rPr>
        <w:t xml:space="preserve">remain </w:t>
      </w:r>
      <w:r w:rsidRPr="00C60173">
        <w:rPr>
          <w:rStyle w:val="BodyText2"/>
          <w:rFonts w:ascii="Arial" w:eastAsia="Calibri" w:hAnsi="Arial" w:cs="Arial"/>
          <w:sz w:val="16"/>
          <w:szCs w:val="20"/>
        </w:rPr>
        <w:t xml:space="preserve">true </w:t>
      </w:r>
      <w:r w:rsidRPr="00C60173">
        <w:rPr>
          <w:rStyle w:val="BodyText3"/>
          <w:rFonts w:ascii="Arial" w:eastAsia="Calibri" w:hAnsi="Arial" w:cs="Arial"/>
          <w:sz w:val="16"/>
          <w:szCs w:val="20"/>
        </w:rPr>
        <w:t xml:space="preserve">to </w:t>
      </w:r>
      <w:r w:rsidRPr="00C60173">
        <w:rPr>
          <w:rStyle w:val="BodyText2"/>
          <w:rFonts w:ascii="Arial" w:eastAsia="Calibri" w:hAnsi="Arial" w:cs="Arial"/>
          <w:sz w:val="16"/>
          <w:szCs w:val="20"/>
        </w:rPr>
        <w:t xml:space="preserve">their beliefs in </w:t>
      </w:r>
      <w:r w:rsidRPr="00C60173">
        <w:rPr>
          <w:rStyle w:val="BodyText3"/>
          <w:rFonts w:ascii="Arial" w:eastAsia="Calibri" w:hAnsi="Arial" w:cs="Arial"/>
          <w:sz w:val="16"/>
          <w:szCs w:val="20"/>
        </w:rPr>
        <w:t xml:space="preserve">providing </w:t>
      </w:r>
      <w:r w:rsidRPr="00C60173">
        <w:rPr>
          <w:rStyle w:val="BodyText2"/>
          <w:rFonts w:ascii="Arial" w:eastAsia="Calibri" w:hAnsi="Arial" w:cs="Arial"/>
          <w:sz w:val="16"/>
          <w:szCs w:val="20"/>
        </w:rPr>
        <w:t xml:space="preserve">(or </w:t>
      </w:r>
      <w:r w:rsidRPr="00C60173">
        <w:rPr>
          <w:rStyle w:val="BodyText3"/>
          <w:rFonts w:ascii="Arial" w:eastAsia="Calibri" w:hAnsi="Arial" w:cs="Arial"/>
          <w:sz w:val="16"/>
          <w:szCs w:val="20"/>
        </w:rPr>
        <w:t xml:space="preserve">electing </w:t>
      </w:r>
      <w:r w:rsidRPr="00C60173">
        <w:rPr>
          <w:rStyle w:val="BodyText2"/>
          <w:rFonts w:ascii="Arial" w:eastAsia="Calibri" w:hAnsi="Arial" w:cs="Arial"/>
          <w:sz w:val="16"/>
          <w:szCs w:val="20"/>
        </w:rPr>
        <w:t xml:space="preserve">not to provide) </w:t>
      </w:r>
      <w:r w:rsidRPr="00C60173">
        <w:rPr>
          <w:rStyle w:val="BodyText3"/>
          <w:rFonts w:ascii="Arial" w:eastAsia="Calibri" w:hAnsi="Arial" w:cs="Arial"/>
          <w:sz w:val="16"/>
          <w:szCs w:val="20"/>
        </w:rPr>
        <w:t xml:space="preserve">health care services </w:t>
      </w:r>
      <w:r w:rsidRPr="00C60173">
        <w:rPr>
          <w:rStyle w:val="BodyText2"/>
          <w:rFonts w:ascii="Arial" w:eastAsia="Calibri" w:hAnsi="Arial" w:cs="Arial"/>
          <w:sz w:val="16"/>
          <w:szCs w:val="20"/>
        </w:rPr>
        <w:t xml:space="preserve">which </w:t>
      </w:r>
      <w:r w:rsidRPr="00C60173">
        <w:rPr>
          <w:rStyle w:val="BodyText3"/>
          <w:rFonts w:ascii="Arial" w:eastAsia="Calibri" w:hAnsi="Arial" w:cs="Arial"/>
          <w:sz w:val="16"/>
          <w:szCs w:val="20"/>
        </w:rPr>
        <w:t xml:space="preserve">they oppose, </w:t>
      </w:r>
      <w:r w:rsidRPr="00C60173">
        <w:rPr>
          <w:rStyle w:val="BodyText2"/>
          <w:rFonts w:ascii="Arial" w:eastAsia="Calibri" w:hAnsi="Arial" w:cs="Arial"/>
          <w:sz w:val="16"/>
          <w:szCs w:val="20"/>
        </w:rPr>
        <w:t xml:space="preserve">the </w:t>
      </w:r>
      <w:r w:rsidRPr="00C60173">
        <w:rPr>
          <w:rStyle w:val="StyleBoldUnderline"/>
        </w:rPr>
        <w:t>growing gap between the wealthiest 1 percent of Americans and the rest of the American population, and</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continued high levels </w:t>
      </w:r>
      <w:r w:rsidRPr="00C60173">
        <w:rPr>
          <w:rStyle w:val="BodyText3"/>
          <w:rFonts w:ascii="Arial" w:eastAsia="Calibri" w:hAnsi="Arial" w:cs="Arial"/>
          <w:sz w:val="16"/>
          <w:szCs w:val="20"/>
        </w:rPr>
        <w:t xml:space="preserve">of </w:t>
      </w:r>
      <w:r w:rsidRPr="00C60173">
        <w:rPr>
          <w:rStyle w:val="StyleBoldUnderline"/>
        </w:rPr>
        <w:t>unemployment</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More division among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American public would </w:t>
      </w:r>
      <w:r w:rsidRPr="00C60173">
        <w:rPr>
          <w:rStyle w:val="BodyText3"/>
          <w:rFonts w:ascii="Arial" w:eastAsia="Calibri" w:hAnsi="Arial" w:cs="Arial"/>
          <w:sz w:val="16"/>
          <w:szCs w:val="20"/>
        </w:rPr>
        <w:t xml:space="preserve">be </w:t>
      </w:r>
      <w:r w:rsidRPr="00C60173">
        <w:rPr>
          <w:rStyle w:val="BodyText2"/>
          <w:rFonts w:ascii="Arial" w:eastAsia="Calibri" w:hAnsi="Arial" w:cs="Arial"/>
          <w:sz w:val="16"/>
          <w:szCs w:val="20"/>
        </w:rPr>
        <w:t xml:space="preserve">hard to imagine. </w:t>
      </w:r>
      <w:r w:rsidRPr="00C60173">
        <w:rPr>
          <w:rStyle w:val="StyleBoldUnderline"/>
        </w:rPr>
        <w:t>Yet through all the tension, conflict was almost entirely ver</w:t>
      </w:r>
      <w:r w:rsidRPr="00C60173">
        <w:rPr>
          <w:rStyle w:val="StyleBoldUnderline"/>
        </w:rPr>
        <w:softHyphen/>
        <w:t>bal</w:t>
      </w:r>
      <w:r w:rsidRPr="00C60173">
        <w:rPr>
          <w:rStyle w:val="BodyText1"/>
          <w:rFonts w:ascii="Arial" w:eastAsia="Calibri" w:hAnsi="Arial" w:cs="Arial"/>
          <w:sz w:val="16"/>
        </w:rPr>
        <w:t xml:space="preserve"> in </w:t>
      </w:r>
      <w:r w:rsidRPr="00C60173">
        <w:rPr>
          <w:rStyle w:val="BodyText2"/>
          <w:rFonts w:ascii="Arial" w:eastAsia="Calibri" w:hAnsi="Arial" w:cs="Arial"/>
          <w:sz w:val="16"/>
          <w:szCs w:val="20"/>
        </w:rPr>
        <w:t xml:space="preserve">nature, aimed at discovering </w:t>
      </w:r>
      <w:r w:rsidRPr="00C60173">
        <w:rPr>
          <w:rStyle w:val="BodyText1"/>
          <w:rFonts w:ascii="Arial" w:eastAsia="Calibri" w:hAnsi="Arial" w:cs="Arial"/>
          <w:sz w:val="16"/>
        </w:rPr>
        <w:t xml:space="preserve">or </w:t>
      </w:r>
      <w:r w:rsidRPr="00C60173">
        <w:rPr>
          <w:rStyle w:val="BodyText2"/>
          <w:rFonts w:ascii="Arial" w:eastAsia="Calibri" w:hAnsi="Arial" w:cs="Arial"/>
          <w:sz w:val="16"/>
          <w:szCs w:val="20"/>
        </w:rPr>
        <w:t>advocating solutions to growin</w:t>
      </w:r>
      <w:r w:rsidRPr="00C60173">
        <w:rPr>
          <w:rStyle w:val="StyleBoldUnderline"/>
        </w:rPr>
        <w:t xml:space="preserve">g problems. </w:t>
      </w:r>
      <w:r w:rsidRPr="00C60173">
        <w:rPr>
          <w:rStyle w:val="StyleBoldUnderline"/>
          <w:highlight w:val="cyan"/>
        </w:rPr>
        <w:t>Individuals also faced</w:t>
      </w:r>
      <w:r w:rsidRPr="00C60173">
        <w:rPr>
          <w:rStyle w:val="StyleBoldUnderline"/>
        </w:rPr>
        <w:t xml:space="preserve"> daunting </w:t>
      </w:r>
      <w:r w:rsidRPr="00C60173">
        <w:rPr>
          <w:rStyle w:val="StyleBoldUnderline"/>
          <w:highlight w:val="cyan"/>
        </w:rPr>
        <w:t>decisions. A</w:t>
      </w:r>
      <w:r w:rsidRPr="00C60173">
        <w:rPr>
          <w:rStyle w:val="StyleBoldUnderline"/>
        </w:rPr>
        <w:t xml:space="preserve"> </w:t>
      </w:r>
      <w:r w:rsidRPr="00C60173">
        <w:rPr>
          <w:rStyle w:val="BodyText2"/>
          <w:rFonts w:ascii="Arial" w:eastAsia="Calibri" w:hAnsi="Arial" w:cs="Arial"/>
          <w:sz w:val="16"/>
          <w:szCs w:val="20"/>
        </w:rPr>
        <w:t xml:space="preserve">young </w:t>
      </w:r>
      <w:r w:rsidRPr="00C60173">
        <w:rPr>
          <w:rStyle w:val="BodyText2"/>
          <w:rFonts w:ascii="Arial" w:eastAsia="Calibri" w:hAnsi="Arial" w:cs="Arial"/>
          <w:sz w:val="20"/>
          <w:szCs w:val="20"/>
          <w:highlight w:val="cyan"/>
          <w:u w:val="single"/>
        </w:rPr>
        <w:t>couple</w:t>
      </w:r>
      <w:r w:rsidRPr="00C60173">
        <w:rPr>
          <w:rStyle w:val="BodyText2"/>
          <w:rFonts w:ascii="Arial" w:eastAsia="Calibri" w:hAnsi="Arial" w:cs="Arial"/>
          <w:sz w:val="16"/>
          <w:szCs w:val="20"/>
        </w:rPr>
        <w:t xml:space="preserve">, underwater </w:t>
      </w:r>
      <w:r w:rsidRPr="00C60173">
        <w:rPr>
          <w:rStyle w:val="BodyText1"/>
          <w:rFonts w:ascii="Arial" w:eastAsia="Calibri" w:hAnsi="Arial" w:cs="Arial"/>
          <w:sz w:val="16"/>
        </w:rPr>
        <w:t xml:space="preserve">with </w:t>
      </w:r>
      <w:r w:rsidRPr="00C60173">
        <w:rPr>
          <w:rStyle w:val="BodyText2"/>
          <w:rFonts w:ascii="Arial" w:eastAsia="Calibri" w:hAnsi="Arial" w:cs="Arial"/>
          <w:sz w:val="16"/>
          <w:szCs w:val="20"/>
        </w:rPr>
        <w:t xml:space="preserve">their mortgage and struggling to </w:t>
      </w:r>
      <w:r w:rsidRPr="00C60173">
        <w:rPr>
          <w:rStyle w:val="BodyText3"/>
          <w:rFonts w:ascii="Arial" w:eastAsia="Calibri" w:hAnsi="Arial" w:cs="Arial"/>
          <w:sz w:val="16"/>
          <w:szCs w:val="20"/>
        </w:rPr>
        <w:t xml:space="preserve">make </w:t>
      </w:r>
      <w:r w:rsidRPr="00C60173">
        <w:rPr>
          <w:rStyle w:val="BodyText2"/>
          <w:rFonts w:ascii="Arial" w:eastAsia="Calibri" w:hAnsi="Arial" w:cs="Arial"/>
          <w:sz w:val="16"/>
          <w:szCs w:val="20"/>
        </w:rPr>
        <w:t xml:space="preserve">their </w:t>
      </w:r>
      <w:r w:rsidRPr="00C60173">
        <w:rPr>
          <w:rStyle w:val="BodyText3"/>
          <w:rFonts w:ascii="Arial" w:eastAsia="Calibri" w:hAnsi="Arial" w:cs="Arial"/>
          <w:sz w:val="16"/>
          <w:szCs w:val="20"/>
        </w:rPr>
        <w:t xml:space="preserve">monthly payments, </w:t>
      </w:r>
      <w:r w:rsidRPr="00C60173">
        <w:rPr>
          <w:rStyle w:val="StyleBoldUnderline"/>
          <w:highlight w:val="cyan"/>
        </w:rPr>
        <w:t>considered walking away from their loan</w:t>
      </w:r>
      <w:r w:rsidRPr="00C60173">
        <w:rPr>
          <w:rStyle w:val="StyleBoldUnderline"/>
        </w:rPr>
        <w:t xml:space="preserve">; </w:t>
      </w:r>
      <w:r w:rsidRPr="00C60173">
        <w:rPr>
          <w:rStyle w:val="StyleBoldUnderline"/>
          <w:sz w:val="16"/>
        </w:rPr>
        <w:t>elsewhere</w:t>
      </w:r>
      <w:r w:rsidRPr="00C60173">
        <w:rPr>
          <w:rStyle w:val="BodyText2"/>
          <w:rFonts w:ascii="Arial" w:eastAsia="Calibri" w:hAnsi="Arial" w:cs="Arial"/>
          <w:sz w:val="16"/>
          <w:szCs w:val="20"/>
        </w:rPr>
        <w:t xml:space="preserve"> </w:t>
      </w:r>
      <w:r w:rsidRPr="00C60173">
        <w:rPr>
          <w:rStyle w:val="StyleBoldUnderline"/>
          <w:highlight w:val="cyan"/>
        </w:rPr>
        <w:t>a</w:t>
      </w:r>
      <w:r w:rsidRPr="00C60173">
        <w:rPr>
          <w:rStyle w:val="StyleBoldUnderline"/>
        </w:rPr>
        <w:t xml:space="preserve"> college </w:t>
      </w:r>
      <w:r w:rsidRPr="00C60173">
        <w:rPr>
          <w:rStyle w:val="StyleBoldUnderline"/>
          <w:highlight w:val="cyan"/>
        </w:rPr>
        <w:t>sophomore</w:t>
      </w:r>
      <w:r w:rsidRPr="00C60173">
        <w:rPr>
          <w:rStyle w:val="StyleBoldUnderline"/>
        </w:rPr>
        <w:t xml:space="preserve"> </w:t>
      </w:r>
      <w:r w:rsidRPr="00C60173">
        <w:rPr>
          <w:rStyle w:val="StyleBoldUnderline"/>
          <w:highlight w:val="cyan"/>
        </w:rPr>
        <w:t>reconsidered his major</w:t>
      </w:r>
      <w:r w:rsidRPr="00C60173">
        <w:rPr>
          <w:rStyle w:val="BodyText2"/>
          <w:rFonts w:ascii="Arial" w:eastAsia="Calibri" w:hAnsi="Arial" w:cs="Arial"/>
          <w:sz w:val="16"/>
          <w:szCs w:val="20"/>
        </w:rPr>
        <w:t xml:space="preserve"> </w:t>
      </w:r>
      <w:r w:rsidRPr="00C60173">
        <w:rPr>
          <w:rStyle w:val="StyleBoldUnderline"/>
          <w:highlight w:val="cyan"/>
        </w:rPr>
        <w:t>and a senior her choice of</w:t>
      </w:r>
      <w:r w:rsidRPr="00C60173">
        <w:rPr>
          <w:rStyle w:val="StyleBoldUnderline"/>
        </w:rPr>
        <w:t xml:space="preserve"> </w:t>
      </w:r>
      <w:r w:rsidRPr="00C60173">
        <w:rPr>
          <w:rStyle w:val="BodyText2"/>
          <w:rFonts w:ascii="Arial" w:eastAsia="Calibri" w:hAnsi="Arial" w:cs="Arial"/>
          <w:sz w:val="16"/>
          <w:szCs w:val="20"/>
        </w:rPr>
        <w:t xml:space="preserve">law school, </w:t>
      </w:r>
      <w:r w:rsidRPr="00C60173">
        <w:rPr>
          <w:rStyle w:val="StyleBoldUnderline"/>
        </w:rPr>
        <w:t>grad</w:t>
      </w:r>
      <w:r w:rsidRPr="00C60173">
        <w:rPr>
          <w:rStyle w:val="BodyText2"/>
          <w:rFonts w:ascii="Arial" w:eastAsia="Calibri" w:hAnsi="Arial" w:cs="Arial"/>
          <w:sz w:val="16"/>
          <w:szCs w:val="20"/>
        </w:rPr>
        <w:t xml:space="preserve">uate </w:t>
      </w:r>
      <w:r w:rsidRPr="00C60173">
        <w:rPr>
          <w:rStyle w:val="StyleBoldUnderline"/>
          <w:highlight w:val="cyan"/>
        </w:rPr>
        <w:t>school</w:t>
      </w:r>
      <w:r w:rsidRPr="00C60173">
        <w:rPr>
          <w:rStyle w:val="BodyText2"/>
          <w:rFonts w:ascii="Arial" w:eastAsia="Calibri" w:hAnsi="Arial" w:cs="Arial"/>
          <w:sz w:val="16"/>
          <w:szCs w:val="20"/>
        </w:rPr>
        <w:t xml:space="preserve">, or a job and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teenager decided between </w:t>
      </w:r>
      <w:r w:rsidRPr="00C60173">
        <w:rPr>
          <w:rStyle w:val="BodyText3"/>
          <w:rFonts w:ascii="Arial" w:eastAsia="Calibri" w:hAnsi="Arial" w:cs="Arial"/>
          <w:sz w:val="16"/>
          <w:szCs w:val="20"/>
        </w:rPr>
        <w:t xml:space="preserve">an iPhone and an </w:t>
      </w:r>
      <w:proofErr w:type="spellStart"/>
      <w:r w:rsidRPr="00C60173">
        <w:rPr>
          <w:rStyle w:val="BodyText3"/>
          <w:rFonts w:ascii="Arial" w:eastAsia="Calibri" w:hAnsi="Arial" w:cs="Arial"/>
          <w:sz w:val="16"/>
          <w:szCs w:val="20"/>
        </w:rPr>
        <w:t>iPad</w:t>
      </w:r>
      <w:proofErr w:type="spellEnd"/>
      <w:r w:rsidRPr="00C60173">
        <w:rPr>
          <w:rStyle w:val="BodyText2"/>
          <w:rFonts w:ascii="Arial" w:eastAsia="Calibri" w:hAnsi="Arial" w:cs="Arial"/>
          <w:sz w:val="16"/>
          <w:szCs w:val="20"/>
        </w:rPr>
        <w:t xml:space="preserve">. </w:t>
      </w:r>
      <w:r w:rsidRPr="00C60173">
        <w:rPr>
          <w:rStyle w:val="BoldUnderline"/>
          <w:highlight w:val="cyan"/>
        </w:rPr>
        <w:t>Each of these</w:t>
      </w:r>
      <w:r w:rsidRPr="00C60173">
        <w:rPr>
          <w:rStyle w:val="BoldUnderline"/>
        </w:rPr>
        <w:t xml:space="preserve"> situations </w:t>
      </w:r>
      <w:r w:rsidRPr="00C60173">
        <w:rPr>
          <w:rStyle w:val="BoldUnderline"/>
          <w:highlight w:val="cyan"/>
        </w:rPr>
        <w:t xml:space="preserve">called for decisions </w:t>
      </w:r>
      <w:r w:rsidRPr="00C60173">
        <w:rPr>
          <w:rStyle w:val="BoldUnderline"/>
        </w:rPr>
        <w:t>to be made.</w:t>
      </w:r>
      <w:r w:rsidRPr="00C60173">
        <w:rPr>
          <w:rStyle w:val="BodyText2"/>
          <w:rFonts w:ascii="Arial" w:eastAsia="Calibri" w:hAnsi="Arial" w:cs="Arial"/>
          <w:sz w:val="16"/>
          <w:szCs w:val="20"/>
        </w:rPr>
        <w:t xml:space="preserve"> Each decision maker worked hard to make well-reasoned decisions.</w:t>
      </w:r>
      <w:r w:rsidRPr="00C60173">
        <w:rPr>
          <w:sz w:val="16"/>
          <w:szCs w:val="20"/>
        </w:rPr>
        <w:t xml:space="preserve"> </w:t>
      </w:r>
      <w:r w:rsidRPr="00C60173">
        <w:rPr>
          <w:rStyle w:val="BodyText2"/>
          <w:rFonts w:ascii="Arial" w:eastAsia="Calibri" w:hAnsi="Arial" w:cs="Arial"/>
          <w:sz w:val="16"/>
          <w:szCs w:val="20"/>
        </w:rPr>
        <w:t xml:space="preserve">Decision making is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thoughtful process of choosing among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variety of options for acting </w:t>
      </w:r>
      <w:r w:rsidRPr="00C60173">
        <w:rPr>
          <w:rStyle w:val="Bodytext85pt"/>
          <w:rFonts w:ascii="Arial" w:eastAsia="Calibri" w:hAnsi="Arial" w:cs="Arial"/>
          <w:sz w:val="16"/>
          <w:szCs w:val="20"/>
        </w:rPr>
        <w:t xml:space="preserve">or </w:t>
      </w:r>
      <w:r w:rsidRPr="00C60173">
        <w:rPr>
          <w:rStyle w:val="BodyText2"/>
          <w:rFonts w:ascii="Arial" w:eastAsia="Calibri" w:hAnsi="Arial" w:cs="Arial"/>
          <w:sz w:val="16"/>
          <w:szCs w:val="20"/>
        </w:rPr>
        <w:t xml:space="preserve">thinking. </w:t>
      </w:r>
      <w:r w:rsidRPr="00C60173">
        <w:rPr>
          <w:rStyle w:val="BodyText1"/>
          <w:rFonts w:ascii="Arial" w:eastAsia="Calibri" w:hAnsi="Arial" w:cs="Arial"/>
          <w:sz w:val="16"/>
        </w:rPr>
        <w:t xml:space="preserve">It </w:t>
      </w:r>
      <w:r w:rsidRPr="00C60173">
        <w:rPr>
          <w:rStyle w:val="BodyText2"/>
          <w:rFonts w:ascii="Arial" w:eastAsia="Calibri" w:hAnsi="Arial" w:cs="Arial"/>
          <w:sz w:val="16"/>
          <w:szCs w:val="20"/>
        </w:rPr>
        <w:t xml:space="preserve">requires that the decider </w:t>
      </w:r>
      <w:r w:rsidRPr="00C60173">
        <w:rPr>
          <w:rStyle w:val="BodyText3"/>
          <w:rFonts w:ascii="Arial" w:eastAsia="Calibri" w:hAnsi="Arial" w:cs="Arial"/>
          <w:sz w:val="16"/>
          <w:szCs w:val="20"/>
        </w:rPr>
        <w:t xml:space="preserve">make </w:t>
      </w:r>
      <w:r w:rsidRPr="00C60173">
        <w:rPr>
          <w:rStyle w:val="BodyText2"/>
          <w:rFonts w:ascii="Arial" w:eastAsia="Calibri" w:hAnsi="Arial" w:cs="Arial"/>
          <w:sz w:val="16"/>
          <w:szCs w:val="20"/>
        </w:rPr>
        <w:t xml:space="preserve">a choice. </w:t>
      </w:r>
      <w:r w:rsidRPr="00C60173">
        <w:rPr>
          <w:rStyle w:val="StyleBoldUnderline"/>
        </w:rPr>
        <w:t xml:space="preserve">Life </w:t>
      </w:r>
      <w:r w:rsidRPr="00C60173">
        <w:rPr>
          <w:rStyle w:val="BoldUnderline"/>
        </w:rPr>
        <w:t>demands</w:t>
      </w:r>
      <w:r w:rsidRPr="00C60173">
        <w:rPr>
          <w:rStyle w:val="BodyText2"/>
          <w:rFonts w:ascii="Arial" w:eastAsia="Calibri" w:hAnsi="Arial" w:cs="Arial"/>
          <w:sz w:val="16"/>
          <w:szCs w:val="20"/>
        </w:rPr>
        <w:t xml:space="preserve"> </w:t>
      </w:r>
      <w:r w:rsidRPr="00C60173">
        <w:rPr>
          <w:rStyle w:val="StyleBoldUnderline"/>
        </w:rPr>
        <w:t>decision making</w:t>
      </w:r>
      <w:r w:rsidRPr="00C60173">
        <w:rPr>
          <w:rStyle w:val="BodyText2"/>
          <w:rFonts w:ascii="Arial" w:eastAsia="Calibri" w:hAnsi="Arial" w:cs="Arial"/>
          <w:sz w:val="16"/>
          <w:szCs w:val="20"/>
        </w:rPr>
        <w:t xml:space="preserve">. </w:t>
      </w:r>
      <w:r w:rsidRPr="00C60173">
        <w:rPr>
          <w:rStyle w:val="BodyText2"/>
          <w:rFonts w:ascii="Arial" w:eastAsia="Calibri" w:hAnsi="Arial" w:cs="Arial"/>
          <w:sz w:val="20"/>
          <w:szCs w:val="20"/>
          <w:highlight w:val="cyan"/>
          <w:u w:val="single"/>
        </w:rPr>
        <w:t>We make countless</w:t>
      </w:r>
      <w:r w:rsidRPr="00C60173">
        <w:rPr>
          <w:rStyle w:val="BodyText2"/>
          <w:rFonts w:ascii="Arial" w:eastAsia="Calibri" w:hAnsi="Arial" w:cs="Arial"/>
          <w:sz w:val="20"/>
          <w:szCs w:val="20"/>
          <w:u w:val="single"/>
        </w:rPr>
        <w:t xml:space="preserve"> individual </w:t>
      </w:r>
      <w:r w:rsidRPr="00C60173">
        <w:rPr>
          <w:rStyle w:val="BodyText2"/>
          <w:rFonts w:ascii="Arial" w:eastAsia="Calibri" w:hAnsi="Arial" w:cs="Arial"/>
          <w:sz w:val="20"/>
          <w:szCs w:val="20"/>
          <w:highlight w:val="cyan"/>
          <w:u w:val="single"/>
        </w:rPr>
        <w:t>decisions every day</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make some of those decisions, we work hard to employ </w:t>
      </w:r>
      <w:r w:rsidRPr="00C60173">
        <w:rPr>
          <w:rStyle w:val="BodyText3"/>
          <w:rFonts w:ascii="Arial" w:eastAsia="Calibri" w:hAnsi="Arial" w:cs="Arial"/>
          <w:sz w:val="16"/>
          <w:szCs w:val="20"/>
        </w:rPr>
        <w:t xml:space="preserve">care </w:t>
      </w:r>
      <w:r w:rsidRPr="00C60173">
        <w:rPr>
          <w:rStyle w:val="BodyText2"/>
          <w:rFonts w:ascii="Arial" w:eastAsia="Calibri" w:hAnsi="Arial" w:cs="Arial"/>
          <w:sz w:val="16"/>
          <w:szCs w:val="20"/>
        </w:rPr>
        <w:t>and consider</w:t>
      </w:r>
      <w:r w:rsidRPr="00C60173">
        <w:rPr>
          <w:rStyle w:val="BodyText2"/>
          <w:rFonts w:ascii="Arial" w:eastAsia="Calibri" w:hAnsi="Arial" w:cs="Arial"/>
          <w:sz w:val="16"/>
          <w:szCs w:val="20"/>
        </w:rPr>
        <w:softHyphen/>
        <w:t xml:space="preserve">ation: </w:t>
      </w:r>
      <w:r w:rsidRPr="00C60173">
        <w:rPr>
          <w:rStyle w:val="BodyText3"/>
          <w:rFonts w:ascii="Arial" w:eastAsia="Calibri" w:hAnsi="Arial" w:cs="Arial"/>
          <w:sz w:val="16"/>
          <w:szCs w:val="20"/>
        </w:rPr>
        <w:t xml:space="preserve">others </w:t>
      </w:r>
      <w:r w:rsidRPr="00C60173">
        <w:rPr>
          <w:rStyle w:val="BodyText2"/>
          <w:rFonts w:ascii="Arial" w:eastAsia="Calibri" w:hAnsi="Arial" w:cs="Arial"/>
          <w:sz w:val="16"/>
          <w:szCs w:val="20"/>
        </w:rPr>
        <w:t xml:space="preserve">scorn to just happen. Couples, families, groups of friends, </w:t>
      </w:r>
      <w:r w:rsidRPr="00C60173">
        <w:rPr>
          <w:rStyle w:val="BodyText3"/>
          <w:rFonts w:ascii="Arial" w:eastAsia="Calibri" w:hAnsi="Arial" w:cs="Arial"/>
          <w:sz w:val="16"/>
          <w:szCs w:val="20"/>
        </w:rPr>
        <w:t xml:space="preserve">and </w:t>
      </w:r>
      <w:r w:rsidRPr="00C60173">
        <w:rPr>
          <w:rStyle w:val="BodyText1"/>
          <w:rFonts w:ascii="Arial" w:eastAsia="Calibri" w:hAnsi="Arial" w:cs="Arial"/>
          <w:sz w:val="16"/>
        </w:rPr>
        <w:t>co</w:t>
      </w:r>
      <w:r w:rsidRPr="00C60173">
        <w:rPr>
          <w:rStyle w:val="BodyText1"/>
          <w:rFonts w:ascii="Arial" w:eastAsia="Calibri" w:hAnsi="Arial" w:cs="Arial"/>
          <w:sz w:val="16"/>
        </w:rPr>
        <w:softHyphen/>
      </w:r>
      <w:r w:rsidRPr="00C60173">
        <w:rPr>
          <w:rStyle w:val="BodyText2"/>
          <w:rFonts w:ascii="Arial" w:eastAsia="Calibri" w:hAnsi="Arial" w:cs="Arial"/>
          <w:sz w:val="16"/>
          <w:szCs w:val="20"/>
        </w:rPr>
        <w:t xml:space="preserve">workers come together to make choices, </w:t>
      </w:r>
      <w:r w:rsidRPr="00C60173">
        <w:rPr>
          <w:rStyle w:val="BodyText1"/>
          <w:rFonts w:ascii="Arial" w:eastAsia="Calibri" w:hAnsi="Arial" w:cs="Arial"/>
          <w:sz w:val="16"/>
        </w:rPr>
        <w:t xml:space="preserve">and </w:t>
      </w:r>
      <w:r w:rsidRPr="00C60173">
        <w:rPr>
          <w:rStyle w:val="BodyText2"/>
          <w:rFonts w:ascii="Arial" w:eastAsia="Calibri" w:hAnsi="Arial" w:cs="Arial"/>
          <w:sz w:val="16"/>
          <w:szCs w:val="20"/>
        </w:rPr>
        <w:t xml:space="preserve">decision-making bodies from committees to juries </w:t>
      </w:r>
      <w:r w:rsidRPr="00C60173">
        <w:rPr>
          <w:rStyle w:val="BodyText3"/>
          <w:rFonts w:ascii="Arial" w:eastAsia="Calibri" w:hAnsi="Arial" w:cs="Arial"/>
          <w:sz w:val="16"/>
          <w:szCs w:val="20"/>
        </w:rPr>
        <w:t xml:space="preserve">to </w:t>
      </w:r>
      <w:r w:rsidRPr="00C60173">
        <w:rPr>
          <w:rStyle w:val="BodyText2"/>
          <w:rFonts w:ascii="Arial" w:eastAsia="Calibri" w:hAnsi="Arial" w:cs="Arial"/>
          <w:sz w:val="16"/>
          <w:szCs w:val="20"/>
        </w:rPr>
        <w:t xml:space="preserve">the U.S. Congress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the </w:t>
      </w:r>
      <w:r w:rsidRPr="00C60173">
        <w:rPr>
          <w:rStyle w:val="BodyText3"/>
          <w:rFonts w:ascii="Arial" w:eastAsia="Calibri" w:hAnsi="Arial" w:cs="Arial"/>
          <w:sz w:val="16"/>
          <w:szCs w:val="20"/>
        </w:rPr>
        <w:t xml:space="preserve">United </w:t>
      </w:r>
      <w:r w:rsidRPr="00C60173">
        <w:rPr>
          <w:rStyle w:val="BodyText2"/>
          <w:rFonts w:ascii="Arial" w:eastAsia="Calibri" w:hAnsi="Arial" w:cs="Arial"/>
          <w:sz w:val="16"/>
          <w:szCs w:val="20"/>
        </w:rPr>
        <w:t>Nations make deci</w:t>
      </w:r>
      <w:r w:rsidRPr="00C60173">
        <w:rPr>
          <w:rStyle w:val="BodyText2"/>
          <w:rFonts w:ascii="Arial" w:eastAsia="Calibri" w:hAnsi="Arial" w:cs="Arial"/>
          <w:sz w:val="16"/>
          <w:szCs w:val="20"/>
        </w:rPr>
        <w:softHyphen/>
      </w:r>
      <w:r w:rsidRPr="00C60173">
        <w:rPr>
          <w:rStyle w:val="BodyText3"/>
          <w:rFonts w:ascii="Arial" w:eastAsia="Calibri" w:hAnsi="Arial" w:cs="Arial"/>
          <w:sz w:val="16"/>
          <w:szCs w:val="20"/>
        </w:rPr>
        <w:t xml:space="preserve">sions </w:t>
      </w:r>
      <w:r w:rsidRPr="00C60173">
        <w:rPr>
          <w:rStyle w:val="BodyText2"/>
          <w:rFonts w:ascii="Arial" w:eastAsia="Calibri" w:hAnsi="Arial" w:cs="Arial"/>
          <w:sz w:val="16"/>
          <w:szCs w:val="20"/>
        </w:rPr>
        <w:t xml:space="preserve">that impact </w:t>
      </w:r>
      <w:r w:rsidRPr="00C60173">
        <w:rPr>
          <w:rStyle w:val="BodyText3"/>
          <w:rFonts w:ascii="Arial" w:eastAsia="Calibri" w:hAnsi="Arial" w:cs="Arial"/>
          <w:sz w:val="16"/>
          <w:szCs w:val="20"/>
        </w:rPr>
        <w:t xml:space="preserve">us </w:t>
      </w:r>
      <w:r w:rsidRPr="00C60173">
        <w:rPr>
          <w:rStyle w:val="BodyText2"/>
          <w:rFonts w:ascii="Arial" w:eastAsia="Calibri" w:hAnsi="Arial" w:cs="Arial"/>
          <w:sz w:val="16"/>
          <w:szCs w:val="20"/>
        </w:rPr>
        <w:t xml:space="preserve">all. </w:t>
      </w:r>
      <w:r w:rsidRPr="00C60173">
        <w:rPr>
          <w:rStyle w:val="BoldUnderline"/>
          <w:highlight w:val="cyan"/>
        </w:rPr>
        <w:t>Every profession requires effective</w:t>
      </w:r>
      <w:r w:rsidRPr="00C60173">
        <w:rPr>
          <w:rStyle w:val="BoldUnderline"/>
        </w:rPr>
        <w:t xml:space="preserve"> and ethical </w:t>
      </w:r>
      <w:r w:rsidRPr="00C60173">
        <w:rPr>
          <w:rStyle w:val="Emphasis"/>
          <w:highlight w:val="cyan"/>
        </w:rPr>
        <w:t>decision making</w:t>
      </w:r>
      <w:r w:rsidRPr="00C60173">
        <w:rPr>
          <w:rStyle w:val="Emphasis"/>
        </w:rPr>
        <w:t xml:space="preserve">, </w:t>
      </w:r>
      <w:r w:rsidRPr="00C60173">
        <w:rPr>
          <w:rStyle w:val="Emphasis"/>
          <w:highlight w:val="cyan"/>
        </w:rPr>
        <w:t xml:space="preserve">as do our school, community, and social </w:t>
      </w:r>
      <w:r w:rsidRPr="00C60173">
        <w:rPr>
          <w:rStyle w:val="BoldUnderline"/>
          <w:highlight w:val="cyan"/>
        </w:rPr>
        <w:t>organizations</w:t>
      </w:r>
      <w:r w:rsidRPr="00C60173">
        <w:rPr>
          <w:rStyle w:val="BodyText2"/>
          <w:rFonts w:ascii="Arial" w:eastAsia="Calibri" w:hAnsi="Arial" w:cs="Arial"/>
          <w:sz w:val="16"/>
          <w:szCs w:val="20"/>
        </w:rPr>
        <w:t>.</w:t>
      </w:r>
      <w:r w:rsidRPr="00C60173">
        <w:rPr>
          <w:sz w:val="16"/>
          <w:szCs w:val="20"/>
        </w:rPr>
        <w:t xml:space="preserve"> </w:t>
      </w:r>
      <w:r w:rsidRPr="00C60173">
        <w:rPr>
          <w:rStyle w:val="BodyText2"/>
          <w:rFonts w:ascii="Arial" w:eastAsia="Calibri" w:hAnsi="Arial" w:cs="Arial"/>
          <w:sz w:val="16"/>
          <w:szCs w:val="20"/>
        </w:rPr>
        <w:t xml:space="preserve">We </w:t>
      </w:r>
      <w:r w:rsidRPr="00C60173">
        <w:rPr>
          <w:rStyle w:val="BodyText1"/>
          <w:rFonts w:ascii="Arial" w:eastAsia="Calibri" w:hAnsi="Arial" w:cs="Arial"/>
          <w:sz w:val="16"/>
        </w:rPr>
        <w:t xml:space="preserve">all </w:t>
      </w:r>
      <w:r w:rsidRPr="00C60173">
        <w:rPr>
          <w:rStyle w:val="BodyText2"/>
          <w:rFonts w:ascii="Arial" w:eastAsia="Calibri" w:hAnsi="Arial" w:cs="Arial"/>
          <w:sz w:val="16"/>
          <w:szCs w:val="20"/>
        </w:rPr>
        <w:t xml:space="preserve">engage in </w:t>
      </w:r>
      <w:r w:rsidRPr="00C60173">
        <w:rPr>
          <w:rStyle w:val="BodyText3"/>
          <w:rFonts w:ascii="Arial" w:eastAsia="Calibri" w:hAnsi="Arial" w:cs="Arial"/>
          <w:sz w:val="16"/>
          <w:szCs w:val="20"/>
        </w:rPr>
        <w:t xml:space="preserve">discourse </w:t>
      </w:r>
      <w:r w:rsidRPr="00C60173">
        <w:rPr>
          <w:rStyle w:val="BodyText2"/>
          <w:rFonts w:ascii="Arial" w:eastAsia="Calibri" w:hAnsi="Arial" w:cs="Arial"/>
          <w:sz w:val="16"/>
          <w:szCs w:val="20"/>
        </w:rPr>
        <w:t xml:space="preserve">surrounding our </w:t>
      </w:r>
      <w:r w:rsidRPr="00C60173">
        <w:rPr>
          <w:rStyle w:val="BodyText3"/>
          <w:rFonts w:ascii="Arial" w:eastAsia="Calibri" w:hAnsi="Arial" w:cs="Arial"/>
          <w:sz w:val="16"/>
          <w:szCs w:val="20"/>
        </w:rPr>
        <w:t xml:space="preserve">necessary </w:t>
      </w:r>
      <w:r w:rsidRPr="00C60173">
        <w:rPr>
          <w:rStyle w:val="BodyText2"/>
          <w:rFonts w:ascii="Arial" w:eastAsia="Calibri" w:hAnsi="Arial" w:cs="Arial"/>
          <w:sz w:val="16"/>
          <w:szCs w:val="20"/>
        </w:rPr>
        <w:t xml:space="preserve">decisions </w:t>
      </w:r>
      <w:r w:rsidRPr="00C60173">
        <w:rPr>
          <w:rStyle w:val="BodyText3"/>
          <w:rFonts w:ascii="Arial" w:eastAsia="Calibri" w:hAnsi="Arial" w:cs="Arial"/>
          <w:sz w:val="16"/>
          <w:szCs w:val="20"/>
        </w:rPr>
        <w:t xml:space="preserve">every </w:t>
      </w:r>
      <w:r w:rsidRPr="00C60173">
        <w:rPr>
          <w:rStyle w:val="BodyText2"/>
          <w:rFonts w:ascii="Arial" w:eastAsia="Calibri" w:hAnsi="Arial" w:cs="Arial"/>
          <w:sz w:val="16"/>
          <w:szCs w:val="20"/>
        </w:rPr>
        <w:t xml:space="preserve">day.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refinance or sell one’s home, to buy a high-performance SUV or </w:t>
      </w:r>
      <w:r w:rsidRPr="00C60173">
        <w:rPr>
          <w:rStyle w:val="BodyText1"/>
          <w:rFonts w:ascii="Arial" w:eastAsia="Calibri" w:hAnsi="Arial" w:cs="Arial"/>
          <w:sz w:val="16"/>
        </w:rPr>
        <w:t xml:space="preserve">an </w:t>
      </w:r>
      <w:r w:rsidRPr="00C60173">
        <w:rPr>
          <w:rStyle w:val="BodyText3"/>
          <w:rFonts w:ascii="Arial" w:eastAsia="Calibri" w:hAnsi="Arial" w:cs="Arial"/>
          <w:sz w:val="16"/>
          <w:szCs w:val="20"/>
        </w:rPr>
        <w:t>eco</w:t>
      </w:r>
      <w:r w:rsidRPr="00C60173">
        <w:rPr>
          <w:rStyle w:val="BodyText3"/>
          <w:rFonts w:ascii="Arial" w:eastAsia="Calibri" w:hAnsi="Arial" w:cs="Arial"/>
          <w:sz w:val="16"/>
          <w:szCs w:val="20"/>
        </w:rPr>
        <w:softHyphen/>
        <w:t xml:space="preserve">nomical </w:t>
      </w:r>
      <w:r w:rsidRPr="00C60173">
        <w:rPr>
          <w:rStyle w:val="BodyText2"/>
          <w:rFonts w:ascii="Arial" w:eastAsia="Calibri" w:hAnsi="Arial" w:cs="Arial"/>
          <w:sz w:val="16"/>
          <w:szCs w:val="20"/>
        </w:rPr>
        <w:t xml:space="preserve">hybrid car, </w:t>
      </w:r>
      <w:r w:rsidRPr="00C60173">
        <w:rPr>
          <w:rStyle w:val="BodyText3"/>
          <w:rFonts w:ascii="Arial" w:eastAsia="Calibri" w:hAnsi="Arial" w:cs="Arial"/>
          <w:sz w:val="16"/>
          <w:szCs w:val="20"/>
        </w:rPr>
        <w:t xml:space="preserve">what </w:t>
      </w:r>
      <w:r w:rsidRPr="00C60173">
        <w:rPr>
          <w:rStyle w:val="BodyText2"/>
          <w:rFonts w:ascii="Arial" w:eastAsia="Calibri" w:hAnsi="Arial" w:cs="Arial"/>
          <w:sz w:val="16"/>
          <w:szCs w:val="20"/>
        </w:rPr>
        <w:t xml:space="preserve">major to select, what to have for dinner, </w:t>
      </w:r>
      <w:r w:rsidRPr="00C60173">
        <w:rPr>
          <w:rStyle w:val="BodyText3"/>
          <w:rFonts w:ascii="Arial" w:eastAsia="Calibri" w:hAnsi="Arial" w:cs="Arial"/>
          <w:sz w:val="16"/>
          <w:szCs w:val="20"/>
        </w:rPr>
        <w:t xml:space="preserve">what </w:t>
      </w:r>
      <w:r w:rsidRPr="00C60173">
        <w:rPr>
          <w:rStyle w:val="BodyText2"/>
          <w:rFonts w:ascii="Arial" w:eastAsia="Calibri" w:hAnsi="Arial" w:cs="Arial"/>
          <w:sz w:val="16"/>
          <w:szCs w:val="20"/>
        </w:rPr>
        <w:t>candi</w:t>
      </w:r>
      <w:r w:rsidRPr="00C60173">
        <w:rPr>
          <w:rStyle w:val="BodyText2"/>
          <w:rFonts w:ascii="Arial" w:eastAsia="Calibri" w:hAnsi="Arial" w:cs="Arial"/>
          <w:sz w:val="16"/>
          <w:szCs w:val="20"/>
        </w:rPr>
        <w:softHyphen/>
      </w:r>
      <w:r w:rsidRPr="00C60173">
        <w:rPr>
          <w:rStyle w:val="BodyText3"/>
          <w:rFonts w:ascii="Arial" w:eastAsia="Calibri" w:hAnsi="Arial" w:cs="Arial"/>
          <w:sz w:val="16"/>
          <w:szCs w:val="20"/>
        </w:rPr>
        <w:t xml:space="preserve">date to </w:t>
      </w:r>
      <w:r w:rsidRPr="00C60173">
        <w:rPr>
          <w:rStyle w:val="BodyText2"/>
          <w:rFonts w:ascii="Arial" w:eastAsia="Calibri" w:hAnsi="Arial" w:cs="Arial"/>
          <w:sz w:val="16"/>
          <w:szCs w:val="20"/>
        </w:rPr>
        <w:t xml:space="preserve">vote for, paper or </w:t>
      </w:r>
      <w:r w:rsidRPr="00C60173">
        <w:rPr>
          <w:rStyle w:val="BodyText3"/>
          <w:rFonts w:ascii="Arial" w:eastAsia="Calibri" w:hAnsi="Arial" w:cs="Arial"/>
          <w:sz w:val="16"/>
          <w:szCs w:val="20"/>
        </w:rPr>
        <w:t xml:space="preserve">plastic, </w:t>
      </w:r>
      <w:r w:rsidRPr="00C60173">
        <w:rPr>
          <w:rStyle w:val="BodyText1"/>
          <w:rFonts w:ascii="Arial" w:eastAsia="Calibri" w:hAnsi="Arial" w:cs="Arial"/>
          <w:sz w:val="16"/>
        </w:rPr>
        <w:t xml:space="preserve">all </w:t>
      </w:r>
      <w:r w:rsidRPr="00C60173">
        <w:rPr>
          <w:rStyle w:val="BodyText2"/>
          <w:rFonts w:ascii="Arial" w:eastAsia="Calibri" w:hAnsi="Arial" w:cs="Arial"/>
          <w:sz w:val="16"/>
          <w:szCs w:val="20"/>
        </w:rPr>
        <w:t xml:space="preserve">present </w:t>
      </w:r>
      <w:r w:rsidRPr="00C60173">
        <w:rPr>
          <w:rStyle w:val="BodyText1"/>
          <w:rFonts w:ascii="Arial" w:eastAsia="Calibri" w:hAnsi="Arial" w:cs="Arial"/>
          <w:sz w:val="16"/>
        </w:rPr>
        <w:t xml:space="preserve">us </w:t>
      </w:r>
      <w:r w:rsidRPr="00C60173">
        <w:rPr>
          <w:rStyle w:val="BodyText3"/>
          <w:rFonts w:ascii="Arial" w:eastAsia="Calibri" w:hAnsi="Arial" w:cs="Arial"/>
          <w:sz w:val="16"/>
          <w:szCs w:val="20"/>
        </w:rPr>
        <w:t xml:space="preserve">with choices. </w:t>
      </w:r>
      <w:r w:rsidRPr="00C60173">
        <w:rPr>
          <w:rStyle w:val="StyleBoldUnderline"/>
        </w:rPr>
        <w:t>Should the president deal with an international crisis through military invasion or diplomacy? How should the U.S. Congress act to address</w:t>
      </w:r>
      <w:r w:rsidRPr="00C60173">
        <w:rPr>
          <w:rStyle w:val="BodyText3"/>
          <w:rFonts w:ascii="Arial" w:eastAsia="Calibri" w:hAnsi="Arial" w:cs="Arial"/>
          <w:sz w:val="16"/>
          <w:szCs w:val="20"/>
        </w:rPr>
        <w:t xml:space="preserve"> illegal </w:t>
      </w:r>
      <w:r w:rsidRPr="00C60173">
        <w:rPr>
          <w:rStyle w:val="StyleBoldUnderline"/>
        </w:rPr>
        <w:t>immigration</w:t>
      </w:r>
      <w:r w:rsidRPr="00C60173">
        <w:rPr>
          <w:rStyle w:val="BodyText3"/>
          <w:rFonts w:ascii="Arial" w:eastAsia="Calibri" w:hAnsi="Arial" w:cs="Arial"/>
          <w:sz w:val="16"/>
          <w:szCs w:val="20"/>
        </w:rPr>
        <w:t>?</w:t>
      </w:r>
      <w:r w:rsidRPr="00C60173">
        <w:rPr>
          <w:sz w:val="16"/>
          <w:szCs w:val="20"/>
        </w:rPr>
        <w:t xml:space="preserve"> </w:t>
      </w:r>
      <w:r w:rsidRPr="00C60173">
        <w:rPr>
          <w:rStyle w:val="BodyText1"/>
          <w:rFonts w:ascii="Arial" w:eastAsia="Calibri" w:hAnsi="Arial" w:cs="Arial"/>
          <w:sz w:val="16"/>
        </w:rPr>
        <w:t xml:space="preserve">Is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defendant </w:t>
      </w:r>
      <w:r w:rsidRPr="00C60173">
        <w:rPr>
          <w:rStyle w:val="BodyText3"/>
          <w:rFonts w:ascii="Arial" w:eastAsia="Calibri" w:hAnsi="Arial" w:cs="Arial"/>
          <w:sz w:val="16"/>
          <w:szCs w:val="20"/>
        </w:rPr>
        <w:t xml:space="preserve">guilty as accused? </w:t>
      </w:r>
      <w:r w:rsidRPr="00C60173">
        <w:rPr>
          <w:rStyle w:val="BodyText2"/>
          <w:rFonts w:ascii="Arial" w:eastAsia="Calibri" w:hAnsi="Arial" w:cs="Arial"/>
          <w:sz w:val="16"/>
          <w:szCs w:val="20"/>
        </w:rPr>
        <w:t xml:space="preserve">Should </w:t>
      </w:r>
      <w:r w:rsidRPr="00C60173">
        <w:rPr>
          <w:rStyle w:val="BodyText3"/>
          <w:rFonts w:ascii="Arial" w:eastAsia="Calibri" w:hAnsi="Arial" w:cs="Arial"/>
          <w:sz w:val="16"/>
          <w:szCs w:val="20"/>
        </w:rPr>
        <w:t xml:space="preserve">we </w:t>
      </w:r>
      <w:r w:rsidRPr="00C60173">
        <w:rPr>
          <w:rStyle w:val="BodyText2"/>
          <w:rFonts w:ascii="Arial" w:eastAsia="Calibri" w:hAnsi="Arial" w:cs="Arial"/>
          <w:sz w:val="16"/>
          <w:szCs w:val="20"/>
        </w:rPr>
        <w:t xml:space="preserve">watch </w:t>
      </w:r>
      <w:r w:rsidRPr="00C60173">
        <w:rPr>
          <w:rStyle w:val="BodytextItalic"/>
          <w:rFonts w:ascii="Arial" w:eastAsia="Calibri" w:hAnsi="Arial" w:cs="Arial"/>
          <w:i w:val="0"/>
          <w:sz w:val="16"/>
          <w:szCs w:val="20"/>
        </w:rPr>
        <w:t xml:space="preserve">The Daily Show </w:t>
      </w:r>
      <w:r w:rsidRPr="00C60173">
        <w:rPr>
          <w:rStyle w:val="BodyText2"/>
          <w:rFonts w:ascii="Arial" w:eastAsia="Calibri" w:hAnsi="Arial" w:cs="Arial"/>
          <w:sz w:val="16"/>
          <w:szCs w:val="20"/>
        </w:rPr>
        <w:t xml:space="preserve">or the </w:t>
      </w:r>
      <w:r w:rsidRPr="00C60173">
        <w:rPr>
          <w:rStyle w:val="BodyText1"/>
          <w:rFonts w:ascii="Arial" w:eastAsia="Calibri" w:hAnsi="Arial" w:cs="Arial"/>
          <w:sz w:val="16"/>
        </w:rPr>
        <w:t xml:space="preserve">ball </w:t>
      </w:r>
      <w:r w:rsidRPr="00C60173">
        <w:rPr>
          <w:rStyle w:val="BodyText2"/>
          <w:rFonts w:ascii="Arial" w:eastAsia="Calibri" w:hAnsi="Arial" w:cs="Arial"/>
          <w:sz w:val="16"/>
          <w:szCs w:val="20"/>
        </w:rPr>
        <w:t xml:space="preserve">game? And upon what information should </w:t>
      </w:r>
      <w:r w:rsidRPr="00C60173">
        <w:rPr>
          <w:sz w:val="16"/>
          <w:szCs w:val="20"/>
        </w:rPr>
        <w:t xml:space="preserve">I </w:t>
      </w:r>
      <w:r w:rsidRPr="00C60173">
        <w:rPr>
          <w:rStyle w:val="BodyText2"/>
          <w:rFonts w:ascii="Arial" w:eastAsia="Calibri" w:hAnsi="Arial" w:cs="Arial"/>
          <w:sz w:val="16"/>
          <w:szCs w:val="20"/>
        </w:rPr>
        <w:t>rely to make my decision?</w:t>
      </w:r>
      <w:r w:rsidRPr="00C60173">
        <w:rPr>
          <w:sz w:val="16"/>
          <w:szCs w:val="20"/>
        </w:rPr>
        <w:t xml:space="preserve"> </w:t>
      </w:r>
      <w:r w:rsidRPr="00C60173">
        <w:rPr>
          <w:rStyle w:val="BodyText2"/>
          <w:rFonts w:ascii="Arial" w:eastAsia="Calibri" w:hAnsi="Arial" w:cs="Arial"/>
          <w:sz w:val="16"/>
          <w:szCs w:val="20"/>
        </w:rPr>
        <w:t xml:space="preserve">Certainly some of these decisions </w:t>
      </w:r>
      <w:r w:rsidRPr="00C60173">
        <w:rPr>
          <w:rStyle w:val="BodyText3"/>
          <w:rFonts w:ascii="Arial" w:eastAsia="Calibri" w:hAnsi="Arial" w:cs="Arial"/>
          <w:sz w:val="16"/>
          <w:szCs w:val="20"/>
        </w:rPr>
        <w:t xml:space="preserve">are </w:t>
      </w:r>
      <w:r w:rsidRPr="00C60173">
        <w:rPr>
          <w:rStyle w:val="BodyText2"/>
          <w:rFonts w:ascii="Arial" w:eastAsia="Calibri" w:hAnsi="Arial" w:cs="Arial"/>
          <w:sz w:val="16"/>
          <w:szCs w:val="20"/>
        </w:rPr>
        <w:t xml:space="preserve">more consequential than others. Which amendment to vote for, </w:t>
      </w:r>
      <w:r w:rsidRPr="00C60173">
        <w:rPr>
          <w:rStyle w:val="BodyText3"/>
          <w:rFonts w:ascii="Arial" w:eastAsia="Calibri" w:hAnsi="Arial" w:cs="Arial"/>
          <w:sz w:val="16"/>
          <w:szCs w:val="20"/>
        </w:rPr>
        <w:t xml:space="preserve">what </w:t>
      </w:r>
      <w:r w:rsidRPr="00C60173">
        <w:rPr>
          <w:rStyle w:val="BodyText2"/>
          <w:rFonts w:ascii="Arial" w:eastAsia="Calibri" w:hAnsi="Arial" w:cs="Arial"/>
          <w:sz w:val="16"/>
          <w:szCs w:val="20"/>
        </w:rPr>
        <w:t xml:space="preserve">television </w:t>
      </w:r>
      <w:r w:rsidRPr="00C60173">
        <w:rPr>
          <w:rStyle w:val="BodyText3"/>
          <w:rFonts w:ascii="Arial" w:eastAsia="Calibri" w:hAnsi="Arial" w:cs="Arial"/>
          <w:sz w:val="16"/>
          <w:szCs w:val="20"/>
        </w:rPr>
        <w:t xml:space="preserve">program </w:t>
      </w:r>
      <w:r w:rsidRPr="00C60173">
        <w:rPr>
          <w:rStyle w:val="BodyText2"/>
          <w:rFonts w:ascii="Arial" w:eastAsia="Calibri" w:hAnsi="Arial" w:cs="Arial"/>
          <w:sz w:val="16"/>
          <w:szCs w:val="20"/>
        </w:rPr>
        <w:t xml:space="preserve">to watch, what </w:t>
      </w:r>
      <w:r w:rsidRPr="00C60173">
        <w:rPr>
          <w:rStyle w:val="BodyText3"/>
          <w:rFonts w:ascii="Arial" w:eastAsia="Calibri" w:hAnsi="Arial" w:cs="Arial"/>
          <w:sz w:val="16"/>
          <w:szCs w:val="20"/>
        </w:rPr>
        <w:t xml:space="preserve">course </w:t>
      </w:r>
      <w:r w:rsidRPr="00C60173">
        <w:rPr>
          <w:rStyle w:val="BodyText2"/>
          <w:rFonts w:ascii="Arial" w:eastAsia="Calibri" w:hAnsi="Arial" w:cs="Arial"/>
          <w:sz w:val="16"/>
          <w:szCs w:val="20"/>
        </w:rPr>
        <w:t>to take,</w:t>
      </w:r>
      <w:r w:rsidRPr="00C60173">
        <w:rPr>
          <w:sz w:val="16"/>
          <w:szCs w:val="20"/>
        </w:rPr>
        <w:t xml:space="preserve"> </w:t>
      </w:r>
      <w:r w:rsidRPr="00C60173">
        <w:rPr>
          <w:rStyle w:val="BodyText2"/>
          <w:rFonts w:ascii="Arial" w:eastAsia="Calibri" w:hAnsi="Arial" w:cs="Arial"/>
          <w:sz w:val="16"/>
          <w:szCs w:val="20"/>
        </w:rPr>
        <w:t xml:space="preserve">which phone </w:t>
      </w:r>
      <w:r w:rsidRPr="00C60173">
        <w:rPr>
          <w:rStyle w:val="BodyText1"/>
          <w:rFonts w:ascii="Arial" w:eastAsia="Calibri" w:hAnsi="Arial" w:cs="Arial"/>
          <w:sz w:val="16"/>
        </w:rPr>
        <w:t xml:space="preserve">plan </w:t>
      </w:r>
      <w:r w:rsidRPr="00C60173">
        <w:rPr>
          <w:rStyle w:val="BodyText2"/>
          <w:rFonts w:ascii="Arial" w:eastAsia="Calibri" w:hAnsi="Arial" w:cs="Arial"/>
          <w:sz w:val="16"/>
          <w:szCs w:val="20"/>
        </w:rPr>
        <w:t xml:space="preserve">to purchase, </w:t>
      </w:r>
      <w:r w:rsidRPr="00C60173">
        <w:rPr>
          <w:rStyle w:val="BodyText3"/>
          <w:rFonts w:ascii="Arial" w:eastAsia="Calibri" w:hAnsi="Arial" w:cs="Arial"/>
          <w:sz w:val="16"/>
          <w:szCs w:val="20"/>
        </w:rPr>
        <w:t xml:space="preserve">and which diet </w:t>
      </w:r>
      <w:r w:rsidRPr="00C60173">
        <w:rPr>
          <w:rStyle w:val="BodyText2"/>
          <w:rFonts w:ascii="Arial" w:eastAsia="Calibri" w:hAnsi="Arial" w:cs="Arial"/>
          <w:sz w:val="16"/>
          <w:szCs w:val="20"/>
        </w:rPr>
        <w:t>to pursue</w:t>
      </w:r>
      <w:r w:rsidRPr="00C60173">
        <w:rPr>
          <w:rStyle w:val="BodyText4"/>
          <w:rFonts w:ascii="Arial" w:eastAsia="Calibri" w:hAnsi="Arial" w:cs="Arial"/>
          <w:sz w:val="16"/>
          <w:szCs w:val="20"/>
        </w:rPr>
        <w:t>—</w:t>
      </w:r>
      <w:r w:rsidRPr="00C60173">
        <w:rPr>
          <w:rStyle w:val="BodyText3"/>
          <w:rFonts w:ascii="Arial" w:eastAsia="Calibri" w:hAnsi="Arial" w:cs="Arial"/>
          <w:sz w:val="16"/>
          <w:szCs w:val="20"/>
        </w:rPr>
        <w:t xml:space="preserve">all </w:t>
      </w:r>
      <w:r w:rsidRPr="00C60173">
        <w:rPr>
          <w:rStyle w:val="BodyText2"/>
          <w:rFonts w:ascii="Arial" w:eastAsia="Calibri" w:hAnsi="Arial" w:cs="Arial"/>
          <w:sz w:val="16"/>
          <w:szCs w:val="20"/>
        </w:rPr>
        <w:t xml:space="preserve">present unique challenges. At our </w:t>
      </w:r>
      <w:r w:rsidRPr="00C60173">
        <w:rPr>
          <w:rStyle w:val="BodyText3"/>
          <w:rFonts w:ascii="Arial" w:eastAsia="Calibri" w:hAnsi="Arial" w:cs="Arial"/>
          <w:sz w:val="16"/>
          <w:szCs w:val="20"/>
        </w:rPr>
        <w:t xml:space="preserve">best, we seek </w:t>
      </w:r>
      <w:r w:rsidRPr="00C60173">
        <w:rPr>
          <w:rStyle w:val="BodyText2"/>
          <w:rFonts w:ascii="Arial" w:eastAsia="Calibri" w:hAnsi="Arial" w:cs="Arial"/>
          <w:sz w:val="16"/>
          <w:szCs w:val="20"/>
        </w:rPr>
        <w:t xml:space="preserve">out </w:t>
      </w:r>
      <w:r w:rsidRPr="00C60173">
        <w:rPr>
          <w:rStyle w:val="BodyText3"/>
          <w:rFonts w:ascii="Arial" w:eastAsia="Calibri" w:hAnsi="Arial" w:cs="Arial"/>
          <w:sz w:val="16"/>
          <w:szCs w:val="20"/>
        </w:rPr>
        <w:t xml:space="preserve">research </w:t>
      </w:r>
      <w:r w:rsidRPr="00C60173">
        <w:rPr>
          <w:rStyle w:val="BodyText2"/>
          <w:rFonts w:ascii="Arial" w:eastAsia="Calibri" w:hAnsi="Arial" w:cs="Arial"/>
          <w:sz w:val="16"/>
          <w:szCs w:val="20"/>
        </w:rPr>
        <w:t xml:space="preserve">and data to inform </w:t>
      </w:r>
      <w:r w:rsidRPr="00C60173">
        <w:rPr>
          <w:rStyle w:val="BodyText3"/>
          <w:rFonts w:ascii="Arial" w:eastAsia="Calibri" w:hAnsi="Arial" w:cs="Arial"/>
          <w:sz w:val="16"/>
          <w:szCs w:val="20"/>
        </w:rPr>
        <w:t xml:space="preserve">our decisions. </w:t>
      </w:r>
      <w:r w:rsidRPr="00C60173">
        <w:rPr>
          <w:rStyle w:val="BodyText2"/>
          <w:rFonts w:ascii="Arial" w:eastAsia="Calibri" w:hAnsi="Arial" w:cs="Arial"/>
          <w:sz w:val="16"/>
          <w:szCs w:val="20"/>
        </w:rPr>
        <w:t xml:space="preserve">Yet </w:t>
      </w:r>
      <w:r w:rsidRPr="00C60173">
        <w:rPr>
          <w:rStyle w:val="BoldUnderline"/>
          <w:highlight w:val="cyan"/>
        </w:rPr>
        <w:t>even the choice of which information to attend to requires decision making</w:t>
      </w:r>
      <w:r w:rsidRPr="00C60173">
        <w:rPr>
          <w:rStyle w:val="BoldUnderline"/>
        </w:rPr>
        <w:t>.</w:t>
      </w:r>
      <w:r w:rsidRPr="00C60173">
        <w:rPr>
          <w:rStyle w:val="BodyText2"/>
          <w:rFonts w:ascii="Arial" w:eastAsia="Calibri" w:hAnsi="Arial" w:cs="Arial"/>
          <w:sz w:val="16"/>
          <w:szCs w:val="20"/>
        </w:rPr>
        <w:t xml:space="preserve"> In </w:t>
      </w:r>
      <w:r w:rsidRPr="00C60173">
        <w:rPr>
          <w:rStyle w:val="BodyText3"/>
          <w:rFonts w:ascii="Arial" w:eastAsia="Calibri" w:hAnsi="Arial" w:cs="Arial"/>
          <w:sz w:val="16"/>
          <w:szCs w:val="20"/>
        </w:rPr>
        <w:t xml:space="preserve">2006, </w:t>
      </w:r>
      <w:r w:rsidRPr="00C60173">
        <w:rPr>
          <w:sz w:val="16"/>
        </w:rPr>
        <w:t>Time</w:t>
      </w:r>
      <w:r w:rsidRPr="00C60173">
        <w:rPr>
          <w:rStyle w:val="Bodytext95pt"/>
          <w:rFonts w:ascii="Arial" w:eastAsia="Calibri" w:hAnsi="Arial" w:cs="Arial"/>
          <w:i w:val="0"/>
          <w:szCs w:val="20"/>
        </w:rPr>
        <w:t xml:space="preserve"> </w:t>
      </w:r>
      <w:r w:rsidRPr="00C60173">
        <w:rPr>
          <w:rStyle w:val="BodyText2"/>
          <w:rFonts w:ascii="Arial" w:eastAsia="Calibri" w:hAnsi="Arial" w:cs="Arial"/>
          <w:sz w:val="16"/>
          <w:szCs w:val="20"/>
        </w:rPr>
        <w:t xml:space="preserve">magazine named YOU its "Person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the Year.” Congratulations! </w:t>
      </w:r>
      <w:r w:rsidRPr="00C60173">
        <w:rPr>
          <w:rStyle w:val="BodyText1"/>
          <w:rFonts w:ascii="Arial" w:eastAsia="Calibri" w:hAnsi="Arial" w:cs="Arial"/>
          <w:sz w:val="16"/>
        </w:rPr>
        <w:t xml:space="preserve">Its </w:t>
      </w:r>
      <w:r w:rsidRPr="00C60173">
        <w:rPr>
          <w:rStyle w:val="BodyText2"/>
          <w:rFonts w:ascii="Arial" w:eastAsia="Calibri" w:hAnsi="Arial" w:cs="Arial"/>
          <w:sz w:val="16"/>
          <w:szCs w:val="20"/>
        </w:rPr>
        <w:t xml:space="preserve">selection </w:t>
      </w:r>
      <w:r w:rsidRPr="00C60173">
        <w:rPr>
          <w:rStyle w:val="BodyText3"/>
          <w:rFonts w:ascii="Arial" w:eastAsia="Calibri" w:hAnsi="Arial" w:cs="Arial"/>
          <w:sz w:val="16"/>
          <w:szCs w:val="20"/>
        </w:rPr>
        <w:t xml:space="preserve">was based </w:t>
      </w:r>
      <w:r w:rsidRPr="00C60173">
        <w:rPr>
          <w:rStyle w:val="BodyText1"/>
          <w:rFonts w:ascii="Arial" w:eastAsia="Calibri" w:hAnsi="Arial" w:cs="Arial"/>
          <w:sz w:val="16"/>
        </w:rPr>
        <w:t xml:space="preserve">on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participation not </w:t>
      </w:r>
      <w:r w:rsidRPr="00C60173">
        <w:rPr>
          <w:rStyle w:val="BodyText3"/>
          <w:rFonts w:ascii="Arial" w:eastAsia="Calibri" w:hAnsi="Arial" w:cs="Arial"/>
          <w:sz w:val="16"/>
          <w:szCs w:val="20"/>
        </w:rPr>
        <w:t xml:space="preserve">of </w:t>
      </w:r>
      <w:r w:rsidRPr="00C60173">
        <w:rPr>
          <w:rStyle w:val="BodyText2"/>
          <w:rFonts w:ascii="Arial" w:eastAsia="Calibri" w:hAnsi="Arial" w:cs="Arial"/>
          <w:sz w:val="16"/>
          <w:szCs w:val="20"/>
        </w:rPr>
        <w:t xml:space="preserve">“great men” </w:t>
      </w:r>
      <w:r w:rsidRPr="00C60173">
        <w:rPr>
          <w:rStyle w:val="BodyText1"/>
          <w:rFonts w:ascii="Arial" w:eastAsia="Calibri" w:hAnsi="Arial" w:cs="Arial"/>
          <w:sz w:val="16"/>
        </w:rPr>
        <w:t xml:space="preserve">in </w:t>
      </w:r>
      <w:r w:rsidRPr="00C60173">
        <w:rPr>
          <w:rStyle w:val="BodyText3"/>
          <w:rFonts w:ascii="Arial" w:eastAsia="Calibri" w:hAnsi="Arial" w:cs="Arial"/>
          <w:sz w:val="16"/>
          <w:szCs w:val="20"/>
        </w:rPr>
        <w:t xml:space="preserve">the creation </w:t>
      </w:r>
      <w:r w:rsidRPr="00C60173">
        <w:rPr>
          <w:rStyle w:val="BodyText2"/>
          <w:rFonts w:ascii="Arial" w:eastAsia="Calibri" w:hAnsi="Arial" w:cs="Arial"/>
          <w:sz w:val="16"/>
          <w:szCs w:val="20"/>
        </w:rPr>
        <w:t>of his</w:t>
      </w:r>
      <w:r w:rsidRPr="00C60173">
        <w:rPr>
          <w:rStyle w:val="BodyText2"/>
          <w:rFonts w:ascii="Arial" w:eastAsia="Calibri" w:hAnsi="Arial" w:cs="Arial"/>
          <w:sz w:val="16"/>
          <w:szCs w:val="20"/>
        </w:rPr>
        <w:softHyphen/>
        <w:t xml:space="preserve">tory, </w:t>
      </w:r>
      <w:r w:rsidRPr="00C60173">
        <w:rPr>
          <w:rStyle w:val="BodyText3"/>
          <w:rFonts w:ascii="Arial" w:eastAsia="Calibri" w:hAnsi="Arial" w:cs="Arial"/>
          <w:sz w:val="16"/>
          <w:szCs w:val="20"/>
        </w:rPr>
        <w:t xml:space="preserve">but </w:t>
      </w:r>
      <w:r w:rsidRPr="00C60173">
        <w:rPr>
          <w:rStyle w:val="BodyText2"/>
          <w:rFonts w:ascii="Arial" w:eastAsia="Calibri" w:hAnsi="Arial" w:cs="Arial"/>
          <w:sz w:val="16"/>
          <w:szCs w:val="20"/>
        </w:rPr>
        <w:t xml:space="preserve">rather on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contributions of a community of anonymous </w:t>
      </w:r>
      <w:r w:rsidRPr="00C60173">
        <w:rPr>
          <w:rStyle w:val="BodyText3"/>
          <w:rFonts w:ascii="Arial" w:eastAsia="Calibri" w:hAnsi="Arial" w:cs="Arial"/>
          <w:sz w:val="16"/>
          <w:szCs w:val="20"/>
        </w:rPr>
        <w:t xml:space="preserve">participants 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evolution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information. Through blogs, online networking, </w:t>
      </w:r>
      <w:r w:rsidRPr="00C60173">
        <w:rPr>
          <w:rStyle w:val="BodyText3"/>
          <w:rFonts w:ascii="Arial" w:eastAsia="Calibri" w:hAnsi="Arial" w:cs="Arial"/>
          <w:sz w:val="16"/>
          <w:szCs w:val="20"/>
        </w:rPr>
        <w:t xml:space="preserve">YouTube, </w:t>
      </w:r>
      <w:r w:rsidRPr="00C60173">
        <w:rPr>
          <w:rStyle w:val="BodyText2"/>
          <w:rFonts w:ascii="Arial" w:eastAsia="Calibri" w:hAnsi="Arial" w:cs="Arial"/>
          <w:sz w:val="16"/>
          <w:szCs w:val="20"/>
        </w:rPr>
        <w:t xml:space="preserve">Facebook, Twitter, Wikipedia,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many </w:t>
      </w:r>
      <w:r w:rsidRPr="00C60173">
        <w:rPr>
          <w:rStyle w:val="BodyText1"/>
          <w:rFonts w:ascii="Arial" w:eastAsia="Calibri" w:hAnsi="Arial" w:cs="Arial"/>
          <w:sz w:val="16"/>
        </w:rPr>
        <w:t xml:space="preserve">other </w:t>
      </w:r>
      <w:r w:rsidRPr="00C60173">
        <w:rPr>
          <w:rStyle w:val="BodyText3"/>
          <w:rFonts w:ascii="Arial" w:eastAsia="Calibri" w:hAnsi="Arial" w:cs="Arial"/>
          <w:sz w:val="16"/>
          <w:szCs w:val="20"/>
          <w:vertAlign w:val="superscript"/>
        </w:rPr>
        <w:t>“</w:t>
      </w:r>
      <w:r w:rsidRPr="00C60173">
        <w:rPr>
          <w:rStyle w:val="BodyText3"/>
          <w:rFonts w:ascii="Arial" w:eastAsia="Calibri" w:hAnsi="Arial" w:cs="Arial"/>
          <w:sz w:val="16"/>
          <w:szCs w:val="20"/>
        </w:rPr>
        <w:t xml:space="preserve">wikis," and </w:t>
      </w:r>
      <w:r w:rsidRPr="00C60173">
        <w:rPr>
          <w:rStyle w:val="BodyText2"/>
          <w:rFonts w:ascii="Arial" w:eastAsia="Calibri" w:hAnsi="Arial" w:cs="Arial"/>
          <w:sz w:val="16"/>
          <w:szCs w:val="20"/>
        </w:rPr>
        <w:t xml:space="preserve">social networking sites, knowledge and truth are created from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bottom up, bypassing the authoritarian control of </w:t>
      </w:r>
      <w:proofErr w:type="spellStart"/>
      <w:r w:rsidRPr="00C60173">
        <w:rPr>
          <w:rStyle w:val="BodyText3"/>
          <w:rFonts w:ascii="Arial" w:eastAsia="Calibri" w:hAnsi="Arial" w:cs="Arial"/>
          <w:sz w:val="16"/>
          <w:szCs w:val="20"/>
        </w:rPr>
        <w:t>newspeople</w:t>
      </w:r>
      <w:proofErr w:type="spellEnd"/>
      <w:r w:rsidRPr="00C60173">
        <w:rPr>
          <w:rStyle w:val="BodyText3"/>
          <w:rFonts w:ascii="Arial" w:eastAsia="Calibri" w:hAnsi="Arial" w:cs="Arial"/>
          <w:sz w:val="16"/>
          <w:szCs w:val="20"/>
        </w:rPr>
        <w:t xml:space="preserve">, academics, </w:t>
      </w:r>
      <w:r w:rsidRPr="00C60173">
        <w:rPr>
          <w:rStyle w:val="BodyText2"/>
          <w:rFonts w:ascii="Arial" w:eastAsia="Calibri" w:hAnsi="Arial" w:cs="Arial"/>
          <w:sz w:val="16"/>
          <w:szCs w:val="20"/>
        </w:rPr>
        <w:t xml:space="preserve">and publishers. </w:t>
      </w:r>
      <w:r w:rsidRPr="00C60173">
        <w:rPr>
          <w:rStyle w:val="StyleBoldUnderline"/>
        </w:rPr>
        <w:t>Through a quick keyword search, we have access to infinite quantities of information,</w:t>
      </w:r>
      <w:r w:rsidRPr="00C60173">
        <w:rPr>
          <w:rStyle w:val="BodyText2"/>
          <w:rFonts w:ascii="Arial" w:eastAsia="Calibri" w:hAnsi="Arial" w:cs="Arial"/>
          <w:sz w:val="16"/>
          <w:szCs w:val="20"/>
        </w:rPr>
        <w:t xml:space="preserve"> </w:t>
      </w:r>
      <w:r w:rsidRPr="00C60173">
        <w:rPr>
          <w:rStyle w:val="BoldUnderline"/>
        </w:rPr>
        <w:t>but how do we sort through it</w:t>
      </w:r>
      <w:r w:rsidRPr="00C60173">
        <w:rPr>
          <w:rStyle w:val="BodyText2"/>
          <w:rFonts w:ascii="Arial" w:eastAsia="Calibri" w:hAnsi="Arial" w:cs="Arial"/>
          <w:sz w:val="16"/>
          <w:szCs w:val="20"/>
        </w:rPr>
        <w:t xml:space="preserve"> and select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best information for our needs? Much of what suffices as information is not reliable, or even ethically motivated.</w:t>
      </w:r>
      <w:r w:rsidRPr="00C60173">
        <w:rPr>
          <w:sz w:val="16"/>
          <w:szCs w:val="20"/>
        </w:rPr>
        <w:t xml:space="preserve"> </w:t>
      </w:r>
      <w:r w:rsidRPr="00C60173">
        <w:rPr>
          <w:rStyle w:val="StyleBoldUnderline"/>
          <w:highlight w:val="cyan"/>
        </w:rPr>
        <w:t>The ability</w:t>
      </w:r>
      <w:r w:rsidRPr="00C60173">
        <w:rPr>
          <w:rStyle w:val="StyleBoldUnderline"/>
        </w:rPr>
        <w:t xml:space="preserve"> of every decision maker </w:t>
      </w:r>
      <w:r w:rsidRPr="00C60173">
        <w:rPr>
          <w:rStyle w:val="StyleBoldUnderline"/>
          <w:highlight w:val="cyan"/>
        </w:rPr>
        <w:t>to make good</w:t>
      </w:r>
      <w:r w:rsidRPr="00C60173">
        <w:rPr>
          <w:rStyle w:val="StyleBoldUnderline"/>
        </w:rPr>
        <w:t xml:space="preserve">, reasoned, and ethical </w:t>
      </w:r>
      <w:r w:rsidRPr="00C60173">
        <w:rPr>
          <w:rStyle w:val="StyleBoldUnderline"/>
          <w:highlight w:val="cyan"/>
        </w:rPr>
        <w:t>deci</w:t>
      </w:r>
      <w:r w:rsidRPr="00C60173">
        <w:rPr>
          <w:rStyle w:val="StyleBoldUnderline"/>
          <w:highlight w:val="cyan"/>
        </w:rPr>
        <w:softHyphen/>
        <w:t>sions' relies</w:t>
      </w:r>
      <w:r w:rsidRPr="00C60173">
        <w:rPr>
          <w:rStyle w:val="StyleBoldUnderline"/>
        </w:rPr>
        <w:t xml:space="preserve"> heavily up</w:t>
      </w:r>
      <w:r w:rsidRPr="00C60173">
        <w:rPr>
          <w:rStyle w:val="StyleBoldUnderline"/>
          <w:highlight w:val="cyan"/>
        </w:rPr>
        <w:t>on their ability</w:t>
      </w:r>
      <w:r w:rsidRPr="00C60173">
        <w:rPr>
          <w:rStyle w:val="StyleBoldUnderline"/>
        </w:rPr>
        <w:t xml:space="preserve"> </w:t>
      </w:r>
      <w:r w:rsidRPr="00C60173">
        <w:rPr>
          <w:rStyle w:val="StyleBoldUnderline"/>
          <w:highlight w:val="cyan"/>
        </w:rPr>
        <w:t xml:space="preserve">to </w:t>
      </w:r>
      <w:r w:rsidRPr="00C60173">
        <w:rPr>
          <w:rStyle w:val="BoldUnderline"/>
          <w:highlight w:val="cyan"/>
        </w:rPr>
        <w:t>think critically</w:t>
      </w:r>
      <w:r w:rsidRPr="00C60173">
        <w:rPr>
          <w:rStyle w:val="BoldUnderline"/>
        </w:rPr>
        <w:t>.</w:t>
      </w:r>
      <w:r w:rsidRPr="00C60173">
        <w:rPr>
          <w:rStyle w:val="BodyText2"/>
          <w:rFonts w:ascii="Arial" w:eastAsia="Calibri" w:hAnsi="Arial" w:cs="Arial"/>
          <w:sz w:val="16"/>
          <w:szCs w:val="20"/>
        </w:rPr>
        <w:t xml:space="preserve"> </w:t>
      </w:r>
      <w:r w:rsidRPr="00C60173">
        <w:rPr>
          <w:rStyle w:val="StyleBoldUnderline"/>
        </w:rPr>
        <w:t xml:space="preserve">Critical thinking enables one to break argumentation down to its component parts in order to evaluate </w:t>
      </w:r>
      <w:r w:rsidRPr="00C60173">
        <w:rPr>
          <w:rStyle w:val="BodyText2"/>
          <w:rFonts w:ascii="Arial" w:eastAsia="Calibri" w:hAnsi="Arial" w:cs="Arial"/>
          <w:sz w:val="16"/>
          <w:szCs w:val="20"/>
        </w:rPr>
        <w:t xml:space="preserve">its relative </w:t>
      </w:r>
      <w:r w:rsidRPr="00C60173">
        <w:rPr>
          <w:rStyle w:val="StyleBoldUnderline"/>
        </w:rPr>
        <w:t>validity and strength,</w:t>
      </w:r>
      <w:r w:rsidRPr="00C60173">
        <w:rPr>
          <w:rStyle w:val="BodyText2"/>
          <w:rFonts w:ascii="Arial" w:eastAsia="Calibri" w:hAnsi="Arial" w:cs="Arial"/>
          <w:sz w:val="16"/>
          <w:szCs w:val="20"/>
        </w:rPr>
        <w:t xml:space="preserve"> And, critical thinking offers tools enabling the user to better understand the' nature and relative quality of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message under consider</w:t>
      </w:r>
      <w:r w:rsidRPr="00C60173">
        <w:rPr>
          <w:rStyle w:val="BodyText2"/>
          <w:rFonts w:ascii="Arial" w:eastAsia="Calibri" w:hAnsi="Arial" w:cs="Arial"/>
          <w:sz w:val="16"/>
          <w:szCs w:val="20"/>
        </w:rPr>
        <w:softHyphen/>
        <w:t xml:space="preserve">ation. </w:t>
      </w:r>
      <w:r w:rsidRPr="00C60173">
        <w:rPr>
          <w:rStyle w:val="StyleBoldUnderline"/>
        </w:rPr>
        <w:t>Critical thinkers are better users of information as well as better advocates.</w:t>
      </w:r>
      <w:r w:rsidRPr="00C60173">
        <w:rPr>
          <w:rStyle w:val="BodyText2"/>
          <w:rFonts w:ascii="Arial" w:eastAsia="Calibri" w:hAnsi="Arial" w:cs="Arial"/>
          <w:sz w:val="16"/>
          <w:szCs w:val="20"/>
        </w:rPr>
        <w:t xml:space="preserve"> Colleges and universities expect their students to develop their </w:t>
      </w:r>
      <w:r w:rsidRPr="00C60173">
        <w:rPr>
          <w:rStyle w:val="BodyText1"/>
          <w:rFonts w:ascii="Arial" w:eastAsia="Calibri" w:hAnsi="Arial" w:cs="Arial"/>
          <w:sz w:val="16"/>
        </w:rPr>
        <w:t xml:space="preserve">critical </w:t>
      </w:r>
      <w:r w:rsidRPr="00C60173">
        <w:rPr>
          <w:rStyle w:val="Bodytext85pt"/>
          <w:rFonts w:ascii="Arial" w:eastAsia="Calibri" w:hAnsi="Arial" w:cs="Arial"/>
          <w:sz w:val="16"/>
          <w:szCs w:val="20"/>
        </w:rPr>
        <w:t>thinking skills</w:t>
      </w:r>
      <w:r w:rsidRPr="00C60173">
        <w:rPr>
          <w:rStyle w:val="BodyText2"/>
          <w:rFonts w:ascii="Arial" w:eastAsia="Calibri" w:hAnsi="Arial" w:cs="Arial"/>
          <w:sz w:val="16"/>
          <w:szCs w:val="20"/>
        </w:rPr>
        <w:t xml:space="preserve"> and may require students to take designated courses to that end. The importance and value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such study is widely recognized.</w:t>
      </w:r>
      <w:r w:rsidRPr="00C60173">
        <w:rPr>
          <w:sz w:val="16"/>
          <w:szCs w:val="20"/>
        </w:rPr>
        <w:t xml:space="preserve"> </w:t>
      </w:r>
      <w:r w:rsidRPr="00C60173">
        <w:rPr>
          <w:rStyle w:val="BodyText2"/>
          <w:rFonts w:ascii="Arial" w:eastAsia="Calibri" w:hAnsi="Arial" w:cs="Arial"/>
          <w:sz w:val="16"/>
          <w:szCs w:val="20"/>
        </w:rPr>
        <w:t>The executive order establishing California's requirement states;</w:t>
      </w:r>
      <w:r w:rsidRPr="00C60173">
        <w:rPr>
          <w:sz w:val="16"/>
          <w:szCs w:val="20"/>
        </w:rPr>
        <w:t xml:space="preserve"> </w:t>
      </w:r>
      <w:r w:rsidRPr="00C60173">
        <w:rPr>
          <w:rStyle w:val="BodyText2"/>
          <w:rFonts w:ascii="Arial" w:eastAsia="Calibri" w:hAnsi="Arial" w:cs="Arial"/>
          <w:sz w:val="16"/>
          <w:szCs w:val="20"/>
        </w:rPr>
        <w:t xml:space="preserve">Instruction in </w:t>
      </w:r>
      <w:r w:rsidRPr="00C60173">
        <w:rPr>
          <w:sz w:val="16"/>
          <w:szCs w:val="20"/>
        </w:rPr>
        <w:t>critical thinking is</w:t>
      </w:r>
      <w:r w:rsidRPr="00C60173">
        <w:rPr>
          <w:rStyle w:val="BodyText2"/>
          <w:rFonts w:ascii="Arial" w:eastAsia="Calibri" w:hAnsi="Arial" w:cs="Arial"/>
          <w:sz w:val="16"/>
          <w:szCs w:val="20"/>
        </w:rPr>
        <w:t xml:space="preserve"> designed to achieve an understanding of the relationship of language to logic, which would lead to </w:t>
      </w:r>
      <w:r w:rsidRPr="00C60173">
        <w:rPr>
          <w:sz w:val="16"/>
          <w:szCs w:val="20"/>
        </w:rPr>
        <w:t>the ability to analyze, criticize and advocate ideas, to reason inductively and deductively, and to reach factual or judgmental conclusions based on sound inferences drawn from unambigu</w:t>
      </w:r>
      <w:r w:rsidRPr="00C60173">
        <w:rPr>
          <w:sz w:val="16"/>
          <w:szCs w:val="20"/>
        </w:rPr>
        <w:softHyphen/>
        <w:t>ous statements of knowledge or belief. The minimal competence to be expected at the successful conclusion of instruction in critical thinking</w:t>
      </w:r>
      <w:r w:rsidRPr="00C60173">
        <w:rPr>
          <w:rStyle w:val="BodyText2"/>
          <w:rFonts w:ascii="Arial" w:eastAsia="Calibri" w:hAnsi="Arial" w:cs="Arial"/>
          <w:sz w:val="16"/>
          <w:szCs w:val="20"/>
        </w:rPr>
        <w:t xml:space="preserve"> should be the ability to distinguish fact from judgment, belief from knowledge, and skills in elementary inductive arid deductive processes, including an under</w:t>
      </w:r>
      <w:r w:rsidRPr="00C60173">
        <w:rPr>
          <w:rStyle w:val="BodyText2"/>
          <w:rFonts w:ascii="Arial" w:eastAsia="Calibri" w:hAnsi="Arial" w:cs="Arial"/>
          <w:sz w:val="16"/>
          <w:szCs w:val="20"/>
        </w:rPr>
        <w:softHyphen/>
        <w:t xml:space="preserve">standing of die formal and informal fallacies of language and thought. </w:t>
      </w:r>
      <w:r w:rsidRPr="00C60173">
        <w:rPr>
          <w:rStyle w:val="StyleBoldUnderline"/>
          <w:highlight w:val="cyan"/>
        </w:rPr>
        <w:t xml:space="preserve">Competency in </w:t>
      </w:r>
      <w:r w:rsidRPr="00C60173">
        <w:rPr>
          <w:rStyle w:val="BoldUnderline"/>
          <w:highlight w:val="cyan"/>
        </w:rPr>
        <w:t>critical thinking</w:t>
      </w:r>
      <w:r w:rsidRPr="00C60173">
        <w:rPr>
          <w:rStyle w:val="StyleBoldUnderline"/>
          <w:highlight w:val="cyan"/>
        </w:rPr>
        <w:t xml:space="preserve"> is a </w:t>
      </w:r>
      <w:r w:rsidRPr="00C60173">
        <w:rPr>
          <w:rStyle w:val="Emphasis"/>
          <w:highlight w:val="cyan"/>
        </w:rPr>
        <w:t>prerequisite</w:t>
      </w:r>
      <w:r w:rsidRPr="00C60173">
        <w:rPr>
          <w:rStyle w:val="StyleBoldUnderline"/>
          <w:highlight w:val="cyan"/>
        </w:rPr>
        <w:t xml:space="preserve"> to participating effectively in human affairs</w:t>
      </w:r>
      <w:r w:rsidRPr="00C60173">
        <w:rPr>
          <w:rStyle w:val="BodyText2"/>
          <w:rFonts w:ascii="Arial" w:eastAsia="Calibri" w:hAnsi="Arial" w:cs="Arial"/>
          <w:sz w:val="16"/>
          <w:szCs w:val="20"/>
        </w:rPr>
        <w:t xml:space="preserve">, pursuing higher </w:t>
      </w:r>
      <w:r w:rsidRPr="00C60173">
        <w:rPr>
          <w:rStyle w:val="StyleBoldUnderline"/>
        </w:rPr>
        <w:t>education</w:t>
      </w:r>
      <w:r w:rsidRPr="00C60173">
        <w:rPr>
          <w:rStyle w:val="BodyText2"/>
          <w:rFonts w:ascii="Arial" w:eastAsia="Calibri" w:hAnsi="Arial" w:cs="Arial"/>
          <w:sz w:val="16"/>
          <w:szCs w:val="20"/>
        </w:rPr>
        <w:t xml:space="preserve">, and </w:t>
      </w:r>
      <w:r w:rsidRPr="00C60173">
        <w:rPr>
          <w:rStyle w:val="StyleBoldUnderline"/>
        </w:rPr>
        <w:t>succeeding in the highly com</w:t>
      </w:r>
      <w:r w:rsidRPr="00C60173">
        <w:rPr>
          <w:rStyle w:val="StyleBoldUnderline"/>
        </w:rPr>
        <w:softHyphen/>
        <w:t>petitive world of business and the professions</w:t>
      </w:r>
      <w:r w:rsidRPr="00C60173">
        <w:rPr>
          <w:sz w:val="16"/>
        </w:rPr>
        <w:t xml:space="preserve">. Michael </w:t>
      </w:r>
      <w:proofErr w:type="spellStart"/>
      <w:r w:rsidRPr="00C60173">
        <w:rPr>
          <w:sz w:val="16"/>
        </w:rPr>
        <w:t>Scriven</w:t>
      </w:r>
      <w:proofErr w:type="spellEnd"/>
      <w:r w:rsidRPr="00C60173">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C60173">
        <w:rPr>
          <w:sz w:val="16"/>
        </w:rPr>
        <w:softHyphen/>
        <w:t xml:space="preserve">sequences; and communicates effectively with others in figuring our solutions to complex problems. They also observed that </w:t>
      </w:r>
      <w:r w:rsidRPr="00C60173">
        <w:rPr>
          <w:rStyle w:val="StyleBoldUnderline"/>
        </w:rPr>
        <w:t>critical thinking entails effective communication and problem solving abilities and a commitment</w:t>
      </w:r>
      <w:r w:rsidRPr="00C60173">
        <w:rPr>
          <w:sz w:val="16"/>
        </w:rPr>
        <w:t xml:space="preserve"> </w:t>
      </w:r>
      <w:r w:rsidRPr="00C60173">
        <w:rPr>
          <w:rStyle w:val="StyleBoldUnderline"/>
        </w:rPr>
        <w:t>to overcome</w:t>
      </w:r>
      <w:r w:rsidRPr="00C60173">
        <w:rPr>
          <w:sz w:val="16"/>
        </w:rPr>
        <w:t xml:space="preserve"> </w:t>
      </w:r>
      <w:r w:rsidRPr="00C60173">
        <w:rPr>
          <w:rStyle w:val="StyleBoldUnderline"/>
        </w:rPr>
        <w:t>our</w:t>
      </w:r>
      <w:r w:rsidRPr="00C60173">
        <w:rPr>
          <w:sz w:val="16"/>
        </w:rPr>
        <w:t xml:space="preserve"> native </w:t>
      </w:r>
      <w:r w:rsidRPr="00C60173">
        <w:rPr>
          <w:rStyle w:val="StyleBoldUnderline"/>
        </w:rPr>
        <w:t>egocentrism and sociocentrism,"</w:t>
      </w:r>
      <w:r w:rsidRPr="00C60173">
        <w:rPr>
          <w:sz w:val="16"/>
        </w:rPr>
        <w:t xml:space="preserve">1 </w:t>
      </w:r>
      <w:r w:rsidRPr="00C60173">
        <w:rPr>
          <w:rStyle w:val="StyleBoldUnderline"/>
          <w:highlight w:val="cyan"/>
        </w:rPr>
        <w:t>Debate</w:t>
      </w:r>
      <w:r w:rsidRPr="00C60173">
        <w:rPr>
          <w:sz w:val="16"/>
        </w:rPr>
        <w:t xml:space="preserve"> as a classroom exercise and as a mode of thinking and behaving </w:t>
      </w:r>
      <w:r w:rsidRPr="00C60173">
        <w:rPr>
          <w:rStyle w:val="Emphasis"/>
          <w:highlight w:val="cyan"/>
        </w:rPr>
        <w:t>uniquely</w:t>
      </w:r>
      <w:r w:rsidRPr="00C60173">
        <w:rPr>
          <w:rStyle w:val="Emphasis"/>
        </w:rPr>
        <w:t xml:space="preserve"> </w:t>
      </w:r>
      <w:r w:rsidRPr="00C60173">
        <w:rPr>
          <w:rStyle w:val="Emphasis"/>
          <w:highlight w:val="cyan"/>
        </w:rPr>
        <w:t>promotes</w:t>
      </w:r>
      <w:r w:rsidRPr="00C60173">
        <w:rPr>
          <w:rStyle w:val="Emphasis"/>
        </w:rPr>
        <w:t xml:space="preserve"> development of each of </w:t>
      </w:r>
      <w:r w:rsidRPr="00C60173">
        <w:rPr>
          <w:rStyle w:val="Emphasis"/>
          <w:highlight w:val="cyan"/>
        </w:rPr>
        <w:t>these skill sets.</w:t>
      </w:r>
      <w:r w:rsidRPr="00C60173">
        <w:rPr>
          <w:sz w:val="16"/>
        </w:rPr>
        <w:t xml:space="preserve"> Since classical times, debate has been one of the best methods of learning and applying the principles of critical thinking. </w:t>
      </w:r>
      <w:r w:rsidRPr="00C60173">
        <w:rPr>
          <w:rStyle w:val="StyleBoldUnderline"/>
        </w:rPr>
        <w:t xml:space="preserve">Contemporary </w:t>
      </w:r>
      <w:r w:rsidRPr="00C60173">
        <w:rPr>
          <w:rStyle w:val="Emphasis"/>
          <w:highlight w:val="cyan"/>
        </w:rPr>
        <w:t xml:space="preserve">research confirms </w:t>
      </w:r>
      <w:r w:rsidRPr="00C60173">
        <w:rPr>
          <w:rStyle w:val="Emphasis"/>
        </w:rPr>
        <w:t>the value of debate</w:t>
      </w:r>
      <w:r w:rsidRPr="00C60173">
        <w:rPr>
          <w:rStyle w:val="StyleBoldUnderline"/>
        </w:rPr>
        <w:t>.</w:t>
      </w:r>
      <w:r w:rsidRPr="00C60173">
        <w:rPr>
          <w:sz w:val="16"/>
        </w:rPr>
        <w:t xml:space="preserve"> One study concluded: </w:t>
      </w:r>
      <w:r w:rsidRPr="00C60173">
        <w:rPr>
          <w:rStyle w:val="StyleBoldUnderline"/>
        </w:rPr>
        <w:t>The impact of public communication training on</w:t>
      </w:r>
      <w:r w:rsidRPr="00C60173">
        <w:rPr>
          <w:sz w:val="16"/>
        </w:rPr>
        <w:t xml:space="preserve"> the </w:t>
      </w:r>
      <w:r w:rsidRPr="00C60173">
        <w:rPr>
          <w:rStyle w:val="StyleBoldUnderline"/>
        </w:rPr>
        <w:t xml:space="preserve">critical thinking ability of the participants is </w:t>
      </w:r>
      <w:r w:rsidRPr="00C60173">
        <w:rPr>
          <w:rStyle w:val="BoldUnderline"/>
        </w:rPr>
        <w:t>demonstrably positive</w:t>
      </w:r>
      <w:r w:rsidRPr="00C60173">
        <w:rPr>
          <w:sz w:val="16"/>
        </w:rPr>
        <w:t>. This summary of existing research reaffirms what many ex-debaters and others in forensics, public speaking, mock trial, or argumentation would support: participation improves die thinking of those involved</w:t>
      </w:r>
      <w:proofErr w:type="gramStart"/>
      <w:r w:rsidRPr="00C60173">
        <w:rPr>
          <w:sz w:val="16"/>
        </w:rPr>
        <w:t>,2</w:t>
      </w:r>
      <w:proofErr w:type="gramEnd"/>
      <w:r w:rsidRPr="00C60173">
        <w:rPr>
          <w:sz w:val="16"/>
        </w:rPr>
        <w:t xml:space="preserve"> </w:t>
      </w:r>
      <w:r w:rsidRPr="00C60173">
        <w:rPr>
          <w:rStyle w:val="StyleBoldUnderline"/>
        </w:rPr>
        <w:t>In particular, debate education improves the ability to think critically</w:t>
      </w:r>
      <w:r w:rsidRPr="00C60173">
        <w:rPr>
          <w:sz w:val="16"/>
        </w:rPr>
        <w:t>. In a com</w:t>
      </w:r>
      <w:r w:rsidRPr="00C60173">
        <w:rPr>
          <w:sz w:val="16"/>
        </w:rPr>
        <w:softHyphen/>
        <w:t>prehensive</w:t>
      </w:r>
      <w:r w:rsidRPr="00C60173">
        <w:rPr>
          <w:rStyle w:val="BodyText2"/>
          <w:rFonts w:ascii="Arial" w:eastAsia="Calibri" w:hAnsi="Arial" w:cs="Arial"/>
          <w:sz w:val="16"/>
          <w:szCs w:val="20"/>
        </w:rPr>
        <w:t xml:space="preserve"> review of the </w:t>
      </w:r>
      <w:r w:rsidRPr="00C60173">
        <w:rPr>
          <w:rStyle w:val="BodyText3"/>
          <w:rFonts w:ascii="Arial" w:eastAsia="Calibri" w:hAnsi="Arial" w:cs="Arial"/>
          <w:sz w:val="16"/>
          <w:szCs w:val="20"/>
        </w:rPr>
        <w:t xml:space="preserve">relevant </w:t>
      </w:r>
      <w:r w:rsidRPr="00C60173">
        <w:rPr>
          <w:rStyle w:val="BodyText2"/>
          <w:rFonts w:ascii="Arial" w:eastAsia="Calibri" w:hAnsi="Arial" w:cs="Arial"/>
          <w:sz w:val="16"/>
          <w:szCs w:val="20"/>
        </w:rPr>
        <w:t xml:space="preserve">research, Kent Colbert concluded, "'The debate-critical thinking literature provides </w:t>
      </w:r>
      <w:r w:rsidRPr="00C60173">
        <w:rPr>
          <w:rStyle w:val="BodyText3"/>
          <w:rFonts w:ascii="Arial" w:eastAsia="Calibri" w:hAnsi="Arial" w:cs="Arial"/>
          <w:sz w:val="16"/>
          <w:szCs w:val="20"/>
        </w:rPr>
        <w:t xml:space="preserve">presumptive </w:t>
      </w:r>
      <w:r w:rsidRPr="00C60173">
        <w:rPr>
          <w:rStyle w:val="BodyText2"/>
          <w:rFonts w:ascii="Arial" w:eastAsia="Calibri" w:hAnsi="Arial" w:cs="Arial"/>
          <w:sz w:val="16"/>
          <w:szCs w:val="20"/>
        </w:rPr>
        <w:t>proof ■favoring a positive debate-critical thinking relationship.</w:t>
      </w:r>
      <w:r w:rsidRPr="00C60173">
        <w:rPr>
          <w:rStyle w:val="BodyText2"/>
          <w:rFonts w:ascii="Arial" w:eastAsia="Calibri" w:hAnsi="Arial" w:cs="Arial"/>
          <w:sz w:val="16"/>
          <w:szCs w:val="20"/>
          <w:vertAlign w:val="superscript"/>
        </w:rPr>
        <w:t>11</w:t>
      </w:r>
      <w:r w:rsidRPr="00C60173">
        <w:rPr>
          <w:rStyle w:val="BodyText2"/>
          <w:rFonts w:ascii="Arial" w:eastAsia="Calibri" w:hAnsi="Arial" w:cs="Arial"/>
          <w:sz w:val="16"/>
          <w:szCs w:val="20"/>
        </w:rPr>
        <w:t>'</w:t>
      </w:r>
      <w:r w:rsidRPr="00C60173">
        <w:rPr>
          <w:rStyle w:val="BodyText2"/>
          <w:rFonts w:ascii="Arial" w:eastAsia="Calibri" w:hAnsi="Arial" w:cs="Arial"/>
          <w:sz w:val="16"/>
          <w:szCs w:val="20"/>
          <w:vertAlign w:val="superscript"/>
        </w:rPr>
        <w:t>1</w:t>
      </w:r>
      <w:r w:rsidRPr="00C60173">
        <w:rPr>
          <w:sz w:val="16"/>
          <w:szCs w:val="20"/>
        </w:rPr>
        <w:t xml:space="preserve"> </w:t>
      </w:r>
      <w:r w:rsidRPr="00C60173">
        <w:rPr>
          <w:rStyle w:val="BodyText2"/>
          <w:rFonts w:ascii="Arial" w:eastAsia="Calibri" w:hAnsi="Arial" w:cs="Arial"/>
          <w:sz w:val="16"/>
          <w:szCs w:val="20"/>
        </w:rPr>
        <w:t xml:space="preserve">Much of the most significant communication </w:t>
      </w:r>
      <w:r w:rsidRPr="00C60173">
        <w:rPr>
          <w:rStyle w:val="BodyText3"/>
          <w:rFonts w:ascii="Arial" w:eastAsia="Calibri" w:hAnsi="Arial" w:cs="Arial"/>
          <w:sz w:val="16"/>
          <w:szCs w:val="20"/>
        </w:rPr>
        <w:t xml:space="preserve">of </w:t>
      </w:r>
      <w:r w:rsidRPr="00C60173">
        <w:rPr>
          <w:rStyle w:val="BodyText2"/>
          <w:rFonts w:ascii="Arial" w:eastAsia="Calibri" w:hAnsi="Arial" w:cs="Arial"/>
          <w:sz w:val="16"/>
          <w:szCs w:val="20"/>
        </w:rPr>
        <w:t xml:space="preserve">our </w:t>
      </w:r>
      <w:r w:rsidRPr="00C60173">
        <w:rPr>
          <w:rStyle w:val="BodyText3"/>
          <w:rFonts w:ascii="Arial" w:eastAsia="Calibri" w:hAnsi="Arial" w:cs="Arial"/>
          <w:sz w:val="16"/>
          <w:szCs w:val="20"/>
        </w:rPr>
        <w:t xml:space="preserve">lives </w:t>
      </w:r>
      <w:r w:rsidRPr="00C60173">
        <w:rPr>
          <w:rStyle w:val="BodyText1"/>
          <w:rFonts w:ascii="Arial" w:eastAsia="Calibri" w:hAnsi="Arial" w:cs="Arial"/>
          <w:sz w:val="16"/>
        </w:rPr>
        <w:t xml:space="preserve">is </w:t>
      </w:r>
      <w:r w:rsidRPr="00C60173">
        <w:rPr>
          <w:rStyle w:val="BodyText2"/>
          <w:rFonts w:ascii="Arial" w:eastAsia="Calibri" w:hAnsi="Arial" w:cs="Arial"/>
          <w:sz w:val="16"/>
          <w:szCs w:val="20"/>
        </w:rPr>
        <w:t xml:space="preserve">conducted 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form of debates, </w:t>
      </w:r>
      <w:r w:rsidRPr="00C60173">
        <w:rPr>
          <w:rStyle w:val="BodyText3"/>
          <w:rFonts w:ascii="Arial" w:eastAsia="Calibri" w:hAnsi="Arial" w:cs="Arial"/>
          <w:sz w:val="16"/>
          <w:szCs w:val="20"/>
        </w:rPr>
        <w:t xml:space="preserve">formal or informal, These </w:t>
      </w:r>
      <w:r w:rsidRPr="00C60173">
        <w:rPr>
          <w:rStyle w:val="BodyText2"/>
          <w:rFonts w:ascii="Arial" w:eastAsia="Calibri" w:hAnsi="Arial" w:cs="Arial"/>
          <w:sz w:val="16"/>
          <w:szCs w:val="20"/>
        </w:rPr>
        <w:t xml:space="preserve">take </w:t>
      </w:r>
      <w:r w:rsidRPr="00C60173">
        <w:rPr>
          <w:rStyle w:val="BodyText3"/>
          <w:rFonts w:ascii="Arial" w:eastAsia="Calibri" w:hAnsi="Arial" w:cs="Arial"/>
          <w:sz w:val="16"/>
          <w:szCs w:val="20"/>
        </w:rPr>
        <w:t xml:space="preserve">place </w:t>
      </w:r>
      <w:r w:rsidRPr="00C60173">
        <w:rPr>
          <w:rStyle w:val="BodyText2"/>
          <w:rFonts w:ascii="Arial" w:eastAsia="Calibri" w:hAnsi="Arial" w:cs="Arial"/>
          <w:sz w:val="16"/>
          <w:szCs w:val="20"/>
        </w:rPr>
        <w:t>in intrapersonal commu</w:t>
      </w:r>
      <w:r w:rsidRPr="00C60173">
        <w:rPr>
          <w:rStyle w:val="BodyText2"/>
          <w:rFonts w:ascii="Arial" w:eastAsia="Calibri" w:hAnsi="Arial" w:cs="Arial"/>
          <w:sz w:val="16"/>
          <w:szCs w:val="20"/>
        </w:rPr>
        <w:softHyphen/>
        <w:t xml:space="preserve">nications, with which we weigh the pros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cons of an important decision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our own minds, and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interpersonal communications, in </w:t>
      </w:r>
      <w:r w:rsidRPr="00C60173">
        <w:rPr>
          <w:rStyle w:val="BodyText3"/>
          <w:rFonts w:ascii="Arial" w:eastAsia="Calibri" w:hAnsi="Arial" w:cs="Arial"/>
          <w:sz w:val="16"/>
          <w:szCs w:val="20"/>
        </w:rPr>
        <w:t xml:space="preserve">which we </w:t>
      </w:r>
      <w:r w:rsidRPr="00C60173">
        <w:rPr>
          <w:rStyle w:val="BodyText2"/>
          <w:rFonts w:ascii="Arial" w:eastAsia="Calibri" w:hAnsi="Arial" w:cs="Arial"/>
          <w:sz w:val="16"/>
          <w:szCs w:val="20"/>
        </w:rPr>
        <w:t>listen to argu</w:t>
      </w:r>
      <w:r w:rsidRPr="00C60173">
        <w:rPr>
          <w:rStyle w:val="BodyText2"/>
          <w:rFonts w:ascii="Arial" w:eastAsia="Calibri" w:hAnsi="Arial" w:cs="Arial"/>
          <w:sz w:val="16"/>
          <w:szCs w:val="20"/>
        </w:rPr>
        <w:softHyphen/>
        <w:t xml:space="preserve">ments intended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influence </w:t>
      </w:r>
      <w:r w:rsidRPr="00C60173">
        <w:rPr>
          <w:rStyle w:val="BodyText3"/>
          <w:rFonts w:ascii="Arial" w:eastAsia="Calibri" w:hAnsi="Arial" w:cs="Arial"/>
          <w:sz w:val="16"/>
          <w:szCs w:val="20"/>
        </w:rPr>
        <w:t xml:space="preserve">our </w:t>
      </w:r>
      <w:r w:rsidRPr="00C60173">
        <w:rPr>
          <w:rStyle w:val="BodyText2"/>
          <w:rFonts w:ascii="Arial" w:eastAsia="Calibri" w:hAnsi="Arial" w:cs="Arial"/>
          <w:sz w:val="16"/>
          <w:szCs w:val="20"/>
        </w:rPr>
        <w:t xml:space="preserve">decision or participate in </w:t>
      </w:r>
      <w:r w:rsidRPr="00C60173">
        <w:rPr>
          <w:rStyle w:val="BodyText3"/>
          <w:rFonts w:ascii="Arial" w:eastAsia="Calibri" w:hAnsi="Arial" w:cs="Arial"/>
          <w:sz w:val="16"/>
          <w:szCs w:val="20"/>
        </w:rPr>
        <w:t xml:space="preserve">exchanges to influence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decisions </w:t>
      </w:r>
      <w:r w:rsidRPr="00C60173">
        <w:rPr>
          <w:rStyle w:val="BodyText2"/>
          <w:rFonts w:ascii="Arial" w:eastAsia="Calibri" w:hAnsi="Arial" w:cs="Arial"/>
          <w:sz w:val="16"/>
          <w:szCs w:val="20"/>
        </w:rPr>
        <w:t xml:space="preserve">of </w:t>
      </w:r>
      <w:r w:rsidRPr="00C60173">
        <w:rPr>
          <w:rStyle w:val="BodyText3"/>
          <w:rFonts w:ascii="Arial" w:eastAsia="Calibri" w:hAnsi="Arial" w:cs="Arial"/>
          <w:sz w:val="16"/>
          <w:szCs w:val="20"/>
        </w:rPr>
        <w:t>others.</w:t>
      </w:r>
      <w:r w:rsidRPr="00C60173">
        <w:rPr>
          <w:sz w:val="16"/>
          <w:szCs w:val="20"/>
        </w:rPr>
        <w:t xml:space="preserve"> </w:t>
      </w:r>
      <w:r w:rsidRPr="00C60173">
        <w:rPr>
          <w:rStyle w:val="Emphasis"/>
        </w:rPr>
        <w:t xml:space="preserve">Our </w:t>
      </w:r>
      <w:r w:rsidRPr="00C60173">
        <w:rPr>
          <w:rStyle w:val="Emphasis"/>
          <w:highlight w:val="cyan"/>
        </w:rPr>
        <w:t>success or failure in life is</w:t>
      </w:r>
      <w:r w:rsidRPr="00C60173">
        <w:rPr>
          <w:rStyle w:val="StyleBoldUnderline"/>
        </w:rPr>
        <w:t xml:space="preserve"> largely </w:t>
      </w:r>
      <w:r w:rsidRPr="00C60173">
        <w:rPr>
          <w:rStyle w:val="Emphasis"/>
          <w:highlight w:val="cyan"/>
        </w:rPr>
        <w:t>determined</w:t>
      </w:r>
      <w:r w:rsidRPr="00C60173">
        <w:rPr>
          <w:rStyle w:val="StyleBoldUnderline"/>
          <w:highlight w:val="cyan"/>
        </w:rPr>
        <w:t xml:space="preserve"> by our ability to make </w:t>
      </w:r>
      <w:r w:rsidRPr="00C60173">
        <w:rPr>
          <w:rStyle w:val="StyleBoldUnderline"/>
        </w:rPr>
        <w:t xml:space="preserve">wise decisions for ourselves </w:t>
      </w:r>
      <w:r w:rsidRPr="00C60173">
        <w:rPr>
          <w:rStyle w:val="StyleBoldUnderline"/>
          <w:highlight w:val="cyan"/>
        </w:rPr>
        <w:t>and</w:t>
      </w:r>
      <w:r w:rsidRPr="00C60173">
        <w:rPr>
          <w:rStyle w:val="StyleBoldUnderline"/>
        </w:rPr>
        <w:t xml:space="preserve"> to </w:t>
      </w:r>
      <w:r w:rsidRPr="00C60173">
        <w:rPr>
          <w:rStyle w:val="StyleBoldUnderline"/>
          <w:highlight w:val="cyan"/>
        </w:rPr>
        <w:t>influence the decisions of’ others</w:t>
      </w:r>
      <w:r w:rsidRPr="00C60173">
        <w:rPr>
          <w:rStyle w:val="BodyText2"/>
          <w:rFonts w:ascii="Arial" w:eastAsia="Calibri" w:hAnsi="Arial" w:cs="Arial"/>
          <w:sz w:val="16"/>
          <w:szCs w:val="20"/>
        </w:rPr>
        <w:t xml:space="preserve"> in ways that are </w:t>
      </w:r>
      <w:r w:rsidRPr="00C60173">
        <w:rPr>
          <w:rStyle w:val="BodyText3"/>
          <w:rFonts w:ascii="Arial" w:eastAsia="Calibri" w:hAnsi="Arial" w:cs="Arial"/>
          <w:sz w:val="16"/>
          <w:szCs w:val="20"/>
        </w:rPr>
        <w:t xml:space="preserve">beneficial </w:t>
      </w:r>
      <w:r w:rsidRPr="00C60173">
        <w:rPr>
          <w:rStyle w:val="BodyText2"/>
          <w:rFonts w:ascii="Arial" w:eastAsia="Calibri" w:hAnsi="Arial" w:cs="Arial"/>
          <w:sz w:val="16"/>
          <w:szCs w:val="20"/>
        </w:rPr>
        <w:t xml:space="preserve">to </w:t>
      </w:r>
      <w:r w:rsidRPr="00C60173">
        <w:rPr>
          <w:rStyle w:val="BodyText3"/>
          <w:rFonts w:ascii="Arial" w:eastAsia="Calibri" w:hAnsi="Arial" w:cs="Arial"/>
          <w:sz w:val="16"/>
          <w:szCs w:val="20"/>
        </w:rPr>
        <w:t xml:space="preserve">us. </w:t>
      </w:r>
      <w:r w:rsidRPr="00C60173">
        <w:rPr>
          <w:rStyle w:val="StyleBoldUnderline"/>
        </w:rPr>
        <w:t>Much of our significant, purposeful activity is concerned with making decisions.</w:t>
      </w:r>
      <w:r w:rsidRPr="00C60173">
        <w:rPr>
          <w:rStyle w:val="BodyText2"/>
          <w:rFonts w:ascii="Arial" w:eastAsia="Calibri" w:hAnsi="Arial" w:cs="Arial"/>
          <w:sz w:val="16"/>
          <w:szCs w:val="20"/>
        </w:rPr>
        <w:t xml:space="preserve"> </w:t>
      </w:r>
      <w:r w:rsidRPr="00C60173">
        <w:rPr>
          <w:rStyle w:val="StyleBoldUnderline"/>
        </w:rPr>
        <w:t>Whether to join a campus organization</w:t>
      </w:r>
      <w:r w:rsidRPr="00C60173">
        <w:rPr>
          <w:rStyle w:val="BodyText2"/>
          <w:rFonts w:ascii="Arial" w:eastAsia="Calibri" w:hAnsi="Arial" w:cs="Arial"/>
          <w:sz w:val="16"/>
          <w:szCs w:val="20"/>
        </w:rPr>
        <w:t xml:space="preserve">, </w:t>
      </w:r>
      <w:r w:rsidRPr="00C60173">
        <w:rPr>
          <w:rStyle w:val="StyleBoldUnderline"/>
        </w:rPr>
        <w:t>go to grad</w:t>
      </w:r>
      <w:r w:rsidRPr="00C60173">
        <w:rPr>
          <w:rStyle w:val="BodyText2"/>
          <w:rFonts w:ascii="Arial" w:eastAsia="Calibri" w:hAnsi="Arial" w:cs="Arial"/>
          <w:sz w:val="16"/>
          <w:szCs w:val="20"/>
        </w:rPr>
        <w:t xml:space="preserve">uate </w:t>
      </w:r>
      <w:r w:rsidRPr="00C60173">
        <w:rPr>
          <w:rStyle w:val="StyleBoldUnderline"/>
        </w:rPr>
        <w:t>school</w:t>
      </w:r>
      <w:r w:rsidRPr="00C60173">
        <w:rPr>
          <w:rStyle w:val="BodyText2"/>
          <w:rFonts w:ascii="Arial" w:eastAsia="Calibri" w:hAnsi="Arial" w:cs="Arial"/>
          <w:sz w:val="16"/>
          <w:szCs w:val="20"/>
        </w:rPr>
        <w:t xml:space="preserve">, </w:t>
      </w:r>
      <w:r w:rsidRPr="00C60173">
        <w:rPr>
          <w:rStyle w:val="StyleBoldUnderline"/>
        </w:rPr>
        <w:t>accept a job offer, buy a car or house</w:t>
      </w:r>
      <w:r w:rsidRPr="00C60173">
        <w:rPr>
          <w:rStyle w:val="BodyText2"/>
          <w:rFonts w:ascii="Arial" w:eastAsia="Calibri" w:hAnsi="Arial" w:cs="Arial"/>
          <w:sz w:val="16"/>
          <w:szCs w:val="20"/>
        </w:rPr>
        <w:t xml:space="preserve">, </w:t>
      </w:r>
      <w:r w:rsidRPr="00C60173">
        <w:rPr>
          <w:rStyle w:val="StyleBoldUnderline"/>
        </w:rPr>
        <w:t>move</w:t>
      </w:r>
      <w:r w:rsidRPr="00C60173">
        <w:rPr>
          <w:rStyle w:val="BodyText2"/>
          <w:rFonts w:ascii="Arial" w:eastAsia="Calibri" w:hAnsi="Arial" w:cs="Arial"/>
          <w:sz w:val="16"/>
          <w:szCs w:val="20"/>
        </w:rPr>
        <w:t xml:space="preserve"> to another city, </w:t>
      </w:r>
      <w:r w:rsidRPr="00C60173">
        <w:rPr>
          <w:rStyle w:val="StyleBoldUnderline"/>
        </w:rPr>
        <w:t>invest</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a certain stock, </w:t>
      </w:r>
      <w:r w:rsidRPr="00C60173">
        <w:rPr>
          <w:rStyle w:val="StyleBoldUnderline"/>
        </w:rPr>
        <w:t>or vote</w:t>
      </w:r>
      <w:r w:rsidRPr="00C60173">
        <w:rPr>
          <w:rStyle w:val="BodyText2"/>
          <w:rFonts w:ascii="Arial" w:eastAsia="Calibri" w:hAnsi="Arial" w:cs="Arial"/>
          <w:sz w:val="16"/>
          <w:szCs w:val="20"/>
        </w:rPr>
        <w:t xml:space="preserve"> for </w:t>
      </w:r>
      <w:r w:rsidRPr="00C60173">
        <w:rPr>
          <w:rStyle w:val="BodyText3"/>
          <w:rFonts w:ascii="Arial" w:eastAsia="Calibri" w:hAnsi="Arial" w:cs="Arial"/>
          <w:sz w:val="16"/>
          <w:szCs w:val="20"/>
        </w:rPr>
        <w:t>Garcia</w:t>
      </w:r>
      <w:r w:rsidRPr="00C60173">
        <w:rPr>
          <w:rStyle w:val="BodyText4"/>
          <w:rFonts w:ascii="Arial" w:eastAsia="Calibri" w:hAnsi="Arial" w:cs="Arial"/>
          <w:sz w:val="16"/>
          <w:szCs w:val="20"/>
        </w:rPr>
        <w:t>—</w:t>
      </w:r>
      <w:r w:rsidRPr="00C60173">
        <w:rPr>
          <w:rStyle w:val="StyleBoldUnderline"/>
        </w:rPr>
        <w:t xml:space="preserve">these are just a few Of the </w:t>
      </w:r>
      <w:r w:rsidRPr="00C60173">
        <w:rPr>
          <w:rStyle w:val="Emphasis"/>
        </w:rPr>
        <w:t>thousands</w:t>
      </w:r>
      <w:r w:rsidRPr="00C60173">
        <w:rPr>
          <w:rStyle w:val="BodyText3"/>
          <w:rFonts w:ascii="Arial" w:eastAsia="Calibri" w:hAnsi="Arial" w:cs="Arial"/>
          <w:sz w:val="16"/>
          <w:szCs w:val="20"/>
        </w:rPr>
        <w:t xml:space="preserve"> </w:t>
      </w:r>
      <w:r w:rsidRPr="00C60173">
        <w:rPr>
          <w:rStyle w:val="StyleBoldUnderline"/>
        </w:rPr>
        <w:t>of deci</w:t>
      </w:r>
      <w:r w:rsidRPr="00C60173">
        <w:rPr>
          <w:rStyle w:val="StyleBoldUnderline"/>
        </w:rPr>
        <w:softHyphen/>
        <w:t>sions we may have to make.</w:t>
      </w:r>
      <w:r w:rsidRPr="00C60173">
        <w:rPr>
          <w:rStyle w:val="BodyText2"/>
          <w:rFonts w:ascii="Arial" w:eastAsia="Calibri" w:hAnsi="Arial" w:cs="Arial"/>
          <w:sz w:val="16"/>
          <w:szCs w:val="20"/>
        </w:rPr>
        <w:t xml:space="preserve"> Often, intelligent self-interest or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sense of respon</w:t>
      </w:r>
      <w:r w:rsidRPr="00C60173">
        <w:rPr>
          <w:rStyle w:val="BodyText2"/>
          <w:rFonts w:ascii="Arial" w:eastAsia="Calibri" w:hAnsi="Arial" w:cs="Arial"/>
          <w:sz w:val="16"/>
          <w:szCs w:val="20"/>
        </w:rPr>
        <w:softHyphen/>
        <w:t xml:space="preserve">sibility </w:t>
      </w:r>
      <w:r w:rsidRPr="00C60173">
        <w:rPr>
          <w:rStyle w:val="BodyText3"/>
          <w:rFonts w:ascii="Arial" w:eastAsia="Calibri" w:hAnsi="Arial" w:cs="Arial"/>
          <w:sz w:val="16"/>
          <w:szCs w:val="20"/>
        </w:rPr>
        <w:t xml:space="preserve">will </w:t>
      </w:r>
      <w:r w:rsidRPr="00C60173">
        <w:rPr>
          <w:rStyle w:val="BodyText2"/>
          <w:rFonts w:ascii="Arial" w:eastAsia="Calibri" w:hAnsi="Arial" w:cs="Arial"/>
          <w:sz w:val="16"/>
          <w:szCs w:val="20"/>
        </w:rPr>
        <w:t xml:space="preserve">require us to </w:t>
      </w:r>
      <w:r w:rsidRPr="00C60173">
        <w:rPr>
          <w:rStyle w:val="BodyText3"/>
          <w:rFonts w:ascii="Arial" w:eastAsia="Calibri" w:hAnsi="Arial" w:cs="Arial"/>
          <w:sz w:val="16"/>
          <w:szCs w:val="20"/>
        </w:rPr>
        <w:t xml:space="preserve">win the </w:t>
      </w:r>
      <w:r w:rsidRPr="00C60173">
        <w:rPr>
          <w:rStyle w:val="BodyText2"/>
          <w:rFonts w:ascii="Arial" w:eastAsia="Calibri" w:hAnsi="Arial" w:cs="Arial"/>
          <w:sz w:val="16"/>
          <w:szCs w:val="20"/>
        </w:rPr>
        <w:t>support of others. We may want a scholarship</w:t>
      </w:r>
      <w:r w:rsidRPr="00C60173">
        <w:rPr>
          <w:sz w:val="16"/>
          <w:szCs w:val="20"/>
        </w:rPr>
        <w:t xml:space="preserve"> </w:t>
      </w:r>
      <w:r w:rsidRPr="00C60173">
        <w:rPr>
          <w:rStyle w:val="BodyText2"/>
          <w:rFonts w:ascii="Arial" w:eastAsia="Calibri" w:hAnsi="Arial" w:cs="Arial"/>
          <w:sz w:val="16"/>
          <w:szCs w:val="20"/>
        </w:rPr>
        <w:t xml:space="preserve">or a particular job </w:t>
      </w:r>
      <w:r w:rsidRPr="00C60173">
        <w:rPr>
          <w:rStyle w:val="BodyText3"/>
          <w:rFonts w:ascii="Arial" w:eastAsia="Calibri" w:hAnsi="Arial" w:cs="Arial"/>
          <w:sz w:val="16"/>
          <w:szCs w:val="20"/>
        </w:rPr>
        <w:t xml:space="preserve">for </w:t>
      </w:r>
      <w:r w:rsidRPr="00C60173">
        <w:rPr>
          <w:rStyle w:val="BodyText2"/>
          <w:rFonts w:ascii="Arial" w:eastAsia="Calibri" w:hAnsi="Arial" w:cs="Arial"/>
          <w:sz w:val="16"/>
          <w:szCs w:val="20"/>
        </w:rPr>
        <w:t xml:space="preserve">ourselves, </w:t>
      </w:r>
      <w:r w:rsidRPr="00C60173">
        <w:rPr>
          <w:rStyle w:val="BodyText1"/>
          <w:rFonts w:ascii="Arial" w:eastAsia="Calibri" w:hAnsi="Arial" w:cs="Arial"/>
          <w:sz w:val="16"/>
        </w:rPr>
        <w:t xml:space="preserve">a </w:t>
      </w:r>
      <w:r w:rsidRPr="00C60173">
        <w:rPr>
          <w:rStyle w:val="BodyText2"/>
          <w:rFonts w:ascii="Arial" w:eastAsia="Calibri" w:hAnsi="Arial" w:cs="Arial"/>
          <w:sz w:val="16"/>
          <w:szCs w:val="20"/>
        </w:rPr>
        <w:t xml:space="preserve">customer for our product, or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vote for </w:t>
      </w:r>
      <w:r w:rsidRPr="00C60173">
        <w:rPr>
          <w:rStyle w:val="BodyText3"/>
          <w:rFonts w:ascii="Arial" w:eastAsia="Calibri" w:hAnsi="Arial" w:cs="Arial"/>
          <w:sz w:val="16"/>
          <w:szCs w:val="20"/>
        </w:rPr>
        <w:t xml:space="preserve">our </w:t>
      </w:r>
      <w:r w:rsidRPr="00C60173">
        <w:rPr>
          <w:rStyle w:val="BodyText2"/>
          <w:rFonts w:ascii="Arial" w:eastAsia="Calibri" w:hAnsi="Arial" w:cs="Arial"/>
          <w:sz w:val="16"/>
          <w:szCs w:val="20"/>
        </w:rPr>
        <w:t xml:space="preserve">favored </w:t>
      </w:r>
      <w:r w:rsidRPr="00C60173">
        <w:rPr>
          <w:rStyle w:val="BodyText3"/>
          <w:rFonts w:ascii="Arial" w:eastAsia="Calibri" w:hAnsi="Arial" w:cs="Arial"/>
          <w:sz w:val="16"/>
          <w:szCs w:val="20"/>
        </w:rPr>
        <w:t>political candidate.</w:t>
      </w:r>
      <w:r w:rsidRPr="00C60173">
        <w:rPr>
          <w:sz w:val="16"/>
          <w:szCs w:val="20"/>
        </w:rPr>
        <w:t xml:space="preserve"> </w:t>
      </w:r>
      <w:r w:rsidRPr="00C60173">
        <w:rPr>
          <w:rStyle w:val="StyleBoldUnderline"/>
        </w:rPr>
        <w:t>Some people make decision by flipping a coin. Others act on a whim or respond unconsciously to “hidden persuaders</w:t>
      </w:r>
      <w:r w:rsidRPr="00C60173">
        <w:rPr>
          <w:rStyle w:val="BodyText2"/>
          <w:rFonts w:ascii="Arial" w:eastAsia="Calibri" w:hAnsi="Arial" w:cs="Arial"/>
          <w:sz w:val="16"/>
          <w:szCs w:val="20"/>
        </w:rPr>
        <w:t xml:space="preserve">.” </w:t>
      </w:r>
      <w:r w:rsidRPr="00C60173">
        <w:rPr>
          <w:sz w:val="16"/>
          <w:szCs w:val="20"/>
        </w:rPr>
        <w:t xml:space="preserve">If </w:t>
      </w:r>
      <w:r w:rsidRPr="00C60173">
        <w:rPr>
          <w:rStyle w:val="BodyText2"/>
          <w:rFonts w:ascii="Arial" w:eastAsia="Calibri" w:hAnsi="Arial" w:cs="Arial"/>
          <w:sz w:val="16"/>
          <w:szCs w:val="20"/>
        </w:rPr>
        <w:t>the problem is trivial—</w:t>
      </w:r>
      <w:r w:rsidRPr="00C60173">
        <w:rPr>
          <w:rStyle w:val="BodyText1"/>
          <w:rFonts w:ascii="Arial" w:eastAsia="Calibri" w:hAnsi="Arial" w:cs="Arial"/>
          <w:sz w:val="16"/>
        </w:rPr>
        <w:t xml:space="preserve">such </w:t>
      </w:r>
      <w:r w:rsidRPr="00C60173">
        <w:rPr>
          <w:rStyle w:val="BodyText2"/>
          <w:rFonts w:ascii="Arial" w:eastAsia="Calibri" w:hAnsi="Arial" w:cs="Arial"/>
          <w:sz w:val="16"/>
          <w:szCs w:val="20"/>
        </w:rPr>
        <w:t xml:space="preserve">as whether to go to a concert or a </w:t>
      </w:r>
      <w:r w:rsidRPr="00C60173">
        <w:rPr>
          <w:rStyle w:val="BodyText3"/>
          <w:rFonts w:ascii="Arial" w:eastAsia="Calibri" w:hAnsi="Arial" w:cs="Arial"/>
          <w:sz w:val="16"/>
          <w:szCs w:val="20"/>
        </w:rPr>
        <w:t>film</w:t>
      </w:r>
      <w:r w:rsidRPr="00C60173">
        <w:rPr>
          <w:rStyle w:val="BodyText4"/>
          <w:rFonts w:ascii="Arial" w:eastAsia="Calibri" w:hAnsi="Arial" w:cs="Arial"/>
          <w:sz w:val="16"/>
          <w:szCs w:val="20"/>
        </w:rPr>
        <w:t>—</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particular method used is unimportant. </w:t>
      </w:r>
      <w:r w:rsidRPr="00C60173">
        <w:rPr>
          <w:rStyle w:val="StyleBoldUnderline"/>
        </w:rPr>
        <w:t>For</w:t>
      </w:r>
      <w:r w:rsidRPr="00C60173">
        <w:rPr>
          <w:rStyle w:val="BodyText2"/>
          <w:rFonts w:ascii="Arial" w:eastAsia="Calibri" w:hAnsi="Arial" w:cs="Arial"/>
          <w:sz w:val="16"/>
          <w:szCs w:val="20"/>
        </w:rPr>
        <w:t xml:space="preserve"> more </w:t>
      </w:r>
      <w:r w:rsidRPr="00C60173">
        <w:rPr>
          <w:rStyle w:val="StyleBoldUnderline"/>
        </w:rPr>
        <w:t>crucial</w:t>
      </w:r>
      <w:r w:rsidRPr="00C60173">
        <w:rPr>
          <w:rStyle w:val="BodyText2"/>
          <w:rFonts w:ascii="Arial" w:eastAsia="Calibri" w:hAnsi="Arial" w:cs="Arial"/>
          <w:sz w:val="16"/>
          <w:szCs w:val="20"/>
        </w:rPr>
        <w:t xml:space="preserve"> </w:t>
      </w:r>
      <w:r w:rsidRPr="00C60173">
        <w:rPr>
          <w:rStyle w:val="StyleBoldUnderline"/>
        </w:rPr>
        <w:t>matters</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however, </w:t>
      </w:r>
      <w:r w:rsidRPr="00C60173">
        <w:rPr>
          <w:rStyle w:val="StyleBoldUnderline"/>
          <w:highlight w:val="cyan"/>
        </w:rPr>
        <w:t>mature adults</w:t>
      </w:r>
      <w:r w:rsidRPr="00C60173">
        <w:rPr>
          <w:rStyle w:val="StyleBoldUnderline"/>
        </w:rPr>
        <w:t xml:space="preserve"> </w:t>
      </w:r>
      <w:r w:rsidRPr="00C60173">
        <w:rPr>
          <w:rStyle w:val="StyleBoldUnderline"/>
          <w:highlight w:val="cyan"/>
        </w:rPr>
        <w:t>require</w:t>
      </w:r>
      <w:r w:rsidRPr="00C60173">
        <w:rPr>
          <w:rStyle w:val="BodyText2"/>
          <w:rFonts w:ascii="Arial" w:eastAsia="Calibri" w:hAnsi="Arial" w:cs="Arial"/>
          <w:sz w:val="16"/>
          <w:szCs w:val="20"/>
        </w:rPr>
        <w:t xml:space="preserve"> </w:t>
      </w:r>
      <w:proofErr w:type="gramStart"/>
      <w:r w:rsidRPr="00C60173">
        <w:rPr>
          <w:rStyle w:val="BodyText2"/>
          <w:rFonts w:ascii="Arial" w:eastAsia="Calibri" w:hAnsi="Arial" w:cs="Arial"/>
          <w:sz w:val="16"/>
          <w:szCs w:val="20"/>
        </w:rPr>
        <w:t xml:space="preserve">a </w:t>
      </w:r>
      <w:r w:rsidRPr="00C60173">
        <w:rPr>
          <w:rStyle w:val="BoldUnderline"/>
          <w:highlight w:val="cyan"/>
        </w:rPr>
        <w:t>reasoned methods</w:t>
      </w:r>
      <w:proofErr w:type="gramEnd"/>
      <w:r w:rsidRPr="00C60173">
        <w:rPr>
          <w:rStyle w:val="BodyText2"/>
          <w:rFonts w:ascii="Arial" w:eastAsia="Calibri" w:hAnsi="Arial" w:cs="Arial"/>
          <w:sz w:val="16"/>
          <w:szCs w:val="20"/>
          <w:highlight w:val="cyan"/>
        </w:rPr>
        <w:t xml:space="preserve"> </w:t>
      </w:r>
      <w:r w:rsidRPr="00C60173">
        <w:rPr>
          <w:rStyle w:val="StyleBoldUnderline"/>
          <w:highlight w:val="cyan"/>
        </w:rPr>
        <w:t>of decision making</w:t>
      </w:r>
      <w:r w:rsidRPr="00C60173">
        <w:rPr>
          <w:rStyle w:val="BodyText2"/>
          <w:rFonts w:ascii="Arial" w:eastAsia="Calibri" w:hAnsi="Arial" w:cs="Arial"/>
          <w:sz w:val="16"/>
          <w:szCs w:val="20"/>
        </w:rPr>
        <w:t xml:space="preserve">. Decisions should be justified </w:t>
      </w:r>
      <w:r w:rsidRPr="00C60173">
        <w:rPr>
          <w:rStyle w:val="BodyText3"/>
          <w:rFonts w:ascii="Arial" w:eastAsia="Calibri" w:hAnsi="Arial" w:cs="Arial"/>
          <w:sz w:val="16"/>
          <w:szCs w:val="20"/>
        </w:rPr>
        <w:t xml:space="preserve">by </w:t>
      </w:r>
      <w:r w:rsidRPr="00C60173">
        <w:rPr>
          <w:rStyle w:val="BodyText2"/>
          <w:rFonts w:ascii="Arial" w:eastAsia="Calibri" w:hAnsi="Arial" w:cs="Arial"/>
          <w:sz w:val="16"/>
          <w:szCs w:val="20"/>
        </w:rPr>
        <w:t xml:space="preserve">good </w:t>
      </w:r>
      <w:r w:rsidRPr="00C60173">
        <w:rPr>
          <w:rStyle w:val="BodyText3"/>
          <w:rFonts w:ascii="Arial" w:eastAsia="Calibri" w:hAnsi="Arial" w:cs="Arial"/>
          <w:sz w:val="16"/>
          <w:szCs w:val="20"/>
        </w:rPr>
        <w:t xml:space="preserve">reasons based </w:t>
      </w:r>
      <w:r w:rsidRPr="00C60173">
        <w:rPr>
          <w:rStyle w:val="BodyText2"/>
          <w:rFonts w:ascii="Arial" w:eastAsia="Calibri" w:hAnsi="Arial" w:cs="Arial"/>
          <w:sz w:val="16"/>
          <w:szCs w:val="20"/>
        </w:rPr>
        <w:t>on accurate evidence and valid reasoning.</w:t>
      </w:r>
    </w:p>
    <w:p w:rsidR="00D06A5A" w:rsidRDefault="00D06A5A" w:rsidP="00D06A5A">
      <w:pPr>
        <w:rPr>
          <w:rStyle w:val="BodyText2"/>
          <w:rFonts w:ascii="Arial" w:eastAsia="Calibri" w:hAnsi="Arial" w:cs="Arial"/>
          <w:sz w:val="16"/>
          <w:szCs w:val="20"/>
        </w:rPr>
      </w:pPr>
    </w:p>
    <w:p w:rsidR="00D06A5A" w:rsidRDefault="00D06A5A" w:rsidP="00D06A5A">
      <w:pPr>
        <w:pStyle w:val="Tag2"/>
        <w:rPr>
          <w:rStyle w:val="BodyText2"/>
          <w:rFonts w:ascii="Arial" w:eastAsia="Calibri" w:hAnsi="Arial" w:cs="Arial"/>
          <w:sz w:val="16"/>
          <w:szCs w:val="20"/>
        </w:rPr>
      </w:pPr>
      <w:r w:rsidRPr="00D607F4">
        <w:rPr>
          <w:rStyle w:val="BodyText2"/>
          <w:rFonts w:ascii="Arial" w:eastAsia="Calibri" w:hAnsi="Arial" w:cs="Arial"/>
          <w:sz w:val="24"/>
          <w:szCs w:val="20"/>
        </w:rPr>
        <w:t>Legal engagement is good—</w:t>
      </w:r>
    </w:p>
    <w:p w:rsidR="00D06A5A" w:rsidRPr="00C60173" w:rsidRDefault="00D06A5A" w:rsidP="00D06A5A">
      <w:pPr>
        <w:rPr>
          <w:rStyle w:val="BodyText2"/>
          <w:rFonts w:ascii="Arial" w:eastAsia="Calibri" w:hAnsi="Arial" w:cs="Arial"/>
          <w:sz w:val="16"/>
          <w:szCs w:val="20"/>
        </w:rPr>
      </w:pPr>
    </w:p>
    <w:p w:rsidR="00D06A5A" w:rsidRPr="00C60173" w:rsidRDefault="00D06A5A" w:rsidP="00D06A5A">
      <w:pPr>
        <w:pStyle w:val="TagText"/>
      </w:pPr>
      <w:r w:rsidRPr="00C60173">
        <w:t xml:space="preserve">The law is malleable—debating it is the </w:t>
      </w:r>
      <w:r w:rsidRPr="00C60173">
        <w:rPr>
          <w:u w:val="single"/>
        </w:rPr>
        <w:t>only way</w:t>
      </w:r>
      <w:r w:rsidRPr="00C60173">
        <w:t xml:space="preserve"> to affect change</w:t>
      </w:r>
    </w:p>
    <w:p w:rsidR="00D06A5A" w:rsidRPr="00C60173" w:rsidRDefault="00D06A5A" w:rsidP="00D06A5A">
      <w:r w:rsidRPr="00C60173">
        <w:t xml:space="preserve">Todd </w:t>
      </w:r>
      <w:r w:rsidRPr="00C60173">
        <w:rPr>
          <w:rStyle w:val="StyleStyleBold12pt"/>
        </w:rPr>
        <w:t>Hedrick</w:t>
      </w:r>
      <w:r w:rsidRPr="00C60173">
        <w:t>, Assistant Professor of Philosophy at Michigan State University, Sept 20</w:t>
      </w:r>
      <w:r w:rsidRPr="00C60173">
        <w:rPr>
          <w:rStyle w:val="StyleStyleBold12pt"/>
        </w:rPr>
        <w:t>12</w:t>
      </w:r>
      <w:r w:rsidRPr="00C60173">
        <w:t xml:space="preserve">, Democratic Constitutionalism as Mediation: The Decline and Recovery of an Idea in Critical Social Theory, </w:t>
      </w:r>
      <w:proofErr w:type="gramStart"/>
      <w:r w:rsidRPr="00C60173">
        <w:t>Constellations  Volume</w:t>
      </w:r>
      <w:proofErr w:type="gramEnd"/>
      <w:r w:rsidRPr="00C60173">
        <w:t xml:space="preserve"> 19, Issue 3, pages 382–400</w:t>
      </w:r>
    </w:p>
    <w:p w:rsidR="00D06A5A" w:rsidRPr="00C60173" w:rsidRDefault="00D06A5A" w:rsidP="00D06A5A"/>
    <w:p w:rsidR="00D06A5A" w:rsidRPr="00C60173" w:rsidRDefault="00D06A5A" w:rsidP="00D06A5A">
      <w:proofErr w:type="spellStart"/>
      <w:r w:rsidRPr="00C60173">
        <w:rPr>
          <w:rStyle w:val="StyleBoldUnderline"/>
        </w:rPr>
        <w:t>Habermas</w:t>
      </w:r>
      <w:proofErr w:type="spellEnd"/>
      <w:r w:rsidRPr="00C60173">
        <w:rPr>
          <w:rStyle w:val="StyleBoldUnderline"/>
        </w:rPr>
        <w:t>’ alleged abandonment of</w:t>
      </w:r>
      <w:r w:rsidRPr="00C60173">
        <w:rPr>
          <w:sz w:val="16"/>
        </w:rPr>
        <w:t xml:space="preserve"> immanent </w:t>
      </w:r>
      <w:r w:rsidRPr="00C60173">
        <w:rPr>
          <w:rStyle w:val="StyleBoldUnderline"/>
        </w:rPr>
        <w:t>critique</w:t>
      </w:r>
      <w:r w:rsidRPr="00C60173">
        <w:rPr>
          <w:sz w:val="16"/>
        </w:rPr>
        <w:t xml:space="preserve">, however, </w:t>
      </w:r>
      <w:r w:rsidRPr="00C60173">
        <w:rPr>
          <w:rStyle w:val="StyleBoldUnderline"/>
        </w:rPr>
        <w:t xml:space="preserve">is belied by the role that </w:t>
      </w:r>
      <w:r w:rsidRPr="006279A5">
        <w:rPr>
          <w:rStyle w:val="StyleBoldUnderline"/>
          <w:highlight w:val="cyan"/>
        </w:rPr>
        <w:t>the</w:t>
      </w:r>
      <w:r w:rsidRPr="00C60173">
        <w:rPr>
          <w:rStyle w:val="StyleBoldUnderline"/>
        </w:rPr>
        <w:t xml:space="preserve"> </w:t>
      </w:r>
      <w:r w:rsidRPr="006279A5">
        <w:rPr>
          <w:rStyle w:val="StyleBoldUnderline"/>
        </w:rPr>
        <w:t xml:space="preserve">democratic </w:t>
      </w:r>
      <w:r w:rsidRPr="00C60173">
        <w:rPr>
          <w:rStyle w:val="StyleBoldUnderline"/>
          <w:highlight w:val="cyan"/>
        </w:rPr>
        <w:t>legal system</w:t>
      </w:r>
      <w:r w:rsidRPr="00C60173">
        <w:rPr>
          <w:rStyle w:val="StyleBoldUnderline"/>
        </w:rPr>
        <w:t xml:space="preserve"> comes to play in his theory</w:t>
      </w:r>
      <w:r w:rsidRPr="00C60173">
        <w:rPr>
          <w:sz w:val="16"/>
        </w:rPr>
        <w:t xml:space="preserve">. While in some sense just one system among others, </w:t>
      </w:r>
      <w:r w:rsidRPr="00C60173">
        <w:rPr>
          <w:rStyle w:val="StyleBoldUnderline"/>
        </w:rPr>
        <w:t xml:space="preserve">it </w:t>
      </w:r>
      <w:r w:rsidRPr="00C60173">
        <w:rPr>
          <w:rStyle w:val="StyleBoldUnderline"/>
          <w:highlight w:val="cyan"/>
        </w:rPr>
        <w:t xml:space="preserve">has </w:t>
      </w:r>
      <w:r w:rsidRPr="00C60173">
        <w:rPr>
          <w:rStyle w:val="StyleBoldUnderline"/>
        </w:rPr>
        <w:t xml:space="preserve">a special </w:t>
      </w:r>
      <w:r w:rsidRPr="00C60173">
        <w:rPr>
          <w:rStyle w:val="StyleBoldUnderline"/>
          <w:highlight w:val="cyan"/>
        </w:rPr>
        <w:t>capacity to shape</w:t>
      </w:r>
      <w:r w:rsidRPr="00C60173">
        <w:rPr>
          <w:rStyle w:val="StyleBoldUnderline"/>
        </w:rPr>
        <w:t xml:space="preserve"> the </w:t>
      </w:r>
      <w:r w:rsidRPr="006279A5">
        <w:rPr>
          <w:rStyle w:val="StyleBoldUnderline"/>
          <w:b/>
          <w:highlight w:val="cyan"/>
        </w:rPr>
        <w:t>environments of other systems</w:t>
      </w:r>
      <w:r w:rsidRPr="00C60173">
        <w:rPr>
          <w:rStyle w:val="StyleBoldUnderline"/>
        </w:rPr>
        <w:t xml:space="preserve"> by regulating their interaction</w:t>
      </w:r>
      <w:r w:rsidRPr="00C60173">
        <w:rPr>
          <w:sz w:val="16"/>
        </w:rPr>
        <w:t xml:space="preserve">. </w:t>
      </w:r>
      <w:r w:rsidRPr="00C60173">
        <w:rPr>
          <w:rStyle w:val="StyleBoldUnderline"/>
        </w:rPr>
        <w:t>Of course, the legal system is not the only one capable of affecting</w:t>
      </w:r>
      <w:r w:rsidRPr="00C60173">
        <w:rPr>
          <w:sz w:val="16"/>
        </w:rPr>
        <w:t xml:space="preserve"> the </w:t>
      </w:r>
      <w:r w:rsidRPr="00C60173">
        <w:rPr>
          <w:rStyle w:val="StyleBoldUnderline"/>
        </w:rPr>
        <w:t>environments</w:t>
      </w:r>
      <w:r w:rsidRPr="00C60173">
        <w:rPr>
          <w:sz w:val="16"/>
        </w:rPr>
        <w:t xml:space="preserve"> of other systems, </w:t>
      </w:r>
      <w:r w:rsidRPr="00C60173">
        <w:rPr>
          <w:rStyle w:val="StyleBoldUnderline"/>
        </w:rPr>
        <w:t xml:space="preserve">but </w:t>
      </w:r>
      <w:r w:rsidRPr="00C60173">
        <w:rPr>
          <w:rStyle w:val="StyleBoldUnderline"/>
          <w:highlight w:val="cyan"/>
        </w:rPr>
        <w:t xml:space="preserve">law is </w:t>
      </w:r>
      <w:r w:rsidRPr="00C60173">
        <w:rPr>
          <w:rStyle w:val="Emphasis"/>
          <w:highlight w:val="cyan"/>
        </w:rPr>
        <w:t>uniquely open</w:t>
      </w:r>
      <w:r w:rsidRPr="00C60173">
        <w:rPr>
          <w:rStyle w:val="StyleBoldUnderline"/>
        </w:rPr>
        <w:t xml:space="preserve"> </w:t>
      </w:r>
      <w:r w:rsidRPr="00C60173">
        <w:rPr>
          <w:rStyle w:val="StyleBoldUnderline"/>
          <w:highlight w:val="cyan"/>
        </w:rPr>
        <w:t>to inputs from ordinary language</w:t>
      </w:r>
      <w:r w:rsidRPr="00C60173">
        <w:rPr>
          <w:rStyle w:val="StyleBoldUnderline"/>
        </w:rPr>
        <w:t xml:space="preserve"> </w:t>
      </w:r>
      <w:r w:rsidRPr="00C60173">
        <w:rPr>
          <w:rStyle w:val="StyleBoldUnderline"/>
          <w:highlight w:val="cyan"/>
        </w:rPr>
        <w:t>and</w:t>
      </w:r>
      <w:r w:rsidRPr="00C60173">
        <w:rPr>
          <w:sz w:val="16"/>
        </w:rPr>
        <w:t xml:space="preserve"> thus potentially </w:t>
      </w:r>
      <w:r w:rsidRPr="00C60173">
        <w:rPr>
          <w:rStyle w:val="StyleBoldUnderline"/>
        </w:rPr>
        <w:t xml:space="preserve">more </w:t>
      </w:r>
      <w:r w:rsidRPr="00C60173">
        <w:rPr>
          <w:rStyle w:val="StyleBoldUnderline"/>
          <w:b/>
        </w:rPr>
        <w:t xml:space="preserve">pliant and </w:t>
      </w:r>
      <w:r w:rsidRPr="00C60173">
        <w:rPr>
          <w:rStyle w:val="StyleBoldUnderline"/>
          <w:b/>
          <w:highlight w:val="cyan"/>
        </w:rPr>
        <w:t>responsive</w:t>
      </w:r>
      <w:r w:rsidRPr="00C60173">
        <w:rPr>
          <w:rStyle w:val="StyleBoldUnderline"/>
          <w:highlight w:val="cyan"/>
        </w:rPr>
        <w:t xml:space="preserve"> to democratic will formation</w:t>
      </w:r>
      <w:r w:rsidRPr="00C60173">
        <w:rPr>
          <w:sz w:val="16"/>
        </w:rPr>
        <w:t xml:space="preserve">: “Normatively substantive messages can circulate throughout society only in the language of law … . </w:t>
      </w:r>
      <w:r w:rsidRPr="00C60173">
        <w:rPr>
          <w:rStyle w:val="StyleBoldUnderline"/>
        </w:rPr>
        <w:t>Law</w:t>
      </w:r>
      <w:r w:rsidRPr="00C60173">
        <w:rPr>
          <w:sz w:val="16"/>
        </w:rPr>
        <w:t xml:space="preserve"> thus </w:t>
      </w:r>
      <w:r w:rsidRPr="00C60173">
        <w:rPr>
          <w:rStyle w:val="StyleBoldUnderline"/>
        </w:rPr>
        <w:t>functions as the ‘transformer’ that guarantees that the socially integrating network of communication stretched across society as a whole holds together.</w:t>
      </w:r>
      <w:r w:rsidRPr="00C6017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60173">
        <w:rPr>
          <w:rStyle w:val="StyleBoldUnderline"/>
        </w:rPr>
        <w:t>While we should be cautious about automatically viewing the constitution as the fulcrum</w:t>
      </w:r>
      <w:r w:rsidRPr="00C60173">
        <w:rPr>
          <w:sz w:val="16"/>
        </w:rPr>
        <w:t xml:space="preserve"> of the legal order, </w:t>
      </w:r>
      <w:r w:rsidRPr="00C60173">
        <w:rPr>
          <w:rStyle w:val="StyleBoldUnderline"/>
        </w:rPr>
        <w:t>its status as basic law is significant</w:t>
      </w:r>
      <w:r w:rsidRPr="00C6017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60173">
        <w:rPr>
          <w:rStyle w:val="StyleBoldUnderline"/>
        </w:rPr>
        <w:t xml:space="preserve">So, </w:t>
      </w:r>
      <w:r w:rsidRPr="00C60173">
        <w:rPr>
          <w:rStyle w:val="StyleBoldUnderline"/>
          <w:highlight w:val="cyan"/>
        </w:rPr>
        <w:t>while</w:t>
      </w:r>
      <w:r w:rsidRPr="00C60173">
        <w:rPr>
          <w:sz w:val="16"/>
        </w:rPr>
        <w:t xml:space="preserve"> these </w:t>
      </w:r>
      <w:r w:rsidRPr="00C60173">
        <w:rPr>
          <w:rStyle w:val="StyleBoldUnderline"/>
          <w:highlight w:val="cyan"/>
        </w:rPr>
        <w:t>social spheres can be conceived of as autonomous</w:t>
      </w:r>
      <w:r w:rsidRPr="00C60173">
        <w:rPr>
          <w:sz w:val="16"/>
        </w:rPr>
        <w:t xml:space="preserve"> functional subsystems, </w:t>
      </w:r>
      <w:r w:rsidRPr="00C60173">
        <w:rPr>
          <w:rStyle w:val="StyleBoldUnderline"/>
          <w:highlight w:val="cyan"/>
        </w:rPr>
        <w:t xml:space="preserve">their </w:t>
      </w:r>
      <w:r w:rsidRPr="00C60173">
        <w:rPr>
          <w:rStyle w:val="Emphasis"/>
          <w:highlight w:val="cyan"/>
        </w:rPr>
        <w:t>boundaries are legally defined</w:t>
      </w:r>
      <w:r w:rsidRPr="00C60173">
        <w:rPr>
          <w:rStyle w:val="StyleBoldUnderline"/>
          <w:highlight w:val="cyan"/>
        </w:rPr>
        <w:t xml:space="preserve"> in a way that affects</w:t>
      </w:r>
      <w:r w:rsidRPr="00C60173">
        <w:rPr>
          <w:rStyle w:val="StyleBoldUnderline"/>
        </w:rPr>
        <w:t xml:space="preserve"> the manner and degree of their </w:t>
      </w:r>
      <w:r w:rsidRPr="00C60173">
        <w:rPr>
          <w:rStyle w:val="StyleBoldUnderline"/>
          <w:highlight w:val="cyan"/>
        </w:rPr>
        <w:t>interaction</w:t>
      </w:r>
      <w:r w:rsidRPr="00C60173">
        <w:rPr>
          <w:sz w:val="16"/>
        </w:rPr>
        <w:t xml:space="preserve">: “The political constitution is geared to shaping each of these systems by means of the medium of law and to harmonizing them so that they can fulfill their functions as measured by a presumed ‘common good’.”57 </w:t>
      </w:r>
      <w:r w:rsidRPr="00C60173">
        <w:rPr>
          <w:rStyle w:val="StyleBoldUnderline"/>
        </w:rPr>
        <w:t xml:space="preserve">Thus, </w:t>
      </w:r>
      <w:r w:rsidRPr="00C60173">
        <w:rPr>
          <w:rStyle w:val="StyleBoldUnderline"/>
          <w:highlight w:val="cyan"/>
        </w:rPr>
        <w:t xml:space="preserve">constitutional discourses should be seen </w:t>
      </w:r>
      <w:r w:rsidRPr="00C60173">
        <w:rPr>
          <w:rStyle w:val="StyleBoldUnderline"/>
        </w:rPr>
        <w:t xml:space="preserve">less as interpretations of a positive legal text, and more </w:t>
      </w:r>
      <w:r w:rsidRPr="00C60173">
        <w:rPr>
          <w:rStyle w:val="StyleBoldUnderline"/>
          <w:highlight w:val="cyan"/>
        </w:rPr>
        <w:t>as attempts to articulate legal norms that</w:t>
      </w:r>
      <w:r w:rsidRPr="00C60173">
        <w:rPr>
          <w:rStyle w:val="StyleBoldUnderline"/>
        </w:rPr>
        <w:t xml:space="preserve"> could </w:t>
      </w:r>
      <w:r w:rsidRPr="00C60173">
        <w:rPr>
          <w:rStyle w:val="StyleBoldUnderline"/>
          <w:highlight w:val="cyan"/>
        </w:rPr>
        <w:t>shift the balance between</w:t>
      </w:r>
      <w:r w:rsidRPr="00C60173">
        <w:rPr>
          <w:sz w:val="16"/>
        </w:rPr>
        <w:t xml:space="preserve"> these </w:t>
      </w:r>
      <w:r w:rsidRPr="00C60173">
        <w:rPr>
          <w:rStyle w:val="StyleBoldUnderline"/>
          <w:highlight w:val="cyan"/>
        </w:rPr>
        <w:t>spheres in a manner more reflective of generalizable interests</w:t>
      </w:r>
      <w:r w:rsidRPr="00C60173">
        <w:rPr>
          <w:sz w:val="16"/>
        </w:rPr>
        <w:t xml:space="preserve">, </w:t>
      </w:r>
      <w:r w:rsidRPr="00191E3D">
        <w:rPr>
          <w:rStyle w:val="StyleBoldUnderline"/>
        </w:rPr>
        <w:t xml:space="preserve">occurring </w:t>
      </w:r>
      <w:r w:rsidRPr="00C60173">
        <w:rPr>
          <w:rStyle w:val="StyleBoldUnderline"/>
          <w:highlight w:val="cyan"/>
        </w:rPr>
        <w:t>amidst class stratification</w:t>
      </w:r>
      <w:r w:rsidRPr="00C60173">
        <w:rPr>
          <w:rStyle w:val="StyleBoldUnderline"/>
        </w:rPr>
        <w:t xml:space="preserve"> and cultural pluralism</w:t>
      </w:r>
      <w:r w:rsidRPr="00C60173">
        <w:rPr>
          <w:sz w:val="16"/>
        </w:rPr>
        <w:t xml:space="preserve">. </w:t>
      </w:r>
      <w:r w:rsidRPr="00C60173">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C60173">
        <w:rPr>
          <w:sz w:val="8"/>
          <w:szCs w:val="8"/>
        </w:rPr>
        <w:t>Habermas</w:t>
      </w:r>
      <w:proofErr w:type="spellEnd"/>
      <w:r w:rsidRPr="00C60173">
        <w:rPr>
          <w:sz w:val="8"/>
          <w:szCs w:val="8"/>
        </w:rPr>
        <w:t xml:space="preserve"> and, later, </w:t>
      </w:r>
      <w:proofErr w:type="spellStart"/>
      <w:r w:rsidRPr="00C60173">
        <w:rPr>
          <w:sz w:val="8"/>
          <w:szCs w:val="8"/>
        </w:rPr>
        <w:t>Benhabib</w:t>
      </w:r>
      <w:proofErr w:type="spellEnd"/>
      <w:r w:rsidRPr="00C60173">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C60173">
        <w:rPr>
          <w:sz w:val="8"/>
          <w:szCs w:val="8"/>
        </w:rPr>
        <w:t>Michelman</w:t>
      </w:r>
      <w:proofErr w:type="spellEnd"/>
      <w:r w:rsidRPr="00C60173">
        <w:rPr>
          <w:sz w:val="8"/>
          <w:szCs w:val="8"/>
        </w:rPr>
        <w:t xml:space="preserve"> who characterize this process of legal </w:t>
      </w:r>
      <w:proofErr w:type="spellStart"/>
      <w:r w:rsidRPr="00C60173">
        <w:rPr>
          <w:sz w:val="8"/>
          <w:szCs w:val="8"/>
        </w:rPr>
        <w:t>rearticulation</w:t>
      </w:r>
      <w:proofErr w:type="spellEnd"/>
      <w:r w:rsidRPr="00C60173">
        <w:rPr>
          <w:sz w:val="8"/>
          <w:szCs w:val="8"/>
        </w:rPr>
        <w:t xml:space="preserve"> as “jurisgenesis”58: a community's production of legal meaning by way of continuous </w:t>
      </w:r>
      <w:proofErr w:type="spellStart"/>
      <w:r w:rsidRPr="00C60173">
        <w:rPr>
          <w:sz w:val="8"/>
          <w:szCs w:val="8"/>
        </w:rPr>
        <w:t>rearticulation</w:t>
      </w:r>
      <w:proofErr w:type="spellEnd"/>
      <w:r w:rsidRPr="00C60173">
        <w:rPr>
          <w:sz w:val="8"/>
          <w:szCs w:val="8"/>
        </w:rPr>
        <w:t xml:space="preserve">, through reflection and contestation, of its constitutional project. </w:t>
      </w:r>
      <w:proofErr w:type="spellStart"/>
      <w:r w:rsidRPr="00C60173">
        <w:rPr>
          <w:sz w:val="8"/>
          <w:szCs w:val="8"/>
        </w:rPr>
        <w:t>Habermas</w:t>
      </w:r>
      <w:proofErr w:type="spellEnd"/>
      <w:r w:rsidRPr="00C60173">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w:t>
      </w:r>
      <w:proofErr w:type="spellStart"/>
      <w:r w:rsidRPr="00C60173">
        <w:rPr>
          <w:sz w:val="8"/>
          <w:szCs w:val="8"/>
        </w:rPr>
        <w:t>Habermas</w:t>
      </w:r>
      <w:proofErr w:type="spellEnd"/>
      <w:r w:rsidRPr="00C60173">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C60173">
        <w:rPr>
          <w:sz w:val="8"/>
          <w:szCs w:val="8"/>
        </w:rPr>
        <w:t>Habermas</w:t>
      </w:r>
      <w:proofErr w:type="spellEnd"/>
      <w:r w:rsidRPr="00C60173">
        <w:rPr>
          <w:sz w:val="8"/>
          <w:szCs w:val="8"/>
        </w:rPr>
        <w:t xml:space="preserve">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w:t>
      </w:r>
      <w:proofErr w:type="spellStart"/>
      <w:r w:rsidRPr="00C60173">
        <w:rPr>
          <w:sz w:val="8"/>
          <w:szCs w:val="8"/>
        </w:rPr>
        <w:t>Habermas</w:t>
      </w:r>
      <w:proofErr w:type="spellEnd"/>
      <w:r w:rsidRPr="00C60173">
        <w:rPr>
          <w:sz w:val="8"/>
          <w:szCs w:val="8"/>
        </w:rPr>
        <w:t xml:space="preserve"> remains committed to strongly </w:t>
      </w:r>
      <w:proofErr w:type="spellStart"/>
      <w:r w:rsidRPr="00C60173">
        <w:rPr>
          <w:sz w:val="8"/>
          <w:szCs w:val="8"/>
        </w:rPr>
        <w:t>intersubjective</w:t>
      </w:r>
      <w:proofErr w:type="spellEnd"/>
      <w:r w:rsidRPr="00C60173">
        <w:rPr>
          <w:sz w:val="8"/>
          <w:szCs w:val="8"/>
        </w:rPr>
        <w:t xml:space="preserve"> conceptions of democratic constitutionalism, to an </w:t>
      </w:r>
      <w:proofErr w:type="spellStart"/>
      <w:r w:rsidRPr="00C60173">
        <w:rPr>
          <w:sz w:val="8"/>
          <w:szCs w:val="8"/>
        </w:rPr>
        <w:t>intersubjectivity</w:t>
      </w:r>
      <w:proofErr w:type="spellEnd"/>
      <w:r w:rsidRPr="00C60173">
        <w:rPr>
          <w:sz w:val="8"/>
          <w:szCs w:val="8"/>
        </w:rPr>
        <w:t xml:space="preserve"> that continues to be legally and politically mediated (a dimension largely absent from </w:t>
      </w:r>
      <w:proofErr w:type="spellStart"/>
      <w:r w:rsidRPr="00C60173">
        <w:rPr>
          <w:sz w:val="8"/>
          <w:szCs w:val="8"/>
        </w:rPr>
        <w:t>Honneth's</w:t>
      </w:r>
      <w:proofErr w:type="spellEnd"/>
      <w:r w:rsidRPr="00C60173">
        <w:rPr>
          <w:sz w:val="8"/>
          <w:szCs w:val="8"/>
        </w:rPr>
        <w:t xml:space="preserve"> successor theory of </w:t>
      </w:r>
      <w:proofErr w:type="spellStart"/>
      <w:r w:rsidRPr="00C60173">
        <w:rPr>
          <w:sz w:val="8"/>
          <w:szCs w:val="8"/>
        </w:rPr>
        <w:t>intersubectivity</w:t>
      </w:r>
      <w:proofErr w:type="spellEnd"/>
      <w:r w:rsidRPr="00C60173">
        <w:rPr>
          <w:sz w:val="8"/>
          <w:szCs w:val="8"/>
        </w:rPr>
        <w:t xml:space="preserve">). </w:t>
      </w:r>
      <w:r w:rsidRPr="00C60173">
        <w:rPr>
          <w:rStyle w:val="StyleBoldUnderline"/>
        </w:rPr>
        <w:t xml:space="preserve">What all of this suggests is a constitutional politics in which </w:t>
      </w:r>
      <w:r w:rsidRPr="00C60173">
        <w:rPr>
          <w:rStyle w:val="StyleBoldUnderline"/>
          <w:highlight w:val="cyan"/>
        </w:rPr>
        <w:t xml:space="preserve">citizens are </w:t>
      </w:r>
      <w:r w:rsidRPr="00C60173">
        <w:rPr>
          <w:rStyle w:val="Emphasis"/>
          <w:highlight w:val="cyan"/>
        </w:rPr>
        <w:t>empowered</w:t>
      </w:r>
      <w:r w:rsidRPr="00C60173">
        <w:rPr>
          <w:rStyle w:val="StyleBoldUnderline"/>
          <w:highlight w:val="cyan"/>
        </w:rPr>
        <w:t xml:space="preserve"> to take part and meaningfully impact the terms of their</w:t>
      </w:r>
      <w:r w:rsidRPr="00C60173">
        <w:rPr>
          <w:rStyle w:val="StyleBoldUnderline"/>
        </w:rPr>
        <w:t xml:space="preserve"> cultural, economic, and political </w:t>
      </w:r>
      <w:r w:rsidRPr="00C60173">
        <w:rPr>
          <w:rStyle w:val="StyleBoldUnderline"/>
          <w:highlight w:val="cyan"/>
        </w:rPr>
        <w:t>relations to each other</w:t>
      </w:r>
      <w:r w:rsidRPr="00C60173">
        <w:rPr>
          <w:sz w:val="16"/>
        </w:rPr>
        <w:t xml:space="preserve">. Such politics would need to be considerably less legalistic and precedent bound, less focused on the democracy-constraining aspects of constitutionalism emphasized in most liberal rule of law models. </w:t>
      </w:r>
      <w:r w:rsidRPr="00C60173">
        <w:rPr>
          <w:rStyle w:val="StyleBoldUnderline"/>
        </w:rPr>
        <w:t xml:space="preserve">The sense of </w:t>
      </w:r>
      <w:r w:rsidRPr="00C60173">
        <w:rPr>
          <w:rStyle w:val="StyleBoldUnderline"/>
          <w:highlight w:val="cyan"/>
        </w:rPr>
        <w:t xml:space="preserve">incompleteness and </w:t>
      </w:r>
      <w:proofErr w:type="spellStart"/>
      <w:r w:rsidRPr="00C60173">
        <w:rPr>
          <w:rStyle w:val="StyleBoldUnderline"/>
          <w:highlight w:val="cyan"/>
        </w:rPr>
        <w:t>revisability</w:t>
      </w:r>
      <w:proofErr w:type="spellEnd"/>
      <w:r w:rsidRPr="00C60173">
        <w:rPr>
          <w:rStyle w:val="StyleBoldUnderline"/>
          <w:highlight w:val="cyan"/>
        </w:rPr>
        <w:t xml:space="preserve"> that marks this</w:t>
      </w:r>
      <w:r w:rsidRPr="00C60173">
        <w:rPr>
          <w:rStyle w:val="StyleBoldUnderline"/>
        </w:rPr>
        <w:t xml:space="preserve"> critical theory </w:t>
      </w:r>
      <w:r w:rsidRPr="00C60173">
        <w:rPr>
          <w:rStyle w:val="StyleBoldUnderline"/>
          <w:highlight w:val="cyan"/>
        </w:rPr>
        <w:t>approach</w:t>
      </w:r>
      <w:r w:rsidRPr="00C60173">
        <w:rPr>
          <w:sz w:val="16"/>
        </w:rPr>
        <w:t xml:space="preserve"> to constitutionalism represents a point where critical theories of democracy may claim to be more radical and revisionary than most liberal and deliberative counterparts. It </w:t>
      </w:r>
      <w:r w:rsidRPr="00C60173">
        <w:rPr>
          <w:rStyle w:val="StyleBoldUnderline"/>
          <w:highlight w:val="cyan"/>
        </w:rPr>
        <w:t>implies a sharp critique of</w:t>
      </w:r>
      <w:r w:rsidRPr="00C60173">
        <w:rPr>
          <w:rStyle w:val="StyleBoldUnderline"/>
        </w:rPr>
        <w:t xml:space="preserve"> more familiar models of </w:t>
      </w:r>
      <w:r w:rsidRPr="00C60173">
        <w:rPr>
          <w:rStyle w:val="StyleBoldUnderline"/>
          <w:highlight w:val="cyan"/>
        </w:rPr>
        <w:t>bourgeois constitutionalism</w:t>
      </w:r>
      <w:r w:rsidRPr="00C60173">
        <w:rPr>
          <w:rStyle w:val="StyleBoldUnderline"/>
        </w:rPr>
        <w:t>: whether they conceive of constitutional order as having a foundation in moral rights or natural law</w:t>
      </w:r>
      <w:r w:rsidRPr="00C60173">
        <w:rPr>
          <w:sz w:val="16"/>
        </w:rPr>
        <w:t xml:space="preserve">, or in an </w:t>
      </w:r>
      <w:proofErr w:type="spellStart"/>
      <w:r w:rsidRPr="00C60173">
        <w:rPr>
          <w:sz w:val="16"/>
        </w:rPr>
        <w:t>originary</w:t>
      </w:r>
      <w:proofErr w:type="spellEnd"/>
      <w:r w:rsidRPr="00C60173">
        <w:rPr>
          <w:sz w:val="16"/>
        </w:rPr>
        <w:t xml:space="preserve"> founding moment, </w:t>
      </w:r>
      <w:r w:rsidRPr="00C60173">
        <w:rPr>
          <w:rStyle w:val="StyleBoldUnderline"/>
          <w:highlight w:val="cyan"/>
        </w:rPr>
        <w:t>such models</w:t>
      </w:r>
      <w:r w:rsidRPr="00C60173">
        <w:rPr>
          <w:sz w:val="16"/>
        </w:rPr>
        <w:t xml:space="preserve"> a) tend to be backward-looking in their justifications, seeing the legal order as founded on some exogenously determined vision of moral order; b) tend to </w:t>
      </w:r>
      <w:r w:rsidRPr="00C60173">
        <w:rPr>
          <w:rStyle w:val="StyleBoldUnderline"/>
          <w:highlight w:val="cyan"/>
        </w:rPr>
        <w:t>represent</w:t>
      </w:r>
      <w:r w:rsidRPr="00C60173">
        <w:rPr>
          <w:rStyle w:val="StyleBoldUnderline"/>
        </w:rPr>
        <w:t xml:space="preserve"> the </w:t>
      </w:r>
      <w:r w:rsidRPr="00C60173">
        <w:rPr>
          <w:rStyle w:val="StyleBoldUnderline"/>
          <w:highlight w:val="cyan"/>
        </w:rPr>
        <w:t>law as a</w:t>
      </w:r>
      <w:r w:rsidRPr="00C60173">
        <w:rPr>
          <w:rStyle w:val="StyleBoldUnderline"/>
        </w:rPr>
        <w:t>n already-</w:t>
      </w:r>
      <w:r w:rsidRPr="00C60173">
        <w:rPr>
          <w:rStyle w:val="StyleBoldUnderline"/>
          <w:highlight w:val="cyan"/>
        </w:rPr>
        <w:t>determined container</w:t>
      </w:r>
      <w:r w:rsidRPr="00C60173">
        <w:rPr>
          <w:sz w:val="16"/>
        </w:rPr>
        <w:t xml:space="preserve"> within which legitimate ordinary politics takes place; </w:t>
      </w:r>
      <w:r w:rsidRPr="00C60173">
        <w:rPr>
          <w:rStyle w:val="StyleBoldUnderline"/>
        </w:rPr>
        <w:t>and</w:t>
      </w:r>
      <w:r w:rsidRPr="00C60173">
        <w:rPr>
          <w:sz w:val="16"/>
        </w:rPr>
        <w:t xml:space="preserve"> c) fin</w:t>
      </w:r>
      <w:r w:rsidRPr="00C60173">
        <w:rPr>
          <w:rStyle w:val="StyleBoldUnderline"/>
        </w:rPr>
        <w:t xml:space="preserve">d the content of law to be </w:t>
      </w:r>
      <w:r w:rsidRPr="00C60173">
        <w:rPr>
          <w:rStyle w:val="StyleBoldUnderline"/>
          <w:highlight w:val="cyan"/>
        </w:rPr>
        <w:t>ascertainable through</w:t>
      </w:r>
      <w:r w:rsidRPr="00C60173">
        <w:rPr>
          <w:sz w:val="16"/>
        </w:rPr>
        <w:t xml:space="preserve"> the specialized reasoning of </w:t>
      </w:r>
      <w:r w:rsidRPr="00C60173">
        <w:rPr>
          <w:rStyle w:val="StyleBoldUnderline"/>
        </w:rPr>
        <w:t xml:space="preserve">legal </w:t>
      </w:r>
      <w:r w:rsidRPr="00C60173">
        <w:rPr>
          <w:rStyle w:val="StyleBoldUnderline"/>
          <w:highlight w:val="cyan"/>
        </w:rPr>
        <w:t>professionals</w:t>
      </w:r>
      <w:r w:rsidRPr="00C60173">
        <w:rPr>
          <w:sz w:val="16"/>
        </w:rPr>
        <w:t xml:space="preserve">. On the critical theory conception of constitutionalism, this presumption of completeness and </w:t>
      </w:r>
      <w:proofErr w:type="spellStart"/>
      <w:r w:rsidRPr="00C60173">
        <w:rPr>
          <w:sz w:val="16"/>
        </w:rPr>
        <w:t>technicity</w:t>
      </w:r>
      <w:proofErr w:type="spellEnd"/>
      <w:r w:rsidRPr="00C60173">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C60173">
        <w:rPr>
          <w:sz w:val="16"/>
        </w:rPr>
        <w:t>Habermas</w:t>
      </w:r>
      <w:proofErr w:type="spellEnd"/>
      <w:r w:rsidRPr="00C60173">
        <w:rPr>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w:t>
      </w:r>
      <w:proofErr w:type="spellStart"/>
      <w:r w:rsidRPr="00C60173">
        <w:rPr>
          <w:sz w:val="16"/>
        </w:rPr>
        <w:t>unreconciled</w:t>
      </w:r>
      <w:proofErr w:type="spellEnd"/>
      <w:r w:rsidRPr="00C60173">
        <w:rPr>
          <w:sz w:val="16"/>
        </w:rPr>
        <w:t xml:space="preserve"> class structure sustained by pseudo-compromises. Therefore, discursive </w:t>
      </w:r>
      <w:proofErr w:type="spellStart"/>
      <w:r w:rsidRPr="00C60173">
        <w:rPr>
          <w:sz w:val="16"/>
        </w:rPr>
        <w:t>rearticulation</w:t>
      </w:r>
      <w:proofErr w:type="spellEnd"/>
      <w:r w:rsidRPr="00C60173">
        <w:rPr>
          <w:sz w:val="16"/>
        </w:rPr>
        <w:t xml:space="preserve"> of basic norms is necessary for the very emergence of generalizable interests. </w:t>
      </w:r>
      <w:r w:rsidRPr="00C60173">
        <w:rPr>
          <w:sz w:val="8"/>
          <w:szCs w:val="8"/>
        </w:rPr>
        <w:t xml:space="preserve">Despite offering an admirably systematic synthesis of radical democracy and the constitutional rule of law, </w:t>
      </w:r>
      <w:proofErr w:type="spellStart"/>
      <w:r w:rsidRPr="00C60173">
        <w:rPr>
          <w:sz w:val="8"/>
          <w:szCs w:val="8"/>
        </w:rPr>
        <w:t>Habermas</w:t>
      </w:r>
      <w:proofErr w:type="spellEnd"/>
      <w:r w:rsidRPr="00C60173">
        <w:rPr>
          <w:sz w:val="8"/>
          <w:szCs w:val="8"/>
        </w:rPr>
        <w:t xml:space="preserve">’ theory is hobbled by the hesitant way he embraces these ideas. Given his strong commitment to </w:t>
      </w:r>
      <w:proofErr w:type="spellStart"/>
      <w:r w:rsidRPr="00C60173">
        <w:rPr>
          <w:sz w:val="8"/>
          <w:szCs w:val="8"/>
        </w:rPr>
        <w:t>proceduralism</w:t>
      </w:r>
      <w:proofErr w:type="spellEnd"/>
      <w:r w:rsidRPr="00C60173">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C60173">
        <w:rPr>
          <w:sz w:val="8"/>
          <w:szCs w:val="8"/>
        </w:rPr>
        <w:t>Habermas</w:t>
      </w:r>
      <w:proofErr w:type="spellEnd"/>
      <w:r w:rsidRPr="00C60173">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C60173">
        <w:rPr>
          <w:sz w:val="8"/>
          <w:szCs w:val="8"/>
        </w:rPr>
        <w:t>Habermas</w:t>
      </w:r>
      <w:proofErr w:type="spellEnd"/>
      <w:r w:rsidRPr="00C60173">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C60173">
        <w:rPr>
          <w:sz w:val="8"/>
          <w:szCs w:val="8"/>
        </w:rPr>
        <w:t>rearticulation</w:t>
      </w:r>
      <w:proofErr w:type="spellEnd"/>
      <w:r w:rsidRPr="00C60173">
        <w:rPr>
          <w:sz w:val="8"/>
          <w:szCs w:val="8"/>
        </w:rPr>
        <w:t xml:space="preserve"> of constitutional norms. Indeed, I would submit that the preceding pages demonstrate that the Left Hegelian social theoretic backdrop of </w:t>
      </w:r>
      <w:proofErr w:type="spellStart"/>
      <w:r w:rsidRPr="00C60173">
        <w:rPr>
          <w:sz w:val="8"/>
          <w:szCs w:val="8"/>
        </w:rPr>
        <w:t>Habermas</w:t>
      </w:r>
      <w:proofErr w:type="spellEnd"/>
      <w:r w:rsidRPr="00C60173">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C60173">
        <w:rPr>
          <w:sz w:val="8"/>
          <w:szCs w:val="8"/>
        </w:rPr>
        <w:t>Habermas</w:t>
      </w:r>
      <w:proofErr w:type="spellEnd"/>
      <w:r w:rsidRPr="00C60173">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C60173">
        <w:rPr>
          <w:sz w:val="8"/>
          <w:szCs w:val="8"/>
        </w:rPr>
        <w:t>Habermas</w:t>
      </w:r>
      <w:proofErr w:type="spellEnd"/>
      <w:r w:rsidRPr="00C60173">
        <w:rPr>
          <w:sz w:val="8"/>
          <w:szCs w:val="8"/>
        </w:rPr>
        <w:t xml:space="preserve">’ post-Between Facts and Norms writings, while that work is mostly content with the professional of administration of constitutional issues as it exists in the United States and Germany. This is evident in </w:t>
      </w:r>
      <w:proofErr w:type="spellStart"/>
      <w:r w:rsidRPr="00C60173">
        <w:rPr>
          <w:sz w:val="8"/>
          <w:szCs w:val="8"/>
        </w:rPr>
        <w:t>Habermas</w:t>
      </w:r>
      <w:proofErr w:type="spellEnd"/>
      <w:r w:rsidRPr="00C60173">
        <w:rPr>
          <w:sz w:val="8"/>
          <w:szCs w:val="8"/>
        </w:rPr>
        <w:t xml:space="preserve">’ embrace of figures from liberal constitutional theory. He does not present an independent theory of judicial decision-making, but warmly receives </w:t>
      </w:r>
      <w:proofErr w:type="spellStart"/>
      <w:r w:rsidRPr="00C60173">
        <w:rPr>
          <w:sz w:val="8"/>
          <w:szCs w:val="8"/>
        </w:rPr>
        <w:t>Dworkin's</w:t>
      </w:r>
      <w:proofErr w:type="spellEnd"/>
      <w:r w:rsidRPr="00C60173">
        <w:rPr>
          <w:sz w:val="8"/>
          <w:szCs w:val="8"/>
        </w:rPr>
        <w:t xml:space="preserve"> well-known model of “law as integrity.” To a certain extent, this allegiance makes sense, given </w:t>
      </w:r>
      <w:proofErr w:type="spellStart"/>
      <w:r w:rsidRPr="00C60173">
        <w:rPr>
          <w:sz w:val="8"/>
          <w:szCs w:val="8"/>
        </w:rPr>
        <w:t>Dworkin's</w:t>
      </w:r>
      <w:proofErr w:type="spellEnd"/>
      <w:r w:rsidRPr="00C60173">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C60173">
        <w:rPr>
          <w:sz w:val="8"/>
          <w:szCs w:val="8"/>
        </w:rPr>
        <w:t>Habermas</w:t>
      </w:r>
      <w:proofErr w:type="spellEnd"/>
      <w:r w:rsidRPr="00C60173">
        <w:rPr>
          <w:sz w:val="8"/>
          <w:szCs w:val="8"/>
        </w:rPr>
        <w:t xml:space="preserve"> does, however, follow </w:t>
      </w:r>
      <w:proofErr w:type="spellStart"/>
      <w:r w:rsidRPr="00C60173">
        <w:rPr>
          <w:sz w:val="8"/>
          <w:szCs w:val="8"/>
        </w:rPr>
        <w:t>Michelman</w:t>
      </w:r>
      <w:proofErr w:type="spellEnd"/>
      <w:r w:rsidRPr="00C60173">
        <w:rPr>
          <w:sz w:val="8"/>
          <w:szCs w:val="8"/>
        </w:rPr>
        <w:t xml:space="preserve"> in criticizing the “</w:t>
      </w:r>
      <w:proofErr w:type="spellStart"/>
      <w:r w:rsidRPr="00C60173">
        <w:rPr>
          <w:sz w:val="8"/>
          <w:szCs w:val="8"/>
        </w:rPr>
        <w:t>monological</w:t>
      </w:r>
      <w:proofErr w:type="spellEnd"/>
      <w:r w:rsidRPr="00C60173">
        <w:rPr>
          <w:sz w:val="8"/>
          <w:szCs w:val="8"/>
        </w:rPr>
        <w:t xml:space="preserve">” form of reasoning that </w:t>
      </w:r>
      <w:proofErr w:type="spellStart"/>
      <w:r w:rsidRPr="00C60173">
        <w:rPr>
          <w:sz w:val="8"/>
          <w:szCs w:val="8"/>
        </w:rPr>
        <w:t>Dworkin's</w:t>
      </w:r>
      <w:proofErr w:type="spellEnd"/>
      <w:r w:rsidRPr="00C60173">
        <w:rPr>
          <w:sz w:val="8"/>
          <w:szCs w:val="8"/>
        </w:rPr>
        <w:t xml:space="preserve"> exemplary Judge Hercules employs</w:t>
      </w:r>
      <w:proofErr w:type="gramStart"/>
      <w:r w:rsidRPr="00C60173">
        <w:rPr>
          <w:sz w:val="8"/>
          <w:szCs w:val="8"/>
        </w:rPr>
        <w:t>,71</w:t>
      </w:r>
      <w:proofErr w:type="gramEnd"/>
      <w:r w:rsidRPr="00C60173">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C60173">
        <w:rPr>
          <w:sz w:val="8"/>
          <w:szCs w:val="8"/>
        </w:rPr>
        <w:t>Dworkin's</w:t>
      </w:r>
      <w:proofErr w:type="spellEnd"/>
      <w:r w:rsidRPr="00C60173">
        <w:rPr>
          <w:sz w:val="8"/>
          <w:szCs w:val="8"/>
        </w:rPr>
        <w:t xml:space="preserve"> theory that make a match between him and </w:t>
      </w:r>
      <w:proofErr w:type="spellStart"/>
      <w:r w:rsidRPr="00C60173">
        <w:rPr>
          <w:sz w:val="8"/>
          <w:szCs w:val="8"/>
        </w:rPr>
        <w:t>Habermas</w:t>
      </w:r>
      <w:proofErr w:type="spellEnd"/>
      <w:r w:rsidRPr="00C60173">
        <w:rPr>
          <w:sz w:val="8"/>
          <w:szCs w:val="8"/>
        </w:rPr>
        <w:t xml:space="preserve"> quite awkward: </w:t>
      </w:r>
      <w:proofErr w:type="spellStart"/>
      <w:r w:rsidRPr="00C60173">
        <w:rPr>
          <w:sz w:val="8"/>
          <w:szCs w:val="8"/>
        </w:rPr>
        <w:t>Dworkin's</w:t>
      </w:r>
      <w:proofErr w:type="spellEnd"/>
      <w:r w:rsidRPr="00C60173">
        <w:rPr>
          <w:sz w:val="8"/>
          <w:szCs w:val="8"/>
        </w:rPr>
        <w:t xml:space="preserve"> standard of integrity compels judges to regard the law as a complete, coherent whole that rests on a foundation of moral rights.72 Because </w:t>
      </w:r>
      <w:proofErr w:type="spellStart"/>
      <w:r w:rsidRPr="00C60173">
        <w:rPr>
          <w:sz w:val="8"/>
          <w:szCs w:val="8"/>
        </w:rPr>
        <w:t>Dworkin</w:t>
      </w:r>
      <w:proofErr w:type="spellEnd"/>
      <w:r w:rsidRPr="00C60173">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C60173">
        <w:rPr>
          <w:sz w:val="8"/>
          <w:szCs w:val="8"/>
        </w:rPr>
        <w:t>Dworkin</w:t>
      </w:r>
      <w:proofErr w:type="spellEnd"/>
      <w:r w:rsidRPr="00C60173">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C60173">
        <w:rPr>
          <w:sz w:val="8"/>
          <w:szCs w:val="8"/>
        </w:rPr>
        <w:t>Dworkin's</w:t>
      </w:r>
      <w:proofErr w:type="spellEnd"/>
      <w:r w:rsidRPr="00C60173">
        <w:rPr>
          <w:sz w:val="8"/>
          <w:szCs w:val="8"/>
        </w:rPr>
        <w:t xml:space="preserve"> highly un-participatory conception of democracy and his comfort with placing vast decision-making powers in the hands of the judiciary.7 </w:t>
      </w:r>
      <w:proofErr w:type="gramStart"/>
      <w:r w:rsidRPr="00C60173">
        <w:rPr>
          <w:sz w:val="8"/>
          <w:szCs w:val="8"/>
        </w:rPr>
        <w:t>There</w:t>
      </w:r>
      <w:proofErr w:type="gramEnd"/>
      <w:r w:rsidRPr="00C60173">
        <w:rPr>
          <w:sz w:val="8"/>
          <w:szCs w:val="8"/>
        </w:rPr>
        <w:t xml:space="preserve"> is more than a little here that should make </w:t>
      </w:r>
      <w:proofErr w:type="spellStart"/>
      <w:r w:rsidRPr="00C60173">
        <w:rPr>
          <w:sz w:val="8"/>
          <w:szCs w:val="8"/>
        </w:rPr>
        <w:t>Habermas</w:t>
      </w:r>
      <w:proofErr w:type="spellEnd"/>
      <w:r w:rsidRPr="00C60173">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C60173">
        <w:rPr>
          <w:sz w:val="8"/>
          <w:szCs w:val="8"/>
        </w:rPr>
        <w:t>Dworkin's</w:t>
      </w:r>
      <w:proofErr w:type="spellEnd"/>
      <w:r w:rsidRPr="00C60173">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C60173">
        <w:rPr>
          <w:sz w:val="8"/>
          <w:szCs w:val="8"/>
        </w:rPr>
        <w:t>Habermas</w:t>
      </w:r>
      <w:proofErr w:type="spellEnd"/>
      <w:r w:rsidRPr="00C60173">
        <w:rPr>
          <w:sz w:val="8"/>
          <w:szCs w:val="8"/>
        </w:rPr>
        <w:t xml:space="preserve"> distances himself from </w:t>
      </w:r>
      <w:proofErr w:type="spellStart"/>
      <w:r w:rsidRPr="00C60173">
        <w:rPr>
          <w:sz w:val="8"/>
          <w:szCs w:val="8"/>
        </w:rPr>
        <w:t>Dworkin's</w:t>
      </w:r>
      <w:proofErr w:type="spellEnd"/>
      <w:r w:rsidRPr="00C60173">
        <w:rPr>
          <w:sz w:val="8"/>
          <w:szCs w:val="8"/>
        </w:rPr>
        <w:t xml:space="preserve"> moral realism, calling it “hard to defend,”77 he appears not to appreciate the extent to which </w:t>
      </w:r>
      <w:proofErr w:type="spellStart"/>
      <w:r w:rsidRPr="00C60173">
        <w:rPr>
          <w:sz w:val="8"/>
          <w:szCs w:val="8"/>
        </w:rPr>
        <w:t>Dworkin</w:t>
      </w:r>
      <w:proofErr w:type="spellEnd"/>
      <w:r w:rsidRPr="00C60173">
        <w:rPr>
          <w:sz w:val="8"/>
          <w:szCs w:val="8"/>
        </w:rPr>
        <w:t xml:space="preserve"> links his account of legal correctness to this very possibility of individual insight into the objective moral order. If </w:t>
      </w:r>
      <w:proofErr w:type="spellStart"/>
      <w:r w:rsidRPr="00C60173">
        <w:rPr>
          <w:sz w:val="8"/>
          <w:szCs w:val="8"/>
        </w:rPr>
        <w:t>Habermas</w:t>
      </w:r>
      <w:proofErr w:type="spellEnd"/>
      <w:r w:rsidRPr="00C60173">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C60173">
        <w:rPr>
          <w:sz w:val="8"/>
          <w:szCs w:val="8"/>
        </w:rPr>
        <w:t>Dworkin's</w:t>
      </w:r>
      <w:proofErr w:type="spellEnd"/>
      <w:r w:rsidRPr="00C60173">
        <w:rPr>
          <w:sz w:val="8"/>
          <w:szCs w:val="8"/>
        </w:rPr>
        <w:t xml:space="preserve"> picture of legal elites discovering the content of law through technical interpretation and rational intuition into a fixed moral order. Also puzzling is the degree of influence exercised by civil society in the development of constitutional projects that </w:t>
      </w:r>
      <w:proofErr w:type="spellStart"/>
      <w:r w:rsidRPr="00C60173">
        <w:rPr>
          <w:sz w:val="8"/>
          <w:szCs w:val="8"/>
        </w:rPr>
        <w:t>Habermas</w:t>
      </w:r>
      <w:proofErr w:type="spellEnd"/>
      <w:r w:rsidRPr="00C60173">
        <w:rPr>
          <w:sz w:val="8"/>
          <w:szCs w:val="8"/>
        </w:rPr>
        <w:t xml:space="preserve"> appears willing to countenance. While we might expect professional adjudicative institutions to play a sort of yeoman's role vis-à-vis the public, </w:t>
      </w:r>
      <w:proofErr w:type="spellStart"/>
      <w:r w:rsidRPr="00C60173">
        <w:rPr>
          <w:sz w:val="8"/>
          <w:szCs w:val="8"/>
        </w:rPr>
        <w:t>Habermas</w:t>
      </w:r>
      <w:proofErr w:type="spellEnd"/>
      <w:r w:rsidRPr="00C60173">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C60173">
        <w:rPr>
          <w:sz w:val="8"/>
          <w:szCs w:val="8"/>
        </w:rPr>
        <w:t>Habermas</w:t>
      </w:r>
      <w:proofErr w:type="spellEnd"/>
      <w:r w:rsidRPr="00C60173">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C60173">
        <w:rPr>
          <w:sz w:val="8"/>
          <w:szCs w:val="8"/>
        </w:rPr>
        <w:t>not</w:t>
      </w:r>
      <w:proofErr w:type="gramEnd"/>
      <w:r w:rsidRPr="00C60173">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w:t>
      </w:r>
      <w:proofErr w:type="spellStart"/>
      <w:r w:rsidRPr="00C60173">
        <w:rPr>
          <w:sz w:val="8"/>
          <w:szCs w:val="8"/>
        </w:rPr>
        <w:t>Habermas</w:t>
      </w:r>
      <w:proofErr w:type="spellEnd"/>
      <w:r w:rsidRPr="00C60173">
        <w:rPr>
          <w:sz w:val="8"/>
          <w:szCs w:val="8"/>
        </w:rPr>
        <w:t xml:space="preserve">’ theory, the innovations that </w:t>
      </w:r>
      <w:proofErr w:type="spellStart"/>
      <w:r w:rsidRPr="00C60173">
        <w:rPr>
          <w:sz w:val="8"/>
          <w:szCs w:val="8"/>
        </w:rPr>
        <w:t>Benhabib</w:t>
      </w:r>
      <w:proofErr w:type="spellEnd"/>
      <w:r w:rsidRPr="00C60173">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C60173">
        <w:rPr>
          <w:sz w:val="8"/>
          <w:szCs w:val="8"/>
        </w:rPr>
        <w:t>Benhabib's</w:t>
      </w:r>
      <w:proofErr w:type="spellEnd"/>
      <w:r w:rsidRPr="00C60173">
        <w:rPr>
          <w:sz w:val="8"/>
          <w:szCs w:val="8"/>
        </w:rPr>
        <w:t xml:space="preserve">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w:t>
      </w:r>
      <w:proofErr w:type="gramStart"/>
      <w:r w:rsidRPr="00C60173">
        <w:rPr>
          <w:sz w:val="8"/>
          <w:szCs w:val="8"/>
        </w:rPr>
        <w:t>enriches</w:t>
      </w:r>
      <w:proofErr w:type="gramEnd"/>
      <w:r w:rsidRPr="00C60173">
        <w:rPr>
          <w:sz w:val="8"/>
          <w:szCs w:val="8"/>
        </w:rPr>
        <w:t xml:space="preserve"> it in ever-so-subtle ways. In fact, there is really no ‘</w:t>
      </w:r>
      <w:proofErr w:type="spellStart"/>
      <w:r w:rsidRPr="00C60173">
        <w:rPr>
          <w:sz w:val="8"/>
          <w:szCs w:val="8"/>
        </w:rPr>
        <w:t>originary</w:t>
      </w:r>
      <w:proofErr w:type="spellEnd"/>
      <w:r w:rsidRPr="00C60173">
        <w:rPr>
          <w:sz w:val="8"/>
          <w:szCs w:val="8"/>
        </w:rPr>
        <w:t xml:space="preserve">’ source of meaning, or an ‘original’ to which all subsequent forms must conform </w:t>
      </w:r>
      <w:proofErr w:type="gramStart"/>
      <w:r w:rsidRPr="00C60173">
        <w:rPr>
          <w:sz w:val="8"/>
          <w:szCs w:val="8"/>
        </w:rPr>
        <w:t>… .</w:t>
      </w:r>
      <w:proofErr w:type="gramEnd"/>
      <w:r w:rsidRPr="00C60173">
        <w:rPr>
          <w:sz w:val="8"/>
          <w:szCs w:val="8"/>
        </w:rPr>
        <w:t xml:space="preserve"> Every iteration involves making sense of an authoritative original in a new and different context </w:t>
      </w:r>
      <w:proofErr w:type="gramStart"/>
      <w:r w:rsidRPr="00C60173">
        <w:rPr>
          <w:sz w:val="8"/>
          <w:szCs w:val="8"/>
        </w:rPr>
        <w:t>… .</w:t>
      </w:r>
      <w:proofErr w:type="gramEnd"/>
      <w:r w:rsidRPr="00C60173">
        <w:rPr>
          <w:sz w:val="8"/>
          <w:szCs w:val="8"/>
        </w:rPr>
        <w:t xml:space="preserve"> Iteration is the </w:t>
      </w:r>
      <w:proofErr w:type="spellStart"/>
      <w:r w:rsidRPr="00C60173">
        <w:rPr>
          <w:sz w:val="8"/>
          <w:szCs w:val="8"/>
        </w:rPr>
        <w:t>reappropriation</w:t>
      </w:r>
      <w:proofErr w:type="spellEnd"/>
      <w:r w:rsidRPr="00C60173">
        <w:rPr>
          <w:sz w:val="8"/>
          <w:szCs w:val="8"/>
        </w:rPr>
        <w:t xml:space="preserve">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w:t>
      </w:r>
      <w:proofErr w:type="spellStart"/>
      <w:r w:rsidRPr="00C60173">
        <w:rPr>
          <w:sz w:val="8"/>
          <w:szCs w:val="8"/>
        </w:rPr>
        <w:t>Benhabib</w:t>
      </w:r>
      <w:proofErr w:type="spellEnd"/>
      <w:r w:rsidRPr="00C60173">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C60173">
        <w:rPr>
          <w:sz w:val="8"/>
          <w:szCs w:val="8"/>
        </w:rPr>
        <w:t>Michelman</w:t>
      </w:r>
      <w:proofErr w:type="spellEnd"/>
      <w:r w:rsidRPr="00C60173">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C60173">
        <w:rPr>
          <w:sz w:val="8"/>
          <w:szCs w:val="8"/>
        </w:rPr>
        <w:t>L’Affaire</w:t>
      </w:r>
      <w:proofErr w:type="spellEnd"/>
      <w:r w:rsidRPr="00C60173">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C60173">
        <w:rPr>
          <w:sz w:val="8"/>
          <w:szCs w:val="8"/>
        </w:rPr>
        <w:t>Benhabib</w:t>
      </w:r>
      <w:proofErr w:type="spellEnd"/>
      <w:r w:rsidRPr="00C60173">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 </w:t>
      </w:r>
      <w:r w:rsidRPr="00C60173">
        <w:rPr>
          <w:sz w:val="16"/>
        </w:rPr>
        <w:t xml:space="preserve">It is telling, however, that </w:t>
      </w:r>
      <w:proofErr w:type="spellStart"/>
      <w:r w:rsidRPr="00C60173">
        <w:rPr>
          <w:sz w:val="16"/>
        </w:rPr>
        <w:t>Benhabib's</w:t>
      </w:r>
      <w:proofErr w:type="spellEnd"/>
      <w:r w:rsidRPr="00C60173">
        <w:rPr>
          <w:sz w:val="16"/>
        </w:rPr>
        <w:t xml:space="preserve"> examples of democratic iterations are exclusively centered on what </w:t>
      </w:r>
      <w:proofErr w:type="spellStart"/>
      <w:r w:rsidRPr="00C60173">
        <w:rPr>
          <w:sz w:val="16"/>
        </w:rPr>
        <w:t>Habermas</w:t>
      </w:r>
      <w:proofErr w:type="spellEnd"/>
      <w:r w:rsidRPr="00C60173">
        <w:rPr>
          <w:sz w:val="16"/>
        </w:rPr>
        <w:t xml:space="preserve"> would call ethical-political discourses.83 While otherwise not guilty of the charge,84 </w:t>
      </w:r>
      <w:proofErr w:type="spellStart"/>
      <w:r w:rsidRPr="00C60173">
        <w:rPr>
          <w:sz w:val="16"/>
        </w:rPr>
        <w:t>Benhabib</w:t>
      </w:r>
      <w:proofErr w:type="spellEnd"/>
      <w:r w:rsidRPr="00C60173">
        <w:rPr>
          <w:sz w:val="16"/>
        </w:rPr>
        <w:t xml:space="preserve">, in her constitutional theory, runs afoul of Nancy </w:t>
      </w:r>
      <w:r w:rsidRPr="00C60173">
        <w:rPr>
          <w:rStyle w:val="StyleBoldUnderline"/>
        </w:rPr>
        <w:t xml:space="preserve">Fraser's critical diagnosis of the trend in current political philosophy </w:t>
      </w:r>
      <w:r w:rsidRPr="00C60173">
        <w:rPr>
          <w:rStyle w:val="StyleBoldUnderline"/>
          <w:highlight w:val="cyan"/>
        </w:rPr>
        <w:t>to subordinate</w:t>
      </w:r>
      <w:r w:rsidRPr="00C60173">
        <w:rPr>
          <w:sz w:val="16"/>
        </w:rPr>
        <w:t xml:space="preserve"> class and distributional </w:t>
      </w:r>
      <w:r w:rsidRPr="00C60173">
        <w:rPr>
          <w:rStyle w:val="StyleBoldUnderline"/>
          <w:highlight w:val="cyan"/>
        </w:rPr>
        <w:t>conflicts to struggles for cultural inclusion</w:t>
      </w:r>
      <w:r w:rsidRPr="00C60173">
        <w:rPr>
          <w:sz w:val="16"/>
        </w:rPr>
        <w:t xml:space="preserve"> and recognition.85 Perhaps this is due to the fact that “hot” constitutional issues are so often ones with cultural dimensions in the foreground, rarely touching visibly on distributional conflicts between groups. </w:t>
      </w:r>
      <w:r w:rsidRPr="00C60173">
        <w:rPr>
          <w:rStyle w:val="StyleBoldUnderline"/>
        </w:rPr>
        <w:t>This</w:t>
      </w:r>
      <w:r w:rsidRPr="00C60173">
        <w:rPr>
          <w:sz w:val="16"/>
        </w:rPr>
        <w:t xml:space="preserve"> nonetheless </w:t>
      </w:r>
      <w:r w:rsidRPr="00C60173">
        <w:rPr>
          <w:rStyle w:val="StyleBoldUnderline"/>
          <w:highlight w:val="cyan"/>
        </w:rPr>
        <w:t>is problematic since</w:t>
      </w:r>
      <w:r w:rsidRPr="00C60173">
        <w:rPr>
          <w:sz w:val="16"/>
        </w:rPr>
        <w:t xml:space="preserve"> much </w:t>
      </w:r>
      <w:r w:rsidRPr="00C60173">
        <w:rPr>
          <w:rStyle w:val="StyleBoldUnderline"/>
          <w:highlight w:val="cyan"/>
        </w:rPr>
        <w:t>court business clearly affects</w:t>
      </w:r>
      <w:r w:rsidRPr="00C60173">
        <w:rPr>
          <w:rStyle w:val="StyleBoldUnderline"/>
        </w:rPr>
        <w:t xml:space="preserve"> – often subtly and invisibly – the </w:t>
      </w:r>
      <w:r w:rsidRPr="00C60173">
        <w:rPr>
          <w:rStyle w:val="StyleBoldUnderline"/>
          <w:highlight w:val="cyan"/>
        </w:rPr>
        <w:t>outcomes of these conflicts</w:t>
      </w:r>
      <w:r w:rsidRPr="00C60173">
        <w:rPr>
          <w:rStyle w:val="StyleBoldUnderline"/>
        </w:rPr>
        <w:t>, frequently with bad results</w:t>
      </w:r>
      <w:r w:rsidRPr="00C60173">
        <w:rPr>
          <w:sz w:val="16"/>
        </w:rPr>
        <w:t xml:space="preserve">.86 For another reason why centering constitutional discourse on inclusion and cultural issues is problematic, it is useful to remind ourselves of </w:t>
      </w:r>
      <w:proofErr w:type="spellStart"/>
      <w:r w:rsidRPr="00C60173">
        <w:rPr>
          <w:sz w:val="16"/>
        </w:rPr>
        <w:t>Habermas</w:t>
      </w:r>
      <w:proofErr w:type="spellEnd"/>
      <w:r w:rsidRPr="00C60173">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C60173">
        <w:rPr>
          <w:sz w:val="16"/>
        </w:rPr>
        <w:t>conflictual</w:t>
      </w:r>
      <w:proofErr w:type="spellEnd"/>
      <w:r w:rsidRPr="00C60173">
        <w:rPr>
          <w:sz w:val="16"/>
        </w:rPr>
        <w:t xml:space="preserve">. None of this is to deny a legitimate place for ethical-political discourse. However, we do see something of a two-steps-forward-one-step-back movement </w:t>
      </w:r>
      <w:r w:rsidRPr="00191E3D">
        <w:rPr>
          <w:sz w:val="16"/>
        </w:rPr>
        <w:t xml:space="preserve">in </w:t>
      </w:r>
      <w:proofErr w:type="spellStart"/>
      <w:r w:rsidRPr="00191E3D">
        <w:rPr>
          <w:sz w:val="16"/>
        </w:rPr>
        <w:t>Benhabib's</w:t>
      </w:r>
      <w:proofErr w:type="spellEnd"/>
      <w:r w:rsidRPr="00191E3D">
        <w:rPr>
          <w:sz w:val="16"/>
        </w:rPr>
        <w:t xml:space="preserve"> advancement of </w:t>
      </w:r>
      <w:proofErr w:type="spellStart"/>
      <w:r w:rsidRPr="00191E3D">
        <w:rPr>
          <w:sz w:val="16"/>
        </w:rPr>
        <w:t>Habermas</w:t>
      </w:r>
      <w:proofErr w:type="spellEnd"/>
      <w:r w:rsidRPr="00191E3D">
        <w:rPr>
          <w:sz w:val="16"/>
        </w:rPr>
        <w:t xml:space="preserve">’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w:t>
      </w:r>
      <w:r w:rsidRPr="00191E3D">
        <w:t xml:space="preserve">4. Conclusion </w:t>
      </w:r>
      <w:proofErr w:type="gramStart"/>
      <w:r w:rsidRPr="00191E3D">
        <w:rPr>
          <w:rStyle w:val="StyleBoldUnderline"/>
        </w:rPr>
        <w:t>Some</w:t>
      </w:r>
      <w:proofErr w:type="gramEnd"/>
      <w:r w:rsidRPr="00191E3D">
        <w:rPr>
          <w:sz w:val="16"/>
        </w:rPr>
        <w:t xml:space="preserve"> readers may </w:t>
      </w:r>
      <w:r w:rsidRPr="00191E3D">
        <w:rPr>
          <w:rStyle w:val="StyleBoldUnderline"/>
        </w:rPr>
        <w:t>find the general notion of reinvigorating a politics of constitutionalism quixotic</w:t>
      </w:r>
      <w:r w:rsidRPr="00191E3D">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191E3D">
        <w:rPr>
          <w:sz w:val="16"/>
        </w:rPr>
        <w:t>Habermas</w:t>
      </w:r>
      <w:proofErr w:type="spellEnd"/>
      <w:r w:rsidRPr="00191E3D">
        <w:rPr>
          <w:sz w:val="16"/>
        </w:rPr>
        <w:t xml:space="preserve"> and </w:t>
      </w:r>
      <w:proofErr w:type="spellStart"/>
      <w:r w:rsidRPr="00191E3D">
        <w:rPr>
          <w:sz w:val="16"/>
        </w:rPr>
        <w:t>Benhabib</w:t>
      </w:r>
      <w:proofErr w:type="spellEnd"/>
      <w:r w:rsidRPr="00191E3D">
        <w:rPr>
          <w:sz w:val="16"/>
        </w:rPr>
        <w:t xml:space="preserve"> presumably have in mind. Instead, I take the basic Hegelian point I started this paper with to be this: </w:t>
      </w:r>
      <w:r w:rsidRPr="00191E3D">
        <w:rPr>
          <w:rStyle w:val="StyleBoldUnderline"/>
        </w:rPr>
        <w:t>modern persons ought to be able to comprehend their social order as</w:t>
      </w:r>
      <w:r w:rsidRPr="00191E3D">
        <w:rPr>
          <w:sz w:val="16"/>
        </w:rPr>
        <w:t xml:space="preserve"> the work of reason; </w:t>
      </w:r>
      <w:r w:rsidRPr="00191E3D">
        <w:rPr>
          <w:rStyle w:val="StyleBoldUnderline"/>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191E3D">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191E3D">
        <w:rPr>
          <w:sz w:val="16"/>
        </w:rPr>
        <w:t>consitutues</w:t>
      </w:r>
      <w:proofErr w:type="spellEnd"/>
      <w:r w:rsidRPr="00191E3D">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191E3D">
        <w:rPr>
          <w:sz w:val="16"/>
        </w:rPr>
        <w:t>jurisgenerative</w:t>
      </w:r>
      <w:proofErr w:type="spellEnd"/>
      <w:r w:rsidRPr="00191E3D">
        <w:rPr>
          <w:sz w:val="16"/>
        </w:rPr>
        <w:t xml:space="preserve"> theories</w:t>
      </w:r>
      <w:r w:rsidRPr="00C60173">
        <w:rPr>
          <w:sz w:val="16"/>
        </w:rPr>
        <w:t xml:space="preserve"> ought to aim at recapturing while critiquing more legalistic and authoritarian models of law. This is not to deny the possibility that democratic iterations themselves may be regressive or authoritarian, populist in the pejorative sense. </w:t>
      </w:r>
      <w:r w:rsidRPr="00C60173">
        <w:rPr>
          <w:rStyle w:val="StyleBoldUnderline"/>
          <w:b/>
          <w:highlight w:val="cyan"/>
        </w:rPr>
        <w:t>But the denial of</w:t>
      </w:r>
      <w:r w:rsidRPr="00C60173">
        <w:rPr>
          <w:rStyle w:val="StyleBoldUnderline"/>
          <w:b/>
        </w:rPr>
        <w:t xml:space="preserve"> their</w:t>
      </w:r>
      <w:r w:rsidRPr="00C60173">
        <w:rPr>
          <w:sz w:val="16"/>
        </w:rPr>
        <w:t xml:space="preserve"> legitimacy or </w:t>
      </w:r>
      <w:r w:rsidRPr="00C60173">
        <w:rPr>
          <w:rStyle w:val="StyleBoldUnderline"/>
          <w:b/>
          <w:highlight w:val="cyan"/>
        </w:rPr>
        <w:t>possibility moves us in the direction of authoritarian conceptions of law and political power and the isolation of</w:t>
      </w:r>
      <w:r w:rsidRPr="00C60173">
        <w:rPr>
          <w:rStyle w:val="StyleBoldUnderline"/>
          <w:b/>
        </w:rPr>
        <w:t xml:space="preserve"> individuals and </w:t>
      </w:r>
      <w:r w:rsidRPr="00C60173">
        <w:rPr>
          <w:rStyle w:val="StyleBoldUnderline"/>
          <w:b/>
          <w:highlight w:val="cyan"/>
        </w:rPr>
        <w:t>social groups</w:t>
      </w:r>
      <w:r w:rsidRPr="00C60173">
        <w:rPr>
          <w:rStyle w:val="StyleBoldUnderline"/>
          <w:b/>
        </w:rPr>
        <w:t xml:space="preserve"> wrought by a political order of machine-like administration</w:t>
      </w:r>
      <w:r w:rsidRPr="00C60173">
        <w:rPr>
          <w:sz w:val="16"/>
        </w:rPr>
        <w:t xml:space="preserve"> that </w:t>
      </w:r>
      <w:proofErr w:type="spellStart"/>
      <w:r w:rsidRPr="00C60173">
        <w:rPr>
          <w:sz w:val="16"/>
        </w:rPr>
        <w:t>Horkheimer</w:t>
      </w:r>
      <w:proofErr w:type="spellEnd"/>
      <w:r w:rsidRPr="00C60173">
        <w:rPr>
          <w:sz w:val="16"/>
        </w:rPr>
        <w:t xml:space="preserve"> and </w:t>
      </w:r>
      <w:proofErr w:type="spellStart"/>
      <w:r w:rsidRPr="00C60173">
        <w:rPr>
          <w:sz w:val="16"/>
        </w:rPr>
        <w:t>Adorno</w:t>
      </w:r>
      <w:proofErr w:type="spellEnd"/>
      <w:r w:rsidRPr="00C60173">
        <w:rPr>
          <w:sz w:val="16"/>
        </w:rPr>
        <w:t xml:space="preserve"> describe as a main feature of modern political domination. </w:t>
      </w:r>
      <w:r w:rsidRPr="00C60173">
        <w:rPr>
          <w:rStyle w:val="StyleBoldUnderline"/>
          <w:highlight w:val="cyan"/>
        </w:rPr>
        <w:t>Recapturing</w:t>
      </w:r>
      <w:r w:rsidRPr="00C60173">
        <w:rPr>
          <w:rStyle w:val="StyleBoldUnderline"/>
        </w:rPr>
        <w:t xml:space="preserve"> some sense of </w:t>
      </w:r>
      <w:r w:rsidRPr="00C60173">
        <w:rPr>
          <w:rStyle w:val="StyleBoldUnderline"/>
          <w:highlight w:val="cyan"/>
        </w:rPr>
        <w:t>how human activity</w:t>
      </w:r>
      <w:r w:rsidRPr="00C60173">
        <w:rPr>
          <w:rStyle w:val="StyleBoldUnderline"/>
        </w:rPr>
        <w:t xml:space="preserve"> makes reason actual </w:t>
      </w:r>
      <w:r w:rsidRPr="00C60173">
        <w:rPr>
          <w:rStyle w:val="StyleBoldUnderline"/>
          <w:highlight w:val="cyan"/>
        </w:rPr>
        <w:t>in</w:t>
      </w:r>
      <w:r w:rsidRPr="00C60173">
        <w:rPr>
          <w:rStyle w:val="StyleBoldUnderline"/>
        </w:rPr>
        <w:t xml:space="preserve"> the </w:t>
      </w:r>
      <w:r w:rsidRPr="00C60173">
        <w:rPr>
          <w:rStyle w:val="StyleBoldUnderline"/>
          <w:highlight w:val="cyan"/>
        </w:rPr>
        <w:t>ongoing organization of society</w:t>
      </w:r>
      <w:r w:rsidRPr="00C60173">
        <w:rPr>
          <w:rStyle w:val="StyleBoldUnderline"/>
        </w:rPr>
        <w:t xml:space="preserve"> need not amount to the claim that reason culminates in some centralized form</w:t>
      </w:r>
      <w:r w:rsidRPr="00C60173">
        <w:rPr>
          <w:sz w:val="16"/>
        </w:rPr>
        <w:t xml:space="preserve">, as in the Hegelian state, or in some end state, as in Marx. </w:t>
      </w:r>
      <w:r w:rsidRPr="00C60173">
        <w:rPr>
          <w:rStyle w:val="StyleBoldUnderline"/>
        </w:rPr>
        <w:t xml:space="preserve">It </w:t>
      </w:r>
      <w:r w:rsidRPr="00C60173">
        <w:rPr>
          <w:rStyle w:val="StyleBoldUnderline"/>
          <w:highlight w:val="cyan"/>
        </w:rPr>
        <w:t>can</w:t>
      </w:r>
      <w:r w:rsidRPr="00C60173">
        <w:rPr>
          <w:rStyle w:val="StyleBoldUnderline"/>
        </w:rPr>
        <w:t xml:space="preserve">, however, </w:t>
      </w:r>
      <w:r w:rsidRPr="00C60173">
        <w:rPr>
          <w:rStyle w:val="StyleBoldUnderline"/>
          <w:highlight w:val="cyan"/>
        </w:rPr>
        <w:t xml:space="preserve">move us to envision </w:t>
      </w:r>
      <w:r w:rsidRPr="00C60173">
        <w:rPr>
          <w:rStyle w:val="StyleBoldUnderline"/>
        </w:rPr>
        <w:t xml:space="preserve">the possibility of an </w:t>
      </w:r>
      <w:r w:rsidRPr="00C60173">
        <w:rPr>
          <w:rStyle w:val="StyleBoldUnderline"/>
          <w:highlight w:val="cyan"/>
        </w:rPr>
        <w:t>ongoing practice of communication</w:t>
      </w:r>
      <w:r w:rsidRPr="00C60173">
        <w:rPr>
          <w:rStyle w:val="StyleBoldUnderline"/>
        </w:rPr>
        <w:t xml:space="preserve">, </w:t>
      </w:r>
      <w:r w:rsidRPr="00C60173">
        <w:rPr>
          <w:rStyle w:val="StyleBoldUnderline"/>
          <w:highlight w:val="cyan"/>
        </w:rPr>
        <w:t>lawmaking, and revision that seeks to reconcile and overcome</w:t>
      </w:r>
      <w:r w:rsidRPr="00C60173">
        <w:rPr>
          <w:rStyle w:val="StyleBoldUnderline"/>
        </w:rPr>
        <w:t xml:space="preserve"> positivity and </w:t>
      </w:r>
      <w:r w:rsidRPr="00C60173">
        <w:rPr>
          <w:rStyle w:val="StyleBoldUnderline"/>
          <w:highlight w:val="cyan"/>
        </w:rPr>
        <w:t>division, without</w:t>
      </w:r>
      <w:r w:rsidRPr="00C60173">
        <w:rPr>
          <w:sz w:val="16"/>
        </w:rPr>
        <w:t xml:space="preserve"> the </w:t>
      </w:r>
      <w:r w:rsidRPr="00C60173">
        <w:rPr>
          <w:rStyle w:val="StyleBoldUnderline"/>
        </w:rPr>
        <w:t xml:space="preserve">triumphalist </w:t>
      </w:r>
      <w:r w:rsidRPr="00C60173">
        <w:rPr>
          <w:rStyle w:val="StyleBoldUnderline"/>
          <w:highlight w:val="cyan"/>
        </w:rPr>
        <w:t xml:space="preserve">pretension of ever being able to </w:t>
      </w:r>
      <w:r w:rsidRPr="00C60173">
        <w:rPr>
          <w:rStyle w:val="StyleBoldUnderline"/>
          <w:b/>
          <w:highlight w:val="cyan"/>
        </w:rPr>
        <w:t>fully do so</w:t>
      </w:r>
      <w:r w:rsidRPr="00C60173">
        <w:t>.</w:t>
      </w:r>
    </w:p>
    <w:p w:rsidR="00D06A5A" w:rsidRPr="00C60173" w:rsidRDefault="00D06A5A" w:rsidP="00D06A5A">
      <w:pPr>
        <w:rPr>
          <w:rStyle w:val="BodyText2"/>
          <w:rFonts w:ascii="Arial" w:eastAsia="Calibri" w:hAnsi="Arial" w:cs="Arial"/>
          <w:sz w:val="16"/>
          <w:szCs w:val="20"/>
        </w:rPr>
      </w:pPr>
    </w:p>
    <w:p w:rsidR="00D06A5A" w:rsidRPr="00C60173" w:rsidRDefault="00D06A5A" w:rsidP="00D06A5A">
      <w:pPr>
        <w:pStyle w:val="TagText"/>
      </w:pPr>
      <w:r w:rsidRPr="00C60173">
        <w:t xml:space="preserve">Rejecting </w:t>
      </w:r>
      <w:r>
        <w:t xml:space="preserve">state-based legal solutions </w:t>
      </w:r>
      <w:r w:rsidRPr="00C60173">
        <w:t>creates ineffective activism, undermining progressive forces</w:t>
      </w:r>
    </w:p>
    <w:p w:rsidR="00D06A5A" w:rsidRPr="00C60173" w:rsidRDefault="00D06A5A" w:rsidP="00D06A5A">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D06A5A" w:rsidRPr="00C60173" w:rsidRDefault="00D06A5A" w:rsidP="00D06A5A"/>
    <w:p w:rsidR="00D06A5A" w:rsidRPr="00C60173" w:rsidRDefault="00D06A5A" w:rsidP="00D06A5A">
      <w:pPr>
        <w:rPr>
          <w:sz w:val="16"/>
        </w:rPr>
      </w:pPr>
      <w:r w:rsidRPr="00191E3D">
        <w:rPr>
          <w:sz w:val="16"/>
        </w:rPr>
        <w:t xml:space="preserve">Both </w:t>
      </w:r>
      <w:r w:rsidRPr="00191E3D">
        <w:rPr>
          <w:rStyle w:val="StyleBoldUnderline"/>
        </w:rPr>
        <w:t>the practical failures and the fallacy of</w:t>
      </w:r>
      <w:r w:rsidRPr="00191E3D">
        <w:rPr>
          <w:sz w:val="16"/>
        </w:rPr>
        <w:t xml:space="preserve"> rigid </w:t>
      </w:r>
      <w:r w:rsidRPr="00191E3D">
        <w:rPr>
          <w:rStyle w:val="StyleBoldUnderline"/>
        </w:rPr>
        <w:t xml:space="preserve">boundaries generated by </w:t>
      </w:r>
      <w:r w:rsidRPr="00191E3D">
        <w:rPr>
          <w:rStyle w:val="StyleBoldUnderline"/>
          <w:highlight w:val="cyan"/>
        </w:rPr>
        <w:t>extralegal activism</w:t>
      </w:r>
      <w:r w:rsidRPr="00191E3D">
        <w:rPr>
          <w:sz w:val="16"/>
        </w:rPr>
        <w:t xml:space="preserve"> rhetoric </w:t>
      </w:r>
      <w:r w:rsidRPr="00191E3D">
        <w:rPr>
          <w:rStyle w:val="StyleBoldUnderline"/>
        </w:rPr>
        <w:t>permit us to broaden our inquiry to the</w:t>
      </w:r>
      <w:r w:rsidRPr="00191E3D">
        <w:rPr>
          <w:sz w:val="16"/>
        </w:rPr>
        <w:t xml:space="preserve"> underlying </w:t>
      </w:r>
      <w:r w:rsidRPr="00191E3D">
        <w:rPr>
          <w:rStyle w:val="StyleBoldUnderline"/>
        </w:rPr>
        <w:t>assumptions of</w:t>
      </w:r>
      <w:r w:rsidRPr="00191E3D">
        <w:rPr>
          <w:sz w:val="16"/>
        </w:rPr>
        <w:t xml:space="preserve"> current proposals regarding </w:t>
      </w:r>
      <w:r w:rsidRPr="00191E3D">
        <w:rPr>
          <w:rStyle w:val="StyleBoldUnderline"/>
        </w:rPr>
        <w:t>transformative politics</w:t>
      </w:r>
      <w:r w:rsidRPr="00191E3D">
        <w:rPr>
          <w:sz w:val="16"/>
        </w:rPr>
        <w:t xml:space="preserve"> — that is, attempts to produce meaningful changes in the political and socioeconomic landscapes. </w:t>
      </w:r>
      <w:r w:rsidRPr="00191E3D">
        <w:rPr>
          <w:rStyle w:val="StyleBoldUnderline"/>
        </w:rPr>
        <w:t>The suggested alternatives</w:t>
      </w:r>
      <w:r w:rsidRPr="00191E3D">
        <w:rPr>
          <w:sz w:val="16"/>
        </w:rPr>
        <w:t xml:space="preserve"> produce a new image of social and political action. This vision </w:t>
      </w:r>
      <w:r w:rsidRPr="00191E3D">
        <w:rPr>
          <w:rStyle w:val="StyleBoldUnderline"/>
          <w:highlight w:val="cyan"/>
        </w:rPr>
        <w:t>rejects</w:t>
      </w:r>
      <w:r w:rsidRPr="00191E3D">
        <w:rPr>
          <w:sz w:val="16"/>
        </w:rPr>
        <w:t xml:space="preserve"> a shared theory of social reform, rejects formal programmatic </w:t>
      </w:r>
      <w:r w:rsidRPr="00191E3D">
        <w:rPr>
          <w:rStyle w:val="StyleBoldUnderline"/>
          <w:highlight w:val="cyan"/>
        </w:rPr>
        <w:t>agendas</w:t>
      </w:r>
      <w:r w:rsidRPr="00191E3D">
        <w:rPr>
          <w:rStyle w:val="StyleBoldUnderline"/>
        </w:rPr>
        <w:t xml:space="preserve">, </w:t>
      </w:r>
      <w:r w:rsidRPr="00191E3D">
        <w:rPr>
          <w:rStyle w:val="StyleBoldUnderline"/>
          <w:highlight w:val="cyan"/>
        </w:rPr>
        <w:t>and</w:t>
      </w:r>
      <w:r w:rsidRPr="00191E3D">
        <w:rPr>
          <w:rStyle w:val="StyleBoldUnderline"/>
        </w:rPr>
        <w:t xml:space="preserve"> </w:t>
      </w:r>
      <w:r w:rsidRPr="00191E3D">
        <w:rPr>
          <w:rStyle w:val="StyleBoldUnderline"/>
          <w:highlight w:val="cyan"/>
        </w:rPr>
        <w:t>embraces</w:t>
      </w:r>
      <w:r w:rsidRPr="00191E3D">
        <w:rPr>
          <w:rStyle w:val="StyleBoldUnderline"/>
        </w:rPr>
        <w:t xml:space="preserve"> a multiplicity of forms and practices</w:t>
      </w:r>
      <w:r w:rsidRPr="00191E3D">
        <w:rPr>
          <w:sz w:val="16"/>
        </w:rPr>
        <w:t xml:space="preserve">. Thus, it is described in such terms as </w:t>
      </w:r>
      <w:r w:rsidRPr="00191E3D">
        <w:rPr>
          <w:rStyle w:val="StyleBoldUnderline"/>
          <w:highlight w:val="cyan"/>
        </w:rPr>
        <w:t>a plan of no plan</w:t>
      </w:r>
      <w:proofErr w:type="gramStart"/>
      <w:r w:rsidRPr="00191E3D">
        <w:rPr>
          <w:sz w:val="16"/>
        </w:rPr>
        <w:t>,211</w:t>
      </w:r>
      <w:proofErr w:type="gramEnd"/>
      <w:r w:rsidRPr="00191E3D">
        <w:rPr>
          <w:sz w:val="16"/>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191E3D">
        <w:rPr>
          <w:rStyle w:val="StyleBoldUnderline"/>
        </w:rPr>
        <w:t>“[T]he opposition is not playing that game . . . . [E]</w:t>
      </w:r>
      <w:proofErr w:type="spellStart"/>
      <w:r w:rsidRPr="00191E3D">
        <w:rPr>
          <w:rStyle w:val="StyleBoldUnderline"/>
        </w:rPr>
        <w:t>veryone</w:t>
      </w:r>
      <w:proofErr w:type="spellEnd"/>
      <w:r w:rsidRPr="00191E3D">
        <w:rPr>
          <w:rStyle w:val="StyleBoldUnderline"/>
        </w:rPr>
        <w:t xml:space="preserve"> else is operating as if there were</w:t>
      </w:r>
      <w:r w:rsidRPr="00191E3D">
        <w:rPr>
          <w:sz w:val="16"/>
        </w:rPr>
        <w:t xml:space="preserve"> Grand Narratives . . . .”218 </w:t>
      </w:r>
      <w:r w:rsidRPr="00191E3D">
        <w:rPr>
          <w:rStyle w:val="StyleBoldUnderline"/>
        </w:rPr>
        <w:t>Intertwined with the resignation from law and policy, the new bromide of “neither left nor right” has become axiomatic only for some</w:t>
      </w:r>
      <w:r w:rsidRPr="00191E3D">
        <w:rPr>
          <w:sz w:val="16"/>
        </w:rPr>
        <w:t>.219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w:t>
      </w:r>
      <w:proofErr w:type="spellStart"/>
      <w:r w:rsidRPr="00191E3D">
        <w:rPr>
          <w:sz w:val="16"/>
        </w:rPr>
        <w:t>ing</w:t>
      </w:r>
      <w:proofErr w:type="spellEnd"/>
      <w:r w:rsidRPr="00191E3D">
        <w:rPr>
          <w:sz w:val="16"/>
        </w:rPr>
        <w:t xml:space="preserve">].”220 Although “public interest law” was originally associated exclusively with liberal projects, in the past three decades </w:t>
      </w:r>
      <w:r w:rsidRPr="00191E3D">
        <w:rPr>
          <w:rStyle w:val="StyleBoldUnderline"/>
          <w:highlight w:val="cyan"/>
        </w:rPr>
        <w:t>conservative advocacy groups have</w:t>
      </w:r>
      <w:r w:rsidRPr="00191E3D">
        <w:rPr>
          <w:rStyle w:val="StyleBoldUnderline"/>
        </w:rPr>
        <w:t xml:space="preserve"> </w:t>
      </w:r>
      <w:r w:rsidRPr="00191E3D">
        <w:rPr>
          <w:rStyle w:val="StyleBoldUnderline"/>
          <w:highlight w:val="cyan"/>
        </w:rPr>
        <w:t>rapidly grown</w:t>
      </w:r>
      <w:r w:rsidRPr="00191E3D">
        <w:rPr>
          <w:sz w:val="16"/>
        </w:rPr>
        <w:t xml:space="preserve"> both in number and </w:t>
      </w:r>
      <w:r w:rsidRPr="00191E3D">
        <w:rPr>
          <w:rStyle w:val="StyleBoldUnderline"/>
          <w:highlight w:val="cyan"/>
        </w:rPr>
        <w:t>in</w:t>
      </w:r>
      <w:r w:rsidRPr="00191E3D">
        <w:rPr>
          <w:rStyle w:val="StyleBoldUnderline"/>
        </w:rPr>
        <w:t xml:space="preserve"> their </w:t>
      </w:r>
      <w:r w:rsidRPr="005B2AD2">
        <w:rPr>
          <w:rStyle w:val="StyleBoldUnderline"/>
        </w:rPr>
        <w:t xml:space="preserve">vigorous </w:t>
      </w:r>
      <w:r w:rsidRPr="00191E3D">
        <w:rPr>
          <w:rStyle w:val="StyleBoldUnderline"/>
          <w:highlight w:val="cyan"/>
        </w:rPr>
        <w:t>use of</w:t>
      </w:r>
      <w:r w:rsidRPr="00191E3D">
        <w:rPr>
          <w:rStyle w:val="StyleBoldUnderline"/>
        </w:rPr>
        <w:t xml:space="preserve"> traditional </w:t>
      </w:r>
      <w:r w:rsidRPr="00191E3D">
        <w:rPr>
          <w:rStyle w:val="StyleBoldUnderline"/>
          <w:highlight w:val="cyan"/>
        </w:rPr>
        <w:t xml:space="preserve">legal strategies </w:t>
      </w:r>
      <w:r w:rsidRPr="005B2AD2">
        <w:rPr>
          <w:rStyle w:val="StyleBoldUnderline"/>
        </w:rPr>
        <w:t>to promote their causes</w:t>
      </w:r>
      <w:r w:rsidRPr="00191E3D">
        <w:rPr>
          <w:sz w:val="16"/>
        </w:rPr>
        <w:t xml:space="preserve">.221 </w:t>
      </w:r>
      <w:proofErr w:type="gramStart"/>
      <w:r w:rsidRPr="00191E3D">
        <w:rPr>
          <w:sz w:val="16"/>
        </w:rPr>
        <w:t>This</w:t>
      </w:r>
      <w:proofErr w:type="gramEnd"/>
      <w:r w:rsidRPr="00191E3D">
        <w:rPr>
          <w:sz w:val="16"/>
        </w:rPr>
        <w:t xml:space="preserve"> growth in </w:t>
      </w:r>
      <w:r w:rsidRPr="00191E3D">
        <w:rPr>
          <w:rStyle w:val="StyleBoldUnderline"/>
        </w:rPr>
        <w:t xml:space="preserve">conservative advocacy is particularly salient </w:t>
      </w:r>
      <w:r w:rsidRPr="00191E3D">
        <w:rPr>
          <w:rStyle w:val="StyleBoldUnderline"/>
          <w:highlight w:val="cyan"/>
        </w:rPr>
        <w:t>in juxtaposition to</w:t>
      </w:r>
      <w:r w:rsidRPr="00191E3D">
        <w:rPr>
          <w:rStyle w:val="StyleBoldUnderline"/>
        </w:rPr>
        <w:t xml:space="preserve"> the </w:t>
      </w:r>
      <w:r w:rsidRPr="00191E3D">
        <w:rPr>
          <w:rStyle w:val="StyleBoldUnderline"/>
          <w:highlight w:val="cyan"/>
        </w:rPr>
        <w:t>decline of</w:t>
      </w:r>
      <w:r w:rsidRPr="00191E3D">
        <w:rPr>
          <w:rStyle w:val="StyleBoldUnderline"/>
        </w:rPr>
        <w:t xml:space="preserve"> traditional </w:t>
      </w:r>
      <w:r w:rsidRPr="00191E3D">
        <w:rPr>
          <w:rStyle w:val="StyleBoldUnderline"/>
          <w:highlight w:val="cyan"/>
        </w:rPr>
        <w:t>progressive</w:t>
      </w:r>
      <w:r w:rsidRPr="00191E3D">
        <w:rPr>
          <w:rStyle w:val="StyleBoldUnderline"/>
        </w:rPr>
        <w:t xml:space="preserve"> </w:t>
      </w:r>
      <w:r w:rsidRPr="00191E3D">
        <w:rPr>
          <w:rStyle w:val="StyleBoldUnderline"/>
          <w:highlight w:val="cyan"/>
        </w:rPr>
        <w:t>advocacy</w:t>
      </w:r>
      <w:r w:rsidRPr="00191E3D">
        <w:rPr>
          <w:rStyle w:val="StyleBoldUnderline"/>
        </w:rPr>
        <w:t xml:space="preserve">. </w:t>
      </w:r>
      <w:r w:rsidRPr="00191E3D">
        <w:rPr>
          <w:sz w:val="16"/>
        </w:rPr>
        <w:t xml:space="preserve">Most recently, some thinkers have even suggested that there may be “something inherent in </w:t>
      </w:r>
      <w:r w:rsidRPr="00191E3D">
        <w:rPr>
          <w:rStyle w:val="StyleBoldUnderline"/>
        </w:rPr>
        <w:t xml:space="preserve">the left’s conception of </w:t>
      </w:r>
      <w:r w:rsidRPr="00191E3D">
        <w:rPr>
          <w:rStyle w:val="StyleBoldUnderline"/>
          <w:highlight w:val="cyan"/>
        </w:rPr>
        <w:t>social change</w:t>
      </w:r>
      <w:r w:rsidRPr="00191E3D">
        <w:rPr>
          <w:sz w:val="16"/>
        </w:rPr>
        <w:t xml:space="preserve"> — </w:t>
      </w:r>
      <w:r w:rsidRPr="00191E3D">
        <w:rPr>
          <w:rStyle w:val="StyleBoldUnderline"/>
          <w:highlight w:val="cyan"/>
        </w:rPr>
        <w:t>focused</w:t>
      </w:r>
      <w:r w:rsidRPr="00191E3D">
        <w:rPr>
          <w:sz w:val="16"/>
        </w:rPr>
        <w:t xml:space="preserve"> as it is </w:t>
      </w:r>
      <w:r w:rsidRPr="00191E3D">
        <w:rPr>
          <w:rStyle w:val="StyleBoldUnderline"/>
          <w:highlight w:val="cyan"/>
        </w:rPr>
        <w:t>on</w:t>
      </w:r>
      <w:r w:rsidRPr="00191E3D">
        <w:rPr>
          <w:rStyle w:val="StyleBoldUnderline"/>
        </w:rPr>
        <w:t xml:space="preserve"> </w:t>
      </w:r>
      <w:r w:rsidRPr="00191E3D">
        <w:rPr>
          <w:rStyle w:val="Emphasis"/>
          <w:highlight w:val="cyan"/>
        </w:rPr>
        <w:t>participation and empowerment</w:t>
      </w:r>
      <w:r w:rsidRPr="00191E3D">
        <w:rPr>
          <w:sz w:val="16"/>
        </w:rPr>
        <w:t xml:space="preserve"> — that </w:t>
      </w:r>
      <w:r w:rsidRPr="00191E3D">
        <w:rPr>
          <w:rStyle w:val="StyleBoldUnderline"/>
          <w:highlight w:val="cyan"/>
        </w:rPr>
        <w:t>produces a</w:t>
      </w:r>
      <w:r w:rsidRPr="00191E3D">
        <w:rPr>
          <w:rStyle w:val="StyleBoldUnderline"/>
        </w:rPr>
        <w:t xml:space="preserve"> unique </w:t>
      </w:r>
      <w:r w:rsidRPr="00191E3D">
        <w:rPr>
          <w:rStyle w:val="StyleBoldUnderline"/>
          <w:highlight w:val="cyan"/>
        </w:rPr>
        <w:t>distrust of legal expertise</w:t>
      </w:r>
      <w:r w:rsidRPr="00191E3D">
        <w:rPr>
          <w:sz w:val="16"/>
        </w:rPr>
        <w:t xml:space="preserve">.”222 Once again, </w:t>
      </w:r>
      <w:r w:rsidRPr="00191E3D">
        <w:rPr>
          <w:rStyle w:val="StyleBoldUnderline"/>
          <w:b/>
        </w:rPr>
        <w:t xml:space="preserve">this conclusion reveals flaws </w:t>
      </w:r>
      <w:r w:rsidRPr="00191E3D">
        <w:rPr>
          <w:sz w:val="16"/>
        </w:rPr>
        <w:t xml:space="preserve">parallel </w:t>
      </w:r>
      <w:r w:rsidRPr="00191E3D">
        <w:rPr>
          <w:rStyle w:val="StyleBoldUnderline"/>
          <w:b/>
        </w:rPr>
        <w:t xml:space="preserve">to the </w:t>
      </w:r>
      <w:r w:rsidRPr="00191E3D">
        <w:rPr>
          <w:sz w:val="16"/>
        </w:rPr>
        <w:t xml:space="preserve">original </w:t>
      </w:r>
      <w:r w:rsidRPr="00191E3D">
        <w:rPr>
          <w:rStyle w:val="StyleBoldUnderline"/>
          <w:b/>
        </w:rPr>
        <w:t>disenchantment with legal reform</w:t>
      </w:r>
      <w:r w:rsidRPr="00191E3D">
        <w:rPr>
          <w:sz w:val="16"/>
        </w:rPr>
        <w:t xml:space="preserve">. Although the new extralegal frames present themselves as apt alternatives to legal reform models and as capable of producing significant changes to the social map, in </w:t>
      </w:r>
      <w:r w:rsidRPr="00191E3D">
        <w:rPr>
          <w:rStyle w:val="StyleBoldUnderline"/>
        </w:rPr>
        <w:t>practice they generate very limited improvement</w:t>
      </w:r>
      <w:r w:rsidRPr="00191E3D">
        <w:rPr>
          <w:sz w:val="16"/>
        </w:rPr>
        <w:t xml:space="preserve"> in existing social arrangements. Most strikingly, the cooptation effect here can be explained in terms of the most profound risk of the typology — that of legitimation. </w:t>
      </w:r>
      <w:r w:rsidRPr="00191E3D">
        <w:rPr>
          <w:u w:val="single"/>
        </w:rPr>
        <w:t>T</w:t>
      </w:r>
      <w:r w:rsidRPr="00191E3D">
        <w:rPr>
          <w:rStyle w:val="StyleBoldUnderline"/>
        </w:rPr>
        <w:t xml:space="preserve">he common pattern of </w:t>
      </w:r>
      <w:r w:rsidRPr="00191E3D">
        <w:rPr>
          <w:rStyle w:val="StyleBoldUnderline"/>
          <w:highlight w:val="cyan"/>
        </w:rPr>
        <w:t>extralegal</w:t>
      </w:r>
      <w:r w:rsidRPr="00191E3D">
        <w:rPr>
          <w:rStyle w:val="StyleBoldUnderline"/>
        </w:rPr>
        <w:t xml:space="preserve"> </w:t>
      </w:r>
      <w:r w:rsidRPr="00191E3D">
        <w:rPr>
          <w:rStyle w:val="StyleBoldUnderline"/>
          <w:highlight w:val="cyan"/>
        </w:rPr>
        <w:t>scholarship</w:t>
      </w:r>
      <w:r w:rsidRPr="00191E3D">
        <w:rPr>
          <w:rStyle w:val="StyleBoldUnderline"/>
        </w:rPr>
        <w:t xml:space="preserve"> is to </w:t>
      </w:r>
      <w:r w:rsidRPr="00191E3D">
        <w:rPr>
          <w:rStyle w:val="StyleBoldUnderline"/>
          <w:highlight w:val="cyan"/>
        </w:rPr>
        <w:t>describe</w:t>
      </w:r>
      <w:r w:rsidRPr="00191E3D">
        <w:rPr>
          <w:rStyle w:val="StyleBoldUnderline"/>
        </w:rPr>
        <w:t xml:space="preserve"> an </w:t>
      </w:r>
      <w:r w:rsidRPr="00191E3D">
        <w:rPr>
          <w:rStyle w:val="StyleBoldUnderline"/>
          <w:highlight w:val="cyan"/>
        </w:rPr>
        <w:t>inherent instability in dominant structures</w:t>
      </w:r>
      <w:r w:rsidRPr="00191E3D">
        <w:rPr>
          <w:sz w:val="16"/>
        </w:rPr>
        <w:t xml:space="preserve"> by pointing, for example, to grassroots strategies</w:t>
      </w:r>
      <w:proofErr w:type="gramStart"/>
      <w:r w:rsidRPr="00191E3D">
        <w:rPr>
          <w:sz w:val="16"/>
        </w:rPr>
        <w:t>,</w:t>
      </w:r>
      <w:r w:rsidRPr="00191E3D">
        <w:rPr>
          <w:rStyle w:val="StyleBoldUnderline"/>
        </w:rPr>
        <w:t>223</w:t>
      </w:r>
      <w:proofErr w:type="gramEnd"/>
      <w:r w:rsidRPr="00191E3D">
        <w:rPr>
          <w:rStyle w:val="StyleBoldUnderline"/>
        </w:rPr>
        <w:t xml:space="preserve"> </w:t>
      </w:r>
      <w:r w:rsidRPr="00191E3D">
        <w:rPr>
          <w:rStyle w:val="StyleBoldUnderline"/>
          <w:highlight w:val="cyan"/>
        </w:rPr>
        <w:t>and</w:t>
      </w:r>
      <w:r w:rsidRPr="00191E3D">
        <w:rPr>
          <w:rStyle w:val="StyleBoldUnderline"/>
        </w:rPr>
        <w:t xml:space="preserve"> then to </w:t>
      </w:r>
      <w:r w:rsidRPr="00191E3D">
        <w:rPr>
          <w:rStyle w:val="StyleBoldUnderline"/>
          <w:b/>
          <w:highlight w:val="cyan"/>
        </w:rPr>
        <w:t>assume</w:t>
      </w:r>
      <w:r w:rsidRPr="00191E3D">
        <w:rPr>
          <w:rStyle w:val="StyleBoldUnderline"/>
        </w:rPr>
        <w:t xml:space="preserve"> that</w:t>
      </w:r>
      <w:r w:rsidRPr="00191E3D">
        <w:rPr>
          <w:sz w:val="16"/>
        </w:rPr>
        <w:t xml:space="preserve"> specific instances of </w:t>
      </w:r>
      <w:r w:rsidRPr="00191E3D">
        <w:rPr>
          <w:rStyle w:val="StyleBoldUnderline"/>
          <w:highlight w:val="cyan"/>
        </w:rPr>
        <w:t>counterhegemonic activities translate into</w:t>
      </w:r>
      <w:r w:rsidRPr="00191E3D">
        <w:rPr>
          <w:rStyle w:val="StyleBoldUnderline"/>
        </w:rPr>
        <w:t xml:space="preserve"> a more complete </w:t>
      </w:r>
      <w:r w:rsidRPr="00191E3D">
        <w:rPr>
          <w:rStyle w:val="StyleBoldUnderline"/>
          <w:highlight w:val="cyan"/>
        </w:rPr>
        <w:t>transformation</w:t>
      </w:r>
      <w:r w:rsidRPr="00191E3D">
        <w:rPr>
          <w:rStyle w:val="StyleBoldUnderline"/>
        </w:rPr>
        <w:t>.</w:t>
      </w:r>
      <w:r w:rsidRPr="00191E3D">
        <w:rPr>
          <w:sz w:val="16"/>
        </w:rPr>
        <w:t xml:space="preserve"> </w:t>
      </w:r>
      <w:r w:rsidRPr="00191E3D">
        <w:rPr>
          <w:rStyle w:val="StyleBoldUnderline"/>
        </w:rPr>
        <w:t>This celebration of</w:t>
      </w:r>
      <w:r w:rsidRPr="00191E3D">
        <w:rPr>
          <w:sz w:val="16"/>
        </w:rPr>
        <w:t xml:space="preserve"> multiple </w:t>
      </w:r>
      <w:r w:rsidRPr="00191E3D">
        <w:rPr>
          <w:rStyle w:val="StyleBoldUnderline"/>
        </w:rPr>
        <w:t>micro-resistances</w:t>
      </w:r>
      <w:r w:rsidRPr="00191E3D">
        <w:rPr>
          <w:sz w:val="16"/>
        </w:rPr>
        <w:t xml:space="preserve"> </w:t>
      </w:r>
      <w:r w:rsidRPr="00191E3D">
        <w:rPr>
          <w:rStyle w:val="StyleBoldUnderline"/>
        </w:rPr>
        <w:t>seems to rely on</w:t>
      </w:r>
      <w:r w:rsidRPr="00191E3D">
        <w:rPr>
          <w:sz w:val="16"/>
        </w:rPr>
        <w:t xml:space="preserve"> an aggregate approach — </w:t>
      </w:r>
      <w:r w:rsidRPr="00191E3D">
        <w:rPr>
          <w:rStyle w:val="StyleBoldUnderline"/>
        </w:rPr>
        <w:t>an idea that the multiplication of practices will evolve into something substantial</w:t>
      </w:r>
      <w:r w:rsidRPr="00191E3D">
        <w:rPr>
          <w:sz w:val="16"/>
        </w:rPr>
        <w:t xml:space="preserve">. </w:t>
      </w:r>
      <w:r w:rsidRPr="00191E3D">
        <w:rPr>
          <w:rStyle w:val="StyleBoldUnderline"/>
          <w:b/>
        </w:rPr>
        <w:t xml:space="preserve">In fact, </w:t>
      </w:r>
      <w:r w:rsidRPr="00191E3D">
        <w:rPr>
          <w:rStyle w:val="StyleBoldUnderline"/>
          <w:b/>
          <w:highlight w:val="cyan"/>
        </w:rPr>
        <w:t>the</w:t>
      </w:r>
      <w:r w:rsidRPr="00191E3D">
        <w:rPr>
          <w:rStyle w:val="StyleBoldUnderline"/>
          <w:b/>
        </w:rPr>
        <w:t xml:space="preserve"> </w:t>
      </w:r>
      <w:r w:rsidRPr="00191E3D">
        <w:rPr>
          <w:rStyle w:val="StyleBoldUnderline"/>
          <w:b/>
          <w:highlight w:val="cyan"/>
        </w:rPr>
        <w:t>myth of engagement obscures</w:t>
      </w:r>
      <w:r w:rsidRPr="00191E3D">
        <w:rPr>
          <w:rStyle w:val="StyleBoldUnderline"/>
          <w:b/>
        </w:rPr>
        <w:t xml:space="preserve"> </w:t>
      </w:r>
      <w:r w:rsidRPr="00191E3D">
        <w:rPr>
          <w:rStyle w:val="StyleBoldUnderline"/>
          <w:b/>
          <w:highlight w:val="cyan"/>
        </w:rPr>
        <w:t>the</w:t>
      </w:r>
      <w:r w:rsidRPr="00191E3D">
        <w:rPr>
          <w:rStyle w:val="StyleBoldUnderline"/>
          <w:b/>
        </w:rPr>
        <w:t xml:space="preserve"> </w:t>
      </w:r>
      <w:r w:rsidRPr="00191E3D">
        <w:rPr>
          <w:rStyle w:val="Emphasis"/>
          <w:highlight w:val="cyan"/>
        </w:rPr>
        <w:t>actual lack of change being produced</w:t>
      </w:r>
      <w:r w:rsidRPr="00191E3D">
        <w:rPr>
          <w:rStyle w:val="StyleBoldUnderline"/>
          <w:b/>
        </w:rPr>
        <w:t xml:space="preserve">, while the broader pattern of </w:t>
      </w:r>
      <w:r w:rsidRPr="00191E3D">
        <w:rPr>
          <w:rStyle w:val="StyleBoldUnderline"/>
          <w:b/>
          <w:highlight w:val="cyan"/>
        </w:rPr>
        <w:t>equating extralegal activism with social reform produces</w:t>
      </w:r>
      <w:r w:rsidRPr="00191E3D">
        <w:rPr>
          <w:rStyle w:val="StyleBoldUnderline"/>
          <w:b/>
        </w:rPr>
        <w:t xml:space="preserve"> </w:t>
      </w:r>
      <w:r w:rsidRPr="00191E3D">
        <w:rPr>
          <w:rStyle w:val="StyleBoldUnderline"/>
          <w:b/>
          <w:highlight w:val="cyan"/>
        </w:rPr>
        <w:t xml:space="preserve">a </w:t>
      </w:r>
      <w:r w:rsidRPr="00191E3D">
        <w:rPr>
          <w:rStyle w:val="Emphasis"/>
          <w:highlight w:val="cyan"/>
        </w:rPr>
        <w:t>false belief in</w:t>
      </w:r>
      <w:r w:rsidRPr="00191E3D">
        <w:rPr>
          <w:rStyle w:val="Emphasis"/>
        </w:rPr>
        <w:t xml:space="preserve"> the potential of </w:t>
      </w:r>
      <w:r w:rsidRPr="00191E3D">
        <w:rPr>
          <w:rStyle w:val="Emphasis"/>
          <w:highlight w:val="cyan"/>
        </w:rPr>
        <w:t>change.</w:t>
      </w:r>
      <w:r w:rsidRPr="00191E3D">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w:t>
      </w:r>
      <w:proofErr w:type="gramStart"/>
      <w:r w:rsidRPr="00191E3D">
        <w:rPr>
          <w:sz w:val="16"/>
        </w:rPr>
        <w:t>experience will</w:t>
      </w:r>
      <w:proofErr w:type="gramEnd"/>
      <w:r w:rsidRPr="00191E3D">
        <w:rPr>
          <w:sz w:val="16"/>
        </w:rPr>
        <w:t xml:space="preserve">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191E3D">
        <w:rPr>
          <w:rStyle w:val="StyleBoldUnderline"/>
        </w:rPr>
        <w:t>micro-instances of activism are</w:t>
      </w:r>
      <w:r w:rsidRPr="00191E3D">
        <w:rPr>
          <w:sz w:val="16"/>
        </w:rPr>
        <w:t xml:space="preserve"> often </w:t>
      </w:r>
      <w:r w:rsidRPr="00191E3D">
        <w:rPr>
          <w:rStyle w:val="StyleBoldUnderline"/>
        </w:rPr>
        <w:t xml:space="preserve">fundamentally </w:t>
      </w:r>
      <w:proofErr w:type="spellStart"/>
      <w:r w:rsidRPr="00191E3D">
        <w:rPr>
          <w:rStyle w:val="StyleBoldUnderline"/>
        </w:rPr>
        <w:t>performative</w:t>
      </w:r>
      <w:proofErr w:type="spellEnd"/>
      <w:r w:rsidRPr="00191E3D">
        <w:rPr>
          <w:sz w:val="16"/>
        </w:rPr>
        <w:t xml:space="preserve">, obscuring the distance between the descriptive and the prescriptive. The manifestations of </w:t>
      </w:r>
      <w:r w:rsidRPr="00191E3D">
        <w:rPr>
          <w:rStyle w:val="StyleBoldUnderline"/>
          <w:b/>
        </w:rPr>
        <w:t>extralegal</w:t>
      </w:r>
      <w:r w:rsidRPr="00191E3D">
        <w:rPr>
          <w:rStyle w:val="StyleBoldUnderline"/>
        </w:rPr>
        <w:t xml:space="preserve"> </w:t>
      </w:r>
      <w:r w:rsidRPr="00191E3D">
        <w:rPr>
          <w:rStyle w:val="StyleBoldUnderline"/>
          <w:b/>
        </w:rPr>
        <w:t>activism</w:t>
      </w:r>
      <w:r w:rsidRPr="00191E3D">
        <w:rPr>
          <w:sz w:val="16"/>
        </w:rPr>
        <w:t xml:space="preserve"> — the law and organizing model; the proliferation of informal, soft norms and norm-generating actors; and the celebrated, separate nongovernmental sphere of action — all </w:t>
      </w:r>
      <w:r w:rsidRPr="00191E3D">
        <w:rPr>
          <w:rStyle w:val="StyleBoldUnderline"/>
          <w:b/>
        </w:rPr>
        <w:t>produce a fantasy that change can be brought about through small-scale, decentralized transformation</w:t>
      </w:r>
      <w:r w:rsidRPr="00191E3D">
        <w:rPr>
          <w:sz w:val="16"/>
        </w:rPr>
        <w:t xml:space="preserve">. </w:t>
      </w:r>
      <w:r w:rsidRPr="00191E3D">
        <w:rPr>
          <w:rStyle w:val="StyleBoldUnderline"/>
        </w:rPr>
        <w:t xml:space="preserve">The </w:t>
      </w:r>
      <w:r w:rsidRPr="00191E3D">
        <w:rPr>
          <w:rStyle w:val="StyleBoldUnderline"/>
          <w:highlight w:val="cyan"/>
        </w:rPr>
        <w:t>emphasis is local, but</w:t>
      </w:r>
      <w:r w:rsidRPr="00191E3D">
        <w:rPr>
          <w:rStyle w:val="StyleBoldUnderline"/>
        </w:rPr>
        <w:t xml:space="preserve"> the locality </w:t>
      </w:r>
      <w:r w:rsidRPr="00191E3D">
        <w:rPr>
          <w:rStyle w:val="StyleBoldUnderline"/>
          <w:b/>
        </w:rPr>
        <w:t xml:space="preserve">is </w:t>
      </w:r>
      <w:r w:rsidRPr="00191E3D">
        <w:rPr>
          <w:rStyle w:val="Emphasis"/>
          <w:highlight w:val="cyan"/>
        </w:rPr>
        <w:t>described</w:t>
      </w:r>
      <w:r w:rsidRPr="00191E3D">
        <w:rPr>
          <w:rStyle w:val="StyleBoldUnderline"/>
        </w:rPr>
        <w:t xml:space="preserve"> </w:t>
      </w:r>
      <w:r w:rsidRPr="00191E3D">
        <w:rPr>
          <w:rStyle w:val="StyleBoldUnderline"/>
          <w:highlight w:val="cyan"/>
        </w:rPr>
        <w:t>as a</w:t>
      </w:r>
      <w:r w:rsidRPr="00191E3D">
        <w:rPr>
          <w:rStyle w:val="StyleBoldUnderline"/>
        </w:rPr>
        <w:t xml:space="preserve"> microcosm of </w:t>
      </w:r>
      <w:r w:rsidRPr="00191E3D">
        <w:rPr>
          <w:rStyle w:val="StyleBoldUnderline"/>
          <w:highlight w:val="cyan"/>
        </w:rPr>
        <w:t>the whole</w:t>
      </w:r>
      <w:r w:rsidRPr="00191E3D">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w:t>
      </w:r>
      <w:proofErr w:type="spellStart"/>
      <w:r w:rsidRPr="00191E3D">
        <w:rPr>
          <w:sz w:val="16"/>
        </w:rPr>
        <w:t>translocal</w:t>
      </w:r>
      <w:proofErr w:type="spellEnd"/>
      <w:r w:rsidRPr="00191E3D">
        <w:rPr>
          <w:sz w:val="16"/>
        </w:rPr>
        <w:t xml:space="preserve"> one. In reality, although there has been a recent proliferation of associations and grassroots groups, few new local-</w:t>
      </w:r>
      <w:proofErr w:type="spellStart"/>
      <w:r w:rsidRPr="00191E3D">
        <w:rPr>
          <w:sz w:val="16"/>
        </w:rPr>
        <w:t>statenational</w:t>
      </w:r>
      <w:proofErr w:type="spellEnd"/>
      <w:r w:rsidRPr="00191E3D">
        <w:rPr>
          <w:sz w:val="16"/>
        </w:rPr>
        <w:t xml:space="preserve">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w:t>
      </w:r>
      <w:proofErr w:type="spellStart"/>
      <w:r w:rsidRPr="00191E3D">
        <w:rPr>
          <w:sz w:val="16"/>
        </w:rPr>
        <w:t>Theda</w:t>
      </w:r>
      <w:proofErr w:type="spellEnd"/>
      <w:r w:rsidRPr="00191E3D">
        <w:rPr>
          <w:sz w:val="16"/>
        </w:rPr>
        <w:t xml:space="preserve"> Skocpol.229 New </w:t>
      </w:r>
      <w:r w:rsidRPr="00191E3D">
        <w:rPr>
          <w:rStyle w:val="StyleBoldUnderline"/>
        </w:rPr>
        <w:t>social movements have</w:t>
      </w:r>
      <w:r w:rsidRPr="00191E3D">
        <w:rPr>
          <w:sz w:val="16"/>
        </w:rPr>
        <w:t xml:space="preserve"> for the most part </w:t>
      </w:r>
      <w:r w:rsidRPr="00191E3D">
        <w:rPr>
          <w:rStyle w:val="StyleBoldUnderline"/>
        </w:rPr>
        <w:t>failed in sustaining coalitions or producing significant institutional change through</w:t>
      </w:r>
      <w:r w:rsidRPr="00191E3D">
        <w:rPr>
          <w:sz w:val="16"/>
        </w:rPr>
        <w:t xml:space="preserve"> grassroots </w:t>
      </w:r>
      <w:r w:rsidRPr="00191E3D">
        <w:rPr>
          <w:rStyle w:val="StyleBoldUnderline"/>
        </w:rPr>
        <w:t>activism</w:t>
      </w:r>
      <w:r w:rsidRPr="00191E3D">
        <w:rPr>
          <w:sz w:val="16"/>
        </w:rPr>
        <w:t xml:space="preserve">. Professor Handler concludes that </w:t>
      </w:r>
      <w:r w:rsidRPr="00191E3D">
        <w:rPr>
          <w:rStyle w:val="StyleBoldUnderline"/>
        </w:rPr>
        <w:t>this failure is due in part to the ideas of contingency, pluralism, and localism that are so embedded in current activism</w:t>
      </w:r>
      <w:r w:rsidRPr="00191E3D">
        <w:rPr>
          <w:sz w:val="16"/>
        </w:rPr>
        <w:t xml:space="preserve">.230 Is the focus on small-scale dynamics simply an evasion of the need to engage in broader substantive debate? </w:t>
      </w:r>
      <w:r w:rsidRPr="00191E3D">
        <w:rPr>
          <w:rStyle w:val="StyleBoldUnderline"/>
          <w:b/>
          <w:highlight w:val="cyan"/>
        </w:rPr>
        <w:t xml:space="preserve">It is important </w:t>
      </w:r>
      <w:r w:rsidRPr="00191E3D">
        <w:rPr>
          <w:rStyle w:val="StyleBoldUnderline"/>
          <w:b/>
        </w:rPr>
        <w:t xml:space="preserve">for </w:t>
      </w:r>
      <w:r w:rsidRPr="00191E3D">
        <w:rPr>
          <w:rStyle w:val="StyleBoldUnderline"/>
          <w:b/>
          <w:highlight w:val="cyan"/>
        </w:rPr>
        <w:t>next-gen</w:t>
      </w:r>
      <w:r w:rsidRPr="00191E3D">
        <w:rPr>
          <w:rStyle w:val="StyleBoldUnderline"/>
          <w:b/>
        </w:rPr>
        <w:t xml:space="preserve">eration progressive legal </w:t>
      </w:r>
      <w:r w:rsidRPr="00191E3D">
        <w:rPr>
          <w:rStyle w:val="StyleBoldUnderline"/>
          <w:b/>
          <w:highlight w:val="cyan"/>
        </w:rPr>
        <w:t>scholars</w:t>
      </w:r>
      <w:r w:rsidRPr="00191E3D">
        <w:rPr>
          <w:sz w:val="16"/>
        </w:rPr>
        <w:t xml:space="preserve">, </w:t>
      </w:r>
      <w:r w:rsidRPr="00191E3D">
        <w:rPr>
          <w:rStyle w:val="StyleBoldUnderline"/>
        </w:rPr>
        <w:t>while maintaining a critical legal consciousness</w:t>
      </w:r>
      <w:r w:rsidRPr="00191E3D">
        <w:rPr>
          <w:sz w:val="16"/>
        </w:rPr>
        <w:t xml:space="preserve">, to </w:t>
      </w:r>
      <w:r w:rsidRPr="00191E3D">
        <w:rPr>
          <w:rStyle w:val="StyleBoldUnderline"/>
          <w:highlight w:val="cyan"/>
        </w:rPr>
        <w:t>recognize</w:t>
      </w:r>
      <w:r w:rsidRPr="00191E3D">
        <w:rPr>
          <w:rStyle w:val="StyleBoldUnderline"/>
        </w:rPr>
        <w:t xml:space="preserve"> that not all extralegal associational life is transformative</w:t>
      </w:r>
      <w:r w:rsidRPr="00191E3D">
        <w:rPr>
          <w:sz w:val="16"/>
        </w:rPr>
        <w:t xml:space="preserve">. </w:t>
      </w:r>
      <w:r w:rsidRPr="00191E3D">
        <w:rPr>
          <w:rStyle w:val="StyleBoldUnderline"/>
        </w:rPr>
        <w:t>We must differentiate</w:t>
      </w:r>
      <w:r w:rsidRPr="00191E3D">
        <w:rPr>
          <w:sz w:val="16"/>
        </w:rPr>
        <w:t xml:space="preserve">, for example, </w:t>
      </w:r>
      <w:r w:rsidRPr="00191E3D">
        <w:rPr>
          <w:rStyle w:val="StyleBoldUnderline"/>
        </w:rPr>
        <w:t>between inward-looking groups, which tend to be self-regarding and depoliticized, and social movements that participate in political activities, engage the public debate, and aim to challenge and reform existing realities</w:t>
      </w:r>
      <w:r w:rsidRPr="00191E3D">
        <w:rPr>
          <w:sz w:val="16"/>
        </w:rPr>
        <w:t xml:space="preserve">.231 We must differentiate between professional associations and more inclusive forms of institutions that act as trustees for larger segments of the community.232 As described above, </w:t>
      </w:r>
      <w:r w:rsidRPr="00191E3D">
        <w:rPr>
          <w:rStyle w:val="StyleBoldUnderline"/>
        </w:rPr>
        <w:t>extralegal activism tends to operate on a</w:t>
      </w:r>
      <w:r w:rsidRPr="00191E3D">
        <w:rPr>
          <w:sz w:val="16"/>
        </w:rPr>
        <w:t xml:space="preserve"> more divided and hence a </w:t>
      </w:r>
      <w:r w:rsidRPr="00191E3D">
        <w:rPr>
          <w:rStyle w:val="StyleBoldUnderline"/>
        </w:rPr>
        <w:t>smaller scale than earlier social movements, which had national reform agendas</w:t>
      </w:r>
      <w:r w:rsidRPr="00191E3D">
        <w:rPr>
          <w:sz w:val="16"/>
        </w:rPr>
        <w:t xml:space="preserve">. Consequently, </w:t>
      </w:r>
      <w:r w:rsidRPr="00191E3D">
        <w:rPr>
          <w:rStyle w:val="StyleBoldUnderline"/>
          <w:b/>
          <w:highlight w:val="cyan"/>
        </w:rPr>
        <w:t xml:space="preserve">within critical discourse </w:t>
      </w:r>
      <w:r w:rsidRPr="00191E3D">
        <w:rPr>
          <w:rStyle w:val="StyleBoldUnderline"/>
          <w:b/>
        </w:rPr>
        <w:t xml:space="preserve">there is </w:t>
      </w:r>
      <w:r w:rsidRPr="00191E3D">
        <w:rPr>
          <w:rStyle w:val="StyleBoldUnderline"/>
          <w:b/>
          <w:highlight w:val="cyan"/>
        </w:rPr>
        <w:t>a</w:t>
      </w:r>
      <w:r w:rsidRPr="00191E3D">
        <w:rPr>
          <w:rStyle w:val="StyleBoldUnderline"/>
          <w:b/>
        </w:rPr>
        <w:t xml:space="preserve"> </w:t>
      </w:r>
      <w:r w:rsidRPr="00191E3D">
        <w:rPr>
          <w:rStyle w:val="StyleBoldUnderline"/>
          <w:b/>
          <w:highlight w:val="cyan"/>
        </w:rPr>
        <w:t>need to recognize</w:t>
      </w:r>
      <w:r w:rsidRPr="00191E3D">
        <w:rPr>
          <w:rStyle w:val="StyleBoldUnderline"/>
          <w:b/>
        </w:rPr>
        <w:t xml:space="preserve"> the </w:t>
      </w:r>
      <w:r w:rsidRPr="00191E3D">
        <w:rPr>
          <w:rStyle w:val="StyleBoldUnderline"/>
          <w:b/>
          <w:highlight w:val="cyan"/>
        </w:rPr>
        <w:t>limited capacity of small-scale action</w:t>
      </w:r>
      <w:r w:rsidRPr="00191E3D">
        <w:rPr>
          <w:sz w:val="16"/>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191E3D">
        <w:rPr>
          <w:rStyle w:val="StyleBoldUnderline"/>
          <w:highlight w:val="cyan"/>
        </w:rPr>
        <w:t>groups</w:t>
      </w:r>
      <w:r w:rsidRPr="00191E3D">
        <w:rPr>
          <w:rStyle w:val="StyleBoldUnderline"/>
        </w:rPr>
        <w:t xml:space="preserve"> </w:t>
      </w:r>
      <w:r w:rsidRPr="00191E3D">
        <w:rPr>
          <w:rStyle w:val="StyleBoldUnderline"/>
          <w:highlight w:val="cyan"/>
        </w:rPr>
        <w:t>are situated in opposition to</w:t>
      </w:r>
      <w:r w:rsidRPr="00191E3D">
        <w:rPr>
          <w:rStyle w:val="StyleBoldUnderline"/>
        </w:rPr>
        <w:t xml:space="preserve"> any form of </w:t>
      </w:r>
      <w:r w:rsidRPr="00191E3D">
        <w:rPr>
          <w:rStyle w:val="StyleBoldUnderline"/>
          <w:highlight w:val="cyan"/>
        </w:rPr>
        <w:t>institutionalized power</w:t>
      </w:r>
      <w:r w:rsidRPr="00191E3D">
        <w:rPr>
          <w:rStyle w:val="StyleBoldUnderline"/>
        </w:rPr>
        <w:t xml:space="preserve">, </w:t>
      </w:r>
      <w:r w:rsidRPr="00191E3D">
        <w:rPr>
          <w:rStyle w:val="StyleBoldUnderline"/>
          <w:highlight w:val="cyan"/>
        </w:rPr>
        <w:t xml:space="preserve">they </w:t>
      </w:r>
      <w:r w:rsidRPr="00191E3D">
        <w:rPr>
          <w:rStyle w:val="StyleBoldUnderline"/>
        </w:rPr>
        <w:t xml:space="preserve">may be simply mirroring what they are fighting against and merely </w:t>
      </w:r>
      <w:r w:rsidRPr="00191E3D">
        <w:rPr>
          <w:rStyle w:val="StyleBoldUnderline"/>
          <w:highlight w:val="cyan"/>
        </w:rPr>
        <w:t>produc</w:t>
      </w:r>
      <w:r w:rsidRPr="00191E3D">
        <w:rPr>
          <w:rStyle w:val="StyleBoldUnderline"/>
        </w:rPr>
        <w:t xml:space="preserve">ing </w:t>
      </w:r>
      <w:r w:rsidRPr="00191E3D">
        <w:rPr>
          <w:rStyle w:val="Emphasis"/>
          <w:highlight w:val="cyan"/>
        </w:rPr>
        <w:t>moot activism</w:t>
      </w:r>
      <w:r w:rsidRPr="00191E3D">
        <w:rPr>
          <w:rStyle w:val="StyleBoldUnderline"/>
        </w:rPr>
        <w:t xml:space="preserve"> that settles for what seems possible within the narrow space that is left in a rising convergence of ideologies</w:t>
      </w:r>
      <w:r w:rsidRPr="00191E3D">
        <w:rPr>
          <w:sz w:val="16"/>
        </w:rPr>
        <w:t xml:space="preserve">. </w:t>
      </w:r>
      <w:r w:rsidRPr="00191E3D">
        <w:rPr>
          <w:rStyle w:val="StyleBoldUnderline"/>
          <w:highlight w:val="cyan"/>
        </w:rPr>
        <w:t>The original vision is</w:t>
      </w:r>
      <w:r w:rsidRPr="00191E3D">
        <w:rPr>
          <w:rStyle w:val="StyleBoldUnderline"/>
        </w:rPr>
        <w:t xml:space="preserve"> consequently </w:t>
      </w:r>
      <w:r w:rsidRPr="00191E3D">
        <w:rPr>
          <w:rStyle w:val="StyleBoldUnderline"/>
          <w:highlight w:val="cyan"/>
        </w:rPr>
        <w:t>coopted, and</w:t>
      </w:r>
      <w:r w:rsidRPr="00191E3D">
        <w:rPr>
          <w:rStyle w:val="StyleBoldUnderline"/>
        </w:rPr>
        <w:t xml:space="preserve"> contemporary </w:t>
      </w:r>
      <w:r w:rsidRPr="00191E3D">
        <w:rPr>
          <w:rStyle w:val="StyleBoldUnderline"/>
          <w:highlight w:val="cyan"/>
        </w:rPr>
        <w:t>discontent is legitimated through</w:t>
      </w:r>
      <w:r w:rsidRPr="00191E3D">
        <w:rPr>
          <w:rStyle w:val="StyleBoldUnderline"/>
        </w:rPr>
        <w:t xml:space="preserve"> a process of </w:t>
      </w:r>
      <w:r w:rsidRPr="00191E3D">
        <w:rPr>
          <w:rStyle w:val="StyleBoldUnderline"/>
          <w:highlight w:val="cyan"/>
        </w:rPr>
        <w:t>self-mystification</w:t>
      </w:r>
      <w:r w:rsidRPr="00191E3D">
        <w:rPr>
          <w:sz w:val="16"/>
        </w:rPr>
        <w:t>.</w:t>
      </w:r>
    </w:p>
    <w:p w:rsidR="00D06A5A" w:rsidRDefault="00D06A5A" w:rsidP="00D06A5A"/>
    <w:p w:rsidR="00D06A5A" w:rsidRDefault="00D06A5A" w:rsidP="00D06A5A">
      <w:pPr>
        <w:pStyle w:val="Heading3"/>
      </w:pPr>
      <w:r>
        <w:t>Case</w:t>
      </w:r>
    </w:p>
    <w:p w:rsidR="00D06A5A" w:rsidRDefault="00D06A5A" w:rsidP="00D06A5A">
      <w:pPr>
        <w:pStyle w:val="TagText"/>
      </w:pPr>
      <w:r>
        <w:t xml:space="preserve">Focus on decolonization as a framing concept necessarily puts their scholarship in terms of the colonial oppressor—it can’t apply to the lived experience of domination. </w:t>
      </w:r>
    </w:p>
    <w:p w:rsidR="00D06A5A" w:rsidRDefault="00D06A5A" w:rsidP="00D06A5A">
      <w:r w:rsidRPr="00BC7C5B">
        <w:t>Salvatore 2006</w:t>
      </w:r>
      <w:r>
        <w:t xml:space="preserve"> (Ricardo D., </w:t>
      </w:r>
      <w:proofErr w:type="spellStart"/>
      <w:r>
        <w:t>Departmento</w:t>
      </w:r>
      <w:proofErr w:type="spellEnd"/>
      <w:r>
        <w:t xml:space="preserve"> de </w:t>
      </w:r>
      <w:proofErr w:type="spellStart"/>
      <w:r>
        <w:t>Historia</w:t>
      </w:r>
      <w:proofErr w:type="spellEnd"/>
      <w:r>
        <w:t xml:space="preserve">, Universidad </w:t>
      </w:r>
      <w:proofErr w:type="spellStart"/>
      <w:r>
        <w:t>Torcuato</w:t>
      </w:r>
      <w:proofErr w:type="spellEnd"/>
      <w:r>
        <w:t xml:space="preserve"> di </w:t>
      </w:r>
      <w:proofErr w:type="spellStart"/>
      <w:r>
        <w:t>Tella</w:t>
      </w:r>
      <w:proofErr w:type="spellEnd"/>
      <w:r>
        <w:t>, PhD in Economics from UT Austin) “A Post-</w:t>
      </w:r>
      <w:proofErr w:type="spellStart"/>
      <w:r>
        <w:t>Occidentalist</w:t>
      </w:r>
      <w:proofErr w:type="spellEnd"/>
      <w:r>
        <w:t xml:space="preserve"> Manifesto: Review of The Idea of Latin America by Walter D. </w:t>
      </w:r>
      <w:proofErr w:type="spellStart"/>
      <w:r>
        <w:t>Mignolo</w:t>
      </w:r>
      <w:proofErr w:type="spellEnd"/>
      <w:r>
        <w:t xml:space="preserve">” </w:t>
      </w:r>
      <w:r w:rsidRPr="001A5369">
        <w:t xml:space="preserve">A </w:t>
      </w:r>
      <w:proofErr w:type="spellStart"/>
      <w:r w:rsidRPr="001A5369">
        <w:t>Contracorriente</w:t>
      </w:r>
      <w:proofErr w:type="spellEnd"/>
      <w:r>
        <w:t xml:space="preserve">, </w:t>
      </w:r>
      <w:proofErr w:type="gramStart"/>
      <w:r>
        <w:t>Fall</w:t>
      </w:r>
      <w:proofErr w:type="gramEnd"/>
      <w:r>
        <w:t xml:space="preserve"> 2006. </w:t>
      </w:r>
    </w:p>
    <w:p w:rsidR="00D06A5A" w:rsidRDefault="00D06A5A" w:rsidP="00D06A5A">
      <w:r>
        <w:t>Perhaps one of the great merits of this book is to set the path or lay the foundations for an exploration of “</w:t>
      </w:r>
      <w:proofErr w:type="spellStart"/>
      <w:r>
        <w:t>coloniality</w:t>
      </w:r>
      <w:proofErr w:type="spellEnd"/>
      <w:r>
        <w:t xml:space="preserve">” in the terrain of knowledge and subjectivity, what </w:t>
      </w:r>
      <w:proofErr w:type="spellStart"/>
      <w:r w:rsidRPr="0082042D">
        <w:rPr>
          <w:rStyle w:val="StyleBoldUnderline"/>
          <w:highlight w:val="cyan"/>
        </w:rPr>
        <w:t>Mignolo</w:t>
      </w:r>
      <w:proofErr w:type="spellEnd"/>
      <w:r>
        <w:t xml:space="preserve"> calls “the geo-politics of knowledge.” Yet in doing so, the book </w:t>
      </w:r>
      <w:r w:rsidRPr="0082042D">
        <w:rPr>
          <w:rStyle w:val="StyleBoldUnderline"/>
          <w:highlight w:val="cyan"/>
        </w:rPr>
        <w:t>presents a limited view of “</w:t>
      </w:r>
      <w:proofErr w:type="spellStart"/>
      <w:r w:rsidRPr="0082042D">
        <w:rPr>
          <w:rStyle w:val="StyleBoldUnderline"/>
          <w:highlight w:val="cyan"/>
        </w:rPr>
        <w:t>coloniality</w:t>
      </w:r>
      <w:proofErr w:type="spellEnd"/>
      <w:r w:rsidRPr="00B03357">
        <w:rPr>
          <w:rStyle w:val="StyleBoldUnderline"/>
        </w:rPr>
        <w:t xml:space="preserve">,” one </w:t>
      </w:r>
      <w:r w:rsidRPr="0082042D">
        <w:rPr>
          <w:rStyle w:val="StyleBoldUnderline"/>
          <w:highlight w:val="cyan"/>
        </w:rPr>
        <w:t>that emphasizes</w:t>
      </w:r>
      <w:r w:rsidRPr="00B03357">
        <w:rPr>
          <w:rStyle w:val="StyleBoldUnderline"/>
        </w:rPr>
        <w:t xml:space="preserve"> the categories, the </w:t>
      </w:r>
      <w:r w:rsidRPr="0082042D">
        <w:rPr>
          <w:rStyle w:val="StyleBoldUnderline"/>
          <w:highlight w:val="cyan"/>
        </w:rPr>
        <w:t>concepts</w:t>
      </w:r>
      <w:r w:rsidRPr="00B03357">
        <w:rPr>
          <w:rStyle w:val="StyleBoldUnderline"/>
        </w:rPr>
        <w:t xml:space="preserve">, the worldviews, </w:t>
      </w:r>
      <w:r w:rsidRPr="0082042D">
        <w:rPr>
          <w:rStyle w:val="StyleBoldUnderline"/>
          <w:highlight w:val="cyan"/>
        </w:rPr>
        <w:t>and</w:t>
      </w:r>
      <w:r w:rsidRPr="00B03357">
        <w:rPr>
          <w:rStyle w:val="StyleBoldUnderline"/>
        </w:rPr>
        <w:t xml:space="preserve"> the </w:t>
      </w:r>
      <w:r w:rsidRPr="0082042D">
        <w:rPr>
          <w:rStyle w:val="StyleBoldUnderline"/>
          <w:highlight w:val="cyan"/>
        </w:rPr>
        <w:t>theory over</w:t>
      </w:r>
      <w:r w:rsidRPr="00B03357">
        <w:rPr>
          <w:rStyle w:val="StyleBoldUnderline"/>
        </w:rPr>
        <w:t xml:space="preserve"> the more </w:t>
      </w:r>
      <w:r w:rsidRPr="0082042D">
        <w:rPr>
          <w:rStyle w:val="StyleBoldUnderline"/>
          <w:highlight w:val="cyan"/>
        </w:rPr>
        <w:t>common</w:t>
      </w:r>
      <w:r w:rsidRPr="00B03357">
        <w:rPr>
          <w:rStyle w:val="StyleBoldUnderline"/>
        </w:rPr>
        <w:t xml:space="preserve"> forms of </w:t>
      </w:r>
      <w:r w:rsidRPr="0082042D">
        <w:rPr>
          <w:rStyle w:val="StyleBoldUnderline"/>
          <w:highlight w:val="cyan"/>
        </w:rPr>
        <w:t>colonial exploitation and domination</w:t>
      </w:r>
      <w:r w:rsidRPr="00B03357">
        <w:rPr>
          <w:rStyle w:val="StyleBoldUnderline"/>
        </w:rPr>
        <w:t>.</w:t>
      </w:r>
      <w:r>
        <w:t xml:space="preserve"> “</w:t>
      </w:r>
      <w:proofErr w:type="spellStart"/>
      <w:r>
        <w:t>Coloniality</w:t>
      </w:r>
      <w:proofErr w:type="spellEnd"/>
      <w:r>
        <w:t xml:space="preserve">” is “the logical structure of colonial domination” (7), </w:t>
      </w:r>
      <w:r w:rsidRPr="00B03357">
        <w:rPr>
          <w:rStyle w:val="StyleBoldUnderline"/>
        </w:rPr>
        <w:t>pointing always to</w:t>
      </w:r>
      <w:r>
        <w:t xml:space="preserve"> the terrain of </w:t>
      </w:r>
      <w:r w:rsidRPr="00B03357">
        <w:rPr>
          <w:rStyle w:val="StyleBoldUnderline"/>
        </w:rPr>
        <w:t xml:space="preserve">language, philosophy, and categorical imperatives. However, </w:t>
      </w:r>
      <w:r w:rsidRPr="0082042D">
        <w:rPr>
          <w:rStyle w:val="StyleBoldUnderline"/>
          <w:highlight w:val="cyan"/>
        </w:rPr>
        <w:t>its relationship with domination</w:t>
      </w:r>
      <w:r w:rsidRPr="00B03357">
        <w:rPr>
          <w:rStyle w:val="StyleBoldUnderline"/>
        </w:rPr>
        <w:t xml:space="preserve">, exploitation, </w:t>
      </w:r>
      <w:r w:rsidRPr="0082042D">
        <w:rPr>
          <w:rStyle w:val="StyleBoldUnderline"/>
          <w:highlight w:val="cyan"/>
        </w:rPr>
        <w:t>and exclusion in</w:t>
      </w:r>
      <w:r w:rsidRPr="00B03357">
        <w:rPr>
          <w:rStyle w:val="StyleBoldUnderline"/>
        </w:rPr>
        <w:t xml:space="preserve"> the spheres of </w:t>
      </w:r>
      <w:r w:rsidRPr="0082042D">
        <w:rPr>
          <w:rStyle w:val="StyleBoldUnderline"/>
          <w:highlight w:val="cyan"/>
        </w:rPr>
        <w:t>production and</w:t>
      </w:r>
      <w:r w:rsidRPr="00B03357">
        <w:rPr>
          <w:rStyle w:val="StyleBoldUnderline"/>
        </w:rPr>
        <w:t xml:space="preserve"> reproduction, and </w:t>
      </w:r>
      <w:r w:rsidRPr="0082042D">
        <w:rPr>
          <w:rStyle w:val="StyleBoldUnderline"/>
          <w:highlight w:val="cyan"/>
        </w:rPr>
        <w:t>the public space are far from clear</w:t>
      </w:r>
      <w:r>
        <w:t xml:space="preserve">. In </w:t>
      </w:r>
      <w:proofErr w:type="spellStart"/>
      <w:r>
        <w:t>Mignolo’s</w:t>
      </w:r>
      <w:proofErr w:type="spellEnd"/>
      <w:r>
        <w:t xml:space="preserve"> view the “</w:t>
      </w:r>
      <w:proofErr w:type="spellStart"/>
      <w:r>
        <w:t>coloniality</w:t>
      </w:r>
      <w:proofErr w:type="spellEnd"/>
      <w:r>
        <w:t xml:space="preserve"> of knowledge” results from the imposition of classifications inflected by race, and from a perspective biased by its locus of enunciation and its universal pretensions (</w:t>
      </w:r>
      <w:proofErr w:type="spellStart"/>
      <w:r>
        <w:t>Eurocentrism</w:t>
      </w:r>
      <w:proofErr w:type="spellEnd"/>
      <w:r>
        <w:t xml:space="preserve">). Are we not caving into the notion of an “epistemic trap”? </w:t>
      </w:r>
      <w:r w:rsidRPr="0082042D">
        <w:rPr>
          <w:rStyle w:val="StyleBoldUnderline"/>
          <w:highlight w:val="cyan"/>
        </w:rPr>
        <w:t>Is “</w:t>
      </w:r>
      <w:proofErr w:type="spellStart"/>
      <w:r w:rsidRPr="0082042D">
        <w:rPr>
          <w:rStyle w:val="StyleBoldUnderline"/>
          <w:highlight w:val="cyan"/>
        </w:rPr>
        <w:t>coloniality</w:t>
      </w:r>
      <w:proofErr w:type="spellEnd"/>
      <w:r w:rsidRPr="000D24A8">
        <w:rPr>
          <w:rStyle w:val="StyleBoldUnderline"/>
        </w:rPr>
        <w:t xml:space="preserve">” a meta-category </w:t>
      </w:r>
      <w:r w:rsidRPr="0082042D">
        <w:rPr>
          <w:rStyle w:val="StyleBoldUnderline"/>
          <w:highlight w:val="cyan"/>
        </w:rPr>
        <w:t>intended to capture all that has been</w:t>
      </w:r>
      <w:r w:rsidRPr="000D24A8">
        <w:rPr>
          <w:rStyle w:val="StyleBoldUnderline"/>
        </w:rPr>
        <w:t xml:space="preserve"> excluded and </w:t>
      </w:r>
      <w:r w:rsidRPr="0082042D">
        <w:rPr>
          <w:rStyle w:val="StyleBoldUnderline"/>
          <w:highlight w:val="cyan"/>
        </w:rPr>
        <w:t>marginalized by</w:t>
      </w:r>
      <w:r w:rsidRPr="000D24A8">
        <w:rPr>
          <w:rStyle w:val="StyleBoldUnderline"/>
        </w:rPr>
        <w:t xml:space="preserve"> the project of </w:t>
      </w:r>
      <w:r w:rsidRPr="0082042D">
        <w:rPr>
          <w:rStyle w:val="StyleBoldUnderline"/>
          <w:highlight w:val="cyan"/>
        </w:rPr>
        <w:t>Western modernity? Is this</w:t>
      </w:r>
      <w:r w:rsidRPr="000D24A8">
        <w:rPr>
          <w:rStyle w:val="StyleBoldUnderline"/>
        </w:rPr>
        <w:t xml:space="preserve"> the </w:t>
      </w:r>
      <w:r w:rsidRPr="0082042D">
        <w:rPr>
          <w:rStyle w:val="StyleBoldUnderline"/>
          <w:highlight w:val="cyan"/>
        </w:rPr>
        <w:t>ultimate</w:t>
      </w:r>
      <w:r w:rsidRPr="000D24A8">
        <w:rPr>
          <w:rStyle w:val="StyleBoldUnderline"/>
        </w:rPr>
        <w:t xml:space="preserve"> form of </w:t>
      </w:r>
      <w:r w:rsidRPr="0082042D">
        <w:rPr>
          <w:rStyle w:val="StyleBoldUnderline"/>
          <w:highlight w:val="cyan"/>
        </w:rPr>
        <w:t>dependency?</w:t>
      </w:r>
      <w:r w:rsidRPr="000D24A8">
        <w:rPr>
          <w:rStyle w:val="StyleBoldUnderline"/>
        </w:rPr>
        <w:t xml:space="preserve"> </w:t>
      </w:r>
      <w:proofErr w:type="gramStart"/>
      <w:r w:rsidRPr="000D24A8">
        <w:rPr>
          <w:rStyle w:val="StyleBoldUnderline"/>
        </w:rPr>
        <w:t xml:space="preserve">(The </w:t>
      </w:r>
      <w:r w:rsidRPr="0082042D">
        <w:rPr>
          <w:rStyle w:val="StyleBoldUnderline"/>
          <w:highlight w:val="cyan"/>
        </w:rPr>
        <w:t>inability to think and write in our own terms</w:t>
      </w:r>
      <w:r w:rsidRPr="000D24A8">
        <w:rPr>
          <w:rStyle w:val="StyleBoldUnderline"/>
        </w:rPr>
        <w:t xml:space="preserve"> and </w:t>
      </w:r>
      <w:r w:rsidRPr="0082042D">
        <w:rPr>
          <w:rStyle w:val="StyleBoldUnderline"/>
          <w:highlight w:val="cyan"/>
        </w:rPr>
        <w:t>with our own language</w:t>
      </w:r>
      <w:r>
        <w:t>?)</w:t>
      </w:r>
      <w:proofErr w:type="gramEnd"/>
      <w:r>
        <w:t xml:space="preserve"> If the terrain of contestation has moved into matters of language, cosmologies, and epistemologies, I am afraid that the “</w:t>
      </w:r>
      <w:proofErr w:type="spellStart"/>
      <w:r w:rsidRPr="0082042D">
        <w:rPr>
          <w:rStyle w:val="StyleBoldUnderline"/>
          <w:highlight w:val="cyan"/>
        </w:rPr>
        <w:t>coloniality</w:t>
      </w:r>
      <w:proofErr w:type="spellEnd"/>
      <w:r w:rsidRPr="0082042D">
        <w:rPr>
          <w:rStyle w:val="StyleBoldUnderline"/>
          <w:highlight w:val="cyan"/>
        </w:rPr>
        <w:t xml:space="preserve"> of knowledge” appears</w:t>
      </w:r>
      <w:r w:rsidRPr="000D24A8">
        <w:rPr>
          <w:rStyle w:val="StyleBoldUnderline"/>
        </w:rPr>
        <w:t xml:space="preserve"> as </w:t>
      </w:r>
      <w:r w:rsidRPr="0082042D">
        <w:rPr>
          <w:rStyle w:val="StyleBoldUnderline"/>
          <w:highlight w:val="cyan"/>
        </w:rPr>
        <w:t>too philosophical</w:t>
      </w:r>
      <w:r w:rsidRPr="000D24A8">
        <w:rPr>
          <w:rStyle w:val="StyleBoldUnderline"/>
        </w:rPr>
        <w:t xml:space="preserve"> a matter </w:t>
      </w:r>
      <w:r w:rsidRPr="0082042D">
        <w:rPr>
          <w:rStyle w:val="StyleBoldUnderline"/>
          <w:highlight w:val="cyan"/>
        </w:rPr>
        <w:t>to be tackled by the majority</w:t>
      </w:r>
      <w:r>
        <w:t xml:space="preserve"> of readers. More importantly</w:t>
      </w:r>
      <w:r w:rsidRPr="000D24A8">
        <w:rPr>
          <w:rStyle w:val="StyleBoldUnderline"/>
        </w:rPr>
        <w:t>, the idea of “</w:t>
      </w:r>
      <w:proofErr w:type="spellStart"/>
      <w:r w:rsidRPr="0082042D">
        <w:rPr>
          <w:rStyle w:val="StyleBoldUnderline"/>
          <w:highlight w:val="cyan"/>
        </w:rPr>
        <w:t>coloniality</w:t>
      </w:r>
      <w:proofErr w:type="spellEnd"/>
      <w:r w:rsidRPr="0082042D">
        <w:rPr>
          <w:rStyle w:val="StyleBoldUnderline"/>
          <w:highlight w:val="cyan"/>
        </w:rPr>
        <w:t xml:space="preserve">” as </w:t>
      </w:r>
      <w:r w:rsidRPr="0082042D">
        <w:rPr>
          <w:rStyle w:val="StyleBoldUnderline"/>
        </w:rPr>
        <w:t>the</w:t>
      </w:r>
      <w:r w:rsidRPr="000D24A8">
        <w:rPr>
          <w:rStyle w:val="StyleBoldUnderline"/>
        </w:rPr>
        <w:t xml:space="preserve"> </w:t>
      </w:r>
      <w:r w:rsidRPr="0082042D">
        <w:rPr>
          <w:rStyle w:val="StyleBoldUnderline"/>
          <w:highlight w:val="cyan"/>
        </w:rPr>
        <w:t>logical structure of domination</w:t>
      </w:r>
      <w:r>
        <w:t xml:space="preserve"> reproduces once more the eternal divide between base and superstructure, or at least, </w:t>
      </w:r>
      <w:r w:rsidRPr="0082042D">
        <w:rPr>
          <w:rStyle w:val="StyleBoldUnderline"/>
          <w:highlight w:val="cyan"/>
        </w:rPr>
        <w:t>fails to articulate</w:t>
      </w:r>
      <w:r w:rsidRPr="000D24A8">
        <w:rPr>
          <w:rStyle w:val="StyleBoldUnderline"/>
        </w:rPr>
        <w:t xml:space="preserve"> well the worlds of </w:t>
      </w:r>
      <w:r w:rsidRPr="0082042D">
        <w:rPr>
          <w:rStyle w:val="StyleBoldUnderline"/>
          <w:highlight w:val="cyan"/>
        </w:rPr>
        <w:t>every-day experience of colonized</w:t>
      </w:r>
      <w:r w:rsidRPr="000D24A8">
        <w:rPr>
          <w:rStyle w:val="StyleBoldUnderline"/>
        </w:rPr>
        <w:t xml:space="preserve"> or </w:t>
      </w:r>
      <w:proofErr w:type="spellStart"/>
      <w:r w:rsidRPr="0082042D">
        <w:rPr>
          <w:rStyle w:val="StyleBoldUnderline"/>
          <w:highlight w:val="cyan"/>
        </w:rPr>
        <w:t>racialized</w:t>
      </w:r>
      <w:proofErr w:type="spellEnd"/>
      <w:r w:rsidRPr="0082042D">
        <w:rPr>
          <w:rStyle w:val="StyleBoldUnderline"/>
          <w:highlight w:val="cyan"/>
        </w:rPr>
        <w:t xml:space="preserve"> subalterns</w:t>
      </w:r>
      <w:r w:rsidRPr="000D24A8">
        <w:rPr>
          <w:rStyle w:val="StyleBoldUnderline"/>
        </w:rPr>
        <w:t xml:space="preserve"> and the textual worlds </w:t>
      </w:r>
      <w:r w:rsidRPr="00CC3FBA">
        <w:rPr>
          <w:rStyle w:val="StyleBoldUnderline"/>
          <w:highlight w:val="cyan"/>
        </w:rPr>
        <w:t>wher</w:t>
      </w:r>
      <w:r w:rsidRPr="000D24A8">
        <w:rPr>
          <w:rStyle w:val="StyleBoldUnderline"/>
        </w:rPr>
        <w:t xml:space="preserve">e economies, </w:t>
      </w:r>
      <w:r w:rsidRPr="00CC3FBA">
        <w:rPr>
          <w:rStyle w:val="StyleBoldUnderline"/>
          <w:highlight w:val="cyan"/>
        </w:rPr>
        <w:t>societies</w:t>
      </w:r>
      <w:r w:rsidRPr="000D24A8">
        <w:rPr>
          <w:rStyle w:val="StyleBoldUnderline"/>
        </w:rPr>
        <w:t xml:space="preserve">, politics, and cultures </w:t>
      </w:r>
      <w:r w:rsidRPr="00CC3FBA">
        <w:rPr>
          <w:rStyle w:val="StyleBoldUnderline"/>
          <w:highlight w:val="cyan"/>
        </w:rPr>
        <w:t>are scrutinized</w:t>
      </w:r>
      <w:r w:rsidRPr="000D24A8">
        <w:rPr>
          <w:rStyle w:val="StyleBoldUnderline"/>
        </w:rPr>
        <w:t xml:space="preserve">, debated, and diagnosed by those who write </w:t>
      </w:r>
      <w:r w:rsidRPr="00CC3FBA">
        <w:rPr>
          <w:rStyle w:val="StyleBoldUnderline"/>
          <w:highlight w:val="cyan"/>
        </w:rPr>
        <w:t>in the dominant language</w:t>
      </w:r>
      <w:r>
        <w:t xml:space="preserve">. There are moments in the discussion when knowledge appears as something embedded in localities and cultures. But in other places, more frequently, the </w:t>
      </w:r>
      <w:r w:rsidRPr="00CC3FBA">
        <w:rPr>
          <w:rStyle w:val="StyleBoldUnderline"/>
          <w:highlight w:val="cyan"/>
        </w:rPr>
        <w:t>arguments move</w:t>
      </w:r>
      <w:r w:rsidRPr="000D24A8">
        <w:rPr>
          <w:rStyle w:val="StyleBoldUnderline"/>
        </w:rPr>
        <w:t xml:space="preserve"> “up” </w:t>
      </w:r>
      <w:r w:rsidRPr="00CC3FBA">
        <w:rPr>
          <w:rStyle w:val="StyleBoldUnderline"/>
          <w:highlight w:val="cyan"/>
        </w:rPr>
        <w:t>into</w:t>
      </w:r>
      <w:r w:rsidRPr="000D24A8">
        <w:rPr>
          <w:rStyle w:val="StyleBoldUnderline"/>
        </w:rPr>
        <w:t xml:space="preserve"> the </w:t>
      </w:r>
      <w:r w:rsidRPr="00CC3FBA">
        <w:rPr>
          <w:rStyle w:val="StyleBoldUnderline"/>
          <w:highlight w:val="cyan"/>
        </w:rPr>
        <w:t>philosophical</w:t>
      </w:r>
      <w:r w:rsidRPr="000D24A8">
        <w:rPr>
          <w:rStyle w:val="StyleBoldUnderline"/>
        </w:rPr>
        <w:t xml:space="preserve"> atmosphere of </w:t>
      </w:r>
      <w:proofErr w:type="spellStart"/>
      <w:r w:rsidRPr="000D24A8">
        <w:rPr>
          <w:rStyle w:val="StyleBoldUnderline"/>
        </w:rPr>
        <w:t>epistemes</w:t>
      </w:r>
      <w:proofErr w:type="spellEnd"/>
      <w:r w:rsidRPr="000D24A8">
        <w:rPr>
          <w:rStyle w:val="StyleBoldUnderline"/>
        </w:rPr>
        <w:t xml:space="preserve">, languages, and </w:t>
      </w:r>
      <w:r w:rsidRPr="00CC3FBA">
        <w:rPr>
          <w:rStyle w:val="StyleBoldUnderline"/>
          <w:highlight w:val="cyan"/>
        </w:rPr>
        <w:t>systems of classifications</w:t>
      </w:r>
      <w:r>
        <w:t xml:space="preserve">. Here </w:t>
      </w:r>
      <w:proofErr w:type="spellStart"/>
      <w:r>
        <w:t>Mignolo’s</w:t>
      </w:r>
      <w:proofErr w:type="spellEnd"/>
      <w:r>
        <w:t xml:space="preserve"> position becomes dualistic: it is either Western epistemology of modernity or a </w:t>
      </w:r>
      <w:proofErr w:type="spellStart"/>
      <w:r>
        <w:t>pluriversality</w:t>
      </w:r>
      <w:proofErr w:type="spellEnd"/>
      <w:r>
        <w:t xml:space="preserve"> of perspectives bringing only the voices and positions of the </w:t>
      </w:r>
      <w:proofErr w:type="spellStart"/>
      <w:r>
        <w:t>damnés</w:t>
      </w:r>
      <w:proofErr w:type="spellEnd"/>
      <w:r>
        <w:t>. As the reader would probably agree, there is a much richer variation on both sides of the mirror.</w:t>
      </w:r>
    </w:p>
    <w:p w:rsidR="00D06A5A" w:rsidRDefault="00D06A5A" w:rsidP="00D06A5A"/>
    <w:p w:rsidR="00D06A5A" w:rsidRDefault="00D06A5A" w:rsidP="00D06A5A">
      <w:pPr>
        <w:pStyle w:val="TagText"/>
      </w:pPr>
      <w:r>
        <w:t xml:space="preserve">The </w:t>
      </w:r>
      <w:proofErr w:type="spellStart"/>
      <w:r>
        <w:t>aff’s</w:t>
      </w:r>
      <w:proofErr w:type="spellEnd"/>
      <w:r>
        <w:t xml:space="preserve"> hegemonic notion of unchanging </w:t>
      </w:r>
      <w:proofErr w:type="spellStart"/>
      <w:r>
        <w:t>coloniality</w:t>
      </w:r>
      <w:proofErr w:type="spellEnd"/>
      <w:r>
        <w:t xml:space="preserve"> means their theory loses validity and historical depth.  </w:t>
      </w:r>
    </w:p>
    <w:p w:rsidR="00D06A5A" w:rsidRDefault="00D06A5A" w:rsidP="00D06A5A">
      <w:r w:rsidRPr="00BC7C5B">
        <w:t>Salvatore 2006</w:t>
      </w:r>
      <w:r>
        <w:t xml:space="preserve"> (Ricardo D., </w:t>
      </w:r>
      <w:proofErr w:type="spellStart"/>
      <w:r>
        <w:t>Departmento</w:t>
      </w:r>
      <w:proofErr w:type="spellEnd"/>
      <w:r>
        <w:t xml:space="preserve"> de </w:t>
      </w:r>
      <w:proofErr w:type="spellStart"/>
      <w:r>
        <w:t>Historia</w:t>
      </w:r>
      <w:proofErr w:type="spellEnd"/>
      <w:r>
        <w:t xml:space="preserve">, Universidad </w:t>
      </w:r>
      <w:proofErr w:type="spellStart"/>
      <w:r>
        <w:t>Torcuato</w:t>
      </w:r>
      <w:proofErr w:type="spellEnd"/>
      <w:r>
        <w:t xml:space="preserve"> di </w:t>
      </w:r>
      <w:proofErr w:type="spellStart"/>
      <w:r>
        <w:t>Tella</w:t>
      </w:r>
      <w:proofErr w:type="spellEnd"/>
      <w:r>
        <w:t>, PhD in Economics from UT Austin) “A Post-</w:t>
      </w:r>
      <w:proofErr w:type="spellStart"/>
      <w:r>
        <w:t>Occidentalist</w:t>
      </w:r>
      <w:proofErr w:type="spellEnd"/>
      <w:r>
        <w:t xml:space="preserve"> Manifesto: Review of The Idea of Latin America by Walter D. </w:t>
      </w:r>
      <w:proofErr w:type="spellStart"/>
      <w:r>
        <w:t>Mignolo</w:t>
      </w:r>
      <w:proofErr w:type="spellEnd"/>
      <w:r>
        <w:t xml:space="preserve">” </w:t>
      </w:r>
      <w:r w:rsidRPr="001A5369">
        <w:t xml:space="preserve">A </w:t>
      </w:r>
      <w:proofErr w:type="spellStart"/>
      <w:r w:rsidRPr="001A5369">
        <w:t>Contracorriente</w:t>
      </w:r>
      <w:proofErr w:type="spellEnd"/>
      <w:r>
        <w:t xml:space="preserve">, </w:t>
      </w:r>
      <w:proofErr w:type="gramStart"/>
      <w:r>
        <w:t>Fall</w:t>
      </w:r>
      <w:proofErr w:type="gramEnd"/>
      <w:r>
        <w:t xml:space="preserve"> 2006. </w:t>
      </w:r>
    </w:p>
    <w:p w:rsidR="00D06A5A" w:rsidRPr="000D24A8" w:rsidRDefault="00D06A5A" w:rsidP="00D06A5A">
      <w:pPr>
        <w:rPr>
          <w:rStyle w:val="StyleBoldUnderline"/>
        </w:rPr>
      </w:pPr>
      <w:r>
        <w:t>A second observation refers to the question of History and to the long duration of “</w:t>
      </w:r>
      <w:proofErr w:type="spellStart"/>
      <w:r>
        <w:t>coloniality</w:t>
      </w:r>
      <w:proofErr w:type="spellEnd"/>
      <w:r>
        <w:t xml:space="preserve">.” Following Frank and </w:t>
      </w:r>
      <w:proofErr w:type="spellStart"/>
      <w:r>
        <w:t>Wallerstein</w:t>
      </w:r>
      <w:proofErr w:type="spellEnd"/>
      <w:r>
        <w:t xml:space="preserve">, </w:t>
      </w:r>
      <w:proofErr w:type="spellStart"/>
      <w:r w:rsidRPr="00E40E11">
        <w:rPr>
          <w:rStyle w:val="StyleBoldUnderline"/>
          <w:highlight w:val="cyan"/>
        </w:rPr>
        <w:t>Mignolo</w:t>
      </w:r>
      <w:proofErr w:type="spellEnd"/>
      <w:r w:rsidRPr="000D24A8">
        <w:rPr>
          <w:rStyle w:val="StyleBoldUnderline"/>
        </w:rPr>
        <w:t xml:space="preserve"> places the beginning of the capitalist world system in the sixteenth century. But he </w:t>
      </w:r>
      <w:r w:rsidRPr="00E40E11">
        <w:rPr>
          <w:rStyle w:val="StyleBoldUnderline"/>
          <w:highlight w:val="cyan"/>
        </w:rPr>
        <w:t>sees</w:t>
      </w:r>
      <w:r w:rsidRPr="000D24A8">
        <w:rPr>
          <w:rStyle w:val="StyleBoldUnderline"/>
        </w:rPr>
        <w:t xml:space="preserve"> here also the beginning of </w:t>
      </w:r>
      <w:r w:rsidRPr="00E40E11">
        <w:rPr>
          <w:rStyle w:val="StyleBoldUnderline"/>
          <w:highlight w:val="cyan"/>
        </w:rPr>
        <w:t>a constellation of power-knowledge</w:t>
      </w:r>
      <w:r w:rsidRPr="000D24A8">
        <w:rPr>
          <w:rStyle w:val="StyleBoldUnderline"/>
        </w:rPr>
        <w:t xml:space="preserve"> </w:t>
      </w:r>
      <w:r w:rsidRPr="00E40E11">
        <w:rPr>
          <w:rStyle w:val="StyleBoldUnderline"/>
          <w:highlight w:val="cyan"/>
        </w:rPr>
        <w:t>that structured the world into</w:t>
      </w:r>
      <w:r>
        <w:t xml:space="preserve"> two sides of unequal weight: </w:t>
      </w:r>
      <w:r w:rsidRPr="00E40E11">
        <w:rPr>
          <w:rStyle w:val="StyleBoldUnderline"/>
          <w:highlight w:val="cyan"/>
        </w:rPr>
        <w:t xml:space="preserve">modernity and </w:t>
      </w:r>
      <w:proofErr w:type="spellStart"/>
      <w:r w:rsidRPr="00E40E11">
        <w:rPr>
          <w:rStyle w:val="StyleBoldUnderline"/>
          <w:highlight w:val="cyan"/>
        </w:rPr>
        <w:t>coloniality</w:t>
      </w:r>
      <w:proofErr w:type="spellEnd"/>
      <w:r>
        <w:t>. While one of the sides (of this same coin) has shown some variation over time—there have been various waves of “modernity” from the sixteenth to the twentieth century—“</w:t>
      </w:r>
      <w:proofErr w:type="spellStart"/>
      <w:r w:rsidRPr="00E40E11">
        <w:rPr>
          <w:rStyle w:val="StyleBoldUnderline"/>
          <w:highlight w:val="cyan"/>
        </w:rPr>
        <w:t>coloniality</w:t>
      </w:r>
      <w:proofErr w:type="spellEnd"/>
      <w:r w:rsidRPr="00E40E11">
        <w:rPr>
          <w:rStyle w:val="StyleBoldUnderline"/>
          <w:highlight w:val="cyan"/>
        </w:rPr>
        <w:t>” has remained</w:t>
      </w:r>
      <w:r w:rsidRPr="000D24A8">
        <w:rPr>
          <w:rStyle w:val="StyleBoldUnderline"/>
        </w:rPr>
        <w:t xml:space="preserve"> practically </w:t>
      </w:r>
      <w:r w:rsidRPr="00E40E11">
        <w:rPr>
          <w:rStyle w:val="StyleBoldUnderline"/>
          <w:highlight w:val="cyan"/>
        </w:rPr>
        <w:t>unchanged since the sixteenth century</w:t>
      </w:r>
      <w:r>
        <w:t>. True, there have been changes in the nature and scope of capitalist exploitation and colonialism, and in the organization of ideas and knowledge. But these changes have not affected the logic of “modernity/</w:t>
      </w:r>
      <w:proofErr w:type="spellStart"/>
      <w:r>
        <w:t>coloniality</w:t>
      </w:r>
      <w:proofErr w:type="spellEnd"/>
      <w:r>
        <w:t xml:space="preserve">”. The author exemplifies this long-held persistence by comparing the contemporary US War in Iraq with the campaigns for evangelization in the sixteenth-century Spanish colonies. Is this proposition tenable? </w:t>
      </w:r>
      <w:r w:rsidRPr="000D24A8">
        <w:rPr>
          <w:sz w:val="12"/>
        </w:rPr>
        <w:t xml:space="preserve">¶ </w:t>
      </w:r>
      <w:r>
        <w:t xml:space="preserve">This long continuity may raise some doubts among historians and other readers willing to give credit to the idea that </w:t>
      </w:r>
      <w:r w:rsidRPr="000D24A8">
        <w:rPr>
          <w:rStyle w:val="StyleBoldUnderline"/>
        </w:rPr>
        <w:t xml:space="preserve">different </w:t>
      </w:r>
      <w:r w:rsidRPr="00E40E11">
        <w:rPr>
          <w:rStyle w:val="StyleBoldUnderline"/>
          <w:highlight w:val="cyan"/>
        </w:rPr>
        <w:t>waves of modernization</w:t>
      </w:r>
      <w:r w:rsidRPr="000D24A8">
        <w:rPr>
          <w:rStyle w:val="StyleBoldUnderline"/>
        </w:rPr>
        <w:t xml:space="preserve"> (state-building, nationalism, industrialization, urbanization, etc.) </w:t>
      </w:r>
      <w:r w:rsidRPr="00E40E11">
        <w:rPr>
          <w:rStyle w:val="StyleBoldUnderline"/>
          <w:highlight w:val="cyan"/>
        </w:rPr>
        <w:t>have</w:t>
      </w:r>
      <w:r w:rsidRPr="000D24A8">
        <w:rPr>
          <w:rStyle w:val="StyleBoldUnderline"/>
        </w:rPr>
        <w:t xml:space="preserve"> actually </w:t>
      </w:r>
      <w:r w:rsidRPr="00E40E11">
        <w:rPr>
          <w:rStyle w:val="StyleBoldUnderline"/>
          <w:highlight w:val="cyan"/>
        </w:rPr>
        <w:t>transformed</w:t>
      </w:r>
      <w:r w:rsidRPr="000D24A8">
        <w:rPr>
          <w:rStyle w:val="StyleBoldUnderline"/>
        </w:rPr>
        <w:t xml:space="preserve"> the </w:t>
      </w:r>
      <w:r w:rsidRPr="00E40E11">
        <w:rPr>
          <w:rStyle w:val="StyleBoldUnderline"/>
          <w:highlight w:val="cyan"/>
        </w:rPr>
        <w:t>material conditions in which people live and</w:t>
      </w:r>
      <w:r w:rsidRPr="000D24A8">
        <w:rPr>
          <w:rStyle w:val="StyleBoldUnderline"/>
        </w:rPr>
        <w:t xml:space="preserve"> the </w:t>
      </w:r>
      <w:r w:rsidRPr="00E40E11">
        <w:rPr>
          <w:rStyle w:val="StyleBoldUnderline"/>
          <w:highlight w:val="cyan"/>
        </w:rPr>
        <w:t>relations among nation-states</w:t>
      </w:r>
      <w:r w:rsidRPr="000D24A8">
        <w:rPr>
          <w:rStyle w:val="StyleBoldUnderline"/>
        </w:rPr>
        <w:t xml:space="preserve"> and knowledge-producing centers</w:t>
      </w:r>
      <w:r>
        <w:t xml:space="preserve">. It might well be that </w:t>
      </w:r>
      <w:proofErr w:type="spellStart"/>
      <w:r w:rsidRPr="00E40E11">
        <w:rPr>
          <w:rStyle w:val="StyleBoldUnderline"/>
          <w:highlight w:val="cyan"/>
        </w:rPr>
        <w:t>epistemes</w:t>
      </w:r>
      <w:proofErr w:type="spellEnd"/>
      <w:r w:rsidRPr="00E40E11">
        <w:rPr>
          <w:rStyle w:val="StyleBoldUnderline"/>
          <w:highlight w:val="cyan"/>
        </w:rPr>
        <w:t xml:space="preserve"> and worldviews</w:t>
      </w:r>
      <w:r w:rsidRPr="00E40E11">
        <w:rPr>
          <w:rStyle w:val="StyleBoldUnderline"/>
        </w:rPr>
        <w:t xml:space="preserve"> </w:t>
      </w:r>
      <w:r w:rsidRPr="00E40E11">
        <w:t xml:space="preserve">only </w:t>
      </w:r>
      <w:r w:rsidRPr="00E40E11">
        <w:rPr>
          <w:rStyle w:val="StyleBoldUnderline"/>
          <w:highlight w:val="cyan"/>
        </w:rPr>
        <w:t xml:space="preserve">move </w:t>
      </w:r>
      <w:r w:rsidRPr="00E40E11">
        <w:rPr>
          <w:rStyle w:val="StyleBoldUnderline"/>
        </w:rPr>
        <w:t>slowly, but they move nonetheless</w:t>
      </w:r>
      <w:r w:rsidRPr="00E40E11">
        <w:rPr>
          <w:rStyle w:val="StyleBoldUnderline"/>
          <w:highlight w:val="cyan"/>
        </w:rPr>
        <w:t>. It is unclear</w:t>
      </w:r>
      <w:r w:rsidRPr="00E40E11">
        <w:rPr>
          <w:rStyle w:val="StyleBoldUnderline"/>
        </w:rPr>
        <w:t>,</w:t>
      </w:r>
      <w:r w:rsidRPr="00E40E11">
        <w:t xml:space="preserve"> then, </w:t>
      </w:r>
      <w:r w:rsidRPr="00E40E11">
        <w:rPr>
          <w:rStyle w:val="StyleBoldUnderline"/>
          <w:highlight w:val="cyan"/>
        </w:rPr>
        <w:t>how the “logic” of the system</w:t>
      </w:r>
      <w:r>
        <w:t xml:space="preserve"> (whether looked from above or from below) </w:t>
      </w:r>
      <w:r w:rsidRPr="00E40E11">
        <w:rPr>
          <w:rStyle w:val="StyleBoldUnderline"/>
          <w:highlight w:val="cyan"/>
        </w:rPr>
        <w:t>could</w:t>
      </w:r>
      <w:r w:rsidRPr="000D24A8">
        <w:rPr>
          <w:rStyle w:val="StyleBoldUnderline"/>
        </w:rPr>
        <w:t xml:space="preserve"> have </w:t>
      </w:r>
      <w:r w:rsidRPr="00E40E11">
        <w:rPr>
          <w:rStyle w:val="StyleBoldUnderline"/>
          <w:highlight w:val="cyan"/>
        </w:rPr>
        <w:t>remain</w:t>
      </w:r>
      <w:r w:rsidRPr="000D24A8">
        <w:rPr>
          <w:rStyle w:val="StyleBoldUnderline"/>
        </w:rPr>
        <w:t xml:space="preserve">ed </w:t>
      </w:r>
      <w:r w:rsidRPr="00E40E11">
        <w:rPr>
          <w:rStyle w:val="StyleBoldUnderline"/>
          <w:highlight w:val="cyan"/>
        </w:rPr>
        <w:t>unchanged</w:t>
      </w:r>
      <w:r w:rsidRPr="000D24A8">
        <w:rPr>
          <w:rStyle w:val="StyleBoldUnderline"/>
        </w:rPr>
        <w:t xml:space="preserve">. </w:t>
      </w:r>
      <w:r>
        <w:t>The very examples the author provides to deal with the racialization of peoples of native-American or African descent and of their subcontinent show that categories in fact change. Las Casas’ four categories of “barbarians” did not persist into the nineteenth-century. The identification of Africans with slavery did not last much longer than the abolition of slavery in Brazil. And the racialization of Latin American republics as “second-class nations” changed significantly with the emergence of oil-rich or industrializing economies in the region. Historians could claim that the shift from the sixteenth century to the twentieth century regarding “modernity” was such that it erased any common denominators.</w:t>
      </w:r>
      <w:r w:rsidRPr="000D24A8">
        <w:rPr>
          <w:sz w:val="12"/>
        </w:rPr>
        <w:t xml:space="preserve">¶ </w:t>
      </w:r>
      <w:proofErr w:type="gramStart"/>
      <w:r>
        <w:t>How</w:t>
      </w:r>
      <w:proofErr w:type="gramEnd"/>
      <w:r>
        <w:t xml:space="preserve"> could the Enlightenment be compared with sixteenth- century Evangelization? What are the points in common between nineteenth-century liberalism and sixteenth-century notion of Christendom? In other words, </w:t>
      </w:r>
      <w:r w:rsidRPr="00E40E11">
        <w:rPr>
          <w:rStyle w:val="StyleBoldUnderline"/>
          <w:highlight w:val="cyan"/>
        </w:rPr>
        <w:t>what is common</w:t>
      </w:r>
      <w:r w:rsidRPr="000D24A8">
        <w:rPr>
          <w:rStyle w:val="StyleBoldUnderline"/>
        </w:rPr>
        <w:t xml:space="preserve"> </w:t>
      </w:r>
      <w:r w:rsidRPr="00E40E11">
        <w:rPr>
          <w:rStyle w:val="StyleBoldUnderline"/>
          <w:highlight w:val="cyan"/>
        </w:rPr>
        <w:t>about</w:t>
      </w:r>
      <w:r w:rsidRPr="000D24A8">
        <w:rPr>
          <w:rStyle w:val="StyleBoldUnderline"/>
        </w:rPr>
        <w:t xml:space="preserve"> the </w:t>
      </w:r>
      <w:r w:rsidRPr="00E40E11">
        <w:rPr>
          <w:rStyle w:val="StyleBoldUnderline"/>
          <w:highlight w:val="cyan"/>
        </w:rPr>
        <w:t xml:space="preserve">different </w:t>
      </w:r>
      <w:r w:rsidRPr="00E40E11">
        <w:rPr>
          <w:rStyle w:val="StyleBoldUnderline"/>
        </w:rPr>
        <w:t xml:space="preserve">temporal </w:t>
      </w:r>
      <w:r w:rsidRPr="00E40E11">
        <w:rPr>
          <w:rStyle w:val="StyleBoldUnderline"/>
          <w:highlight w:val="cyan"/>
        </w:rPr>
        <w:t>manifestations of “modernity”?</w:t>
      </w:r>
      <w:r w:rsidRPr="000D24A8">
        <w:rPr>
          <w:rStyle w:val="StyleBoldUnderline"/>
        </w:rPr>
        <w:t xml:space="preserve"> Only that they all have</w:t>
      </w:r>
      <w:r>
        <w:t xml:space="preserve"> their darker side </w:t>
      </w:r>
      <w:r w:rsidRPr="000D24A8">
        <w:rPr>
          <w:rStyle w:val="StyleBoldUnderline"/>
        </w:rPr>
        <w:t>(“</w:t>
      </w:r>
      <w:proofErr w:type="spellStart"/>
      <w:r w:rsidRPr="000D24A8">
        <w:rPr>
          <w:rStyle w:val="StyleBoldUnderline"/>
        </w:rPr>
        <w:t>coloniality</w:t>
      </w:r>
      <w:proofErr w:type="spellEnd"/>
      <w:r w:rsidRPr="000D24A8">
        <w:rPr>
          <w:rStyle w:val="StyleBoldUnderline"/>
        </w:rPr>
        <w:t>”)?</w:t>
      </w:r>
      <w:r>
        <w:t xml:space="preserve"> And </w:t>
      </w:r>
      <w:r w:rsidRPr="000D24A8">
        <w:rPr>
          <w:rStyle w:val="StyleBoldUnderline"/>
        </w:rPr>
        <w:t xml:space="preserve">if so, </w:t>
      </w:r>
      <w:r w:rsidRPr="00E40E11">
        <w:rPr>
          <w:rStyle w:val="StyleBoldUnderline"/>
          <w:highlight w:val="cyan"/>
        </w:rPr>
        <w:t>what is persistent about</w:t>
      </w:r>
      <w:r w:rsidRPr="000D24A8">
        <w:rPr>
          <w:rStyle w:val="StyleBoldUnderline"/>
        </w:rPr>
        <w:t xml:space="preserve"> this </w:t>
      </w:r>
      <w:r w:rsidRPr="00E40E11">
        <w:rPr>
          <w:rStyle w:val="StyleBoldUnderline"/>
          <w:highlight w:val="cyan"/>
        </w:rPr>
        <w:t>systemic logic?</w:t>
      </w:r>
      <w:r w:rsidRPr="000D24A8">
        <w:rPr>
          <w:rStyle w:val="StyleBoldUnderline"/>
        </w:rPr>
        <w:t xml:space="preserve"> That the excluded and marginalized</w:t>
      </w:r>
      <w:r>
        <w:t>—the colonized—</w:t>
      </w:r>
      <w:r w:rsidRPr="000D24A8">
        <w:rPr>
          <w:rStyle w:val="StyleBoldUnderline"/>
        </w:rPr>
        <w:t>have “always” been prevented from writing their own history, educating themselves in their own languages, or using their own categories of thought?</w:t>
      </w:r>
      <w:r>
        <w:t xml:space="preserve"> Or that these exclusions have always been authorized by some form of racism? My point is: </w:t>
      </w:r>
      <w:r w:rsidRPr="00E40E11">
        <w:rPr>
          <w:rStyle w:val="StyleBoldUnderline"/>
          <w:highlight w:val="cyan"/>
        </w:rPr>
        <w:t>only at the</w:t>
      </w:r>
      <w:r w:rsidRPr="000D24A8">
        <w:rPr>
          <w:rStyle w:val="StyleBoldUnderline"/>
        </w:rPr>
        <w:t xml:space="preserve"> </w:t>
      </w:r>
      <w:r w:rsidRPr="00E40E11">
        <w:rPr>
          <w:rStyle w:val="StyleBoldUnderline"/>
          <w:highlight w:val="cyan"/>
        </w:rPr>
        <w:t>cost of great generalization (and</w:t>
      </w:r>
      <w:r w:rsidRPr="000D24A8">
        <w:rPr>
          <w:rStyle w:val="StyleBoldUnderline"/>
        </w:rPr>
        <w:t xml:space="preserve"> hence the proportional </w:t>
      </w:r>
      <w:r w:rsidRPr="00E40E11">
        <w:rPr>
          <w:rStyle w:val="StyleBoldUnderline"/>
          <w:highlight w:val="cyan"/>
        </w:rPr>
        <w:t>loss of validity and historical depth) can we</w:t>
      </w:r>
      <w:r w:rsidRPr="000D24A8">
        <w:rPr>
          <w:rStyle w:val="StyleBoldUnderline"/>
        </w:rPr>
        <w:t xml:space="preserve"> begin to </w:t>
      </w:r>
      <w:r w:rsidRPr="00E40E11">
        <w:rPr>
          <w:rStyle w:val="StyleBoldUnderline"/>
          <w:highlight w:val="cyan"/>
        </w:rPr>
        <w:t>accept</w:t>
      </w:r>
      <w:r w:rsidRPr="000D24A8">
        <w:rPr>
          <w:rStyle w:val="StyleBoldUnderline"/>
        </w:rPr>
        <w:t xml:space="preserve"> the notion of </w:t>
      </w:r>
      <w:r w:rsidRPr="00E40E11">
        <w:rPr>
          <w:rStyle w:val="StyleBoldUnderline"/>
          <w:highlight w:val="cyan"/>
        </w:rPr>
        <w:t>an unchanging “</w:t>
      </w:r>
      <w:proofErr w:type="spellStart"/>
      <w:r w:rsidRPr="00E40E11">
        <w:rPr>
          <w:rStyle w:val="StyleBoldUnderline"/>
          <w:highlight w:val="cyan"/>
        </w:rPr>
        <w:t>coloniality</w:t>
      </w:r>
      <w:proofErr w:type="spellEnd"/>
      <w:r w:rsidRPr="000D24A8">
        <w:rPr>
          <w:rStyle w:val="StyleBoldUnderline"/>
        </w:rPr>
        <w:t>.”</w:t>
      </w:r>
      <w:r>
        <w:t xml:space="preserve"> And when we reach that point or level of generalization </w:t>
      </w:r>
      <w:r w:rsidRPr="00E40E11">
        <w:rPr>
          <w:rStyle w:val="StyleBoldUnderline"/>
          <w:highlight w:val="cyan"/>
        </w:rPr>
        <w:t>we have</w:t>
      </w:r>
      <w:r>
        <w:t xml:space="preserve"> already </w:t>
      </w:r>
      <w:r w:rsidRPr="00E40E11">
        <w:rPr>
          <w:rStyle w:val="StyleBoldUnderline"/>
          <w:highlight w:val="cyan"/>
        </w:rPr>
        <w:t>abandoned the historian</w:t>
      </w:r>
      <w:r w:rsidRPr="000D24A8">
        <w:rPr>
          <w:rStyle w:val="StyleBoldUnderline"/>
        </w:rPr>
        <w:t xml:space="preserve">, the </w:t>
      </w:r>
      <w:r w:rsidRPr="00E40E11">
        <w:rPr>
          <w:rStyle w:val="StyleBoldUnderline"/>
          <w:highlight w:val="cyan"/>
        </w:rPr>
        <w:t>political scientist, and</w:t>
      </w:r>
      <w:r w:rsidRPr="000D24A8">
        <w:rPr>
          <w:rStyle w:val="StyleBoldUnderline"/>
        </w:rPr>
        <w:t xml:space="preserve"> the </w:t>
      </w:r>
      <w:r w:rsidRPr="00E40E11">
        <w:rPr>
          <w:rStyle w:val="StyleBoldUnderline"/>
          <w:highlight w:val="cyan"/>
        </w:rPr>
        <w:t>sociologist</w:t>
      </w:r>
      <w:r w:rsidRPr="000D24A8">
        <w:rPr>
          <w:rStyle w:val="StyleBoldUnderline"/>
        </w:rPr>
        <w:t>, and have only philosophers and critical theorists</w:t>
      </w:r>
      <w:r w:rsidRPr="001A5369">
        <w:t xml:space="preserve"> to talk to. </w:t>
      </w:r>
      <w:r w:rsidRPr="00E40E11">
        <w:rPr>
          <w:rStyle w:val="StyleBoldUnderline"/>
          <w:highlight w:val="cyan"/>
        </w:rPr>
        <w:t>We need to restore</w:t>
      </w:r>
      <w:r w:rsidRPr="000D24A8">
        <w:rPr>
          <w:rStyle w:val="StyleBoldUnderline"/>
        </w:rPr>
        <w:t xml:space="preserve"> the </w:t>
      </w:r>
      <w:r w:rsidRPr="00E40E11">
        <w:rPr>
          <w:rStyle w:val="StyleBoldUnderline"/>
          <w:highlight w:val="cyan"/>
        </w:rPr>
        <w:t>historicity</w:t>
      </w:r>
      <w:r w:rsidRPr="000D24A8">
        <w:rPr>
          <w:rStyle w:val="StyleBoldUnderline"/>
        </w:rPr>
        <w:t xml:space="preserve"> of the concept </w:t>
      </w:r>
      <w:r w:rsidRPr="00E40E11">
        <w:rPr>
          <w:rStyle w:val="StyleBoldUnderline"/>
          <w:highlight w:val="cyan"/>
        </w:rPr>
        <w:t>if we want to explain</w:t>
      </w:r>
      <w:r w:rsidRPr="000D24A8">
        <w:rPr>
          <w:rStyle w:val="StyleBoldUnderline"/>
        </w:rPr>
        <w:t xml:space="preserve"> </w:t>
      </w:r>
      <w:r w:rsidRPr="00E40E11">
        <w:rPr>
          <w:rStyle w:val="StyleBoldUnderline"/>
        </w:rPr>
        <w:t xml:space="preserve">the </w:t>
      </w:r>
      <w:r w:rsidRPr="00E40E11">
        <w:rPr>
          <w:rStyle w:val="StyleBoldUnderline"/>
          <w:highlight w:val="cyan"/>
        </w:rPr>
        <w:t>tensions of modernity</w:t>
      </w:r>
      <w:r w:rsidRPr="000D24A8">
        <w:rPr>
          <w:rStyle w:val="StyleBoldUnderline"/>
        </w:rPr>
        <w:t xml:space="preserve"> and its forms of knowledge.</w:t>
      </w:r>
    </w:p>
    <w:p w:rsidR="00D06A5A" w:rsidRDefault="00D06A5A" w:rsidP="00D06A5A"/>
    <w:p w:rsidR="00D06A5A" w:rsidRDefault="00D06A5A" w:rsidP="00D06A5A">
      <w:pPr>
        <w:pStyle w:val="TagText"/>
      </w:pPr>
      <w:r>
        <w:t xml:space="preserve">The </w:t>
      </w:r>
      <w:proofErr w:type="spellStart"/>
      <w:r>
        <w:t>aff</w:t>
      </w:r>
      <w:proofErr w:type="spellEnd"/>
      <w:r>
        <w:t xml:space="preserve"> is just filtering local knowledge through a western understanding—this leads to wrong conclusions with negative policy effects. </w:t>
      </w:r>
    </w:p>
    <w:p w:rsidR="00D06A5A" w:rsidRDefault="00D06A5A" w:rsidP="00D06A5A">
      <w:proofErr w:type="spellStart"/>
      <w:r w:rsidRPr="003110F2">
        <w:t>Sharapova</w:t>
      </w:r>
      <w:proofErr w:type="spellEnd"/>
      <w:r w:rsidRPr="003110F2">
        <w:t xml:space="preserve"> </w:t>
      </w:r>
      <w:r>
        <w:t>20</w:t>
      </w:r>
      <w:r w:rsidRPr="003110F2">
        <w:t>12</w:t>
      </w:r>
      <w:r>
        <w:t xml:space="preserve"> (</w:t>
      </w:r>
      <w:proofErr w:type="spellStart"/>
      <w:r>
        <w:t>Sevara</w:t>
      </w:r>
      <w:proofErr w:type="spellEnd"/>
      <w:r>
        <w:t xml:space="preserve">, </w:t>
      </w:r>
      <w:r w:rsidRPr="003110F2">
        <w:t>International Women’s Fund ‘</w:t>
      </w:r>
      <w:proofErr w:type="spellStart"/>
      <w:r w:rsidRPr="003110F2">
        <w:t>Sharq</w:t>
      </w:r>
      <w:proofErr w:type="spellEnd"/>
      <w:r w:rsidRPr="003110F2">
        <w:t xml:space="preserve"> </w:t>
      </w:r>
      <w:proofErr w:type="spellStart"/>
      <w:r w:rsidRPr="003110F2">
        <w:t>Ay</w:t>
      </w:r>
      <w:r>
        <w:t>oli</w:t>
      </w:r>
      <w:proofErr w:type="spellEnd"/>
      <w:r>
        <w:t>’, Tashkent, Uzbekistan) “</w:t>
      </w:r>
      <w:r w:rsidRPr="003110F2">
        <w:t xml:space="preserve">Author–critic forum: </w:t>
      </w:r>
      <w:proofErr w:type="spellStart"/>
      <w:r w:rsidRPr="003110F2">
        <w:t>decolonial</w:t>
      </w:r>
      <w:proofErr w:type="spellEnd"/>
      <w:r w:rsidRPr="003110F2">
        <w:t xml:space="preserve"> theory and gender research in Central Asia</w:t>
      </w:r>
      <w:r>
        <w:t xml:space="preserve">: </w:t>
      </w:r>
      <w:r w:rsidRPr="003110F2">
        <w:t xml:space="preserve">Gender epistemologies and Eurasian borderlands, by </w:t>
      </w:r>
      <w:proofErr w:type="spellStart"/>
      <w:r w:rsidRPr="003110F2">
        <w:t>Madina</w:t>
      </w:r>
      <w:proofErr w:type="spellEnd"/>
      <w:r w:rsidRPr="003110F2">
        <w:t xml:space="preserve"> </w:t>
      </w:r>
      <w:proofErr w:type="spellStart"/>
      <w:r w:rsidRPr="003110F2">
        <w:t>Tlostanova</w:t>
      </w:r>
      <w:proofErr w:type="spellEnd"/>
      <w:r>
        <w:t>” Central Asian Survey Vol. 31, No. 3, September 2012, p. 358</w:t>
      </w:r>
    </w:p>
    <w:p w:rsidR="00D06A5A" w:rsidRPr="00227D53" w:rsidRDefault="00D06A5A" w:rsidP="00D06A5A">
      <w:pPr>
        <w:rPr>
          <w:bCs/>
          <w:u w:val="single"/>
        </w:rPr>
      </w:pPr>
      <w:r w:rsidRPr="00E4533A">
        <w:t xml:space="preserve">I find </w:t>
      </w:r>
      <w:proofErr w:type="spellStart"/>
      <w:r w:rsidRPr="00E4533A">
        <w:t>Tlostanova’s</w:t>
      </w:r>
      <w:proofErr w:type="spellEnd"/>
      <w:r w:rsidRPr="00E4533A">
        <w:t xml:space="preserve"> idea of challenging the Western </w:t>
      </w:r>
      <w:proofErr w:type="gramStart"/>
      <w:r w:rsidRPr="00E4533A">
        <w:t>monopoly</w:t>
      </w:r>
      <w:proofErr w:type="gramEnd"/>
      <w:r w:rsidRPr="00E4533A">
        <w:t xml:space="preserve"> of knowledge production as well as the call to join </w:t>
      </w:r>
      <w:proofErr w:type="spellStart"/>
      <w:r w:rsidRPr="00E4533A">
        <w:t>decolonialism’s</w:t>
      </w:r>
      <w:proofErr w:type="spellEnd"/>
      <w:r w:rsidRPr="00E4533A">
        <w:t xml:space="preserve"> movement of epistemic disobedience attractive. As a scholar from the Central Asian region </w:t>
      </w:r>
      <w:r w:rsidRPr="003110F2">
        <w:rPr>
          <w:rStyle w:val="StyleBoldUnderline"/>
        </w:rPr>
        <w:t>I quite often face</w:t>
      </w:r>
      <w:r w:rsidRPr="00E4533A">
        <w:t xml:space="preserve"> a situation described by </w:t>
      </w:r>
      <w:proofErr w:type="spellStart"/>
      <w:r w:rsidRPr="00E4533A">
        <w:t>Tlostanova</w:t>
      </w:r>
      <w:proofErr w:type="spellEnd"/>
      <w:r w:rsidRPr="00E4533A">
        <w:t xml:space="preserve">: </w:t>
      </w:r>
      <w:r w:rsidRPr="00142E49">
        <w:rPr>
          <w:rStyle w:val="StyleBoldUnderline"/>
          <w:highlight w:val="cyan"/>
        </w:rPr>
        <w:t>local material</w:t>
      </w:r>
      <w:r w:rsidRPr="003110F2">
        <w:rPr>
          <w:rStyle w:val="StyleBoldUnderline"/>
        </w:rPr>
        <w:t xml:space="preserve"> provided </w:t>
      </w:r>
      <w:r w:rsidRPr="00142E49">
        <w:rPr>
          <w:rStyle w:val="StyleBoldUnderline"/>
          <w:highlight w:val="cyan"/>
        </w:rPr>
        <w:t>by local researchers</w:t>
      </w:r>
      <w:r w:rsidRPr="003110F2">
        <w:rPr>
          <w:rStyle w:val="StyleBoldUnderline"/>
        </w:rPr>
        <w:t xml:space="preserve"> and then </w:t>
      </w:r>
      <w:r w:rsidRPr="00142E49">
        <w:rPr>
          <w:rStyle w:val="StyleBoldUnderline"/>
          <w:highlight w:val="cyan"/>
        </w:rPr>
        <w:t>theoretically comprehended by Western scholars</w:t>
      </w:r>
      <w:r w:rsidRPr="003110F2">
        <w:rPr>
          <w:rStyle w:val="StyleBoldUnderline"/>
        </w:rPr>
        <w:t xml:space="preserve"> in order to </w:t>
      </w:r>
      <w:r w:rsidRPr="00142E49">
        <w:rPr>
          <w:rStyle w:val="StyleBoldUnderline"/>
          <w:highlight w:val="cyan"/>
        </w:rPr>
        <w:t>make it accepted by the audience</w:t>
      </w:r>
      <w:r w:rsidRPr="003110F2">
        <w:rPr>
          <w:rStyle w:val="StyleBoldUnderline"/>
        </w:rPr>
        <w:t>.</w:t>
      </w:r>
      <w:r w:rsidRPr="00E4533A">
        <w:t xml:space="preserve"> I often feel that </w:t>
      </w:r>
      <w:r w:rsidRPr="00142E49">
        <w:rPr>
          <w:rStyle w:val="StyleBoldUnderline"/>
          <w:highlight w:val="cyan"/>
        </w:rPr>
        <w:t xml:space="preserve">such ‘theoretical’ com- </w:t>
      </w:r>
      <w:proofErr w:type="spellStart"/>
      <w:r w:rsidRPr="00142E49">
        <w:rPr>
          <w:rStyle w:val="StyleBoldUnderline"/>
          <w:highlight w:val="cyan"/>
        </w:rPr>
        <w:t>prehension</w:t>
      </w:r>
      <w:proofErr w:type="spellEnd"/>
      <w:r w:rsidRPr="00142E49">
        <w:rPr>
          <w:rStyle w:val="StyleBoldUnderline"/>
          <w:highlight w:val="cyan"/>
        </w:rPr>
        <w:t xml:space="preserve"> leads to</w:t>
      </w:r>
      <w:r w:rsidRPr="003110F2">
        <w:rPr>
          <w:rStyle w:val="StyleBoldUnderline"/>
        </w:rPr>
        <w:t xml:space="preserve"> the </w:t>
      </w:r>
      <w:r w:rsidRPr="00142E49">
        <w:rPr>
          <w:rStyle w:val="StyleBoldUnderline"/>
          <w:highlight w:val="cyan"/>
        </w:rPr>
        <w:t>wrong conclusions</w:t>
      </w:r>
      <w:r w:rsidRPr="003110F2">
        <w:rPr>
          <w:rStyle w:val="StyleBoldUnderline"/>
        </w:rPr>
        <w:t xml:space="preserve"> </w:t>
      </w:r>
      <w:r w:rsidRPr="00E4533A">
        <w:t xml:space="preserve">– or at least, to conclusions that I had not intended – </w:t>
      </w:r>
      <w:r w:rsidRPr="003110F2">
        <w:rPr>
          <w:rStyle w:val="StyleBoldUnderline"/>
        </w:rPr>
        <w:t xml:space="preserve">because </w:t>
      </w:r>
      <w:r w:rsidRPr="00142E49">
        <w:rPr>
          <w:rStyle w:val="StyleBoldUnderline"/>
          <w:highlight w:val="cyan"/>
        </w:rPr>
        <w:t xml:space="preserve">it was </w:t>
      </w:r>
      <w:proofErr w:type="spellStart"/>
      <w:r w:rsidRPr="00142E49">
        <w:rPr>
          <w:rStyle w:val="StyleBoldUnderline"/>
          <w:highlight w:val="cyan"/>
        </w:rPr>
        <w:t>analysed</w:t>
      </w:r>
      <w:proofErr w:type="spellEnd"/>
      <w:r w:rsidRPr="00142E49">
        <w:rPr>
          <w:rStyle w:val="StyleBoldUnderline"/>
          <w:highlight w:val="cyan"/>
        </w:rPr>
        <w:t xml:space="preserve"> with</w:t>
      </w:r>
      <w:r w:rsidRPr="003110F2">
        <w:rPr>
          <w:rStyle w:val="StyleBoldUnderline"/>
        </w:rPr>
        <w:t xml:space="preserve"> an </w:t>
      </w:r>
      <w:r w:rsidRPr="00142E49">
        <w:rPr>
          <w:rStyle w:val="StyleBoldUnderline"/>
          <w:highlight w:val="cyan"/>
        </w:rPr>
        <w:t>imported logic</w:t>
      </w:r>
      <w:r w:rsidRPr="003110F2">
        <w:rPr>
          <w:rStyle w:val="StyleBoldUnderline"/>
        </w:rPr>
        <w:t xml:space="preserve"> that is </w:t>
      </w:r>
      <w:r w:rsidRPr="00142E49">
        <w:rPr>
          <w:rStyle w:val="StyleBoldUnderline"/>
          <w:highlight w:val="cyan"/>
        </w:rPr>
        <w:t>ill-fitting to the</w:t>
      </w:r>
      <w:r w:rsidRPr="003110F2">
        <w:rPr>
          <w:rStyle w:val="StyleBoldUnderline"/>
        </w:rPr>
        <w:t xml:space="preserve"> particular </w:t>
      </w:r>
      <w:r w:rsidRPr="00142E49">
        <w:rPr>
          <w:rStyle w:val="StyleBoldUnderline"/>
          <w:highlight w:val="cyan"/>
        </w:rPr>
        <w:t>society being studied</w:t>
      </w:r>
      <w:r w:rsidRPr="003110F2">
        <w:rPr>
          <w:rStyle w:val="StyleBoldUnderline"/>
        </w:rPr>
        <w:t xml:space="preserve">. </w:t>
      </w:r>
      <w:r w:rsidRPr="00E4533A">
        <w:t xml:space="preserve">Most </w:t>
      </w:r>
      <w:r>
        <w:t>w</w:t>
      </w:r>
      <w:r w:rsidRPr="00E4533A">
        <w:t xml:space="preserve">orryingly, </w:t>
      </w:r>
      <w:r w:rsidRPr="00142E49">
        <w:rPr>
          <w:rStyle w:val="StyleBoldUnderline"/>
          <w:highlight w:val="cyan"/>
        </w:rPr>
        <w:t>such analysis</w:t>
      </w:r>
      <w:r w:rsidRPr="003110F2">
        <w:rPr>
          <w:rStyle w:val="StyleBoldUnderline"/>
        </w:rPr>
        <w:t xml:space="preserve"> sometimes </w:t>
      </w:r>
      <w:r w:rsidRPr="00142E49">
        <w:rPr>
          <w:rStyle w:val="StyleBoldUnderline"/>
          <w:highlight w:val="cyan"/>
        </w:rPr>
        <w:t>produces conclusions that have negative policy effects</w:t>
      </w:r>
      <w:r w:rsidRPr="00E4533A">
        <w:t xml:space="preserve">. For example, as Lewis (2008) shows, </w:t>
      </w:r>
      <w:r w:rsidRPr="003110F2">
        <w:rPr>
          <w:rStyle w:val="StyleBoldUnderline"/>
        </w:rPr>
        <w:t xml:space="preserve">when Western scholars applied </w:t>
      </w:r>
      <w:r w:rsidRPr="00E4533A">
        <w:t xml:space="preserve">such </w:t>
      </w:r>
      <w:r w:rsidRPr="00142E49">
        <w:rPr>
          <w:rStyle w:val="StyleBoldUnderline"/>
          <w:highlight w:val="cyan"/>
        </w:rPr>
        <w:t>imported logic</w:t>
      </w:r>
      <w:r w:rsidRPr="003110F2">
        <w:rPr>
          <w:rStyle w:val="StyleBoldUnderline"/>
        </w:rPr>
        <w:t xml:space="preserve"> to the analysis of the Uzbek elite</w:t>
      </w:r>
      <w:r w:rsidRPr="00E4533A">
        <w:t xml:space="preserve"> and </w:t>
      </w:r>
      <w:proofErr w:type="spellStart"/>
      <w:r w:rsidRPr="00E4533A">
        <w:t>labelled</w:t>
      </w:r>
      <w:proofErr w:type="spellEnd"/>
      <w:r w:rsidRPr="00E4533A">
        <w:t xml:space="preserve"> different representatives of the Uzbek elite as ‘pro-Western’, ‘conservatives’, and so on, </w:t>
      </w:r>
      <w:r w:rsidRPr="003110F2">
        <w:rPr>
          <w:rStyle w:val="StyleBoldUnderline"/>
        </w:rPr>
        <w:t xml:space="preserve">this </w:t>
      </w:r>
      <w:r w:rsidRPr="00142E49">
        <w:rPr>
          <w:rStyle w:val="StyleBoldUnderline"/>
          <w:highlight w:val="cyan"/>
        </w:rPr>
        <w:t>turned out</w:t>
      </w:r>
      <w:r w:rsidRPr="003110F2">
        <w:rPr>
          <w:rStyle w:val="StyleBoldUnderline"/>
        </w:rPr>
        <w:t xml:space="preserve"> to be </w:t>
      </w:r>
      <w:r w:rsidRPr="00142E49">
        <w:rPr>
          <w:rStyle w:val="StyleBoldUnderline"/>
          <w:highlight w:val="cyan"/>
        </w:rPr>
        <w:t>a poor reflection of reality</w:t>
      </w:r>
      <w:r w:rsidRPr="003110F2">
        <w:rPr>
          <w:rStyle w:val="StyleBoldUnderline"/>
        </w:rPr>
        <w:t>.</w:t>
      </w:r>
    </w:p>
    <w:p w:rsidR="00D06A5A" w:rsidRPr="008B557A" w:rsidRDefault="00D06A5A" w:rsidP="00D06A5A"/>
    <w:p w:rsidR="00CD7A3B" w:rsidRDefault="00CD7A3B" w:rsidP="00843BB7"/>
    <w:p w:rsidR="00D06A5A" w:rsidRDefault="002D232F" w:rsidP="002D232F">
      <w:pPr>
        <w:pStyle w:val="Heading2"/>
      </w:pPr>
      <w:r>
        <w:t>2nc</w:t>
      </w:r>
    </w:p>
    <w:p w:rsidR="002D232F" w:rsidRPr="00C60173" w:rsidRDefault="002D232F" w:rsidP="002D232F">
      <w:pPr>
        <w:pStyle w:val="Heading3"/>
      </w:pPr>
      <w:proofErr w:type="gramStart"/>
      <w:r w:rsidRPr="00C60173">
        <w:t>at</w:t>
      </w:r>
      <w:proofErr w:type="gramEnd"/>
      <w:r w:rsidRPr="00C60173">
        <w:t>: we meet</w:t>
      </w:r>
    </w:p>
    <w:p w:rsidR="002D232F" w:rsidRPr="00C60173" w:rsidRDefault="002D232F" w:rsidP="002D232F"/>
    <w:p w:rsidR="002D232F" w:rsidRPr="00C60173" w:rsidRDefault="002D232F" w:rsidP="002D232F"/>
    <w:p w:rsidR="002D232F" w:rsidRPr="00C60173" w:rsidRDefault="002D232F" w:rsidP="002D232F">
      <w:pPr>
        <w:pStyle w:val="TagText"/>
      </w:pPr>
      <w:r w:rsidRPr="00C60173">
        <w:t xml:space="preserve">Should denotes an </w:t>
      </w:r>
      <w:r w:rsidRPr="00C60173">
        <w:rPr>
          <w:u w:val="single"/>
        </w:rPr>
        <w:t>expectation</w:t>
      </w:r>
      <w:r w:rsidRPr="00C60173">
        <w:t xml:space="preserve"> the </w:t>
      </w:r>
      <w:proofErr w:type="spellStart"/>
      <w:r w:rsidRPr="00C60173">
        <w:t>aff</w:t>
      </w:r>
      <w:proofErr w:type="spellEnd"/>
      <w:r w:rsidRPr="00C60173">
        <w:t xml:space="preserve"> will be enacted</w:t>
      </w:r>
    </w:p>
    <w:p w:rsidR="002D232F" w:rsidRPr="00C60173" w:rsidRDefault="002D232F" w:rsidP="002D232F">
      <w:r w:rsidRPr="00C60173">
        <w:t>American Heritage Dictionary 2K</w:t>
      </w:r>
    </w:p>
    <w:p w:rsidR="002D232F" w:rsidRPr="00C60173" w:rsidRDefault="002D232F" w:rsidP="002D232F"/>
    <w:p w:rsidR="002D232F" w:rsidRPr="00C60173" w:rsidRDefault="002D232F" w:rsidP="002D232F">
      <w:pPr>
        <w:rPr>
          <w:rStyle w:val="StyleBoldUnderline"/>
        </w:rPr>
      </w:pPr>
      <w:r w:rsidRPr="00C60173">
        <w:rPr>
          <w:rStyle w:val="StyleBoldUnderline"/>
        </w:rPr>
        <w:t>Used to express probability or expectation</w:t>
      </w:r>
    </w:p>
    <w:p w:rsidR="002D232F" w:rsidRPr="00C60173" w:rsidRDefault="002D232F" w:rsidP="002D232F"/>
    <w:p w:rsidR="002D232F" w:rsidRPr="00C60173" w:rsidRDefault="002D232F" w:rsidP="002D232F">
      <w:pPr>
        <w:pStyle w:val="Tag2"/>
      </w:pPr>
      <w:r w:rsidRPr="00C60173">
        <w:t>Means the USFG should take action</w:t>
      </w:r>
    </w:p>
    <w:p w:rsidR="002D232F" w:rsidRPr="007B21A6" w:rsidRDefault="002D232F" w:rsidP="002D232F">
      <w:pPr>
        <w:rPr>
          <w:rStyle w:val="StyleStyleBold12pt"/>
        </w:rPr>
      </w:pPr>
      <w:r w:rsidRPr="007B21A6">
        <w:rPr>
          <w:rStyle w:val="StyleStyleBold12pt"/>
        </w:rPr>
        <w:t xml:space="preserve">Steinberg and </w:t>
      </w:r>
      <w:proofErr w:type="spellStart"/>
      <w:r w:rsidRPr="007B21A6">
        <w:rPr>
          <w:rStyle w:val="StyleStyleBold12pt"/>
        </w:rPr>
        <w:t>Freeley</w:t>
      </w:r>
      <w:proofErr w:type="spellEnd"/>
      <w:r w:rsidRPr="007B21A6">
        <w:rPr>
          <w:rStyle w:val="StyleStyleBold12pt"/>
        </w:rPr>
        <w:t xml:space="preserve"> ‘8</w:t>
      </w:r>
    </w:p>
    <w:p w:rsidR="002D232F" w:rsidRPr="00C60173" w:rsidRDefault="002D232F" w:rsidP="002D232F">
      <w:proofErr w:type="gramStart"/>
      <w:r w:rsidRPr="00C60173">
        <w:t xml:space="preserve">David </w:t>
      </w:r>
      <w:r w:rsidRPr="00C60173">
        <w:rPr>
          <w:color w:val="222222"/>
          <w:szCs w:val="20"/>
        </w:rPr>
        <w:t>Director of Debate at U Miami, Former President of CEDA, officer, American Forensic Association and National Communication Association.</w:t>
      </w:r>
      <w:proofErr w:type="gramEnd"/>
      <w:r w:rsidRPr="00C60173">
        <w:rPr>
          <w:color w:val="222222"/>
          <w:szCs w:val="20"/>
        </w:rPr>
        <w:t xml:space="preserve"> </w:t>
      </w:r>
      <w:proofErr w:type="gramStart"/>
      <w:r w:rsidRPr="00C60173">
        <w:rPr>
          <w:color w:val="222222"/>
          <w:szCs w:val="20"/>
        </w:rPr>
        <w:t>Lecturer in Communication studies and rhetoric.</w:t>
      </w:r>
      <w:proofErr w:type="gramEnd"/>
      <w:r w:rsidRPr="00C60173">
        <w:rPr>
          <w:color w:val="222222"/>
          <w:szCs w:val="20"/>
        </w:rPr>
        <w:t xml:space="preserve"> Advisor to Miami Urban Debate League, Masters in Communication, </w:t>
      </w:r>
      <w:r w:rsidRPr="00C60173">
        <w:t>and Austin, JD, Suffolk University, attorney who focuses on criminal, personal injury and civil rights law, Argumentation and Debate Critical Thinking for Reasoned Decision Making, TWELFTH EDITION</w:t>
      </w:r>
    </w:p>
    <w:p w:rsidR="002D232F" w:rsidRPr="00C60173" w:rsidRDefault="002D232F" w:rsidP="002D232F">
      <w:pPr>
        <w:tabs>
          <w:tab w:val="left" w:pos="2970"/>
        </w:tabs>
      </w:pPr>
      <w:r w:rsidRPr="00C60173">
        <w:tab/>
      </w:r>
    </w:p>
    <w:p w:rsidR="002D232F" w:rsidRPr="00C60173" w:rsidRDefault="002D232F" w:rsidP="002D232F">
      <w:r w:rsidRPr="00C60173">
        <w:rPr>
          <w:sz w:val="16"/>
        </w:rPr>
        <w:t xml:space="preserve">Most </w:t>
      </w:r>
      <w:r w:rsidRPr="00C60173">
        <w:rPr>
          <w:u w:val="single"/>
        </w:rPr>
        <w:t>propositions</w:t>
      </w:r>
      <w:r w:rsidRPr="00C60173">
        <w:rPr>
          <w:sz w:val="16"/>
        </w:rPr>
        <w:t xml:space="preserve"> on matters of policy </w:t>
      </w:r>
      <w:r w:rsidRPr="00C60173">
        <w:rPr>
          <w:u w:val="single"/>
        </w:rPr>
        <w:t>contain</w:t>
      </w:r>
      <w:r w:rsidRPr="00C60173">
        <w:rPr>
          <w:sz w:val="16"/>
        </w:rPr>
        <w:t xml:space="preserve"> the word </w:t>
      </w:r>
      <w:r w:rsidRPr="00C60173">
        <w:rPr>
          <w:u w:val="single"/>
        </w:rPr>
        <w:t>should</w:t>
      </w:r>
      <w:r w:rsidRPr="00C60173">
        <w:rPr>
          <w:sz w:val="16"/>
        </w:rPr>
        <w:t xml:space="preserve"> (or ought)—for example, “Resolved: That such-and-such should be done.” </w:t>
      </w:r>
      <w:r w:rsidRPr="00C60173">
        <w:rPr>
          <w:highlight w:val="cyan"/>
          <w:u w:val="single"/>
        </w:rPr>
        <w:t>In a debate on a policy</w:t>
      </w:r>
      <w:r w:rsidRPr="00C60173">
        <w:rPr>
          <w:u w:val="single"/>
        </w:rPr>
        <w:t xml:space="preserve"> proposition</w:t>
      </w:r>
      <w:r w:rsidRPr="00C60173">
        <w:rPr>
          <w:sz w:val="16"/>
        </w:rPr>
        <w:t xml:space="preserve">, </w:t>
      </w:r>
      <w:r w:rsidRPr="00C60173">
        <w:rPr>
          <w:highlight w:val="cyan"/>
          <w:u w:val="single"/>
        </w:rPr>
        <w:t>should means</w:t>
      </w:r>
      <w:r w:rsidRPr="00C60173">
        <w:rPr>
          <w:sz w:val="16"/>
        </w:rPr>
        <w:t xml:space="preserve"> that intelligent </w:t>
      </w:r>
      <w:r w:rsidRPr="00C60173">
        <w:rPr>
          <w:highlight w:val="cyan"/>
          <w:u w:val="single"/>
        </w:rPr>
        <w:t>self-interest, social welfare, or</w:t>
      </w:r>
      <w:r w:rsidRPr="00C60173">
        <w:rPr>
          <w:u w:val="single"/>
        </w:rPr>
        <w:t xml:space="preserve"> the </w:t>
      </w:r>
      <w:r w:rsidRPr="00C60173">
        <w:rPr>
          <w:highlight w:val="cyan"/>
          <w:u w:val="single"/>
        </w:rPr>
        <w:t>national interest prompts</w:t>
      </w:r>
      <w:r w:rsidRPr="00C60173">
        <w:rPr>
          <w:u w:val="single"/>
        </w:rPr>
        <w:t xml:space="preserve"> </w:t>
      </w:r>
      <w:r w:rsidRPr="00C60173">
        <w:rPr>
          <w:highlight w:val="cyan"/>
          <w:u w:val="single"/>
        </w:rPr>
        <w:t>this</w:t>
      </w:r>
      <w:r w:rsidRPr="00C60173">
        <w:rPr>
          <w:u w:val="single"/>
        </w:rPr>
        <w:t xml:space="preserve"> </w:t>
      </w:r>
      <w:r w:rsidRPr="00C60173">
        <w:rPr>
          <w:highlight w:val="cyan"/>
          <w:u w:val="single"/>
        </w:rPr>
        <w:t>action</w:t>
      </w:r>
      <w:r w:rsidRPr="00C60173">
        <w:rPr>
          <w:sz w:val="16"/>
        </w:rPr>
        <w:t xml:space="preserve"> </w:t>
      </w:r>
      <w:r w:rsidRPr="00C60173">
        <w:rPr>
          <w:b/>
          <w:u w:val="single"/>
        </w:rPr>
        <w:t xml:space="preserve">and that it is both desirable and workable. When </w:t>
      </w:r>
      <w:r w:rsidRPr="00C60173">
        <w:rPr>
          <w:b/>
          <w:highlight w:val="cyan"/>
          <w:u w:val="single"/>
        </w:rPr>
        <w:t>the affirmative claims a policy “should” be adopted</w:t>
      </w:r>
      <w:r w:rsidRPr="00C60173">
        <w:rPr>
          <w:b/>
          <w:highlight w:val="cyan"/>
        </w:rPr>
        <w:t>,</w:t>
      </w:r>
      <w:r w:rsidRPr="00C60173">
        <w:rPr>
          <w:b/>
        </w:rPr>
        <w:t xml:space="preserve"> </w:t>
      </w:r>
      <w:r w:rsidRPr="00C60173">
        <w:rPr>
          <w:b/>
          <w:highlight w:val="cyan"/>
          <w:u w:val="single"/>
        </w:rPr>
        <w:t>it must show</w:t>
      </w:r>
      <w:r w:rsidRPr="00C60173">
        <w:rPr>
          <w:b/>
        </w:rPr>
        <w:t xml:space="preserve"> that </w:t>
      </w:r>
      <w:r w:rsidRPr="00C60173">
        <w:rPr>
          <w:b/>
          <w:highlight w:val="cyan"/>
          <w:u w:val="single"/>
        </w:rPr>
        <w:t>the policy is practical</w:t>
      </w:r>
      <w:r w:rsidRPr="00C60173">
        <w:rPr>
          <w:b/>
          <w:u w:val="single"/>
        </w:rPr>
        <w:t>—but it is under no obligation to show that it would be adopted</w:t>
      </w:r>
      <w:r w:rsidRPr="00C60173">
        <w:rPr>
          <w:u w:val="single"/>
        </w:rPr>
        <w:t>.</w:t>
      </w:r>
      <w:r w:rsidRPr="00C60173">
        <w:rPr>
          <w:sz w:val="16"/>
        </w:rPr>
        <w:t xml:space="preserve"> The affirmative must give enough detail to show that if implemented, it would work. It may be impossible, within the time limitations of the debate, for the affirmative to give all the details, but it must at least show the outline of its policy and indicate how the details could be worked out. For example, in a debate on federal funding for education, the affirmative could not reasonably be expected to indicate how much money each state would receive under its plan, but it would be obliged to indicate the method by which the amount of the grants would be determined. It would be pointless for the negative to seek to show that the affirmative’s plan could not be adopted by demonstrating that public opinion is against it or that the supporters of the plan lack sufficient voting strength in Congress.</w:t>
      </w:r>
    </w:p>
    <w:p w:rsidR="002D232F" w:rsidRDefault="002D232F" w:rsidP="002D232F"/>
    <w:p w:rsidR="002D232F" w:rsidRPr="00407489" w:rsidRDefault="002D232F" w:rsidP="002D232F"/>
    <w:p w:rsidR="002D232F" w:rsidRDefault="002D232F" w:rsidP="002D232F">
      <w:pPr>
        <w:pStyle w:val="Tag2"/>
      </w:pPr>
      <w:r>
        <w:t>Red pedagogy demands dialogic engagement with the state</w:t>
      </w:r>
    </w:p>
    <w:p w:rsidR="002D232F" w:rsidRDefault="002D232F" w:rsidP="002D232F">
      <w:proofErr w:type="spellStart"/>
      <w:r>
        <w:t>Sany</w:t>
      </w:r>
      <w:proofErr w:type="spellEnd"/>
      <w:r>
        <w:t xml:space="preserve"> </w:t>
      </w:r>
      <w:r w:rsidRPr="000D7EBB">
        <w:rPr>
          <w:rStyle w:val="StyleStyleBold12pt"/>
        </w:rPr>
        <w:t>Grande</w:t>
      </w:r>
      <w:r>
        <w:t>, 200</w:t>
      </w:r>
      <w:r w:rsidRPr="000D7EBB">
        <w:rPr>
          <w:rStyle w:val="StyleStyleBold12pt"/>
        </w:rPr>
        <w:t>7</w:t>
      </w:r>
      <w:r>
        <w:t>, Critical Pedagogy: Where are We Now</w:t>
      </w:r>
      <w:proofErr w:type="gramStart"/>
      <w:r>
        <w:t>?,</w:t>
      </w:r>
      <w:proofErr w:type="gramEnd"/>
      <w:r>
        <w:t xml:space="preserve"> p. 330-31</w:t>
      </w:r>
    </w:p>
    <w:p w:rsidR="002D232F" w:rsidRDefault="002D232F" w:rsidP="002D232F"/>
    <w:p w:rsidR="002D232F" w:rsidRPr="0013394B" w:rsidRDefault="002D232F" w:rsidP="002D232F">
      <w:pPr>
        <w:rPr>
          <w:highlight w:val="green"/>
        </w:rPr>
      </w:pPr>
      <w:r>
        <w:t xml:space="preserve">Andre </w:t>
      </w:r>
      <w:proofErr w:type="spellStart"/>
      <w:r w:rsidRPr="002F5753">
        <w:rPr>
          <w:rStyle w:val="StyleBoldUnderline"/>
        </w:rPr>
        <w:t>Lorde’s</w:t>
      </w:r>
      <w:proofErr w:type="spellEnd"/>
      <w:r w:rsidRPr="002F5753">
        <w:rPr>
          <w:rStyle w:val="StyleBoldUnderline"/>
        </w:rPr>
        <w:t xml:space="preserve"> essay, The Masters Tools Not Dismantle the Master's House, is one</w:t>
      </w:r>
      <w:r>
        <w:t xml:space="preserve"> of the most quoted essays in academic history and, I would also venture to say, one </w:t>
      </w:r>
      <w:r w:rsidRPr="002F5753">
        <w:rPr>
          <w:rStyle w:val="StyleBoldUnderline"/>
        </w:rPr>
        <w:t>that needs rethinking</w:t>
      </w:r>
      <w:r>
        <w:t xml:space="preserve">. </w:t>
      </w:r>
      <w:r w:rsidRPr="0013394B">
        <w:rPr>
          <w:rStyle w:val="StyleBoldUnderline"/>
          <w:highlight w:val="green"/>
        </w:rPr>
        <w:t>While it is self-evident that indigenous knowledge is essential to the process of decolonization</w:t>
      </w:r>
      <w:r>
        <w:t xml:space="preserve">, l would also argue </w:t>
      </w:r>
      <w:r w:rsidRPr="0013394B">
        <w:rPr>
          <w:highlight w:val="green"/>
        </w:rPr>
        <w:t xml:space="preserve">that </w:t>
      </w:r>
      <w:r w:rsidRPr="0013394B">
        <w:rPr>
          <w:rStyle w:val="Emphasis"/>
          <w:highlight w:val="green"/>
        </w:rPr>
        <w:t>the Masters tools are necessary</w:t>
      </w:r>
      <w:r w:rsidRPr="0013394B">
        <w:rPr>
          <w:highlight w:val="green"/>
        </w:rPr>
        <w:t xml:space="preserve">. </w:t>
      </w:r>
      <w:r w:rsidRPr="0013394B">
        <w:rPr>
          <w:rStyle w:val="StyleBoldUnderline"/>
          <w:highlight w:val="green"/>
        </w:rPr>
        <w:t>Otherwise</w:t>
      </w:r>
      <w:r w:rsidRPr="0013394B">
        <w:rPr>
          <w:highlight w:val="green"/>
        </w:rPr>
        <w:t xml:space="preserve">, </w:t>
      </w:r>
      <w:r w:rsidRPr="0013394B">
        <w:rPr>
          <w:rStyle w:val="StyleBoldUnderline"/>
          <w:highlight w:val="green"/>
        </w:rPr>
        <w:t>to take</w:t>
      </w:r>
      <w:r w:rsidRPr="002F5753">
        <w:t xml:space="preserve"> Audrey </w:t>
      </w:r>
      <w:proofErr w:type="spellStart"/>
      <w:r w:rsidRPr="0013394B">
        <w:rPr>
          <w:rStyle w:val="StyleBoldUnderline"/>
          <w:highlight w:val="green"/>
        </w:rPr>
        <w:t>Lorde</w:t>
      </w:r>
      <w:proofErr w:type="spellEnd"/>
      <w:r w:rsidRPr="0013394B">
        <w:rPr>
          <w:rStyle w:val="StyleBoldUnderline"/>
          <w:highlight w:val="green"/>
        </w:rPr>
        <w:t xml:space="preserve"> seriously means to create a dichotomy between the tools of the colonizer and those of the colonize</w:t>
      </w:r>
      <w:r w:rsidRPr="0013394B">
        <w:rPr>
          <w:highlight w:val="green"/>
        </w:rPr>
        <w:t xml:space="preserve">d. </w:t>
      </w:r>
      <w:r w:rsidRPr="0013394B">
        <w:rPr>
          <w:rStyle w:val="StyleBoldUnderline"/>
          <w:highlight w:val="green"/>
        </w:rPr>
        <w:t>Such a dichotomy leaves the indigenous scholar to grapple with a</w:t>
      </w:r>
      <w:r>
        <w:t xml:space="preserve"> kind of “</w:t>
      </w:r>
      <w:r w:rsidRPr="0013394B">
        <w:rPr>
          <w:rStyle w:val="StyleBoldUnderline"/>
          <w:highlight w:val="green"/>
        </w:rPr>
        <w:t>Sophie’s Choice" moment where one feels compelled to choose between retaining their integrity</w:t>
      </w:r>
      <w:r w:rsidRPr="002F5753">
        <w:rPr>
          <w:rStyle w:val="StyleBoldUnderline"/>
        </w:rPr>
        <w:t xml:space="preserve"> (identity</w:t>
      </w:r>
      <w:r>
        <w:t xml:space="preserve">) </w:t>
      </w:r>
      <w:r w:rsidRPr="002F5753">
        <w:rPr>
          <w:rStyle w:val="StyleBoldUnderline"/>
        </w:rPr>
        <w:t>as a Native</w:t>
      </w:r>
      <w:r>
        <w:t xml:space="preserve"> scholar by employ in only indigenous knowledge </w:t>
      </w:r>
      <w:r w:rsidRPr="0013394B">
        <w:rPr>
          <w:rStyle w:val="StyleBoldUnderline"/>
          <w:highlight w:val="green"/>
        </w:rPr>
        <w:t>or to “sell out” and employ the frames of Western knowledge</w:t>
      </w:r>
      <w:r>
        <w:t xml:space="preserve">. </w:t>
      </w:r>
      <w:r w:rsidRPr="002F5753">
        <w:rPr>
          <w:rStyle w:val="StyleBoldUnderline"/>
        </w:rPr>
        <w:t>What does it mean for indigenous scholars to engage Western knowledge?</w:t>
      </w:r>
      <w:r>
        <w:t xml:space="preserve"> </w:t>
      </w:r>
      <w:r w:rsidRPr="002F5753">
        <w:rPr>
          <w:rStyle w:val="StyleBoldUnderline"/>
        </w:rPr>
        <w:t>Does it signify</w:t>
      </w:r>
      <w:r>
        <w:t xml:space="preserve"> a final </w:t>
      </w:r>
      <w:r w:rsidRPr="002F5753">
        <w:rPr>
          <w:rStyle w:val="StyleBoldUnderline"/>
        </w:rPr>
        <w:t>submission</w:t>
      </w:r>
      <w:r>
        <w:t xml:space="preserve"> to the siren’s song, seducing us into the colonialist abyss with promises of empowerment? </w:t>
      </w:r>
      <w:r w:rsidRPr="0013394B">
        <w:rPr>
          <w:rStyle w:val="StyleBoldUnderline"/>
          <w:highlight w:val="green"/>
        </w:rPr>
        <w:t>Or is it the necessary first step in reclaiming and decolonizing an intellectual inquiry</w:t>
      </w:r>
      <w:r>
        <w:t xml:space="preserve"> room-of our own.’ </w:t>
      </w:r>
      <w:r w:rsidRPr="0013394B">
        <w:rPr>
          <w:rStyle w:val="StyleBoldUnderline"/>
          <w:highlight w:val="green"/>
        </w:rPr>
        <w:t>Such questions provoke</w:t>
      </w:r>
      <w:r>
        <w:t xml:space="preserve"> beyond the bounds of academic exercise, suggest </w:t>
      </w:r>
      <w:r w:rsidRPr="0013394B">
        <w:t xml:space="preserve">instead </w:t>
      </w:r>
      <w:r w:rsidRPr="0013394B">
        <w:rPr>
          <w:rStyle w:val="StyleBoldUnderline"/>
          <w:highlight w:val="green"/>
        </w:rPr>
        <w:t>the need for an academic exorcism</w:t>
      </w:r>
      <w:r w:rsidRPr="0013394B">
        <w:rPr>
          <w:highlight w:val="green"/>
        </w:rPr>
        <w:t>.</w:t>
      </w:r>
    </w:p>
    <w:p w:rsidR="002D232F" w:rsidRDefault="002D232F" w:rsidP="002D232F">
      <w:r w:rsidRPr="0013394B">
        <w:rPr>
          <w:rStyle w:val="StyleBoldUnderline"/>
          <w:highlight w:val="green"/>
        </w:rPr>
        <w:t>The demon to be purged is the specter of colonialism</w:t>
      </w:r>
      <w:r>
        <w:t xml:space="preserve">. As indigenous scholars, we live within, against` and outside of its constant company` witnessing its various manifestations as it shape shifts its way into everything from research and public policy to textbooks and classrooms. </w:t>
      </w:r>
      <w:proofErr w:type="gramStart"/>
      <w:r>
        <w:t>Thus.</w:t>
      </w:r>
      <w:proofErr w:type="gramEnd"/>
      <w:r>
        <w:t xml:space="preserve"> </w:t>
      </w:r>
      <w:proofErr w:type="gramStart"/>
      <w:r>
        <w:t>the</w:t>
      </w:r>
      <w:proofErr w:type="gramEnd"/>
      <w:r>
        <w:t xml:space="preserve"> colonial tax of Native scholars not only requires a recognition of personal identity but also an analysis of how whole nations get trans- or (dis) figured when articulated through Western frames of knowing. </w:t>
      </w:r>
      <w:proofErr w:type="gramStart"/>
      <w:r>
        <w:t>As Edward Said observes.</w:t>
      </w:r>
      <w:proofErr w:type="gramEnd"/>
      <w:r>
        <w:t xml:space="preserve"> “</w:t>
      </w:r>
      <w:proofErr w:type="gramStart"/>
      <w:r>
        <w:t>institutions</w:t>
      </w:r>
      <w:proofErr w:type="gramEnd"/>
      <w:r>
        <w:t xml:space="preserve">, vocabulary, scholarship, imagery, doctrines, even colonial bureaucracy and colonial styles” all support to the </w:t>
      </w:r>
      <w:proofErr w:type="spellStart"/>
      <w:r>
        <w:t>Westem</w:t>
      </w:r>
      <w:proofErr w:type="spellEnd"/>
      <w:r>
        <w:t xml:space="preserve"> discourse" (Said, 1985, p, 2). </w:t>
      </w:r>
      <w:proofErr w:type="spellStart"/>
      <w:proofErr w:type="gramStart"/>
      <w:r>
        <w:t>ln</w:t>
      </w:r>
      <w:proofErr w:type="spellEnd"/>
      <w:proofErr w:type="gramEnd"/>
      <w:r>
        <w:t xml:space="preserve"> other words, is it possible to engage the grammar of empire without replicating its effects.’</w:t>
      </w:r>
    </w:p>
    <w:p w:rsidR="002D232F" w:rsidRPr="004C5CAC" w:rsidRDefault="002D232F" w:rsidP="002D232F">
      <w:pPr>
        <w:rPr>
          <w:rStyle w:val="Emphasis"/>
        </w:rPr>
      </w:pPr>
      <w:r>
        <w:t xml:space="preserve">At the same time indigenous entertain these ruminations, </w:t>
      </w:r>
      <w:r w:rsidRPr="0013394B">
        <w:rPr>
          <w:rStyle w:val="StyleBoldUnderline"/>
          <w:highlight w:val="green"/>
        </w:rPr>
        <w:t>Native communities continue to be impacted and transformed by the forces of colonization</w:t>
      </w:r>
      <w:r w:rsidRPr="0013394B">
        <w:rPr>
          <w:highlight w:val="green"/>
        </w:rPr>
        <w:t xml:space="preserve">, </w:t>
      </w:r>
      <w:r w:rsidRPr="0013394B">
        <w:rPr>
          <w:rStyle w:val="StyleBoldUnderline"/>
          <w:highlight w:val="green"/>
        </w:rPr>
        <w:t>rendering the “choice” of whether to employ Western knowledge</w:t>
      </w:r>
      <w:r>
        <w:t xml:space="preserve"> in the process</w:t>
      </w:r>
      <w:proofErr w:type="gramStart"/>
      <w:r>
        <w:t>“ of</w:t>
      </w:r>
      <w:proofErr w:type="gramEnd"/>
      <w:r>
        <w:t xml:space="preserve"> defining indigenous pedagogies </w:t>
      </w:r>
      <w:r w:rsidRPr="0013394B">
        <w:rPr>
          <w:rStyle w:val="StyleBoldUnderline"/>
          <w:highlight w:val="green"/>
        </w:rPr>
        <w:t>essentially moot</w:t>
      </w:r>
      <w:r w:rsidRPr="004C5CAC">
        <w:rPr>
          <w:rStyle w:val="StyleBoldUnderline"/>
        </w:rPr>
        <w:t>.</w:t>
      </w:r>
      <w:r>
        <w:t xml:space="preserve"> </w:t>
      </w:r>
      <w:proofErr w:type="spellStart"/>
      <w:r>
        <w:t>ln</w:t>
      </w:r>
      <w:proofErr w:type="spellEnd"/>
      <w:r>
        <w:t xml:space="preserve"> other words, </w:t>
      </w:r>
      <w:r w:rsidRPr="004C5CAC">
        <w:rPr>
          <w:rStyle w:val="StyleBoldUnderline"/>
        </w:rPr>
        <w:t xml:space="preserve">by virtue of living in this world and having to negotiate the forces of colonization, indigenous </w:t>
      </w:r>
      <w:r w:rsidRPr="0013394B">
        <w:rPr>
          <w:rStyle w:val="StyleBoldUnderline"/>
          <w:highlight w:val="green"/>
        </w:rPr>
        <w:t xml:space="preserve">scholars are given no choice but to know, understand, and acquire the grammar of empire </w:t>
      </w:r>
      <w:r w:rsidRPr="0013394B">
        <w:rPr>
          <w:rStyle w:val="Emphasis"/>
          <w:highlight w:val="green"/>
        </w:rPr>
        <w:t>as well as develop the skills to contest it</w:t>
      </w:r>
      <w:r w:rsidRPr="004C5CAC">
        <w:rPr>
          <w:rStyle w:val="StyleBoldUnderline"/>
        </w:rPr>
        <w:t>.</w:t>
      </w:r>
      <w:r>
        <w:t xml:space="preserve"> </w:t>
      </w:r>
      <w:r w:rsidRPr="004C5CAC">
        <w:rPr>
          <w:rStyle w:val="StyleBoldUnderline"/>
        </w:rPr>
        <w:t>The relationship between the two is</w:t>
      </w:r>
      <w:r>
        <w:t xml:space="preserve"> not some liberal dream of multicultural harmony but rather the </w:t>
      </w:r>
      <w:r w:rsidRPr="004C5CAC">
        <w:rPr>
          <w:rStyle w:val="Emphasis"/>
        </w:rPr>
        <w:t>critical and dialogical tension between competing moral visions.</w:t>
      </w:r>
    </w:p>
    <w:p w:rsidR="002D232F" w:rsidRDefault="002D232F" w:rsidP="002D232F"/>
    <w:p w:rsidR="00567714" w:rsidRDefault="00567714" w:rsidP="00567714">
      <w:pPr>
        <w:pStyle w:val="Heading3"/>
      </w:pPr>
      <w:r>
        <w:t>AT: no topical version</w:t>
      </w:r>
    </w:p>
    <w:p w:rsidR="00567714" w:rsidRPr="005E4626" w:rsidRDefault="00567714" w:rsidP="00567714">
      <w:pPr>
        <w:pStyle w:val="Tag2"/>
      </w:pPr>
      <w:r>
        <w:t xml:space="preserve">Lack of political engagement turns the </w:t>
      </w:r>
      <w:proofErr w:type="spellStart"/>
      <w:r>
        <w:t>aff</w:t>
      </w:r>
      <w:proofErr w:type="spellEnd"/>
      <w:r>
        <w:t xml:space="preserve">—isolates the </w:t>
      </w:r>
      <w:proofErr w:type="spellStart"/>
      <w:r>
        <w:t>aff</w:t>
      </w:r>
      <w:proofErr w:type="spellEnd"/>
      <w:r>
        <w:t xml:space="preserve"> to a privileged and insular position disconnected from native communities</w:t>
      </w:r>
    </w:p>
    <w:p w:rsidR="00567714" w:rsidRDefault="00567714" w:rsidP="00567714">
      <w:r>
        <w:t xml:space="preserve">Elvira </w:t>
      </w:r>
      <w:proofErr w:type="spellStart"/>
      <w:r w:rsidRPr="009E60D5">
        <w:rPr>
          <w:rStyle w:val="StyleStyleBold12pt"/>
        </w:rPr>
        <w:t>Pulitano</w:t>
      </w:r>
      <w:proofErr w:type="spellEnd"/>
      <w:r>
        <w:t xml:space="preserve">, </w:t>
      </w:r>
      <w:r w:rsidRPr="005E4626">
        <w:t>associate professor in the Ethnic Studies Department at Californ</w:t>
      </w:r>
      <w:r>
        <w:t>ia Polytechnic State University, 200</w:t>
      </w:r>
      <w:r w:rsidRPr="009E60D5">
        <w:rPr>
          <w:rStyle w:val="StyleStyleBold12pt"/>
        </w:rPr>
        <w:t>3</w:t>
      </w:r>
      <w:r>
        <w:t xml:space="preserve">, </w:t>
      </w:r>
      <w:r w:rsidRPr="009E60D5">
        <w:t>Toward a Native American Critical Theory</w:t>
      </w:r>
      <w:r>
        <w:t>, p. 91-2</w:t>
      </w:r>
    </w:p>
    <w:p w:rsidR="00567714" w:rsidRDefault="00567714" w:rsidP="00567714"/>
    <w:p w:rsidR="00567714" w:rsidRDefault="00567714" w:rsidP="00567714">
      <w:r>
        <w:t xml:space="preserve">From his chapter on </w:t>
      </w:r>
      <w:proofErr w:type="spellStart"/>
      <w:r>
        <w:t>Wynema</w:t>
      </w:r>
      <w:proofErr w:type="spellEnd"/>
      <w:r>
        <w:t xml:space="preserve"> Womack turns to a discussion of two Creek intellectuals, Alexander Posey (1873-1908) and Louis Oliver (1901-91), whose work presents characteristics of "</w:t>
      </w:r>
      <w:r w:rsidRPr="00EC73B3">
        <w:rPr>
          <w:rStyle w:val="StyleBoldUnderline"/>
        </w:rPr>
        <w:t>authentic" Creek literature.</w:t>
      </w:r>
      <w:r w:rsidRPr="00EC73B3">
        <w:t xml:space="preserve"> </w:t>
      </w:r>
      <w:r w:rsidRPr="00EC73B3">
        <w:rPr>
          <w:rStyle w:val="StyleBoldUnderline"/>
        </w:rPr>
        <w:t>According to</w:t>
      </w:r>
      <w:r w:rsidRPr="0096355D">
        <w:rPr>
          <w:rStyle w:val="StyleBoldUnderline"/>
        </w:rPr>
        <w:t xml:space="preserve"> Womack</w:t>
      </w:r>
      <w:r>
        <w:t xml:space="preserve">, Posey's </w:t>
      </w:r>
      <w:proofErr w:type="gramStart"/>
      <w:r w:rsidRPr="0096355D">
        <w:rPr>
          <w:rStyle w:val="StyleBoldUnderline"/>
        </w:rPr>
        <w:t>immersion in local politics</w:t>
      </w:r>
      <w:r>
        <w:t xml:space="preserve"> as well as his </w:t>
      </w:r>
      <w:proofErr w:type="spellStart"/>
      <w:r>
        <w:t>Creekcentric</w:t>
      </w:r>
      <w:proofErr w:type="spellEnd"/>
      <w:r>
        <w:t xml:space="preserve"> philosophy </w:t>
      </w:r>
      <w:r w:rsidRPr="0096355D">
        <w:rPr>
          <w:rStyle w:val="StyleBoldUnderline"/>
        </w:rPr>
        <w:t>make</w:t>
      </w:r>
      <w:proofErr w:type="gramEnd"/>
      <w:r>
        <w:t xml:space="preserve"> him </w:t>
      </w:r>
      <w:r w:rsidRPr="0096355D">
        <w:rPr>
          <w:rStyle w:val="StyleBoldUnderline"/>
        </w:rPr>
        <w:t>a perfect model</w:t>
      </w:r>
      <w:r>
        <w:t xml:space="preserve"> for modern writers. Similarly, the writing of Louis Oliver, with its emphasis on Creek landscape, stories, and spiritualism, provides a significant image of Creek intellectualism. 17 </w:t>
      </w:r>
      <w:r w:rsidRPr="0096355D">
        <w:rPr>
          <w:rStyle w:val="StyleBoldUnderline"/>
        </w:rPr>
        <w:t>By contrast</w:t>
      </w:r>
      <w:r>
        <w:t xml:space="preserve"> a </w:t>
      </w:r>
      <w:r w:rsidRPr="00EC73B3">
        <w:rPr>
          <w:rStyle w:val="StyleBoldUnderline"/>
          <w:highlight w:val="green"/>
        </w:rPr>
        <w:t>literature</w:t>
      </w:r>
      <w:r>
        <w:t xml:space="preserve"> such as that produced by </w:t>
      </w:r>
      <w:proofErr w:type="spellStart"/>
      <w:r>
        <w:t>mixedblood</w:t>
      </w:r>
      <w:proofErr w:type="spellEnd"/>
      <w:r>
        <w:t xml:space="preserve"> authors in the past few decades - which </w:t>
      </w:r>
      <w:r w:rsidRPr="00EC73B3">
        <w:rPr>
          <w:rStyle w:val="StyleBoldUnderline"/>
          <w:highlight w:val="green"/>
        </w:rPr>
        <w:t>departs from the body</w:t>
      </w:r>
      <w:r>
        <w:t xml:space="preserve"> and the culture </w:t>
      </w:r>
      <w:r w:rsidRPr="00EC73B3">
        <w:rPr>
          <w:rStyle w:val="StyleBoldUnderline"/>
          <w:highlight w:val="green"/>
        </w:rPr>
        <w:t>of the people</w:t>
      </w:r>
      <w:r>
        <w:t xml:space="preserve">, from the communities, and from a specific sense of landscape- </w:t>
      </w:r>
      <w:r w:rsidRPr="00EC73B3">
        <w:rPr>
          <w:rStyle w:val="StyleBoldUnderline"/>
          <w:highlight w:val="green"/>
        </w:rPr>
        <w:t xml:space="preserve">inevitably fails </w:t>
      </w:r>
      <w:proofErr w:type="spellStart"/>
      <w:r w:rsidRPr="00EC73B3">
        <w:rPr>
          <w:rStyle w:val="StyleBoldUnderline"/>
          <w:highlight w:val="green"/>
        </w:rPr>
        <w:t>tribalist</w:t>
      </w:r>
      <w:proofErr w:type="spellEnd"/>
      <w:r w:rsidRPr="00EC73B3">
        <w:rPr>
          <w:rStyle w:val="StyleBoldUnderline"/>
          <w:highlight w:val="green"/>
        </w:rPr>
        <w:t xml:space="preserve"> concerns and appeals to sovereignty</w:t>
      </w:r>
      <w:r w:rsidRPr="00EC73B3">
        <w:rPr>
          <w:highlight w:val="green"/>
        </w:rPr>
        <w:t>.</w:t>
      </w:r>
      <w:r>
        <w:t xml:space="preserve"> Like Warrior, Womack is suspicious of a literature such as </w:t>
      </w:r>
      <w:proofErr w:type="spellStart"/>
      <w:r>
        <w:t>Vizenor's</w:t>
      </w:r>
      <w:proofErr w:type="spellEnd"/>
      <w:r>
        <w:t xml:space="preserve"> trickster fiction that embraces the jargon of postmodern theory </w:t>
      </w:r>
      <w:proofErr w:type="gramStart"/>
      <w:r>
        <w:t>since,</w:t>
      </w:r>
      <w:proofErr w:type="gramEnd"/>
      <w:r>
        <w:t xml:space="preserve"> in this specific case, Native authors fail to incorporate tribal realities. He writes: "</w:t>
      </w:r>
      <w:r w:rsidRPr="00DD3C5E">
        <w:rPr>
          <w:rStyle w:val="StyleBoldUnderline"/>
        </w:rPr>
        <w:t xml:space="preserve">If </w:t>
      </w:r>
      <w:r w:rsidRPr="00EC73B3">
        <w:rPr>
          <w:rStyle w:val="StyleBoldUnderline"/>
          <w:highlight w:val="green"/>
        </w:rPr>
        <w:t>we are going to liberate words</w:t>
      </w:r>
      <w:r>
        <w:t xml:space="preserve"> from fixed meanings and celebrate their amorphous shape-shifting qualities, </w:t>
      </w:r>
      <w:r w:rsidRPr="00EC73B3">
        <w:rPr>
          <w:rStyle w:val="StyleBoldUnderline"/>
          <w:highlight w:val="green"/>
        </w:rPr>
        <w:t xml:space="preserve">might we need to recognize not only that </w:t>
      </w:r>
      <w:proofErr w:type="gramStart"/>
      <w:r w:rsidRPr="00EC73B3">
        <w:rPr>
          <w:rStyle w:val="StyleBoldUnderline"/>
          <w:highlight w:val="green"/>
        </w:rPr>
        <w:t>tricksters</w:t>
      </w:r>
      <w:proofErr w:type="gramEnd"/>
      <w:r w:rsidRPr="00EC73B3">
        <w:rPr>
          <w:rStyle w:val="StyleBoldUnderline"/>
          <w:highlight w:val="green"/>
        </w:rPr>
        <w:t xml:space="preserve"> shape-shift</w:t>
      </w:r>
      <w:r w:rsidRPr="00DD3C5E">
        <w:rPr>
          <w:rStyle w:val="StyleBoldUnderline"/>
        </w:rPr>
        <w:t xml:space="preserve"> but that witches shape-shift</w:t>
      </w:r>
      <w:r>
        <w:t xml:space="preserve"> also? Is there a balance called for here, an acknowledgment that sometimes fixed meanings are necessary, other times free play, as well as an honest recognition that both can be abused? ... What happens to political struggles when a concept like identity is deconstructed? </w:t>
      </w:r>
      <w:r w:rsidRPr="00DD3C5E">
        <w:rPr>
          <w:rStyle w:val="StyleBoldUnderline"/>
        </w:rPr>
        <w:t>... I am waiting for the day when Native people will be addressed on their own terms</w:t>
      </w:r>
      <w:r>
        <w:t>" (Red on Red 205).</w:t>
      </w:r>
    </w:p>
    <w:p w:rsidR="00567714" w:rsidRDefault="00567714" w:rsidP="00567714">
      <w:r w:rsidRPr="00EC73B3">
        <w:rPr>
          <w:rStyle w:val="StyleBoldUnderline"/>
          <w:highlight w:val="green"/>
        </w:rPr>
        <w:t>Statements such as these inevitably raise a series of questions</w:t>
      </w:r>
      <w:r w:rsidRPr="00EC73B3">
        <w:rPr>
          <w:highlight w:val="green"/>
        </w:rPr>
        <w:t>.</w:t>
      </w:r>
      <w:r>
        <w:t xml:space="preserve"> Can Womack's work still maintain, as the product of the University of Minnesota Press, its professed </w:t>
      </w:r>
      <w:proofErr w:type="spellStart"/>
      <w:r>
        <w:t>Creekcentrism</w:t>
      </w:r>
      <w:proofErr w:type="spellEnd"/>
      <w:r>
        <w:t xml:space="preserve">? Does the fact that Womack holds a professorship at the University of </w:t>
      </w:r>
      <w:proofErr w:type="spellStart"/>
      <w:r>
        <w:t>Lethbridge</w:t>
      </w:r>
      <w:proofErr w:type="spellEnd"/>
      <w:r>
        <w:t xml:space="preserve"> (in Alberta) change the way in which he speaks to his own community? Can a book written, as Red on Red is, in response to the charge that only whites can "do theory" speak to Native communities in their own terms? Can Womack justify grounding his study in a notion of </w:t>
      </w:r>
      <w:proofErr w:type="spellStart"/>
      <w:r>
        <w:t>Creekcentrism</w:t>
      </w:r>
      <w:proofErr w:type="spellEnd"/>
      <w:r>
        <w:t xml:space="preserve"> when </w:t>
      </w:r>
      <w:proofErr w:type="gramStart"/>
      <w:r>
        <w:t>that study</w:t>
      </w:r>
      <w:proofErr w:type="gramEnd"/>
      <w:r>
        <w:t xml:space="preserve"> must, as it does, inevitably engage Western literary theory (even if only to attack it)?</w:t>
      </w:r>
    </w:p>
    <w:p w:rsidR="00567714" w:rsidRDefault="00567714" w:rsidP="00567714">
      <w:r w:rsidRPr="00DD3C5E">
        <w:rPr>
          <w:rStyle w:val="StyleBoldUnderline"/>
        </w:rPr>
        <w:t xml:space="preserve">Ultimately, Womack is </w:t>
      </w:r>
      <w:r w:rsidRPr="00EC73B3">
        <w:rPr>
          <w:rStyle w:val="StyleBoldUnderline"/>
          <w:highlight w:val="green"/>
        </w:rPr>
        <w:t xml:space="preserve">writing from a </w:t>
      </w:r>
      <w:r w:rsidRPr="00EC73B3">
        <w:rPr>
          <w:rStyle w:val="Emphasis"/>
          <w:highlight w:val="green"/>
        </w:rPr>
        <w:t>privileged position within the academy</w:t>
      </w:r>
      <w:r>
        <w:t xml:space="preserve">, </w:t>
      </w:r>
      <w:r w:rsidRPr="00DD3C5E">
        <w:rPr>
          <w:rStyle w:val="StyleBoldUnderline"/>
        </w:rPr>
        <w:t xml:space="preserve">his </w:t>
      </w:r>
      <w:r w:rsidRPr="00EC73B3">
        <w:rPr>
          <w:rStyle w:val="StyleBoldUnderline"/>
          <w:highlight w:val="green"/>
        </w:rPr>
        <w:t>audience</w:t>
      </w:r>
      <w:r w:rsidRPr="00EC73B3">
        <w:rPr>
          <w:highlight w:val="green"/>
        </w:rPr>
        <w:t xml:space="preserve"> largely </w:t>
      </w:r>
      <w:r w:rsidRPr="00EC73B3">
        <w:rPr>
          <w:rStyle w:val="Emphasis"/>
          <w:highlight w:val="green"/>
        </w:rPr>
        <w:t>other academics, not Native communities</w:t>
      </w:r>
      <w:r>
        <w:t xml:space="preserve">. </w:t>
      </w:r>
      <w:r w:rsidRPr="00DD3C5E">
        <w:rPr>
          <w:rStyle w:val="StyleBoldUnderline"/>
        </w:rPr>
        <w:t>Red on Red remains</w:t>
      </w:r>
      <w:r>
        <w:t xml:space="preserve">, therefore, a </w:t>
      </w:r>
      <w:r w:rsidRPr="00EC73B3">
        <w:rPr>
          <w:rStyle w:val="StyleBoldUnderline"/>
          <w:b/>
          <w:highlight w:val="green"/>
        </w:rPr>
        <w:t>sophisticated</w:t>
      </w:r>
      <w:r w:rsidRPr="00EC73B3">
        <w:rPr>
          <w:highlight w:val="green"/>
        </w:rPr>
        <w:t xml:space="preserve"> work of literary </w:t>
      </w:r>
      <w:r w:rsidRPr="00EC73B3">
        <w:rPr>
          <w:rStyle w:val="StyleBoldUnderline"/>
          <w:b/>
          <w:highlight w:val="green"/>
        </w:rPr>
        <w:t>criticism and, as such</w:t>
      </w:r>
      <w:r w:rsidRPr="00EC73B3">
        <w:rPr>
          <w:highlight w:val="green"/>
        </w:rPr>
        <w:t xml:space="preserve">, </w:t>
      </w:r>
      <w:r w:rsidRPr="00EC73B3">
        <w:rPr>
          <w:rStyle w:val="Emphasis"/>
          <w:highlight w:val="green"/>
        </w:rPr>
        <w:t>inaccessible to those members of a Native audience who cannot approach it from a similarly privileged position</w:t>
      </w:r>
      <w:r w:rsidRPr="00EC73B3">
        <w:rPr>
          <w:highlight w:val="green"/>
        </w:rPr>
        <w:t>.</w:t>
      </w:r>
      <w:r>
        <w:t xml:space="preserve"> To a certain extent, and all the more </w:t>
      </w:r>
      <w:r w:rsidRPr="00DD3C5E">
        <w:rPr>
          <w:rStyle w:val="StyleBoldUnderline"/>
        </w:rPr>
        <w:t>ironically</w:t>
      </w:r>
      <w:r>
        <w:t xml:space="preserve"> perhaps, </w:t>
      </w:r>
      <w:r w:rsidRPr="00DD3C5E">
        <w:rPr>
          <w:rStyle w:val="StyleBoldUnderline"/>
        </w:rPr>
        <w:t xml:space="preserve">Womack's position resembles that of the privileged </w:t>
      </w:r>
      <w:proofErr w:type="spellStart"/>
      <w:r w:rsidRPr="00DD3C5E">
        <w:rPr>
          <w:rStyle w:val="StyleBoldUnderline"/>
        </w:rPr>
        <w:t>diasporic</w:t>
      </w:r>
      <w:proofErr w:type="spellEnd"/>
      <w:r w:rsidRPr="00DD3C5E">
        <w:rPr>
          <w:rStyle w:val="StyleBoldUnderline"/>
        </w:rPr>
        <w:t xml:space="preserve"> Third World</w:t>
      </w:r>
      <w:r>
        <w:t xml:space="preserve"> so often critiqued by fervent opponents of </w:t>
      </w:r>
      <w:proofErr w:type="spellStart"/>
      <w:r>
        <w:t>postcolonialism</w:t>
      </w:r>
      <w:proofErr w:type="spellEnd"/>
      <w:r>
        <w:t xml:space="preserve">, people such as </w:t>
      </w:r>
      <w:proofErr w:type="spellStart"/>
      <w:r>
        <w:t>Aijaz</w:t>
      </w:r>
      <w:proofErr w:type="spellEnd"/>
      <w:r>
        <w:t xml:space="preserve"> Ahmad, who argues that </w:t>
      </w:r>
      <w:r w:rsidRPr="00DD3C5E">
        <w:rPr>
          <w:rStyle w:val="StyleBoldUnderline"/>
          <w:b/>
        </w:rPr>
        <w:t xml:space="preserve">postcolonial theorizing is a matter of </w:t>
      </w:r>
      <w:r w:rsidRPr="00DD3C5E">
        <w:rPr>
          <w:rStyle w:val="Emphasis"/>
        </w:rPr>
        <w:t>class and institutional privilege</w:t>
      </w:r>
      <w:r w:rsidRPr="00DD3C5E">
        <w:rPr>
          <w:rStyle w:val="StyleBoldUnderline"/>
          <w:b/>
        </w:rPr>
        <w:t xml:space="preserve"> and a </w:t>
      </w:r>
      <w:r w:rsidRPr="00DD3C5E">
        <w:rPr>
          <w:rStyle w:val="Emphasis"/>
        </w:rPr>
        <w:t>flight from collective socialites</w:t>
      </w:r>
      <w:r w:rsidRPr="00DD3C5E">
        <w:rPr>
          <w:rStyle w:val="StyleBoldUnderline"/>
          <w:b/>
        </w:rPr>
        <w:t xml:space="preserve"> into the abstraction of metropolitan theory</w:t>
      </w:r>
      <w:r>
        <w:t>.</w:t>
      </w:r>
    </w:p>
    <w:p w:rsidR="00567714" w:rsidRPr="0082123A" w:rsidRDefault="00567714" w:rsidP="00567714"/>
    <w:p w:rsidR="00567714" w:rsidRPr="00C60173" w:rsidRDefault="00567714" w:rsidP="00567714">
      <w:pPr>
        <w:pStyle w:val="Heading3"/>
      </w:pPr>
      <w:proofErr w:type="gramStart"/>
      <w:r w:rsidRPr="00C60173">
        <w:t>at</w:t>
      </w:r>
      <w:proofErr w:type="gramEnd"/>
      <w:r w:rsidRPr="00C60173">
        <w:t>: censorship</w:t>
      </w:r>
    </w:p>
    <w:p w:rsidR="00567714" w:rsidRPr="00C60173" w:rsidRDefault="00567714" w:rsidP="00567714"/>
    <w:p w:rsidR="00567714" w:rsidRPr="00C60173" w:rsidRDefault="00567714" w:rsidP="00567714"/>
    <w:p w:rsidR="00567714" w:rsidRPr="00C60173" w:rsidRDefault="00567714" w:rsidP="00567714">
      <w:pPr>
        <w:pStyle w:val="TagText"/>
      </w:pPr>
      <w:r w:rsidRPr="00C60173">
        <w:t xml:space="preserve">The affirmative’s absolute refusal of censorship becomes a new regulatory norm – their conception of enforced silence ignores the radical possibilities of what we do </w:t>
      </w:r>
      <w:r w:rsidRPr="00C60173">
        <w:rPr>
          <w:i/>
        </w:rPr>
        <w:t>and don’t</w:t>
      </w:r>
      <w:r w:rsidRPr="00C60173">
        <w:t xml:space="preserve"> talk about</w:t>
      </w:r>
    </w:p>
    <w:p w:rsidR="00567714" w:rsidRPr="00C60173" w:rsidRDefault="00567714" w:rsidP="00567714">
      <w:r w:rsidRPr="00C60173">
        <w:rPr>
          <w:rStyle w:val="StyleStyleBold12pt"/>
        </w:rPr>
        <w:t>Brown</w:t>
      </w:r>
      <w:r w:rsidRPr="00C60173">
        <w:t xml:space="preserve">, professor of women’s studies and legal studies, </w:t>
      </w:r>
      <w:r w:rsidRPr="00C60173">
        <w:rPr>
          <w:rStyle w:val="StyleStyleBold12pt"/>
        </w:rPr>
        <w:t>1995</w:t>
      </w:r>
    </w:p>
    <w:p w:rsidR="00567714" w:rsidRPr="00C60173" w:rsidRDefault="00567714" w:rsidP="00567714">
      <w:r w:rsidRPr="00C60173">
        <w:t xml:space="preserve">(Wendy, “Constitutions and 'Survivor Stories': In the 'folds of our own discourse' The Pleasures and Freedoms of Silence,” 3 U Chi L </w:t>
      </w:r>
      <w:proofErr w:type="spellStart"/>
      <w:r w:rsidRPr="00C60173">
        <w:t>Sch</w:t>
      </w:r>
      <w:proofErr w:type="spellEnd"/>
      <w:r w:rsidRPr="00C60173">
        <w:t xml:space="preserve"> Roundtable 185)</w:t>
      </w:r>
    </w:p>
    <w:p w:rsidR="00567714" w:rsidRPr="00C60173" w:rsidRDefault="00567714" w:rsidP="00567714">
      <w:pPr>
        <w:rPr>
          <w:sz w:val="16"/>
        </w:rPr>
      </w:pPr>
      <w:r w:rsidRPr="00C60173">
        <w:rPr>
          <w:u w:val="single"/>
        </w:rPr>
        <w:t>Insurrectionary acts</w:t>
      </w:r>
      <w:r w:rsidRPr="00C60173">
        <w:rPr>
          <w:sz w:val="16"/>
        </w:rPr>
        <w:t xml:space="preserve"> and movements </w:t>
      </w:r>
      <w:r w:rsidRPr="00C60173">
        <w:rPr>
          <w:u w:val="single"/>
        </w:rPr>
        <w:t>require breaking silence</w:t>
      </w:r>
      <w:r w:rsidRPr="00C60173">
        <w:rPr>
          <w:sz w:val="16"/>
        </w:rPr>
        <w:t>--</w:t>
      </w:r>
      <w:proofErr w:type="spellStart"/>
      <w:r w:rsidRPr="00C60173">
        <w:rPr>
          <w:sz w:val="16"/>
        </w:rPr>
        <w:t>silence</w:t>
      </w:r>
      <w:proofErr w:type="spellEnd"/>
      <w:r w:rsidRPr="00C60173">
        <w:rPr>
          <w:sz w:val="16"/>
        </w:rPr>
        <w:t xml:space="preserve"> about the very existence as well as the activity or injury of the collective insurrectionary subject. </w:t>
      </w:r>
      <w:r w:rsidRPr="00C60173">
        <w:rPr>
          <w:u w:val="single"/>
        </w:rPr>
        <w:t>Even dreams of emancipation cannot take shape unless</w:t>
      </w:r>
      <w:r w:rsidRPr="00C60173">
        <w:rPr>
          <w:sz w:val="16"/>
        </w:rPr>
        <w:t xml:space="preserve"> the </w:t>
      </w:r>
      <w:r w:rsidRPr="00C60173">
        <w:rPr>
          <w:u w:val="single"/>
        </w:rPr>
        <w:t>discursively shadowy</w:t>
      </w:r>
      <w:r w:rsidRPr="00C60173">
        <w:rPr>
          <w:sz w:val="16"/>
        </w:rPr>
        <w:t xml:space="preserve"> or altogether invisible character of those </w:t>
      </w:r>
      <w:r w:rsidRPr="00C60173">
        <w:rPr>
          <w:u w:val="single"/>
        </w:rPr>
        <w:t>subjects</w:t>
      </w:r>
      <w:r w:rsidRPr="00C60173">
        <w:rPr>
          <w:sz w:val="16"/>
        </w:rPr>
        <w:t xml:space="preserve">, injuries, events, or activities </w:t>
      </w:r>
      <w:r w:rsidRPr="00C60173">
        <w:rPr>
          <w:u w:val="single"/>
        </w:rPr>
        <w:t>are supplanted with articulation</w:t>
      </w:r>
      <w:r w:rsidRPr="00C60173">
        <w:rPr>
          <w:sz w:val="16"/>
        </w:rPr>
        <w:t xml:space="preserve">, whether through slave ballads, the flaunting of forbidden love, the labor theory of value, or the quantification of housework. Nor are the silences constitutive of dominance broken forever when they are broken once. They do not shatter the moment their strategic function has been exposed but must be assaulted repeatedly with stories, histories, theories, </w:t>
      </w:r>
      <w:proofErr w:type="gramStart"/>
      <w:r w:rsidRPr="00C60173">
        <w:rPr>
          <w:sz w:val="16"/>
        </w:rPr>
        <w:t>discourses</w:t>
      </w:r>
      <w:proofErr w:type="gramEnd"/>
      <w:r w:rsidRPr="00C60173">
        <w:rPr>
          <w:sz w:val="16"/>
        </w:rPr>
        <w:t xml:space="preserve"> in alternate registers until this assault finally triumphs such that the silence itself is rendered articulate as an historically injurious force. Thus have the subjugated and marginalized proceeded against the variety of silences tucked into the universal claims of humanist discourse for the last several centuries. </w:t>
      </w:r>
      <w:r w:rsidRPr="00C60173">
        <w:rPr>
          <w:u w:val="single"/>
        </w:rPr>
        <w:t>But</w:t>
      </w:r>
      <w:r w:rsidRPr="00C60173">
        <w:rPr>
          <w:sz w:val="16"/>
        </w:rPr>
        <w:t xml:space="preserve"> if the silences in discourses of domination are a site for insurrectionary noise, if they are the corridors we must fill with explosive counter-tales, </w:t>
      </w:r>
      <w:r w:rsidRPr="00C60173">
        <w:rPr>
          <w:u w:val="single"/>
        </w:rPr>
        <w:t xml:space="preserve">it is also possible to make a fetish of </w:t>
      </w:r>
      <w:r w:rsidRPr="00C60173">
        <w:rPr>
          <w:highlight w:val="cyan"/>
          <w:u w:val="single"/>
        </w:rPr>
        <w:t>breaking silence</w:t>
      </w:r>
      <w:r w:rsidRPr="00C60173">
        <w:rPr>
          <w:sz w:val="16"/>
        </w:rPr>
        <w:t xml:space="preserve">. Even more than a fetish, </w:t>
      </w:r>
      <w:r w:rsidRPr="00C60173">
        <w:rPr>
          <w:u w:val="single"/>
        </w:rPr>
        <w:t xml:space="preserve">it is possible that this ostensible tool of emancipation </w:t>
      </w:r>
      <w:r w:rsidRPr="00C60173">
        <w:rPr>
          <w:highlight w:val="cyan"/>
          <w:u w:val="single"/>
        </w:rPr>
        <w:t>carries its own techniques of subjugation</w:t>
      </w:r>
      <w:r w:rsidRPr="00C60173">
        <w:rPr>
          <w:sz w:val="16"/>
        </w:rPr>
        <w:t xml:space="preserve">--that it converges with non-emancipatory tendencies in </w:t>
      </w:r>
      <w:proofErr w:type="spellStart"/>
      <w:r w:rsidRPr="00C60173">
        <w:rPr>
          <w:sz w:val="16"/>
        </w:rPr>
        <w:t>contem</w:t>
      </w:r>
      <w:proofErr w:type="spellEnd"/>
      <w:r w:rsidRPr="00C60173">
        <w:rPr>
          <w:sz w:val="16"/>
        </w:rPr>
        <w:t xml:space="preserve">- </w:t>
      </w:r>
      <w:proofErr w:type="spellStart"/>
      <w:r w:rsidRPr="00C60173">
        <w:rPr>
          <w:sz w:val="16"/>
        </w:rPr>
        <w:t>porary</w:t>
      </w:r>
      <w:proofErr w:type="spellEnd"/>
      <w:r w:rsidRPr="00C60173">
        <w:rPr>
          <w:sz w:val="16"/>
        </w:rPr>
        <w:t xml:space="preserve"> culture (for example, the ubiquity of confessional discourse and rampant personalization of political life), </w:t>
      </w:r>
      <w:r w:rsidRPr="00C60173">
        <w:rPr>
          <w:b/>
          <w:u w:val="single"/>
        </w:rPr>
        <w:t xml:space="preserve">that </w:t>
      </w:r>
      <w:r w:rsidRPr="00C60173">
        <w:rPr>
          <w:b/>
          <w:highlight w:val="cyan"/>
          <w:u w:val="single"/>
        </w:rPr>
        <w:t>it establishes regulatory norms</w:t>
      </w:r>
      <w:r w:rsidRPr="00C60173">
        <w:rPr>
          <w:sz w:val="16"/>
          <w:highlight w:val="cyan"/>
        </w:rPr>
        <w:t xml:space="preserve">, </w:t>
      </w:r>
      <w:r w:rsidRPr="00C60173">
        <w:rPr>
          <w:b/>
          <w:highlight w:val="cyan"/>
          <w:u w:val="single"/>
        </w:rPr>
        <w:t>coincides with the disciplinary power of confession</w:t>
      </w:r>
      <w:r w:rsidRPr="00C60173">
        <w:rPr>
          <w:sz w:val="16"/>
        </w:rPr>
        <w:t xml:space="preserve">, in short, </w:t>
      </w:r>
      <w:r w:rsidRPr="00C60173">
        <w:rPr>
          <w:b/>
          <w:highlight w:val="cyan"/>
          <w:u w:val="single"/>
        </w:rPr>
        <w:t>feeds</w:t>
      </w:r>
      <w:r w:rsidRPr="00C60173">
        <w:rPr>
          <w:b/>
          <w:u w:val="single"/>
        </w:rPr>
        <w:t xml:space="preserve"> the </w:t>
      </w:r>
      <w:r w:rsidRPr="00C60173">
        <w:rPr>
          <w:b/>
          <w:highlight w:val="cyan"/>
          <w:u w:val="single"/>
        </w:rPr>
        <w:t>power</w:t>
      </w:r>
      <w:r w:rsidRPr="00C60173">
        <w:rPr>
          <w:b/>
          <w:u w:val="single"/>
        </w:rPr>
        <w:t>s we meant to starve</w:t>
      </w:r>
      <w:r w:rsidRPr="00C60173">
        <w:rPr>
          <w:sz w:val="16"/>
        </w:rPr>
        <w:t xml:space="preserve">. While attempting to avoid a simple reversal of feminist valorizations of breaking silence, it is this dimension of silence and its putative opposite with which this Article is concerned. In the course of this work, I want to make the case for silence not simply as an aesthetic but a political value, a means of preserving certain practices and dimensions of existence from regulatory power, from normative violence, as well as from the scorching rays of public exposure. I also want to suggest a link between, on the one hand, a certain contemporary tendency concerning the lives of public figures--the confession or extraction of every detail of private and personal life (sexual, familial, therapeutic, financial) and, on the other, a certain practice in feminist culture: the compulsive putting into public discourse of heretofore hidden or private experiences--from catalogues of sexual pleasures to litanies of sexual abuses, from chronicles of eating disorders to diaries of homebirths, lesbian mothering, and Gloria </w:t>
      </w:r>
      <w:proofErr w:type="spellStart"/>
      <w:r w:rsidRPr="00C60173">
        <w:rPr>
          <w:sz w:val="16"/>
        </w:rPr>
        <w:t>Steinam's</w:t>
      </w:r>
      <w:proofErr w:type="spellEnd"/>
      <w:r w:rsidRPr="00C60173">
        <w:rPr>
          <w:sz w:val="16"/>
        </w:rPr>
        <w:t xml:space="preserve"> inner revolution. In linking these two phenomena--the privatization of public life via the mechanism of public exposure of private life on the one hand, and the compulsive/compulsory cataloguing of the details of women's lives on the other--</w:t>
      </w:r>
      <w:r w:rsidRPr="00C60173">
        <w:rPr>
          <w:u w:val="single"/>
        </w:rPr>
        <w:t xml:space="preserve">I want to highlight a modality of regulation and </w:t>
      </w:r>
      <w:proofErr w:type="spellStart"/>
      <w:r w:rsidRPr="00C60173">
        <w:rPr>
          <w:u w:val="single"/>
        </w:rPr>
        <w:t>depoliticization</w:t>
      </w:r>
      <w:proofErr w:type="spellEnd"/>
      <w:r w:rsidRPr="00C60173">
        <w:rPr>
          <w:u w:val="single"/>
        </w:rPr>
        <w:t xml:space="preserve"> specific to our age that</w:t>
      </w:r>
      <w:r w:rsidRPr="00C60173">
        <w:rPr>
          <w:sz w:val="16"/>
        </w:rPr>
        <w:t xml:space="preserve"> is not simply confessional but </w:t>
      </w:r>
      <w:r w:rsidRPr="00C60173">
        <w:rPr>
          <w:u w:val="single"/>
        </w:rPr>
        <w:t>empties private life into the public domain</w:t>
      </w:r>
      <w:r w:rsidRPr="00C60173">
        <w:rPr>
          <w:sz w:val="16"/>
        </w:rPr>
        <w:t xml:space="preserve">, and thereby also usurps public space with the relatively </w:t>
      </w:r>
      <w:r w:rsidRPr="00C60173">
        <w:rPr>
          <w:u w:val="single"/>
        </w:rPr>
        <w:t xml:space="preserve">trivial, </w:t>
      </w:r>
      <w:r w:rsidRPr="00C60173">
        <w:rPr>
          <w:highlight w:val="cyan"/>
          <w:u w:val="single"/>
        </w:rPr>
        <w:t>rendering the political personal</w:t>
      </w:r>
      <w:r w:rsidRPr="00C60173">
        <w:rPr>
          <w:u w:val="single"/>
        </w:rPr>
        <w:t xml:space="preserve"> in a fashion </w:t>
      </w:r>
      <w:r w:rsidRPr="00C60173">
        <w:rPr>
          <w:highlight w:val="cyan"/>
          <w:u w:val="single"/>
        </w:rPr>
        <w:t xml:space="preserve">that leaves injurious </w:t>
      </w:r>
      <w:r w:rsidRPr="00C60173">
        <w:rPr>
          <w:u w:val="single"/>
        </w:rPr>
        <w:t>social</w:t>
      </w:r>
      <w:r w:rsidRPr="00C60173">
        <w:rPr>
          <w:sz w:val="16"/>
        </w:rPr>
        <w:t xml:space="preserve">, </w:t>
      </w:r>
      <w:r w:rsidRPr="00C60173">
        <w:rPr>
          <w:highlight w:val="cyan"/>
          <w:u w:val="single"/>
        </w:rPr>
        <w:t>political and economic powers</w:t>
      </w:r>
      <w:r w:rsidRPr="00C60173">
        <w:rPr>
          <w:u w:val="single"/>
        </w:rPr>
        <w:t xml:space="preserve"> unremarked and </w:t>
      </w:r>
      <w:r w:rsidRPr="00C60173">
        <w:rPr>
          <w:highlight w:val="cyan"/>
          <w:u w:val="single"/>
        </w:rPr>
        <w:t>untouched</w:t>
      </w:r>
      <w:r w:rsidRPr="00C60173">
        <w:rPr>
          <w:sz w:val="16"/>
        </w:rPr>
        <w:t xml:space="preserve">. In short, </w:t>
      </w:r>
      <w:r w:rsidRPr="00C60173">
        <w:rPr>
          <w:b/>
          <w:u w:val="single"/>
        </w:rPr>
        <w:t>while intended as a practice of freedom</w:t>
      </w:r>
      <w:r w:rsidRPr="00C60173">
        <w:rPr>
          <w:sz w:val="16"/>
        </w:rPr>
        <w:t xml:space="preserve"> (premised on the modernist conceit that the truth shall make us free), </w:t>
      </w:r>
      <w:r w:rsidRPr="00C60173">
        <w:rPr>
          <w:b/>
          <w:highlight w:val="cyan"/>
          <w:u w:val="single"/>
        </w:rPr>
        <w:t>these productions of truth not only</w:t>
      </w:r>
      <w:r w:rsidRPr="00C60173">
        <w:rPr>
          <w:b/>
          <w:u w:val="single"/>
        </w:rPr>
        <w:t xml:space="preserve"> bear the capacity to </w:t>
      </w:r>
      <w:r w:rsidRPr="00C60173">
        <w:rPr>
          <w:b/>
          <w:highlight w:val="cyan"/>
          <w:u w:val="single"/>
        </w:rPr>
        <w:t>chain us to our injurious histories</w:t>
      </w:r>
      <w:r w:rsidRPr="00C60173">
        <w:rPr>
          <w:sz w:val="16"/>
        </w:rPr>
        <w:t xml:space="preserve"> as well as the stations of our small lives </w:t>
      </w:r>
      <w:r w:rsidRPr="00C60173">
        <w:rPr>
          <w:b/>
          <w:highlight w:val="cyan"/>
          <w:u w:val="single"/>
        </w:rPr>
        <w:t>but</w:t>
      </w:r>
      <w:r w:rsidRPr="00C60173">
        <w:rPr>
          <w:b/>
          <w:u w:val="single"/>
        </w:rPr>
        <w:t xml:space="preserve"> also to </w:t>
      </w:r>
      <w:r w:rsidRPr="00C60173">
        <w:rPr>
          <w:b/>
          <w:highlight w:val="cyan"/>
          <w:u w:val="single"/>
        </w:rPr>
        <w:t>instigate</w:t>
      </w:r>
      <w:r w:rsidRPr="00C60173">
        <w:rPr>
          <w:sz w:val="16"/>
        </w:rPr>
        <w:t xml:space="preserve"> the </w:t>
      </w:r>
      <w:r w:rsidRPr="00C60173">
        <w:rPr>
          <w:b/>
          <w:highlight w:val="cyan"/>
          <w:u w:val="single"/>
        </w:rPr>
        <w:t>further regulation</w:t>
      </w:r>
      <w:r w:rsidRPr="00C60173">
        <w:rPr>
          <w:b/>
          <w:u w:val="single"/>
        </w:rPr>
        <w:t xml:space="preserve"> of those lives</w:t>
      </w:r>
      <w:r w:rsidRPr="00C60173">
        <w:rPr>
          <w:sz w:val="16"/>
        </w:rPr>
        <w:t xml:space="preserve">, </w:t>
      </w:r>
      <w:r w:rsidRPr="00C60173">
        <w:rPr>
          <w:highlight w:val="cyan"/>
          <w:u w:val="single"/>
        </w:rPr>
        <w:t>all</w:t>
      </w:r>
      <w:r w:rsidRPr="00C60173">
        <w:rPr>
          <w:u w:val="single"/>
        </w:rPr>
        <w:t xml:space="preserve"> the while </w:t>
      </w:r>
      <w:r w:rsidRPr="00C60173">
        <w:rPr>
          <w:highlight w:val="cyan"/>
          <w:u w:val="single"/>
        </w:rPr>
        <w:t>depoliticizing</w:t>
      </w:r>
      <w:r w:rsidRPr="00C60173">
        <w:rPr>
          <w:u w:val="single"/>
        </w:rPr>
        <w:t xml:space="preserve"> their conditions</w:t>
      </w:r>
      <w:r w:rsidRPr="00C60173">
        <w:rPr>
          <w:sz w:val="16"/>
        </w:rPr>
        <w:t xml:space="preserve">. My concern with what might be called compulsory feminist </w:t>
      </w:r>
      <w:proofErr w:type="spellStart"/>
      <w:r w:rsidRPr="00C60173">
        <w:rPr>
          <w:sz w:val="16"/>
        </w:rPr>
        <w:t>discursivity</w:t>
      </w:r>
      <w:proofErr w:type="spellEnd"/>
      <w:r w:rsidRPr="00C60173">
        <w:rPr>
          <w:sz w:val="16"/>
        </w:rPr>
        <w:t xml:space="preserve"> and the presumed evil of silences has yet another source. Notwithstanding American academic feminism's romance with Foucault, there is an oddly non- or pre-</w:t>
      </w:r>
      <w:proofErr w:type="spellStart"/>
      <w:r w:rsidRPr="00C60173">
        <w:rPr>
          <w:sz w:val="16"/>
        </w:rPr>
        <w:t>Foucauldian</w:t>
      </w:r>
      <w:proofErr w:type="spellEnd"/>
      <w:r w:rsidRPr="00C60173">
        <w:rPr>
          <w:sz w:val="16"/>
        </w:rPr>
        <w:t xml:space="preserve"> quality to much feminist concern with censorship and silencing. In these formulations, expression is cast either as that which makes us free, tells our truth, puts our truth into circulation, n3 or as that which oppresses us by putting "their" truth into circulation in the form of pornography, hate speech, harassment or simply the representation of the world from "the male point of view." n4 If one side in the debate argues for more expression on our part--for example, by making our own pornography or telling our own stories--and the other argues for less on "their" part, both sides nonetheless subscribe to an expressive and repressive notion of speech, its capacity to express the truth of an individual's desire or condition, or to repress that truth. Both equate freedom with voice and visibility. </w:t>
      </w:r>
      <w:proofErr w:type="gramStart"/>
      <w:r w:rsidRPr="00C60173">
        <w:rPr>
          <w:sz w:val="16"/>
        </w:rPr>
        <w:t>n5</w:t>
      </w:r>
      <w:proofErr w:type="gramEnd"/>
      <w:r w:rsidRPr="00C60173">
        <w:rPr>
          <w:sz w:val="16"/>
        </w:rPr>
        <w:t xml:space="preserve"> Both assume recognition to be unproblematic when we tell our own story, and assume that such recognition is the material of power and pleasure. Neither, in short, confronts the regulatory potential of speaking ourselves. I think </w:t>
      </w:r>
      <w:r w:rsidRPr="00C60173">
        <w:rPr>
          <w:highlight w:val="cyan"/>
          <w:u w:val="single"/>
        </w:rPr>
        <w:t>the</w:t>
      </w:r>
      <w:r w:rsidRPr="00C60173">
        <w:rPr>
          <w:sz w:val="16"/>
        </w:rPr>
        <w:t xml:space="preserve"> whole contemporary </w:t>
      </w:r>
      <w:r w:rsidRPr="00C60173">
        <w:rPr>
          <w:highlight w:val="cyan"/>
          <w:u w:val="single"/>
        </w:rPr>
        <w:t>debate over censorship</w:t>
      </w:r>
      <w:r w:rsidRPr="00C60173">
        <w:rPr>
          <w:sz w:val="16"/>
        </w:rPr>
        <w:t>--whether focused on porn or rap music--</w:t>
      </w:r>
      <w:r w:rsidRPr="00C60173">
        <w:rPr>
          <w:highlight w:val="cyan"/>
          <w:u w:val="single"/>
        </w:rPr>
        <w:t>is</w:t>
      </w:r>
      <w:r w:rsidRPr="00C60173">
        <w:rPr>
          <w:u w:val="single"/>
        </w:rPr>
        <w:t xml:space="preserve"> necessarily </w:t>
      </w:r>
      <w:r w:rsidRPr="00C60173">
        <w:rPr>
          <w:highlight w:val="cyan"/>
          <w:u w:val="single"/>
        </w:rPr>
        <w:t>bound to an expressive-repressive model of power</w:t>
      </w:r>
      <w:r w:rsidRPr="00C60173">
        <w:rPr>
          <w:u w:val="single"/>
        </w:rPr>
        <w:t xml:space="preserve"> and freedom</w:t>
      </w:r>
      <w:r w:rsidRPr="00C60173">
        <w:rPr>
          <w:sz w:val="16"/>
        </w:rPr>
        <w:t xml:space="preserve">, </w:t>
      </w:r>
      <w:r w:rsidRPr="00C60173">
        <w:rPr>
          <w:u w:val="single"/>
        </w:rPr>
        <w:t>which may explain why those who feel passionately about both freedom and dignity have trouble finding their way in this debate</w:t>
      </w:r>
      <w:r w:rsidRPr="00C60173">
        <w:rPr>
          <w:sz w:val="16"/>
        </w:rPr>
        <w:t xml:space="preserve">. If the choice is cast either as the free circulation of music and pictures venerating rape, racism, and misogyny, or state repression of the same, how does one choose? To inaugurate a different kind of analysis of the relationship between silence, speech, and freedom, I want to turn to two passages in Foucault's work, the first from The History of Sexuality: </w:t>
      </w:r>
      <w:r w:rsidRPr="00C60173">
        <w:rPr>
          <w:highlight w:val="cyan"/>
          <w:u w:val="single"/>
        </w:rPr>
        <w:t>Discourses are not</w:t>
      </w:r>
      <w:r w:rsidRPr="00C60173">
        <w:rPr>
          <w:u w:val="single"/>
        </w:rPr>
        <w:t xml:space="preserve"> once and for </w:t>
      </w:r>
      <w:r w:rsidRPr="00C60173">
        <w:rPr>
          <w:highlight w:val="cyan"/>
          <w:u w:val="single"/>
        </w:rPr>
        <w:t>all subservient to power or raised up against it</w:t>
      </w:r>
      <w:r w:rsidRPr="00C60173">
        <w:rPr>
          <w:sz w:val="16"/>
          <w:highlight w:val="cyan"/>
        </w:rPr>
        <w:t xml:space="preserve">, </w:t>
      </w:r>
      <w:r w:rsidRPr="00C60173">
        <w:rPr>
          <w:highlight w:val="cyan"/>
          <w:u w:val="single"/>
        </w:rPr>
        <w:t>any more than silences are</w:t>
      </w:r>
      <w:r w:rsidRPr="00C60173">
        <w:rPr>
          <w:sz w:val="16"/>
        </w:rPr>
        <w:t xml:space="preserve"> . . . </w:t>
      </w:r>
      <w:r w:rsidRPr="00C60173">
        <w:rPr>
          <w:highlight w:val="cyan"/>
          <w:u w:val="single"/>
        </w:rPr>
        <w:t>Discourse transmits</w:t>
      </w:r>
      <w:r w:rsidRPr="00C60173">
        <w:rPr>
          <w:u w:val="single"/>
        </w:rPr>
        <w:t xml:space="preserve"> and produces </w:t>
      </w:r>
      <w:r w:rsidRPr="00C60173">
        <w:rPr>
          <w:highlight w:val="cyan"/>
          <w:u w:val="single"/>
        </w:rPr>
        <w:t>power</w:t>
      </w:r>
      <w:r w:rsidRPr="00C60173">
        <w:rPr>
          <w:sz w:val="16"/>
        </w:rPr>
        <w:t xml:space="preserve">; </w:t>
      </w:r>
      <w:r w:rsidRPr="00C60173">
        <w:rPr>
          <w:u w:val="single"/>
        </w:rPr>
        <w:t xml:space="preserve">it </w:t>
      </w:r>
      <w:r w:rsidRPr="00C60173">
        <w:rPr>
          <w:highlight w:val="cyan"/>
          <w:u w:val="single"/>
        </w:rPr>
        <w:t>reinforces it</w:t>
      </w:r>
      <w:r w:rsidRPr="00C60173">
        <w:rPr>
          <w:sz w:val="16"/>
          <w:highlight w:val="cyan"/>
        </w:rPr>
        <w:t xml:space="preserve">, </w:t>
      </w:r>
      <w:r w:rsidRPr="00C60173">
        <w:rPr>
          <w:highlight w:val="cyan"/>
          <w:u w:val="single"/>
        </w:rPr>
        <w:t>but also</w:t>
      </w:r>
      <w:r w:rsidRPr="00C60173">
        <w:rPr>
          <w:u w:val="single"/>
        </w:rPr>
        <w:t xml:space="preserve"> undermines and </w:t>
      </w:r>
      <w:r w:rsidRPr="00C60173">
        <w:rPr>
          <w:highlight w:val="cyan"/>
          <w:u w:val="single"/>
        </w:rPr>
        <w:t>exposes it</w:t>
      </w:r>
      <w:r w:rsidRPr="00C60173">
        <w:rPr>
          <w:sz w:val="16"/>
        </w:rPr>
        <w:t xml:space="preserve">, renders it fragile and makes it possible to thwart it. In like manner, silence and secrecy are a shelter for power, anchoring its prohibitions; but they also loosen its hold and provide for relatively obscure areas of tolerance. </w:t>
      </w:r>
      <w:proofErr w:type="gramStart"/>
      <w:r w:rsidRPr="00C60173">
        <w:rPr>
          <w:sz w:val="16"/>
        </w:rPr>
        <w:t>n6</w:t>
      </w:r>
      <w:proofErr w:type="gramEnd"/>
      <w:r w:rsidRPr="00C60173">
        <w:rPr>
          <w:sz w:val="16"/>
        </w:rPr>
        <w:t xml:space="preserve"> Foucault here marks the ambiguity of silence in relationship to power, insisting that </w:t>
      </w:r>
      <w:r w:rsidRPr="00C60173">
        <w:rPr>
          <w:highlight w:val="cyan"/>
          <w:u w:val="single"/>
        </w:rPr>
        <w:t>silence functions not only as a</w:t>
      </w:r>
      <w:r w:rsidRPr="00C60173">
        <w:rPr>
          <w:sz w:val="16"/>
          <w:highlight w:val="cyan"/>
        </w:rPr>
        <w:t xml:space="preserve"> "</w:t>
      </w:r>
      <w:r w:rsidRPr="00C60173">
        <w:rPr>
          <w:b/>
          <w:highlight w:val="cyan"/>
          <w:u w:val="single"/>
        </w:rPr>
        <w:t>shelter for power</w:t>
      </w:r>
      <w:r w:rsidRPr="00C60173">
        <w:rPr>
          <w:sz w:val="16"/>
          <w:highlight w:val="cyan"/>
        </w:rPr>
        <w:t>"</w:t>
      </w:r>
      <w:r w:rsidRPr="00C60173">
        <w:rPr>
          <w:sz w:val="16"/>
        </w:rPr>
        <w:t xml:space="preserve"> n7 </w:t>
      </w:r>
      <w:r w:rsidRPr="00C60173">
        <w:rPr>
          <w:highlight w:val="cyan"/>
          <w:u w:val="single"/>
        </w:rPr>
        <w:t>but also</w:t>
      </w:r>
      <w:r w:rsidRPr="00C60173">
        <w:rPr>
          <w:u w:val="single"/>
        </w:rPr>
        <w:t xml:space="preserve"> as </w:t>
      </w:r>
      <w:r w:rsidRPr="00C60173">
        <w:rPr>
          <w:highlight w:val="cyan"/>
          <w:u w:val="single"/>
        </w:rPr>
        <w:t>a shelter from it</w:t>
      </w:r>
      <w:r w:rsidRPr="00C60173">
        <w:rPr>
          <w:sz w:val="16"/>
        </w:rPr>
        <w:t xml:space="preserve">. (Foucault's example is the putative freedom of homosexual practice in a historical age when there is no discourse for or about it). </w:t>
      </w:r>
      <w:proofErr w:type="gramStart"/>
      <w:r w:rsidRPr="00C60173">
        <w:rPr>
          <w:sz w:val="16"/>
        </w:rPr>
        <w:t>n8</w:t>
      </w:r>
      <w:proofErr w:type="gramEnd"/>
      <w:r w:rsidRPr="00C60173">
        <w:rPr>
          <w:sz w:val="16"/>
        </w:rPr>
        <w:t xml:space="preserve"> This paradoxical capacity of silence to engage opposites with regard to power is rarely associated with Foucault's thinking due to his emphasis on discourse as power. Yet I do not think he is here reneging </w:t>
      </w:r>
      <w:proofErr w:type="gramStart"/>
      <w:r w:rsidRPr="00C60173">
        <w:rPr>
          <w:sz w:val="16"/>
        </w:rPr>
        <w:t>on this emphasis nor</w:t>
      </w:r>
      <w:proofErr w:type="gramEnd"/>
      <w:r w:rsidRPr="00C60173">
        <w:rPr>
          <w:sz w:val="16"/>
        </w:rPr>
        <w:t xml:space="preserve">, in speaking of silence as a shelter from power, suggesting a pre-discursive existence to things. Critical here is the difference between what Foucault calls unitary discourses, which regulate and colonize, and those which do not perform these functions with same social pervasiveness, even as they do not escape the tendency of all dis- course to establish norms by which it regulates and excludes. It is through this distinction that one can make sense of Foucault's otherwise inexplicable reference to sex in the eighteenth century as being "driven out of hiding and constrained to lead a discursive existence," n9 or his troubling example of the village simpleton whose "inconsequential" habit of molesting young girls in exchange for pennies was suddenly subjected to medical, judicial, and popular scrutiny and condemnation. n10 Neither in these cases nor in others where Foucault seems to imply a "freer" because pre-discursive existence to certain practices would he appear to mean that they really occurred "outside" dis- course, but rather that they had not yet been brought into the pervasive regulatory discourses of the age--science, psychiatry, medicine, law, pedagogy, and so forth. </w:t>
      </w:r>
      <w:proofErr w:type="gramStart"/>
      <w:r w:rsidRPr="00C60173">
        <w:rPr>
          <w:sz w:val="16"/>
        </w:rPr>
        <w:t>n11</w:t>
      </w:r>
      <w:proofErr w:type="gramEnd"/>
      <w:r w:rsidRPr="00C60173">
        <w:rPr>
          <w:sz w:val="16"/>
        </w:rPr>
        <w:t xml:space="preserve"> </w:t>
      </w:r>
      <w:r w:rsidRPr="00C60173">
        <w:rPr>
          <w:u w:val="single"/>
        </w:rPr>
        <w:t>Silence</w:t>
      </w:r>
      <w:r w:rsidRPr="00C60173">
        <w:rPr>
          <w:sz w:val="16"/>
        </w:rPr>
        <w:t xml:space="preserve">, as Foucault affirms it, then, </w:t>
      </w:r>
      <w:r w:rsidRPr="00C60173">
        <w:rPr>
          <w:u w:val="single"/>
        </w:rPr>
        <w:t>is identical neither with secrecy nor with not speaking</w:t>
      </w:r>
      <w:r w:rsidRPr="00C60173">
        <w:rPr>
          <w:sz w:val="16"/>
        </w:rPr>
        <w:t xml:space="preserve">. Rather, </w:t>
      </w:r>
      <w:r w:rsidRPr="00C60173">
        <w:rPr>
          <w:u w:val="single"/>
        </w:rPr>
        <w:t>it signifies</w:t>
      </w:r>
      <w:r w:rsidRPr="00C60173">
        <w:rPr>
          <w:sz w:val="16"/>
        </w:rPr>
        <w:t xml:space="preserve"> a relation to regulatory discourses, as well as </w:t>
      </w:r>
      <w:r w:rsidRPr="00C60173">
        <w:rPr>
          <w:u w:val="single"/>
        </w:rPr>
        <w:t>a possible niche for</w:t>
      </w:r>
      <w:r w:rsidRPr="00C60173">
        <w:rPr>
          <w:sz w:val="16"/>
        </w:rPr>
        <w:t xml:space="preserve"> the practice of </w:t>
      </w:r>
      <w:r w:rsidRPr="00C60173">
        <w:rPr>
          <w:u w:val="single"/>
        </w:rPr>
        <w:t>freedom within those discourses</w:t>
      </w:r>
      <w:r w:rsidRPr="00C60173">
        <w:rPr>
          <w:sz w:val="16"/>
        </w:rPr>
        <w:t xml:space="preserve">. </w:t>
      </w:r>
      <w:r w:rsidRPr="00C60173">
        <w:rPr>
          <w:u w:val="single"/>
        </w:rPr>
        <w:t>If</w:t>
      </w:r>
      <w:r w:rsidRPr="00C60173">
        <w:rPr>
          <w:sz w:val="16"/>
        </w:rPr>
        <w:t xml:space="preserve">, as Foucault insists, </w:t>
      </w:r>
      <w:r w:rsidRPr="00C60173">
        <w:rPr>
          <w:u w:val="single"/>
        </w:rPr>
        <w:t>freedom is a practice</w:t>
      </w:r>
      <w:r w:rsidRPr="00C60173">
        <w:rPr>
          <w:sz w:val="16"/>
        </w:rPr>
        <w:t xml:space="preserve"> (as opposed to an achievement, condition, or institution), </w:t>
      </w:r>
      <w:r w:rsidRPr="00C60173">
        <w:rPr>
          <w:u w:val="single"/>
        </w:rPr>
        <w:t>then</w:t>
      </w:r>
      <w:r w:rsidRPr="00C60173">
        <w:rPr>
          <w:sz w:val="16"/>
        </w:rPr>
        <w:t xml:space="preserve"> the possibility of practicing </w:t>
      </w:r>
      <w:r w:rsidRPr="00C60173">
        <w:rPr>
          <w:highlight w:val="cyan"/>
          <w:u w:val="single"/>
        </w:rPr>
        <w:t>freedom</w:t>
      </w:r>
      <w:r w:rsidRPr="00C60173">
        <w:rPr>
          <w:u w:val="single"/>
        </w:rPr>
        <w:t xml:space="preserve"> </w:t>
      </w:r>
      <w:r w:rsidRPr="00C60173">
        <w:rPr>
          <w:highlight w:val="cyan"/>
          <w:u w:val="single"/>
        </w:rPr>
        <w:t>inside a regulatory discourse occurs in the empty spaces of that discourse</w:t>
      </w:r>
      <w:r w:rsidRPr="00C60173">
        <w:rPr>
          <w:sz w:val="16"/>
        </w:rPr>
        <w:t xml:space="preserve"> as well as in resistance to the discourse. Moreover, silence can function as speech in both ways at once, as in the following autobiographical example offered by Foucault: Maybe another feature of this appreciation of silence is related to the obligation of speaking. I lived as a child in a petit bourgeois, provincial milieu in France and the obligation of speaking, of making conversation with visitors, was for me something both very strange and very boring. I often wondered why people had to speak. n12</w:t>
      </w:r>
    </w:p>
    <w:p w:rsidR="002D232F" w:rsidRPr="002D232F" w:rsidRDefault="002D232F" w:rsidP="002D232F"/>
    <w:p w:rsidR="00567714" w:rsidRPr="00C60173" w:rsidRDefault="00567714" w:rsidP="00567714">
      <w:pPr>
        <w:pStyle w:val="Heading3"/>
      </w:pPr>
      <w:r w:rsidRPr="00C60173">
        <w:t>2nc at: law bad</w:t>
      </w:r>
    </w:p>
    <w:p w:rsidR="00567714" w:rsidRPr="00C60173" w:rsidRDefault="00567714" w:rsidP="00567714"/>
    <w:p w:rsidR="00567714" w:rsidRDefault="00567714" w:rsidP="00567714">
      <w:pPr>
        <w:pStyle w:val="Tag2"/>
      </w:pPr>
    </w:p>
    <w:p w:rsidR="00567714" w:rsidRPr="00C60173" w:rsidRDefault="00567714" w:rsidP="00567714">
      <w:pPr>
        <w:pStyle w:val="TagText"/>
      </w:pPr>
      <w:r w:rsidRPr="00C60173">
        <w:t xml:space="preserve">‘Abandoning’ the law is impossible, but the </w:t>
      </w:r>
      <w:r w:rsidRPr="00C60173">
        <w:rPr>
          <w:u w:val="single"/>
        </w:rPr>
        <w:t>attempt</w:t>
      </w:r>
      <w:r w:rsidRPr="00C60173">
        <w:t xml:space="preserve"> to do so produces ineffective social change</w:t>
      </w:r>
    </w:p>
    <w:p w:rsidR="00567714" w:rsidRPr="00C60173" w:rsidRDefault="00567714" w:rsidP="00567714">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567714" w:rsidRPr="00C60173" w:rsidRDefault="00567714" w:rsidP="00567714"/>
    <w:p w:rsidR="00567714" w:rsidRDefault="00567714" w:rsidP="00567714">
      <w:pPr>
        <w:rPr>
          <w:rStyle w:val="StyleBoldUnderline"/>
        </w:rPr>
      </w:pPr>
      <w:r w:rsidRPr="00C60173">
        <w:rPr>
          <w:rStyle w:val="StyleBoldUnderline"/>
        </w:rPr>
        <w:t>At first glance</w:t>
      </w:r>
      <w:r w:rsidRPr="00C60173">
        <w:rPr>
          <w:sz w:val="16"/>
        </w:rPr>
        <w:t xml:space="preserve">, </w:t>
      </w:r>
      <w:r w:rsidRPr="00C60173">
        <w:rPr>
          <w:rStyle w:val="StyleBoldUnderline"/>
        </w:rPr>
        <w:t xml:space="preserve">the </w:t>
      </w:r>
      <w:r w:rsidRPr="00C60173">
        <w:rPr>
          <w:rStyle w:val="StyleBoldUnderline"/>
          <w:highlight w:val="cyan"/>
        </w:rPr>
        <w:t>idea of opting out of the legal</w:t>
      </w:r>
      <w:r w:rsidRPr="00C60173">
        <w:rPr>
          <w:rStyle w:val="StyleBoldUnderline"/>
        </w:rPr>
        <w:t xml:space="preserve"> </w:t>
      </w:r>
      <w:r w:rsidRPr="00C60173">
        <w:rPr>
          <w:rStyle w:val="StyleBoldUnderline"/>
          <w:highlight w:val="cyan"/>
        </w:rPr>
        <w:t>sphere and moving to</w:t>
      </w:r>
      <w:r w:rsidRPr="00C60173">
        <w:rPr>
          <w:rStyle w:val="StyleBoldUnderline"/>
        </w:rPr>
        <w:t xml:space="preserve"> an </w:t>
      </w:r>
      <w:r w:rsidRPr="00C60173">
        <w:rPr>
          <w:rStyle w:val="StyleBoldUnderline"/>
          <w:highlight w:val="cyan"/>
        </w:rPr>
        <w:t>extralegal space</w:t>
      </w:r>
      <w:r w:rsidRPr="00C60173">
        <w:rPr>
          <w:sz w:val="16"/>
        </w:rPr>
        <w:t xml:space="preserve"> using alternative modes of social activism </w:t>
      </w:r>
      <w:r w:rsidRPr="00C60173">
        <w:rPr>
          <w:rStyle w:val="StyleBoldUnderline"/>
          <w:highlight w:val="cyan"/>
        </w:rPr>
        <w:t>may</w:t>
      </w:r>
      <w:r w:rsidRPr="00C60173">
        <w:rPr>
          <w:rStyle w:val="StyleBoldUnderline"/>
        </w:rPr>
        <w:t xml:space="preserve"> </w:t>
      </w:r>
      <w:r w:rsidRPr="00C60173">
        <w:rPr>
          <w:rStyle w:val="Emphasis"/>
          <w:highlight w:val="cyan"/>
        </w:rPr>
        <w:t>seem</w:t>
      </w:r>
      <w:r w:rsidRPr="00C60173">
        <w:rPr>
          <w:rStyle w:val="StyleBoldUnderline"/>
        </w:rPr>
        <w:t xml:space="preserve"> </w:t>
      </w:r>
      <w:r w:rsidRPr="00C60173">
        <w:rPr>
          <w:rStyle w:val="StyleBoldUnderline"/>
          <w:highlight w:val="cyan"/>
        </w:rPr>
        <w:t>attractive</w:t>
      </w:r>
      <w:r w:rsidRPr="00C60173">
        <w:rPr>
          <w:rStyle w:val="StyleBoldUnderline"/>
        </w:rPr>
        <w:t xml:space="preserve"> </w:t>
      </w:r>
      <w:r w:rsidRPr="00C60173">
        <w:rPr>
          <w:rStyle w:val="StyleBoldUnderline"/>
          <w:highlight w:val="cyan"/>
        </w:rPr>
        <w:t>to</w:t>
      </w:r>
      <w:r w:rsidRPr="00C60173">
        <w:rPr>
          <w:rStyle w:val="StyleBoldUnderline"/>
        </w:rPr>
        <w:t xml:space="preserve"> new social </w:t>
      </w:r>
      <w:r w:rsidRPr="00C60173">
        <w:rPr>
          <w:rStyle w:val="StyleBoldUnderline"/>
          <w:highlight w:val="cyan"/>
        </w:rPr>
        <w:t>movements</w:t>
      </w:r>
      <w:r w:rsidRPr="00C60173">
        <w:rPr>
          <w:sz w:val="16"/>
        </w:rPr>
        <w:t xml:space="preserve">. We are used to thinking in binary categories, constantly carving out different aspects of life as belonging to different spatial and temporal spheres. Moreover, </w:t>
      </w:r>
      <w:r w:rsidRPr="00C60173">
        <w:rPr>
          <w:rStyle w:val="StyleBoldUnderline"/>
        </w:rPr>
        <w:t>we are attracted to declarations about</w:t>
      </w:r>
      <w:r w:rsidRPr="00C60173">
        <w:rPr>
          <w:sz w:val="16"/>
        </w:rPr>
        <w:t xml:space="preserve"> newness — </w:t>
      </w:r>
      <w:r w:rsidRPr="00C60173">
        <w:rPr>
          <w:rStyle w:val="StyleBoldUnderline"/>
        </w:rPr>
        <w:t>new paradigms</w:t>
      </w:r>
      <w:r w:rsidRPr="00C60173">
        <w:rPr>
          <w:sz w:val="16"/>
        </w:rPr>
        <w:t xml:space="preserve">, </w:t>
      </w:r>
      <w:r w:rsidRPr="00C60173">
        <w:rPr>
          <w:rStyle w:val="StyleBoldUnderline"/>
        </w:rPr>
        <w:t>new spheres of action</w:t>
      </w:r>
      <w:r w:rsidRPr="00C60173">
        <w:rPr>
          <w:sz w:val="16"/>
        </w:rPr>
        <w:t xml:space="preserve">, </w:t>
      </w:r>
      <w:r w:rsidRPr="00C60173">
        <w:rPr>
          <w:rStyle w:val="StyleBoldUnderline"/>
        </w:rPr>
        <w:t>and new strategies</w:t>
      </w:r>
      <w:r w:rsidRPr="00C60173">
        <w:rPr>
          <w:sz w:val="16"/>
        </w:rPr>
        <w:t xml:space="preserve"> </w:t>
      </w:r>
      <w:r w:rsidRPr="00C60173">
        <w:rPr>
          <w:rStyle w:val="StyleBoldUnderline"/>
        </w:rPr>
        <w:t>that are seemingly untainted</w:t>
      </w:r>
      <w:r w:rsidRPr="00C60173">
        <w:rPr>
          <w:sz w:val="16"/>
        </w:rPr>
        <w:t xml:space="preserve"> by prior failures.186 </w:t>
      </w:r>
      <w:r w:rsidRPr="00C60173">
        <w:rPr>
          <w:rStyle w:val="StyleBoldUnderline"/>
          <w:highlight w:val="cyan"/>
        </w:rPr>
        <w:t>However</w:t>
      </w:r>
      <w:r w:rsidRPr="00C60173">
        <w:rPr>
          <w:rStyle w:val="StyleBoldUnderline"/>
        </w:rPr>
        <w:t xml:space="preserve">, the critical insights about </w:t>
      </w:r>
      <w:r w:rsidRPr="00C60173">
        <w:rPr>
          <w:rStyle w:val="StyleBoldUnderline"/>
          <w:highlight w:val="cyan"/>
        </w:rPr>
        <w:t>law’s reach must not be abandoned</w:t>
      </w:r>
      <w:r w:rsidRPr="00C60173">
        <w:rPr>
          <w:sz w:val="16"/>
        </w:rPr>
        <w:t xml:space="preserve"> in the process of critical analysis. Just as advocates of a laissez-faire market are incorrect in imagining a purely private space free of regulation, and just as </w:t>
      </w:r>
      <w:r w:rsidRPr="00C60173">
        <w:rPr>
          <w:rStyle w:val="StyleBoldUnderline"/>
          <w:b/>
          <w:highlight w:val="cyan"/>
        </w:rPr>
        <w:t>the “state” is</w:t>
      </w:r>
      <w:r w:rsidRPr="00C60173">
        <w:rPr>
          <w:rStyle w:val="StyleBoldUnderline"/>
          <w:b/>
        </w:rPr>
        <w:t xml:space="preserve"> not </w:t>
      </w:r>
      <w:r w:rsidRPr="00C60173">
        <w:rPr>
          <w:rStyle w:val="StyleBoldUnderline"/>
          <w:b/>
          <w:highlight w:val="cyan"/>
        </w:rPr>
        <w:t>a</w:t>
      </w:r>
      <w:r w:rsidRPr="00C60173">
        <w:rPr>
          <w:rStyle w:val="StyleBoldUnderline"/>
          <w:b/>
        </w:rPr>
        <w:t xml:space="preserve"> single organism but a </w:t>
      </w:r>
      <w:r w:rsidRPr="00C60173">
        <w:rPr>
          <w:rStyle w:val="StyleBoldUnderline"/>
          <w:b/>
          <w:highlight w:val="cyan"/>
        </w:rPr>
        <w:t>multiplicity of</w:t>
      </w:r>
      <w:r w:rsidRPr="00C60173">
        <w:rPr>
          <w:sz w:val="16"/>
        </w:rPr>
        <w:t xml:space="preserve"> legislative, administrative, and judicial </w:t>
      </w:r>
      <w:r w:rsidRPr="00C60173">
        <w:rPr>
          <w:rStyle w:val="StyleBoldUnderline"/>
          <w:b/>
          <w:highlight w:val="cyan"/>
        </w:rPr>
        <w:t>organs</w:t>
      </w:r>
      <w:r w:rsidRPr="00C60173">
        <w:rPr>
          <w:sz w:val="16"/>
        </w:rPr>
        <w:t>, “</w:t>
      </w:r>
      <w:proofErr w:type="spellStart"/>
      <w:r w:rsidRPr="00C60173">
        <w:rPr>
          <w:sz w:val="16"/>
        </w:rPr>
        <w:t>nonstate</w:t>
      </w:r>
      <w:proofErr w:type="spellEnd"/>
      <w:r w:rsidRPr="00C60173">
        <w:rPr>
          <w:sz w:val="16"/>
        </w:rPr>
        <w:t xml:space="preserve"> arenas” are dispersed, multiple, and constructed. </w:t>
      </w:r>
      <w:r w:rsidRPr="00C60173">
        <w:rPr>
          <w:rStyle w:val="StyleBoldUnderline"/>
          <w:b/>
        </w:rPr>
        <w:t xml:space="preserve">The </w:t>
      </w:r>
      <w:r w:rsidRPr="00C60173">
        <w:rPr>
          <w:rStyle w:val="StyleBoldUnderline"/>
          <w:b/>
          <w:highlight w:val="cyan"/>
        </w:rPr>
        <w:t>focus on action</w:t>
      </w:r>
      <w:r w:rsidRPr="00C60173">
        <w:rPr>
          <w:rStyle w:val="StyleBoldUnderline"/>
          <w:b/>
        </w:rPr>
        <w:t xml:space="preserve"> </w:t>
      </w:r>
      <w:r w:rsidRPr="00C60173">
        <w:rPr>
          <w:rStyle w:val="StyleBoldUnderline"/>
          <w:b/>
          <w:highlight w:val="cyan"/>
        </w:rPr>
        <w:t>in</w:t>
      </w:r>
      <w:r w:rsidRPr="00C60173">
        <w:rPr>
          <w:rStyle w:val="StyleBoldUnderline"/>
          <w:b/>
        </w:rPr>
        <w:t xml:space="preserve"> a separate sphere broadly defined as civil </w:t>
      </w:r>
      <w:r w:rsidRPr="00C60173">
        <w:rPr>
          <w:rStyle w:val="StyleBoldUnderline"/>
          <w:b/>
          <w:highlight w:val="cyan"/>
        </w:rPr>
        <w:t>society can be</w:t>
      </w:r>
      <w:r w:rsidRPr="00C60173">
        <w:rPr>
          <w:rStyle w:val="StyleBoldUnderline"/>
          <w:b/>
        </w:rPr>
        <w:t xml:space="preserve"> </w:t>
      </w:r>
      <w:r w:rsidRPr="00C60173">
        <w:rPr>
          <w:rStyle w:val="Emphasis"/>
          <w:highlight w:val="cyan"/>
        </w:rPr>
        <w:t>self-defeating</w:t>
      </w:r>
      <w:r w:rsidRPr="00C60173">
        <w:rPr>
          <w:b/>
        </w:rPr>
        <w:t xml:space="preserve"> </w:t>
      </w:r>
      <w:r w:rsidRPr="00C60173">
        <w:rPr>
          <w:sz w:val="16"/>
        </w:rPr>
        <w:t xml:space="preserve">precisely because </w:t>
      </w:r>
      <w:r w:rsidRPr="00C60173">
        <w:rPr>
          <w:rStyle w:val="StyleBoldUnderline"/>
          <w:b/>
          <w:highlight w:val="cyan"/>
        </w:rPr>
        <w:t>it conceals the</w:t>
      </w:r>
      <w:r w:rsidRPr="00C60173">
        <w:rPr>
          <w:rStyle w:val="StyleBoldUnderline"/>
          <w:b/>
        </w:rPr>
        <w:t xml:space="preserve"> many </w:t>
      </w:r>
      <w:r w:rsidRPr="00C60173">
        <w:rPr>
          <w:rStyle w:val="StyleBoldUnderline"/>
          <w:b/>
          <w:highlight w:val="cyan"/>
        </w:rPr>
        <w:t>ways</w:t>
      </w:r>
      <w:r w:rsidRPr="00C60173">
        <w:rPr>
          <w:rStyle w:val="StyleBoldUnderline"/>
          <w:b/>
        </w:rPr>
        <w:t xml:space="preserve"> in which </w:t>
      </w:r>
      <w:r w:rsidRPr="00C60173">
        <w:rPr>
          <w:rStyle w:val="StyleBoldUnderline"/>
          <w:b/>
          <w:highlight w:val="cyan"/>
        </w:rPr>
        <w:t>law</w:t>
      </w:r>
      <w:r w:rsidRPr="00C60173">
        <w:rPr>
          <w:rStyle w:val="StyleBoldUnderline"/>
          <w:b/>
        </w:rPr>
        <w:t xml:space="preserve"> continues to </w:t>
      </w:r>
      <w:r w:rsidRPr="00C60173">
        <w:rPr>
          <w:rStyle w:val="StyleBoldUnderline"/>
          <w:b/>
          <w:highlight w:val="cyan"/>
        </w:rPr>
        <w:t>play a crucial role</w:t>
      </w:r>
      <w:r w:rsidRPr="00C60173">
        <w:rPr>
          <w:b/>
        </w:rPr>
        <w:t xml:space="preserve"> </w:t>
      </w:r>
      <w:r w:rsidRPr="00C60173">
        <w:rPr>
          <w:sz w:val="16"/>
        </w:rPr>
        <w:t xml:space="preserve">in all spheres of life. Today, the lines between private and public functions are increasingly blurred, forming what Professor Gunther </w:t>
      </w:r>
      <w:proofErr w:type="spellStart"/>
      <w:r w:rsidRPr="00C60173">
        <w:rPr>
          <w:sz w:val="16"/>
        </w:rPr>
        <w:t>Teubner</w:t>
      </w:r>
      <w:proofErr w:type="spellEnd"/>
      <w:r w:rsidRPr="00C60173">
        <w:rPr>
          <w:sz w:val="16"/>
        </w:rPr>
        <w:t xml:space="preserve"> terms “</w:t>
      </w:r>
      <w:proofErr w:type="spellStart"/>
      <w:r w:rsidRPr="00C60173">
        <w:rPr>
          <w:sz w:val="16"/>
        </w:rPr>
        <w:t>polycorporatist</w:t>
      </w:r>
      <w:proofErr w:type="spellEnd"/>
      <w:r w:rsidRPr="00C60173">
        <w:rPr>
          <w:sz w:val="16"/>
        </w:rPr>
        <w:t xml:space="preserve"> regimes,” a symbiosis between private and public sectors.187 Similarly, new economic partnerships and structures blur the lines between for-profit and nonprofit entities.188 </w:t>
      </w:r>
      <w:r w:rsidRPr="00C60173">
        <w:rPr>
          <w:rStyle w:val="StyleBoldUnderline"/>
        </w:rPr>
        <w:t>Yet</w:t>
      </w:r>
      <w:r w:rsidRPr="00C60173">
        <w:rPr>
          <w:sz w:val="16"/>
        </w:rPr>
        <w:t xml:space="preserve"> much of the current </w:t>
      </w:r>
      <w:r w:rsidRPr="00C60173">
        <w:rPr>
          <w:rStyle w:val="StyleBoldUnderline"/>
        </w:rPr>
        <w:t>literature on the limits of legal reform</w:t>
      </w:r>
      <w:r w:rsidRPr="00C60173">
        <w:rPr>
          <w:sz w:val="16"/>
        </w:rPr>
        <w:t xml:space="preserve"> and the crisis of government action is built upon a privatization/regulation binary, </w:t>
      </w:r>
      <w:r w:rsidRPr="00C60173">
        <w:rPr>
          <w:rStyle w:val="StyleBoldUnderline"/>
        </w:rPr>
        <w:t>particularly with regard to social commitments</w:t>
      </w:r>
      <w:r w:rsidRPr="00C60173">
        <w:rPr>
          <w:sz w:val="16"/>
        </w:rPr>
        <w:t xml:space="preserve">, </w:t>
      </w:r>
      <w:r w:rsidRPr="00C60173">
        <w:rPr>
          <w:rStyle w:val="StyleBoldUnderline"/>
        </w:rPr>
        <w:t>paying little attention to how</w:t>
      </w:r>
      <w:r w:rsidRPr="00C60173">
        <w:rPr>
          <w:sz w:val="16"/>
        </w:rPr>
        <w:t xml:space="preserve"> the background </w:t>
      </w:r>
      <w:r w:rsidRPr="00C60173">
        <w:rPr>
          <w:rStyle w:val="StyleBoldUnderline"/>
        </w:rPr>
        <w:t>conditions</w:t>
      </w:r>
      <w:r w:rsidRPr="00C60173">
        <w:rPr>
          <w:sz w:val="16"/>
        </w:rPr>
        <w:t xml:space="preserve"> of a privatized market </w:t>
      </w:r>
      <w:r w:rsidRPr="00C60173">
        <w:rPr>
          <w:rStyle w:val="StyleBoldUnderline"/>
        </w:rPr>
        <w:t>can sustain or curtail new conceptions of the public good</w:t>
      </w:r>
      <w:r w:rsidRPr="00C60173">
        <w:rPr>
          <w:sz w:val="16"/>
        </w:rPr>
        <w:t xml:space="preserve">.189 In the same way, </w:t>
      </w:r>
      <w:r w:rsidRPr="00C60173">
        <w:rPr>
          <w:rStyle w:val="StyleBoldUnderline"/>
        </w:rPr>
        <w:t>legal scholars</w:t>
      </w:r>
      <w:r w:rsidRPr="00C60173">
        <w:rPr>
          <w:sz w:val="16"/>
        </w:rPr>
        <w:t xml:space="preserve"> often </w:t>
      </w:r>
      <w:r w:rsidRPr="00C60173">
        <w:rPr>
          <w:rStyle w:val="StyleBoldUnderline"/>
        </w:rPr>
        <w:t>emphasize</w:t>
      </w:r>
      <w:r w:rsidRPr="00C60173">
        <w:rPr>
          <w:sz w:val="16"/>
        </w:rPr>
        <w:t xml:space="preserve"> sharp </w:t>
      </w:r>
      <w:r w:rsidRPr="00C60173">
        <w:rPr>
          <w:rStyle w:val="StyleBoldUnderline"/>
        </w:rPr>
        <w:t>shifts between regulation and deregulation</w:t>
      </w:r>
      <w:r w:rsidRPr="00C60173">
        <w:rPr>
          <w:sz w:val="16"/>
        </w:rPr>
        <w:t xml:space="preserve">, </w:t>
      </w:r>
      <w:r w:rsidRPr="00C60173">
        <w:rPr>
          <w:rStyle w:val="StyleBoldUnderline"/>
        </w:rPr>
        <w:t>overlooking the continuing presence of legal norms that shape and inform these shifts</w:t>
      </w:r>
      <w:r w:rsidRPr="00C60173">
        <w:rPr>
          <w:sz w:val="16"/>
        </w:rPr>
        <w:t xml:space="preserve">.190 These </w:t>
      </w:r>
      <w:r w:rsidRPr="00C60173">
        <w:rPr>
          <w:rStyle w:val="StyleBoldUnderline"/>
        </w:rPr>
        <w:t>false dichotomies should resonate</w:t>
      </w:r>
      <w:r w:rsidRPr="00C60173">
        <w:rPr>
          <w:sz w:val="16"/>
        </w:rPr>
        <w:t xml:space="preserve"> well with classic cooptation analysis, which shows how social reformers overestimate the possibilities of one channel for reform while crowding out other paths and more complex alternatives. Indeed, in the contemporary extralegal climate, and contrary to the conservative portrayal of federal social policies as harmful to the nonprofit sector, voluntary associations have flourished in mutually beneficial relationships with federal regulations.191 A dichotomized notion of a shift between spheres — between law and </w:t>
      </w:r>
      <w:proofErr w:type="spellStart"/>
      <w:r w:rsidRPr="00C60173">
        <w:rPr>
          <w:sz w:val="16"/>
        </w:rPr>
        <w:t>informalization</w:t>
      </w:r>
      <w:proofErr w:type="spellEnd"/>
      <w:r w:rsidRPr="00C60173">
        <w:rPr>
          <w:sz w:val="16"/>
        </w:rPr>
        <w:t xml:space="preserve">, and between regulatory and </w:t>
      </w:r>
      <w:proofErr w:type="spellStart"/>
      <w:r w:rsidRPr="00C60173">
        <w:rPr>
          <w:sz w:val="16"/>
        </w:rPr>
        <w:t>nonregulatory</w:t>
      </w:r>
      <w:proofErr w:type="spellEnd"/>
      <w:r w:rsidRPr="00C60173">
        <w:rPr>
          <w:sz w:val="16"/>
        </w:rPr>
        <w:t xml:space="preserve"> schemes — therefore neglects the ongoing possibilities within the legal system to develop and sustain desired outcomes and to eliminate others. </w:t>
      </w:r>
      <w:r w:rsidRPr="00C60173">
        <w:rPr>
          <w:rStyle w:val="StyleBoldUnderline"/>
        </w:rPr>
        <w:t xml:space="preserve">The </w:t>
      </w:r>
      <w:r w:rsidRPr="00C60173">
        <w:rPr>
          <w:rStyle w:val="StyleBoldUnderline"/>
          <w:highlight w:val="cyan"/>
        </w:rPr>
        <w:t>challenge for</w:t>
      </w:r>
      <w:r w:rsidRPr="00C60173">
        <w:rPr>
          <w:rStyle w:val="StyleBoldUnderline"/>
        </w:rPr>
        <w:t xml:space="preserve"> social </w:t>
      </w:r>
      <w:r w:rsidRPr="00C60173">
        <w:rPr>
          <w:rStyle w:val="StyleBoldUnderline"/>
          <w:highlight w:val="cyan"/>
        </w:rPr>
        <w:t>reform groups and</w:t>
      </w:r>
      <w:r w:rsidRPr="00C60173">
        <w:rPr>
          <w:rStyle w:val="StyleBoldUnderline"/>
        </w:rPr>
        <w:t xml:space="preserve"> for </w:t>
      </w:r>
      <w:r w:rsidRPr="00C60173">
        <w:rPr>
          <w:rStyle w:val="StyleBoldUnderline"/>
          <w:highlight w:val="cyan"/>
        </w:rPr>
        <w:t>policymakers</w:t>
      </w:r>
      <w:r w:rsidRPr="00C60173">
        <w:rPr>
          <w:rStyle w:val="StyleBoldUnderline"/>
        </w:rPr>
        <w:t xml:space="preserve"> today </w:t>
      </w:r>
      <w:r w:rsidRPr="00C60173">
        <w:rPr>
          <w:rStyle w:val="StyleBoldUnderline"/>
          <w:highlight w:val="cyan"/>
        </w:rPr>
        <w:t>is to identify</w:t>
      </w:r>
      <w:r w:rsidRPr="00C60173">
        <w:rPr>
          <w:rStyle w:val="StyleBoldUnderline"/>
        </w:rPr>
        <w:t xml:space="preserve"> the diverse </w:t>
      </w:r>
      <w:r w:rsidRPr="00C60173">
        <w:rPr>
          <w:rStyle w:val="StyleBoldUnderline"/>
          <w:highlight w:val="cyan"/>
        </w:rPr>
        <w:t>ways in which</w:t>
      </w:r>
      <w:r w:rsidRPr="00C60173">
        <w:rPr>
          <w:rStyle w:val="StyleBoldUnderline"/>
        </w:rPr>
        <w:t xml:space="preserve"> some </w:t>
      </w:r>
      <w:r w:rsidRPr="00C60173">
        <w:rPr>
          <w:rStyle w:val="StyleBoldUnderline"/>
          <w:highlight w:val="cyan"/>
        </w:rPr>
        <w:t>legal</w:t>
      </w:r>
      <w:r w:rsidRPr="00C60173">
        <w:rPr>
          <w:sz w:val="16"/>
        </w:rPr>
        <w:t xml:space="preserve"> regulations and </w:t>
      </w:r>
      <w:r w:rsidRPr="00C60173">
        <w:rPr>
          <w:rStyle w:val="StyleBoldUnderline"/>
        </w:rPr>
        <w:t xml:space="preserve">formal </w:t>
      </w:r>
      <w:r w:rsidRPr="00C60173">
        <w:rPr>
          <w:rStyle w:val="StyleBoldUnderline"/>
          <w:highlight w:val="cyan"/>
        </w:rPr>
        <w:t>structures contribute to</w:t>
      </w:r>
      <w:r w:rsidRPr="00C60173">
        <w:rPr>
          <w:rStyle w:val="StyleBoldUnderline"/>
        </w:rPr>
        <w:t xml:space="preserve"> </w:t>
      </w:r>
      <w:r w:rsidRPr="00C60173">
        <w:rPr>
          <w:rStyle w:val="StyleBoldUnderline"/>
          <w:highlight w:val="cyan"/>
        </w:rPr>
        <w:t>socially responsible</w:t>
      </w:r>
      <w:r w:rsidRPr="00C60173">
        <w:rPr>
          <w:rStyle w:val="StyleBoldUnderline"/>
        </w:rPr>
        <w:t xml:space="preserve"> </w:t>
      </w:r>
      <w:r w:rsidRPr="00C60173">
        <w:rPr>
          <w:rStyle w:val="StyleBoldUnderline"/>
          <w:highlight w:val="cyan"/>
        </w:rPr>
        <w:t>practices while others</w:t>
      </w:r>
      <w:r w:rsidRPr="00C60173">
        <w:rPr>
          <w:rStyle w:val="StyleBoldUnderline"/>
        </w:rPr>
        <w:t xml:space="preserve"> </w:t>
      </w:r>
      <w:r w:rsidRPr="00C60173">
        <w:rPr>
          <w:rStyle w:val="StyleBoldUnderline"/>
          <w:highlight w:val="cyan"/>
        </w:rPr>
        <w:t>produce</w:t>
      </w:r>
      <w:r w:rsidRPr="00C60173">
        <w:rPr>
          <w:rStyle w:val="StyleBoldUnderline"/>
        </w:rPr>
        <w:t xml:space="preserve"> new forms of </w:t>
      </w:r>
      <w:r w:rsidRPr="00C60173">
        <w:rPr>
          <w:rStyle w:val="StyleBoldUnderline"/>
          <w:highlight w:val="cyan"/>
        </w:rPr>
        <w:t>exclusion</w:t>
      </w:r>
      <w:r w:rsidRPr="00C60173">
        <w:rPr>
          <w:rStyle w:val="StyleBoldUnderline"/>
        </w:rPr>
        <w:t xml:space="preserve"> and inequality.</w:t>
      </w:r>
      <w:r w:rsidRPr="00C60173">
        <w:rPr>
          <w:sz w:val="16"/>
        </w:rPr>
        <w:t xml:space="preserve"> </w:t>
      </w:r>
      <w:r w:rsidRPr="00C60173">
        <w:rPr>
          <w:rStyle w:val="StyleBoldUnderline"/>
        </w:rPr>
        <w:t>Community empowerment requires ongoing government commitment</w:t>
      </w:r>
      <w:r w:rsidRPr="00C60173">
        <w:rPr>
          <w:sz w:val="16"/>
        </w:rPr>
        <w:t xml:space="preserve">.192 In fact, the most successful </w:t>
      </w:r>
      <w:proofErr w:type="spellStart"/>
      <w:r w:rsidRPr="00C60173">
        <w:rPr>
          <w:sz w:val="16"/>
        </w:rPr>
        <w:t>communitybased</w:t>
      </w:r>
      <w:proofErr w:type="spellEnd"/>
      <w:r w:rsidRPr="00C60173">
        <w:rPr>
          <w:sz w:val="16"/>
        </w:rPr>
        <w:t xml:space="preserve"> projects have been those which were not only supported by public funds, but in which public administration also continued to play some coordination role.193 </w:t>
      </w:r>
      <w:r w:rsidRPr="00C60173">
        <w:rPr>
          <w:sz w:val="16"/>
          <w:szCs w:val="12"/>
        </w:rPr>
        <w:t xml:space="preserve">At both the global and local levels, with the growing enthusiasm around the proliferation of new norm-generating actors, many envision a nonprofit, nongovernmental organization–led democratization of new informal processes.194 Yet this Article has begun to explore the problems with some of the assumptions underlying the potential of these new actors. Recalling the unbundled taxonomy of the cooptation critique, it becomes easier to identify the ways extralegal activism is prone to problems of fragmentation, institutional limitation, and professionalization. Private associations, even when structured as nonprofit entities, are frequently undemocratic institutions whose legitimacy is often questionable.195 There are problematic structural differences among NGOs, for example between Northern and Southern NGOs in international </w:t>
      </w:r>
      <w:proofErr w:type="spellStart"/>
      <w:r w:rsidRPr="00C60173">
        <w:rPr>
          <w:sz w:val="16"/>
          <w:szCs w:val="12"/>
        </w:rPr>
        <w:t>fora</w:t>
      </w:r>
      <w:proofErr w:type="spellEnd"/>
      <w:r w:rsidRPr="00C60173">
        <w:rPr>
          <w:sz w:val="16"/>
          <w:szCs w:val="12"/>
        </w:rPr>
        <w:t xml:space="preserve">, stemming from asymmetrical resources and funding,1 9 6 and between large foundations and struggling organizations at the national level. Moreover, direct regulation of private associations is becoming particularly important as the roles of nonprofits increase in the new political economy. Scholars have pointed to the fact that nonprofit organizations operate in many of the same areas as for-profit corporations and government bureaucracies.197 </w:t>
      </w:r>
      <w:proofErr w:type="gramStart"/>
      <w:r w:rsidRPr="00C60173">
        <w:rPr>
          <w:sz w:val="16"/>
          <w:szCs w:val="12"/>
        </w:rPr>
        <w:t>This</w:t>
      </w:r>
      <w:proofErr w:type="gramEnd"/>
      <w:r w:rsidRPr="00C60173">
        <w:rPr>
          <w:sz w:val="16"/>
          <w:szCs w:val="12"/>
        </w:rPr>
        <w:t xml:space="preserve"> phenomenon raises a wide variety of difficulties, which range from ordinary financial corruption to the misrepresentation of certain partnerships as “nonprofit” or “private.”198 Incidents of corruption within nongovernmental organizations, as well as reports that these organizations serve merely as covers for either for-profit or governmental institutions, have increasingly come to the attention of the government and the public.199 Recently, for example, the IRS revoked the tax-exempt nonprofit status of countless “credit counseling services” because these firms were in fact motivated primarily by profit and not by the </w:t>
      </w:r>
      <w:proofErr w:type="spellStart"/>
      <w:r w:rsidRPr="00C60173">
        <w:rPr>
          <w:sz w:val="16"/>
          <w:szCs w:val="12"/>
        </w:rPr>
        <w:t>notfor</w:t>
      </w:r>
      <w:proofErr w:type="spellEnd"/>
      <w:r w:rsidRPr="00C60173">
        <w:rPr>
          <w:sz w:val="16"/>
          <w:szCs w:val="12"/>
        </w:rPr>
        <w:t xml:space="preserve">-profit cause of helping consumers get out of debt.200 Courts have long recognized that the mere fact that an entity is a nonprofit does not preclude it from being concerned about raising cash revenues and maximizing profits or affecting competition in the market.201 In the application of antitrust laws, for example, almost every court has rejected the “pure motives” argument when it has been put forth in defense of nonprofits.202 Moreover, akin to other sectors and arenas, nongovernmental organizations — even when they do not operate within the formal legal system — frequently report both the need to fit their arguments into the contemporary dominant rhetoric and strong pressures to subjugate themselves in the service of other negotiating interests. This is often the case when they appear before international </w:t>
      </w:r>
      <w:proofErr w:type="spellStart"/>
      <w:r w:rsidRPr="00C60173">
        <w:rPr>
          <w:sz w:val="16"/>
          <w:szCs w:val="12"/>
        </w:rPr>
        <w:t>fora</w:t>
      </w:r>
      <w:proofErr w:type="spellEnd"/>
      <w:r w:rsidRPr="00C60173">
        <w:rPr>
          <w:sz w:val="16"/>
          <w:szCs w:val="12"/>
        </w:rPr>
        <w:t xml:space="preserve">, such as the World Bank and the World Trade Organization, and each of the parties in a given debate attempts to look as though it has formed a well-rounded team by enlisting the support of local voluntary associations.203 One NGO member observes that “when so many different actors are drawn into the process, there is a danger that our demands may be blunted . . . . Consequently, we may end up with a ‘lowest common denominator’ which is no better than the kind of compromises the officials and diplomats engage in.”204 Finally, local NGOs that begin to receive funding for their projects from private investors report the limitations of binding themselves to other interests. Funding is rarely unaccompanied by requirements as to the nature and types of uses to which it is put.205 These concessions to those who have the authority and resources to recognize some social demands but not others are indicative of the sorts of institutional and structural limitations that have been part of the traditional critique of cooptation. In this situation, local NGOs become dependent on players with greater repeat access and are induced to compromise their initial vision in return for limited victories. </w:t>
      </w:r>
      <w:r w:rsidRPr="00C60173">
        <w:rPr>
          <w:sz w:val="16"/>
        </w:rPr>
        <w:t xml:space="preserve">The </w:t>
      </w:r>
      <w:r w:rsidRPr="00C60173">
        <w:rPr>
          <w:rStyle w:val="StyleBoldUnderline"/>
          <w:highlight w:val="cyan"/>
        </w:rPr>
        <w:t>concerns about</w:t>
      </w:r>
      <w:r w:rsidRPr="00C60173">
        <w:rPr>
          <w:rStyle w:val="StyleBoldUnderline"/>
        </w:rPr>
        <w:t xml:space="preserve"> the nature of both c</w:t>
      </w:r>
      <w:r w:rsidRPr="00C60173">
        <w:rPr>
          <w:rStyle w:val="StyleBoldUnderline"/>
          <w:highlight w:val="cyan"/>
        </w:rPr>
        <w:t>ivil society</w:t>
      </w:r>
      <w:r w:rsidRPr="00C60173">
        <w:rPr>
          <w:rStyle w:val="StyleBoldUnderline"/>
        </w:rPr>
        <w:t xml:space="preserve"> and nongovernmental actors </w:t>
      </w:r>
      <w:r w:rsidRPr="00C60173">
        <w:rPr>
          <w:rStyle w:val="StyleBoldUnderline"/>
          <w:highlight w:val="cyan"/>
        </w:rPr>
        <w:t>illuminate the need to reject</w:t>
      </w:r>
      <w:r w:rsidRPr="00C60173">
        <w:rPr>
          <w:rStyle w:val="StyleBoldUnderline"/>
        </w:rPr>
        <w:t xml:space="preserve"> the notion of </w:t>
      </w:r>
      <w:r w:rsidRPr="00C60173">
        <w:rPr>
          <w:rStyle w:val="StyleBoldUnderline"/>
          <w:highlight w:val="cyan"/>
        </w:rPr>
        <w:t>avoiding the legal system</w:t>
      </w:r>
      <w:r w:rsidRPr="00C60173">
        <w:rPr>
          <w:rStyle w:val="StyleBoldUnderline"/>
        </w:rPr>
        <w:t xml:space="preserve"> </w:t>
      </w:r>
    </w:p>
    <w:p w:rsidR="00567714" w:rsidRDefault="00567714" w:rsidP="00567714">
      <w:pPr>
        <w:rPr>
          <w:rStyle w:val="StyleBoldUnderline"/>
        </w:rPr>
      </w:pPr>
    </w:p>
    <w:p w:rsidR="00567714" w:rsidRDefault="00567714" w:rsidP="00567714">
      <w:pPr>
        <w:rPr>
          <w:rStyle w:val="StyleBoldUnderline"/>
        </w:rPr>
      </w:pPr>
    </w:p>
    <w:p w:rsidR="00567714" w:rsidRPr="00C60173" w:rsidRDefault="00567714" w:rsidP="00567714">
      <w:pPr>
        <w:rPr>
          <w:sz w:val="16"/>
        </w:rPr>
      </w:pPr>
      <w:proofErr w:type="gramStart"/>
      <w:r w:rsidRPr="00C60173">
        <w:rPr>
          <w:rStyle w:val="StyleBoldUnderline"/>
        </w:rPr>
        <w:t>and</w:t>
      </w:r>
      <w:proofErr w:type="gramEnd"/>
      <w:r w:rsidRPr="00C60173">
        <w:rPr>
          <w:rStyle w:val="StyleBoldUnderline"/>
        </w:rPr>
        <w:t xml:space="preserve"> opting into a </w:t>
      </w:r>
      <w:proofErr w:type="spellStart"/>
      <w:r w:rsidRPr="00C60173">
        <w:rPr>
          <w:rStyle w:val="StyleBoldUnderline"/>
        </w:rPr>
        <w:t>nonregulated</w:t>
      </w:r>
      <w:proofErr w:type="spellEnd"/>
      <w:r w:rsidRPr="00C60173">
        <w:rPr>
          <w:rStyle w:val="StyleBoldUnderline"/>
        </w:rPr>
        <w:t xml:space="preserve"> sphere of alternative social activism</w:t>
      </w:r>
      <w:r w:rsidRPr="00C60173">
        <w:rPr>
          <w:sz w:val="16"/>
        </w:rPr>
        <w:t xml:space="preserve">. </w:t>
      </w:r>
      <w:r w:rsidRPr="00C60173">
        <w:rPr>
          <w:rStyle w:val="StyleBoldUnderline"/>
        </w:rPr>
        <w:t>When we understand these different realities</w:t>
      </w:r>
      <w:r w:rsidRPr="00C60173">
        <w:rPr>
          <w:sz w:val="16"/>
        </w:rPr>
        <w:t xml:space="preserve"> and processes </w:t>
      </w:r>
      <w:r w:rsidRPr="00C60173">
        <w:rPr>
          <w:rStyle w:val="StyleBoldUnderline"/>
        </w:rPr>
        <w:t>as</w:t>
      </w:r>
      <w:r w:rsidRPr="00C60173">
        <w:rPr>
          <w:sz w:val="16"/>
        </w:rPr>
        <w:t xml:space="preserve"> also being </w:t>
      </w:r>
      <w:r w:rsidRPr="00C60173">
        <w:rPr>
          <w:rStyle w:val="StyleBoldUnderline"/>
        </w:rPr>
        <w:t>formed and sustained by law, we can explore new ways in which legality relates to social reform</w:t>
      </w:r>
      <w:r w:rsidRPr="00C60173">
        <w:rPr>
          <w:sz w:val="16"/>
        </w:rPr>
        <w:t xml:space="preserve">. Some of these ways include efforts to design mechanisms of accountability that address the concerns of the new political economy. Such efforts include treating private entities as state actors by revising the tests of joint participation and public function that are employed in the state action doctrine; extending public requirements such as nondiscrimination, due process, and transparency to private actors; and developing procedural rules for such activities as standard-setting and certification by private groups.206 They may also include using the </w:t>
      </w:r>
      <w:proofErr w:type="spellStart"/>
      <w:r w:rsidRPr="00C60173">
        <w:rPr>
          <w:sz w:val="16"/>
        </w:rPr>
        <w:t>nondelegation</w:t>
      </w:r>
      <w:proofErr w:type="spellEnd"/>
      <w:r w:rsidRPr="00C60173">
        <w:rPr>
          <w:sz w:val="16"/>
        </w:rPr>
        <w:t xml:space="preserve"> doctrine to prevent certain processes of privatization and rethinking the tax exemption criteria for nonprofits.207 All of these avenues understand the law as performing significant roles in the quest for reform and accountability while recognizing that new realities require creative rethinking of existing courses of action. </w:t>
      </w:r>
      <w:r w:rsidRPr="00C60173">
        <w:rPr>
          <w:rStyle w:val="StyleBoldUnderline"/>
          <w:b/>
        </w:rPr>
        <w:t xml:space="preserve">Rather than opting out of the legal arena, </w:t>
      </w:r>
      <w:r w:rsidRPr="00C60173">
        <w:rPr>
          <w:rStyle w:val="StyleBoldUnderline"/>
          <w:b/>
          <w:highlight w:val="cyan"/>
        </w:rPr>
        <w:t>it</w:t>
      </w:r>
      <w:r w:rsidRPr="00C60173">
        <w:rPr>
          <w:rStyle w:val="StyleBoldUnderline"/>
          <w:b/>
        </w:rPr>
        <w:t xml:space="preserve"> </w:t>
      </w:r>
      <w:r w:rsidRPr="00C60173">
        <w:rPr>
          <w:rStyle w:val="StyleBoldUnderline"/>
          <w:b/>
          <w:highlight w:val="cyan"/>
        </w:rPr>
        <w:t>is possible to accept</w:t>
      </w:r>
      <w:r w:rsidRPr="00C60173">
        <w:rPr>
          <w:rStyle w:val="StyleBoldUnderline"/>
          <w:b/>
        </w:rPr>
        <w:t xml:space="preserve"> the need to</w:t>
      </w:r>
      <w:r w:rsidRPr="00C60173">
        <w:rPr>
          <w:sz w:val="16"/>
        </w:rPr>
        <w:t xml:space="preserve"> diversify modes of activism and legal categories while </w:t>
      </w:r>
      <w:r w:rsidRPr="00C60173">
        <w:rPr>
          <w:rStyle w:val="StyleBoldUnderline"/>
          <w:b/>
        </w:rPr>
        <w:t xml:space="preserve">using </w:t>
      </w:r>
      <w:r w:rsidRPr="00C60173">
        <w:rPr>
          <w:rStyle w:val="StyleBoldUnderline"/>
          <w:b/>
          <w:highlight w:val="cyan"/>
        </w:rPr>
        <w:t>legal reform</w:t>
      </w:r>
      <w:r w:rsidRPr="00C60173">
        <w:rPr>
          <w:rStyle w:val="StyleBoldUnderline"/>
          <w:b/>
        </w:rPr>
        <w:t xml:space="preserve"> </w:t>
      </w:r>
      <w:r w:rsidRPr="00C60173">
        <w:rPr>
          <w:rStyle w:val="StyleBoldUnderline"/>
          <w:b/>
          <w:highlight w:val="cyan"/>
        </w:rPr>
        <w:t>in ways</w:t>
      </w:r>
      <w:r w:rsidRPr="00C60173">
        <w:rPr>
          <w:rStyle w:val="StyleBoldUnderline"/>
          <w:b/>
        </w:rPr>
        <w:t xml:space="preserve"> that are </w:t>
      </w:r>
      <w:r w:rsidRPr="00C60173">
        <w:rPr>
          <w:rStyle w:val="StyleBoldUnderline"/>
          <w:b/>
          <w:highlight w:val="cyan"/>
        </w:rPr>
        <w:t>responsive to new realities</w:t>
      </w:r>
      <w:r w:rsidRPr="00C60173">
        <w:rPr>
          <w:sz w:val="16"/>
        </w:rPr>
        <w:t xml:space="preserve">. Focusing on function and architecture, rather than on labels or distinct sectors, requires legal scholars to consider the desirability of new legal models of governmental and nongovernmental partnerships and of the direct regulation of </w:t>
      </w:r>
      <w:proofErr w:type="spellStart"/>
      <w:r w:rsidRPr="00C60173">
        <w:rPr>
          <w:sz w:val="16"/>
        </w:rPr>
        <w:t>nonstate</w:t>
      </w:r>
      <w:proofErr w:type="spellEnd"/>
      <w:r w:rsidRPr="00C60173">
        <w:rPr>
          <w:sz w:val="16"/>
        </w:rPr>
        <w:t xml:space="preserve"> actors. In recent years, </w:t>
      </w:r>
      <w:r w:rsidRPr="00C60173">
        <w:rPr>
          <w:rStyle w:val="StyleBoldUnderline"/>
        </w:rPr>
        <w:t xml:space="preserve">scholars and policymakers have produced </w:t>
      </w:r>
      <w:r w:rsidRPr="00C60173">
        <w:rPr>
          <w:rStyle w:val="StyleBoldUnderline"/>
          <w:b/>
        </w:rPr>
        <w:t>a body of literature</w:t>
      </w:r>
      <w:r w:rsidRPr="00C60173">
        <w:rPr>
          <w:sz w:val="16"/>
        </w:rPr>
        <w:t xml:space="preserve">, rooted primarily in administrative law, </w:t>
      </w:r>
      <w:r w:rsidRPr="00C60173">
        <w:rPr>
          <w:rStyle w:val="StyleBoldUnderline"/>
        </w:rPr>
        <w:t>describing ways in which the government can harness the potential of private individuals to contribute to the project of governance</w:t>
      </w:r>
      <w:r w:rsidRPr="00C60173">
        <w:rPr>
          <w:sz w:val="16"/>
        </w:rPr>
        <w:t xml:space="preserve">.208 These new insights develop the idea that administrative agencies must be cognizant of, and actively involve, the private actors that they are charged with regulating. These studies, in fields ranging from occupational risk prevention to environmental policy to financial regulation, draw on the idea that groups and individuals will better comply with state norms once they internalize them.209 For example, in the context of occupational safety, there is a growing body of evidence that focusing on the implementation of a culture of safety, rather than on the promulgation of rules, can enhance compliance and induce effective self-monitoring by private firms.210 Consequently, social activists interested in improving the conditions of safety and health for workers should advocate for the involvement of employees in cooperative compliance regimes that involve both top-down agency regulation and </w:t>
      </w:r>
      <w:proofErr w:type="spellStart"/>
      <w:r w:rsidRPr="00C60173">
        <w:rPr>
          <w:sz w:val="16"/>
        </w:rPr>
        <w:t>firmand</w:t>
      </w:r>
      <w:proofErr w:type="spellEnd"/>
      <w:r w:rsidRPr="00C60173">
        <w:rPr>
          <w:sz w:val="16"/>
        </w:rPr>
        <w:t xml:space="preserve"> industry-wide risk-management techniques. Importantly, in all of these new models of governance, the government agency and the courts must preserve their authority to discipline those who lack the willingness or the capacity to participate actively and dynamically in collaborative governance. Thus, </w:t>
      </w:r>
      <w:r w:rsidRPr="00C60173">
        <w:rPr>
          <w:rStyle w:val="StyleBoldUnderline"/>
        </w:rPr>
        <w:t>unlike the contemporary message regarding extralegal activism that privileges</w:t>
      </w:r>
      <w:r w:rsidRPr="00C60173">
        <w:rPr>
          <w:sz w:val="16"/>
        </w:rPr>
        <w:t xml:space="preserve"> private actors and </w:t>
      </w:r>
      <w:proofErr w:type="spellStart"/>
      <w:r w:rsidRPr="00C60173">
        <w:rPr>
          <w:rStyle w:val="StyleBoldUnderline"/>
        </w:rPr>
        <w:t>nonlegal</w:t>
      </w:r>
      <w:proofErr w:type="spellEnd"/>
      <w:r w:rsidRPr="00C60173">
        <w:rPr>
          <w:rStyle w:val="StyleBoldUnderline"/>
        </w:rPr>
        <w:t xml:space="preserve"> techniques to promote social goals, the </w:t>
      </w:r>
      <w:r w:rsidRPr="00C60173">
        <w:rPr>
          <w:rStyle w:val="StyleBoldUnderline"/>
          <w:highlight w:val="cyan"/>
        </w:rPr>
        <w:t>new</w:t>
      </w:r>
      <w:r w:rsidRPr="00C60173">
        <w:rPr>
          <w:rStyle w:val="StyleBoldUnderline"/>
        </w:rPr>
        <w:t xml:space="preserve"> governance </w:t>
      </w:r>
      <w:r w:rsidRPr="00C60173">
        <w:rPr>
          <w:rStyle w:val="StyleBoldUnderline"/>
          <w:highlight w:val="cyan"/>
        </w:rPr>
        <w:t>scholarship</w:t>
      </w:r>
      <w:r w:rsidRPr="00C60173">
        <w:rPr>
          <w:rStyle w:val="StyleBoldUnderline"/>
        </w:rPr>
        <w:t xml:space="preserve"> </w:t>
      </w:r>
      <w:r w:rsidRPr="00C60173">
        <w:rPr>
          <w:rStyle w:val="StyleBoldUnderline"/>
          <w:highlight w:val="cyan"/>
        </w:rPr>
        <w:t>is</w:t>
      </w:r>
      <w:r w:rsidRPr="00C60173">
        <w:rPr>
          <w:rStyle w:val="StyleBoldUnderline"/>
        </w:rPr>
        <w:t xml:space="preserve"> </w:t>
      </w:r>
      <w:r w:rsidRPr="00C60173">
        <w:rPr>
          <w:rStyle w:val="StyleBoldUnderline"/>
          <w:highlight w:val="cyan"/>
        </w:rPr>
        <w:t>engaged in</w:t>
      </w:r>
      <w:r w:rsidRPr="00C60173">
        <w:rPr>
          <w:rStyle w:val="StyleBoldUnderline"/>
        </w:rPr>
        <w:t xml:space="preserve"> developing a </w:t>
      </w:r>
      <w:r w:rsidRPr="00C60173">
        <w:rPr>
          <w:rStyle w:val="StyleBoldUnderline"/>
          <w:highlight w:val="cyan"/>
        </w:rPr>
        <w:t>broad menu of legal reform strategies</w:t>
      </w:r>
      <w:r w:rsidRPr="00C60173">
        <w:rPr>
          <w:rStyle w:val="StyleBoldUnderline"/>
        </w:rPr>
        <w:t xml:space="preserve"> </w:t>
      </w:r>
      <w:r w:rsidRPr="00C60173">
        <w:rPr>
          <w:rStyle w:val="StyleBoldUnderline"/>
          <w:highlight w:val="cyan"/>
        </w:rPr>
        <w:t>that</w:t>
      </w:r>
      <w:r w:rsidRPr="00C60173">
        <w:rPr>
          <w:rStyle w:val="StyleBoldUnderline"/>
        </w:rPr>
        <w:t xml:space="preserve"> </w:t>
      </w:r>
      <w:r w:rsidRPr="00C60173">
        <w:rPr>
          <w:rStyle w:val="StyleBoldUnderline"/>
          <w:highlight w:val="cyan"/>
        </w:rPr>
        <w:t>involve</w:t>
      </w:r>
      <w:r w:rsidRPr="00C60173">
        <w:rPr>
          <w:sz w:val="16"/>
        </w:rPr>
        <w:t xml:space="preserve"> private industry and </w:t>
      </w:r>
      <w:r w:rsidRPr="00C60173">
        <w:rPr>
          <w:rStyle w:val="StyleBoldUnderline"/>
          <w:b/>
          <w:highlight w:val="cyan"/>
        </w:rPr>
        <w:t>nongovernmental actors</w:t>
      </w:r>
      <w:r w:rsidRPr="00C60173">
        <w:rPr>
          <w:rStyle w:val="StyleBoldUnderline"/>
        </w:rPr>
        <w:t xml:space="preserve"> in a variety of ways </w:t>
      </w:r>
      <w:r w:rsidRPr="00C60173">
        <w:rPr>
          <w:rStyle w:val="StyleBoldUnderline"/>
          <w:highlight w:val="cyan"/>
        </w:rPr>
        <w:t>while maintaining the</w:t>
      </w:r>
      <w:r w:rsidRPr="00C60173">
        <w:rPr>
          <w:rStyle w:val="StyleBoldUnderline"/>
        </w:rPr>
        <w:t xml:space="preserve"> necessary role of the </w:t>
      </w:r>
      <w:r w:rsidRPr="00C60173">
        <w:rPr>
          <w:rStyle w:val="StyleBoldUnderline"/>
          <w:highlight w:val="cyan"/>
        </w:rPr>
        <w:t>state</w:t>
      </w:r>
      <w:r w:rsidRPr="00C60173">
        <w:rPr>
          <w:rStyle w:val="StyleBoldUnderline"/>
        </w:rPr>
        <w:t xml:space="preserve"> </w:t>
      </w:r>
      <w:r w:rsidRPr="00C60173">
        <w:rPr>
          <w:rStyle w:val="StyleBoldUnderline"/>
          <w:highlight w:val="cyan"/>
        </w:rPr>
        <w:t>to</w:t>
      </w:r>
      <w:r w:rsidRPr="00C60173">
        <w:rPr>
          <w:rStyle w:val="StyleBoldUnderline"/>
        </w:rPr>
        <w:t xml:space="preserve"> </w:t>
      </w:r>
      <w:r w:rsidRPr="00C60173">
        <w:rPr>
          <w:rStyle w:val="StyleBoldUnderline"/>
          <w:highlight w:val="cyan"/>
        </w:rPr>
        <w:t>aid</w:t>
      </w:r>
      <w:r w:rsidRPr="00C60173">
        <w:rPr>
          <w:rStyle w:val="StyleBoldUnderline"/>
        </w:rPr>
        <w:t xml:space="preserve"> </w:t>
      </w:r>
      <w:r w:rsidRPr="00C60173">
        <w:rPr>
          <w:rStyle w:val="StyleBoldUnderline"/>
          <w:highlight w:val="cyan"/>
        </w:rPr>
        <w:t>weak</w:t>
      </w:r>
      <w:r w:rsidRPr="00C60173">
        <w:rPr>
          <w:rStyle w:val="StyleBoldUnderline"/>
        </w:rPr>
        <w:t>er</w:t>
      </w:r>
      <w:r w:rsidRPr="00C60173">
        <w:rPr>
          <w:rStyle w:val="StyleBoldUnderline"/>
          <w:highlight w:val="cyan"/>
        </w:rPr>
        <w:t xml:space="preserve"> groups</w:t>
      </w:r>
      <w:r w:rsidRPr="00C60173">
        <w:rPr>
          <w:rStyle w:val="StyleBoldUnderline"/>
        </w:rPr>
        <w:t xml:space="preserve"> in order to promote overall welfare and equity</w:t>
      </w:r>
      <w:r w:rsidRPr="00C60173">
        <w:rPr>
          <w:sz w:val="16"/>
        </w:rPr>
        <w:t xml:space="preserve">. </w:t>
      </w:r>
      <w:r w:rsidRPr="00C60173">
        <w:rPr>
          <w:rStyle w:val="StyleBoldUnderline"/>
          <w:b/>
          <w:highlight w:val="cyan"/>
        </w:rPr>
        <w:t>A responsive legal</w:t>
      </w:r>
      <w:r w:rsidRPr="00C60173">
        <w:rPr>
          <w:rStyle w:val="StyleBoldUnderline"/>
          <w:b/>
        </w:rPr>
        <w:t xml:space="preserve"> </w:t>
      </w:r>
      <w:r w:rsidRPr="00C60173">
        <w:rPr>
          <w:rStyle w:val="StyleBoldUnderline"/>
          <w:b/>
          <w:highlight w:val="cyan"/>
        </w:rPr>
        <w:t>architecture</w:t>
      </w:r>
      <w:r w:rsidRPr="00C60173">
        <w:rPr>
          <w:rStyle w:val="StyleBoldUnderline"/>
          <w:b/>
        </w:rPr>
        <w:t xml:space="preserve"> has the potential to </w:t>
      </w:r>
      <w:r w:rsidRPr="00C60173">
        <w:rPr>
          <w:rStyle w:val="StyleBoldUnderline"/>
          <w:b/>
          <w:highlight w:val="cyan"/>
        </w:rPr>
        <w:t>generate</w:t>
      </w:r>
      <w:r w:rsidRPr="00C60173">
        <w:rPr>
          <w:rStyle w:val="StyleBoldUnderline"/>
          <w:b/>
        </w:rPr>
        <w:t xml:space="preserve"> </w:t>
      </w:r>
      <w:r w:rsidRPr="00C60173">
        <w:rPr>
          <w:rStyle w:val="StyleBoldUnderline"/>
          <w:b/>
          <w:highlight w:val="cyan"/>
        </w:rPr>
        <w:t>new forms of accountability and social responsibility</w:t>
      </w:r>
      <w:r w:rsidRPr="00C60173">
        <w:rPr>
          <w:rStyle w:val="StyleBoldUnderline"/>
          <w:b/>
        </w:rPr>
        <w:t xml:space="preserve"> </w:t>
      </w:r>
      <w:r w:rsidRPr="00C60173">
        <w:rPr>
          <w:rStyle w:val="StyleBoldUnderline"/>
          <w:b/>
          <w:highlight w:val="cyan"/>
        </w:rPr>
        <w:t>and</w:t>
      </w:r>
      <w:r w:rsidRPr="00C60173">
        <w:rPr>
          <w:rStyle w:val="StyleBoldUnderline"/>
          <w:b/>
        </w:rPr>
        <w:t xml:space="preserve"> to </w:t>
      </w:r>
      <w:r w:rsidRPr="00C60173">
        <w:rPr>
          <w:rStyle w:val="StyleBoldUnderline"/>
          <w:b/>
          <w:highlight w:val="cyan"/>
        </w:rPr>
        <w:t>link hard law with</w:t>
      </w:r>
      <w:r w:rsidRPr="00C60173">
        <w:rPr>
          <w:rStyle w:val="StyleBoldUnderline"/>
          <w:b/>
        </w:rPr>
        <w:t xml:space="preserve"> “</w:t>
      </w:r>
      <w:r w:rsidRPr="00C60173">
        <w:rPr>
          <w:rStyle w:val="StyleBoldUnderline"/>
          <w:b/>
          <w:highlight w:val="cyan"/>
        </w:rPr>
        <w:t xml:space="preserve">softer” practices and </w:t>
      </w:r>
      <w:proofErr w:type="spellStart"/>
      <w:r w:rsidRPr="00C60173">
        <w:rPr>
          <w:rStyle w:val="StyleBoldUnderline"/>
          <w:b/>
          <w:highlight w:val="cyan"/>
        </w:rPr>
        <w:t>normativities</w:t>
      </w:r>
      <w:proofErr w:type="spellEnd"/>
      <w:r w:rsidRPr="00C60173">
        <w:rPr>
          <w:sz w:val="16"/>
        </w:rPr>
        <w:t xml:space="preserve">. </w:t>
      </w:r>
      <w:r w:rsidRPr="00C60173">
        <w:rPr>
          <w:rStyle w:val="StyleBoldUnderline"/>
          <w:b/>
          <w:highlight w:val="cyan"/>
        </w:rPr>
        <w:t>Reformers can</w:t>
      </w:r>
      <w:r w:rsidRPr="00C60173">
        <w:rPr>
          <w:sz w:val="16"/>
        </w:rPr>
        <w:t xml:space="preserve"> potentially </w:t>
      </w:r>
      <w:r w:rsidRPr="00C60173">
        <w:rPr>
          <w:rStyle w:val="StyleBoldUnderline"/>
          <w:b/>
          <w:highlight w:val="cyan"/>
        </w:rPr>
        <w:t>use law to</w:t>
      </w:r>
      <w:r w:rsidRPr="00C60173">
        <w:rPr>
          <w:rStyle w:val="StyleBoldUnderline"/>
          <w:b/>
        </w:rPr>
        <w:t xml:space="preserve"> </w:t>
      </w:r>
      <w:r w:rsidRPr="00C60173">
        <w:rPr>
          <w:rStyle w:val="StyleBoldUnderline"/>
          <w:b/>
          <w:highlight w:val="cyan"/>
        </w:rPr>
        <w:t>increase</w:t>
      </w:r>
      <w:r w:rsidRPr="00C60173">
        <w:rPr>
          <w:rStyle w:val="StyleBoldUnderline"/>
          <w:b/>
        </w:rPr>
        <w:t xml:space="preserve"> the </w:t>
      </w:r>
      <w:r w:rsidRPr="00C60173">
        <w:rPr>
          <w:rStyle w:val="StyleBoldUnderline"/>
          <w:b/>
          <w:highlight w:val="cyan"/>
        </w:rPr>
        <w:t>power and access of vulnerable individuals</w:t>
      </w:r>
      <w:r w:rsidRPr="00C60173">
        <w:rPr>
          <w:rStyle w:val="StyleBoldUnderline"/>
          <w:b/>
        </w:rPr>
        <w:t xml:space="preserve"> and groups and </w:t>
      </w:r>
      <w:r w:rsidRPr="00C60173">
        <w:rPr>
          <w:rStyle w:val="StyleBoldUnderline"/>
          <w:b/>
          <w:highlight w:val="cyan"/>
        </w:rPr>
        <w:t>to</w:t>
      </w:r>
      <w:r w:rsidRPr="00C60173">
        <w:rPr>
          <w:rStyle w:val="StyleBoldUnderline"/>
          <w:b/>
        </w:rPr>
        <w:t xml:space="preserve"> develop tools to </w:t>
      </w:r>
      <w:r w:rsidRPr="00C60173">
        <w:rPr>
          <w:rStyle w:val="StyleBoldUnderline"/>
          <w:b/>
          <w:highlight w:val="cyan"/>
        </w:rPr>
        <w:t>increase fair practices</w:t>
      </w:r>
      <w:r w:rsidRPr="00C60173">
        <w:rPr>
          <w:rStyle w:val="StyleBoldUnderline"/>
          <w:b/>
        </w:rPr>
        <w:t xml:space="preserve"> </w:t>
      </w:r>
      <w:r w:rsidRPr="00C60173">
        <w:rPr>
          <w:rStyle w:val="StyleBoldUnderline"/>
          <w:b/>
          <w:highlight w:val="cyan"/>
        </w:rPr>
        <w:t>and knowledge building</w:t>
      </w:r>
      <w:r w:rsidRPr="00C60173">
        <w:rPr>
          <w:sz w:val="16"/>
        </w:rPr>
        <w:t xml:space="preserve"> within the new market. </w:t>
      </w:r>
    </w:p>
    <w:p w:rsidR="00D06A5A" w:rsidRDefault="00D06A5A" w:rsidP="00843BB7"/>
    <w:p w:rsidR="00DB2195" w:rsidRDefault="00DB2195" w:rsidP="00843BB7"/>
    <w:p w:rsidR="00F35B80" w:rsidRPr="00AA1BC4" w:rsidRDefault="00F35B80" w:rsidP="00F35B80">
      <w:pPr>
        <w:pStyle w:val="Heading1"/>
      </w:pPr>
      <w:r w:rsidRPr="00AA1BC4">
        <w:t>1nr</w:t>
      </w:r>
    </w:p>
    <w:p w:rsidR="00F35B80" w:rsidRPr="00AA1BC4" w:rsidRDefault="00F35B80" w:rsidP="00F35B80">
      <w:pPr>
        <w:pStyle w:val="TagText"/>
      </w:pPr>
      <w:r w:rsidRPr="00AA1BC4">
        <w:t xml:space="preserve">The </w:t>
      </w:r>
      <w:proofErr w:type="spellStart"/>
      <w:r w:rsidRPr="00AA1BC4">
        <w:t>aff</w:t>
      </w:r>
      <w:proofErr w:type="spellEnd"/>
      <w:r w:rsidRPr="00AA1BC4">
        <w:t xml:space="preserve"> is just filtering local knowledge through a western understanding—this leads to wrong conclusions with negative policy effects.</w:t>
      </w:r>
    </w:p>
    <w:p w:rsidR="00F35B80" w:rsidRPr="00AA1BC4" w:rsidRDefault="00F35B80" w:rsidP="00F35B80">
      <w:proofErr w:type="spellStart"/>
      <w:r w:rsidRPr="00AA1BC4">
        <w:t>Sharapova</w:t>
      </w:r>
      <w:proofErr w:type="spellEnd"/>
      <w:r w:rsidRPr="00AA1BC4">
        <w:t xml:space="preserve"> 2012 (</w:t>
      </w:r>
      <w:proofErr w:type="spellStart"/>
      <w:r w:rsidRPr="00AA1BC4">
        <w:t>Sevara</w:t>
      </w:r>
      <w:proofErr w:type="spellEnd"/>
      <w:r w:rsidRPr="00AA1BC4">
        <w:t>, International Women’s Fund ‘</w:t>
      </w:r>
      <w:proofErr w:type="spellStart"/>
      <w:r w:rsidRPr="00AA1BC4">
        <w:t>Sharq</w:t>
      </w:r>
      <w:proofErr w:type="spellEnd"/>
      <w:r w:rsidRPr="00AA1BC4">
        <w:t xml:space="preserve"> </w:t>
      </w:r>
      <w:proofErr w:type="spellStart"/>
      <w:r w:rsidRPr="00AA1BC4">
        <w:t>Ayoli</w:t>
      </w:r>
      <w:proofErr w:type="spellEnd"/>
      <w:r w:rsidRPr="00AA1BC4">
        <w:t xml:space="preserve">’, Tashkent, Uzbekistan) “Author–critic forum: </w:t>
      </w:r>
      <w:proofErr w:type="spellStart"/>
      <w:r w:rsidRPr="00AA1BC4">
        <w:t>decolonial</w:t>
      </w:r>
      <w:proofErr w:type="spellEnd"/>
      <w:r w:rsidRPr="00AA1BC4">
        <w:t xml:space="preserve"> theory and gender research in Central Asia: Gender epistemologies and Eurasian borderlands, by </w:t>
      </w:r>
      <w:proofErr w:type="spellStart"/>
      <w:r w:rsidRPr="00AA1BC4">
        <w:t>Madina</w:t>
      </w:r>
      <w:proofErr w:type="spellEnd"/>
      <w:r w:rsidRPr="00AA1BC4">
        <w:t xml:space="preserve"> </w:t>
      </w:r>
      <w:proofErr w:type="spellStart"/>
      <w:r w:rsidRPr="00AA1BC4">
        <w:t>Tlostanova</w:t>
      </w:r>
      <w:proofErr w:type="spellEnd"/>
      <w:r w:rsidRPr="00AA1BC4">
        <w:t>” Central Asian Survey Vol. 31, No. 3, September 2012, p. 358</w:t>
      </w:r>
    </w:p>
    <w:p w:rsidR="00F35B80" w:rsidRPr="00AA1BC4" w:rsidRDefault="00F35B80" w:rsidP="00F35B80">
      <w:pPr>
        <w:rPr>
          <w:rStyle w:val="StyleBoldUnderline"/>
        </w:rPr>
      </w:pPr>
      <w:r w:rsidRPr="00AA1BC4">
        <w:t xml:space="preserve">I find </w:t>
      </w:r>
      <w:proofErr w:type="spellStart"/>
      <w:r w:rsidRPr="00AA1BC4">
        <w:t>Tlostanova’s</w:t>
      </w:r>
      <w:proofErr w:type="spellEnd"/>
      <w:r w:rsidRPr="00AA1BC4">
        <w:t xml:space="preserve"> idea of challenging the Western </w:t>
      </w:r>
      <w:proofErr w:type="gramStart"/>
      <w:r w:rsidRPr="00AA1BC4">
        <w:t>monopoly</w:t>
      </w:r>
      <w:proofErr w:type="gramEnd"/>
      <w:r w:rsidRPr="00AA1BC4">
        <w:t xml:space="preserve"> of knowledge production as well as the call to join </w:t>
      </w:r>
      <w:proofErr w:type="spellStart"/>
      <w:r w:rsidRPr="00AA1BC4">
        <w:t>decolonialism’s</w:t>
      </w:r>
      <w:proofErr w:type="spellEnd"/>
      <w:r w:rsidRPr="00AA1BC4">
        <w:t xml:space="preserve"> movement of epistemic disobedience attractive. As a scholar from the Central Asian region </w:t>
      </w:r>
      <w:r w:rsidRPr="00AA1BC4">
        <w:rPr>
          <w:rStyle w:val="StyleBoldUnderline"/>
        </w:rPr>
        <w:t>I quite often face</w:t>
      </w:r>
      <w:r w:rsidRPr="00AA1BC4">
        <w:t xml:space="preserve"> a situation described by </w:t>
      </w:r>
      <w:proofErr w:type="spellStart"/>
      <w:r w:rsidRPr="00AA1BC4">
        <w:t>Tlostanova</w:t>
      </w:r>
      <w:proofErr w:type="spellEnd"/>
      <w:r w:rsidRPr="00AA1BC4">
        <w:t xml:space="preserve">: </w:t>
      </w:r>
      <w:r w:rsidRPr="00AA1BC4">
        <w:rPr>
          <w:rStyle w:val="StyleBoldUnderline"/>
        </w:rPr>
        <w:t>local material provided by local researchers and then theoretically comprehended by Western scholars in order to make it accepted by the audience.</w:t>
      </w:r>
      <w:r w:rsidRPr="00AA1BC4">
        <w:t xml:space="preserve"> I often feel that </w:t>
      </w:r>
      <w:r w:rsidRPr="00AA1BC4">
        <w:rPr>
          <w:rStyle w:val="StyleBoldUnderline"/>
        </w:rPr>
        <w:t xml:space="preserve">such ‘theoretical’ com- </w:t>
      </w:r>
      <w:proofErr w:type="spellStart"/>
      <w:r w:rsidRPr="00AA1BC4">
        <w:rPr>
          <w:rStyle w:val="StyleBoldUnderline"/>
        </w:rPr>
        <w:t>prehension</w:t>
      </w:r>
      <w:proofErr w:type="spellEnd"/>
      <w:r w:rsidRPr="00AA1BC4">
        <w:rPr>
          <w:rStyle w:val="StyleBoldUnderline"/>
        </w:rPr>
        <w:t xml:space="preserve"> leads to the wrong conclusions </w:t>
      </w:r>
      <w:r w:rsidRPr="00AA1BC4">
        <w:t xml:space="preserve">– or at least, to conclusions that I had not intended – </w:t>
      </w:r>
      <w:r w:rsidRPr="00AA1BC4">
        <w:rPr>
          <w:rStyle w:val="StyleBoldUnderline"/>
        </w:rPr>
        <w:t xml:space="preserve">because it was </w:t>
      </w:r>
      <w:proofErr w:type="spellStart"/>
      <w:r w:rsidRPr="00AA1BC4">
        <w:rPr>
          <w:rStyle w:val="StyleBoldUnderline"/>
        </w:rPr>
        <w:t>analysed</w:t>
      </w:r>
      <w:proofErr w:type="spellEnd"/>
      <w:r w:rsidRPr="00AA1BC4">
        <w:rPr>
          <w:rStyle w:val="StyleBoldUnderline"/>
        </w:rPr>
        <w:t xml:space="preserve"> with an imported logic that is ill-fitting to the particular society being studied. </w:t>
      </w:r>
      <w:r w:rsidRPr="00AA1BC4">
        <w:t xml:space="preserve">Most worryingly, </w:t>
      </w:r>
      <w:r w:rsidRPr="00AA1BC4">
        <w:rPr>
          <w:rStyle w:val="Emphasis"/>
        </w:rPr>
        <w:t xml:space="preserve">such analysis </w:t>
      </w:r>
      <w:r w:rsidRPr="00AA1BC4">
        <w:t>sometimes</w:t>
      </w:r>
      <w:r w:rsidRPr="00AA1BC4">
        <w:rPr>
          <w:rStyle w:val="Emphasis"/>
        </w:rPr>
        <w:t xml:space="preserve"> produces conclusions that have negative policy effects</w:t>
      </w:r>
      <w:r w:rsidRPr="00AA1BC4">
        <w:t xml:space="preserve">. For example, as Lewis (2008) shows, </w:t>
      </w:r>
      <w:r w:rsidRPr="00AA1BC4">
        <w:rPr>
          <w:rStyle w:val="StyleBoldUnderline"/>
        </w:rPr>
        <w:t xml:space="preserve">when Western scholars applied </w:t>
      </w:r>
      <w:r w:rsidRPr="00AA1BC4">
        <w:t xml:space="preserve">such </w:t>
      </w:r>
      <w:r w:rsidRPr="00AA1BC4">
        <w:rPr>
          <w:rStyle w:val="StyleBoldUnderline"/>
        </w:rPr>
        <w:t>imported logic to the analysis of the Uzbek elite</w:t>
      </w:r>
      <w:r w:rsidRPr="00AA1BC4">
        <w:t xml:space="preserve"> and </w:t>
      </w:r>
      <w:proofErr w:type="spellStart"/>
      <w:r w:rsidRPr="00AA1BC4">
        <w:t>labelled</w:t>
      </w:r>
      <w:proofErr w:type="spellEnd"/>
      <w:r w:rsidRPr="00AA1BC4">
        <w:t xml:space="preserve"> different representatives of the Uzbek elite as ‘pro-Western’, ‘conservatives’, and so on, </w:t>
      </w:r>
      <w:r w:rsidRPr="00AA1BC4">
        <w:rPr>
          <w:rStyle w:val="StyleBoldUnderline"/>
        </w:rPr>
        <w:t>this turned out to be a poor reflection of reality.</w:t>
      </w:r>
    </w:p>
    <w:p w:rsidR="00F35B80" w:rsidRPr="00AA1BC4" w:rsidRDefault="00F35B80" w:rsidP="00F35B80">
      <w:pPr>
        <w:pStyle w:val="TagText"/>
      </w:pPr>
    </w:p>
    <w:p w:rsidR="00F35B80" w:rsidRPr="00AA1BC4" w:rsidRDefault="00F35B80" w:rsidP="00F35B80">
      <w:pPr>
        <w:pStyle w:val="TagText"/>
      </w:pPr>
      <w:r w:rsidRPr="00AA1BC4">
        <w:t>AND No External Offense—</w:t>
      </w:r>
      <w:proofErr w:type="gramStart"/>
      <w:r w:rsidRPr="00AA1BC4">
        <w:t>The</w:t>
      </w:r>
      <w:proofErr w:type="gramEnd"/>
      <w:r w:rsidRPr="00AA1BC4">
        <w:t xml:space="preserve"> </w:t>
      </w:r>
      <w:proofErr w:type="spellStart"/>
      <w:r w:rsidRPr="00AA1BC4">
        <w:t>aff’s</w:t>
      </w:r>
      <w:proofErr w:type="spellEnd"/>
      <w:r w:rsidRPr="00AA1BC4">
        <w:t xml:space="preserve"> hegemonic notion of unchanging </w:t>
      </w:r>
      <w:proofErr w:type="spellStart"/>
      <w:r w:rsidRPr="00AA1BC4">
        <w:t>coloniality</w:t>
      </w:r>
      <w:proofErr w:type="spellEnd"/>
      <w:r w:rsidRPr="00AA1BC4">
        <w:t xml:space="preserve"> means their theory loses validity and historical depth.  </w:t>
      </w:r>
    </w:p>
    <w:p w:rsidR="00F35B80" w:rsidRPr="00AA1BC4" w:rsidRDefault="00F35B80" w:rsidP="00F35B80">
      <w:r w:rsidRPr="00AA1BC4">
        <w:t xml:space="preserve">Salvatore 2006 (Ricardo D., </w:t>
      </w:r>
      <w:proofErr w:type="spellStart"/>
      <w:r w:rsidRPr="00AA1BC4">
        <w:t>Departmento</w:t>
      </w:r>
      <w:proofErr w:type="spellEnd"/>
      <w:r w:rsidRPr="00AA1BC4">
        <w:t xml:space="preserve"> de </w:t>
      </w:r>
      <w:proofErr w:type="spellStart"/>
      <w:r w:rsidRPr="00AA1BC4">
        <w:t>Historia</w:t>
      </w:r>
      <w:proofErr w:type="spellEnd"/>
      <w:r w:rsidRPr="00AA1BC4">
        <w:t xml:space="preserve">, Universidad </w:t>
      </w:r>
      <w:proofErr w:type="spellStart"/>
      <w:r w:rsidRPr="00AA1BC4">
        <w:t>Torcuato</w:t>
      </w:r>
      <w:proofErr w:type="spellEnd"/>
      <w:r w:rsidRPr="00AA1BC4">
        <w:t xml:space="preserve"> di </w:t>
      </w:r>
      <w:proofErr w:type="spellStart"/>
      <w:r w:rsidRPr="00AA1BC4">
        <w:t>Tella</w:t>
      </w:r>
      <w:proofErr w:type="spellEnd"/>
      <w:r w:rsidRPr="00AA1BC4">
        <w:t>, PhD in Economics from UT Austin) “A Post-</w:t>
      </w:r>
      <w:proofErr w:type="spellStart"/>
      <w:r w:rsidRPr="00AA1BC4">
        <w:t>Occidentalist</w:t>
      </w:r>
      <w:proofErr w:type="spellEnd"/>
      <w:r w:rsidRPr="00AA1BC4">
        <w:t xml:space="preserve"> Manifesto: Review of The Idea of Latin America by Walter D. </w:t>
      </w:r>
      <w:proofErr w:type="spellStart"/>
      <w:r w:rsidRPr="00AA1BC4">
        <w:t>Mignolo</w:t>
      </w:r>
      <w:proofErr w:type="spellEnd"/>
      <w:r w:rsidRPr="00AA1BC4">
        <w:t xml:space="preserve">” A </w:t>
      </w:r>
      <w:proofErr w:type="spellStart"/>
      <w:r w:rsidRPr="00AA1BC4">
        <w:t>Contracorriente</w:t>
      </w:r>
      <w:proofErr w:type="spellEnd"/>
      <w:r w:rsidRPr="00AA1BC4">
        <w:t xml:space="preserve">, </w:t>
      </w:r>
      <w:proofErr w:type="gramStart"/>
      <w:r w:rsidRPr="00AA1BC4">
        <w:t>Fall</w:t>
      </w:r>
      <w:proofErr w:type="gramEnd"/>
      <w:r w:rsidRPr="00AA1BC4">
        <w:t xml:space="preserve"> 2006. </w:t>
      </w:r>
    </w:p>
    <w:p w:rsidR="00F35B80" w:rsidRPr="00AA1BC4" w:rsidRDefault="00F35B80" w:rsidP="00F35B80">
      <w:pPr>
        <w:rPr>
          <w:rStyle w:val="StyleBoldUnderline"/>
        </w:rPr>
      </w:pPr>
      <w:r w:rsidRPr="00AA1BC4">
        <w:t>A second observation refers to the question of History and to the long duration of “</w:t>
      </w:r>
      <w:proofErr w:type="spellStart"/>
      <w:r w:rsidRPr="00AA1BC4">
        <w:t>coloniality</w:t>
      </w:r>
      <w:proofErr w:type="spellEnd"/>
      <w:r w:rsidRPr="00AA1BC4">
        <w:t xml:space="preserve">.” Following Frank and </w:t>
      </w:r>
      <w:proofErr w:type="spellStart"/>
      <w:r w:rsidRPr="00AA1BC4">
        <w:t>Wallerstein</w:t>
      </w:r>
      <w:proofErr w:type="spellEnd"/>
      <w:r w:rsidRPr="00AA1BC4">
        <w:t xml:space="preserve">, </w:t>
      </w:r>
      <w:proofErr w:type="spellStart"/>
      <w:r w:rsidRPr="00AA1BC4">
        <w:rPr>
          <w:rStyle w:val="StyleBoldUnderline"/>
        </w:rPr>
        <w:t>Mignolo</w:t>
      </w:r>
      <w:proofErr w:type="spellEnd"/>
      <w:r w:rsidRPr="00AA1BC4">
        <w:rPr>
          <w:rStyle w:val="StyleBoldUnderline"/>
        </w:rPr>
        <w:t xml:space="preserve"> places the beginning of the capitalist world system in the sixteenth century. But he sees here also the beginning of a constellation of power-knowledge that structured the world into</w:t>
      </w:r>
      <w:r w:rsidRPr="00AA1BC4">
        <w:t xml:space="preserve"> two sides of unequal weight: </w:t>
      </w:r>
      <w:r w:rsidRPr="00AA1BC4">
        <w:rPr>
          <w:rStyle w:val="StyleBoldUnderline"/>
        </w:rPr>
        <w:t xml:space="preserve">modernity and </w:t>
      </w:r>
      <w:proofErr w:type="spellStart"/>
      <w:r w:rsidRPr="00AA1BC4">
        <w:rPr>
          <w:rStyle w:val="StyleBoldUnderline"/>
        </w:rPr>
        <w:t>coloniality</w:t>
      </w:r>
      <w:proofErr w:type="spellEnd"/>
      <w:r w:rsidRPr="00AA1BC4">
        <w:t>. While one of the sides (of this same coin) has shown some variation over time—there have been various waves of “modernity” from the sixteenth to the twentieth century—“</w:t>
      </w:r>
      <w:proofErr w:type="spellStart"/>
      <w:r w:rsidRPr="00AA1BC4">
        <w:rPr>
          <w:rStyle w:val="StyleBoldUnderline"/>
        </w:rPr>
        <w:t>coloniality</w:t>
      </w:r>
      <w:proofErr w:type="spellEnd"/>
      <w:r w:rsidRPr="00AA1BC4">
        <w:rPr>
          <w:rStyle w:val="StyleBoldUnderline"/>
        </w:rPr>
        <w:t>” has remained practically unchanged since the sixteenth century</w:t>
      </w:r>
      <w:r w:rsidRPr="00AA1BC4">
        <w:t>. True, there have been changes in the nature and scope of capitalist exploitation and colonialism, and in the organization of ideas and knowledge. But these changes have not affected the logic of “modernity/</w:t>
      </w:r>
      <w:proofErr w:type="spellStart"/>
      <w:r w:rsidRPr="00AA1BC4">
        <w:t>coloniality</w:t>
      </w:r>
      <w:proofErr w:type="spellEnd"/>
      <w:r w:rsidRPr="00AA1BC4">
        <w:t xml:space="preserve">”. The author exemplifies this long-held persistence by comparing the contemporary US War in Iraq with the campaigns for evangelization in the sixteenth-century Spanish colonies. Is this proposition tenable? </w:t>
      </w:r>
      <w:r w:rsidRPr="00AA1BC4">
        <w:rPr>
          <w:sz w:val="12"/>
        </w:rPr>
        <w:t xml:space="preserve">¶ </w:t>
      </w:r>
      <w:r w:rsidRPr="00AA1BC4">
        <w:t xml:space="preserve">This long continuity may raise some doubts among historians and other readers willing to give credit to the idea that </w:t>
      </w:r>
      <w:r w:rsidRPr="00AA1BC4">
        <w:rPr>
          <w:rStyle w:val="StyleBoldUnderline"/>
        </w:rPr>
        <w:t>different waves of modernization (state-building, nationalism, industrialization, urbanization, etc.) have actually transformed the material conditions in which people live and the relations among nation-states and knowledge-producing centers</w:t>
      </w:r>
      <w:r w:rsidRPr="00AA1BC4">
        <w:t xml:space="preserve">. It might well be that </w:t>
      </w:r>
      <w:proofErr w:type="spellStart"/>
      <w:r w:rsidRPr="00AA1BC4">
        <w:rPr>
          <w:rStyle w:val="StyleBoldUnderline"/>
        </w:rPr>
        <w:t>epistemes</w:t>
      </w:r>
      <w:proofErr w:type="spellEnd"/>
      <w:r w:rsidRPr="00AA1BC4">
        <w:rPr>
          <w:rStyle w:val="StyleBoldUnderline"/>
        </w:rPr>
        <w:t xml:space="preserve"> and worldviews </w:t>
      </w:r>
      <w:r w:rsidRPr="00AA1BC4">
        <w:t xml:space="preserve">only </w:t>
      </w:r>
      <w:r w:rsidRPr="00AA1BC4">
        <w:rPr>
          <w:rStyle w:val="StyleBoldUnderline"/>
        </w:rPr>
        <w:t>move slowly, but they move nonetheless. It is unclear,</w:t>
      </w:r>
      <w:r w:rsidRPr="00AA1BC4">
        <w:t xml:space="preserve"> then, </w:t>
      </w:r>
      <w:r w:rsidRPr="00AA1BC4">
        <w:rPr>
          <w:rStyle w:val="StyleBoldUnderline"/>
        </w:rPr>
        <w:t>how the “logic” of the system</w:t>
      </w:r>
      <w:r w:rsidRPr="00AA1BC4">
        <w:t xml:space="preserve"> (whether looked from above or from below) </w:t>
      </w:r>
      <w:r w:rsidRPr="00AA1BC4">
        <w:rPr>
          <w:rStyle w:val="StyleBoldUnderline"/>
        </w:rPr>
        <w:t xml:space="preserve">could have remained unchanged. </w:t>
      </w:r>
      <w:r w:rsidRPr="00AA1BC4">
        <w:t>The very examples the author provides to deal with the racialization of peoples of native-American or African descent and of their subcontinent show that categories in fact change. Las Casas’ four categories of “barbarians” did not persist into the nineteenth-century. The identification of Africans with slavery did not last much longer than the abolition of slavery in Brazil. And the racialization of Latin American republics as “second-class nations” changed significantly with the emergence of oil-rich or industrializing economies in the region. Historians could claim that the shift from the sixteenth century to the twentieth century regarding “modernity” was such that it erased any common denominators.</w:t>
      </w:r>
      <w:r w:rsidRPr="00AA1BC4">
        <w:rPr>
          <w:sz w:val="12"/>
        </w:rPr>
        <w:t xml:space="preserve">¶ </w:t>
      </w:r>
      <w:proofErr w:type="gramStart"/>
      <w:r w:rsidRPr="00AA1BC4">
        <w:t>How</w:t>
      </w:r>
      <w:proofErr w:type="gramEnd"/>
      <w:r w:rsidRPr="00AA1BC4">
        <w:t xml:space="preserve"> could the Enlightenment be compared with sixteenth- century Evangelization? What are the points in common between nineteenth-century liberalism and sixteenth-century notion of Christendom? In other words, </w:t>
      </w:r>
      <w:r w:rsidRPr="00AA1BC4">
        <w:rPr>
          <w:rStyle w:val="StyleBoldUnderline"/>
        </w:rPr>
        <w:t>what is common about the different temporal manifestations of “modernity”? Only that they all have</w:t>
      </w:r>
      <w:r w:rsidRPr="00AA1BC4">
        <w:t xml:space="preserve"> their darker side </w:t>
      </w:r>
      <w:r w:rsidRPr="00AA1BC4">
        <w:rPr>
          <w:rStyle w:val="StyleBoldUnderline"/>
        </w:rPr>
        <w:t>(“</w:t>
      </w:r>
      <w:proofErr w:type="spellStart"/>
      <w:r w:rsidRPr="00AA1BC4">
        <w:rPr>
          <w:rStyle w:val="StyleBoldUnderline"/>
        </w:rPr>
        <w:t>coloniality</w:t>
      </w:r>
      <w:proofErr w:type="spellEnd"/>
      <w:r w:rsidRPr="00AA1BC4">
        <w:rPr>
          <w:rStyle w:val="StyleBoldUnderline"/>
        </w:rPr>
        <w:t>”)?</w:t>
      </w:r>
      <w:r w:rsidRPr="00AA1BC4">
        <w:t xml:space="preserve"> And </w:t>
      </w:r>
      <w:r w:rsidRPr="00AA1BC4">
        <w:rPr>
          <w:rStyle w:val="StyleBoldUnderline"/>
        </w:rPr>
        <w:t>if so, what is persistent about this systemic logic? That the excluded and marginalized</w:t>
      </w:r>
      <w:r w:rsidRPr="00AA1BC4">
        <w:t>—the colonized—</w:t>
      </w:r>
      <w:r w:rsidRPr="00AA1BC4">
        <w:rPr>
          <w:rStyle w:val="StyleBoldUnderline"/>
        </w:rPr>
        <w:t>have “always” been prevented from writing their own history, educating themselves in their own languages, or using their own categories of thought?</w:t>
      </w:r>
      <w:r w:rsidRPr="00AA1BC4">
        <w:t xml:space="preserve"> Or that these exclusions have always been authorized by some form of racism? My point is: </w:t>
      </w:r>
      <w:r w:rsidRPr="00AA1BC4">
        <w:rPr>
          <w:rStyle w:val="StyleBoldUnderline"/>
        </w:rPr>
        <w:t>only at the cost of great generalization (and hence the proportional loss of validity and historical depth) can we begin to accept the notion of an unchanging “</w:t>
      </w:r>
      <w:proofErr w:type="spellStart"/>
      <w:r w:rsidRPr="00AA1BC4">
        <w:rPr>
          <w:rStyle w:val="StyleBoldUnderline"/>
        </w:rPr>
        <w:t>coloniality</w:t>
      </w:r>
      <w:proofErr w:type="spellEnd"/>
      <w:r w:rsidRPr="00AA1BC4">
        <w:rPr>
          <w:rStyle w:val="StyleBoldUnderline"/>
        </w:rPr>
        <w:t>.”</w:t>
      </w:r>
      <w:r w:rsidRPr="00AA1BC4">
        <w:t xml:space="preserve"> And when we reach that point or level of generalization </w:t>
      </w:r>
      <w:r w:rsidRPr="00AA1BC4">
        <w:rPr>
          <w:rStyle w:val="StyleBoldUnderline"/>
        </w:rPr>
        <w:t>we have</w:t>
      </w:r>
      <w:r w:rsidRPr="00AA1BC4">
        <w:t xml:space="preserve"> already </w:t>
      </w:r>
      <w:r w:rsidRPr="00AA1BC4">
        <w:rPr>
          <w:rStyle w:val="StyleBoldUnderline"/>
        </w:rPr>
        <w:t>abandoned the historian, the political scientist, and the sociologist, and have only philosophers and critical theorists</w:t>
      </w:r>
      <w:r w:rsidRPr="00AA1BC4">
        <w:t xml:space="preserve"> to talk to. </w:t>
      </w:r>
      <w:r w:rsidRPr="00AA1BC4">
        <w:rPr>
          <w:rStyle w:val="StyleBoldUnderline"/>
        </w:rPr>
        <w:t>We need to restore the historicity of the concept if we want to explain the tensions of modernity and its forms of knowledge.</w:t>
      </w:r>
    </w:p>
    <w:p w:rsidR="00F35B80" w:rsidRPr="00AA1BC4" w:rsidRDefault="00F35B80" w:rsidP="00F35B80">
      <w:pPr>
        <w:pStyle w:val="Tag2"/>
      </w:pPr>
      <w:r w:rsidRPr="00AA1BC4">
        <w:t xml:space="preserve">Their retreat to native-epistemology is </w:t>
      </w:r>
      <w:r w:rsidRPr="00AA1BC4">
        <w:rPr>
          <w:u w:val="single"/>
        </w:rPr>
        <w:t>ethnocentric</w:t>
      </w:r>
      <w:r w:rsidRPr="00AA1BC4">
        <w:t xml:space="preserve"> and reproduces </w:t>
      </w:r>
      <w:r w:rsidRPr="00AA1BC4">
        <w:rPr>
          <w:u w:val="single"/>
        </w:rPr>
        <w:t xml:space="preserve">violent nationalist politics </w:t>
      </w:r>
      <w:r w:rsidRPr="00AA1BC4">
        <w:t xml:space="preserve">–voting </w:t>
      </w:r>
      <w:proofErr w:type="spellStart"/>
      <w:r w:rsidRPr="00AA1BC4">
        <w:t>neg</w:t>
      </w:r>
      <w:proofErr w:type="spellEnd"/>
      <w:r w:rsidRPr="00AA1BC4">
        <w:t xml:space="preserve"> enables </w:t>
      </w:r>
      <w:r w:rsidRPr="00AA1BC4">
        <w:rPr>
          <w:u w:val="single"/>
        </w:rPr>
        <w:t>progressive change</w:t>
      </w:r>
    </w:p>
    <w:p w:rsidR="00F35B80" w:rsidRPr="00AA1BC4" w:rsidRDefault="00F35B80" w:rsidP="00F35B80">
      <w:r w:rsidRPr="00AA1BC4">
        <w:t xml:space="preserve">Brewster </w:t>
      </w:r>
      <w:r w:rsidRPr="00AA1BC4">
        <w:rPr>
          <w:rStyle w:val="StyleStyleBold12pt"/>
        </w:rPr>
        <w:t>Fitz</w:t>
      </w:r>
      <w:r w:rsidRPr="00AA1BC4">
        <w:t>, Oklahoma State University, 200</w:t>
      </w:r>
      <w:r w:rsidRPr="00AA1BC4">
        <w:rPr>
          <w:rStyle w:val="StyleStyleBold12pt"/>
        </w:rPr>
        <w:t>7</w:t>
      </w:r>
      <w:r w:rsidRPr="00AA1BC4">
        <w:t>, American Indian Literary Nationalism, American Indian Culture and Research Journal 31 no3</w:t>
      </w:r>
    </w:p>
    <w:p w:rsidR="00F35B80" w:rsidRPr="00AA1BC4" w:rsidRDefault="00F35B80" w:rsidP="00F35B80"/>
    <w:p w:rsidR="00F35B80" w:rsidRPr="00AA1BC4" w:rsidRDefault="00F35B80" w:rsidP="00F35B80">
      <w:pPr>
        <w:rPr>
          <w:sz w:val="16"/>
          <w:szCs w:val="16"/>
        </w:rPr>
      </w:pPr>
      <w:r w:rsidRPr="00AA1BC4">
        <w:t xml:space="preserve">Implicit in Weaver's analogical argument, in which he likens Indian boarding school students to contemporary Indian students in graduate programs in literature and cultural studies, is the assumption that most members of American Indian communities read criticism and literature. However unlikely this may be, there is another way to interpret and to use this analogical intertwining of religion, language, literature, and theory as a rhetorical tool to persuade one's readers. It can be argued that </w:t>
      </w:r>
      <w:r w:rsidRPr="00AA1BC4">
        <w:rPr>
          <w:rStyle w:val="StyleBoldUnderline"/>
        </w:rPr>
        <w:t>speakers of common languages, whether indigenous American languages or English, should</w:t>
      </w:r>
      <w:r w:rsidRPr="00AA1BC4">
        <w:t xml:space="preserve"> go to the university in order to </w:t>
      </w:r>
      <w:r w:rsidRPr="00AA1BC4">
        <w:rPr>
          <w:rStyle w:val="StyleBoldUnderline"/>
        </w:rPr>
        <w:t>study not only the languages of other important cultures</w:t>
      </w:r>
      <w:r w:rsidRPr="00AA1BC4">
        <w:t xml:space="preserve"> (for example, Spanish, Portuguese, French, German, Arabic, Chinese, Japanese) </w:t>
      </w:r>
      <w:r w:rsidRPr="00AA1BC4">
        <w:rPr>
          <w:rStyle w:val="StyleBoldUnderline"/>
        </w:rPr>
        <w:t>but also the figurative "languages" of</w:t>
      </w:r>
      <w:r w:rsidRPr="00AA1BC4">
        <w:t xml:space="preserve"> other </w:t>
      </w:r>
      <w:r w:rsidRPr="00AA1BC4">
        <w:rPr>
          <w:rStyle w:val="StyleBoldUnderline"/>
        </w:rPr>
        <w:t>professional and academic disciplines</w:t>
      </w:r>
      <w:r w:rsidRPr="00AA1BC4">
        <w:t xml:space="preserve">. </w:t>
      </w:r>
      <w:r w:rsidRPr="00AA1BC4">
        <w:rPr>
          <w:rStyle w:val="StyleBoldUnderline"/>
        </w:rPr>
        <w:t xml:space="preserve">Whether these are the technical languages </w:t>
      </w:r>
      <w:r w:rsidRPr="00AA1BC4">
        <w:t xml:space="preserve">of sciences like geology or medicine, the abstract language of mathematics, </w:t>
      </w:r>
      <w:r w:rsidRPr="00AA1BC4">
        <w:rPr>
          <w:rStyle w:val="StyleBoldUnderline"/>
        </w:rPr>
        <w:t>the traditional language of law</w:t>
      </w:r>
      <w:r w:rsidRPr="00AA1BC4">
        <w:rPr>
          <w:rStyle w:val="StyleBoldUnderline"/>
          <w:sz w:val="16"/>
          <w:szCs w:val="16"/>
        </w:rPr>
        <w:t>,</w:t>
      </w:r>
      <w:r w:rsidRPr="00AA1BC4">
        <w:rPr>
          <w:sz w:val="16"/>
          <w:szCs w:val="16"/>
        </w:rPr>
        <w:t xml:space="preserve"> with its expressions in Latin and antiquated syntax, or the ever-evolving languages of semiotics, linguistics, or deconstructive theory, with its untranslatable puns and neologisms in French, these technical idioms are not the equivalent of the language spoken around the kitchen table by the "Native community."</w:t>
      </w:r>
    </w:p>
    <w:p w:rsidR="00F35B80" w:rsidRPr="00AA1BC4" w:rsidRDefault="00F35B80" w:rsidP="00F35B80">
      <w:r w:rsidRPr="00AA1BC4">
        <w:rPr>
          <w:sz w:val="16"/>
          <w:szCs w:val="16"/>
        </w:rPr>
        <w:t xml:space="preserve">Perhaps the most important professional issue raised in the book is whether non-Native critics "can or should do Native American studies" (10). Weaver points out that non-Native critics, like Robert Dale Parker, in a critical remark on Red on Red, are unable to quote a single passage in which Womack explicitly states that non-Natives are unwelcome in Native American studies. Explaining that Parker is reacting to what he labels Womack's "implication" that non-Natives are not welcome, Weaver brings up the thorny interpretive question of the relation between the writer's or poet's intended meaning and what is understood by the reader and critic (10). This question has long been problematic. It is central to any theory of reading. I cannot say whether or not Weaver has read </w:t>
      </w:r>
      <w:proofErr w:type="spellStart"/>
      <w:r w:rsidRPr="00AA1BC4">
        <w:rPr>
          <w:sz w:val="16"/>
          <w:szCs w:val="16"/>
        </w:rPr>
        <w:t>Wimsatt</w:t>
      </w:r>
      <w:proofErr w:type="spellEnd"/>
      <w:r w:rsidRPr="00AA1BC4">
        <w:rPr>
          <w:sz w:val="16"/>
          <w:szCs w:val="16"/>
        </w:rPr>
        <w:t xml:space="preserve"> and Beardsley's "The Intentional Fallacy" (1946), in which these two non-Natives, who once ruled the empire of American New Criticism, set themselves up against traditional literary historians and philologists from all over the world, but he must know that what he, as a prosecuting attorney, can lead the members of the jury to infer is as important as what he can lead the accused to confess. He inveighs against implication at the same time that he uses it. According to Weaver, what Parker calls the implication in Womack's text is not Womack's intended meaning but is "actually Parker's own highly charged inference" (10; italics mine). In using these words, Weaver implies not only that Parker is mistakenly reading into Womack's words something that</w:t>
      </w:r>
      <w:r w:rsidRPr="00AA1BC4">
        <w:t xml:space="preserve"> </w:t>
      </w:r>
      <w:r w:rsidRPr="00AA1BC4">
        <w:rPr>
          <w:rStyle w:val="StyleBoldUnderline"/>
        </w:rPr>
        <w:t>Womack</w:t>
      </w:r>
      <w:r w:rsidRPr="00AA1BC4">
        <w:t xml:space="preserve"> did not intend but also that he </w:t>
      </w:r>
      <w:r w:rsidRPr="00AA1BC4">
        <w:rPr>
          <w:rStyle w:val="StyleBoldUnderline"/>
        </w:rPr>
        <w:t>is making an emotional rather than a rational appeal to his readers</w:t>
      </w:r>
      <w:r w:rsidRPr="00AA1BC4">
        <w:t xml:space="preserve">. Weaver then provides his own reading, namely that </w:t>
      </w:r>
      <w:r w:rsidRPr="00AA1BC4">
        <w:rPr>
          <w:rStyle w:val="StyleBoldUnderline"/>
        </w:rPr>
        <w:t>Womack is "simply saying that</w:t>
      </w:r>
      <w:r w:rsidRPr="00AA1BC4">
        <w:t xml:space="preserve"> in reading literature </w:t>
      </w:r>
      <w:r w:rsidRPr="00AA1BC4">
        <w:rPr>
          <w:rStyle w:val="StyleBoldUnderline"/>
        </w:rPr>
        <w:t>one should privilege internal cultural readings</w:t>
      </w:r>
      <w:r w:rsidRPr="00AA1BC4">
        <w:t xml:space="preserve">" (10). </w:t>
      </w:r>
      <w:r w:rsidRPr="00AA1BC4">
        <w:rPr>
          <w:rStyle w:val="StyleBoldUnderline"/>
        </w:rPr>
        <w:t>Needless to say, what it means to "privilege internal cultural readings" can be interpreted in many ways.</w:t>
      </w:r>
    </w:p>
    <w:p w:rsidR="00F35B80" w:rsidRPr="00AA1BC4" w:rsidRDefault="00F35B80" w:rsidP="00F35B80">
      <w:r w:rsidRPr="00AA1BC4">
        <w:rPr>
          <w:rStyle w:val="StyleBoldUnderline"/>
        </w:rPr>
        <w:t>Weaver declares he is going to be "explicit and</w:t>
      </w:r>
      <w:r w:rsidRPr="00AA1BC4">
        <w:t xml:space="preserve"> I hope (for the last time) </w:t>
      </w:r>
      <w:proofErr w:type="spellStart"/>
      <w:r w:rsidRPr="00AA1BC4">
        <w:rPr>
          <w:rStyle w:val="StyleBoldUnderline"/>
        </w:rPr>
        <w:t>coruscatingly</w:t>
      </w:r>
      <w:proofErr w:type="spellEnd"/>
      <w:r w:rsidRPr="00AA1BC4">
        <w:rPr>
          <w:rStyle w:val="StyleBoldUnderline"/>
        </w:rPr>
        <w:t xml:space="preserve"> clear</w:t>
      </w:r>
      <w:r w:rsidRPr="00AA1BC4">
        <w:t xml:space="preserve">" in dealing with the issue of the participation of non-Native scholars in Native American Studies (11). </w:t>
      </w:r>
      <w:r w:rsidRPr="00AA1BC4">
        <w:rPr>
          <w:rStyle w:val="StyleBoldUnderline"/>
        </w:rPr>
        <w:t>Nevertheless, he uses highly suggestive metaphorical language</w:t>
      </w:r>
      <w:r w:rsidRPr="00AA1BC4">
        <w:t xml:space="preserve"> in order to separate the needed and wanted non-Native critics from the unneeded and unwanted non-Native theorists: "We want non-Natives to read, engage, and study Native literature. The survival of Native authors, if not Native people in general, depends on it. But we do not need literary colonizers" (11; second italics mine). By metaphorically designating the unneeded and unwanted literary theorists as "literary colonizers," Weaver opens this allegedly "</w:t>
      </w:r>
      <w:proofErr w:type="spellStart"/>
      <w:r w:rsidRPr="00AA1BC4">
        <w:t>coruscatingly</w:t>
      </w:r>
      <w:proofErr w:type="spellEnd"/>
      <w:r w:rsidRPr="00AA1BC4">
        <w:t xml:space="preserve"> clear" statement to readers' inferences about what constitutes literary colonialism. </w:t>
      </w:r>
      <w:r w:rsidRPr="00AA1BC4">
        <w:rPr>
          <w:rStyle w:val="StyleBoldUnderline"/>
        </w:rPr>
        <w:t>Is it possible for a non-Native</w:t>
      </w:r>
      <w:r w:rsidRPr="00AA1BC4">
        <w:t xml:space="preserve"> scholar and </w:t>
      </w:r>
      <w:r w:rsidRPr="00AA1BC4">
        <w:rPr>
          <w:rStyle w:val="StyleBoldUnderline"/>
        </w:rPr>
        <w:t>critic to put forward ideas and interpretations</w:t>
      </w:r>
      <w:r w:rsidRPr="00AA1BC4">
        <w:t xml:space="preserve"> based on theoretical understandings of oral and written language </w:t>
      </w:r>
      <w:r w:rsidRPr="00AA1BC4">
        <w:rPr>
          <w:rStyle w:val="StyleBoldUnderline"/>
        </w:rPr>
        <w:t>that differ from</w:t>
      </w:r>
      <w:r w:rsidRPr="00AA1BC4">
        <w:t xml:space="preserve"> those of Weaver, Womack, and </w:t>
      </w:r>
      <w:r w:rsidRPr="00AA1BC4">
        <w:rPr>
          <w:rStyle w:val="StyleBoldUnderline"/>
        </w:rPr>
        <w:t>Warrior, without opening</w:t>
      </w:r>
      <w:r w:rsidRPr="00AA1BC4">
        <w:t xml:space="preserve"> herself to </w:t>
      </w:r>
      <w:r w:rsidRPr="00AA1BC4">
        <w:rPr>
          <w:rStyle w:val="StyleBoldUnderline"/>
        </w:rPr>
        <w:t>the charges of being a</w:t>
      </w:r>
      <w:r w:rsidRPr="00AA1BC4">
        <w:t xml:space="preserve"> literary </w:t>
      </w:r>
      <w:r w:rsidRPr="00AA1BC4">
        <w:rPr>
          <w:rStyle w:val="StyleBoldUnderline"/>
        </w:rPr>
        <w:t>colonizer</w:t>
      </w:r>
      <w:r w:rsidRPr="00AA1BC4">
        <w:t xml:space="preserve">? Owing to their rhetoric, in which religion, politics, law, literature, and criticism are inseparably interwoven, </w:t>
      </w:r>
      <w:r w:rsidRPr="00AA1BC4">
        <w:rPr>
          <w:rStyle w:val="StyleBoldUnderline"/>
          <w:b/>
        </w:rPr>
        <w:t>it becomes difficult not to liken their own nationalist discourse to the very</w:t>
      </w:r>
      <w:r w:rsidRPr="00AA1BC4">
        <w:rPr>
          <w:rStyle w:val="StyleBoldUnderline"/>
        </w:rPr>
        <w:t xml:space="preserve"> </w:t>
      </w:r>
      <w:r w:rsidRPr="00AA1BC4">
        <w:rPr>
          <w:rStyle w:val="Emphasis"/>
        </w:rPr>
        <w:t>ethnocentric colonial discourse they see as misguided</w:t>
      </w:r>
      <w:r w:rsidRPr="00AA1BC4">
        <w:t>. Weaver, who seemingly without irony declares that "Native Americans need the experience of making our own mistakes in literary criticism," who implies that his own critical discourse might be faulty by explicitly stating that "[e]</w:t>
      </w:r>
      <w:proofErr w:type="spellStart"/>
      <w:r w:rsidRPr="00AA1BC4">
        <w:t>ven</w:t>
      </w:r>
      <w:proofErr w:type="spellEnd"/>
      <w:r w:rsidRPr="00AA1BC4">
        <w:t xml:space="preserve"> a faulty criticism is more interesting than a 'correct' one directed by a literary overseer," and who explicitly states that making mistakes is "what sovereignty and self-determination are all about," appears knowingly to leave himself and his coauthors open to the charge that </w:t>
      </w:r>
      <w:r w:rsidRPr="00AA1BC4">
        <w:rPr>
          <w:rStyle w:val="StyleBoldUnderline"/>
        </w:rPr>
        <w:t>their understanding</w:t>
      </w:r>
      <w:r w:rsidRPr="00AA1BC4">
        <w:t xml:space="preserve"> not only </w:t>
      </w:r>
      <w:r w:rsidRPr="00AA1BC4">
        <w:rPr>
          <w:rStyle w:val="StyleBoldUnderline"/>
        </w:rPr>
        <w:t>of</w:t>
      </w:r>
      <w:r w:rsidRPr="00AA1BC4">
        <w:t xml:space="preserve"> high </w:t>
      </w:r>
      <w:r w:rsidRPr="00AA1BC4">
        <w:rPr>
          <w:rStyle w:val="StyleBoldUnderline"/>
        </w:rPr>
        <w:t>theory but also</w:t>
      </w:r>
      <w:r w:rsidRPr="00AA1BC4">
        <w:t xml:space="preserve"> of </w:t>
      </w:r>
      <w:r w:rsidRPr="00AA1BC4">
        <w:rPr>
          <w:rStyle w:val="StyleBoldUnderline"/>
        </w:rPr>
        <w:t xml:space="preserve">their own discourse may be faulty owing to </w:t>
      </w:r>
      <w:r w:rsidRPr="00AA1BC4">
        <w:rPr>
          <w:rStyle w:val="Emphasis"/>
        </w:rPr>
        <w:t>their own willingly admitted ethnocentrism</w:t>
      </w:r>
      <w:r w:rsidRPr="00AA1BC4">
        <w:t xml:space="preserve"> (37).</w:t>
      </w:r>
    </w:p>
    <w:p w:rsidR="00F35B80" w:rsidRPr="00AA1BC4" w:rsidRDefault="00F35B80" w:rsidP="00F35B80">
      <w:pPr>
        <w:rPr>
          <w:sz w:val="16"/>
          <w:szCs w:val="16"/>
        </w:rPr>
      </w:pPr>
      <w:r w:rsidRPr="00AA1BC4">
        <w:rPr>
          <w:sz w:val="16"/>
          <w:szCs w:val="16"/>
        </w:rPr>
        <w:t xml:space="preserve">Craig Womack ends his chapter "The Integrity of American Indian Claims (Or, How I Learned to Stop Worrying and Love My Hybridity)" in which he, among many things, attacks Elvira </w:t>
      </w:r>
      <w:proofErr w:type="spellStart"/>
      <w:r w:rsidRPr="00AA1BC4">
        <w:rPr>
          <w:sz w:val="16"/>
          <w:szCs w:val="16"/>
        </w:rPr>
        <w:t>Pulitano</w:t>
      </w:r>
      <w:proofErr w:type="spellEnd"/>
      <w:r w:rsidRPr="00AA1BC4">
        <w:rPr>
          <w:sz w:val="16"/>
          <w:szCs w:val="16"/>
        </w:rPr>
        <w:t xml:space="preserve"> with the explicit mention of this initial ironic nod to Dr. Strangelove and a humorous gloss of the final scene of that film: "One of Kubrick's most enduring images is Slim Pickens straddling the bomb like a bull rider just before the chute is thrown open, then his trip down, falling from the hatch of a B-52 and waving his cowboy hat as he plummets through the clouds. Embracing my hybridity is about as sexy as wrapping my legs around an H-bomb. </w:t>
      </w:r>
      <w:proofErr w:type="gramStart"/>
      <w:r w:rsidRPr="00AA1BC4">
        <w:rPr>
          <w:sz w:val="16"/>
          <w:szCs w:val="16"/>
        </w:rPr>
        <w:t>While you might get a big tingle during the initial descent, it's the impact that will kill you" (174).</w:t>
      </w:r>
      <w:proofErr w:type="gramEnd"/>
      <w:r w:rsidRPr="00AA1BC4">
        <w:rPr>
          <w:sz w:val="16"/>
          <w:szCs w:val="16"/>
        </w:rPr>
        <w:t xml:space="preserve"> Whether Womack wraps his legs around Elvira </w:t>
      </w:r>
      <w:proofErr w:type="spellStart"/>
      <w:r w:rsidRPr="00AA1BC4">
        <w:rPr>
          <w:sz w:val="16"/>
          <w:szCs w:val="16"/>
        </w:rPr>
        <w:t>Pulitano's</w:t>
      </w:r>
      <w:proofErr w:type="spellEnd"/>
      <w:r w:rsidRPr="00AA1BC4">
        <w:rPr>
          <w:sz w:val="16"/>
          <w:szCs w:val="16"/>
        </w:rPr>
        <w:t xml:space="preserve"> book and rides it to the ground, or picks it up and throws it back into the group of scholars from whom she has metaphorically tossed it, is left to our interpretation. Nevertheless, everyone at a rodeo knows who the best bull riders are, even if they do wear cowboy hats.</w:t>
      </w:r>
    </w:p>
    <w:p w:rsidR="00F35B80" w:rsidRPr="00AA1BC4" w:rsidRDefault="00F35B80" w:rsidP="00F35B80">
      <w:pPr>
        <w:rPr>
          <w:sz w:val="16"/>
          <w:szCs w:val="16"/>
        </w:rPr>
      </w:pPr>
      <w:r w:rsidRPr="00AA1BC4">
        <w:rPr>
          <w:sz w:val="16"/>
          <w:szCs w:val="16"/>
        </w:rPr>
        <w:t>Before reading the three central chapters in this book, one should already have read, and still be familiar with, Simon Ortiz's essay, "Towards a National Indian Literature: Cultural Authenticity in Nationalism," which first appeared in 1981 and is included as an appendix. The best place to start reading after Ortiz's essay and his foreword to this book, as well as the introduction, is probably chapter 3, Robert Warrior's "Native Critics in the World: Edward Said and Nationalism." Warrior starts his chapter in the autobiographical narrative mode, telling how, during his graduate studies at Union Theological Seminary, before his return to Pawhuska to work on his doctoral dissertation, he took two seminars in literary theory across the street at Columbia University. There he encountered Edward Said, the only critic and theorist, non-Indian or Indian, whom he appears to consider worthy of being an intellectual and political role model. He ends his chapter with the story of Said's last painful decade as a theoretical scholar, passionate advocate for the nationalist cause of Palestine, and victim of leukemia. In between he sketches how he and other American Indian theorists can practice a theoretical secularism, similar to the one advocated by Said, and at the same time adhere to a tribal nationalism-tradition, which is informed by religious beliefs of various sorts: This is a complex issue, and Warrior probably would be the first to point out that he and his coauthors are far from having had the last word. Whether Said's secularism, in effect, can operate as a belief system without having the same epistemological, ontological, and ethnic grounding of religious belief systems is a tough question.</w:t>
      </w:r>
    </w:p>
    <w:p w:rsidR="00F35B80" w:rsidRPr="00AA1BC4" w:rsidRDefault="00F35B80" w:rsidP="00F35B80">
      <w:pPr>
        <w:rPr>
          <w:bCs/>
          <w:u w:val="single"/>
        </w:rPr>
      </w:pPr>
      <w:r w:rsidRPr="00AA1BC4">
        <w:rPr>
          <w:sz w:val="16"/>
          <w:szCs w:val="16"/>
        </w:rPr>
        <w:t>A feminist reader of this book might see Lisa Brooks to be the token female. Invited to the gathering around the kitchen table after the ceremony, Brooks cooks and serves the literary fry bread. An Ivy League academic who earned her PhD at Cornell and is an assistant professor of history and literature and of folklore and mythology at Harvard</w:t>
      </w:r>
      <w:proofErr w:type="gramStart"/>
      <w:r w:rsidRPr="00AA1BC4">
        <w:rPr>
          <w:sz w:val="16"/>
          <w:szCs w:val="16"/>
        </w:rPr>
        <w:t>,.</w:t>
      </w:r>
      <w:proofErr w:type="gramEnd"/>
      <w:r w:rsidRPr="00AA1BC4">
        <w:rPr>
          <w:sz w:val="16"/>
          <w:szCs w:val="16"/>
        </w:rPr>
        <w:t xml:space="preserve"> Brooks has genetic and cultural roots that reach back to </w:t>
      </w:r>
      <w:proofErr w:type="spellStart"/>
      <w:r w:rsidRPr="00AA1BC4">
        <w:rPr>
          <w:sz w:val="16"/>
          <w:szCs w:val="16"/>
        </w:rPr>
        <w:t>Missiquoi</w:t>
      </w:r>
      <w:proofErr w:type="spellEnd"/>
      <w:r w:rsidRPr="00AA1BC4">
        <w:rPr>
          <w:sz w:val="16"/>
          <w:szCs w:val="16"/>
        </w:rPr>
        <w:t xml:space="preserve">, "an </w:t>
      </w:r>
      <w:proofErr w:type="spellStart"/>
      <w:r w:rsidRPr="00AA1BC4">
        <w:rPr>
          <w:sz w:val="16"/>
          <w:szCs w:val="16"/>
        </w:rPr>
        <w:t>Abenaki</w:t>
      </w:r>
      <w:proofErr w:type="spellEnd"/>
      <w:r w:rsidRPr="00AA1BC4">
        <w:rPr>
          <w:sz w:val="16"/>
          <w:szCs w:val="16"/>
        </w:rPr>
        <w:t xml:space="preserve"> village on the northeast shore of </w:t>
      </w:r>
      <w:proofErr w:type="spellStart"/>
      <w:r w:rsidRPr="00AA1BC4">
        <w:rPr>
          <w:sz w:val="16"/>
          <w:szCs w:val="16"/>
        </w:rPr>
        <w:t>Bitabagwa</w:t>
      </w:r>
      <w:proofErr w:type="spellEnd"/>
      <w:r w:rsidRPr="00AA1BC4">
        <w:rPr>
          <w:sz w:val="16"/>
          <w:szCs w:val="16"/>
        </w:rPr>
        <w:t xml:space="preserve">, or Lake Champlain, that has been continually occupied by </w:t>
      </w:r>
      <w:proofErr w:type="spellStart"/>
      <w:r w:rsidRPr="00AA1BC4">
        <w:rPr>
          <w:sz w:val="16"/>
          <w:szCs w:val="16"/>
        </w:rPr>
        <w:t>Abenaki</w:t>
      </w:r>
      <w:proofErr w:type="spellEnd"/>
      <w:r w:rsidRPr="00AA1BC4">
        <w:rPr>
          <w:sz w:val="16"/>
          <w:szCs w:val="16"/>
        </w:rPr>
        <w:t xml:space="preserve"> families for over twelve thousand years," and to Poland, where her mother survived birth in a Nazi labor camp (246). Seemingly the perfect incarnation of the mixed-blood hybridism against which the book inveighs</w:t>
      </w:r>
      <w:r w:rsidRPr="00AA1BC4">
        <w:t xml:space="preserve">, </w:t>
      </w:r>
      <w:r w:rsidRPr="00AA1BC4">
        <w:rPr>
          <w:rStyle w:val="StyleBoldUnderline"/>
        </w:rPr>
        <w:t>Brooks favors</w:t>
      </w:r>
      <w:r w:rsidRPr="00AA1BC4">
        <w:t xml:space="preserve"> instead the concepts of </w:t>
      </w:r>
      <w:r w:rsidRPr="00AA1BC4">
        <w:rPr>
          <w:rStyle w:val="StyleBoldUnderline"/>
        </w:rPr>
        <w:t>self-contained, total indigenous</w:t>
      </w:r>
      <w:r w:rsidRPr="00AA1BC4">
        <w:t xml:space="preserve"> culture and nationalist </w:t>
      </w:r>
      <w:r w:rsidRPr="00AA1BC4">
        <w:rPr>
          <w:rStyle w:val="StyleBoldUnderline"/>
        </w:rPr>
        <w:t>literary sovereignty</w:t>
      </w:r>
      <w:r w:rsidRPr="00AA1BC4">
        <w:t xml:space="preserve">. She rejects poststructuralist thought. Probably alluding to the crimes against humanity committed under German </w:t>
      </w:r>
      <w:proofErr w:type="spellStart"/>
      <w:r w:rsidRPr="00AA1BC4">
        <w:t>Nazionalsozialismus</w:t>
      </w:r>
      <w:proofErr w:type="spellEnd"/>
      <w:r w:rsidRPr="00AA1BC4">
        <w:t xml:space="preserve"> and to the murderous Anglo-American nationalist expansion under manifest destiny, she "admit[s] that talk of nationalism makes [her] wary" (244). </w:t>
      </w:r>
      <w:r w:rsidRPr="00AA1BC4">
        <w:rPr>
          <w:rStyle w:val="StyleBoldUnderline"/>
        </w:rPr>
        <w:t>Implicit in her essay</w:t>
      </w:r>
      <w:r w:rsidRPr="00AA1BC4">
        <w:t xml:space="preserve">, however, and in the other essays in this book, </w:t>
      </w:r>
      <w:r w:rsidRPr="00AA1BC4">
        <w:rPr>
          <w:rStyle w:val="StyleBoldUnderline"/>
        </w:rPr>
        <w:t>is the argument that not all nationalisms are the same and that not all nationalisms give birth to abominable crimes against humanity</w:t>
      </w:r>
      <w:r w:rsidRPr="00AA1BC4">
        <w:t>. In other words</w:t>
      </w:r>
      <w:r w:rsidRPr="00AA1BC4">
        <w:rPr>
          <w:rStyle w:val="StyleBoldUnderline"/>
        </w:rPr>
        <w:t>, just because indigenous tribes claim to be close to the land, just because some indigenous writers refer to concepts like blood memory, one cannot automatically infer that the</w:t>
      </w:r>
      <w:r w:rsidRPr="00AA1BC4">
        <w:t xml:space="preserve"> literary </w:t>
      </w:r>
      <w:r w:rsidRPr="00AA1BC4">
        <w:rPr>
          <w:rStyle w:val="Emphasis"/>
        </w:rPr>
        <w:t>nationalism espoused</w:t>
      </w:r>
      <w:r w:rsidRPr="00AA1BC4">
        <w:t xml:space="preserve"> by the coauthors of this book </w:t>
      </w:r>
      <w:r w:rsidRPr="00AA1BC4">
        <w:rPr>
          <w:rStyle w:val="Emphasis"/>
        </w:rPr>
        <w:t>is informed by a troubling ideology</w:t>
      </w:r>
      <w:r w:rsidRPr="00AA1BC4">
        <w:t xml:space="preserve"> like that of </w:t>
      </w:r>
      <w:proofErr w:type="spellStart"/>
      <w:r w:rsidRPr="00AA1BC4">
        <w:t>Blut</w:t>
      </w:r>
      <w:proofErr w:type="spellEnd"/>
      <w:r w:rsidRPr="00AA1BC4">
        <w:t xml:space="preserve"> und </w:t>
      </w:r>
      <w:proofErr w:type="spellStart"/>
      <w:r w:rsidRPr="00AA1BC4">
        <w:t>Boden</w:t>
      </w:r>
      <w:proofErr w:type="spellEnd"/>
      <w:r w:rsidRPr="00AA1BC4">
        <w:t xml:space="preserve">, </w:t>
      </w:r>
      <w:r w:rsidRPr="00AA1BC4">
        <w:rPr>
          <w:rStyle w:val="StyleBoldUnderline"/>
        </w:rPr>
        <w:t xml:space="preserve">which is the German expression for the </w:t>
      </w:r>
      <w:r w:rsidRPr="00AA1BC4">
        <w:rPr>
          <w:rStyle w:val="Emphasis"/>
        </w:rPr>
        <w:t>racist, essentialist, and warlike</w:t>
      </w:r>
      <w:r w:rsidRPr="00AA1BC4">
        <w:t xml:space="preserve"> National Socialist (</w:t>
      </w:r>
      <w:r w:rsidRPr="00AA1BC4">
        <w:rPr>
          <w:rStyle w:val="StyleBoldUnderline"/>
        </w:rPr>
        <w:t>Nazi) ideology that led to so much bloodshed during World War II</w:t>
      </w:r>
      <w:r w:rsidRPr="00AA1BC4">
        <w:t xml:space="preserve">. </w:t>
      </w:r>
      <w:r w:rsidRPr="00AA1BC4">
        <w:rPr>
          <w:rStyle w:val="StyleBoldUnderline"/>
        </w:rPr>
        <w:t>Nevertheless, there are disturbing signs that these</w:t>
      </w:r>
      <w:r w:rsidRPr="00AA1BC4">
        <w:t xml:space="preserve"> five </w:t>
      </w:r>
      <w:r w:rsidRPr="00AA1BC4">
        <w:rPr>
          <w:rStyle w:val="StyleBoldUnderline"/>
        </w:rPr>
        <w:t>nationalist critics have not understood that the linguistic, literary, and cultural theory that informs their writings is quite similar to that which informs the thought of conservative</w:t>
      </w:r>
      <w:r w:rsidRPr="00AA1BC4">
        <w:t xml:space="preserve"> literary and historical </w:t>
      </w:r>
      <w:r w:rsidRPr="00AA1BC4">
        <w:rPr>
          <w:rStyle w:val="StyleBoldUnderline"/>
        </w:rPr>
        <w:t>scholars who not only reject high theory but also reject cultural studies of all sorts.</w:t>
      </w:r>
    </w:p>
    <w:p w:rsidR="00F35B80" w:rsidRPr="00AA1BC4" w:rsidRDefault="00F35B80" w:rsidP="00F35B80">
      <w:pPr>
        <w:pStyle w:val="Tag2"/>
      </w:pPr>
      <w:r w:rsidRPr="00AA1BC4">
        <w:t xml:space="preserve">Engaging the resolution and dialogue solves better—their </w:t>
      </w:r>
      <w:r w:rsidRPr="00AA1BC4">
        <w:rPr>
          <w:u w:val="single"/>
        </w:rPr>
        <w:t>separatist politics</w:t>
      </w:r>
      <w:r w:rsidRPr="00AA1BC4">
        <w:t xml:space="preserve"> results in </w:t>
      </w:r>
      <w:r w:rsidRPr="00AA1BC4">
        <w:rPr>
          <w:u w:val="single"/>
        </w:rPr>
        <w:t>ethnographic discourse</w:t>
      </w:r>
      <w:r w:rsidRPr="00AA1BC4">
        <w:t xml:space="preserve"> that turns the </w:t>
      </w:r>
      <w:proofErr w:type="spellStart"/>
      <w:r w:rsidRPr="00AA1BC4">
        <w:t>aff</w:t>
      </w:r>
      <w:proofErr w:type="spellEnd"/>
    </w:p>
    <w:p w:rsidR="00F35B80" w:rsidRPr="00AA1BC4" w:rsidRDefault="00F35B80" w:rsidP="00F35B80">
      <w:r w:rsidRPr="00AA1BC4">
        <w:t xml:space="preserve">Elvira </w:t>
      </w:r>
      <w:proofErr w:type="spellStart"/>
      <w:r w:rsidRPr="00AA1BC4">
        <w:rPr>
          <w:rStyle w:val="StyleStyleBold12pt"/>
        </w:rPr>
        <w:t>Pulitano</w:t>
      </w:r>
      <w:proofErr w:type="spellEnd"/>
      <w:r w:rsidRPr="00AA1BC4">
        <w:t>, associate professor in the Ethnic Studies Department at California Polytechnic State University, 200</w:t>
      </w:r>
      <w:r w:rsidRPr="00AA1BC4">
        <w:rPr>
          <w:rStyle w:val="StyleStyleBold12pt"/>
        </w:rPr>
        <w:t>3</w:t>
      </w:r>
      <w:r w:rsidRPr="00AA1BC4">
        <w:t>, Toward a Native American Critical Theory, p. 21-22</w:t>
      </w:r>
    </w:p>
    <w:p w:rsidR="00F35B80" w:rsidRPr="00AA1BC4" w:rsidRDefault="00F35B80" w:rsidP="00F35B80"/>
    <w:p w:rsidR="00F35B80" w:rsidRPr="00AA1BC4" w:rsidRDefault="00F35B80" w:rsidP="00F35B80">
      <w:r w:rsidRPr="00AA1BC4">
        <w:t xml:space="preserve">Allen's </w:t>
      </w:r>
      <w:proofErr w:type="gramStart"/>
      <w:r w:rsidRPr="00AA1BC4">
        <w:t>claims,</w:t>
      </w:r>
      <w:proofErr w:type="gramEnd"/>
      <w:r w:rsidRPr="00AA1BC4">
        <w:t xml:space="preserve"> tend to ignore her critical position. 5 From within the category women of color, </w:t>
      </w:r>
      <w:r w:rsidRPr="00AA1BC4">
        <w:rPr>
          <w:rStyle w:val="StyleBoldUnderline"/>
        </w:rPr>
        <w:t>Allen enters the discourse on Native American</w:t>
      </w:r>
      <w:r w:rsidRPr="00AA1BC4">
        <w:t xml:space="preserve"> critical </w:t>
      </w:r>
      <w:r w:rsidRPr="00AA1BC4">
        <w:rPr>
          <w:rStyle w:val="StyleBoldUnderline"/>
        </w:rPr>
        <w:t>theory by acknowledging the necessity of generating</w:t>
      </w:r>
      <w:r w:rsidRPr="00AA1BC4">
        <w:t xml:space="preserve"> a form of </w:t>
      </w:r>
      <w:r w:rsidRPr="00AA1BC4">
        <w:rPr>
          <w:rStyle w:val="StyleBoldUnderline"/>
        </w:rPr>
        <w:t>criticism originating</w:t>
      </w:r>
      <w:r w:rsidRPr="00AA1BC4">
        <w:t xml:space="preserve"> primarily </w:t>
      </w:r>
      <w:r w:rsidRPr="00AA1BC4">
        <w:rPr>
          <w:rStyle w:val="StyleBoldUnderline"/>
        </w:rPr>
        <w:t>from the Native</w:t>
      </w:r>
      <w:r w:rsidRPr="00AA1BC4">
        <w:t xml:space="preserve"> or indigenous cultural </w:t>
      </w:r>
      <w:r w:rsidRPr="00AA1BC4">
        <w:rPr>
          <w:rStyle w:val="StyleBoldUnderline"/>
        </w:rPr>
        <w:t>context</w:t>
      </w:r>
      <w:r w:rsidRPr="00AA1BC4">
        <w:t xml:space="preserve"> of the literary texts themselves and producing strategies that suggest how such a discourse can be effectively articulated. </w:t>
      </w:r>
      <w:r w:rsidRPr="00AA1BC4">
        <w:rPr>
          <w:rStyle w:val="StyleBoldUnderline"/>
          <w:b/>
        </w:rPr>
        <w:t>Yet her position remains ambivalent throughout the entire critical process</w:t>
      </w:r>
      <w:r w:rsidRPr="00AA1BC4">
        <w:t xml:space="preserve">. As I argued in the introduction, Allen's </w:t>
      </w:r>
      <w:r w:rsidRPr="00AA1BC4">
        <w:rPr>
          <w:rStyle w:val="Emphasis"/>
        </w:rPr>
        <w:t>critical perspective takes a separatist stance</w:t>
      </w:r>
      <w:r w:rsidRPr="00AA1BC4">
        <w:t xml:space="preserve"> grounded, as it were, in a rigidly </w:t>
      </w:r>
      <w:proofErr w:type="spellStart"/>
      <w:r w:rsidRPr="00AA1BC4">
        <w:t>gynocentric</w:t>
      </w:r>
      <w:proofErr w:type="spellEnd"/>
      <w:r w:rsidRPr="00AA1BC4">
        <w:t xml:space="preserve"> Indian view. By articulating what the literary critic Chela Sandoval calls "a typology of oppositional consciousness" (3), Allen presents a discourse conceived as different from both a </w:t>
      </w:r>
      <w:proofErr w:type="spellStart"/>
      <w:r w:rsidRPr="00AA1BC4">
        <w:t>patriarchalmasculine</w:t>
      </w:r>
      <w:proofErr w:type="spellEnd"/>
      <w:r w:rsidRPr="00AA1BC4">
        <w:t xml:space="preserve"> and a hegemonic-feminist perspective. 6 While the basics of her epistemological process are rooted in a female-centered universe, I would argue that Allen's mode of "oppositional consciousness" goes beyond feminist </w:t>
      </w:r>
      <w:proofErr w:type="spellStart"/>
      <w:r w:rsidRPr="00AA1BC4">
        <w:t>problematics</w:t>
      </w:r>
      <w:proofErr w:type="spellEnd"/>
      <w:r w:rsidRPr="00AA1BC4">
        <w:t xml:space="preserve">. </w:t>
      </w:r>
      <w:r w:rsidRPr="00AA1BC4">
        <w:rPr>
          <w:rStyle w:val="Emphasis"/>
        </w:rPr>
        <w:t>Insisting</w:t>
      </w:r>
      <w:r w:rsidRPr="00AA1BC4">
        <w:t xml:space="preserve"> as she does </w:t>
      </w:r>
      <w:r w:rsidRPr="00AA1BC4">
        <w:rPr>
          <w:rStyle w:val="Emphasis"/>
        </w:rPr>
        <w:t>on a distinctive Indian perspective</w:t>
      </w:r>
      <w:r w:rsidRPr="00AA1BC4">
        <w:rPr>
          <w:rStyle w:val="StyleBoldUnderline"/>
        </w:rPr>
        <w:t>, Allen ends up</w:t>
      </w:r>
      <w:r w:rsidRPr="00AA1BC4">
        <w:t xml:space="preserve">- especially in The Sacred Hoop- </w:t>
      </w:r>
      <w:r w:rsidRPr="00AA1BC4">
        <w:rPr>
          <w:rStyle w:val="Emphasis"/>
        </w:rPr>
        <w:t>forging</w:t>
      </w:r>
      <w:r w:rsidRPr="00AA1BC4">
        <w:t xml:space="preserve"> what I call </w:t>
      </w:r>
      <w:r w:rsidRPr="00AA1BC4">
        <w:rPr>
          <w:rStyle w:val="Emphasis"/>
        </w:rPr>
        <w:t>an ethnographic discourse</w:t>
      </w:r>
      <w:r w:rsidRPr="00AA1BC4">
        <w:t xml:space="preserve">, </w:t>
      </w:r>
      <w:r w:rsidRPr="00AA1BC4">
        <w:rPr>
          <w:rStyle w:val="StyleBoldUnderline"/>
          <w:b/>
        </w:rPr>
        <w:t xml:space="preserve">construing and constructing </w:t>
      </w:r>
      <w:proofErr w:type="spellStart"/>
      <w:r w:rsidRPr="00AA1BC4">
        <w:rPr>
          <w:rStyle w:val="StyleBoldUnderline"/>
          <w:b/>
        </w:rPr>
        <w:t>Indianness</w:t>
      </w:r>
      <w:proofErr w:type="spellEnd"/>
      <w:r w:rsidRPr="00AA1BC4">
        <w:rPr>
          <w:rStyle w:val="StyleBoldUnderline"/>
          <w:b/>
        </w:rPr>
        <w:t xml:space="preserve"> from the seemingly romantic, sentimentalized perspective of Eurocentric thinking</w:t>
      </w:r>
      <w:r w:rsidRPr="00AA1BC4">
        <w:rPr>
          <w:b/>
        </w:rPr>
        <w:t xml:space="preserve">, </w:t>
      </w:r>
      <w:r w:rsidRPr="00AA1BC4">
        <w:rPr>
          <w:rStyle w:val="StyleBoldUnderline"/>
          <w:b/>
        </w:rPr>
        <w:t>the same thinking that</w:t>
      </w:r>
      <w:r w:rsidRPr="00AA1BC4">
        <w:t xml:space="preserve"> for more than five hundred years has </w:t>
      </w:r>
      <w:r w:rsidRPr="00AA1BC4">
        <w:rPr>
          <w:rStyle w:val="StyleBoldUnderline"/>
          <w:b/>
        </w:rPr>
        <w:t xml:space="preserve">defined the Indian as the Other of </w:t>
      </w:r>
      <w:proofErr w:type="spellStart"/>
      <w:r w:rsidRPr="00AA1BC4">
        <w:rPr>
          <w:rStyle w:val="StyleBoldUnderline"/>
          <w:b/>
        </w:rPr>
        <w:t>Euramerican</w:t>
      </w:r>
      <w:proofErr w:type="spellEnd"/>
      <w:r w:rsidRPr="00AA1BC4">
        <w:rPr>
          <w:rStyle w:val="StyleBoldUnderline"/>
          <w:b/>
        </w:rPr>
        <w:t xml:space="preserve"> consciousness</w:t>
      </w:r>
      <w:r w:rsidRPr="00AA1BC4">
        <w:t>. 7 Despite critics' attempt to read Allen's theory from within her own paradigm, I argue that Allen's (</w:t>
      </w:r>
      <w:r w:rsidRPr="00AA1BC4">
        <w:rPr>
          <w:rStyle w:val="StyleBoldUnderline"/>
        </w:rPr>
        <w:t>separatist) critical stance appears problematic in the context of a Native American theory</w:t>
      </w:r>
      <w:r w:rsidRPr="00AA1BC4">
        <w:t xml:space="preserve"> through which </w:t>
      </w:r>
      <w:r w:rsidRPr="00AA1BC4">
        <w:rPr>
          <w:rStyle w:val="StyleBoldUnderline"/>
        </w:rPr>
        <w:t xml:space="preserve">authors are attempting to generate a discourse that </w:t>
      </w:r>
      <w:r w:rsidRPr="00AA1BC4">
        <w:t xml:space="preserve">significantly </w:t>
      </w:r>
      <w:r w:rsidRPr="00AA1BC4">
        <w:rPr>
          <w:rStyle w:val="StyleBoldUnderline"/>
        </w:rPr>
        <w:t>challenges the authoritative Eurocentric mode</w:t>
      </w:r>
      <w:r w:rsidRPr="00AA1BC4">
        <w:t xml:space="preserve">. </w:t>
      </w:r>
      <w:r w:rsidRPr="00AA1BC4">
        <w:rPr>
          <w:rStyle w:val="Emphasis"/>
        </w:rPr>
        <w:t>Instead of participating in the critical dialogue</w:t>
      </w:r>
      <w:r w:rsidRPr="00AA1BC4">
        <w:t xml:space="preserve"> from within, </w:t>
      </w:r>
      <w:r w:rsidRPr="00AA1BC4">
        <w:rPr>
          <w:rStyle w:val="StyleBoldUnderline"/>
        </w:rPr>
        <w:t>showing how it is possible to create new ways of theorizing while adopting the discursive tools offered by the</w:t>
      </w:r>
      <w:r w:rsidRPr="00AA1BC4">
        <w:t xml:space="preserve"> metropolitan </w:t>
      </w:r>
      <w:r w:rsidRPr="00AA1BC4">
        <w:rPr>
          <w:rStyle w:val="StyleBoldUnderline"/>
        </w:rPr>
        <w:t>center</w:t>
      </w:r>
      <w:r w:rsidRPr="00AA1BC4">
        <w:t xml:space="preserve">, </w:t>
      </w:r>
      <w:r w:rsidRPr="00AA1BC4">
        <w:rPr>
          <w:rStyle w:val="StyleBoldUnderline"/>
        </w:rPr>
        <w:t>Allen steps outside, into the margin, and opts for a separatist solution</w:t>
      </w:r>
      <w:r w:rsidRPr="00AA1BC4">
        <w:t xml:space="preserve">. </w:t>
      </w:r>
      <w:r w:rsidRPr="00AA1BC4">
        <w:rPr>
          <w:rStyle w:val="StyleBoldUnderline"/>
        </w:rPr>
        <w:t>Such a separatist solution</w:t>
      </w:r>
      <w:r w:rsidRPr="00AA1BC4">
        <w:t xml:space="preserve">, however, ironically </w:t>
      </w:r>
      <w:r w:rsidRPr="00AA1BC4">
        <w:rPr>
          <w:rStyle w:val="Emphasis"/>
        </w:rPr>
        <w:t>ends up legitimating the binary categories of Western Eurocentric thinking</w:t>
      </w:r>
      <w:r w:rsidRPr="00AA1BC4">
        <w:t>.</w:t>
      </w:r>
    </w:p>
    <w:p w:rsidR="00F35B80" w:rsidRPr="00AA1BC4" w:rsidRDefault="00F35B80" w:rsidP="00F35B80">
      <w:r w:rsidRPr="00AA1BC4">
        <w:t xml:space="preserve">At the heart of Allen's critical theory are the images and symbols of ancient </w:t>
      </w:r>
      <w:proofErr w:type="spellStart"/>
      <w:r w:rsidRPr="00AA1BC4">
        <w:t>Keres</w:t>
      </w:r>
      <w:proofErr w:type="spellEnd"/>
      <w:r w:rsidRPr="00AA1BC4">
        <w:t xml:space="preserve"> traditions as well as </w:t>
      </w:r>
      <w:proofErr w:type="gramStart"/>
      <w:r w:rsidRPr="00AA1BC4">
        <w:t>her own</w:t>
      </w:r>
      <w:proofErr w:type="gramEnd"/>
      <w:r w:rsidRPr="00AA1BC4">
        <w:t xml:space="preserve"> self-divided sense of what she calls the "breed" experience. According to Elizabeth Hanson, "the 'breed' experience becomes a </w:t>
      </w:r>
      <w:proofErr w:type="spellStart"/>
      <w:r w:rsidRPr="00AA1BC4">
        <w:t>mediative</w:t>
      </w:r>
      <w:proofErr w:type="spellEnd"/>
      <w:r w:rsidRPr="00AA1BC4">
        <w:t>, revealing means of adding 'breath' to 'breath' and thereby extending the life of Native American literature in a white American literary context" (10 ). Allen - who refers to herself as a "multicultural event ... raised in a Chicano village in New Mexico by a half-breed mother and a Lebanese-American father" (Rev. 127)- occupies what Keating refers to as a "threshold position" (2), participating in a number of apparently separate worlds yet refusing to be contained within any single group or location.</w:t>
      </w:r>
    </w:p>
    <w:p w:rsidR="00F35B80" w:rsidRPr="00AA1BC4" w:rsidRDefault="00F35B80" w:rsidP="00F35B80">
      <w:r w:rsidRPr="00AA1BC4">
        <w:rPr>
          <w:rStyle w:val="StyleBoldUnderline"/>
        </w:rPr>
        <w:t xml:space="preserve">Drawing from the </w:t>
      </w:r>
      <w:r w:rsidRPr="00AA1BC4">
        <w:t xml:space="preserve">poststructuralist </w:t>
      </w:r>
      <w:r w:rsidRPr="00AA1BC4">
        <w:rPr>
          <w:rStyle w:val="StyleBoldUnderline"/>
        </w:rPr>
        <w:t>insight that language does not merely reflect reality but also reshapes it</w:t>
      </w:r>
      <w:r w:rsidRPr="00AA1BC4">
        <w:t xml:space="preserve">, Allen, along with the other </w:t>
      </w:r>
      <w:r w:rsidRPr="00AA1BC4">
        <w:rPr>
          <w:rStyle w:val="StyleBoldUnderline"/>
        </w:rPr>
        <w:t>Native American authors</w:t>
      </w:r>
      <w:r w:rsidRPr="00AA1BC4">
        <w:t xml:space="preserve"> discussed in this study, </w:t>
      </w:r>
      <w:r w:rsidRPr="00AA1BC4">
        <w:rPr>
          <w:rStyle w:val="StyleBoldUnderline"/>
        </w:rPr>
        <w:t xml:space="preserve">merges this </w:t>
      </w:r>
      <w:proofErr w:type="spellStart"/>
      <w:r w:rsidRPr="00AA1BC4">
        <w:rPr>
          <w:rStyle w:val="StyleBoldUnderline"/>
        </w:rPr>
        <w:t>performative</w:t>
      </w:r>
      <w:proofErr w:type="spellEnd"/>
      <w:r w:rsidRPr="00AA1BC4">
        <w:rPr>
          <w:rStyle w:val="StyleBoldUnderline"/>
        </w:rPr>
        <w:t xml:space="preserve"> power of</w:t>
      </w:r>
      <w:r w:rsidRPr="00AA1BC4">
        <w:t xml:space="preserve"> the written </w:t>
      </w:r>
      <w:r w:rsidRPr="00AA1BC4">
        <w:rPr>
          <w:rStyle w:val="StyleBoldUnderline"/>
        </w:rPr>
        <w:t>word</w:t>
      </w:r>
      <w:r w:rsidRPr="00AA1BC4">
        <w:t xml:space="preserve"> with Native American oral traditions, in which words have the power </w:t>
      </w:r>
      <w:r w:rsidRPr="00AA1BC4">
        <w:rPr>
          <w:rStyle w:val="StyleBoldUnderline"/>
        </w:rPr>
        <w:t>to create, alter, and even destroy</w:t>
      </w:r>
      <w:r w:rsidRPr="00AA1BC4">
        <w:t xml:space="preserve">. As she rewrites and </w:t>
      </w:r>
      <w:proofErr w:type="spellStart"/>
      <w:r w:rsidRPr="00AA1BC4">
        <w:t>reelaborates</w:t>
      </w:r>
      <w:proofErr w:type="spellEnd"/>
      <w:r w:rsidRPr="00AA1BC4">
        <w:t xml:space="preserve"> Native belief systems, Allen simultaneously, according to Keating, "spiritualizes" and "politicizes" her work (5). Yet</w:t>
      </w:r>
      <w:r w:rsidRPr="00AA1BC4">
        <w:rPr>
          <w:rStyle w:val="StyleBoldUnderline"/>
        </w:rPr>
        <w:t>,</w:t>
      </w:r>
      <w:r w:rsidRPr="00AA1BC4">
        <w:t xml:space="preserve"> one could argue, </w:t>
      </w:r>
      <w:r w:rsidRPr="00AA1BC4">
        <w:rPr>
          <w:rStyle w:val="StyleBoldUnderline"/>
        </w:rPr>
        <w:t>the ways in which</w:t>
      </w:r>
      <w:r w:rsidRPr="00AA1BC4">
        <w:t xml:space="preserve"> Allen's </w:t>
      </w:r>
      <w:proofErr w:type="spellStart"/>
      <w:r w:rsidRPr="00AA1BC4">
        <w:rPr>
          <w:rStyle w:val="StyleBoldUnderline"/>
        </w:rPr>
        <w:t>reelaboration</w:t>
      </w:r>
      <w:proofErr w:type="spellEnd"/>
      <w:r w:rsidRPr="00AA1BC4">
        <w:rPr>
          <w:rStyle w:val="StyleBoldUnderline"/>
        </w:rPr>
        <w:t xml:space="preserve"> of the oral tradition takes place must be very carefully considered in order to evaluate the political effectiveness</w:t>
      </w:r>
      <w:r w:rsidRPr="00AA1BC4">
        <w:t xml:space="preserve"> of her </w:t>
      </w:r>
      <w:r w:rsidRPr="00AA1BC4">
        <w:rPr>
          <w:rStyle w:val="StyleBoldUnderline"/>
        </w:rPr>
        <w:t>critical strategies</w:t>
      </w:r>
      <w:r w:rsidRPr="00AA1BC4">
        <w:t>.</w:t>
      </w:r>
    </w:p>
    <w:p w:rsidR="00F35B80" w:rsidRPr="00AA1BC4" w:rsidRDefault="00F35B80" w:rsidP="00F35B80">
      <w:pPr>
        <w:pStyle w:val="TagText"/>
      </w:pPr>
    </w:p>
    <w:p w:rsidR="00F35B80" w:rsidRPr="00AA1BC4" w:rsidRDefault="00F35B80" w:rsidP="00F35B80">
      <w:pPr>
        <w:pStyle w:val="TagText"/>
      </w:pPr>
      <w:r w:rsidRPr="00AA1BC4">
        <w:t xml:space="preserve">The </w:t>
      </w:r>
      <w:proofErr w:type="spellStart"/>
      <w:r w:rsidRPr="00AA1BC4">
        <w:t>decolonial</w:t>
      </w:r>
      <w:proofErr w:type="spellEnd"/>
      <w:r w:rsidRPr="00AA1BC4">
        <w:t xml:space="preserve"> tendency to collapse everything into discourse and study of textual meaning destroys any ability to engage capital and allows it to continue unabated</w:t>
      </w:r>
    </w:p>
    <w:p w:rsidR="00F35B80" w:rsidRPr="00AA1BC4" w:rsidRDefault="00F35B80" w:rsidP="00F35B80">
      <w:r w:rsidRPr="00AA1BC4">
        <w:rPr>
          <w:rStyle w:val="StyleStyleBold12pt"/>
        </w:rPr>
        <w:t>Read 10</w:t>
      </w:r>
      <w:r w:rsidRPr="00AA1BC4">
        <w:t xml:space="preserve"> (Malcolm K., professor of linguistics and Latin American studies at Stony Brook University, “Reclaiming Reality: Walter </w:t>
      </w:r>
      <w:proofErr w:type="spellStart"/>
      <w:r w:rsidRPr="00AA1BC4">
        <w:t>Mignolo</w:t>
      </w:r>
      <w:proofErr w:type="spellEnd"/>
      <w:r w:rsidRPr="00AA1BC4">
        <w:t>,” in Latin American Colonial Studies: A Marxist Critique, p 89-91)-</w:t>
      </w:r>
      <w:proofErr w:type="spellStart"/>
      <w:r w:rsidRPr="00AA1BC4">
        <w:t>jn</w:t>
      </w:r>
      <w:proofErr w:type="spellEnd"/>
      <w:r w:rsidRPr="00AA1BC4">
        <w:t>-gender modified</w:t>
      </w:r>
    </w:p>
    <w:p w:rsidR="00F35B80" w:rsidRPr="00AA1BC4" w:rsidRDefault="00F35B80" w:rsidP="00F35B80">
      <w:r w:rsidRPr="00AA1BC4">
        <w:rPr>
          <w:b/>
        </w:rPr>
        <w:t>Reader’s note</w:t>
      </w:r>
      <w:r w:rsidRPr="00AA1BC4">
        <w:t>: “Alethic” = grounded in truth.</w:t>
      </w:r>
    </w:p>
    <w:p w:rsidR="00F35B80" w:rsidRPr="00AA1BC4" w:rsidRDefault="00F35B80" w:rsidP="00F35B80">
      <w:r w:rsidRPr="00AA1BC4">
        <w:rPr>
          <w:rStyle w:val="TitleChar"/>
        </w:rPr>
        <w:t>The specter that haunts everyone is</w:t>
      </w:r>
      <w:r w:rsidRPr="00AA1BC4">
        <w:t xml:space="preserve"> that of </w:t>
      </w:r>
      <w:r w:rsidRPr="00AA1BC4">
        <w:rPr>
          <w:rStyle w:val="TitleChar"/>
        </w:rPr>
        <w:t>regulatory determinism</w:t>
      </w:r>
      <w:r w:rsidRPr="00AA1BC4">
        <w:t xml:space="preserve">, otherwise </w:t>
      </w:r>
      <w:r w:rsidRPr="00AA1BC4">
        <w:rPr>
          <w:rStyle w:val="TitleChar"/>
        </w:rPr>
        <w:t>the notion that</w:t>
      </w:r>
      <w:r w:rsidRPr="00AA1BC4">
        <w:t xml:space="preserve">, in principle, </w:t>
      </w:r>
      <w:r w:rsidRPr="00AA1BC4">
        <w:rPr>
          <w:rStyle w:val="TitleChar"/>
        </w:rPr>
        <w:t>events are determined as in a closed system</w:t>
      </w:r>
      <w:r w:rsidRPr="00AA1BC4">
        <w:t xml:space="preserve">, through the reduction of complex beings to their component parts. Given sufficient information, it would follow, we can know when, and if, I will get out of bed, in which case the prospects for human freedom look bleak indeed. </w:t>
      </w:r>
      <w:r w:rsidRPr="00AA1BC4">
        <w:rPr>
          <w:rStyle w:val="TitleChar"/>
        </w:rPr>
        <w:t>The way out, for the critical realist</w:t>
      </w:r>
      <w:r w:rsidRPr="00AA1BC4">
        <w:t xml:space="preserve">, is to emphasize ontological depth or emergence: </w:t>
      </w:r>
      <w:r w:rsidRPr="00AA1BC4">
        <w:rPr>
          <w:rStyle w:val="TitleChar"/>
        </w:rPr>
        <w:t xml:space="preserve">the laws of nature are </w:t>
      </w:r>
      <w:proofErr w:type="spellStart"/>
      <w:r w:rsidRPr="00AA1BC4">
        <w:rPr>
          <w:rStyle w:val="TitleChar"/>
        </w:rPr>
        <w:t>reconstrued</w:t>
      </w:r>
      <w:proofErr w:type="spellEnd"/>
      <w:r w:rsidRPr="00AA1BC4">
        <w:rPr>
          <w:rStyle w:val="TitleChar"/>
        </w:rPr>
        <w:t xml:space="preserve">, not as constant conjunctions, but as </w:t>
      </w:r>
      <w:r w:rsidRPr="00AA1BC4">
        <w:rPr>
          <w:rStyle w:val="Emphasis"/>
        </w:rPr>
        <w:t>real mechanisms</w:t>
      </w:r>
      <w:r w:rsidRPr="00AA1BC4">
        <w:rPr>
          <w:rStyle w:val="TitleChar"/>
        </w:rPr>
        <w:t>, operating at a level distinct from those of the empirical and the actual.</w:t>
      </w:r>
      <w:r w:rsidRPr="00AA1BC4">
        <w:t xml:space="preserve"> The ensuing stratification facilitates a notion of human agency (</w:t>
      </w:r>
      <w:proofErr w:type="spellStart"/>
      <w:r w:rsidRPr="00AA1BC4">
        <w:t>Bhaskar</w:t>
      </w:r>
      <w:proofErr w:type="spellEnd"/>
      <w:r w:rsidRPr="00AA1BC4">
        <w:t xml:space="preserve"> 1993: 50-53 and passim): there is a difference between catching a bus and catching a cold. </w:t>
      </w:r>
      <w:r w:rsidRPr="00AA1BC4">
        <w:rPr>
          <w:rStyle w:val="TitleChar"/>
        </w:rPr>
        <w:t>What blocks any comparable resolution from</w:t>
      </w:r>
      <w:r w:rsidRPr="00AA1BC4">
        <w:t xml:space="preserve"> the standpoint of </w:t>
      </w:r>
      <w:r w:rsidRPr="00AA1BC4">
        <w:rPr>
          <w:rStyle w:val="TitleChar"/>
        </w:rPr>
        <w:t>the constructivist is</w:t>
      </w:r>
      <w:r w:rsidRPr="00AA1BC4">
        <w:t xml:space="preserve"> his </w:t>
      </w:r>
      <w:r w:rsidRPr="00AA1BC4">
        <w:rPr>
          <w:rStyle w:val="TitleChar"/>
        </w:rPr>
        <w:t>empirical realism, based on</w:t>
      </w:r>
      <w:r w:rsidRPr="00AA1BC4">
        <w:t xml:space="preserve"> the notion of </w:t>
      </w:r>
      <w:r w:rsidRPr="00AA1BC4">
        <w:rPr>
          <w:rStyle w:val="TitleChar"/>
        </w:rPr>
        <w:t>a totally rule-governed phenomenal world.</w:t>
      </w:r>
      <w:r w:rsidRPr="00AA1BC4">
        <w:t xml:space="preserve"> </w:t>
      </w:r>
      <w:r w:rsidRPr="00AA1BC4">
        <w:rPr>
          <w:rStyle w:val="TitleChar"/>
        </w:rPr>
        <w:t>To escape</w:t>
      </w:r>
      <w:r w:rsidRPr="00AA1BC4">
        <w:t xml:space="preserve"> the reach of the ensuing </w:t>
      </w:r>
      <w:r w:rsidRPr="00AA1BC4">
        <w:rPr>
          <w:rStyle w:val="TitleChar"/>
        </w:rPr>
        <w:t xml:space="preserve">determinism, the "free subject" needs to be located in a </w:t>
      </w:r>
      <w:r w:rsidRPr="00AA1BC4">
        <w:rPr>
          <w:rStyle w:val="Emphasis"/>
        </w:rPr>
        <w:t>subjective realm</w:t>
      </w:r>
      <w:r w:rsidRPr="00AA1BC4">
        <w:rPr>
          <w:rStyle w:val="TitleChar"/>
        </w:rPr>
        <w:t xml:space="preserve"> of performance, outside</w:t>
      </w:r>
      <w:r w:rsidRPr="00AA1BC4">
        <w:t xml:space="preserve"> the objective purchase of </w:t>
      </w:r>
      <w:r w:rsidRPr="00AA1BC4">
        <w:rPr>
          <w:rStyle w:val="TitleChar"/>
        </w:rPr>
        <w:t>science.</w:t>
      </w:r>
      <w:r w:rsidRPr="00AA1BC4">
        <w:t xml:space="preserve"> </w:t>
      </w:r>
      <w:r w:rsidRPr="00AA1BC4">
        <w:rPr>
          <w:rStyle w:val="TitleChar"/>
        </w:rPr>
        <w:t>We are determined as material bodies, qua empirical subjects, within the phenomenal real, but are free as discursive subjects</w:t>
      </w:r>
      <w:r w:rsidRPr="00AA1BC4">
        <w:t xml:space="preserve">, at the transcendental, </w:t>
      </w:r>
      <w:proofErr w:type="spellStart"/>
      <w:r w:rsidRPr="00AA1BC4">
        <w:t>noumenal</w:t>
      </w:r>
      <w:proofErr w:type="spellEnd"/>
      <w:r w:rsidRPr="00AA1BC4">
        <w:t xml:space="preserve"> level. The latter, as we know from Kant, defies causal explanation, which explains the under-theorization of </w:t>
      </w:r>
      <w:proofErr w:type="spellStart"/>
      <w:r w:rsidRPr="00AA1BC4">
        <w:t>Mignolo's</w:t>
      </w:r>
      <w:proofErr w:type="spellEnd"/>
      <w:r w:rsidRPr="00AA1BC4">
        <w:t xml:space="preserve"> notion of performance, to which we referred above. </w:t>
      </w:r>
      <w:r w:rsidRPr="00AA1BC4">
        <w:rPr>
          <w:rStyle w:val="TitleChar"/>
        </w:rPr>
        <w:t xml:space="preserve">The effects of </w:t>
      </w:r>
      <w:proofErr w:type="spellStart"/>
      <w:r w:rsidRPr="00AA1BC4">
        <w:rPr>
          <w:rStyle w:val="TitleChar"/>
        </w:rPr>
        <w:t>Mignolo's</w:t>
      </w:r>
      <w:proofErr w:type="spellEnd"/>
      <w:r w:rsidRPr="00AA1BC4">
        <w:rPr>
          <w:rStyle w:val="TitleChar"/>
        </w:rPr>
        <w:t xml:space="preserve"> hermeneutic bias do not end there: displaced</w:t>
      </w:r>
      <w:r w:rsidRPr="00AA1BC4">
        <w:t xml:space="preserve"> too </w:t>
      </w:r>
      <w:r w:rsidRPr="00AA1BC4">
        <w:rPr>
          <w:rStyle w:val="TitleChar"/>
        </w:rPr>
        <w:t>are the notions of reference and denotation and</w:t>
      </w:r>
      <w:r w:rsidRPr="00AA1BC4">
        <w:t xml:space="preserve">, by the same token, </w:t>
      </w:r>
      <w:r w:rsidRPr="00AA1BC4">
        <w:rPr>
          <w:rStyle w:val="TitleChar"/>
        </w:rPr>
        <w:t>of cross-cultural evaluations.</w:t>
      </w:r>
      <w:r w:rsidRPr="00AA1BC4">
        <w:t xml:space="preserve"> For </w:t>
      </w:r>
      <w:r w:rsidRPr="00AA1BC4">
        <w:rPr>
          <w:rStyle w:val="TitleChar"/>
        </w:rPr>
        <w:t>in the absence of a third party</w:t>
      </w:r>
      <w:r w:rsidRPr="00AA1BC4">
        <w:t xml:space="preserve">, standing somewhere in outer space, who, precisely, </w:t>
      </w:r>
      <w:r w:rsidRPr="00AA1BC4">
        <w:rPr>
          <w:rStyle w:val="Emphasis"/>
        </w:rPr>
        <w:t xml:space="preserve">is to pass </w:t>
      </w:r>
      <w:proofErr w:type="spellStart"/>
      <w:r w:rsidRPr="00AA1BC4">
        <w:rPr>
          <w:rStyle w:val="Emphasis"/>
        </w:rPr>
        <w:t>judgement</w:t>
      </w:r>
      <w:proofErr w:type="spellEnd"/>
      <w:r w:rsidRPr="00AA1BC4">
        <w:rPr>
          <w:rStyle w:val="Emphasis"/>
        </w:rPr>
        <w:t xml:space="preserve"> on Amerindian culture, or to draw comparisons with its Spanish equivalent</w:t>
      </w:r>
      <w:r w:rsidRPr="00AA1BC4">
        <w:t xml:space="preserve"> (</w:t>
      </w:r>
      <w:proofErr w:type="spellStart"/>
      <w:r w:rsidRPr="00AA1BC4">
        <w:t>Mignolo</w:t>
      </w:r>
      <w:proofErr w:type="spellEnd"/>
      <w:r w:rsidRPr="00AA1BC4">
        <w:t xml:space="preserve"> 1995: 327)</w:t>
      </w:r>
      <w:r w:rsidRPr="00AA1BC4">
        <w:rPr>
          <w:rStyle w:val="Emphasis"/>
        </w:rPr>
        <w:t>?</w:t>
      </w:r>
      <w:r w:rsidRPr="00AA1BC4">
        <w:t xml:space="preserve"> </w:t>
      </w:r>
      <w:r w:rsidRPr="00AA1BC4">
        <w:rPr>
          <w:rStyle w:val="Emphasis"/>
        </w:rPr>
        <w:t>Who</w:t>
      </w:r>
      <w:r w:rsidRPr="00AA1BC4">
        <w:t xml:space="preserve">, that is, </w:t>
      </w:r>
      <w:r w:rsidRPr="00AA1BC4">
        <w:rPr>
          <w:rStyle w:val="Emphasis"/>
        </w:rPr>
        <w:t>other than the various embodiments of imperial power?</w:t>
      </w:r>
      <w:r w:rsidRPr="00AA1BC4">
        <w:t xml:space="preserve"> </w:t>
      </w:r>
      <w:r w:rsidRPr="00AA1BC4">
        <w:rPr>
          <w:rStyle w:val="TitleChar"/>
        </w:rPr>
        <w:t>Truth</w:t>
      </w:r>
      <w:r w:rsidRPr="00AA1BC4">
        <w:t xml:space="preserve">, in such circumstances, </w:t>
      </w:r>
      <w:r w:rsidRPr="00AA1BC4">
        <w:rPr>
          <w:rStyle w:val="TitleChar"/>
        </w:rPr>
        <w:t>is deprived of any alethic grounding.</w:t>
      </w:r>
      <w:r w:rsidRPr="00AA1BC4">
        <w:t xml:space="preserve">17 </w:t>
      </w:r>
      <w:proofErr w:type="gramStart"/>
      <w:r w:rsidRPr="00AA1BC4">
        <w:t>It</w:t>
      </w:r>
      <w:proofErr w:type="gramEnd"/>
      <w:r w:rsidRPr="00AA1BC4">
        <w:t xml:space="preserve"> belongs instead to the more powerful, even, or especially, within the sciences, where knowledge is allegedly nothing more than whatever powerful individuals, groups or nations dictate. </w:t>
      </w:r>
      <w:r w:rsidRPr="00AA1BC4">
        <w:rPr>
          <w:rStyle w:val="TitleChar"/>
        </w:rPr>
        <w:t>The result is a kind of identity thinking in which the intransitive existence of causal structures</w:t>
      </w:r>
      <w:r w:rsidRPr="00AA1BC4">
        <w:t xml:space="preserve"> (and the beliefs and meanings that they produce) </w:t>
      </w:r>
      <w:r w:rsidRPr="00AA1BC4">
        <w:rPr>
          <w:rStyle w:val="TitleChar"/>
        </w:rPr>
        <w:t xml:space="preserve">is </w:t>
      </w:r>
      <w:r w:rsidRPr="00AA1BC4">
        <w:rPr>
          <w:rStyle w:val="Emphasis"/>
        </w:rPr>
        <w:t>collapsed into the transitive dimension of practice.</w:t>
      </w:r>
      <w:r w:rsidRPr="00AA1BC4">
        <w:t xml:space="preserve"> Perforce, </w:t>
      </w:r>
      <w:proofErr w:type="spellStart"/>
      <w:r w:rsidRPr="00AA1BC4">
        <w:rPr>
          <w:rStyle w:val="TitleChar"/>
        </w:rPr>
        <w:t>Mignolo</w:t>
      </w:r>
      <w:proofErr w:type="spellEnd"/>
      <w:r w:rsidRPr="00AA1BC4">
        <w:rPr>
          <w:rStyle w:val="TitleChar"/>
        </w:rPr>
        <w:t xml:space="preserve"> is now threatened with entrapment by an </w:t>
      </w:r>
      <w:r w:rsidRPr="00AA1BC4">
        <w:rPr>
          <w:rStyle w:val="Emphasis"/>
        </w:rPr>
        <w:t>epistemological relativism that his bourgeois colleagues can afford to view with equanimity but that is denied to him</w:t>
      </w:r>
      <w:r w:rsidRPr="00AA1BC4">
        <w:rPr>
          <w:rStyle w:val="TitleChar"/>
        </w:rPr>
        <w:t>, as a theorizer of colonial oppression.</w:t>
      </w:r>
      <w:r w:rsidRPr="00AA1BC4">
        <w:t xml:space="preserve"> </w:t>
      </w:r>
      <w:r w:rsidRPr="00AA1BC4">
        <w:rPr>
          <w:rStyle w:val="TitleChar"/>
        </w:rPr>
        <w:t>Hence the need to lay claim to a materialism</w:t>
      </w:r>
      <w:r w:rsidRPr="00AA1BC4">
        <w:t>: "I placed a heavy accent on the materiality of culture and on human beings' (as individuals and communities) own self-descriptions of their life and work" (</w:t>
      </w:r>
      <w:proofErr w:type="spellStart"/>
      <w:r w:rsidRPr="00AA1BC4">
        <w:t>Mignolo</w:t>
      </w:r>
      <w:proofErr w:type="spellEnd"/>
      <w:r w:rsidRPr="00AA1BC4">
        <w:t xml:space="preserve"> 1995: 320). </w:t>
      </w:r>
      <w:r w:rsidRPr="00AA1BC4">
        <w:rPr>
          <w:rStyle w:val="TitleChar"/>
        </w:rPr>
        <w:t>Everything is about the struggle to avoid death, to reproduce, etc.</w:t>
      </w:r>
      <w:r w:rsidRPr="00AA1BC4">
        <w:t xml:space="preserve"> This is not, to be sure, the world of classical idealism, which, by definition, foregrounded the realm of ideas, but that is because </w:t>
      </w:r>
      <w:r w:rsidRPr="00AA1BC4">
        <w:rPr>
          <w:rStyle w:val="TitleChar"/>
        </w:rPr>
        <w:t>a crucial slippage has taken place, from ideas to the semiotic or linguistic</w:t>
      </w:r>
      <w:r w:rsidRPr="00AA1BC4">
        <w:t xml:space="preserve">, or rather – because we are in the world of </w:t>
      </w:r>
      <w:proofErr w:type="spellStart"/>
      <w:r w:rsidRPr="00AA1BC4">
        <w:t>actualism</w:t>
      </w:r>
      <w:proofErr w:type="spellEnd"/>
      <w:r w:rsidRPr="00AA1BC4">
        <w:t xml:space="preserve"> – </w:t>
      </w:r>
      <w:r w:rsidRPr="00AA1BC4">
        <w:rPr>
          <w:rStyle w:val="TitleChar"/>
        </w:rPr>
        <w:t>to "</w:t>
      </w:r>
      <w:proofErr w:type="spellStart"/>
      <w:r w:rsidRPr="00AA1BC4">
        <w:rPr>
          <w:rStyle w:val="TitleChar"/>
        </w:rPr>
        <w:t>languaging</w:t>
      </w:r>
      <w:proofErr w:type="spellEnd"/>
      <w:r w:rsidRPr="00AA1BC4">
        <w:rPr>
          <w:rStyle w:val="TitleChar"/>
        </w:rPr>
        <w:t>."</w:t>
      </w:r>
      <w:r w:rsidRPr="00AA1BC4">
        <w:t xml:space="preserve"> For performance is to be understood, above all, as a discursive act, in the tradition of </w:t>
      </w:r>
      <w:proofErr w:type="spellStart"/>
      <w:r w:rsidRPr="00AA1BC4">
        <w:t>Gadamer</w:t>
      </w:r>
      <w:proofErr w:type="spellEnd"/>
      <w:r w:rsidRPr="00AA1BC4">
        <w:t xml:space="preserve"> and his latter-day followers, notably </w:t>
      </w:r>
      <w:proofErr w:type="spellStart"/>
      <w:r w:rsidRPr="00AA1BC4">
        <w:t>Rorty</w:t>
      </w:r>
      <w:proofErr w:type="spellEnd"/>
      <w:r w:rsidRPr="00AA1BC4">
        <w:t xml:space="preserve">, for whom being is manifest in language. The transformation is less radical than might seem, at first sight, to be the case, in that </w:t>
      </w:r>
      <w:r w:rsidRPr="00AA1BC4">
        <w:rPr>
          <w:rStyle w:val="TitleChar"/>
        </w:rPr>
        <w:t>the pivotal opposition remains the same: between</w:t>
      </w:r>
      <w:r w:rsidRPr="00AA1BC4">
        <w:t xml:space="preserve">, on the one hand, </w:t>
      </w:r>
      <w:proofErr w:type="gramStart"/>
      <w:r w:rsidRPr="00AA1BC4">
        <w:rPr>
          <w:rStyle w:val="TitleChar"/>
        </w:rPr>
        <w:t>a phenomenal or empirical realm subject to strictly deterministic laws and</w:t>
      </w:r>
      <w:r w:rsidRPr="00AA1BC4">
        <w:t xml:space="preserve">, on the other, </w:t>
      </w:r>
      <w:r w:rsidRPr="00AA1BC4">
        <w:rPr>
          <w:rStyle w:val="TitleChar"/>
        </w:rPr>
        <w:t xml:space="preserve">an intelligible realm of human being, where agents </w:t>
      </w:r>
      <w:r w:rsidRPr="00AA1BC4">
        <w:rPr>
          <w:rStyle w:val="Emphasis"/>
        </w:rPr>
        <w:t>are free</w:t>
      </w:r>
      <w:proofErr w:type="gramEnd"/>
      <w:r w:rsidRPr="00AA1BC4">
        <w:rPr>
          <w:rStyle w:val="Emphasis"/>
        </w:rPr>
        <w:t xml:space="preserve"> to perform at will.</w:t>
      </w:r>
      <w:r w:rsidRPr="00AA1BC4">
        <w:t xml:space="preserve"> All that has happened is that the Kantian problematic has been displaced onto discourse, which now offers the scope for freedom, creativity and performativity previously reserved for thought. </w:t>
      </w:r>
      <w:r w:rsidRPr="00AA1BC4">
        <w:rPr>
          <w:rStyle w:val="TitleChar"/>
        </w:rPr>
        <w:t>All this</w:t>
      </w:r>
      <w:r w:rsidRPr="00AA1BC4">
        <w:t xml:space="preserve">, of course, </w:t>
      </w:r>
      <w:r w:rsidRPr="00AA1BC4">
        <w:rPr>
          <w:rStyle w:val="TitleChar"/>
        </w:rPr>
        <w:t xml:space="preserve">is transferred, in the case of </w:t>
      </w:r>
      <w:proofErr w:type="spellStart"/>
      <w:r w:rsidRPr="00AA1BC4">
        <w:rPr>
          <w:rStyle w:val="TitleChar"/>
        </w:rPr>
        <w:t>Mignolo</w:t>
      </w:r>
      <w:proofErr w:type="spellEnd"/>
      <w:r w:rsidRPr="00AA1BC4">
        <w:rPr>
          <w:rStyle w:val="TitleChar"/>
        </w:rPr>
        <w:t xml:space="preserve">, </w:t>
      </w:r>
      <w:r w:rsidRPr="00AA1BC4">
        <w:rPr>
          <w:rStyle w:val="Emphasis"/>
        </w:rPr>
        <w:t xml:space="preserve">to the realm of </w:t>
      </w:r>
      <w:proofErr w:type="spellStart"/>
      <w:r w:rsidRPr="00AA1BC4">
        <w:rPr>
          <w:rStyle w:val="Emphasis"/>
        </w:rPr>
        <w:t>coloniality</w:t>
      </w:r>
      <w:proofErr w:type="spellEnd"/>
      <w:r w:rsidRPr="00AA1BC4">
        <w:rPr>
          <w:rStyle w:val="Emphasis"/>
        </w:rPr>
        <w:t>, where "</w:t>
      </w:r>
      <w:proofErr w:type="spellStart"/>
      <w:r w:rsidRPr="00AA1BC4">
        <w:rPr>
          <w:rStyle w:val="Emphasis"/>
        </w:rPr>
        <w:t>languaging</w:t>
      </w:r>
      <w:proofErr w:type="spellEnd"/>
      <w:r w:rsidRPr="00AA1BC4">
        <w:rPr>
          <w:rStyle w:val="Emphasis"/>
        </w:rPr>
        <w:t>" is not an object or real mechanism but an actual process, not a competence but a performance.</w:t>
      </w:r>
      <w:r w:rsidRPr="00AA1BC4">
        <w:t xml:space="preserve"> A performance that is </w:t>
      </w:r>
      <w:r w:rsidRPr="00AA1BC4">
        <w:rPr>
          <w:rStyle w:val="TitleChar"/>
        </w:rPr>
        <w:t xml:space="preserve">an act of total transcendence, in which it is possible to conceive of "thinking beyond thoughts and </w:t>
      </w:r>
      <w:proofErr w:type="spellStart"/>
      <w:r w:rsidRPr="00AA1BC4">
        <w:rPr>
          <w:rStyle w:val="TitleChar"/>
        </w:rPr>
        <w:t>languaging</w:t>
      </w:r>
      <w:proofErr w:type="spellEnd"/>
      <w:r w:rsidRPr="00AA1BC4">
        <w:rPr>
          <w:rStyle w:val="TitleChar"/>
        </w:rPr>
        <w:t>, indeed beyond language"</w:t>
      </w:r>
      <w:r w:rsidRPr="00AA1BC4">
        <w:t xml:space="preserve"> (</w:t>
      </w:r>
      <w:proofErr w:type="spellStart"/>
      <w:r w:rsidRPr="00AA1BC4">
        <w:rPr>
          <w:rStyle w:val="TitleChar"/>
        </w:rPr>
        <w:t>Mignolo</w:t>
      </w:r>
      <w:proofErr w:type="spellEnd"/>
      <w:r w:rsidRPr="00AA1BC4">
        <w:rPr>
          <w:rStyle w:val="TitleChar"/>
        </w:rPr>
        <w:t xml:space="preserve"> 2000: 254</w:t>
      </w:r>
      <w:r w:rsidRPr="00AA1BC4">
        <w:t xml:space="preserve">), </w:t>
      </w:r>
      <w:r w:rsidRPr="00AA1BC4">
        <w:rPr>
          <w:rStyle w:val="TitleChar"/>
        </w:rPr>
        <w:t>defined through the recursive capacity of language: "</w:t>
      </w:r>
      <w:proofErr w:type="spellStart"/>
      <w:r w:rsidRPr="00AA1BC4">
        <w:rPr>
          <w:rStyle w:val="TitleChar"/>
        </w:rPr>
        <w:t>languaging</w:t>
      </w:r>
      <w:proofErr w:type="spellEnd"/>
      <w:r w:rsidRPr="00AA1BC4">
        <w:rPr>
          <w:rStyle w:val="TitleChar"/>
        </w:rPr>
        <w:t xml:space="preserve"> in language allows us to describe ourselves interacting as well as to describe the descriptions of our interactions"</w:t>
      </w:r>
      <w:r w:rsidRPr="00AA1BC4">
        <w:t xml:space="preserve"> (254). Finally, </w:t>
      </w:r>
      <w:r w:rsidRPr="00AA1BC4">
        <w:rPr>
          <w:rStyle w:val="TitleChar"/>
        </w:rPr>
        <w:t>the sign finds its referent</w:t>
      </w:r>
      <w:r w:rsidRPr="00AA1BC4">
        <w:t xml:space="preserve">, but only in the form of other bits of </w:t>
      </w:r>
      <w:proofErr w:type="spellStart"/>
      <w:r w:rsidRPr="00AA1BC4">
        <w:t>languaging</w:t>
      </w:r>
      <w:proofErr w:type="spellEnd"/>
      <w:r w:rsidRPr="00AA1BC4">
        <w:t xml:space="preserve">, a somewhat incestuous encounter, perhaps, </w:t>
      </w:r>
      <w:r w:rsidRPr="00AA1BC4">
        <w:rPr>
          <w:rStyle w:val="TitleChar"/>
        </w:rPr>
        <w:t>between subject and object</w:t>
      </w:r>
      <w:r w:rsidRPr="00AA1BC4">
        <w:t>, but a felicitous one for all that, conceived "as the difference that cannot be told, and not as an 'area' to be studied" (</w:t>
      </w:r>
      <w:proofErr w:type="spellStart"/>
      <w:r w:rsidRPr="00AA1BC4">
        <w:t>Mignolo</w:t>
      </w:r>
      <w:proofErr w:type="spellEnd"/>
      <w:r w:rsidRPr="00AA1BC4">
        <w:t xml:space="preserve"> 2000: 69) or, in other words, </w:t>
      </w:r>
      <w:r w:rsidRPr="00AA1BC4">
        <w:rPr>
          <w:rStyle w:val="TitleChar"/>
        </w:rPr>
        <w:t>as a form of almost angelic communion bordering on the ineffable.</w:t>
      </w:r>
      <w:r w:rsidRPr="00AA1BC4">
        <w:t xml:space="preserve"> And </w:t>
      </w:r>
      <w:r w:rsidRPr="00AA1BC4">
        <w:rPr>
          <w:rStyle w:val="TitleChar"/>
        </w:rPr>
        <w:t xml:space="preserve">so what might seem like the outer reaches of a colonial territory turns out to be very familiar terrain: the site of an encounter between </w:t>
      </w:r>
      <w:r w:rsidRPr="00AA1BC4">
        <w:rPr>
          <w:rStyle w:val="Emphasis"/>
        </w:rPr>
        <w:t xml:space="preserve">two beautiful souls, of eminently petty-bourgeois extraction. </w:t>
      </w:r>
      <w:r w:rsidRPr="00AA1BC4">
        <w:t xml:space="preserve">The romantic myth of self-creation re-enacted! It is a shame to disrupt the happy union, but </w:t>
      </w:r>
      <w:r w:rsidRPr="00AA1BC4">
        <w:rPr>
          <w:rStyle w:val="TitleChar"/>
        </w:rPr>
        <w:t>there are a number of problems with this</w:t>
      </w:r>
      <w:r w:rsidRPr="00AA1BC4">
        <w:t xml:space="preserve"> scenario. Principally, </w:t>
      </w:r>
      <w:r w:rsidRPr="00AA1BC4">
        <w:rPr>
          <w:rStyle w:val="TitleChar"/>
        </w:rPr>
        <w:t xml:space="preserve">it is easy to see that the notion of the subject as free to choose between new descriptions can encourage the </w:t>
      </w:r>
      <w:proofErr w:type="spellStart"/>
      <w:r w:rsidRPr="00AA1BC4">
        <w:rPr>
          <w:rStyle w:val="Emphasis"/>
        </w:rPr>
        <w:t>voluntarist</w:t>
      </w:r>
      <w:proofErr w:type="spellEnd"/>
      <w:r w:rsidRPr="00AA1BC4">
        <w:rPr>
          <w:rStyle w:val="Emphasis"/>
        </w:rPr>
        <w:t xml:space="preserve"> view</w:t>
      </w:r>
      <w:r w:rsidRPr="00AA1BC4">
        <w:rPr>
          <w:rStyle w:val="TitleChar"/>
        </w:rPr>
        <w:t xml:space="preserve"> that we are always free to choose any descriptions</w:t>
      </w:r>
      <w:r w:rsidRPr="00AA1BC4">
        <w:t xml:space="preserve">, or that our performances escape the restraints of social life, not to mention the limits imposed by ecology. </w:t>
      </w:r>
      <w:r w:rsidRPr="00AA1BC4">
        <w:rPr>
          <w:rStyle w:val="TitleChar"/>
        </w:rPr>
        <w:t>What such a view ignores</w:t>
      </w:r>
      <w:r w:rsidRPr="00AA1BC4">
        <w:t xml:space="preserve">, among other things, </w:t>
      </w:r>
      <w:r w:rsidRPr="00AA1BC4">
        <w:rPr>
          <w:rStyle w:val="Emphasis"/>
        </w:rPr>
        <w:t>is the existence of objective social structures</w:t>
      </w:r>
      <w:r w:rsidRPr="00AA1BC4">
        <w:t xml:space="preserve"> (</w:t>
      </w:r>
      <w:r w:rsidRPr="00AA1BC4">
        <w:rPr>
          <w:rStyle w:val="TitleChar"/>
        </w:rPr>
        <w:t>from language to economic systems</w:t>
      </w:r>
      <w:r w:rsidRPr="00AA1BC4">
        <w:t xml:space="preserve">) </w:t>
      </w:r>
      <w:r w:rsidRPr="00AA1BC4">
        <w:rPr>
          <w:rStyle w:val="Emphasis"/>
        </w:rPr>
        <w:t>that totally transcend the level of the self</w:t>
      </w:r>
      <w:r w:rsidRPr="00AA1BC4">
        <w:t xml:space="preserve">, for whose "performance" they are a necessary condition. </w:t>
      </w:r>
      <w:r w:rsidRPr="00AA1BC4">
        <w:rPr>
          <w:rStyle w:val="Emphasis"/>
        </w:rPr>
        <w:t>Such structures cannot be theorized later, once the performing subject has been installed, by "piggybacking"</w:t>
      </w:r>
      <w:r w:rsidRPr="00AA1BC4">
        <w:t xml:space="preserve"> (</w:t>
      </w:r>
      <w:r w:rsidRPr="00AA1BC4">
        <w:rPr>
          <w:rStyle w:val="TitleChar"/>
        </w:rPr>
        <w:t xml:space="preserve">to use </w:t>
      </w:r>
      <w:proofErr w:type="spellStart"/>
      <w:r w:rsidRPr="00AA1BC4">
        <w:rPr>
          <w:rStyle w:val="TitleChar"/>
        </w:rPr>
        <w:t>Mignolo"s</w:t>
      </w:r>
      <w:proofErr w:type="spellEnd"/>
      <w:r w:rsidRPr="00AA1BC4">
        <w:rPr>
          <w:rStyle w:val="TitleChar"/>
        </w:rPr>
        <w:t xml:space="preserve"> phase</w:t>
      </w:r>
      <w:r w:rsidRPr="00AA1BC4">
        <w:t xml:space="preserve">) </w:t>
      </w:r>
      <w:r w:rsidRPr="00AA1BC4">
        <w:rPr>
          <w:rStyle w:val="TitleChar"/>
        </w:rPr>
        <w:t>on other systems of thought, for the simple reason that</w:t>
      </w:r>
      <w:r w:rsidRPr="00AA1BC4">
        <w:t xml:space="preserve">, to reiterate, </w:t>
      </w:r>
      <w:r w:rsidRPr="00AA1BC4">
        <w:rPr>
          <w:rStyle w:val="Emphasis"/>
        </w:rPr>
        <w:t>they precede the performance.</w:t>
      </w:r>
      <w:r w:rsidRPr="00AA1BC4">
        <w:t xml:space="preserve"> And any theoretician that thinks otherwise will quickly encounter difficulties. The latter will be compounded by a further basic limitation characteristic of hermeneutics that relates to the very nature of science. It may suffice from the outside to justify a belief or action by reference to what the scientific community believes, but as </w:t>
      </w:r>
      <w:proofErr w:type="spellStart"/>
      <w:r w:rsidRPr="00AA1BC4">
        <w:t>Bhaskar</w:t>
      </w:r>
      <w:proofErr w:type="spellEnd"/>
      <w:r w:rsidRPr="00AA1BC4">
        <w:t xml:space="preserve"> has insisted, the situation is rather different inside. "This may be partly because what is at stake (what stands in need of justification or criticism) is precisely what the community believes. But it will also be in part because at some point the explanatory query in science will take the form 'why is the world this way</w:t>
      </w:r>
      <w:proofErr w:type="gramStart"/>
      <w:r w:rsidRPr="00AA1BC4">
        <w:t>?,</w:t>
      </w:r>
      <w:proofErr w:type="gramEnd"/>
      <w:r w:rsidRPr="00AA1BC4">
        <w:t>' whereas the explanatory query about science will take the form 'why does this community believe such-and-such?' The answer to the former question will not consist of intellectual cultural-history or the natural sociology of belief, but of a (scientifically-) ontologically grounded, or justified, scientific explanation" (</w:t>
      </w:r>
      <w:proofErr w:type="spellStart"/>
      <w:r w:rsidRPr="00AA1BC4">
        <w:t>Bhaskar</w:t>
      </w:r>
      <w:proofErr w:type="spellEnd"/>
      <w:r w:rsidRPr="00AA1BC4">
        <w:t xml:space="preserve"> 1991: 35). </w:t>
      </w:r>
      <w:r w:rsidRPr="00AA1BC4">
        <w:rPr>
          <w:rStyle w:val="TitleChar"/>
        </w:rPr>
        <w:t>Any ongoing attempt to collapse the scientific debate into the hermeneutic one is</w:t>
      </w:r>
      <w:r w:rsidRPr="00AA1BC4">
        <w:t xml:space="preserve">, we believe, </w:t>
      </w:r>
      <w:r w:rsidRPr="00AA1BC4">
        <w:rPr>
          <w:rStyle w:val="TitleChar"/>
        </w:rPr>
        <w:t xml:space="preserve">bound to give rise to a whole series of </w:t>
      </w:r>
      <w:proofErr w:type="spellStart"/>
      <w:r w:rsidRPr="00AA1BC4">
        <w:rPr>
          <w:rStyle w:val="TitleChar"/>
        </w:rPr>
        <w:t>performative</w:t>
      </w:r>
      <w:proofErr w:type="spellEnd"/>
      <w:r w:rsidRPr="00AA1BC4">
        <w:rPr>
          <w:rStyle w:val="TitleChar"/>
        </w:rPr>
        <w:t xml:space="preserve"> contradictions</w:t>
      </w:r>
      <w:r w:rsidRPr="00AA1BC4">
        <w:rPr>
          <w:szCs w:val="14"/>
        </w:rPr>
        <w:t>, of which more below.</w:t>
      </w:r>
    </w:p>
    <w:p w:rsidR="00F35B80" w:rsidRPr="00AA1BC4" w:rsidRDefault="00F35B80" w:rsidP="00F35B80"/>
    <w:p w:rsidR="00F35B80" w:rsidRPr="00AA1BC4" w:rsidRDefault="00F35B80" w:rsidP="00F35B80">
      <w:pPr>
        <w:pStyle w:val="TagText"/>
      </w:pPr>
      <w:proofErr w:type="spellStart"/>
      <w:r w:rsidRPr="00AA1BC4">
        <w:t>Decoloniality</w:t>
      </w:r>
      <w:proofErr w:type="spellEnd"/>
      <w:r w:rsidRPr="00AA1BC4">
        <w:t xml:space="preserve"> is stuck in discursive games that only abdicate elites’ responsibility—turns the AFF</w:t>
      </w:r>
    </w:p>
    <w:p w:rsidR="00F35B80" w:rsidRPr="00AA1BC4" w:rsidRDefault="00F35B80" w:rsidP="00F35B80">
      <w:r w:rsidRPr="00AA1BC4">
        <w:rPr>
          <w:rStyle w:val="StyleStyleBold12pt"/>
        </w:rPr>
        <w:t>Read 10</w:t>
      </w:r>
      <w:r w:rsidRPr="00AA1BC4">
        <w:t xml:space="preserve"> (Malcolm K., professor of linguistics and Latin American studies at Stony Brook University, “Reclaiming Reality: Walter </w:t>
      </w:r>
      <w:proofErr w:type="spellStart"/>
      <w:r w:rsidRPr="00AA1BC4">
        <w:t>Mignolo</w:t>
      </w:r>
      <w:proofErr w:type="spellEnd"/>
      <w:r w:rsidRPr="00AA1BC4">
        <w:t>,” in Latin American Colonial Studies: A Marxist Critique, p 85-86)-</w:t>
      </w:r>
      <w:proofErr w:type="spellStart"/>
      <w:r w:rsidRPr="00AA1BC4">
        <w:t>jn</w:t>
      </w:r>
      <w:proofErr w:type="spellEnd"/>
    </w:p>
    <w:p w:rsidR="00F35B80" w:rsidRPr="00AA1BC4" w:rsidRDefault="00F35B80" w:rsidP="00F35B80">
      <w:pPr>
        <w:rPr>
          <w:sz w:val="16"/>
        </w:rPr>
      </w:pPr>
      <w:r w:rsidRPr="00AA1BC4">
        <w:rPr>
          <w:rStyle w:val="TitleChar"/>
        </w:rPr>
        <w:t xml:space="preserve">North American </w:t>
      </w:r>
      <w:proofErr w:type="spellStart"/>
      <w:r w:rsidRPr="00AA1BC4">
        <w:rPr>
          <w:rStyle w:val="TitleChar"/>
        </w:rPr>
        <w:t>Hispanism</w:t>
      </w:r>
      <w:proofErr w:type="spellEnd"/>
      <w:r w:rsidRPr="00AA1BC4">
        <w:rPr>
          <w:rStyle w:val="TitleChar"/>
        </w:rPr>
        <w:t xml:space="preserve"> in its postmodern form</w:t>
      </w:r>
      <w:r w:rsidRPr="00AA1BC4">
        <w:rPr>
          <w:sz w:val="16"/>
        </w:rPr>
        <w:t xml:space="preserve"> – roughly corresponding to "cultural studies" – </w:t>
      </w:r>
      <w:r w:rsidRPr="00AA1BC4">
        <w:rPr>
          <w:rStyle w:val="TitleChar"/>
        </w:rPr>
        <w:t xml:space="preserve">is mortgaged to a </w:t>
      </w:r>
      <w:r w:rsidRPr="00AA1BC4">
        <w:rPr>
          <w:rStyle w:val="Emphasis"/>
        </w:rPr>
        <w:t xml:space="preserve">philosophical </w:t>
      </w:r>
      <w:proofErr w:type="spellStart"/>
      <w:r w:rsidRPr="00AA1BC4">
        <w:rPr>
          <w:rStyle w:val="Emphasis"/>
        </w:rPr>
        <w:t>irrealism</w:t>
      </w:r>
      <w:proofErr w:type="spellEnd"/>
      <w:r w:rsidRPr="00AA1BC4">
        <w:rPr>
          <w:rStyle w:val="TitleChar"/>
        </w:rPr>
        <w:t xml:space="preserve"> that now encompasses</w:t>
      </w:r>
      <w:r w:rsidRPr="00AA1BC4">
        <w:rPr>
          <w:sz w:val="16"/>
        </w:rPr>
        <w:t xml:space="preserve"> much of what is produced within </w:t>
      </w:r>
      <w:r w:rsidRPr="00AA1BC4">
        <w:rPr>
          <w:rStyle w:val="TitleChar"/>
        </w:rPr>
        <w:t>the North American academy.</w:t>
      </w:r>
      <w:r w:rsidRPr="00AA1BC4">
        <w:rPr>
          <w:sz w:val="16"/>
        </w:rPr>
        <w:t xml:space="preserve"> </w:t>
      </w:r>
      <w:r w:rsidRPr="00AA1BC4">
        <w:rPr>
          <w:rStyle w:val="TitleChar"/>
        </w:rPr>
        <w:t>The</w:t>
      </w:r>
      <w:r w:rsidRPr="00AA1BC4">
        <w:rPr>
          <w:sz w:val="16"/>
        </w:rPr>
        <w:t xml:space="preserve"> unenviable </w:t>
      </w:r>
      <w:r w:rsidRPr="00AA1BC4">
        <w:rPr>
          <w:rStyle w:val="TitleChar"/>
        </w:rPr>
        <w:t xml:space="preserve">task of colonialists working within </w:t>
      </w:r>
      <w:proofErr w:type="spellStart"/>
      <w:r w:rsidRPr="00AA1BC4">
        <w:rPr>
          <w:rStyle w:val="TitleChar"/>
        </w:rPr>
        <w:t>Hispanism</w:t>
      </w:r>
      <w:proofErr w:type="spellEnd"/>
      <w:r w:rsidRPr="00AA1BC4">
        <w:rPr>
          <w:rStyle w:val="TitleChar"/>
        </w:rPr>
        <w:t xml:space="preserve"> is </w:t>
      </w:r>
      <w:r w:rsidRPr="00AA1BC4">
        <w:rPr>
          <w:rStyle w:val="Emphasis"/>
        </w:rPr>
        <w:t xml:space="preserve">how to reconcile that </w:t>
      </w:r>
      <w:proofErr w:type="spellStart"/>
      <w:r w:rsidRPr="00AA1BC4">
        <w:rPr>
          <w:rStyle w:val="Emphasis"/>
        </w:rPr>
        <w:t>irrealism</w:t>
      </w:r>
      <w:proofErr w:type="spellEnd"/>
      <w:r w:rsidRPr="00AA1BC4">
        <w:rPr>
          <w:rStyle w:val="Emphasis"/>
        </w:rPr>
        <w:t xml:space="preserve"> with their claim to embrace a genuinely transformative, politically progressive program.</w:t>
      </w:r>
      <w:r w:rsidRPr="00AA1BC4">
        <w:rPr>
          <w:sz w:val="16"/>
        </w:rPr>
        <w:t xml:space="preserve"> </w:t>
      </w:r>
      <w:r w:rsidRPr="00AA1BC4">
        <w:rPr>
          <w:rStyle w:val="TitleChar"/>
        </w:rPr>
        <w:t xml:space="preserve">Their solution has been to promote a </w:t>
      </w:r>
      <w:r w:rsidRPr="00AA1BC4">
        <w:rPr>
          <w:rStyle w:val="Emphasis"/>
        </w:rPr>
        <w:t>discursive materialism</w:t>
      </w:r>
      <w:r w:rsidRPr="00AA1BC4">
        <w:rPr>
          <w:rStyle w:val="TitleChar"/>
        </w:rPr>
        <w:t xml:space="preserve"> that hinges upon the notion of a </w:t>
      </w:r>
      <w:r w:rsidRPr="00AA1BC4">
        <w:rPr>
          <w:rStyle w:val="Emphasis"/>
        </w:rPr>
        <w:t>performance</w:t>
      </w:r>
      <w:r w:rsidRPr="00AA1BC4">
        <w:rPr>
          <w:rStyle w:val="TitleChar"/>
        </w:rPr>
        <w:t>, through which to reduce the domain of the ontological to that of the epistemological.</w:t>
      </w:r>
      <w:r w:rsidRPr="00AA1BC4">
        <w:rPr>
          <w:sz w:val="16"/>
        </w:rPr>
        <w:t xml:space="preserve"> </w:t>
      </w:r>
      <w:r w:rsidRPr="00AA1BC4">
        <w:rPr>
          <w:rStyle w:val="TitleChar"/>
        </w:rPr>
        <w:t xml:space="preserve">The emphasis upon action is productive of a species of </w:t>
      </w:r>
      <w:proofErr w:type="spellStart"/>
      <w:r w:rsidRPr="00AA1BC4">
        <w:rPr>
          <w:rStyle w:val="TitleChar"/>
        </w:rPr>
        <w:t>voluntarist</w:t>
      </w:r>
      <w:proofErr w:type="spellEnd"/>
      <w:r w:rsidRPr="00AA1BC4">
        <w:rPr>
          <w:rStyle w:val="TitleChar"/>
        </w:rPr>
        <w:t xml:space="preserve"> rhetoric that, under the guise of "openness" to the "voices of the other," seeks to subordinate scientific rationality, which is seen as inherently exploitative and oppressive, </w:t>
      </w:r>
      <w:r w:rsidRPr="00AA1BC4">
        <w:rPr>
          <w:rStyle w:val="Emphasis"/>
        </w:rPr>
        <w:t>to local or "border" cultures that completely escape critical interrogation.</w:t>
      </w:r>
      <w:r w:rsidRPr="00AA1BC4">
        <w:rPr>
          <w:sz w:val="16"/>
        </w:rPr>
        <w:t xml:space="preserve"> Perforce, </w:t>
      </w:r>
      <w:r w:rsidRPr="00AA1BC4">
        <w:rPr>
          <w:rStyle w:val="TitleChar"/>
        </w:rPr>
        <w:t xml:space="preserve">these same colonialists have </w:t>
      </w:r>
      <w:r w:rsidRPr="00AA1BC4">
        <w:rPr>
          <w:rStyle w:val="Emphasis"/>
        </w:rPr>
        <w:t>little to offer</w:t>
      </w:r>
      <w:r w:rsidRPr="00AA1BC4">
        <w:rPr>
          <w:rStyle w:val="TitleChar"/>
        </w:rPr>
        <w:t xml:space="preserve"> regarding what must be considered the most urgent task facing indigenous communities, namely how to reconcile the popular demand for enfranchisement, based on the preservation of multiple identities, with the necessary task of modernization.</w:t>
      </w:r>
      <w:r w:rsidRPr="00AA1BC4">
        <w:rPr>
          <w:sz w:val="16"/>
        </w:rPr>
        <w:t xml:space="preserve"> </w:t>
      </w:r>
      <w:r w:rsidRPr="00AA1BC4">
        <w:rPr>
          <w:rStyle w:val="Emphasis"/>
        </w:rPr>
        <w:t xml:space="preserve">At the same time, they have much to offer </w:t>
      </w:r>
      <w:proofErr w:type="gramStart"/>
      <w:r w:rsidRPr="00AA1BC4">
        <w:rPr>
          <w:rStyle w:val="Emphasis"/>
        </w:rPr>
        <w:t>a leisured</w:t>
      </w:r>
      <w:proofErr w:type="gramEnd"/>
      <w:r w:rsidRPr="00AA1BC4">
        <w:rPr>
          <w:rStyle w:val="Emphasis"/>
        </w:rPr>
        <w:t xml:space="preserve"> elite</w:t>
      </w:r>
      <w:r w:rsidRPr="00AA1BC4">
        <w:rPr>
          <w:rStyle w:val="TitleChar"/>
        </w:rPr>
        <w:t xml:space="preserve">, angered by the reality of post-colonial poverty but </w:t>
      </w:r>
      <w:r w:rsidRPr="00AA1BC4">
        <w:rPr>
          <w:rStyle w:val="Emphasis"/>
        </w:rPr>
        <w:t>complicit</w:t>
      </w:r>
      <w:r w:rsidRPr="00AA1BC4">
        <w:rPr>
          <w:rStyle w:val="TitleChar"/>
        </w:rPr>
        <w:t xml:space="preserve"> with an imperialism that allows</w:t>
      </w:r>
      <w:r w:rsidRPr="00AA1BC4">
        <w:rPr>
          <w:sz w:val="16"/>
        </w:rPr>
        <w:t xml:space="preserve"> it (</w:t>
      </w:r>
      <w:r w:rsidRPr="00AA1BC4">
        <w:rPr>
          <w:rStyle w:val="TitleChar"/>
        </w:rPr>
        <w:t>the elite</w:t>
      </w:r>
      <w:r w:rsidRPr="00AA1BC4">
        <w:rPr>
          <w:sz w:val="16"/>
        </w:rPr>
        <w:t xml:space="preserve">) </w:t>
      </w:r>
      <w:r w:rsidRPr="00AA1BC4">
        <w:rPr>
          <w:rStyle w:val="TitleChar"/>
        </w:rPr>
        <w:t>to live in</w:t>
      </w:r>
      <w:r w:rsidRPr="00AA1BC4">
        <w:rPr>
          <w:sz w:val="16"/>
        </w:rPr>
        <w:t xml:space="preserve"> what </w:t>
      </w:r>
      <w:proofErr w:type="spellStart"/>
      <w:r w:rsidRPr="00AA1BC4">
        <w:rPr>
          <w:sz w:val="16"/>
        </w:rPr>
        <w:t>Bhaskar</w:t>
      </w:r>
      <w:proofErr w:type="spellEnd"/>
      <w:r w:rsidRPr="00AA1BC4">
        <w:rPr>
          <w:sz w:val="16"/>
        </w:rPr>
        <w:t>, with unwonted brutality, refers to as "</w:t>
      </w:r>
      <w:r w:rsidRPr="00AA1BC4">
        <w:rPr>
          <w:rStyle w:val="Emphasis"/>
        </w:rPr>
        <w:t>conditions of plenty</w:t>
      </w:r>
      <w:r w:rsidRPr="00AA1BC4">
        <w:rPr>
          <w:sz w:val="16"/>
        </w:rPr>
        <w:t>" (</w:t>
      </w:r>
      <w:proofErr w:type="spellStart"/>
      <w:r w:rsidRPr="00AA1BC4">
        <w:rPr>
          <w:sz w:val="16"/>
        </w:rPr>
        <w:t>Bhaksar</w:t>
      </w:r>
      <w:proofErr w:type="spellEnd"/>
      <w:r w:rsidRPr="00AA1BC4">
        <w:rPr>
          <w:sz w:val="16"/>
        </w:rPr>
        <w:t xml:space="preserve"> 1991b: 135). In order to sustain these and related claims, </w:t>
      </w:r>
      <w:r w:rsidRPr="00AA1BC4">
        <w:rPr>
          <w:rStyle w:val="TitleChar"/>
        </w:rPr>
        <w:t>we turn</w:t>
      </w:r>
      <w:r w:rsidRPr="00AA1BC4">
        <w:rPr>
          <w:sz w:val="16"/>
        </w:rPr>
        <w:t xml:space="preserve"> in the present chapter </w:t>
      </w:r>
      <w:r w:rsidRPr="00AA1BC4">
        <w:rPr>
          <w:rStyle w:val="TitleChar"/>
        </w:rPr>
        <w:t xml:space="preserve">to Walter </w:t>
      </w:r>
      <w:proofErr w:type="spellStart"/>
      <w:r w:rsidRPr="00AA1BC4">
        <w:rPr>
          <w:rStyle w:val="TitleChar"/>
        </w:rPr>
        <w:t>Mignolo</w:t>
      </w:r>
      <w:proofErr w:type="spellEnd"/>
      <w:r w:rsidRPr="00AA1BC4">
        <w:rPr>
          <w:rStyle w:val="TitleChar"/>
        </w:rPr>
        <w:t>, whose</w:t>
      </w:r>
      <w:r w:rsidRPr="00AA1BC4">
        <w:rPr>
          <w:sz w:val="16"/>
        </w:rPr>
        <w:t xml:space="preserve"> mature </w:t>
      </w:r>
      <w:r w:rsidRPr="00AA1BC4">
        <w:rPr>
          <w:rStyle w:val="TitleChar"/>
        </w:rPr>
        <w:t>work</w:t>
      </w:r>
      <w:r w:rsidRPr="00AA1BC4">
        <w:rPr>
          <w:sz w:val="16"/>
        </w:rPr>
        <w:t xml:space="preserve">, notably The Darker Side of the Renaissance and Local Histories/Global Designs (2000), </w:t>
      </w:r>
      <w:r w:rsidRPr="00AA1BC4">
        <w:rPr>
          <w:rStyle w:val="TitleChar"/>
        </w:rPr>
        <w:t>while ambitious in scope and aim – they question the very basis of European thought, with respect to its implication in colonialism –</w:t>
      </w:r>
      <w:r w:rsidRPr="00AA1BC4">
        <w:rPr>
          <w:sz w:val="16"/>
        </w:rPr>
        <w:t xml:space="preserve"> yet </w:t>
      </w:r>
      <w:r w:rsidRPr="00AA1BC4">
        <w:rPr>
          <w:rStyle w:val="Emphasis"/>
        </w:rPr>
        <w:t>remains thoroughly rooted in the cultural semiotics that characterized the colonialist's earlier work.</w:t>
      </w:r>
      <w:r w:rsidRPr="00AA1BC4">
        <w:rPr>
          <w:sz w:val="16"/>
        </w:rPr>
        <w:t xml:space="preserve"> </w:t>
      </w:r>
    </w:p>
    <w:p w:rsidR="00F35B80" w:rsidRPr="00AA1BC4" w:rsidRDefault="00F35B80" w:rsidP="00F35B80">
      <w:pPr>
        <w:rPr>
          <w:sz w:val="16"/>
        </w:rPr>
      </w:pPr>
    </w:p>
    <w:p w:rsidR="00F35B80" w:rsidRPr="00AA1BC4" w:rsidRDefault="00F35B80" w:rsidP="00F35B80"/>
    <w:p w:rsidR="00F35B80" w:rsidRPr="00AA1BC4" w:rsidRDefault="00F35B80" w:rsidP="00F35B80">
      <w:pPr>
        <w:pStyle w:val="TagText"/>
      </w:pPr>
      <w:r w:rsidRPr="00AA1BC4">
        <w:t xml:space="preserve">Their theory has a reductionist approach to Latin American scholarship—turns case by re-inscribing the faulty scholarship they criticize. </w:t>
      </w:r>
    </w:p>
    <w:p w:rsidR="00F35B80" w:rsidRPr="00AA1BC4" w:rsidRDefault="00F35B80" w:rsidP="00F35B80">
      <w:r w:rsidRPr="00AA1BC4">
        <w:t xml:space="preserve">Salvatore 2006 (Ricardo D., </w:t>
      </w:r>
      <w:proofErr w:type="spellStart"/>
      <w:r w:rsidRPr="00AA1BC4">
        <w:t>Departmento</w:t>
      </w:r>
      <w:proofErr w:type="spellEnd"/>
      <w:r w:rsidRPr="00AA1BC4">
        <w:t xml:space="preserve"> de </w:t>
      </w:r>
      <w:proofErr w:type="spellStart"/>
      <w:r w:rsidRPr="00AA1BC4">
        <w:t>Historia</w:t>
      </w:r>
      <w:proofErr w:type="spellEnd"/>
      <w:r w:rsidRPr="00AA1BC4">
        <w:t xml:space="preserve">, Universidad </w:t>
      </w:r>
      <w:proofErr w:type="spellStart"/>
      <w:r w:rsidRPr="00AA1BC4">
        <w:t>Torcuato</w:t>
      </w:r>
      <w:proofErr w:type="spellEnd"/>
      <w:r w:rsidRPr="00AA1BC4">
        <w:t xml:space="preserve"> di </w:t>
      </w:r>
      <w:proofErr w:type="spellStart"/>
      <w:r w:rsidRPr="00AA1BC4">
        <w:t>Tella</w:t>
      </w:r>
      <w:proofErr w:type="spellEnd"/>
      <w:r w:rsidRPr="00AA1BC4">
        <w:t>, PhD in Economics from UT Austin) “A Post-</w:t>
      </w:r>
      <w:proofErr w:type="spellStart"/>
      <w:r w:rsidRPr="00AA1BC4">
        <w:t>Occidentalist</w:t>
      </w:r>
      <w:proofErr w:type="spellEnd"/>
      <w:r w:rsidRPr="00AA1BC4">
        <w:t xml:space="preserve"> Manifesto: Review of The Idea of Latin America by Walter D. </w:t>
      </w:r>
      <w:proofErr w:type="spellStart"/>
      <w:r w:rsidRPr="00AA1BC4">
        <w:t>Mignolo</w:t>
      </w:r>
      <w:proofErr w:type="spellEnd"/>
      <w:r w:rsidRPr="00AA1BC4">
        <w:t xml:space="preserve">” A </w:t>
      </w:r>
      <w:proofErr w:type="spellStart"/>
      <w:r w:rsidRPr="00AA1BC4">
        <w:t>Contracorriente</w:t>
      </w:r>
      <w:proofErr w:type="spellEnd"/>
      <w:r w:rsidRPr="00AA1BC4">
        <w:t xml:space="preserve">, </w:t>
      </w:r>
      <w:proofErr w:type="gramStart"/>
      <w:r w:rsidRPr="00AA1BC4">
        <w:t>Fall</w:t>
      </w:r>
      <w:proofErr w:type="gramEnd"/>
      <w:r w:rsidRPr="00AA1BC4">
        <w:t xml:space="preserve"> 2006. </w:t>
      </w:r>
    </w:p>
    <w:p w:rsidR="00F35B80" w:rsidRPr="00AA1BC4" w:rsidRDefault="00F35B80" w:rsidP="00F35B80">
      <w:pPr>
        <w:rPr>
          <w:bCs/>
          <w:u w:val="single"/>
        </w:rPr>
      </w:pPr>
      <w:proofErr w:type="spellStart"/>
      <w:r w:rsidRPr="00AA1BC4">
        <w:rPr>
          <w:rStyle w:val="StyleBoldUnderline"/>
        </w:rPr>
        <w:t>Mignolo’s</w:t>
      </w:r>
      <w:proofErr w:type="spellEnd"/>
      <w:r w:rsidRPr="00AA1BC4">
        <w:rPr>
          <w:rStyle w:val="StyleBoldUnderline"/>
        </w:rPr>
        <w:t xml:space="preserve"> manifesto simplifies and reduces the diverse composition and history of Latin American intellectuals and their institutions of knowledge</w:t>
      </w:r>
      <w:r w:rsidRPr="00AA1BC4">
        <w:t xml:space="preserve">. For, if the typical intellectual of early twentieth-century Argentina and Brazil shared similar presuppositions about race, social problems, and positivist methods, the same could not be said of Bolivian or Guatemalan intellectuals. Certainly, European institutions, theories and methods exerted much influence on the national intelligentsias of the Latin American republics, but </w:t>
      </w:r>
      <w:r w:rsidRPr="00AA1BC4">
        <w:rPr>
          <w:rStyle w:val="StyleBoldUnderline"/>
        </w:rPr>
        <w:t>local conditions produced an adaptation of</w:t>
      </w:r>
      <w:r w:rsidRPr="00AA1BC4">
        <w:t xml:space="preserve"> these </w:t>
      </w:r>
      <w:r w:rsidRPr="00AA1BC4">
        <w:rPr>
          <w:rStyle w:val="StyleBoldUnderline"/>
        </w:rPr>
        <w:t xml:space="preserve">preconceptions and categories that generate distinct policies and intellectual projects. </w:t>
      </w:r>
      <w:r w:rsidRPr="00AA1BC4">
        <w:t xml:space="preserve">The same could be said about their </w:t>
      </w:r>
      <w:r w:rsidRPr="00AA1BC4">
        <w:rPr>
          <w:rStyle w:val="StyleBoldUnderline"/>
        </w:rPr>
        <w:t>universities, libraries, and science laboratories.</w:t>
      </w:r>
      <w:r w:rsidRPr="00AA1BC4">
        <w:t xml:space="preserve"> These institutions </w:t>
      </w:r>
      <w:r w:rsidRPr="00AA1BC4">
        <w:rPr>
          <w:rStyle w:val="StyleBoldUnderline"/>
        </w:rPr>
        <w:t>translated the project of modernity locally, generating many scaled-down variations of the model principles and institutions. Only by reducing the search to a few exemplary authors, is one able to control the enormous diversity of local/native thought.</w:t>
      </w:r>
      <w:r w:rsidRPr="00AA1BC4">
        <w:t xml:space="preserve"> But </w:t>
      </w:r>
      <w:r w:rsidRPr="00AA1BC4">
        <w:rPr>
          <w:rStyle w:val="StyleBoldUnderline"/>
        </w:rPr>
        <w:t>this is precisely what one should try to avoid: to place ideas, concepts, and authors into neatly separated compartments labeled “modernity” and “</w:t>
      </w:r>
      <w:proofErr w:type="spellStart"/>
      <w:r w:rsidRPr="00AA1BC4">
        <w:rPr>
          <w:rStyle w:val="StyleBoldUnderline"/>
        </w:rPr>
        <w:t>coloniality</w:t>
      </w:r>
      <w:proofErr w:type="spellEnd"/>
      <w:r w:rsidRPr="00AA1BC4">
        <w:rPr>
          <w:rStyle w:val="StyleBoldUnderline"/>
        </w:rPr>
        <w:t>”.</w:t>
      </w:r>
      <w:r w:rsidRPr="00AA1BC4">
        <w:rPr>
          <w:rStyle w:val="StyleBoldUnderline"/>
          <w:sz w:val="12"/>
        </w:rPr>
        <w:t xml:space="preserve">¶ </w:t>
      </w:r>
      <w:r w:rsidRPr="00AA1BC4">
        <w:t>The privilege attributed to certain authors who are representatives of races or peoples oppressed by centuries of colonialism (or the cognate idea that “mestizo” intellectuals working upon the “colonial wound” are truly uncovering the hidden history of “</w:t>
      </w:r>
      <w:proofErr w:type="spellStart"/>
      <w:r w:rsidRPr="00AA1BC4">
        <w:t>coloniality</w:t>
      </w:r>
      <w:proofErr w:type="spellEnd"/>
      <w:r w:rsidRPr="00AA1BC4">
        <w:t xml:space="preserve">”) is a pill that is very hard to swallow. Why would the writings of a Bolivian sociologist writing in </w:t>
      </w:r>
      <w:proofErr w:type="spellStart"/>
      <w:r w:rsidRPr="00AA1BC4">
        <w:t>Kechua</w:t>
      </w:r>
      <w:proofErr w:type="spellEnd"/>
      <w:r w:rsidRPr="00AA1BC4">
        <w:t xml:space="preserve"> be more in tune with the needs of the oppressed than another Bolivian sociologist writing in Spanish, or for that matter, than a European sociologist writing in English or French? The possibilities are only two: </w:t>
      </w:r>
      <w:r w:rsidRPr="00AA1BC4">
        <w:rPr>
          <w:rStyle w:val="StyleBoldUnderline"/>
        </w:rPr>
        <w:t>either locality (language and community) gives the knower a privileged understanding over (and compassion with) a given subject; or the subject of observation and scrutiny is closed to outsiders (or speakers of another language)</w:t>
      </w:r>
      <w:r w:rsidRPr="00AA1BC4">
        <w:t xml:space="preserve">. I do not find the idea of epistemic privilege entirely convincing. Nor do I find that a given community or locality is able to control and keep for itself its own perspective, knowledge, or categories. </w:t>
      </w:r>
      <w:r w:rsidRPr="00AA1BC4">
        <w:rPr>
          <w:rStyle w:val="StyleBoldUnderline"/>
        </w:rPr>
        <w:t>Local knowledge, as any other type of property, is subject to appropriation by outsiders.</w:t>
      </w:r>
      <w:r w:rsidRPr="00AA1BC4">
        <w:rPr>
          <w:rStyle w:val="StyleBoldUnderline"/>
          <w:sz w:val="12"/>
        </w:rPr>
        <w:t xml:space="preserve">¶ </w:t>
      </w:r>
      <w:r w:rsidRPr="00AA1BC4">
        <w:rPr>
          <w:rStyle w:val="StyleBoldUnderline"/>
        </w:rPr>
        <w:t>To claim that there are some hidden truths that can only be understood from a certain position</w:t>
      </w:r>
      <w:r w:rsidRPr="00AA1BC4">
        <w:t xml:space="preserve"> (cosmology, locality, </w:t>
      </w:r>
      <w:proofErr w:type="spellStart"/>
      <w:r w:rsidRPr="00AA1BC4">
        <w:t>ayllu</w:t>
      </w:r>
      <w:proofErr w:type="spellEnd"/>
      <w:r w:rsidRPr="00AA1BC4">
        <w:t xml:space="preserve">, </w:t>
      </w:r>
      <w:proofErr w:type="spellStart"/>
      <w:r w:rsidRPr="00AA1BC4">
        <w:t>etc</w:t>
      </w:r>
      <w:proofErr w:type="spellEnd"/>
      <w:r w:rsidRPr="00AA1BC4">
        <w:rPr>
          <w:rStyle w:val="StyleBoldUnderline"/>
        </w:rPr>
        <w:t>) implies that somehow the Empire has failed to “extract” these truths in the past.</w:t>
      </w:r>
      <w:r w:rsidRPr="00AA1BC4">
        <w:t xml:space="preserve"> In my research I have found this not to be the case. During the late colonial period, New England visitors would disguise themselves as monks (and actually enter into convents) in order to know the practices of Catholics in the River Plate region. Similarly, a German anthropologist would go into the caves of the Peruvian mountains in order to denounce the stock- piling of arms by indigenous communities. Mayan archaeologists would stop at nothing to obtain Mayan texts and decode them. And so forth. My point is: </w:t>
      </w:r>
      <w:r w:rsidRPr="00AA1BC4">
        <w:rPr>
          <w:rStyle w:val="StyleBoldUnderline"/>
        </w:rPr>
        <w:t>the citadel of local knowledge was invaded many times over the course of history. And that is why Western knowledge became a cabinet of curiosities coming from non-Western places.</w:t>
      </w:r>
    </w:p>
    <w:p w:rsidR="00F35B80" w:rsidRDefault="00F35B80" w:rsidP="00F35B80"/>
    <w:p w:rsidR="005C35BE" w:rsidRPr="00F35B80" w:rsidRDefault="005C35BE" w:rsidP="00F35B80">
      <w:bookmarkStart w:id="0" w:name="_GoBack"/>
      <w:bookmarkEnd w:id="0"/>
    </w:p>
    <w:p w:rsidR="00065485" w:rsidRDefault="00065485" w:rsidP="00065485"/>
    <w:p w:rsidR="00065485" w:rsidRPr="00C60173" w:rsidRDefault="00065485" w:rsidP="00065485">
      <w:pPr>
        <w:pStyle w:val="TagText"/>
      </w:pPr>
      <w:r w:rsidRPr="00C60173">
        <w:t xml:space="preserve">Their implication that experience validates their argument, or disproves our engagement is </w:t>
      </w:r>
      <w:r w:rsidRPr="00C60173">
        <w:rPr>
          <w:u w:val="single"/>
        </w:rPr>
        <w:t>solipsism</w:t>
      </w:r>
      <w:r w:rsidRPr="00C60173">
        <w:t xml:space="preserve"> that </w:t>
      </w:r>
      <w:proofErr w:type="spellStart"/>
      <w:r w:rsidRPr="00C60173">
        <w:rPr>
          <w:u w:val="single"/>
        </w:rPr>
        <w:t>reentrenches</w:t>
      </w:r>
      <w:proofErr w:type="spellEnd"/>
      <w:r w:rsidRPr="00C60173">
        <w:rPr>
          <w:u w:val="single"/>
        </w:rPr>
        <w:t xml:space="preserve"> oppression</w:t>
      </w:r>
      <w:r w:rsidRPr="00C60173">
        <w:t>—engagement is a better political strategy</w:t>
      </w:r>
    </w:p>
    <w:p w:rsidR="00065485" w:rsidRPr="00C60173" w:rsidRDefault="00065485" w:rsidP="00065485">
      <w:r w:rsidRPr="00C60173">
        <w:t xml:space="preserve">David </w:t>
      </w:r>
      <w:r w:rsidRPr="00C60173">
        <w:rPr>
          <w:rStyle w:val="StyleStyleBold12pt"/>
        </w:rPr>
        <w:t>Bridges</w:t>
      </w:r>
      <w:r w:rsidRPr="00C60173">
        <w:t>, Centre for Applied Research in Education, University of East Anglia, 200</w:t>
      </w:r>
      <w:r w:rsidRPr="00C60173">
        <w:rPr>
          <w:rStyle w:val="StyleStyleBold12pt"/>
        </w:rPr>
        <w:t>1</w:t>
      </w:r>
      <w:r w:rsidRPr="00C60173">
        <w:t xml:space="preserve">, </w:t>
      </w:r>
      <w:proofErr w:type="gramStart"/>
      <w:r w:rsidRPr="00C60173">
        <w:t>The</w:t>
      </w:r>
      <w:proofErr w:type="gramEnd"/>
      <w:r w:rsidRPr="00C60173">
        <w:t xml:space="preserve"> Ethics of Outsider Research, Journal of Philosophy of Education, Vol. 35, No. 3</w:t>
      </w:r>
    </w:p>
    <w:p w:rsidR="00065485" w:rsidRPr="00C60173" w:rsidRDefault="00065485" w:rsidP="00065485"/>
    <w:p w:rsidR="00065485" w:rsidRPr="00C60173" w:rsidRDefault="00065485" w:rsidP="00065485">
      <w:pPr>
        <w:rPr>
          <w:sz w:val="16"/>
        </w:rPr>
      </w:pPr>
      <w:r w:rsidRPr="00C60173">
        <w:rPr>
          <w:sz w:val="16"/>
        </w:rPr>
        <w:t xml:space="preserve">First, </w:t>
      </w:r>
      <w:r w:rsidRPr="00C60173">
        <w:rPr>
          <w:rStyle w:val="StyleBoldUnderline"/>
          <w:highlight w:val="cyan"/>
        </w:rPr>
        <w:t>it is argued</w:t>
      </w:r>
      <w:r w:rsidRPr="00C60173">
        <w:rPr>
          <w:rStyle w:val="StyleBoldUnderline"/>
        </w:rPr>
        <w:t xml:space="preserve"> that </w:t>
      </w:r>
      <w:r w:rsidRPr="00C60173">
        <w:rPr>
          <w:rStyle w:val="StyleBoldUnderline"/>
          <w:highlight w:val="cyan"/>
        </w:rPr>
        <w:t>only those who have shared in</w:t>
      </w:r>
      <w:r w:rsidRPr="00C60173">
        <w:rPr>
          <w:sz w:val="16"/>
        </w:rPr>
        <w:t>, and have been part of</w:t>
      </w:r>
      <w:r w:rsidRPr="00C60173">
        <w:rPr>
          <w:rStyle w:val="StyleBoldUnderline"/>
        </w:rPr>
        <w:t xml:space="preserve">, a particular </w:t>
      </w:r>
      <w:r w:rsidRPr="00C60173">
        <w:rPr>
          <w:rStyle w:val="StyleBoldUnderline"/>
          <w:highlight w:val="cyan"/>
        </w:rPr>
        <w:t>experience can understand</w:t>
      </w:r>
      <w:r w:rsidRPr="00C60173">
        <w:rPr>
          <w:sz w:val="16"/>
        </w:rPr>
        <w:t xml:space="preserve"> or can properly understand (and perhaps `properly' is particularly heavily loaded here) </w:t>
      </w:r>
      <w:r w:rsidRPr="00C60173">
        <w:rPr>
          <w:rStyle w:val="StyleBoldUnderline"/>
        </w:rPr>
        <w:t>what it is like</w:t>
      </w:r>
      <w:r w:rsidRPr="00C60173">
        <w:rPr>
          <w:sz w:val="16"/>
        </w:rP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065485" w:rsidRPr="00C60173" w:rsidRDefault="00065485" w:rsidP="00065485">
      <w:pPr>
        <w:rPr>
          <w:sz w:val="16"/>
          <w:szCs w:val="16"/>
        </w:rPr>
      </w:pPr>
      <w:r w:rsidRPr="00C60173">
        <w:rPr>
          <w:sz w:val="16"/>
          <w:szCs w:val="16"/>
        </w:rPr>
        <w:t>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065485" w:rsidRPr="00C60173" w:rsidRDefault="00065485" w:rsidP="00065485">
      <w:pPr>
        <w:rPr>
          <w:sz w:val="16"/>
        </w:rPr>
      </w:pPr>
      <w:r w:rsidRPr="00C60173">
        <w:rPr>
          <w:sz w:val="16"/>
        </w:rPr>
        <w:t xml:space="preserve">The understanding that any of us have of our own conditions or </w:t>
      </w:r>
      <w:r w:rsidRPr="00C60173">
        <w:rPr>
          <w:rStyle w:val="StyleBoldUnderline"/>
        </w:rPr>
        <w:t>experience is unique</w:t>
      </w:r>
      <w:r w:rsidRPr="00C60173">
        <w:rPr>
          <w:sz w:val="16"/>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C60173">
        <w:rPr>
          <w:rStyle w:val="StyleBoldUnderline"/>
        </w:rPr>
        <w:t>However, once this argument is applied to such broad categories as `women' or `blacks', it has to deal with</w:t>
      </w:r>
      <w:r w:rsidRPr="00C60173">
        <w:rPr>
          <w:sz w:val="16"/>
        </w:rPr>
        <w:t xml:space="preserve"> some </w:t>
      </w:r>
      <w:r w:rsidRPr="00C60173">
        <w:rPr>
          <w:rStyle w:val="StyleBoldUnderline"/>
        </w:rPr>
        <w:t>very heterogeneous groups; the</w:t>
      </w:r>
      <w:r w:rsidRPr="00C60173">
        <w:rPr>
          <w:sz w:val="16"/>
        </w:rPr>
        <w:t xml:space="preserve"> different social, </w:t>
      </w:r>
      <w:r w:rsidRPr="00C60173">
        <w:rPr>
          <w:rStyle w:val="StyleBoldUnderline"/>
        </w:rPr>
        <w:t>personal</w:t>
      </w:r>
      <w:r w:rsidRPr="00C60173">
        <w:rPr>
          <w:sz w:val="16"/>
        </w:rPr>
        <w:t xml:space="preserve"> and situational </w:t>
      </w:r>
      <w:r w:rsidRPr="00C60173">
        <w:rPr>
          <w:rStyle w:val="StyleBoldUnderline"/>
        </w:rPr>
        <w:t>characteristics that constitute their individuality may well outweigh the shared characteristics</w:t>
      </w:r>
      <w:r w:rsidRPr="00C60173">
        <w:rPr>
          <w:sz w:val="16"/>
        </w:rPr>
        <w:t xml:space="preserve">; and </w:t>
      </w:r>
      <w:r w:rsidRPr="00C60173">
        <w:rPr>
          <w:rStyle w:val="StyleBoldUnderline"/>
        </w:rPr>
        <w:t>there may indeed be greater barriers to mutual understanding than there are gateways</w:t>
      </w:r>
      <w:r w:rsidRPr="00C60173">
        <w:rPr>
          <w:sz w:val="16"/>
        </w:rPr>
        <w:t>.</w:t>
      </w:r>
    </w:p>
    <w:p w:rsidR="00065485" w:rsidRPr="00C60173" w:rsidRDefault="00065485" w:rsidP="00065485">
      <w:pPr>
        <w:rPr>
          <w:sz w:val="16"/>
        </w:rPr>
      </w:pPr>
      <w:r w:rsidRPr="00C60173">
        <w:rPr>
          <w:rStyle w:val="Emphasis"/>
        </w:rPr>
        <w:t xml:space="preserve">These </w:t>
      </w:r>
      <w:r w:rsidRPr="00C60173">
        <w:rPr>
          <w:rStyle w:val="Emphasis"/>
          <w:highlight w:val="cyan"/>
        </w:rPr>
        <w:t>arguments</w:t>
      </w:r>
      <w:r w:rsidRPr="00C60173">
        <w:rPr>
          <w:sz w:val="16"/>
        </w:rPr>
        <w:t xml:space="preserve">, however, </w:t>
      </w:r>
      <w:r w:rsidRPr="00C60173">
        <w:rPr>
          <w:rStyle w:val="Emphasis"/>
        </w:rPr>
        <w:t xml:space="preserve">all </w:t>
      </w:r>
      <w:r w:rsidRPr="00C60173">
        <w:rPr>
          <w:rStyle w:val="Emphasis"/>
          <w:highlight w:val="cyan"/>
        </w:rPr>
        <w:t>risk</w:t>
      </w:r>
      <w:r w:rsidRPr="00C60173">
        <w:rPr>
          <w:rStyle w:val="Emphasis"/>
        </w:rPr>
        <w:t xml:space="preserve"> a descent into </w:t>
      </w:r>
      <w:r w:rsidRPr="00C60173">
        <w:rPr>
          <w:rStyle w:val="Emphasis"/>
          <w:highlight w:val="cyan"/>
        </w:rPr>
        <w:t>solipsism</w:t>
      </w:r>
      <w:r w:rsidRPr="00C60173">
        <w:rPr>
          <w:sz w:val="16"/>
        </w:rPr>
        <w:t xml:space="preserve">: </w:t>
      </w:r>
      <w:r w:rsidRPr="00C60173">
        <w:rPr>
          <w:rStyle w:val="StyleBoldUnderline"/>
        </w:rPr>
        <w:t xml:space="preserve">if our individual understanding is so particular, </w:t>
      </w:r>
      <w:r w:rsidRPr="00C60173">
        <w:rPr>
          <w:rStyle w:val="Emphasis"/>
          <w:highlight w:val="cyan"/>
        </w:rPr>
        <w:t>how can we have communication</w:t>
      </w:r>
      <w:r w:rsidRPr="00C60173">
        <w:rPr>
          <w:rStyle w:val="StyleBoldUnderline"/>
          <w:highlight w:val="cyan"/>
        </w:rPr>
        <w:t xml:space="preserve"> with</w:t>
      </w:r>
      <w:r w:rsidRPr="00C60173">
        <w:rPr>
          <w:rStyle w:val="StyleBoldUnderline"/>
        </w:rPr>
        <w:t xml:space="preserve"> or any understanding of </w:t>
      </w:r>
      <w:r w:rsidRPr="00C60173">
        <w:rPr>
          <w:rStyle w:val="StyleBoldUnderline"/>
          <w:highlight w:val="cyan"/>
        </w:rPr>
        <w:t>anyone else</w:t>
      </w:r>
      <w:r w:rsidRPr="00C60173">
        <w:rPr>
          <w:rStyle w:val="StyleBoldUnderline"/>
        </w:rPr>
        <w:t>?</w:t>
      </w:r>
      <w:r w:rsidRPr="00C60173">
        <w:rPr>
          <w:sz w:val="16"/>
        </w:rPr>
        <w:t xml:space="preserve"> But, granted Wittgenstein's persuasive argument against a private language (Wittgenstein, 1963, perhaps more straightforwardly presented in </w:t>
      </w:r>
      <w:proofErr w:type="spellStart"/>
      <w:r w:rsidRPr="00C60173">
        <w:rPr>
          <w:sz w:val="16"/>
        </w:rPr>
        <w:t>Rhees</w:t>
      </w:r>
      <w:proofErr w:type="spellEnd"/>
      <w:r w:rsidRPr="00C60173">
        <w:rPr>
          <w:sz w:val="16"/>
        </w:rPr>
        <w:t xml:space="preserve">, 1970), </w:t>
      </w:r>
      <w:r w:rsidRPr="00C60173">
        <w:rPr>
          <w:rStyle w:val="StyleBoldUnderline"/>
          <w:b/>
        </w:rPr>
        <w:t>we cannot in these circumstances even describe or have any real understanding of our own condition in such an isolated world</w:t>
      </w:r>
      <w:r w:rsidRPr="00C60173">
        <w:rPr>
          <w:rStyle w:val="StyleBoldUnderline"/>
        </w:rPr>
        <w:t>.</w:t>
      </w:r>
      <w:r w:rsidRPr="00C60173">
        <w:rPr>
          <w:sz w:val="16"/>
        </w:rPr>
        <w:t xml:space="preserve"> </w:t>
      </w:r>
      <w:r w:rsidRPr="00C60173">
        <w:rPr>
          <w:rStyle w:val="StyleBoldUnderline"/>
          <w:b/>
        </w:rPr>
        <w:t xml:space="preserve">Rather </w:t>
      </w:r>
      <w:r w:rsidRPr="00C60173">
        <w:rPr>
          <w:rStyle w:val="StyleBoldUnderline"/>
          <w:b/>
          <w:highlight w:val="cyan"/>
        </w:rPr>
        <w:t>it is in talking to each other</w:t>
      </w:r>
      <w:r w:rsidRPr="00C60173">
        <w:rPr>
          <w:rStyle w:val="StyleBoldUnderline"/>
          <w:b/>
        </w:rPr>
        <w:t xml:space="preserve">, in </w:t>
      </w:r>
      <w:r w:rsidRPr="00C60173">
        <w:rPr>
          <w:rStyle w:val="StyleBoldUnderline"/>
          <w:b/>
          <w:highlight w:val="cyan"/>
        </w:rPr>
        <w:t>participating in a shared language, that we construct</w:t>
      </w:r>
      <w:r w:rsidRPr="00C60173">
        <w:rPr>
          <w:rStyle w:val="StyleBoldUnderline"/>
          <w:b/>
        </w:rPr>
        <w:t xml:space="preserve"> the conceptual </w:t>
      </w:r>
      <w:r w:rsidRPr="00C60173">
        <w:rPr>
          <w:rStyle w:val="StyleBoldUnderline"/>
          <w:b/>
          <w:highlight w:val="cyan"/>
        </w:rPr>
        <w:t>apparatus that allows us to understand</w:t>
      </w:r>
      <w:r w:rsidRPr="00C60173">
        <w:rPr>
          <w:rStyle w:val="StyleBoldUnderline"/>
          <w:b/>
        </w:rPr>
        <w:t xml:space="preserve"> our own situation in relation to others,</w:t>
      </w:r>
      <w:r w:rsidRPr="00C60173">
        <w:rPr>
          <w:rStyle w:val="StyleBoldUnderline"/>
        </w:rPr>
        <w:t xml:space="preserve"> </w:t>
      </w:r>
      <w:r w:rsidRPr="00C60173">
        <w:rPr>
          <w:sz w:val="16"/>
        </w:rPr>
        <w:t>and this is a construction which involves understanding differences as well as similarities.</w:t>
      </w:r>
    </w:p>
    <w:p w:rsidR="00065485" w:rsidRPr="00C60173" w:rsidRDefault="00065485" w:rsidP="00065485">
      <w:pPr>
        <w:rPr>
          <w:sz w:val="16"/>
        </w:rPr>
      </w:pPr>
      <w:r w:rsidRPr="00C60173">
        <w:rPr>
          <w:sz w:val="16"/>
        </w:rPr>
        <w:t xml:space="preserve">Besides, </w:t>
      </w:r>
      <w:r w:rsidRPr="00C60173">
        <w:rPr>
          <w:rStyle w:val="StyleBoldUnderline"/>
        </w:rPr>
        <w:t>we have good reason to treat with</w:t>
      </w:r>
      <w:r w:rsidRPr="00C60173">
        <w:rPr>
          <w:sz w:val="16"/>
        </w:rPr>
        <w:t xml:space="preserve"> some </w:t>
      </w:r>
      <w:proofErr w:type="spellStart"/>
      <w:r w:rsidRPr="00C60173">
        <w:rPr>
          <w:rStyle w:val="StyleBoldUnderline"/>
        </w:rPr>
        <w:t>scepticism</w:t>
      </w:r>
      <w:proofErr w:type="spellEnd"/>
      <w:r w:rsidRPr="00C60173">
        <w:rPr>
          <w:rStyle w:val="StyleBoldUnderline"/>
        </w:rPr>
        <w:t xml:space="preserve"> accounts provided by individuals of their own experience</w:t>
      </w:r>
      <w:r w:rsidRPr="00C60173">
        <w:rPr>
          <w:sz w:val="16"/>
        </w:rPr>
        <w:t xml:space="preserve"> and by extension accounts provided by members of a particular category or community of people. We know that such </w:t>
      </w:r>
      <w:r w:rsidRPr="00C60173">
        <w:rPr>
          <w:rStyle w:val="StyleBoldUnderline"/>
          <w:highlight w:val="cyan"/>
        </w:rPr>
        <w:t>accounts can be riddled with special pleading</w:t>
      </w:r>
      <w:r w:rsidRPr="00C60173">
        <w:rPr>
          <w:sz w:val="16"/>
        </w:rPr>
        <w:t xml:space="preserve">, selective memory, careless </w:t>
      </w:r>
      <w:r w:rsidRPr="00C60173">
        <w:rPr>
          <w:rStyle w:val="StyleBoldUnderline"/>
          <w:highlight w:val="cyan"/>
        </w:rPr>
        <w:t>error</w:t>
      </w:r>
      <w:r w:rsidRPr="00C60173">
        <w:rPr>
          <w:sz w:val="16"/>
        </w:rPr>
        <w:t xml:space="preserve">, </w:t>
      </w:r>
      <w:proofErr w:type="spellStart"/>
      <w:r w:rsidRPr="00C60173">
        <w:rPr>
          <w:rStyle w:val="StyleBoldUnderline"/>
          <w:highlight w:val="cyan"/>
        </w:rPr>
        <w:t>self-centredness</w:t>
      </w:r>
      <w:proofErr w:type="spellEnd"/>
      <w:r w:rsidRPr="00C60173">
        <w:rPr>
          <w:rStyle w:val="StyleBoldUnderline"/>
        </w:rPr>
        <w:t xml:space="preserve">, </w:t>
      </w:r>
      <w:r w:rsidRPr="00C60173">
        <w:rPr>
          <w:rStyle w:val="StyleBoldUnderline"/>
          <w:highlight w:val="cyan"/>
        </w:rPr>
        <w:t>myopia</w:t>
      </w:r>
      <w:r w:rsidRPr="00C60173">
        <w:rPr>
          <w:rStyle w:val="StyleBoldUnderline"/>
        </w:rPr>
        <w:t xml:space="preserve">, </w:t>
      </w:r>
      <w:r w:rsidRPr="00C60173">
        <w:rPr>
          <w:rStyle w:val="StyleBoldUnderline"/>
          <w:highlight w:val="cyan"/>
        </w:rPr>
        <w:t>prejudice and</w:t>
      </w:r>
      <w:r w:rsidRPr="00C60173">
        <w:rPr>
          <w:sz w:val="16"/>
        </w:rPr>
        <w:t xml:space="preserve"> a good deal </w:t>
      </w:r>
      <w:r w:rsidRPr="00C60173">
        <w:rPr>
          <w:rStyle w:val="StyleBoldUnderline"/>
          <w:highlight w:val="cyan"/>
        </w:rPr>
        <w:t>more</w:t>
      </w:r>
      <w:r w:rsidRPr="00C60173">
        <w:rPr>
          <w:sz w:val="16"/>
        </w:rPr>
        <w:t xml:space="preserve">. </w:t>
      </w:r>
      <w:r w:rsidRPr="00C60173">
        <w:rPr>
          <w:rStyle w:val="StyleBoldUnderline"/>
        </w:rPr>
        <w:t>A lesbian scholar illustrates</w:t>
      </w:r>
      <w:r w:rsidRPr="00C60173">
        <w:rPr>
          <w:sz w:val="16"/>
        </w:rPr>
        <w:t xml:space="preserve"> some of </w:t>
      </w:r>
      <w:r w:rsidRPr="00C60173">
        <w:rPr>
          <w:rStyle w:val="StyleBoldUnderline"/>
        </w:rPr>
        <w:t>the pressures that can bear</w:t>
      </w:r>
      <w:r w:rsidRPr="00C60173">
        <w:rPr>
          <w:sz w:val="16"/>
        </w:rPr>
        <w:t xml:space="preserve">, for example, </w:t>
      </w:r>
      <w:r w:rsidRPr="00C60173">
        <w:rPr>
          <w:rStyle w:val="StyleBoldUnderline"/>
        </w:rPr>
        <w:t>on an insider researcher</w:t>
      </w:r>
      <w:r w:rsidRPr="00C60173">
        <w:rPr>
          <w:sz w:val="16"/>
        </w:rPr>
        <w:t xml:space="preserve"> in her own community:</w:t>
      </w:r>
    </w:p>
    <w:p w:rsidR="00065485" w:rsidRPr="00C60173" w:rsidRDefault="00065485" w:rsidP="00065485">
      <w:pPr>
        <w:rPr>
          <w:sz w:val="16"/>
        </w:rPr>
      </w:pPr>
      <w:r w:rsidRPr="00C60173">
        <w:rPr>
          <w:sz w:val="16"/>
        </w:rPr>
        <w:t xml:space="preserve">As an insider, </w:t>
      </w:r>
      <w:r w:rsidRPr="00C60173">
        <w:rPr>
          <w:rStyle w:val="StyleBoldUnderline"/>
        </w:rPr>
        <w:t>the lesbian has an important sensitivity to offer, yet she is also</w:t>
      </w:r>
      <w:r w:rsidRPr="00C60173">
        <w:rPr>
          <w:sz w:val="16"/>
        </w:rPr>
        <w:t xml:space="preserve"> more </w:t>
      </w:r>
      <w:r w:rsidRPr="00C60173">
        <w:rPr>
          <w:rStyle w:val="StyleBoldUnderline"/>
        </w:rPr>
        <w:t>vulnerable</w:t>
      </w:r>
      <w:r w:rsidRPr="00C60173">
        <w:rPr>
          <w:sz w:val="16"/>
        </w:rPr>
        <w:t xml:space="preserve"> than the non-lesbian researcher, both to the pressure from the heterosexual world--that her studies conform to previous works and describe lesbian reality in terms of its relationship with the outside-and </w:t>
      </w:r>
      <w:r w:rsidRPr="00C60173">
        <w:rPr>
          <w:rStyle w:val="StyleBoldUnderline"/>
        </w:rPr>
        <w:t xml:space="preserve">to pressure from the inside, from within the lesbian community itself--that her </w:t>
      </w:r>
      <w:r w:rsidRPr="00C60173">
        <w:rPr>
          <w:rStyle w:val="StyleBoldUnderline"/>
          <w:highlight w:val="cyan"/>
        </w:rPr>
        <w:t>studies mirror</w:t>
      </w:r>
      <w:r w:rsidRPr="00C60173">
        <w:rPr>
          <w:sz w:val="16"/>
        </w:rPr>
        <w:t xml:space="preserve"> not the reality of that community but </w:t>
      </w:r>
      <w:r w:rsidRPr="00C60173">
        <w:rPr>
          <w:rStyle w:val="StyleBoldUnderline"/>
        </w:rPr>
        <w:t xml:space="preserve">its </w:t>
      </w:r>
      <w:r w:rsidRPr="00C60173">
        <w:rPr>
          <w:rStyle w:val="StyleBoldUnderline"/>
          <w:highlight w:val="cyan"/>
        </w:rPr>
        <w:t>self-protective ideology</w:t>
      </w:r>
      <w:r w:rsidRPr="00C60173">
        <w:rPr>
          <w:sz w:val="16"/>
        </w:rPr>
        <w:t>. (</w:t>
      </w:r>
      <w:proofErr w:type="spellStart"/>
      <w:r w:rsidRPr="00C60173">
        <w:rPr>
          <w:sz w:val="16"/>
        </w:rPr>
        <w:t>Kreiger</w:t>
      </w:r>
      <w:proofErr w:type="spellEnd"/>
      <w:r w:rsidRPr="00C60173">
        <w:rPr>
          <w:sz w:val="16"/>
        </w:rPr>
        <w:t>, 1982, p. 108)</w:t>
      </w:r>
    </w:p>
    <w:p w:rsidR="00065485" w:rsidRPr="00065485" w:rsidRDefault="00065485" w:rsidP="00065485">
      <w:pPr>
        <w:rPr>
          <w:b/>
          <w:iCs/>
          <w:u w:val="single"/>
          <w:bdr w:val="single" w:sz="12" w:space="0" w:color="auto"/>
        </w:rPr>
      </w:pPr>
      <w:r w:rsidRPr="00C60173">
        <w:rPr>
          <w:sz w:val="16"/>
        </w:rPr>
        <w:t xml:space="preserve">In other words, </w:t>
      </w:r>
      <w:r w:rsidRPr="00C60173">
        <w:rPr>
          <w:rStyle w:val="StyleBoldUnderline"/>
          <w:highlight w:val="cyan"/>
        </w:rPr>
        <w:t>while individuals</w:t>
      </w:r>
      <w:r w:rsidRPr="00C60173">
        <w:rPr>
          <w:rStyle w:val="StyleBoldUnderline"/>
        </w:rPr>
        <w:t xml:space="preserve"> from within a community </w:t>
      </w:r>
      <w:r w:rsidRPr="00C60173">
        <w:rPr>
          <w:rStyle w:val="StyleBoldUnderline"/>
          <w:highlight w:val="cyan"/>
        </w:rPr>
        <w:t>have access to a particular</w:t>
      </w:r>
      <w:r w:rsidRPr="00C60173">
        <w:rPr>
          <w:sz w:val="16"/>
        </w:rPr>
        <w:t xml:space="preserve"> kind of </w:t>
      </w:r>
      <w:r w:rsidRPr="00C60173">
        <w:rPr>
          <w:rStyle w:val="StyleBoldUnderline"/>
        </w:rPr>
        <w:t xml:space="preserve">understanding of their </w:t>
      </w:r>
      <w:r w:rsidRPr="00C60173">
        <w:rPr>
          <w:rStyle w:val="StyleBoldUnderline"/>
          <w:highlight w:val="cyan"/>
        </w:rPr>
        <w:t xml:space="preserve">experience, </w:t>
      </w:r>
      <w:r w:rsidRPr="00C60173">
        <w:rPr>
          <w:rStyle w:val="Emphasis"/>
          <w:highlight w:val="cyan"/>
        </w:rPr>
        <w:t>this does not</w:t>
      </w:r>
      <w:r w:rsidRPr="00C60173">
        <w:rPr>
          <w:rStyle w:val="Emphasis"/>
        </w:rPr>
        <w:t xml:space="preserve"> automatically </w:t>
      </w:r>
      <w:r w:rsidRPr="00C60173">
        <w:rPr>
          <w:rStyle w:val="Emphasis"/>
          <w:highlight w:val="cyan"/>
        </w:rPr>
        <w:t>attach special authority</w:t>
      </w:r>
      <w:r>
        <w:rPr>
          <w:rStyle w:val="Emphasis"/>
        </w:rPr>
        <w:t xml:space="preserve"> </w:t>
      </w:r>
      <w:r w:rsidRPr="00C60173">
        <w:rPr>
          <w:sz w:val="16"/>
        </w:rPr>
        <w:t xml:space="preserve">(though it might attach special interest) </w:t>
      </w:r>
      <w:r w:rsidRPr="00C60173">
        <w:rPr>
          <w:rStyle w:val="StyleBoldUnderline"/>
        </w:rPr>
        <w:t>to their own representations of that experience.</w:t>
      </w:r>
      <w:r w:rsidRPr="00C60173">
        <w:rPr>
          <w:sz w:val="16"/>
        </w:rPr>
        <w:t xml:space="preserve"> Moreover, </w:t>
      </w:r>
      <w:r w:rsidRPr="00C60173">
        <w:rPr>
          <w:rStyle w:val="StyleBoldUnderline"/>
        </w:rPr>
        <w:t>while we might acknowledge the limitations o</w:t>
      </w:r>
      <w:r w:rsidRPr="00C60173">
        <w:rPr>
          <w:sz w:val="16"/>
        </w:rPr>
        <w:t xml:space="preserve">f the understanding which </w:t>
      </w:r>
      <w:r w:rsidRPr="00C60173">
        <w:rPr>
          <w:rStyle w:val="StyleBoldUnderline"/>
        </w:rPr>
        <w:t>someone from outside a community</w:t>
      </w:r>
      <w:r w:rsidRPr="00C60173">
        <w:rPr>
          <w:sz w:val="16"/>
        </w:rPr>
        <w:t xml:space="preserve"> (or someone other than the individual who is the focus of the research) can develop, </w:t>
      </w:r>
      <w:r w:rsidRPr="00C60173">
        <w:rPr>
          <w:rStyle w:val="Emphasis"/>
        </w:rPr>
        <w:t>this does not entail that they cannot develop and present an understanding or that such understanding is worthless</w:t>
      </w:r>
      <w:r w:rsidRPr="00C60173">
        <w:rPr>
          <w:sz w:val="16"/>
        </w:rPr>
        <w:t xml:space="preserve">. </w:t>
      </w:r>
      <w:r w:rsidRPr="00C60173">
        <w:rPr>
          <w:rStyle w:val="StyleBoldUnderline"/>
        </w:rPr>
        <w:t>Individuals can indeed find benefit in the understandings that others offer</w:t>
      </w:r>
      <w:r w:rsidRPr="00C60173">
        <w:rPr>
          <w:sz w:val="16"/>
        </w:rPr>
        <w:t xml:space="preserve"> of their experience in, for example, a </w:t>
      </w:r>
      <w:proofErr w:type="spellStart"/>
      <w:r w:rsidRPr="00C60173">
        <w:rPr>
          <w:sz w:val="16"/>
        </w:rPr>
        <w:t>counselling</w:t>
      </w:r>
      <w:proofErr w:type="spellEnd"/>
      <w:r w:rsidRPr="00C60173">
        <w:rPr>
          <w:sz w:val="16"/>
        </w:rPr>
        <w:t xml:space="preserve"> relationship, or when a researcher adopts a supportive role with teachers engaged in reflection on or research into their own practice. Many have echoed the plea of the Scottish poet, Robert Burns (in `</w:t>
      </w:r>
      <w:proofErr w:type="gramStart"/>
      <w:r w:rsidRPr="00C60173">
        <w:rPr>
          <w:sz w:val="16"/>
        </w:rPr>
        <w:t>To</w:t>
      </w:r>
      <w:proofErr w:type="gramEnd"/>
      <w:r w:rsidRPr="00C60173">
        <w:rPr>
          <w:sz w:val="16"/>
        </w:rPr>
        <w:t xml:space="preserve"> a louse'):</w:t>
      </w:r>
    </w:p>
    <w:p w:rsidR="00065485" w:rsidRPr="00C60173" w:rsidRDefault="00065485" w:rsidP="00065485">
      <w:pPr>
        <w:rPr>
          <w:sz w:val="16"/>
          <w:szCs w:val="16"/>
        </w:rPr>
      </w:pPr>
      <w:r w:rsidRPr="00C60173">
        <w:rPr>
          <w:sz w:val="16"/>
          <w:szCs w:val="16"/>
        </w:rPr>
        <w:t xml:space="preserve">O wad some </w:t>
      </w:r>
      <w:proofErr w:type="spellStart"/>
      <w:r w:rsidRPr="00C60173">
        <w:rPr>
          <w:sz w:val="16"/>
          <w:szCs w:val="16"/>
        </w:rPr>
        <w:t>Pow'r</w:t>
      </w:r>
      <w:proofErr w:type="spellEnd"/>
      <w:r w:rsidRPr="00C60173">
        <w:rPr>
          <w:sz w:val="16"/>
          <w:szCs w:val="16"/>
        </w:rPr>
        <w:t xml:space="preserve"> the </w:t>
      </w:r>
      <w:proofErr w:type="spellStart"/>
      <w:r w:rsidRPr="00C60173">
        <w:rPr>
          <w:sz w:val="16"/>
          <w:szCs w:val="16"/>
        </w:rPr>
        <w:t>giftie</w:t>
      </w:r>
      <w:proofErr w:type="spellEnd"/>
      <w:r w:rsidRPr="00C60173">
        <w:rPr>
          <w:sz w:val="16"/>
          <w:szCs w:val="16"/>
        </w:rPr>
        <w:t xml:space="preserve"> </w:t>
      </w:r>
      <w:proofErr w:type="spellStart"/>
      <w:r w:rsidRPr="00C60173">
        <w:rPr>
          <w:sz w:val="16"/>
          <w:szCs w:val="16"/>
        </w:rPr>
        <w:t>gie</w:t>
      </w:r>
      <w:proofErr w:type="spellEnd"/>
      <w:r w:rsidRPr="00C60173">
        <w:rPr>
          <w:sz w:val="16"/>
          <w:szCs w:val="16"/>
        </w:rPr>
        <w:t xml:space="preserve"> us To see </w:t>
      </w:r>
      <w:proofErr w:type="spellStart"/>
      <w:r w:rsidRPr="00C60173">
        <w:rPr>
          <w:sz w:val="16"/>
          <w:szCs w:val="16"/>
        </w:rPr>
        <w:t>oursels</w:t>
      </w:r>
      <w:proofErr w:type="spellEnd"/>
      <w:r w:rsidRPr="00C60173">
        <w:rPr>
          <w:sz w:val="16"/>
          <w:szCs w:val="16"/>
        </w:rPr>
        <w:t xml:space="preserve"> as others see us</w:t>
      </w:r>
      <w:proofErr w:type="gramStart"/>
      <w:r w:rsidRPr="00C60173">
        <w:rPr>
          <w:sz w:val="16"/>
          <w:szCs w:val="16"/>
        </w:rPr>
        <w:t>!3</w:t>
      </w:r>
      <w:proofErr w:type="gramEnd"/>
    </w:p>
    <w:p w:rsidR="00065485" w:rsidRPr="00C60173" w:rsidRDefault="00065485" w:rsidP="00065485">
      <w:pPr>
        <w:rPr>
          <w:sz w:val="16"/>
        </w:rPr>
      </w:pPr>
      <w:proofErr w:type="gramStart"/>
      <w:r w:rsidRPr="00C60173">
        <w:rPr>
          <w:sz w:val="16"/>
        </w:rPr>
        <w:t>--</w:t>
      </w:r>
      <w:r w:rsidRPr="00C60173">
        <w:rPr>
          <w:rStyle w:val="StyleBoldUnderline"/>
          <w:b/>
        </w:rPr>
        <w:t>even if they might have been horrified with what such power revealed to them</w:t>
      </w:r>
      <w:r w:rsidRPr="00C60173">
        <w:rPr>
          <w:sz w:val="16"/>
        </w:rPr>
        <w:t>.</w:t>
      </w:r>
      <w:proofErr w:type="gramEnd"/>
      <w:r w:rsidRPr="00C60173">
        <w:rPr>
          <w:sz w:val="16"/>
        </w:rPr>
        <w:t xml:space="preserve"> Russell argued that it was the function of philosophy (and why not research too?) `</w:t>
      </w:r>
      <w:proofErr w:type="gramStart"/>
      <w:r w:rsidRPr="00C60173">
        <w:rPr>
          <w:sz w:val="16"/>
        </w:rPr>
        <w:t>to</w:t>
      </w:r>
      <w:proofErr w:type="gramEnd"/>
      <w:r w:rsidRPr="00C60173">
        <w:rPr>
          <w:sz w:val="16"/>
        </w:rPr>
        <w:t xml:space="preserve"> suggest many possibilities which enlarge our thoughts and free them from the tyranny of custom . . .It keeps alive our sense of wonder by showing familiar things in an unfamiliar aspect' (Russell, 1912, p. 91). `Making the familiar strange', as </w:t>
      </w:r>
      <w:proofErr w:type="spellStart"/>
      <w:r w:rsidRPr="00C60173">
        <w:rPr>
          <w:sz w:val="16"/>
        </w:rPr>
        <w:t>Stenhouse</w:t>
      </w:r>
      <w:proofErr w:type="spellEnd"/>
      <w:r w:rsidRPr="00C60173">
        <w:rPr>
          <w:sz w:val="16"/>
        </w:rPr>
        <w:t xml:space="preserve"> called it, often requires the assistance of someone unfamiliar with our own world </w:t>
      </w:r>
      <w:proofErr w:type="gramStart"/>
      <w:r w:rsidRPr="00C60173">
        <w:rPr>
          <w:sz w:val="16"/>
        </w:rPr>
        <w:t>who</w:t>
      </w:r>
      <w:proofErr w:type="gramEnd"/>
      <w:r w:rsidRPr="00C60173">
        <w:rPr>
          <w:sz w:val="16"/>
        </w:rPr>
        <w:t xml:space="preserve"> can look at our taken-for-granted experience through, precisely, the eye of a stranger. </w:t>
      </w:r>
      <w:proofErr w:type="spellStart"/>
      <w:r w:rsidRPr="00C60173">
        <w:rPr>
          <w:sz w:val="16"/>
        </w:rPr>
        <w:t>Sparkes</w:t>
      </w:r>
      <w:proofErr w:type="spellEnd"/>
      <w:r w:rsidRPr="00C60173">
        <w:rPr>
          <w:sz w:val="16"/>
        </w:rPr>
        <w:t xml:space="preserve"> (1994) writes very much in these terms in describing his own research, as a white, heterosexual </w:t>
      </w:r>
      <w:proofErr w:type="spellStart"/>
      <w:r w:rsidRPr="00C60173">
        <w:rPr>
          <w:sz w:val="16"/>
        </w:rPr>
        <w:t>middleaged</w:t>
      </w:r>
      <w:proofErr w:type="spellEnd"/>
      <w:r w:rsidRPr="00C60173">
        <w:rPr>
          <w:sz w:val="16"/>
        </w:rPr>
        <w:t xml:space="preserve"> male, into the life history of a lesbian PE teacher. He describes his own struggle with the question `</w:t>
      </w:r>
      <w:r w:rsidRPr="00C60173">
        <w:rPr>
          <w:rStyle w:val="StyleBoldUnderline"/>
        </w:rPr>
        <w:t>is it possible for heterosexual people to undertake research into homosexual populations</w:t>
      </w:r>
      <w:r w:rsidRPr="00C60173">
        <w:rPr>
          <w:sz w:val="16"/>
        </w:rPr>
        <w:t xml:space="preserve">?' but he concludes that </w:t>
      </w:r>
      <w:r w:rsidRPr="00C60173">
        <w:rPr>
          <w:rStyle w:val="StyleBoldUnderline"/>
        </w:rPr>
        <w:t>being a `phenomenological stranger' who asks `dumb questions' may be a useful and illuminating experience</w:t>
      </w:r>
      <w:r w:rsidRPr="00C60173">
        <w:rPr>
          <w:sz w:val="16"/>
        </w:rPr>
        <w:t xml:space="preserve"> for the research subject in that they may have to return to first principles in reviewing their story. This could, of course be an elaborate piece of self-justification, but it is interesting that someone like Max </w:t>
      </w:r>
      <w:proofErr w:type="spellStart"/>
      <w:r w:rsidRPr="00C60173">
        <w:rPr>
          <w:sz w:val="16"/>
        </w:rPr>
        <w:t>Biddulph</w:t>
      </w:r>
      <w:proofErr w:type="spellEnd"/>
      <w:r w:rsidRPr="00C60173">
        <w:rPr>
          <w:sz w:val="16"/>
        </w:rPr>
        <w:t>, who writes from a gay/bisexual standpoint, can quote this conclusion with apparent approval (</w:t>
      </w:r>
      <w:proofErr w:type="spellStart"/>
      <w:r w:rsidRPr="00C60173">
        <w:rPr>
          <w:sz w:val="16"/>
        </w:rPr>
        <w:t>Biddulph</w:t>
      </w:r>
      <w:proofErr w:type="spellEnd"/>
      <w:r w:rsidRPr="00C60173">
        <w:rPr>
          <w:sz w:val="16"/>
        </w:rPr>
        <w:t>, 1996).</w:t>
      </w:r>
    </w:p>
    <w:p w:rsidR="00065485" w:rsidRPr="00C60173" w:rsidRDefault="00065485" w:rsidP="00065485">
      <w:pPr>
        <w:rPr>
          <w:sz w:val="16"/>
        </w:rPr>
      </w:pPr>
      <w:r w:rsidRPr="00C60173">
        <w:rPr>
          <w:rStyle w:val="StyleBoldUnderline"/>
        </w:rPr>
        <w:t>People from outside a community clearly can have an understanding of the experience of those who are inside that community</w:t>
      </w:r>
      <w:r w:rsidRPr="00C60173">
        <w:rPr>
          <w:sz w:val="16"/>
        </w:rPr>
        <w:t xml:space="preserve">. It </w:t>
      </w:r>
      <w:r w:rsidRPr="00C60173">
        <w:rPr>
          <w:rStyle w:val="StyleBoldUnderline"/>
        </w:rPr>
        <w:t>is almost certainly a different understanding</w:t>
      </w:r>
      <w:r w:rsidRPr="00C60173">
        <w:rPr>
          <w:sz w:val="16"/>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w:t>
      </w:r>
      <w:proofErr w:type="spellStart"/>
      <w:r w:rsidRPr="00C60173">
        <w:rPr>
          <w:sz w:val="16"/>
        </w:rPr>
        <w:t>Barone</w:t>
      </w:r>
      <w:proofErr w:type="spellEnd"/>
      <w:r w:rsidRPr="00C60173">
        <w:rPr>
          <w:sz w:val="16"/>
        </w:rPr>
        <w:t>, 1992). Nevertheless, this value will also depend on qualities derived from the researchers' externality: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065485" w:rsidRPr="00C60173" w:rsidRDefault="00065485" w:rsidP="00065485">
      <w:pPr>
        <w:rPr>
          <w:sz w:val="16"/>
        </w:rPr>
      </w:pPr>
      <w:r w:rsidRPr="00C60173">
        <w:rPr>
          <w:sz w:val="16"/>
        </w:rPr>
        <w:t xml:space="preserve">Finally, it must surely follow that if we hold that a researcher, who (to take the </w:t>
      </w:r>
      <w:proofErr w:type="spellStart"/>
      <w:r w:rsidRPr="00C60173">
        <w:rPr>
          <w:sz w:val="16"/>
        </w:rPr>
        <w:t>favourable</w:t>
      </w:r>
      <w:proofErr w:type="spellEnd"/>
      <w:r w:rsidRPr="00C60173">
        <w:rPr>
          <w:sz w:val="16"/>
        </w:rPr>
        <w:t xml:space="preserv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C60173">
        <w:rPr>
          <w:rStyle w:val="StyleBoldUnderline"/>
          <w:highlight w:val="cyan"/>
        </w:rPr>
        <w:t>The argument</w:t>
      </w:r>
      <w:r w:rsidRPr="00C60173">
        <w:rPr>
          <w:rStyle w:val="StyleBoldUnderline"/>
        </w:rPr>
        <w:t xml:space="preserve"> which </w:t>
      </w:r>
      <w:r w:rsidRPr="00C60173">
        <w:rPr>
          <w:rStyle w:val="StyleBoldUnderline"/>
          <w:highlight w:val="cyan"/>
        </w:rPr>
        <w:t>excludes the outsider from understanding a community</w:t>
      </w:r>
      <w:r w:rsidRPr="00C60173">
        <w:rPr>
          <w:rStyle w:val="StyleBoldUnderline"/>
        </w:rPr>
        <w:t xml:space="preserve"> </w:t>
      </w:r>
      <w:r w:rsidRPr="00C60173">
        <w:rPr>
          <w:sz w:val="16"/>
        </w:rPr>
        <w:t xml:space="preserve">through the effort of their own research, a fortiori excludes the outsider from that understanding through the secondary source in the form of the effort of an insider researcher or indeed any other means. Again, </w:t>
      </w:r>
      <w:r w:rsidRPr="00C60173">
        <w:rPr>
          <w:rStyle w:val="StyleBoldUnderline"/>
        </w:rPr>
        <w:t>the point can only be maintained by insisting that a particular</w:t>
      </w:r>
      <w:r w:rsidRPr="00C60173">
        <w:rPr>
          <w:sz w:val="16"/>
        </w:rPr>
        <w:t xml:space="preserve"> (</w:t>
      </w:r>
      <w:r w:rsidRPr="00C60173">
        <w:rPr>
          <w:rStyle w:val="StyleBoldUnderline"/>
        </w:rPr>
        <w:t>and itself ill-defined</w:t>
      </w:r>
      <w:r w:rsidRPr="00C60173">
        <w:rPr>
          <w:sz w:val="16"/>
        </w:rPr>
        <w:t xml:space="preserve">) </w:t>
      </w:r>
      <w:r w:rsidRPr="00C60173">
        <w:rPr>
          <w:rStyle w:val="StyleBoldUnderline"/>
        </w:rPr>
        <w:t>understanding is the only kind of understanding which is worth having</w:t>
      </w:r>
      <w:r w:rsidRPr="00C60173">
        <w:rPr>
          <w:sz w:val="16"/>
        </w:rPr>
        <w:t>.</w:t>
      </w:r>
    </w:p>
    <w:p w:rsidR="00065485" w:rsidRPr="00C60173" w:rsidRDefault="00065485" w:rsidP="00065485">
      <w:pPr>
        <w:rPr>
          <w:sz w:val="16"/>
        </w:rPr>
      </w:pPr>
      <w:r w:rsidRPr="00C60173">
        <w:rPr>
          <w:rStyle w:val="StyleBoldUnderline"/>
        </w:rPr>
        <w:t xml:space="preserve">The epistemological argument </w:t>
      </w:r>
      <w:r w:rsidRPr="00C60173">
        <w:rPr>
          <w:sz w:val="16"/>
        </w:rPr>
        <w:t xml:space="preserve">(that outsiders cannot understand the experience of a community to which they do not belong) </w:t>
      </w:r>
      <w:r w:rsidRPr="00C60173">
        <w:rPr>
          <w:rStyle w:val="StyleBoldUnderline"/>
        </w:rPr>
        <w:t>becomes an ethical argument</w:t>
      </w:r>
      <w:r w:rsidRPr="00C60173">
        <w:rPr>
          <w:sz w:val="16"/>
        </w:rPr>
        <w:t xml:space="preserve"> when this is taken to entail the further proposition that they </w:t>
      </w:r>
      <w:proofErr w:type="gramStart"/>
      <w:r w:rsidRPr="00C60173">
        <w:rPr>
          <w:sz w:val="16"/>
        </w:rPr>
        <w:t>ought</w:t>
      </w:r>
      <w:proofErr w:type="gramEnd"/>
      <w:r w:rsidRPr="00C60173">
        <w:rPr>
          <w:sz w:val="16"/>
        </w:rPr>
        <w:t xml:space="preserve"> not therefore attempt to research that community. I hope to have shown that </w:t>
      </w:r>
      <w:r w:rsidRPr="00C60173">
        <w:rPr>
          <w:rStyle w:val="Emphasis"/>
          <w:highlight w:val="cyan"/>
        </w:rPr>
        <w:t>this argument is based on a false premise</w:t>
      </w:r>
      <w:r w:rsidRPr="00C60173">
        <w:rPr>
          <w:sz w:val="16"/>
        </w:rPr>
        <w:t xml:space="preserve">. </w:t>
      </w:r>
      <w:r w:rsidRPr="00C60173">
        <w:rPr>
          <w:rStyle w:val="StyleBoldUnderline"/>
          <w:highlight w:val="cyan"/>
        </w:rPr>
        <w:t>Even if the premise were sound</w:t>
      </w:r>
      <w:r w:rsidRPr="00C60173">
        <w:rPr>
          <w:sz w:val="16"/>
        </w:rPr>
        <w:t xml:space="preserve">, however, </w:t>
      </w:r>
      <w:r w:rsidRPr="00C60173">
        <w:rPr>
          <w:rStyle w:val="Emphasis"/>
          <w:highlight w:val="cyan"/>
        </w:rPr>
        <w:t>it would not</w:t>
      </w:r>
      <w:r w:rsidRPr="00C60173">
        <w:rPr>
          <w:sz w:val="16"/>
        </w:rPr>
        <w:t xml:space="preserve"> necessarily </w:t>
      </w:r>
      <w:r w:rsidRPr="00C60173">
        <w:rPr>
          <w:rStyle w:val="Emphasis"/>
          <w:highlight w:val="cyan"/>
        </w:rPr>
        <w:t>follow</w:t>
      </w:r>
      <w:r w:rsidRPr="00C60173">
        <w:rPr>
          <w:rStyle w:val="Emphasis"/>
        </w:rPr>
        <w:t xml:space="preserve"> that </w:t>
      </w:r>
      <w:r w:rsidRPr="00C60173">
        <w:rPr>
          <w:rStyle w:val="Emphasis"/>
          <w:highlight w:val="cyan"/>
        </w:rPr>
        <w:t>researchers should be</w:t>
      </w:r>
      <w:r w:rsidRPr="00C60173">
        <w:rPr>
          <w:rStyle w:val="Emphasis"/>
        </w:rPr>
        <w:t xml:space="preserve"> prevented or </w:t>
      </w:r>
      <w:r w:rsidRPr="00C60173">
        <w:rPr>
          <w:rStyle w:val="Emphasis"/>
          <w:highlight w:val="cyan"/>
        </w:rPr>
        <w:t>excluded</w:t>
      </w:r>
      <w:r w:rsidRPr="00C60173">
        <w:rPr>
          <w:rStyle w:val="StyleBoldUnderline"/>
          <w:highlight w:val="cyan"/>
        </w:rPr>
        <w:t xml:space="preserve"> from attempting to understand</w:t>
      </w:r>
      <w:r w:rsidRPr="00C60173">
        <w:rPr>
          <w:rStyle w:val="StyleBoldUnderline"/>
        </w:rPr>
        <w:t xml:space="preserve"> this </w:t>
      </w:r>
      <w:r w:rsidRPr="00C60173">
        <w:rPr>
          <w:rStyle w:val="StyleBoldUnderline"/>
          <w:highlight w:val="cyan"/>
        </w:rPr>
        <w:t>experience</w:t>
      </w:r>
      <w:r w:rsidRPr="00C60173">
        <w:rPr>
          <w:sz w:val="16"/>
        </w:rPr>
        <w:t>, unless it could be shown that in so doing they would cause some harm. This is indeed part of the argument emerging from disempowered communities and it is to this that I shall now turn.</w:t>
      </w:r>
      <w:r w:rsidRPr="00C60173">
        <w:rPr>
          <w:sz w:val="16"/>
        </w:rPr>
        <w:tab/>
      </w:r>
    </w:p>
    <w:p w:rsidR="00065485" w:rsidRPr="00C60173" w:rsidRDefault="00065485" w:rsidP="00065485">
      <w:r w:rsidRPr="00C60173">
        <w:t>III OUTSIDERS IMPORT DAMAGING FRAMEWORKS OF UNDERSTANDING</w:t>
      </w:r>
    </w:p>
    <w:p w:rsidR="00065485" w:rsidRPr="00C60173" w:rsidRDefault="00065485" w:rsidP="00065485">
      <w:pPr>
        <w:rPr>
          <w:sz w:val="16"/>
        </w:rPr>
      </w:pPr>
      <w:r w:rsidRPr="00C60173">
        <w:rPr>
          <w:rStyle w:val="StyleBoldUnderline"/>
          <w:highlight w:val="cyan"/>
        </w:rPr>
        <w:t>Frequent</w:t>
      </w:r>
      <w:r w:rsidRPr="00C60173">
        <w:rPr>
          <w:rStyle w:val="StyleBoldUnderline"/>
        </w:rPr>
        <w:t xml:space="preserve"> in the literature about</w:t>
      </w:r>
      <w:r w:rsidRPr="00C60173">
        <w:rPr>
          <w:sz w:val="16"/>
        </w:rPr>
        <w:t xml:space="preserve"> research into disability, women's experience, </w:t>
      </w:r>
      <w:r w:rsidRPr="00C60173">
        <w:rPr>
          <w:rStyle w:val="StyleBoldUnderline"/>
        </w:rPr>
        <w:t>race</w:t>
      </w:r>
      <w:r w:rsidRPr="00C60173">
        <w:rPr>
          <w:sz w:val="16"/>
        </w:rPr>
        <w:t xml:space="preserve"> and homosexuality </w:t>
      </w:r>
      <w:r w:rsidRPr="00C60173">
        <w:rPr>
          <w:rStyle w:val="StyleBoldUnderline"/>
          <w:highlight w:val="cyan"/>
        </w:rPr>
        <w:t>is the claim</w:t>
      </w:r>
      <w:r w:rsidRPr="00C60173">
        <w:rPr>
          <w:rStyle w:val="StyleBoldUnderline"/>
        </w:rPr>
        <w:t xml:space="preserve"> that </w:t>
      </w:r>
      <w:r w:rsidRPr="00C60173">
        <w:rPr>
          <w:rStyle w:val="StyleBoldUnderline"/>
          <w:highlight w:val="cyan"/>
        </w:rPr>
        <w:t>people from outside</w:t>
      </w:r>
      <w:r w:rsidRPr="00C60173">
        <w:rPr>
          <w:rStyle w:val="StyleBoldUnderline"/>
        </w:rPr>
        <w:t xml:space="preserve"> these</w:t>
      </w:r>
      <w:r w:rsidRPr="00C60173">
        <w:rPr>
          <w:sz w:val="16"/>
        </w:rPr>
        <w:t xml:space="preserve"> particular </w:t>
      </w:r>
      <w:r w:rsidRPr="00C60173">
        <w:rPr>
          <w:rStyle w:val="StyleBoldUnderline"/>
          <w:highlight w:val="cyan"/>
        </w:rPr>
        <w:t>communities</w:t>
      </w:r>
      <w:r w:rsidRPr="00C60173">
        <w:rPr>
          <w:rStyle w:val="StyleBoldUnderline"/>
        </w:rPr>
        <w:t xml:space="preserve"> will </w:t>
      </w:r>
      <w:r w:rsidRPr="00C60173">
        <w:rPr>
          <w:rStyle w:val="StyleBoldUnderline"/>
          <w:highlight w:val="cyan"/>
        </w:rPr>
        <w:t>import</w:t>
      </w:r>
      <w:r w:rsidRPr="00C60173">
        <w:rPr>
          <w:sz w:val="16"/>
        </w:rPr>
        <w:t xml:space="preserve"> into their research, for example, homophobic, sexist or </w:t>
      </w:r>
      <w:r w:rsidRPr="00C60173">
        <w:rPr>
          <w:rStyle w:val="StyleBoldUnderline"/>
          <w:highlight w:val="cyan"/>
        </w:rPr>
        <w:t>racist frameworks of understanding</w:t>
      </w:r>
      <w:r w:rsidRPr="00C60173">
        <w:rPr>
          <w:sz w:val="16"/>
        </w:rPr>
        <w:t>, which damage the interests of those being researched.</w:t>
      </w:r>
    </w:p>
    <w:p w:rsidR="00065485" w:rsidRPr="00C60173" w:rsidRDefault="00065485" w:rsidP="00065485">
      <w:pPr>
        <w:rPr>
          <w:sz w:val="16"/>
        </w:rPr>
      </w:pPr>
      <w:r w:rsidRPr="00C60173">
        <w:rPr>
          <w:sz w:val="16"/>
        </w:rPr>
        <w:t xml:space="preserve">In the case of research into disability it has been argued that </w:t>
      </w:r>
      <w:r w:rsidRPr="00C60173">
        <w:rPr>
          <w:rStyle w:val="StyleBoldUnderline"/>
        </w:rPr>
        <w:t>outsider researchers carry</w:t>
      </w:r>
      <w:r w:rsidRPr="00C60173">
        <w:rPr>
          <w:sz w:val="16"/>
        </w:rPr>
        <w:t xml:space="preserve"> with them </w:t>
      </w:r>
      <w:r w:rsidRPr="00C60173">
        <w:rPr>
          <w:rStyle w:val="StyleBoldUnderline"/>
        </w:rPr>
        <w:t>assumptions</w:t>
      </w:r>
      <w:r w:rsidRPr="00C60173">
        <w:rPr>
          <w:sz w:val="16"/>
        </w:rPr>
        <w:t xml:space="preserve"> that the problem of disability lies with the disabled rather than with the society which frames and defines disability. </w:t>
      </w:r>
      <w:proofErr w:type="gramStart"/>
      <w:r w:rsidRPr="00C60173">
        <w:rPr>
          <w:sz w:val="16"/>
        </w:rPr>
        <w:t>`The essential problem of recent anthropological work on culture and disability is that it perpetuates outmoded beliefs and continues to distance research from lived oppression' (Charlton, 1998, p. 27).</w:t>
      </w:r>
      <w:proofErr w:type="gramEnd"/>
      <w:r w:rsidRPr="00C60173">
        <w:rPr>
          <w:sz w:val="16"/>
        </w:rPr>
        <w:t xml:space="preserve"> By contrast: `a growing number of people with disabilities have developed a consciousness that transforms the notion and concept of disability from a medical condition to a political and social condition' (Charlton, 1998, p.17). Charlton goes on to </w:t>
      </w:r>
      <w:proofErr w:type="spellStart"/>
      <w:r w:rsidRPr="00C60173">
        <w:rPr>
          <w:sz w:val="16"/>
        </w:rPr>
        <w:t>criticise</w:t>
      </w:r>
      <w:proofErr w:type="spellEnd"/>
      <w:r w:rsidRPr="00C60173">
        <w:rPr>
          <w:sz w:val="16"/>
        </w:rPr>
        <w:t xml:space="preserve">, for example, a publication by </w:t>
      </w:r>
      <w:proofErr w:type="spellStart"/>
      <w:r w:rsidRPr="00C60173">
        <w:rPr>
          <w:sz w:val="16"/>
        </w:rPr>
        <w:t>Ingstad</w:t>
      </w:r>
      <w:proofErr w:type="spellEnd"/>
      <w:r w:rsidRPr="00C60173">
        <w:rPr>
          <w:sz w:val="16"/>
        </w:rPr>
        <w:t xml:space="preserve"> and Reynolds Whyte (1995), Disability and Culture. He claims that, although it does add to our understanding of how the </w:t>
      </w:r>
      <w:proofErr w:type="spellStart"/>
      <w:r w:rsidRPr="00C60173">
        <w:rPr>
          <w:sz w:val="16"/>
        </w:rPr>
        <w:t>conceptualisation</w:t>
      </w:r>
      <w:proofErr w:type="spellEnd"/>
      <w:r w:rsidRPr="00C60173">
        <w:rPr>
          <w:sz w:val="16"/>
        </w:rPr>
        <w:t xml:space="preserve"> and </w:t>
      </w:r>
      <w:proofErr w:type="spellStart"/>
      <w:r w:rsidRPr="00C60173">
        <w:rPr>
          <w:sz w:val="16"/>
        </w:rPr>
        <w:t>symbolisation</w:t>
      </w:r>
      <w:proofErr w:type="spellEnd"/>
      <w:r w:rsidRPr="00C60173">
        <w:rPr>
          <w:sz w:val="16"/>
        </w:rPr>
        <w:t xml:space="preserve"> of disability takes place, `its language is and </w:t>
      </w:r>
      <w:proofErr w:type="gramStart"/>
      <w:r w:rsidRPr="00C60173">
        <w:rPr>
          <w:sz w:val="16"/>
        </w:rPr>
        <w:t>perspective are</w:t>
      </w:r>
      <w:proofErr w:type="gramEnd"/>
      <w:r w:rsidRPr="00C60173">
        <w:rPr>
          <w:sz w:val="16"/>
        </w:rPr>
        <w:t xml:space="preserve"> still lodged in the past. In the first forty pages alone we find the words suffering, lameness, interest group, incapacitated, handicapped, deformities. Notions of oppression, dominant culture, justice, human rights, political movement, and </w:t>
      </w:r>
      <w:proofErr w:type="spellStart"/>
      <w:r w:rsidRPr="00C60173">
        <w:rPr>
          <w:sz w:val="16"/>
        </w:rPr>
        <w:t>selfdetermination</w:t>
      </w:r>
      <w:proofErr w:type="spellEnd"/>
      <w:r w:rsidRPr="00C60173">
        <w:rPr>
          <w:sz w:val="16"/>
        </w:rPr>
        <w:t xml:space="preserve"> are conspicuously absent' (Charlton, 1998 p. 27).</w:t>
      </w:r>
    </w:p>
    <w:p w:rsidR="00065485" w:rsidRPr="00C60173" w:rsidRDefault="00065485" w:rsidP="00065485">
      <w:pPr>
        <w:rPr>
          <w:sz w:val="16"/>
        </w:rPr>
      </w:pPr>
      <w:r w:rsidRPr="00C60173">
        <w:rPr>
          <w:rStyle w:val="StyleBoldUnderline"/>
        </w:rPr>
        <w:t>Discussing the neo-colonialism of outsider research</w:t>
      </w:r>
      <w:r w:rsidRPr="00C60173">
        <w:rPr>
          <w:sz w:val="16"/>
        </w:rPr>
        <w:t xml:space="preserve"> into Maori experience, </w:t>
      </w:r>
      <w:r w:rsidRPr="00C60173">
        <w:rPr>
          <w:rStyle w:val="StyleBoldUnderline"/>
        </w:rPr>
        <w:t>Smith extends this type of claim to embrace the wider</w:t>
      </w:r>
      <w:r w:rsidRPr="00C60173">
        <w:rPr>
          <w:sz w:val="16"/>
        </w:rPr>
        <w:t xml:space="preserve"> methodological and metaphysical </w:t>
      </w:r>
      <w:r w:rsidRPr="00C60173">
        <w:rPr>
          <w:rStyle w:val="StyleBoldUnderline"/>
        </w:rPr>
        <w:t>framing of outsider research</w:t>
      </w:r>
      <w:r w:rsidRPr="00C60173">
        <w:rPr>
          <w:sz w:val="16"/>
        </w:rPr>
        <w:t>: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w:t>
      </w:r>
    </w:p>
    <w:p w:rsidR="00065485" w:rsidRPr="00C60173" w:rsidRDefault="00065485" w:rsidP="00065485">
      <w:pPr>
        <w:rPr>
          <w:sz w:val="16"/>
        </w:rPr>
      </w:pPr>
      <w:r w:rsidRPr="00C60173">
        <w:rPr>
          <w:rStyle w:val="StyleBoldUnderline"/>
        </w:rPr>
        <w:t>This position requires</w:t>
      </w:r>
      <w:r w:rsidRPr="00C60173">
        <w:rPr>
          <w:sz w:val="16"/>
        </w:rPr>
        <w:t xml:space="preserve">, I think, some </w:t>
      </w:r>
      <w:r w:rsidRPr="00C60173">
        <w:rPr>
          <w:rStyle w:val="StyleBoldUnderline"/>
        </w:rPr>
        <w:t>qualification</w:t>
      </w:r>
      <w:r w:rsidRPr="00C60173">
        <w:rPr>
          <w:sz w:val="16"/>
        </w:rP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C60173">
        <w:rPr>
          <w:rStyle w:val="Emphasis"/>
          <w:highlight w:val="cyan"/>
        </w:rPr>
        <w:t>it is plainly not the case that Western research is located exclusively</w:t>
      </w:r>
      <w:r w:rsidRPr="00C60173">
        <w:rPr>
          <w:sz w:val="16"/>
        </w:rPr>
        <w:t xml:space="preserve"> (as is implied) </w:t>
      </w:r>
      <w:r w:rsidRPr="00C60173">
        <w:rPr>
          <w:rStyle w:val="Emphasis"/>
          <w:highlight w:val="cyan"/>
        </w:rPr>
        <w:t>in a positivist tradition, even if this</w:t>
      </w:r>
      <w:r w:rsidRPr="00C60173">
        <w:rPr>
          <w:rStyle w:val="Emphasis"/>
        </w:rPr>
        <w:t xml:space="preserve"> tradition </w:t>
      </w:r>
      <w:r w:rsidRPr="00C60173">
        <w:rPr>
          <w:rStyle w:val="Emphasis"/>
          <w:highlight w:val="cyan"/>
        </w:rPr>
        <w:t>has been</w:t>
      </w:r>
      <w:r w:rsidRPr="00C60173">
        <w:rPr>
          <w:rStyle w:val="Emphasis"/>
        </w:rPr>
        <w:t xml:space="preserve"> a </w:t>
      </w:r>
      <w:r w:rsidRPr="00C60173">
        <w:rPr>
          <w:rStyle w:val="Emphasis"/>
          <w:highlight w:val="cyan"/>
        </w:rPr>
        <w:t xml:space="preserve">dominant </w:t>
      </w:r>
      <w:r w:rsidRPr="00CA3492">
        <w:rPr>
          <w:rStyle w:val="Emphasis"/>
        </w:rPr>
        <w:t>one</w:t>
      </w:r>
      <w:r w:rsidRPr="00C60173">
        <w:rPr>
          <w:sz w:val="16"/>
        </w:rPr>
        <w:t xml:space="preserve">. </w:t>
      </w:r>
      <w:r w:rsidRPr="00C60173">
        <w:rPr>
          <w:rStyle w:val="StyleBoldUnderline"/>
        </w:rPr>
        <w:t>Phenomenology, ethnography, life</w:t>
      </w:r>
      <w:r w:rsidRPr="00C60173">
        <w:rPr>
          <w:sz w:val="16"/>
        </w:rPr>
        <w:t xml:space="preserve"> history, even, more recently, the use of </w:t>
      </w:r>
      <w:r w:rsidRPr="00C60173">
        <w:rPr>
          <w:rStyle w:val="StyleBoldUnderline"/>
        </w:rPr>
        <w:t>narrative fiction</w:t>
      </w:r>
      <w:r w:rsidRPr="00C60173">
        <w:rPr>
          <w:sz w:val="16"/>
        </w:rPr>
        <w:t xml:space="preserve"> and </w:t>
      </w:r>
      <w:r w:rsidRPr="00C60173">
        <w:rPr>
          <w:rStyle w:val="StyleBoldUnderline"/>
        </w:rPr>
        <w:t>poetry</w:t>
      </w:r>
      <w:r w:rsidRPr="00C60173">
        <w:rPr>
          <w:sz w:val="16"/>
        </w:rPr>
        <w:t xml:space="preserve"> as </w:t>
      </w:r>
      <w:r w:rsidRPr="00C60173">
        <w:rPr>
          <w:rStyle w:val="StyleBoldUnderline"/>
        </w:rPr>
        <w:t>forms of research representation</w:t>
      </w:r>
      <w:r w:rsidRPr="00C60173">
        <w:rPr>
          <w:sz w:val="16"/>
        </w:rPr>
        <w:t xml:space="preserve">, </w:t>
      </w:r>
      <w:r w:rsidRPr="00C60173">
        <w:rPr>
          <w:rStyle w:val="StyleBoldUnderline"/>
        </w:rPr>
        <w:t>are all established</w:t>
      </w:r>
      <w:r w:rsidRPr="00C60173">
        <w:rPr>
          <w:sz w:val="16"/>
        </w:rPr>
        <w:t xml:space="preserve"> ingredients of the educational research worlds in the UK, USA or Australasia. Contemporary research literature abounds with critiques of positivism as well as examples of its continuing expression.</w:t>
      </w:r>
    </w:p>
    <w:p w:rsidR="00065485" w:rsidRPr="00C60173" w:rsidRDefault="00065485" w:rsidP="00065485">
      <w:pPr>
        <w:rPr>
          <w:sz w:val="16"/>
        </w:rPr>
      </w:pPr>
      <w:r w:rsidRPr="00C60173">
        <w:rPr>
          <w:rStyle w:val="StyleBoldUnderline"/>
        </w:rPr>
        <w:t>I</w:t>
      </w:r>
      <w:r w:rsidRPr="00C60173">
        <w:rPr>
          <w:sz w:val="16"/>
        </w:rPr>
        <w:t xml:space="preserve"> have </w:t>
      </w:r>
      <w:r w:rsidRPr="00C60173">
        <w:rPr>
          <w:rStyle w:val="StyleBoldUnderline"/>
        </w:rPr>
        <w:t>placed</w:t>
      </w:r>
      <w:r w:rsidRPr="00C60173">
        <w:rPr>
          <w:sz w:val="16"/>
        </w:rPr>
        <w:t xml:space="preserve"> much </w:t>
      </w:r>
      <w:r w:rsidRPr="00C60173">
        <w:rPr>
          <w:rStyle w:val="StyleBoldUnderline"/>
        </w:rPr>
        <w:t>weight in these considerations on</w:t>
      </w:r>
      <w:r w:rsidRPr="00C60173">
        <w:rPr>
          <w:sz w:val="16"/>
        </w:rPr>
        <w:t xml:space="preserve"> </w:t>
      </w:r>
      <w:r w:rsidRPr="00C60173">
        <w:rPr>
          <w:rStyle w:val="Emphasis"/>
          <w:highlight w:val="cyan"/>
        </w:rPr>
        <w:t>the importance of</w:t>
      </w:r>
      <w:r w:rsidRPr="00C60173">
        <w:rPr>
          <w:rStyle w:val="Emphasis"/>
        </w:rPr>
        <w:t xml:space="preserve"> any </w:t>
      </w:r>
      <w:r w:rsidRPr="00C60173">
        <w:rPr>
          <w:rStyle w:val="Emphasis"/>
          <w:highlight w:val="cyan"/>
        </w:rPr>
        <w:t>research being exposed to criticism</w:t>
      </w:r>
      <w:r w:rsidRPr="00C60173">
        <w:rPr>
          <w:sz w:val="16"/>
        </w:rPr>
        <w:t xml:space="preserve">--most </w:t>
      </w:r>
      <w:r w:rsidRPr="00C60173">
        <w:rPr>
          <w:rStyle w:val="StyleBoldUnderline"/>
        </w:rPr>
        <w:t>importantly</w:t>
      </w:r>
      <w:r w:rsidRPr="00C60173">
        <w:rPr>
          <w:sz w:val="16"/>
        </w:rPr>
        <w:t xml:space="preserve">, perhaps, </w:t>
      </w:r>
      <w:r w:rsidRPr="00C60173">
        <w:rPr>
          <w:rStyle w:val="StyleBoldUnderline"/>
        </w:rPr>
        <w:t>but by no means exclusively by the people whose experience it claims to represent</w:t>
      </w:r>
      <w:r w:rsidRPr="00C60173">
        <w:rPr>
          <w:sz w:val="16"/>
        </w:rPr>
        <w:t xml:space="preserve">. </w:t>
      </w:r>
      <w:r w:rsidRPr="00C60173">
        <w:rPr>
          <w:rStyle w:val="StyleBoldUnderline"/>
        </w:rPr>
        <w:t xml:space="preserve">This principle </w:t>
      </w:r>
      <w:r w:rsidRPr="00C60173">
        <w:rPr>
          <w:rStyle w:val="StyleBoldUnderline"/>
          <w:highlight w:val="cyan"/>
        </w:rPr>
        <w:t xml:space="preserve">is not simply </w:t>
      </w:r>
      <w:r w:rsidRPr="00C60173">
        <w:rPr>
          <w:rStyle w:val="Emphasis"/>
          <w:highlight w:val="cyan"/>
        </w:rPr>
        <w:t>an ethical principle</w:t>
      </w:r>
      <w:r w:rsidRPr="00C60173">
        <w:rPr>
          <w:sz w:val="16"/>
        </w:rPr>
        <w:t xml:space="preserve"> </w:t>
      </w:r>
      <w:r w:rsidRPr="00C60173">
        <w:rPr>
          <w:rStyle w:val="StyleBoldUnderline"/>
        </w:rPr>
        <w:t>associated with the obligations that a researcher might accept</w:t>
      </w:r>
      <w:r w:rsidRPr="00C60173">
        <w:rPr>
          <w:sz w:val="16"/>
        </w:rPr>
        <w:t xml:space="preserve"> towards participants in the research, </w:t>
      </w:r>
      <w:r w:rsidRPr="00C60173">
        <w:rPr>
          <w:rStyle w:val="StyleBoldUnderline"/>
        </w:rPr>
        <w:t xml:space="preserve">but </w:t>
      </w:r>
      <w:r w:rsidRPr="00C60173">
        <w:rPr>
          <w:rStyle w:val="StyleBoldUnderline"/>
          <w:highlight w:val="cyan"/>
        </w:rPr>
        <w:t xml:space="preserve">it is a </w:t>
      </w:r>
      <w:r w:rsidRPr="00C60173">
        <w:rPr>
          <w:rStyle w:val="Emphasis"/>
          <w:highlight w:val="cyan"/>
        </w:rPr>
        <w:t>fundamental feature of the processes of research</w:t>
      </w:r>
      <w:r w:rsidRPr="00C60173">
        <w:rPr>
          <w:rStyle w:val="StyleBoldUnderline"/>
        </w:rPr>
        <w:t xml:space="preserve"> and its claims to command our attention</w:t>
      </w:r>
      <w:r w:rsidRPr="00C60173">
        <w:rPr>
          <w:sz w:val="16"/>
          <w:highlight w:val="cyan"/>
        </w:rPr>
        <w:t xml:space="preserve">. </w:t>
      </w:r>
      <w:r w:rsidRPr="00C60173">
        <w:rPr>
          <w:rStyle w:val="StyleBoldUnderline"/>
          <w:b/>
          <w:highlight w:val="cyan"/>
        </w:rPr>
        <w:t>It is precisely exposure to, modification through</w:t>
      </w:r>
      <w:r w:rsidRPr="00C60173">
        <w:rPr>
          <w:rStyle w:val="StyleBoldUnderline"/>
          <w:b/>
        </w:rPr>
        <w:t xml:space="preserve"> and survival of</w:t>
      </w:r>
      <w:r w:rsidRPr="00C60173">
        <w:rPr>
          <w:sz w:val="16"/>
        </w:rPr>
        <w:t xml:space="preserve"> a process of vigorous public </w:t>
      </w:r>
      <w:r w:rsidRPr="00C60173">
        <w:rPr>
          <w:rStyle w:val="StyleBoldUnderline"/>
          <w:b/>
          <w:highlight w:val="cyan"/>
        </w:rPr>
        <w:t>scrutiny that provides research with</w:t>
      </w:r>
      <w:r w:rsidRPr="00C60173">
        <w:rPr>
          <w:rStyle w:val="StyleBoldUnderline"/>
          <w:b/>
        </w:rPr>
        <w:t xml:space="preserve"> whatever </w:t>
      </w:r>
      <w:r w:rsidRPr="00C60173">
        <w:rPr>
          <w:rStyle w:val="StyleBoldUnderline"/>
          <w:b/>
          <w:highlight w:val="cyan"/>
        </w:rPr>
        <w:t>authority</w:t>
      </w:r>
      <w:r w:rsidRPr="00C60173">
        <w:rPr>
          <w:rStyle w:val="StyleBoldUnderline"/>
          <w:b/>
        </w:rPr>
        <w:t xml:space="preserve"> it can claim</w:t>
      </w:r>
      <w:r w:rsidRPr="00C60173">
        <w:rPr>
          <w:sz w:val="16"/>
        </w:rPr>
        <w:t xml:space="preserve">. </w:t>
      </w:r>
      <w:r w:rsidRPr="00C60173">
        <w:rPr>
          <w:rStyle w:val="StyleBoldUnderline"/>
        </w:rPr>
        <w:t xml:space="preserve">In </w:t>
      </w:r>
      <w:r w:rsidRPr="00C60173">
        <w:rPr>
          <w:sz w:val="16"/>
        </w:rPr>
        <w:t xml:space="preserve">contemporary </w:t>
      </w:r>
      <w:r w:rsidRPr="00C60173">
        <w:rPr>
          <w:rStyle w:val="StyleBoldUnderline"/>
        </w:rPr>
        <w:t>ethnographic research</w:t>
      </w:r>
      <w:r w:rsidRPr="00C60173">
        <w:rPr>
          <w:sz w:val="16"/>
        </w:rPr>
        <w:t xml:space="preserve">, case-study and life-history research, for example, this expectancy of </w:t>
      </w:r>
      <w:r w:rsidRPr="00C60173">
        <w:rPr>
          <w:rStyle w:val="StyleBoldUnderline"/>
        </w:rPr>
        <w:t>exposure to correction and criticism is one which runs right through the research process</w:t>
      </w:r>
      <w:r w:rsidRPr="00C60173">
        <w:rPr>
          <w:sz w:val="16"/>
        </w:rPr>
        <w:t xml:space="preserve">. The </w:t>
      </w:r>
      <w:r w:rsidRPr="00C60173">
        <w:rPr>
          <w:rStyle w:val="StyleBoldUnderline"/>
        </w:rPr>
        <w:t>methodological requirement is for participants to have</w:t>
      </w:r>
      <w:r w:rsidRPr="00C60173">
        <w:rPr>
          <w:sz w:val="16"/>
        </w:rPr>
        <w:t xml:space="preserve"> several </w:t>
      </w:r>
      <w:r w:rsidRPr="00C60173">
        <w:rPr>
          <w:rStyle w:val="StyleBoldUnderline"/>
        </w:rPr>
        <w:t>opportunities to challenge</w:t>
      </w:r>
      <w:r w:rsidRPr="00C60173">
        <w:rPr>
          <w:sz w:val="16"/>
        </w:rPr>
        <w:t xml:space="preserve"> any prejudices which </w:t>
      </w:r>
      <w:r w:rsidRPr="00C60173">
        <w:rPr>
          <w:rStyle w:val="StyleBoldUnderline"/>
        </w:rPr>
        <w:t>researchers</w:t>
      </w:r>
      <w:r w:rsidRPr="00C60173">
        <w:rPr>
          <w:sz w:val="16"/>
        </w:rP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C60173">
        <w:rPr>
          <w:rStyle w:val="Emphasis"/>
          <w:highlight w:val="cyan"/>
        </w:rPr>
        <w:t>engagement</w:t>
      </w:r>
      <w:r w:rsidRPr="00C60173">
        <w:rPr>
          <w:sz w:val="16"/>
        </w:rPr>
        <w:t xml:space="preserve"> with a researcher </w:t>
      </w:r>
      <w:r w:rsidRPr="00C60173">
        <w:rPr>
          <w:rStyle w:val="Emphasis"/>
          <w:highlight w:val="cyan"/>
        </w:rPr>
        <w:t>provides</w:t>
      </w:r>
      <w:r w:rsidRPr="00C60173">
        <w:rPr>
          <w:sz w:val="16"/>
        </w:rPr>
        <w:t xml:space="preserve"> any group with what is potentially </w:t>
      </w:r>
      <w:r w:rsidRPr="00C60173">
        <w:rPr>
          <w:rStyle w:val="Emphasis"/>
          <w:highlight w:val="cyan"/>
        </w:rPr>
        <w:t>a richly educative opportunity</w:t>
      </w:r>
      <w:r w:rsidRPr="00C60173">
        <w:rPr>
          <w:rStyle w:val="StyleBoldUnderline"/>
        </w:rPr>
        <w:t xml:space="preserve">: an </w:t>
      </w:r>
      <w:r w:rsidRPr="00C60173">
        <w:rPr>
          <w:rStyle w:val="StyleBoldUnderline"/>
          <w:highlight w:val="cyan"/>
        </w:rPr>
        <w:t>opportunity to</w:t>
      </w:r>
      <w:r w:rsidRPr="00C60173">
        <w:rPr>
          <w:rStyle w:val="StyleBoldUnderline"/>
        </w:rPr>
        <w:t xml:space="preserve"> open their eyes and to </w:t>
      </w:r>
      <w:r w:rsidRPr="00C60173">
        <w:rPr>
          <w:rStyle w:val="StyleBoldUnderline"/>
          <w:highlight w:val="cyan"/>
        </w:rPr>
        <w:t>see things differently</w:t>
      </w:r>
      <w:r w:rsidRPr="00C60173">
        <w:rPr>
          <w:sz w:val="16"/>
        </w:rPr>
        <w:t xml:space="preserve">. It is, moreover, </w:t>
      </w:r>
      <w:r w:rsidRPr="00C60173">
        <w:rPr>
          <w:rStyle w:val="StyleBoldUnderline"/>
        </w:rPr>
        <w:t>an opportunity which any researcher worth his or her salt will welcome</w:t>
      </w:r>
      <w:r w:rsidRPr="00C60173">
        <w:rPr>
          <w:sz w:val="16"/>
        </w:rPr>
        <w:t>.</w:t>
      </w:r>
    </w:p>
    <w:p w:rsidR="00065485" w:rsidRPr="00C60173" w:rsidRDefault="00065485" w:rsidP="00065485">
      <w:pPr>
        <w:rPr>
          <w:b/>
          <w:u w:val="single"/>
        </w:rPr>
      </w:pPr>
      <w:r w:rsidRPr="00C60173">
        <w:rPr>
          <w:rStyle w:val="StyleBoldUnderline"/>
        </w:rPr>
        <w:t>Not all researchers</w:t>
      </w:r>
      <w:r w:rsidRPr="00C60173">
        <w:rPr>
          <w:sz w:val="16"/>
        </w:rPr>
        <w:t xml:space="preserve"> or research processes </w:t>
      </w:r>
      <w:r w:rsidRPr="00C60173">
        <w:rPr>
          <w:rStyle w:val="StyleBoldUnderline"/>
        </w:rPr>
        <w:t>will be as open</w:t>
      </w:r>
      <w:r w:rsidRPr="00C60173">
        <w:rPr>
          <w:sz w:val="16"/>
        </w:rPr>
        <w:t xml:space="preserve"> as are described here </w:t>
      </w:r>
      <w:r w:rsidRPr="00C60173">
        <w:rPr>
          <w:rStyle w:val="StyleBoldUnderline"/>
        </w:rPr>
        <w:t>to that educative opportunity</w:t>
      </w:r>
      <w:r w:rsidRPr="00C60173">
        <w:rPr>
          <w:sz w:val="16"/>
        </w:rPr>
        <w:t xml:space="preserve">, and not all participants (least of all those who are self-defining as `disempowered') will feel the confidence to take them even if they are there. </w:t>
      </w:r>
      <w:r w:rsidRPr="00C60173">
        <w:rPr>
          <w:rStyle w:val="StyleBoldUnderline"/>
          <w:b/>
        </w:rPr>
        <w:t>This may be seen as a reason to set up barriers to the outsider researcher, but they can and should</w:t>
      </w:r>
      <w:r w:rsidRPr="00C60173">
        <w:rPr>
          <w:sz w:val="16"/>
        </w:rPr>
        <w:t xml:space="preserve"> more often </w:t>
      </w:r>
      <w:r w:rsidRPr="00C60173">
        <w:rPr>
          <w:rStyle w:val="StyleBoldUnderline"/>
          <w:b/>
        </w:rPr>
        <w:t>be seen as problems</w:t>
      </w:r>
      <w:r w:rsidRPr="00C60173">
        <w:rPr>
          <w:sz w:val="16"/>
        </w:rPr>
        <w:t xml:space="preserve"> for researchers and participants </w:t>
      </w:r>
      <w:r w:rsidRPr="00C60173">
        <w:rPr>
          <w:rStyle w:val="StyleBoldUnderline"/>
          <w:b/>
        </w:rPr>
        <w:t xml:space="preserve">to address together in the interests of </w:t>
      </w:r>
      <w:r w:rsidRPr="00C60173">
        <w:rPr>
          <w:sz w:val="16"/>
        </w:rPr>
        <w:t xml:space="preserve">their </w:t>
      </w:r>
      <w:r w:rsidRPr="00C60173">
        <w:rPr>
          <w:rStyle w:val="StyleBoldUnderline"/>
          <w:b/>
        </w:rPr>
        <w:t>mutual understanding and benefit.</w:t>
      </w:r>
    </w:p>
    <w:p w:rsidR="00065485" w:rsidRPr="00C60173" w:rsidRDefault="00065485" w:rsidP="00065485">
      <w:pPr>
        <w:rPr>
          <w:sz w:val="10"/>
          <w:szCs w:val="10"/>
        </w:rPr>
      </w:pPr>
      <w:r w:rsidRPr="00C60173">
        <w:rPr>
          <w:sz w:val="10"/>
          <w:szCs w:val="10"/>
        </w:rPr>
        <w:t xml:space="preserve">Notwithstanding these considerations, one of the chief complaints coming out of disempowered communities is that this kind of mutual interest and benefit is precisely what is lacking in their experience of research. It is to this consideration that I shall now turn. IV OUTSIDERS EXPLOIT INSIDER PARTICIPANTS IN THE COMMUNITIES THEY RESEARCH Ellen describes how fieldwork has become `a rite of passage by which the novice is transformed into the rounded anthropologist and initiated into the ranks of the </w:t>
      </w:r>
      <w:proofErr w:type="spellStart"/>
      <w:r w:rsidRPr="00C60173">
        <w:rPr>
          <w:sz w:val="10"/>
          <w:szCs w:val="10"/>
        </w:rPr>
        <w:t>profession'Ða</w:t>
      </w:r>
      <w:proofErr w:type="spellEnd"/>
      <w:r w:rsidRPr="00C60173">
        <w:rPr>
          <w:sz w:val="10"/>
          <w:szCs w:val="10"/>
        </w:rPr>
        <w:t xml:space="preserve"> ritual by which `the student of anthropology dies and a professional anthropologist is born' 􏰈Ellen, 1984, p. 23). This is a reminder that research can carry benefits to the researcher which go beyond those associated with the `pure' pursuit of understanding. As participants in research become more aware of this, their attitudes towards research and researchers can, understandably, change. The following observation was made by a woman from a community that had experienced several waves of enthusiastic researchers: The kind of </w:t>
      </w:r>
      <w:proofErr w:type="spellStart"/>
      <w:r w:rsidRPr="00C60173">
        <w:rPr>
          <w:sz w:val="10"/>
          <w:szCs w:val="10"/>
        </w:rPr>
        <w:t>behaviour</w:t>
      </w:r>
      <w:proofErr w:type="spellEnd"/>
      <w:r w:rsidRPr="00C60173">
        <w:rPr>
          <w:sz w:val="10"/>
          <w:szCs w:val="10"/>
        </w:rPr>
        <w:t xml:space="preserve"> researchers have towards locals tells us that they just want to exploit them and take from them their ideas and information. It also tells us that they don't really care at all. They want the information to use in front of a group of people at home, so that they can be seen as clever academics. Then in the end they publish books, reviews, articles </w:t>
      </w:r>
      <w:proofErr w:type="spellStart"/>
      <w:r w:rsidRPr="00C60173">
        <w:rPr>
          <w:sz w:val="10"/>
          <w:szCs w:val="10"/>
        </w:rPr>
        <w:t>etc</w:t>
      </w:r>
      <w:proofErr w:type="spellEnd"/>
      <w:r w:rsidRPr="00C60173">
        <w:rPr>
          <w:sz w:val="10"/>
          <w:szCs w:val="10"/>
        </w:rPr>
        <w:t xml:space="preserve"> in order to spread their popularities. So what is this, and what is research really about? Not all researchers are exploiters, but most are, and I think it is time up now for this, and that these researchers should also be exploited by local people. 􏰈Florence </w:t>
      </w:r>
      <w:proofErr w:type="spellStart"/>
      <w:r w:rsidRPr="00C60173">
        <w:rPr>
          <w:sz w:val="10"/>
          <w:szCs w:val="10"/>
        </w:rPr>
        <w:t>Shumba</w:t>
      </w:r>
      <w:proofErr w:type="spellEnd"/>
      <w:r w:rsidRPr="00C60173">
        <w:rPr>
          <w:sz w:val="10"/>
          <w:szCs w:val="10"/>
        </w:rPr>
        <w:t xml:space="preserve">, quoted in Wilson, 1992, p. 199) Researchers who are sensitive to this issue typically look for ways to counter the imbalance of benefit. They will sometimes discuss with participants ways in which the research could be designed to benefit all parties, by, for example, ensuring that it addresses issues on which the participants need information as well as the researchers or by providing data that the research participants can use independently and for their own purposes. In the absence of any other perceived benefit, some schools in the UK have responded to researchers' requests for access and time for interviews by proposing to charge by the hour for teachers' time. Of course sometimes participants will be persuaded to participate on the grounds that some other people whose interests they care </w:t>
      </w:r>
      <w:proofErr w:type="spellStart"/>
      <w:r w:rsidRPr="00C60173">
        <w:rPr>
          <w:sz w:val="10"/>
          <w:szCs w:val="10"/>
        </w:rPr>
        <w:t>aboutÐ</w:t>
      </w:r>
      <w:proofErr w:type="spellEnd"/>
      <w:r w:rsidRPr="00C60173">
        <w:rPr>
          <w:sz w:val="10"/>
          <w:szCs w:val="10"/>
        </w:rPr>
        <w:t xml:space="preserve"> pupils in schools, for example, or children currently excluded from </w:t>
      </w:r>
      <w:proofErr w:type="spellStart"/>
      <w:r w:rsidRPr="00C60173">
        <w:rPr>
          <w:sz w:val="10"/>
          <w:szCs w:val="10"/>
        </w:rPr>
        <w:t>educationÐwill</w:t>
      </w:r>
      <w:proofErr w:type="spellEnd"/>
      <w:r w:rsidRPr="00C60173">
        <w:rPr>
          <w:sz w:val="10"/>
          <w:szCs w:val="10"/>
        </w:rPr>
        <w:t xml:space="preserve"> secure the benefit of the research, but there has to be the link between something which they perceive to be a benefit 􏰈albeit altruistically) and the commitment which they are asked to make. These illustrations of the terms of engagement between researchers and their participants present a picture of a trade in benefit, the negotiation of a utilitarian equation of mutual happiness and, perhaps, pain, though one in which higher satisfactions 􏰈e.g. new insights and the improvements to the future education of children) have a place alongside lower ones 􏰈a bit of self-publicity or cash in the school fund). Questions of exploitation, in Kantian terms of treating people as means rather than ends 􏰈see Kant, 1964)6 come in if, as is sometimes alleged, researchers use their positions of authority or their sophistication to establish relationships in which the benefits are very one-sided in their </w:t>
      </w:r>
      <w:proofErr w:type="spellStart"/>
      <w:r w:rsidRPr="00C60173">
        <w:rPr>
          <w:sz w:val="10"/>
          <w:szCs w:val="10"/>
        </w:rPr>
        <w:t>favour</w:t>
      </w:r>
      <w:proofErr w:type="spellEnd"/>
      <w:r w:rsidRPr="00C60173">
        <w:rPr>
          <w:sz w:val="10"/>
          <w:szCs w:val="10"/>
        </w:rPr>
        <w:t xml:space="preserve">. This distinction between the utilitarian principle and the Kantian one is crucial here. The utilitarian principle might require us to measure in the scales a much wider community of benefit. If, for example, the researcher could show that, even though the Maori community he or she was researching experienced the inconvenience of the research without the benefit, thousands of other people would benefit from it, </w:t>
      </w:r>
      <w:proofErr w:type="gramStart"/>
      <w:r w:rsidRPr="00C60173">
        <w:rPr>
          <w:sz w:val="10"/>
          <w:szCs w:val="10"/>
        </w:rPr>
        <w:t>then</w:t>
      </w:r>
      <w:proofErr w:type="gramEnd"/>
      <w:r w:rsidRPr="00C60173">
        <w:rPr>
          <w:sz w:val="10"/>
          <w:szCs w:val="10"/>
        </w:rPr>
        <w:t xml:space="preserve"> the utilitarian equation might provide justification for the research. But this is precisely one of the weaknesses of the utilitarian principle of the greatest happiness of the greatest </w:t>
      </w:r>
      <w:proofErr w:type="spellStart"/>
      <w:r w:rsidRPr="00C60173">
        <w:rPr>
          <w:sz w:val="10"/>
          <w:szCs w:val="10"/>
        </w:rPr>
        <w:t>numberÐat</w:t>
      </w:r>
      <w:proofErr w:type="spellEnd"/>
      <w:r w:rsidRPr="00C60173">
        <w:rPr>
          <w:sz w:val="10"/>
          <w:szCs w:val="10"/>
        </w:rPr>
        <w:t xml:space="preserve"> least when it is applied with this sort of simplicity. It requires either a broader take on the utilitarian principle 􏰈which might observe that a </w:t>
      </w:r>
      <w:proofErr w:type="spellStart"/>
      <w:r w:rsidRPr="00C60173">
        <w:rPr>
          <w:sz w:val="10"/>
          <w:szCs w:val="10"/>
        </w:rPr>
        <w:t>programme</w:t>
      </w:r>
      <w:proofErr w:type="spellEnd"/>
      <w:r w:rsidRPr="00C60173">
        <w:rPr>
          <w:sz w:val="10"/>
          <w:szCs w:val="10"/>
        </w:rPr>
        <w:t xml:space="preserve"> of action which allocates all the benefits to one group and all the `pain' to another will not be conducive to the greatest aggregation of happiness) or the invoking of something closer to the Kantian principle, which would demand that we do not exploit one group of people to the exclusive benefit of another. Researchers seeking collaboration with participants in disempowered communities have essentially two forms of </w:t>
      </w:r>
      <w:proofErr w:type="spellStart"/>
      <w:r w:rsidRPr="00C60173">
        <w:rPr>
          <w:sz w:val="10"/>
          <w:szCs w:val="10"/>
        </w:rPr>
        <w:t>appealÐto</w:t>
      </w:r>
      <w:proofErr w:type="spellEnd"/>
      <w:r w:rsidRPr="00C60173">
        <w:rPr>
          <w:sz w:val="10"/>
          <w:szCs w:val="10"/>
        </w:rPr>
        <w:t xml:space="preserve"> their self-interest or to their generosity. Either they need to see some benefit to themselves which is at least roughly commensurate to the effort that is required of them 􏰈or in some cases the value of what they have to offer); or they need knowingly to contribute out of their own benevolence towards the researcher or others whom they believe the research will benefit. In this second case, the researcher is placed in something of the position of the receiver of a gift and he or she needs to </w:t>
      </w:r>
      <w:proofErr w:type="spellStart"/>
      <w:r w:rsidRPr="00C60173">
        <w:rPr>
          <w:sz w:val="10"/>
          <w:szCs w:val="10"/>
        </w:rPr>
        <w:t>recognise</w:t>
      </w:r>
      <w:proofErr w:type="spellEnd"/>
      <w:r w:rsidRPr="00C60173">
        <w:rPr>
          <w:sz w:val="10"/>
          <w:szCs w:val="10"/>
        </w:rPr>
        <w:t xml:space="preserve"> consequently the quite elaborate ethical apparatus that surrounds such receipt. There is a particular `spirit' in which we might be expected to receive a gift: a spirit of gratitude, of humility, of mutuality in the relationship. There may also be a network of social expectations, which flow from such </w:t>
      </w:r>
      <w:proofErr w:type="spellStart"/>
      <w:r w:rsidRPr="00C60173">
        <w:rPr>
          <w:sz w:val="10"/>
          <w:szCs w:val="10"/>
        </w:rPr>
        <w:t>givingÐof</w:t>
      </w:r>
      <w:proofErr w:type="spellEnd"/>
      <w:r w:rsidRPr="00C60173">
        <w:rPr>
          <w:sz w:val="10"/>
          <w:szCs w:val="10"/>
        </w:rPr>
        <w:t xml:space="preserve"> being in thrall to the giver, of being in his or her </w:t>
      </w:r>
      <w:proofErr w:type="spellStart"/>
      <w:r w:rsidRPr="00C60173">
        <w:rPr>
          <w:sz w:val="10"/>
          <w:szCs w:val="10"/>
        </w:rPr>
        <w:t>debtÐbut</w:t>
      </w:r>
      <w:proofErr w:type="spellEnd"/>
      <w:r w:rsidRPr="00C60173">
        <w:rPr>
          <w:sz w:val="10"/>
          <w:szCs w:val="10"/>
        </w:rPr>
        <w:t xml:space="preserve"> on the whole anyone contributing to an educational research project would be </w:t>
      </w:r>
      <w:proofErr w:type="spellStart"/>
      <w:r w:rsidRPr="00C60173">
        <w:rPr>
          <w:sz w:val="10"/>
          <w:szCs w:val="10"/>
        </w:rPr>
        <w:t>naõÈve</w:t>
      </w:r>
      <w:proofErr w:type="spellEnd"/>
      <w:r w:rsidRPr="00C60173">
        <w:rPr>
          <w:sz w:val="10"/>
          <w:szCs w:val="10"/>
        </w:rPr>
        <w:t xml:space="preserve"> to assume that such `debts' might be repaid. Most of the time, researchers are in fact inviting the generosity of their participants, and perhaps there is something more ethically elevated in responding to such generosity with a true spirit of gratitude and a recognition of the mutuality of relationship which binds giver and receiver, than in seeking to establish a trade in dubious benefits. Smith 􏰈1999) provides a wonderful picture of the combination of spirit and benefits that might be involved in establishing this relationship 􏰈as well as a whole new angle on the notion of `empowerment'!) </w:t>
      </w:r>
      <w:proofErr w:type="gramStart"/>
      <w:r w:rsidRPr="00C60173">
        <w:rPr>
          <w:sz w:val="10"/>
          <w:szCs w:val="10"/>
        </w:rPr>
        <w:t>when</w:t>
      </w:r>
      <w:proofErr w:type="gramEnd"/>
      <w:r w:rsidRPr="00C60173">
        <w:rPr>
          <w:sz w:val="10"/>
          <w:szCs w:val="10"/>
        </w:rPr>
        <w:t xml:space="preserve"> she outlines the range of issues on which a researcher approaching a Maori community might need to satisfy them: `Is her spirit clear? Does he have a good heart? What other baggage are they carrying? Are they useful to us? Can they fix up our generator? Can they actually do anything?' </w:t>
      </w:r>
      <w:proofErr w:type="gramStart"/>
      <w:r w:rsidRPr="00C60173">
        <w:rPr>
          <w:sz w:val="10"/>
          <w:szCs w:val="10"/>
        </w:rPr>
        <w:t>􏰈Smith, 1999, p.10).</w:t>
      </w:r>
      <w:proofErr w:type="gramEnd"/>
      <w:r w:rsidRPr="00C60173">
        <w:rPr>
          <w:sz w:val="10"/>
          <w:szCs w:val="10"/>
        </w:rPr>
        <w:t xml:space="preserve"> Perhaps all educational researchers should be required to satisfy participants on these questions. I conclude that the possibility that outsider educational research may be conducted in an exploitative manner is not an argument for obstructing it comprehensively, but it is an argument for requiring that it be conducted under an appropriate set of principles and obligations and in a proper spirit. `Qualitative researchers', argued Stake, `are guests in the private spaces of the world. Their manners should be good and their code of ethics strict' 􏰈Stake, 1998, p.103). Any community may legitimately reject a researcher 􏰈insider or outsider) who fails to establish and conduct relationships under these requirements. In this field, ethics is never far removed from politics. This essay has focused on the relationship between educational researchers and communities that are self-defined as `disempowered' but has not really addressed the issue of power. At the heart of the objections to outsider research is a view that such research, far from challenging and removing such disempowerment, operates to reinforce it. It is this argument which I shall now address. V OUTSIDERS' RESEARCH DISEMPOWERS INSIDERS At least one of the arguments against outsider research into self-defined `disempowered' sections of the population is made independently of the measure of sensitivity and care, which the outsider researchers demonstrate in its conduct. `If we have learned one thing from the civil rights movement in the US', wrote Ed Roberts, a leading figure in the Disability Rights Movement 􏰈DRM), `it's that when others speak for you, you lose' 􏰈quoted in </w:t>
      </w:r>
      <w:proofErr w:type="spellStart"/>
      <w:r w:rsidRPr="00C60173">
        <w:rPr>
          <w:sz w:val="10"/>
          <w:szCs w:val="10"/>
        </w:rPr>
        <w:t>Driedger</w:t>
      </w:r>
      <w:proofErr w:type="spellEnd"/>
      <w:r w:rsidRPr="00C60173">
        <w:rPr>
          <w:sz w:val="10"/>
          <w:szCs w:val="10"/>
        </w:rPr>
        <w:t xml:space="preserve">, 1989, p. 28). Roberts' case is in part that for so long as such groups depend on outsiders to represent them on the wider stage, they will be reinforcing both the fact and the perception of their subordination and dependency as well as exposing themselves to potential misrepresentation. They have to break the vicious circle of </w:t>
      </w:r>
      <w:proofErr w:type="spellStart"/>
      <w:r w:rsidRPr="00C60173">
        <w:rPr>
          <w:sz w:val="10"/>
          <w:szCs w:val="10"/>
        </w:rPr>
        <w:t>dependencyÐand</w:t>
      </w:r>
      <w:proofErr w:type="spellEnd"/>
      <w:r w:rsidRPr="00C60173">
        <w:rPr>
          <w:sz w:val="10"/>
          <w:szCs w:val="10"/>
        </w:rPr>
        <w:t xml:space="preserve"> that means taking control for themselves of the ways in which their experience is represented more widely: The DRM's demand for control is the essential theme that runs through all its work, regardless of political-economic or cultural di􏰀</w:t>
      </w:r>
      <w:proofErr w:type="spellStart"/>
      <w:r w:rsidRPr="00C60173">
        <w:rPr>
          <w:sz w:val="10"/>
          <w:szCs w:val="10"/>
        </w:rPr>
        <w:t>erences</w:t>
      </w:r>
      <w:proofErr w:type="spellEnd"/>
      <w:r w:rsidRPr="00C60173">
        <w:rPr>
          <w:sz w:val="10"/>
          <w:szCs w:val="10"/>
        </w:rPr>
        <w:t xml:space="preserve">. Control has universal appeal for DRM activists because their needs are everywhere conditioned by a dependency born of powerlessness, poverty, degradation, and </w:t>
      </w:r>
      <w:proofErr w:type="spellStart"/>
      <w:r w:rsidRPr="00C60173">
        <w:rPr>
          <w:sz w:val="10"/>
          <w:szCs w:val="10"/>
        </w:rPr>
        <w:t>institutionalisation</w:t>
      </w:r>
      <w:proofErr w:type="spellEnd"/>
      <w:r w:rsidRPr="00C60173">
        <w:rPr>
          <w:sz w:val="10"/>
          <w:szCs w:val="10"/>
        </w:rPr>
        <w:t xml:space="preserve">. This dependency, saturated with paternalism, begins with the onset of disability and continues until death. 􏰈Charlton, 1998, p. 3) Outsider researchers sometimes persuade themselves that they are acting in an emancipatory way by `giving voice to' neglected or disenfranchised sections of the community. Their research may indeed push the evident voice of the researcher far into the background as he or she `simply presents', perhaps as large chunks of direct transcription and without commentary, what participants have to say. But, as </w:t>
      </w:r>
      <w:proofErr w:type="spellStart"/>
      <w:r w:rsidRPr="00C60173">
        <w:rPr>
          <w:sz w:val="10"/>
          <w:szCs w:val="10"/>
        </w:rPr>
        <w:t>Reinharz</w:t>
      </w:r>
      <w:proofErr w:type="spellEnd"/>
      <w:r w:rsidRPr="00C60173">
        <w:rPr>
          <w:sz w:val="10"/>
          <w:szCs w:val="10"/>
        </w:rPr>
        <w:t xml:space="preserve"> has warned, this is by no means as simple as it might appear: To listen to people is to empower them. But if you want to hear it, you have to go hear it, in their space, or in a safe space. Before you can expect to hear anything worth hearing, you have to examine the power dynamics of the space and the social actors . . . Second, you have to be the person someone else can talk to, and you have to be able to create a context where the person can speak and you can listen. That means we have to study who we are and who we are in relation to those we study . . . Third, you have to be willing to hear what someone is saying, even when it violates your expectations or threatens your interests. In other words, if you want someone to tell it like it is, you have to hear it like it is. 􏰈</w:t>
      </w:r>
      <w:proofErr w:type="spellStart"/>
      <w:r w:rsidRPr="00C60173">
        <w:rPr>
          <w:sz w:val="10"/>
          <w:szCs w:val="10"/>
        </w:rPr>
        <w:t>Reinharz</w:t>
      </w:r>
      <w:proofErr w:type="spellEnd"/>
      <w:r w:rsidRPr="00C60173">
        <w:rPr>
          <w:sz w:val="10"/>
          <w:szCs w:val="10"/>
        </w:rPr>
        <w:t xml:space="preserve">, 1988, pp. 15±16) </w:t>
      </w:r>
      <w:proofErr w:type="gramStart"/>
      <w:r w:rsidRPr="00C60173">
        <w:rPr>
          <w:sz w:val="10"/>
          <w:szCs w:val="10"/>
        </w:rPr>
        <w:t>Even</w:t>
      </w:r>
      <w:proofErr w:type="gramEnd"/>
      <w:r w:rsidRPr="00C60173">
        <w:rPr>
          <w:sz w:val="10"/>
          <w:szCs w:val="10"/>
        </w:rPr>
        <w:t xml:space="preserve"> with this level of </w:t>
      </w:r>
      <w:proofErr w:type="spellStart"/>
      <w:r w:rsidRPr="00C60173">
        <w:rPr>
          <w:sz w:val="10"/>
          <w:szCs w:val="10"/>
        </w:rPr>
        <w:t>self knowledge</w:t>
      </w:r>
      <w:proofErr w:type="spellEnd"/>
      <w:r w:rsidRPr="00C60173">
        <w:rPr>
          <w:sz w:val="10"/>
          <w:szCs w:val="10"/>
        </w:rPr>
        <w:t xml:space="preserve">, sensitivity and discipline, there is a significant temptation in such situations to what is sometimes called </w:t>
      </w:r>
      <w:proofErr w:type="spellStart"/>
      <w:r w:rsidRPr="00C60173">
        <w:rPr>
          <w:sz w:val="10"/>
          <w:szCs w:val="10"/>
        </w:rPr>
        <w:t>ventriloquy</w:t>
      </w:r>
      <w:proofErr w:type="spellEnd"/>
      <w:r w:rsidRPr="00C60173">
        <w:rPr>
          <w:sz w:val="10"/>
          <w:szCs w:val="10"/>
        </w:rPr>
        <w:t xml:space="preserve">: the using of the voice of the participant to give expression to the things which the researcher wants to say or to have said. This is a process which is present in the selection of participants, in the framing of the questions which they are encouraged to answer, in the verbal and visual cues which they are given of the researcher's pleasure or excitement with their responses, and, later, in the researcher's selection of material for publication. Such </w:t>
      </w:r>
      <w:proofErr w:type="spellStart"/>
      <w:r w:rsidRPr="00C60173">
        <w:rPr>
          <w:sz w:val="10"/>
          <w:szCs w:val="10"/>
        </w:rPr>
        <w:t>ventriloquy</w:t>
      </w:r>
      <w:proofErr w:type="spellEnd"/>
      <w:r w:rsidRPr="00C60173">
        <w:rPr>
          <w:sz w:val="10"/>
          <w:szCs w:val="10"/>
        </w:rPr>
        <w:t>, argues Fine, disguises `the usually unacknowledged stances of researchers who navigate and camouflage theory through the richness of ``native voices''' 􏰈Fine, 1994, p.22).</w:t>
      </w:r>
    </w:p>
    <w:p w:rsidR="00065485" w:rsidRPr="00C60173" w:rsidRDefault="00065485" w:rsidP="00065485">
      <w:pPr>
        <w:rPr>
          <w:sz w:val="16"/>
        </w:rPr>
      </w:pPr>
      <w:r w:rsidRPr="00C60173">
        <w:rPr>
          <w:rStyle w:val="StyleBoldUnderline"/>
        </w:rPr>
        <w:t xml:space="preserve">The argument </w:t>
      </w:r>
      <w:proofErr w:type="gramStart"/>
      <w:r w:rsidRPr="00C60173">
        <w:rPr>
          <w:rStyle w:val="StyleBoldUnderline"/>
        </w:rPr>
        <w:t>that insiders</w:t>
      </w:r>
      <w:proofErr w:type="gramEnd"/>
      <w:r w:rsidRPr="00C60173">
        <w:rPr>
          <w:rStyle w:val="StyleBoldUnderline"/>
        </w:rPr>
        <w:t xml:space="preserve"> within `disempowered' communities</w:t>
      </w:r>
      <w:r w:rsidRPr="00C60173">
        <w:rPr>
          <w:sz w:val="16"/>
        </w:rPr>
        <w:t xml:space="preserve"> (or any other communities for that matter) </w:t>
      </w:r>
      <w:r w:rsidRPr="00C60173">
        <w:rPr>
          <w:rStyle w:val="StyleBoldUnderline"/>
        </w:rPr>
        <w:t>should</w:t>
      </w:r>
      <w:r w:rsidRPr="00C60173">
        <w:rPr>
          <w:sz w:val="16"/>
        </w:rPr>
        <w:t xml:space="preserve"> </w:t>
      </w:r>
      <w:r w:rsidRPr="00C60173">
        <w:rPr>
          <w:rStyle w:val="StyleBoldUnderline"/>
        </w:rPr>
        <w:t>be</w:t>
      </w:r>
      <w:r w:rsidRPr="00C60173">
        <w:rPr>
          <w:sz w:val="16"/>
        </w:rPr>
        <w:t xml:space="preserve"> researching and, where appropriate, </w:t>
      </w:r>
      <w:r w:rsidRPr="00C60173">
        <w:rPr>
          <w:rStyle w:val="StyleBoldUnderline"/>
        </w:rPr>
        <w:t>giving public expression to their own experience is surely uncontroversial</w:t>
      </w:r>
      <w:r w:rsidRPr="00C60173">
        <w:rPr>
          <w:sz w:val="16"/>
        </w:rPr>
        <w:t xml:space="preserve">. In a context in which insider research has been negligible and hugely subordinated to waves of outsider research, </w:t>
      </w:r>
      <w:r w:rsidRPr="00C60173">
        <w:rPr>
          <w:rStyle w:val="StyleBoldUnderline"/>
        </w:rPr>
        <w:t>there is a good case for taking practical steps to correct that balance and spare a community</w:t>
      </w:r>
      <w:r w:rsidRPr="00C60173">
        <w:rPr>
          <w:sz w:val="16"/>
        </w:rPr>
        <w:t xml:space="preserve"> what can understandably be experienced as </w:t>
      </w:r>
      <w:r w:rsidRPr="00C60173">
        <w:rPr>
          <w:rStyle w:val="StyleBoldUnderline"/>
        </w:rPr>
        <w:t>an</w:t>
      </w:r>
      <w:r w:rsidRPr="00C60173">
        <w:rPr>
          <w:sz w:val="16"/>
        </w:rPr>
        <w:t xml:space="preserve"> increasingly </w:t>
      </w:r>
      <w:r w:rsidRPr="00C60173">
        <w:rPr>
          <w:rStyle w:val="StyleBoldUnderline"/>
        </w:rPr>
        <w:t>oppressive relationship with research</w:t>
      </w:r>
      <w:r w:rsidRPr="00C60173">
        <w:rPr>
          <w:sz w:val="16"/>
        </w:rPr>
        <w:t>.</w:t>
      </w:r>
    </w:p>
    <w:p w:rsidR="00065485" w:rsidRPr="00C60173" w:rsidRDefault="00065485" w:rsidP="00065485">
      <w:pPr>
        <w:rPr>
          <w:sz w:val="16"/>
        </w:rPr>
      </w:pPr>
      <w:r w:rsidRPr="00C60173">
        <w:rPr>
          <w:rStyle w:val="StyleBoldUnderline"/>
        </w:rPr>
        <w:t>There are, however,</w:t>
      </w:r>
      <w:r w:rsidRPr="00C60173">
        <w:rPr>
          <w:sz w:val="16"/>
        </w:rPr>
        <w:t xml:space="preserve"> at last three </w:t>
      </w:r>
      <w:r w:rsidRPr="00C60173">
        <w:rPr>
          <w:rStyle w:val="StyleBoldUnderline"/>
        </w:rPr>
        <w:t xml:space="preserve">reasons in principle for </w:t>
      </w:r>
      <w:r w:rsidRPr="00C60173">
        <w:rPr>
          <w:rStyle w:val="Emphasis"/>
        </w:rPr>
        <w:t>keeping the possibility of outsider research open</w:t>
      </w:r>
      <w:r w:rsidRPr="00C60173">
        <w:rPr>
          <w:sz w:val="16"/>
        </w:rPr>
        <w:t>: (</w:t>
      </w:r>
      <w:proofErr w:type="spellStart"/>
      <w:r w:rsidRPr="00C60173">
        <w:rPr>
          <w:sz w:val="16"/>
        </w:rPr>
        <w:t>i</w:t>
      </w:r>
      <w:proofErr w:type="spellEnd"/>
      <w:r w:rsidRPr="00C60173">
        <w:rPr>
          <w:sz w:val="16"/>
        </w:rPr>
        <w:t xml:space="preserve">) that such </w:t>
      </w:r>
      <w:r w:rsidRPr="00C60173">
        <w:rPr>
          <w:rStyle w:val="StyleBoldUnderline"/>
        </w:rPr>
        <w:t>enquiry</w:t>
      </w:r>
      <w:r w:rsidRPr="00C60173">
        <w:rPr>
          <w:sz w:val="16"/>
        </w:rPr>
        <w:t xml:space="preserve"> might </w:t>
      </w:r>
      <w:r w:rsidRPr="00C60173">
        <w:rPr>
          <w:rStyle w:val="StyleBoldUnderline"/>
        </w:rPr>
        <w:t>enhance the understanding of the researcher</w:t>
      </w:r>
      <w:r w:rsidRPr="00C60173">
        <w:rPr>
          <w:sz w:val="16"/>
        </w:rPr>
        <w:t xml:space="preserve">; (ii) that </w:t>
      </w:r>
      <w:r w:rsidRPr="00C60173">
        <w:rPr>
          <w:rStyle w:val="StyleBoldUnderline"/>
        </w:rPr>
        <w:t>it might enhance the understanding of the community itself</w:t>
      </w:r>
      <w:r w:rsidRPr="00C60173">
        <w:rPr>
          <w:sz w:val="16"/>
        </w:rPr>
        <w:t xml:space="preserve">; and (iii) that </w:t>
      </w:r>
      <w:r w:rsidRPr="00C60173">
        <w:rPr>
          <w:rStyle w:val="StyleBoldUnderline"/>
        </w:rPr>
        <w:t>it might enhance the understanding of a wider public</w:t>
      </w:r>
      <w:r w:rsidRPr="00C60173">
        <w:rPr>
          <w:sz w:val="16"/>
        </w:rPr>
        <w:t xml:space="preserve">. There is no doubt a place for researching our own experience and that of our own communities, but </w:t>
      </w:r>
      <w:r w:rsidRPr="00C60173">
        <w:rPr>
          <w:rStyle w:val="StyleBoldUnderline"/>
        </w:rPr>
        <w:t>surely we cannot be condemned lifelong to such social solipsism</w:t>
      </w:r>
      <w:r w:rsidRPr="00C60173">
        <w:rPr>
          <w:sz w:val="16"/>
        </w:rPr>
        <w:t>? Notwithstanding some postmodernist misgivings, `</w:t>
      </w:r>
      <w:r w:rsidRPr="00C60173">
        <w:rPr>
          <w:rStyle w:val="StyleBoldUnderline"/>
        </w:rPr>
        <w:t>There is still a world out there, much to learn, much to discover; and the exploration of ourselves, however laudable in that at least it risks no new imperialistic gesture, is not, in the end, capable of sustaining lasting interest'</w:t>
      </w:r>
      <w:r w:rsidRPr="00C60173">
        <w:rPr>
          <w:sz w:val="16"/>
        </w:rPr>
        <w:t xml:space="preserve"> (</w:t>
      </w:r>
      <w:proofErr w:type="spellStart"/>
      <w:r w:rsidRPr="00C60173">
        <w:rPr>
          <w:sz w:val="16"/>
        </w:rPr>
        <w:t>Patai</w:t>
      </w:r>
      <w:proofErr w:type="spellEnd"/>
      <w:r w:rsidRPr="00C60173">
        <w:rPr>
          <w:sz w:val="16"/>
        </w:rPr>
        <w:t xml:space="preserve">, 1994, p. 67). The issue is not, however, merely one of satisfying curiosity. </w:t>
      </w:r>
      <w:r w:rsidRPr="00C60173">
        <w:rPr>
          <w:rStyle w:val="StyleBoldUnderline"/>
          <w:b/>
        </w:rPr>
        <w:t xml:space="preserve">There is a real danger that </w:t>
      </w:r>
      <w:r w:rsidRPr="00C60173">
        <w:rPr>
          <w:rStyle w:val="StyleBoldUnderline"/>
          <w:b/>
          <w:highlight w:val="cyan"/>
        </w:rPr>
        <w:t>if we become persuaded</w:t>
      </w:r>
      <w:r w:rsidRPr="00C60173">
        <w:rPr>
          <w:rStyle w:val="StyleBoldUnderline"/>
          <w:b/>
        </w:rPr>
        <w:t xml:space="preserve"> that </w:t>
      </w:r>
      <w:r w:rsidRPr="00C60173">
        <w:rPr>
          <w:rStyle w:val="StyleBoldUnderline"/>
          <w:b/>
          <w:highlight w:val="cyan"/>
        </w:rPr>
        <w:t>we cannot understand the experience of others</w:t>
      </w:r>
      <w:r w:rsidRPr="00C60173">
        <w:rPr>
          <w:rStyle w:val="StyleBoldUnderline"/>
          <w:b/>
        </w:rPr>
        <w:t xml:space="preserve"> and that `we have no right to speak for anyone but ourselves', </w:t>
      </w:r>
      <w:r w:rsidRPr="00C60173">
        <w:rPr>
          <w:rStyle w:val="StyleBoldUnderline"/>
          <w:b/>
          <w:highlight w:val="cyan"/>
        </w:rPr>
        <w:t>then we</w:t>
      </w:r>
      <w:r w:rsidRPr="00C60173">
        <w:rPr>
          <w:rStyle w:val="StyleBoldUnderline"/>
          <w:b/>
        </w:rPr>
        <w:t xml:space="preserve"> will all </w:t>
      </w:r>
      <w:r w:rsidRPr="00C60173">
        <w:rPr>
          <w:rStyle w:val="StyleBoldUnderline"/>
          <w:b/>
          <w:highlight w:val="cyan"/>
        </w:rPr>
        <w:t xml:space="preserve">too easily find ourselves </w:t>
      </w:r>
      <w:r w:rsidRPr="00C60173">
        <w:rPr>
          <w:rStyle w:val="Emphasis"/>
          <w:highlight w:val="cyan"/>
        </w:rPr>
        <w:t>epistemologically and morally isolated</w:t>
      </w:r>
      <w:r w:rsidRPr="00C60173">
        <w:rPr>
          <w:rStyle w:val="StyleBoldUnderline"/>
          <w:b/>
          <w:highlight w:val="cyan"/>
        </w:rPr>
        <w:t xml:space="preserve">, furnished with a comfortable legitimation for </w:t>
      </w:r>
      <w:r w:rsidRPr="00C60173">
        <w:rPr>
          <w:rStyle w:val="Emphasis"/>
          <w:highlight w:val="cyan"/>
        </w:rPr>
        <w:t>ignoring the condition of anyone but ourselves</w:t>
      </w:r>
      <w:r w:rsidRPr="00C60173">
        <w:rPr>
          <w:sz w:val="16"/>
        </w:rPr>
        <w:t>. This is not, any more than the paternalism of the powerful, the route to a more just society.</w:t>
      </w:r>
    </w:p>
    <w:p w:rsidR="00065485" w:rsidRPr="00C60173" w:rsidRDefault="00065485" w:rsidP="00065485">
      <w:pPr>
        <w:rPr>
          <w:sz w:val="16"/>
          <w:szCs w:val="16"/>
        </w:rPr>
      </w:pPr>
      <w:r w:rsidRPr="00C60173">
        <w:rPr>
          <w:sz w:val="16"/>
          <w:szCs w:val="16"/>
        </w:rPr>
        <w:t xml:space="preserve">How, then can we reconcile the importance of (1) wider social understanding of the world of `disempowered' communities and of the structures which contribute to that disempowerment, (2) the openness of those communities and structures to the outsider researcher, and (3) the determination that the researcher should not wittingly or unwittingly reinforce that disempowerment? The literature (from which a few selected examples are quoted below) provides some clues as to the character of relations between </w:t>
      </w:r>
      <w:proofErr w:type="gramStart"/>
      <w:r w:rsidRPr="00C60173">
        <w:rPr>
          <w:sz w:val="16"/>
          <w:szCs w:val="16"/>
        </w:rPr>
        <w:t>researcher</w:t>
      </w:r>
      <w:proofErr w:type="gramEnd"/>
      <w:r w:rsidRPr="00C60173">
        <w:rPr>
          <w:sz w:val="16"/>
          <w:szCs w:val="16"/>
        </w:rPr>
        <w:t xml:space="preserve"> and researched which `emancipatory', `participatory' or `educative' research might take.</w:t>
      </w:r>
    </w:p>
    <w:p w:rsidR="00065485" w:rsidRPr="00C60173" w:rsidRDefault="00065485" w:rsidP="00065485">
      <w:pPr>
        <w:rPr>
          <w:sz w:val="16"/>
        </w:rPr>
      </w:pPr>
      <w:r w:rsidRPr="00C60173">
        <w:rPr>
          <w:sz w:val="16"/>
        </w:rPr>
        <w:t xml:space="preserve">To begin with, </w:t>
      </w:r>
      <w:r w:rsidRPr="00C60173">
        <w:rPr>
          <w:rStyle w:val="StyleBoldUnderline"/>
          <w:b/>
        </w:rPr>
        <w:t>we need to re-examine the application of the notion of `property' to the ownership of knowledge</w:t>
      </w:r>
      <w:r w:rsidRPr="00C60173">
        <w:rPr>
          <w:sz w:val="16"/>
        </w:rPr>
        <w:t xml:space="preserve">. In economic terms, </w:t>
      </w:r>
      <w:r w:rsidRPr="00C60173">
        <w:rPr>
          <w:rStyle w:val="StyleBoldUnderline"/>
        </w:rPr>
        <w:t>knowledge</w:t>
      </w:r>
      <w:r w:rsidRPr="00C60173">
        <w:rPr>
          <w:sz w:val="16"/>
        </w:rPr>
        <w:t xml:space="preserve"> is not a competitive good. It has the distinctive virtue that (at least in terms of its educative function) it </w:t>
      </w:r>
      <w:r w:rsidRPr="00C60173">
        <w:rPr>
          <w:rStyle w:val="StyleBoldUnderline"/>
        </w:rPr>
        <w:t>can be infinitely distributed without loss to any of those who are sharing in it</w:t>
      </w:r>
      <w:r w:rsidRPr="00C60173">
        <w:rPr>
          <w:sz w:val="16"/>
        </w:rPr>
        <w:t xml:space="preserve">. Similarly </w:t>
      </w:r>
      <w:r w:rsidRPr="00C60173">
        <w:rPr>
          <w:rStyle w:val="StyleBoldUnderline"/>
          <w:b/>
        </w:rPr>
        <w:t>the researcher can acquire it from people without denying it to them and can return it enriched</w:t>
      </w:r>
      <w:r w:rsidRPr="00C60173">
        <w:rPr>
          <w:sz w:val="16"/>
        </w:rPr>
        <w:t>. However, it is easy to neglect the processes of reporting back to people and sharing in knowledge and the importance which can be attached to this process by those concerned. For Smith, a Maori woman working with research students from the indigenous people of New Zealand, `Reporting back to the people is never a one-off exercise or a task that can be signed off on completion of the written report'. She describes how one of her students took her work back to the people she interviewed. `The family was waiting for her; they cooked food and made us welcome. We left knowing that her work will be passed around the family to be read and eventually will have a place in the living room along with other valued family books and family photographs' (Smith, 1999, pp. 15±16).</w:t>
      </w:r>
    </w:p>
    <w:p w:rsidR="00065485" w:rsidRPr="00C60173" w:rsidRDefault="00065485" w:rsidP="00065485">
      <w:r w:rsidRPr="00C60173">
        <w:t xml:space="preserve">For some, </w:t>
      </w:r>
      <w:r w:rsidRPr="00C60173">
        <w:rPr>
          <w:rStyle w:val="Emphasis"/>
          <w:highlight w:val="cyan"/>
        </w:rPr>
        <w:t>what is required is</w:t>
      </w:r>
      <w:r w:rsidRPr="00C60173">
        <w:rPr>
          <w:rStyle w:val="Emphasis"/>
        </w:rPr>
        <w:t xml:space="preserve"> a </w:t>
      </w:r>
      <w:r w:rsidRPr="00C60173">
        <w:rPr>
          <w:rStyle w:val="Emphasis"/>
          <w:highlight w:val="cyan"/>
        </w:rPr>
        <w:t>moving away from regarding research as</w:t>
      </w:r>
      <w:r w:rsidRPr="00C60173">
        <w:rPr>
          <w:rStyle w:val="Emphasis"/>
        </w:rPr>
        <w:t xml:space="preserve"> a </w:t>
      </w:r>
      <w:r w:rsidRPr="00C60173">
        <w:rPr>
          <w:rStyle w:val="Emphasis"/>
          <w:highlight w:val="cyan"/>
        </w:rPr>
        <w:t>property and towards</w:t>
      </w:r>
      <w:r w:rsidRPr="00C60173">
        <w:rPr>
          <w:rStyle w:val="Emphasis"/>
        </w:rPr>
        <w:t xml:space="preserve"> seeing it as a </w:t>
      </w:r>
      <w:r w:rsidRPr="00C60173">
        <w:rPr>
          <w:rStyle w:val="Emphasis"/>
          <w:highlight w:val="cyan"/>
        </w:rPr>
        <w:t>dialogic enquiry</w:t>
      </w:r>
      <w:r w:rsidRPr="00C60173">
        <w:t xml:space="preserve"> </w:t>
      </w:r>
      <w:r w:rsidRPr="00C60173">
        <w:rPr>
          <w:rStyle w:val="StyleBoldUnderline"/>
        </w:rPr>
        <w:t>designed to assist the understanding of all concerned</w:t>
      </w:r>
      <w:r w:rsidRPr="00C60173">
        <w:t>:</w:t>
      </w:r>
    </w:p>
    <w:p w:rsidR="00065485" w:rsidRPr="00C60173" w:rsidRDefault="00065485" w:rsidP="00065485">
      <w:pPr>
        <w:rPr>
          <w:sz w:val="16"/>
        </w:rPr>
      </w:pPr>
      <w:r w:rsidRPr="00C60173">
        <w:rPr>
          <w:sz w:val="16"/>
        </w:rPr>
        <w:t xml:space="preserve">Educative research attempts to restructure the traditional relationship between researcher and `subject'. Instead of a one-way process where researchers extract data from `subjects', Educational </w:t>
      </w:r>
      <w:r w:rsidRPr="00C60173">
        <w:rPr>
          <w:rStyle w:val="Emphasis"/>
          <w:highlight w:val="cyan"/>
        </w:rPr>
        <w:t>Research encourages a dialogic process</w:t>
      </w:r>
      <w:r w:rsidRPr="00C60173">
        <w:rPr>
          <w:sz w:val="16"/>
        </w:rPr>
        <w:t xml:space="preserve"> where </w:t>
      </w:r>
      <w:r w:rsidRPr="00C60173">
        <w:rPr>
          <w:rStyle w:val="Emphasis"/>
        </w:rPr>
        <w:t>participants negotiate meanings</w:t>
      </w:r>
      <w:r w:rsidRPr="00C60173">
        <w:rPr>
          <w:sz w:val="16"/>
        </w:rPr>
        <w:t xml:space="preserve"> at the level of question posing, data collection and analysis . . . </w:t>
      </w:r>
      <w:r w:rsidRPr="00C60173">
        <w:rPr>
          <w:rStyle w:val="Emphasis"/>
          <w:highlight w:val="cyan"/>
        </w:rPr>
        <w:t>It . . . encourages participants to work together on an equal basis</w:t>
      </w:r>
      <w:r w:rsidRPr="00C60173">
        <w:rPr>
          <w:sz w:val="16"/>
        </w:rPr>
        <w:t xml:space="preserve"> to reach a mutual understanding. </w:t>
      </w:r>
      <w:r w:rsidRPr="00C60173">
        <w:rPr>
          <w:rStyle w:val="StyleBoldUnderline"/>
        </w:rPr>
        <w:t>Neither participant should stand apart in an aloof or judgmental manner; neither should be silenced in the process.</w:t>
      </w:r>
      <w:r w:rsidRPr="00C60173">
        <w:rPr>
          <w:sz w:val="16"/>
        </w:rPr>
        <w:t xml:space="preserve"> (</w:t>
      </w:r>
      <w:proofErr w:type="spellStart"/>
      <w:r w:rsidRPr="00C60173">
        <w:rPr>
          <w:sz w:val="16"/>
        </w:rPr>
        <w:t>Gitlin</w:t>
      </w:r>
      <w:proofErr w:type="spellEnd"/>
      <w:r w:rsidRPr="00C60173">
        <w:rPr>
          <w:sz w:val="16"/>
        </w:rPr>
        <w:t xml:space="preserve"> and Russell, 1994, p. 185)</w:t>
      </w:r>
    </w:p>
    <w:p w:rsidR="00DB2195" w:rsidRDefault="00DB2195" w:rsidP="00F35B80"/>
    <w:p w:rsidR="00F35B80" w:rsidRDefault="00F35B80" w:rsidP="00F35B80"/>
    <w:p w:rsidR="00F35B80" w:rsidRPr="00F35B80" w:rsidRDefault="00F35B80" w:rsidP="00F35B80"/>
    <w:p w:rsidR="00D06A5A" w:rsidRPr="00843BB7" w:rsidRDefault="00D06A5A" w:rsidP="00843BB7"/>
    <w:sectPr w:rsidR="00D06A5A" w:rsidRPr="00843BB7" w:rsidSect="005C3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1D3" w:rsidRDefault="004C61D3" w:rsidP="005F5576">
      <w:r>
        <w:separator/>
      </w:r>
    </w:p>
  </w:endnote>
  <w:endnote w:type="continuationSeparator" w:id="0">
    <w:p w:rsidR="004C61D3" w:rsidRDefault="004C61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1D3" w:rsidRDefault="004C61D3" w:rsidP="005F5576">
      <w:r>
        <w:separator/>
      </w:r>
    </w:p>
  </w:footnote>
  <w:footnote w:type="continuationSeparator" w:id="0">
    <w:p w:rsidR="004C61D3" w:rsidRDefault="004C61D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E079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80446"/>
    <w:multiLevelType w:val="hybridMultilevel"/>
    <w:tmpl w:val="18306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9"/>
  </w:num>
  <w:num w:numId="4">
    <w:abstractNumId w:val="25"/>
  </w:num>
  <w:num w:numId="5">
    <w:abstractNumId w:val="24"/>
  </w:num>
  <w:num w:numId="6">
    <w:abstractNumId w:val="27"/>
  </w:num>
  <w:num w:numId="7">
    <w:abstractNumId w:val="28"/>
  </w:num>
  <w:num w:numId="8">
    <w:abstractNumId w:val="22"/>
  </w:num>
  <w:num w:numId="9">
    <w:abstractNumId w:val="26"/>
  </w:num>
  <w:num w:numId="10">
    <w:abstractNumId w:val="4"/>
  </w:num>
  <w:num w:numId="11">
    <w:abstractNumId w:val="10"/>
  </w:num>
  <w:num w:numId="12">
    <w:abstractNumId w:val="3"/>
  </w:num>
  <w:num w:numId="13">
    <w:abstractNumId w:val="19"/>
  </w:num>
  <w:num w:numId="14">
    <w:abstractNumId w:val="30"/>
  </w:num>
  <w:num w:numId="15">
    <w:abstractNumId w:val="8"/>
  </w:num>
  <w:num w:numId="16">
    <w:abstractNumId w:val="2"/>
  </w:num>
  <w:num w:numId="17">
    <w:abstractNumId w:val="7"/>
  </w:num>
  <w:num w:numId="18">
    <w:abstractNumId w:val="29"/>
  </w:num>
  <w:num w:numId="19">
    <w:abstractNumId w:val="5"/>
  </w:num>
  <w:num w:numId="20">
    <w:abstractNumId w:val="13"/>
  </w:num>
  <w:num w:numId="21">
    <w:abstractNumId w:val="11"/>
  </w:num>
  <w:num w:numId="22">
    <w:abstractNumId w:val="1"/>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33"/>
  </w:num>
  <w:num w:numId="26">
    <w:abstractNumId w:val="23"/>
  </w:num>
  <w:num w:numId="27">
    <w:abstractNumId w:val="31"/>
  </w:num>
  <w:num w:numId="28">
    <w:abstractNumId w:val="18"/>
  </w:num>
  <w:num w:numId="29">
    <w:abstractNumId w:val="16"/>
  </w:num>
  <w:num w:numId="30">
    <w:abstractNumId w:val="12"/>
  </w:num>
  <w:num w:numId="31">
    <w:abstractNumId w:val="0"/>
  </w:num>
  <w:num w:numId="32">
    <w:abstractNumId w:val="17"/>
  </w:num>
  <w:num w:numId="33">
    <w:abstractNumId w:val="14"/>
  </w:num>
  <w:num w:numId="34">
    <w:abstractNumId w:val="32"/>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D06A5A"/>
    <w:rsid w:val="000022F2"/>
    <w:rsid w:val="0000459F"/>
    <w:rsid w:val="00004EB4"/>
    <w:rsid w:val="000110B5"/>
    <w:rsid w:val="00013530"/>
    <w:rsid w:val="0002196C"/>
    <w:rsid w:val="00021F29"/>
    <w:rsid w:val="00027EED"/>
    <w:rsid w:val="0003041D"/>
    <w:rsid w:val="00033028"/>
    <w:rsid w:val="000360A7"/>
    <w:rsid w:val="00041235"/>
    <w:rsid w:val="00052A1D"/>
    <w:rsid w:val="00055E12"/>
    <w:rsid w:val="00064A59"/>
    <w:rsid w:val="00065485"/>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71D"/>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32F"/>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86268"/>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C61D3"/>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67714"/>
    <w:rsid w:val="0057105F"/>
    <w:rsid w:val="00573677"/>
    <w:rsid w:val="00575F7D"/>
    <w:rsid w:val="00580383"/>
    <w:rsid w:val="00580E40"/>
    <w:rsid w:val="00590731"/>
    <w:rsid w:val="005A084C"/>
    <w:rsid w:val="005A506B"/>
    <w:rsid w:val="005A701C"/>
    <w:rsid w:val="005B2444"/>
    <w:rsid w:val="005B2D14"/>
    <w:rsid w:val="005B3140"/>
    <w:rsid w:val="005B6961"/>
    <w:rsid w:val="005C0B05"/>
    <w:rsid w:val="005C35BE"/>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6DBF"/>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774B3"/>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43BB7"/>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02A7"/>
    <w:rsid w:val="00B3145D"/>
    <w:rsid w:val="00B357BA"/>
    <w:rsid w:val="00B564DB"/>
    <w:rsid w:val="00B70B26"/>
    <w:rsid w:val="00B768B6"/>
    <w:rsid w:val="00B816A3"/>
    <w:rsid w:val="00B908D1"/>
    <w:rsid w:val="00B940D1"/>
    <w:rsid w:val="00B94DFC"/>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0319"/>
    <w:rsid w:val="00C84988"/>
    <w:rsid w:val="00C95C1C"/>
    <w:rsid w:val="00CA4AF6"/>
    <w:rsid w:val="00CA59CA"/>
    <w:rsid w:val="00CB2356"/>
    <w:rsid w:val="00CB4075"/>
    <w:rsid w:val="00CB4E6D"/>
    <w:rsid w:val="00CC23DE"/>
    <w:rsid w:val="00CC2B3D"/>
    <w:rsid w:val="00CD3E3A"/>
    <w:rsid w:val="00CD7459"/>
    <w:rsid w:val="00CD7A3B"/>
    <w:rsid w:val="00CE42E7"/>
    <w:rsid w:val="00CE55A6"/>
    <w:rsid w:val="00CE59BC"/>
    <w:rsid w:val="00CF13FC"/>
    <w:rsid w:val="00CF2B1F"/>
    <w:rsid w:val="00CF4AAF"/>
    <w:rsid w:val="00CF561A"/>
    <w:rsid w:val="00CF6C18"/>
    <w:rsid w:val="00CF7EA8"/>
    <w:rsid w:val="00D004DA"/>
    <w:rsid w:val="00D01673"/>
    <w:rsid w:val="00D0309A"/>
    <w:rsid w:val="00D0475C"/>
    <w:rsid w:val="00D06A5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2195"/>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1C0E"/>
    <w:rsid w:val="00EE4DCA"/>
    <w:rsid w:val="00EF0F62"/>
    <w:rsid w:val="00F007E1"/>
    <w:rsid w:val="00F00B05"/>
    <w:rsid w:val="00F0134E"/>
    <w:rsid w:val="00F057C6"/>
    <w:rsid w:val="00F17D96"/>
    <w:rsid w:val="00F22565"/>
    <w:rsid w:val="00F3380E"/>
    <w:rsid w:val="00F35B80"/>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C7441"/>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02A7"/>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302A7"/>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B302A7"/>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302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302A7"/>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D06A5A"/>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B302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02A7"/>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B302A7"/>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B302A7"/>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
    <w:basedOn w:val="DefaultParagraphFont"/>
    <w:uiPriority w:val="7"/>
    <w:qFormat/>
    <w:rsid w:val="00B302A7"/>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302A7"/>
    <w:rPr>
      <w:b/>
      <w:bCs/>
    </w:rPr>
  </w:style>
  <w:style w:type="character" w:customStyle="1" w:styleId="Heading3Char">
    <w:name w:val="Heading 3 Char"/>
    <w:aliases w:val="Block Char"/>
    <w:basedOn w:val="DefaultParagraphFont"/>
    <w:link w:val="Heading3"/>
    <w:uiPriority w:val="3"/>
    <w:rsid w:val="00B302A7"/>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B302A7"/>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B302A7"/>
    <w:rPr>
      <w:rFonts w:ascii="Arial" w:hAnsi="Arial"/>
      <w:b/>
      <w:bCs/>
      <w:sz w:val="24"/>
      <w:u w:val="single"/>
    </w:rPr>
  </w:style>
  <w:style w:type="paragraph" w:styleId="Header">
    <w:name w:val="header"/>
    <w:basedOn w:val="Normal"/>
    <w:link w:val="HeaderChar"/>
    <w:uiPriority w:val="99"/>
    <w:rsid w:val="00B302A7"/>
    <w:pPr>
      <w:tabs>
        <w:tab w:val="center" w:pos="4680"/>
        <w:tab w:val="right" w:pos="9360"/>
      </w:tabs>
    </w:pPr>
  </w:style>
  <w:style w:type="character" w:customStyle="1" w:styleId="HeaderChar">
    <w:name w:val="Header Char"/>
    <w:basedOn w:val="DefaultParagraphFont"/>
    <w:link w:val="Header"/>
    <w:uiPriority w:val="99"/>
    <w:rsid w:val="00B302A7"/>
    <w:rPr>
      <w:rFonts w:ascii="Arial" w:hAnsi="Arial" w:cs="Arial"/>
      <w:sz w:val="20"/>
    </w:rPr>
  </w:style>
  <w:style w:type="paragraph" w:styleId="Footer">
    <w:name w:val="footer"/>
    <w:basedOn w:val="Normal"/>
    <w:link w:val="FooterChar"/>
    <w:uiPriority w:val="99"/>
    <w:rsid w:val="00B302A7"/>
    <w:pPr>
      <w:tabs>
        <w:tab w:val="center" w:pos="4680"/>
        <w:tab w:val="right" w:pos="9360"/>
      </w:tabs>
    </w:pPr>
  </w:style>
  <w:style w:type="character" w:customStyle="1" w:styleId="FooterChar">
    <w:name w:val="Footer Char"/>
    <w:basedOn w:val="DefaultParagraphFont"/>
    <w:link w:val="Footer"/>
    <w:uiPriority w:val="99"/>
    <w:rsid w:val="00B302A7"/>
    <w:rPr>
      <w:rFonts w:ascii="Arial" w:hAnsi="Arial" w:cs="Arial"/>
      <w:sz w:val="20"/>
    </w:rPr>
  </w:style>
  <w:style w:type="character" w:styleId="Hyperlink">
    <w:name w:val="Hyperlink"/>
    <w:aliases w:val="heading 1 (block title),Important,Read"/>
    <w:basedOn w:val="DefaultParagraphFont"/>
    <w:uiPriority w:val="99"/>
    <w:rsid w:val="00B302A7"/>
    <w:rPr>
      <w:color w:val="auto"/>
      <w:u w:val="none"/>
    </w:rPr>
  </w:style>
  <w:style w:type="character" w:styleId="FollowedHyperlink">
    <w:name w:val="FollowedHyperlink"/>
    <w:basedOn w:val="DefaultParagraphFont"/>
    <w:uiPriority w:val="99"/>
    <w:semiHidden/>
    <w:rsid w:val="00B302A7"/>
    <w:rPr>
      <w:color w:val="auto"/>
      <w:u w:val="none"/>
    </w:rPr>
  </w:style>
  <w:style w:type="character" w:customStyle="1" w:styleId="Heading4Char">
    <w:name w:val="Heading 4 Char"/>
    <w:aliases w:val="Tag Char"/>
    <w:basedOn w:val="DefaultParagraphFont"/>
    <w:link w:val="Heading4"/>
    <w:uiPriority w:val="4"/>
    <w:rsid w:val="00B302A7"/>
    <w:rPr>
      <w:rFonts w:ascii="Arial" w:eastAsiaTheme="majorEastAsia" w:hAnsi="Arial" w:cstheme="majorBidi"/>
      <w:b/>
      <w:bCs/>
      <w:iCs/>
      <w:sz w:val="24"/>
    </w:rPr>
  </w:style>
  <w:style w:type="paragraph" w:customStyle="1" w:styleId="Analytic">
    <w:name w:val="Analytic"/>
    <w:basedOn w:val="Normal"/>
    <w:link w:val="AnalyticChar"/>
    <w:qFormat/>
    <w:rsid w:val="00B302A7"/>
    <w:rPr>
      <w:rFonts w:eastAsia="Calibri" w:cs="Times New Roman"/>
      <w:b/>
      <w:sz w:val="24"/>
      <w:szCs w:val="24"/>
    </w:rPr>
  </w:style>
  <w:style w:type="character" w:customStyle="1" w:styleId="AnalyticChar">
    <w:name w:val="Analytic Char"/>
    <w:basedOn w:val="DefaultParagraphFont"/>
    <w:link w:val="Analytic"/>
    <w:rsid w:val="00B302A7"/>
    <w:rPr>
      <w:rFonts w:ascii="Arial" w:eastAsia="Calibri" w:hAnsi="Arial" w:cs="Times New Roman"/>
      <w:b/>
      <w:sz w:val="24"/>
      <w:szCs w:val="24"/>
    </w:rPr>
  </w:style>
  <w:style w:type="character" w:customStyle="1" w:styleId="BoldUnderline">
    <w:name w:val="BoldUnderline"/>
    <w:basedOn w:val="DefaultParagraphFont"/>
    <w:uiPriority w:val="1"/>
    <w:qFormat/>
    <w:rsid w:val="00B302A7"/>
    <w:rPr>
      <w:rFonts w:ascii="Arial" w:hAnsi="Arial"/>
      <w:b/>
      <w:sz w:val="20"/>
      <w:u w:val="single"/>
    </w:rPr>
  </w:style>
  <w:style w:type="character" w:customStyle="1" w:styleId="BoldUnderline0">
    <w:name w:val="Bold Underline"/>
    <w:basedOn w:val="DefaultParagraphFont"/>
    <w:uiPriority w:val="1"/>
    <w:qFormat/>
    <w:rsid w:val="00B302A7"/>
    <w:rPr>
      <w:rFonts w:ascii="Arial" w:hAnsi="Arial"/>
      <w:b/>
      <w:sz w:val="20"/>
      <w:u w:val="single"/>
    </w:rPr>
  </w:style>
  <w:style w:type="paragraph" w:customStyle="1" w:styleId="Tag2">
    <w:name w:val="Tag2"/>
    <w:basedOn w:val="Normal"/>
    <w:qFormat/>
    <w:rsid w:val="00B302A7"/>
    <w:rPr>
      <w:b/>
      <w:sz w:val="24"/>
    </w:rPr>
  </w:style>
  <w:style w:type="character" w:customStyle="1" w:styleId="Heading5Char">
    <w:name w:val="Heading 5 Char"/>
    <w:basedOn w:val="DefaultParagraphFont"/>
    <w:link w:val="Heading5"/>
    <w:uiPriority w:val="9"/>
    <w:rsid w:val="00D06A5A"/>
    <w:rPr>
      <w:rFonts w:ascii="Cambria" w:eastAsia="MS Mincho" w:hAnsi="Cambria" w:cs="Times New Roman"/>
      <w:b/>
      <w:bCs/>
      <w:i/>
      <w:iCs/>
      <w:sz w:val="26"/>
      <w:szCs w:val="26"/>
    </w:rPr>
  </w:style>
  <w:style w:type="paragraph" w:customStyle="1" w:styleId="Citation">
    <w:name w:val="Citation"/>
    <w:basedOn w:val="Normal"/>
    <w:link w:val="CitationChar"/>
    <w:qFormat/>
    <w:rsid w:val="00D06A5A"/>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D06A5A"/>
    <w:rPr>
      <w:rFonts w:ascii="Arial" w:eastAsia="Calibri" w:hAnsi="Arial" w:cs="Arial"/>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D06A5A"/>
    <w:rPr>
      <w:rFonts w:ascii="Arial" w:hAnsi="Arial"/>
      <w:b/>
      <w:sz w:val="24"/>
      <w:szCs w:val="22"/>
      <w:u w:val="single"/>
    </w:rPr>
  </w:style>
  <w:style w:type="paragraph" w:styleId="DocumentMap">
    <w:name w:val="Document Map"/>
    <w:basedOn w:val="Normal"/>
    <w:link w:val="DocumentMapChar"/>
    <w:uiPriority w:val="99"/>
    <w:unhideWhenUsed/>
    <w:rsid w:val="00D06A5A"/>
    <w:rPr>
      <w:rFonts w:ascii="Lucida Grande" w:eastAsia="MS Mincho" w:hAnsi="Lucida Grande"/>
      <w:sz w:val="22"/>
      <w:szCs w:val="20"/>
    </w:rPr>
  </w:style>
  <w:style w:type="character" w:customStyle="1" w:styleId="DocumentMapChar">
    <w:name w:val="Document Map Char"/>
    <w:basedOn w:val="DefaultParagraphFont"/>
    <w:link w:val="DocumentMap"/>
    <w:uiPriority w:val="99"/>
    <w:rsid w:val="00D06A5A"/>
    <w:rPr>
      <w:rFonts w:ascii="Lucida Grande" w:eastAsia="MS Mincho" w:hAnsi="Lucida Grande" w:cs="Arial"/>
      <w:szCs w:val="20"/>
    </w:rPr>
  </w:style>
  <w:style w:type="paragraph" w:customStyle="1" w:styleId="Analytics">
    <w:name w:val="Analytics"/>
    <w:basedOn w:val="Normal"/>
    <w:qFormat/>
    <w:rsid w:val="00D06A5A"/>
    <w:rPr>
      <w:rFonts w:eastAsia="Calibri"/>
      <w:b/>
      <w:sz w:val="24"/>
    </w:rPr>
  </w:style>
  <w:style w:type="paragraph" w:customStyle="1" w:styleId="TagText">
    <w:name w:val="TagText"/>
    <w:basedOn w:val="Normal"/>
    <w:qFormat/>
    <w:rsid w:val="00D06A5A"/>
    <w:rPr>
      <w:rFonts w:eastAsia="Calibri"/>
      <w:b/>
      <w:sz w:val="24"/>
    </w:rPr>
  </w:style>
  <w:style w:type="paragraph" w:customStyle="1" w:styleId="Default">
    <w:name w:val="Default"/>
    <w:basedOn w:val="Normal"/>
    <w:rsid w:val="00D06A5A"/>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D06A5A"/>
    <w:pPr>
      <w:contextualSpacing/>
    </w:pPr>
    <w:rPr>
      <w:rFonts w:eastAsia="Calibri"/>
    </w:rPr>
  </w:style>
  <w:style w:type="paragraph" w:customStyle="1" w:styleId="PageHeaderLine1">
    <w:name w:val="PageHeaderLine1"/>
    <w:basedOn w:val="Normal"/>
    <w:rsid w:val="00D06A5A"/>
    <w:pPr>
      <w:tabs>
        <w:tab w:val="right" w:pos="10800"/>
      </w:tabs>
    </w:pPr>
    <w:rPr>
      <w:rFonts w:eastAsia="Calibri"/>
      <w:b/>
      <w:sz w:val="28"/>
    </w:rPr>
  </w:style>
  <w:style w:type="paragraph" w:customStyle="1" w:styleId="PageHeaderLine2">
    <w:name w:val="PageHeaderLine2"/>
    <w:basedOn w:val="Normal"/>
    <w:next w:val="Normal"/>
    <w:rsid w:val="00D06A5A"/>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D06A5A"/>
    <w:rPr>
      <w:rFonts w:eastAsia="Calibri"/>
      <w:szCs w:val="20"/>
    </w:rPr>
  </w:style>
  <w:style w:type="character" w:customStyle="1" w:styleId="EndnoteTextChar">
    <w:name w:val="Endnote Text Char"/>
    <w:basedOn w:val="DefaultParagraphFont"/>
    <w:link w:val="EndnoteText"/>
    <w:uiPriority w:val="99"/>
    <w:semiHidden/>
    <w:rsid w:val="00D06A5A"/>
    <w:rPr>
      <w:rFonts w:ascii="Arial" w:eastAsia="Calibri" w:hAnsi="Arial" w:cs="Arial"/>
      <w:sz w:val="20"/>
      <w:szCs w:val="20"/>
    </w:rPr>
  </w:style>
  <w:style w:type="character" w:styleId="EndnoteReference">
    <w:name w:val="endnote reference"/>
    <w:uiPriority w:val="99"/>
    <w:semiHidden/>
    <w:unhideWhenUsed/>
    <w:rsid w:val="00D06A5A"/>
    <w:rPr>
      <w:vertAlign w:val="superscript"/>
    </w:rPr>
  </w:style>
  <w:style w:type="paragraph" w:customStyle="1" w:styleId="2909F619802848F09E01365C32F34654">
    <w:name w:val="2909F619802848F09E01365C32F34654"/>
    <w:rsid w:val="00D06A5A"/>
    <w:rPr>
      <w:rFonts w:ascii="Calibri" w:eastAsia="Times New Roman" w:hAnsi="Calibri" w:cs="Times New Roman"/>
      <w:lang w:eastAsia="ja-JP"/>
    </w:rPr>
  </w:style>
  <w:style w:type="paragraph" w:customStyle="1" w:styleId="D345FF3D873148C5AE3FBF3267827368">
    <w:name w:val="D345FF3D873148C5AE3FBF3267827368"/>
    <w:rsid w:val="00D06A5A"/>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D06A5A"/>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D06A5A"/>
    <w:rPr>
      <w:rFonts w:ascii="Tahoma" w:eastAsia="Calibri" w:hAnsi="Tahoma" w:cs="Arial"/>
      <w:sz w:val="16"/>
      <w:szCs w:val="16"/>
    </w:rPr>
  </w:style>
  <w:style w:type="character" w:customStyle="1" w:styleId="UnderlineBold">
    <w:name w:val="Underline + Bold"/>
    <w:uiPriority w:val="1"/>
    <w:qFormat/>
    <w:rsid w:val="00D06A5A"/>
    <w:rPr>
      <w:b/>
      <w:sz w:val="20"/>
      <w:u w:val="single"/>
    </w:rPr>
  </w:style>
  <w:style w:type="paragraph" w:customStyle="1" w:styleId="card">
    <w:name w:val="card"/>
    <w:basedOn w:val="Normal"/>
    <w:link w:val="cardChar"/>
    <w:uiPriority w:val="6"/>
    <w:qFormat/>
    <w:rsid w:val="00D06A5A"/>
    <w:pPr>
      <w:ind w:left="288" w:right="288"/>
    </w:pPr>
    <w:rPr>
      <w:rFonts w:ascii="Times New Roman" w:eastAsia="Times New Roman" w:hAnsi="Times New Roman"/>
      <w:szCs w:val="20"/>
    </w:rPr>
  </w:style>
  <w:style w:type="character" w:customStyle="1" w:styleId="cardChar">
    <w:name w:val="card Char"/>
    <w:link w:val="card"/>
    <w:uiPriority w:val="6"/>
    <w:rsid w:val="00D06A5A"/>
    <w:rPr>
      <w:rFonts w:ascii="Times New Roman" w:eastAsia="Times New Roman" w:hAnsi="Times New Roman" w:cs="Arial"/>
      <w:sz w:val="20"/>
      <w:szCs w:val="20"/>
    </w:rPr>
  </w:style>
  <w:style w:type="character" w:customStyle="1" w:styleId="underline">
    <w:name w:val="underline"/>
    <w:qFormat/>
    <w:rsid w:val="00D06A5A"/>
    <w:rPr>
      <w:u w:val="single"/>
    </w:rPr>
  </w:style>
  <w:style w:type="character" w:customStyle="1" w:styleId="MinimizeChar">
    <w:name w:val="Minimize Char"/>
    <w:rsid w:val="00D06A5A"/>
    <w:rPr>
      <w:rFonts w:ascii="Times New Roman" w:eastAsia="Times New Roman" w:hAnsi="Times New Roman"/>
      <w:color w:val="000000"/>
      <w:sz w:val="12"/>
    </w:rPr>
  </w:style>
  <w:style w:type="paragraph" w:customStyle="1" w:styleId="NormalText">
    <w:name w:val="Normal Text"/>
    <w:basedOn w:val="Normal"/>
    <w:autoRedefine/>
    <w:rsid w:val="00D06A5A"/>
    <w:pPr>
      <w:jc w:val="both"/>
    </w:pPr>
    <w:rPr>
      <w:rFonts w:ascii="Times New Roman" w:eastAsia="Times New Roman" w:hAnsi="Times New Roman"/>
      <w:szCs w:val="26"/>
    </w:rPr>
  </w:style>
  <w:style w:type="paragraph" w:customStyle="1" w:styleId="tag">
    <w:name w:val="tag"/>
    <w:basedOn w:val="Normal"/>
    <w:next w:val="Normal"/>
    <w:link w:val="tagChar"/>
    <w:qFormat/>
    <w:rsid w:val="00D06A5A"/>
    <w:rPr>
      <w:rFonts w:eastAsia="Calibri"/>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06A5A"/>
    <w:rPr>
      <w:rFonts w:ascii="Arial" w:eastAsia="Calibri" w:hAnsi="Arial" w:cs="Arial"/>
      <w:b/>
      <w:sz w:val="20"/>
      <w:szCs w:val="20"/>
    </w:rPr>
  </w:style>
  <w:style w:type="character" w:customStyle="1" w:styleId="Author">
    <w:name w:val="Author"/>
    <w:rsid w:val="00D06A5A"/>
    <w:rPr>
      <w:b/>
      <w:sz w:val="24"/>
    </w:rPr>
  </w:style>
  <w:style w:type="character" w:customStyle="1" w:styleId="UnderlineChar">
    <w:name w:val="Underline Char"/>
    <w:rsid w:val="00D06A5A"/>
    <w:rPr>
      <w:rFonts w:ascii="Arial Narrow" w:hAnsi="Arial Narrow"/>
      <w:u w:val="thick"/>
    </w:rPr>
  </w:style>
  <w:style w:type="character" w:customStyle="1" w:styleId="Emphasis2">
    <w:name w:val="Emphasis2"/>
    <w:rsid w:val="00D06A5A"/>
    <w:rPr>
      <w:rFonts w:ascii="Franklin Gothic Heavy" w:hAnsi="Franklin Gothic Heavy"/>
      <w:iCs/>
      <w:u w:val="single"/>
    </w:rPr>
  </w:style>
  <w:style w:type="paragraph" w:customStyle="1" w:styleId="Card0">
    <w:name w:val="Card"/>
    <w:basedOn w:val="Normal"/>
    <w:link w:val="CardChar0"/>
    <w:rsid w:val="00D06A5A"/>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D06A5A"/>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D06A5A"/>
    <w:pPr>
      <w:ind w:left="432"/>
    </w:pPr>
    <w:rPr>
      <w:rFonts w:ascii="Arial Narrow" w:eastAsia="SimSun" w:hAnsi="Arial Narrow"/>
      <w:color w:val="000000"/>
      <w:sz w:val="16"/>
      <w:szCs w:val="20"/>
    </w:rPr>
  </w:style>
  <w:style w:type="character" w:customStyle="1" w:styleId="NormaltextCharChar">
    <w:name w:val="Normal text Char Char"/>
    <w:link w:val="Normaltext0"/>
    <w:rsid w:val="00D06A5A"/>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D06A5A"/>
    <w:rPr>
      <w:b/>
      <w:sz w:val="28"/>
    </w:rPr>
  </w:style>
  <w:style w:type="character" w:customStyle="1" w:styleId="TagofCardChar">
    <w:name w:val="Tag of Card Char"/>
    <w:link w:val="TagofCard"/>
    <w:rsid w:val="00D06A5A"/>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D06A5A"/>
    <w:rPr>
      <w:b/>
      <w:bCs/>
      <w:sz w:val="20"/>
    </w:rPr>
  </w:style>
  <w:style w:type="character" w:customStyle="1" w:styleId="SourcenameChar">
    <w:name w:val="Source name Char"/>
    <w:link w:val="Sourcename"/>
    <w:rsid w:val="00D06A5A"/>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D06A5A"/>
    <w:rPr>
      <w:sz w:val="22"/>
      <w:u w:val="single"/>
    </w:rPr>
  </w:style>
  <w:style w:type="character" w:customStyle="1" w:styleId="underlinedcardChar">
    <w:name w:val="underlined card Char"/>
    <w:link w:val="underlinedcard"/>
    <w:rsid w:val="00D06A5A"/>
    <w:rPr>
      <w:rFonts w:ascii="Arial Narrow" w:eastAsia="SimSun" w:hAnsi="Arial Narrow" w:cs="Arial"/>
      <w:color w:val="000000"/>
      <w:szCs w:val="20"/>
      <w:u w:val="single"/>
    </w:rPr>
  </w:style>
  <w:style w:type="character" w:customStyle="1" w:styleId="Heading2Char1">
    <w:name w:val="Heading 2 Char1"/>
    <w:rsid w:val="00D06A5A"/>
    <w:rPr>
      <w:rFonts w:cs="Arial"/>
      <w:b/>
      <w:bCs/>
      <w:iCs/>
      <w:szCs w:val="28"/>
      <w:lang w:val="en-US" w:eastAsia="en-US" w:bidi="ar-SA"/>
    </w:rPr>
  </w:style>
  <w:style w:type="paragraph" w:styleId="BodyText">
    <w:name w:val="Body Text"/>
    <w:basedOn w:val="Normal"/>
    <w:link w:val="BodyTextChar"/>
    <w:rsid w:val="00D06A5A"/>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D06A5A"/>
    <w:rPr>
      <w:rFonts w:ascii="Times New Roman" w:eastAsia="Times New Roman" w:hAnsi="Times New Roman" w:cs="Arial"/>
      <w:sz w:val="20"/>
      <w:szCs w:val="20"/>
      <w:lang w:val="en-AU"/>
    </w:rPr>
  </w:style>
  <w:style w:type="paragraph" w:customStyle="1" w:styleId="FullText">
    <w:name w:val="Full Text"/>
    <w:basedOn w:val="Normal"/>
    <w:rsid w:val="00D06A5A"/>
    <w:rPr>
      <w:rFonts w:ascii="Arial Narrow" w:eastAsia="Times New Roman" w:hAnsi="Arial Narrow"/>
      <w:sz w:val="16"/>
      <w:szCs w:val="24"/>
    </w:rPr>
  </w:style>
  <w:style w:type="character" w:customStyle="1" w:styleId="SourceBold">
    <w:name w:val="Source Bold"/>
    <w:rsid w:val="00D06A5A"/>
    <w:rPr>
      <w:rFonts w:ascii="Arial Narrow" w:hAnsi="Arial Narrow"/>
      <w:b/>
      <w:sz w:val="24"/>
      <w:u w:val="none"/>
    </w:rPr>
  </w:style>
  <w:style w:type="paragraph" w:customStyle="1" w:styleId="citenon-bold">
    <w:name w:val="cite non-bold"/>
    <w:basedOn w:val="Normal"/>
    <w:link w:val="citenon-boldChar"/>
    <w:rsid w:val="00D06A5A"/>
    <w:pPr>
      <w:widowControl w:val="0"/>
    </w:pPr>
    <w:rPr>
      <w:rFonts w:ascii="Times New Roman" w:eastAsia="Times New Roman" w:hAnsi="Times New Roman"/>
    </w:rPr>
  </w:style>
  <w:style w:type="character" w:customStyle="1" w:styleId="citenon-boldChar">
    <w:name w:val="cite non-bold Char"/>
    <w:link w:val="citenon-bold"/>
    <w:rsid w:val="00D06A5A"/>
    <w:rPr>
      <w:rFonts w:ascii="Times New Roman" w:eastAsia="Times New Roman" w:hAnsi="Times New Roman" w:cs="Arial"/>
      <w:sz w:val="20"/>
    </w:rPr>
  </w:style>
  <w:style w:type="character" w:customStyle="1" w:styleId="Box">
    <w:name w:val="Box"/>
    <w:qFormat/>
    <w:rsid w:val="00D06A5A"/>
    <w:rPr>
      <w:b/>
      <w:u w:val="single"/>
      <w:bdr w:val="single" w:sz="4" w:space="0" w:color="auto"/>
    </w:rPr>
  </w:style>
  <w:style w:type="paragraph" w:customStyle="1" w:styleId="TextUnderline">
    <w:name w:val="Text Underline"/>
    <w:basedOn w:val="Normal"/>
    <w:link w:val="TextUnderlineChar"/>
    <w:rsid w:val="00D06A5A"/>
    <w:rPr>
      <w:rFonts w:ascii="Garamond" w:eastAsia="Times New Roman" w:hAnsi="Garamond"/>
      <w:bCs/>
      <w:kern w:val="20"/>
      <w:szCs w:val="32"/>
      <w:u w:val="single"/>
    </w:rPr>
  </w:style>
  <w:style w:type="character" w:customStyle="1" w:styleId="TextUnderlineChar">
    <w:name w:val="Text Underline Char"/>
    <w:link w:val="TextUnderline"/>
    <w:rsid w:val="00D06A5A"/>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D06A5A"/>
    <w:rPr>
      <w:rFonts w:ascii="Arial Narrow" w:eastAsia="Times New Roman" w:hAnsi="Arial Narrow"/>
      <w:sz w:val="18"/>
      <w:szCs w:val="20"/>
    </w:rPr>
  </w:style>
  <w:style w:type="character" w:customStyle="1" w:styleId="SmallTextChar">
    <w:name w:val="Small Text Char"/>
    <w:link w:val="SmallText"/>
    <w:rsid w:val="00D06A5A"/>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D06A5A"/>
    <w:rPr>
      <w:rFonts w:ascii="Georgia" w:eastAsia="Calibri" w:hAnsi="Georgia"/>
      <w:b/>
      <w:sz w:val="26"/>
    </w:rPr>
  </w:style>
  <w:style w:type="character" w:customStyle="1" w:styleId="CardTagandCiteChar">
    <w:name w:val="Card Tag and Cite Char"/>
    <w:link w:val="CardTagandCite"/>
    <w:rsid w:val="00D06A5A"/>
    <w:rPr>
      <w:rFonts w:ascii="Georgia" w:eastAsia="Calibri" w:hAnsi="Georgia" w:cs="Arial"/>
      <w:b/>
      <w:sz w:val="26"/>
    </w:rPr>
  </w:style>
  <w:style w:type="paragraph" w:customStyle="1" w:styleId="CardText1">
    <w:name w:val="Card Text 1"/>
    <w:basedOn w:val="Normal"/>
    <w:link w:val="CardText1Char"/>
    <w:autoRedefine/>
    <w:rsid w:val="00D06A5A"/>
    <w:rPr>
      <w:rFonts w:ascii="Georgia" w:eastAsia="Calibri" w:hAnsi="Georgia"/>
      <w:color w:val="000000"/>
      <w:sz w:val="22"/>
      <w:u w:val="single"/>
    </w:rPr>
  </w:style>
  <w:style w:type="character" w:customStyle="1" w:styleId="CardText1Char">
    <w:name w:val="Card Text 1 Char"/>
    <w:link w:val="CardText1"/>
    <w:rsid w:val="00D06A5A"/>
    <w:rPr>
      <w:rFonts w:ascii="Georgia" w:eastAsia="Calibri" w:hAnsi="Georgia" w:cs="Arial"/>
      <w:color w:val="000000"/>
      <w:u w:val="single"/>
    </w:rPr>
  </w:style>
  <w:style w:type="paragraph" w:customStyle="1" w:styleId="CardText2">
    <w:name w:val="Card Text 2"/>
    <w:basedOn w:val="CardText1"/>
    <w:link w:val="CardText2Char"/>
    <w:rsid w:val="00D06A5A"/>
    <w:rPr>
      <w:b/>
    </w:rPr>
  </w:style>
  <w:style w:type="character" w:customStyle="1" w:styleId="CardText2Char">
    <w:name w:val="Card Text 2 Char"/>
    <w:link w:val="CardText2"/>
    <w:rsid w:val="00D06A5A"/>
    <w:rPr>
      <w:rFonts w:ascii="Georgia" w:eastAsia="Calibri" w:hAnsi="Georgia" w:cs="Arial"/>
      <w:b/>
      <w:color w:val="000000"/>
      <w:u w:val="single"/>
    </w:rPr>
  </w:style>
  <w:style w:type="character" w:customStyle="1" w:styleId="Style4Char">
    <w:name w:val="Style4 Char"/>
    <w:link w:val="Style4"/>
    <w:rsid w:val="00D06A5A"/>
    <w:rPr>
      <w:rFonts w:ascii="Arial Narrow" w:hAnsi="Arial Narrow"/>
      <w:u w:val="single"/>
    </w:rPr>
  </w:style>
  <w:style w:type="paragraph" w:customStyle="1" w:styleId="Style4">
    <w:name w:val="Style4"/>
    <w:basedOn w:val="Normal"/>
    <w:link w:val="Style4Char"/>
    <w:rsid w:val="00D06A5A"/>
    <w:rPr>
      <w:rFonts w:ascii="Arial Narrow" w:hAnsi="Arial Narrow" w:cstheme="minorBidi"/>
      <w:sz w:val="22"/>
      <w:u w:val="single"/>
    </w:rPr>
  </w:style>
  <w:style w:type="paragraph" w:customStyle="1" w:styleId="Style">
    <w:name w:val="Style"/>
    <w:rsid w:val="00D06A5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D06A5A"/>
    <w:pPr>
      <w:keepNext w:val="0"/>
      <w:keepLines w:val="0"/>
      <w:widowControl w:val="0"/>
      <w:spacing w:before="0" w:after="120"/>
    </w:pPr>
    <w:rPr>
      <w:rFonts w:ascii="Times New Roman" w:eastAsia="Times New Roman" w:hAnsi="Times New Roman" w:cs="Times New Roman"/>
      <w:kern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D06A5A"/>
    <w:rPr>
      <w:rFonts w:ascii="Times New Roman" w:eastAsia="Times New Roman" w:hAnsi="Times New Roman" w:cs="Times New Roman"/>
      <w:b/>
      <w:bCs/>
      <w:caps/>
      <w:kern w:val="32"/>
      <w:sz w:val="36"/>
      <w:szCs w:val="32"/>
      <w:u w:val="single"/>
    </w:rPr>
  </w:style>
  <w:style w:type="character" w:customStyle="1" w:styleId="AuthorDate">
    <w:name w:val="Author Date"/>
    <w:rsid w:val="00D06A5A"/>
    <w:rPr>
      <w:b/>
      <w:sz w:val="24"/>
      <w:u w:val="thick"/>
    </w:rPr>
  </w:style>
  <w:style w:type="character" w:customStyle="1" w:styleId="2xBoldUnderline">
    <w:name w:val="2x_Bold_Underline"/>
    <w:rsid w:val="00D06A5A"/>
    <w:rPr>
      <w:b/>
      <w:bCs/>
      <w:sz w:val="24"/>
      <w:u w:val="thick"/>
    </w:rPr>
  </w:style>
  <w:style w:type="character" w:customStyle="1" w:styleId="Dottedunderline">
    <w:name w:val="Dotted underline"/>
    <w:rsid w:val="00D06A5A"/>
    <w:rPr>
      <w:u w:val="dotted"/>
    </w:rPr>
  </w:style>
  <w:style w:type="character" w:customStyle="1" w:styleId="loose">
    <w:name w:val="loose"/>
    <w:rsid w:val="00D06A5A"/>
  </w:style>
  <w:style w:type="character" w:customStyle="1" w:styleId="verdana">
    <w:name w:val="verdana"/>
    <w:rsid w:val="00D06A5A"/>
  </w:style>
  <w:style w:type="character" w:customStyle="1" w:styleId="hit">
    <w:name w:val="hit"/>
    <w:rsid w:val="00D06A5A"/>
  </w:style>
  <w:style w:type="paragraph" w:customStyle="1" w:styleId="citeunread">
    <w:name w:val="cite unread"/>
    <w:basedOn w:val="Normal"/>
    <w:link w:val="citeunreadChar"/>
    <w:rsid w:val="00D06A5A"/>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D06A5A"/>
    <w:rPr>
      <w:rFonts w:ascii="Times New Roman" w:eastAsia="MS Mincho" w:hAnsi="Times New Roman" w:cs="Arial"/>
      <w:kern w:val="28"/>
      <w:sz w:val="18"/>
      <w:szCs w:val="20"/>
    </w:rPr>
  </w:style>
  <w:style w:type="paragraph" w:customStyle="1" w:styleId="read">
    <w:name w:val="read"/>
    <w:basedOn w:val="Normal"/>
    <w:next w:val="Normal"/>
    <w:link w:val="readCharChar"/>
    <w:rsid w:val="00D06A5A"/>
    <w:rPr>
      <w:rFonts w:ascii="Times New Roman" w:eastAsia="Times New Roman" w:hAnsi="Times New Roman"/>
      <w:b/>
      <w:szCs w:val="20"/>
      <w:u w:val="single"/>
    </w:rPr>
  </w:style>
  <w:style w:type="character" w:customStyle="1" w:styleId="readCharChar">
    <w:name w:val="read Char Char"/>
    <w:link w:val="read"/>
    <w:locked/>
    <w:rsid w:val="00D06A5A"/>
    <w:rPr>
      <w:rFonts w:ascii="Times New Roman" w:eastAsia="Times New Roman" w:hAnsi="Times New Roman" w:cs="Arial"/>
      <w:b/>
      <w:sz w:val="20"/>
      <w:szCs w:val="20"/>
      <w:u w:val="single"/>
    </w:rPr>
  </w:style>
  <w:style w:type="paragraph" w:customStyle="1" w:styleId="2ndLevel-TAG">
    <w:name w:val="2nd Level - TAG"/>
    <w:basedOn w:val="Normal"/>
    <w:next w:val="Normal"/>
    <w:rsid w:val="00D06A5A"/>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D06A5A"/>
    <w:rPr>
      <w:rFonts w:ascii="Times New Roman" w:eastAsia="Times New Roman" w:hAnsi="Times New Roman"/>
      <w:sz w:val="16"/>
      <w:szCs w:val="18"/>
    </w:rPr>
  </w:style>
  <w:style w:type="character" w:customStyle="1" w:styleId="noreadChar">
    <w:name w:val="no read Char"/>
    <w:link w:val="noread"/>
    <w:rsid w:val="00D06A5A"/>
    <w:rPr>
      <w:rFonts w:ascii="Times New Roman" w:eastAsia="Times New Roman" w:hAnsi="Times New Roman" w:cs="Arial"/>
      <w:sz w:val="16"/>
      <w:szCs w:val="18"/>
    </w:rPr>
  </w:style>
  <w:style w:type="character" w:customStyle="1" w:styleId="readChar">
    <w:name w:val="read Char"/>
    <w:rsid w:val="00D06A5A"/>
    <w:rPr>
      <w:szCs w:val="22"/>
      <w:u w:val="single"/>
      <w:lang w:val="en-US" w:eastAsia="en-US" w:bidi="ar-SA"/>
    </w:rPr>
  </w:style>
  <w:style w:type="paragraph" w:customStyle="1" w:styleId="AuthorDate0">
    <w:name w:val="AuthorDate"/>
    <w:basedOn w:val="Normal"/>
    <w:rsid w:val="00D06A5A"/>
    <w:rPr>
      <w:rFonts w:ascii="Times New Roman" w:eastAsia="MS Mincho" w:hAnsi="Times New Roman"/>
      <w:b/>
      <w:sz w:val="22"/>
      <w:szCs w:val="20"/>
    </w:rPr>
  </w:style>
  <w:style w:type="character" w:customStyle="1" w:styleId="underlining">
    <w:name w:val="underlining"/>
    <w:rsid w:val="00D06A5A"/>
    <w:rPr>
      <w:u w:val="single"/>
    </w:rPr>
  </w:style>
  <w:style w:type="character" w:customStyle="1" w:styleId="blue">
    <w:name w:val="blue"/>
    <w:rsid w:val="00D06A5A"/>
  </w:style>
  <w:style w:type="character" w:styleId="Strong">
    <w:name w:val="Strong"/>
    <w:uiPriority w:val="22"/>
    <w:qFormat/>
    <w:rsid w:val="00D06A5A"/>
    <w:rPr>
      <w:b/>
      <w:bCs/>
    </w:rPr>
  </w:style>
  <w:style w:type="character" w:customStyle="1" w:styleId="TitleChar">
    <w:name w:val="Title Char"/>
    <w:link w:val="Title"/>
    <w:uiPriority w:val="6"/>
    <w:qFormat/>
    <w:rsid w:val="00D06A5A"/>
    <w:rPr>
      <w:u w:val="single"/>
    </w:rPr>
  </w:style>
  <w:style w:type="paragraph" w:styleId="Title">
    <w:name w:val="Title"/>
    <w:basedOn w:val="Normal"/>
    <w:next w:val="Normal"/>
    <w:link w:val="TitleChar"/>
    <w:uiPriority w:val="6"/>
    <w:qFormat/>
    <w:rsid w:val="00D06A5A"/>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D06A5A"/>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D06A5A"/>
  </w:style>
  <w:style w:type="paragraph" w:styleId="BodyTextIndent2">
    <w:name w:val="Body Text Indent 2"/>
    <w:basedOn w:val="Normal"/>
    <w:link w:val="BodyTextIndent2Char"/>
    <w:rsid w:val="00D06A5A"/>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D06A5A"/>
    <w:rPr>
      <w:rFonts w:ascii="HGSSoeiKakugothicUB" w:eastAsia="MS Mincho" w:hAnsi="Arial" w:cs="Arial"/>
      <w:sz w:val="20"/>
      <w:szCs w:val="20"/>
      <w:lang w:eastAsia="ja-JP"/>
    </w:rPr>
  </w:style>
  <w:style w:type="paragraph" w:styleId="NormalWeb">
    <w:name w:val="Normal (Web)"/>
    <w:basedOn w:val="Normal"/>
    <w:uiPriority w:val="99"/>
    <w:rsid w:val="00D06A5A"/>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D06A5A"/>
    <w:rPr>
      <w:color w:val="000000"/>
    </w:rPr>
  </w:style>
  <w:style w:type="character" w:customStyle="1" w:styleId="apple-style-span">
    <w:name w:val="apple-style-span"/>
    <w:rsid w:val="00D06A5A"/>
  </w:style>
  <w:style w:type="character" w:customStyle="1" w:styleId="A6">
    <w:name w:val="A6"/>
    <w:uiPriority w:val="99"/>
    <w:rsid w:val="00D06A5A"/>
    <w:rPr>
      <w:rFonts w:ascii="Times New Roman" w:hAnsi="Times New Roman"/>
      <w:color w:val="000000"/>
      <w:sz w:val="14"/>
      <w:szCs w:val="14"/>
    </w:rPr>
  </w:style>
  <w:style w:type="paragraph" w:customStyle="1" w:styleId="small">
    <w:name w:val="small"/>
    <w:basedOn w:val="Normal"/>
    <w:next w:val="Normal"/>
    <w:link w:val="smallChar"/>
    <w:rsid w:val="00D06A5A"/>
    <w:rPr>
      <w:rFonts w:ascii="Times New Roman" w:eastAsia="Calibri" w:hAnsi="Times New Roman"/>
      <w:sz w:val="16"/>
    </w:rPr>
  </w:style>
  <w:style w:type="character" w:customStyle="1" w:styleId="smallChar">
    <w:name w:val="small Char"/>
    <w:link w:val="small"/>
    <w:rsid w:val="00D06A5A"/>
    <w:rPr>
      <w:rFonts w:ascii="Times New Roman" w:eastAsia="Calibri" w:hAnsi="Times New Roman" w:cs="Arial"/>
      <w:sz w:val="16"/>
    </w:rPr>
  </w:style>
  <w:style w:type="character" w:customStyle="1" w:styleId="il">
    <w:name w:val="il"/>
    <w:rsid w:val="00D06A5A"/>
  </w:style>
  <w:style w:type="paragraph" w:customStyle="1" w:styleId="Underlining0">
    <w:name w:val="Underlining"/>
    <w:basedOn w:val="Normal"/>
    <w:link w:val="UnderliningChar"/>
    <w:rsid w:val="00D06A5A"/>
    <w:rPr>
      <w:rFonts w:eastAsia="Calibri"/>
      <w:u w:val="single"/>
    </w:rPr>
  </w:style>
  <w:style w:type="character" w:customStyle="1" w:styleId="UnderliningChar">
    <w:name w:val="Underlining Char"/>
    <w:link w:val="Underlining0"/>
    <w:rsid w:val="00D06A5A"/>
    <w:rPr>
      <w:rFonts w:ascii="Arial" w:eastAsia="Calibri" w:hAnsi="Arial" w:cs="Arial"/>
      <w:sz w:val="20"/>
      <w:u w:val="single"/>
    </w:rPr>
  </w:style>
  <w:style w:type="character" w:customStyle="1" w:styleId="boldunderline1">
    <w:name w:val="bold underline"/>
    <w:qFormat/>
    <w:rsid w:val="00D06A5A"/>
    <w:rPr>
      <w:b/>
      <w:bCs w:val="0"/>
      <w:sz w:val="20"/>
      <w:u w:val="single"/>
    </w:rPr>
  </w:style>
  <w:style w:type="paragraph" w:customStyle="1" w:styleId="CiteCard">
    <w:name w:val="Cite_Card"/>
    <w:link w:val="CiteCardChar"/>
    <w:rsid w:val="00D06A5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06A5A"/>
    <w:rPr>
      <w:rFonts w:ascii="Times New Roman" w:eastAsia="Times New Roman" w:hAnsi="Times New Roman" w:cs="Arial"/>
      <w:bCs/>
      <w:sz w:val="20"/>
      <w:szCs w:val="20"/>
    </w:rPr>
  </w:style>
  <w:style w:type="character" w:customStyle="1" w:styleId="btitle">
    <w:name w:val="btitle"/>
    <w:rsid w:val="00D06A5A"/>
  </w:style>
  <w:style w:type="character" w:customStyle="1" w:styleId="green">
    <w:name w:val="green"/>
    <w:rsid w:val="00D06A5A"/>
  </w:style>
  <w:style w:type="paragraph" w:customStyle="1" w:styleId="CM5">
    <w:name w:val="CM5"/>
    <w:basedOn w:val="Default"/>
    <w:next w:val="Default"/>
    <w:uiPriority w:val="99"/>
    <w:rsid w:val="00D06A5A"/>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D06A5A"/>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D06A5A"/>
    <w:rPr>
      <w:rFonts w:eastAsia="Calibri"/>
      <w:b/>
      <w:sz w:val="24"/>
      <w:u w:val="single"/>
    </w:rPr>
  </w:style>
  <w:style w:type="character" w:customStyle="1" w:styleId="BodyText1">
    <w:name w:val="Body Text1"/>
    <w:rsid w:val="00D06A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06A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06A5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D06A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06A5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06A5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06A5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06A5A"/>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06A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D06A5A"/>
    <w:rPr>
      <w:rFonts w:ascii="Arial" w:hAnsi="Arial" w:cs="Arial"/>
      <w:b/>
      <w:sz w:val="24"/>
      <w:szCs w:val="22"/>
      <w:u w:val="single"/>
    </w:rPr>
  </w:style>
  <w:style w:type="paragraph" w:styleId="NoSpacing">
    <w:name w:val="No Spacing"/>
    <w:uiPriority w:val="1"/>
    <w:rsid w:val="00D06A5A"/>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D06A5A"/>
    <w:pPr>
      <w:ind w:left="720"/>
      <w:contextualSpacing/>
    </w:pPr>
    <w:rPr>
      <w:rFonts w:eastAsia="Cambria"/>
    </w:rPr>
  </w:style>
  <w:style w:type="paragraph" w:customStyle="1" w:styleId="CiteReal">
    <w:name w:val="Cite Real"/>
    <w:basedOn w:val="Normal"/>
    <w:next w:val="Normal"/>
    <w:qFormat/>
    <w:rsid w:val="00D06A5A"/>
    <w:rPr>
      <w:rFonts w:eastAsia="MS Mincho"/>
      <w:b/>
      <w:sz w:val="24"/>
      <w:szCs w:val="24"/>
      <w:u w:val="single"/>
    </w:rPr>
  </w:style>
  <w:style w:type="character" w:customStyle="1" w:styleId="sehl">
    <w:name w:val="sehl"/>
    <w:rsid w:val="00D06A5A"/>
  </w:style>
  <w:style w:type="character" w:customStyle="1" w:styleId="citationtitle">
    <w:name w:val="citationtitle"/>
    <w:rsid w:val="00D06A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02A7"/>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302A7"/>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B302A7"/>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302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302A7"/>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D06A5A"/>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B302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02A7"/>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B302A7"/>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B302A7"/>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
    <w:basedOn w:val="DefaultParagraphFont"/>
    <w:uiPriority w:val="7"/>
    <w:qFormat/>
    <w:rsid w:val="00B302A7"/>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302A7"/>
    <w:rPr>
      <w:b/>
      <w:bCs/>
    </w:rPr>
  </w:style>
  <w:style w:type="character" w:customStyle="1" w:styleId="Heading3Char">
    <w:name w:val="Heading 3 Char"/>
    <w:aliases w:val="Block Char"/>
    <w:basedOn w:val="DefaultParagraphFont"/>
    <w:link w:val="Heading3"/>
    <w:uiPriority w:val="3"/>
    <w:rsid w:val="00B302A7"/>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B302A7"/>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B302A7"/>
    <w:rPr>
      <w:rFonts w:ascii="Arial" w:hAnsi="Arial"/>
      <w:b/>
      <w:bCs/>
      <w:sz w:val="24"/>
      <w:u w:val="single"/>
    </w:rPr>
  </w:style>
  <w:style w:type="paragraph" w:styleId="Header">
    <w:name w:val="header"/>
    <w:basedOn w:val="Normal"/>
    <w:link w:val="HeaderChar"/>
    <w:uiPriority w:val="99"/>
    <w:rsid w:val="00B302A7"/>
    <w:pPr>
      <w:tabs>
        <w:tab w:val="center" w:pos="4680"/>
        <w:tab w:val="right" w:pos="9360"/>
      </w:tabs>
    </w:pPr>
  </w:style>
  <w:style w:type="character" w:customStyle="1" w:styleId="HeaderChar">
    <w:name w:val="Header Char"/>
    <w:basedOn w:val="DefaultParagraphFont"/>
    <w:link w:val="Header"/>
    <w:uiPriority w:val="99"/>
    <w:rsid w:val="00B302A7"/>
    <w:rPr>
      <w:rFonts w:ascii="Arial" w:hAnsi="Arial" w:cs="Arial"/>
      <w:sz w:val="20"/>
    </w:rPr>
  </w:style>
  <w:style w:type="paragraph" w:styleId="Footer">
    <w:name w:val="footer"/>
    <w:basedOn w:val="Normal"/>
    <w:link w:val="FooterChar"/>
    <w:uiPriority w:val="99"/>
    <w:rsid w:val="00B302A7"/>
    <w:pPr>
      <w:tabs>
        <w:tab w:val="center" w:pos="4680"/>
        <w:tab w:val="right" w:pos="9360"/>
      </w:tabs>
    </w:pPr>
  </w:style>
  <w:style w:type="character" w:customStyle="1" w:styleId="FooterChar">
    <w:name w:val="Footer Char"/>
    <w:basedOn w:val="DefaultParagraphFont"/>
    <w:link w:val="Footer"/>
    <w:uiPriority w:val="99"/>
    <w:rsid w:val="00B302A7"/>
    <w:rPr>
      <w:rFonts w:ascii="Arial" w:hAnsi="Arial" w:cs="Arial"/>
      <w:sz w:val="20"/>
    </w:rPr>
  </w:style>
  <w:style w:type="character" w:styleId="Hyperlink">
    <w:name w:val="Hyperlink"/>
    <w:aliases w:val="heading 1 (block title),Important,Read"/>
    <w:basedOn w:val="DefaultParagraphFont"/>
    <w:uiPriority w:val="99"/>
    <w:rsid w:val="00B302A7"/>
    <w:rPr>
      <w:color w:val="auto"/>
      <w:u w:val="none"/>
    </w:rPr>
  </w:style>
  <w:style w:type="character" w:styleId="FollowedHyperlink">
    <w:name w:val="FollowedHyperlink"/>
    <w:basedOn w:val="DefaultParagraphFont"/>
    <w:uiPriority w:val="99"/>
    <w:semiHidden/>
    <w:rsid w:val="00B302A7"/>
    <w:rPr>
      <w:color w:val="auto"/>
      <w:u w:val="none"/>
    </w:rPr>
  </w:style>
  <w:style w:type="character" w:customStyle="1" w:styleId="Heading4Char">
    <w:name w:val="Heading 4 Char"/>
    <w:aliases w:val="Tag Char"/>
    <w:basedOn w:val="DefaultParagraphFont"/>
    <w:link w:val="Heading4"/>
    <w:uiPriority w:val="4"/>
    <w:rsid w:val="00B302A7"/>
    <w:rPr>
      <w:rFonts w:ascii="Arial" w:eastAsiaTheme="majorEastAsia" w:hAnsi="Arial" w:cstheme="majorBidi"/>
      <w:b/>
      <w:bCs/>
      <w:iCs/>
      <w:sz w:val="24"/>
    </w:rPr>
  </w:style>
  <w:style w:type="paragraph" w:customStyle="1" w:styleId="Analytic">
    <w:name w:val="Analytic"/>
    <w:basedOn w:val="Normal"/>
    <w:link w:val="AnalyticChar"/>
    <w:qFormat/>
    <w:rsid w:val="00B302A7"/>
    <w:rPr>
      <w:rFonts w:eastAsia="Calibri" w:cs="Times New Roman"/>
      <w:b/>
      <w:sz w:val="24"/>
      <w:szCs w:val="24"/>
    </w:rPr>
  </w:style>
  <w:style w:type="character" w:customStyle="1" w:styleId="AnalyticChar">
    <w:name w:val="Analytic Char"/>
    <w:basedOn w:val="DefaultParagraphFont"/>
    <w:link w:val="Analytic"/>
    <w:rsid w:val="00B302A7"/>
    <w:rPr>
      <w:rFonts w:ascii="Arial" w:eastAsia="Calibri" w:hAnsi="Arial" w:cs="Times New Roman"/>
      <w:b/>
      <w:sz w:val="24"/>
      <w:szCs w:val="24"/>
    </w:rPr>
  </w:style>
  <w:style w:type="character" w:customStyle="1" w:styleId="BoldUnderline">
    <w:name w:val="BoldUnderline"/>
    <w:basedOn w:val="DefaultParagraphFont"/>
    <w:uiPriority w:val="1"/>
    <w:qFormat/>
    <w:rsid w:val="00B302A7"/>
    <w:rPr>
      <w:rFonts w:ascii="Arial" w:hAnsi="Arial"/>
      <w:b/>
      <w:sz w:val="20"/>
      <w:u w:val="single"/>
    </w:rPr>
  </w:style>
  <w:style w:type="character" w:customStyle="1" w:styleId="BoldUnderline0">
    <w:name w:val="Bold Underline"/>
    <w:basedOn w:val="DefaultParagraphFont"/>
    <w:uiPriority w:val="1"/>
    <w:qFormat/>
    <w:rsid w:val="00B302A7"/>
    <w:rPr>
      <w:rFonts w:ascii="Arial" w:hAnsi="Arial"/>
      <w:b/>
      <w:sz w:val="20"/>
      <w:u w:val="single"/>
    </w:rPr>
  </w:style>
  <w:style w:type="paragraph" w:customStyle="1" w:styleId="Tag2">
    <w:name w:val="Tag2"/>
    <w:basedOn w:val="Normal"/>
    <w:qFormat/>
    <w:rsid w:val="00B302A7"/>
    <w:rPr>
      <w:b/>
      <w:sz w:val="24"/>
    </w:rPr>
  </w:style>
  <w:style w:type="character" w:customStyle="1" w:styleId="Heading5Char">
    <w:name w:val="Heading 5 Char"/>
    <w:basedOn w:val="DefaultParagraphFont"/>
    <w:link w:val="Heading5"/>
    <w:uiPriority w:val="9"/>
    <w:rsid w:val="00D06A5A"/>
    <w:rPr>
      <w:rFonts w:ascii="Cambria" w:eastAsia="MS Mincho" w:hAnsi="Cambria" w:cs="Times New Roman"/>
      <w:b/>
      <w:bCs/>
      <w:i/>
      <w:iCs/>
      <w:sz w:val="26"/>
      <w:szCs w:val="26"/>
    </w:rPr>
  </w:style>
  <w:style w:type="paragraph" w:customStyle="1" w:styleId="Citation">
    <w:name w:val="Citation"/>
    <w:basedOn w:val="Normal"/>
    <w:link w:val="CitationChar"/>
    <w:qFormat/>
    <w:rsid w:val="00D06A5A"/>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D06A5A"/>
    <w:rPr>
      <w:rFonts w:ascii="Arial" w:eastAsia="Calibri" w:hAnsi="Arial" w:cs="Arial"/>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D06A5A"/>
    <w:rPr>
      <w:rFonts w:ascii="Arial" w:hAnsi="Arial"/>
      <w:b/>
      <w:sz w:val="24"/>
      <w:szCs w:val="22"/>
      <w:u w:val="single"/>
    </w:rPr>
  </w:style>
  <w:style w:type="paragraph" w:styleId="DocumentMap">
    <w:name w:val="Document Map"/>
    <w:basedOn w:val="Normal"/>
    <w:link w:val="DocumentMapChar"/>
    <w:uiPriority w:val="99"/>
    <w:unhideWhenUsed/>
    <w:rsid w:val="00D06A5A"/>
    <w:rPr>
      <w:rFonts w:ascii="Lucida Grande" w:eastAsia="MS Mincho" w:hAnsi="Lucida Grande"/>
      <w:sz w:val="22"/>
      <w:szCs w:val="20"/>
    </w:rPr>
  </w:style>
  <w:style w:type="character" w:customStyle="1" w:styleId="DocumentMapChar">
    <w:name w:val="Document Map Char"/>
    <w:basedOn w:val="DefaultParagraphFont"/>
    <w:link w:val="DocumentMap"/>
    <w:uiPriority w:val="99"/>
    <w:rsid w:val="00D06A5A"/>
    <w:rPr>
      <w:rFonts w:ascii="Lucida Grande" w:eastAsia="MS Mincho" w:hAnsi="Lucida Grande" w:cs="Arial"/>
      <w:szCs w:val="20"/>
    </w:rPr>
  </w:style>
  <w:style w:type="paragraph" w:customStyle="1" w:styleId="Analytics">
    <w:name w:val="Analytics"/>
    <w:basedOn w:val="Normal"/>
    <w:qFormat/>
    <w:rsid w:val="00D06A5A"/>
    <w:rPr>
      <w:rFonts w:eastAsia="Calibri"/>
      <w:b/>
      <w:sz w:val="24"/>
    </w:rPr>
  </w:style>
  <w:style w:type="paragraph" w:customStyle="1" w:styleId="TagText">
    <w:name w:val="TagText"/>
    <w:basedOn w:val="Normal"/>
    <w:qFormat/>
    <w:rsid w:val="00D06A5A"/>
    <w:rPr>
      <w:rFonts w:eastAsia="Calibri"/>
      <w:b/>
      <w:sz w:val="24"/>
    </w:rPr>
  </w:style>
  <w:style w:type="paragraph" w:customStyle="1" w:styleId="Default">
    <w:name w:val="Default"/>
    <w:basedOn w:val="Normal"/>
    <w:rsid w:val="00D06A5A"/>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D06A5A"/>
    <w:pPr>
      <w:contextualSpacing/>
    </w:pPr>
    <w:rPr>
      <w:rFonts w:eastAsia="Calibri"/>
    </w:rPr>
  </w:style>
  <w:style w:type="paragraph" w:customStyle="1" w:styleId="PageHeaderLine1">
    <w:name w:val="PageHeaderLine1"/>
    <w:basedOn w:val="Normal"/>
    <w:rsid w:val="00D06A5A"/>
    <w:pPr>
      <w:tabs>
        <w:tab w:val="right" w:pos="10800"/>
      </w:tabs>
    </w:pPr>
    <w:rPr>
      <w:rFonts w:eastAsia="Calibri"/>
      <w:b/>
      <w:sz w:val="28"/>
    </w:rPr>
  </w:style>
  <w:style w:type="paragraph" w:customStyle="1" w:styleId="PageHeaderLine2">
    <w:name w:val="PageHeaderLine2"/>
    <w:basedOn w:val="Normal"/>
    <w:next w:val="Normal"/>
    <w:rsid w:val="00D06A5A"/>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D06A5A"/>
    <w:rPr>
      <w:rFonts w:eastAsia="Calibri"/>
      <w:szCs w:val="20"/>
    </w:rPr>
  </w:style>
  <w:style w:type="character" w:customStyle="1" w:styleId="EndnoteTextChar">
    <w:name w:val="Endnote Text Char"/>
    <w:basedOn w:val="DefaultParagraphFont"/>
    <w:link w:val="EndnoteText"/>
    <w:uiPriority w:val="99"/>
    <w:semiHidden/>
    <w:rsid w:val="00D06A5A"/>
    <w:rPr>
      <w:rFonts w:ascii="Arial" w:eastAsia="Calibri" w:hAnsi="Arial" w:cs="Arial"/>
      <w:sz w:val="20"/>
      <w:szCs w:val="20"/>
    </w:rPr>
  </w:style>
  <w:style w:type="character" w:styleId="EndnoteReference">
    <w:name w:val="endnote reference"/>
    <w:uiPriority w:val="99"/>
    <w:semiHidden/>
    <w:unhideWhenUsed/>
    <w:rsid w:val="00D06A5A"/>
    <w:rPr>
      <w:vertAlign w:val="superscript"/>
    </w:rPr>
  </w:style>
  <w:style w:type="paragraph" w:customStyle="1" w:styleId="2909F619802848F09E01365C32F34654">
    <w:name w:val="2909F619802848F09E01365C32F34654"/>
    <w:rsid w:val="00D06A5A"/>
    <w:rPr>
      <w:rFonts w:ascii="Calibri" w:eastAsia="Times New Roman" w:hAnsi="Calibri" w:cs="Times New Roman"/>
      <w:lang w:eastAsia="ja-JP"/>
    </w:rPr>
  </w:style>
  <w:style w:type="paragraph" w:customStyle="1" w:styleId="D345FF3D873148C5AE3FBF3267827368">
    <w:name w:val="D345FF3D873148C5AE3FBF3267827368"/>
    <w:rsid w:val="00D06A5A"/>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D06A5A"/>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D06A5A"/>
    <w:rPr>
      <w:rFonts w:ascii="Tahoma" w:eastAsia="Calibri" w:hAnsi="Tahoma" w:cs="Arial"/>
      <w:sz w:val="16"/>
      <w:szCs w:val="16"/>
    </w:rPr>
  </w:style>
  <w:style w:type="character" w:customStyle="1" w:styleId="UnderlineBold">
    <w:name w:val="Underline + Bold"/>
    <w:uiPriority w:val="1"/>
    <w:qFormat/>
    <w:rsid w:val="00D06A5A"/>
    <w:rPr>
      <w:b/>
      <w:sz w:val="20"/>
      <w:u w:val="single"/>
    </w:rPr>
  </w:style>
  <w:style w:type="paragraph" w:customStyle="1" w:styleId="card">
    <w:name w:val="card"/>
    <w:basedOn w:val="Normal"/>
    <w:link w:val="cardChar"/>
    <w:uiPriority w:val="6"/>
    <w:qFormat/>
    <w:rsid w:val="00D06A5A"/>
    <w:pPr>
      <w:ind w:left="288" w:right="288"/>
    </w:pPr>
    <w:rPr>
      <w:rFonts w:ascii="Times New Roman" w:eastAsia="Times New Roman" w:hAnsi="Times New Roman"/>
      <w:szCs w:val="20"/>
    </w:rPr>
  </w:style>
  <w:style w:type="character" w:customStyle="1" w:styleId="cardChar">
    <w:name w:val="card Char"/>
    <w:link w:val="card"/>
    <w:uiPriority w:val="6"/>
    <w:rsid w:val="00D06A5A"/>
    <w:rPr>
      <w:rFonts w:ascii="Times New Roman" w:eastAsia="Times New Roman" w:hAnsi="Times New Roman" w:cs="Arial"/>
      <w:sz w:val="20"/>
      <w:szCs w:val="20"/>
    </w:rPr>
  </w:style>
  <w:style w:type="character" w:customStyle="1" w:styleId="underline">
    <w:name w:val="underline"/>
    <w:qFormat/>
    <w:rsid w:val="00D06A5A"/>
    <w:rPr>
      <w:u w:val="single"/>
    </w:rPr>
  </w:style>
  <w:style w:type="character" w:customStyle="1" w:styleId="MinimizeChar">
    <w:name w:val="Minimize Char"/>
    <w:rsid w:val="00D06A5A"/>
    <w:rPr>
      <w:rFonts w:ascii="Times New Roman" w:eastAsia="Times New Roman" w:hAnsi="Times New Roman"/>
      <w:color w:val="000000"/>
      <w:sz w:val="12"/>
    </w:rPr>
  </w:style>
  <w:style w:type="paragraph" w:customStyle="1" w:styleId="NormalText">
    <w:name w:val="Normal Text"/>
    <w:basedOn w:val="Normal"/>
    <w:autoRedefine/>
    <w:rsid w:val="00D06A5A"/>
    <w:pPr>
      <w:jc w:val="both"/>
    </w:pPr>
    <w:rPr>
      <w:rFonts w:ascii="Times New Roman" w:eastAsia="Times New Roman" w:hAnsi="Times New Roman"/>
      <w:szCs w:val="26"/>
    </w:rPr>
  </w:style>
  <w:style w:type="paragraph" w:customStyle="1" w:styleId="tag">
    <w:name w:val="tag"/>
    <w:basedOn w:val="Normal"/>
    <w:next w:val="Normal"/>
    <w:link w:val="tagChar"/>
    <w:qFormat/>
    <w:rsid w:val="00D06A5A"/>
    <w:rPr>
      <w:rFonts w:eastAsia="Calibri"/>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06A5A"/>
    <w:rPr>
      <w:rFonts w:ascii="Arial" w:eastAsia="Calibri" w:hAnsi="Arial" w:cs="Arial"/>
      <w:b/>
      <w:sz w:val="20"/>
      <w:szCs w:val="20"/>
    </w:rPr>
  </w:style>
  <w:style w:type="character" w:customStyle="1" w:styleId="Author">
    <w:name w:val="Author"/>
    <w:rsid w:val="00D06A5A"/>
    <w:rPr>
      <w:b/>
      <w:sz w:val="24"/>
    </w:rPr>
  </w:style>
  <w:style w:type="character" w:customStyle="1" w:styleId="UnderlineChar">
    <w:name w:val="Underline Char"/>
    <w:rsid w:val="00D06A5A"/>
    <w:rPr>
      <w:rFonts w:ascii="Arial Narrow" w:hAnsi="Arial Narrow"/>
      <w:u w:val="thick"/>
    </w:rPr>
  </w:style>
  <w:style w:type="character" w:customStyle="1" w:styleId="Emphasis2">
    <w:name w:val="Emphasis2"/>
    <w:rsid w:val="00D06A5A"/>
    <w:rPr>
      <w:rFonts w:ascii="Franklin Gothic Heavy" w:hAnsi="Franklin Gothic Heavy"/>
      <w:iCs/>
      <w:u w:val="single"/>
    </w:rPr>
  </w:style>
  <w:style w:type="paragraph" w:customStyle="1" w:styleId="Card0">
    <w:name w:val="Card"/>
    <w:basedOn w:val="Normal"/>
    <w:link w:val="CardChar0"/>
    <w:rsid w:val="00D06A5A"/>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D06A5A"/>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D06A5A"/>
    <w:pPr>
      <w:ind w:left="432"/>
    </w:pPr>
    <w:rPr>
      <w:rFonts w:ascii="Arial Narrow" w:eastAsia="SimSun" w:hAnsi="Arial Narrow"/>
      <w:color w:val="000000"/>
      <w:sz w:val="16"/>
      <w:szCs w:val="20"/>
    </w:rPr>
  </w:style>
  <w:style w:type="character" w:customStyle="1" w:styleId="NormaltextCharChar">
    <w:name w:val="Normal text Char Char"/>
    <w:link w:val="Normaltext0"/>
    <w:rsid w:val="00D06A5A"/>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D06A5A"/>
    <w:rPr>
      <w:b/>
      <w:sz w:val="28"/>
    </w:rPr>
  </w:style>
  <w:style w:type="character" w:customStyle="1" w:styleId="TagofCardChar">
    <w:name w:val="Tag of Card Char"/>
    <w:link w:val="TagofCard"/>
    <w:rsid w:val="00D06A5A"/>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D06A5A"/>
    <w:rPr>
      <w:b/>
      <w:bCs/>
      <w:sz w:val="20"/>
    </w:rPr>
  </w:style>
  <w:style w:type="character" w:customStyle="1" w:styleId="SourcenameChar">
    <w:name w:val="Source name Char"/>
    <w:link w:val="Sourcename"/>
    <w:rsid w:val="00D06A5A"/>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D06A5A"/>
    <w:rPr>
      <w:sz w:val="22"/>
      <w:u w:val="single"/>
    </w:rPr>
  </w:style>
  <w:style w:type="character" w:customStyle="1" w:styleId="underlinedcardChar">
    <w:name w:val="underlined card Char"/>
    <w:link w:val="underlinedcard"/>
    <w:rsid w:val="00D06A5A"/>
    <w:rPr>
      <w:rFonts w:ascii="Arial Narrow" w:eastAsia="SimSun" w:hAnsi="Arial Narrow" w:cs="Arial"/>
      <w:color w:val="000000"/>
      <w:szCs w:val="20"/>
      <w:u w:val="single"/>
    </w:rPr>
  </w:style>
  <w:style w:type="character" w:customStyle="1" w:styleId="Heading2Char1">
    <w:name w:val="Heading 2 Char1"/>
    <w:rsid w:val="00D06A5A"/>
    <w:rPr>
      <w:rFonts w:cs="Arial"/>
      <w:b/>
      <w:bCs/>
      <w:iCs/>
      <w:szCs w:val="28"/>
      <w:lang w:val="en-US" w:eastAsia="en-US" w:bidi="ar-SA"/>
    </w:rPr>
  </w:style>
  <w:style w:type="paragraph" w:styleId="BodyText">
    <w:name w:val="Body Text"/>
    <w:basedOn w:val="Normal"/>
    <w:link w:val="BodyTextChar"/>
    <w:rsid w:val="00D06A5A"/>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D06A5A"/>
    <w:rPr>
      <w:rFonts w:ascii="Times New Roman" w:eastAsia="Times New Roman" w:hAnsi="Times New Roman" w:cs="Arial"/>
      <w:sz w:val="20"/>
      <w:szCs w:val="20"/>
      <w:lang w:val="en-AU"/>
    </w:rPr>
  </w:style>
  <w:style w:type="paragraph" w:customStyle="1" w:styleId="FullText">
    <w:name w:val="Full Text"/>
    <w:basedOn w:val="Normal"/>
    <w:rsid w:val="00D06A5A"/>
    <w:rPr>
      <w:rFonts w:ascii="Arial Narrow" w:eastAsia="Times New Roman" w:hAnsi="Arial Narrow"/>
      <w:sz w:val="16"/>
      <w:szCs w:val="24"/>
    </w:rPr>
  </w:style>
  <w:style w:type="character" w:customStyle="1" w:styleId="SourceBold">
    <w:name w:val="Source Bold"/>
    <w:rsid w:val="00D06A5A"/>
    <w:rPr>
      <w:rFonts w:ascii="Arial Narrow" w:hAnsi="Arial Narrow"/>
      <w:b/>
      <w:sz w:val="24"/>
      <w:u w:val="none"/>
    </w:rPr>
  </w:style>
  <w:style w:type="paragraph" w:customStyle="1" w:styleId="citenon-bold">
    <w:name w:val="cite non-bold"/>
    <w:basedOn w:val="Normal"/>
    <w:link w:val="citenon-boldChar"/>
    <w:rsid w:val="00D06A5A"/>
    <w:pPr>
      <w:widowControl w:val="0"/>
    </w:pPr>
    <w:rPr>
      <w:rFonts w:ascii="Times New Roman" w:eastAsia="Times New Roman" w:hAnsi="Times New Roman"/>
    </w:rPr>
  </w:style>
  <w:style w:type="character" w:customStyle="1" w:styleId="citenon-boldChar">
    <w:name w:val="cite non-bold Char"/>
    <w:link w:val="citenon-bold"/>
    <w:rsid w:val="00D06A5A"/>
    <w:rPr>
      <w:rFonts w:ascii="Times New Roman" w:eastAsia="Times New Roman" w:hAnsi="Times New Roman" w:cs="Arial"/>
      <w:sz w:val="20"/>
    </w:rPr>
  </w:style>
  <w:style w:type="character" w:customStyle="1" w:styleId="Box">
    <w:name w:val="Box"/>
    <w:qFormat/>
    <w:rsid w:val="00D06A5A"/>
    <w:rPr>
      <w:b/>
      <w:u w:val="single"/>
      <w:bdr w:val="single" w:sz="4" w:space="0" w:color="auto"/>
    </w:rPr>
  </w:style>
  <w:style w:type="paragraph" w:customStyle="1" w:styleId="TextUnderline">
    <w:name w:val="Text Underline"/>
    <w:basedOn w:val="Normal"/>
    <w:link w:val="TextUnderlineChar"/>
    <w:rsid w:val="00D06A5A"/>
    <w:rPr>
      <w:rFonts w:ascii="Garamond" w:eastAsia="Times New Roman" w:hAnsi="Garamond"/>
      <w:bCs/>
      <w:kern w:val="20"/>
      <w:szCs w:val="32"/>
      <w:u w:val="single"/>
    </w:rPr>
  </w:style>
  <w:style w:type="character" w:customStyle="1" w:styleId="TextUnderlineChar">
    <w:name w:val="Text Underline Char"/>
    <w:link w:val="TextUnderline"/>
    <w:rsid w:val="00D06A5A"/>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D06A5A"/>
    <w:rPr>
      <w:rFonts w:ascii="Arial Narrow" w:eastAsia="Times New Roman" w:hAnsi="Arial Narrow"/>
      <w:sz w:val="18"/>
      <w:szCs w:val="20"/>
    </w:rPr>
  </w:style>
  <w:style w:type="character" w:customStyle="1" w:styleId="SmallTextChar">
    <w:name w:val="Small Text Char"/>
    <w:link w:val="SmallText"/>
    <w:rsid w:val="00D06A5A"/>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D06A5A"/>
    <w:rPr>
      <w:rFonts w:ascii="Georgia" w:eastAsia="Calibri" w:hAnsi="Georgia"/>
      <w:b/>
      <w:sz w:val="26"/>
    </w:rPr>
  </w:style>
  <w:style w:type="character" w:customStyle="1" w:styleId="CardTagandCiteChar">
    <w:name w:val="Card Tag and Cite Char"/>
    <w:link w:val="CardTagandCite"/>
    <w:rsid w:val="00D06A5A"/>
    <w:rPr>
      <w:rFonts w:ascii="Georgia" w:eastAsia="Calibri" w:hAnsi="Georgia" w:cs="Arial"/>
      <w:b/>
      <w:sz w:val="26"/>
    </w:rPr>
  </w:style>
  <w:style w:type="paragraph" w:customStyle="1" w:styleId="CardText1">
    <w:name w:val="Card Text 1"/>
    <w:basedOn w:val="Normal"/>
    <w:link w:val="CardText1Char"/>
    <w:autoRedefine/>
    <w:rsid w:val="00D06A5A"/>
    <w:rPr>
      <w:rFonts w:ascii="Georgia" w:eastAsia="Calibri" w:hAnsi="Georgia"/>
      <w:color w:val="000000"/>
      <w:sz w:val="22"/>
      <w:u w:val="single"/>
    </w:rPr>
  </w:style>
  <w:style w:type="character" w:customStyle="1" w:styleId="CardText1Char">
    <w:name w:val="Card Text 1 Char"/>
    <w:link w:val="CardText1"/>
    <w:rsid w:val="00D06A5A"/>
    <w:rPr>
      <w:rFonts w:ascii="Georgia" w:eastAsia="Calibri" w:hAnsi="Georgia" w:cs="Arial"/>
      <w:color w:val="000000"/>
      <w:u w:val="single"/>
    </w:rPr>
  </w:style>
  <w:style w:type="paragraph" w:customStyle="1" w:styleId="CardText2">
    <w:name w:val="Card Text 2"/>
    <w:basedOn w:val="CardText1"/>
    <w:link w:val="CardText2Char"/>
    <w:rsid w:val="00D06A5A"/>
    <w:rPr>
      <w:b/>
    </w:rPr>
  </w:style>
  <w:style w:type="character" w:customStyle="1" w:styleId="CardText2Char">
    <w:name w:val="Card Text 2 Char"/>
    <w:link w:val="CardText2"/>
    <w:rsid w:val="00D06A5A"/>
    <w:rPr>
      <w:rFonts w:ascii="Georgia" w:eastAsia="Calibri" w:hAnsi="Georgia" w:cs="Arial"/>
      <w:b/>
      <w:color w:val="000000"/>
      <w:u w:val="single"/>
    </w:rPr>
  </w:style>
  <w:style w:type="character" w:customStyle="1" w:styleId="Style4Char">
    <w:name w:val="Style4 Char"/>
    <w:link w:val="Style4"/>
    <w:rsid w:val="00D06A5A"/>
    <w:rPr>
      <w:rFonts w:ascii="Arial Narrow" w:hAnsi="Arial Narrow"/>
      <w:u w:val="single"/>
    </w:rPr>
  </w:style>
  <w:style w:type="paragraph" w:customStyle="1" w:styleId="Style4">
    <w:name w:val="Style4"/>
    <w:basedOn w:val="Normal"/>
    <w:link w:val="Style4Char"/>
    <w:rsid w:val="00D06A5A"/>
    <w:rPr>
      <w:rFonts w:ascii="Arial Narrow" w:hAnsi="Arial Narrow" w:cstheme="minorBidi"/>
      <w:sz w:val="22"/>
      <w:u w:val="single"/>
    </w:rPr>
  </w:style>
  <w:style w:type="paragraph" w:customStyle="1" w:styleId="Style">
    <w:name w:val="Style"/>
    <w:rsid w:val="00D06A5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D06A5A"/>
    <w:pPr>
      <w:keepNext w:val="0"/>
      <w:keepLines w:val="0"/>
      <w:widowControl w:val="0"/>
      <w:spacing w:before="0" w:after="120"/>
    </w:pPr>
    <w:rPr>
      <w:rFonts w:ascii="Times New Roman" w:eastAsia="Times New Roman" w:hAnsi="Times New Roman" w:cs="Times New Roman"/>
      <w:kern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D06A5A"/>
    <w:rPr>
      <w:rFonts w:ascii="Times New Roman" w:eastAsia="Times New Roman" w:hAnsi="Times New Roman" w:cs="Times New Roman"/>
      <w:b/>
      <w:bCs/>
      <w:caps/>
      <w:kern w:val="32"/>
      <w:sz w:val="36"/>
      <w:szCs w:val="32"/>
      <w:u w:val="single"/>
    </w:rPr>
  </w:style>
  <w:style w:type="character" w:customStyle="1" w:styleId="AuthorDate">
    <w:name w:val="Author Date"/>
    <w:rsid w:val="00D06A5A"/>
    <w:rPr>
      <w:b/>
      <w:sz w:val="24"/>
      <w:u w:val="thick"/>
    </w:rPr>
  </w:style>
  <w:style w:type="character" w:customStyle="1" w:styleId="2xBoldUnderline">
    <w:name w:val="2x_Bold_Underline"/>
    <w:rsid w:val="00D06A5A"/>
    <w:rPr>
      <w:b/>
      <w:bCs/>
      <w:sz w:val="24"/>
      <w:u w:val="thick"/>
    </w:rPr>
  </w:style>
  <w:style w:type="character" w:customStyle="1" w:styleId="Dottedunderline">
    <w:name w:val="Dotted underline"/>
    <w:rsid w:val="00D06A5A"/>
    <w:rPr>
      <w:u w:val="dotted"/>
    </w:rPr>
  </w:style>
  <w:style w:type="character" w:customStyle="1" w:styleId="loose">
    <w:name w:val="loose"/>
    <w:rsid w:val="00D06A5A"/>
  </w:style>
  <w:style w:type="character" w:customStyle="1" w:styleId="verdana">
    <w:name w:val="verdana"/>
    <w:rsid w:val="00D06A5A"/>
  </w:style>
  <w:style w:type="character" w:customStyle="1" w:styleId="hit">
    <w:name w:val="hit"/>
    <w:rsid w:val="00D06A5A"/>
  </w:style>
  <w:style w:type="paragraph" w:customStyle="1" w:styleId="citeunread">
    <w:name w:val="cite unread"/>
    <w:basedOn w:val="Normal"/>
    <w:link w:val="citeunreadChar"/>
    <w:rsid w:val="00D06A5A"/>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D06A5A"/>
    <w:rPr>
      <w:rFonts w:ascii="Times New Roman" w:eastAsia="MS Mincho" w:hAnsi="Times New Roman" w:cs="Arial"/>
      <w:kern w:val="28"/>
      <w:sz w:val="18"/>
      <w:szCs w:val="20"/>
    </w:rPr>
  </w:style>
  <w:style w:type="paragraph" w:customStyle="1" w:styleId="read">
    <w:name w:val="read"/>
    <w:basedOn w:val="Normal"/>
    <w:next w:val="Normal"/>
    <w:link w:val="readCharChar"/>
    <w:rsid w:val="00D06A5A"/>
    <w:rPr>
      <w:rFonts w:ascii="Times New Roman" w:eastAsia="Times New Roman" w:hAnsi="Times New Roman"/>
      <w:b/>
      <w:szCs w:val="20"/>
      <w:u w:val="single"/>
    </w:rPr>
  </w:style>
  <w:style w:type="character" w:customStyle="1" w:styleId="readCharChar">
    <w:name w:val="read Char Char"/>
    <w:link w:val="read"/>
    <w:locked/>
    <w:rsid w:val="00D06A5A"/>
    <w:rPr>
      <w:rFonts w:ascii="Times New Roman" w:eastAsia="Times New Roman" w:hAnsi="Times New Roman" w:cs="Arial"/>
      <w:b/>
      <w:sz w:val="20"/>
      <w:szCs w:val="20"/>
      <w:u w:val="single"/>
    </w:rPr>
  </w:style>
  <w:style w:type="paragraph" w:customStyle="1" w:styleId="2ndLevel-TAG">
    <w:name w:val="2nd Level - TAG"/>
    <w:basedOn w:val="Normal"/>
    <w:next w:val="Normal"/>
    <w:rsid w:val="00D06A5A"/>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D06A5A"/>
    <w:rPr>
      <w:rFonts w:ascii="Times New Roman" w:eastAsia="Times New Roman" w:hAnsi="Times New Roman"/>
      <w:sz w:val="16"/>
      <w:szCs w:val="18"/>
    </w:rPr>
  </w:style>
  <w:style w:type="character" w:customStyle="1" w:styleId="noreadChar">
    <w:name w:val="no read Char"/>
    <w:link w:val="noread"/>
    <w:rsid w:val="00D06A5A"/>
    <w:rPr>
      <w:rFonts w:ascii="Times New Roman" w:eastAsia="Times New Roman" w:hAnsi="Times New Roman" w:cs="Arial"/>
      <w:sz w:val="16"/>
      <w:szCs w:val="18"/>
    </w:rPr>
  </w:style>
  <w:style w:type="character" w:customStyle="1" w:styleId="readChar">
    <w:name w:val="read Char"/>
    <w:rsid w:val="00D06A5A"/>
    <w:rPr>
      <w:szCs w:val="22"/>
      <w:u w:val="single"/>
      <w:lang w:val="en-US" w:eastAsia="en-US" w:bidi="ar-SA"/>
    </w:rPr>
  </w:style>
  <w:style w:type="paragraph" w:customStyle="1" w:styleId="AuthorDate0">
    <w:name w:val="AuthorDate"/>
    <w:basedOn w:val="Normal"/>
    <w:rsid w:val="00D06A5A"/>
    <w:rPr>
      <w:rFonts w:ascii="Times New Roman" w:eastAsia="MS Mincho" w:hAnsi="Times New Roman"/>
      <w:b/>
      <w:sz w:val="22"/>
      <w:szCs w:val="20"/>
    </w:rPr>
  </w:style>
  <w:style w:type="character" w:customStyle="1" w:styleId="underlining">
    <w:name w:val="underlining"/>
    <w:rsid w:val="00D06A5A"/>
    <w:rPr>
      <w:u w:val="single"/>
    </w:rPr>
  </w:style>
  <w:style w:type="character" w:customStyle="1" w:styleId="blue">
    <w:name w:val="blue"/>
    <w:rsid w:val="00D06A5A"/>
  </w:style>
  <w:style w:type="character" w:styleId="Strong">
    <w:name w:val="Strong"/>
    <w:uiPriority w:val="22"/>
    <w:qFormat/>
    <w:rsid w:val="00D06A5A"/>
    <w:rPr>
      <w:b/>
      <w:bCs/>
    </w:rPr>
  </w:style>
  <w:style w:type="character" w:customStyle="1" w:styleId="TitleChar">
    <w:name w:val="Title Char"/>
    <w:link w:val="Title"/>
    <w:uiPriority w:val="6"/>
    <w:qFormat/>
    <w:rsid w:val="00D06A5A"/>
    <w:rPr>
      <w:u w:val="single"/>
    </w:rPr>
  </w:style>
  <w:style w:type="paragraph" w:styleId="Title">
    <w:name w:val="Title"/>
    <w:basedOn w:val="Normal"/>
    <w:next w:val="Normal"/>
    <w:link w:val="TitleChar"/>
    <w:uiPriority w:val="6"/>
    <w:qFormat/>
    <w:rsid w:val="00D06A5A"/>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D06A5A"/>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D06A5A"/>
  </w:style>
  <w:style w:type="paragraph" w:styleId="BodyTextIndent2">
    <w:name w:val="Body Text Indent 2"/>
    <w:basedOn w:val="Normal"/>
    <w:link w:val="BodyTextIndent2Char"/>
    <w:rsid w:val="00D06A5A"/>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D06A5A"/>
    <w:rPr>
      <w:rFonts w:ascii="HGSSoeiKakugothicUB" w:eastAsia="MS Mincho" w:hAnsi="Arial" w:cs="Arial"/>
      <w:sz w:val="20"/>
      <w:szCs w:val="20"/>
      <w:lang w:eastAsia="ja-JP"/>
    </w:rPr>
  </w:style>
  <w:style w:type="paragraph" w:styleId="NormalWeb">
    <w:name w:val="Normal (Web)"/>
    <w:basedOn w:val="Normal"/>
    <w:uiPriority w:val="99"/>
    <w:rsid w:val="00D06A5A"/>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D06A5A"/>
    <w:rPr>
      <w:color w:val="000000"/>
    </w:rPr>
  </w:style>
  <w:style w:type="character" w:customStyle="1" w:styleId="apple-style-span">
    <w:name w:val="apple-style-span"/>
    <w:rsid w:val="00D06A5A"/>
  </w:style>
  <w:style w:type="character" w:customStyle="1" w:styleId="A6">
    <w:name w:val="A6"/>
    <w:uiPriority w:val="99"/>
    <w:rsid w:val="00D06A5A"/>
    <w:rPr>
      <w:rFonts w:ascii="Times New Roman" w:hAnsi="Times New Roman"/>
      <w:color w:val="000000"/>
      <w:sz w:val="14"/>
      <w:szCs w:val="14"/>
    </w:rPr>
  </w:style>
  <w:style w:type="paragraph" w:customStyle="1" w:styleId="small">
    <w:name w:val="small"/>
    <w:basedOn w:val="Normal"/>
    <w:next w:val="Normal"/>
    <w:link w:val="smallChar"/>
    <w:rsid w:val="00D06A5A"/>
    <w:rPr>
      <w:rFonts w:ascii="Times New Roman" w:eastAsia="Calibri" w:hAnsi="Times New Roman"/>
      <w:sz w:val="16"/>
    </w:rPr>
  </w:style>
  <w:style w:type="character" w:customStyle="1" w:styleId="smallChar">
    <w:name w:val="small Char"/>
    <w:link w:val="small"/>
    <w:rsid w:val="00D06A5A"/>
    <w:rPr>
      <w:rFonts w:ascii="Times New Roman" w:eastAsia="Calibri" w:hAnsi="Times New Roman" w:cs="Arial"/>
      <w:sz w:val="16"/>
    </w:rPr>
  </w:style>
  <w:style w:type="character" w:customStyle="1" w:styleId="il">
    <w:name w:val="il"/>
    <w:rsid w:val="00D06A5A"/>
  </w:style>
  <w:style w:type="paragraph" w:customStyle="1" w:styleId="Underlining0">
    <w:name w:val="Underlining"/>
    <w:basedOn w:val="Normal"/>
    <w:link w:val="UnderliningChar"/>
    <w:rsid w:val="00D06A5A"/>
    <w:rPr>
      <w:rFonts w:eastAsia="Calibri"/>
      <w:u w:val="single"/>
    </w:rPr>
  </w:style>
  <w:style w:type="character" w:customStyle="1" w:styleId="UnderliningChar">
    <w:name w:val="Underlining Char"/>
    <w:link w:val="Underlining0"/>
    <w:rsid w:val="00D06A5A"/>
    <w:rPr>
      <w:rFonts w:ascii="Arial" w:eastAsia="Calibri" w:hAnsi="Arial" w:cs="Arial"/>
      <w:sz w:val="20"/>
      <w:u w:val="single"/>
    </w:rPr>
  </w:style>
  <w:style w:type="character" w:customStyle="1" w:styleId="boldunderline1">
    <w:name w:val="bold underline"/>
    <w:qFormat/>
    <w:rsid w:val="00D06A5A"/>
    <w:rPr>
      <w:b/>
      <w:bCs w:val="0"/>
      <w:sz w:val="20"/>
      <w:u w:val="single"/>
    </w:rPr>
  </w:style>
  <w:style w:type="paragraph" w:customStyle="1" w:styleId="CiteCard">
    <w:name w:val="Cite_Card"/>
    <w:link w:val="CiteCardChar"/>
    <w:rsid w:val="00D06A5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06A5A"/>
    <w:rPr>
      <w:rFonts w:ascii="Times New Roman" w:eastAsia="Times New Roman" w:hAnsi="Times New Roman" w:cs="Arial"/>
      <w:bCs/>
      <w:sz w:val="20"/>
      <w:szCs w:val="20"/>
    </w:rPr>
  </w:style>
  <w:style w:type="character" w:customStyle="1" w:styleId="btitle">
    <w:name w:val="btitle"/>
    <w:rsid w:val="00D06A5A"/>
  </w:style>
  <w:style w:type="character" w:customStyle="1" w:styleId="green">
    <w:name w:val="green"/>
    <w:rsid w:val="00D06A5A"/>
  </w:style>
  <w:style w:type="paragraph" w:customStyle="1" w:styleId="CM5">
    <w:name w:val="CM5"/>
    <w:basedOn w:val="Default"/>
    <w:next w:val="Default"/>
    <w:uiPriority w:val="99"/>
    <w:rsid w:val="00D06A5A"/>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D06A5A"/>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D06A5A"/>
    <w:rPr>
      <w:rFonts w:eastAsia="Calibri"/>
      <w:b/>
      <w:sz w:val="24"/>
      <w:u w:val="single"/>
    </w:rPr>
  </w:style>
  <w:style w:type="character" w:customStyle="1" w:styleId="BodyText1">
    <w:name w:val="Body Text1"/>
    <w:rsid w:val="00D06A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06A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06A5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D06A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06A5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06A5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06A5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06A5A"/>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06A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D06A5A"/>
    <w:rPr>
      <w:rFonts w:ascii="Arial" w:hAnsi="Arial" w:cs="Arial"/>
      <w:b/>
      <w:sz w:val="24"/>
      <w:szCs w:val="22"/>
      <w:u w:val="single"/>
    </w:rPr>
  </w:style>
  <w:style w:type="paragraph" w:styleId="NoSpacing">
    <w:name w:val="No Spacing"/>
    <w:uiPriority w:val="1"/>
    <w:rsid w:val="00D06A5A"/>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D06A5A"/>
    <w:pPr>
      <w:ind w:left="720"/>
      <w:contextualSpacing/>
    </w:pPr>
    <w:rPr>
      <w:rFonts w:eastAsia="Cambria"/>
    </w:rPr>
  </w:style>
  <w:style w:type="paragraph" w:customStyle="1" w:styleId="CiteReal">
    <w:name w:val="Cite Real"/>
    <w:basedOn w:val="Normal"/>
    <w:next w:val="Normal"/>
    <w:qFormat/>
    <w:rsid w:val="00D06A5A"/>
    <w:rPr>
      <w:rFonts w:eastAsia="MS Mincho"/>
      <w:b/>
      <w:sz w:val="24"/>
      <w:szCs w:val="24"/>
      <w:u w:val="single"/>
    </w:rPr>
  </w:style>
  <w:style w:type="character" w:customStyle="1" w:styleId="sehl">
    <w:name w:val="sehl"/>
    <w:rsid w:val="00D06A5A"/>
  </w:style>
  <w:style w:type="character" w:customStyle="1" w:styleId="citationtitle">
    <w:name w:val="citationtitle"/>
    <w:rsid w:val="00D06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32335</Words>
  <Characters>184314</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8</cp:revision>
  <dcterms:created xsi:type="dcterms:W3CDTF">2014-01-03T21:39:00Z</dcterms:created>
  <dcterms:modified xsi:type="dcterms:W3CDTF">2014-01-03T22:48:00Z</dcterms:modified>
</cp:coreProperties>
</file>