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00" w:rsidRDefault="00115800" w:rsidP="00115800">
      <w:pPr>
        <w:pStyle w:val="Heading1"/>
      </w:pPr>
      <w:r>
        <w:t>1NC</w:t>
      </w:r>
    </w:p>
    <w:p w:rsidR="00115800" w:rsidRDefault="00115800" w:rsidP="00115800">
      <w:pPr>
        <w:pStyle w:val="Heading2"/>
      </w:pPr>
      <w:r>
        <w:lastRenderedPageBreak/>
        <w:t>off 1</w:t>
      </w:r>
    </w:p>
    <w:p w:rsidR="00115800" w:rsidRDefault="00115800" w:rsidP="00115800"/>
    <w:p w:rsidR="00115800" w:rsidRDefault="00115800" w:rsidP="00115800">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115800" w:rsidRDefault="00115800" w:rsidP="00115800"/>
    <w:p w:rsidR="00115800" w:rsidRDefault="00115800" w:rsidP="00115800">
      <w:pPr>
        <w:pStyle w:val="TagText"/>
      </w:pPr>
      <w:r w:rsidRPr="00CA79B4">
        <w:t>1. “Resolved” before a colon reflects a legislative forum</w:t>
      </w:r>
    </w:p>
    <w:p w:rsidR="00115800" w:rsidRPr="001E6E56" w:rsidRDefault="00115800" w:rsidP="00115800">
      <w:pPr>
        <w:rPr>
          <w:rStyle w:val="Citation"/>
        </w:rPr>
      </w:pPr>
      <w:r w:rsidRPr="001E6E56">
        <w:rPr>
          <w:rStyle w:val="Citation"/>
        </w:rPr>
        <w:t>Army Officer School ‘04</w:t>
      </w:r>
    </w:p>
    <w:p w:rsidR="00115800" w:rsidRPr="006C34A6" w:rsidRDefault="00115800" w:rsidP="00115800">
      <w:r>
        <w:tab/>
        <w:t>(5-12, “</w:t>
      </w:r>
      <w:r w:rsidRPr="00FB3115">
        <w:t># 12</w:t>
      </w:r>
      <w:r>
        <w:t>,</w:t>
      </w:r>
      <w:r w:rsidRPr="00FB3115">
        <w:t xml:space="preserve"> Punctuat</w:t>
      </w:r>
      <w:r>
        <w:t>ion – The Colon and Semicolon”,</w:t>
      </w:r>
      <w:r w:rsidRPr="00FB3115">
        <w:t xml:space="preserve"> http://usawocc.army.mil/IMI/wg12.htm)</w:t>
      </w:r>
    </w:p>
    <w:p w:rsidR="00115800" w:rsidRPr="001E6E56" w:rsidRDefault="00115800" w:rsidP="00115800">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115800" w:rsidRPr="001E6E56" w:rsidRDefault="00115800" w:rsidP="00115800">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115800" w:rsidRDefault="00115800" w:rsidP="00115800"/>
    <w:p w:rsidR="00115800" w:rsidRDefault="00115800" w:rsidP="00115800">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115800" w:rsidRPr="001E6E56" w:rsidRDefault="00115800" w:rsidP="00115800">
      <w:pPr>
        <w:rPr>
          <w:rStyle w:val="Citation"/>
        </w:rPr>
      </w:pPr>
      <w:r w:rsidRPr="001E6E56">
        <w:rPr>
          <w:rStyle w:val="Citation"/>
        </w:rPr>
        <w:t>Ericson ‘03</w:t>
      </w:r>
    </w:p>
    <w:p w:rsidR="00115800" w:rsidRPr="00C17D88" w:rsidRDefault="00115800" w:rsidP="00115800">
      <w:r>
        <w:t xml:space="preserve">(Jon M., Dean Emeritus of the College of Liberal Arts – California Polytechnic U., et al., </w:t>
      </w:r>
      <w:r>
        <w:rPr>
          <w:u w:val="single"/>
        </w:rPr>
        <w:t>The Debater’s Guide</w:t>
      </w:r>
      <w:r>
        <w:t>, Third Edition, p. 4)</w:t>
      </w:r>
    </w:p>
    <w:p w:rsidR="00115800" w:rsidRPr="005D0CE4" w:rsidRDefault="00115800" w:rsidP="00115800">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15800" w:rsidRDefault="00115800" w:rsidP="00115800"/>
    <w:p w:rsidR="00115800" w:rsidRPr="00CA79B4" w:rsidRDefault="00115800" w:rsidP="00115800">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115800" w:rsidRDefault="00115800" w:rsidP="00115800">
      <w:pPr>
        <w:pStyle w:val="TagText"/>
      </w:pPr>
    </w:p>
    <w:p w:rsidR="00115800" w:rsidRDefault="00115800" w:rsidP="00115800">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115800" w:rsidRDefault="00115800" w:rsidP="00115800">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15800" w:rsidRDefault="00115800" w:rsidP="00115800"/>
    <w:p w:rsidR="00115800" w:rsidRDefault="00115800" w:rsidP="00115800">
      <w:r w:rsidRPr="00921621">
        <w:rPr>
          <w:rStyle w:val="StyleBoldUnderline"/>
        </w:rPr>
        <w:t>The concept of simulations</w:t>
      </w:r>
      <w:r>
        <w:t xml:space="preserve"> as an aspect of higher education, or in the law school environment, </w:t>
      </w:r>
      <w:r w:rsidRPr="00921621">
        <w:rPr>
          <w:rStyle w:val="StyleBoldUnderline"/>
        </w:rPr>
        <w:t>is not new</w:t>
      </w:r>
      <w:r>
        <w:t xml:space="preserve">.164 Moot court, after all, is a form of simulation and one of the oldest teaching devices in the law. </w:t>
      </w:r>
      <w:r w:rsidRPr="00921621">
        <w:rPr>
          <w:rStyle w:val="StyleBoldUnderline"/>
        </w:rPr>
        <w:t>What is new, however, is the idea of designing</w:t>
      </w:r>
      <w:r>
        <w:t xml:space="preserve"> a </w:t>
      </w:r>
      <w:r w:rsidRPr="00921621">
        <w:rPr>
          <w:rStyle w:val="StyleBoldUnderline"/>
        </w:rPr>
        <w:t>civilian national security</w:t>
      </w:r>
      <w:r>
        <w:t xml:space="preserve"> course </w:t>
      </w:r>
      <w:r w:rsidRPr="00921621">
        <w:rPr>
          <w:rStyle w:val="StyleBoldUnderline"/>
        </w:rPr>
        <w:t>that takes advantage of</w:t>
      </w:r>
      <w:r>
        <w:t xml:space="preserve"> the doctrinal and experiential components of law school education and integrates the experience through </w:t>
      </w:r>
      <w:r w:rsidRPr="00921621">
        <w:rPr>
          <w:rStyle w:val="StyleBoldUnderline"/>
        </w:rPr>
        <w:t>a multi-day simulation</w:t>
      </w:r>
      <w:r>
        <w:t>. In 2009, I taught the first module based on this design at Stanford Law, which I developed the following year into a full course at Georgetown Law. It has since gone through multiple iterations.</w:t>
      </w:r>
    </w:p>
    <w:p w:rsidR="00115800" w:rsidRPr="001C0062" w:rsidRDefault="00115800" w:rsidP="00115800">
      <w:pPr>
        <w:rPr>
          <w:sz w:val="12"/>
          <w:szCs w:val="12"/>
        </w:rPr>
      </w:pP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115800" w:rsidRPr="001C0062" w:rsidRDefault="00115800" w:rsidP="00115800">
      <w:pPr>
        <w:rPr>
          <w:sz w:val="12"/>
          <w:szCs w:val="12"/>
        </w:rPr>
      </w:pP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115800" w:rsidRPr="001C0062" w:rsidRDefault="00115800" w:rsidP="00115800">
      <w:pPr>
        <w:rPr>
          <w:sz w:val="12"/>
          <w:szCs w:val="12"/>
        </w:rPr>
      </w:pP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115800" w:rsidRPr="001C0062" w:rsidRDefault="00115800" w:rsidP="00115800">
      <w:pPr>
        <w:rPr>
          <w:sz w:val="12"/>
          <w:szCs w:val="12"/>
        </w:rPr>
      </w:pPr>
      <w:r w:rsidRPr="001C0062">
        <w:rPr>
          <w:sz w:val="12"/>
          <w:szCs w:val="12"/>
        </w:rPr>
        <w:t>A. Course Design</w:t>
      </w:r>
    </w:p>
    <w:p w:rsidR="00115800" w:rsidRDefault="00115800" w:rsidP="00115800">
      <w:r w:rsidRPr="00921621">
        <w:rPr>
          <w:rStyle w:val="StyleBoldUnderline"/>
        </w:rPr>
        <w:t xml:space="preserve">The </w:t>
      </w:r>
      <w:r w:rsidRPr="00096D89">
        <w:rPr>
          <w:rStyle w:val="StyleBoldUnderline"/>
          <w:highlight w:val="green"/>
        </w:rPr>
        <w:t>central idea</w:t>
      </w:r>
      <w:r>
        <w:t xml:space="preserve"> in structuring the NSL </w:t>
      </w:r>
      <w:proofErr w:type="spellStart"/>
      <w:r>
        <w:t>Sim</w:t>
      </w:r>
      <w:proofErr w:type="spellEnd"/>
      <w:r>
        <w:t xml:space="preserve"> 2.0 course </w:t>
      </w:r>
      <w:r w:rsidRPr="00096D89">
        <w:rPr>
          <w:rStyle w:val="StyleBoldUnderline"/>
          <w:b/>
          <w:highlight w:val="green"/>
        </w:rPr>
        <w:t>was to bridge the gap between theory and practice by conveying</w:t>
      </w:r>
      <w:r>
        <w:t xml:space="preserve"> doctrinal </w:t>
      </w:r>
      <w:r w:rsidRPr="00096D89">
        <w:rPr>
          <w:rStyle w:val="StyleBoldUnderline"/>
          <w:b/>
          <w:highlight w:val="green"/>
        </w:rPr>
        <w:t xml:space="preserve">material and </w:t>
      </w:r>
      <w:r w:rsidRPr="00096D89">
        <w:rPr>
          <w:rStyle w:val="Emphasis"/>
          <w:highlight w:val="green"/>
        </w:rPr>
        <w:t>creating an alternative reality in which students would be forced to act upon legal concerns</w:t>
      </w:r>
      <w:r>
        <w:t xml:space="preserve">.167 </w:t>
      </w:r>
      <w:proofErr w:type="gramStart"/>
      <w:r w:rsidRPr="00921621">
        <w:rPr>
          <w:rStyle w:val="StyleBoldUnderline"/>
        </w:rPr>
        <w:t>The</w:t>
      </w:r>
      <w:proofErr w:type="gramEnd"/>
      <w:r w:rsidRPr="00921621">
        <w:rPr>
          <w:rStyle w:val="StyleBoldUnderline"/>
        </w:rPr>
        <w:t xml:space="preserve"> exercise itself is a form of problem-based learning, wherein </w:t>
      </w:r>
      <w:r w:rsidRPr="00096D89">
        <w:rPr>
          <w:rStyle w:val="Emphasis"/>
          <w:highlight w:val="green"/>
        </w:rPr>
        <w:t>students are given both agency and responsibility</w:t>
      </w:r>
      <w:r w:rsidRPr="00096D89">
        <w:rPr>
          <w:rStyle w:val="StyleBoldUnderline"/>
          <w:highlight w:val="green"/>
        </w:rPr>
        <w:t xml:space="preserve"> for the results</w:t>
      </w:r>
      <w:r>
        <w:t xml:space="preserve">. Towards this end, </w:t>
      </w:r>
      <w:r w:rsidRPr="00921621">
        <w:rPr>
          <w:rStyle w:val="StyleBoldUnderline"/>
        </w:rPr>
        <w:t xml:space="preserve">the structure must be at once bounded </w:t>
      </w:r>
      <w:r>
        <w:t xml:space="preserve">(directed and focused on certain areas of the law and legal education) </w:t>
      </w:r>
      <w:r w:rsidRPr="00921621">
        <w:rPr>
          <w:rStyle w:val="StyleBoldUnderline"/>
        </w:rPr>
        <w:t xml:space="preserve">and flexible </w:t>
      </w:r>
      <w:r>
        <w:t>(</w:t>
      </w:r>
      <w:r w:rsidRPr="00921621">
        <w:rPr>
          <w:rStyle w:val="StyleBoldUnderline"/>
        </w:rPr>
        <w:t xml:space="preserve">responsive to student input and </w:t>
      </w:r>
      <w:proofErr w:type="spellStart"/>
      <w:r w:rsidRPr="00921621">
        <w:rPr>
          <w:rStyle w:val="StyleBoldUnderline"/>
        </w:rPr>
        <w:t>decisionmaking</w:t>
      </w:r>
      <w:proofErr w:type="spellEnd"/>
      <w:r>
        <w:t>).</w:t>
      </w:r>
    </w:p>
    <w:p w:rsidR="00115800" w:rsidRDefault="00115800" w:rsidP="00115800">
      <w: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921621">
        <w:rPr>
          <w:rStyle w:val="StyleBoldUnderline"/>
        </w:rPr>
        <w:t xml:space="preserve">The </w:t>
      </w:r>
      <w:r w:rsidRPr="00096D89">
        <w:rPr>
          <w:rStyle w:val="StyleBoldUnderline"/>
          <w:highlight w:val="green"/>
        </w:rPr>
        <w:t>scenarios with which students grapple</w:t>
      </w:r>
      <w:r w:rsidRPr="00921621">
        <w:rPr>
          <w:rStyle w:val="StyleBoldUnderline"/>
        </w:rPr>
        <w:t xml:space="preserve"> and the structural design of the simulation </w:t>
      </w:r>
      <w:r w:rsidRPr="00096D89">
        <w:rPr>
          <w:rStyle w:val="StyleBoldUnderline"/>
          <w:highlight w:val="green"/>
        </w:rPr>
        <w:t>must reflect the national security realm</w:t>
      </w:r>
      <w:r w:rsidRPr="00921621">
        <w:rPr>
          <w:rStyle w:val="StyleBoldUnderline"/>
        </w:rPr>
        <w:t>, even as students themselves must make choices that carry consequences</w:t>
      </w:r>
      <w:r>
        <w:t xml:space="preserve">. Indeed, to some extent, </w:t>
      </w:r>
      <w:r w:rsidRPr="00921621">
        <w:rPr>
          <w:rStyle w:val="StyleBoldUnderline"/>
        </w:rPr>
        <w:t>student decisions</w:t>
      </w:r>
      <w:r>
        <w:t xml:space="preserve"> themselves must </w:t>
      </w:r>
      <w:r w:rsidRPr="00921621">
        <w:rPr>
          <w:rStyle w:val="StyleBoldUnderline"/>
        </w:rPr>
        <w:t>drive the</w:t>
      </w:r>
      <w:r>
        <w:t xml:space="preserve"> evolution of events within the </w:t>
      </w:r>
      <w:r w:rsidRPr="00921621">
        <w:rPr>
          <w:rStyle w:val="StyleBoldUnderline"/>
        </w:rPr>
        <w:t>simulation</w:t>
      </w:r>
      <w:r>
        <w:t>.168</w:t>
      </w:r>
    </w:p>
    <w:p w:rsidR="00115800" w:rsidRDefault="00115800" w:rsidP="00115800">
      <w:r>
        <w:t xml:space="preserve">Additionally, </w:t>
      </w:r>
      <w:r w:rsidRPr="00096D89">
        <w:rPr>
          <w:rStyle w:val="StyleBoldUnderline"/>
          <w:b/>
          <w:highlight w:val="green"/>
        </w:rPr>
        <w:t>while authenticity matters</w:t>
      </w:r>
      <w:r w:rsidRPr="00921621">
        <w:rPr>
          <w:rStyle w:val="StyleBoldUnderline"/>
          <w:b/>
        </w:rPr>
        <w:t xml:space="preserve">, it is worth noting that </w:t>
      </w:r>
      <w:r w:rsidRPr="00096D89">
        <w:rPr>
          <w:rStyle w:val="StyleBoldUnderline"/>
          <w:b/>
          <w:highlight w:val="green"/>
        </w:rPr>
        <w:t>at some level the fact that the incident does not take place in a real-world setting can be a great advantage</w:t>
      </w:r>
      <w:r>
        <w:t xml:space="preserve">. That is, </w:t>
      </w:r>
      <w:r w:rsidRPr="00921621">
        <w:rPr>
          <w:rStyle w:val="StyleBoldUnderline"/>
        </w:rPr>
        <w:t xml:space="preserve">the </w:t>
      </w:r>
      <w:r w:rsidRPr="00096D89">
        <w:rPr>
          <w:rStyle w:val="StyleBoldUnderline"/>
          <w:highlight w:val="green"/>
        </w:rPr>
        <w:t>simulation creates an environment where students can make mistakes and learn from these mistakes</w:t>
      </w:r>
      <w:r w:rsidRPr="00096D89">
        <w:rPr>
          <w:highlight w:val="green"/>
        </w:rPr>
        <w:t xml:space="preserve"> – </w:t>
      </w:r>
      <w:r w:rsidRPr="00096D89">
        <w:rPr>
          <w:rStyle w:val="StyleBoldUnderline"/>
          <w:highlight w:val="green"/>
        </w:rPr>
        <w:t>without</w:t>
      </w:r>
      <w:r w:rsidRPr="00921621">
        <w:rPr>
          <w:rStyle w:val="StyleBoldUnderline"/>
        </w:rPr>
        <w:t xml:space="preserve"> what might otherwise be </w:t>
      </w:r>
      <w:r w:rsidRPr="00096D89">
        <w:rPr>
          <w:rStyle w:val="StyleBoldUnderline"/>
          <w:highlight w:val="green"/>
        </w:rPr>
        <w:t>devastating consequences</w:t>
      </w:r>
      <w:r>
        <w:t xml:space="preserve">. </w:t>
      </w:r>
      <w:r w:rsidRPr="00921621">
        <w:rPr>
          <w:rStyle w:val="StyleBoldUnderline"/>
        </w:rPr>
        <w:t xml:space="preserve">It </w:t>
      </w:r>
      <w:r>
        <w:t xml:space="preserve">also </w:t>
      </w:r>
      <w:r w:rsidRPr="00921621">
        <w:rPr>
          <w:rStyle w:val="StyleBoldUnderline"/>
        </w:rPr>
        <w:t>allows instructors to develop</w:t>
      </w:r>
      <w:r>
        <w:t xml:space="preserve"> multiple points of </w:t>
      </w:r>
      <w:r w:rsidRPr="00921621">
        <w:rPr>
          <w:rStyle w:val="StyleBoldUnderline"/>
        </w:rPr>
        <w:t>feedback to enrich student learning</w:t>
      </w:r>
      <w:r>
        <w:t xml:space="preserve"> in a way that would be much more difficult to do in a regular practice </w:t>
      </w:r>
      <w:proofErr w:type="gramStart"/>
      <w:r>
        <w:t>setting</w:t>
      </w:r>
      <w:proofErr w:type="gramEnd"/>
      <w:r>
        <w:t>.</w:t>
      </w:r>
    </w:p>
    <w:p w:rsidR="00115800" w:rsidRPr="001C0062" w:rsidRDefault="00115800" w:rsidP="00115800">
      <w:pPr>
        <w:rPr>
          <w:sz w:val="12"/>
          <w:szCs w:val="12"/>
        </w:rPr>
      </w:pP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115800" w:rsidRPr="001C0062" w:rsidRDefault="00115800" w:rsidP="00115800">
      <w:pPr>
        <w:rPr>
          <w:sz w:val="12"/>
          <w:szCs w:val="12"/>
        </w:rPr>
      </w:pP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115800" w:rsidRPr="001C0062" w:rsidRDefault="00115800" w:rsidP="00115800">
      <w:pPr>
        <w:rPr>
          <w:sz w:val="12"/>
          <w:szCs w:val="12"/>
        </w:rPr>
      </w:pP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p>
    <w:p w:rsidR="00115800" w:rsidRPr="001C0062" w:rsidRDefault="00115800" w:rsidP="00115800">
      <w:pPr>
        <w:rPr>
          <w:sz w:val="12"/>
          <w:szCs w:val="12"/>
        </w:rPr>
      </w:pP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115800" w:rsidRPr="001C0062" w:rsidRDefault="00115800" w:rsidP="00115800">
      <w:pPr>
        <w:rPr>
          <w:sz w:val="12"/>
          <w:szCs w:val="12"/>
        </w:rPr>
      </w:pP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115800" w:rsidRDefault="00115800" w:rsidP="00115800">
      <w:r>
        <w:t xml:space="preserve">A total </w:t>
      </w:r>
      <w:r w:rsidRPr="00921621">
        <w:rPr>
          <w:rStyle w:val="StyleBoldUnderline"/>
        </w:rPr>
        <w:t>immersion simulation involves</w:t>
      </w:r>
      <w:r>
        <w:t xml:space="preserve"> a number of </w:t>
      </w:r>
      <w:r w:rsidRPr="00921621">
        <w:rPr>
          <w:rStyle w:val="StyleBoldUnderline"/>
        </w:rPr>
        <w:t>scenarios</w:t>
      </w:r>
      <w:r>
        <w:t xml:space="preserve">, as well as systemic noise, </w:t>
      </w:r>
      <w:r w:rsidRPr="00921621">
        <w:rPr>
          <w:rStyle w:val="StyleBoldUnderline"/>
        </w:rPr>
        <w:t>to give students experience in dealing with</w:t>
      </w:r>
      <w:r>
        <w:t xml:space="preserve"> the second pedagogical goal: </w:t>
      </w:r>
      <w:r w:rsidRPr="00921621">
        <w:rPr>
          <w:rStyle w:val="StyleBoldUnderline"/>
        </w:rPr>
        <w:t>factual chaos and information overload</w:t>
      </w:r>
      <w:r>
        <w:t xml:space="preserve">. </w:t>
      </w:r>
      <w:r w:rsidRPr="00921621">
        <w:rPr>
          <w:rStyle w:val="StyleBoldUnderline"/>
        </w:rPr>
        <w:t>The driving aim here is to teach students how to manage information more effectively</w:t>
      </w:r>
      <w:r>
        <w:t xml:space="preserve">. Five to six storylines are thus developed, each with its own arc and evolution. To this are added multiple alterations of the situation, relating to background noise. Thus, unlike hypotheticals, doctrinal problems, single-experience </w:t>
      </w:r>
      <w:r>
        <w:lastRenderedPageBreak/>
        <w:t>exercises, or even Tabletop exercises, the goal is not to eliminate external conditions, but to embrace them as part of the challenge facing national security lawyers.</w:t>
      </w:r>
    </w:p>
    <w:p w:rsidR="00115800" w:rsidRDefault="00115800" w:rsidP="00115800">
      <w:r w:rsidRPr="00921621">
        <w:rPr>
          <w:rStyle w:val="StyleBoldUnderline"/>
        </w:rPr>
        <w:t xml:space="preserve">The </w:t>
      </w:r>
      <w:r w:rsidRPr="00096D89">
        <w:rPr>
          <w:rStyle w:val="StyleBoldUnderline"/>
          <w:highlight w:val="green"/>
        </w:rPr>
        <w:t>simulation</w:t>
      </w:r>
      <w:r w:rsidRPr="00921621">
        <w:rPr>
          <w:rStyle w:val="StyleBoldUnderline"/>
        </w:rPr>
        <w:t xml:space="preserve"> itself </w:t>
      </w:r>
      <w:r w:rsidRPr="00096D89">
        <w:rPr>
          <w:rStyle w:val="StyleBoldUnderline"/>
          <w:highlight w:val="green"/>
        </w:rPr>
        <w:t xml:space="preserve">is problem-based, giving </w:t>
      </w:r>
      <w:proofErr w:type="gramStart"/>
      <w:r w:rsidRPr="00096D89">
        <w:rPr>
          <w:rStyle w:val="StyleBoldUnderline"/>
          <w:highlight w:val="green"/>
        </w:rPr>
        <w:t>players</w:t>
      </w:r>
      <w:proofErr w:type="gramEnd"/>
      <w:r w:rsidRPr="00096D89">
        <w:rPr>
          <w:rStyle w:val="StyleBoldUnderline"/>
          <w:highlight w:val="green"/>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115800" w:rsidRPr="001C0062" w:rsidRDefault="00115800" w:rsidP="00115800">
      <w:pPr>
        <w:rPr>
          <w:sz w:val="12"/>
          <w:szCs w:val="12"/>
        </w:rPr>
      </w:pP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115800" w:rsidRPr="001C0062" w:rsidRDefault="00115800" w:rsidP="00115800">
      <w:pPr>
        <w:rPr>
          <w:sz w:val="12"/>
          <w:szCs w:val="12"/>
        </w:rPr>
      </w:pP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p>
    <w:p w:rsidR="00115800" w:rsidRDefault="00115800" w:rsidP="00115800">
      <w:r w:rsidRPr="00921621">
        <w:rPr>
          <w:rStyle w:val="StyleBoldUnderline"/>
        </w:rPr>
        <w:t>Scenarios are selected with high consequence events in mind, to ensure that students recognize</w:t>
      </w:r>
      <w:r>
        <w:t xml:space="preserve"> both </w:t>
      </w:r>
      <w:r w:rsidRPr="00921621">
        <w:rPr>
          <w:rStyle w:val="StyleBoldUnderline"/>
        </w:rPr>
        <w:t>the domestic and international dimensions of national security law</w:t>
      </w:r>
      <w:r>
        <w:t xml:space="preserve">. Further </w:t>
      </w:r>
      <w:r w:rsidRPr="00921621">
        <w:rPr>
          <w:rStyle w:val="StyleBoldUnderline"/>
        </w:rPr>
        <w:t>alterations to the simulation provide for the broader political context</w:t>
      </w:r>
      <w:r>
        <w:t xml:space="preserve"> – </w:t>
      </w:r>
      <w:r w:rsidRPr="00921621">
        <w:rPr>
          <w:rStyle w:val="StyleBoldUnderline"/>
        </w:rPr>
        <w:t>for instance</w:t>
      </w:r>
      <w:r>
        <w:t xml:space="preserve">, whether it is an election year, </w:t>
      </w:r>
      <w:r w:rsidRPr="00921621">
        <w:rPr>
          <w:rStyle w:val="StyleBoldUnderline"/>
        </w:rPr>
        <w:t>which parties control different branches</w:t>
      </w:r>
      <w:r>
        <w:t xml:space="preserve">, and state </w:t>
      </w:r>
      <w:r w:rsidRPr="00921621">
        <w:rPr>
          <w:rStyle w:val="StyleBoldUnderline"/>
        </w:rPr>
        <w:t>and</w:t>
      </w:r>
      <w:r>
        <w:t xml:space="preserve"> local </w:t>
      </w:r>
      <w:r w:rsidRPr="00921621">
        <w:rPr>
          <w:rStyle w:val="StyleBoldUnderline"/>
        </w:rPr>
        <w:t>issues in related but distinct areas</w:t>
      </w:r>
      <w:r>
        <w:t xml:space="preserve">. </w:t>
      </w:r>
      <w:r w:rsidRPr="00921621">
        <w:rPr>
          <w:rStyle w:val="StyleBoldUnderline"/>
        </w:rPr>
        <w:t>The media is given a particularly prominent role</w:t>
      </w:r>
      <w: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115800" w:rsidRDefault="00115800" w:rsidP="00115800">
      <w:r>
        <w:t xml:space="preserve">Both anticipated and unanticipated </w:t>
      </w:r>
      <w:r w:rsidRPr="00921621">
        <w:rPr>
          <w:rStyle w:val="StyleBoldUnderline"/>
        </w:rPr>
        <w:t>decisions give rise to ethical questions and matters related to</w:t>
      </w:r>
      <w:r>
        <w:t xml:space="preserve"> the fifth goal: professional </w:t>
      </w:r>
      <w:r w:rsidRPr="00921621">
        <w:rPr>
          <w:rStyle w:val="StyleBoldUnderline"/>
        </w:rPr>
        <w:t>responsibility</w:t>
      </w:r>
      <w: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115800" w:rsidRPr="001C0062" w:rsidRDefault="00115800" w:rsidP="00115800">
      <w:pPr>
        <w:rPr>
          <w:sz w:val="12"/>
          <w:szCs w:val="12"/>
        </w:rPr>
      </w:pP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115800" w:rsidRPr="001C0062" w:rsidRDefault="00115800" w:rsidP="00115800">
      <w:pPr>
        <w:rPr>
          <w:sz w:val="12"/>
          <w:szCs w:val="12"/>
        </w:rPr>
      </w:pP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115800" w:rsidRPr="001C0062" w:rsidRDefault="00115800" w:rsidP="00115800">
      <w:pPr>
        <w:rPr>
          <w:sz w:val="12"/>
          <w:szCs w:val="12"/>
        </w:rPr>
      </w:pPr>
      <w:r w:rsidRPr="001C0062">
        <w:rPr>
          <w:sz w:val="12"/>
          <w:szCs w:val="12"/>
        </w:rPr>
        <w:t>B. Substantive Areas: Interstices and Threats</w:t>
      </w:r>
    </w:p>
    <w:p w:rsidR="00115800" w:rsidRDefault="00115800" w:rsidP="00115800">
      <w:r w:rsidRPr="00921621">
        <w:rPr>
          <w:rStyle w:val="StyleBoldUnderline"/>
        </w:rPr>
        <w:t>As a substantive matter</w:t>
      </w:r>
      <w:r>
        <w:t xml:space="preserve">, NSL </w:t>
      </w:r>
      <w:proofErr w:type="spellStart"/>
      <w:r w:rsidRPr="00096D89">
        <w:rPr>
          <w:rStyle w:val="StyleBoldUnderline"/>
          <w:highlight w:val="green"/>
        </w:rPr>
        <w:t>Sim</w:t>
      </w:r>
      <w:proofErr w:type="spellEnd"/>
      <w:r>
        <w:t xml:space="preserve"> 2.0 is designed to take account of areas of the law central to national security. It </w:t>
      </w:r>
      <w:r w:rsidRPr="00096D89">
        <w:rPr>
          <w:rStyle w:val="StyleBoldUnderline"/>
          <w:highlight w:val="green"/>
        </w:rPr>
        <w:t xml:space="preserve">focuses on </w:t>
      </w:r>
      <w:r w:rsidRPr="00096D89">
        <w:rPr>
          <w:rStyle w:val="Emphasis"/>
          <w:highlight w:val="green"/>
        </w:rPr>
        <w:t>specific authorities</w:t>
      </w:r>
      <w:r>
        <w:t xml:space="preserve"> that may be brought to bear in the course of a crisis. </w:t>
      </w:r>
      <w:r w:rsidRPr="00096D89">
        <w:rPr>
          <w:rStyle w:val="Emphasis"/>
          <w:highlight w:val="green"/>
        </w:rPr>
        <w:t>The decision of which areas to explore is made well 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921621">
        <w:rPr>
          <w:rStyle w:val="StyleBoldUnderline"/>
          <w:b/>
        </w:rPr>
        <w:t xml:space="preserve">This is the most important determination, because the </w:t>
      </w:r>
      <w:r w:rsidRPr="00096D89">
        <w:rPr>
          <w:rStyle w:val="StyleBoldUnderline"/>
          <w:b/>
          <w:highlight w:val="green"/>
        </w:rPr>
        <w:t>substance of the</w:t>
      </w:r>
      <w:r w:rsidRPr="00921621">
        <w:rPr>
          <w:rStyle w:val="StyleBoldUnderline"/>
          <w:b/>
        </w:rPr>
        <w:t xml:space="preserve"> </w:t>
      </w:r>
      <w:r>
        <w:t xml:space="preserve">doctrinal portion of the course and the </w:t>
      </w:r>
      <w:r w:rsidRPr="00096D89">
        <w:rPr>
          <w:rStyle w:val="StyleBoldUnderline"/>
          <w:b/>
          <w:highlight w:val="green"/>
        </w:rPr>
        <w:t>simulation follows from this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C0062">
        <w:rPr>
          <w:rStyle w:val="StyleBoldUnderline"/>
          <w:b/>
        </w:rPr>
        <w:t>This</w:t>
      </w:r>
      <w:r>
        <w:t xml:space="preserve">, then, </w:t>
      </w:r>
      <w:r w:rsidRPr="001C0062">
        <w:rPr>
          <w:rStyle w:val="StyleBoldUnderline"/>
          <w:b/>
        </w:rPr>
        <w:t>becomes a guide for the</w:t>
      </w:r>
      <w:r>
        <w:t xml:space="preserve"> doctrinal part of the </w:t>
      </w:r>
      <w:r w:rsidRPr="001C0062">
        <w:rPr>
          <w:rStyle w:val="StyleBoldUnderline"/>
          <w:b/>
        </w:rPr>
        <w:t xml:space="preserve">course, as </w:t>
      </w:r>
      <w:r w:rsidRPr="001C0062">
        <w:rPr>
          <w:rStyle w:val="StyleBoldUnderline"/>
          <w:b/>
        </w:rPr>
        <w:lastRenderedPageBreak/>
        <w:t>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115800" w:rsidRPr="001C0062" w:rsidRDefault="00115800" w:rsidP="00115800">
      <w:pPr>
        <w:rPr>
          <w:sz w:val="12"/>
          <w:szCs w:val="12"/>
        </w:rPr>
      </w:pP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115800" w:rsidRPr="001C0062" w:rsidRDefault="00115800" w:rsidP="00115800">
      <w:pPr>
        <w:rPr>
          <w:sz w:val="12"/>
          <w:szCs w:val="12"/>
        </w:rPr>
      </w:pP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115800" w:rsidRPr="001C0062" w:rsidRDefault="00115800" w:rsidP="00115800">
      <w:pPr>
        <w:rPr>
          <w:sz w:val="12"/>
          <w:szCs w:val="12"/>
        </w:rPr>
      </w:pP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115800" w:rsidRPr="001C0062" w:rsidRDefault="00115800" w:rsidP="00115800">
      <w:pPr>
        <w:rPr>
          <w:sz w:val="12"/>
          <w:szCs w:val="12"/>
        </w:rPr>
      </w:pPr>
      <w:r w:rsidRPr="001C0062">
        <w:rPr>
          <w:sz w:val="12"/>
          <w:szCs w:val="12"/>
        </w:rPr>
        <w:t>C. How It Works</w:t>
      </w:r>
    </w:p>
    <w:p w:rsidR="00115800" w:rsidRPr="001C0062" w:rsidRDefault="00115800" w:rsidP="00115800">
      <w:pPr>
        <w:rPr>
          <w:sz w:val="12"/>
          <w:szCs w:val="12"/>
        </w:rPr>
      </w:pP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115800" w:rsidRPr="001C0062" w:rsidRDefault="00115800" w:rsidP="00115800">
      <w:pPr>
        <w:rPr>
          <w:sz w:val="12"/>
          <w:szCs w:val="12"/>
        </w:rPr>
      </w:pP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115800" w:rsidRPr="001C0062" w:rsidRDefault="00115800" w:rsidP="00115800">
      <w:pPr>
        <w:rPr>
          <w:sz w:val="12"/>
          <w:szCs w:val="12"/>
        </w:rPr>
      </w:pP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115800" w:rsidRPr="001C0062" w:rsidRDefault="00115800" w:rsidP="00115800">
      <w:pPr>
        <w:rPr>
          <w:sz w:val="12"/>
          <w:szCs w:val="12"/>
        </w:rPr>
      </w:pP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115800" w:rsidRPr="001C0062" w:rsidRDefault="00115800" w:rsidP="00115800">
      <w:pPr>
        <w:rPr>
          <w:sz w:val="12"/>
          <w:szCs w:val="12"/>
        </w:rPr>
      </w:pP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115800" w:rsidRPr="001C0062" w:rsidRDefault="00115800" w:rsidP="00115800">
      <w:pPr>
        <w:rPr>
          <w:sz w:val="12"/>
          <w:szCs w:val="12"/>
        </w:rPr>
      </w:pP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115800" w:rsidRPr="001C0062" w:rsidRDefault="00115800" w:rsidP="00115800">
      <w:pPr>
        <w:rPr>
          <w:sz w:val="12"/>
          <w:szCs w:val="12"/>
        </w:rPr>
      </w:pPr>
      <w:r w:rsidRPr="001C0062">
        <w:rPr>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115800" w:rsidRPr="001C0062" w:rsidRDefault="00115800" w:rsidP="00115800">
      <w:pPr>
        <w:rPr>
          <w:sz w:val="12"/>
          <w:szCs w:val="12"/>
        </w:rPr>
      </w:pP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115800" w:rsidRPr="001C0062" w:rsidRDefault="00115800" w:rsidP="00115800">
      <w:pPr>
        <w:rPr>
          <w:sz w:val="12"/>
          <w:szCs w:val="12"/>
        </w:rPr>
      </w:pPr>
      <w:r w:rsidRPr="001C0062">
        <w:rPr>
          <w:sz w:val="12"/>
          <w:szCs w:val="12"/>
        </w:rPr>
        <w:t>CONCLUSION</w:t>
      </w:r>
    </w:p>
    <w:p w:rsidR="00115800" w:rsidRDefault="00115800" w:rsidP="00115800">
      <w:r w:rsidRPr="00905AC9">
        <w:rPr>
          <w:rStyle w:val="StyleBoldUnderline"/>
        </w:rPr>
        <w:t>The legal academy has</w:t>
      </w:r>
      <w:r>
        <w:t xml:space="preserve">, of late, </w:t>
      </w:r>
      <w:r w:rsidRPr="00905AC9">
        <w:rPr>
          <w:rStyle w:val="StyleBoldUnderline"/>
        </w:rPr>
        <w:t>been swept up in concern about</w:t>
      </w:r>
      <w:r>
        <w:t xml:space="preserve"> the economic </w:t>
      </w:r>
      <w:r w:rsidRPr="00905AC9">
        <w:rPr>
          <w:rStyle w:val="StyleBoldUnderline"/>
        </w:rPr>
        <w:t>conditions that affect the placement of</w:t>
      </w:r>
      <w:r>
        <w:t xml:space="preserve"> law school </w:t>
      </w:r>
      <w:r w:rsidRPr="00905AC9">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905AC9">
        <w:rPr>
          <w:rStyle w:val="StyleBoldUnderline"/>
        </w:rPr>
        <w:t xml:space="preserve">It makes sense: </w:t>
      </w:r>
      <w:r w:rsidRPr="00096D89">
        <w:rPr>
          <w:rStyle w:val="StyleBoldUnderline"/>
          <w:highlight w:val="green"/>
        </w:rPr>
        <w:t>law overlaps substantially with political power, being</w:t>
      </w:r>
      <w:r w:rsidRPr="00905AC9">
        <w:rPr>
          <w:rStyle w:val="StyleBoldUnderline"/>
        </w:rPr>
        <w:t xml:space="preserve"> at once both </w:t>
      </w:r>
      <w:r w:rsidRPr="00096D89">
        <w:rPr>
          <w:rStyle w:val="StyleBoldUnderline"/>
          <w:highlight w:val="green"/>
        </w:rPr>
        <w:t>the expression of government authority and the effort to limit the same</w:t>
      </w:r>
      <w:r w:rsidRPr="00096D89">
        <w:rPr>
          <w:highlight w:val="green"/>
        </w:rPr>
        <w:t>.</w:t>
      </w:r>
    </w:p>
    <w:p w:rsidR="00115800" w:rsidRDefault="00115800" w:rsidP="00115800">
      <w:r w:rsidRPr="00905AC9">
        <w:rPr>
          <w:rStyle w:val="StyleBoldUnderline"/>
          <w:b/>
        </w:rPr>
        <w:t xml:space="preserve">The </w:t>
      </w:r>
      <w:r w:rsidRPr="00096D89">
        <w:rPr>
          <w:rStyle w:val="StyleBoldUnderline"/>
          <w:b/>
          <w:highlight w:val="green"/>
        </w:rPr>
        <w:t>one-size fits all approach</w:t>
      </w:r>
      <w:r>
        <w:t xml:space="preserve"> currently </w:t>
      </w:r>
      <w:r w:rsidRPr="00905AC9">
        <w:rPr>
          <w:rStyle w:val="StyleBoldUnderline"/>
          <w:b/>
        </w:rPr>
        <w:t xml:space="preserve">dominating the conversation in legal education, however, </w:t>
      </w:r>
      <w:r w:rsidRPr="00096D89">
        <w:rPr>
          <w:rStyle w:val="StyleBoldUnderline"/>
          <w:b/>
          <w:highlight w:val="green"/>
        </w:rPr>
        <w:t>appears ill-suited to address the concerns raised</w:t>
      </w:r>
      <w:r>
        <w:t xml:space="preserve"> in the current conversation. </w:t>
      </w:r>
      <w:r w:rsidRPr="00905AC9">
        <w:rPr>
          <w:rStyle w:val="StyleBoldUnderline"/>
          <w:b/>
        </w:rPr>
        <w:t xml:space="preserve">Instead of looking at law across the board, </w:t>
      </w:r>
      <w:r w:rsidRPr="00096D89">
        <w:rPr>
          <w:rStyle w:val="StyleBoldUnderline"/>
          <w:b/>
          <w:highlight w:val="green"/>
        </w:rPr>
        <w:t>greater insight can be gleaned by looking at</w:t>
      </w:r>
      <w:r>
        <w:t xml:space="preserve"> the </w:t>
      </w:r>
      <w:r w:rsidRPr="00096D89">
        <w:rPr>
          <w:rStyle w:val="Emphasis"/>
          <w:highlight w:val="green"/>
        </w:rPr>
        <w:t>specific demands</w:t>
      </w:r>
      <w:r>
        <w:t xml:space="preserve"> of the different fields themselves. This does not mean that the goals identified will be exclusive to, for instance, national security law, but it does suggest </w:t>
      </w:r>
      <w:r w:rsidRPr="00905AC9">
        <w:rPr>
          <w:rStyle w:val="StyleBoldUnderline"/>
        </w:rPr>
        <w:t>there will be greater nuance in the discussion of the adequacy of the</w:t>
      </w:r>
      <w:r>
        <w:t xml:space="preserve"> current </w:t>
      </w:r>
      <w:r w:rsidRPr="00905AC9">
        <w:rPr>
          <w:rStyle w:val="StyleBoldUnderline"/>
        </w:rPr>
        <w:t>pedagogical approach</w:t>
      </w:r>
      <w:r>
        <w:t>.</w:t>
      </w:r>
    </w:p>
    <w:p w:rsidR="00115800" w:rsidRDefault="00115800" w:rsidP="00115800">
      <w:r>
        <w:t xml:space="preserve">With this approach in mind, I have here suggested six pedagogical goals for national security. For following graduation, students must be able to perform in each of the areas identified – (1) understanding </w:t>
      </w:r>
      <w:r>
        <w:lastRenderedPageBreak/>
        <w:t>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115800" w:rsidRDefault="00115800" w:rsidP="00115800">
      <w:r>
        <w:t xml:space="preserve">The problem with the </w:t>
      </w:r>
      <w:r w:rsidRPr="00905AC9">
        <w:rPr>
          <w:rStyle w:val="StyleBoldUnderline"/>
        </w:rPr>
        <w:t xml:space="preserve">current structures in legal education </w:t>
      </w:r>
      <w:r>
        <w:t xml:space="preserve">is that they </w:t>
      </w:r>
      <w:r w:rsidRPr="00905AC9">
        <w:rPr>
          <w:rStyle w:val="StyleBoldUnderline"/>
        </w:rPr>
        <w:t>fall short, in important ways, from helping students</w:t>
      </w:r>
      <w:r>
        <w:t xml:space="preserve"> to meet these goals. </w:t>
      </w:r>
      <w:r w:rsidRPr="00905AC9">
        <w:rPr>
          <w:rStyle w:val="StyleBoldUnderline"/>
        </w:rPr>
        <w:t>Doctrinal courses</w:t>
      </w:r>
      <w:r>
        <w:t xml:space="preserve"> may </w:t>
      </w:r>
      <w:r w:rsidRPr="00905AC9">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905AC9">
        <w:rPr>
          <w:rStyle w:val="StyleBoldUnderline"/>
        </w:rPr>
        <w:t>But where they fall short is in providing a</w:t>
      </w:r>
      <w:r>
        <w:t xml:space="preserve"> more </w:t>
      </w:r>
      <w:r w:rsidRPr="00905AC9">
        <w:rPr>
          <w:rStyle w:val="StyleBoldUnderline"/>
        </w:rPr>
        <w:t>holistic approach to national security law which will allow for the maximum conveyance of required skills</w:t>
      </w:r>
      <w:r>
        <w:t xml:space="preserve">. Total immersion </w:t>
      </w:r>
      <w:r w:rsidRPr="00096D89">
        <w:rPr>
          <w:rStyle w:val="StyleBoldUnderline"/>
          <w:b/>
          <w:highlight w:val="green"/>
        </w:rPr>
        <w:t>simulations</w:t>
      </w:r>
      <w:r>
        <w:t xml:space="preserve">, which have not yet been addressed in the secondary literature for civilian education in national security law, may </w:t>
      </w:r>
      <w:r w:rsidRPr="00905AC9">
        <w:rPr>
          <w:rStyle w:val="StyleBoldUnderline"/>
          <w:b/>
        </w:rPr>
        <w:t>provide an important way forward</w:t>
      </w:r>
      <w:r>
        <w:t xml:space="preserve">. Such </w:t>
      </w:r>
      <w:r w:rsidRPr="00905AC9">
        <w:rPr>
          <w:rStyle w:val="StyleBoldUnderline"/>
          <w:b/>
        </w:rPr>
        <w:t>simulations</w:t>
      </w:r>
      <w:r>
        <w:t xml:space="preserve"> also </w:t>
      </w:r>
      <w:r w:rsidRPr="00096D89">
        <w:rPr>
          <w:rStyle w:val="StyleBoldUnderline"/>
          <w:b/>
          <w:highlight w:val="green"/>
        </w:rPr>
        <w:t>cure shortcomings in other areas of</w:t>
      </w:r>
      <w:r w:rsidRPr="00905AC9">
        <w:rPr>
          <w:rStyle w:val="StyleBoldUnderline"/>
          <w:b/>
        </w:rPr>
        <w:t xml:space="preserve"> experiential </w:t>
      </w:r>
      <w:r w:rsidRPr="00096D89">
        <w:rPr>
          <w:rStyle w:val="StyleBoldUnderline"/>
          <w:b/>
          <w:highlight w:val="green"/>
        </w:rPr>
        <w:t>education</w:t>
      </w:r>
      <w:r>
        <w:t>, such as clinics and moot court.</w:t>
      </w:r>
    </w:p>
    <w:p w:rsidR="00115800" w:rsidRDefault="00115800" w:rsidP="00115800">
      <w:r>
        <w:t xml:space="preserve">It is in an effort to address these concerns that I developed </w:t>
      </w:r>
      <w:r w:rsidRPr="00905AC9">
        <w:rPr>
          <w:rStyle w:val="StyleBoldUnderline"/>
          <w:b/>
        </w:rPr>
        <w:t xml:space="preserve">the </w:t>
      </w:r>
      <w:r w:rsidRPr="00096D89">
        <w:rPr>
          <w:rStyle w:val="StyleBoldUnderline"/>
          <w:b/>
          <w:highlight w:val="green"/>
        </w:rPr>
        <w:t>simulation model</w:t>
      </w:r>
      <w:r>
        <w:t xml:space="preserve"> above. NSL </w:t>
      </w:r>
      <w:proofErr w:type="spellStart"/>
      <w:r>
        <w:t>Sim</w:t>
      </w:r>
      <w:proofErr w:type="spellEnd"/>
      <w:r>
        <w:t xml:space="preserve"> 2.0 certainly is not the only solution, but it </w:t>
      </w:r>
      <w:r w:rsidRPr="00096D89">
        <w:rPr>
          <w:rStyle w:val="StyleBoldUnderline"/>
          <w:b/>
          <w:highlight w:val="green"/>
        </w:rPr>
        <w:t>does provide a</w:t>
      </w:r>
      <w:r w:rsidRPr="00096D89">
        <w:rPr>
          <w:rStyle w:val="StyleBoldUnderline"/>
          <w:highlight w:val="green"/>
        </w:rPr>
        <w:t xml:space="preserve"> </w:t>
      </w:r>
      <w:r w:rsidRPr="00096D89">
        <w:rPr>
          <w:rStyle w:val="Emphasis"/>
          <w:highlight w:val="green"/>
        </w:rPr>
        <w:t>starting point for moving forward</w:t>
      </w:r>
      <w:r>
        <w:t xml:space="preserve">. The approach draws on the strengths of doctrinal courses and embeds a total immersion simulation within a course. </w:t>
      </w:r>
      <w:r w:rsidRPr="00096D89">
        <w:rPr>
          <w:rStyle w:val="StyleBoldUnderline"/>
          <w:b/>
          <w:highlight w:val="green"/>
        </w:rPr>
        <w:t>It makes use of technology</w:t>
      </w:r>
      <w:r w:rsidRPr="00905AC9">
        <w:rPr>
          <w:rStyle w:val="StyleBoldUnderline"/>
          <w:b/>
        </w:rPr>
        <w:t xml:space="preserve"> and physical space </w:t>
      </w:r>
      <w:r w:rsidRPr="00096D89">
        <w:rPr>
          <w:rStyle w:val="StyleBoldUnderline"/>
          <w:b/>
          <w:highlight w:val="green"/>
        </w:rPr>
        <w:t>to engage students</w:t>
      </w:r>
      <w:r w:rsidRPr="00905AC9">
        <w:rPr>
          <w:rStyle w:val="StyleBoldUnderline"/>
          <w:b/>
        </w:rPr>
        <w:t xml:space="preserve"> in a multi-day exercise, </w:t>
      </w:r>
      <w:r w:rsidRPr="00096D89">
        <w:rPr>
          <w:rStyle w:val="StyleBoldUnderline"/>
          <w:b/>
          <w:highlight w:val="green"/>
        </w:rPr>
        <w:t xml:space="preserve">in which </w:t>
      </w:r>
      <w:r w:rsidRPr="00096D89">
        <w:rPr>
          <w:rStyle w:val="Emphasis"/>
          <w:highlight w:val="green"/>
        </w:rPr>
        <w:t>they are given agency and responsibility for their decision making</w:t>
      </w:r>
      <w:r>
        <w:t xml:space="preserve">, </w:t>
      </w:r>
      <w:r w:rsidRPr="00905AC9">
        <w:rPr>
          <w:rStyle w:val="StyleBoldUnderline"/>
        </w:rPr>
        <w:t>resulting in a steep learning curve</w:t>
      </w:r>
      <w:r>
        <w:t>. While further adaptation of this model is undoubtedly necessary, it suggests one potential direction for the years to come.</w:t>
      </w:r>
    </w:p>
    <w:p w:rsidR="00115800" w:rsidRDefault="00115800" w:rsidP="00115800"/>
    <w:p w:rsidR="00115800" w:rsidRDefault="00115800" w:rsidP="00115800"/>
    <w:p w:rsidR="00115800" w:rsidRPr="00AC0B55" w:rsidRDefault="00115800" w:rsidP="00115800"/>
    <w:p w:rsidR="00115800" w:rsidRDefault="00115800" w:rsidP="00115800">
      <w:pPr>
        <w:pStyle w:val="Heading2"/>
      </w:pPr>
      <w:r>
        <w:lastRenderedPageBreak/>
        <w:t>off 2</w:t>
      </w:r>
    </w:p>
    <w:p w:rsidR="00115800" w:rsidRPr="00D7422D" w:rsidRDefault="00115800" w:rsidP="00115800"/>
    <w:p w:rsidR="00115800" w:rsidRPr="00F74151" w:rsidRDefault="00115800" w:rsidP="00115800">
      <w:pPr>
        <w:pStyle w:val="Tag2"/>
      </w:pPr>
      <w:r>
        <w:t xml:space="preserve">Demands for </w:t>
      </w:r>
      <w:proofErr w:type="spellStart"/>
      <w:r>
        <w:t>presencing</w:t>
      </w:r>
      <w:proofErr w:type="spellEnd"/>
      <w:r>
        <w:t xml:space="preserve"> of those marked as abject </w:t>
      </w:r>
      <w:proofErr w:type="spellStart"/>
      <w:r>
        <w:t>reinscribes</w:t>
      </w:r>
      <w:proofErr w:type="spellEnd"/>
      <w:r>
        <w:t xml:space="preserve"> the Hegelian dialectic of life and death that makes the social death possible in the first place.</w:t>
      </w:r>
    </w:p>
    <w:p w:rsidR="00115800" w:rsidRPr="0068379F" w:rsidRDefault="00115800" w:rsidP="00115800">
      <w:pPr>
        <w:rPr>
          <w:rStyle w:val="StyleStyleBold12pt"/>
        </w:rPr>
      </w:pPr>
      <w:r w:rsidRPr="0068379F">
        <w:rPr>
          <w:rStyle w:val="StyleStyleBold12pt"/>
        </w:rPr>
        <w:t>Peterson ‘6</w:t>
      </w:r>
    </w:p>
    <w:p w:rsidR="00115800" w:rsidRPr="0068379F" w:rsidRDefault="00115800" w:rsidP="00115800">
      <w:r>
        <w:t xml:space="preserve">Christopher, “The Return of the Body: Judith Butler's Dialectical </w:t>
      </w:r>
      <w:proofErr w:type="spellStart"/>
      <w:r>
        <w:t>Corporealism</w:t>
      </w:r>
      <w:proofErr w:type="spellEnd"/>
      <w:r>
        <w:t>,” Discourse, 28.2&amp;3, Spring &amp; Fall 2006, pp. 153-177 (Article)</w:t>
      </w:r>
    </w:p>
    <w:p w:rsidR="00115800" w:rsidRDefault="00115800" w:rsidP="00115800"/>
    <w:p w:rsidR="00115800" w:rsidRDefault="00115800" w:rsidP="00115800">
      <w:r w:rsidRPr="003657C9">
        <w:rPr>
          <w:sz w:val="16"/>
        </w:rPr>
        <w:t xml:space="preserve">In contemporary cultural studies, </w:t>
      </w:r>
      <w:r w:rsidRPr="003657C9">
        <w:rPr>
          <w:u w:val="single"/>
        </w:rPr>
        <w:t>the body is laden with intense desires and expectations</w:t>
      </w:r>
      <w:r w:rsidRPr="003657C9">
        <w:rPr>
          <w:sz w:val="16"/>
        </w:rPr>
        <w:t xml:space="preserve">. Emerging with the eclipse of </w:t>
      </w:r>
      <w:proofErr w:type="spellStart"/>
      <w:r w:rsidRPr="003657C9">
        <w:rPr>
          <w:sz w:val="16"/>
        </w:rPr>
        <w:t>poststructuralism</w:t>
      </w:r>
      <w:proofErr w:type="spellEnd"/>
      <w:r w:rsidRPr="003657C9">
        <w:rPr>
          <w:sz w:val="16"/>
        </w:rPr>
        <w:t xml:space="preserve"> in the late 1980s, “</w:t>
      </w:r>
      <w:r w:rsidRPr="003657C9">
        <w:rPr>
          <w:u w:val="single"/>
        </w:rPr>
        <w:t>the body” promised to weigh in on contemporary political debates</w:t>
      </w:r>
      <w:r w:rsidRPr="003657C9">
        <w:rPr>
          <w:sz w:val="16"/>
        </w:rPr>
        <w:t xml:space="preserve">, </w:t>
      </w:r>
      <w:r w:rsidRPr="003657C9">
        <w:rPr>
          <w:u w:val="single"/>
        </w:rPr>
        <w:t xml:space="preserve">to give material substance to a discipline supposedly evacuated by what some felt to </w:t>
      </w:r>
      <w:r w:rsidRPr="003657C9">
        <w:rPr>
          <w:b/>
          <w:u w:val="single"/>
        </w:rPr>
        <w:t xml:space="preserve">be the excessively linguistic or textual focus </w:t>
      </w:r>
      <w:r w:rsidRPr="003657C9">
        <w:rPr>
          <w:sz w:val="16"/>
        </w:rPr>
        <w:t xml:space="preserve">of contemporary theory. But </w:t>
      </w:r>
      <w:r w:rsidRPr="003657C9">
        <w:rPr>
          <w:u w:val="single"/>
        </w:rPr>
        <w:t xml:space="preserve">what if the very turn to the body occasioned a certain return of </w:t>
      </w:r>
      <w:r w:rsidRPr="003657C9">
        <w:rPr>
          <w:b/>
          <w:u w:val="single"/>
        </w:rPr>
        <w:t>the metaphysics of presence</w:t>
      </w:r>
      <w:r w:rsidRPr="003657C9">
        <w:rPr>
          <w:sz w:val="16"/>
        </w:rPr>
        <w:t xml:space="preserve">, </w:t>
      </w:r>
      <w:r w:rsidRPr="003657C9">
        <w:rPr>
          <w:u w:val="single"/>
        </w:rPr>
        <w:t>only now bearing the name</w:t>
      </w:r>
      <w:r w:rsidRPr="003657C9">
        <w:rPr>
          <w:sz w:val="16"/>
        </w:rPr>
        <w:t xml:space="preserve">, or rather, the spirit </w:t>
      </w:r>
      <w:r w:rsidRPr="003657C9">
        <w:rPr>
          <w:u w:val="single"/>
        </w:rPr>
        <w:t xml:space="preserve">of </w:t>
      </w:r>
      <w:r w:rsidRPr="003657C9">
        <w:rPr>
          <w:sz w:val="16"/>
        </w:rPr>
        <w:t>“</w:t>
      </w:r>
      <w:r w:rsidRPr="003657C9">
        <w:rPr>
          <w:rStyle w:val="Emphasis"/>
        </w:rPr>
        <w:t>the body</w:t>
      </w:r>
      <w:r w:rsidRPr="003657C9">
        <w:rPr>
          <w:sz w:val="16"/>
        </w:rPr>
        <w:t xml:space="preserve">”? Indeed, </w:t>
      </w:r>
      <w:r w:rsidRPr="003657C9">
        <w:rPr>
          <w:highlight w:val="yellow"/>
          <w:u w:val="single"/>
        </w:rPr>
        <w:t>scholars in race</w:t>
      </w:r>
      <w:r w:rsidRPr="003657C9">
        <w:rPr>
          <w:sz w:val="16"/>
          <w:highlight w:val="yellow"/>
        </w:rPr>
        <w:t xml:space="preserve">, </w:t>
      </w:r>
      <w:r w:rsidRPr="003657C9">
        <w:rPr>
          <w:highlight w:val="yellow"/>
          <w:u w:val="single"/>
        </w:rPr>
        <w:t>gender, and sexuality studies have</w:t>
      </w:r>
      <w:r w:rsidRPr="003657C9">
        <w:rPr>
          <w:sz w:val="16"/>
        </w:rPr>
        <w:t xml:space="preserve"> often </w:t>
      </w:r>
      <w:r w:rsidRPr="003657C9">
        <w:rPr>
          <w:highlight w:val="yellow"/>
          <w:u w:val="single"/>
        </w:rPr>
        <w:t xml:space="preserve">invoked </w:t>
      </w:r>
      <w:r w:rsidRPr="003657C9">
        <w:rPr>
          <w:u w:val="single"/>
        </w:rPr>
        <w:t>the body</w:t>
      </w:r>
      <w:r w:rsidRPr="003657C9">
        <w:rPr>
          <w:sz w:val="16"/>
        </w:rPr>
        <w:t xml:space="preserve"> </w:t>
      </w:r>
      <w:r w:rsidRPr="003657C9">
        <w:rPr>
          <w:u w:val="single"/>
        </w:rPr>
        <w:t xml:space="preserve">as a </w:t>
      </w:r>
      <w:r w:rsidRPr="003657C9">
        <w:rPr>
          <w:b/>
          <w:u w:val="single"/>
        </w:rPr>
        <w:t xml:space="preserve">marker of both </w:t>
      </w:r>
      <w:r w:rsidRPr="003657C9">
        <w:rPr>
          <w:b/>
          <w:highlight w:val="yellow"/>
          <w:u w:val="single"/>
        </w:rPr>
        <w:t>identity and self-presence</w:t>
      </w:r>
      <w:r w:rsidRPr="003657C9">
        <w:rPr>
          <w:sz w:val="16"/>
        </w:rPr>
        <w:t xml:space="preserve">. </w:t>
      </w:r>
      <w:r w:rsidRPr="003657C9">
        <w:rPr>
          <w:highlight w:val="yellow"/>
          <w:u w:val="single"/>
        </w:rPr>
        <w:t>Given</w:t>
      </w:r>
      <w:r w:rsidRPr="003657C9">
        <w:rPr>
          <w:u w:val="single"/>
        </w:rPr>
        <w:t xml:space="preserve"> the </w:t>
      </w:r>
      <w:r w:rsidRPr="003657C9">
        <w:rPr>
          <w:highlight w:val="yellow"/>
          <w:u w:val="single"/>
        </w:rPr>
        <w:t>violence of erasure</w:t>
      </w:r>
      <w:r w:rsidRPr="003657C9">
        <w:rPr>
          <w:u w:val="single"/>
        </w:rPr>
        <w:t xml:space="preserve">, </w:t>
      </w:r>
      <w:r w:rsidRPr="003657C9">
        <w:rPr>
          <w:highlight w:val="yellow"/>
          <w:u w:val="single"/>
        </w:rPr>
        <w:t>invisibility, and death</w:t>
      </w:r>
      <w:r w:rsidRPr="003657C9">
        <w:rPr>
          <w:sz w:val="16"/>
        </w:rPr>
        <w:t xml:space="preserve"> (both </w:t>
      </w:r>
      <w:r w:rsidRPr="003657C9">
        <w:rPr>
          <w:u w:val="single"/>
        </w:rPr>
        <w:t>social and material</w:t>
      </w:r>
      <w:r w:rsidRPr="003657C9">
        <w:rPr>
          <w:sz w:val="16"/>
        </w:rPr>
        <w:t xml:space="preserve">) to </w:t>
      </w:r>
      <w:r w:rsidRPr="003657C9">
        <w:rPr>
          <w:u w:val="single"/>
        </w:rPr>
        <w:t>which minority bodies have historically been subjected,</w:t>
      </w:r>
      <w:r w:rsidRPr="003657C9">
        <w:rPr>
          <w:sz w:val="16"/>
        </w:rPr>
        <w:t xml:space="preserve"> </w:t>
      </w:r>
      <w:r w:rsidRPr="003657C9">
        <w:rPr>
          <w:highlight w:val="yellow"/>
          <w:u w:val="single"/>
        </w:rPr>
        <w:t xml:space="preserve">it </w:t>
      </w:r>
      <w:r w:rsidRPr="003657C9">
        <w:rPr>
          <w:u w:val="single"/>
        </w:rPr>
        <w:t xml:space="preserve">has also </w:t>
      </w:r>
      <w:r w:rsidRPr="003657C9">
        <w:rPr>
          <w:highlight w:val="yellow"/>
          <w:u w:val="single"/>
        </w:rPr>
        <w:t>seemed</w:t>
      </w:r>
      <w:r w:rsidRPr="003657C9">
        <w:rPr>
          <w:u w:val="single"/>
        </w:rPr>
        <w:t xml:space="preserve"> </w:t>
      </w:r>
      <w:proofErr w:type="gramStart"/>
      <w:r w:rsidRPr="003657C9">
        <w:rPr>
          <w:u w:val="single"/>
        </w:rPr>
        <w:t>to</w:t>
      </w:r>
      <w:proofErr w:type="gramEnd"/>
      <w:r w:rsidRPr="003657C9">
        <w:rPr>
          <w:u w:val="single"/>
        </w:rPr>
        <w:t xml:space="preserve"> many </w:t>
      </w:r>
      <w:r w:rsidRPr="003657C9">
        <w:rPr>
          <w:sz w:val="16"/>
        </w:rPr>
        <w:t xml:space="preserve">that </w:t>
      </w:r>
      <w:r w:rsidRPr="003657C9">
        <w:rPr>
          <w:highlight w:val="yellow"/>
          <w:u w:val="single"/>
        </w:rPr>
        <w:t>the ontology of these bodies</w:t>
      </w:r>
      <w:r w:rsidRPr="003657C9">
        <w:rPr>
          <w:sz w:val="16"/>
        </w:rPr>
        <w:t xml:space="preserve"> </w:t>
      </w:r>
      <w:r w:rsidRPr="003657C9">
        <w:rPr>
          <w:highlight w:val="yellow"/>
          <w:u w:val="single"/>
        </w:rPr>
        <w:t xml:space="preserve">must be </w:t>
      </w:r>
      <w:r w:rsidRPr="003657C9">
        <w:rPr>
          <w:b/>
          <w:highlight w:val="yellow"/>
          <w:u w:val="single"/>
        </w:rPr>
        <w:t>insisted upon</w:t>
      </w:r>
      <w:r w:rsidRPr="003657C9">
        <w:rPr>
          <w:sz w:val="16"/>
        </w:rPr>
        <w:t xml:space="preserve"> </w:t>
      </w:r>
      <w:r w:rsidRPr="003657C9">
        <w:rPr>
          <w:u w:val="single"/>
        </w:rPr>
        <w:t>in the face of this nihilistic threat</w:t>
      </w:r>
      <w:r w:rsidRPr="003657C9">
        <w:rPr>
          <w:sz w:val="16"/>
        </w:rPr>
        <w:t xml:space="preserve">. As Sharon Holland announces in </w:t>
      </w:r>
      <w:proofErr w:type="gramStart"/>
      <w:r w:rsidRPr="003657C9">
        <w:rPr>
          <w:sz w:val="16"/>
        </w:rPr>
        <w:t>Raising</w:t>
      </w:r>
      <w:proofErr w:type="gramEnd"/>
      <w:r w:rsidRPr="003657C9">
        <w:rPr>
          <w:sz w:val="16"/>
        </w:rPr>
        <w:t xml:space="preserve"> the Dead: Readings of Death and (Black) Subjectivity, “bringing back the dead (or saving the living from the shadow of death) is the ultimate queer act.”1 And in the introduction to her seminal, 1991 collection of essays on queer theory, Inside/Out, Diana Fuss notes how “a striking feature of many of the essays collected in this volume is a fascination with the specter of abjection, a certain preoccupation with the figure of the homosexual as specter and phantom, as spirit and revenant, abject and undead.”2 Yet, queer scholarship for the most part has addressed the problem of the spectral only by way of contesting its pervasiveness in dominant representations of homosexuality. If saving us from the shadow of death names the “ultimate queer act,” such so-called “</w:t>
      </w:r>
      <w:r w:rsidRPr="003657C9">
        <w:rPr>
          <w:highlight w:val="yellow"/>
          <w:u w:val="single"/>
        </w:rPr>
        <w:t>raising”</w:t>
      </w:r>
      <w:r w:rsidRPr="003657C9">
        <w:rPr>
          <w:u w:val="single"/>
        </w:rPr>
        <w:t xml:space="preserve"> of </w:t>
      </w:r>
      <w:r w:rsidRPr="003657C9">
        <w:rPr>
          <w:highlight w:val="yellow"/>
          <w:u w:val="single"/>
        </w:rPr>
        <w:t>the dead relieves us</w:t>
      </w:r>
      <w:r w:rsidRPr="003657C9">
        <w:rPr>
          <w:u w:val="single"/>
        </w:rPr>
        <w:t xml:space="preserve"> of</w:t>
      </w:r>
      <w:r w:rsidRPr="003657C9">
        <w:rPr>
          <w:sz w:val="16"/>
        </w:rPr>
        <w:t xml:space="preserve"> any </w:t>
      </w:r>
      <w:r w:rsidRPr="003657C9">
        <w:rPr>
          <w:u w:val="single"/>
        </w:rPr>
        <w:t xml:space="preserve">sustained </w:t>
      </w:r>
      <w:r w:rsidRPr="003657C9">
        <w:rPr>
          <w:highlight w:val="yellow"/>
          <w:u w:val="single"/>
        </w:rPr>
        <w:t>engagement with</w:t>
      </w:r>
      <w:r w:rsidRPr="003657C9">
        <w:rPr>
          <w:u w:val="single"/>
        </w:rPr>
        <w:t xml:space="preserve"> </w:t>
      </w:r>
      <w:r w:rsidRPr="003657C9">
        <w:rPr>
          <w:sz w:val="16"/>
        </w:rPr>
        <w:t xml:space="preserve">what Jacques Derrida calls </w:t>
      </w:r>
      <w:proofErr w:type="spellStart"/>
      <w:r w:rsidRPr="003657C9">
        <w:rPr>
          <w:b/>
          <w:highlight w:val="yellow"/>
          <w:u w:val="single"/>
        </w:rPr>
        <w:t>spectrality</w:t>
      </w:r>
      <w:proofErr w:type="spellEnd"/>
      <w:r w:rsidRPr="003657C9">
        <w:rPr>
          <w:sz w:val="16"/>
        </w:rPr>
        <w:t xml:space="preserve">, </w:t>
      </w:r>
      <w:r w:rsidRPr="003657C9">
        <w:rPr>
          <w:highlight w:val="yellow"/>
          <w:u w:val="single"/>
        </w:rPr>
        <w:t>understood</w:t>
      </w:r>
      <w:r w:rsidRPr="003657C9">
        <w:rPr>
          <w:sz w:val="16"/>
        </w:rPr>
        <w:t xml:space="preserve">, in part, </w:t>
      </w:r>
      <w:r w:rsidRPr="003657C9">
        <w:rPr>
          <w:highlight w:val="yellow"/>
          <w:u w:val="single"/>
        </w:rPr>
        <w:t xml:space="preserve">as an </w:t>
      </w:r>
      <w:proofErr w:type="spellStart"/>
      <w:r w:rsidRPr="003657C9">
        <w:rPr>
          <w:highlight w:val="yellow"/>
          <w:u w:val="single"/>
        </w:rPr>
        <w:t>originary</w:t>
      </w:r>
      <w:proofErr w:type="spellEnd"/>
      <w:r w:rsidRPr="003657C9">
        <w:rPr>
          <w:highlight w:val="yellow"/>
          <w:u w:val="single"/>
        </w:rPr>
        <w:t xml:space="preserve"> process</w:t>
      </w:r>
      <w:r w:rsidRPr="003657C9">
        <w:rPr>
          <w:u w:val="single"/>
        </w:rPr>
        <w:t xml:space="preserve"> of mourning that is the condition of all life, </w:t>
      </w:r>
      <w:r w:rsidRPr="003657C9">
        <w:rPr>
          <w:sz w:val="16"/>
        </w:rPr>
        <w:t xml:space="preserve">indeed, </w:t>
      </w:r>
      <w:r w:rsidRPr="003657C9">
        <w:rPr>
          <w:b/>
          <w:highlight w:val="yellow"/>
          <w:u w:val="single"/>
        </w:rPr>
        <w:t>of any body</w:t>
      </w:r>
      <w:r w:rsidRPr="003657C9">
        <w:rPr>
          <w:sz w:val="16"/>
        </w:rPr>
        <w:t xml:space="preserve">. For Derrida, </w:t>
      </w:r>
      <w:proofErr w:type="spellStart"/>
      <w:r w:rsidRPr="003657C9">
        <w:rPr>
          <w:sz w:val="16"/>
        </w:rPr>
        <w:t>spectrality</w:t>
      </w:r>
      <w:proofErr w:type="spellEnd"/>
      <w:r w:rsidRPr="003657C9">
        <w:rPr>
          <w:sz w:val="16"/>
        </w:rPr>
        <w:t xml:space="preserve"> does not originate with one’s social or biological death. As he argues in a brief reading of Poe’s “The Facts in the Case of M. </w:t>
      </w:r>
      <w:proofErr w:type="spellStart"/>
      <w:r w:rsidRPr="003657C9">
        <w:rPr>
          <w:sz w:val="16"/>
        </w:rPr>
        <w:t>Valdemar</w:t>
      </w:r>
      <w:proofErr w:type="spellEnd"/>
      <w:r w:rsidRPr="003657C9">
        <w:rPr>
          <w:sz w:val="16"/>
        </w:rPr>
        <w:t xml:space="preserve">,” </w:t>
      </w:r>
      <w:r w:rsidRPr="003657C9">
        <w:rPr>
          <w:u w:val="single"/>
        </w:rPr>
        <w:t>our “future” absence divides our present/presence from the very beginning</w:t>
      </w:r>
      <w:r w:rsidRPr="003657C9">
        <w:rPr>
          <w:sz w:val="16"/>
        </w:rPr>
        <w:t xml:space="preserve">. Derrida takes </w:t>
      </w:r>
      <w:proofErr w:type="spellStart"/>
      <w:r w:rsidRPr="003657C9">
        <w:rPr>
          <w:sz w:val="16"/>
        </w:rPr>
        <w:t>Valdemar’s</w:t>
      </w:r>
      <w:proofErr w:type="spellEnd"/>
      <w:r w:rsidRPr="003657C9">
        <w:rPr>
          <w:sz w:val="16"/>
        </w:rPr>
        <w:t xml:space="preserve"> catachrestic utterance-—”I have been sleeping-—and now-—now-—I am dead”3-—to make a point about the function of language: </w:t>
      </w:r>
      <w:r w:rsidRPr="003657C9">
        <w:rPr>
          <w:u w:val="single"/>
        </w:rPr>
        <w:t xml:space="preserve">My death is structurally necessary to the pronouncing of </w:t>
      </w:r>
      <w:proofErr w:type="gramStart"/>
      <w:r w:rsidRPr="003657C9">
        <w:rPr>
          <w:u w:val="single"/>
        </w:rPr>
        <w:t>the I</w:t>
      </w:r>
      <w:proofErr w:type="gramEnd"/>
      <w:r w:rsidRPr="003657C9">
        <w:rPr>
          <w:u w:val="single"/>
        </w:rPr>
        <w:t>.</w:t>
      </w:r>
      <w:r w:rsidRPr="003657C9">
        <w:rPr>
          <w:sz w:val="16"/>
        </w:rPr>
        <w:t xml:space="preserve"> . . . </w:t>
      </w:r>
      <w:r w:rsidRPr="003657C9">
        <w:rPr>
          <w:u w:val="single"/>
        </w:rPr>
        <w:t>The utterance “I am living” is accompanied by my being-dead and its possibility requires the possibility that I be dead; and conversely</w:t>
      </w:r>
      <w:r w:rsidRPr="003657C9">
        <w:rPr>
          <w:sz w:val="16"/>
        </w:rPr>
        <w:t xml:space="preserve">. This is not an extraordinary story by Poe here, but the ordinary story of language. . . . I am thus originally means I am mortal.4 While </w:t>
      </w:r>
      <w:r w:rsidRPr="003657C9">
        <w:rPr>
          <w:u w:val="single"/>
        </w:rPr>
        <w:t>Derrida’s point is</w:t>
      </w:r>
      <w:r w:rsidRPr="003657C9">
        <w:rPr>
          <w:sz w:val="16"/>
        </w:rPr>
        <w:t xml:space="preserve"> that </w:t>
      </w:r>
      <w:r w:rsidRPr="003657C9">
        <w:rPr>
          <w:u w:val="single"/>
        </w:rPr>
        <w:t xml:space="preserve">the </w:t>
      </w:r>
      <w:proofErr w:type="spellStart"/>
      <w:r w:rsidRPr="003657C9">
        <w:rPr>
          <w:u w:val="single"/>
        </w:rPr>
        <w:t>iterability</w:t>
      </w:r>
      <w:proofErr w:type="spellEnd"/>
      <w:r w:rsidRPr="003657C9">
        <w:rPr>
          <w:u w:val="single"/>
        </w:rPr>
        <w:t xml:space="preserve"> of a speech act requires the possibility of one’s absence from future scenes of utterance </w:t>
      </w:r>
      <w:r w:rsidRPr="003657C9">
        <w:rPr>
          <w:sz w:val="16"/>
        </w:rPr>
        <w:t xml:space="preserve">(and thus already implies one’s absence in the present), </w:t>
      </w:r>
      <w:r w:rsidRPr="003657C9">
        <w:rPr>
          <w:u w:val="single"/>
        </w:rPr>
        <w:t>this living death also names the experience of “being” more generally</w:t>
      </w:r>
      <w:r w:rsidRPr="003657C9">
        <w:rPr>
          <w:sz w:val="16"/>
        </w:rPr>
        <w:t xml:space="preserve">. As Heidegger puts it, </w:t>
      </w:r>
      <w:r w:rsidRPr="003657C9">
        <w:rPr>
          <w:highlight w:val="yellow"/>
          <w:u w:val="single"/>
        </w:rPr>
        <w:t>being “is</w:t>
      </w:r>
      <w:r w:rsidRPr="003657C9">
        <w:rPr>
          <w:u w:val="single"/>
        </w:rPr>
        <w:t xml:space="preserve"> </w:t>
      </w:r>
      <w:r w:rsidRPr="003657C9">
        <w:rPr>
          <w:rStyle w:val="Emphasis"/>
          <w:highlight w:val="yellow"/>
        </w:rPr>
        <w:t>always already dying</w:t>
      </w:r>
      <w:r w:rsidRPr="003657C9">
        <w:rPr>
          <w:sz w:val="16"/>
        </w:rPr>
        <w:t xml:space="preserve">” in its “beingtowardits-end.”5 For Heidegger, death is not a punctual event that one might mark on a calendar; rather, death always already belongs to our being. </w:t>
      </w:r>
      <w:r w:rsidRPr="003657C9">
        <w:rPr>
          <w:u w:val="single"/>
        </w:rPr>
        <w:t xml:space="preserve">The conventional reduction of death to a calculable moment is </w:t>
      </w:r>
      <w:r w:rsidRPr="003657C9">
        <w:rPr>
          <w:sz w:val="16"/>
        </w:rPr>
        <w:t xml:space="preserve">precisely </w:t>
      </w:r>
      <w:r w:rsidRPr="003657C9">
        <w:rPr>
          <w:u w:val="single"/>
        </w:rPr>
        <w:t>what Poe’s story parodies</w:t>
      </w:r>
      <w:r w:rsidRPr="003657C9">
        <w:rPr>
          <w:sz w:val="16"/>
        </w:rPr>
        <w:t xml:space="preserve">. While his doctors assert that his “disease [is] of that character which would admit of exact calculation in respect to the epoch of its </w:t>
      </w:r>
      <w:proofErr w:type="spellStart"/>
      <w:r w:rsidRPr="003657C9">
        <w:rPr>
          <w:sz w:val="16"/>
        </w:rPr>
        <w:t>termina</w:t>
      </w:r>
      <w:proofErr w:type="spellEnd"/>
      <w:r w:rsidRPr="003657C9">
        <w:rPr>
          <w:sz w:val="16"/>
        </w:rPr>
        <w:t xml:space="preserve">- </w:t>
      </w:r>
      <w:proofErr w:type="spellStart"/>
      <w:r w:rsidRPr="003657C9">
        <w:rPr>
          <w:sz w:val="16"/>
        </w:rPr>
        <w:t>tion</w:t>
      </w:r>
      <w:proofErr w:type="spellEnd"/>
      <w:r w:rsidRPr="003657C9">
        <w:rPr>
          <w:sz w:val="16"/>
        </w:rPr>
        <w:t xml:space="preserve"> in death,” </w:t>
      </w:r>
      <w:proofErr w:type="spellStart"/>
      <w:r w:rsidRPr="003657C9">
        <w:rPr>
          <w:sz w:val="16"/>
        </w:rPr>
        <w:t>Valdemar</w:t>
      </w:r>
      <w:proofErr w:type="spellEnd"/>
      <w:r w:rsidRPr="003657C9">
        <w:rPr>
          <w:sz w:val="16"/>
        </w:rPr>
        <w:t xml:space="preserve"> (aided by the magic of mesmerism) continues to live beyond the estimated moment of decease, a prolongation of dying that allegorizes how life stretches along a path marked at every step by death (51). </w:t>
      </w:r>
      <w:proofErr w:type="spellStart"/>
      <w:r w:rsidRPr="003657C9">
        <w:rPr>
          <w:u w:val="single"/>
        </w:rPr>
        <w:t>Valdemar’s</w:t>
      </w:r>
      <w:proofErr w:type="spellEnd"/>
      <w:r w:rsidRPr="003657C9">
        <w:rPr>
          <w:u w:val="single"/>
        </w:rPr>
        <w:t xml:space="preserve"> protracted dying also echoes Emily Dickinson’s poem “Because I could not stop for death,” in which death “kindly” stops for the speaker and bears her forward through each stage of life.</w:t>
      </w:r>
      <w:r w:rsidRPr="003657C9">
        <w:rPr>
          <w:sz w:val="16"/>
        </w:rPr>
        <w:t xml:space="preserve"> </w:t>
      </w:r>
      <w:r w:rsidRPr="003657C9">
        <w:rPr>
          <w:b/>
          <w:highlight w:val="yellow"/>
          <w:u w:val="single"/>
        </w:rPr>
        <w:t>If</w:t>
      </w:r>
      <w:r w:rsidRPr="003657C9">
        <w:rPr>
          <w:sz w:val="16"/>
          <w:highlight w:val="yellow"/>
        </w:rPr>
        <w:t>,</w:t>
      </w:r>
      <w:r w:rsidRPr="003657C9">
        <w:rPr>
          <w:sz w:val="16"/>
        </w:rPr>
        <w:t xml:space="preserve"> as in Dickinson’s poem, </w:t>
      </w:r>
      <w:r w:rsidRPr="003657C9">
        <w:rPr>
          <w:b/>
          <w:highlight w:val="yellow"/>
          <w:u w:val="single"/>
        </w:rPr>
        <w:t>death</w:t>
      </w:r>
      <w:r w:rsidRPr="003657C9">
        <w:rPr>
          <w:b/>
          <w:u w:val="single"/>
        </w:rPr>
        <w:t xml:space="preserve"> </w:t>
      </w:r>
      <w:r w:rsidRPr="003657C9">
        <w:rPr>
          <w:highlight w:val="yellow"/>
          <w:u w:val="single"/>
        </w:rPr>
        <w:t>haunts our “being</w:t>
      </w:r>
      <w:r w:rsidRPr="003657C9">
        <w:rPr>
          <w:sz w:val="16"/>
        </w:rPr>
        <w:t xml:space="preserve">” from the very beginning, </w:t>
      </w:r>
      <w:r w:rsidRPr="003657C9">
        <w:rPr>
          <w:u w:val="single"/>
        </w:rPr>
        <w:t xml:space="preserve">then </w:t>
      </w:r>
      <w:r w:rsidRPr="003657C9">
        <w:rPr>
          <w:highlight w:val="yellow"/>
          <w:u w:val="single"/>
        </w:rPr>
        <w:t>the spectral</w:t>
      </w:r>
      <w:r w:rsidRPr="003657C9">
        <w:rPr>
          <w:u w:val="single"/>
        </w:rPr>
        <w:t xml:space="preserve"> </w:t>
      </w:r>
      <w:r w:rsidRPr="003657C9">
        <w:rPr>
          <w:highlight w:val="yellow"/>
          <w:u w:val="single"/>
        </w:rPr>
        <w:t>condition of</w:t>
      </w:r>
      <w:r w:rsidRPr="003657C9">
        <w:rPr>
          <w:sz w:val="16"/>
        </w:rPr>
        <w:t xml:space="preserve"> sexual </w:t>
      </w:r>
      <w:r w:rsidRPr="003657C9">
        <w:rPr>
          <w:highlight w:val="yellow"/>
          <w:u w:val="single"/>
        </w:rPr>
        <w:t>minorities</w:t>
      </w:r>
      <w:r w:rsidRPr="003657C9">
        <w:rPr>
          <w:u w:val="single"/>
        </w:rPr>
        <w:t xml:space="preserve"> </w:t>
      </w:r>
      <w:r w:rsidRPr="003657C9">
        <w:rPr>
          <w:highlight w:val="yellow"/>
          <w:u w:val="single"/>
        </w:rPr>
        <w:t>is not reducible to</w:t>
      </w:r>
      <w:r w:rsidRPr="003657C9">
        <w:rPr>
          <w:u w:val="single"/>
        </w:rPr>
        <w:t xml:space="preserve"> a problem of</w:t>
      </w:r>
      <w:r w:rsidRPr="003657C9">
        <w:rPr>
          <w:sz w:val="16"/>
        </w:rPr>
        <w:t xml:space="preserve"> </w:t>
      </w:r>
      <w:r w:rsidRPr="003657C9">
        <w:rPr>
          <w:highlight w:val="yellow"/>
          <w:u w:val="single"/>
        </w:rPr>
        <w:t>representation</w:t>
      </w:r>
      <w:r w:rsidRPr="003657C9">
        <w:rPr>
          <w:sz w:val="16"/>
        </w:rPr>
        <w:t xml:space="preserve">, or rather, </w:t>
      </w:r>
      <w:proofErr w:type="spellStart"/>
      <w:r w:rsidRPr="003657C9">
        <w:rPr>
          <w:sz w:val="16"/>
        </w:rPr>
        <w:t>mis</w:t>
      </w:r>
      <w:proofErr w:type="spellEnd"/>
      <w:r w:rsidRPr="003657C9">
        <w:rPr>
          <w:sz w:val="16"/>
        </w:rPr>
        <w:t xml:space="preserve">-representation, as queer scholarship tends to suppose. When Holland caricatures “postmodernism” as “the attractive zombie theory of the academy, a place where the living travel through death and are reborn to utter the truths of such a journey,” she suggests that postmodernism articulates a dialectical relation between life and death, a </w:t>
      </w:r>
      <w:proofErr w:type="spellStart"/>
      <w:r w:rsidRPr="003657C9">
        <w:rPr>
          <w:sz w:val="16"/>
        </w:rPr>
        <w:t>sublation</w:t>
      </w:r>
      <w:proofErr w:type="spellEnd"/>
      <w:r w:rsidRPr="003657C9">
        <w:rPr>
          <w:sz w:val="16"/>
        </w:rPr>
        <w:t xml:space="preserve"> of being and nonbeing that ultimately triumphs over finitude (166). </w:t>
      </w:r>
      <w:r w:rsidRPr="003657C9">
        <w:rPr>
          <w:u w:val="single"/>
        </w:rPr>
        <w:t xml:space="preserve">Such </w:t>
      </w:r>
      <w:r w:rsidRPr="003657C9">
        <w:rPr>
          <w:highlight w:val="yellow"/>
          <w:u w:val="single"/>
        </w:rPr>
        <w:t>a dialectical</w:t>
      </w:r>
      <w:r w:rsidRPr="003657C9">
        <w:rPr>
          <w:u w:val="single"/>
        </w:rPr>
        <w:t xml:space="preserve"> </w:t>
      </w:r>
      <w:r w:rsidRPr="003657C9">
        <w:rPr>
          <w:highlight w:val="yellow"/>
          <w:u w:val="single"/>
        </w:rPr>
        <w:t>view of the relation between</w:t>
      </w:r>
      <w:r w:rsidRPr="003657C9">
        <w:rPr>
          <w:u w:val="single"/>
        </w:rPr>
        <w:t xml:space="preserve"> </w:t>
      </w:r>
      <w:r w:rsidRPr="003657C9">
        <w:rPr>
          <w:highlight w:val="yellow"/>
          <w:u w:val="single"/>
        </w:rPr>
        <w:t>life and death</w:t>
      </w:r>
      <w:r w:rsidRPr="003657C9">
        <w:rPr>
          <w:sz w:val="16"/>
        </w:rPr>
        <w:t xml:space="preserve">, however, </w:t>
      </w:r>
      <w:r w:rsidRPr="003657C9">
        <w:rPr>
          <w:b/>
          <w:highlight w:val="yellow"/>
          <w:u w:val="single"/>
        </w:rPr>
        <w:t>opposes</w:t>
      </w:r>
      <w:r w:rsidRPr="003657C9">
        <w:rPr>
          <w:sz w:val="16"/>
        </w:rPr>
        <w:t xml:space="preserve"> </w:t>
      </w:r>
      <w:r w:rsidRPr="003657C9">
        <w:rPr>
          <w:b/>
          <w:u w:val="single"/>
        </w:rPr>
        <w:t xml:space="preserve">itself to </w:t>
      </w:r>
      <w:r w:rsidRPr="003657C9">
        <w:rPr>
          <w:b/>
          <w:highlight w:val="yellow"/>
          <w:u w:val="single"/>
        </w:rPr>
        <w:t>the spectral</w:t>
      </w:r>
      <w:r w:rsidRPr="003657C9">
        <w:rPr>
          <w:sz w:val="16"/>
        </w:rPr>
        <w:t xml:space="preserve">, </w:t>
      </w:r>
      <w:r w:rsidRPr="003657C9">
        <w:rPr>
          <w:b/>
          <w:u w:val="single"/>
        </w:rPr>
        <w:t xml:space="preserve">which is </w:t>
      </w:r>
      <w:r w:rsidRPr="003657C9">
        <w:rPr>
          <w:b/>
          <w:highlight w:val="yellow"/>
          <w:u w:val="single"/>
        </w:rPr>
        <w:t>neither present nor absent</w:t>
      </w:r>
      <w:r w:rsidRPr="003657C9">
        <w:rPr>
          <w:sz w:val="16"/>
        </w:rPr>
        <w:t xml:space="preserve">. But perhaps Holland’s caricature is to be expected, for </w:t>
      </w:r>
      <w:r w:rsidRPr="003657C9">
        <w:rPr>
          <w:u w:val="single"/>
        </w:rPr>
        <w:t>as Derrida notes</w:t>
      </w:r>
      <w:r w:rsidRPr="003657C9">
        <w:rPr>
          <w:sz w:val="16"/>
        </w:rPr>
        <w:t xml:space="preserve"> in Specters of Marx, “</w:t>
      </w:r>
      <w:r w:rsidRPr="003657C9">
        <w:rPr>
          <w:u w:val="single"/>
        </w:rPr>
        <w:t xml:space="preserve">the traditional scholar does not believe in </w:t>
      </w:r>
      <w:proofErr w:type="gramStart"/>
      <w:r w:rsidRPr="003657C9">
        <w:rPr>
          <w:u w:val="single"/>
        </w:rPr>
        <w:t>ghosts</w:t>
      </w:r>
      <w:r w:rsidRPr="003657C9">
        <w:rPr>
          <w:sz w:val="16"/>
        </w:rPr>
        <w:t>—</w:t>
      </w:r>
      <w:r w:rsidRPr="003657C9">
        <w:rPr>
          <w:u w:val="single"/>
        </w:rPr>
        <w:t>nor</w:t>
      </w:r>
      <w:proofErr w:type="gramEnd"/>
      <w:r w:rsidRPr="003657C9">
        <w:rPr>
          <w:u w:val="single"/>
        </w:rPr>
        <w:t xml:space="preserve"> in</w:t>
      </w:r>
      <w:r w:rsidRPr="003657C9">
        <w:rPr>
          <w:sz w:val="16"/>
        </w:rPr>
        <w:t xml:space="preserve"> all that one would call the virtual space of </w:t>
      </w:r>
      <w:proofErr w:type="spellStart"/>
      <w:r w:rsidRPr="003657C9">
        <w:rPr>
          <w:u w:val="single"/>
        </w:rPr>
        <w:t>spectrality</w:t>
      </w:r>
      <w:proofErr w:type="spellEnd"/>
      <w:r w:rsidRPr="003657C9">
        <w:rPr>
          <w:sz w:val="16"/>
        </w:rPr>
        <w:t xml:space="preserve">.” 6 If the traditional scholar does not believe in ghosts, that is because “there has never been a scholar who, as such, did not believe in the clear-cut distinction between the real and the unreal, the actual and the </w:t>
      </w:r>
      <w:proofErr w:type="spellStart"/>
      <w:r w:rsidRPr="003657C9">
        <w:rPr>
          <w:sz w:val="16"/>
        </w:rPr>
        <w:t>inactual</w:t>
      </w:r>
      <w:proofErr w:type="spellEnd"/>
      <w:r w:rsidRPr="003657C9">
        <w:rPr>
          <w:sz w:val="16"/>
        </w:rPr>
        <w:t xml:space="preserve">, the living and the non-living, being and non-being” (34). For Derrida, a capacity to speak to “ghosts” would be the mark of a scholar.7 Although it might seem odd to yoke queer critics to the figure of the traditional scholar, so ingrained is the anti-spectral character of queer scholarship that </w:t>
      </w:r>
      <w:r w:rsidRPr="003657C9">
        <w:rPr>
          <w:highlight w:val="yellow"/>
          <w:u w:val="single"/>
        </w:rPr>
        <w:t>Holland</w:t>
      </w:r>
      <w:r w:rsidRPr="003657C9">
        <w:rPr>
          <w:u w:val="single"/>
        </w:rPr>
        <w:t xml:space="preserve"> can </w:t>
      </w:r>
      <w:r w:rsidRPr="003657C9">
        <w:rPr>
          <w:highlight w:val="yellow"/>
          <w:u w:val="single"/>
        </w:rPr>
        <w:t>declare</w:t>
      </w:r>
      <w:r w:rsidRPr="003657C9">
        <w:rPr>
          <w:u w:val="single"/>
        </w:rPr>
        <w:t xml:space="preserve"> the </w:t>
      </w:r>
      <w:r w:rsidRPr="003657C9">
        <w:rPr>
          <w:highlight w:val="yellow"/>
          <w:u w:val="single"/>
        </w:rPr>
        <w:t>ultimate queerness of raising the dead</w:t>
      </w:r>
      <w:r w:rsidRPr="003657C9">
        <w:rPr>
          <w:u w:val="single"/>
        </w:rPr>
        <w:t xml:space="preserve"> as a “fact,” </w:t>
      </w:r>
      <w:r w:rsidRPr="003657C9">
        <w:rPr>
          <w:highlight w:val="yellow"/>
          <w:u w:val="single"/>
        </w:rPr>
        <w:t>and support</w:t>
      </w:r>
      <w:r w:rsidRPr="003657C9">
        <w:rPr>
          <w:u w:val="single"/>
        </w:rPr>
        <w:t xml:space="preserve"> </w:t>
      </w:r>
      <w:r w:rsidRPr="003657C9">
        <w:rPr>
          <w:highlight w:val="yellow"/>
          <w:u w:val="single"/>
        </w:rPr>
        <w:t>this claim only by referring</w:t>
      </w:r>
      <w:r w:rsidRPr="003657C9">
        <w:rPr>
          <w:u w:val="single"/>
        </w:rPr>
        <w:t xml:space="preserve"> us </w:t>
      </w:r>
      <w:r w:rsidRPr="003657C9">
        <w:rPr>
          <w:highlight w:val="yellow"/>
          <w:u w:val="single"/>
        </w:rPr>
        <w:t>to</w:t>
      </w:r>
      <w:r w:rsidRPr="003657C9">
        <w:rPr>
          <w:u w:val="single"/>
        </w:rPr>
        <w:t xml:space="preserve"> ACT UP’s famous political slogan</w:t>
      </w:r>
      <w:r w:rsidRPr="003657C9">
        <w:rPr>
          <w:sz w:val="16"/>
        </w:rPr>
        <w:t>: “</w:t>
      </w:r>
      <w:r w:rsidRPr="003657C9">
        <w:rPr>
          <w:b/>
          <w:highlight w:val="yellow"/>
          <w:u w:val="single"/>
        </w:rPr>
        <w:t>silence = death.”</w:t>
      </w:r>
      <w:r w:rsidRPr="003657C9">
        <w:rPr>
          <w:sz w:val="16"/>
        </w:rPr>
        <w:t xml:space="preserve"> </w:t>
      </w:r>
      <w:r w:rsidRPr="003657C9">
        <w:rPr>
          <w:highlight w:val="yellow"/>
          <w:u w:val="single"/>
        </w:rPr>
        <w:t>To insist on this</w:t>
      </w:r>
      <w:r w:rsidRPr="003657C9">
        <w:rPr>
          <w:sz w:val="16"/>
        </w:rPr>
        <w:t xml:space="preserve"> “fact,” however, </w:t>
      </w:r>
      <w:r w:rsidRPr="003657C9">
        <w:rPr>
          <w:b/>
          <w:highlight w:val="yellow"/>
          <w:u w:val="single"/>
        </w:rPr>
        <w:t>is to sidestep</w:t>
      </w:r>
      <w:r w:rsidRPr="003657C9">
        <w:rPr>
          <w:b/>
          <w:u w:val="single"/>
        </w:rPr>
        <w:t xml:space="preserve"> the problem of </w:t>
      </w:r>
      <w:r w:rsidRPr="003657C9">
        <w:rPr>
          <w:b/>
          <w:highlight w:val="yellow"/>
          <w:u w:val="single"/>
        </w:rPr>
        <w:t xml:space="preserve">finitude </w:t>
      </w:r>
      <w:r w:rsidRPr="008259FA">
        <w:rPr>
          <w:b/>
          <w:highlight w:val="yellow"/>
          <w:u w:val="single"/>
        </w:rPr>
        <w:t>altogether</w:t>
      </w:r>
      <w:r w:rsidRPr="003657C9">
        <w:rPr>
          <w:sz w:val="16"/>
        </w:rPr>
        <w:t xml:space="preserve">. </w:t>
      </w:r>
      <w:r w:rsidRPr="003657C9">
        <w:rPr>
          <w:highlight w:val="yellow"/>
          <w:u w:val="single"/>
        </w:rPr>
        <w:t xml:space="preserve">When scholars in race, </w:t>
      </w:r>
      <w:r w:rsidRPr="003657C9">
        <w:rPr>
          <w:highlight w:val="yellow"/>
          <w:u w:val="single"/>
        </w:rPr>
        <w:lastRenderedPageBreak/>
        <w:t>gender, and sexuality studies write</w:t>
      </w:r>
      <w:r w:rsidRPr="003657C9">
        <w:rPr>
          <w:u w:val="single"/>
        </w:rPr>
        <w:t xml:space="preserve"> </w:t>
      </w:r>
      <w:r w:rsidRPr="003657C9">
        <w:rPr>
          <w:highlight w:val="yellow"/>
          <w:u w:val="single"/>
        </w:rPr>
        <w:t>about the body, what is</w:t>
      </w:r>
      <w:r w:rsidRPr="003657C9">
        <w:rPr>
          <w:sz w:val="16"/>
        </w:rPr>
        <w:t xml:space="preserve"> typically </w:t>
      </w:r>
      <w:r w:rsidRPr="003657C9">
        <w:rPr>
          <w:b/>
          <w:highlight w:val="yellow"/>
          <w:u w:val="single"/>
        </w:rPr>
        <w:t>invoked is the living body</w:t>
      </w:r>
      <w:r w:rsidRPr="003657C9">
        <w:rPr>
          <w:sz w:val="16"/>
        </w:rPr>
        <w:t xml:space="preserve">, </w:t>
      </w:r>
      <w:r w:rsidRPr="003657C9">
        <w:rPr>
          <w:b/>
          <w:u w:val="single"/>
        </w:rPr>
        <w:t>the body that is present to itself, untainted by mortality</w:t>
      </w:r>
      <w:r w:rsidRPr="003657C9">
        <w:rPr>
          <w:sz w:val="16"/>
        </w:rPr>
        <w:t xml:space="preserve">. </w:t>
      </w:r>
      <w:r w:rsidRPr="003657C9">
        <w:rPr>
          <w:u w:val="single"/>
        </w:rPr>
        <w:t xml:space="preserve">For cultural studies, </w:t>
      </w:r>
      <w:proofErr w:type="spellStart"/>
      <w:r w:rsidRPr="003657C9">
        <w:rPr>
          <w:u w:val="single"/>
        </w:rPr>
        <w:t>spectrality</w:t>
      </w:r>
      <w:proofErr w:type="spellEnd"/>
      <w:r w:rsidRPr="003657C9">
        <w:rPr>
          <w:u w:val="single"/>
        </w:rPr>
        <w:t xml:space="preserve"> is merely an effect of racism, sexism, homophobia, and other social injustices</w:t>
      </w:r>
      <w:r w:rsidRPr="008259FA">
        <w:rPr>
          <w:u w:val="single"/>
        </w:rPr>
        <w:t>.</w:t>
      </w:r>
      <w:r w:rsidRPr="008259FA">
        <w:rPr>
          <w:sz w:val="16"/>
        </w:rPr>
        <w:t xml:space="preserve"> </w:t>
      </w:r>
      <w:r w:rsidRPr="008259FA">
        <w:rPr>
          <w:b/>
          <w:u w:val="single"/>
        </w:rPr>
        <w:t>Subtracted from</w:t>
      </w:r>
      <w:r w:rsidRPr="008259FA">
        <w:rPr>
          <w:sz w:val="16"/>
        </w:rPr>
        <w:t xml:space="preserve"> such </w:t>
      </w:r>
      <w:r w:rsidRPr="008259FA">
        <w:rPr>
          <w:b/>
          <w:u w:val="single"/>
        </w:rPr>
        <w:t>external violence</w:t>
      </w:r>
      <w:r w:rsidRPr="008259FA">
        <w:rPr>
          <w:sz w:val="16"/>
        </w:rPr>
        <w:t xml:space="preserve">, </w:t>
      </w:r>
      <w:r w:rsidRPr="008259FA">
        <w:rPr>
          <w:b/>
          <w:u w:val="single"/>
        </w:rPr>
        <w:t>the body can be made present,</w:t>
      </w:r>
      <w:r w:rsidRPr="008259FA">
        <w:rPr>
          <w:sz w:val="16"/>
        </w:rPr>
        <w:t xml:space="preserve"> its ontology no longer in question.</w:t>
      </w:r>
      <w:r w:rsidRPr="003657C9">
        <w:rPr>
          <w:sz w:val="16"/>
        </w:rPr>
        <w:t xml:space="preserve"> </w:t>
      </w:r>
      <w:r w:rsidRPr="003657C9">
        <w:rPr>
          <w:u w:val="single"/>
        </w:rPr>
        <w:t xml:space="preserve">But </w:t>
      </w:r>
      <w:proofErr w:type="spellStart"/>
      <w:r w:rsidRPr="003657C9">
        <w:rPr>
          <w:highlight w:val="yellow"/>
          <w:u w:val="single"/>
        </w:rPr>
        <w:t>spectrality</w:t>
      </w:r>
      <w:proofErr w:type="spellEnd"/>
      <w:r w:rsidRPr="003657C9">
        <w:rPr>
          <w:sz w:val="16"/>
        </w:rPr>
        <w:t xml:space="preserve">, as Derrida uses the term (and as I propose to track it here in the context of racial and sexual politics) </w:t>
      </w:r>
      <w:r w:rsidRPr="003657C9">
        <w:rPr>
          <w:b/>
          <w:highlight w:val="yellow"/>
          <w:u w:val="single"/>
        </w:rPr>
        <w:t>does not have its</w:t>
      </w:r>
      <w:r w:rsidRPr="003657C9">
        <w:rPr>
          <w:b/>
          <w:u w:val="single"/>
        </w:rPr>
        <w:t xml:space="preserve"> </w:t>
      </w:r>
      <w:r w:rsidRPr="003657C9">
        <w:rPr>
          <w:b/>
          <w:highlight w:val="yellow"/>
          <w:u w:val="single"/>
        </w:rPr>
        <w:t>origin in social inequality</w:t>
      </w:r>
      <w:r w:rsidRPr="003657C9">
        <w:rPr>
          <w:sz w:val="16"/>
        </w:rPr>
        <w:t xml:space="preserve">. Naming a process of </w:t>
      </w:r>
      <w:proofErr w:type="spellStart"/>
      <w:r w:rsidRPr="003657C9">
        <w:rPr>
          <w:sz w:val="16"/>
        </w:rPr>
        <w:t>originary</w:t>
      </w:r>
      <w:proofErr w:type="spellEnd"/>
      <w:r w:rsidRPr="003657C9">
        <w:rPr>
          <w:sz w:val="16"/>
        </w:rPr>
        <w:t xml:space="preserve"> mourning that animates corporeal life, </w:t>
      </w:r>
      <w:proofErr w:type="spellStart"/>
      <w:r w:rsidRPr="003657C9">
        <w:rPr>
          <w:u w:val="single"/>
        </w:rPr>
        <w:t>spectrality</w:t>
      </w:r>
      <w:proofErr w:type="spellEnd"/>
      <w:r w:rsidRPr="003657C9">
        <w:rPr>
          <w:u w:val="single"/>
        </w:rPr>
        <w:t xml:space="preserve"> has </w:t>
      </w:r>
      <w:r w:rsidRPr="008F1BDD">
        <w:rPr>
          <w:u w:val="single"/>
        </w:rPr>
        <w:t>no proper beginning or end.</w:t>
      </w:r>
      <w:r w:rsidRPr="008F1BDD">
        <w:rPr>
          <w:sz w:val="16"/>
        </w:rPr>
        <w:t xml:space="preserve"> </w:t>
      </w:r>
      <w:r w:rsidRPr="008F1BDD">
        <w:rPr>
          <w:u w:val="single"/>
        </w:rPr>
        <w:t xml:space="preserve">The abjection that sexual and racial minorities endure might be better understood as a mode of </w:t>
      </w:r>
      <w:r w:rsidRPr="008F1BDD">
        <w:rPr>
          <w:b/>
          <w:u w:val="single"/>
        </w:rPr>
        <w:t xml:space="preserve">redoubled ghostliness </w:t>
      </w:r>
      <w:r w:rsidRPr="008F1BDD">
        <w:rPr>
          <w:u w:val="single"/>
        </w:rPr>
        <w:t>that harnesses</w:t>
      </w:r>
      <w:r w:rsidRPr="008F1BDD">
        <w:rPr>
          <w:sz w:val="16"/>
        </w:rPr>
        <w:t xml:space="preserve"> the </w:t>
      </w:r>
      <w:proofErr w:type="spellStart"/>
      <w:r w:rsidRPr="008F1BDD">
        <w:rPr>
          <w:u w:val="single"/>
        </w:rPr>
        <w:t>spectrality</w:t>
      </w:r>
      <w:proofErr w:type="spellEnd"/>
      <w:r w:rsidRPr="008F1BDD">
        <w:rPr>
          <w:u w:val="single"/>
        </w:rPr>
        <w:t xml:space="preserve"> inherent </w:t>
      </w:r>
      <w:r w:rsidRPr="008F1BDD">
        <w:rPr>
          <w:b/>
          <w:u w:val="single"/>
        </w:rPr>
        <w:t>to all life</w:t>
      </w:r>
      <w:r w:rsidRPr="008F1BDD">
        <w:rPr>
          <w:sz w:val="16"/>
        </w:rPr>
        <w:t xml:space="preserve"> </w:t>
      </w:r>
      <w:r w:rsidRPr="008F1BDD">
        <w:rPr>
          <w:u w:val="single"/>
        </w:rPr>
        <w:t>and attaches it to those on the margins of socialit</w:t>
      </w:r>
      <w:r w:rsidRPr="008F1BDD">
        <w:rPr>
          <w:sz w:val="16"/>
        </w:rPr>
        <w:t xml:space="preserve">y: the figure of the gay man dying of AIDS functions as the “proof” of the homophobic white male’s ontological security; the </w:t>
      </w:r>
      <w:r w:rsidRPr="008F1BDD">
        <w:rPr>
          <w:u w:val="single"/>
        </w:rPr>
        <w:t xml:space="preserve">representation of </w:t>
      </w:r>
      <w:proofErr w:type="spellStart"/>
      <w:r w:rsidRPr="008F1BDD">
        <w:rPr>
          <w:u w:val="single"/>
        </w:rPr>
        <w:t>AfricanAmericans</w:t>
      </w:r>
      <w:proofErr w:type="spellEnd"/>
      <w:r w:rsidRPr="008F1BDD">
        <w:rPr>
          <w:u w:val="single"/>
        </w:rPr>
        <w:t xml:space="preserve"> </w:t>
      </w:r>
      <w:r w:rsidRPr="008F1BDD">
        <w:rPr>
          <w:sz w:val="16"/>
        </w:rPr>
        <w:t xml:space="preserve">as “spooks” (to cite a somewhat antiquated yet illustrative racist epithet) </w:t>
      </w:r>
      <w:r w:rsidRPr="008F1BDD">
        <w:rPr>
          <w:u w:val="single"/>
        </w:rPr>
        <w:t>works to ward off the death that</w:t>
      </w:r>
      <w:r w:rsidRPr="008F1BDD">
        <w:rPr>
          <w:sz w:val="16"/>
        </w:rPr>
        <w:t xml:space="preserve"> </w:t>
      </w:r>
      <w:r w:rsidRPr="008F1BDD">
        <w:rPr>
          <w:b/>
          <w:u w:val="single"/>
        </w:rPr>
        <w:t>always already haunts</w:t>
      </w:r>
      <w:r w:rsidRPr="008F1BDD">
        <w:rPr>
          <w:sz w:val="16"/>
        </w:rPr>
        <w:t xml:space="preserve"> </w:t>
      </w:r>
      <w:r w:rsidRPr="008F1BDD">
        <w:rPr>
          <w:u w:val="single"/>
        </w:rPr>
        <w:t>the ontology of the white body</w:t>
      </w:r>
      <w:r w:rsidRPr="008F1BDD">
        <w:rPr>
          <w:sz w:val="16"/>
        </w:rPr>
        <w:t xml:space="preserve">.8 No doubt </w:t>
      </w:r>
      <w:r w:rsidRPr="008F1BDD">
        <w:rPr>
          <w:u w:val="single"/>
        </w:rPr>
        <w:t>the emergence of gay and lesbian studies in the midst of the AIDS crisis and the cruelty of those discourses that sought to invoke AIDS as further proof of the “</w:t>
      </w:r>
      <w:r w:rsidRPr="003657C9">
        <w:rPr>
          <w:u w:val="single"/>
        </w:rPr>
        <w:t>death style” of (male) homosexuality</w:t>
      </w:r>
      <w:r w:rsidRPr="003657C9">
        <w:rPr>
          <w:sz w:val="16"/>
        </w:rPr>
        <w:t xml:space="preserve"> </w:t>
      </w:r>
      <w:r w:rsidRPr="003657C9">
        <w:rPr>
          <w:u w:val="single"/>
        </w:rPr>
        <w:t xml:space="preserve">inspired </w:t>
      </w:r>
      <w:r w:rsidRPr="003657C9">
        <w:rPr>
          <w:sz w:val="16"/>
        </w:rPr>
        <w:t xml:space="preserve">many </w:t>
      </w:r>
      <w:r w:rsidRPr="003657C9">
        <w:rPr>
          <w:u w:val="single"/>
        </w:rPr>
        <w:t>queer critics</w:t>
      </w:r>
      <w:r w:rsidRPr="003657C9">
        <w:rPr>
          <w:sz w:val="16"/>
        </w:rPr>
        <w:t xml:space="preserve"> and theorists to resist the equation of homosexuality and death. </w:t>
      </w:r>
      <w:r w:rsidRPr="003657C9">
        <w:rPr>
          <w:u w:val="single"/>
        </w:rPr>
        <w:t>Yet</w:t>
      </w:r>
      <w:r w:rsidRPr="003657C9">
        <w:rPr>
          <w:sz w:val="16"/>
        </w:rPr>
        <w:t xml:space="preserve">, </w:t>
      </w:r>
      <w:r w:rsidRPr="003657C9">
        <w:rPr>
          <w:u w:val="single"/>
        </w:rPr>
        <w:t xml:space="preserve">the </w:t>
      </w:r>
      <w:r w:rsidRPr="003657C9">
        <w:rPr>
          <w:highlight w:val="yellow"/>
          <w:u w:val="single"/>
        </w:rPr>
        <w:t>contestation</w:t>
      </w:r>
      <w:r w:rsidRPr="003657C9">
        <w:rPr>
          <w:u w:val="single"/>
        </w:rPr>
        <w:t xml:space="preserve"> of this equation</w:t>
      </w:r>
      <w:r w:rsidRPr="003657C9">
        <w:rPr>
          <w:sz w:val="16"/>
        </w:rPr>
        <w:t xml:space="preserve">, I would argue, </w:t>
      </w:r>
      <w:r w:rsidRPr="003657C9">
        <w:rPr>
          <w:highlight w:val="yellow"/>
          <w:u w:val="single"/>
        </w:rPr>
        <w:t>has</w:t>
      </w:r>
      <w:r w:rsidRPr="003657C9">
        <w:rPr>
          <w:u w:val="single"/>
        </w:rPr>
        <w:t xml:space="preserve"> also had </w:t>
      </w:r>
      <w:r w:rsidRPr="003657C9">
        <w:rPr>
          <w:highlight w:val="yellow"/>
          <w:u w:val="single"/>
        </w:rPr>
        <w:t>the consequence</w:t>
      </w:r>
      <w:r w:rsidRPr="003657C9">
        <w:rPr>
          <w:u w:val="single"/>
        </w:rPr>
        <w:t xml:space="preserve"> </w:t>
      </w:r>
      <w:r w:rsidRPr="003657C9">
        <w:rPr>
          <w:highlight w:val="yellow"/>
          <w:u w:val="single"/>
        </w:rPr>
        <w:t xml:space="preserve">of </w:t>
      </w:r>
      <w:r w:rsidRPr="003657C9">
        <w:rPr>
          <w:b/>
          <w:highlight w:val="yellow"/>
          <w:u w:val="single"/>
        </w:rPr>
        <w:t>disavowing finitude.</w:t>
      </w:r>
      <w:r w:rsidRPr="003657C9">
        <w:rPr>
          <w:sz w:val="16"/>
        </w:rPr>
        <w:t xml:space="preserve"> My </w:t>
      </w:r>
      <w:r w:rsidRPr="008259FA">
        <w:rPr>
          <w:sz w:val="16"/>
        </w:rPr>
        <w:t xml:space="preserve">claim is that </w:t>
      </w:r>
      <w:r w:rsidRPr="008259FA">
        <w:rPr>
          <w:u w:val="single"/>
        </w:rPr>
        <w:t>the specific</w:t>
      </w:r>
      <w:r w:rsidRPr="008259FA">
        <w:rPr>
          <w:sz w:val="16"/>
        </w:rPr>
        <w:t xml:space="preserve">, historical </w:t>
      </w:r>
      <w:r w:rsidRPr="008259FA">
        <w:rPr>
          <w:u w:val="single"/>
        </w:rPr>
        <w:t>effects of homophobia, racism, and sexism</w:t>
      </w:r>
      <w:r w:rsidRPr="008259FA">
        <w:rPr>
          <w:sz w:val="16"/>
        </w:rPr>
        <w:t xml:space="preserve"> </w:t>
      </w:r>
      <w:r w:rsidRPr="008259FA">
        <w:rPr>
          <w:u w:val="single"/>
        </w:rPr>
        <w:t>must also be</w:t>
      </w:r>
      <w:r w:rsidRPr="008259FA">
        <w:rPr>
          <w:sz w:val="16"/>
        </w:rPr>
        <w:t xml:space="preserve"> </w:t>
      </w:r>
      <w:r w:rsidRPr="008259FA">
        <w:rPr>
          <w:u w:val="single"/>
        </w:rPr>
        <w:t>thought in relation to the</w:t>
      </w:r>
      <w:r w:rsidRPr="008259FA">
        <w:rPr>
          <w:sz w:val="16"/>
        </w:rPr>
        <w:t xml:space="preserve"> generalizable </w:t>
      </w:r>
      <w:r w:rsidRPr="008259FA">
        <w:rPr>
          <w:b/>
          <w:u w:val="single"/>
        </w:rPr>
        <w:t xml:space="preserve">principle of </w:t>
      </w:r>
      <w:proofErr w:type="spellStart"/>
      <w:r w:rsidRPr="008259FA">
        <w:rPr>
          <w:b/>
          <w:u w:val="single"/>
        </w:rPr>
        <w:t>spectrality</w:t>
      </w:r>
      <w:proofErr w:type="spellEnd"/>
      <w:r w:rsidRPr="008259FA">
        <w:rPr>
          <w:sz w:val="16"/>
        </w:rPr>
        <w:t xml:space="preserve">. Certainly there are good reasons to be wary of entertaining general principles, given the risk that they might come to saturate the social and political field, to erase differences altogether. Indeed, </w:t>
      </w:r>
      <w:r w:rsidRPr="008259FA">
        <w:rPr>
          <w:u w:val="single"/>
        </w:rPr>
        <w:t>the turn to the body has been occasioned by a renewed faith in particularity that often eschews the large claims of “theory</w:t>
      </w:r>
      <w:r w:rsidRPr="003657C9">
        <w:rPr>
          <w:sz w:val="16"/>
        </w:rPr>
        <w:t xml:space="preserve">.” </w:t>
      </w:r>
      <w:r w:rsidRPr="003657C9">
        <w:rPr>
          <w:u w:val="single"/>
        </w:rPr>
        <w:t xml:space="preserve">Yet rejecting general principles altogether risks </w:t>
      </w:r>
      <w:r w:rsidRPr="003657C9">
        <w:rPr>
          <w:sz w:val="16"/>
        </w:rPr>
        <w:t xml:space="preserve">a certain </w:t>
      </w:r>
      <w:proofErr w:type="spellStart"/>
      <w:r w:rsidRPr="003657C9">
        <w:rPr>
          <w:rStyle w:val="Emphasis"/>
        </w:rPr>
        <w:t>overparticularization</w:t>
      </w:r>
      <w:proofErr w:type="spellEnd"/>
      <w:r w:rsidRPr="003657C9">
        <w:rPr>
          <w:sz w:val="16"/>
        </w:rPr>
        <w:t xml:space="preserve"> </w:t>
      </w:r>
      <w:r w:rsidRPr="003657C9">
        <w:rPr>
          <w:u w:val="single"/>
        </w:rPr>
        <w:t>that</w:t>
      </w:r>
      <w:r w:rsidRPr="003657C9">
        <w:rPr>
          <w:sz w:val="16"/>
        </w:rPr>
        <w:t xml:space="preserve"> </w:t>
      </w:r>
      <w:r w:rsidRPr="003657C9">
        <w:rPr>
          <w:u w:val="single"/>
        </w:rPr>
        <w:t>fails to imagine how the general</w:t>
      </w:r>
      <w:r w:rsidRPr="003657C9">
        <w:rPr>
          <w:sz w:val="16"/>
        </w:rPr>
        <w:t xml:space="preserve"> </w:t>
      </w:r>
      <w:r w:rsidRPr="003657C9">
        <w:rPr>
          <w:u w:val="single"/>
        </w:rPr>
        <w:t>and the particular might be held in perpetual tension</w:t>
      </w:r>
      <w:r w:rsidRPr="003657C9">
        <w:rPr>
          <w:sz w:val="16"/>
        </w:rPr>
        <w:t xml:space="preserve"> without either finally coming to absorb the other. </w:t>
      </w:r>
      <w:r w:rsidRPr="003657C9">
        <w:rPr>
          <w:u w:val="single"/>
        </w:rPr>
        <w:t>If “social death</w:t>
      </w:r>
      <w:r w:rsidRPr="003657C9">
        <w:rPr>
          <w:sz w:val="16"/>
        </w:rPr>
        <w:t xml:space="preserve">” </w:t>
      </w:r>
      <w:r w:rsidRPr="003657C9">
        <w:rPr>
          <w:u w:val="single"/>
        </w:rPr>
        <w:t xml:space="preserve">names </w:t>
      </w:r>
      <w:r w:rsidRPr="003657C9">
        <w:rPr>
          <w:sz w:val="16"/>
        </w:rPr>
        <w:t xml:space="preserve">an </w:t>
      </w:r>
      <w:r w:rsidRPr="003657C9">
        <w:rPr>
          <w:u w:val="single"/>
        </w:rPr>
        <w:t xml:space="preserve">ontological deprivation that attends the lives of racial and sexual minorities, there is no reason why </w:t>
      </w:r>
      <w:r w:rsidRPr="003657C9">
        <w:rPr>
          <w:sz w:val="16"/>
        </w:rPr>
        <w:t xml:space="preserve">these </w:t>
      </w:r>
      <w:r w:rsidRPr="003657C9">
        <w:rPr>
          <w:u w:val="single"/>
        </w:rPr>
        <w:t>specificities cannot and should not be brought to bear on</w:t>
      </w:r>
      <w:r w:rsidRPr="003657C9">
        <w:rPr>
          <w:sz w:val="16"/>
        </w:rPr>
        <w:t xml:space="preserve"> the generalizable condition of </w:t>
      </w:r>
      <w:proofErr w:type="spellStart"/>
      <w:r w:rsidRPr="003657C9">
        <w:rPr>
          <w:u w:val="single"/>
        </w:rPr>
        <w:t>spectrality</w:t>
      </w:r>
      <w:proofErr w:type="spellEnd"/>
      <w:r w:rsidRPr="003657C9">
        <w:rPr>
          <w:sz w:val="16"/>
        </w:rPr>
        <w:t xml:space="preserve">, and vice versa. </w:t>
      </w:r>
      <w:r w:rsidRPr="003657C9">
        <w:rPr>
          <w:highlight w:val="yellow"/>
          <w:u w:val="single"/>
        </w:rPr>
        <w:t>Not to</w:t>
      </w:r>
      <w:r w:rsidRPr="003657C9">
        <w:rPr>
          <w:u w:val="single"/>
        </w:rPr>
        <w:t xml:space="preserve"> </w:t>
      </w:r>
      <w:r w:rsidRPr="003657C9">
        <w:rPr>
          <w:highlight w:val="yellow"/>
          <w:u w:val="single"/>
        </w:rPr>
        <w:t>negotiate this tension between</w:t>
      </w:r>
      <w:r w:rsidRPr="003657C9">
        <w:rPr>
          <w:sz w:val="16"/>
        </w:rPr>
        <w:t xml:space="preserve"> general and particular, between </w:t>
      </w:r>
      <w:proofErr w:type="spellStart"/>
      <w:r w:rsidRPr="003657C9">
        <w:rPr>
          <w:highlight w:val="yellow"/>
          <w:u w:val="single"/>
        </w:rPr>
        <w:t>spectrality</w:t>
      </w:r>
      <w:proofErr w:type="spellEnd"/>
      <w:r w:rsidRPr="003657C9">
        <w:rPr>
          <w:highlight w:val="yellow"/>
          <w:u w:val="single"/>
        </w:rPr>
        <w:t xml:space="preserve"> and</w:t>
      </w:r>
      <w:r w:rsidRPr="003657C9">
        <w:rPr>
          <w:u w:val="single"/>
        </w:rPr>
        <w:t xml:space="preserve"> </w:t>
      </w:r>
      <w:r w:rsidRPr="003657C9">
        <w:rPr>
          <w:highlight w:val="yellow"/>
          <w:u w:val="single"/>
        </w:rPr>
        <w:t>social death, is</w:t>
      </w:r>
      <w:r w:rsidRPr="003657C9">
        <w:rPr>
          <w:sz w:val="16"/>
          <w:highlight w:val="yellow"/>
        </w:rPr>
        <w:t xml:space="preserve"> </w:t>
      </w:r>
      <w:r w:rsidRPr="003657C9">
        <w:rPr>
          <w:highlight w:val="yellow"/>
          <w:u w:val="single"/>
        </w:rPr>
        <w:t>to miss the opportunity to interrogate</w:t>
      </w:r>
      <w:r w:rsidRPr="003657C9">
        <w:rPr>
          <w:sz w:val="16"/>
        </w:rPr>
        <w:t xml:space="preserve"> </w:t>
      </w:r>
      <w:r w:rsidRPr="003657C9">
        <w:rPr>
          <w:b/>
          <w:highlight w:val="yellow"/>
          <w:u w:val="single"/>
        </w:rPr>
        <w:t>how</w:t>
      </w:r>
      <w:r w:rsidRPr="003657C9">
        <w:rPr>
          <w:b/>
          <w:u w:val="single"/>
        </w:rPr>
        <w:t xml:space="preserve"> </w:t>
      </w:r>
      <w:r w:rsidRPr="003657C9">
        <w:rPr>
          <w:sz w:val="16"/>
        </w:rPr>
        <w:t xml:space="preserve">the </w:t>
      </w:r>
      <w:r w:rsidRPr="003657C9">
        <w:rPr>
          <w:b/>
          <w:highlight w:val="yellow"/>
          <w:u w:val="single"/>
        </w:rPr>
        <w:t>social death</w:t>
      </w:r>
      <w:r w:rsidRPr="003657C9">
        <w:rPr>
          <w:b/>
          <w:u w:val="single"/>
        </w:rPr>
        <w:t xml:space="preserve"> of racial and sexual others</w:t>
      </w:r>
      <w:r w:rsidRPr="003657C9">
        <w:rPr>
          <w:sz w:val="16"/>
        </w:rPr>
        <w:t xml:space="preserve"> </w:t>
      </w:r>
      <w:r w:rsidRPr="003657C9">
        <w:rPr>
          <w:b/>
          <w:highlight w:val="yellow"/>
          <w:u w:val="single"/>
        </w:rPr>
        <w:t>is produced</w:t>
      </w:r>
      <w:r w:rsidRPr="003657C9">
        <w:rPr>
          <w:b/>
          <w:u w:val="single"/>
        </w:rPr>
        <w:t xml:space="preserve"> </w:t>
      </w:r>
      <w:r w:rsidRPr="003657C9">
        <w:rPr>
          <w:sz w:val="16"/>
        </w:rPr>
        <w:t xml:space="preserve">in and </w:t>
      </w:r>
      <w:r w:rsidRPr="003657C9">
        <w:rPr>
          <w:b/>
          <w:highlight w:val="yellow"/>
          <w:u w:val="single"/>
        </w:rPr>
        <w:t>through</w:t>
      </w:r>
      <w:r w:rsidRPr="003657C9">
        <w:rPr>
          <w:b/>
          <w:u w:val="single"/>
        </w:rPr>
        <w:t xml:space="preserve"> the </w:t>
      </w:r>
      <w:r w:rsidRPr="003657C9">
        <w:rPr>
          <w:b/>
          <w:highlight w:val="yellow"/>
          <w:u w:val="single"/>
        </w:rPr>
        <w:t>disavowal of the spectral.</w:t>
      </w:r>
      <w:r w:rsidRPr="003657C9">
        <w:rPr>
          <w:b/>
          <w:u w:val="single"/>
        </w:rPr>
        <w:t xml:space="preserve"> </w:t>
      </w:r>
      <w:r w:rsidRPr="003657C9">
        <w:rPr>
          <w:u w:val="single"/>
        </w:rPr>
        <w:t xml:space="preserve">The </w:t>
      </w:r>
      <w:r w:rsidRPr="003657C9">
        <w:rPr>
          <w:highlight w:val="yellow"/>
          <w:u w:val="single"/>
        </w:rPr>
        <w:t>insistence on</w:t>
      </w:r>
      <w:r w:rsidRPr="003657C9">
        <w:rPr>
          <w:u w:val="single"/>
        </w:rPr>
        <w:t xml:space="preserve"> the </w:t>
      </w:r>
      <w:r w:rsidRPr="003657C9">
        <w:rPr>
          <w:highlight w:val="yellow"/>
          <w:u w:val="single"/>
        </w:rPr>
        <w:t>ontology of the socially dead</w:t>
      </w:r>
      <w:r w:rsidRPr="003657C9">
        <w:rPr>
          <w:sz w:val="16"/>
        </w:rPr>
        <w:t xml:space="preserve">, in other words, </w:t>
      </w:r>
      <w:r w:rsidRPr="003657C9">
        <w:rPr>
          <w:rStyle w:val="Emphasis"/>
        </w:rPr>
        <w:t xml:space="preserve">merely reverses and </w:t>
      </w:r>
      <w:proofErr w:type="spellStart"/>
      <w:r w:rsidRPr="003657C9">
        <w:rPr>
          <w:rStyle w:val="Emphasis"/>
          <w:highlight w:val="yellow"/>
        </w:rPr>
        <w:t>reinscribes</w:t>
      </w:r>
      <w:proofErr w:type="spellEnd"/>
      <w:r w:rsidRPr="003657C9">
        <w:rPr>
          <w:sz w:val="16"/>
        </w:rPr>
        <w:t xml:space="preserve"> </w:t>
      </w:r>
      <w:r w:rsidRPr="003657C9">
        <w:rPr>
          <w:highlight w:val="yellow"/>
          <w:u w:val="single"/>
        </w:rPr>
        <w:t>the division between life</w:t>
      </w:r>
      <w:r w:rsidRPr="003657C9">
        <w:rPr>
          <w:u w:val="single"/>
        </w:rPr>
        <w:t xml:space="preserve"> </w:t>
      </w:r>
      <w:r w:rsidRPr="003657C9">
        <w:rPr>
          <w:highlight w:val="yellow"/>
          <w:u w:val="single"/>
        </w:rPr>
        <w:t>and death</w:t>
      </w:r>
      <w:r w:rsidRPr="003657C9">
        <w:rPr>
          <w:u w:val="single"/>
        </w:rPr>
        <w:t xml:space="preserve">, </w:t>
      </w:r>
      <w:r w:rsidRPr="003657C9">
        <w:rPr>
          <w:sz w:val="16"/>
        </w:rPr>
        <w:t xml:space="preserve">presence and </w:t>
      </w:r>
      <w:proofErr w:type="gramStart"/>
      <w:r w:rsidRPr="003657C9">
        <w:rPr>
          <w:sz w:val="16"/>
        </w:rPr>
        <w:t>absence, that</w:t>
      </w:r>
      <w:proofErr w:type="gramEnd"/>
      <w:r w:rsidRPr="003657C9">
        <w:rPr>
          <w:sz w:val="16"/>
        </w:rPr>
        <w:t xml:space="preserve"> conditions the abjection of queer lives. In a passage </w:t>
      </w:r>
      <w:proofErr w:type="gramStart"/>
      <w:r w:rsidRPr="003657C9">
        <w:rPr>
          <w:sz w:val="16"/>
        </w:rPr>
        <w:t>from</w:t>
      </w:r>
      <w:proofErr w:type="gramEnd"/>
      <w:r w:rsidRPr="003657C9">
        <w:rPr>
          <w:sz w:val="16"/>
        </w:rPr>
        <w:t xml:space="preserve"> The Psychic Life of Power, for instance, Judith </w:t>
      </w:r>
      <w:r w:rsidRPr="003657C9">
        <w:rPr>
          <w:u w:val="single"/>
        </w:rPr>
        <w:t xml:space="preserve">Butler </w:t>
      </w:r>
      <w:r w:rsidRPr="003657C9">
        <w:rPr>
          <w:sz w:val="16"/>
        </w:rPr>
        <w:t xml:space="preserve">addresses how we might counter the abjection of those bodies deemed expendable, “gay people, prostitutes, drug users, among others . . . [who] are dying or already dead.”9 While she asks us to consider if “‘social existence’” for the majority is purchased through “the production and maintenance of the socially dead,” she </w:t>
      </w:r>
      <w:r w:rsidRPr="003657C9">
        <w:rPr>
          <w:u w:val="single"/>
        </w:rPr>
        <w:t>does not pursue the question of how the construction</w:t>
      </w:r>
      <w:r w:rsidRPr="003657C9">
        <w:rPr>
          <w:sz w:val="16"/>
        </w:rPr>
        <w:t xml:space="preserve"> </w:t>
      </w:r>
      <w:r w:rsidRPr="003657C9">
        <w:rPr>
          <w:u w:val="single"/>
        </w:rPr>
        <w:t>of the socially dead is predicated on the</w:t>
      </w:r>
      <w:r w:rsidRPr="003657C9">
        <w:rPr>
          <w:sz w:val="16"/>
        </w:rPr>
        <w:t xml:space="preserve"> </w:t>
      </w:r>
      <w:r w:rsidRPr="003657C9">
        <w:rPr>
          <w:b/>
          <w:u w:val="single"/>
        </w:rPr>
        <w:t>fiction of social being, of being as presence</w:t>
      </w:r>
      <w:r w:rsidRPr="003657C9">
        <w:rPr>
          <w:sz w:val="16"/>
        </w:rPr>
        <w:t xml:space="preserve"> (PLP 27). Dedicating her work toward expanding “a field of possibilities for bodily life,” </w:t>
      </w:r>
      <w:r w:rsidRPr="003657C9">
        <w:rPr>
          <w:u w:val="single"/>
        </w:rPr>
        <w:t xml:space="preserve">she theorizes against the insidious means by which the abjection of minority bodies produces them as “shadowy </w:t>
      </w:r>
      <w:proofErr w:type="spellStart"/>
      <w:r w:rsidRPr="003657C9">
        <w:rPr>
          <w:u w:val="single"/>
        </w:rPr>
        <w:t>contentless</w:t>
      </w:r>
      <w:proofErr w:type="spellEnd"/>
      <w:r w:rsidRPr="003657C9">
        <w:rPr>
          <w:u w:val="single"/>
        </w:rPr>
        <w:t xml:space="preserve"> figure[s]</w:t>
      </w:r>
      <w:r w:rsidRPr="003657C9">
        <w:rPr>
          <w:sz w:val="16"/>
        </w:rPr>
        <w:t xml:space="preserve"> for something not yet made real.”10 </w:t>
      </w:r>
      <w:r w:rsidRPr="003657C9">
        <w:rPr>
          <w:b/>
          <w:u w:val="single"/>
        </w:rPr>
        <w:t>But this invocation of ontology</w:t>
      </w:r>
      <w:r w:rsidRPr="003657C9">
        <w:rPr>
          <w:sz w:val="16"/>
        </w:rPr>
        <w:t>—</w:t>
      </w:r>
      <w:r w:rsidRPr="003657C9">
        <w:rPr>
          <w:b/>
          <w:u w:val="single"/>
        </w:rPr>
        <w:t xml:space="preserve">intoned in </w:t>
      </w:r>
      <w:r w:rsidRPr="003657C9">
        <w:rPr>
          <w:b/>
          <w:highlight w:val="yellow"/>
          <w:u w:val="single"/>
        </w:rPr>
        <w:t>the</w:t>
      </w:r>
      <w:r w:rsidRPr="003657C9">
        <w:rPr>
          <w:b/>
          <w:u w:val="single"/>
        </w:rPr>
        <w:t xml:space="preserve"> </w:t>
      </w:r>
      <w:r w:rsidRPr="003657C9">
        <w:rPr>
          <w:b/>
          <w:highlight w:val="yellow"/>
          <w:u w:val="single"/>
        </w:rPr>
        <w:t>suggestion</w:t>
      </w:r>
      <w:r w:rsidRPr="003657C9">
        <w:rPr>
          <w:b/>
          <w:u w:val="single"/>
        </w:rPr>
        <w:t xml:space="preserve"> that these </w:t>
      </w:r>
      <w:r w:rsidRPr="003657C9">
        <w:rPr>
          <w:b/>
          <w:highlight w:val="yellow"/>
          <w:u w:val="single"/>
        </w:rPr>
        <w:t>ghostly shadows might</w:t>
      </w:r>
      <w:r w:rsidRPr="003657C9">
        <w:rPr>
          <w:b/>
          <w:u w:val="single"/>
        </w:rPr>
        <w:t xml:space="preserve"> someday </w:t>
      </w:r>
      <w:r w:rsidRPr="003657C9">
        <w:rPr>
          <w:b/>
          <w:highlight w:val="yellow"/>
          <w:u w:val="single"/>
        </w:rPr>
        <w:t>be embodied</w:t>
      </w:r>
      <w:r w:rsidRPr="003657C9">
        <w:rPr>
          <w:sz w:val="16"/>
        </w:rPr>
        <w:t xml:space="preserve">— </w:t>
      </w:r>
      <w:r w:rsidRPr="003657C9">
        <w:rPr>
          <w:highlight w:val="yellow"/>
          <w:u w:val="single"/>
        </w:rPr>
        <w:t>would</w:t>
      </w:r>
      <w:r w:rsidRPr="003657C9">
        <w:rPr>
          <w:u w:val="single"/>
        </w:rPr>
        <w:t xml:space="preserve"> appear to </w:t>
      </w:r>
      <w:r w:rsidRPr="003657C9">
        <w:rPr>
          <w:rStyle w:val="Emphasis"/>
          <w:highlight w:val="yellow"/>
        </w:rPr>
        <w:t>conflate</w:t>
      </w:r>
      <w:r w:rsidRPr="003657C9">
        <w:rPr>
          <w:u w:val="single"/>
        </w:rPr>
        <w:t xml:space="preserve"> </w:t>
      </w:r>
      <w:r w:rsidRPr="003657C9">
        <w:rPr>
          <w:highlight w:val="yellow"/>
          <w:u w:val="single"/>
        </w:rPr>
        <w:t>social death</w:t>
      </w:r>
      <w:r w:rsidRPr="003657C9">
        <w:rPr>
          <w:u w:val="single"/>
        </w:rPr>
        <w:t xml:space="preserve"> or abjection </w:t>
      </w:r>
      <w:r w:rsidRPr="003657C9">
        <w:rPr>
          <w:highlight w:val="yellow"/>
          <w:u w:val="single"/>
        </w:rPr>
        <w:t>with</w:t>
      </w:r>
      <w:r w:rsidRPr="003657C9">
        <w:rPr>
          <w:u w:val="single"/>
        </w:rPr>
        <w:t xml:space="preserve"> </w:t>
      </w:r>
      <w:r w:rsidRPr="003657C9">
        <w:rPr>
          <w:sz w:val="16"/>
        </w:rPr>
        <w:t xml:space="preserve">what we are calling </w:t>
      </w:r>
      <w:proofErr w:type="spellStart"/>
      <w:r w:rsidRPr="003657C9">
        <w:rPr>
          <w:highlight w:val="yellow"/>
          <w:u w:val="single"/>
        </w:rPr>
        <w:t>spectrality</w:t>
      </w:r>
      <w:proofErr w:type="spellEnd"/>
      <w:r w:rsidRPr="003657C9">
        <w:rPr>
          <w:sz w:val="16"/>
          <w:highlight w:val="yellow"/>
        </w:rPr>
        <w:t xml:space="preserve">. </w:t>
      </w:r>
      <w:r w:rsidRPr="003657C9">
        <w:rPr>
          <w:b/>
          <w:highlight w:val="yellow"/>
          <w:u w:val="single"/>
        </w:rPr>
        <w:t>This conflation denies the</w:t>
      </w:r>
      <w:r w:rsidRPr="003657C9">
        <w:rPr>
          <w:b/>
          <w:u w:val="single"/>
        </w:rPr>
        <w:t xml:space="preserve"> possibility of the </w:t>
      </w:r>
      <w:r w:rsidRPr="003657C9">
        <w:rPr>
          <w:b/>
          <w:highlight w:val="yellow"/>
          <w:u w:val="single"/>
        </w:rPr>
        <w:t>specter</w:t>
      </w:r>
      <w:r w:rsidRPr="003657C9">
        <w:rPr>
          <w:sz w:val="16"/>
        </w:rPr>
        <w:t xml:space="preserve">, </w:t>
      </w:r>
      <w:r w:rsidRPr="003657C9">
        <w:rPr>
          <w:u w:val="single"/>
        </w:rPr>
        <w:t>of that which is neither spirit nor body</w:t>
      </w:r>
      <w:r w:rsidRPr="003657C9">
        <w:rPr>
          <w:sz w:val="16"/>
        </w:rPr>
        <w:t xml:space="preserve">. </w:t>
      </w:r>
      <w:proofErr w:type="gramStart"/>
      <w:r w:rsidRPr="003657C9">
        <w:rPr>
          <w:sz w:val="16"/>
        </w:rPr>
        <w:t>As Derrida notes in Specters of Marx: “For there is no ghost, there is never any becoming specter of the spirit without at least an appearance of flesh. . . .</w:t>
      </w:r>
      <w:proofErr w:type="gramEnd"/>
      <w:r w:rsidRPr="003657C9">
        <w:rPr>
          <w:sz w:val="16"/>
        </w:rPr>
        <w:t xml:space="preserve"> </w:t>
      </w:r>
      <w:proofErr w:type="gramStart"/>
      <w:r w:rsidRPr="003657C9">
        <w:rPr>
          <w:u w:val="single"/>
        </w:rPr>
        <w:t>For there to be a ghost, there must be a return to a body, but to a body that is more abstract than ever</w:t>
      </w:r>
      <w:r w:rsidRPr="003657C9">
        <w:rPr>
          <w:sz w:val="16"/>
        </w:rPr>
        <w:t>” (202).</w:t>
      </w:r>
      <w:proofErr w:type="gramEnd"/>
      <w:r w:rsidRPr="003657C9">
        <w:rPr>
          <w:sz w:val="16"/>
        </w:rPr>
        <w:t xml:space="preserve"> Although the possibility of the specter requires a certain return to the body, that body never fully returns to itself. Indeed, </w:t>
      </w:r>
      <w:r w:rsidRPr="003657C9">
        <w:rPr>
          <w:u w:val="single"/>
        </w:rPr>
        <w:t>the return of the body to itself is forever deferred by its “</w:t>
      </w:r>
      <w:proofErr w:type="spellStart"/>
      <w:r w:rsidRPr="003657C9">
        <w:rPr>
          <w:u w:val="single"/>
        </w:rPr>
        <w:t>hauntological</w:t>
      </w:r>
      <w:proofErr w:type="spellEnd"/>
      <w:r w:rsidRPr="003657C9">
        <w:rPr>
          <w:u w:val="single"/>
        </w:rPr>
        <w:t>” condition</w:t>
      </w:r>
      <w:r w:rsidRPr="003657C9">
        <w:rPr>
          <w:sz w:val="16"/>
        </w:rPr>
        <w:t xml:space="preserve">. </w:t>
      </w:r>
      <w:r w:rsidRPr="003657C9">
        <w:rPr>
          <w:u w:val="single"/>
        </w:rPr>
        <w:t>Following</w:t>
      </w:r>
      <w:r w:rsidRPr="003657C9">
        <w:rPr>
          <w:sz w:val="16"/>
        </w:rPr>
        <w:t xml:space="preserve"> </w:t>
      </w:r>
      <w:r w:rsidRPr="003657C9">
        <w:rPr>
          <w:u w:val="single"/>
        </w:rPr>
        <w:t>Derrida</w:t>
      </w:r>
      <w:r w:rsidRPr="003657C9">
        <w:rPr>
          <w:sz w:val="16"/>
        </w:rPr>
        <w:t xml:space="preserve">, </w:t>
      </w:r>
      <w:r w:rsidRPr="003657C9">
        <w:rPr>
          <w:u w:val="single"/>
        </w:rPr>
        <w:t>we might consider</w:t>
      </w:r>
      <w:r w:rsidRPr="003657C9">
        <w:rPr>
          <w:sz w:val="16"/>
        </w:rPr>
        <w:t xml:space="preserve"> that all bodies live in the “shadowy regions of ontology,” </w:t>
      </w:r>
      <w:r w:rsidRPr="003657C9">
        <w:rPr>
          <w:b/>
          <w:highlight w:val="yellow"/>
          <w:u w:val="single"/>
        </w:rPr>
        <w:t xml:space="preserve">all bodies are </w:t>
      </w:r>
      <w:proofErr w:type="spellStart"/>
      <w:r w:rsidRPr="003657C9">
        <w:rPr>
          <w:b/>
          <w:highlight w:val="yellow"/>
          <w:u w:val="single"/>
        </w:rPr>
        <w:t>hauntological</w:t>
      </w:r>
      <w:proofErr w:type="spellEnd"/>
      <w:r w:rsidRPr="003657C9">
        <w:rPr>
          <w:sz w:val="16"/>
        </w:rPr>
        <w:t xml:space="preserve">, not ontological. </w:t>
      </w:r>
      <w:r w:rsidRPr="003657C9">
        <w:rPr>
          <w:highlight w:val="yellow"/>
          <w:u w:val="single"/>
        </w:rPr>
        <w:t>Only by</w:t>
      </w:r>
      <w:r w:rsidRPr="003657C9">
        <w:rPr>
          <w:u w:val="single"/>
        </w:rPr>
        <w:t xml:space="preserve"> virtue of </w:t>
      </w:r>
      <w:r w:rsidRPr="003657C9">
        <w:rPr>
          <w:highlight w:val="yellow"/>
          <w:u w:val="single"/>
        </w:rPr>
        <w:t xml:space="preserve">the </w:t>
      </w:r>
      <w:r w:rsidRPr="003657C9">
        <w:rPr>
          <w:rStyle w:val="Emphasis"/>
          <w:highlight w:val="yellow"/>
        </w:rPr>
        <w:t>fiction of ontology</w:t>
      </w:r>
      <w:r w:rsidRPr="003657C9">
        <w:rPr>
          <w:highlight w:val="yellow"/>
          <w:u w:val="single"/>
        </w:rPr>
        <w:t xml:space="preserve"> do certain bodies appear</w:t>
      </w:r>
      <w:r w:rsidRPr="003657C9">
        <w:rPr>
          <w:u w:val="single"/>
        </w:rPr>
        <w:t xml:space="preserve"> to be </w:t>
      </w:r>
      <w:r w:rsidRPr="003657C9">
        <w:rPr>
          <w:highlight w:val="yellow"/>
          <w:u w:val="single"/>
        </w:rPr>
        <w:t>more present</w:t>
      </w:r>
      <w:r w:rsidRPr="003657C9">
        <w:rPr>
          <w:u w:val="single"/>
        </w:rPr>
        <w:t xml:space="preserve"> </w:t>
      </w:r>
      <w:r w:rsidRPr="003657C9">
        <w:rPr>
          <w:highlight w:val="yellow"/>
          <w:u w:val="single"/>
        </w:rPr>
        <w:t>than others</w:t>
      </w:r>
      <w:r w:rsidRPr="003657C9">
        <w:rPr>
          <w:u w:val="single"/>
        </w:rPr>
        <w:t xml:space="preserve">. </w:t>
      </w:r>
      <w:r w:rsidRPr="003657C9">
        <w:rPr>
          <w:sz w:val="16"/>
        </w:rPr>
        <w:t xml:space="preserve">The </w:t>
      </w:r>
      <w:r w:rsidRPr="003657C9">
        <w:rPr>
          <w:highlight w:val="yellow"/>
          <w:u w:val="single"/>
        </w:rPr>
        <w:t>social existence of</w:t>
      </w:r>
      <w:r w:rsidRPr="003657C9">
        <w:rPr>
          <w:u w:val="single"/>
        </w:rPr>
        <w:t xml:space="preserve"> the majority,</w:t>
      </w:r>
      <w:r w:rsidRPr="003657C9">
        <w:rPr>
          <w:sz w:val="16"/>
        </w:rPr>
        <w:t xml:space="preserve"> </w:t>
      </w:r>
      <w:r w:rsidRPr="003657C9">
        <w:rPr>
          <w:u w:val="single"/>
        </w:rPr>
        <w:t xml:space="preserve">of those </w:t>
      </w:r>
      <w:r w:rsidRPr="003657C9">
        <w:rPr>
          <w:highlight w:val="yellow"/>
          <w:u w:val="single"/>
        </w:rPr>
        <w:t>white, male bodies that</w:t>
      </w:r>
      <w:r w:rsidRPr="003657C9">
        <w:rPr>
          <w:u w:val="single"/>
        </w:rPr>
        <w:t xml:space="preserve"> </w:t>
      </w:r>
      <w:r w:rsidRPr="003657C9">
        <w:rPr>
          <w:highlight w:val="yellow"/>
          <w:u w:val="single"/>
        </w:rPr>
        <w:t>supposedly matter</w:t>
      </w:r>
      <w:r w:rsidRPr="003657C9">
        <w:rPr>
          <w:sz w:val="16"/>
        </w:rPr>
        <w:t xml:space="preserve">, </w:t>
      </w:r>
      <w:r w:rsidRPr="003657C9">
        <w:rPr>
          <w:highlight w:val="yellow"/>
          <w:u w:val="single"/>
        </w:rPr>
        <w:t>is conditioned</w:t>
      </w:r>
      <w:r w:rsidRPr="003657C9">
        <w:rPr>
          <w:u w:val="single"/>
        </w:rPr>
        <w:t xml:space="preserve"> </w:t>
      </w:r>
      <w:r w:rsidRPr="003657C9">
        <w:rPr>
          <w:highlight w:val="yellow"/>
          <w:u w:val="single"/>
        </w:rPr>
        <w:t>by</w:t>
      </w:r>
      <w:r w:rsidRPr="003657C9">
        <w:rPr>
          <w:u w:val="single"/>
        </w:rPr>
        <w:t xml:space="preserve"> a</w:t>
      </w:r>
      <w:r w:rsidRPr="003657C9">
        <w:rPr>
          <w:sz w:val="16"/>
        </w:rPr>
        <w:t xml:space="preserve"> certain </w:t>
      </w:r>
      <w:r w:rsidRPr="003657C9">
        <w:rPr>
          <w:b/>
          <w:highlight w:val="yellow"/>
          <w:u w:val="single"/>
        </w:rPr>
        <w:t>disavowal and</w:t>
      </w:r>
      <w:r w:rsidRPr="003657C9">
        <w:rPr>
          <w:b/>
          <w:u w:val="single"/>
        </w:rPr>
        <w:t xml:space="preserve"> </w:t>
      </w:r>
      <w:r w:rsidRPr="003657C9">
        <w:rPr>
          <w:b/>
          <w:highlight w:val="yellow"/>
          <w:u w:val="single"/>
        </w:rPr>
        <w:t>projection</w:t>
      </w:r>
      <w:r w:rsidRPr="003657C9">
        <w:rPr>
          <w:sz w:val="16"/>
          <w:highlight w:val="yellow"/>
        </w:rPr>
        <w:t xml:space="preserve"> </w:t>
      </w:r>
      <w:r w:rsidRPr="003657C9">
        <w:rPr>
          <w:b/>
          <w:highlight w:val="yellow"/>
          <w:u w:val="single"/>
        </w:rPr>
        <w:t>of</w:t>
      </w:r>
      <w:r w:rsidRPr="003657C9">
        <w:rPr>
          <w:b/>
          <w:u w:val="single"/>
        </w:rPr>
        <w:t xml:space="preserve"> </w:t>
      </w:r>
      <w:r w:rsidRPr="003657C9">
        <w:rPr>
          <w:sz w:val="16"/>
        </w:rPr>
        <w:t xml:space="preserve">the body’s </w:t>
      </w:r>
      <w:r w:rsidRPr="003657C9">
        <w:rPr>
          <w:b/>
          <w:highlight w:val="yellow"/>
          <w:u w:val="single"/>
        </w:rPr>
        <w:t>finitude</w:t>
      </w:r>
      <w:r w:rsidRPr="003657C9">
        <w:rPr>
          <w:sz w:val="16"/>
        </w:rPr>
        <w:t xml:space="preserve">. The </w:t>
      </w:r>
      <w:r w:rsidRPr="003657C9">
        <w:rPr>
          <w:u w:val="single"/>
        </w:rPr>
        <w:t xml:space="preserve">socially dead are </w:t>
      </w:r>
      <w:r w:rsidRPr="003657C9">
        <w:rPr>
          <w:sz w:val="16"/>
        </w:rPr>
        <w:t xml:space="preserve">thus </w:t>
      </w:r>
      <w:r w:rsidRPr="003657C9">
        <w:rPr>
          <w:u w:val="single"/>
        </w:rPr>
        <w:t>made to stand in for the death that</w:t>
      </w:r>
      <w:r w:rsidRPr="003657C9">
        <w:rPr>
          <w:sz w:val="16"/>
        </w:rPr>
        <w:t xml:space="preserve"> </w:t>
      </w:r>
      <w:r w:rsidRPr="003657C9">
        <w:rPr>
          <w:u w:val="single"/>
        </w:rPr>
        <w:t>haunts each and every life. While the interrogation of the body as a stable marker</w:t>
      </w:r>
      <w:r w:rsidRPr="003657C9">
        <w:rPr>
          <w:sz w:val="16"/>
        </w:rPr>
        <w:t xml:space="preserve"> of identity </w:t>
      </w:r>
      <w:r w:rsidRPr="003657C9">
        <w:rPr>
          <w:u w:val="single"/>
        </w:rPr>
        <w:t xml:space="preserve">would appear to have received </w:t>
      </w:r>
      <w:proofErr w:type="gramStart"/>
      <w:r w:rsidRPr="003657C9">
        <w:rPr>
          <w:u w:val="single"/>
        </w:rPr>
        <w:t>its</w:t>
      </w:r>
      <w:proofErr w:type="gramEnd"/>
      <w:r w:rsidRPr="003657C9">
        <w:rPr>
          <w:u w:val="single"/>
        </w:rPr>
        <w:t xml:space="preserve"> most</w:t>
      </w:r>
      <w:r w:rsidRPr="003657C9">
        <w:rPr>
          <w:sz w:val="16"/>
        </w:rPr>
        <w:t xml:space="preserve"> </w:t>
      </w:r>
      <w:r w:rsidRPr="003657C9">
        <w:rPr>
          <w:u w:val="single"/>
        </w:rPr>
        <w:t>well-known</w:t>
      </w:r>
      <w:r w:rsidRPr="003657C9">
        <w:rPr>
          <w:sz w:val="16"/>
        </w:rPr>
        <w:t xml:space="preserve"> and persistent </w:t>
      </w:r>
      <w:r w:rsidRPr="003657C9">
        <w:rPr>
          <w:u w:val="single"/>
        </w:rPr>
        <w:t>challenge in Butler’s</w:t>
      </w:r>
      <w:r w:rsidRPr="003657C9">
        <w:rPr>
          <w:sz w:val="16"/>
        </w:rPr>
        <w:t xml:space="preserve"> anti-epistemological </w:t>
      </w:r>
      <w:r w:rsidRPr="003657C9">
        <w:rPr>
          <w:u w:val="single"/>
        </w:rPr>
        <w:t>accounts of corporeality</w:t>
      </w:r>
      <w:r w:rsidRPr="003657C9">
        <w:rPr>
          <w:sz w:val="16"/>
        </w:rPr>
        <w:t xml:space="preserve">, </w:t>
      </w:r>
      <w:r w:rsidRPr="003657C9">
        <w:rPr>
          <w:b/>
          <w:u w:val="single"/>
        </w:rPr>
        <w:t xml:space="preserve">the equation of the body with presence remains very much intact. </w:t>
      </w:r>
      <w:r w:rsidRPr="003657C9">
        <w:rPr>
          <w:sz w:val="16"/>
        </w:rPr>
        <w:t xml:space="preserve">Indeed, I would suggest that, </w:t>
      </w:r>
      <w:r w:rsidRPr="003657C9">
        <w:rPr>
          <w:highlight w:val="yellow"/>
          <w:u w:val="single"/>
        </w:rPr>
        <w:t>despite</w:t>
      </w:r>
      <w:r w:rsidRPr="003657C9">
        <w:rPr>
          <w:u w:val="single"/>
        </w:rPr>
        <w:t xml:space="preserve"> the frequent </w:t>
      </w:r>
      <w:r w:rsidRPr="003657C9">
        <w:rPr>
          <w:highlight w:val="yellow"/>
          <w:u w:val="single"/>
        </w:rPr>
        <w:t>characterization of</w:t>
      </w:r>
      <w:r w:rsidRPr="003657C9">
        <w:rPr>
          <w:u w:val="single"/>
        </w:rPr>
        <w:t xml:space="preserve"> her </w:t>
      </w:r>
      <w:r w:rsidRPr="003657C9">
        <w:rPr>
          <w:highlight w:val="yellow"/>
          <w:u w:val="single"/>
        </w:rPr>
        <w:t>theorizations of corporeality as “deconstructive</w:t>
      </w:r>
      <w:r w:rsidRPr="003657C9">
        <w:rPr>
          <w:sz w:val="16"/>
        </w:rPr>
        <w:t>” by both her supporters and her most virulent critics (Nussbaum or ˇ</w:t>
      </w:r>
      <w:proofErr w:type="spellStart"/>
      <w:r w:rsidRPr="003657C9">
        <w:rPr>
          <w:sz w:val="16"/>
        </w:rPr>
        <w:t>Zizˇek</w:t>
      </w:r>
      <w:proofErr w:type="spellEnd"/>
      <w:r w:rsidRPr="003657C9">
        <w:rPr>
          <w:sz w:val="16"/>
        </w:rPr>
        <w:t xml:space="preserve"> for instance), </w:t>
      </w:r>
      <w:r w:rsidRPr="003657C9">
        <w:rPr>
          <w:highlight w:val="yellow"/>
          <w:u w:val="single"/>
        </w:rPr>
        <w:t xml:space="preserve">they remain </w:t>
      </w:r>
      <w:r w:rsidRPr="003657C9">
        <w:rPr>
          <w:rStyle w:val="Emphasis"/>
          <w:highlight w:val="yellow"/>
        </w:rPr>
        <w:t>squarely</w:t>
      </w:r>
      <w:r w:rsidRPr="003657C9">
        <w:rPr>
          <w:highlight w:val="yellow"/>
          <w:u w:val="single"/>
        </w:rPr>
        <w:t xml:space="preserve"> within a metaphysical tradition of</w:t>
      </w:r>
      <w:r w:rsidRPr="003657C9">
        <w:rPr>
          <w:u w:val="single"/>
        </w:rPr>
        <w:t xml:space="preserve"> </w:t>
      </w:r>
      <w:r w:rsidRPr="003657C9">
        <w:rPr>
          <w:highlight w:val="yellow"/>
          <w:u w:val="single"/>
        </w:rPr>
        <w:t>presence</w:t>
      </w:r>
      <w:r w:rsidRPr="003657C9">
        <w:rPr>
          <w:u w:val="single"/>
        </w:rPr>
        <w:t xml:space="preserve"> that disavows finitude</w:t>
      </w:r>
      <w:r w:rsidRPr="003657C9">
        <w:rPr>
          <w:sz w:val="16"/>
        </w:rPr>
        <w:t xml:space="preserve">, that is, </w:t>
      </w:r>
      <w:r w:rsidRPr="003657C9">
        <w:rPr>
          <w:u w:val="single"/>
        </w:rPr>
        <w:t>within that very tradition that deconstruction has made it its mission to displace</w:t>
      </w:r>
      <w:r w:rsidRPr="003657C9">
        <w:rPr>
          <w:sz w:val="16"/>
        </w:rPr>
        <w:t>.11</w:t>
      </w:r>
    </w:p>
    <w:p w:rsidR="00115800" w:rsidRDefault="00115800" w:rsidP="00115800"/>
    <w:p w:rsidR="00115800" w:rsidRPr="00EA4A11" w:rsidRDefault="00115800" w:rsidP="00115800">
      <w:pPr>
        <w:pStyle w:val="Tag2"/>
      </w:pPr>
      <w:proofErr w:type="spellStart"/>
      <w:r>
        <w:t>Disawoval</w:t>
      </w:r>
      <w:proofErr w:type="spellEnd"/>
      <w:r>
        <w:t xml:space="preserve"> of finitude is the foundational condition for all American violence—the impact is ever-escalating cycles of destruction. </w:t>
      </w:r>
    </w:p>
    <w:p w:rsidR="00115800" w:rsidRDefault="00115800" w:rsidP="00115800">
      <w:pPr>
        <w:rPr>
          <w:rStyle w:val="StyleStyleBold12pt"/>
        </w:rPr>
      </w:pPr>
      <w:r>
        <w:rPr>
          <w:rStyle w:val="StyleStyleBold12pt"/>
        </w:rPr>
        <w:lastRenderedPageBreak/>
        <w:t>Peterson ‘7</w:t>
      </w:r>
    </w:p>
    <w:p w:rsidR="00115800" w:rsidRDefault="00115800" w:rsidP="00115800">
      <w:r>
        <w:t xml:space="preserve">Christopher, </w:t>
      </w:r>
      <w:r>
        <w:rPr>
          <w:i/>
        </w:rPr>
        <w:t>Kindred Specters</w:t>
      </w:r>
      <w:r>
        <w:t xml:space="preserve">: </w:t>
      </w:r>
      <w:r>
        <w:rPr>
          <w:i/>
        </w:rPr>
        <w:t>Death, Mourning and American Affinity</w:t>
      </w:r>
      <w:r>
        <w:t>, University of Minnesota Press</w:t>
      </w:r>
    </w:p>
    <w:p w:rsidR="00115800" w:rsidRDefault="00115800" w:rsidP="00115800"/>
    <w:p w:rsidR="00115800" w:rsidRDefault="00115800" w:rsidP="00115800">
      <w:pPr>
        <w:rPr>
          <w:b/>
          <w:szCs w:val="20"/>
          <w:u w:val="single"/>
        </w:rPr>
      </w:pPr>
      <w:r w:rsidRPr="009528D1">
        <w:rPr>
          <w:sz w:val="16"/>
        </w:rPr>
        <w:t xml:space="preserve">The popularity of Six Feet Under notwithstanding, </w:t>
      </w:r>
      <w:r w:rsidRPr="009528D1">
        <w:rPr>
          <w:u w:val="single"/>
        </w:rPr>
        <w:t>American culture tends not to acknowledge the intimate relation among death</w:t>
      </w:r>
      <w:r w:rsidRPr="009528D1">
        <w:rPr>
          <w:sz w:val="16"/>
        </w:rPr>
        <w:t xml:space="preserve">, </w:t>
      </w:r>
      <w:r w:rsidRPr="009528D1">
        <w:rPr>
          <w:u w:val="single"/>
        </w:rPr>
        <w:t>mourning, and kinship</w:t>
      </w:r>
      <w:r w:rsidRPr="009528D1">
        <w:rPr>
          <w:sz w:val="16"/>
        </w:rPr>
        <w:t xml:space="preserve"> —no doubt because in the modern West we tend to see the barrier that separates the living and the dead as insurmountable. If we follow historian </w:t>
      </w:r>
      <w:r w:rsidRPr="009528D1">
        <w:rPr>
          <w:sz w:val="16"/>
          <w:szCs w:val="20"/>
        </w:rPr>
        <w:t>Philippe Aries on this subject, however we see that things were not always so</w:t>
      </w:r>
      <w:r w:rsidRPr="009528D1">
        <w:rPr>
          <w:szCs w:val="20"/>
          <w:u w:val="single"/>
        </w:rPr>
        <w:t xml:space="preserve">. In contrast to the </w:t>
      </w:r>
      <w:proofErr w:type="gramStart"/>
      <w:r w:rsidRPr="009528D1">
        <w:rPr>
          <w:szCs w:val="20"/>
          <w:u w:val="single"/>
        </w:rPr>
        <w:t>Middle</w:t>
      </w:r>
      <w:proofErr w:type="gramEnd"/>
      <w:r w:rsidRPr="009528D1">
        <w:rPr>
          <w:szCs w:val="20"/>
          <w:u w:val="single"/>
        </w:rPr>
        <w:t xml:space="preserve"> Ages, in which a certain familiarity with death was displayed,</w:t>
      </w:r>
      <w:r w:rsidRPr="009528D1">
        <w:rPr>
          <w:sz w:val="16"/>
          <w:szCs w:val="20"/>
        </w:rPr>
        <w:t xml:space="preserve"> a promiscuous coexistence of the living and the dead, </w:t>
      </w:r>
      <w:r w:rsidRPr="009528D1">
        <w:rPr>
          <w:szCs w:val="20"/>
          <w:u w:val="single"/>
        </w:rPr>
        <w:t xml:space="preserve">Aries argues that </w:t>
      </w:r>
      <w:r w:rsidRPr="00675BAB">
        <w:rPr>
          <w:szCs w:val="20"/>
          <w:highlight w:val="yellow"/>
          <w:u w:val="single"/>
        </w:rPr>
        <w:t xml:space="preserve">the rise of </w:t>
      </w:r>
      <w:r w:rsidRPr="00675BAB">
        <w:rPr>
          <w:b/>
          <w:szCs w:val="20"/>
          <w:highlight w:val="yellow"/>
          <w:u w:val="single"/>
        </w:rPr>
        <w:t>modernity</w:t>
      </w:r>
      <w:r w:rsidRPr="009528D1">
        <w:rPr>
          <w:b/>
          <w:szCs w:val="20"/>
          <w:u w:val="single"/>
        </w:rPr>
        <w:t xml:space="preserve"> </w:t>
      </w:r>
      <w:r w:rsidRPr="00675BAB">
        <w:rPr>
          <w:b/>
          <w:szCs w:val="20"/>
          <w:highlight w:val="yellow"/>
          <w:u w:val="single"/>
        </w:rPr>
        <w:t>witnessed an effacement</w:t>
      </w:r>
      <w:r w:rsidRPr="009528D1">
        <w:rPr>
          <w:b/>
          <w:szCs w:val="20"/>
          <w:u w:val="single"/>
        </w:rPr>
        <w:t xml:space="preserve"> and interdiction </w:t>
      </w:r>
      <w:r w:rsidRPr="00675BAB">
        <w:rPr>
          <w:b/>
          <w:szCs w:val="20"/>
          <w:highlight w:val="yellow"/>
          <w:u w:val="single"/>
        </w:rPr>
        <w:t>of death</w:t>
      </w:r>
      <w:r w:rsidRPr="009528D1">
        <w:rPr>
          <w:sz w:val="16"/>
          <w:szCs w:val="20"/>
        </w:rPr>
        <w:t xml:space="preserve">. Death was to be put in its proper place, whether </w:t>
      </w:r>
      <w:proofErr w:type="gramStart"/>
      <w:r w:rsidRPr="009528D1">
        <w:rPr>
          <w:sz w:val="16"/>
          <w:szCs w:val="20"/>
        </w:rPr>
        <w:t>Its</w:t>
      </w:r>
      <w:proofErr w:type="gramEnd"/>
      <w:r w:rsidRPr="009528D1">
        <w:rPr>
          <w:sz w:val="16"/>
          <w:szCs w:val="20"/>
        </w:rPr>
        <w:t xml:space="preserve"> place" be the newly constructed cemeteries on the outside of the city walls or the hospitals where patients now came to die rather than to get well: "</w:t>
      </w:r>
      <w:r w:rsidRPr="009528D1">
        <w:rPr>
          <w:szCs w:val="20"/>
          <w:u w:val="single"/>
        </w:rPr>
        <w:t>Mourning is thus no longer a necessary period on which society imposes respect</w:t>
      </w:r>
      <w:r w:rsidRPr="009528D1">
        <w:rPr>
          <w:sz w:val="16"/>
          <w:szCs w:val="20"/>
        </w:rPr>
        <w:t xml:space="preserve">. </w:t>
      </w:r>
      <w:r w:rsidRPr="009528D1">
        <w:rPr>
          <w:szCs w:val="20"/>
          <w:u w:val="single"/>
        </w:rPr>
        <w:t>It has become a morbid state that needs to be nurtured, abridged, and erased</w:t>
      </w:r>
      <w:r w:rsidRPr="009528D1">
        <w:rPr>
          <w:sz w:val="16"/>
          <w:szCs w:val="20"/>
        </w:rPr>
        <w:t xml:space="preserve">.'!^ According to Aries, </w:t>
      </w:r>
      <w:r w:rsidRPr="009528D1">
        <w:rPr>
          <w:szCs w:val="20"/>
          <w:u w:val="single"/>
        </w:rPr>
        <w:t xml:space="preserve">the </w:t>
      </w:r>
      <w:r w:rsidRPr="00675BAB">
        <w:rPr>
          <w:szCs w:val="20"/>
          <w:highlight w:val="yellow"/>
          <w:u w:val="single"/>
        </w:rPr>
        <w:t xml:space="preserve">interdiction of mourning is </w:t>
      </w:r>
      <w:r w:rsidRPr="00675BAB">
        <w:rPr>
          <w:b/>
          <w:szCs w:val="20"/>
          <w:highlight w:val="yellow"/>
          <w:u w:val="single"/>
        </w:rPr>
        <w:t>nowhere more vigilant than</w:t>
      </w:r>
      <w:r w:rsidRPr="00675BAB">
        <w:rPr>
          <w:sz w:val="16"/>
          <w:szCs w:val="20"/>
          <w:highlight w:val="yellow"/>
        </w:rPr>
        <w:t xml:space="preserve"> </w:t>
      </w:r>
      <w:r w:rsidRPr="00675BAB">
        <w:rPr>
          <w:b/>
          <w:szCs w:val="20"/>
          <w:highlight w:val="yellow"/>
          <w:u w:val="single"/>
        </w:rPr>
        <w:t xml:space="preserve">in the </w:t>
      </w:r>
      <w:r w:rsidRPr="00675BAB">
        <w:rPr>
          <w:rStyle w:val="Emphasis"/>
          <w:highlight w:val="yellow"/>
        </w:rPr>
        <w:t>U</w:t>
      </w:r>
      <w:r w:rsidRPr="009528D1">
        <w:rPr>
          <w:b/>
          <w:szCs w:val="20"/>
          <w:u w:val="single"/>
        </w:rPr>
        <w:t xml:space="preserve">nited </w:t>
      </w:r>
      <w:r w:rsidRPr="00675BAB">
        <w:rPr>
          <w:rStyle w:val="Emphasis"/>
          <w:highlight w:val="yellow"/>
        </w:rPr>
        <w:t>S</w:t>
      </w:r>
      <w:r w:rsidRPr="009528D1">
        <w:rPr>
          <w:b/>
          <w:szCs w:val="20"/>
          <w:u w:val="single"/>
        </w:rPr>
        <w:t>tates,</w:t>
      </w:r>
      <w:r w:rsidRPr="009528D1">
        <w:rPr>
          <w:sz w:val="16"/>
          <w:szCs w:val="20"/>
        </w:rPr>
        <w:t xml:space="preserve"> </w:t>
      </w:r>
      <w:r w:rsidRPr="00675BAB">
        <w:rPr>
          <w:szCs w:val="20"/>
          <w:u w:val="single"/>
        </w:rPr>
        <w:t>where death is treated</w:t>
      </w:r>
      <w:r w:rsidRPr="00675BAB">
        <w:rPr>
          <w:sz w:val="16"/>
          <w:szCs w:val="20"/>
        </w:rPr>
        <w:t xml:space="preserve"> </w:t>
      </w:r>
      <w:proofErr w:type="gramStart"/>
      <w:r w:rsidRPr="00675BAB">
        <w:rPr>
          <w:sz w:val="16"/>
          <w:szCs w:val="20"/>
        </w:rPr>
        <w:t>almost</w:t>
      </w:r>
      <w:proofErr w:type="gramEnd"/>
      <w:r w:rsidRPr="00675BAB">
        <w:rPr>
          <w:sz w:val="16"/>
          <w:szCs w:val="20"/>
        </w:rPr>
        <w:t xml:space="preserve"> </w:t>
      </w:r>
      <w:r w:rsidRPr="00675BAB">
        <w:rPr>
          <w:szCs w:val="20"/>
          <w:u w:val="single"/>
        </w:rPr>
        <w:t>as an aberration</w:t>
      </w:r>
      <w:r w:rsidRPr="00675BAB">
        <w:rPr>
          <w:sz w:val="16"/>
          <w:szCs w:val="20"/>
        </w:rPr>
        <w:t xml:space="preserve"> of life. Indeed, </w:t>
      </w:r>
      <w:r w:rsidRPr="00675BAB">
        <w:rPr>
          <w:szCs w:val="20"/>
          <w:u w:val="single"/>
        </w:rPr>
        <w:t>the present study focuses on American culture precisely because</w:t>
      </w:r>
      <w:r w:rsidRPr="00675BAB">
        <w:rPr>
          <w:sz w:val="16"/>
          <w:szCs w:val="20"/>
        </w:rPr>
        <w:t xml:space="preserve"> the </w:t>
      </w:r>
      <w:r w:rsidRPr="00675BAB">
        <w:rPr>
          <w:szCs w:val="20"/>
          <w:u w:val="single"/>
        </w:rPr>
        <w:t>American disavowal of death</w:t>
      </w:r>
      <w:r w:rsidRPr="00675BAB">
        <w:rPr>
          <w:sz w:val="16"/>
          <w:szCs w:val="20"/>
        </w:rPr>
        <w:t xml:space="preserve"> </w:t>
      </w:r>
      <w:r w:rsidRPr="00675BAB">
        <w:rPr>
          <w:szCs w:val="20"/>
          <w:u w:val="single"/>
        </w:rPr>
        <w:t xml:space="preserve">is </w:t>
      </w:r>
      <w:r w:rsidRPr="00675BAB">
        <w:rPr>
          <w:b/>
          <w:szCs w:val="20"/>
          <w:u w:val="single"/>
        </w:rPr>
        <w:t>so vehement</w:t>
      </w:r>
      <w:r w:rsidRPr="00675BAB">
        <w:rPr>
          <w:sz w:val="16"/>
          <w:szCs w:val="20"/>
        </w:rPr>
        <w:t>. Aries reads the advent of the mortuary business</w:t>
      </w:r>
      <w:r w:rsidRPr="009528D1">
        <w:rPr>
          <w:sz w:val="16"/>
          <w:szCs w:val="20"/>
        </w:rPr>
        <w:t xml:space="preserve"> and the practice of embalming in the United States during the late nineteenth century as a testament to the American denial of mortality. Death could no longer be </w:t>
      </w:r>
      <w:proofErr w:type="gramStart"/>
      <w:r w:rsidRPr="009528D1">
        <w:rPr>
          <w:sz w:val="16"/>
          <w:szCs w:val="20"/>
        </w:rPr>
        <w:t>either too</w:t>
      </w:r>
      <w:proofErr w:type="gramEnd"/>
      <w:r w:rsidRPr="009528D1">
        <w:rPr>
          <w:sz w:val="16"/>
          <w:szCs w:val="20"/>
        </w:rPr>
        <w:t xml:space="preserve"> familiar or common, too frightening or painful: "To sell death, one must make it pleasant" (69). </w:t>
      </w:r>
      <w:r w:rsidRPr="009528D1">
        <w:rPr>
          <w:szCs w:val="20"/>
          <w:u w:val="single"/>
        </w:rPr>
        <w:t xml:space="preserve">This </w:t>
      </w:r>
      <w:r w:rsidRPr="00675BAB">
        <w:rPr>
          <w:szCs w:val="20"/>
          <w:highlight w:val="yellow"/>
          <w:u w:val="single"/>
        </w:rPr>
        <w:t>transformation of death into</w:t>
      </w:r>
      <w:r w:rsidRPr="009528D1">
        <w:rPr>
          <w:szCs w:val="20"/>
          <w:u w:val="single"/>
        </w:rPr>
        <w:t xml:space="preserve"> </w:t>
      </w:r>
      <w:r w:rsidRPr="00675BAB">
        <w:rPr>
          <w:szCs w:val="20"/>
          <w:highlight w:val="yellow"/>
          <w:u w:val="single"/>
        </w:rPr>
        <w:t>something</w:t>
      </w:r>
      <w:r w:rsidRPr="009528D1">
        <w:rPr>
          <w:sz w:val="16"/>
          <w:szCs w:val="20"/>
        </w:rPr>
        <w:t xml:space="preserve"> pleasant—in other words, something </w:t>
      </w:r>
      <w:r w:rsidRPr="00675BAB">
        <w:rPr>
          <w:szCs w:val="20"/>
          <w:highlight w:val="yellow"/>
          <w:u w:val="single"/>
        </w:rPr>
        <w:t>that is not death</w:t>
      </w:r>
      <w:r w:rsidRPr="00675BAB">
        <w:rPr>
          <w:sz w:val="16"/>
          <w:szCs w:val="20"/>
          <w:highlight w:val="yellow"/>
        </w:rPr>
        <w:t>—</w:t>
      </w:r>
      <w:r w:rsidRPr="00675BAB">
        <w:rPr>
          <w:szCs w:val="20"/>
          <w:highlight w:val="yellow"/>
          <w:u w:val="single"/>
        </w:rPr>
        <w:t>is symptomatic of</w:t>
      </w:r>
      <w:r w:rsidRPr="009528D1">
        <w:rPr>
          <w:szCs w:val="20"/>
          <w:u w:val="single"/>
        </w:rPr>
        <w:t xml:space="preserve"> the </w:t>
      </w:r>
      <w:r w:rsidRPr="00675BAB">
        <w:rPr>
          <w:szCs w:val="20"/>
          <w:highlight w:val="yellow"/>
          <w:u w:val="single"/>
        </w:rPr>
        <w:t>modern segregation of</w:t>
      </w:r>
      <w:r w:rsidRPr="009528D1">
        <w:rPr>
          <w:szCs w:val="20"/>
          <w:u w:val="single"/>
        </w:rPr>
        <w:t xml:space="preserve"> the </w:t>
      </w:r>
      <w:r w:rsidRPr="00675BAB">
        <w:rPr>
          <w:szCs w:val="20"/>
          <w:highlight w:val="yellow"/>
          <w:u w:val="single"/>
        </w:rPr>
        <w:t>living and</w:t>
      </w:r>
      <w:r w:rsidRPr="009528D1">
        <w:rPr>
          <w:szCs w:val="20"/>
          <w:u w:val="single"/>
        </w:rPr>
        <w:t xml:space="preserve"> the </w:t>
      </w:r>
      <w:r w:rsidRPr="00675BAB">
        <w:rPr>
          <w:szCs w:val="20"/>
          <w:highlight w:val="yellow"/>
          <w:u w:val="single"/>
        </w:rPr>
        <w:t>dead</w:t>
      </w:r>
      <w:r w:rsidRPr="009528D1">
        <w:rPr>
          <w:sz w:val="16"/>
          <w:szCs w:val="20"/>
        </w:rPr>
        <w:t xml:space="preserve">. </w:t>
      </w:r>
      <w:r w:rsidRPr="00675BAB">
        <w:rPr>
          <w:sz w:val="12"/>
          <w:szCs w:val="20"/>
        </w:rPr>
        <w:t xml:space="preserve">Following Aries, Gary </w:t>
      </w:r>
      <w:proofErr w:type="spellStart"/>
      <w:r w:rsidRPr="00675BAB">
        <w:rPr>
          <w:sz w:val="12"/>
          <w:szCs w:val="20"/>
        </w:rPr>
        <w:t>Laderman</w:t>
      </w:r>
      <w:proofErr w:type="spellEnd"/>
      <w:r w:rsidRPr="00675BAB">
        <w:rPr>
          <w:sz w:val="12"/>
          <w:szCs w:val="20"/>
        </w:rPr>
        <w:t xml:space="preserve"> traces the emergence of this peculiarly modern interdiction of death specifically to the </w:t>
      </w:r>
      <w:proofErr w:type="spellStart"/>
      <w:r w:rsidRPr="00675BAB">
        <w:rPr>
          <w:sz w:val="12"/>
          <w:szCs w:val="20"/>
        </w:rPr>
        <w:t>postbellum</w:t>
      </w:r>
      <w:proofErr w:type="spellEnd"/>
      <w:r w:rsidRPr="00675BAB">
        <w:rPr>
          <w:sz w:val="12"/>
          <w:szCs w:val="20"/>
        </w:rPr>
        <w:t xml:space="preserve"> era, which bore witness to the "birth of the death industry."^ During the Civil War, a doctor by the name of Thomas Holmes claimed to have embalmed thousands of fallen soldiers. Because most Civil War battles were fought on Southern land, the practice of embalming allowed for the preservation and repatriation of the bodies of fallen Union soldiers. Following the wartime emergence of embalming, Abraham Lincoln became the first U.S. president to have his body embalmed. Lincoln's body, as is well known, was paraded before thousands of mourning citizens on a long, cross-country journey from Washington, D.C. to Springfield, Illinois. As </w:t>
      </w:r>
      <w:proofErr w:type="spellStart"/>
      <w:r w:rsidRPr="00675BAB">
        <w:rPr>
          <w:sz w:val="12"/>
          <w:szCs w:val="20"/>
        </w:rPr>
        <w:t>Laderman</w:t>
      </w:r>
      <w:proofErr w:type="spellEnd"/>
      <w:r w:rsidRPr="00675BAB">
        <w:rPr>
          <w:sz w:val="12"/>
          <w:szCs w:val="20"/>
        </w:rPr>
        <w:t xml:space="preserve"> notes, the parading of Lincoln's body "ensured that embalming—an unacceptable treatment before the war—would change the practice of American </w:t>
      </w:r>
      <w:proofErr w:type="spellStart"/>
      <w:r w:rsidRPr="00675BAB">
        <w:rPr>
          <w:sz w:val="12"/>
          <w:szCs w:val="20"/>
        </w:rPr>
        <w:t>deathways</w:t>
      </w:r>
      <w:proofErr w:type="spellEnd"/>
      <w:r w:rsidRPr="00675BAB">
        <w:rPr>
          <w:sz w:val="12"/>
          <w:szCs w:val="20"/>
        </w:rPr>
        <w:t xml:space="preserve">" (163). The living could now "look at the face of death and not be confronted by the gruesome details of decomposition and decay" (174). As Jessica Mitford observed in her well-known expose of the American funeral industry, The American Way of Death (1963), the undertaker "put[s] on a well-oiled performance in which the concept of death...play[s] no part whatsoever....He and his team...score an upset victory over death. </w:t>
      </w:r>
      <w:r w:rsidRPr="009528D1">
        <w:rPr>
          <w:szCs w:val="20"/>
          <w:u w:val="single"/>
        </w:rPr>
        <w:t>While this study accords with the claim that American culture disavows mortality, I do not argue for any simple reversal of this interdiction with an aim toward affirming finitude</w:t>
      </w:r>
      <w:r w:rsidRPr="009528D1">
        <w:rPr>
          <w:sz w:val="16"/>
          <w:szCs w:val="20"/>
        </w:rPr>
        <w:t xml:space="preserve"> per se. </w:t>
      </w:r>
      <w:r w:rsidRPr="009528D1">
        <w:rPr>
          <w:szCs w:val="20"/>
          <w:u w:val="single"/>
        </w:rPr>
        <w:t>If death is beyond our</w:t>
      </w:r>
      <w:r w:rsidRPr="009528D1">
        <w:rPr>
          <w:sz w:val="16"/>
          <w:szCs w:val="20"/>
        </w:rPr>
        <w:t xml:space="preserve"> </w:t>
      </w:r>
      <w:r w:rsidRPr="009528D1">
        <w:rPr>
          <w:szCs w:val="20"/>
          <w:u w:val="single"/>
        </w:rPr>
        <w:t xml:space="preserve">experience </w:t>
      </w:r>
      <w:r w:rsidRPr="009528D1">
        <w:rPr>
          <w:sz w:val="16"/>
          <w:szCs w:val="20"/>
        </w:rPr>
        <w:t xml:space="preserve">(as Heidegger among others has observed), if I am ultimately absent from "my" own death, </w:t>
      </w:r>
      <w:r w:rsidRPr="009528D1">
        <w:rPr>
          <w:szCs w:val="20"/>
          <w:u w:val="single"/>
        </w:rPr>
        <w:t>then strictly speaking there is nothing for me to recognize or avow</w:t>
      </w:r>
      <w:r w:rsidRPr="009528D1">
        <w:rPr>
          <w:sz w:val="16"/>
          <w:szCs w:val="20"/>
        </w:rPr>
        <w:t xml:space="preserve">. Yet </w:t>
      </w:r>
      <w:r w:rsidRPr="009528D1">
        <w:rPr>
          <w:b/>
          <w:szCs w:val="20"/>
          <w:u w:val="single"/>
        </w:rPr>
        <w:t>dying is something that I do every day</w:t>
      </w:r>
      <w:r w:rsidRPr="009528D1">
        <w:rPr>
          <w:sz w:val="16"/>
          <w:szCs w:val="20"/>
        </w:rPr>
        <w:t>. Indeed, it might be more accurate to say that American culture disavows dying, understood as a process that extends from our birth to our biological demise</w:t>
      </w:r>
      <w:proofErr w:type="gramStart"/>
      <w:r w:rsidRPr="009528D1">
        <w:rPr>
          <w:sz w:val="16"/>
          <w:szCs w:val="20"/>
        </w:rPr>
        <w:t>.^</w:t>
      </w:r>
      <w:proofErr w:type="gramEnd"/>
      <w:r w:rsidRPr="009528D1">
        <w:rPr>
          <w:sz w:val="16"/>
          <w:szCs w:val="20"/>
        </w:rPr>
        <w:t xml:space="preserve"> Even with such an amended formulation, however, it is not entirely clear whether dying can ever be fully affirmed or avowed. </w:t>
      </w:r>
      <w:r w:rsidRPr="009528D1">
        <w:rPr>
          <w:szCs w:val="20"/>
          <w:u w:val="single"/>
        </w:rPr>
        <w:t xml:space="preserve">That "we live as if we were not going to die," </w:t>
      </w:r>
      <w:r w:rsidRPr="009528D1">
        <w:rPr>
          <w:sz w:val="16"/>
          <w:szCs w:val="20"/>
        </w:rPr>
        <w:t xml:space="preserve">as </w:t>
      </w:r>
      <w:proofErr w:type="spellStart"/>
      <w:r w:rsidRPr="009528D1">
        <w:rPr>
          <w:sz w:val="16"/>
          <w:szCs w:val="20"/>
        </w:rPr>
        <w:t>Zygmunt</w:t>
      </w:r>
      <w:proofErr w:type="spellEnd"/>
      <w:r w:rsidRPr="009528D1">
        <w:rPr>
          <w:sz w:val="16"/>
          <w:szCs w:val="20"/>
        </w:rPr>
        <w:t xml:space="preserve"> Bauman observes, "</w:t>
      </w:r>
      <w:r w:rsidRPr="009528D1">
        <w:rPr>
          <w:szCs w:val="20"/>
          <w:u w:val="single"/>
        </w:rPr>
        <w:t>is a remarkable achievement</w:t>
      </w:r>
      <w:r w:rsidRPr="009528D1">
        <w:rPr>
          <w:sz w:val="16"/>
          <w:szCs w:val="20"/>
        </w:rPr>
        <w:t xml:space="preserve">," </w:t>
      </w:r>
      <w:r w:rsidRPr="009528D1">
        <w:rPr>
          <w:szCs w:val="20"/>
          <w:u w:val="single"/>
        </w:rPr>
        <w:t>especially</w:t>
      </w:r>
      <w:r w:rsidRPr="009528D1">
        <w:rPr>
          <w:sz w:val="16"/>
          <w:szCs w:val="20"/>
        </w:rPr>
        <w:t xml:space="preserve"> </w:t>
      </w:r>
      <w:r w:rsidRPr="009528D1">
        <w:rPr>
          <w:szCs w:val="20"/>
          <w:u w:val="single"/>
        </w:rPr>
        <w:t>given the ease with which we disavow dying on a daily basis</w:t>
      </w:r>
      <w:r w:rsidRPr="009528D1">
        <w:rPr>
          <w:sz w:val="16"/>
          <w:szCs w:val="20"/>
        </w:rPr>
        <w:t xml:space="preserve">/ </w:t>
      </w:r>
      <w:r w:rsidRPr="009528D1">
        <w:rPr>
          <w:sz w:val="16"/>
        </w:rPr>
        <w:t>Some degree of disavowal would seem both unavoidable and necessary for our survival. Any effort to prolong one's life, from simply eating well and exercising to taking medications to prevent or treat illness, evidences this disavowa</w:t>
      </w:r>
      <w:r w:rsidRPr="009528D1">
        <w:rPr>
          <w:szCs w:val="20"/>
          <w:u w:val="single"/>
        </w:rPr>
        <w:t>l</w:t>
      </w:r>
      <w:r w:rsidRPr="009528D1">
        <w:rPr>
          <w:sz w:val="16"/>
          <w:szCs w:val="20"/>
        </w:rPr>
        <w:t xml:space="preserve">. For Bauman, however, </w:t>
      </w:r>
      <w:r w:rsidRPr="009528D1">
        <w:rPr>
          <w:b/>
          <w:szCs w:val="20"/>
          <w:u w:val="single"/>
        </w:rPr>
        <w:t xml:space="preserve">the </w:t>
      </w:r>
      <w:r w:rsidRPr="00B37B82">
        <w:rPr>
          <w:b/>
          <w:szCs w:val="20"/>
          <w:highlight w:val="yellow"/>
          <w:u w:val="single"/>
        </w:rPr>
        <w:t>disavowal of dying</w:t>
      </w:r>
      <w:r w:rsidRPr="009528D1">
        <w:rPr>
          <w:b/>
          <w:szCs w:val="20"/>
          <w:u w:val="single"/>
        </w:rPr>
        <w:t xml:space="preserve"> often </w:t>
      </w:r>
      <w:r w:rsidRPr="00B37B82">
        <w:rPr>
          <w:b/>
          <w:szCs w:val="20"/>
          <w:highlight w:val="yellow"/>
          <w:u w:val="single"/>
        </w:rPr>
        <w:t>has</w:t>
      </w:r>
      <w:r w:rsidRPr="009528D1">
        <w:rPr>
          <w:b/>
          <w:szCs w:val="20"/>
          <w:u w:val="single"/>
        </w:rPr>
        <w:t xml:space="preserve"> </w:t>
      </w:r>
      <w:r w:rsidRPr="00B37B82">
        <w:rPr>
          <w:rStyle w:val="Emphasis"/>
          <w:highlight w:val="yellow"/>
        </w:rPr>
        <w:t>violent</w:t>
      </w:r>
      <w:r w:rsidRPr="009528D1">
        <w:rPr>
          <w:b/>
          <w:szCs w:val="20"/>
          <w:u w:val="single"/>
        </w:rPr>
        <w:t xml:space="preserve"> political and social </w:t>
      </w:r>
      <w:r w:rsidRPr="00B37B82">
        <w:rPr>
          <w:rStyle w:val="Emphasis"/>
          <w:highlight w:val="yellow"/>
        </w:rPr>
        <w:t>consequences</w:t>
      </w:r>
      <w:r w:rsidRPr="009528D1">
        <w:rPr>
          <w:sz w:val="16"/>
          <w:szCs w:val="20"/>
        </w:rPr>
        <w:t xml:space="preserve">. </w:t>
      </w:r>
      <w:r w:rsidRPr="00B37B82">
        <w:rPr>
          <w:szCs w:val="20"/>
          <w:highlight w:val="yellow"/>
          <w:u w:val="single"/>
        </w:rPr>
        <w:t>Noting the</w:t>
      </w:r>
      <w:r w:rsidRPr="009528D1">
        <w:rPr>
          <w:szCs w:val="20"/>
          <w:u w:val="single"/>
        </w:rPr>
        <w:t xml:space="preserve"> wartime </w:t>
      </w:r>
      <w:r w:rsidRPr="00B37B82">
        <w:rPr>
          <w:szCs w:val="20"/>
          <w:highlight w:val="yellow"/>
          <w:u w:val="single"/>
        </w:rPr>
        <w:t xml:space="preserve">imperative "to limit </w:t>
      </w:r>
      <w:r w:rsidRPr="00B37B82">
        <w:rPr>
          <w:b/>
          <w:szCs w:val="20"/>
          <w:highlight w:val="yellow"/>
          <w:u w:val="single"/>
        </w:rPr>
        <w:t xml:space="preserve">our </w:t>
      </w:r>
      <w:r w:rsidRPr="00B37B82">
        <w:rPr>
          <w:szCs w:val="20"/>
          <w:highlight w:val="yellow"/>
          <w:u w:val="single"/>
        </w:rPr>
        <w:t>casualties</w:t>
      </w:r>
      <w:r w:rsidRPr="009528D1">
        <w:rPr>
          <w:sz w:val="16"/>
          <w:szCs w:val="20"/>
        </w:rPr>
        <w:t xml:space="preserve">,'" for instance, </w:t>
      </w:r>
      <w:r w:rsidRPr="00B37B82">
        <w:rPr>
          <w:szCs w:val="20"/>
          <w:highlight w:val="yellow"/>
          <w:u w:val="single"/>
        </w:rPr>
        <w:t>Bauman remarks</w:t>
      </w:r>
      <w:r w:rsidRPr="009528D1">
        <w:rPr>
          <w:szCs w:val="20"/>
          <w:u w:val="single"/>
        </w:rPr>
        <w:t xml:space="preserve"> </w:t>
      </w:r>
      <w:proofErr w:type="gramStart"/>
      <w:r w:rsidRPr="009528D1">
        <w:rPr>
          <w:szCs w:val="20"/>
          <w:u w:val="single"/>
        </w:rPr>
        <w:t>that</w:t>
      </w:r>
      <w:r w:rsidRPr="009528D1">
        <w:rPr>
          <w:sz w:val="16"/>
          <w:szCs w:val="20"/>
        </w:rPr>
        <w:t xml:space="preserve"> ::</w:t>
      </w:r>
      <w:proofErr w:type="gramEnd"/>
      <w:r w:rsidRPr="00B37B82">
        <w:rPr>
          <w:szCs w:val="20"/>
          <w:highlight w:val="yellow"/>
          <w:u w:val="single"/>
        </w:rPr>
        <w:t xml:space="preserve">the price </w:t>
      </w:r>
      <w:r w:rsidRPr="00B37B82">
        <w:rPr>
          <w:szCs w:val="20"/>
          <w:u w:val="single"/>
        </w:rPr>
        <w:t>of that</w:t>
      </w:r>
      <w:r w:rsidRPr="009528D1">
        <w:rPr>
          <w:szCs w:val="20"/>
          <w:u w:val="single"/>
        </w:rPr>
        <w:t xml:space="preserve"> limiting </w:t>
      </w:r>
      <w:r w:rsidRPr="000C2479">
        <w:rPr>
          <w:b/>
          <w:szCs w:val="20"/>
          <w:highlight w:val="yellow"/>
          <w:u w:val="single"/>
        </w:rPr>
        <w:t>is multiplying the</w:t>
      </w:r>
      <w:r w:rsidRPr="000C2479">
        <w:rPr>
          <w:b/>
          <w:szCs w:val="20"/>
          <w:u w:val="single"/>
        </w:rPr>
        <w:t xml:space="preserve"> </w:t>
      </w:r>
      <w:r w:rsidRPr="000C2479">
        <w:rPr>
          <w:b/>
          <w:szCs w:val="20"/>
          <w:highlight w:val="yellow"/>
          <w:u w:val="single"/>
        </w:rPr>
        <w:t>dead on the other side</w:t>
      </w:r>
      <w:r w:rsidRPr="009528D1">
        <w:rPr>
          <w:szCs w:val="20"/>
          <w:u w:val="single"/>
        </w:rPr>
        <w:t xml:space="preserve"> of the </w:t>
      </w:r>
      <w:proofErr w:type="spellStart"/>
      <w:r w:rsidRPr="009528D1">
        <w:rPr>
          <w:szCs w:val="20"/>
          <w:u w:val="single"/>
        </w:rPr>
        <w:t>battleline</w:t>
      </w:r>
      <w:proofErr w:type="spellEnd"/>
      <w:r w:rsidRPr="009528D1">
        <w:rPr>
          <w:sz w:val="16"/>
          <w:szCs w:val="20"/>
        </w:rPr>
        <w:t xml:space="preserve">" (34). Drawing from Freud's claim that, "at bottom no one believes in his own death," Bauman argues that </w:t>
      </w:r>
      <w:r w:rsidRPr="009528D1">
        <w:rPr>
          <w:szCs w:val="20"/>
          <w:u w:val="single"/>
        </w:rPr>
        <w:t xml:space="preserve">death is "socially managed "by securing the Immortality" of the few through the </w:t>
      </w:r>
      <w:proofErr w:type="spellStart"/>
      <w:r w:rsidRPr="009528D1">
        <w:rPr>
          <w:szCs w:val="20"/>
          <w:u w:val="single"/>
        </w:rPr>
        <w:t>mortalization</w:t>
      </w:r>
      <w:proofErr w:type="spellEnd"/>
      <w:r w:rsidRPr="009528D1">
        <w:rPr>
          <w:szCs w:val="20"/>
          <w:u w:val="single"/>
        </w:rPr>
        <w:t xml:space="preserve"> of others</w:t>
      </w:r>
      <w:r w:rsidRPr="009528D1">
        <w:rPr>
          <w:sz w:val="16"/>
          <w:szCs w:val="20"/>
        </w:rPr>
        <w:t xml:space="preserve"> (35, his emphasis).1^ The </w:t>
      </w:r>
      <w:r w:rsidRPr="000C2479">
        <w:rPr>
          <w:szCs w:val="20"/>
          <w:highlight w:val="yellow"/>
          <w:u w:val="single"/>
        </w:rPr>
        <w:t>belief in</w:t>
      </w:r>
      <w:r w:rsidRPr="009528D1">
        <w:rPr>
          <w:szCs w:val="20"/>
          <w:u w:val="single"/>
        </w:rPr>
        <w:t xml:space="preserve"> my </w:t>
      </w:r>
      <w:r w:rsidRPr="000C2479">
        <w:rPr>
          <w:szCs w:val="20"/>
          <w:highlight w:val="yellow"/>
          <w:u w:val="single"/>
        </w:rPr>
        <w:t>self-presence</w:t>
      </w:r>
      <w:r w:rsidRPr="009528D1">
        <w:rPr>
          <w:sz w:val="16"/>
          <w:szCs w:val="20"/>
        </w:rPr>
        <w:t xml:space="preserve">, which is also always a belief in my immortality, </w:t>
      </w:r>
      <w:r w:rsidRPr="000C2479">
        <w:rPr>
          <w:szCs w:val="20"/>
          <w:highlight w:val="yellow"/>
          <w:u w:val="single"/>
        </w:rPr>
        <w:t>is</w:t>
      </w:r>
      <w:r w:rsidRPr="009528D1">
        <w:rPr>
          <w:szCs w:val="20"/>
          <w:u w:val="single"/>
        </w:rPr>
        <w:t xml:space="preserve"> thus</w:t>
      </w:r>
      <w:r w:rsidRPr="009528D1">
        <w:rPr>
          <w:sz w:val="16"/>
          <w:szCs w:val="20"/>
        </w:rPr>
        <w:t xml:space="preserve"> </w:t>
      </w:r>
      <w:r w:rsidRPr="000C2479">
        <w:rPr>
          <w:b/>
          <w:szCs w:val="20"/>
          <w:highlight w:val="yellow"/>
          <w:u w:val="single"/>
        </w:rPr>
        <w:t>dialectically conditioned</w:t>
      </w:r>
      <w:r w:rsidRPr="000C2479">
        <w:rPr>
          <w:sz w:val="16"/>
          <w:szCs w:val="20"/>
          <w:highlight w:val="yellow"/>
        </w:rPr>
        <w:t xml:space="preserve"> </w:t>
      </w:r>
      <w:r w:rsidRPr="000C2479">
        <w:rPr>
          <w:szCs w:val="20"/>
          <w:highlight w:val="yellow"/>
          <w:u w:val="single"/>
        </w:rPr>
        <w:t>by</w:t>
      </w:r>
      <w:r w:rsidRPr="009528D1">
        <w:rPr>
          <w:szCs w:val="20"/>
          <w:u w:val="single"/>
        </w:rPr>
        <w:t xml:space="preserve"> </w:t>
      </w:r>
      <w:r w:rsidRPr="009528D1">
        <w:rPr>
          <w:sz w:val="16"/>
          <w:szCs w:val="20"/>
        </w:rPr>
        <w:t xml:space="preserve">the </w:t>
      </w:r>
      <w:proofErr w:type="spellStart"/>
      <w:r w:rsidRPr="000C2479">
        <w:rPr>
          <w:szCs w:val="20"/>
          <w:highlight w:val="yellow"/>
          <w:u w:val="single"/>
        </w:rPr>
        <w:t>nonpresence</w:t>
      </w:r>
      <w:proofErr w:type="spellEnd"/>
      <w:r w:rsidRPr="000C2479">
        <w:rPr>
          <w:szCs w:val="20"/>
          <w:highlight w:val="yellow"/>
          <w:u w:val="single"/>
        </w:rPr>
        <w:t xml:space="preserve"> of others</w:t>
      </w:r>
      <w:r w:rsidRPr="009528D1">
        <w:rPr>
          <w:szCs w:val="20"/>
          <w:u w:val="single"/>
        </w:rPr>
        <w:t>. Scholars in race and sexuality studies have done much to bring our attention to the ways in which American culture represents racial and sexual minorities as dead</w:t>
      </w:r>
      <w:r w:rsidRPr="009528D1">
        <w:rPr>
          <w:sz w:val="16"/>
          <w:szCs w:val="20"/>
        </w:rPr>
        <w:t xml:space="preserve">—both </w:t>
      </w:r>
      <w:r w:rsidRPr="009528D1">
        <w:rPr>
          <w:szCs w:val="20"/>
          <w:u w:val="single"/>
        </w:rPr>
        <w:t>figuratively and literally</w:t>
      </w:r>
      <w:r w:rsidRPr="009528D1">
        <w:rPr>
          <w:sz w:val="16"/>
          <w:szCs w:val="20"/>
        </w:rPr>
        <w:t xml:space="preserve">. Indeed, </w:t>
      </w:r>
      <w:r w:rsidRPr="000C2479">
        <w:rPr>
          <w:szCs w:val="20"/>
          <w:highlight w:val="yellow"/>
          <w:u w:val="single"/>
        </w:rPr>
        <w:t>this gesture</w:t>
      </w:r>
      <w:r w:rsidRPr="009528D1">
        <w:rPr>
          <w:sz w:val="16"/>
          <w:szCs w:val="20"/>
        </w:rPr>
        <w:t xml:space="preserve"> both </w:t>
      </w:r>
      <w:r w:rsidRPr="009528D1">
        <w:rPr>
          <w:szCs w:val="20"/>
          <w:u w:val="single"/>
        </w:rPr>
        <w:t xml:space="preserve">accompanies and </w:t>
      </w:r>
      <w:r w:rsidRPr="000C2479">
        <w:rPr>
          <w:szCs w:val="20"/>
          <w:highlight w:val="yellow"/>
          <w:u w:val="single"/>
        </w:rPr>
        <w:t>reinforces the</w:t>
      </w:r>
      <w:r w:rsidRPr="009528D1">
        <w:rPr>
          <w:sz w:val="16"/>
          <w:szCs w:val="20"/>
        </w:rPr>
        <w:t xml:space="preserve"> larger </w:t>
      </w:r>
      <w:r w:rsidRPr="009528D1">
        <w:rPr>
          <w:szCs w:val="20"/>
          <w:u w:val="single"/>
        </w:rPr>
        <w:t xml:space="preserve">cultural </w:t>
      </w:r>
      <w:r w:rsidRPr="000C2479">
        <w:rPr>
          <w:szCs w:val="20"/>
          <w:highlight w:val="yellow"/>
          <w:u w:val="single"/>
        </w:rPr>
        <w:t>dissimulation</w:t>
      </w:r>
      <w:r w:rsidRPr="009528D1">
        <w:rPr>
          <w:sz w:val="16"/>
          <w:szCs w:val="20"/>
        </w:rPr>
        <w:t xml:space="preserve"> </w:t>
      </w:r>
      <w:r w:rsidRPr="000C2479">
        <w:rPr>
          <w:szCs w:val="20"/>
          <w:highlight w:val="yellow"/>
          <w:u w:val="single"/>
        </w:rPr>
        <w:t>of</w:t>
      </w:r>
      <w:r w:rsidRPr="000C2479">
        <w:rPr>
          <w:sz w:val="16"/>
          <w:szCs w:val="20"/>
          <w:highlight w:val="yellow"/>
        </w:rPr>
        <w:t xml:space="preserve"> </w:t>
      </w:r>
      <w:r w:rsidRPr="000C2479">
        <w:rPr>
          <w:szCs w:val="20"/>
          <w:highlight w:val="yellow"/>
          <w:u w:val="single"/>
        </w:rPr>
        <w:t>mortality</w:t>
      </w:r>
      <w:r w:rsidRPr="009528D1">
        <w:rPr>
          <w:szCs w:val="20"/>
          <w:u w:val="single"/>
        </w:rPr>
        <w:t xml:space="preserve"> </w:t>
      </w:r>
      <w:r w:rsidRPr="000C2479">
        <w:rPr>
          <w:szCs w:val="20"/>
          <w:highlight w:val="yellow"/>
          <w:u w:val="single"/>
        </w:rPr>
        <w:t>by making</w:t>
      </w:r>
      <w:r w:rsidRPr="009528D1">
        <w:rPr>
          <w:sz w:val="16"/>
          <w:szCs w:val="20"/>
        </w:rPr>
        <w:t xml:space="preserve"> </w:t>
      </w:r>
      <w:r w:rsidRPr="000C2479">
        <w:rPr>
          <w:b/>
          <w:szCs w:val="20"/>
          <w:u w:val="single"/>
        </w:rPr>
        <w:t xml:space="preserve">racial </w:t>
      </w:r>
      <w:r w:rsidRPr="009528D1">
        <w:rPr>
          <w:szCs w:val="20"/>
          <w:u w:val="single"/>
        </w:rPr>
        <w:t xml:space="preserve">and </w:t>
      </w:r>
      <w:r w:rsidRPr="009528D1">
        <w:rPr>
          <w:b/>
          <w:szCs w:val="20"/>
          <w:u w:val="single"/>
        </w:rPr>
        <w:t xml:space="preserve">sexual </w:t>
      </w:r>
      <w:r w:rsidRPr="000C2479">
        <w:rPr>
          <w:b/>
          <w:szCs w:val="20"/>
          <w:highlight w:val="yellow"/>
          <w:u w:val="single"/>
        </w:rPr>
        <w:t>others stand in for</w:t>
      </w:r>
      <w:r w:rsidRPr="009528D1">
        <w:rPr>
          <w:b/>
          <w:szCs w:val="20"/>
          <w:u w:val="single"/>
        </w:rPr>
        <w:t xml:space="preserve"> </w:t>
      </w:r>
      <w:r w:rsidRPr="000C2479">
        <w:rPr>
          <w:b/>
          <w:szCs w:val="20"/>
          <w:highlight w:val="yellow"/>
          <w:u w:val="single"/>
        </w:rPr>
        <w:t>the death that haunts every life</w:t>
      </w:r>
      <w:r w:rsidRPr="000C2479">
        <w:rPr>
          <w:sz w:val="16"/>
          <w:szCs w:val="20"/>
          <w:highlight w:val="yellow"/>
        </w:rPr>
        <w:t>.</w:t>
      </w:r>
      <w:r w:rsidRPr="009528D1">
        <w:rPr>
          <w:sz w:val="16"/>
          <w:szCs w:val="20"/>
        </w:rPr>
        <w:t xml:space="preserve"> </w:t>
      </w:r>
      <w:r w:rsidRPr="009528D1">
        <w:rPr>
          <w:szCs w:val="20"/>
          <w:u w:val="single"/>
        </w:rPr>
        <w:t>The history of American slavery</w:t>
      </w:r>
      <w:r w:rsidRPr="009528D1">
        <w:rPr>
          <w:sz w:val="16"/>
          <w:szCs w:val="20"/>
        </w:rPr>
        <w:t xml:space="preserve"> </w:t>
      </w:r>
      <w:r w:rsidRPr="009528D1">
        <w:rPr>
          <w:szCs w:val="20"/>
          <w:u w:val="single"/>
        </w:rPr>
        <w:t>tells a familiar story of how American consciousness</w:t>
      </w:r>
      <w:r w:rsidRPr="009528D1">
        <w:rPr>
          <w:sz w:val="16"/>
          <w:szCs w:val="20"/>
        </w:rPr>
        <w:t xml:space="preserve"> </w:t>
      </w:r>
      <w:r w:rsidRPr="009528D1">
        <w:rPr>
          <w:szCs w:val="20"/>
          <w:u w:val="single"/>
        </w:rPr>
        <w:t>disavows and projects mortality onto its ''others."</w:t>
      </w:r>
      <w:r w:rsidRPr="009528D1">
        <w:rPr>
          <w:sz w:val="16"/>
          <w:szCs w:val="20"/>
        </w:rPr>
        <w:t xml:space="preserve"> Orlando Patterson has described the institution of slavery in terms of a process of kinship </w:t>
      </w:r>
      <w:proofErr w:type="spellStart"/>
      <w:r w:rsidRPr="009528D1">
        <w:rPr>
          <w:sz w:val="16"/>
          <w:szCs w:val="20"/>
        </w:rPr>
        <w:t>delegitimation</w:t>
      </w:r>
      <w:proofErr w:type="spellEnd"/>
      <w:r w:rsidRPr="009528D1">
        <w:rPr>
          <w:sz w:val="16"/>
          <w:szCs w:val="20"/>
        </w:rPr>
        <w:t xml:space="preserve"> that constructs slaves as "socially dead."^ For Patterson, slavery—across its various historical forms—emerges as a substitute for death, a forced bargain by which the slave retains his/her life only to enter into the liminal existence of the socially dead. </w:t>
      </w:r>
      <w:r w:rsidRPr="009528D1">
        <w:rPr>
          <w:szCs w:val="20"/>
          <w:u w:val="single"/>
        </w:rPr>
        <w:t>As a substitution for death,</w:t>
      </w:r>
      <w:r w:rsidRPr="009528D1">
        <w:rPr>
          <w:sz w:val="16"/>
          <w:szCs w:val="20"/>
        </w:rPr>
        <w:t xml:space="preserve"> </w:t>
      </w:r>
      <w:r w:rsidRPr="009528D1">
        <w:rPr>
          <w:szCs w:val="20"/>
          <w:u w:val="single"/>
        </w:rPr>
        <w:t>slavery does not "absolve or erase the prospect of death,"</w:t>
      </w:r>
      <w:r w:rsidRPr="009528D1">
        <w:rPr>
          <w:sz w:val="16"/>
          <w:szCs w:val="20"/>
        </w:rPr>
        <w:t xml:space="preserve"> for the specter of material death looms over the slave's existence as an irreducible remainder (5). </w:t>
      </w:r>
      <w:r w:rsidRPr="009528D1">
        <w:rPr>
          <w:szCs w:val="20"/>
          <w:u w:val="single"/>
        </w:rPr>
        <w:t>This primary stage in the construction of the socially dead person is followed by what Patterson refers to as the slave's "natal alienation</w:t>
      </w:r>
      <w:r w:rsidRPr="009528D1">
        <w:rPr>
          <w:sz w:val="16"/>
          <w:szCs w:val="20"/>
        </w:rPr>
        <w:t xml:space="preserve">,"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w:t>
      </w:r>
      <w:r w:rsidRPr="009528D1">
        <w:rPr>
          <w:szCs w:val="20"/>
          <w:u w:val="single"/>
        </w:rPr>
        <w:t>the presumptive ontology of slave-owning,</w:t>
      </w:r>
      <w:r w:rsidRPr="009528D1">
        <w:rPr>
          <w:sz w:val="16"/>
          <w:szCs w:val="20"/>
        </w:rPr>
        <w:t xml:space="preserve"> legally recognized </w:t>
      </w:r>
      <w:proofErr w:type="gramStart"/>
      <w:r w:rsidRPr="009528D1">
        <w:rPr>
          <w:sz w:val="16"/>
          <w:szCs w:val="20"/>
        </w:rPr>
        <w:t>kinship,</w:t>
      </w:r>
      <w:proofErr w:type="gramEnd"/>
      <w:r w:rsidRPr="009528D1">
        <w:rPr>
          <w:sz w:val="16"/>
          <w:szCs w:val="20"/>
        </w:rPr>
        <w:t xml:space="preserve"> </w:t>
      </w:r>
      <w:r w:rsidRPr="009528D1">
        <w:rPr>
          <w:szCs w:val="20"/>
          <w:u w:val="single"/>
        </w:rPr>
        <w:t xml:space="preserve">was dependent on a </w:t>
      </w:r>
      <w:proofErr w:type="spellStart"/>
      <w:r w:rsidRPr="009528D1">
        <w:rPr>
          <w:szCs w:val="20"/>
          <w:u w:val="single"/>
        </w:rPr>
        <w:t>deontologization</w:t>
      </w:r>
      <w:proofErr w:type="spellEnd"/>
      <w:r w:rsidRPr="009528D1">
        <w:rPr>
          <w:szCs w:val="20"/>
          <w:u w:val="single"/>
        </w:rPr>
        <w:t xml:space="preserve"> of slave kinship that worked to deny the death that each life bears within itself. </w:t>
      </w:r>
      <w:r w:rsidRPr="009528D1">
        <w:rPr>
          <w:sz w:val="16"/>
          <w:szCs w:val="20"/>
        </w:rPr>
        <w:t xml:space="preserve">Building on Patterson's argument, Toni Morrison observes in Playing in the Dark </w:t>
      </w:r>
      <w:proofErr w:type="gramStart"/>
      <w:r w:rsidRPr="009528D1">
        <w:rPr>
          <w:sz w:val="16"/>
          <w:szCs w:val="20"/>
        </w:rPr>
        <w:t>that, ::for</w:t>
      </w:r>
      <w:proofErr w:type="gramEnd"/>
      <w:r w:rsidRPr="009528D1">
        <w:rPr>
          <w:sz w:val="16"/>
          <w:szCs w:val="20"/>
        </w:rPr>
        <w:t xml:space="preserve"> a people who made much of their newness'—their potential, freedom, and innocence—it is striking how dour, how troubled, how frightened and haunted our early and founding literature truly is."^ For Morrison, African-American </w:t>
      </w:r>
      <w:r w:rsidRPr="009528D1">
        <w:rPr>
          <w:szCs w:val="20"/>
          <w:u w:val="single"/>
        </w:rPr>
        <w:t xml:space="preserve">slaves came to shoulder the burden of the darkness </w:t>
      </w:r>
      <w:r w:rsidRPr="009528D1">
        <w:rPr>
          <w:szCs w:val="20"/>
          <w:u w:val="single"/>
        </w:rPr>
        <w:lastRenderedPageBreak/>
        <w:t xml:space="preserve">(both moral and racial) against which America defined itself. The shadow of a </w:t>
      </w:r>
      <w:proofErr w:type="spellStart"/>
      <w:r w:rsidRPr="009528D1">
        <w:rPr>
          <w:szCs w:val="20"/>
          <w:u w:val="single"/>
        </w:rPr>
        <w:t>racialized</w:t>
      </w:r>
      <w:proofErr w:type="spellEnd"/>
      <w:r w:rsidRPr="009528D1">
        <w:rPr>
          <w:szCs w:val="20"/>
          <w:u w:val="single"/>
        </w:rPr>
        <w:t xml:space="preserve"> blackness</w:t>
      </w:r>
      <w:r w:rsidRPr="009528D1">
        <w:rPr>
          <w:sz w:val="16"/>
          <w:szCs w:val="20"/>
        </w:rPr>
        <w:t xml:space="preserve"> </w:t>
      </w:r>
      <w:r w:rsidRPr="009528D1">
        <w:rPr>
          <w:szCs w:val="20"/>
          <w:u w:val="single"/>
        </w:rPr>
        <w:t>did not</w:t>
      </w:r>
      <w:r w:rsidRPr="009528D1">
        <w:rPr>
          <w:sz w:val="16"/>
          <w:szCs w:val="20"/>
        </w:rPr>
        <w:t xml:space="preserve"> so much </w:t>
      </w:r>
      <w:r w:rsidRPr="009528D1">
        <w:rPr>
          <w:szCs w:val="20"/>
          <w:u w:val="single"/>
        </w:rPr>
        <w:t xml:space="preserve">threaten </w:t>
      </w:r>
      <w:r w:rsidRPr="009528D1">
        <w:rPr>
          <w:sz w:val="16"/>
          <w:szCs w:val="20"/>
        </w:rPr>
        <w:t>the ostensible "</w:t>
      </w:r>
      <w:r w:rsidRPr="009528D1">
        <w:rPr>
          <w:szCs w:val="20"/>
          <w:u w:val="single"/>
        </w:rPr>
        <w:t>newness" of American life as it conditioned the latter's appearance as new and free</w:t>
      </w:r>
      <w:r w:rsidRPr="009528D1">
        <w:rPr>
          <w:sz w:val="16"/>
          <w:szCs w:val="20"/>
        </w:rPr>
        <w:t>. Hence "</w:t>
      </w:r>
      <w:r w:rsidRPr="009528D1">
        <w:rPr>
          <w:szCs w:val="20"/>
          <w:u w:val="single"/>
        </w:rPr>
        <w:t>freedom</w:t>
      </w:r>
      <w:r w:rsidRPr="009528D1">
        <w:rPr>
          <w:sz w:val="16"/>
          <w:szCs w:val="20"/>
        </w:rPr>
        <w:t xml:space="preserve">," she writes, </w:t>
      </w:r>
      <w:r w:rsidRPr="009528D1">
        <w:rPr>
          <w:szCs w:val="20"/>
          <w:u w:val="single"/>
        </w:rPr>
        <w:t>"has no meaning...without</w:t>
      </w:r>
      <w:r w:rsidRPr="009528D1">
        <w:rPr>
          <w:sz w:val="16"/>
          <w:szCs w:val="20"/>
        </w:rPr>
        <w:t xml:space="preserve"> </w:t>
      </w:r>
      <w:r w:rsidRPr="009528D1">
        <w:rPr>
          <w:szCs w:val="20"/>
          <w:u w:val="single"/>
        </w:rPr>
        <w:t>the specter of enslavement</w:t>
      </w:r>
      <w:r w:rsidRPr="009528D1">
        <w:rPr>
          <w:sz w:val="16"/>
          <w:szCs w:val="20"/>
        </w:rPr>
        <w:t xml:space="preserve">" (56). </w:t>
      </w:r>
      <w:r w:rsidRPr="00675BAB">
        <w:rPr>
          <w:sz w:val="12"/>
          <w:szCs w:val="20"/>
        </w:rPr>
        <w:t xml:space="preserve">Echoing Morrison, Russ </w:t>
      </w:r>
      <w:proofErr w:type="spellStart"/>
      <w:r w:rsidRPr="00675BAB">
        <w:rPr>
          <w:sz w:val="12"/>
          <w:szCs w:val="20"/>
        </w:rPr>
        <w:t>Castronovo</w:t>
      </w:r>
      <w:proofErr w:type="spellEnd"/>
      <w:r w:rsidRPr="00675BAB">
        <w:rPr>
          <w:sz w:val="12"/>
          <w:szCs w:val="20"/>
        </w:rPr>
        <w:t xml:space="preserve"> asserts in </w:t>
      </w:r>
      <w:proofErr w:type="spellStart"/>
      <w:r w:rsidRPr="00675BAB">
        <w:rPr>
          <w:sz w:val="12"/>
          <w:szCs w:val="20"/>
        </w:rPr>
        <w:t>Necro</w:t>
      </w:r>
      <w:proofErr w:type="spellEnd"/>
      <w:r w:rsidRPr="00675BAB">
        <w:rPr>
          <w:sz w:val="12"/>
          <w:szCs w:val="20"/>
        </w:rPr>
        <w:t xml:space="preserve"> Citizenship that nineteenth-century American politics constructed the citizen in relation to a morbid fascination with ghosts, </w:t>
      </w:r>
      <w:proofErr w:type="spellStart"/>
      <w:r w:rsidRPr="00675BAB">
        <w:rPr>
          <w:sz w:val="12"/>
          <w:szCs w:val="20"/>
        </w:rPr>
        <w:t>seances</w:t>
      </w:r>
      <w:proofErr w:type="spellEnd"/>
      <w:r w:rsidRPr="00675BAB">
        <w:rPr>
          <w:sz w:val="12"/>
          <w:szCs w:val="20"/>
        </w:rPr>
        <w:t xml:space="preserve">, spirit </w:t>
      </w:r>
      <w:proofErr w:type="spellStart"/>
      <w:r w:rsidRPr="00675BAB">
        <w:rPr>
          <w:sz w:val="12"/>
          <w:szCs w:val="20"/>
        </w:rPr>
        <w:t>rappings</w:t>
      </w:r>
      <w:proofErr w:type="spellEnd"/>
      <w:r w:rsidRPr="00675BAB">
        <w:rPr>
          <w:sz w:val="12"/>
          <w:szCs w:val="20"/>
        </w:rPr>
        <w:t xml:space="preserve">, and mesmerism. Taking his point of departure from Patrick Henry's infamous assertion, "give me liberty or give me death," </w:t>
      </w:r>
      <w:proofErr w:type="spellStart"/>
      <w:r w:rsidRPr="00675BAB">
        <w:rPr>
          <w:sz w:val="12"/>
          <w:szCs w:val="20"/>
        </w:rPr>
        <w:t>Castronovo</w:t>
      </w:r>
      <w:proofErr w:type="spellEnd"/>
      <w:r w:rsidRPr="00675BAB">
        <w:rPr>
          <w:sz w:val="12"/>
          <w:szCs w:val="20"/>
        </w:rPr>
        <w:t xml:space="preserve"> explores how admission into the domain of citizenship required a certain </w:t>
      </w:r>
      <w:proofErr w:type="spellStart"/>
      <w:r w:rsidRPr="00675BAB">
        <w:rPr>
          <w:sz w:val="12"/>
          <w:szCs w:val="20"/>
        </w:rPr>
        <w:t>depoliticization</w:t>
      </w:r>
      <w:proofErr w:type="spellEnd"/>
      <w:r w:rsidRPr="00675BAB">
        <w:rPr>
          <w:sz w:val="12"/>
          <w:szCs w:val="20"/>
        </w:rPr>
        <w:t xml:space="preserve"> and pacification of the subject: "The afterlife emancipates souls from passionate debates, everyday engagements, and earthly affairs that animate the political </w:t>
      </w:r>
      <w:proofErr w:type="spellStart"/>
      <w:r w:rsidRPr="00675BAB">
        <w:rPr>
          <w:sz w:val="12"/>
          <w:szCs w:val="20"/>
        </w:rPr>
        <w:t>field.From</w:t>
      </w:r>
      <w:proofErr w:type="spellEnd"/>
      <w:r w:rsidRPr="00675BAB">
        <w:rPr>
          <w:sz w:val="12"/>
          <w:szCs w:val="20"/>
        </w:rPr>
        <w:t xml:space="preserve"> Lincoln's rumored dabbling in spiritualism, to attempts by mediums to contact the departed souls of famous Americans, to a senator's introduction of a petition in 1854 asking Congress to investigate communications with the "other side"—so numerous are </w:t>
      </w:r>
      <w:proofErr w:type="spellStart"/>
      <w:r w:rsidRPr="00675BAB">
        <w:rPr>
          <w:sz w:val="12"/>
          <w:szCs w:val="20"/>
        </w:rPr>
        <w:t>Castronovo's</w:t>
      </w:r>
      <w:proofErr w:type="spellEnd"/>
      <w:r w:rsidRPr="00675BAB">
        <w:rPr>
          <w:sz w:val="12"/>
          <w:szCs w:val="20"/>
        </w:rPr>
        <w:t xml:space="preserve">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—would lend still more credence to the argument that nineteenth-century America propagated a dematerialized politics. One wonders, however, how </w:t>
      </w:r>
      <w:proofErr w:type="spellStart"/>
      <w:r w:rsidRPr="00675BAB">
        <w:rPr>
          <w:sz w:val="12"/>
          <w:szCs w:val="20"/>
        </w:rPr>
        <w:t>Castronovo's</w:t>
      </w:r>
      <w:proofErr w:type="spellEnd"/>
      <w:r w:rsidRPr="00675BAB">
        <w:rPr>
          <w:sz w:val="12"/>
          <w:szCs w:val="20"/>
        </w:rPr>
        <w:t xml:space="preserve"> argument sits in relation to Aries's contention that American life tends toward an interdiction of death, and if </w:t>
      </w:r>
      <w:proofErr w:type="spellStart"/>
      <w:r w:rsidRPr="00675BAB">
        <w:rPr>
          <w:sz w:val="12"/>
          <w:szCs w:val="20"/>
        </w:rPr>
        <w:t>Castronovo's</w:t>
      </w:r>
      <w:proofErr w:type="spellEnd"/>
      <w:r w:rsidRPr="00675BAB">
        <w:rPr>
          <w:sz w:val="12"/>
          <w:szCs w:val="20"/>
        </w:rPr>
        <w:t xml:space="preserve"> rejection of </w:t>
      </w:r>
      <w:proofErr w:type="spellStart"/>
      <w:r w:rsidRPr="00675BAB">
        <w:rPr>
          <w:sz w:val="12"/>
          <w:szCs w:val="20"/>
        </w:rPr>
        <w:t>necropolitics</w:t>
      </w:r>
      <w:proofErr w:type="spellEnd"/>
      <w:r w:rsidRPr="00675BAB">
        <w:rPr>
          <w:sz w:val="12"/>
          <w:szCs w:val="20"/>
        </w:rPr>
        <w:t xml:space="preserve">, moreover, is not finally symptomatic of this very disavowal. </w:t>
      </w:r>
      <w:proofErr w:type="spellStart"/>
      <w:r w:rsidRPr="00675BAB">
        <w:rPr>
          <w:sz w:val="12"/>
          <w:szCs w:val="20"/>
        </w:rPr>
        <w:t>Castronovo</w:t>
      </w:r>
      <w:proofErr w:type="spellEnd"/>
      <w:r w:rsidRPr="00675BAB">
        <w:rPr>
          <w:sz w:val="12"/>
          <w:szCs w:val="20"/>
        </w:rPr>
        <w:t xml:space="preserve"> maintains that, 'for cultures that fear death...necrophilia promotes fascination with and helps tame an unknowable terror" </w:t>
      </w:r>
      <w:r w:rsidRPr="009528D1">
        <w:rPr>
          <w:sz w:val="16"/>
          <w:szCs w:val="20"/>
        </w:rPr>
        <w:t xml:space="preserve">(5). </w:t>
      </w:r>
      <w:r w:rsidRPr="004A3EFF">
        <w:rPr>
          <w:szCs w:val="20"/>
          <w:highlight w:val="yellow"/>
          <w:u w:val="single"/>
        </w:rPr>
        <w:t>American necrophilia</w:t>
      </w:r>
      <w:r w:rsidRPr="009528D1">
        <w:rPr>
          <w:sz w:val="16"/>
          <w:szCs w:val="20"/>
        </w:rPr>
        <w:t xml:space="preserve">, according to </w:t>
      </w:r>
      <w:proofErr w:type="spellStart"/>
      <w:r w:rsidRPr="009528D1">
        <w:rPr>
          <w:sz w:val="16"/>
          <w:szCs w:val="20"/>
        </w:rPr>
        <w:t>Castronovo</w:t>
      </w:r>
      <w:proofErr w:type="spellEnd"/>
      <w:r w:rsidRPr="009528D1">
        <w:rPr>
          <w:sz w:val="16"/>
          <w:szCs w:val="20"/>
        </w:rPr>
        <w:t xml:space="preserve">, </w:t>
      </w:r>
      <w:r w:rsidRPr="004A3EFF">
        <w:rPr>
          <w:szCs w:val="20"/>
          <w:highlight w:val="yellow"/>
          <w:u w:val="single"/>
        </w:rPr>
        <w:t>responds</w:t>
      </w:r>
      <w:r w:rsidRPr="009528D1">
        <w:rPr>
          <w:szCs w:val="20"/>
          <w:u w:val="single"/>
        </w:rPr>
        <w:t xml:space="preserve"> </w:t>
      </w:r>
      <w:r w:rsidRPr="004A3EFF">
        <w:rPr>
          <w:szCs w:val="20"/>
          <w:highlight w:val="yellow"/>
          <w:u w:val="single"/>
        </w:rPr>
        <w:t>to an overwhelming</w:t>
      </w:r>
      <w:r w:rsidRPr="009528D1">
        <w:rPr>
          <w:szCs w:val="20"/>
          <w:u w:val="single"/>
        </w:rPr>
        <w:t xml:space="preserve"> fear and </w:t>
      </w:r>
      <w:r w:rsidRPr="004A3EFF">
        <w:rPr>
          <w:szCs w:val="20"/>
          <w:highlight w:val="yellow"/>
          <w:u w:val="single"/>
        </w:rPr>
        <w:t>denial of death</w:t>
      </w:r>
      <w:r w:rsidRPr="009528D1">
        <w:rPr>
          <w:szCs w:val="20"/>
          <w:u w:val="single"/>
        </w:rPr>
        <w:t>.</w:t>
      </w:r>
      <w:r w:rsidRPr="009528D1">
        <w:rPr>
          <w:sz w:val="16"/>
          <w:szCs w:val="20"/>
        </w:rPr>
        <w:t xml:space="preserve"> </w:t>
      </w:r>
      <w:proofErr w:type="spellStart"/>
      <w:r w:rsidRPr="009528D1">
        <w:rPr>
          <w:szCs w:val="20"/>
          <w:u w:val="single"/>
        </w:rPr>
        <w:t>Castronovo</w:t>
      </w:r>
      <w:proofErr w:type="spellEnd"/>
      <w:r w:rsidRPr="009528D1">
        <w:rPr>
          <w:szCs w:val="20"/>
          <w:u w:val="single"/>
        </w:rPr>
        <w:t xml:space="preserve"> thus aims to turn us </w:t>
      </w:r>
      <w:r w:rsidRPr="009528D1">
        <w:rPr>
          <w:sz w:val="16"/>
          <w:szCs w:val="20"/>
        </w:rPr>
        <w:t xml:space="preserve">away from such preoccupation with ghosts, spirits, and the afterlife </w:t>
      </w:r>
      <w:r w:rsidRPr="009528D1">
        <w:rPr>
          <w:szCs w:val="20"/>
          <w:u w:val="single"/>
        </w:rPr>
        <w:t xml:space="preserve">toward </w:t>
      </w:r>
      <w:r w:rsidRPr="009528D1">
        <w:rPr>
          <w:sz w:val="16"/>
          <w:szCs w:val="20"/>
        </w:rPr>
        <w:t>"</w:t>
      </w:r>
      <w:r w:rsidRPr="009528D1">
        <w:rPr>
          <w:szCs w:val="20"/>
          <w:u w:val="single"/>
        </w:rPr>
        <w:t>specific forms of corporeality</w:t>
      </w:r>
      <w:r w:rsidRPr="009528D1">
        <w:rPr>
          <w:sz w:val="16"/>
          <w:szCs w:val="20"/>
        </w:rPr>
        <w:t xml:space="preserve">," </w:t>
      </w:r>
      <w:r w:rsidRPr="009528D1">
        <w:rPr>
          <w:szCs w:val="20"/>
          <w:u w:val="single"/>
        </w:rPr>
        <w:t>such as the laboring body, the slave body, and the mesmerized body,</w:t>
      </w:r>
      <w:r w:rsidRPr="009528D1">
        <w:rPr>
          <w:sz w:val="16"/>
          <w:szCs w:val="20"/>
        </w:rPr>
        <w:t xml:space="preserve"> in order </w:t>
      </w:r>
      <w:r w:rsidRPr="009528D1">
        <w:rPr>
          <w:szCs w:val="20"/>
          <w:u w:val="single"/>
        </w:rPr>
        <w:t>to avoid</w:t>
      </w:r>
      <w:r w:rsidRPr="009528D1">
        <w:rPr>
          <w:sz w:val="16"/>
          <w:szCs w:val="20"/>
        </w:rPr>
        <w:t xml:space="preserve"> "reinserting] </w:t>
      </w:r>
      <w:r w:rsidRPr="009528D1">
        <w:rPr>
          <w:szCs w:val="20"/>
          <w:u w:val="single"/>
        </w:rPr>
        <w:t>patterns of abstraction</w:t>
      </w:r>
      <w:r w:rsidRPr="009528D1">
        <w:rPr>
          <w:sz w:val="16"/>
          <w:szCs w:val="20"/>
        </w:rPr>
        <w:t xml:space="preserve">" (17). </w:t>
      </w:r>
      <w:r w:rsidRPr="004A3EFF">
        <w:rPr>
          <w:szCs w:val="20"/>
          <w:highlight w:val="yellow"/>
          <w:u w:val="single"/>
        </w:rPr>
        <w:t>Yet</w:t>
      </w:r>
      <w:r w:rsidRPr="009528D1">
        <w:rPr>
          <w:sz w:val="16"/>
          <w:szCs w:val="20"/>
        </w:rPr>
        <w:t xml:space="preserve">, </w:t>
      </w:r>
      <w:r w:rsidRPr="004A3EFF">
        <w:rPr>
          <w:szCs w:val="20"/>
          <w:highlight w:val="yellow"/>
          <w:u w:val="single"/>
        </w:rPr>
        <w:t>this</w:t>
      </w:r>
      <w:r w:rsidRPr="009528D1">
        <w:rPr>
          <w:szCs w:val="20"/>
          <w:u w:val="single"/>
        </w:rPr>
        <w:t xml:space="preserve"> </w:t>
      </w:r>
      <w:r w:rsidRPr="004A3EFF">
        <w:rPr>
          <w:szCs w:val="20"/>
          <w:highlight w:val="yellow"/>
          <w:u w:val="single"/>
        </w:rPr>
        <w:t>move</w:t>
      </w:r>
      <w:r w:rsidRPr="009528D1">
        <w:rPr>
          <w:szCs w:val="20"/>
          <w:u w:val="single"/>
        </w:rPr>
        <w:t xml:space="preserve"> away from general </w:t>
      </w:r>
      <w:r w:rsidRPr="004A3EFF">
        <w:rPr>
          <w:szCs w:val="20"/>
          <w:highlight w:val="yellow"/>
          <w:u w:val="single"/>
        </w:rPr>
        <w:t>to specific forms of embodiment</w:t>
      </w:r>
      <w:r w:rsidRPr="009528D1">
        <w:rPr>
          <w:szCs w:val="20"/>
          <w:u w:val="single"/>
        </w:rPr>
        <w:t xml:space="preserve"> still </w:t>
      </w:r>
      <w:r w:rsidRPr="004A3EFF">
        <w:rPr>
          <w:szCs w:val="20"/>
          <w:highlight w:val="yellow"/>
          <w:u w:val="single"/>
        </w:rPr>
        <w:t>retains the</w:t>
      </w:r>
      <w:r w:rsidRPr="009528D1">
        <w:rPr>
          <w:szCs w:val="20"/>
          <w:u w:val="single"/>
        </w:rPr>
        <w:t xml:space="preserve"> notion of "the </w:t>
      </w:r>
      <w:r w:rsidRPr="004A3EFF">
        <w:rPr>
          <w:szCs w:val="20"/>
          <w:highlight w:val="yellow"/>
          <w:u w:val="single"/>
        </w:rPr>
        <w:t>body</w:t>
      </w:r>
      <w:r w:rsidRPr="009528D1">
        <w:rPr>
          <w:sz w:val="16"/>
          <w:szCs w:val="20"/>
        </w:rPr>
        <w:t xml:space="preserve">," </w:t>
      </w:r>
      <w:r w:rsidRPr="004A3EFF">
        <w:rPr>
          <w:szCs w:val="20"/>
          <w:highlight w:val="yellow"/>
          <w:u w:val="single"/>
        </w:rPr>
        <w:t>and</w:t>
      </w:r>
      <w:r w:rsidRPr="009528D1">
        <w:rPr>
          <w:szCs w:val="20"/>
          <w:u w:val="single"/>
        </w:rPr>
        <w:t xml:space="preserve"> </w:t>
      </w:r>
      <w:r w:rsidRPr="004A3EFF">
        <w:rPr>
          <w:szCs w:val="20"/>
          <w:highlight w:val="yellow"/>
          <w:u w:val="single"/>
        </w:rPr>
        <w:t>therefore</w:t>
      </w:r>
      <w:r w:rsidRPr="009528D1">
        <w:rPr>
          <w:szCs w:val="20"/>
          <w:u w:val="single"/>
        </w:rPr>
        <w:t xml:space="preserve"> of </w:t>
      </w:r>
      <w:r w:rsidRPr="004A3EFF">
        <w:rPr>
          <w:szCs w:val="20"/>
          <w:highlight w:val="yellow"/>
          <w:u w:val="single"/>
        </w:rPr>
        <w:t xml:space="preserve">a </w:t>
      </w:r>
      <w:r w:rsidRPr="004A3EFF">
        <w:rPr>
          <w:b/>
          <w:szCs w:val="20"/>
          <w:u w:val="single"/>
        </w:rPr>
        <w:t>self-contained</w:t>
      </w:r>
      <w:r w:rsidRPr="009528D1">
        <w:rPr>
          <w:b/>
          <w:szCs w:val="20"/>
          <w:u w:val="single"/>
        </w:rPr>
        <w:t xml:space="preserve">, </w:t>
      </w:r>
      <w:r w:rsidRPr="004A3EFF">
        <w:rPr>
          <w:b/>
          <w:szCs w:val="20"/>
          <w:highlight w:val="yellow"/>
          <w:u w:val="single"/>
        </w:rPr>
        <w:t>self-present entity</w:t>
      </w:r>
      <w:r w:rsidRPr="009528D1">
        <w:rPr>
          <w:sz w:val="16"/>
          <w:szCs w:val="20"/>
        </w:rPr>
        <w:t xml:space="preserve">. If nineteenth-century politics required that the citizen be disembodied and dematerialized, </w:t>
      </w:r>
      <w:r w:rsidRPr="009528D1">
        <w:rPr>
          <w:szCs w:val="20"/>
          <w:u w:val="single"/>
        </w:rPr>
        <w:t>it does not follow</w:t>
      </w:r>
      <w:r w:rsidRPr="009528D1">
        <w:rPr>
          <w:sz w:val="16"/>
          <w:szCs w:val="20"/>
        </w:rPr>
        <w:t xml:space="preserve"> that </w:t>
      </w:r>
      <w:r w:rsidRPr="009528D1">
        <w:rPr>
          <w:szCs w:val="20"/>
          <w:u w:val="single"/>
        </w:rPr>
        <w:t>a move toward embodiment remedies</w:t>
      </w:r>
      <w:r w:rsidRPr="009528D1">
        <w:rPr>
          <w:sz w:val="16"/>
          <w:szCs w:val="20"/>
        </w:rPr>
        <w:t xml:space="preserve"> such a </w:t>
      </w:r>
      <w:proofErr w:type="gramStart"/>
      <w:r w:rsidRPr="009528D1">
        <w:rPr>
          <w:szCs w:val="20"/>
          <w:u w:val="single"/>
        </w:rPr>
        <w:t>spiritualized</w:t>
      </w:r>
      <w:proofErr w:type="gramEnd"/>
      <w:r w:rsidRPr="009528D1">
        <w:rPr>
          <w:szCs w:val="20"/>
          <w:u w:val="single"/>
        </w:rPr>
        <w:t xml:space="preserve"> politics.</w:t>
      </w:r>
      <w:r w:rsidRPr="009528D1">
        <w:rPr>
          <w:sz w:val="16"/>
          <w:szCs w:val="20"/>
        </w:rPr>
        <w:t xml:space="preserve"> Although </w:t>
      </w:r>
      <w:proofErr w:type="spellStart"/>
      <w:r w:rsidRPr="009528D1">
        <w:rPr>
          <w:sz w:val="16"/>
          <w:szCs w:val="20"/>
        </w:rPr>
        <w:t>Castronovo</w:t>
      </w:r>
      <w:proofErr w:type="spellEnd"/>
      <w:r w:rsidRPr="009528D1">
        <w:rPr>
          <w:sz w:val="16"/>
          <w:szCs w:val="20"/>
        </w:rPr>
        <w:t xml:space="preserve"> cautions that recourse to the body "does not automatically guarantee resistance," the overall tenor of his project </w:t>
      </w:r>
      <w:proofErr w:type="spellStart"/>
      <w:r w:rsidRPr="009528D1">
        <w:rPr>
          <w:sz w:val="16"/>
          <w:szCs w:val="20"/>
        </w:rPr>
        <w:t>pathologizes</w:t>
      </w:r>
      <w:proofErr w:type="spellEnd"/>
      <w:r w:rsidRPr="009528D1">
        <w:rPr>
          <w:sz w:val="16"/>
          <w:szCs w:val="20"/>
        </w:rPr>
        <w:t xml:space="preserve"> the spectral (18). Indeed, one has the sense that </w:t>
      </w:r>
      <w:proofErr w:type="spellStart"/>
      <w:r w:rsidRPr="009528D1">
        <w:rPr>
          <w:sz w:val="16"/>
          <w:szCs w:val="20"/>
        </w:rPr>
        <w:t>Castronovo</w:t>
      </w:r>
      <w:proofErr w:type="spellEnd"/>
      <w:r w:rsidRPr="009528D1">
        <w:rPr>
          <w:sz w:val="16"/>
          <w:szCs w:val="20"/>
        </w:rPr>
        <w:t xml:space="preserve"> would like to untether politics from death altogether—as if political life is not always haunted by finitude. Reversing the terms of political necrophilia, he offers something like a political </w:t>
      </w:r>
      <w:proofErr w:type="spellStart"/>
      <w:r w:rsidRPr="009528D1">
        <w:rPr>
          <w:sz w:val="16"/>
          <w:szCs w:val="20"/>
        </w:rPr>
        <w:t>necrophobia</w:t>
      </w:r>
      <w:proofErr w:type="spellEnd"/>
      <w:r w:rsidRPr="009528D1">
        <w:rPr>
          <w:sz w:val="16"/>
          <w:szCs w:val="20"/>
        </w:rPr>
        <w:t xml:space="preserve"> that sees every intrusion of the spectral as synonymous with </w:t>
      </w:r>
      <w:proofErr w:type="spellStart"/>
      <w:r w:rsidRPr="009528D1">
        <w:rPr>
          <w:sz w:val="16"/>
          <w:szCs w:val="20"/>
        </w:rPr>
        <w:t>depoliticization</w:t>
      </w:r>
      <w:proofErr w:type="spellEnd"/>
      <w:r w:rsidRPr="009528D1">
        <w:rPr>
          <w:sz w:val="16"/>
          <w:szCs w:val="20"/>
        </w:rPr>
        <w:t xml:space="preserve">. If nineteenth-century spiritualism infused American political life with a familiar set of distinctions between spirit/matter, soul/body, that says nothing about how these binaries might be displaced rather than </w:t>
      </w:r>
      <w:r w:rsidRPr="00BF58F7">
        <w:rPr>
          <w:sz w:val="16"/>
          <w:szCs w:val="20"/>
        </w:rPr>
        <w:t xml:space="preserve">merely reversed. </w:t>
      </w:r>
      <w:r w:rsidRPr="00BF58F7">
        <w:rPr>
          <w:szCs w:val="20"/>
          <w:u w:val="single"/>
        </w:rPr>
        <w:t xml:space="preserve">A </w:t>
      </w:r>
      <w:proofErr w:type="spellStart"/>
      <w:r w:rsidRPr="00BF58F7">
        <w:rPr>
          <w:szCs w:val="20"/>
          <w:u w:val="single"/>
        </w:rPr>
        <w:t>binaristic</w:t>
      </w:r>
      <w:proofErr w:type="spellEnd"/>
      <w:r w:rsidRPr="00BF58F7">
        <w:rPr>
          <w:szCs w:val="20"/>
          <w:u w:val="single"/>
        </w:rPr>
        <w:t xml:space="preserve"> approach to the subject of mortality is</w:t>
      </w:r>
      <w:r w:rsidRPr="00BF58F7">
        <w:rPr>
          <w:sz w:val="16"/>
          <w:szCs w:val="20"/>
        </w:rPr>
        <w:t xml:space="preserve"> also </w:t>
      </w:r>
      <w:r w:rsidRPr="00BF58F7">
        <w:rPr>
          <w:szCs w:val="20"/>
          <w:u w:val="single"/>
        </w:rPr>
        <w:t xml:space="preserve">legible in </w:t>
      </w:r>
      <w:r w:rsidRPr="00BF58F7">
        <w:rPr>
          <w:sz w:val="16"/>
          <w:szCs w:val="20"/>
        </w:rPr>
        <w:t xml:space="preserve">Sharon Holland's </w:t>
      </w:r>
      <w:proofErr w:type="gramStart"/>
      <w:r w:rsidRPr="00BF58F7">
        <w:rPr>
          <w:szCs w:val="20"/>
          <w:u w:val="single"/>
        </w:rPr>
        <w:t>Raising</w:t>
      </w:r>
      <w:proofErr w:type="gramEnd"/>
      <w:r w:rsidRPr="00BF58F7">
        <w:rPr>
          <w:szCs w:val="20"/>
          <w:u w:val="single"/>
        </w:rPr>
        <w:t xml:space="preserve"> the Dead,</w:t>
      </w:r>
      <w:r w:rsidRPr="00BF58F7">
        <w:rPr>
          <w:sz w:val="16"/>
          <w:szCs w:val="20"/>
        </w:rPr>
        <w:t xml:space="preserve"> which asserts that "bringing back the dead (or saving the living from the shadow of death) is the ultimate queer act."^ </w:t>
      </w:r>
      <w:r w:rsidRPr="00BF58F7">
        <w:rPr>
          <w:szCs w:val="20"/>
          <w:u w:val="single"/>
        </w:rPr>
        <w:t>Drawing from the activist slogan "silence=death</w:t>
      </w:r>
      <w:r w:rsidRPr="00BF58F7">
        <w:rPr>
          <w:sz w:val="16"/>
          <w:szCs w:val="20"/>
        </w:rPr>
        <w:t xml:space="preserve">" from the early years of the AIDS epidemic, </w:t>
      </w:r>
      <w:r w:rsidRPr="00BF58F7">
        <w:rPr>
          <w:szCs w:val="20"/>
          <w:u w:val="single"/>
        </w:rPr>
        <w:t>and extending this activist imperative to address the social death of sexual and racial minorities more generally</w:t>
      </w:r>
      <w:r w:rsidRPr="00BF58F7">
        <w:rPr>
          <w:sz w:val="16"/>
          <w:szCs w:val="20"/>
        </w:rPr>
        <w:t xml:space="preserve">, Holland </w:t>
      </w:r>
      <w:r w:rsidRPr="00BF58F7">
        <w:rPr>
          <w:szCs w:val="20"/>
          <w:u w:val="single"/>
        </w:rPr>
        <w:t xml:space="preserve">observes that </w:t>
      </w:r>
      <w:r w:rsidRPr="00BF58F7">
        <w:rPr>
          <w:szCs w:val="20"/>
          <w:highlight w:val="yellow"/>
          <w:u w:val="single"/>
        </w:rPr>
        <w:t>the deaths of</w:t>
      </w:r>
      <w:r w:rsidRPr="00BF58F7">
        <w:rPr>
          <w:szCs w:val="20"/>
          <w:u w:val="single"/>
        </w:rPr>
        <w:t xml:space="preserve"> </w:t>
      </w:r>
      <w:r w:rsidRPr="00BF58F7">
        <w:rPr>
          <w:szCs w:val="20"/>
          <w:highlight w:val="yellow"/>
          <w:u w:val="single"/>
        </w:rPr>
        <w:t>queer and racial subjects serve</w:t>
      </w:r>
      <w:r w:rsidRPr="00BF58F7">
        <w:rPr>
          <w:szCs w:val="20"/>
          <w:u w:val="single"/>
        </w:rPr>
        <w:t xml:space="preserve"> "</w:t>
      </w:r>
      <w:r w:rsidRPr="00BF58F7">
        <w:rPr>
          <w:szCs w:val="20"/>
          <w:highlight w:val="yellow"/>
          <w:u w:val="single"/>
        </w:rPr>
        <w:t>to ward off</w:t>
      </w:r>
      <w:r w:rsidRPr="00BF58F7">
        <w:rPr>
          <w:szCs w:val="20"/>
          <w:u w:val="single"/>
        </w:rPr>
        <w:t xml:space="preserve"> a nation's collective dread of </w:t>
      </w:r>
      <w:r w:rsidRPr="00BF58F7">
        <w:rPr>
          <w:szCs w:val="20"/>
          <w:highlight w:val="yellow"/>
          <w:u w:val="single"/>
        </w:rPr>
        <w:t>the</w:t>
      </w:r>
      <w:r w:rsidRPr="00BF58F7">
        <w:rPr>
          <w:szCs w:val="20"/>
          <w:u w:val="single"/>
        </w:rPr>
        <w:t xml:space="preserve"> </w:t>
      </w:r>
      <w:r w:rsidRPr="00BF58F7">
        <w:rPr>
          <w:szCs w:val="20"/>
          <w:highlight w:val="yellow"/>
          <w:u w:val="single"/>
        </w:rPr>
        <w:t>inevitable</w:t>
      </w:r>
      <w:r w:rsidRPr="009528D1">
        <w:rPr>
          <w:sz w:val="16"/>
          <w:szCs w:val="20"/>
        </w:rPr>
        <w:t xml:space="preserve">" (38). Yet, as in </w:t>
      </w:r>
      <w:proofErr w:type="spellStart"/>
      <w:r w:rsidRPr="009528D1">
        <w:rPr>
          <w:sz w:val="16"/>
          <w:szCs w:val="20"/>
        </w:rPr>
        <w:t>Castronovo's</w:t>
      </w:r>
      <w:proofErr w:type="spellEnd"/>
      <w:r w:rsidRPr="009528D1">
        <w:rPr>
          <w:sz w:val="16"/>
          <w:szCs w:val="20"/>
        </w:rPr>
        <w:t xml:space="preserve"> critique of </w:t>
      </w:r>
      <w:proofErr w:type="spellStart"/>
      <w:r w:rsidRPr="009528D1">
        <w:rPr>
          <w:sz w:val="16"/>
          <w:szCs w:val="20"/>
        </w:rPr>
        <w:t>necropolitics</w:t>
      </w:r>
      <w:proofErr w:type="spellEnd"/>
      <w:r w:rsidRPr="009528D1">
        <w:rPr>
          <w:sz w:val="16"/>
          <w:szCs w:val="20"/>
        </w:rPr>
        <w:t xml:space="preserve">, </w:t>
      </w:r>
      <w:r w:rsidRPr="00BF58F7">
        <w:rPr>
          <w:b/>
          <w:szCs w:val="20"/>
          <w:highlight w:val="yellow"/>
          <w:u w:val="single"/>
        </w:rPr>
        <w:t>this imperative</w:t>
      </w:r>
      <w:r w:rsidRPr="009528D1">
        <w:rPr>
          <w:b/>
          <w:szCs w:val="20"/>
          <w:u w:val="single"/>
        </w:rPr>
        <w:t xml:space="preserve"> </w:t>
      </w:r>
      <w:r w:rsidRPr="00BF58F7">
        <w:rPr>
          <w:b/>
          <w:szCs w:val="20"/>
          <w:highlight w:val="yellow"/>
          <w:u w:val="single"/>
        </w:rPr>
        <w:t>to "raise the dead"</w:t>
      </w:r>
      <w:r w:rsidRPr="00BF58F7">
        <w:rPr>
          <w:sz w:val="16"/>
          <w:szCs w:val="20"/>
          <w:highlight w:val="yellow"/>
        </w:rPr>
        <w:t xml:space="preserve"> </w:t>
      </w:r>
      <w:r w:rsidRPr="00BF58F7">
        <w:rPr>
          <w:rStyle w:val="Emphasis"/>
          <w:highlight w:val="yellow"/>
        </w:rPr>
        <w:t>reverses</w:t>
      </w:r>
      <w:r w:rsidRPr="009528D1">
        <w:rPr>
          <w:szCs w:val="20"/>
          <w:u w:val="single"/>
        </w:rPr>
        <w:t xml:space="preserve"> </w:t>
      </w:r>
      <w:r w:rsidRPr="00BF58F7">
        <w:rPr>
          <w:b/>
          <w:szCs w:val="20"/>
          <w:highlight w:val="yellow"/>
          <w:u w:val="single"/>
        </w:rPr>
        <w:t>rather than</w:t>
      </w:r>
      <w:r w:rsidRPr="00BF58F7">
        <w:rPr>
          <w:sz w:val="16"/>
          <w:szCs w:val="20"/>
          <w:highlight w:val="yellow"/>
        </w:rPr>
        <w:t xml:space="preserve"> </w:t>
      </w:r>
      <w:r w:rsidRPr="00BF58F7">
        <w:rPr>
          <w:b/>
          <w:szCs w:val="20"/>
          <w:highlight w:val="yellow"/>
          <w:u w:val="single"/>
        </w:rPr>
        <w:t>displaces</w:t>
      </w:r>
      <w:r w:rsidRPr="009528D1">
        <w:rPr>
          <w:b/>
          <w:szCs w:val="20"/>
          <w:u w:val="single"/>
        </w:rPr>
        <w:t xml:space="preserve"> </w:t>
      </w:r>
      <w:r w:rsidRPr="00BF58F7">
        <w:rPr>
          <w:szCs w:val="20"/>
          <w:highlight w:val="yellow"/>
          <w:u w:val="single"/>
        </w:rPr>
        <w:t>the logic through which dominant</w:t>
      </w:r>
      <w:r w:rsidRPr="009528D1">
        <w:rPr>
          <w:sz w:val="16"/>
          <w:szCs w:val="20"/>
        </w:rPr>
        <w:t xml:space="preserve">, </w:t>
      </w:r>
      <w:r w:rsidRPr="009528D1">
        <w:rPr>
          <w:szCs w:val="20"/>
          <w:u w:val="single"/>
        </w:rPr>
        <w:t xml:space="preserve">white, heterosexual </w:t>
      </w:r>
      <w:r w:rsidRPr="00BF58F7">
        <w:rPr>
          <w:szCs w:val="20"/>
          <w:highlight w:val="yellow"/>
          <w:u w:val="single"/>
        </w:rPr>
        <w:t>culture</w:t>
      </w:r>
      <w:r w:rsidRPr="009528D1">
        <w:rPr>
          <w:szCs w:val="20"/>
          <w:u w:val="single"/>
        </w:rPr>
        <w:t xml:space="preserve"> </w:t>
      </w:r>
      <w:r w:rsidRPr="00BF58F7">
        <w:rPr>
          <w:szCs w:val="20"/>
          <w:highlight w:val="yellow"/>
          <w:u w:val="single"/>
        </w:rPr>
        <w:t>disavows</w:t>
      </w:r>
      <w:r w:rsidRPr="00BF58F7">
        <w:rPr>
          <w:sz w:val="16"/>
          <w:szCs w:val="20"/>
          <w:highlight w:val="yellow"/>
        </w:rPr>
        <w:t xml:space="preserve"> </w:t>
      </w:r>
      <w:r w:rsidRPr="00BF58F7">
        <w:rPr>
          <w:szCs w:val="20"/>
          <w:highlight w:val="yellow"/>
          <w:u w:val="single"/>
        </w:rPr>
        <w:t>and projects mortality onto</w:t>
      </w:r>
      <w:r w:rsidRPr="009528D1">
        <w:rPr>
          <w:szCs w:val="20"/>
          <w:u w:val="single"/>
        </w:rPr>
        <w:t xml:space="preserve"> racial and sexual </w:t>
      </w:r>
      <w:r w:rsidRPr="00BF58F7">
        <w:rPr>
          <w:szCs w:val="20"/>
          <w:highlight w:val="yellow"/>
          <w:u w:val="single"/>
        </w:rPr>
        <w:t>minorities</w:t>
      </w:r>
      <w:r w:rsidRPr="009528D1">
        <w:rPr>
          <w:sz w:val="16"/>
          <w:szCs w:val="20"/>
        </w:rPr>
        <w:t xml:space="preserve">. While we must address the particular effects that social death has on racial and sexual minorities, this </w:t>
      </w:r>
      <w:r w:rsidRPr="00BF58F7">
        <w:rPr>
          <w:szCs w:val="20"/>
          <w:highlight w:val="yellow"/>
          <w:u w:val="single"/>
        </w:rPr>
        <w:t>social reality</w:t>
      </w:r>
      <w:r w:rsidRPr="009528D1">
        <w:rPr>
          <w:szCs w:val="20"/>
          <w:u w:val="single"/>
        </w:rPr>
        <w:t xml:space="preserve"> </w:t>
      </w:r>
      <w:r w:rsidRPr="00BF58F7">
        <w:rPr>
          <w:szCs w:val="20"/>
          <w:highlight w:val="yellow"/>
          <w:u w:val="single"/>
        </w:rPr>
        <w:t>must</w:t>
      </w:r>
      <w:r w:rsidRPr="009528D1">
        <w:rPr>
          <w:szCs w:val="20"/>
          <w:u w:val="single"/>
        </w:rPr>
        <w:t xml:space="preserve"> also </w:t>
      </w:r>
      <w:r w:rsidRPr="00BF58F7">
        <w:rPr>
          <w:szCs w:val="20"/>
          <w:highlight w:val="yellow"/>
          <w:u w:val="single"/>
        </w:rPr>
        <w:t>be thought in relation to</w:t>
      </w:r>
      <w:r w:rsidRPr="009528D1">
        <w:rPr>
          <w:szCs w:val="20"/>
          <w:u w:val="single"/>
        </w:rPr>
        <w:t xml:space="preserve"> a more generalizable principle of </w:t>
      </w:r>
      <w:r w:rsidRPr="00BF58F7">
        <w:rPr>
          <w:szCs w:val="20"/>
          <w:highlight w:val="yellow"/>
          <w:u w:val="single"/>
        </w:rPr>
        <w:t>mourning</w:t>
      </w:r>
      <w:r w:rsidRPr="009528D1">
        <w:rPr>
          <w:sz w:val="16"/>
          <w:szCs w:val="20"/>
        </w:rPr>
        <w:t xml:space="preserve">. </w:t>
      </w:r>
      <w:r w:rsidRPr="009528D1">
        <w:rPr>
          <w:szCs w:val="20"/>
          <w:u w:val="single"/>
        </w:rPr>
        <w:t xml:space="preserve">For </w:t>
      </w:r>
      <w:r w:rsidRPr="00BF58F7">
        <w:rPr>
          <w:szCs w:val="20"/>
          <w:u w:val="single"/>
        </w:rPr>
        <w:t>the</w:t>
      </w:r>
      <w:r w:rsidRPr="009528D1">
        <w:rPr>
          <w:szCs w:val="20"/>
          <w:u w:val="single"/>
        </w:rPr>
        <w:t xml:space="preserve"> "shadow of death" haunts all lives, not just queer ones</w:t>
      </w:r>
      <w:r w:rsidRPr="009528D1">
        <w:rPr>
          <w:sz w:val="16"/>
          <w:szCs w:val="20"/>
        </w:rPr>
        <w:t xml:space="preserve">. </w:t>
      </w:r>
      <w:r w:rsidRPr="00BF58F7">
        <w:rPr>
          <w:szCs w:val="20"/>
          <w:highlight w:val="yellow"/>
          <w:u w:val="single"/>
        </w:rPr>
        <w:t>The</w:t>
      </w:r>
      <w:r w:rsidRPr="009528D1">
        <w:rPr>
          <w:szCs w:val="20"/>
          <w:u w:val="single"/>
        </w:rPr>
        <w:t xml:space="preserve"> </w:t>
      </w:r>
      <w:r w:rsidRPr="009528D1">
        <w:rPr>
          <w:sz w:val="16"/>
          <w:szCs w:val="20"/>
        </w:rPr>
        <w:t>"</w:t>
      </w:r>
      <w:r w:rsidRPr="00BF58F7">
        <w:rPr>
          <w:szCs w:val="20"/>
          <w:highlight w:val="yellow"/>
          <w:u w:val="single"/>
        </w:rPr>
        <w:t>ultimate</w:t>
      </w:r>
      <w:r w:rsidRPr="009528D1">
        <w:rPr>
          <w:szCs w:val="20"/>
          <w:u w:val="single"/>
        </w:rPr>
        <w:t xml:space="preserve"> </w:t>
      </w:r>
      <w:r w:rsidRPr="009528D1">
        <w:rPr>
          <w:sz w:val="16"/>
          <w:szCs w:val="20"/>
        </w:rPr>
        <w:t xml:space="preserve">queer </w:t>
      </w:r>
      <w:r w:rsidRPr="00BF58F7">
        <w:rPr>
          <w:szCs w:val="20"/>
          <w:highlight w:val="yellow"/>
          <w:u w:val="single"/>
        </w:rPr>
        <w:t>act</w:t>
      </w:r>
      <w:r w:rsidRPr="009528D1">
        <w:rPr>
          <w:szCs w:val="20"/>
          <w:u w:val="single"/>
        </w:rPr>
        <w:t xml:space="preserve">," </w:t>
      </w:r>
      <w:r w:rsidRPr="009528D1">
        <w:rPr>
          <w:sz w:val="16"/>
          <w:szCs w:val="20"/>
        </w:rPr>
        <w:t xml:space="preserve">pace Holland, </w:t>
      </w:r>
      <w:r w:rsidRPr="00BF58F7">
        <w:rPr>
          <w:szCs w:val="20"/>
          <w:highlight w:val="yellow"/>
          <w:u w:val="single"/>
        </w:rPr>
        <w:t xml:space="preserve">would be to </w:t>
      </w:r>
      <w:r w:rsidRPr="00BF58F7">
        <w:rPr>
          <w:szCs w:val="20"/>
          <w:u w:val="single"/>
        </w:rPr>
        <w:t>deconstruct</w:t>
      </w:r>
      <w:r w:rsidRPr="009528D1">
        <w:rPr>
          <w:sz w:val="16"/>
          <w:szCs w:val="20"/>
        </w:rPr>
        <w:t xml:space="preserve"> rather than </w:t>
      </w:r>
      <w:proofErr w:type="spellStart"/>
      <w:r w:rsidRPr="009528D1">
        <w:rPr>
          <w:sz w:val="16"/>
          <w:szCs w:val="20"/>
        </w:rPr>
        <w:t>reinscribe</w:t>
      </w:r>
      <w:proofErr w:type="spellEnd"/>
      <w:r w:rsidRPr="009528D1">
        <w:rPr>
          <w:sz w:val="16"/>
          <w:szCs w:val="20"/>
        </w:rPr>
        <w:t xml:space="preserve"> </w:t>
      </w:r>
      <w:r w:rsidRPr="009528D1">
        <w:rPr>
          <w:szCs w:val="20"/>
          <w:u w:val="single"/>
        </w:rPr>
        <w:t>the binary between life and death</w:t>
      </w:r>
      <w:r w:rsidRPr="00CD2714">
        <w:rPr>
          <w:b/>
          <w:szCs w:val="20"/>
          <w:u w:val="single"/>
        </w:rPr>
        <w:t xml:space="preserve">, to </w:t>
      </w:r>
      <w:r w:rsidRPr="00BF58F7">
        <w:rPr>
          <w:b/>
          <w:szCs w:val="20"/>
          <w:highlight w:val="yellow"/>
          <w:u w:val="single"/>
        </w:rPr>
        <w:t>resist the racist</w:t>
      </w:r>
      <w:r w:rsidRPr="00CD2714">
        <w:rPr>
          <w:b/>
          <w:szCs w:val="20"/>
          <w:u w:val="single"/>
        </w:rPr>
        <w:t xml:space="preserve"> </w:t>
      </w:r>
      <w:r w:rsidRPr="00BF58F7">
        <w:rPr>
          <w:b/>
          <w:szCs w:val="20"/>
          <w:highlight w:val="yellow"/>
          <w:u w:val="single"/>
        </w:rPr>
        <w:t>and heterosexist disavowal of finitude.</w:t>
      </w:r>
    </w:p>
    <w:p w:rsidR="00115800" w:rsidRPr="00BF58F7" w:rsidRDefault="00115800" w:rsidP="00115800"/>
    <w:p w:rsidR="00115800" w:rsidRPr="00017DD6" w:rsidRDefault="00115800" w:rsidP="00115800">
      <w:pPr>
        <w:pStyle w:val="Tag2"/>
      </w:pPr>
      <w:r>
        <w:t xml:space="preserve">The alternative is to vote negative to endorse the politics of </w:t>
      </w:r>
      <w:proofErr w:type="spellStart"/>
      <w:r>
        <w:t>spectrality</w:t>
      </w:r>
      <w:proofErr w:type="spellEnd"/>
      <w:r>
        <w:t xml:space="preserve">. This shatters the Hegelian dialectic of presence that sustains all violence against the abject. </w:t>
      </w:r>
    </w:p>
    <w:p w:rsidR="00115800" w:rsidRPr="0068379F" w:rsidRDefault="00115800" w:rsidP="00115800">
      <w:pPr>
        <w:rPr>
          <w:rStyle w:val="StyleStyleBold12pt"/>
        </w:rPr>
      </w:pPr>
      <w:r w:rsidRPr="0068379F">
        <w:rPr>
          <w:rStyle w:val="StyleStyleBold12pt"/>
        </w:rPr>
        <w:t>Peterson ‘6</w:t>
      </w:r>
    </w:p>
    <w:p w:rsidR="00115800" w:rsidRDefault="00115800" w:rsidP="00115800">
      <w:r>
        <w:t xml:space="preserve">Christopher, “The Return of the Body: Judith Butler's Dialectical </w:t>
      </w:r>
      <w:proofErr w:type="spellStart"/>
      <w:r>
        <w:t>Corporealism</w:t>
      </w:r>
      <w:proofErr w:type="spellEnd"/>
      <w:r>
        <w:t>,” Discourse, 28.2&amp;3, Spring &amp; Fall 2006, pp. 153-177 (Article)</w:t>
      </w:r>
    </w:p>
    <w:p w:rsidR="00115800" w:rsidRDefault="00115800" w:rsidP="00115800">
      <w:r>
        <w:t>Precarious Bodies</w:t>
      </w:r>
    </w:p>
    <w:p w:rsidR="00115800" w:rsidRDefault="00115800" w:rsidP="00115800"/>
    <w:p w:rsidR="00115800" w:rsidRDefault="00115800" w:rsidP="00115800">
      <w:pPr>
        <w:rPr>
          <w:u w:val="single"/>
        </w:rPr>
      </w:pPr>
      <w:r w:rsidRPr="00514B76">
        <w:rPr>
          <w:sz w:val="16"/>
        </w:rPr>
        <w:t xml:space="preserve">A return to ontology in Precarious Life is also legible in its tendency to reduce corporeal vulnerability to the threat of external violence. Certainly the events of 9/11 and the wars in Afghanistan and Iraq serve as devastating reminders of the body’s mortality. But </w:t>
      </w:r>
      <w:r w:rsidRPr="00514B76">
        <w:rPr>
          <w:u w:val="single"/>
        </w:rPr>
        <w:t>corporeal vulnerability does not have its origin in external violence.</w:t>
      </w:r>
      <w:r w:rsidRPr="00514B76">
        <w:rPr>
          <w:sz w:val="16"/>
        </w:rPr>
        <w:t xml:space="preserve"> Corporeal vulnerability does not commence with our exposure to others. </w:t>
      </w:r>
      <w:r w:rsidRPr="00514B76">
        <w:rPr>
          <w:highlight w:val="yellow"/>
          <w:u w:val="single"/>
        </w:rPr>
        <w:t>The body’s</w:t>
      </w:r>
      <w:r w:rsidRPr="00514B76">
        <w:rPr>
          <w:u w:val="single"/>
        </w:rPr>
        <w:t xml:space="preserve"> </w:t>
      </w:r>
      <w:r w:rsidRPr="00514B76">
        <w:rPr>
          <w:b/>
          <w:u w:val="single"/>
        </w:rPr>
        <w:t>finitude</w:t>
      </w:r>
      <w:r w:rsidRPr="00514B76">
        <w:rPr>
          <w:u w:val="single"/>
        </w:rPr>
        <w:t xml:space="preserve">, its </w:t>
      </w:r>
      <w:proofErr w:type="spellStart"/>
      <w:r w:rsidRPr="00514B76">
        <w:rPr>
          <w:highlight w:val="yellow"/>
          <w:u w:val="single"/>
        </w:rPr>
        <w:t>spectrality</w:t>
      </w:r>
      <w:proofErr w:type="spellEnd"/>
      <w:r w:rsidRPr="00514B76">
        <w:rPr>
          <w:u w:val="single"/>
        </w:rPr>
        <w:t xml:space="preserve">, </w:t>
      </w:r>
      <w:r w:rsidRPr="00514B76">
        <w:rPr>
          <w:b/>
          <w:highlight w:val="yellow"/>
          <w:u w:val="single"/>
        </w:rPr>
        <w:t>is inherent</w:t>
      </w:r>
      <w:r w:rsidRPr="00514B76">
        <w:rPr>
          <w:sz w:val="16"/>
        </w:rPr>
        <w:t xml:space="preserve">. As Freud puts it, however, “at bottom no one believes in his own death. . . . Every one of us is convinced of his own immortality.”35 </w:t>
      </w:r>
      <w:r w:rsidRPr="00514B76">
        <w:rPr>
          <w:u w:val="single"/>
        </w:rPr>
        <w:t xml:space="preserve">The </w:t>
      </w:r>
      <w:r w:rsidRPr="00514B76">
        <w:rPr>
          <w:highlight w:val="yellow"/>
          <w:u w:val="single"/>
        </w:rPr>
        <w:t>political stratification that positions</w:t>
      </w:r>
      <w:r w:rsidRPr="00514B76">
        <w:rPr>
          <w:u w:val="single"/>
        </w:rPr>
        <w:t xml:space="preserve"> the </w:t>
      </w:r>
      <w:r w:rsidRPr="00514B76">
        <w:rPr>
          <w:highlight w:val="yellow"/>
          <w:u w:val="single"/>
        </w:rPr>
        <w:t>socially alive against</w:t>
      </w:r>
      <w:r w:rsidRPr="00514B76">
        <w:rPr>
          <w:u w:val="single"/>
        </w:rPr>
        <w:t xml:space="preserve"> the </w:t>
      </w:r>
      <w:r w:rsidRPr="00514B76">
        <w:rPr>
          <w:highlight w:val="yellow"/>
          <w:u w:val="single"/>
        </w:rPr>
        <w:t>socially dead</w:t>
      </w:r>
      <w:r w:rsidRPr="00514B76">
        <w:rPr>
          <w:sz w:val="16"/>
        </w:rPr>
        <w:t xml:space="preserve"> thus also </w:t>
      </w:r>
      <w:r w:rsidRPr="00514B76">
        <w:rPr>
          <w:highlight w:val="yellow"/>
          <w:u w:val="single"/>
        </w:rPr>
        <w:t>describes</w:t>
      </w:r>
      <w:r w:rsidRPr="00514B76">
        <w:rPr>
          <w:u w:val="single"/>
        </w:rPr>
        <w:t xml:space="preserve"> the </w:t>
      </w:r>
      <w:r w:rsidRPr="00514B76">
        <w:rPr>
          <w:highlight w:val="yellow"/>
          <w:u w:val="single"/>
        </w:rPr>
        <w:t>unequal distribution of</w:t>
      </w:r>
      <w:r w:rsidRPr="00514B76">
        <w:rPr>
          <w:u w:val="single"/>
        </w:rPr>
        <w:t xml:space="preserve"> </w:t>
      </w:r>
      <w:r w:rsidRPr="00514B76">
        <w:rPr>
          <w:highlight w:val="yellow"/>
          <w:u w:val="single"/>
        </w:rPr>
        <w:t>mortality/immortality</w:t>
      </w:r>
      <w:r w:rsidRPr="00514B76">
        <w:rPr>
          <w:u w:val="single"/>
        </w:rPr>
        <w:t xml:space="preserve"> more </w:t>
      </w:r>
      <w:r w:rsidRPr="00514B76">
        <w:rPr>
          <w:highlight w:val="yellow"/>
          <w:u w:val="single"/>
        </w:rPr>
        <w:t>generally</w:t>
      </w:r>
      <w:r w:rsidRPr="00514B76">
        <w:rPr>
          <w:u w:val="single"/>
        </w:rPr>
        <w:t>.</w:t>
      </w:r>
      <w:r w:rsidRPr="00514B76">
        <w:rPr>
          <w:sz w:val="16"/>
        </w:rPr>
        <w:t xml:space="preserve">36 </w:t>
      </w:r>
      <w:proofErr w:type="gramStart"/>
      <w:r w:rsidRPr="00514B76">
        <w:rPr>
          <w:u w:val="single"/>
        </w:rPr>
        <w:t>If</w:t>
      </w:r>
      <w:proofErr w:type="gramEnd"/>
      <w:r w:rsidRPr="00514B76">
        <w:rPr>
          <w:u w:val="single"/>
        </w:rPr>
        <w:t xml:space="preserve"> no one believes in his or her own death</w:t>
      </w:r>
      <w:r w:rsidRPr="00514B76">
        <w:rPr>
          <w:sz w:val="16"/>
        </w:rPr>
        <w:t xml:space="preserve">, then </w:t>
      </w:r>
      <w:r w:rsidRPr="00514B76">
        <w:rPr>
          <w:u w:val="single"/>
        </w:rPr>
        <w:t>death always “happens” to others</w:t>
      </w:r>
      <w:r w:rsidRPr="00514B76">
        <w:rPr>
          <w:sz w:val="16"/>
        </w:rPr>
        <w:t xml:space="preserve">. As Heidegger observes, the recognition that “‘one dies’ spreads the opinion that death, so to speak, strikes </w:t>
      </w:r>
      <w:proofErr w:type="gramStart"/>
      <w:r w:rsidRPr="00514B76">
        <w:rPr>
          <w:sz w:val="16"/>
        </w:rPr>
        <w:t>the they</w:t>
      </w:r>
      <w:proofErr w:type="gramEnd"/>
      <w:r w:rsidRPr="00514B76">
        <w:rPr>
          <w:sz w:val="16"/>
        </w:rPr>
        <w:t xml:space="preserve">” (234). </w:t>
      </w:r>
      <w:r w:rsidRPr="00514B76">
        <w:rPr>
          <w:u w:val="single"/>
        </w:rPr>
        <w:t xml:space="preserve">For Heidegger, however, the </w:t>
      </w:r>
      <w:proofErr w:type="spellStart"/>
      <w:r w:rsidRPr="00514B76">
        <w:rPr>
          <w:u w:val="single"/>
        </w:rPr>
        <w:t>futural</w:t>
      </w:r>
      <w:proofErr w:type="spellEnd"/>
      <w:r w:rsidRPr="00514B76">
        <w:rPr>
          <w:u w:val="single"/>
        </w:rPr>
        <w:t xml:space="preserve"> “not yet” that attends the “certain” but</w:t>
      </w:r>
      <w:r w:rsidRPr="00514B76">
        <w:rPr>
          <w:sz w:val="16"/>
        </w:rPr>
        <w:t xml:space="preserve"> “</w:t>
      </w:r>
      <w:r w:rsidRPr="00514B76">
        <w:rPr>
          <w:u w:val="single"/>
        </w:rPr>
        <w:t>indeterminate” possibility of death denies how being is always</w:t>
      </w:r>
      <w:r w:rsidRPr="00514B76">
        <w:rPr>
          <w:sz w:val="16"/>
        </w:rPr>
        <w:t xml:space="preserve"> “</w:t>
      </w:r>
      <w:r w:rsidRPr="00514B76">
        <w:rPr>
          <w:u w:val="single"/>
        </w:rPr>
        <w:t>ahead of itself” in its anticipation of death</w:t>
      </w:r>
      <w:r w:rsidRPr="00514B76">
        <w:rPr>
          <w:sz w:val="16"/>
        </w:rPr>
        <w:t xml:space="preserve">. Hence, while the move from the living body to the precarious body begins to address the problem of finitude so largely absent from </w:t>
      </w:r>
      <w:r w:rsidRPr="00514B76">
        <w:rPr>
          <w:u w:val="single"/>
        </w:rPr>
        <w:t xml:space="preserve">Butler’s </w:t>
      </w:r>
      <w:r w:rsidRPr="00514B76">
        <w:rPr>
          <w:sz w:val="16"/>
        </w:rPr>
        <w:t xml:space="preserve">earlier work, her </w:t>
      </w:r>
      <w:r w:rsidRPr="00514B76">
        <w:rPr>
          <w:u w:val="single"/>
        </w:rPr>
        <w:t>tendency to reduce finitude to</w:t>
      </w:r>
      <w:r w:rsidRPr="00514B76">
        <w:rPr>
          <w:sz w:val="16"/>
        </w:rPr>
        <w:t xml:space="preserve"> the problem of </w:t>
      </w:r>
      <w:r w:rsidRPr="00514B76">
        <w:rPr>
          <w:u w:val="single"/>
        </w:rPr>
        <w:t>external threat and</w:t>
      </w:r>
      <w:r w:rsidRPr="00514B76">
        <w:rPr>
          <w:sz w:val="16"/>
        </w:rPr>
        <w:t xml:space="preserve"> </w:t>
      </w:r>
      <w:r w:rsidRPr="00514B76">
        <w:rPr>
          <w:u w:val="single"/>
        </w:rPr>
        <w:t xml:space="preserve">violence does not awaken to the </w:t>
      </w:r>
      <w:proofErr w:type="spellStart"/>
      <w:r w:rsidRPr="00514B76">
        <w:rPr>
          <w:u w:val="single"/>
        </w:rPr>
        <w:t>originary</w:t>
      </w:r>
      <w:proofErr w:type="spellEnd"/>
      <w:r w:rsidRPr="00514B76">
        <w:rPr>
          <w:u w:val="single"/>
        </w:rPr>
        <w:t xml:space="preserve"> mourning that haunts all bodies. </w:t>
      </w:r>
      <w:r w:rsidRPr="00514B76">
        <w:rPr>
          <w:b/>
          <w:highlight w:val="yellow"/>
          <w:u w:val="single"/>
        </w:rPr>
        <w:t>Avowing mortality</w:t>
      </w:r>
      <w:r w:rsidRPr="00514B76">
        <w:rPr>
          <w:sz w:val="16"/>
        </w:rPr>
        <w:t xml:space="preserve"> and mourning </w:t>
      </w:r>
      <w:r w:rsidRPr="00514B76">
        <w:rPr>
          <w:u w:val="single"/>
        </w:rPr>
        <w:t>might</w:t>
      </w:r>
      <w:r w:rsidRPr="00514B76">
        <w:rPr>
          <w:sz w:val="16"/>
        </w:rPr>
        <w:t xml:space="preserve"> </w:t>
      </w:r>
      <w:r w:rsidRPr="00514B76">
        <w:rPr>
          <w:u w:val="single"/>
        </w:rPr>
        <w:t>not only forestall the violent response to 9/11</w:t>
      </w:r>
      <w:r w:rsidRPr="00514B76">
        <w:rPr>
          <w:sz w:val="16"/>
        </w:rPr>
        <w:t xml:space="preserve">, but </w:t>
      </w:r>
      <w:r w:rsidRPr="00514B76">
        <w:rPr>
          <w:highlight w:val="yellow"/>
          <w:u w:val="single"/>
        </w:rPr>
        <w:t>could</w:t>
      </w:r>
      <w:r w:rsidRPr="00514B76">
        <w:rPr>
          <w:u w:val="single"/>
        </w:rPr>
        <w:t xml:space="preserve"> also </w:t>
      </w:r>
      <w:r w:rsidRPr="00514B76">
        <w:rPr>
          <w:highlight w:val="yellow"/>
          <w:u w:val="single"/>
        </w:rPr>
        <w:t>challenge the reduction of</w:t>
      </w:r>
      <w:r w:rsidRPr="00514B76">
        <w:rPr>
          <w:u w:val="single"/>
        </w:rPr>
        <w:t xml:space="preserve"> </w:t>
      </w:r>
      <w:r w:rsidRPr="00514B76">
        <w:rPr>
          <w:highlight w:val="yellow"/>
          <w:u w:val="single"/>
        </w:rPr>
        <w:t>America’s “internal</w:t>
      </w:r>
      <w:r w:rsidRPr="00514B76">
        <w:rPr>
          <w:sz w:val="16"/>
        </w:rPr>
        <w:t xml:space="preserve">” </w:t>
      </w:r>
      <w:r w:rsidRPr="00514B76">
        <w:rPr>
          <w:u w:val="single"/>
        </w:rPr>
        <w:t xml:space="preserve">racial </w:t>
      </w:r>
      <w:r w:rsidRPr="00514B76">
        <w:rPr>
          <w:u w:val="single"/>
        </w:rPr>
        <w:lastRenderedPageBreak/>
        <w:t>and sexual</w:t>
      </w:r>
      <w:r w:rsidRPr="00514B76">
        <w:rPr>
          <w:sz w:val="16"/>
        </w:rPr>
        <w:t xml:space="preserve"> </w:t>
      </w:r>
      <w:r w:rsidRPr="00514B76">
        <w:rPr>
          <w:highlight w:val="yellow"/>
          <w:u w:val="single"/>
        </w:rPr>
        <w:t>others to</w:t>
      </w:r>
      <w:r w:rsidRPr="00514B76">
        <w:rPr>
          <w:u w:val="single"/>
        </w:rPr>
        <w:t xml:space="preserve"> </w:t>
      </w:r>
      <w:r w:rsidRPr="00514B76">
        <w:rPr>
          <w:sz w:val="16"/>
        </w:rPr>
        <w:t xml:space="preserve">the liminal status of </w:t>
      </w:r>
      <w:r w:rsidRPr="00514B76">
        <w:rPr>
          <w:highlight w:val="yellow"/>
          <w:u w:val="single"/>
        </w:rPr>
        <w:t>social death</w:t>
      </w:r>
      <w:r w:rsidRPr="00514B76">
        <w:rPr>
          <w:sz w:val="16"/>
        </w:rPr>
        <w:t xml:space="preserve">. The </w:t>
      </w:r>
      <w:r w:rsidRPr="00514B76">
        <w:rPr>
          <w:highlight w:val="yellow"/>
          <w:u w:val="single"/>
        </w:rPr>
        <w:t>construction of the Muslim other as</w:t>
      </w:r>
      <w:r w:rsidRPr="00514B76">
        <w:rPr>
          <w:u w:val="single"/>
        </w:rPr>
        <w:t xml:space="preserve"> </w:t>
      </w:r>
      <w:r w:rsidRPr="00514B76">
        <w:rPr>
          <w:highlight w:val="yellow"/>
          <w:u w:val="single"/>
        </w:rPr>
        <w:t>always</w:t>
      </w:r>
      <w:r w:rsidRPr="00514B76">
        <w:rPr>
          <w:sz w:val="16"/>
          <w:highlight w:val="yellow"/>
        </w:rPr>
        <w:t xml:space="preserve"> </w:t>
      </w:r>
      <w:r w:rsidRPr="00514B76">
        <w:rPr>
          <w:highlight w:val="yellow"/>
          <w:u w:val="single"/>
        </w:rPr>
        <w:t>already dead describes</w:t>
      </w:r>
      <w:r w:rsidRPr="00514B76">
        <w:rPr>
          <w:sz w:val="16"/>
        </w:rPr>
        <w:t xml:space="preserve"> b</w:t>
      </w:r>
      <w:r w:rsidRPr="00514B76">
        <w:rPr>
          <w:u w:val="single"/>
        </w:rPr>
        <w:t xml:space="preserve">ut the most recent version of </w:t>
      </w:r>
      <w:r w:rsidRPr="00514B76">
        <w:rPr>
          <w:highlight w:val="yellow"/>
          <w:u w:val="single"/>
        </w:rPr>
        <w:t>a long</w:t>
      </w:r>
      <w:r w:rsidRPr="00514B76">
        <w:rPr>
          <w:u w:val="single"/>
        </w:rPr>
        <w:t xml:space="preserve"> </w:t>
      </w:r>
      <w:r w:rsidRPr="00514B76">
        <w:rPr>
          <w:highlight w:val="yellow"/>
          <w:u w:val="single"/>
        </w:rPr>
        <w:t>American</w:t>
      </w:r>
      <w:r w:rsidRPr="00514B76">
        <w:rPr>
          <w:u w:val="single"/>
        </w:rPr>
        <w:t xml:space="preserve"> </w:t>
      </w:r>
      <w:r w:rsidRPr="00514B76">
        <w:rPr>
          <w:highlight w:val="yellow"/>
          <w:u w:val="single"/>
        </w:rPr>
        <w:t>tradition</w:t>
      </w:r>
      <w:r w:rsidRPr="00514B76">
        <w:rPr>
          <w:u w:val="single"/>
        </w:rPr>
        <w:t xml:space="preserve"> </w:t>
      </w:r>
      <w:r w:rsidRPr="00514B76">
        <w:rPr>
          <w:highlight w:val="yellow"/>
          <w:u w:val="single"/>
        </w:rPr>
        <w:t>that secures</w:t>
      </w:r>
      <w:r w:rsidRPr="00514B76">
        <w:rPr>
          <w:sz w:val="16"/>
        </w:rPr>
        <w:t xml:space="preserve"> the “</w:t>
      </w:r>
      <w:r w:rsidRPr="00514B76">
        <w:rPr>
          <w:highlight w:val="yellow"/>
          <w:u w:val="single"/>
        </w:rPr>
        <w:t>immortality” of the “majority” at the expense of</w:t>
      </w:r>
      <w:r w:rsidRPr="00514B76">
        <w:rPr>
          <w:u w:val="single"/>
        </w:rPr>
        <w:t xml:space="preserve"> the </w:t>
      </w:r>
      <w:proofErr w:type="spellStart"/>
      <w:r w:rsidRPr="00514B76">
        <w:rPr>
          <w:highlight w:val="yellow"/>
          <w:u w:val="single"/>
        </w:rPr>
        <w:t>mortalization</w:t>
      </w:r>
      <w:proofErr w:type="spellEnd"/>
      <w:r w:rsidRPr="00514B76">
        <w:rPr>
          <w:highlight w:val="yellow"/>
          <w:u w:val="single"/>
        </w:rPr>
        <w:t xml:space="preserve"> of</w:t>
      </w:r>
      <w:r w:rsidRPr="00514B76">
        <w:rPr>
          <w:sz w:val="16"/>
        </w:rPr>
        <w:t xml:space="preserve"> the nation’s </w:t>
      </w:r>
      <w:r w:rsidRPr="00514B76">
        <w:rPr>
          <w:highlight w:val="yellow"/>
          <w:u w:val="single"/>
        </w:rPr>
        <w:t>racial and sexual others.</w:t>
      </w:r>
      <w:r w:rsidRPr="00514B76">
        <w:rPr>
          <w:u w:val="single"/>
        </w:rPr>
        <w:t xml:space="preserve"> </w:t>
      </w:r>
      <w:r w:rsidRPr="00514B76">
        <w:rPr>
          <w:sz w:val="16"/>
        </w:rPr>
        <w:t xml:space="preserve">37 Indeed, </w:t>
      </w:r>
      <w:r w:rsidRPr="00514B76">
        <w:rPr>
          <w:u w:val="single"/>
        </w:rPr>
        <w:t>the belief that “death strikes others” is most violently felt in the domain of racial and sexual politics</w:t>
      </w:r>
      <w:r w:rsidRPr="00514B76">
        <w:rPr>
          <w:sz w:val="16"/>
        </w:rPr>
        <w:t xml:space="preserve">. What I have been calling the “redoubled ghostliness” of racial and sexual minorities describes an intimate contact with both social and material death. As Karla Holloway observes in Passed on: African-American Mourning Stories, </w:t>
      </w:r>
      <w:r w:rsidRPr="00514B76">
        <w:rPr>
          <w:u w:val="single"/>
        </w:rPr>
        <w:t>black Americans are unusually at risk for an “untimely death,</w:t>
      </w:r>
      <w:r w:rsidRPr="00514B76">
        <w:rPr>
          <w:sz w:val="16"/>
        </w:rPr>
        <w:t xml:space="preserve">” from specific forms of racial violence, such as lynching and capital punishment, to all varieties of disease.38 </w:t>
      </w:r>
      <w:r w:rsidRPr="00514B76">
        <w:rPr>
          <w:u w:val="single"/>
        </w:rPr>
        <w:t>Given the homophobic equation of homosexuality and death that has characterized the response to the AIDS crisis, sexual minorities</w:t>
      </w:r>
      <w:r w:rsidRPr="00514B76">
        <w:rPr>
          <w:sz w:val="16"/>
        </w:rPr>
        <w:t xml:space="preserve"> also </w:t>
      </w:r>
      <w:r w:rsidRPr="00514B76">
        <w:rPr>
          <w:u w:val="single"/>
        </w:rPr>
        <w:t>bear the burden</w:t>
      </w:r>
      <w:r w:rsidRPr="00514B76">
        <w:rPr>
          <w:sz w:val="16"/>
        </w:rPr>
        <w:t xml:space="preserve"> </w:t>
      </w:r>
      <w:r w:rsidRPr="00514B76">
        <w:rPr>
          <w:u w:val="single"/>
        </w:rPr>
        <w:t>of the death that heterosexist culture denies</w:t>
      </w:r>
      <w:r w:rsidRPr="00514B76">
        <w:rPr>
          <w:sz w:val="16"/>
        </w:rPr>
        <w:t xml:space="preserve">. Without diminishing the reality of this heightened proximity to death, however, </w:t>
      </w:r>
      <w:r w:rsidRPr="00514B76">
        <w:rPr>
          <w:b/>
          <w:highlight w:val="yellow"/>
          <w:u w:val="single"/>
        </w:rPr>
        <w:t>we must</w:t>
      </w:r>
      <w:r w:rsidRPr="00514B76">
        <w:rPr>
          <w:b/>
          <w:u w:val="single"/>
        </w:rPr>
        <w:t xml:space="preserve"> also </w:t>
      </w:r>
      <w:r w:rsidRPr="00514B76">
        <w:rPr>
          <w:b/>
          <w:highlight w:val="yellow"/>
          <w:u w:val="single"/>
        </w:rPr>
        <w:t>recognize</w:t>
      </w:r>
      <w:r w:rsidRPr="00514B76">
        <w:rPr>
          <w:b/>
          <w:u w:val="single"/>
        </w:rPr>
        <w:t xml:space="preserve"> that </w:t>
      </w:r>
      <w:r w:rsidRPr="00514B76">
        <w:rPr>
          <w:b/>
          <w:highlight w:val="yellow"/>
          <w:u w:val="single"/>
        </w:rPr>
        <w:t>finitude</w:t>
      </w:r>
      <w:r w:rsidRPr="00514B76">
        <w:rPr>
          <w:sz w:val="16"/>
        </w:rPr>
        <w:t>—as a generalizable condition of existence—</w:t>
      </w:r>
      <w:r w:rsidRPr="00514B76">
        <w:rPr>
          <w:b/>
          <w:highlight w:val="yellow"/>
          <w:u w:val="single"/>
        </w:rPr>
        <w:t>always comes “before its time</w:t>
      </w:r>
      <w:r w:rsidRPr="00514B76">
        <w:rPr>
          <w:sz w:val="16"/>
        </w:rPr>
        <w:t xml:space="preserve">.” </w:t>
      </w:r>
      <w:r w:rsidRPr="00514B76">
        <w:rPr>
          <w:highlight w:val="yellow"/>
          <w:u w:val="single"/>
        </w:rPr>
        <w:t>While some</w:t>
      </w:r>
      <w:r w:rsidRPr="00514B76">
        <w:rPr>
          <w:u w:val="single"/>
        </w:rPr>
        <w:t xml:space="preserve"> of us </w:t>
      </w:r>
      <w:r w:rsidRPr="00514B76">
        <w:rPr>
          <w:highlight w:val="yellow"/>
          <w:u w:val="single"/>
        </w:rPr>
        <w:t>are</w:t>
      </w:r>
      <w:r w:rsidRPr="00514B76">
        <w:rPr>
          <w:u w:val="single"/>
        </w:rPr>
        <w:t xml:space="preserve"> </w:t>
      </w:r>
      <w:r w:rsidRPr="00514B76">
        <w:rPr>
          <w:highlight w:val="yellow"/>
          <w:u w:val="single"/>
        </w:rPr>
        <w:t>socially dead</w:t>
      </w:r>
      <w:r w:rsidRPr="00514B76">
        <w:rPr>
          <w:sz w:val="16"/>
          <w:highlight w:val="yellow"/>
        </w:rPr>
        <w:t xml:space="preserve">, </w:t>
      </w:r>
      <w:r w:rsidRPr="00514B76">
        <w:rPr>
          <w:rStyle w:val="Emphasis"/>
          <w:highlight w:val="yellow"/>
        </w:rPr>
        <w:t>we are all specters</w:t>
      </w:r>
      <w:r w:rsidRPr="005A055E">
        <w:rPr>
          <w:sz w:val="16"/>
        </w:rPr>
        <w:t xml:space="preserve">. </w:t>
      </w:r>
      <w:r w:rsidRPr="005A055E">
        <w:rPr>
          <w:u w:val="single"/>
        </w:rPr>
        <w:t xml:space="preserve">If self-presence is </w:t>
      </w:r>
      <w:r w:rsidRPr="005A055E">
        <w:rPr>
          <w:sz w:val="16"/>
        </w:rPr>
        <w:t xml:space="preserve">always </w:t>
      </w:r>
      <w:r w:rsidRPr="005A055E">
        <w:rPr>
          <w:u w:val="single"/>
        </w:rPr>
        <w:t>tied to</w:t>
      </w:r>
      <w:r w:rsidRPr="005A055E">
        <w:rPr>
          <w:sz w:val="16"/>
        </w:rPr>
        <w:t xml:space="preserve"> the </w:t>
      </w:r>
      <w:r w:rsidRPr="005A055E">
        <w:rPr>
          <w:u w:val="single"/>
        </w:rPr>
        <w:t>belief in one’s immortality</w:t>
      </w:r>
      <w:r w:rsidRPr="00514B76">
        <w:rPr>
          <w:sz w:val="16"/>
        </w:rPr>
        <w:t xml:space="preserve">, </w:t>
      </w:r>
      <w:r w:rsidRPr="00514B76">
        <w:rPr>
          <w:u w:val="single"/>
        </w:rPr>
        <w:t xml:space="preserve">then </w:t>
      </w:r>
      <w:r w:rsidRPr="00514B76">
        <w:rPr>
          <w:b/>
          <w:highlight w:val="yellow"/>
          <w:u w:val="single"/>
        </w:rPr>
        <w:t>only a theory that dislodges</w:t>
      </w:r>
      <w:r w:rsidRPr="00514B76">
        <w:rPr>
          <w:b/>
          <w:u w:val="single"/>
        </w:rPr>
        <w:t xml:space="preserve"> </w:t>
      </w:r>
      <w:r w:rsidRPr="00514B76">
        <w:rPr>
          <w:b/>
          <w:highlight w:val="yellow"/>
          <w:u w:val="single"/>
        </w:rPr>
        <w:t>corporeality</w:t>
      </w:r>
      <w:r w:rsidRPr="00514B76">
        <w:rPr>
          <w:b/>
          <w:u w:val="single"/>
        </w:rPr>
        <w:t xml:space="preserve"> from the present</w:t>
      </w:r>
      <w:r w:rsidRPr="00514B76">
        <w:rPr>
          <w:sz w:val="16"/>
        </w:rPr>
        <w:t xml:space="preserve"> </w:t>
      </w:r>
      <w:r w:rsidRPr="00514B76">
        <w:rPr>
          <w:b/>
          <w:highlight w:val="yellow"/>
          <w:u w:val="single"/>
        </w:rPr>
        <w:t>can challenge</w:t>
      </w:r>
      <w:r w:rsidRPr="00514B76">
        <w:rPr>
          <w:b/>
          <w:u w:val="single"/>
        </w:rPr>
        <w:t xml:space="preserve"> </w:t>
      </w:r>
      <w:r w:rsidRPr="00514B76">
        <w:rPr>
          <w:b/>
          <w:highlight w:val="yellow"/>
          <w:u w:val="single"/>
        </w:rPr>
        <w:t>the</w:t>
      </w:r>
      <w:r w:rsidRPr="00514B76">
        <w:rPr>
          <w:b/>
          <w:u w:val="single"/>
        </w:rPr>
        <w:t xml:space="preserve"> unacknowledged </w:t>
      </w:r>
      <w:r w:rsidRPr="00514B76">
        <w:rPr>
          <w:b/>
          <w:highlight w:val="yellow"/>
          <w:u w:val="single"/>
        </w:rPr>
        <w:t>belief</w:t>
      </w:r>
      <w:r w:rsidRPr="00514B76">
        <w:rPr>
          <w:b/>
          <w:u w:val="single"/>
        </w:rPr>
        <w:t xml:space="preserve"> that </w:t>
      </w:r>
      <w:r w:rsidRPr="00514B76">
        <w:rPr>
          <w:b/>
          <w:highlight w:val="yellow"/>
          <w:u w:val="single"/>
        </w:rPr>
        <w:t>death is what happens to others</w:t>
      </w:r>
      <w:r w:rsidRPr="00514B76">
        <w:rPr>
          <w:b/>
          <w:u w:val="single"/>
        </w:rPr>
        <w:t>.</w:t>
      </w:r>
      <w:r w:rsidRPr="00514B76">
        <w:rPr>
          <w:sz w:val="16"/>
        </w:rPr>
        <w:t xml:space="preserve"> “</w:t>
      </w:r>
      <w:r w:rsidRPr="00514B76">
        <w:rPr>
          <w:highlight w:val="yellow"/>
          <w:u w:val="single"/>
        </w:rPr>
        <w:t>The ultimate</w:t>
      </w:r>
      <w:r w:rsidRPr="00514B76">
        <w:rPr>
          <w:u w:val="single"/>
        </w:rPr>
        <w:t xml:space="preserve"> queer </w:t>
      </w:r>
      <w:r w:rsidRPr="00514B76">
        <w:rPr>
          <w:highlight w:val="yellow"/>
          <w:u w:val="single"/>
        </w:rPr>
        <w:t>act</w:t>
      </w:r>
      <w:r w:rsidRPr="00514B76">
        <w:rPr>
          <w:u w:val="single"/>
        </w:rPr>
        <w:t>”</w:t>
      </w:r>
      <w:r w:rsidRPr="00514B76">
        <w:rPr>
          <w:sz w:val="16"/>
        </w:rPr>
        <w:t>—to modify Holland’s assertion with which we began—</w:t>
      </w:r>
      <w:r w:rsidRPr="00514B76">
        <w:rPr>
          <w:highlight w:val="yellow"/>
          <w:u w:val="single"/>
        </w:rPr>
        <w:t>would</w:t>
      </w:r>
      <w:r w:rsidRPr="00514B76">
        <w:rPr>
          <w:u w:val="single"/>
        </w:rPr>
        <w:t xml:space="preserve"> </w:t>
      </w:r>
      <w:r w:rsidRPr="00514B76">
        <w:rPr>
          <w:highlight w:val="yellow"/>
          <w:u w:val="single"/>
        </w:rPr>
        <w:t>be</w:t>
      </w:r>
      <w:r w:rsidRPr="00514B76">
        <w:rPr>
          <w:u w:val="single"/>
        </w:rPr>
        <w:t xml:space="preserve"> finally to displace the dialectic of being/non-being, </w:t>
      </w:r>
      <w:r w:rsidRPr="00514B76">
        <w:rPr>
          <w:highlight w:val="yellow"/>
          <w:u w:val="single"/>
        </w:rPr>
        <w:t xml:space="preserve">to resist </w:t>
      </w:r>
      <w:r w:rsidRPr="005A055E">
        <w:rPr>
          <w:u w:val="single"/>
        </w:rPr>
        <w:t xml:space="preserve">the racist and heterosexist </w:t>
      </w:r>
      <w:r w:rsidRPr="00514B76">
        <w:rPr>
          <w:highlight w:val="yellow"/>
          <w:u w:val="single"/>
        </w:rPr>
        <w:t xml:space="preserve">disavowal of </w:t>
      </w:r>
      <w:proofErr w:type="spellStart"/>
      <w:r w:rsidRPr="00514B76">
        <w:rPr>
          <w:highlight w:val="yellow"/>
          <w:u w:val="single"/>
        </w:rPr>
        <w:t>spectrality</w:t>
      </w:r>
      <w:proofErr w:type="spellEnd"/>
      <w:r w:rsidRPr="00514B76">
        <w:rPr>
          <w:sz w:val="16"/>
        </w:rPr>
        <w:t xml:space="preserve"> </w:t>
      </w:r>
      <w:r w:rsidRPr="00514B76">
        <w:rPr>
          <w:highlight w:val="yellow"/>
          <w:u w:val="single"/>
        </w:rPr>
        <w:t>through which</w:t>
      </w:r>
      <w:r w:rsidRPr="00514B76">
        <w:rPr>
          <w:u w:val="single"/>
        </w:rPr>
        <w:t xml:space="preserve"> the </w:t>
      </w:r>
      <w:r w:rsidRPr="00514B76">
        <w:rPr>
          <w:highlight w:val="yellow"/>
          <w:u w:val="single"/>
        </w:rPr>
        <w:t>abjection</w:t>
      </w:r>
      <w:r w:rsidRPr="00514B76">
        <w:rPr>
          <w:u w:val="single"/>
        </w:rPr>
        <w:t xml:space="preserve"> </w:t>
      </w:r>
      <w:r w:rsidRPr="00514B76">
        <w:rPr>
          <w:sz w:val="16"/>
        </w:rPr>
        <w:t>of queers</w:t>
      </w:r>
      <w:r w:rsidRPr="00514B76">
        <w:rPr>
          <w:u w:val="single"/>
        </w:rPr>
        <w:t xml:space="preserve"> both </w:t>
      </w:r>
      <w:r w:rsidRPr="00514B76">
        <w:rPr>
          <w:highlight w:val="yellow"/>
          <w:u w:val="single"/>
        </w:rPr>
        <w:t>emerges and is sustained</w:t>
      </w:r>
      <w:r w:rsidRPr="00514B76">
        <w:rPr>
          <w:u w:val="single"/>
        </w:rPr>
        <w:t>.</w:t>
      </w:r>
    </w:p>
    <w:p w:rsidR="00115800" w:rsidRPr="00017DD6" w:rsidRDefault="00115800" w:rsidP="00115800"/>
    <w:p w:rsidR="00115800" w:rsidRDefault="00115800" w:rsidP="00115800">
      <w:pPr>
        <w:pStyle w:val="Heading2"/>
      </w:pPr>
      <w:r>
        <w:lastRenderedPageBreak/>
        <w:t>off 3</w:t>
      </w:r>
    </w:p>
    <w:p w:rsidR="00115800" w:rsidRPr="0051221F" w:rsidRDefault="00115800" w:rsidP="00115800"/>
    <w:p w:rsidR="00115800" w:rsidRPr="0051221F" w:rsidRDefault="00115800" w:rsidP="00115800">
      <w:pPr>
        <w:pStyle w:val="Tag2"/>
      </w:pPr>
      <w:r w:rsidRPr="0051221F">
        <w:t xml:space="preserve">The role of the ballot is which team best provides a method for the debate </w:t>
      </w:r>
      <w:proofErr w:type="spellStart"/>
      <w:r w:rsidRPr="0051221F">
        <w:t>cityspace</w:t>
      </w:r>
      <w:proofErr w:type="spellEnd"/>
      <w:r w:rsidRPr="0051221F">
        <w:t xml:space="preserve">, and the people within it, to address the issue of white supremacy in debate. </w:t>
      </w:r>
    </w:p>
    <w:p w:rsidR="00115800" w:rsidRPr="0051221F" w:rsidRDefault="00115800" w:rsidP="00115800"/>
    <w:p w:rsidR="00115800" w:rsidRPr="0051221F" w:rsidRDefault="00115800" w:rsidP="00115800">
      <w:pPr>
        <w:pStyle w:val="Tag2"/>
      </w:pPr>
      <w:r>
        <w:t>T</w:t>
      </w:r>
      <w:r w:rsidRPr="0051221F">
        <w:t xml:space="preserve">he ideal of community creates scapegoating and exclusion based on race, sex and class.  </w:t>
      </w:r>
      <w:proofErr w:type="gramStart"/>
      <w:r w:rsidRPr="0051221F">
        <w:t>even</w:t>
      </w:r>
      <w:proofErr w:type="gramEnd"/>
      <w:r w:rsidRPr="0051221F">
        <w:t xml:space="preserve"> radical </w:t>
      </w:r>
      <w:proofErr w:type="spellStart"/>
      <w:r w:rsidRPr="0051221F">
        <w:t>reappropriation</w:t>
      </w:r>
      <w:proofErr w:type="spellEnd"/>
      <w:r w:rsidRPr="0051221F">
        <w:t xml:space="preserve"> fails in this context – it’s best to ditch the concept altogether</w:t>
      </w:r>
    </w:p>
    <w:p w:rsidR="00115800" w:rsidRPr="0051221F" w:rsidRDefault="00115800" w:rsidP="00115800">
      <w:pPr>
        <w:rPr>
          <w:rStyle w:val="StyleStyleBold12pt"/>
        </w:rPr>
      </w:pPr>
      <w:r w:rsidRPr="0051221F">
        <w:rPr>
          <w:rStyle w:val="StyleStyleBold12pt"/>
        </w:rPr>
        <w:t>Young 90</w:t>
      </w:r>
    </w:p>
    <w:p w:rsidR="00115800" w:rsidRPr="0051221F" w:rsidRDefault="00115800" w:rsidP="00115800">
      <w:pPr>
        <w:rPr>
          <w:sz w:val="16"/>
          <w:szCs w:val="16"/>
        </w:rPr>
      </w:pPr>
      <w:proofErr w:type="gramStart"/>
      <w:r w:rsidRPr="0051221F">
        <w:rPr>
          <w:sz w:val="16"/>
          <w:szCs w:val="16"/>
        </w:rPr>
        <w:t>IRIS MARION YOUNG, JUSTICE AND THE POLITICS OF DIFFERENCE 237-38 (1990).</w:t>
      </w:r>
      <w:proofErr w:type="gramEnd"/>
    </w:p>
    <w:p w:rsidR="00115800" w:rsidRPr="0051221F" w:rsidRDefault="00115800" w:rsidP="00115800">
      <w:pPr>
        <w:rPr>
          <w:sz w:val="16"/>
          <w:szCs w:val="16"/>
        </w:rPr>
      </w:pPr>
      <w:r w:rsidRPr="0051221F">
        <w:rPr>
          <w:sz w:val="16"/>
          <w:szCs w:val="16"/>
        </w:rPr>
        <w:t>Iris Marion Young (2 January 1949 - 1 August 2006) was Professor of Political Science at the University of Chicago, and affiliated with the Center for Gender Studies [1] and the Human Rights program there. Her research covered contemporary political theory, feminist social theory, and normative analysis of public policy.</w:t>
      </w:r>
    </w:p>
    <w:p w:rsidR="00115800" w:rsidRPr="0051221F" w:rsidRDefault="00115800" w:rsidP="00115800">
      <w:pPr>
        <w:rPr>
          <w:sz w:val="16"/>
          <w:szCs w:val="16"/>
        </w:rPr>
      </w:pPr>
    </w:p>
    <w:p w:rsidR="00115800" w:rsidRPr="0051221F" w:rsidRDefault="00115800" w:rsidP="00115800">
      <w:pPr>
        <w:rPr>
          <w:sz w:val="16"/>
          <w:szCs w:val="20"/>
        </w:rPr>
      </w:pPr>
      <w:r w:rsidRPr="0051221F">
        <w:rPr>
          <w:sz w:val="16"/>
          <w:szCs w:val="20"/>
        </w:rPr>
        <w:t xml:space="preserve">I have argued that </w:t>
      </w:r>
      <w:r w:rsidRPr="0051221F">
        <w:rPr>
          <w:rStyle w:val="Heading3Char"/>
          <w:rFonts w:eastAsia="Calibri"/>
          <w:szCs w:val="20"/>
        </w:rPr>
        <w:t xml:space="preserve">the ideal of </w:t>
      </w:r>
      <w:r w:rsidRPr="00FD31FC">
        <w:rPr>
          <w:rStyle w:val="Heading3Char"/>
          <w:rFonts w:eastAsia="Calibri"/>
          <w:szCs w:val="20"/>
          <w:highlight w:val="cyan"/>
        </w:rPr>
        <w:t>community denies the difference between subjects</w:t>
      </w:r>
      <w:r w:rsidRPr="00FD31FC">
        <w:rPr>
          <w:sz w:val="16"/>
          <w:szCs w:val="20"/>
          <w:highlight w:val="cyan"/>
        </w:rPr>
        <w:t xml:space="preserve"> </w:t>
      </w:r>
      <w:r w:rsidRPr="00FD31FC">
        <w:rPr>
          <w:rStyle w:val="Heading3Char"/>
          <w:rFonts w:eastAsia="Calibri"/>
          <w:szCs w:val="20"/>
          <w:highlight w:val="cyan"/>
        </w:rPr>
        <w:t>and</w:t>
      </w:r>
      <w:r w:rsidRPr="0051221F">
        <w:rPr>
          <w:rStyle w:val="Heading3Char"/>
          <w:rFonts w:eastAsia="Calibri"/>
          <w:szCs w:val="20"/>
        </w:rPr>
        <w:t xml:space="preserve"> the </w:t>
      </w:r>
      <w:r w:rsidRPr="00FD31FC">
        <w:rPr>
          <w:rStyle w:val="Heading3Char"/>
          <w:rFonts w:eastAsia="Calibri"/>
          <w:szCs w:val="20"/>
          <w:highlight w:val="cyan"/>
        </w:rPr>
        <w:t>social differentiation</w:t>
      </w:r>
      <w:r w:rsidRPr="0051221F">
        <w:rPr>
          <w:rStyle w:val="Heading3Char"/>
          <w:rFonts w:eastAsia="Calibri"/>
          <w:szCs w:val="20"/>
        </w:rPr>
        <w:t xml:space="preserve"> of</w:t>
      </w:r>
      <w:r w:rsidRPr="0051221F">
        <w:rPr>
          <w:sz w:val="16"/>
          <w:szCs w:val="20"/>
        </w:rPr>
        <w:t xml:space="preserve"> temporal and spatial </w:t>
      </w:r>
      <w:r w:rsidRPr="0051221F">
        <w:rPr>
          <w:rStyle w:val="Heading3Char"/>
          <w:rFonts w:eastAsia="Calibri"/>
          <w:szCs w:val="20"/>
        </w:rPr>
        <w:t>distancing.</w:t>
      </w:r>
      <w:r w:rsidRPr="0051221F">
        <w:rPr>
          <w:sz w:val="16"/>
          <w:szCs w:val="20"/>
        </w:rPr>
        <w:t xml:space="preserve"> </w:t>
      </w:r>
      <w:r w:rsidRPr="0051221F">
        <w:rPr>
          <w:rStyle w:val="Heading3Char"/>
          <w:rFonts w:eastAsia="Calibri"/>
          <w:szCs w:val="20"/>
        </w:rPr>
        <w:t xml:space="preserve">The most serious political consequence of the desire for </w:t>
      </w:r>
      <w:r w:rsidRPr="00FD31FC">
        <w:rPr>
          <w:rStyle w:val="Heading3Char"/>
          <w:rFonts w:eastAsia="Calibri"/>
          <w:szCs w:val="20"/>
          <w:highlight w:val="cyan"/>
        </w:rPr>
        <w:t>community</w:t>
      </w:r>
      <w:r w:rsidRPr="0051221F">
        <w:rPr>
          <w:sz w:val="16"/>
          <w:szCs w:val="20"/>
        </w:rPr>
        <w:t xml:space="preserve">, or for </w:t>
      </w:r>
      <w:proofErr w:type="spellStart"/>
      <w:r w:rsidRPr="0051221F">
        <w:rPr>
          <w:sz w:val="16"/>
          <w:szCs w:val="20"/>
        </w:rPr>
        <w:t>coprcsence</w:t>
      </w:r>
      <w:proofErr w:type="spellEnd"/>
      <w:r w:rsidRPr="0051221F">
        <w:rPr>
          <w:sz w:val="16"/>
          <w:szCs w:val="20"/>
        </w:rPr>
        <w:t xml:space="preserve"> and mutual identification with </w:t>
      </w:r>
      <w:proofErr w:type="gramStart"/>
      <w:r w:rsidRPr="0051221F">
        <w:rPr>
          <w:sz w:val="16"/>
          <w:szCs w:val="20"/>
        </w:rPr>
        <w:t>others,</w:t>
      </w:r>
      <w:proofErr w:type="gramEnd"/>
      <w:r w:rsidRPr="0051221F">
        <w:rPr>
          <w:sz w:val="16"/>
          <w:szCs w:val="20"/>
        </w:rPr>
        <w:t xml:space="preserve"> is that </w:t>
      </w:r>
      <w:r w:rsidRPr="0051221F">
        <w:rPr>
          <w:rStyle w:val="Heading3Char"/>
          <w:rFonts w:eastAsia="Calibri"/>
          <w:szCs w:val="20"/>
        </w:rPr>
        <w:t xml:space="preserve">it often </w:t>
      </w:r>
      <w:r w:rsidRPr="00FD31FC">
        <w:rPr>
          <w:rStyle w:val="Heading3Char"/>
          <w:rFonts w:eastAsia="Calibri"/>
          <w:szCs w:val="20"/>
          <w:highlight w:val="cyan"/>
        </w:rPr>
        <w:t>operates to exclude or oppress</w:t>
      </w:r>
      <w:r w:rsidRPr="0051221F">
        <w:rPr>
          <w:rStyle w:val="Heading3Char"/>
          <w:rFonts w:eastAsia="Calibri"/>
          <w:szCs w:val="20"/>
        </w:rPr>
        <w:t xml:space="preserve"> </w:t>
      </w:r>
      <w:r w:rsidRPr="00FD31FC">
        <w:rPr>
          <w:rStyle w:val="Emphasis"/>
          <w:highlight w:val="cyan"/>
        </w:rPr>
        <w:t>those experienced as different</w:t>
      </w:r>
      <w:r w:rsidRPr="0051221F">
        <w:rPr>
          <w:sz w:val="16"/>
          <w:szCs w:val="20"/>
        </w:rPr>
        <w:t xml:space="preserve">. Commitment to </w:t>
      </w:r>
      <w:r w:rsidRPr="0051221F">
        <w:rPr>
          <w:rStyle w:val="Heading3Char"/>
          <w:rFonts w:eastAsia="Calibri"/>
          <w:szCs w:val="20"/>
        </w:rPr>
        <w:t xml:space="preserve">an ideal of </w:t>
      </w:r>
      <w:r w:rsidRPr="002E5989">
        <w:rPr>
          <w:rStyle w:val="Heading3Char"/>
          <w:rFonts w:eastAsia="Calibri"/>
          <w:szCs w:val="20"/>
          <w:highlight w:val="cyan"/>
        </w:rPr>
        <w:t>community tends to</w:t>
      </w:r>
      <w:r w:rsidRPr="0051221F">
        <w:rPr>
          <w:sz w:val="16"/>
          <w:szCs w:val="20"/>
        </w:rPr>
        <w:t xml:space="preserve"> value and </w:t>
      </w:r>
      <w:r w:rsidRPr="002E5989">
        <w:rPr>
          <w:rStyle w:val="Heading3Char"/>
          <w:rFonts w:eastAsia="Calibri"/>
          <w:szCs w:val="20"/>
          <w:highlight w:val="cyan"/>
        </w:rPr>
        <w:t>enforce homogeneity</w:t>
      </w:r>
      <w:r w:rsidRPr="0051221F">
        <w:rPr>
          <w:sz w:val="16"/>
          <w:szCs w:val="20"/>
        </w:rPr>
        <w:t xml:space="preserve"> (cf. Hirsch, 1986). </w:t>
      </w:r>
      <w:r w:rsidRPr="0051221F">
        <w:rPr>
          <w:rStyle w:val="Heading3Char"/>
          <w:rFonts w:eastAsia="Calibri"/>
          <w:szCs w:val="20"/>
        </w:rPr>
        <w:t>In ordinary speech in the U</w:t>
      </w:r>
      <w:r w:rsidRPr="0051221F">
        <w:rPr>
          <w:sz w:val="16"/>
          <w:szCs w:val="20"/>
        </w:rPr>
        <w:t xml:space="preserve">nited </w:t>
      </w:r>
      <w:r w:rsidRPr="0051221F">
        <w:rPr>
          <w:rStyle w:val="Heading3Char"/>
          <w:rFonts w:eastAsia="Calibri"/>
          <w:szCs w:val="20"/>
        </w:rPr>
        <w:t>S</w:t>
      </w:r>
      <w:r w:rsidRPr="0051221F">
        <w:rPr>
          <w:sz w:val="16"/>
          <w:szCs w:val="20"/>
        </w:rPr>
        <w:t xml:space="preserve">tates, </w:t>
      </w:r>
      <w:r w:rsidRPr="002E5989">
        <w:rPr>
          <w:rStyle w:val="Heading3Char"/>
          <w:rFonts w:eastAsia="Calibri"/>
          <w:szCs w:val="20"/>
          <w:highlight w:val="cyan"/>
        </w:rPr>
        <w:t>the</w:t>
      </w:r>
      <w:r w:rsidRPr="0051221F">
        <w:rPr>
          <w:rStyle w:val="Heading3Char"/>
          <w:rFonts w:eastAsia="Calibri"/>
          <w:szCs w:val="20"/>
        </w:rPr>
        <w:t xml:space="preserve"> term </w:t>
      </w:r>
      <w:r w:rsidRPr="002E5989">
        <w:rPr>
          <w:rStyle w:val="Heading3Char"/>
          <w:rFonts w:eastAsia="Calibri"/>
          <w:szCs w:val="20"/>
          <w:highlight w:val="cyan"/>
        </w:rPr>
        <w:t>community</w:t>
      </w:r>
      <w:r w:rsidRPr="0051221F">
        <w:rPr>
          <w:rStyle w:val="Heading3Char"/>
          <w:rFonts w:eastAsia="Calibri"/>
          <w:szCs w:val="20"/>
        </w:rPr>
        <w:t xml:space="preserve"> refers to the people with whom one identifies</w:t>
      </w:r>
      <w:r w:rsidRPr="0051221F">
        <w:rPr>
          <w:sz w:val="16"/>
          <w:szCs w:val="20"/>
        </w:rPr>
        <w:t xml:space="preserve"> in a specific locale. It refers to neighborhood, church, schools. It also </w:t>
      </w:r>
      <w:r w:rsidRPr="002E5989">
        <w:rPr>
          <w:rStyle w:val="Heading3Char"/>
          <w:rFonts w:eastAsia="Calibri"/>
          <w:szCs w:val="20"/>
          <w:highlight w:val="cyan"/>
        </w:rPr>
        <w:t>carries connotations of</w:t>
      </w:r>
      <w:r w:rsidRPr="0051221F">
        <w:rPr>
          <w:rStyle w:val="Heading3Char"/>
          <w:rFonts w:eastAsia="Calibri"/>
          <w:szCs w:val="20"/>
        </w:rPr>
        <w:t xml:space="preserve"> ethnicity</w:t>
      </w:r>
      <w:r w:rsidRPr="002E5989">
        <w:rPr>
          <w:rStyle w:val="Heading3Char"/>
          <w:rFonts w:eastAsia="Calibri"/>
          <w:szCs w:val="20"/>
          <w:highlight w:val="cyan"/>
        </w:rPr>
        <w:t>, race, and other group identifications</w:t>
      </w:r>
      <w:r w:rsidRPr="0051221F">
        <w:rPr>
          <w:rStyle w:val="Heading3Char"/>
          <w:rFonts w:eastAsia="Calibri"/>
          <w:szCs w:val="20"/>
        </w:rPr>
        <w:t xml:space="preserve">. </w:t>
      </w:r>
      <w:r w:rsidRPr="0051221F">
        <w:rPr>
          <w:sz w:val="16"/>
          <w:szCs w:val="20"/>
        </w:rPr>
        <w:t xml:space="preserve">For most people, insofar as they consider themselves members of communities at all, a community is a group that shares a specific heritage, </w:t>
      </w:r>
      <w:proofErr w:type="gramStart"/>
      <w:r w:rsidRPr="0051221F">
        <w:rPr>
          <w:sz w:val="16"/>
          <w:szCs w:val="20"/>
        </w:rPr>
        <w:t>a common</w:t>
      </w:r>
      <w:proofErr w:type="gramEnd"/>
      <w:r w:rsidRPr="0051221F">
        <w:rPr>
          <w:sz w:val="16"/>
          <w:szCs w:val="20"/>
        </w:rPr>
        <w:t xml:space="preserve"> self- identification, a common culture and set of norms.  </w:t>
      </w:r>
      <w:r w:rsidRPr="0051221F">
        <w:rPr>
          <w:rStyle w:val="Heading3Char"/>
          <w:rFonts w:eastAsia="Calibri"/>
          <w:szCs w:val="20"/>
        </w:rPr>
        <w:t xml:space="preserve">Self-identification as a member of such a community also often occurs as an oppositional differentiation from </w:t>
      </w:r>
      <w:r w:rsidRPr="002E5989">
        <w:rPr>
          <w:rStyle w:val="Heading3Char"/>
          <w:rFonts w:eastAsia="Calibri"/>
          <w:szCs w:val="20"/>
          <w:highlight w:val="cyan"/>
        </w:rPr>
        <w:t>other groups</w:t>
      </w:r>
      <w:r w:rsidRPr="0051221F">
        <w:rPr>
          <w:sz w:val="16"/>
          <w:szCs w:val="20"/>
        </w:rPr>
        <w:t xml:space="preserve">, </w:t>
      </w:r>
      <w:r w:rsidRPr="0051221F">
        <w:rPr>
          <w:rStyle w:val="Heading3Char"/>
          <w:rFonts w:eastAsia="Calibri"/>
          <w:szCs w:val="20"/>
        </w:rPr>
        <w:t xml:space="preserve">who </w:t>
      </w:r>
      <w:r w:rsidRPr="002E5989">
        <w:rPr>
          <w:rStyle w:val="Heading3Char"/>
          <w:rFonts w:eastAsia="Calibri"/>
          <w:szCs w:val="20"/>
          <w:highlight w:val="cyan"/>
        </w:rPr>
        <w:t>are</w:t>
      </w:r>
      <w:r w:rsidRPr="0051221F">
        <w:rPr>
          <w:rStyle w:val="Heading3Char"/>
          <w:rFonts w:eastAsia="Calibri"/>
          <w:szCs w:val="20"/>
        </w:rPr>
        <w:t xml:space="preserve"> </w:t>
      </w:r>
      <w:r w:rsidRPr="0051221F">
        <w:rPr>
          <w:sz w:val="16"/>
          <w:szCs w:val="20"/>
        </w:rPr>
        <w:t xml:space="preserve">feared, </w:t>
      </w:r>
      <w:r w:rsidRPr="0051221F">
        <w:rPr>
          <w:rStyle w:val="Heading3Char"/>
          <w:rFonts w:eastAsia="Calibri"/>
          <w:szCs w:val="20"/>
        </w:rPr>
        <w:t>despised, or</w:t>
      </w:r>
      <w:r w:rsidRPr="0051221F">
        <w:rPr>
          <w:sz w:val="16"/>
          <w:szCs w:val="20"/>
        </w:rPr>
        <w:t xml:space="preserve"> at best </w:t>
      </w:r>
      <w:r w:rsidRPr="002E5989">
        <w:rPr>
          <w:rStyle w:val="Emphasis"/>
          <w:highlight w:val="cyan"/>
        </w:rPr>
        <w:t>devalued</w:t>
      </w:r>
      <w:r w:rsidRPr="0051221F">
        <w:rPr>
          <w:rStyle w:val="Heading3Char"/>
          <w:rFonts w:eastAsia="Calibri"/>
          <w:szCs w:val="20"/>
        </w:rPr>
        <w:t>.</w:t>
      </w:r>
      <w:r w:rsidRPr="0051221F">
        <w:rPr>
          <w:sz w:val="16"/>
          <w:szCs w:val="20"/>
        </w:rPr>
        <w:t xml:space="preserve"> Persons feel a sense of mutual identification only with some persons, feel in community only with those, and fear the difference others confront them with because they identify with a different culture, history, and point of view on the world. </w:t>
      </w:r>
      <w:r w:rsidRPr="0051221F">
        <w:rPr>
          <w:rStyle w:val="Heading3Char"/>
          <w:rFonts w:eastAsia="Calibri"/>
          <w:szCs w:val="20"/>
        </w:rPr>
        <w:t xml:space="preserve">The ideal of </w:t>
      </w:r>
      <w:r w:rsidRPr="00A42A32">
        <w:rPr>
          <w:rStyle w:val="Heading3Char"/>
          <w:rFonts w:eastAsia="Calibri"/>
          <w:szCs w:val="20"/>
          <w:highlight w:val="cyan"/>
        </w:rPr>
        <w:t>community</w:t>
      </w:r>
      <w:r w:rsidRPr="0051221F">
        <w:rPr>
          <w:sz w:val="16"/>
          <w:szCs w:val="20"/>
        </w:rPr>
        <w:t xml:space="preserve">, I suggest, </w:t>
      </w:r>
      <w:r w:rsidRPr="00A42A32">
        <w:rPr>
          <w:rStyle w:val="Emphasis"/>
          <w:highlight w:val="cyan"/>
        </w:rPr>
        <w:t>validates and reinforces</w:t>
      </w:r>
      <w:r w:rsidRPr="0051221F">
        <w:rPr>
          <w:rStyle w:val="Heading3Char"/>
          <w:rFonts w:eastAsia="Calibri"/>
          <w:szCs w:val="20"/>
        </w:rPr>
        <w:t xml:space="preserve"> the </w:t>
      </w:r>
      <w:r w:rsidRPr="00A42A32">
        <w:rPr>
          <w:rStyle w:val="Heading3Char"/>
          <w:rFonts w:eastAsia="Calibri"/>
          <w:szCs w:val="20"/>
          <w:highlight w:val="cyan"/>
        </w:rPr>
        <w:t>fear</w:t>
      </w:r>
      <w:r w:rsidRPr="0051221F">
        <w:rPr>
          <w:rStyle w:val="Heading3Char"/>
          <w:rFonts w:eastAsia="Calibri"/>
          <w:szCs w:val="20"/>
        </w:rPr>
        <w:t xml:space="preserve"> and aversion </w:t>
      </w:r>
      <w:r w:rsidRPr="00A42A32">
        <w:rPr>
          <w:rStyle w:val="Heading3Char"/>
          <w:rFonts w:eastAsia="Calibri"/>
          <w:szCs w:val="20"/>
          <w:highlight w:val="cyan"/>
        </w:rPr>
        <w:t>some social groups exhibit toward others</w:t>
      </w:r>
      <w:r w:rsidRPr="0051221F">
        <w:rPr>
          <w:rStyle w:val="Heading3Char"/>
          <w:rFonts w:eastAsia="Calibri"/>
          <w:szCs w:val="20"/>
        </w:rPr>
        <w:t xml:space="preserve">. </w:t>
      </w:r>
      <w:r w:rsidRPr="0051221F">
        <w:rPr>
          <w:sz w:val="16"/>
          <w:szCs w:val="20"/>
        </w:rPr>
        <w:t xml:space="preserve">If community is a positive norm, that is, if existing together with others in relations of mutual understanding and reciprocity is the goal, then it is understandable that </w:t>
      </w:r>
      <w:r w:rsidRPr="0051221F">
        <w:rPr>
          <w:rStyle w:val="Heading3Char"/>
          <w:rFonts w:eastAsia="Calibri"/>
          <w:szCs w:val="20"/>
        </w:rPr>
        <w:t>we exclude and avoid those with whom we do not</w:t>
      </w:r>
      <w:r w:rsidRPr="0051221F">
        <w:rPr>
          <w:sz w:val="16"/>
          <w:szCs w:val="20"/>
        </w:rPr>
        <w:t xml:space="preserve"> or cannot </w:t>
      </w:r>
      <w:r w:rsidRPr="0051221F">
        <w:rPr>
          <w:rStyle w:val="Heading3Char"/>
          <w:rFonts w:eastAsia="Calibri"/>
          <w:szCs w:val="20"/>
        </w:rPr>
        <w:t>identif</w:t>
      </w:r>
      <w:r w:rsidRPr="0051221F">
        <w:rPr>
          <w:sz w:val="16"/>
          <w:szCs w:val="20"/>
        </w:rPr>
        <w:t xml:space="preserve">y. Richard Sennett (1970, chap. 2) discusses how </w:t>
      </w:r>
      <w:r w:rsidRPr="0051221F">
        <w:rPr>
          <w:rStyle w:val="Heading3Char"/>
          <w:rFonts w:eastAsia="Calibri"/>
          <w:szCs w:val="20"/>
        </w:rPr>
        <w:t xml:space="preserve">a "myth of </w:t>
      </w:r>
      <w:r w:rsidRPr="00A42A32">
        <w:rPr>
          <w:rStyle w:val="Heading3Char"/>
          <w:rFonts w:eastAsia="Calibri"/>
          <w:szCs w:val="20"/>
          <w:highlight w:val="cyan"/>
        </w:rPr>
        <w:t>community</w:t>
      </w:r>
      <w:r w:rsidRPr="00A42A32">
        <w:rPr>
          <w:sz w:val="16"/>
          <w:szCs w:val="20"/>
          <w:highlight w:val="cyan"/>
        </w:rPr>
        <w:t xml:space="preserve">" </w:t>
      </w:r>
      <w:r w:rsidRPr="00A42A32">
        <w:rPr>
          <w:rStyle w:val="Heading3Char"/>
          <w:rFonts w:eastAsia="Calibri"/>
          <w:szCs w:val="20"/>
          <w:highlight w:val="cyan"/>
        </w:rPr>
        <w:t>operates</w:t>
      </w:r>
      <w:r w:rsidRPr="0051221F">
        <w:rPr>
          <w:rStyle w:val="Heading3Char"/>
          <w:rFonts w:eastAsia="Calibri"/>
          <w:szCs w:val="20"/>
        </w:rPr>
        <w:t xml:space="preserve"> </w:t>
      </w:r>
      <w:r w:rsidRPr="0051221F">
        <w:rPr>
          <w:sz w:val="16"/>
          <w:szCs w:val="20"/>
        </w:rPr>
        <w:t xml:space="preserve">perpetually </w:t>
      </w:r>
      <w:r w:rsidRPr="00A42A32">
        <w:rPr>
          <w:rStyle w:val="Heading3Char"/>
          <w:rFonts w:eastAsia="Calibri"/>
          <w:szCs w:val="20"/>
          <w:highlight w:val="cyan"/>
        </w:rPr>
        <w:t>in American society to produce</w:t>
      </w:r>
      <w:r w:rsidRPr="0051221F">
        <w:rPr>
          <w:rStyle w:val="Heading3Char"/>
          <w:rFonts w:eastAsia="Calibri"/>
          <w:szCs w:val="20"/>
        </w:rPr>
        <w:t xml:space="preserve"> </w:t>
      </w:r>
      <w:r w:rsidRPr="0051221F">
        <w:rPr>
          <w:sz w:val="16"/>
          <w:szCs w:val="20"/>
        </w:rPr>
        <w:t xml:space="preserve">and implicitly legitimate </w:t>
      </w:r>
      <w:r w:rsidRPr="00A42A32">
        <w:rPr>
          <w:rStyle w:val="Heading3Char"/>
          <w:rFonts w:eastAsia="Calibri"/>
          <w:szCs w:val="20"/>
          <w:highlight w:val="cyan"/>
        </w:rPr>
        <w:t>racist and classist behavior and policy</w:t>
      </w:r>
      <w:r w:rsidRPr="0051221F">
        <w:rPr>
          <w:sz w:val="16"/>
          <w:szCs w:val="20"/>
        </w:rPr>
        <w:t xml:space="preserve">. In many towns, suburbs, and neighborhoods people do have an image of their locale as one in which people all know one another, have the same values and life style, and relate with feelings of mutuality and love. In modern American society such an image is almost always false; while there may be a dominant group with a distinct set of values </w:t>
      </w:r>
      <w:r w:rsidRPr="0051221F">
        <w:rPr>
          <w:sz w:val="16"/>
          <w:szCs w:val="20"/>
        </w:rPr>
        <w:lastRenderedPageBreak/>
        <w:t xml:space="preserve">and life style, within any locale one can usually find deviant individuals and groups. Yet </w:t>
      </w:r>
      <w:r w:rsidRPr="0051221F">
        <w:rPr>
          <w:rStyle w:val="Heading3Char"/>
          <w:rFonts w:eastAsia="Calibri"/>
          <w:szCs w:val="20"/>
        </w:rPr>
        <w:t xml:space="preserve">the myth of </w:t>
      </w:r>
      <w:r w:rsidRPr="00806FCB">
        <w:rPr>
          <w:rStyle w:val="Heading3Char"/>
          <w:rFonts w:eastAsia="Calibri"/>
          <w:szCs w:val="20"/>
          <w:highlight w:val="cyan"/>
        </w:rPr>
        <w:t>community</w:t>
      </w:r>
      <w:r w:rsidRPr="0051221F">
        <w:rPr>
          <w:rStyle w:val="Heading3Char"/>
          <w:rFonts w:eastAsia="Calibri"/>
          <w:szCs w:val="20"/>
        </w:rPr>
        <w:t xml:space="preserve"> operates strongly to </w:t>
      </w:r>
      <w:r w:rsidRPr="00806FCB">
        <w:rPr>
          <w:rStyle w:val="Heading3Char"/>
          <w:rFonts w:eastAsia="Calibri"/>
          <w:szCs w:val="20"/>
          <w:highlight w:val="cyan"/>
        </w:rPr>
        <w:t>produce defensive exclusionary behavior</w:t>
      </w:r>
      <w:r w:rsidRPr="0051221F">
        <w:rPr>
          <w:sz w:val="16"/>
          <w:szCs w:val="20"/>
        </w:rPr>
        <w:t xml:space="preserve">: </w:t>
      </w:r>
      <w:r w:rsidRPr="0051221F">
        <w:rPr>
          <w:rStyle w:val="Heading3Char"/>
          <w:rFonts w:eastAsia="Calibri"/>
          <w:szCs w:val="20"/>
        </w:rPr>
        <w:t xml:space="preserve">pressuring the Black family </w:t>
      </w:r>
      <w:r w:rsidRPr="0051221F">
        <w:rPr>
          <w:sz w:val="16"/>
          <w:szCs w:val="20"/>
        </w:rPr>
        <w:t xml:space="preserve">that buys a house on the block </w:t>
      </w:r>
      <w:r w:rsidRPr="0051221F">
        <w:rPr>
          <w:rStyle w:val="Heading3Char"/>
          <w:rFonts w:eastAsia="Calibri"/>
          <w:szCs w:val="20"/>
        </w:rPr>
        <w:t>to leave, beating up the Black youths who come into "our" neighborhood, zoning against the construction of multiunit dwellings.</w:t>
      </w:r>
      <w:r w:rsidRPr="0051221F">
        <w:rPr>
          <w:sz w:val="16"/>
          <w:szCs w:val="20"/>
        </w:rPr>
        <w:t xml:space="preserve"> The </w:t>
      </w:r>
      <w:r w:rsidRPr="0051221F">
        <w:rPr>
          <w:rStyle w:val="Heading3Char"/>
          <w:rFonts w:eastAsia="Calibri"/>
          <w:szCs w:val="20"/>
        </w:rPr>
        <w:t xml:space="preserve">exclusionary </w:t>
      </w:r>
      <w:r w:rsidRPr="00806FCB">
        <w:rPr>
          <w:rStyle w:val="Heading3Char"/>
          <w:rFonts w:eastAsia="Calibri"/>
          <w:szCs w:val="20"/>
          <w:highlight w:val="cyan"/>
        </w:rPr>
        <w:t>consequences</w:t>
      </w:r>
      <w:r w:rsidRPr="0051221F">
        <w:rPr>
          <w:rStyle w:val="Heading3Char"/>
          <w:rFonts w:eastAsia="Calibri"/>
          <w:szCs w:val="20"/>
        </w:rPr>
        <w:t xml:space="preserve"> of valuing community</w:t>
      </w:r>
      <w:r w:rsidRPr="0051221F">
        <w:rPr>
          <w:sz w:val="16"/>
          <w:szCs w:val="20"/>
        </w:rPr>
        <w:t xml:space="preserve">, moreover, </w:t>
      </w:r>
      <w:r w:rsidRPr="00806FCB">
        <w:rPr>
          <w:rStyle w:val="Heading3Char"/>
          <w:rFonts w:eastAsia="Calibri"/>
          <w:szCs w:val="20"/>
          <w:highlight w:val="cyan"/>
        </w:rPr>
        <w:t>are not restricted to bigots</w:t>
      </w:r>
      <w:r w:rsidRPr="0051221F">
        <w:rPr>
          <w:sz w:val="16"/>
          <w:szCs w:val="20"/>
        </w:rPr>
        <w:t xml:space="preserve"> and conservatives. Many </w:t>
      </w:r>
      <w:r w:rsidRPr="0051221F">
        <w:rPr>
          <w:rStyle w:val="Heading3Char"/>
          <w:rFonts w:eastAsia="Calibri"/>
          <w:szCs w:val="20"/>
        </w:rPr>
        <w:t>radical political organizations founder on the desire for community</w:t>
      </w:r>
      <w:r w:rsidRPr="0051221F">
        <w:rPr>
          <w:sz w:val="16"/>
          <w:szCs w:val="20"/>
        </w:rPr>
        <w:t xml:space="preserve">. Too often people in groups working for social change take mutual friendship to be a goal of the group, and thus judge </w:t>
      </w:r>
      <w:proofErr w:type="gramStart"/>
      <w:r w:rsidRPr="0051221F">
        <w:rPr>
          <w:sz w:val="16"/>
          <w:szCs w:val="20"/>
        </w:rPr>
        <w:t>themselves</w:t>
      </w:r>
      <w:proofErr w:type="gramEnd"/>
      <w:r w:rsidRPr="0051221F">
        <w:rPr>
          <w:sz w:val="16"/>
          <w:szCs w:val="20"/>
        </w:rPr>
        <w:t xml:space="preserve"> wanting as a group when they do not achieve such commonality (see </w:t>
      </w:r>
      <w:proofErr w:type="spellStart"/>
      <w:r w:rsidRPr="0051221F">
        <w:rPr>
          <w:sz w:val="16"/>
          <w:szCs w:val="20"/>
        </w:rPr>
        <w:t>Mansbridge</w:t>
      </w:r>
      <w:proofErr w:type="spellEnd"/>
      <w:r w:rsidRPr="0051221F">
        <w:rPr>
          <w:sz w:val="16"/>
          <w:szCs w:val="20"/>
        </w:rPr>
        <w:t xml:space="preserve">, 1980, chap. 21; </w:t>
      </w:r>
      <w:proofErr w:type="spellStart"/>
      <w:r w:rsidRPr="0051221F">
        <w:rPr>
          <w:sz w:val="16"/>
          <w:szCs w:val="20"/>
        </w:rPr>
        <w:t>Breines</w:t>
      </w:r>
      <w:proofErr w:type="spellEnd"/>
      <w:r w:rsidRPr="0051221F">
        <w:rPr>
          <w:sz w:val="16"/>
          <w:szCs w:val="20"/>
        </w:rPr>
        <w:t xml:space="preserve">, 1982, </w:t>
      </w:r>
      <w:proofErr w:type="spellStart"/>
      <w:r w:rsidRPr="0051221F">
        <w:rPr>
          <w:sz w:val="16"/>
          <w:szCs w:val="20"/>
        </w:rPr>
        <w:t>csp</w:t>
      </w:r>
      <w:proofErr w:type="spellEnd"/>
      <w:r w:rsidRPr="0051221F">
        <w:rPr>
          <w:sz w:val="16"/>
          <w:szCs w:val="20"/>
        </w:rPr>
        <w:t xml:space="preserve">. chap. 4). Such a </w:t>
      </w:r>
      <w:r w:rsidRPr="00806FCB">
        <w:rPr>
          <w:rStyle w:val="Heading3Char"/>
          <w:rFonts w:eastAsia="Calibri"/>
          <w:szCs w:val="20"/>
          <w:highlight w:val="cyan"/>
        </w:rPr>
        <w:t>desire for community</w:t>
      </w:r>
      <w:r w:rsidRPr="0051221F">
        <w:rPr>
          <w:rStyle w:val="Heading3Char"/>
          <w:rFonts w:eastAsia="Calibri"/>
          <w:szCs w:val="20"/>
        </w:rPr>
        <w:t xml:space="preserve"> often </w:t>
      </w:r>
      <w:r w:rsidRPr="00806FCB">
        <w:rPr>
          <w:rStyle w:val="Heading3Char"/>
          <w:rFonts w:eastAsia="Calibri"/>
          <w:szCs w:val="20"/>
          <w:highlight w:val="cyan"/>
        </w:rPr>
        <w:t>channels energy away from</w:t>
      </w:r>
      <w:r w:rsidRPr="0051221F">
        <w:rPr>
          <w:rStyle w:val="Heading3Char"/>
          <w:rFonts w:eastAsia="Calibri"/>
          <w:szCs w:val="20"/>
        </w:rPr>
        <w:t xml:space="preserve"> the political </w:t>
      </w:r>
      <w:r w:rsidRPr="00614B0F">
        <w:rPr>
          <w:rStyle w:val="Heading3Char"/>
          <w:rFonts w:eastAsia="Calibri"/>
          <w:szCs w:val="20"/>
          <w:highlight w:val="cyan"/>
        </w:rPr>
        <w:t>goals of the group</w:t>
      </w:r>
      <w:r w:rsidRPr="00614B0F">
        <w:rPr>
          <w:sz w:val="16"/>
          <w:szCs w:val="20"/>
          <w:highlight w:val="cyan"/>
        </w:rPr>
        <w:t xml:space="preserve">, </w:t>
      </w:r>
      <w:r w:rsidRPr="00614B0F">
        <w:rPr>
          <w:rStyle w:val="Heading3Char"/>
          <w:rFonts w:eastAsia="Calibri"/>
          <w:szCs w:val="20"/>
          <w:highlight w:val="cyan"/>
        </w:rPr>
        <w:t>and</w:t>
      </w:r>
      <w:r w:rsidRPr="0051221F">
        <w:rPr>
          <w:sz w:val="16"/>
          <w:szCs w:val="20"/>
        </w:rPr>
        <w:t xml:space="preserve"> also </w:t>
      </w:r>
      <w:r w:rsidRPr="00614B0F">
        <w:rPr>
          <w:rStyle w:val="Heading3Char"/>
          <w:rFonts w:eastAsia="Calibri"/>
          <w:szCs w:val="20"/>
          <w:highlight w:val="cyan"/>
        </w:rPr>
        <w:t xml:space="preserve">produces a clique atmosphere which keeps groups small and </w:t>
      </w:r>
      <w:r w:rsidRPr="00614B0F">
        <w:rPr>
          <w:rStyle w:val="Emphasis"/>
          <w:highlight w:val="cyan"/>
        </w:rPr>
        <w:t>turns</w:t>
      </w:r>
      <w:r w:rsidRPr="00614B0F">
        <w:rPr>
          <w:rStyle w:val="Emphasis"/>
        </w:rPr>
        <w:t xml:space="preserve"> potential </w:t>
      </w:r>
      <w:r w:rsidRPr="00614B0F">
        <w:rPr>
          <w:rStyle w:val="Emphasis"/>
          <w:highlight w:val="cyan"/>
        </w:rPr>
        <w:t>members away</w:t>
      </w:r>
      <w:r w:rsidRPr="0051221F">
        <w:rPr>
          <w:sz w:val="16"/>
          <w:szCs w:val="20"/>
        </w:rPr>
        <w:t xml:space="preserve">. Mutual identification as an implicit group ideal can reproduce a homogeneity that usually conflicts with the organization's stated commitment to diversity. In recent years most socialist and feminist organizations, for example, have taken racial, class, age, and sexual diversity as an important criterion according to which the success of political organizations should be evaluated. To the degree that they take mutual understanding and identification as a goal, they may be deflected from this goal of diversity. </w:t>
      </w:r>
      <w:r w:rsidRPr="0051221F">
        <w:rPr>
          <w:rStyle w:val="Heading3Char"/>
          <w:rFonts w:eastAsia="Calibri"/>
          <w:szCs w:val="20"/>
        </w:rPr>
        <w:t>The exclusionary implications of a desire for face-to-face relations</w:t>
      </w:r>
      <w:r w:rsidRPr="0051221F">
        <w:rPr>
          <w:sz w:val="16"/>
          <w:szCs w:val="20"/>
        </w:rPr>
        <w:t xml:space="preserve"> of mutual identification and sharing </w:t>
      </w:r>
      <w:r w:rsidRPr="0051221F">
        <w:rPr>
          <w:rStyle w:val="Heading3Char"/>
          <w:rFonts w:eastAsia="Calibri"/>
          <w:szCs w:val="20"/>
        </w:rPr>
        <w:t>present a problem for movements asserting positive group difference</w:t>
      </w:r>
      <w:r w:rsidRPr="0051221F">
        <w:rPr>
          <w:sz w:val="16"/>
          <w:szCs w:val="20"/>
        </w:rPr>
        <w:t xml:space="preserve"> </w:t>
      </w:r>
      <w:proofErr w:type="spellStart"/>
      <w:r w:rsidRPr="0051221F">
        <w:rPr>
          <w:sz w:val="16"/>
          <w:szCs w:val="20"/>
        </w:rPr>
        <w:t>fflhe</w:t>
      </w:r>
      <w:proofErr w:type="spellEnd"/>
      <w:r w:rsidRPr="0051221F">
        <w:rPr>
          <w:sz w:val="16"/>
          <w:szCs w:val="20"/>
        </w:rPr>
        <w:t xml:space="preserve"> effort of oppressed groups to reclaim their group identity, and to form with one another bonds of positive cultural affirmation around their group specificity, constitutes an important resistance to the oppression of cultural imperialism. It shifts the meaning of difference from otherness and exclusion to variation and specificity, and forces dominant groups to acknowledge their own group specificity. But does not such affirmation of group identity itself express an ideal of community, and is it not subject to exclusionary impulses.  Some </w:t>
      </w:r>
      <w:r w:rsidRPr="00614B0F">
        <w:rPr>
          <w:rStyle w:val="Heading3Char"/>
          <w:rFonts w:eastAsia="Calibri"/>
          <w:szCs w:val="20"/>
          <w:highlight w:val="cyan"/>
        </w:rPr>
        <w:t>social movements asserting</w:t>
      </w:r>
      <w:r w:rsidRPr="0051221F">
        <w:rPr>
          <w:rStyle w:val="Heading3Char"/>
          <w:rFonts w:eastAsia="Calibri"/>
          <w:szCs w:val="20"/>
        </w:rPr>
        <w:t xml:space="preserve"> </w:t>
      </w:r>
      <w:r w:rsidRPr="00614B0F">
        <w:rPr>
          <w:rStyle w:val="Emphasis"/>
          <w:highlight w:val="cyan"/>
        </w:rPr>
        <w:t>positive</w:t>
      </w:r>
      <w:r w:rsidRPr="0051221F">
        <w:rPr>
          <w:rStyle w:val="Heading3Char"/>
          <w:rFonts w:eastAsia="Calibri"/>
          <w:szCs w:val="20"/>
        </w:rPr>
        <w:t xml:space="preserve"> group </w:t>
      </w:r>
      <w:r w:rsidRPr="00614B0F">
        <w:rPr>
          <w:rStyle w:val="Emphasis"/>
          <w:highlight w:val="cyan"/>
        </w:rPr>
        <w:t>difference</w:t>
      </w:r>
      <w:r w:rsidRPr="0051221F">
        <w:rPr>
          <w:rStyle w:val="Heading3Char"/>
          <w:rFonts w:eastAsia="Calibri"/>
          <w:szCs w:val="20"/>
        </w:rPr>
        <w:t xml:space="preserve"> </w:t>
      </w:r>
      <w:r w:rsidRPr="00614B0F">
        <w:rPr>
          <w:rStyle w:val="Heading3Char"/>
          <w:rFonts w:eastAsia="Calibri"/>
          <w:szCs w:val="20"/>
          <w:highlight w:val="cyan"/>
        </w:rPr>
        <w:t>have found</w:t>
      </w:r>
      <w:r w:rsidRPr="0051221F">
        <w:rPr>
          <w:rStyle w:val="Heading3Char"/>
          <w:rFonts w:eastAsia="Calibri"/>
          <w:szCs w:val="20"/>
        </w:rPr>
        <w:t xml:space="preserve"> through painful confrontation that </w:t>
      </w:r>
      <w:r w:rsidRPr="00614B0F">
        <w:rPr>
          <w:rStyle w:val="Heading3Char"/>
          <w:rFonts w:eastAsia="Calibri"/>
          <w:szCs w:val="20"/>
          <w:highlight w:val="cyan"/>
        </w:rPr>
        <w:t>an urge to uni</w:t>
      </w:r>
      <w:r>
        <w:rPr>
          <w:rStyle w:val="Heading3Char"/>
          <w:rFonts w:eastAsia="Calibri"/>
          <w:szCs w:val="20"/>
          <w:highlight w:val="cyan"/>
        </w:rPr>
        <w:t>f</w:t>
      </w:r>
      <w:r w:rsidRPr="00614B0F">
        <w:rPr>
          <w:rStyle w:val="Heading3Char"/>
          <w:rFonts w:eastAsia="Calibri"/>
          <w:szCs w:val="20"/>
          <w:highlight w:val="cyan"/>
        </w:rPr>
        <w:t>y</w:t>
      </w:r>
      <w:r w:rsidRPr="0051221F">
        <w:rPr>
          <w:rStyle w:val="Heading3Char"/>
          <w:rFonts w:eastAsia="Calibri"/>
          <w:szCs w:val="20"/>
        </w:rPr>
        <w:t xml:space="preserve"> and mutual identification </w:t>
      </w:r>
      <w:r w:rsidRPr="00614B0F">
        <w:rPr>
          <w:rStyle w:val="Heading3Char"/>
          <w:rFonts w:eastAsia="Calibri"/>
          <w:szCs w:val="20"/>
          <w:highlight w:val="cyan"/>
        </w:rPr>
        <w:t>does</w:t>
      </w:r>
      <w:r w:rsidRPr="0051221F">
        <w:rPr>
          <w:rStyle w:val="Heading3Char"/>
          <w:rFonts w:eastAsia="Calibri"/>
          <w:szCs w:val="20"/>
        </w:rPr>
        <w:t xml:space="preserve"> indeed </w:t>
      </w:r>
      <w:r w:rsidRPr="009C10E9">
        <w:rPr>
          <w:rStyle w:val="Heading3Char"/>
          <w:rFonts w:eastAsia="Calibri"/>
          <w:szCs w:val="20"/>
          <w:highlight w:val="cyan"/>
        </w:rPr>
        <w:t>have exclusionary implications</w:t>
      </w:r>
      <w:r w:rsidRPr="0051221F">
        <w:rPr>
          <w:sz w:val="16"/>
          <w:szCs w:val="20"/>
        </w:rPr>
        <w:t xml:space="preserve">. </w:t>
      </w:r>
      <w:r w:rsidRPr="0051221F">
        <w:rPr>
          <w:rStyle w:val="Heading3Char"/>
          <w:rFonts w:eastAsia="Calibri"/>
          <w:szCs w:val="20"/>
        </w:rPr>
        <w:t>Feminist efforts</w:t>
      </w:r>
      <w:r w:rsidRPr="0051221F">
        <w:rPr>
          <w:sz w:val="16"/>
          <w:szCs w:val="20"/>
        </w:rPr>
        <w:t xml:space="preserve"> to create women's spaces and women's culture, </w:t>
      </w:r>
      <w:r w:rsidRPr="0051221F">
        <w:rPr>
          <w:rStyle w:val="Heading3Char"/>
          <w:rFonts w:eastAsia="Calibri"/>
          <w:szCs w:val="20"/>
        </w:rPr>
        <w:t>for example, have often assumed the perspective of only a</w:t>
      </w:r>
      <w:r w:rsidRPr="0051221F">
        <w:rPr>
          <w:sz w:val="16"/>
          <w:szCs w:val="20"/>
        </w:rPr>
        <w:t xml:space="preserve"> particular </w:t>
      </w:r>
      <w:r w:rsidRPr="0051221F">
        <w:rPr>
          <w:rStyle w:val="Heading3Char"/>
          <w:rFonts w:eastAsia="Calibri"/>
          <w:szCs w:val="20"/>
        </w:rPr>
        <w:t xml:space="preserve">subgroup </w:t>
      </w:r>
      <w:r w:rsidRPr="0051221F">
        <w:rPr>
          <w:sz w:val="16"/>
          <w:szCs w:val="20"/>
        </w:rPr>
        <w:t xml:space="preserve">of women - </w:t>
      </w:r>
      <w:r w:rsidRPr="0051221F">
        <w:rPr>
          <w:rStyle w:val="Heading3Char"/>
          <w:rFonts w:eastAsia="Calibri"/>
          <w:szCs w:val="20"/>
        </w:rPr>
        <w:t>white, or middle class,</w:t>
      </w:r>
      <w:r w:rsidRPr="0051221F">
        <w:rPr>
          <w:sz w:val="16"/>
          <w:szCs w:val="20"/>
        </w:rPr>
        <w:t xml:space="preserve"> or lesbian, or straight – thus implicitly excluding or rendering invisible those women among them with differing identifications and experiences (Spelman, 1988</w:t>
      </w:r>
      <w:r w:rsidRPr="0051221F">
        <w:rPr>
          <w:rStyle w:val="Heading3Char"/>
          <w:rFonts w:eastAsia="Calibri"/>
          <w:szCs w:val="20"/>
        </w:rPr>
        <w:t>). Similar problems arise for any movement of group identification</w:t>
      </w:r>
      <w:r w:rsidRPr="0051221F">
        <w:rPr>
          <w:sz w:val="16"/>
          <w:szCs w:val="20"/>
        </w:rPr>
        <w:t xml:space="preserve">, </w:t>
      </w:r>
      <w:r w:rsidRPr="0051221F">
        <w:rPr>
          <w:rStyle w:val="Heading3Char"/>
          <w:rFonts w:eastAsia="Calibri"/>
          <w:szCs w:val="20"/>
        </w:rPr>
        <w:t>because</w:t>
      </w:r>
      <w:r w:rsidRPr="0051221F">
        <w:rPr>
          <w:sz w:val="16"/>
          <w:szCs w:val="20"/>
        </w:rPr>
        <w:t xml:space="preserve"> in our </w:t>
      </w:r>
      <w:r w:rsidRPr="0051221F">
        <w:rPr>
          <w:rStyle w:val="Heading3Char"/>
          <w:rFonts w:eastAsia="Calibri"/>
          <w:szCs w:val="20"/>
        </w:rPr>
        <w:t>society most people have multiple group identifications,</w:t>
      </w:r>
      <w:r w:rsidRPr="0051221F">
        <w:rPr>
          <w:sz w:val="16"/>
          <w:szCs w:val="20"/>
        </w:rPr>
        <w:t xml:space="preserve"> and thus group differences cut across every social group. These arguments against community arc not arguments against the political project of constructing and affirming a positive group identity and relations of group solidarity, as a means of confronting cultural imperialism and discovering things about oneself and others with whom one feels affinity. </w:t>
      </w:r>
      <w:r w:rsidRPr="0051221F">
        <w:rPr>
          <w:rStyle w:val="Heading3Char"/>
          <w:rFonts w:eastAsia="Calibri"/>
          <w:szCs w:val="20"/>
        </w:rPr>
        <w:t xml:space="preserve">Critique of the ideal of community, </w:t>
      </w:r>
      <w:r w:rsidRPr="0051221F">
        <w:rPr>
          <w:sz w:val="16"/>
          <w:szCs w:val="20"/>
        </w:rPr>
        <w:t xml:space="preserve">however, </w:t>
      </w:r>
      <w:r w:rsidRPr="0051221F">
        <w:rPr>
          <w:rStyle w:val="Heading3Char"/>
          <w:rFonts w:eastAsia="Calibri"/>
          <w:szCs w:val="20"/>
        </w:rPr>
        <w:t xml:space="preserve">reveals that </w:t>
      </w:r>
      <w:r w:rsidRPr="009C10E9">
        <w:rPr>
          <w:rStyle w:val="Heading3Char"/>
          <w:rFonts w:eastAsia="Calibri"/>
          <w:szCs w:val="20"/>
          <w:highlight w:val="cyan"/>
        </w:rPr>
        <w:t>even in</w:t>
      </w:r>
      <w:r w:rsidRPr="0051221F">
        <w:rPr>
          <w:rStyle w:val="Heading3Char"/>
          <w:rFonts w:eastAsia="Calibri"/>
          <w:szCs w:val="20"/>
        </w:rPr>
        <w:t xml:space="preserve"> such </w:t>
      </w:r>
      <w:r w:rsidRPr="009C10E9">
        <w:rPr>
          <w:rStyle w:val="Heading3Char"/>
          <w:rFonts w:eastAsia="Calibri"/>
          <w:szCs w:val="20"/>
          <w:highlight w:val="cyan"/>
        </w:rPr>
        <w:t>group-specific contexts affinity cannot mean</w:t>
      </w:r>
      <w:r w:rsidRPr="0051221F">
        <w:rPr>
          <w:rStyle w:val="Heading3Char"/>
          <w:rFonts w:eastAsia="Calibri"/>
          <w:szCs w:val="20"/>
        </w:rPr>
        <w:t xml:space="preserve"> the </w:t>
      </w:r>
      <w:r w:rsidRPr="009C10E9">
        <w:rPr>
          <w:rStyle w:val="Heading3Char"/>
          <w:rFonts w:eastAsia="Calibri"/>
          <w:szCs w:val="20"/>
          <w:highlight w:val="cyan"/>
        </w:rPr>
        <w:t>transparency of selves</w:t>
      </w:r>
      <w:r w:rsidRPr="0051221F">
        <w:rPr>
          <w:sz w:val="16"/>
          <w:szCs w:val="20"/>
        </w:rPr>
        <w:t xml:space="preserve"> to one another. I</w:t>
      </w:r>
      <w:r w:rsidRPr="0051221F">
        <w:rPr>
          <w:rStyle w:val="Heading3Char"/>
          <w:rFonts w:eastAsia="Calibri"/>
          <w:szCs w:val="20"/>
        </w:rPr>
        <w:t>f</w:t>
      </w:r>
      <w:r w:rsidRPr="0051221F">
        <w:rPr>
          <w:sz w:val="16"/>
          <w:szCs w:val="20"/>
        </w:rPr>
        <w:t xml:space="preserve"> in their zeal to affirm a positive meaning of group specificity </w:t>
      </w:r>
      <w:r w:rsidRPr="0051221F">
        <w:rPr>
          <w:rStyle w:val="Heading3Char"/>
          <w:rFonts w:eastAsia="Calibri"/>
          <w:szCs w:val="20"/>
        </w:rPr>
        <w:t>people</w:t>
      </w:r>
      <w:r w:rsidRPr="0051221F">
        <w:rPr>
          <w:sz w:val="16"/>
          <w:szCs w:val="20"/>
        </w:rPr>
        <w:t xml:space="preserve"> seek or </w:t>
      </w:r>
      <w:r w:rsidRPr="0051221F">
        <w:rPr>
          <w:rStyle w:val="Heading3Char"/>
          <w:rFonts w:eastAsia="Calibri"/>
          <w:szCs w:val="20"/>
        </w:rPr>
        <w:t xml:space="preserve">try to enforce a strong sense of </w:t>
      </w:r>
      <w:r w:rsidRPr="0051221F">
        <w:rPr>
          <w:rStyle w:val="Heading3Char"/>
          <w:rFonts w:eastAsia="Calibri"/>
          <w:szCs w:val="20"/>
        </w:rPr>
        <w:lastRenderedPageBreak/>
        <w:t xml:space="preserve">mutual identification, they </w:t>
      </w:r>
      <w:proofErr w:type="spellStart"/>
      <w:r w:rsidRPr="0051221F">
        <w:rPr>
          <w:rStyle w:val="Heading3Char"/>
          <w:rFonts w:eastAsia="Calibri"/>
          <w:szCs w:val="20"/>
        </w:rPr>
        <w:t>arc</w:t>
      </w:r>
      <w:proofErr w:type="spellEnd"/>
      <w:r w:rsidRPr="0051221F">
        <w:rPr>
          <w:rStyle w:val="Heading3Char"/>
          <w:rFonts w:eastAsia="Calibri"/>
          <w:szCs w:val="20"/>
        </w:rPr>
        <w:t xml:space="preserve"> likely to reproduce exclusions similar to those they confront</w:t>
      </w:r>
      <w:r w:rsidRPr="0051221F">
        <w:rPr>
          <w:sz w:val="16"/>
          <w:szCs w:val="20"/>
        </w:rPr>
        <w:t xml:space="preserve">. Those affirming the specificity of a group affinity should at the same time recognize and affirm the group and individual differences within the group. </w:t>
      </w:r>
    </w:p>
    <w:p w:rsidR="00115800" w:rsidRPr="00AE0FA9" w:rsidRDefault="00115800" w:rsidP="00115800"/>
    <w:p w:rsidR="00115800" w:rsidRPr="0051221F" w:rsidRDefault="00115800" w:rsidP="00115800">
      <w:pPr>
        <w:pStyle w:val="Tag2"/>
        <w:rPr>
          <w:sz w:val="20"/>
        </w:rPr>
      </w:pPr>
      <w:r>
        <w:t>T</w:t>
      </w:r>
      <w:r w:rsidRPr="0051221F">
        <w:t>he concept of community connects to the worst genocides of the 20</w:t>
      </w:r>
      <w:r w:rsidRPr="0051221F">
        <w:rPr>
          <w:vertAlign w:val="superscript"/>
        </w:rPr>
        <w:t>th</w:t>
      </w:r>
      <w:r w:rsidRPr="0051221F">
        <w:t xml:space="preserve"> century</w:t>
      </w:r>
    </w:p>
    <w:p w:rsidR="00115800" w:rsidRPr="0051221F" w:rsidRDefault="00115800" w:rsidP="00115800">
      <w:pPr>
        <w:rPr>
          <w:rStyle w:val="StyleStyleBold12pt"/>
        </w:rPr>
      </w:pPr>
      <w:proofErr w:type="spellStart"/>
      <w:r w:rsidRPr="0051221F">
        <w:rPr>
          <w:rStyle w:val="StyleStyleBold12pt"/>
        </w:rPr>
        <w:t>Pavlich</w:t>
      </w:r>
      <w:proofErr w:type="spellEnd"/>
      <w:r w:rsidRPr="0051221F">
        <w:rPr>
          <w:rStyle w:val="StyleStyleBold12pt"/>
        </w:rPr>
        <w:t xml:space="preserve"> 1</w:t>
      </w:r>
    </w:p>
    <w:p w:rsidR="00115800" w:rsidRPr="0051221F" w:rsidRDefault="00115800" w:rsidP="00115800">
      <w:r w:rsidRPr="0051221F">
        <w:t>Restorative justice and civil society</w:t>
      </w:r>
      <w:r>
        <w:t xml:space="preserve"> </w:t>
      </w:r>
      <w:r w:rsidRPr="0051221F">
        <w:t xml:space="preserve">By Heather </w:t>
      </w:r>
      <w:proofErr w:type="spellStart"/>
      <w:r w:rsidRPr="0051221F">
        <w:t>Strang</w:t>
      </w:r>
      <w:proofErr w:type="spellEnd"/>
      <w:r w:rsidRPr="0051221F">
        <w:t>, John Braithwaite</w:t>
      </w:r>
      <w:r>
        <w:t xml:space="preserve"> </w:t>
      </w:r>
      <w:r w:rsidRPr="0051221F">
        <w:t>UNIVERSITY OF ALBERTA, Professor of Law and Sociology</w:t>
      </w:r>
      <w:r>
        <w:t xml:space="preserve"> </w:t>
      </w:r>
      <w:r w:rsidRPr="0051221F">
        <w:t>PhD (Sociology) 1992 University of British Columbia</w:t>
      </w:r>
    </w:p>
    <w:p w:rsidR="00115800" w:rsidRPr="0051221F" w:rsidRDefault="00115800" w:rsidP="00115800"/>
    <w:p w:rsidR="00115800" w:rsidRPr="0051221F" w:rsidRDefault="00115800" w:rsidP="00115800">
      <w:r w:rsidRPr="00AE0FA9">
        <w:rPr>
          <w:sz w:val="16"/>
        </w:rPr>
        <w:t xml:space="preserve">Indeed, </w:t>
      </w:r>
      <w:r w:rsidRPr="009C10E9">
        <w:rPr>
          <w:highlight w:val="cyan"/>
          <w:u w:val="single"/>
        </w:rPr>
        <w:t>the quest for</w:t>
      </w:r>
      <w:r w:rsidRPr="00AE0FA9">
        <w:rPr>
          <w:sz w:val="16"/>
        </w:rPr>
        <w:t xml:space="preserve"> a clearly defined </w:t>
      </w:r>
      <w:r w:rsidRPr="009C10E9">
        <w:rPr>
          <w:highlight w:val="cyan"/>
          <w:u w:val="single"/>
        </w:rPr>
        <w:t xml:space="preserve">community </w:t>
      </w:r>
      <w:r w:rsidRPr="009C10E9">
        <w:rPr>
          <w:b/>
          <w:highlight w:val="cyan"/>
          <w:u w:val="single"/>
        </w:rPr>
        <w:t>always</w:t>
      </w:r>
      <w:r w:rsidRPr="009C10E9">
        <w:rPr>
          <w:sz w:val="16"/>
          <w:highlight w:val="cyan"/>
        </w:rPr>
        <w:t xml:space="preserve"> </w:t>
      </w:r>
      <w:r w:rsidRPr="009C10E9">
        <w:rPr>
          <w:highlight w:val="cyan"/>
          <w:u w:val="single"/>
        </w:rPr>
        <w:t>contains</w:t>
      </w:r>
      <w:r w:rsidRPr="00AE0FA9">
        <w:rPr>
          <w:u w:val="single"/>
        </w:rPr>
        <w:t xml:space="preserve"> the </w:t>
      </w:r>
      <w:r w:rsidRPr="009C10E9">
        <w:rPr>
          <w:highlight w:val="cyan"/>
          <w:u w:val="single"/>
        </w:rPr>
        <w:t>seeds of exclusionary parochialism</w:t>
      </w:r>
      <w:r w:rsidRPr="00AE0FA9">
        <w:rPr>
          <w:sz w:val="16"/>
        </w:rPr>
        <w:t xml:space="preserve"> </w:t>
      </w:r>
      <w:r w:rsidRPr="009C10E9">
        <w:rPr>
          <w:highlight w:val="cyan"/>
          <w:u w:val="single"/>
        </w:rPr>
        <w:t>that</w:t>
      </w:r>
      <w:r w:rsidRPr="00AE0FA9">
        <w:rPr>
          <w:u w:val="single"/>
        </w:rPr>
        <w:t xml:space="preserve"> </w:t>
      </w:r>
      <w:r w:rsidRPr="00AE0FA9">
        <w:rPr>
          <w:sz w:val="16"/>
        </w:rPr>
        <w:t xml:space="preserve">can lead, and </w:t>
      </w:r>
      <w:r w:rsidRPr="00AE0FA9">
        <w:rPr>
          <w:u w:val="single"/>
        </w:rPr>
        <w:t>has</w:t>
      </w:r>
      <w:r w:rsidRPr="00AE0FA9">
        <w:rPr>
          <w:sz w:val="16"/>
        </w:rPr>
        <w:t xml:space="preserve"> in the past </w:t>
      </w:r>
      <w:r w:rsidRPr="009C10E9">
        <w:rPr>
          <w:highlight w:val="cyan"/>
          <w:u w:val="single"/>
        </w:rPr>
        <w:t>led to</w:t>
      </w:r>
      <w:r w:rsidRPr="00AE0FA9">
        <w:rPr>
          <w:sz w:val="16"/>
        </w:rPr>
        <w:t xml:space="preserve"> </w:t>
      </w:r>
      <w:r w:rsidRPr="00AE0FA9">
        <w:rPr>
          <w:rStyle w:val="Emphasis"/>
        </w:rPr>
        <w:t xml:space="preserve">atrocious </w:t>
      </w:r>
      <w:r w:rsidRPr="009C10E9">
        <w:rPr>
          <w:rStyle w:val="Emphasis"/>
          <w:highlight w:val="cyan"/>
        </w:rPr>
        <w:t>totalitarian exclusions</w:t>
      </w:r>
      <w:r w:rsidRPr="00AE0FA9">
        <w:rPr>
          <w:sz w:val="16"/>
        </w:rPr>
        <w:t xml:space="preserve">. </w:t>
      </w:r>
      <w:r w:rsidRPr="00AE0FA9">
        <w:rPr>
          <w:u w:val="single"/>
        </w:rPr>
        <w:t xml:space="preserve">Let us not forget that the </w:t>
      </w:r>
      <w:r w:rsidRPr="009C10E9">
        <w:rPr>
          <w:highlight w:val="cyan"/>
          <w:u w:val="single"/>
        </w:rPr>
        <w:t>'community' featured prominently in</w:t>
      </w:r>
      <w:r w:rsidRPr="00AE0FA9">
        <w:rPr>
          <w:sz w:val="16"/>
        </w:rPr>
        <w:t xml:space="preserve"> the diverse hierarchies established under the auspices of </w:t>
      </w:r>
      <w:r w:rsidRPr="00431AF3">
        <w:rPr>
          <w:highlight w:val="cyan"/>
          <w:u w:val="single"/>
        </w:rPr>
        <w:t>national socialist, apartheid and Stalinist calculations</w:t>
      </w:r>
      <w:r w:rsidRPr="00AE0FA9">
        <w:rPr>
          <w:sz w:val="16"/>
        </w:rPr>
        <w:t xml:space="preserve"> of solidarity (Anderson, 1991). Indeed, </w:t>
      </w:r>
      <w:r w:rsidRPr="00AE0FA9">
        <w:rPr>
          <w:u w:val="single"/>
        </w:rPr>
        <w:t>images of community have featured prominently among social calculations behind the most horrific catastrophes of the twentieth century</w:t>
      </w:r>
      <w:r w:rsidRPr="00AE0FA9">
        <w:rPr>
          <w:sz w:val="16"/>
        </w:rPr>
        <w:t xml:space="preserve">; the </w:t>
      </w:r>
      <w:r w:rsidRPr="00AE0FA9">
        <w:rPr>
          <w:b/>
          <w:u w:val="single"/>
        </w:rPr>
        <w:t>mass slaughters</w:t>
      </w:r>
      <w:r w:rsidRPr="00AE0FA9">
        <w:rPr>
          <w:sz w:val="16"/>
        </w:rPr>
        <w:t xml:space="preserve"> of nationalistic warfare, </w:t>
      </w:r>
      <w:r w:rsidRPr="00AE0FA9">
        <w:rPr>
          <w:b/>
          <w:u w:val="single"/>
        </w:rPr>
        <w:t>genocidal imperialisms</w:t>
      </w:r>
      <w:r w:rsidRPr="00AE0FA9">
        <w:rPr>
          <w:sz w:val="16"/>
        </w:rPr>
        <w:t xml:space="preserve">, the </w:t>
      </w:r>
      <w:r w:rsidRPr="00AE0FA9">
        <w:rPr>
          <w:b/>
          <w:u w:val="single"/>
        </w:rPr>
        <w:t>gas chambers, ethnic cleansing, apartheid torture</w:t>
      </w:r>
      <w:r w:rsidRPr="00AE0FA9">
        <w:rPr>
          <w:sz w:val="16"/>
        </w:rPr>
        <w:t>, and so the list goes on. Under certain circumstances, that is</w:t>
      </w:r>
      <w:r w:rsidRPr="00431AF3">
        <w:rPr>
          <w:sz w:val="16"/>
          <w:highlight w:val="cyan"/>
        </w:rPr>
        <w:t xml:space="preserve">, </w:t>
      </w:r>
      <w:r w:rsidRPr="00431AF3">
        <w:rPr>
          <w:highlight w:val="cyan"/>
          <w:u w:val="single"/>
        </w:rPr>
        <w:t>the quest for community has proved</w:t>
      </w:r>
      <w:r w:rsidRPr="00AE0FA9">
        <w:rPr>
          <w:u w:val="single"/>
        </w:rPr>
        <w:t xml:space="preserve"> more than </w:t>
      </w:r>
      <w:r w:rsidRPr="00431AF3">
        <w:rPr>
          <w:highlight w:val="cyan"/>
          <w:u w:val="single"/>
        </w:rPr>
        <w:t xml:space="preserve">capable of unleashing an </w:t>
      </w:r>
      <w:r w:rsidRPr="00431AF3">
        <w:rPr>
          <w:rStyle w:val="Emphasis"/>
          <w:highlight w:val="cyan"/>
        </w:rPr>
        <w:t>obsession</w:t>
      </w:r>
      <w:r w:rsidRPr="00431AF3">
        <w:rPr>
          <w:sz w:val="16"/>
          <w:highlight w:val="cyan"/>
        </w:rPr>
        <w:t xml:space="preserve"> </w:t>
      </w:r>
      <w:r w:rsidRPr="00431AF3">
        <w:rPr>
          <w:b/>
          <w:highlight w:val="cyan"/>
          <w:u w:val="single"/>
        </w:rPr>
        <w:t>with member purity</w:t>
      </w:r>
      <w:r w:rsidRPr="00AE0FA9">
        <w:rPr>
          <w:sz w:val="16"/>
        </w:rPr>
        <w:t xml:space="preserve">, </w:t>
      </w:r>
      <w:r w:rsidRPr="00431AF3">
        <w:rPr>
          <w:b/>
          <w:highlight w:val="cyan"/>
          <w:u w:val="single"/>
        </w:rPr>
        <w:t>xenophobia</w:t>
      </w:r>
      <w:r w:rsidRPr="00AE0FA9">
        <w:rPr>
          <w:b/>
          <w:u w:val="single"/>
        </w:rPr>
        <w:t xml:space="preserve">, and </w:t>
      </w:r>
      <w:r w:rsidRPr="00431AF3">
        <w:rPr>
          <w:b/>
          <w:highlight w:val="cyan"/>
          <w:u w:val="single"/>
        </w:rPr>
        <w:t>a</w:t>
      </w:r>
      <w:r w:rsidRPr="00AE0FA9">
        <w:rPr>
          <w:b/>
          <w:u w:val="single"/>
        </w:rPr>
        <w:t xml:space="preserve">n extreme </w:t>
      </w:r>
      <w:r w:rsidRPr="00431AF3">
        <w:rPr>
          <w:b/>
          <w:highlight w:val="cyan"/>
          <w:u w:val="single"/>
        </w:rPr>
        <w:t>focus on excluding</w:t>
      </w:r>
      <w:r w:rsidRPr="00AE0FA9">
        <w:rPr>
          <w:b/>
          <w:u w:val="single"/>
        </w:rPr>
        <w:t xml:space="preserve"> traces of </w:t>
      </w:r>
      <w:r w:rsidRPr="00431AF3">
        <w:rPr>
          <w:b/>
          <w:highlight w:val="cyan"/>
          <w:u w:val="single"/>
        </w:rPr>
        <w:t>the 'other'</w:t>
      </w:r>
      <w:r w:rsidRPr="00AE0FA9">
        <w:rPr>
          <w:sz w:val="16"/>
        </w:rPr>
        <w:t xml:space="preserve">, the 'strange', and so on. This reminder should put to rest the idea that imposing images of community over relations between people is an innocuous, or inherently positive, set of events. </w:t>
      </w:r>
    </w:p>
    <w:p w:rsidR="00115800" w:rsidRPr="00AE0FA9" w:rsidRDefault="00115800" w:rsidP="00115800"/>
    <w:p w:rsidR="00115800" w:rsidRPr="0051221F" w:rsidRDefault="00115800" w:rsidP="00115800">
      <w:pPr>
        <w:pStyle w:val="Tag2"/>
      </w:pPr>
      <w:r>
        <w:t>C</w:t>
      </w:r>
      <w:r w:rsidRPr="0051221F">
        <w:t xml:space="preserve">ommunity actively </w:t>
      </w:r>
      <w:r>
        <w:t>attempts to impose homogeneity.</w:t>
      </w:r>
      <w:r w:rsidRPr="0051221F">
        <w:t xml:space="preserve"> </w:t>
      </w:r>
      <w:r>
        <w:t>W</w:t>
      </w:r>
      <w:r w:rsidRPr="0051221F">
        <w:t>e should instead work within a frame of u</w:t>
      </w:r>
      <w:r>
        <w:t>rban acceptance of difference–</w:t>
      </w:r>
      <w:r w:rsidRPr="0051221F">
        <w:t xml:space="preserve">the alternative solves the </w:t>
      </w:r>
      <w:proofErr w:type="spellStart"/>
      <w:r w:rsidRPr="0051221F">
        <w:t>aff</w:t>
      </w:r>
      <w:proofErr w:type="spellEnd"/>
      <w:r w:rsidRPr="0051221F">
        <w:t xml:space="preserve"> better</w:t>
      </w:r>
    </w:p>
    <w:p w:rsidR="00115800" w:rsidRPr="0051221F" w:rsidRDefault="00115800" w:rsidP="00115800">
      <w:pPr>
        <w:rPr>
          <w:rStyle w:val="StyleStyleBold12pt"/>
        </w:rPr>
      </w:pPr>
      <w:r w:rsidRPr="0051221F">
        <w:rPr>
          <w:rStyle w:val="StyleStyleBold12pt"/>
        </w:rPr>
        <w:t>Young 90</w:t>
      </w:r>
    </w:p>
    <w:p w:rsidR="00115800" w:rsidRPr="0051221F" w:rsidRDefault="00115800" w:rsidP="00115800">
      <w:proofErr w:type="gramStart"/>
      <w:r w:rsidRPr="0051221F">
        <w:t>IRIS MARION YOUNG, JUSTICE AND THE POLITICS OF DIFFERENCE 237-38 (1990).</w:t>
      </w:r>
      <w:proofErr w:type="gramEnd"/>
    </w:p>
    <w:p w:rsidR="00115800" w:rsidRPr="0051221F" w:rsidRDefault="00115800" w:rsidP="00115800">
      <w:r w:rsidRPr="0051221F">
        <w:t>Iris Marion Young (2 January 1949 - 1 August 2006) was Professor of Political Science at the University of Chicago, and affiliated with the Center for Gender Studies [1] and the Human Rights program there. Her research covered contemporary political theory, feminist social theory, and normative analysis of public policy.</w:t>
      </w:r>
    </w:p>
    <w:p w:rsidR="00115800" w:rsidRPr="0051221F" w:rsidRDefault="00115800" w:rsidP="00115800"/>
    <w:p w:rsidR="00115800" w:rsidRPr="005C1664" w:rsidRDefault="00115800" w:rsidP="00115800">
      <w:pPr>
        <w:rPr>
          <w:sz w:val="16"/>
        </w:rPr>
      </w:pPr>
      <w:r w:rsidRPr="005C1664">
        <w:rPr>
          <w:sz w:val="16"/>
        </w:rPr>
        <w:t xml:space="preserve">Many </w:t>
      </w:r>
      <w:r w:rsidRPr="005C1664">
        <w:rPr>
          <w:u w:val="single"/>
        </w:rPr>
        <w:t xml:space="preserve">philosophers and political </w:t>
      </w:r>
      <w:r w:rsidRPr="006437D9">
        <w:rPr>
          <w:u w:val="single"/>
        </w:rPr>
        <w:t>theorists criticize welfare capitalist society for being atomistic</w:t>
      </w:r>
      <w:r w:rsidRPr="006437D9">
        <w:rPr>
          <w:sz w:val="16"/>
        </w:rPr>
        <w:t xml:space="preserve">, depoliticized, fostering self-regarding interest-group pluralism and bureaucratic domination. </w:t>
      </w:r>
      <w:r w:rsidRPr="006437D9">
        <w:rPr>
          <w:u w:val="single"/>
        </w:rPr>
        <w:t>The most common alternative</w:t>
      </w:r>
      <w:r w:rsidRPr="006437D9">
        <w:rPr>
          <w:sz w:val="16"/>
        </w:rPr>
        <w:t xml:space="preserve"> vision offered by such critics </w:t>
      </w:r>
      <w:r w:rsidRPr="006437D9">
        <w:rPr>
          <w:u w:val="single"/>
        </w:rPr>
        <w:t>is</w:t>
      </w:r>
      <w:r w:rsidRPr="006437D9">
        <w:rPr>
          <w:sz w:val="16"/>
        </w:rPr>
        <w:t xml:space="preserve"> an ideal of </w:t>
      </w:r>
      <w:r w:rsidRPr="006437D9">
        <w:rPr>
          <w:u w:val="single"/>
        </w:rPr>
        <w:t>community</w:t>
      </w:r>
      <w:r w:rsidRPr="006437D9">
        <w:rPr>
          <w:sz w:val="16"/>
        </w:rPr>
        <w:t xml:space="preserve">. Spurred by appeals to community as an alternative to liberal individualism made by Michael </w:t>
      </w:r>
      <w:proofErr w:type="spellStart"/>
      <w:r w:rsidRPr="006437D9">
        <w:rPr>
          <w:sz w:val="16"/>
        </w:rPr>
        <w:t>Sandel</w:t>
      </w:r>
      <w:proofErr w:type="spellEnd"/>
      <w:r w:rsidRPr="006437D9">
        <w:rPr>
          <w:sz w:val="16"/>
        </w:rPr>
        <w:t xml:space="preserve">, Alasdair </w:t>
      </w:r>
      <w:proofErr w:type="spellStart"/>
      <w:r w:rsidRPr="006437D9">
        <w:rPr>
          <w:sz w:val="16"/>
        </w:rPr>
        <w:t>Maclntyre</w:t>
      </w:r>
      <w:proofErr w:type="spellEnd"/>
      <w:r w:rsidRPr="006437D9">
        <w:rPr>
          <w:sz w:val="16"/>
        </w:rPr>
        <w:t xml:space="preserve">, and others, in recent </w:t>
      </w:r>
      <w:proofErr w:type="gramStart"/>
      <w:r w:rsidRPr="006437D9">
        <w:rPr>
          <w:sz w:val="16"/>
        </w:rPr>
        <w:t>years</w:t>
      </w:r>
      <w:proofErr w:type="gramEnd"/>
      <w:r w:rsidRPr="006437D9">
        <w:rPr>
          <w:sz w:val="16"/>
        </w:rPr>
        <w:t xml:space="preserve"> political theorists have debated the virtues and vices of communitarianism as opposed to liberalism (</w:t>
      </w:r>
      <w:proofErr w:type="spellStart"/>
      <w:r w:rsidRPr="006437D9">
        <w:rPr>
          <w:sz w:val="16"/>
        </w:rPr>
        <w:t>Gutmann</w:t>
      </w:r>
      <w:proofErr w:type="spellEnd"/>
      <w:r w:rsidRPr="006437D9">
        <w:rPr>
          <w:sz w:val="16"/>
        </w:rPr>
        <w:t xml:space="preserve">, 1985; Hirsch, 1986; Buchanan, 1989). Many </w:t>
      </w:r>
      <w:r w:rsidRPr="006437D9">
        <w:rPr>
          <w:u w:val="single"/>
        </w:rPr>
        <w:t>socialists, anarchists, feminists, a</w:t>
      </w:r>
      <w:r w:rsidRPr="005C1664">
        <w:rPr>
          <w:u w:val="single"/>
        </w:rPr>
        <w:t>nd others critical of welfare capitalist society formulate their vision of a society free from domination and oppression in terms of</w:t>
      </w:r>
      <w:r w:rsidRPr="005C1664">
        <w:rPr>
          <w:sz w:val="16"/>
        </w:rPr>
        <w:t xml:space="preserve"> an ideal of </w:t>
      </w:r>
      <w:r w:rsidRPr="005C1664">
        <w:rPr>
          <w:u w:val="single"/>
        </w:rPr>
        <w:t>community</w:t>
      </w:r>
      <w:r w:rsidRPr="005C1664">
        <w:rPr>
          <w:sz w:val="16"/>
        </w:rPr>
        <w:t xml:space="preserve">. Much of this discussion would lead us to think that liberal individualism and communitarianism exhaust the possibilities for conceiving social relations. ... I share many of the communitarian criticisms of welfare capitalist liberal democratic theory and society. I shall argue [here), however, that </w:t>
      </w:r>
      <w:r w:rsidRPr="005C1664">
        <w:rPr>
          <w:u w:val="single"/>
        </w:rPr>
        <w:t xml:space="preserve">the ideal of </w:t>
      </w:r>
      <w:r w:rsidRPr="006437D9">
        <w:rPr>
          <w:highlight w:val="cyan"/>
          <w:u w:val="single"/>
        </w:rPr>
        <w:t xml:space="preserve">community </w:t>
      </w:r>
      <w:r w:rsidRPr="006437D9">
        <w:rPr>
          <w:b/>
          <w:highlight w:val="cyan"/>
          <w:u w:val="single"/>
        </w:rPr>
        <w:t>fails</w:t>
      </w:r>
      <w:r w:rsidRPr="006437D9">
        <w:rPr>
          <w:highlight w:val="cyan"/>
          <w:u w:val="single"/>
        </w:rPr>
        <w:t xml:space="preserve"> to offer an appropriate alternative vision</w:t>
      </w:r>
      <w:r w:rsidRPr="005C1664">
        <w:rPr>
          <w:u w:val="single"/>
        </w:rPr>
        <w:t xml:space="preserve"> of a democratic polity.</w:t>
      </w:r>
      <w:r w:rsidRPr="005C1664">
        <w:rPr>
          <w:sz w:val="16"/>
        </w:rPr>
        <w:t xml:space="preserve"> The ideal of community exemplifies the logic of identity—</w:t>
      </w:r>
      <w:proofErr w:type="gramStart"/>
      <w:r w:rsidRPr="005C1664">
        <w:rPr>
          <w:sz w:val="16"/>
        </w:rPr>
        <w:t>This</w:t>
      </w:r>
      <w:proofErr w:type="gramEnd"/>
      <w:r w:rsidRPr="005C1664">
        <w:rPr>
          <w:sz w:val="16"/>
        </w:rPr>
        <w:t xml:space="preserve"> ideal expresses a desire for the fusion of subjects with one another which in practice operates to exclude those with whom the group does not identify. </w:t>
      </w:r>
      <w:r w:rsidRPr="005C1664">
        <w:rPr>
          <w:u w:val="single"/>
        </w:rPr>
        <w:t xml:space="preserve">The ideal of </w:t>
      </w:r>
      <w:r w:rsidRPr="006437D9">
        <w:rPr>
          <w:highlight w:val="cyan"/>
          <w:u w:val="single"/>
        </w:rPr>
        <w:t xml:space="preserve">community </w:t>
      </w:r>
      <w:r w:rsidRPr="006437D9">
        <w:rPr>
          <w:b/>
          <w:highlight w:val="cyan"/>
          <w:u w:val="single"/>
        </w:rPr>
        <w:t>denies and represses</w:t>
      </w:r>
      <w:r w:rsidRPr="005C1664">
        <w:rPr>
          <w:b/>
          <w:u w:val="single"/>
        </w:rPr>
        <w:t xml:space="preserve"> social </w:t>
      </w:r>
      <w:r w:rsidRPr="006437D9">
        <w:rPr>
          <w:b/>
          <w:highlight w:val="cyan"/>
          <w:u w:val="single"/>
        </w:rPr>
        <w:t>difference</w:t>
      </w:r>
      <w:r w:rsidRPr="005C1664">
        <w:rPr>
          <w:u w:val="single"/>
        </w:rPr>
        <w:t>,</w:t>
      </w:r>
      <w:r w:rsidRPr="005C1664">
        <w:rPr>
          <w:sz w:val="16"/>
        </w:rPr>
        <w:t xml:space="preserve"> the fact that the polity cannot be thought of as a unity in which all participants share a common experience and common values. In its privileging of face-to-face relations, moreover, </w:t>
      </w:r>
      <w:r w:rsidRPr="005C1664">
        <w:rPr>
          <w:u w:val="single"/>
        </w:rPr>
        <w:t xml:space="preserve">the ideal of </w:t>
      </w:r>
      <w:r w:rsidRPr="006437D9">
        <w:rPr>
          <w:highlight w:val="cyan"/>
          <w:u w:val="single"/>
        </w:rPr>
        <w:t>community</w:t>
      </w:r>
      <w:r w:rsidRPr="006437D9">
        <w:rPr>
          <w:sz w:val="16"/>
          <w:highlight w:val="cyan"/>
        </w:rPr>
        <w:t xml:space="preserve"> </w:t>
      </w:r>
      <w:r w:rsidRPr="006437D9">
        <w:rPr>
          <w:rStyle w:val="Emphasis"/>
          <w:highlight w:val="cyan"/>
        </w:rPr>
        <w:t>denies difference</w:t>
      </w:r>
      <w:r w:rsidRPr="006437D9">
        <w:rPr>
          <w:sz w:val="16"/>
          <w:highlight w:val="cyan"/>
        </w:rPr>
        <w:t xml:space="preserve"> </w:t>
      </w:r>
      <w:r w:rsidRPr="006437D9">
        <w:rPr>
          <w:highlight w:val="cyan"/>
          <w:u w:val="single"/>
        </w:rPr>
        <w:t>in the form of</w:t>
      </w:r>
      <w:r w:rsidRPr="005C1664">
        <w:rPr>
          <w:u w:val="single"/>
        </w:rPr>
        <w:t xml:space="preserve"> the </w:t>
      </w:r>
      <w:r w:rsidRPr="006437D9">
        <w:rPr>
          <w:highlight w:val="cyan"/>
          <w:u w:val="single"/>
        </w:rPr>
        <w:t>temporal and spatial distancing</w:t>
      </w:r>
      <w:r w:rsidRPr="005C1664">
        <w:rPr>
          <w:u w:val="single"/>
        </w:rPr>
        <w:t xml:space="preserve"> that characterizes social process.</w:t>
      </w:r>
      <w:r w:rsidRPr="005C1664">
        <w:rPr>
          <w:sz w:val="16"/>
        </w:rPr>
        <w:t xml:space="preserve"> </w:t>
      </w:r>
      <w:r w:rsidRPr="006437D9">
        <w:rPr>
          <w:highlight w:val="cyan"/>
          <w:u w:val="single"/>
        </w:rPr>
        <w:t>As an alternative</w:t>
      </w:r>
      <w:r w:rsidRPr="005C1664">
        <w:rPr>
          <w:u w:val="single"/>
        </w:rPr>
        <w:t xml:space="preserve"> to</w:t>
      </w:r>
      <w:r w:rsidRPr="005C1664">
        <w:rPr>
          <w:sz w:val="16"/>
        </w:rPr>
        <w:t xml:space="preserve"> the </w:t>
      </w:r>
      <w:r w:rsidRPr="005C1664">
        <w:rPr>
          <w:u w:val="single"/>
        </w:rPr>
        <w:t>ideal of community, I develop</w:t>
      </w:r>
      <w:r w:rsidRPr="005C1664">
        <w:rPr>
          <w:sz w:val="16"/>
        </w:rPr>
        <w:t xml:space="preserve"> in this chapter </w:t>
      </w:r>
      <w:r w:rsidRPr="006437D9">
        <w:rPr>
          <w:highlight w:val="cyan"/>
          <w:u w:val="single"/>
        </w:rPr>
        <w:t>an ideal of</w:t>
      </w:r>
      <w:r w:rsidRPr="006437D9">
        <w:rPr>
          <w:sz w:val="16"/>
          <w:highlight w:val="cyan"/>
        </w:rPr>
        <w:t xml:space="preserve"> </w:t>
      </w:r>
      <w:r w:rsidRPr="006437D9">
        <w:rPr>
          <w:rStyle w:val="Emphasis"/>
          <w:highlight w:val="cyan"/>
        </w:rPr>
        <w:t>city life</w:t>
      </w:r>
      <w:r w:rsidRPr="006437D9">
        <w:rPr>
          <w:sz w:val="16"/>
          <w:highlight w:val="cyan"/>
        </w:rPr>
        <w:t xml:space="preserve"> </w:t>
      </w:r>
      <w:r w:rsidRPr="006437D9">
        <w:rPr>
          <w:highlight w:val="cyan"/>
          <w:u w:val="single"/>
        </w:rPr>
        <w:t>as</w:t>
      </w:r>
      <w:r w:rsidRPr="005C1664">
        <w:rPr>
          <w:u w:val="single"/>
        </w:rPr>
        <w:t xml:space="preserve"> a vision of </w:t>
      </w:r>
      <w:r w:rsidRPr="006437D9">
        <w:rPr>
          <w:highlight w:val="cyan"/>
          <w:u w:val="single"/>
        </w:rPr>
        <w:t>social relations affirming group difference</w:t>
      </w:r>
      <w:r w:rsidRPr="005C1664">
        <w:rPr>
          <w:sz w:val="16"/>
        </w:rPr>
        <w:t xml:space="preserve">. </w:t>
      </w:r>
      <w:proofErr w:type="gramStart"/>
      <w:r w:rsidRPr="005C1664">
        <w:rPr>
          <w:sz w:val="16"/>
        </w:rPr>
        <w:t xml:space="preserve">As a normative ideal, </w:t>
      </w:r>
      <w:r w:rsidRPr="006437D9">
        <w:rPr>
          <w:highlight w:val="cyan"/>
          <w:u w:val="single"/>
        </w:rPr>
        <w:t>city life</w:t>
      </w:r>
      <w:r w:rsidRPr="006437D9">
        <w:rPr>
          <w:sz w:val="16"/>
          <w:highlight w:val="cyan"/>
        </w:rPr>
        <w:t xml:space="preserve"> </w:t>
      </w:r>
      <w:r w:rsidRPr="006437D9">
        <w:rPr>
          <w:b/>
          <w:highlight w:val="cyan"/>
          <w:u w:val="single"/>
        </w:rPr>
        <w:t>instantiates social relations</w:t>
      </w:r>
      <w:r w:rsidRPr="005C1664">
        <w:rPr>
          <w:b/>
          <w:u w:val="single"/>
        </w:rPr>
        <w:t xml:space="preserve"> </w:t>
      </w:r>
      <w:r w:rsidRPr="006437D9">
        <w:rPr>
          <w:b/>
          <w:highlight w:val="cyan"/>
          <w:u w:val="single"/>
        </w:rPr>
        <w:t>of difference without exclusion</w:t>
      </w:r>
      <w:r w:rsidRPr="005C1664">
        <w:rPr>
          <w:sz w:val="16"/>
        </w:rPr>
        <w:t>.</w:t>
      </w:r>
      <w:proofErr w:type="gramEnd"/>
      <w:r w:rsidRPr="005C1664">
        <w:rPr>
          <w:sz w:val="16"/>
        </w:rPr>
        <w:t xml:space="preserve"> Different groups dwell in the city alongside one another, of necessity interacting in city- spaces. </w:t>
      </w:r>
      <w:r w:rsidRPr="005C54D5">
        <w:rPr>
          <w:highlight w:val="cyan"/>
          <w:u w:val="single"/>
        </w:rPr>
        <w:t>If</w:t>
      </w:r>
      <w:r w:rsidRPr="005C1664">
        <w:rPr>
          <w:u w:val="single"/>
        </w:rPr>
        <w:t xml:space="preserve"> city </w:t>
      </w:r>
      <w:r w:rsidRPr="005C54D5">
        <w:rPr>
          <w:highlight w:val="cyan"/>
          <w:u w:val="single"/>
        </w:rPr>
        <w:t>politics is to be</w:t>
      </w:r>
      <w:r w:rsidRPr="005C1664">
        <w:rPr>
          <w:u w:val="single"/>
        </w:rPr>
        <w:t xml:space="preserve"> democratic and </w:t>
      </w:r>
      <w:r w:rsidRPr="005C54D5">
        <w:rPr>
          <w:rStyle w:val="Emphasis"/>
          <w:highlight w:val="cyan"/>
        </w:rPr>
        <w:t>not dominated by</w:t>
      </w:r>
      <w:r w:rsidRPr="005C1664">
        <w:rPr>
          <w:sz w:val="16"/>
        </w:rPr>
        <w:t xml:space="preserve"> the point of view of </w:t>
      </w:r>
      <w:r w:rsidRPr="005C54D5">
        <w:rPr>
          <w:rStyle w:val="Emphasis"/>
          <w:highlight w:val="cyan"/>
        </w:rPr>
        <w:t>one group</w:t>
      </w:r>
      <w:r w:rsidRPr="005C54D5">
        <w:rPr>
          <w:sz w:val="16"/>
          <w:highlight w:val="cyan"/>
        </w:rPr>
        <w:t xml:space="preserve">, </w:t>
      </w:r>
      <w:r w:rsidRPr="005C54D5">
        <w:rPr>
          <w:highlight w:val="cyan"/>
          <w:u w:val="single"/>
        </w:rPr>
        <w:t>it must be a politics that</w:t>
      </w:r>
      <w:r w:rsidRPr="005C1664">
        <w:rPr>
          <w:u w:val="single"/>
        </w:rPr>
        <w:t xml:space="preserve"> </w:t>
      </w:r>
      <w:r>
        <w:rPr>
          <w:u w:val="single"/>
        </w:rPr>
        <w:t>t</w:t>
      </w:r>
      <w:r w:rsidRPr="005C1664">
        <w:rPr>
          <w:u w:val="single"/>
        </w:rPr>
        <w:t xml:space="preserve">akes account of and </w:t>
      </w:r>
      <w:r w:rsidRPr="005C54D5">
        <w:rPr>
          <w:highlight w:val="cyan"/>
          <w:u w:val="single"/>
        </w:rPr>
        <w:t>provides voice for</w:t>
      </w:r>
      <w:r w:rsidRPr="005C1664">
        <w:rPr>
          <w:u w:val="single"/>
        </w:rPr>
        <w:t xml:space="preserve"> the </w:t>
      </w:r>
      <w:r w:rsidRPr="005C54D5">
        <w:rPr>
          <w:highlight w:val="cyan"/>
          <w:u w:val="single"/>
        </w:rPr>
        <w:t>different groups that dwell together</w:t>
      </w:r>
      <w:r w:rsidRPr="005C1664">
        <w:rPr>
          <w:u w:val="single"/>
        </w:rPr>
        <w:t xml:space="preserve"> in the </w:t>
      </w:r>
      <w:proofErr w:type="spellStart"/>
      <w:r w:rsidRPr="005C1664">
        <w:rPr>
          <w:u w:val="single"/>
        </w:rPr>
        <w:t>citv</w:t>
      </w:r>
      <w:proofErr w:type="spellEnd"/>
      <w:r w:rsidRPr="005C1664">
        <w:rPr>
          <w:u w:val="single"/>
        </w:rPr>
        <w:t xml:space="preserve"> </w:t>
      </w:r>
      <w:r w:rsidRPr="005C54D5">
        <w:rPr>
          <w:rStyle w:val="Emphasis"/>
          <w:highlight w:val="cyan"/>
        </w:rPr>
        <w:t>without</w:t>
      </w:r>
      <w:r w:rsidRPr="005C1664">
        <w:rPr>
          <w:sz w:val="16"/>
        </w:rPr>
        <w:t xml:space="preserve"> forming a </w:t>
      </w:r>
      <w:r w:rsidRPr="005C54D5">
        <w:rPr>
          <w:rStyle w:val="Emphasis"/>
          <w:highlight w:val="cyan"/>
        </w:rPr>
        <w:t>community</w:t>
      </w:r>
      <w:r w:rsidRPr="005C1664">
        <w:rPr>
          <w:sz w:val="16"/>
        </w:rPr>
        <w:t>.</w:t>
      </w:r>
    </w:p>
    <w:p w:rsidR="00115800" w:rsidRDefault="00115800" w:rsidP="00115800"/>
    <w:p w:rsidR="00115800" w:rsidRDefault="00115800" w:rsidP="00115800">
      <w:pPr>
        <w:pStyle w:val="Heading2"/>
      </w:pPr>
      <w:r>
        <w:lastRenderedPageBreak/>
        <w:t>DA</w:t>
      </w:r>
    </w:p>
    <w:p w:rsidR="00115800" w:rsidRDefault="00115800" w:rsidP="00115800">
      <w:pPr>
        <w:pStyle w:val="Tag2"/>
      </w:pPr>
      <w:r>
        <w:t>\</w:t>
      </w:r>
      <w:r w:rsidRPr="00021511">
        <w:t xml:space="preserve"> </w:t>
      </w:r>
      <w:proofErr w:type="gramStart"/>
      <w:r>
        <w:t>The</w:t>
      </w:r>
      <w:proofErr w:type="gramEnd"/>
      <w:r>
        <w:t xml:space="preserve"> </w:t>
      </w:r>
      <w:proofErr w:type="spellStart"/>
      <w:r>
        <w:t>aff</w:t>
      </w:r>
      <w:proofErr w:type="spellEnd"/>
      <w:r>
        <w:t xml:space="preserve"> expands precedent against indefinite detention—that destroys military operations</w:t>
      </w:r>
    </w:p>
    <w:p w:rsidR="00115800" w:rsidRPr="009A3F53" w:rsidRDefault="00115800" w:rsidP="00115800">
      <w:pPr>
        <w:rPr>
          <w:rStyle w:val="StyleStyleBold12pt"/>
        </w:rPr>
      </w:pPr>
      <w:r w:rsidRPr="009A3F53">
        <w:rPr>
          <w:rStyle w:val="StyleStyleBold12pt"/>
        </w:rPr>
        <w:t>Ford, 10</w:t>
      </w:r>
    </w:p>
    <w:p w:rsidR="00115800" w:rsidRDefault="00115800" w:rsidP="00115800">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115800" w:rsidRDefault="00115800" w:rsidP="00115800"/>
    <w:p w:rsidR="00115800" w:rsidRPr="00DB40B8" w:rsidRDefault="00115800" w:rsidP="00115800">
      <w:pPr>
        <w:rPr>
          <w:b/>
          <w:u w:val="single"/>
        </w:rPr>
      </w:pPr>
      <w:proofErr w:type="spellStart"/>
      <w:r w:rsidRPr="00DB40B8">
        <w:rPr>
          <w:u w:val="single"/>
        </w:rPr>
        <w:t>Boumediene</w:t>
      </w:r>
      <w:proofErr w:type="spellEnd"/>
      <w:r w:rsidRPr="00DB40B8">
        <w:rPr>
          <w:u w:val="single"/>
        </w:rPr>
        <w:t xml:space="preserve">, and the potential extension of its holding, impacts U.S. </w:t>
      </w:r>
      <w:r w:rsidRPr="00C52D40">
        <w:rPr>
          <w:highlight w:val="cyan"/>
          <w:u w:val="single"/>
        </w:rPr>
        <w:t>detention</w:t>
      </w:r>
      <w:r w:rsidRPr="00DB40B8">
        <w:rPr>
          <w:u w:val="single"/>
        </w:rPr>
        <w:t xml:space="preserve"> operations</w:t>
      </w:r>
      <w:r>
        <w:t xml:space="preserve"> not only at Guantanamo Bay but also </w:t>
      </w:r>
      <w:r w:rsidRPr="00DB40B8">
        <w:rPr>
          <w:u w:val="single"/>
        </w:rPr>
        <w:t xml:space="preserve">at </w:t>
      </w:r>
      <w:proofErr w:type="spellStart"/>
      <w:r w:rsidRPr="00DB40B8">
        <w:rPr>
          <w:u w:val="single"/>
        </w:rPr>
        <w:t>Bagram</w:t>
      </w:r>
      <w:proofErr w:type="spellEnd"/>
      <w:r w:rsidRPr="00DB40B8">
        <w:rPr>
          <w:u w:val="single"/>
        </w:rPr>
        <w:t xml:space="preserve"> and other current or future detention facilities</w:t>
      </w:r>
      <w:r>
        <w:t xml:space="preserve">. As a preliminary matter, the natural question in light of </w:t>
      </w:r>
      <w:proofErr w:type="spellStart"/>
      <w:r>
        <w:t>Boumediene</w:t>
      </w:r>
      <w:proofErr w:type="spellEnd"/>
      <w:r>
        <w:t xml:space="preserve"> is how necessary or beneficial is Guantanamo Bay? If the </w:t>
      </w:r>
      <w:proofErr w:type="spellStart"/>
      <w:proofErr w:type="gramStart"/>
      <w:r>
        <w:t>DoD</w:t>
      </w:r>
      <w:proofErr w:type="spellEnd"/>
      <w:proofErr w:type="gramEnd"/>
      <w:r>
        <w:t xml:space="preserve"> initially established Guantanamo Bay for its foreign location - more convenient for U.S.-based intelligence and interrogation personnel - then, in light of </w:t>
      </w:r>
      <w:proofErr w:type="spellStart"/>
      <w:r>
        <w:t>Boumediene</w:t>
      </w:r>
      <w:proofErr w:type="spellEnd"/>
      <w:r>
        <w:t xml:space="preserve">, the base is no longer "foreign." The purported freedom from domestic legal requirements initially presumed at Guantanamo no longer exists. As the current administration seeks to close Guantanamo n48 - whether due to legal, political, or policy reasons - it is clear that </w:t>
      </w:r>
      <w:proofErr w:type="spellStart"/>
      <w:r>
        <w:t>Boumediene</w:t>
      </w:r>
      <w:proofErr w:type="spellEnd"/>
      <w:r>
        <w:t xml:space="preserve"> has done away with at least one benefit of housing detainees at Guantanamo. Could </w:t>
      </w:r>
      <w:proofErr w:type="spellStart"/>
      <w:r>
        <w:t>Boumediene</w:t>
      </w:r>
      <w:proofErr w:type="spellEnd"/>
      <w:r>
        <w:t xml:space="preserve"> impact current detention activities in </w:t>
      </w:r>
      <w:proofErr w:type="spellStart"/>
      <w:r>
        <w:t>Bagram</w:t>
      </w:r>
      <w:proofErr w:type="spellEnd"/>
      <w:r>
        <w:t xml:space="preserve">? </w:t>
      </w:r>
      <w:r w:rsidRPr="00DB40B8">
        <w:rPr>
          <w:u w:val="single"/>
        </w:rPr>
        <w:t xml:space="preserve">If </w:t>
      </w:r>
      <w:proofErr w:type="spellStart"/>
      <w:r w:rsidRPr="00DB40B8">
        <w:rPr>
          <w:u w:val="single"/>
        </w:rPr>
        <w:t>Boumediene</w:t>
      </w:r>
      <w:proofErr w:type="spellEnd"/>
      <w:r w:rsidRPr="00DB40B8">
        <w:rPr>
          <w:u w:val="single"/>
        </w:rPr>
        <w:t xml:space="preserve"> reaches that facility, the </w:t>
      </w:r>
      <w:proofErr w:type="spellStart"/>
      <w:r w:rsidRPr="00DB40B8">
        <w:rPr>
          <w:u w:val="single"/>
        </w:rPr>
        <w:t>Eisentrager</w:t>
      </w:r>
      <w:proofErr w:type="spellEnd"/>
      <w:r w:rsidRPr="00DB40B8">
        <w:rPr>
          <w:u w:val="single"/>
        </w:rPr>
        <w:t xml:space="preserve"> Court's worst fears would be realized.</w:t>
      </w:r>
      <w:r>
        <w:t xml:space="preserve"> </w:t>
      </w:r>
      <w:proofErr w:type="gramStart"/>
      <w:r>
        <w:t>n49</w:t>
      </w:r>
      <w:proofErr w:type="gramEnd"/>
      <w:r>
        <w:t xml:space="preserve"> </w:t>
      </w:r>
      <w:r w:rsidRPr="00DB40B8">
        <w:rPr>
          <w:u w:val="single"/>
        </w:rPr>
        <w:t>Military interrogations</w:t>
      </w:r>
      <w:r>
        <w:t xml:space="preserve"> [*412] </w:t>
      </w:r>
      <w:r w:rsidRPr="00C52D40">
        <w:rPr>
          <w:highlight w:val="cyan"/>
          <w:u w:val="single"/>
        </w:rPr>
        <w:t>might require court approval, or</w:t>
      </w:r>
      <w:r w:rsidRPr="00DB40B8">
        <w:rPr>
          <w:u w:val="single"/>
        </w:rPr>
        <w:t xml:space="preserve"> worse, the presence of </w:t>
      </w:r>
      <w:r w:rsidRPr="00C52D40">
        <w:rPr>
          <w:highlight w:val="cyan"/>
          <w:u w:val="single"/>
        </w:rPr>
        <w:t>a detainee's counsel.</w:t>
      </w:r>
      <w:r w:rsidRPr="00DB40B8">
        <w:rPr>
          <w:u w:val="single"/>
        </w:rPr>
        <w:t xml:space="preserve"> Moving a detainee may likewise require approval from the court.</w:t>
      </w:r>
      <w:r>
        <w:t xml:space="preserve"> Conditions of confinement might be reviewable by a court. Military prison guards may be liable to their enemy captives in constitutional tort. </w:t>
      </w:r>
      <w:r w:rsidRPr="00C52D40">
        <w:rPr>
          <w:highlight w:val="cyan"/>
          <w:u w:val="single"/>
        </w:rPr>
        <w:t>The implications</w:t>
      </w:r>
      <w:r>
        <w:t xml:space="preserve">, again, are vast. In addition to detention operations in a theater of war, </w:t>
      </w:r>
      <w:proofErr w:type="spellStart"/>
      <w:r>
        <w:t>Boumediene</w:t>
      </w:r>
      <w:proofErr w:type="spellEnd"/>
      <w:r>
        <w:t xml:space="preserve"> may </w:t>
      </w:r>
      <w:r w:rsidRPr="00C52D40">
        <w:rPr>
          <w:b/>
          <w:highlight w:val="cyan"/>
          <w:u w:val="single"/>
        </w:rPr>
        <w:t>directly impact</w:t>
      </w:r>
      <w:r w:rsidRPr="00DB40B8">
        <w:rPr>
          <w:b/>
          <w:u w:val="single"/>
        </w:rPr>
        <w:t xml:space="preserve"> actual </w:t>
      </w:r>
      <w:r w:rsidRPr="00C52D40">
        <w:rPr>
          <w:b/>
          <w:highlight w:val="cyan"/>
          <w:u w:val="single"/>
          <w:bdr w:val="single" w:sz="4" w:space="0" w:color="auto"/>
        </w:rPr>
        <w:t>day-to-day combat operations</w:t>
      </w:r>
      <w:r>
        <w:t xml:space="preserve">. Justice Scalia warned that </w:t>
      </w:r>
      <w:proofErr w:type="spellStart"/>
      <w:r>
        <w:t>Boumediene</w:t>
      </w:r>
      <w:proofErr w:type="spellEnd"/>
      <w:r>
        <w:t xml:space="preserve"> could "cause more Americans to be killed." n50 </w:t>
      </w:r>
      <w:proofErr w:type="gramStart"/>
      <w:r>
        <w:t>Practically</w:t>
      </w:r>
      <w:proofErr w:type="gramEnd"/>
      <w:r>
        <w:t xml:space="preserve"> speaking, he was referring to a situation where a court releases a terrorist who returns to fight against Americans. Additionally, </w:t>
      </w:r>
      <w:r w:rsidRPr="00DB40B8">
        <w:rPr>
          <w:u w:val="single"/>
        </w:rPr>
        <w:t>battlefield impact and risk to service members</w:t>
      </w:r>
      <w:r>
        <w:t xml:space="preserve"> for other reasons </w:t>
      </w:r>
      <w:r w:rsidRPr="00DB40B8">
        <w:rPr>
          <w:u w:val="single"/>
        </w:rPr>
        <w:t>is not improbable</w:t>
      </w:r>
      <w:r>
        <w:t xml:space="preserve">. As a preliminary matter, the issue arises in determining when habeas rights attach. Habeas would attach on the battlefield only if the United States exercises functional control over a combatant - that is, if it exercises the functional equivalent of legal sovereignty over the detainee. In a country like Afghanistan, or even Iraq, there is no question that functioning governments active in inter-and intra-state affairs are operating, and the nations maintain their sovereignty. But does (or would) the United States operate in a pocket or umbrella of sovereignty in either nation for purposes of </w:t>
      </w:r>
      <w:proofErr w:type="spellStart"/>
      <w:r>
        <w:t>Boumediene</w:t>
      </w:r>
      <w:proofErr w:type="spellEnd"/>
      <w:r>
        <w:t xml:space="preserve">? Liberal stationing agreements, UNSCRs, or other documents authorizing or defining the scope and breadth of authority for U.S. forces in a country could be read to grant </w:t>
      </w:r>
      <w:proofErr w:type="spellStart"/>
      <w:r>
        <w:t>Boumediene</w:t>
      </w:r>
      <w:proofErr w:type="spellEnd"/>
      <w:r>
        <w:t xml:space="preserve">-like autonomy. During the heightened occupation of Iraq, and the initial invasion of Afghanistan, a stronger argument could have been made that habeas in fact attached to [*413] in-country detentions. And, in a certain area of occupation, such as post-war Germany, or immediately following invasive hostilities, the case is again much closer. </w:t>
      </w:r>
      <w:r w:rsidRPr="00DB40B8">
        <w:rPr>
          <w:u w:val="single"/>
        </w:rPr>
        <w:t xml:space="preserve">If a U.S. soldier operates in a pocket of sovereignty, </w:t>
      </w:r>
      <w:r w:rsidRPr="00C52D40">
        <w:rPr>
          <w:highlight w:val="cyan"/>
          <w:u w:val="single"/>
        </w:rPr>
        <w:t>habeas</w:t>
      </w:r>
      <w:r w:rsidRPr="00DB40B8">
        <w:rPr>
          <w:u w:val="single"/>
        </w:rPr>
        <w:t xml:space="preserve"> rights </w:t>
      </w:r>
      <w:r w:rsidRPr="00C52D40">
        <w:rPr>
          <w:highlight w:val="cyan"/>
          <w:u w:val="single"/>
        </w:rPr>
        <w:t>may attach to any enemy he seizes or captures on the battlefield. Those rights would remain during</w:t>
      </w:r>
      <w:r w:rsidRPr="00C52D40">
        <w:rPr>
          <w:u w:val="single"/>
        </w:rPr>
        <w:t xml:space="preserve"> temporary detention, </w:t>
      </w:r>
      <w:r w:rsidRPr="00C52D40">
        <w:rPr>
          <w:highlight w:val="cyan"/>
          <w:u w:val="single"/>
        </w:rPr>
        <w:t>transfer, and</w:t>
      </w:r>
      <w:r w:rsidRPr="00DB40B8">
        <w:rPr>
          <w:u w:val="single"/>
        </w:rPr>
        <w:t xml:space="preserve"> long-term </w:t>
      </w:r>
      <w:r w:rsidRPr="00C52D40">
        <w:rPr>
          <w:highlight w:val="cyan"/>
          <w:u w:val="single"/>
        </w:rPr>
        <w:t>detention</w:t>
      </w:r>
      <w:r w:rsidRPr="00C52D40">
        <w:rPr>
          <w:highlight w:val="cyan"/>
        </w:rPr>
        <w:t>.</w:t>
      </w:r>
      <w:r>
        <w:t xml:space="preserve"> In this (hopefully unlikely) situation, U</w:t>
      </w:r>
      <w:r w:rsidRPr="00DB40B8">
        <w:rPr>
          <w:u w:val="single"/>
        </w:rPr>
        <w:t xml:space="preserve">.S. combat </w:t>
      </w:r>
      <w:r w:rsidRPr="00C52D40">
        <w:rPr>
          <w:highlight w:val="cyan"/>
          <w:u w:val="single"/>
        </w:rPr>
        <w:t>troops would have to be trained in the latest version of habeas law</w:t>
      </w:r>
      <w:r w:rsidRPr="00DB40B8">
        <w:rPr>
          <w:u w:val="single"/>
        </w:rPr>
        <w:t xml:space="preserve"> for the battlefield. </w:t>
      </w:r>
      <w:r w:rsidRPr="00C52D40">
        <w:rPr>
          <w:u w:val="single"/>
        </w:rPr>
        <w:t>They would need to know not only the operational requirements and details of the military operation - for example, seizing terrain or raiding a compound - but also the legal niceties</w:t>
      </w:r>
      <w:r w:rsidRPr="00DB40B8">
        <w:rPr>
          <w:u w:val="single"/>
        </w:rPr>
        <w:t xml:space="preserve"> associated with capturing an enemy who has constitutional rights and seizing the evidence that might be necessary to keep that enemy in detention and off of future battlefields. </w:t>
      </w:r>
      <w:r w:rsidRPr="00C52D40">
        <w:rPr>
          <w:u w:val="single"/>
        </w:rPr>
        <w:t>At the very least, these new requirements would be a distraction to an undertaking where focus and attention to detail are vital, a distraction that could be deadly.</w:t>
      </w:r>
      <w:r>
        <w:rPr>
          <w:u w:val="single"/>
        </w:rPr>
        <w:t xml:space="preserve"> </w:t>
      </w:r>
      <w:r w:rsidRPr="00DB40B8">
        <w:rPr>
          <w:u w:val="single"/>
        </w:rPr>
        <w:t xml:space="preserve">Essentially, troops on patrol would be carrying the full panoply of rights and privileges afforded under the U.S. Constitution in their assault packs. </w:t>
      </w:r>
      <w:r w:rsidRPr="00C52D40">
        <w:rPr>
          <w:highlight w:val="cyan"/>
          <w:u w:val="single"/>
        </w:rPr>
        <w:t>Every enemy</w:t>
      </w:r>
      <w:r w:rsidRPr="00DB40B8">
        <w:rPr>
          <w:u w:val="single"/>
        </w:rPr>
        <w:t xml:space="preserve"> encountered </w:t>
      </w:r>
      <w:r w:rsidRPr="00C52D40">
        <w:rPr>
          <w:highlight w:val="cyan"/>
          <w:u w:val="single"/>
        </w:rPr>
        <w:t>would</w:t>
      </w:r>
      <w:r w:rsidRPr="00DB40B8">
        <w:rPr>
          <w:u w:val="single"/>
        </w:rPr>
        <w:t xml:space="preserve"> be entitled to rummage through the pack to </w:t>
      </w:r>
      <w:r w:rsidRPr="00C52D40">
        <w:rPr>
          <w:highlight w:val="cyan"/>
          <w:u w:val="single"/>
        </w:rPr>
        <w:t>choose</w:t>
      </w:r>
      <w:r w:rsidRPr="00DB40B8">
        <w:rPr>
          <w:u w:val="single"/>
        </w:rPr>
        <w:t xml:space="preserve"> the U.S. domestic law - </w:t>
      </w:r>
      <w:r w:rsidRPr="00C52D40">
        <w:rPr>
          <w:highlight w:val="cyan"/>
          <w:u w:val="single"/>
        </w:rPr>
        <w:t>the legal weapon</w:t>
      </w:r>
      <w:r>
        <w:t xml:space="preserve"> n51 - </w:t>
      </w:r>
      <w:r w:rsidRPr="00DB40B8">
        <w:rPr>
          <w:u w:val="single"/>
        </w:rPr>
        <w:t xml:space="preserve">to use </w:t>
      </w:r>
      <w:r w:rsidRPr="00C52D40">
        <w:rPr>
          <w:highlight w:val="cyan"/>
          <w:u w:val="single"/>
        </w:rPr>
        <w:t>against the soldier.</w:t>
      </w:r>
      <w:r w:rsidRPr="00DB40B8">
        <w:rPr>
          <w:u w:val="single"/>
        </w:rPr>
        <w:t xml:space="preserve"> In effect, </w:t>
      </w:r>
      <w:r w:rsidRPr="00C52D40">
        <w:rPr>
          <w:highlight w:val="cyan"/>
          <w:u w:val="single"/>
        </w:rPr>
        <w:t>the</w:t>
      </w:r>
      <w:r w:rsidRPr="00DB40B8">
        <w:rPr>
          <w:u w:val="single"/>
        </w:rPr>
        <w:t xml:space="preserve"> military </w:t>
      </w:r>
      <w:r w:rsidRPr="00C52D40">
        <w:rPr>
          <w:highlight w:val="cyan"/>
          <w:u w:val="single"/>
        </w:rPr>
        <w:t>operation would be converted into</w:t>
      </w:r>
      <w:r w:rsidRPr="00DB40B8">
        <w:rPr>
          <w:u w:val="single"/>
        </w:rPr>
        <w:t xml:space="preserve"> a pseudo-</w:t>
      </w:r>
      <w:r w:rsidRPr="00C52D40">
        <w:rPr>
          <w:highlight w:val="cyan"/>
          <w:u w:val="single"/>
        </w:rPr>
        <w:t>law enforcement</w:t>
      </w:r>
      <w:r w:rsidRPr="00DB40B8">
        <w:rPr>
          <w:u w:val="single"/>
        </w:rPr>
        <w:t xml:space="preserve"> search and seizure operation. U.S. combat troops would be no different than police officers</w:t>
      </w:r>
      <w:r>
        <w:t xml:space="preserve"> on patrol in any town or city in the United States. </w:t>
      </w:r>
      <w:r w:rsidRPr="00C52D40">
        <w:rPr>
          <w:b/>
          <w:highlight w:val="cyan"/>
          <w:u w:val="single"/>
          <w:bdr w:val="single" w:sz="4" w:space="0" w:color="auto"/>
        </w:rPr>
        <w:t>The military would cease to exist as we know it</w:t>
      </w:r>
      <w:r w:rsidRPr="00DB40B8">
        <w:rPr>
          <w:bdr w:val="single" w:sz="4" w:space="0" w:color="auto"/>
        </w:rPr>
        <w:t xml:space="preserve"> </w:t>
      </w:r>
      <w:r>
        <w:t xml:space="preserve">and would become nothing more than a deployable </w:t>
      </w:r>
      <w:r>
        <w:lastRenderedPageBreak/>
        <w:t xml:space="preserve">F.B.I. As indicated above, evidence experts and/or law enforcement experts may be integrated into the operation. These individuals are likely not familiar with military operations and have not trained with the unit to which they would be assigned. </w:t>
      </w:r>
      <w:r w:rsidRPr="00C52D40">
        <w:rPr>
          <w:highlight w:val="cyan"/>
          <w:u w:val="single"/>
        </w:rPr>
        <w:t xml:space="preserve">The potential for confusion, hesitation, mistaken identity, and uncertainty is great. Each creates a </w:t>
      </w:r>
      <w:r w:rsidRPr="00C52D40">
        <w:rPr>
          <w:b/>
          <w:highlight w:val="cyan"/>
          <w:u w:val="single"/>
        </w:rPr>
        <w:t>recipe for fratricide, enemy advantage</w:t>
      </w:r>
      <w:r w:rsidRPr="00DB40B8">
        <w:rPr>
          <w:u w:val="single"/>
        </w:rPr>
        <w:t>,</w:t>
      </w:r>
      <w:r>
        <w:t xml:space="preserve"> or worse - </w:t>
      </w:r>
      <w:r w:rsidRPr="00C52D40">
        <w:rPr>
          <w:b/>
          <w:highlight w:val="cyan"/>
          <w:u w:val="single"/>
          <w:bdr w:val="single" w:sz="4" w:space="0" w:color="auto"/>
        </w:rPr>
        <w:t>mission failure and defeat</w:t>
      </w:r>
      <w:r w:rsidRPr="00C52D40">
        <w:rPr>
          <w:b/>
          <w:highlight w:val="cyan"/>
          <w:u w:val="single"/>
        </w:rPr>
        <w:t>.</w:t>
      </w:r>
    </w:p>
    <w:p w:rsidR="00115800" w:rsidRDefault="00115800" w:rsidP="00115800"/>
    <w:p w:rsidR="00115800" w:rsidRDefault="00115800" w:rsidP="00115800">
      <w:pPr>
        <w:pStyle w:val="Tag2"/>
      </w:pPr>
      <w:r>
        <w:t>Nuclear war</w:t>
      </w:r>
    </w:p>
    <w:p w:rsidR="00115800" w:rsidRDefault="00115800" w:rsidP="00115800">
      <w:r w:rsidRPr="00EB364C">
        <w:t xml:space="preserve">Frederick </w:t>
      </w:r>
      <w:proofErr w:type="spellStart"/>
      <w:r w:rsidRPr="007848C6">
        <w:rPr>
          <w:rStyle w:val="cite"/>
        </w:rPr>
        <w:t>Kagan</w:t>
      </w:r>
      <w:proofErr w:type="spellEnd"/>
      <w:r w:rsidRPr="007848C6">
        <w:rPr>
          <w:rStyle w:val="cite"/>
        </w:rPr>
        <w:t xml:space="preserve"> and</w:t>
      </w:r>
      <w:r w:rsidRPr="00C33D4C">
        <w:rPr>
          <w:rStyle w:val="Heading4Char"/>
          <w:rFonts w:eastAsia="Calibri"/>
        </w:rPr>
        <w:t xml:space="preserve"> </w:t>
      </w:r>
      <w:r w:rsidRPr="00EB364C">
        <w:t xml:space="preserve">Michael </w:t>
      </w:r>
      <w:r w:rsidRPr="007848C6">
        <w:rPr>
          <w:rStyle w:val="cite"/>
        </w:rPr>
        <w:t>O’Hanlon 7</w:t>
      </w:r>
      <w:r>
        <w:t>, Fred’s a resident scholar at AEI, Michael is a senior fellow in foreign policy at Brookings, “</w:t>
      </w:r>
      <w:r w:rsidRPr="007848C6">
        <w:t>The Case for Larger Ground Forces</w:t>
      </w:r>
      <w:r>
        <w:t xml:space="preserve">”, April, </w:t>
      </w:r>
      <w:hyperlink r:id="rId11" w:history="1">
        <w:r w:rsidRPr="00234AEC">
          <w:rPr>
            <w:rStyle w:val="Hyperlink"/>
          </w:rPr>
          <w:t>http://www.aei.org/files/2007/04/24/20070424_Kagan20070424.pdf</w:t>
        </w:r>
      </w:hyperlink>
    </w:p>
    <w:p w:rsidR="00115800" w:rsidRDefault="00115800" w:rsidP="00115800"/>
    <w:p w:rsidR="00115800" w:rsidRDefault="00115800" w:rsidP="00115800">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w:t>
      </w:r>
      <w:r>
        <w:lastRenderedPageBreak/>
        <w:t xml:space="preserve">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115800" w:rsidRPr="00021511" w:rsidRDefault="00115800" w:rsidP="00115800"/>
    <w:p w:rsidR="00115800" w:rsidRDefault="00115800" w:rsidP="00115800">
      <w:pPr>
        <w:pStyle w:val="Heading2"/>
      </w:pPr>
      <w:r>
        <w:lastRenderedPageBreak/>
        <w:t>case</w:t>
      </w:r>
    </w:p>
    <w:p w:rsidR="00115800" w:rsidRDefault="00115800" w:rsidP="00115800"/>
    <w:p w:rsidR="00115800" w:rsidRDefault="00115800" w:rsidP="00115800">
      <w:pPr>
        <w:pStyle w:val="Tag2"/>
      </w:pPr>
      <w:r w:rsidRPr="00336858">
        <w:t xml:space="preserve">Their ethics collapses </w:t>
      </w:r>
      <w:r>
        <w:t>never reaches a concrete stopping point – causes genocide</w:t>
      </w:r>
    </w:p>
    <w:p w:rsidR="00115800" w:rsidRPr="00170193" w:rsidRDefault="00115800" w:rsidP="00115800">
      <w:pPr>
        <w:rPr>
          <w:b/>
          <w:caps/>
          <w:u w:val="single"/>
        </w:rPr>
      </w:pPr>
      <w:r w:rsidRPr="001C296D">
        <w:rPr>
          <w:sz w:val="16"/>
        </w:rPr>
        <w:t xml:space="preserve">David R. </w:t>
      </w:r>
      <w:proofErr w:type="spellStart"/>
      <w:r w:rsidRPr="00170193">
        <w:rPr>
          <w:b/>
          <w:u w:val="single"/>
        </w:rPr>
        <w:t>Schmahmann</w:t>
      </w:r>
      <w:proofErr w:type="spellEnd"/>
      <w:r w:rsidRPr="00170193">
        <w:rPr>
          <w:b/>
          <w:u w:val="single"/>
        </w:rPr>
        <w:t xml:space="preserve"> and</w:t>
      </w:r>
      <w:r w:rsidRPr="001C296D">
        <w:rPr>
          <w:sz w:val="16"/>
        </w:rPr>
        <w:t xml:space="preserve"> Lori J. </w:t>
      </w:r>
      <w:proofErr w:type="spellStart"/>
      <w:r w:rsidRPr="00170193">
        <w:rPr>
          <w:b/>
          <w:u w:val="single"/>
        </w:rPr>
        <w:t>Polacheck</w:t>
      </w:r>
      <w:proofErr w:type="spellEnd"/>
      <w:r w:rsidRPr="001C296D">
        <w:rPr>
          <w:sz w:val="16"/>
        </w:rPr>
        <w:t xml:space="preserve">, a partner in the firm of Nutter, McLennan &amp; Fish, Boston College Environmental Affairs Law Review, SPRING, </w:t>
      </w:r>
      <w:r w:rsidRPr="00170193">
        <w:rPr>
          <w:b/>
          <w:caps/>
          <w:u w:val="single"/>
        </w:rPr>
        <w:t>95</w:t>
      </w:r>
    </w:p>
    <w:p w:rsidR="00115800" w:rsidRPr="001C296D" w:rsidRDefault="00115800" w:rsidP="00115800">
      <w:pPr>
        <w:rPr>
          <w:sz w:val="16"/>
        </w:rPr>
      </w:pPr>
    </w:p>
    <w:p w:rsidR="00115800" w:rsidRPr="001C296D" w:rsidRDefault="00115800" w:rsidP="00115800">
      <w:pPr>
        <w:rPr>
          <w:sz w:val="16"/>
        </w:rPr>
      </w:pPr>
      <w:r w:rsidRPr="001C296D">
        <w:rPr>
          <w:sz w:val="16"/>
        </w:rPr>
        <w:t xml:space="preserve">In the end, however, it is the aggregate of these characteristics that does render humans fundamentally, importantly, and </w:t>
      </w:r>
      <w:proofErr w:type="spellStart"/>
      <w:r w:rsidRPr="001C296D">
        <w:rPr>
          <w:sz w:val="16"/>
        </w:rPr>
        <w:t>unbridgeably</w:t>
      </w:r>
      <w:proofErr w:type="spellEnd"/>
      <w:r w:rsidRPr="001C296D">
        <w:rPr>
          <w:sz w:val="16"/>
        </w:rPr>
        <w:t xml:space="preserve">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 </w:t>
      </w:r>
      <w:r w:rsidRPr="007C0EC5">
        <w:rPr>
          <w:highlight w:val="yellow"/>
          <w:u w:val="single"/>
        </w:rPr>
        <w:t>Consider the consequences of a theory which does not distinguish between animal</w:t>
      </w:r>
      <w:r w:rsidRPr="00170193">
        <w:rPr>
          <w:u w:val="single"/>
        </w:rPr>
        <w:t xml:space="preserve"> life </w:t>
      </w:r>
      <w:r w:rsidRPr="007C0EC5">
        <w:rPr>
          <w:highlight w:val="yellow"/>
          <w:u w:val="single"/>
        </w:rPr>
        <w:t>and human life</w:t>
      </w:r>
      <w:r w:rsidRPr="00170193">
        <w:rPr>
          <w:u w:val="single"/>
        </w:rPr>
        <w:t xml:space="preserve"> </w:t>
      </w:r>
      <w:r w:rsidRPr="001C296D">
        <w:rPr>
          <w:sz w:val="16"/>
        </w:rPr>
        <w:t xml:space="preserve">for purposes of identifying and enforcing legal rights. Every individual member of every species would have recognized claims against human beings and the state, and perhaps other animals as well. </w:t>
      </w:r>
      <w:r w:rsidRPr="00170193">
        <w:rPr>
          <w:u w:val="single"/>
        </w:rPr>
        <w:t xml:space="preserve">As the concept of </w:t>
      </w:r>
      <w:r w:rsidRPr="007C0EC5">
        <w:rPr>
          <w:highlight w:val="yellow"/>
          <w:u w:val="single"/>
        </w:rPr>
        <w:t>rights</w:t>
      </w:r>
      <w:r w:rsidRPr="00170193">
        <w:rPr>
          <w:u w:val="single"/>
        </w:rPr>
        <w:t xml:space="preserve"> </w:t>
      </w:r>
      <w:r w:rsidRPr="001C296D">
        <w:rPr>
          <w:sz w:val="16"/>
        </w:rPr>
        <w:t xml:space="preserve">expanded to include the "claims" of all living creatures, </w:t>
      </w:r>
      <w:r w:rsidRPr="00170193">
        <w:rPr>
          <w:u w:val="single"/>
        </w:rPr>
        <w:t xml:space="preserve">the concept </w:t>
      </w:r>
      <w:r w:rsidRPr="007C0EC5">
        <w:rPr>
          <w:highlight w:val="yellow"/>
          <w:u w:val="single"/>
        </w:rPr>
        <w:t>would lose</w:t>
      </w:r>
      <w:r w:rsidRPr="00170193">
        <w:rPr>
          <w:u w:val="single"/>
        </w:rPr>
        <w:t xml:space="preserve"> much of </w:t>
      </w:r>
      <w:r w:rsidRPr="007C0EC5">
        <w:rPr>
          <w:highlight w:val="yellow"/>
          <w:u w:val="single"/>
        </w:rPr>
        <w:t>its force</w:t>
      </w:r>
      <w:r w:rsidRPr="001C296D">
        <w:rPr>
          <w:sz w:val="16"/>
        </w:rPr>
        <w:t xml:space="preserve">, </w:t>
      </w:r>
      <w:r w:rsidRPr="00170193">
        <w:rPr>
          <w:u w:val="single"/>
        </w:rPr>
        <w:t>and human rights would suffer as a consequence</w:t>
      </w:r>
      <w:r w:rsidRPr="001C296D">
        <w:rPr>
          <w:sz w:val="16"/>
        </w:rPr>
        <w:t>. Long before Singer wrote Animal Liberation, one philosopher wrote:  </w:t>
      </w:r>
      <w:r w:rsidRPr="00170193">
        <w:rPr>
          <w:u w:val="single"/>
        </w:rPr>
        <w:t xml:space="preserve">If it is once observed that there is no difference </w:t>
      </w:r>
      <w:r w:rsidRPr="001C296D">
        <w:rPr>
          <w:sz w:val="16"/>
        </w:rPr>
        <w:t xml:space="preserve">in principle </w:t>
      </w:r>
      <w:r w:rsidRPr="00170193">
        <w:rPr>
          <w:u w:val="single"/>
        </w:rPr>
        <w:t xml:space="preserve">between </w:t>
      </w:r>
      <w:r w:rsidRPr="001C296D">
        <w:rPr>
          <w:sz w:val="16"/>
        </w:rPr>
        <w:t xml:space="preserve">the case of </w:t>
      </w:r>
      <w:r w:rsidRPr="00170193">
        <w:rPr>
          <w:u w:val="single"/>
        </w:rPr>
        <w:t>dogs</w:t>
      </w:r>
      <w:r w:rsidRPr="001C296D">
        <w:rPr>
          <w:sz w:val="16"/>
        </w:rPr>
        <w:t>, cats, or horses, or stags, foxes, and hares, and that of tsetse-</w:t>
      </w:r>
      <w:r w:rsidRPr="00170193">
        <w:rPr>
          <w:u w:val="single"/>
        </w:rPr>
        <w:t xml:space="preserve">flies or tapeworms or </w:t>
      </w:r>
      <w:r w:rsidRPr="001C296D">
        <w:rPr>
          <w:sz w:val="16"/>
        </w:rPr>
        <w:t xml:space="preserve">the </w:t>
      </w:r>
      <w:r w:rsidRPr="00170193">
        <w:rPr>
          <w:u w:val="single"/>
        </w:rPr>
        <w:t xml:space="preserve">bacteria </w:t>
      </w:r>
      <w:r w:rsidRPr="001C296D">
        <w:rPr>
          <w:sz w:val="16"/>
        </w:rPr>
        <w:t xml:space="preserve">in our own blood-stream, </w:t>
      </w:r>
      <w:r w:rsidRPr="007C0EC5">
        <w:rPr>
          <w:highlight w:val="yellow"/>
          <w:u w:val="single"/>
        </w:rPr>
        <w:t>the conclusion likely to be drawn is that there is so much wrong</w:t>
      </w:r>
      <w:r w:rsidRPr="00170193">
        <w:rPr>
          <w:u w:val="single"/>
        </w:rPr>
        <w:t xml:space="preserve"> that we cannot help doing to the brute creation </w:t>
      </w:r>
      <w:r w:rsidRPr="007C0EC5">
        <w:rPr>
          <w:highlight w:val="yellow"/>
          <w:u w:val="single"/>
        </w:rPr>
        <w:t>that it is best not to trouble ourselves</w:t>
      </w:r>
      <w:r w:rsidRPr="00170193">
        <w:rPr>
          <w:u w:val="single"/>
        </w:rPr>
        <w:t xml:space="preserve"> about it </w:t>
      </w:r>
      <w:proofErr w:type="spellStart"/>
      <w:r w:rsidRPr="00170193">
        <w:rPr>
          <w:u w:val="single"/>
        </w:rPr>
        <w:t>any more</w:t>
      </w:r>
      <w:proofErr w:type="spellEnd"/>
      <w:r w:rsidRPr="00170193">
        <w:rPr>
          <w:u w:val="single"/>
        </w:rPr>
        <w:t xml:space="preserve"> </w:t>
      </w:r>
      <w:r w:rsidRPr="001C296D">
        <w:rPr>
          <w:sz w:val="16"/>
        </w:rPr>
        <w:t>at all</w:t>
      </w:r>
      <w:r w:rsidRPr="00AC0B55">
        <w:rPr>
          <w:sz w:val="16"/>
        </w:rPr>
        <w:t xml:space="preserve">. </w:t>
      </w:r>
      <w:r w:rsidRPr="00AC0B55">
        <w:rPr>
          <w:u w:val="single"/>
        </w:rPr>
        <w:t xml:space="preserve">The ultimate sufferers are likely to be our fellow men </w:t>
      </w:r>
      <w:r w:rsidRPr="00AC0B55">
        <w:rPr>
          <w:sz w:val="16"/>
        </w:rPr>
        <w:t xml:space="preserve">[sic], </w:t>
      </w:r>
      <w:r w:rsidRPr="00AC0B55">
        <w:rPr>
          <w:u w:val="single"/>
        </w:rPr>
        <w:t>because</w:t>
      </w:r>
      <w:r w:rsidRPr="00170193">
        <w:rPr>
          <w:u w:val="single"/>
        </w:rPr>
        <w:t xml:space="preserve"> </w:t>
      </w:r>
      <w:r w:rsidRPr="007C0EC5">
        <w:rPr>
          <w:highlight w:val="yellow"/>
          <w:u w:val="single"/>
        </w:rPr>
        <w:t xml:space="preserve">the final </w:t>
      </w:r>
      <w:r w:rsidRPr="00AC0B55">
        <w:rPr>
          <w:highlight w:val="yellow"/>
          <w:u w:val="single"/>
        </w:rPr>
        <w:t>conclusion is likely to be</w:t>
      </w:r>
      <w:r w:rsidRPr="00AC0B55">
        <w:rPr>
          <w:sz w:val="16"/>
          <w:highlight w:val="yellow"/>
        </w:rPr>
        <w:t xml:space="preserve">, </w:t>
      </w:r>
      <w:r w:rsidRPr="00AC0B55">
        <w:rPr>
          <w:highlight w:val="yellow"/>
          <w:u w:val="single"/>
        </w:rPr>
        <w:t xml:space="preserve">not that we </w:t>
      </w:r>
      <w:r w:rsidRPr="007C0EC5">
        <w:rPr>
          <w:highlight w:val="yellow"/>
          <w:u w:val="single"/>
        </w:rPr>
        <w:t>ought to treat the</w:t>
      </w:r>
      <w:r w:rsidRPr="00170193">
        <w:rPr>
          <w:u w:val="single"/>
        </w:rPr>
        <w:t xml:space="preserve">  </w:t>
      </w:r>
      <w:r w:rsidRPr="001C296D">
        <w:rPr>
          <w:sz w:val="16"/>
        </w:rPr>
        <w:t xml:space="preserve">[*753]  </w:t>
      </w:r>
      <w:r w:rsidRPr="007C0EC5">
        <w:rPr>
          <w:highlight w:val="yellow"/>
          <w:u w:val="single"/>
        </w:rPr>
        <w:t>brutes like human beings, but</w:t>
      </w:r>
      <w:r w:rsidRPr="00170193">
        <w:rPr>
          <w:u w:val="single"/>
        </w:rPr>
        <w:t xml:space="preserve"> that </w:t>
      </w:r>
      <w:r w:rsidRPr="001C296D">
        <w:rPr>
          <w:sz w:val="16"/>
        </w:rPr>
        <w:t xml:space="preserve">there is no good reason why </w:t>
      </w:r>
      <w:r w:rsidRPr="00170193">
        <w:rPr>
          <w:u w:val="single"/>
        </w:rPr>
        <w:t xml:space="preserve">we should </w:t>
      </w:r>
      <w:r w:rsidRPr="001C296D">
        <w:rPr>
          <w:sz w:val="16"/>
        </w:rPr>
        <w:t xml:space="preserve">not </w:t>
      </w:r>
      <w:r w:rsidRPr="00170193">
        <w:rPr>
          <w:u w:val="single"/>
        </w:rPr>
        <w:t xml:space="preserve">treat </w:t>
      </w:r>
      <w:r w:rsidRPr="007C0EC5">
        <w:rPr>
          <w:highlight w:val="yellow"/>
          <w:u w:val="single"/>
        </w:rPr>
        <w:t>human beings like brutes</w:t>
      </w:r>
      <w:r w:rsidRPr="001C296D">
        <w:rPr>
          <w:sz w:val="16"/>
        </w:rPr>
        <w:t xml:space="preserve">. </w:t>
      </w:r>
      <w:r w:rsidRPr="00170193">
        <w:rPr>
          <w:u w:val="single"/>
        </w:rPr>
        <w:t xml:space="preserve">Extension of </w:t>
      </w:r>
      <w:r w:rsidRPr="007C0EC5">
        <w:rPr>
          <w:highlight w:val="yellow"/>
          <w:u w:val="single"/>
        </w:rPr>
        <w:t>this principle leads</w:t>
      </w:r>
      <w:r w:rsidRPr="00170193">
        <w:rPr>
          <w:u w:val="single"/>
        </w:rPr>
        <w:t xml:space="preserve"> straight </w:t>
      </w:r>
      <w:r w:rsidRPr="007C0EC5">
        <w:rPr>
          <w:highlight w:val="yellow"/>
          <w:u w:val="single"/>
        </w:rPr>
        <w:t>to</w:t>
      </w:r>
      <w:r w:rsidRPr="00170193">
        <w:rPr>
          <w:u w:val="single"/>
        </w:rPr>
        <w:t xml:space="preserve"> </w:t>
      </w:r>
      <w:proofErr w:type="spellStart"/>
      <w:r w:rsidRPr="001C296D">
        <w:rPr>
          <w:sz w:val="16"/>
        </w:rPr>
        <w:t>Belsen</w:t>
      </w:r>
      <w:proofErr w:type="spellEnd"/>
      <w:r w:rsidRPr="001C296D">
        <w:rPr>
          <w:sz w:val="16"/>
        </w:rPr>
        <w:t xml:space="preserve"> and Buchenwald, Dachau and </w:t>
      </w:r>
      <w:r w:rsidRPr="007C0EC5">
        <w:rPr>
          <w:highlight w:val="yellow"/>
          <w:u w:val="single"/>
        </w:rPr>
        <w:t>Auschwitz</w:t>
      </w:r>
      <w:r w:rsidRPr="001C296D">
        <w:rPr>
          <w:sz w:val="16"/>
        </w:rPr>
        <w:t xml:space="preserve">, </w:t>
      </w:r>
      <w:r w:rsidRPr="007C0EC5">
        <w:rPr>
          <w:highlight w:val="yellow"/>
          <w:u w:val="single"/>
        </w:rPr>
        <w:t>where the</w:t>
      </w:r>
      <w:r w:rsidRPr="00170193">
        <w:rPr>
          <w:u w:val="single"/>
        </w:rPr>
        <w:t xml:space="preserve"> </w:t>
      </w:r>
      <w:r w:rsidRPr="001C296D">
        <w:rPr>
          <w:sz w:val="16"/>
        </w:rPr>
        <w:t xml:space="preserve">German and the </w:t>
      </w:r>
      <w:r w:rsidRPr="007C0EC5">
        <w:rPr>
          <w:highlight w:val="yellow"/>
          <w:u w:val="single"/>
        </w:rPr>
        <w:t>Jew or Pole</w:t>
      </w:r>
      <w:r w:rsidRPr="00170193">
        <w:rPr>
          <w:u w:val="single"/>
        </w:rPr>
        <w:t xml:space="preserve"> </w:t>
      </w:r>
      <w:r w:rsidRPr="001C296D">
        <w:rPr>
          <w:sz w:val="16"/>
        </w:rPr>
        <w:t xml:space="preserve">only </w:t>
      </w:r>
      <w:r w:rsidRPr="007C0EC5">
        <w:rPr>
          <w:highlight w:val="yellow"/>
          <w:u w:val="single"/>
        </w:rPr>
        <w:t>took the place of</w:t>
      </w:r>
      <w:r w:rsidRPr="00170193">
        <w:rPr>
          <w:u w:val="single"/>
        </w:rPr>
        <w:t xml:space="preserve"> </w:t>
      </w:r>
      <w:r w:rsidRPr="001C296D">
        <w:rPr>
          <w:sz w:val="16"/>
        </w:rPr>
        <w:t xml:space="preserve">the human being and </w:t>
      </w:r>
      <w:r w:rsidRPr="007C0EC5">
        <w:rPr>
          <w:highlight w:val="yellow"/>
          <w:u w:val="single"/>
        </w:rPr>
        <w:t>the Colorado beetle</w:t>
      </w:r>
      <w:r w:rsidRPr="001C296D">
        <w:rPr>
          <w:sz w:val="16"/>
        </w:rPr>
        <w:t>. 26</w:t>
      </w:r>
    </w:p>
    <w:p w:rsidR="00115800" w:rsidRDefault="00115800" w:rsidP="00115800"/>
    <w:p w:rsidR="00115800" w:rsidRDefault="00115800" w:rsidP="00115800">
      <w:pPr>
        <w:rPr>
          <w:b/>
        </w:rPr>
      </w:pPr>
      <w:r>
        <w:rPr>
          <w:b/>
        </w:rPr>
        <w:t xml:space="preserve">Structural violence focus turns the </w:t>
      </w:r>
      <w:proofErr w:type="spellStart"/>
      <w:proofErr w:type="gramStart"/>
      <w:r>
        <w:rPr>
          <w:b/>
        </w:rPr>
        <w:t>aff</w:t>
      </w:r>
      <w:proofErr w:type="spellEnd"/>
      <w:r>
        <w:rPr>
          <w:b/>
        </w:rPr>
        <w:t xml:space="preserve">  -</w:t>
      </w:r>
      <w:proofErr w:type="gramEnd"/>
      <w:r>
        <w:rPr>
          <w:b/>
        </w:rPr>
        <w:t xml:space="preserve"> </w:t>
      </w:r>
      <w:r w:rsidRPr="00AB6F5A">
        <w:rPr>
          <w:b/>
        </w:rPr>
        <w:t xml:space="preserve">Focus on guilt-based </w:t>
      </w:r>
      <w:proofErr w:type="spellStart"/>
      <w:r w:rsidRPr="00AB6F5A">
        <w:rPr>
          <w:b/>
        </w:rPr>
        <w:t>pancea</w:t>
      </w:r>
      <w:proofErr w:type="spellEnd"/>
      <w:r w:rsidRPr="00AB6F5A">
        <w:rPr>
          <w:b/>
        </w:rPr>
        <w:t xml:space="preserve"> politics </w:t>
      </w:r>
      <w:r>
        <w:rPr>
          <w:b/>
        </w:rPr>
        <w:t>leads to compassion fatigue that results in a net-decrease in ethical acts</w:t>
      </w:r>
    </w:p>
    <w:p w:rsidR="00115800" w:rsidRPr="001C296D" w:rsidRDefault="00115800" w:rsidP="00115800">
      <w:pPr>
        <w:rPr>
          <w:sz w:val="16"/>
        </w:rPr>
      </w:pPr>
      <w:r w:rsidRPr="00AB6F5A">
        <w:rPr>
          <w:b/>
        </w:rPr>
        <w:t>Moeller, 99</w:t>
      </w:r>
      <w:r w:rsidRPr="001C296D">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w:t>
      </w:r>
      <w:proofErr w:type="gramStart"/>
      <w:r w:rsidRPr="001C296D">
        <w:rPr>
          <w:sz w:val="16"/>
        </w:rPr>
        <w:t>Fatigue :</w:t>
      </w:r>
      <w:proofErr w:type="gramEnd"/>
      <w:r w:rsidRPr="001C296D">
        <w:rPr>
          <w:sz w:val="16"/>
        </w:rPr>
        <w:t xml:space="preserve"> How the Media Sells Disease, Famine, War and Death” </w:t>
      </w:r>
      <w:hyperlink r:id="rId12" w:history="1">
        <w:r w:rsidRPr="001C296D">
          <w:rPr>
            <w:sz w:val="16"/>
          </w:rPr>
          <w:t>http://site.ebrary.com.proxy.lib.umich.edu/lib/umich/docDetail.action?docID=10054625</w:t>
        </w:r>
      </w:hyperlink>
      <w:r w:rsidRPr="001C296D">
        <w:rPr>
          <w:sz w:val="16"/>
        </w:rPr>
        <w:t xml:space="preserve"> pg. 9-12 BJM </w:t>
      </w:r>
    </w:p>
    <w:p w:rsidR="00115800" w:rsidRPr="00021511" w:rsidRDefault="00115800" w:rsidP="00115800">
      <w:pPr>
        <w:rPr>
          <w:sz w:val="16"/>
        </w:rPr>
      </w:pPr>
      <w:r w:rsidRPr="001C296D">
        <w:rPr>
          <w:sz w:val="16"/>
        </w:rPr>
        <w:t xml:space="preserve">It all started with an advertising campaign. </w:t>
      </w:r>
      <w:r w:rsidRPr="00AB6F5A">
        <w:rPr>
          <w:u w:val="single"/>
        </w:rPr>
        <w:t xml:space="preserve">We have all been </w:t>
      </w:r>
      <w:proofErr w:type="spellStart"/>
      <w:r w:rsidRPr="00AB6F5A">
        <w:rPr>
          <w:u w:val="single"/>
        </w:rPr>
        <w:t>cued</w:t>
      </w:r>
      <w:proofErr w:type="spellEnd"/>
      <w:r w:rsidRPr="00AB6F5A">
        <w:rPr>
          <w:u w:val="single"/>
        </w:rPr>
        <w:t xml:space="preserve"> by that famous series of ads by Save the Children</w:t>
      </w:r>
      <w:r w:rsidRPr="001C296D">
        <w:rPr>
          <w:sz w:val="16"/>
        </w:rPr>
        <w:t xml:space="preserve">. You can help this child or you can turn the page. </w:t>
      </w:r>
      <w:r w:rsidRPr="00AB6F5A">
        <w:rPr>
          <w:u w:val="single"/>
        </w:rPr>
        <w:t xml:space="preserve">The first time </w:t>
      </w:r>
      <w:r w:rsidRPr="007C0EC5">
        <w:rPr>
          <w:highlight w:val="yellow"/>
          <w:u w:val="single"/>
        </w:rPr>
        <w:t>a reader</w:t>
      </w:r>
      <w:r w:rsidRPr="00AB6F5A">
        <w:rPr>
          <w:u w:val="single"/>
        </w:rPr>
        <w:t xml:space="preserve"> sees the advertisement he </w:t>
      </w:r>
      <w:r w:rsidRPr="007C0EC5">
        <w:rPr>
          <w:highlight w:val="yellow"/>
          <w:u w:val="single"/>
        </w:rPr>
        <w:t>is arrested by guilt</w:t>
      </w:r>
      <w:r w:rsidRPr="00AB6F5A">
        <w:rPr>
          <w:u w:val="single"/>
        </w:rPr>
        <w:t>. He may come close to actually sending money</w:t>
      </w:r>
      <w:r w:rsidRPr="001C296D">
        <w:rPr>
          <w:sz w:val="16"/>
        </w:rPr>
        <w:t xml:space="preserve"> to the organization. The second </w:t>
      </w:r>
      <w:proofErr w:type="gramStart"/>
      <w:r w:rsidRPr="001C296D">
        <w:rPr>
          <w:sz w:val="16"/>
        </w:rPr>
        <w:t>time</w:t>
      </w:r>
      <w:proofErr w:type="gramEnd"/>
      <w:r w:rsidRPr="001C296D">
        <w:rPr>
          <w:sz w:val="16"/>
        </w:rPr>
        <w:t xml:space="preserve"> the reader sees the ad he may linger over the photograph, read the short paragraphs of copy and only then turn the page. The third time the reader sees the ad he typically turns the page without hesitation. </w:t>
      </w:r>
      <w:r w:rsidRPr="007C0EC5">
        <w:rPr>
          <w:highlight w:val="yellow"/>
          <w:u w:val="single"/>
        </w:rPr>
        <w:t>The</w:t>
      </w:r>
      <w:r w:rsidRPr="00AB6F5A">
        <w:rPr>
          <w:u w:val="single"/>
        </w:rPr>
        <w:t xml:space="preserve"> fourth time the </w:t>
      </w:r>
      <w:r w:rsidRPr="007C0EC5">
        <w:rPr>
          <w:highlight w:val="yellow"/>
          <w:u w:val="single"/>
        </w:rPr>
        <w:t>reader</w:t>
      </w:r>
      <w:r w:rsidRPr="00AB6F5A">
        <w:rPr>
          <w:u w:val="single"/>
        </w:rPr>
        <w:t xml:space="preserve"> sees the ad he </w:t>
      </w:r>
      <w:r w:rsidRPr="007C0EC5">
        <w:rPr>
          <w:highlight w:val="yellow"/>
          <w:u w:val="single"/>
        </w:rPr>
        <w:t>may pause again over the photo and text, not to wallow in guilt, but to acknowledge with cynicism how the advertisement is crafted to manipulate readers</w:t>
      </w:r>
      <w:r w:rsidRPr="00AB6F5A">
        <w:rPr>
          <w:u w:val="single"/>
        </w:rPr>
        <w:t xml:space="preserve"> like him</w:t>
      </w:r>
      <w:r w:rsidRPr="001C296D">
        <w:rPr>
          <w:sz w:val="16"/>
        </w:rPr>
        <w:t xml:space="preserve">— even if it is in a “good” cause. As the Chicago </w:t>
      </w:r>
      <w:proofErr w:type="spellStart"/>
      <w:r w:rsidRPr="001C296D">
        <w:rPr>
          <w:sz w:val="16"/>
        </w:rPr>
        <w:t>Tribunes</w:t>
      </w:r>
      <w:proofErr w:type="spellEnd"/>
      <w:r w:rsidRPr="001C296D">
        <w:rPr>
          <w:sz w:val="16"/>
        </w:rPr>
        <w:t xml:space="preserve"> 1998 series investigating four international charities bluntly stated, “Child sponsorship is one of the most powerful and seductive philanthropic devices ever conceived.” 7 Most media consumers eventually get to the point where they turn the page. Because most of us do pass the advertisement by, its curse is on our heads. “Either you help or you turn away,” stated one ad. “Whether she lives or dies, depends on what you do next.” Turning away kills this child. We are responsible. </w:t>
      </w:r>
      <w:proofErr w:type="gramStart"/>
      <w:r w:rsidRPr="001C296D">
        <w:rPr>
          <w:sz w:val="16"/>
        </w:rPr>
        <w:t>“Because without your help, death will be this child’s only relief.”</w:t>
      </w:r>
      <w:proofErr w:type="gramEnd"/>
      <w:r w:rsidRPr="001C296D">
        <w:rPr>
          <w:sz w:val="16"/>
        </w:rPr>
        <w:t xml:space="preserve"> 8 In turning away we become culpable. But </w:t>
      </w:r>
      <w:r w:rsidRPr="007C0EC5">
        <w:rPr>
          <w:highlight w:val="yellow"/>
          <w:u w:val="single"/>
        </w:rPr>
        <w:t>we can’t respond to every appeal. And so we’ve come to believe that we don’t care</w:t>
      </w:r>
      <w:r w:rsidRPr="00AB6F5A">
        <w:rPr>
          <w:u w:val="single"/>
        </w:rPr>
        <w:t>.</w:t>
      </w:r>
      <w:r w:rsidRPr="001C296D">
        <w:rPr>
          <w:sz w:val="16"/>
        </w:rPr>
        <w:t xml:space="preserve"> If we turn the page originally because we don’t want to respond to what is in actuality a fund-raising appeal, although in the guise of a direct humanitarian plea, it becomes routine to thumb past the pages of news images showing wide-eyed children in distress. </w:t>
      </w:r>
      <w:r w:rsidRPr="007C0EC5">
        <w:rPr>
          <w:highlight w:val="yellow"/>
          <w:u w:val="single"/>
        </w:rPr>
        <w:t>We’ve got compassion fatigue</w:t>
      </w:r>
      <w:r w:rsidRPr="001C296D">
        <w:rPr>
          <w:sz w:val="16"/>
        </w:rPr>
        <w:t xml:space="preserve">, we say, as </w:t>
      </w:r>
      <w:r w:rsidRPr="00AB6F5A">
        <w:rPr>
          <w:u w:val="single"/>
        </w:rPr>
        <w:t>if we have involuntarily contracted some kind of disease that we’re stuck with no matter what we might do. But it’s not just the tactics of the advocacy industry which are at fault in our succumbing to this affliction</w:t>
      </w:r>
      <w:r w:rsidRPr="001C296D">
        <w:rPr>
          <w:sz w:val="16"/>
        </w:rPr>
        <w:t>. After all, how often do we see one of their ads, anyway</w:t>
      </w:r>
      <w:proofErr w:type="gramStart"/>
      <w:r w:rsidRPr="001C296D">
        <w:rPr>
          <w:sz w:val="16"/>
        </w:rPr>
        <w:t>?…</w:t>
      </w:r>
      <w:proofErr w:type="gramEnd"/>
      <w:r w:rsidRPr="001C296D">
        <w:rPr>
          <w:sz w:val="16"/>
        </w:rPr>
        <w:t xml:space="preserve">unless it’s Christmastime and we’re opening all our unsolicited mail. It’s the media that are at fault. How they typically cover crises helps us to feel overstimulated and bored all at once. Conventional wisdom says Americans have a short attention span. A parent would not accept that pronouncement on a child; she would step in to try to teach patience and the rewards of </w:t>
      </w:r>
      <w:proofErr w:type="spellStart"/>
      <w:r w:rsidRPr="001C296D">
        <w:rPr>
          <w:sz w:val="16"/>
        </w:rPr>
        <w:t>sticktoitiveness</w:t>
      </w:r>
      <w:proofErr w:type="spellEnd"/>
      <w:r w:rsidRPr="001C296D">
        <w:rPr>
          <w:sz w:val="16"/>
        </w:rPr>
        <w:t xml:space="preserve">. But </w:t>
      </w:r>
      <w:r w:rsidRPr="007C0EC5">
        <w:rPr>
          <w:highlight w:val="yellow"/>
          <w:u w:val="single"/>
        </w:rPr>
        <w:t>the media are not parents</w:t>
      </w:r>
      <w:r w:rsidRPr="00AB6F5A">
        <w:rPr>
          <w:u w:val="single"/>
        </w:rPr>
        <w:t xml:space="preserve">. In this case </w:t>
      </w:r>
      <w:r w:rsidRPr="007C0EC5">
        <w:rPr>
          <w:highlight w:val="yellow"/>
          <w:u w:val="single"/>
        </w:rPr>
        <w:t>they are</w:t>
      </w:r>
      <w:r w:rsidRPr="00AB6F5A">
        <w:rPr>
          <w:u w:val="single"/>
        </w:rPr>
        <w:t xml:space="preserve"> more like </w:t>
      </w:r>
      <w:r w:rsidRPr="007C0EC5">
        <w:rPr>
          <w:highlight w:val="yellow"/>
          <w:u w:val="single"/>
        </w:rPr>
        <w:t>the neighborhood kid who is the bad influence</w:t>
      </w:r>
      <w:r w:rsidRPr="001C296D">
        <w:rPr>
          <w:sz w:val="16"/>
        </w:rPr>
        <w:t xml:space="preserve"> on the block. Is your attention span short? Well then, </w:t>
      </w:r>
      <w:r w:rsidRPr="00AB6F5A">
        <w:rPr>
          <w:u w:val="single"/>
        </w:rPr>
        <w:t>let the media give you even more staccato bursts of news, hyped and wired to feed your addiction</w:t>
      </w:r>
      <w:r w:rsidRPr="001C296D">
        <w:rPr>
          <w:sz w:val="16"/>
        </w:rPr>
        <w:t xml:space="preserve">. It is not that there’s not good, comprehensive, responsible reporting out there. There is. “Sometimes,” said the late Jim </w:t>
      </w:r>
      <w:proofErr w:type="spellStart"/>
      <w:r w:rsidRPr="001C296D">
        <w:rPr>
          <w:sz w:val="16"/>
        </w:rPr>
        <w:t>Yuenger</w:t>
      </w:r>
      <w:proofErr w:type="spellEnd"/>
      <w:r w:rsidRPr="001C296D">
        <w:rPr>
          <w:sz w:val="16"/>
        </w:rPr>
        <w:t xml:space="preserve">, former foreign editor with the Chicago Tribune, “you put the news in and people just aren’t going to read it and you have to say the hell with it.” 9 But that type of coverage is </w:t>
      </w:r>
      <w:r w:rsidRPr="001C296D">
        <w:rPr>
          <w:sz w:val="16"/>
        </w:rPr>
        <w:lastRenderedPageBreak/>
        <w:t xml:space="preserve">expensive as well as </w:t>
      </w:r>
      <w:proofErr w:type="spellStart"/>
      <w:r w:rsidRPr="001C296D">
        <w:rPr>
          <w:sz w:val="16"/>
        </w:rPr>
        <w:t>spaceand</w:t>
      </w:r>
      <w:proofErr w:type="spellEnd"/>
      <w:r w:rsidRPr="001C296D">
        <w:rPr>
          <w:sz w:val="16"/>
        </w:rPr>
        <w:t xml:space="preserve"> time-consuming. It rarely shows enough </w:t>
      </w:r>
      <w:proofErr w:type="gramStart"/>
      <w:r w:rsidRPr="001C296D">
        <w:rPr>
          <w:sz w:val="16"/>
        </w:rPr>
        <w:t>bang</w:t>
      </w:r>
      <w:proofErr w:type="gramEnd"/>
      <w:r w:rsidRPr="001C296D">
        <w:rPr>
          <w:sz w:val="16"/>
        </w:rPr>
        <w:t xml:space="preserve"> for the buck. So only a few elite media outlets emphasize such coverage, and even they frequently lapse into quick once-over reporting. “</w:t>
      </w:r>
      <w:r w:rsidRPr="00AB6F5A">
        <w:rPr>
          <w:u w:val="single"/>
        </w:rPr>
        <w:t>We give you the world,” yes, but in 15-second news briefs</w:t>
      </w:r>
      <w:r w:rsidRPr="001C296D">
        <w:rPr>
          <w:sz w:val="16"/>
        </w:rPr>
        <w:t xml:space="preserve">. The print and broadcast media are part of the entertainment industry— an industry that knows how to capture and hold the attention of its audience. “The more bizarre the story,” admitted UPI foreign editor Bob Martin, “the more it’s going to get played.” 10 With but a few exceptions, the media pay their way through selling advertising, not selling the news. </w:t>
      </w:r>
      <w:r w:rsidRPr="007C0EC5">
        <w:rPr>
          <w:highlight w:val="yellow"/>
          <w:u w:val="single"/>
        </w:rPr>
        <w:t>So the operating principle behind much of the news business is to appeal to an audience</w:t>
      </w:r>
      <w:r w:rsidRPr="00AB6F5A">
        <w:rPr>
          <w:u w:val="single"/>
        </w:rPr>
        <w:t>—</w:t>
      </w:r>
      <w:r w:rsidRPr="001C296D">
        <w:rPr>
          <w:sz w:val="16"/>
        </w:rPr>
        <w:t xml:space="preserve"> especially a large audience— </w:t>
      </w:r>
      <w:r w:rsidRPr="00AB6F5A">
        <w:rPr>
          <w:u w:val="single"/>
        </w:rPr>
        <w:t>with attractive demographics for advertisers</w:t>
      </w:r>
      <w:r w:rsidRPr="001C296D">
        <w:rPr>
          <w:sz w:val="16"/>
        </w:rPr>
        <w:t xml:space="preserve">. Those relatively few news outlets that consider international news to be of even remote interest to their target audiences try to make the world accessible. The point in covering international affairs is to make the world fascinating— or at least acceptably convenient: “News you can use.” “When we do the readership surveys, foreign news always scores high,” said Robert Kaiser, former managing editor of The Washington Post. “People say they’re interested and appreciate it, and I know they’re lying but I don’t mind. It’s fine. But I think it’s an opportunity for people to claim to be somewhat better citizens than they are.” 11 But in reality, </w:t>
      </w:r>
      <w:r w:rsidRPr="00AB6F5A">
        <w:rPr>
          <w:u w:val="single"/>
        </w:rPr>
        <w:t>they’re bored</w:t>
      </w:r>
      <w:r w:rsidRPr="001C296D">
        <w:rPr>
          <w:sz w:val="16"/>
        </w:rPr>
        <w:t xml:space="preserve">. </w:t>
      </w:r>
      <w:r w:rsidRPr="00AB6F5A">
        <w:rPr>
          <w:u w:val="single"/>
        </w:rPr>
        <w:t>When problems in the news can’t be easily or quickly solved</w:t>
      </w:r>
      <w:r w:rsidRPr="001C296D">
        <w:rPr>
          <w:sz w:val="16"/>
        </w:rPr>
        <w:t xml:space="preserve">— famine in Somalia, war in Bosnia, mass murder of the Kurds— </w:t>
      </w:r>
      <w:r w:rsidRPr="00AB6F5A">
        <w:rPr>
          <w:u w:val="single"/>
        </w:rPr>
        <w:t xml:space="preserve">attention wanders off to the next news fashion. </w:t>
      </w:r>
      <w:r w:rsidRPr="001C296D">
        <w:rPr>
          <w:sz w:val="16"/>
        </w:rPr>
        <w:t xml:space="preserve">“What’s hardest,” said </w:t>
      </w:r>
      <w:proofErr w:type="spellStart"/>
      <w:proofErr w:type="gramStart"/>
      <w:r w:rsidRPr="001C296D">
        <w:rPr>
          <w:sz w:val="16"/>
        </w:rPr>
        <w:t>Yuenger</w:t>
      </w:r>
      <w:proofErr w:type="spellEnd"/>
      <w:r w:rsidRPr="001C296D">
        <w:rPr>
          <w:sz w:val="16"/>
        </w:rPr>
        <w:t>,</w:t>
      </w:r>
      <w:proofErr w:type="gramEnd"/>
      <w:r w:rsidRPr="001C296D">
        <w:rPr>
          <w:sz w:val="16"/>
        </w:rPr>
        <w:t xml:space="preserve"> “is to sustain interest in a story like Bosnia, which a lot of people just don’t want to hear about.” The media are alert to the first signs in their audience of the compassion fatigue “signal,” that sign that the short attention span of the public is up. “If we’ve just been in Africa for three months,” said CBS News foreign editor Allen Alter, “and somebody says, ‘You think that’s bad? You should see what’s down in Niger,’ well, it’s going to be hard for me to go back. </w:t>
      </w:r>
      <w:r w:rsidRPr="007C0EC5">
        <w:rPr>
          <w:highlight w:val="yellow"/>
          <w:u w:val="single"/>
        </w:rPr>
        <w:t xml:space="preserve">Everybody’s </w:t>
      </w:r>
      <w:proofErr w:type="spellStart"/>
      <w:r w:rsidRPr="007C0EC5">
        <w:rPr>
          <w:highlight w:val="yellow"/>
          <w:u w:val="single"/>
        </w:rPr>
        <w:t>Africa’d</w:t>
      </w:r>
      <w:proofErr w:type="spellEnd"/>
      <w:r w:rsidRPr="007C0EC5">
        <w:rPr>
          <w:highlight w:val="yellow"/>
          <w:u w:val="single"/>
        </w:rPr>
        <w:t xml:space="preserve"> out</w:t>
      </w:r>
      <w:r w:rsidRPr="001C296D">
        <w:rPr>
          <w:sz w:val="16"/>
        </w:rPr>
        <w:t xml:space="preserve"> for the moment.” As Milan </w:t>
      </w:r>
      <w:proofErr w:type="spellStart"/>
      <w:r w:rsidRPr="001C296D">
        <w:rPr>
          <w:sz w:val="16"/>
        </w:rPr>
        <w:t>Kundera</w:t>
      </w:r>
      <w:proofErr w:type="spellEnd"/>
      <w:r w:rsidRPr="001C296D">
        <w:rPr>
          <w:sz w:val="16"/>
        </w:rPr>
        <w:t xml:space="preserve"> wrote in The Book of Laughter and Forgetting, “Th</w:t>
      </w:r>
      <w:r w:rsidRPr="00AB6F5A">
        <w:rPr>
          <w:u w:val="single"/>
        </w:rPr>
        <w:t xml:space="preserve">e bloody massacre in Bangladesh quickly covered over the memory of the Russian invasion of Czechoslovakia, the assassination of </w:t>
      </w:r>
      <w:proofErr w:type="gramStart"/>
      <w:r w:rsidRPr="00AB6F5A">
        <w:rPr>
          <w:u w:val="single"/>
        </w:rPr>
        <w:t>Allende  drowned</w:t>
      </w:r>
      <w:proofErr w:type="gramEnd"/>
      <w:r w:rsidRPr="00AB6F5A">
        <w:rPr>
          <w:u w:val="single"/>
        </w:rPr>
        <w:t xml:space="preserve"> out the groans of Bangladesh, the war in the Sinai Desert made people forget Allende, the Cambodian massacre made people forget Sinai and so on and so forth, until ultimately everyone lets everything be forgotten</w:t>
      </w:r>
      <w:r w:rsidRPr="001C296D">
        <w:rPr>
          <w:sz w:val="16"/>
        </w:rPr>
        <w:t xml:space="preserve">.” 12 The causes of compassion fatigue are multiple. Sometimes there are just too many catastrophes happening at once. “I think it was the editor Harold Evans,” said Bill Small, former president of NBC News and UPI, “who noted that a single copy of the [London] Sunday Times covers more happenings than an Englishman just a few hundred years ago could be expected to be exposed to in his entire lifetime.” 13 In 1991, for instance, it was hard not to be overwhelmed by the plethora of disasters. So </w:t>
      </w:r>
      <w:r w:rsidRPr="007C0EC5">
        <w:rPr>
          <w:highlight w:val="yellow"/>
          <w:u w:val="single"/>
        </w:rPr>
        <w:t>compassion fatigue may simply work to pre-empt attention of “competing” events</w:t>
      </w:r>
      <w:r w:rsidRPr="001C296D">
        <w:rPr>
          <w:sz w:val="16"/>
        </w:rPr>
        <w:t xml:space="preserve">. Americans seem to have an appetite for only one crisis at a time. The phenomenon is so well-known that even political cartoonists make jokes about it, such as the frame drawn by Jeff </w:t>
      </w:r>
      <w:proofErr w:type="spellStart"/>
      <w:r w:rsidRPr="001C296D">
        <w:rPr>
          <w:sz w:val="16"/>
        </w:rPr>
        <w:t>Danziger</w:t>
      </w:r>
      <w:proofErr w:type="spellEnd"/>
      <w:r w:rsidRPr="001C296D">
        <w:rPr>
          <w:sz w:val="16"/>
        </w:rPr>
        <w:t xml:space="preserve"> of a newsroom with one old hack saying to someone on the phone: “Tajikistan? Sorry, we’ve already got an ethnic war story,” and another old warhorse saying on another phone: “Sudan? Sorry we’ve already got a famine story.” 14 </w:t>
      </w:r>
      <w:r w:rsidRPr="007C0EC5">
        <w:rPr>
          <w:highlight w:val="yellow"/>
          <w:u w:val="single"/>
        </w:rPr>
        <w:t>Even during “slower” disaster seasons, there is always a long laundry list of countries and peoples in upheaval</w:t>
      </w:r>
      <w:r w:rsidRPr="00AB6F5A">
        <w:rPr>
          <w:u w:val="single"/>
        </w:rPr>
        <w:t>.</w:t>
      </w:r>
      <w:r w:rsidRPr="001C296D">
        <w:rPr>
          <w:sz w:val="16"/>
        </w:rPr>
        <w:t xml:space="preserve"> Many and perhaps </w:t>
      </w:r>
      <w:r w:rsidRPr="007C0EC5">
        <w:rPr>
          <w:highlight w:val="yellow"/>
          <w:u w:val="single"/>
        </w:rPr>
        <w:t>most of the problems are not of the quick-fix variety</w:t>
      </w:r>
      <w:r w:rsidRPr="001C296D">
        <w:rPr>
          <w:sz w:val="16"/>
        </w:rPr>
        <w:t xml:space="preserve">— the send-in-the-blankets-and-vaccination-suppliesand-all-will-be-well emergencies. </w:t>
      </w:r>
      <w:r w:rsidRPr="00AB6F5A">
        <w:rPr>
          <w:u w:val="single"/>
        </w:rPr>
        <w:t xml:space="preserve">Most global problems are entrenched and </w:t>
      </w:r>
      <w:proofErr w:type="spellStart"/>
      <w:r w:rsidRPr="00AB6F5A">
        <w:rPr>
          <w:u w:val="single"/>
        </w:rPr>
        <w:t>longlasting</w:t>
      </w:r>
      <w:proofErr w:type="spellEnd"/>
      <w:r w:rsidRPr="00AB6F5A">
        <w:rPr>
          <w:u w:val="single"/>
        </w:rPr>
        <w:t xml:space="preserve">, rarely yielding to easy solutions </w:t>
      </w:r>
      <w:r w:rsidRPr="001C296D">
        <w:rPr>
          <w:sz w:val="16"/>
        </w:rPr>
        <w:t xml:space="preserve">available to individuals or even NGO and governmental authorities. </w:t>
      </w:r>
      <w:r w:rsidRPr="00AB6F5A">
        <w:rPr>
          <w:u w:val="single"/>
        </w:rPr>
        <w:t>“</w:t>
      </w:r>
      <w:r w:rsidRPr="001C296D">
        <w:rPr>
          <w:sz w:val="16"/>
        </w:rPr>
        <w:t xml:space="preserve">The same theme just dulls the psyche. For the reader, for the reporter writing it, for the editor reading it,” said Bernard </w:t>
      </w:r>
      <w:proofErr w:type="spellStart"/>
      <w:r w:rsidRPr="001C296D">
        <w:rPr>
          <w:sz w:val="16"/>
        </w:rPr>
        <w:t>Gwertzman</w:t>
      </w:r>
      <w:proofErr w:type="spellEnd"/>
      <w:r w:rsidRPr="001C296D">
        <w:rPr>
          <w:sz w:val="16"/>
        </w:rPr>
        <w:t xml:space="preserve">, former foreign editor at The New York Times. 15 Tom Kent, international editor at the Associated Press, noted the same problem in covering ongoing crises. “Basically, in our coverage we cover things until there’s not much new to say. And then we back off daily coverage and come back a week or a month later, but not day-to-day.” He could tell, he said, when </w:t>
      </w:r>
      <w:r w:rsidRPr="00AB6F5A">
        <w:rPr>
          <w:u w:val="single"/>
        </w:rPr>
        <w:t xml:space="preserve">the sameness of the situation was drugging an audience into somnolence. </w:t>
      </w:r>
      <w:r w:rsidRPr="001C296D">
        <w:rPr>
          <w:sz w:val="16"/>
        </w:rPr>
        <w:t xml:space="preserve">We can certainly get a sense for the degree that people care about a story in the public. For example, when Bosnia started, people were calling up all the time for addresses of relief organizations and how we can help and all that. We did lists, and then requests dropped off. And in the first part of the Somalia story we heard “How can we help?” “How can we get money to these people?” We sent out the lists, then those calls dropped off Either the people who wanted to contribute had all the information they needed, or there just </w:t>
      </w:r>
      <w:proofErr w:type="gramStart"/>
      <w:r w:rsidRPr="001C296D">
        <w:rPr>
          <w:sz w:val="16"/>
        </w:rPr>
        <w:t>wasn’t  anybody</w:t>
      </w:r>
      <w:proofErr w:type="gramEnd"/>
      <w:r w:rsidRPr="001C296D">
        <w:rPr>
          <w:sz w:val="16"/>
        </w:rPr>
        <w:t xml:space="preserve"> else who was interested. In Rwanda, we got practically no inquiries about how to help, although our stories certainly suggested there’s as much misery in Rwanda as anywhere else. 16 </w:t>
      </w:r>
      <w:r w:rsidRPr="007C0EC5">
        <w:rPr>
          <w:highlight w:val="yellow"/>
          <w:u w:val="single"/>
        </w:rPr>
        <w:t>Sometimes to Americans</w:t>
      </w:r>
      <w:r w:rsidRPr="00AB6F5A">
        <w:rPr>
          <w:u w:val="single"/>
        </w:rPr>
        <w:t xml:space="preserve">, </w:t>
      </w:r>
      <w:r w:rsidRPr="007C0EC5">
        <w:rPr>
          <w:highlight w:val="yellow"/>
          <w:u w:val="single"/>
        </w:rPr>
        <w:t>international problems just seem too permanent to yield to resolution</w:t>
      </w:r>
      <w:r w:rsidRPr="001C296D">
        <w:rPr>
          <w:sz w:val="16"/>
        </w:rPr>
        <w:t xml:space="preserve">. Sometimes </w:t>
      </w:r>
      <w:r w:rsidRPr="00AB6F5A">
        <w:rPr>
          <w:u w:val="single"/>
        </w:rPr>
        <w:t>even when problems flare out into crisis— by which point it is too late for the patch-’</w:t>
      </w:r>
      <w:proofErr w:type="spellStart"/>
      <w:r w:rsidRPr="00AB6F5A">
        <w:rPr>
          <w:u w:val="single"/>
        </w:rPr>
        <w:t>em</w:t>
      </w:r>
      <w:proofErr w:type="spellEnd"/>
      <w:r w:rsidRPr="00AB6F5A">
        <w:rPr>
          <w:u w:val="single"/>
        </w:rPr>
        <w:t>-up response— the public is justified in believing that outside intervention will do little good</w:t>
      </w:r>
      <w:r w:rsidRPr="001C296D">
        <w:rPr>
          <w:sz w:val="16"/>
        </w:rPr>
        <w:t xml:space="preserve">…so what’s the use in caring? It’s difficult for the media and their audience to sustain concern about individual crises over a period of months and maybe even years. </w:t>
      </w:r>
      <w:r w:rsidRPr="00AB6F5A">
        <w:rPr>
          <w:u w:val="single"/>
        </w:rPr>
        <w:t>Other more decisive</w:t>
      </w:r>
      <w:r w:rsidRPr="001C296D">
        <w:rPr>
          <w:sz w:val="16"/>
        </w:rPr>
        <w:t xml:space="preserve">— and short-term— </w:t>
      </w:r>
      <w:r w:rsidRPr="00AB6F5A">
        <w:rPr>
          <w:u w:val="single"/>
        </w:rPr>
        <w:t>events intervene, usurping attention, and meanwhile, little seems to change in the original</w:t>
      </w:r>
      <w:r w:rsidRPr="001C296D">
        <w:rPr>
          <w:sz w:val="16"/>
        </w:rPr>
        <w:t xml:space="preserve"> </w:t>
      </w:r>
      <w:r w:rsidRPr="00AB6F5A">
        <w:rPr>
          <w:u w:val="single"/>
        </w:rPr>
        <w:t>scenario</w:t>
      </w:r>
      <w:r w:rsidRPr="001C296D">
        <w:rPr>
          <w:sz w:val="16"/>
        </w:rPr>
        <w:t xml:space="preserve">. </w:t>
      </w:r>
      <w:r w:rsidRPr="007C0EC5">
        <w:rPr>
          <w:highlight w:val="yellow"/>
          <w:u w:val="single"/>
        </w:rPr>
        <w:t>There is a reciprocal circularity in the treatment of low-intensity crises</w:t>
      </w:r>
      <w:r w:rsidRPr="001C296D">
        <w:rPr>
          <w:sz w:val="16"/>
        </w:rPr>
        <w:t xml:space="preserve">: the droning “same-as-it-ever-was” coverage in the media causes the public to lose interest, </w:t>
      </w:r>
      <w:r w:rsidRPr="00AB6F5A">
        <w:rPr>
          <w:u w:val="single"/>
        </w:rPr>
        <w:t xml:space="preserve">and the media’s perception that their audience has lost interest causes them to downscale their coverage, </w:t>
      </w:r>
      <w:r w:rsidRPr="007C0EC5">
        <w:rPr>
          <w:highlight w:val="yellow"/>
          <w:u w:val="single"/>
        </w:rPr>
        <w:t>which causes the public to believe that the crisis is either over or is a lesser emergency</w:t>
      </w:r>
      <w:r w:rsidRPr="00AB6F5A">
        <w:rPr>
          <w:u w:val="single"/>
        </w:rPr>
        <w:t xml:space="preserve"> </w:t>
      </w:r>
      <w:r w:rsidRPr="001C296D">
        <w:rPr>
          <w:sz w:val="16"/>
        </w:rPr>
        <w:t>and so on and so on. Another, especially pernicious form of compassion fatigue can set in when a crisis seems too remote, not sufficiently connected to Americans’ lives. Unless Americans are involved, unless a crisis comes close to home— either literally or figuratively— unless compelling images are available, preferably on TV, crises don’t get attention, either from the media or their audience. Some of the public may turn the television off when they see sad reports from around the world, but unless the news is covered by the media, no one has an opportunity to decide whether to watch or not. “Thanks to the news media,” noted Newsweek, “the face of grieving Kurdish refugees replaced the beaming smiles of victorious GIs.” Publicity, Newsweek argued, “</w:t>
      </w:r>
      <w:proofErr w:type="gramStart"/>
      <w:r w:rsidRPr="001C296D">
        <w:rPr>
          <w:sz w:val="16"/>
        </w:rPr>
        <w:t>galvanized</w:t>
      </w:r>
      <w:proofErr w:type="gramEnd"/>
      <w:r w:rsidRPr="001C296D">
        <w:rPr>
          <w:sz w:val="16"/>
        </w:rPr>
        <w:t xml:space="preserve"> the public and forced the president’s hand.” In just two weeks, the Bush administration sent $188 million in relief to the Kurds. 17 It’s a bit like that tree falling in the middle of the forest. If it falls and no one hears, it’s like it never happened. The tree may lie on the forest floor for years, finally to rot away, without anyone ever realizing it once stood tall.</w:t>
      </w:r>
    </w:p>
    <w:p w:rsidR="0063659C" w:rsidRDefault="00115800" w:rsidP="00115800">
      <w:pPr>
        <w:pStyle w:val="Heading1"/>
      </w:pPr>
      <w:r>
        <w:lastRenderedPageBreak/>
        <w:t>2NC</w:t>
      </w:r>
    </w:p>
    <w:p w:rsidR="00115800" w:rsidRPr="00115800" w:rsidRDefault="00115800" w:rsidP="00115800">
      <w:pPr>
        <w:pStyle w:val="Heading2"/>
      </w:pPr>
      <w:r>
        <w:lastRenderedPageBreak/>
        <w:t>Spectrality</w:t>
      </w:r>
    </w:p>
    <w:p w:rsidR="00115800" w:rsidRDefault="00115800" w:rsidP="00115800">
      <w:pPr>
        <w:pStyle w:val="Tag2"/>
      </w:pPr>
      <w:r>
        <w:t xml:space="preserve">Turns the case—denial of finitude </w:t>
      </w:r>
      <w:proofErr w:type="spellStart"/>
      <w:r>
        <w:t>reinscribes</w:t>
      </w:r>
      <w:proofErr w:type="spellEnd"/>
      <w:r>
        <w:t xml:space="preserve"> American </w:t>
      </w:r>
      <w:proofErr w:type="spellStart"/>
      <w:r>
        <w:t>exceptionalism</w:t>
      </w:r>
      <w:proofErr w:type="spellEnd"/>
    </w:p>
    <w:p w:rsidR="00115800" w:rsidRDefault="00115800" w:rsidP="00115800">
      <w:pPr>
        <w:rPr>
          <w:rStyle w:val="StyleStyleBold12pt"/>
        </w:rPr>
      </w:pPr>
      <w:r>
        <w:rPr>
          <w:rStyle w:val="StyleStyleBold12pt"/>
        </w:rPr>
        <w:t>Luciano ‘12</w:t>
      </w:r>
    </w:p>
    <w:p w:rsidR="00115800" w:rsidRDefault="00115800" w:rsidP="00115800">
      <w:r>
        <w:t xml:space="preserve">Dana, Georgetown University, Book review: Kindred </w:t>
      </w:r>
      <w:proofErr w:type="spellStart"/>
      <w:r>
        <w:t>Specters</w:t>
      </w:r>
      <w:proofErr w:type="gramStart"/>
      <w:r>
        <w:t>:Death,Mourning</w:t>
      </w:r>
      <w:proofErr w:type="spellEnd"/>
      <w:proofErr w:type="gramEnd"/>
      <w:r>
        <w:t xml:space="preserve">, and American Affinity. Christopher Peterson. </w:t>
      </w:r>
      <w:proofErr w:type="spellStart"/>
      <w:r>
        <w:t>Minneapolis</w:t>
      </w:r>
      <w:proofErr w:type="gramStart"/>
      <w:r>
        <w:t>:University</w:t>
      </w:r>
      <w:proofErr w:type="spellEnd"/>
      <w:proofErr w:type="gramEnd"/>
      <w:r>
        <w:t xml:space="preserve"> </w:t>
      </w:r>
      <w:proofErr w:type="spellStart"/>
      <w:r>
        <w:t>ofMinnesota</w:t>
      </w:r>
      <w:proofErr w:type="spellEnd"/>
      <w:r>
        <w:t xml:space="preserve"> Press, 2007. Pp. ixþ188, </w:t>
      </w:r>
    </w:p>
    <w:p w:rsidR="00115800" w:rsidRDefault="00115800" w:rsidP="00115800">
      <w:r w:rsidRPr="00AF4740">
        <w:rPr>
          <w:sz w:val="16"/>
        </w:rPr>
        <w:t xml:space="preserve">The book opens with an extensive introductory chapter outlining the shape of the argument about kinship. </w:t>
      </w:r>
      <w:r w:rsidRPr="00FE7A4D">
        <w:rPr>
          <w:highlight w:val="yellow"/>
          <w:u w:val="single"/>
        </w:rPr>
        <w:t>Peterson</w:t>
      </w:r>
      <w:r w:rsidRPr="00AF4740">
        <w:rPr>
          <w:u w:val="single"/>
        </w:rPr>
        <w:t xml:space="preserve"> </w:t>
      </w:r>
      <w:r w:rsidRPr="00FE7A4D">
        <w:rPr>
          <w:highlight w:val="yellow"/>
          <w:u w:val="single"/>
        </w:rPr>
        <w:t>takes to task</w:t>
      </w:r>
      <w:r w:rsidRPr="00AF4740">
        <w:rPr>
          <w:u w:val="single"/>
        </w:rPr>
        <w:t xml:space="preserve"> a number of </w:t>
      </w:r>
      <w:proofErr w:type="spellStart"/>
      <w:r w:rsidRPr="00AF4740">
        <w:rPr>
          <w:u w:val="single"/>
        </w:rPr>
        <w:t>Americanist</w:t>
      </w:r>
      <w:proofErr w:type="spellEnd"/>
      <w:r w:rsidRPr="00AF4740">
        <w:rPr>
          <w:u w:val="single"/>
        </w:rPr>
        <w:t xml:space="preserve"> </w:t>
      </w:r>
      <w:r w:rsidRPr="00FE7A4D">
        <w:rPr>
          <w:highlight w:val="yellow"/>
          <w:u w:val="single"/>
        </w:rPr>
        <w:t>critics</w:t>
      </w:r>
      <w:r w:rsidRPr="00AF4740">
        <w:rPr>
          <w:sz w:val="16"/>
        </w:rPr>
        <w:t xml:space="preserve">—Russ </w:t>
      </w:r>
      <w:proofErr w:type="spellStart"/>
      <w:r w:rsidRPr="00AF4740">
        <w:rPr>
          <w:sz w:val="16"/>
        </w:rPr>
        <w:t>Castronovo</w:t>
      </w:r>
      <w:proofErr w:type="spellEnd"/>
      <w:r w:rsidRPr="00AF4740">
        <w:rPr>
          <w:sz w:val="16"/>
        </w:rPr>
        <w:t>, Sharon Holland, Orlando Patterson, Abdul Jan Mohamed—</w:t>
      </w:r>
      <w:r w:rsidRPr="00FE7A4D">
        <w:rPr>
          <w:highlight w:val="yellow"/>
          <w:u w:val="single"/>
        </w:rPr>
        <w:t>who have addressed</w:t>
      </w:r>
      <w:r w:rsidRPr="00AF4740">
        <w:rPr>
          <w:u w:val="single"/>
        </w:rPr>
        <w:t xml:space="preserve"> the question of </w:t>
      </w:r>
      <w:r w:rsidRPr="00FE7A4D">
        <w:rPr>
          <w:highlight w:val="yellow"/>
          <w:u w:val="single"/>
        </w:rPr>
        <w:t>social death</w:t>
      </w:r>
      <w:r w:rsidRPr="00AF4740">
        <w:rPr>
          <w:u w:val="single"/>
        </w:rPr>
        <w:t>, particularly the social death of black Americans.</w:t>
      </w:r>
      <w:r w:rsidRPr="00AF4740">
        <w:rPr>
          <w:sz w:val="16"/>
        </w:rPr>
        <w:t xml:space="preserve"> These </w:t>
      </w:r>
      <w:r w:rsidRPr="00FE7A4D">
        <w:rPr>
          <w:highlight w:val="yellow"/>
          <w:u w:val="single"/>
        </w:rPr>
        <w:t>critics’ failure to grapple with</w:t>
      </w:r>
      <w:r w:rsidRPr="00AF4740">
        <w:rPr>
          <w:sz w:val="16"/>
        </w:rPr>
        <w:t xml:space="preserve"> the </w:t>
      </w:r>
      <w:r w:rsidRPr="00FE7A4D">
        <w:rPr>
          <w:b/>
          <w:highlight w:val="yellow"/>
          <w:u w:val="single"/>
        </w:rPr>
        <w:t>universality of death</w:t>
      </w:r>
      <w:r w:rsidRPr="00AF4740">
        <w:rPr>
          <w:b/>
          <w:u w:val="single"/>
        </w:rPr>
        <w:t>’s burden</w:t>
      </w:r>
      <w:r w:rsidRPr="00AF4740">
        <w:rPr>
          <w:sz w:val="16"/>
        </w:rPr>
        <w:t xml:space="preserve">, Peterson </w:t>
      </w:r>
      <w:proofErr w:type="gramStart"/>
      <w:r w:rsidRPr="00AF4740">
        <w:rPr>
          <w:sz w:val="16"/>
        </w:rPr>
        <w:t>charges,</w:t>
      </w:r>
      <w:proofErr w:type="gramEnd"/>
      <w:r w:rsidRPr="00AF4740">
        <w:rPr>
          <w:sz w:val="16"/>
        </w:rPr>
        <w:t xml:space="preserve"> </w:t>
      </w:r>
      <w:r w:rsidRPr="00AF4740">
        <w:rPr>
          <w:u w:val="single"/>
        </w:rPr>
        <w:t>ultimately</w:t>
      </w:r>
      <w:r w:rsidRPr="00AF4740">
        <w:rPr>
          <w:sz w:val="16"/>
        </w:rPr>
        <w:t xml:space="preserve"> </w:t>
      </w:r>
      <w:r w:rsidRPr="00FE7A4D">
        <w:rPr>
          <w:b/>
          <w:highlight w:val="yellow"/>
          <w:u w:val="single"/>
        </w:rPr>
        <w:t>links</w:t>
      </w:r>
      <w:r w:rsidRPr="00AF4740">
        <w:rPr>
          <w:b/>
          <w:u w:val="single"/>
        </w:rPr>
        <w:t xml:space="preserve"> their </w:t>
      </w:r>
      <w:r w:rsidRPr="00FE7A4D">
        <w:rPr>
          <w:b/>
          <w:highlight w:val="yellow"/>
          <w:u w:val="single"/>
        </w:rPr>
        <w:t xml:space="preserve">work to the project of American </w:t>
      </w:r>
      <w:proofErr w:type="spellStart"/>
      <w:r w:rsidRPr="00FE7A4D">
        <w:rPr>
          <w:b/>
          <w:highlight w:val="yellow"/>
          <w:u w:val="single"/>
        </w:rPr>
        <w:t>exceptionalism</w:t>
      </w:r>
      <w:proofErr w:type="spellEnd"/>
      <w:r w:rsidRPr="00AF4740">
        <w:rPr>
          <w:sz w:val="16"/>
        </w:rPr>
        <w:t xml:space="preserve">, </w:t>
      </w:r>
      <w:r w:rsidRPr="00FE7A4D">
        <w:rPr>
          <w:b/>
          <w:highlight w:val="yellow"/>
          <w:u w:val="single"/>
        </w:rPr>
        <w:t>the desire to</w:t>
      </w:r>
      <w:r w:rsidRPr="00AF4740">
        <w:rPr>
          <w:b/>
          <w:u w:val="single"/>
        </w:rPr>
        <w:t xml:space="preserve"> escape time and </w:t>
      </w:r>
      <w:r w:rsidRPr="00FE7A4D">
        <w:rPr>
          <w:b/>
          <w:highlight w:val="yellow"/>
          <w:u w:val="single"/>
        </w:rPr>
        <w:t>disavow finitude</w:t>
      </w:r>
      <w:r w:rsidRPr="00AF4740">
        <w:rPr>
          <w:sz w:val="16"/>
        </w:rPr>
        <w:t xml:space="preserve">. Instead, Peterson proposes, </w:t>
      </w:r>
      <w:r w:rsidRPr="00A242B3">
        <w:rPr>
          <w:highlight w:val="yellow"/>
          <w:u w:val="single"/>
        </w:rPr>
        <w:t>criticism should trouble</w:t>
      </w:r>
      <w:r w:rsidRPr="00AF4740">
        <w:rPr>
          <w:u w:val="single"/>
        </w:rPr>
        <w:t xml:space="preserve"> the </w:t>
      </w:r>
      <w:r w:rsidRPr="00A242B3">
        <w:rPr>
          <w:highlight w:val="yellow"/>
          <w:u w:val="single"/>
        </w:rPr>
        <w:t>boundary between life and death</w:t>
      </w:r>
      <w:r w:rsidRPr="00AF4740">
        <w:rPr>
          <w:u w:val="single"/>
        </w:rPr>
        <w:t xml:space="preserve"> and between those subjects</w:t>
      </w:r>
      <w:r w:rsidRPr="00AF4740">
        <w:rPr>
          <w:sz w:val="16"/>
        </w:rPr>
        <w:t xml:space="preserve"> who are </w:t>
      </w:r>
      <w:r w:rsidRPr="00AF4740">
        <w:rPr>
          <w:u w:val="single"/>
        </w:rPr>
        <w:t>understood to be marked by death and others whose denial of dying orders that marking</w:t>
      </w:r>
      <w:r w:rsidRPr="00AF4740">
        <w:rPr>
          <w:sz w:val="16"/>
        </w:rPr>
        <w:t xml:space="preserve">. Peterson’s readings of Chesnutt, Morrison, and Faulkner proceed in light of this affirmation, tracing the ways that appropriation and violence inhere within, and in fact work to construct, the intimate bonds of kinship. The chapter on Chesnutt, ‘‘Giving up the Geist,’’ centers on a handful of tales drawn from The Conjure Woman (1899). Reading the tales together, </w:t>
      </w:r>
      <w:r w:rsidRPr="007323EF">
        <w:rPr>
          <w:highlight w:val="yellow"/>
          <w:u w:val="single"/>
        </w:rPr>
        <w:t>Peterson explores how</w:t>
      </w:r>
      <w:r w:rsidRPr="00AF4740">
        <w:rPr>
          <w:u w:val="single"/>
        </w:rPr>
        <w:t xml:space="preserve"> both the elderly </w:t>
      </w:r>
      <w:r w:rsidRPr="007323EF">
        <w:rPr>
          <w:highlight w:val="yellow"/>
          <w:u w:val="single"/>
        </w:rPr>
        <w:t>freedman</w:t>
      </w:r>
      <w:r w:rsidRPr="00AF4740">
        <w:rPr>
          <w:u w:val="single"/>
        </w:rPr>
        <w:t xml:space="preserve"> who narrates the tales</w:t>
      </w:r>
      <w:r w:rsidRPr="00AF4740">
        <w:rPr>
          <w:sz w:val="16"/>
        </w:rPr>
        <w:t xml:space="preserve">, Uncle Julius, </w:t>
      </w:r>
      <w:r w:rsidRPr="00AF4740">
        <w:rPr>
          <w:u w:val="single"/>
        </w:rPr>
        <w:t>and the ‘‘</w:t>
      </w:r>
      <w:proofErr w:type="spellStart"/>
      <w:r w:rsidRPr="00AF4740">
        <w:rPr>
          <w:u w:val="single"/>
        </w:rPr>
        <w:t>goophered</w:t>
      </w:r>
      <w:proofErr w:type="spellEnd"/>
      <w:r w:rsidRPr="00AF4740">
        <w:rPr>
          <w:u w:val="single"/>
        </w:rPr>
        <w:t>’’ slaves whose stories he recollects for John, the white Northerner who has purchased the land on which the plantation once stood,</w:t>
      </w:r>
      <w:r w:rsidRPr="00AF4740">
        <w:rPr>
          <w:sz w:val="16"/>
        </w:rPr>
        <w:t xml:space="preserve"> collectively </w:t>
      </w:r>
      <w:r w:rsidRPr="007323EF">
        <w:rPr>
          <w:highlight w:val="yellow"/>
          <w:u w:val="single"/>
        </w:rPr>
        <w:t>manage to resist</w:t>
      </w:r>
      <w:r w:rsidRPr="00AF4740">
        <w:rPr>
          <w:u w:val="single"/>
        </w:rPr>
        <w:t xml:space="preserve"> their </w:t>
      </w:r>
      <w:r w:rsidRPr="007323EF">
        <w:rPr>
          <w:highlight w:val="yellow"/>
          <w:u w:val="single"/>
        </w:rPr>
        <w:t>condition by</w:t>
      </w:r>
      <w:r w:rsidRPr="00AF4740">
        <w:rPr>
          <w:u w:val="single"/>
        </w:rPr>
        <w:t xml:space="preserve"> </w:t>
      </w:r>
      <w:r w:rsidRPr="007323EF">
        <w:rPr>
          <w:highlight w:val="yellow"/>
          <w:u w:val="single"/>
        </w:rPr>
        <w:t>embracing</w:t>
      </w:r>
      <w:r w:rsidRPr="00AF4740">
        <w:rPr>
          <w:u w:val="single"/>
        </w:rPr>
        <w:t xml:space="preserve"> a </w:t>
      </w:r>
      <w:r w:rsidRPr="007323EF">
        <w:rPr>
          <w:highlight w:val="yellow"/>
          <w:u w:val="single"/>
        </w:rPr>
        <w:t>spectral</w:t>
      </w:r>
      <w:r w:rsidRPr="00AF4740">
        <w:rPr>
          <w:u w:val="single"/>
        </w:rPr>
        <w:t xml:space="preserve"> conception of </w:t>
      </w:r>
      <w:r w:rsidRPr="007323EF">
        <w:rPr>
          <w:highlight w:val="yellow"/>
          <w:u w:val="single"/>
        </w:rPr>
        <w:t>corporeality</w:t>
      </w:r>
      <w:r w:rsidRPr="00AF4740">
        <w:rPr>
          <w:sz w:val="16"/>
        </w:rPr>
        <w:t xml:space="preserve">, </w:t>
      </w:r>
      <w:r w:rsidRPr="00AF4740">
        <w:rPr>
          <w:u w:val="single"/>
        </w:rPr>
        <w:t xml:space="preserve">which insists on maintaining difference against the claim of identity that enables the master’s appropriation of the slave’s body. </w:t>
      </w:r>
      <w:r w:rsidRPr="00AF4740">
        <w:rPr>
          <w:sz w:val="16"/>
        </w:rPr>
        <w:t xml:space="preserve">The second chapter, </w:t>
      </w:r>
      <w:proofErr w:type="gramStart"/>
      <w:r w:rsidRPr="00AF4740">
        <w:rPr>
          <w:sz w:val="16"/>
        </w:rPr>
        <w:t>‘‘Beloved ’s</w:t>
      </w:r>
      <w:proofErr w:type="gramEnd"/>
      <w:r w:rsidRPr="00AF4740">
        <w:rPr>
          <w:sz w:val="16"/>
        </w:rPr>
        <w:t xml:space="preserve"> Claim,’’ examines the violence of kinship in proximity to the intersection of kinship and property that characterized the slave system. Peterson’s reading of Morrison’s 1987 novel counters the sentimental reception of </w:t>
      </w:r>
      <w:proofErr w:type="spellStart"/>
      <w:r w:rsidRPr="00AF4740">
        <w:rPr>
          <w:sz w:val="16"/>
        </w:rPr>
        <w:t>Sethe’s</w:t>
      </w:r>
      <w:proofErr w:type="spellEnd"/>
      <w:r w:rsidRPr="00AF4740">
        <w:rPr>
          <w:sz w:val="16"/>
        </w:rPr>
        <w:t xml:space="preserve"> killing her children as ‘‘an act of pure, motherly love’’ (74). This response, he claims, ignores the violence that characterizes the mother/child bond and, indeed, any relation to the other, even that of affection; he asserts, ‘‘it is thanks to violence, to the always impure relation to the other, that we have love’’ (79). Beloved ’s simultaneous positing and undoing of the </w:t>
      </w:r>
      <w:proofErr w:type="spellStart"/>
      <w:r w:rsidRPr="00AF4740">
        <w:rPr>
          <w:sz w:val="16"/>
        </w:rPr>
        <w:t>sacralized</w:t>
      </w:r>
      <w:proofErr w:type="spellEnd"/>
      <w:r w:rsidRPr="00AF4740">
        <w:rPr>
          <w:sz w:val="16"/>
        </w:rPr>
        <w:t xml:space="preserve"> maternal bond point toward an ethical mode of relation to the other, a </w:t>
      </w:r>
      <w:proofErr w:type="spellStart"/>
      <w:r w:rsidRPr="00AF4740">
        <w:rPr>
          <w:sz w:val="16"/>
        </w:rPr>
        <w:t>dispossessive</w:t>
      </w:r>
      <w:proofErr w:type="spellEnd"/>
      <w:r w:rsidRPr="00AF4740">
        <w:rPr>
          <w:sz w:val="16"/>
        </w:rPr>
        <w:t xml:space="preserve"> relation in which the other can neither be fully claimed nor fully mourned, but in which some unincorporated trace is permitted to remain</w:t>
      </w:r>
      <w:r>
        <w:t>.</w:t>
      </w:r>
    </w:p>
    <w:p w:rsidR="00115800" w:rsidRDefault="00115800" w:rsidP="00115800"/>
    <w:p w:rsidR="00115800" w:rsidRPr="00572231" w:rsidRDefault="00115800" w:rsidP="00115800">
      <w:pPr>
        <w:pStyle w:val="Tag2"/>
      </w:pPr>
      <w:r>
        <w:t>It’s impossible—the specter cannot be assimilated into the logic of presence</w:t>
      </w:r>
    </w:p>
    <w:p w:rsidR="00115800" w:rsidRDefault="00115800" w:rsidP="00115800">
      <w:pPr>
        <w:rPr>
          <w:rStyle w:val="StyleStyleBold12pt"/>
        </w:rPr>
      </w:pPr>
      <w:r>
        <w:rPr>
          <w:rStyle w:val="StyleStyleBold12pt"/>
        </w:rPr>
        <w:t>Peterson ‘7</w:t>
      </w:r>
    </w:p>
    <w:p w:rsidR="00115800" w:rsidRPr="00542434" w:rsidRDefault="00115800" w:rsidP="00115800">
      <w:r>
        <w:t xml:space="preserve">Christopher, </w:t>
      </w:r>
      <w:r>
        <w:rPr>
          <w:i/>
        </w:rPr>
        <w:t>Kindred Specters, Death, Mourning, and American Affinity</w:t>
      </w:r>
      <w:r>
        <w:t>, University of Minnesota Press 2007</w:t>
      </w:r>
    </w:p>
    <w:p w:rsidR="00115800" w:rsidRDefault="00115800" w:rsidP="00115800">
      <w:pPr>
        <w:rPr>
          <w:sz w:val="16"/>
        </w:rPr>
      </w:pPr>
      <w:r w:rsidRPr="006C6EDA">
        <w:rPr>
          <w:rStyle w:val="StyleBoldUnderline"/>
          <w:highlight w:val="yellow"/>
        </w:rPr>
        <w:t>To displace the dialectic</w:t>
      </w:r>
      <w:r w:rsidRPr="006C6EDA">
        <w:rPr>
          <w:rStyle w:val="StyleBoldUnderline"/>
        </w:rPr>
        <w:t xml:space="preserve"> of immortality/mortality </w:t>
      </w:r>
      <w:r w:rsidRPr="006C6EDA">
        <w:rPr>
          <w:rStyle w:val="StyleBoldUnderline"/>
          <w:highlight w:val="yellow"/>
        </w:rPr>
        <w:t>requires the introduction of a third term, the specter,</w:t>
      </w:r>
      <w:r w:rsidRPr="006C6EDA">
        <w:rPr>
          <w:rStyle w:val="StyleBoldUnderline"/>
        </w:rPr>
        <w:t xml:space="preserve"> </w:t>
      </w:r>
      <w:r w:rsidRPr="006C6EDA">
        <w:rPr>
          <w:rStyle w:val="StyleBoldUnderline"/>
          <w:highlight w:val="yellow"/>
        </w:rPr>
        <w:t>which cannot be reduced to</w:t>
      </w:r>
      <w:r w:rsidRPr="006C6EDA">
        <w:rPr>
          <w:rStyle w:val="StyleBoldUnderline"/>
        </w:rPr>
        <w:t xml:space="preserve"> either </w:t>
      </w:r>
      <w:r w:rsidRPr="006C6EDA">
        <w:rPr>
          <w:rStyle w:val="StyleBoldUnderline"/>
          <w:highlight w:val="yellow"/>
        </w:rPr>
        <w:t>spirit or body</w:t>
      </w:r>
      <w:r w:rsidRPr="006C6EDA">
        <w:rPr>
          <w:sz w:val="16"/>
          <w:highlight w:val="yellow"/>
        </w:rPr>
        <w:t>.</w:t>
      </w:r>
      <w:r w:rsidRPr="006C6EDA">
        <w:rPr>
          <w:sz w:val="16"/>
        </w:rPr>
        <w:t xml:space="preserve"> </w:t>
      </w:r>
      <w:r w:rsidRPr="006C6EDA">
        <w:rPr>
          <w:rStyle w:val="StyleBoldUnderline"/>
        </w:rPr>
        <w:t>Derrida characterizes the specter as being "of the spirit," appearing as "its phantom double."</w:t>
      </w:r>
      <w:r w:rsidRPr="006C6EDA">
        <w:rPr>
          <w:sz w:val="16"/>
        </w:rPr>
        <w:t xml:space="preserve">17 </w:t>
      </w:r>
      <w:r w:rsidRPr="006C6EDA">
        <w:rPr>
          <w:rStyle w:val="StyleBoldUnderline"/>
        </w:rPr>
        <w:t xml:space="preserve">As the ghost of spirit, </w:t>
      </w:r>
      <w:r w:rsidRPr="006C6EDA">
        <w:rPr>
          <w:rStyle w:val="StyleBoldUnderline"/>
          <w:highlight w:val="yellow"/>
        </w:rPr>
        <w:t xml:space="preserve">the specter is </w:t>
      </w:r>
      <w:r w:rsidRPr="006C6EDA">
        <w:rPr>
          <w:rStyle w:val="StyleBoldUnderline"/>
          <w:b/>
          <w:highlight w:val="yellow"/>
        </w:rPr>
        <w:t>neither present nor absent</w:t>
      </w:r>
      <w:r w:rsidRPr="006C6EDA">
        <w:rPr>
          <w:rStyle w:val="StyleBoldUnderline"/>
        </w:rPr>
        <w:t>, neither immortal nor mortal</w:t>
      </w:r>
      <w:r w:rsidRPr="006C6EDA">
        <w:rPr>
          <w:sz w:val="16"/>
        </w:rPr>
        <w:t xml:space="preserve">. </w:t>
      </w:r>
      <w:r w:rsidRPr="006C6EDA">
        <w:rPr>
          <w:rStyle w:val="StyleBoldUnderline"/>
          <w:highlight w:val="yellow"/>
        </w:rPr>
        <w:t>Spec-</w:t>
      </w:r>
      <w:proofErr w:type="spellStart"/>
      <w:r w:rsidRPr="006C6EDA">
        <w:rPr>
          <w:rStyle w:val="StyleBoldUnderline"/>
          <w:highlight w:val="yellow"/>
        </w:rPr>
        <w:t>trality</w:t>
      </w:r>
      <w:proofErr w:type="spellEnd"/>
      <w:r w:rsidRPr="006C6EDA">
        <w:rPr>
          <w:rStyle w:val="StyleBoldUnderline"/>
          <w:highlight w:val="yellow"/>
        </w:rPr>
        <w:t xml:space="preserve"> thus corresponds to</w:t>
      </w:r>
      <w:r w:rsidRPr="006C6EDA">
        <w:rPr>
          <w:rStyle w:val="StyleBoldUnderline"/>
        </w:rPr>
        <w:t xml:space="preserve"> </w:t>
      </w:r>
      <w:r w:rsidRPr="006C6EDA">
        <w:rPr>
          <w:rStyle w:val="StyleBoldUnderline"/>
          <w:highlight w:val="yellow"/>
        </w:rPr>
        <w:t>the</w:t>
      </w:r>
      <w:r w:rsidRPr="006C6EDA">
        <w:rPr>
          <w:rStyle w:val="StyleBoldUnderline"/>
        </w:rPr>
        <w:t xml:space="preserve"> logic of the </w:t>
      </w:r>
      <w:r w:rsidRPr="006C6EDA">
        <w:rPr>
          <w:rStyle w:val="StyleBoldUnderline"/>
          <w:highlight w:val="yellow"/>
        </w:rPr>
        <w:t>revenant</w:t>
      </w:r>
      <w:r w:rsidRPr="006C6EDA">
        <w:rPr>
          <w:sz w:val="16"/>
        </w:rPr>
        <w:t xml:space="preserve">, that is, to a "body" that can never fully return to itself as a living presence. </w:t>
      </w:r>
      <w:r w:rsidRPr="006C6EDA">
        <w:rPr>
          <w:rStyle w:val="UnderlineBold"/>
          <w:highlight w:val="yellow"/>
        </w:rPr>
        <w:t>Irreducible to</w:t>
      </w:r>
      <w:r w:rsidRPr="006C6EDA">
        <w:rPr>
          <w:rStyle w:val="UnderlineBold"/>
        </w:rPr>
        <w:t xml:space="preserve"> the </w:t>
      </w:r>
      <w:r w:rsidRPr="006C6EDA">
        <w:rPr>
          <w:rStyle w:val="UnderlineBold"/>
          <w:highlight w:val="yellow"/>
        </w:rPr>
        <w:t>construction of racial and</w:t>
      </w:r>
      <w:r w:rsidRPr="006C6EDA">
        <w:rPr>
          <w:rStyle w:val="UnderlineBold"/>
        </w:rPr>
        <w:t xml:space="preserve"> </w:t>
      </w:r>
      <w:r w:rsidRPr="006C6EDA">
        <w:rPr>
          <w:rStyle w:val="UnderlineBold"/>
          <w:highlight w:val="yellow"/>
        </w:rPr>
        <w:t>sexual others as</w:t>
      </w:r>
      <w:r w:rsidRPr="006C6EDA">
        <w:rPr>
          <w:rStyle w:val="UnderlineBold"/>
        </w:rPr>
        <w:t xml:space="preserve"> abject or </w:t>
      </w:r>
      <w:r w:rsidRPr="006C6EDA">
        <w:rPr>
          <w:rStyle w:val="UnderlineBold"/>
          <w:highlight w:val="yellow"/>
        </w:rPr>
        <w:t>socially dead</w:t>
      </w:r>
      <w:r w:rsidRPr="006C6EDA">
        <w:rPr>
          <w:rStyle w:val="StyleBoldUnderline"/>
        </w:rPr>
        <w:t>,</w:t>
      </w:r>
      <w:r w:rsidRPr="006C6EDA">
        <w:rPr>
          <w:sz w:val="16"/>
        </w:rPr>
        <w:t xml:space="preserve"> then, </w:t>
      </w:r>
      <w:proofErr w:type="spellStart"/>
      <w:r w:rsidRPr="006C6EDA">
        <w:rPr>
          <w:rStyle w:val="StyleBoldUnderline"/>
        </w:rPr>
        <w:t>spectrality</w:t>
      </w:r>
      <w:proofErr w:type="spellEnd"/>
      <w:r w:rsidRPr="006C6EDA">
        <w:rPr>
          <w:rStyle w:val="StyleBoldUnderline"/>
        </w:rPr>
        <w:t xml:space="preserve"> names the condition of being-toward-death to which no-body is immune</w:t>
      </w:r>
      <w:r w:rsidRPr="006C6EDA">
        <w:rPr>
          <w:sz w:val="16"/>
        </w:rPr>
        <w:t>.18</w:t>
      </w:r>
    </w:p>
    <w:p w:rsidR="00115800" w:rsidRDefault="00115800" w:rsidP="00115800">
      <w:pPr>
        <w:pStyle w:val="Heading2"/>
      </w:pPr>
      <w:r>
        <w:lastRenderedPageBreak/>
        <w:t>Community</w:t>
      </w:r>
    </w:p>
    <w:p w:rsidR="00115800" w:rsidRPr="0051221F" w:rsidRDefault="00115800" w:rsidP="00115800">
      <w:pPr>
        <w:pStyle w:val="Tag2"/>
      </w:pPr>
      <w:r>
        <w:t>C</w:t>
      </w:r>
      <w:r w:rsidRPr="0051221F">
        <w:t xml:space="preserve">ommunity enshrines face-to-face interaction as the ideal of politics.  </w:t>
      </w:r>
      <w:proofErr w:type="gramStart"/>
      <w:r w:rsidRPr="0051221F">
        <w:t>this</w:t>
      </w:r>
      <w:proofErr w:type="gramEnd"/>
      <w:r w:rsidRPr="0051221F">
        <w:t xml:space="preserve"> illusion kill any effort at a genuinely </w:t>
      </w:r>
      <w:proofErr w:type="spellStart"/>
      <w:r w:rsidRPr="0051221F">
        <w:t>liebratory</w:t>
      </w:r>
      <w:proofErr w:type="spellEnd"/>
      <w:r w:rsidRPr="0051221F">
        <w:t xml:space="preserve"> democracy.  </w:t>
      </w:r>
      <w:proofErr w:type="gramStart"/>
      <w:r w:rsidRPr="0051221F">
        <w:t>it</w:t>
      </w:r>
      <w:proofErr w:type="gramEnd"/>
      <w:r w:rsidRPr="0051221F">
        <w:t xml:space="preserve"> applies especially well to debate, which is based in part on maintaining a myth of the logos in presence.</w:t>
      </w:r>
    </w:p>
    <w:p w:rsidR="00115800" w:rsidRPr="00007DA2" w:rsidRDefault="00115800" w:rsidP="00115800">
      <w:pPr>
        <w:rPr>
          <w:rStyle w:val="StyleStyleBold12pt"/>
        </w:rPr>
      </w:pPr>
      <w:r w:rsidRPr="00007DA2">
        <w:rPr>
          <w:rStyle w:val="StyleStyleBold12pt"/>
        </w:rPr>
        <w:t>Young 90</w:t>
      </w:r>
    </w:p>
    <w:p w:rsidR="00115800" w:rsidRPr="0051221F" w:rsidRDefault="00115800" w:rsidP="00115800">
      <w:proofErr w:type="gramStart"/>
      <w:r w:rsidRPr="0051221F">
        <w:t>IRIS MARION YOUNG, JUSTICE AND THE POLITICS OF DIFFERENCE 237-38 (1990).</w:t>
      </w:r>
      <w:proofErr w:type="gramEnd"/>
    </w:p>
    <w:p w:rsidR="00115800" w:rsidRPr="0051221F" w:rsidRDefault="00115800" w:rsidP="00115800">
      <w:r w:rsidRPr="0051221F">
        <w:t>Iris Marion Young (2 January 1949 - 1 August 2006) was Professor of Political Science at the University of Chicago, and affiliated with the Center for Gender Studies [1] and the Human Rights program there. Her research covered contemporary political theory, feminist social theory, and normative analysis of public policy.</w:t>
      </w:r>
    </w:p>
    <w:p w:rsidR="00115800" w:rsidRDefault="00115800" w:rsidP="00115800">
      <w:pPr>
        <w:shd w:val="clear" w:color="auto" w:fill="FFFFFF"/>
        <w:ind w:firstLine="360"/>
        <w:rPr>
          <w:sz w:val="16"/>
          <w:szCs w:val="16"/>
        </w:rPr>
      </w:pPr>
    </w:p>
    <w:p w:rsidR="00115800" w:rsidRPr="00007DA2" w:rsidRDefault="00115800" w:rsidP="00115800">
      <w:pPr>
        <w:shd w:val="clear" w:color="auto" w:fill="FFFFFF"/>
        <w:rPr>
          <w:sz w:val="16"/>
          <w:szCs w:val="16"/>
        </w:rPr>
      </w:pPr>
      <w:r w:rsidRPr="00007DA2">
        <w:rPr>
          <w:rStyle w:val="Heading3Char"/>
          <w:rFonts w:eastAsia="Calibri"/>
          <w:szCs w:val="16"/>
        </w:rPr>
        <w:t xml:space="preserve">The ideal of </w:t>
      </w:r>
      <w:r w:rsidRPr="007B61A2">
        <w:rPr>
          <w:rStyle w:val="Heading3Char"/>
          <w:rFonts w:eastAsia="Calibri"/>
          <w:szCs w:val="16"/>
          <w:highlight w:val="cyan"/>
        </w:rPr>
        <w:t>community</w:t>
      </w:r>
      <w:r w:rsidRPr="00007DA2">
        <w:rPr>
          <w:sz w:val="16"/>
          <w:szCs w:val="16"/>
        </w:rPr>
        <w:t xml:space="preserve"> as a pure </w:t>
      </w:r>
      <w:proofErr w:type="spellStart"/>
      <w:r w:rsidRPr="00007DA2">
        <w:rPr>
          <w:sz w:val="16"/>
          <w:szCs w:val="16"/>
        </w:rPr>
        <w:t>copresence</w:t>
      </w:r>
      <w:proofErr w:type="spellEnd"/>
      <w:r w:rsidRPr="00007DA2">
        <w:rPr>
          <w:sz w:val="16"/>
          <w:szCs w:val="16"/>
        </w:rPr>
        <w:t xml:space="preserve"> of subjects to one another receives political expression in a vision of political life that </w:t>
      </w:r>
      <w:r w:rsidRPr="007D0252">
        <w:rPr>
          <w:rStyle w:val="Heading3Char"/>
          <w:rFonts w:eastAsia="Calibri"/>
          <w:szCs w:val="16"/>
          <w:highlight w:val="cyan"/>
        </w:rPr>
        <w:t>privileges</w:t>
      </w:r>
      <w:r w:rsidRPr="00007DA2">
        <w:rPr>
          <w:rStyle w:val="Heading3Char"/>
          <w:rFonts w:eastAsia="Calibri"/>
          <w:szCs w:val="16"/>
        </w:rPr>
        <w:t xml:space="preserve"> local face-to-face </w:t>
      </w:r>
      <w:r w:rsidRPr="007D0252">
        <w:rPr>
          <w:rStyle w:val="Heading3Char"/>
          <w:rFonts w:eastAsia="Calibri"/>
          <w:szCs w:val="16"/>
          <w:highlight w:val="cyan"/>
        </w:rPr>
        <w:t>direct democracy</w:t>
      </w:r>
      <w:r w:rsidRPr="00007DA2">
        <w:rPr>
          <w:sz w:val="16"/>
          <w:szCs w:val="16"/>
        </w:rPr>
        <w:t xml:space="preserve">. Critics of welfare capitalist society repeatedly invoke such a model of small group relations as a political ideal. The anarchist tradition expresses these values most systematically, but they retain their form in other political soils as well. This model of politics as founded in face-to-face relations poses as the alternative to the impersonality, alienation, commodification, and bureaucratization of govern- </w:t>
      </w:r>
      <w:proofErr w:type="spellStart"/>
      <w:r w:rsidRPr="00007DA2">
        <w:rPr>
          <w:sz w:val="16"/>
          <w:szCs w:val="16"/>
        </w:rPr>
        <w:t>ance</w:t>
      </w:r>
      <w:proofErr w:type="spellEnd"/>
      <w:r w:rsidRPr="00007DA2">
        <w:rPr>
          <w:sz w:val="16"/>
          <w:szCs w:val="16"/>
        </w:rPr>
        <w:t xml:space="preserve"> in existing mass societies: The incarnation of this project is the immediate, indeed </w:t>
      </w:r>
      <w:proofErr w:type="spellStart"/>
      <w:r w:rsidRPr="00007DA2">
        <w:rPr>
          <w:sz w:val="16"/>
          <w:szCs w:val="16"/>
        </w:rPr>
        <w:t>unmediatcd</w:t>
      </w:r>
      <w:proofErr w:type="spellEnd"/>
      <w:r w:rsidRPr="00007DA2">
        <w:rPr>
          <w:sz w:val="16"/>
          <w:szCs w:val="16"/>
        </w:rPr>
        <w:t>, community that enters so profoundly into the fashioning of our humanity. This is the community in which we genuinely encounter each other, the public world that is only a bare step above our private world, in short, our towns, neighborhoods, and municipalities. (</w:t>
      </w:r>
      <w:proofErr w:type="spellStart"/>
      <w:r w:rsidRPr="00007DA2">
        <w:rPr>
          <w:sz w:val="16"/>
          <w:szCs w:val="16"/>
        </w:rPr>
        <w:t>Bookchin</w:t>
      </w:r>
      <w:proofErr w:type="spellEnd"/>
      <w:r w:rsidRPr="00007DA2">
        <w:rPr>
          <w:sz w:val="16"/>
          <w:szCs w:val="16"/>
        </w:rPr>
        <w:t xml:space="preserve">, 1987, p. 267; cf. </w:t>
      </w:r>
      <w:proofErr w:type="spellStart"/>
      <w:r w:rsidRPr="00007DA2">
        <w:rPr>
          <w:sz w:val="16"/>
          <w:szCs w:val="16"/>
        </w:rPr>
        <w:t>Manicas</w:t>
      </w:r>
      <w:proofErr w:type="spellEnd"/>
      <w:r w:rsidRPr="00007DA2">
        <w:rPr>
          <w:sz w:val="16"/>
          <w:szCs w:val="16"/>
        </w:rPr>
        <w:t>, 1974, pp. 246-50; Bay, 1981, chaps. 5 and 6) Several problems arise</w:t>
      </w:r>
      <w:r w:rsidRPr="00007DA2">
        <w:rPr>
          <w:rStyle w:val="Heading3Char"/>
          <w:rFonts w:eastAsia="Calibri"/>
          <w:szCs w:val="16"/>
        </w:rPr>
        <w:t xml:space="preserve"> when a community that privileges face-to-</w:t>
      </w:r>
      <w:proofErr w:type="spellStart"/>
      <w:r w:rsidRPr="00007DA2">
        <w:rPr>
          <w:rStyle w:val="Heading3Char"/>
          <w:rFonts w:eastAsia="Calibri"/>
          <w:szCs w:val="16"/>
        </w:rPr>
        <w:t>facc</w:t>
      </w:r>
      <w:proofErr w:type="spellEnd"/>
      <w:r w:rsidRPr="00007DA2">
        <w:rPr>
          <w:rStyle w:val="Heading3Char"/>
          <w:rFonts w:eastAsia="Calibri"/>
          <w:szCs w:val="16"/>
        </w:rPr>
        <w:t xml:space="preserve"> relations is taken as the ideal</w:t>
      </w:r>
      <w:r w:rsidRPr="00007DA2">
        <w:rPr>
          <w:sz w:val="16"/>
          <w:szCs w:val="16"/>
        </w:rPr>
        <w:t xml:space="preserve"> of the polity. </w:t>
      </w:r>
      <w:r w:rsidRPr="007D0252">
        <w:rPr>
          <w:rStyle w:val="Heading3Char"/>
          <w:rFonts w:eastAsia="Calibri"/>
          <w:szCs w:val="16"/>
          <w:highlight w:val="cyan"/>
        </w:rPr>
        <w:t xml:space="preserve">The ideal presumes a myth of </w:t>
      </w:r>
      <w:proofErr w:type="spellStart"/>
      <w:r w:rsidRPr="007D0252">
        <w:rPr>
          <w:rStyle w:val="Heading3Char"/>
          <w:rFonts w:eastAsia="Calibri"/>
          <w:szCs w:val="16"/>
          <w:highlight w:val="cyan"/>
        </w:rPr>
        <w:t>unmediatcd</w:t>
      </w:r>
      <w:proofErr w:type="spellEnd"/>
      <w:r w:rsidRPr="007D0252">
        <w:rPr>
          <w:rStyle w:val="Heading3Char"/>
          <w:rFonts w:eastAsia="Calibri"/>
          <w:szCs w:val="16"/>
          <w:highlight w:val="cyan"/>
        </w:rPr>
        <w:t xml:space="preserve"> social relations</w:t>
      </w:r>
      <w:r w:rsidRPr="00007DA2">
        <w:rPr>
          <w:rStyle w:val="Heading3Char"/>
          <w:rFonts w:eastAsia="Calibri"/>
          <w:szCs w:val="16"/>
        </w:rPr>
        <w:t>, and wrongly identifies mediation with alienation.</w:t>
      </w:r>
      <w:r w:rsidRPr="00007DA2">
        <w:rPr>
          <w:sz w:val="16"/>
          <w:szCs w:val="16"/>
        </w:rPr>
        <w:t xml:space="preserve"> </w:t>
      </w:r>
      <w:r w:rsidRPr="007D0252">
        <w:rPr>
          <w:rStyle w:val="Heading3Char"/>
          <w:rFonts w:eastAsia="Calibri"/>
          <w:szCs w:val="16"/>
          <w:highlight w:val="cyan"/>
        </w:rPr>
        <w:t>It denies difference</w:t>
      </w:r>
      <w:r w:rsidRPr="00007DA2">
        <w:rPr>
          <w:sz w:val="16"/>
          <w:szCs w:val="16"/>
        </w:rPr>
        <w:t xml:space="preserve"> in the sense of temporal and spatial distancing. </w:t>
      </w:r>
      <w:r w:rsidRPr="007D0252">
        <w:rPr>
          <w:rStyle w:val="Heading3Char"/>
          <w:rFonts w:eastAsia="Calibri"/>
          <w:szCs w:val="16"/>
          <w:highlight w:val="cyan"/>
        </w:rPr>
        <w:t>It implies a model of</w:t>
      </w:r>
      <w:r w:rsidRPr="00007DA2">
        <w:rPr>
          <w:rStyle w:val="Heading3Char"/>
          <w:rFonts w:eastAsia="Calibri"/>
          <w:szCs w:val="16"/>
        </w:rPr>
        <w:t xml:space="preserve"> the good </w:t>
      </w:r>
      <w:r w:rsidRPr="007D0252">
        <w:rPr>
          <w:rStyle w:val="Heading3Char"/>
          <w:rFonts w:eastAsia="Calibri"/>
          <w:szCs w:val="16"/>
          <w:highlight w:val="cyan"/>
        </w:rPr>
        <w:t>society as</w:t>
      </w:r>
      <w:r w:rsidRPr="00007DA2">
        <w:rPr>
          <w:rStyle w:val="Heading3Char"/>
          <w:rFonts w:eastAsia="Calibri"/>
          <w:szCs w:val="16"/>
        </w:rPr>
        <w:t xml:space="preserve"> consisting of </w:t>
      </w:r>
      <w:r w:rsidRPr="007D0252">
        <w:rPr>
          <w:rStyle w:val="Heading3Char"/>
          <w:rFonts w:eastAsia="Calibri"/>
          <w:szCs w:val="16"/>
          <w:highlight w:val="cyan"/>
        </w:rPr>
        <w:t>decentralized</w:t>
      </w:r>
      <w:r w:rsidRPr="00007DA2">
        <w:rPr>
          <w:rStyle w:val="Heading3Char"/>
          <w:rFonts w:eastAsia="Calibri"/>
          <w:szCs w:val="16"/>
        </w:rPr>
        <w:t xml:space="preserve"> small </w:t>
      </w:r>
      <w:r w:rsidRPr="007D0252">
        <w:rPr>
          <w:rStyle w:val="Heading3Char"/>
          <w:rFonts w:eastAsia="Calibri"/>
          <w:szCs w:val="16"/>
          <w:highlight w:val="cyan"/>
        </w:rPr>
        <w:t>units</w:t>
      </w:r>
      <w:r w:rsidRPr="007D0252">
        <w:rPr>
          <w:sz w:val="16"/>
          <w:szCs w:val="16"/>
          <w:highlight w:val="cyan"/>
        </w:rPr>
        <w:t xml:space="preserve"> </w:t>
      </w:r>
      <w:r w:rsidRPr="007D0252">
        <w:rPr>
          <w:rStyle w:val="Heading3Char"/>
          <w:rFonts w:eastAsia="Calibri"/>
          <w:szCs w:val="16"/>
          <w:highlight w:val="cyan"/>
        </w:rPr>
        <w:t>which is</w:t>
      </w:r>
      <w:r w:rsidRPr="00007DA2">
        <w:rPr>
          <w:rStyle w:val="Heading3Char"/>
          <w:rFonts w:eastAsia="Calibri"/>
          <w:szCs w:val="16"/>
        </w:rPr>
        <w:t xml:space="preserve"> both </w:t>
      </w:r>
      <w:r w:rsidRPr="007D0252">
        <w:rPr>
          <w:rStyle w:val="Heading3Char"/>
          <w:rFonts w:eastAsia="Calibri"/>
          <w:szCs w:val="16"/>
          <w:highlight w:val="cyan"/>
        </w:rPr>
        <w:t>unrealistic and politically undesirable</w:t>
      </w:r>
      <w:r w:rsidRPr="00007DA2">
        <w:rPr>
          <w:sz w:val="16"/>
          <w:szCs w:val="16"/>
        </w:rPr>
        <w:t>, and which avoids the political question of just relations among such decentralized communities.  As the above quotation indicates, theorists of community privilege face-to-face relations because they conceive them as immediate. Immediacy is better than mediation</w:t>
      </w:r>
      <w:r w:rsidRPr="00007DA2">
        <w:rPr>
          <w:rStyle w:val="Heading3Char"/>
          <w:rFonts w:eastAsia="Calibri"/>
          <w:szCs w:val="16"/>
        </w:rPr>
        <w:t xml:space="preserve"> </w:t>
      </w:r>
      <w:r w:rsidRPr="00007DA2">
        <w:rPr>
          <w:sz w:val="16"/>
          <w:szCs w:val="16"/>
        </w:rPr>
        <w:t xml:space="preserve">because immediate relations have the purity and security longed for in the </w:t>
      </w:r>
      <w:proofErr w:type="spellStart"/>
      <w:r w:rsidRPr="00007DA2">
        <w:rPr>
          <w:sz w:val="16"/>
          <w:szCs w:val="16"/>
        </w:rPr>
        <w:t>Kousscauist</w:t>
      </w:r>
      <w:proofErr w:type="spellEnd"/>
      <w:r w:rsidRPr="00007DA2">
        <w:rPr>
          <w:sz w:val="16"/>
          <w:szCs w:val="16"/>
        </w:rPr>
        <w:t xml:space="preserve"> dream: we </w:t>
      </w:r>
      <w:proofErr w:type="spellStart"/>
      <w:r w:rsidRPr="00007DA2">
        <w:rPr>
          <w:sz w:val="16"/>
          <w:szCs w:val="16"/>
        </w:rPr>
        <w:t>arc</w:t>
      </w:r>
      <w:proofErr w:type="spellEnd"/>
      <w:r w:rsidRPr="00007DA2">
        <w:rPr>
          <w:sz w:val="16"/>
          <w:szCs w:val="16"/>
        </w:rPr>
        <w:t xml:space="preserve"> transparent to one another, purely </w:t>
      </w:r>
      <w:proofErr w:type="spellStart"/>
      <w:r w:rsidRPr="00007DA2">
        <w:rPr>
          <w:sz w:val="16"/>
          <w:szCs w:val="16"/>
        </w:rPr>
        <w:t>coprcscnt</w:t>
      </w:r>
      <w:proofErr w:type="spellEnd"/>
      <w:r w:rsidRPr="00007DA2">
        <w:rPr>
          <w:sz w:val="16"/>
          <w:szCs w:val="16"/>
        </w:rPr>
        <w:t xml:space="preserve"> in the same time and space, close enough to </w:t>
      </w:r>
      <w:proofErr w:type="gramStart"/>
      <w:r w:rsidRPr="00007DA2">
        <w:rPr>
          <w:sz w:val="16"/>
          <w:szCs w:val="16"/>
        </w:rPr>
        <w:t>touch,</w:t>
      </w:r>
      <w:proofErr w:type="gramEnd"/>
      <w:r w:rsidRPr="00007DA2">
        <w:rPr>
          <w:sz w:val="16"/>
          <w:szCs w:val="16"/>
        </w:rPr>
        <w:t xml:space="preserve"> and nothing comes between us to obstruct our vision of one another. </w:t>
      </w:r>
      <w:r w:rsidRPr="00806467">
        <w:rPr>
          <w:rStyle w:val="Heading3Char"/>
          <w:rFonts w:eastAsia="Calibri"/>
          <w:szCs w:val="16"/>
          <w:highlight w:val="cyan"/>
        </w:rPr>
        <w:t>This</w:t>
      </w:r>
      <w:r w:rsidRPr="00007DA2">
        <w:rPr>
          <w:rStyle w:val="Heading3Char"/>
          <w:rFonts w:eastAsia="Calibri"/>
          <w:szCs w:val="16"/>
        </w:rPr>
        <w:t xml:space="preserve"> ideal</w:t>
      </w:r>
      <w:r w:rsidRPr="00007DA2">
        <w:rPr>
          <w:sz w:val="16"/>
          <w:szCs w:val="16"/>
        </w:rPr>
        <w:t xml:space="preserve"> of the immediate </w:t>
      </w:r>
      <w:proofErr w:type="spellStart"/>
      <w:r w:rsidRPr="00007DA2">
        <w:rPr>
          <w:sz w:val="16"/>
          <w:szCs w:val="16"/>
        </w:rPr>
        <w:t>coprescnce</w:t>
      </w:r>
      <w:proofErr w:type="spellEnd"/>
      <w:r w:rsidRPr="00007DA2">
        <w:rPr>
          <w:sz w:val="16"/>
          <w:szCs w:val="16"/>
        </w:rPr>
        <w:t xml:space="preserve"> of subjects, </w:t>
      </w:r>
      <w:r w:rsidRPr="00007DA2">
        <w:rPr>
          <w:rStyle w:val="Heading3Char"/>
          <w:rFonts w:eastAsia="Calibri"/>
          <w:szCs w:val="16"/>
        </w:rPr>
        <w:t xml:space="preserve">however, </w:t>
      </w:r>
      <w:r w:rsidRPr="00806467">
        <w:rPr>
          <w:rStyle w:val="Heading3Char"/>
          <w:rFonts w:eastAsia="Calibri"/>
          <w:szCs w:val="16"/>
          <w:highlight w:val="cyan"/>
        </w:rPr>
        <w:t>is a metaphysical illusion</w:t>
      </w:r>
      <w:r w:rsidRPr="00007DA2">
        <w:rPr>
          <w:sz w:val="16"/>
          <w:szCs w:val="16"/>
        </w:rPr>
        <w:t xml:space="preserve">. </w:t>
      </w:r>
      <w:r w:rsidRPr="00007DA2">
        <w:rPr>
          <w:rStyle w:val="Heading3Char"/>
          <w:rFonts w:eastAsia="Calibri"/>
          <w:szCs w:val="16"/>
        </w:rPr>
        <w:t>Even a face-to-face relation</w:t>
      </w:r>
      <w:r w:rsidRPr="00007DA2">
        <w:rPr>
          <w:sz w:val="16"/>
          <w:szCs w:val="16"/>
        </w:rPr>
        <w:t xml:space="preserve"> between two people </w:t>
      </w:r>
      <w:r w:rsidRPr="00007DA2">
        <w:rPr>
          <w:rStyle w:val="Heading3Char"/>
          <w:rFonts w:eastAsia="Calibri"/>
          <w:szCs w:val="16"/>
        </w:rPr>
        <w:t>is mediated by voice and gesture, spacing and temporality</w:t>
      </w:r>
      <w:r w:rsidRPr="00007DA2">
        <w:rPr>
          <w:sz w:val="16"/>
          <w:szCs w:val="16"/>
        </w:rPr>
        <w:t xml:space="preserve">. As soon as a third person enters the interaction the possibility arises of the relation between the first two being mediated through the third, and so on. The </w:t>
      </w:r>
      <w:r w:rsidRPr="004D3291">
        <w:rPr>
          <w:rStyle w:val="Heading3Char"/>
          <w:rFonts w:eastAsia="Calibri"/>
          <w:szCs w:val="16"/>
          <w:highlight w:val="cyan"/>
        </w:rPr>
        <w:t>mediatio</w:t>
      </w:r>
      <w:r w:rsidRPr="004D3291">
        <w:rPr>
          <w:b/>
          <w:szCs w:val="16"/>
          <w:highlight w:val="cyan"/>
          <w:u w:val="single"/>
        </w:rPr>
        <w:t>n</w:t>
      </w:r>
      <w:r w:rsidRPr="00007DA2">
        <w:rPr>
          <w:sz w:val="16"/>
          <w:szCs w:val="16"/>
        </w:rPr>
        <w:t xml:space="preserve"> of relations among persons by the speech and actions of other persons </w:t>
      </w:r>
      <w:r w:rsidRPr="0021410B">
        <w:rPr>
          <w:rStyle w:val="Heading3Char"/>
          <w:rFonts w:eastAsia="Calibri"/>
          <w:szCs w:val="16"/>
          <w:highlight w:val="cyan"/>
        </w:rPr>
        <w:t>is a fundamental condition of sociality</w:t>
      </w:r>
      <w:r w:rsidRPr="00007DA2">
        <w:rPr>
          <w:rStyle w:val="Heading3Char"/>
          <w:rFonts w:eastAsia="Calibri"/>
          <w:szCs w:val="16"/>
        </w:rPr>
        <w:t>. The richness</w:t>
      </w:r>
      <w:r w:rsidRPr="00007DA2">
        <w:rPr>
          <w:sz w:val="16"/>
          <w:szCs w:val="16"/>
        </w:rPr>
        <w:t xml:space="preserve">, creativity, diversity, </w:t>
      </w:r>
      <w:r w:rsidRPr="00007DA2">
        <w:rPr>
          <w:rStyle w:val="Heading3Char"/>
          <w:rFonts w:eastAsia="Calibri"/>
          <w:szCs w:val="16"/>
        </w:rPr>
        <w:t xml:space="preserve">and potential of a society expand with growth </w:t>
      </w:r>
      <w:r w:rsidRPr="00007DA2">
        <w:rPr>
          <w:sz w:val="16"/>
          <w:szCs w:val="16"/>
        </w:rPr>
        <w:t>in the scope and means of</w:t>
      </w:r>
      <w:r w:rsidRPr="00007DA2">
        <w:rPr>
          <w:rStyle w:val="Heading3Char"/>
          <w:rFonts w:eastAsia="Calibri"/>
          <w:szCs w:val="16"/>
        </w:rPr>
        <w:t xml:space="preserve"> its media,</w:t>
      </w:r>
      <w:r w:rsidRPr="00007DA2">
        <w:rPr>
          <w:sz w:val="16"/>
          <w:szCs w:val="16"/>
        </w:rPr>
        <w:t xml:space="preserve"> linking persons across time and distance. </w:t>
      </w:r>
      <w:proofErr w:type="gramStart"/>
      <w:r w:rsidRPr="00007DA2">
        <w:rPr>
          <w:sz w:val="16"/>
          <w:szCs w:val="16"/>
        </w:rPr>
        <w:t>The greater the time and distance, however, the greater the number of persons who stand between other persons.</w:t>
      </w:r>
      <w:proofErr w:type="gramEnd"/>
      <w:r w:rsidRPr="00007DA2">
        <w:rPr>
          <w:sz w:val="16"/>
          <w:szCs w:val="16"/>
        </w:rPr>
        <w:t xml:space="preserve"> </w:t>
      </w:r>
      <w:r w:rsidRPr="00007DA2">
        <w:rPr>
          <w:rStyle w:val="Heading3Char"/>
          <w:rFonts w:eastAsia="Calibri"/>
          <w:szCs w:val="16"/>
        </w:rPr>
        <w:t>1 am not arguing that there is no difference between small groups</w:t>
      </w:r>
      <w:r w:rsidRPr="00007DA2">
        <w:rPr>
          <w:sz w:val="16"/>
          <w:szCs w:val="16"/>
        </w:rPr>
        <w:t xml:space="preserve"> in which persons relate to one another face-to-</w:t>
      </w:r>
      <w:proofErr w:type="spellStart"/>
      <w:r w:rsidRPr="00007DA2">
        <w:rPr>
          <w:sz w:val="16"/>
          <w:szCs w:val="16"/>
        </w:rPr>
        <w:t>facc</w:t>
      </w:r>
      <w:proofErr w:type="spellEnd"/>
      <w:r w:rsidRPr="00007DA2">
        <w:rPr>
          <w:sz w:val="16"/>
          <w:szCs w:val="16"/>
        </w:rPr>
        <w:t xml:space="preserve"> </w:t>
      </w:r>
      <w:r w:rsidRPr="00007DA2">
        <w:rPr>
          <w:rStyle w:val="Heading3Char"/>
          <w:rFonts w:eastAsia="Calibri"/>
          <w:szCs w:val="16"/>
        </w:rPr>
        <w:t>and other social relations</w:t>
      </w:r>
      <w:r w:rsidRPr="00007DA2">
        <w:rPr>
          <w:sz w:val="16"/>
          <w:szCs w:val="16"/>
        </w:rPr>
        <w:t xml:space="preserve">, nor am I denying a unique value to such face-to-face groups. Just as the intimacy of living with a few others in the same household has unique dimensions that arc humanly valuable, so existing with others </w:t>
      </w:r>
      <w:r w:rsidRPr="00007DA2">
        <w:rPr>
          <w:sz w:val="16"/>
          <w:szCs w:val="16"/>
        </w:rPr>
        <w:lastRenderedPageBreak/>
        <w:t xml:space="preserve">in communities of mutual regard has specific characteristics of warmth and sharing that arc humanly valuable. There is no question either that </w:t>
      </w:r>
      <w:proofErr w:type="spellStart"/>
      <w:r w:rsidRPr="00007DA2">
        <w:rPr>
          <w:sz w:val="16"/>
          <w:szCs w:val="16"/>
        </w:rPr>
        <w:t>burcaucratized</w:t>
      </w:r>
      <w:proofErr w:type="spellEnd"/>
      <w:r w:rsidRPr="00007DA2">
        <w:rPr>
          <w:sz w:val="16"/>
          <w:szCs w:val="16"/>
        </w:rPr>
        <w:t xml:space="preserve"> capitalist patriarchal society discourages and destroys such </w:t>
      </w:r>
      <w:proofErr w:type="spellStart"/>
      <w:r w:rsidRPr="00007DA2">
        <w:rPr>
          <w:sz w:val="16"/>
          <w:szCs w:val="16"/>
        </w:rPr>
        <w:t>commu</w:t>
      </w:r>
      <w:proofErr w:type="spellEnd"/>
      <w:r w:rsidRPr="00007DA2">
        <w:rPr>
          <w:sz w:val="16"/>
          <w:szCs w:val="16"/>
        </w:rPr>
        <w:t xml:space="preserve">- </w:t>
      </w:r>
      <w:proofErr w:type="spellStart"/>
      <w:r w:rsidRPr="00007DA2">
        <w:rPr>
          <w:sz w:val="16"/>
          <w:szCs w:val="16"/>
        </w:rPr>
        <w:t>nities</w:t>
      </w:r>
      <w:proofErr w:type="spellEnd"/>
      <w:r w:rsidRPr="00007DA2">
        <w:rPr>
          <w:sz w:val="16"/>
          <w:szCs w:val="16"/>
        </w:rPr>
        <w:t xml:space="preserve"> of mutual friendship, just as it pressures and fragments families. A vision of the good society surely should include institutional arrangements that nurture the specific experience of mutual friendship which only relatively small groups interact- </w:t>
      </w:r>
      <w:proofErr w:type="spellStart"/>
      <w:r w:rsidRPr="00007DA2">
        <w:rPr>
          <w:sz w:val="16"/>
          <w:szCs w:val="16"/>
        </w:rPr>
        <w:t>ing</w:t>
      </w:r>
      <w:proofErr w:type="spellEnd"/>
      <w:r w:rsidRPr="00007DA2">
        <w:rPr>
          <w:sz w:val="16"/>
          <w:szCs w:val="16"/>
        </w:rPr>
        <w:t xml:space="preserve"> in a plurality of contexts can produce. </w:t>
      </w:r>
      <w:r w:rsidRPr="00007DA2">
        <w:rPr>
          <w:rStyle w:val="Heading3Char"/>
          <w:rFonts w:eastAsia="Calibri"/>
          <w:szCs w:val="16"/>
        </w:rPr>
        <w:t xml:space="preserve">But </w:t>
      </w:r>
      <w:r w:rsidRPr="00043369">
        <w:rPr>
          <w:rStyle w:val="Heading3Char"/>
          <w:rFonts w:eastAsia="Calibri"/>
          <w:szCs w:val="16"/>
          <w:highlight w:val="cyan"/>
        </w:rPr>
        <w:t>recognizing the value</w:t>
      </w:r>
      <w:r w:rsidRPr="00007DA2">
        <w:rPr>
          <w:sz w:val="16"/>
          <w:szCs w:val="16"/>
        </w:rPr>
        <w:t xml:space="preserve"> and specificity </w:t>
      </w:r>
      <w:r w:rsidRPr="00043369">
        <w:rPr>
          <w:rStyle w:val="Heading3Char"/>
          <w:rFonts w:eastAsia="Calibri"/>
          <w:szCs w:val="16"/>
          <w:highlight w:val="cyan"/>
        </w:rPr>
        <w:t>of</w:t>
      </w:r>
      <w:r w:rsidRPr="00007DA2">
        <w:rPr>
          <w:rStyle w:val="Heading3Char"/>
          <w:rFonts w:eastAsia="Calibri"/>
          <w:szCs w:val="16"/>
        </w:rPr>
        <w:t xml:space="preserve"> such </w:t>
      </w:r>
      <w:r w:rsidRPr="00043369">
        <w:rPr>
          <w:rStyle w:val="Heading3Char"/>
          <w:rFonts w:eastAsia="Calibri"/>
          <w:szCs w:val="16"/>
          <w:highlight w:val="cyan"/>
        </w:rPr>
        <w:t>face-to-face relations is different from</w:t>
      </w:r>
      <w:r w:rsidRPr="00007DA2">
        <w:rPr>
          <w:rStyle w:val="Heading3Char"/>
          <w:rFonts w:eastAsia="Calibri"/>
          <w:szCs w:val="16"/>
        </w:rPr>
        <w:t xml:space="preserve"> privileging them and </w:t>
      </w:r>
      <w:r w:rsidRPr="00043369">
        <w:rPr>
          <w:rStyle w:val="Heading3Char"/>
          <w:rFonts w:eastAsia="Calibri"/>
          <w:szCs w:val="16"/>
          <w:highlight w:val="cyan"/>
        </w:rPr>
        <w:t>positing them as a model for</w:t>
      </w:r>
      <w:r w:rsidRPr="00007DA2">
        <w:rPr>
          <w:rStyle w:val="Heading3Char"/>
          <w:rFonts w:eastAsia="Calibri"/>
          <w:szCs w:val="16"/>
        </w:rPr>
        <w:t xml:space="preserve"> the </w:t>
      </w:r>
      <w:r w:rsidRPr="00043369">
        <w:rPr>
          <w:rStyle w:val="Heading3Char"/>
          <w:rFonts w:eastAsia="Calibri"/>
          <w:szCs w:val="16"/>
          <w:highlight w:val="cyan"/>
        </w:rPr>
        <w:t>institutional relations</w:t>
      </w:r>
      <w:r w:rsidRPr="00007DA2">
        <w:rPr>
          <w:sz w:val="16"/>
          <w:szCs w:val="16"/>
        </w:rPr>
        <w:t xml:space="preserve"> of a whole society.  In my view, </w:t>
      </w:r>
      <w:r w:rsidRPr="00007DA2">
        <w:rPr>
          <w:rStyle w:val="Heading3Char"/>
          <w:rFonts w:eastAsia="Calibri"/>
          <w:szCs w:val="16"/>
        </w:rPr>
        <w:t>a model of the good society as composed of</w:t>
      </w:r>
      <w:r w:rsidRPr="00007DA2">
        <w:rPr>
          <w:sz w:val="16"/>
          <w:szCs w:val="16"/>
        </w:rPr>
        <w:t xml:space="preserve"> decentralized, economic- ally self-sufficient face-to-face </w:t>
      </w:r>
      <w:r w:rsidRPr="00043369">
        <w:rPr>
          <w:rStyle w:val="Heading3Char"/>
          <w:rFonts w:eastAsia="Calibri"/>
          <w:szCs w:val="16"/>
          <w:highlight w:val="cyan"/>
        </w:rPr>
        <w:t>communities</w:t>
      </w:r>
      <w:r w:rsidRPr="00007DA2">
        <w:rPr>
          <w:sz w:val="16"/>
          <w:szCs w:val="16"/>
        </w:rPr>
        <w:t xml:space="preserve"> functioning as autonomous political entities does not purify politics, as its proponents think, but rather </w:t>
      </w:r>
      <w:r w:rsidRPr="00043369">
        <w:rPr>
          <w:rStyle w:val="Heading3Char"/>
          <w:rFonts w:eastAsia="Calibri"/>
          <w:szCs w:val="16"/>
          <w:highlight w:val="cyan"/>
        </w:rPr>
        <w:t>avoid</w:t>
      </w:r>
      <w:r w:rsidRPr="00007DA2">
        <w:rPr>
          <w:rStyle w:val="Heading3Char"/>
          <w:rFonts w:eastAsia="Calibri"/>
          <w:szCs w:val="16"/>
        </w:rPr>
        <w:t xml:space="preserve">s </w:t>
      </w:r>
      <w:r w:rsidRPr="00043369">
        <w:rPr>
          <w:rStyle w:val="Heading3Char"/>
          <w:rFonts w:eastAsia="Calibri"/>
          <w:szCs w:val="16"/>
          <w:highlight w:val="cyan"/>
        </w:rPr>
        <w:t>politics</w:t>
      </w:r>
      <w:r w:rsidRPr="00007DA2">
        <w:rPr>
          <w:sz w:val="16"/>
          <w:szCs w:val="16"/>
        </w:rPr>
        <w:t xml:space="preserve">. First, </w:t>
      </w:r>
      <w:r w:rsidRPr="00007DA2">
        <w:rPr>
          <w:rStyle w:val="Heading3Char"/>
          <w:rFonts w:eastAsia="Calibri"/>
          <w:szCs w:val="16"/>
        </w:rPr>
        <w:t>it is wildly Utopian</w:t>
      </w:r>
      <w:r w:rsidRPr="00007DA2">
        <w:rPr>
          <w:sz w:val="16"/>
          <w:szCs w:val="16"/>
        </w:rPr>
        <w:t xml:space="preserve">. To bring it into being would require dismantling the urban character of modern society, a gargantuan overhaul of living space, workplaces, </w:t>
      </w:r>
      <w:proofErr w:type="spellStart"/>
      <w:r w:rsidRPr="00007DA2">
        <w:rPr>
          <w:sz w:val="16"/>
          <w:szCs w:val="16"/>
        </w:rPr>
        <w:t>placcs</w:t>
      </w:r>
      <w:proofErr w:type="spellEnd"/>
      <w:r w:rsidRPr="00007DA2">
        <w:rPr>
          <w:sz w:val="16"/>
          <w:szCs w:val="16"/>
        </w:rPr>
        <w:t xml:space="preserve"> of trade and commerce. A model of a transformed society must begin from the material structures that are given to us at this time in history, and in the United States those are large-scale industry and urban centers. More important, however, </w:t>
      </w:r>
      <w:r w:rsidRPr="00007DA2">
        <w:rPr>
          <w:rStyle w:val="Heading3Char"/>
          <w:rFonts w:eastAsia="Calibri"/>
          <w:szCs w:val="16"/>
        </w:rPr>
        <w:t>this model</w:t>
      </w:r>
      <w:r w:rsidRPr="00007DA2">
        <w:rPr>
          <w:sz w:val="16"/>
          <w:szCs w:val="16"/>
        </w:rPr>
        <w:t xml:space="preserve"> of the good society as usually articulated </w:t>
      </w:r>
      <w:r w:rsidRPr="00007DA2">
        <w:rPr>
          <w:rStyle w:val="Heading3Char"/>
          <w:rFonts w:eastAsia="Calibri"/>
          <w:szCs w:val="16"/>
        </w:rPr>
        <w:t>leaves completely unaddressed</w:t>
      </w:r>
      <w:r w:rsidRPr="00007DA2">
        <w:rPr>
          <w:sz w:val="16"/>
          <w:szCs w:val="16"/>
        </w:rPr>
        <w:t xml:space="preserve"> the question of </w:t>
      </w:r>
      <w:r w:rsidRPr="00007DA2">
        <w:rPr>
          <w:rStyle w:val="Heading3Char"/>
          <w:rFonts w:eastAsia="Calibri"/>
          <w:szCs w:val="16"/>
        </w:rPr>
        <w:t>how such small communities relate to one another.</w:t>
      </w:r>
      <w:r w:rsidRPr="00007DA2">
        <w:rPr>
          <w:sz w:val="16"/>
          <w:szCs w:val="16"/>
        </w:rPr>
        <w:t xml:space="preserve"> Frequently the ideal projects a level of self-sufficiency and </w:t>
      </w:r>
      <w:proofErr w:type="spellStart"/>
      <w:r w:rsidRPr="00007DA2">
        <w:rPr>
          <w:sz w:val="16"/>
          <w:szCs w:val="16"/>
        </w:rPr>
        <w:t>decentral</w:t>
      </w:r>
      <w:proofErr w:type="spellEnd"/>
      <w:r w:rsidRPr="00007DA2">
        <w:rPr>
          <w:sz w:val="16"/>
          <w:szCs w:val="16"/>
        </w:rPr>
        <w:t xml:space="preserve">- </w:t>
      </w:r>
      <w:proofErr w:type="spellStart"/>
      <w:r w:rsidRPr="00007DA2">
        <w:rPr>
          <w:sz w:val="16"/>
          <w:szCs w:val="16"/>
        </w:rPr>
        <w:t>ization</w:t>
      </w:r>
      <w:proofErr w:type="spellEnd"/>
      <w:r w:rsidRPr="00007DA2">
        <w:rPr>
          <w:sz w:val="16"/>
          <w:szCs w:val="16"/>
        </w:rPr>
        <w:t xml:space="preserve"> which suggests that proponents envision few relations among these </w:t>
      </w:r>
      <w:proofErr w:type="spellStart"/>
      <w:r w:rsidRPr="00007DA2">
        <w:rPr>
          <w:sz w:val="16"/>
          <w:szCs w:val="16"/>
        </w:rPr>
        <w:t>commu</w:t>
      </w:r>
      <w:proofErr w:type="spellEnd"/>
      <w:r w:rsidRPr="00007DA2">
        <w:rPr>
          <w:sz w:val="16"/>
          <w:szCs w:val="16"/>
        </w:rPr>
        <w:t xml:space="preserve">- </w:t>
      </w:r>
      <w:proofErr w:type="spellStart"/>
      <w:r w:rsidRPr="00007DA2">
        <w:rPr>
          <w:sz w:val="16"/>
          <w:szCs w:val="16"/>
        </w:rPr>
        <w:t>nities</w:t>
      </w:r>
      <w:proofErr w:type="spellEnd"/>
      <w:r w:rsidRPr="00007DA2">
        <w:rPr>
          <w:sz w:val="16"/>
          <w:szCs w:val="16"/>
        </w:rPr>
        <w:t xml:space="preserve"> except occasional friendly visits. Surely it is unrealistic, however, to assume that such decentralized communities need not engage in extensive relations of exchange of resources, goods, and culture. Proponents frequently privilege face-to-face relations in reaction to the alienation and domination produced by huge, faceless bureaucracies and corporations, whose actions and decisions affect most people, but arc out of their control. Appeals to community envision more local and direct control. A more participator)' democratic society should indeed encourage active publics at the local levels of neighborhood and workplace. But </w:t>
      </w:r>
      <w:r w:rsidRPr="003F44B9">
        <w:rPr>
          <w:rStyle w:val="Heading3Char"/>
          <w:rFonts w:eastAsia="Calibri"/>
          <w:szCs w:val="16"/>
          <w:highlight w:val="cyan"/>
        </w:rPr>
        <w:t>the important political question is how relations among</w:t>
      </w:r>
      <w:r w:rsidRPr="00007DA2">
        <w:rPr>
          <w:rStyle w:val="Heading3Char"/>
          <w:rFonts w:eastAsia="Calibri"/>
          <w:szCs w:val="16"/>
        </w:rPr>
        <w:t xml:space="preserve"> </w:t>
      </w:r>
      <w:r w:rsidRPr="00007DA2">
        <w:rPr>
          <w:sz w:val="16"/>
          <w:szCs w:val="16"/>
        </w:rPr>
        <w:t xml:space="preserve">these </w:t>
      </w:r>
      <w:r w:rsidRPr="003F44B9">
        <w:rPr>
          <w:rStyle w:val="Heading3Char"/>
          <w:rFonts w:eastAsia="Calibri"/>
          <w:szCs w:val="16"/>
          <w:highlight w:val="cyan"/>
        </w:rPr>
        <w:t>locales can</w:t>
      </w:r>
      <w:r w:rsidRPr="00007DA2">
        <w:rPr>
          <w:sz w:val="16"/>
          <w:szCs w:val="16"/>
        </w:rPr>
        <w:t xml:space="preserve"> be organized so as to foster justice and </w:t>
      </w:r>
      <w:r w:rsidRPr="003F44B9">
        <w:rPr>
          <w:rStyle w:val="Heading3Char"/>
          <w:rFonts w:eastAsia="Calibri"/>
          <w:szCs w:val="16"/>
          <w:highlight w:val="cyan"/>
        </w:rPr>
        <w:t>minimize</w:t>
      </w:r>
      <w:r w:rsidRPr="00007DA2">
        <w:rPr>
          <w:sz w:val="16"/>
          <w:szCs w:val="16"/>
        </w:rPr>
        <w:t xml:space="preserve"> domination and </w:t>
      </w:r>
      <w:r w:rsidRPr="003F44B9">
        <w:rPr>
          <w:rStyle w:val="Heading3Char"/>
          <w:rFonts w:eastAsia="Calibri"/>
          <w:szCs w:val="16"/>
          <w:highlight w:val="cyan"/>
        </w:rPr>
        <w:t>oppression</w:t>
      </w:r>
      <w:r w:rsidRPr="003F44B9">
        <w:rPr>
          <w:sz w:val="16"/>
          <w:szCs w:val="16"/>
          <w:highlight w:val="cyan"/>
        </w:rPr>
        <w:t xml:space="preserve">. </w:t>
      </w:r>
      <w:r w:rsidRPr="003F44B9">
        <w:rPr>
          <w:rStyle w:val="Heading3Char"/>
          <w:rFonts w:eastAsia="Calibri"/>
          <w:szCs w:val="16"/>
          <w:highlight w:val="cyan"/>
        </w:rPr>
        <w:t>Invoking</w:t>
      </w:r>
      <w:r w:rsidRPr="00007DA2">
        <w:rPr>
          <w:rStyle w:val="Heading3Char"/>
          <w:rFonts w:eastAsia="Calibri"/>
          <w:szCs w:val="16"/>
        </w:rPr>
        <w:t xml:space="preserve"> a mystical idea! </w:t>
      </w:r>
      <w:proofErr w:type="gramStart"/>
      <w:r w:rsidRPr="00007DA2">
        <w:rPr>
          <w:rStyle w:val="Heading3Char"/>
          <w:rFonts w:eastAsia="Calibri"/>
          <w:szCs w:val="16"/>
        </w:rPr>
        <w:t>of</w:t>
      </w:r>
      <w:proofErr w:type="gramEnd"/>
      <w:r w:rsidRPr="00007DA2">
        <w:rPr>
          <w:rStyle w:val="Heading3Char"/>
          <w:rFonts w:eastAsia="Calibri"/>
          <w:szCs w:val="16"/>
        </w:rPr>
        <w:t xml:space="preserve"> </w:t>
      </w:r>
      <w:r w:rsidRPr="003F44B9">
        <w:rPr>
          <w:rStyle w:val="Heading3Char"/>
          <w:rFonts w:eastAsia="Calibri"/>
          <w:szCs w:val="16"/>
          <w:highlight w:val="cyan"/>
        </w:rPr>
        <w:t>community</w:t>
      </w:r>
      <w:r w:rsidRPr="00007DA2">
        <w:rPr>
          <w:sz w:val="16"/>
          <w:szCs w:val="16"/>
        </w:rPr>
        <w:t xml:space="preserve"> does not address this question, but rather </w:t>
      </w:r>
      <w:r w:rsidRPr="003F44B9">
        <w:rPr>
          <w:rStyle w:val="Heading3Char"/>
          <w:rFonts w:eastAsia="Calibri"/>
          <w:szCs w:val="16"/>
          <w:highlight w:val="cyan"/>
        </w:rPr>
        <w:t>obscures it</w:t>
      </w:r>
      <w:r w:rsidRPr="00007DA2">
        <w:rPr>
          <w:rStyle w:val="Heading3Char"/>
          <w:rFonts w:eastAsia="Calibri"/>
          <w:szCs w:val="16"/>
        </w:rPr>
        <w:t>.</w:t>
      </w:r>
      <w:r w:rsidRPr="00007DA2">
        <w:rPr>
          <w:sz w:val="16"/>
          <w:szCs w:val="16"/>
        </w:rPr>
        <w:t xml:space="preserve"> Politics must be conceived as a relationship of strangers who do not understand one another in a subjective and immediate sense, relating across time and distance. </w:t>
      </w:r>
    </w:p>
    <w:p w:rsidR="00115800" w:rsidRDefault="00115800" w:rsidP="00115800"/>
    <w:p w:rsidR="00115800" w:rsidRPr="0051221F" w:rsidRDefault="00115800" w:rsidP="00115800">
      <w:pPr>
        <w:pStyle w:val="Tag2"/>
      </w:pPr>
      <w:proofErr w:type="gramStart"/>
      <w:r w:rsidRPr="0051221F">
        <w:t>the</w:t>
      </w:r>
      <w:proofErr w:type="gramEnd"/>
      <w:r w:rsidRPr="0051221F">
        <w:t xml:space="preserve"> perm still links - ideals of community are inherently anti-urban.  </w:t>
      </w:r>
      <w:proofErr w:type="gramStart"/>
      <w:r w:rsidRPr="0051221F">
        <w:t>they’re</w:t>
      </w:r>
      <w:proofErr w:type="gramEnd"/>
      <w:r w:rsidRPr="0051221F">
        <w:t xml:space="preserve"> based in a nostalgic romanticism that hates the city</w:t>
      </w:r>
    </w:p>
    <w:p w:rsidR="00115800" w:rsidRPr="00AD76DF" w:rsidRDefault="00115800" w:rsidP="00115800">
      <w:pPr>
        <w:rPr>
          <w:rStyle w:val="StyleStyleBold12pt"/>
        </w:rPr>
      </w:pPr>
      <w:r w:rsidRPr="00AD76DF">
        <w:rPr>
          <w:rStyle w:val="StyleStyleBold12pt"/>
        </w:rPr>
        <w:t>Young 90</w:t>
      </w:r>
    </w:p>
    <w:p w:rsidR="00115800" w:rsidRPr="0051221F" w:rsidRDefault="00115800" w:rsidP="00115800">
      <w:pPr>
        <w:rPr>
          <w:sz w:val="16"/>
          <w:szCs w:val="16"/>
        </w:rPr>
      </w:pPr>
      <w:proofErr w:type="gramStart"/>
      <w:r w:rsidRPr="0051221F">
        <w:rPr>
          <w:sz w:val="16"/>
          <w:szCs w:val="16"/>
        </w:rPr>
        <w:t>IRIS MARION YOUNG, JUSTICE AND THE POLITICS OF DIFFERENCE 237-38 (1990).</w:t>
      </w:r>
      <w:proofErr w:type="gramEnd"/>
    </w:p>
    <w:p w:rsidR="00115800" w:rsidRPr="0051221F" w:rsidRDefault="00115800" w:rsidP="00115800">
      <w:pPr>
        <w:rPr>
          <w:sz w:val="16"/>
          <w:szCs w:val="16"/>
        </w:rPr>
      </w:pPr>
      <w:r w:rsidRPr="0051221F">
        <w:rPr>
          <w:sz w:val="16"/>
          <w:szCs w:val="16"/>
        </w:rPr>
        <w:t>Iris Marion Young (2 January 1949 - 1 August 2006) was Professor of Political Science at the University of Chicago, and affiliated with the Center for Gender Studies [1] and the Human Rights program there. Her research covered contemporary political theory, feminist social theory, and normative analysis of public policy.</w:t>
      </w:r>
    </w:p>
    <w:p w:rsidR="00115800" w:rsidRDefault="00115800" w:rsidP="00115800">
      <w:pPr>
        <w:rPr>
          <w:rStyle w:val="Heading3Char"/>
          <w:rFonts w:eastAsia="Calibri"/>
          <w:szCs w:val="16"/>
        </w:rPr>
      </w:pPr>
    </w:p>
    <w:p w:rsidR="00115800" w:rsidRPr="00D86F73" w:rsidRDefault="00115800" w:rsidP="00115800">
      <w:pPr>
        <w:rPr>
          <w:rStyle w:val="Heading3Char"/>
          <w:rFonts w:eastAsia="Calibri"/>
          <w:szCs w:val="16"/>
        </w:rPr>
      </w:pPr>
      <w:r w:rsidRPr="00593230">
        <w:rPr>
          <w:rStyle w:val="Heading3Char"/>
          <w:rFonts w:eastAsia="Calibri"/>
          <w:szCs w:val="16"/>
          <w:highlight w:val="cyan"/>
        </w:rPr>
        <w:t>Appeals to community are</w:t>
      </w:r>
      <w:r w:rsidRPr="00D86F73">
        <w:rPr>
          <w:rStyle w:val="Heading3Char"/>
          <w:rFonts w:eastAsia="Calibri"/>
          <w:szCs w:val="16"/>
        </w:rPr>
        <w:t xml:space="preserve"> </w:t>
      </w:r>
      <w:r w:rsidRPr="00D86F73">
        <w:rPr>
          <w:sz w:val="16"/>
          <w:szCs w:val="16"/>
        </w:rPr>
        <w:t xml:space="preserve">usually </w:t>
      </w:r>
      <w:proofErr w:type="spellStart"/>
      <w:r w:rsidRPr="001C0898">
        <w:rPr>
          <w:rStyle w:val="Heading3Char"/>
          <w:rFonts w:eastAsia="Calibri"/>
          <w:szCs w:val="16"/>
          <w:highlight w:val="cyan"/>
        </w:rPr>
        <w:t>antiurba</w:t>
      </w:r>
      <w:r w:rsidRPr="001C0898">
        <w:rPr>
          <w:b/>
          <w:szCs w:val="16"/>
          <w:highlight w:val="cyan"/>
          <w:u w:val="single"/>
        </w:rPr>
        <w:t>n</w:t>
      </w:r>
      <w:proofErr w:type="spellEnd"/>
      <w:r w:rsidRPr="00D86F73">
        <w:rPr>
          <w:sz w:val="16"/>
          <w:szCs w:val="16"/>
        </w:rPr>
        <w:t xml:space="preserve">. Much sociological literature diagnoses modern history as a movement to the dangerous </w:t>
      </w:r>
      <w:proofErr w:type="spellStart"/>
      <w:r w:rsidRPr="00D86F73">
        <w:rPr>
          <w:sz w:val="16"/>
          <w:szCs w:val="16"/>
        </w:rPr>
        <w:t>bureaucrarized</w:t>
      </w:r>
      <w:proofErr w:type="spellEnd"/>
      <w:r w:rsidRPr="00D86F73">
        <w:rPr>
          <w:sz w:val="16"/>
          <w:szCs w:val="16"/>
        </w:rPr>
        <w:t xml:space="preserve"> </w:t>
      </w:r>
      <w:proofErr w:type="spellStart"/>
      <w:r w:rsidRPr="00D86F73">
        <w:rPr>
          <w:sz w:val="16"/>
          <w:szCs w:val="16"/>
        </w:rPr>
        <w:t>Gesellschaft</w:t>
      </w:r>
      <w:proofErr w:type="spellEnd"/>
      <w:r w:rsidRPr="00D86F73">
        <w:rPr>
          <w:sz w:val="16"/>
          <w:szCs w:val="16"/>
        </w:rPr>
        <w:t xml:space="preserve"> from the manageable and safe </w:t>
      </w:r>
      <w:proofErr w:type="spellStart"/>
      <w:r w:rsidRPr="00D86F73">
        <w:rPr>
          <w:rStyle w:val="Heading3Char"/>
          <w:rFonts w:eastAsia="Calibri"/>
          <w:szCs w:val="16"/>
        </w:rPr>
        <w:t>Gemeinschaft</w:t>
      </w:r>
      <w:r w:rsidRPr="00D86F73">
        <w:rPr>
          <w:sz w:val="16"/>
          <w:szCs w:val="16"/>
        </w:rPr>
        <w:t>y</w:t>
      </w:r>
      <w:proofErr w:type="spellEnd"/>
      <w:r w:rsidRPr="00D86F73">
        <w:rPr>
          <w:sz w:val="16"/>
          <w:szCs w:val="16"/>
        </w:rPr>
        <w:t xml:space="preserve"> </w:t>
      </w:r>
      <w:r w:rsidRPr="001C0898">
        <w:rPr>
          <w:rStyle w:val="Heading3Char"/>
          <w:rFonts w:eastAsia="Calibri"/>
          <w:szCs w:val="16"/>
          <w:highlight w:val="cyan"/>
        </w:rPr>
        <w:t>nostalgically reconstructed as</w:t>
      </w:r>
      <w:r w:rsidRPr="00D86F73">
        <w:rPr>
          <w:rStyle w:val="Heading3Char"/>
          <w:rFonts w:eastAsia="Calibri"/>
          <w:szCs w:val="16"/>
        </w:rPr>
        <w:t xml:space="preserve"> a world of </w:t>
      </w:r>
      <w:r w:rsidRPr="001C0898">
        <w:rPr>
          <w:rStyle w:val="Heading3Char"/>
          <w:rFonts w:eastAsia="Calibri"/>
          <w:szCs w:val="16"/>
          <w:highlight w:val="cyan"/>
        </w:rPr>
        <w:t>lost origins</w:t>
      </w:r>
      <w:r w:rsidRPr="00D86F73">
        <w:rPr>
          <w:sz w:val="16"/>
          <w:szCs w:val="16"/>
        </w:rPr>
        <w:t xml:space="preserve"> (Stein, 1960; </w:t>
      </w:r>
      <w:proofErr w:type="spellStart"/>
      <w:r w:rsidRPr="00D86F73">
        <w:rPr>
          <w:sz w:val="16"/>
          <w:szCs w:val="16"/>
        </w:rPr>
        <w:t>Nisbet</w:t>
      </w:r>
      <w:proofErr w:type="spellEnd"/>
      <w:r w:rsidRPr="00D86F73">
        <w:rPr>
          <w:sz w:val="16"/>
          <w:szCs w:val="16"/>
        </w:rPr>
        <w:t xml:space="preserve">, 1953). Many others follow Rousseau in </w:t>
      </w:r>
      <w:r w:rsidRPr="00D86F73">
        <w:rPr>
          <w:rStyle w:val="Heading3Char"/>
          <w:rFonts w:eastAsia="Calibri"/>
          <w:szCs w:val="16"/>
        </w:rPr>
        <w:t>romanticizing the ancient polis</w:t>
      </w:r>
      <w:r w:rsidRPr="00D86F73">
        <w:rPr>
          <w:sz w:val="16"/>
          <w:szCs w:val="16"/>
        </w:rPr>
        <w:t xml:space="preserve"> and the medieval Swiss Burger, </w:t>
      </w:r>
      <w:r w:rsidRPr="00D86F73">
        <w:rPr>
          <w:rStyle w:val="Heading3Char"/>
          <w:rFonts w:eastAsia="Calibri"/>
          <w:szCs w:val="16"/>
        </w:rPr>
        <w:t>deploring the commerce, disorder, and unmanageable mass character of the modern city</w:t>
      </w:r>
      <w:r w:rsidRPr="00D86F73">
        <w:rPr>
          <w:sz w:val="16"/>
          <w:szCs w:val="16"/>
        </w:rPr>
        <w:t xml:space="preserve"> (Ellison, 1985; cf. Sennett, 1974, chaps. 7-10). Throughout the modern period, the city has often been decried as embodying immorality, artificiality, disorder, and danger - as the site of treasonous conspiracies, illicit sex, crime, deviance, and disease (</w:t>
      </w:r>
      <w:proofErr w:type="spellStart"/>
      <w:r w:rsidRPr="00D86F73">
        <w:rPr>
          <w:sz w:val="16"/>
          <w:szCs w:val="16"/>
        </w:rPr>
        <w:t>Mosse</w:t>
      </w:r>
      <w:proofErr w:type="spellEnd"/>
      <w:r w:rsidRPr="00D86F73">
        <w:rPr>
          <w:sz w:val="16"/>
          <w:szCs w:val="16"/>
        </w:rPr>
        <w:t xml:space="preserve">, 1985, pp. 32-33,137-38; Gilman, 1985, p. 214). </w:t>
      </w:r>
      <w:r w:rsidRPr="001C0898">
        <w:rPr>
          <w:rStyle w:val="Heading3Char"/>
          <w:rFonts w:eastAsia="Calibri"/>
          <w:szCs w:val="16"/>
          <w:highlight w:val="cyan"/>
        </w:rPr>
        <w:t>The typical image of the modern city finds it expressing all the</w:t>
      </w:r>
      <w:r w:rsidRPr="00D86F73">
        <w:rPr>
          <w:rStyle w:val="Heading3Char"/>
          <w:rFonts w:eastAsia="Calibri"/>
          <w:szCs w:val="16"/>
        </w:rPr>
        <w:t xml:space="preserve"> dis</w:t>
      </w:r>
      <w:r w:rsidRPr="001C0898">
        <w:rPr>
          <w:rStyle w:val="Heading3Char"/>
          <w:rFonts w:eastAsia="Calibri"/>
          <w:szCs w:val="16"/>
          <w:highlight w:val="cyan"/>
        </w:rPr>
        <w:t>values</w:t>
      </w:r>
      <w:r w:rsidRPr="00D86F73">
        <w:rPr>
          <w:rStyle w:val="Heading3Char"/>
          <w:rFonts w:eastAsia="Calibri"/>
          <w:szCs w:val="16"/>
        </w:rPr>
        <w:t xml:space="preserve"> that a </w:t>
      </w:r>
      <w:proofErr w:type="spellStart"/>
      <w:r w:rsidRPr="00D86F73">
        <w:rPr>
          <w:rStyle w:val="Heading3Char"/>
          <w:rFonts w:eastAsia="Calibri"/>
          <w:szCs w:val="16"/>
        </w:rPr>
        <w:t>reinstantiation</w:t>
      </w:r>
      <w:proofErr w:type="spellEnd"/>
      <w:r w:rsidRPr="00D86F73">
        <w:rPr>
          <w:rStyle w:val="Heading3Char"/>
          <w:rFonts w:eastAsia="Calibri"/>
          <w:szCs w:val="16"/>
        </w:rPr>
        <w:t xml:space="preserve"> of </w:t>
      </w:r>
      <w:r w:rsidRPr="001C0898">
        <w:rPr>
          <w:rStyle w:val="Heading3Char"/>
          <w:rFonts w:eastAsia="Calibri"/>
          <w:szCs w:val="16"/>
          <w:highlight w:val="cyan"/>
        </w:rPr>
        <w:lastRenderedPageBreak/>
        <w:t>community would eliminate</w:t>
      </w:r>
      <w:r w:rsidRPr="00D86F73">
        <w:rPr>
          <w:rStyle w:val="Heading3Char"/>
          <w:rFonts w:eastAsia="Calibri"/>
          <w:szCs w:val="16"/>
        </w:rPr>
        <w:t xml:space="preserve">. Yet </w:t>
      </w:r>
      <w:r w:rsidRPr="00D86F73">
        <w:rPr>
          <w:sz w:val="16"/>
          <w:szCs w:val="16"/>
        </w:rPr>
        <w:t xml:space="preserve">urbanity is the horizon of the modern, nor to mention the postmodern, condition. </w:t>
      </w:r>
      <w:r w:rsidRPr="00D86F73">
        <w:rPr>
          <w:rStyle w:val="Heading3Char"/>
          <w:rFonts w:eastAsia="Calibri"/>
          <w:szCs w:val="16"/>
        </w:rPr>
        <w:t>Contemporary political theory must accept urbanity as a material given</w:t>
      </w:r>
      <w:r w:rsidRPr="00D86F73">
        <w:rPr>
          <w:sz w:val="16"/>
          <w:szCs w:val="16"/>
        </w:rPr>
        <w:t xml:space="preserve"> for those who live in advanced industrial societies. Urban relations define the lives not only of those who live in the huge metropolises, but also of those who live in suburbs and large towns. Our social life is structured by vast networks of temporal and spatial mediation among persons, so that nearly everyone depends on the activities of seen and unseen strangers who mediate between oneself and one's associates, between oneself and one's objects of desire. Urbanites find themselves relating geographically to increasingly large regions, thinking little of traveling seventy miles to work or an hour's drive for an evening's entertainment. Most people frequently and casually encounter strangers in their daily activities</w:t>
      </w:r>
      <w:r w:rsidRPr="00D86F73">
        <w:rPr>
          <w:rStyle w:val="Heading3Char"/>
          <w:rFonts w:eastAsia="Calibri"/>
          <w:szCs w:val="16"/>
        </w:rPr>
        <w:t xml:space="preserve">. </w:t>
      </w:r>
      <w:r w:rsidRPr="001C0898">
        <w:rPr>
          <w:rStyle w:val="Heading3Char"/>
          <w:rFonts w:eastAsia="Calibri"/>
          <w:szCs w:val="16"/>
          <w:highlight w:val="cyan"/>
        </w:rPr>
        <w:t>The</w:t>
      </w:r>
      <w:r w:rsidRPr="00D86F73">
        <w:rPr>
          <w:rStyle w:val="Heading3Char"/>
          <w:rFonts w:eastAsia="Calibri"/>
          <w:szCs w:val="16"/>
        </w:rPr>
        <w:t xml:space="preserve"> material surroundings and </w:t>
      </w:r>
      <w:r w:rsidRPr="001C0898">
        <w:rPr>
          <w:rStyle w:val="Heading3Char"/>
          <w:rFonts w:eastAsia="Calibri"/>
          <w:szCs w:val="16"/>
          <w:highlight w:val="cyan"/>
        </w:rPr>
        <w:t>structures available to us</w:t>
      </w:r>
      <w:r w:rsidRPr="00D86F73">
        <w:rPr>
          <w:rStyle w:val="Heading3Char"/>
          <w:rFonts w:eastAsia="Calibri"/>
          <w:szCs w:val="16"/>
        </w:rPr>
        <w:t xml:space="preserve"> define and </w:t>
      </w:r>
      <w:r w:rsidRPr="001C0898">
        <w:rPr>
          <w:rStyle w:val="Heading3Char"/>
          <w:rFonts w:eastAsia="Calibri"/>
          <w:szCs w:val="16"/>
          <w:highlight w:val="cyan"/>
        </w:rPr>
        <w:t>presuppose urban relation- ships</w:t>
      </w:r>
      <w:r w:rsidRPr="00D86F73">
        <w:rPr>
          <w:sz w:val="16"/>
          <w:szCs w:val="16"/>
        </w:rPr>
        <w:t xml:space="preserve">. The very size of populations in our society and most other nations of the world, coupled with a continuing sense of national or ethnic identity with millions of other people, </w:t>
      </w:r>
      <w:proofErr w:type="gramStart"/>
      <w:r w:rsidRPr="00D86F73">
        <w:rPr>
          <w:sz w:val="16"/>
          <w:szCs w:val="16"/>
        </w:rPr>
        <w:t>supports</w:t>
      </w:r>
      <w:proofErr w:type="gramEnd"/>
      <w:r w:rsidRPr="00D86F73">
        <w:rPr>
          <w:sz w:val="16"/>
          <w:szCs w:val="16"/>
        </w:rPr>
        <w:t xml:space="preserve"> the conclusion </w:t>
      </w:r>
      <w:r w:rsidRPr="00D86F73">
        <w:rPr>
          <w:rStyle w:val="Heading3Char"/>
          <w:rFonts w:eastAsia="Calibri"/>
          <w:szCs w:val="16"/>
        </w:rPr>
        <w:t xml:space="preserve">that </w:t>
      </w:r>
      <w:r w:rsidRPr="001C0898">
        <w:rPr>
          <w:rStyle w:val="Heading3Char"/>
          <w:rFonts w:eastAsia="Calibri"/>
          <w:szCs w:val="16"/>
          <w:highlight w:val="cyan"/>
        </w:rPr>
        <w:t xml:space="preserve">a vision of dismantling the city is hope- </w:t>
      </w:r>
      <w:proofErr w:type="spellStart"/>
      <w:r w:rsidRPr="001C0898">
        <w:rPr>
          <w:rStyle w:val="Heading3Char"/>
          <w:rFonts w:eastAsia="Calibri"/>
          <w:szCs w:val="16"/>
          <w:highlight w:val="cyan"/>
        </w:rPr>
        <w:t>lessly</w:t>
      </w:r>
      <w:proofErr w:type="spellEnd"/>
      <w:r w:rsidRPr="001C0898">
        <w:rPr>
          <w:rStyle w:val="Heading3Char"/>
          <w:rFonts w:eastAsia="Calibri"/>
          <w:szCs w:val="16"/>
          <w:highlight w:val="cyan"/>
        </w:rPr>
        <w:t xml:space="preserve"> Utopian</w:t>
      </w:r>
      <w:r w:rsidRPr="00D86F73">
        <w:rPr>
          <w:rStyle w:val="Heading3Char"/>
          <w:rFonts w:eastAsia="Calibri"/>
          <w:szCs w:val="16"/>
        </w:rPr>
        <w:t xml:space="preserve">. </w:t>
      </w:r>
    </w:p>
    <w:p w:rsidR="00115800" w:rsidRPr="0051221F" w:rsidRDefault="00115800" w:rsidP="00115800">
      <w:pPr>
        <w:rPr>
          <w:rStyle w:val="Heading3Char"/>
          <w:rFonts w:eastAsia="Calibri"/>
          <w:szCs w:val="26"/>
        </w:rPr>
      </w:pPr>
    </w:p>
    <w:p w:rsidR="00115800" w:rsidRPr="0051221F" w:rsidRDefault="00115800" w:rsidP="00115800">
      <w:pPr>
        <w:pStyle w:val="Tag2"/>
      </w:pPr>
      <w:r w:rsidRPr="0051221F">
        <w:t>THE WORD community itself MAPS ONTO PASTORAL ROMANTICISM THAT REJECTS THE DIVERSITY OF THE CITY</w:t>
      </w:r>
    </w:p>
    <w:p w:rsidR="00115800" w:rsidRPr="00AD76DF" w:rsidRDefault="00115800" w:rsidP="00115800">
      <w:pPr>
        <w:rPr>
          <w:rStyle w:val="StyleStyleBold12pt"/>
        </w:rPr>
      </w:pPr>
      <w:r w:rsidRPr="00AD76DF">
        <w:rPr>
          <w:rStyle w:val="StyleStyleBold12pt"/>
        </w:rPr>
        <w:t>POOLE 5</w:t>
      </w:r>
    </w:p>
    <w:p w:rsidR="00115800" w:rsidRPr="0051221F" w:rsidRDefault="00115800" w:rsidP="00115800">
      <w:pPr>
        <w:rPr>
          <w:sz w:val="14"/>
          <w:szCs w:val="14"/>
        </w:rPr>
      </w:pPr>
      <w:r w:rsidRPr="0051221F">
        <w:rPr>
          <w:b/>
          <w:bCs/>
          <w:sz w:val="14"/>
          <w:szCs w:val="14"/>
        </w:rPr>
        <w:t>Steven Poole</w:t>
      </w:r>
      <w:r w:rsidRPr="0051221F">
        <w:rPr>
          <w:sz w:val="14"/>
          <w:szCs w:val="14"/>
        </w:rPr>
        <w:t xml:space="preserve"> (born in 1972) is a </w:t>
      </w:r>
      <w:hyperlink r:id="rId13" w:tooltip="United Kingdom" w:history="1">
        <w:r w:rsidRPr="0051221F">
          <w:rPr>
            <w:rStyle w:val="Hyperlink"/>
            <w:sz w:val="14"/>
            <w:szCs w:val="14"/>
          </w:rPr>
          <w:t>British</w:t>
        </w:r>
      </w:hyperlink>
      <w:r w:rsidRPr="0051221F">
        <w:rPr>
          <w:sz w:val="14"/>
          <w:szCs w:val="14"/>
        </w:rPr>
        <w:t xml:space="preserve"> </w:t>
      </w:r>
      <w:hyperlink r:id="rId14" w:tooltip="Author" w:history="1">
        <w:r w:rsidRPr="0051221F">
          <w:rPr>
            <w:rStyle w:val="Hyperlink"/>
            <w:sz w:val="14"/>
            <w:szCs w:val="14"/>
          </w:rPr>
          <w:t>author</w:t>
        </w:r>
      </w:hyperlink>
      <w:r w:rsidRPr="0051221F">
        <w:rPr>
          <w:sz w:val="14"/>
          <w:szCs w:val="14"/>
        </w:rPr>
        <w:t xml:space="preserve"> and </w:t>
      </w:r>
      <w:hyperlink r:id="rId15" w:tooltip="Journalist" w:history="1">
        <w:r w:rsidRPr="0051221F">
          <w:rPr>
            <w:rStyle w:val="Hyperlink"/>
            <w:sz w:val="14"/>
            <w:szCs w:val="14"/>
          </w:rPr>
          <w:t>journalist</w:t>
        </w:r>
      </w:hyperlink>
      <w:r w:rsidRPr="0051221F">
        <w:rPr>
          <w:sz w:val="14"/>
          <w:szCs w:val="14"/>
        </w:rPr>
        <w:t xml:space="preserve">. Poole studied English at Emmanuel College, Cambridge, and has subsequently written for publications including The Independent, The Guardian, The Times Literary Supplement, The Sunday Times, and the New Statesman. He has published two books and currently writes a weekly nonfiction book-review column in the Saturday Guardian called Et Cetera, as well as regular longer book reviews, plus a monthly column in Edge magazine.[1] Poole was invited to deliver the opening keynote address at the 2006 Sydney Writers' Festival,[2] and also gave a keynote at the 2008 Future and Reality of Gaming conference in Vienna.[3] </w:t>
      </w:r>
      <w:proofErr w:type="spellStart"/>
      <w:r w:rsidRPr="0051221F">
        <w:rPr>
          <w:sz w:val="14"/>
          <w:szCs w:val="14"/>
        </w:rPr>
        <w:t>Unspeak</w:t>
      </w:r>
      <w:proofErr w:type="spellEnd"/>
      <w:r w:rsidRPr="0051221F">
        <w:rPr>
          <w:sz w:val="14"/>
          <w:szCs w:val="14"/>
        </w:rPr>
        <w:t xml:space="preserve"> was published in 2006 by Little, Brown in the UK, and by Grove Press in the US. The second UK edition (2007) has the subtitle "Words Are Weapons". It is a book about language in contemporary politics, structured around </w:t>
      </w:r>
      <w:proofErr w:type="spellStart"/>
      <w:r w:rsidRPr="0051221F">
        <w:rPr>
          <w:sz w:val="14"/>
          <w:szCs w:val="14"/>
        </w:rPr>
        <w:t>buzzphrases</w:t>
      </w:r>
      <w:proofErr w:type="spellEnd"/>
      <w:r w:rsidRPr="0051221F">
        <w:rPr>
          <w:sz w:val="14"/>
          <w:szCs w:val="14"/>
        </w:rPr>
        <w:t xml:space="preserve"> such as "community", "climate change", and "war on terror". The book was shortlisted for Index on Censorship's T.R. </w:t>
      </w:r>
      <w:proofErr w:type="spellStart"/>
      <w:r w:rsidRPr="0051221F">
        <w:rPr>
          <w:sz w:val="14"/>
          <w:szCs w:val="14"/>
        </w:rPr>
        <w:t>Fyvel</w:t>
      </w:r>
      <w:proofErr w:type="spellEnd"/>
      <w:r w:rsidRPr="0051221F">
        <w:rPr>
          <w:sz w:val="14"/>
          <w:szCs w:val="14"/>
        </w:rPr>
        <w:t xml:space="preserve"> Award in 2006</w:t>
      </w:r>
      <w:proofErr w:type="gramStart"/>
      <w:r w:rsidRPr="0051221F">
        <w:rPr>
          <w:sz w:val="14"/>
          <w:szCs w:val="14"/>
        </w:rPr>
        <w:t>.[</w:t>
      </w:r>
      <w:proofErr w:type="gramEnd"/>
      <w:r w:rsidRPr="0051221F">
        <w:rPr>
          <w:sz w:val="14"/>
          <w:szCs w:val="14"/>
        </w:rPr>
        <w:t>8] According to the author, "</w:t>
      </w:r>
      <w:proofErr w:type="spellStart"/>
      <w:r w:rsidRPr="0051221F">
        <w:rPr>
          <w:sz w:val="14"/>
          <w:szCs w:val="14"/>
        </w:rPr>
        <w:t>unspeak</w:t>
      </w:r>
      <w:proofErr w:type="spellEnd"/>
      <w:r w:rsidRPr="0051221F">
        <w:rPr>
          <w:sz w:val="14"/>
          <w:szCs w:val="14"/>
        </w:rPr>
        <w:t xml:space="preserve">" is related to framing: it is a rhetorical way of naming an issue so as to avoid having to argue one's position, and to render the opposing position inexpressible. </w:t>
      </w:r>
    </w:p>
    <w:p w:rsidR="00115800" w:rsidRPr="0051221F" w:rsidRDefault="00115800" w:rsidP="00115800">
      <w:pPr>
        <w:rPr>
          <w:sz w:val="14"/>
          <w:szCs w:val="14"/>
        </w:rPr>
      </w:pPr>
    </w:p>
    <w:p w:rsidR="00115800" w:rsidRDefault="00115800" w:rsidP="00115800">
      <w:pPr>
        <w:rPr>
          <w:rStyle w:val="Heading3Char"/>
          <w:rFonts w:eastAsia="Calibri"/>
          <w:szCs w:val="20"/>
        </w:rPr>
      </w:pPr>
      <w:r w:rsidRPr="00715249">
        <w:rPr>
          <w:rStyle w:val="Heading3Char"/>
          <w:rFonts w:eastAsia="Calibri"/>
          <w:szCs w:val="20"/>
          <w:highlight w:val="cyan"/>
        </w:rPr>
        <w:t>The difficulty of drawing</w:t>
      </w:r>
      <w:r w:rsidRPr="00AD76DF">
        <w:rPr>
          <w:rStyle w:val="Heading3Char"/>
          <w:rFonts w:eastAsia="Calibri"/>
          <w:szCs w:val="20"/>
        </w:rPr>
        <w:t xml:space="preserve"> </w:t>
      </w:r>
      <w:r w:rsidRPr="00AD76DF">
        <w:rPr>
          <w:sz w:val="16"/>
          <w:szCs w:val="20"/>
        </w:rPr>
        <w:t xml:space="preserve">the conceptual boundaries of any </w:t>
      </w:r>
      <w:r w:rsidRPr="00AD76DF">
        <w:rPr>
          <w:rStyle w:val="Heading3Char"/>
          <w:rFonts w:eastAsia="Calibri"/>
          <w:szCs w:val="20"/>
        </w:rPr>
        <w:t xml:space="preserve">one </w:t>
      </w:r>
      <w:r w:rsidRPr="00715249">
        <w:rPr>
          <w:rStyle w:val="Heading3Char"/>
          <w:rFonts w:eastAsia="Calibri"/>
          <w:szCs w:val="20"/>
          <w:highlight w:val="cyan"/>
        </w:rPr>
        <w:t>'community' within a</w:t>
      </w:r>
      <w:r w:rsidRPr="00AD76DF">
        <w:rPr>
          <w:rStyle w:val="Heading3Char"/>
          <w:rFonts w:eastAsia="Calibri"/>
          <w:szCs w:val="20"/>
        </w:rPr>
        <w:t xml:space="preserve"> vast </w:t>
      </w:r>
      <w:r w:rsidRPr="00715249">
        <w:rPr>
          <w:rStyle w:val="Heading3Char"/>
          <w:rFonts w:eastAsia="Calibri"/>
          <w:szCs w:val="20"/>
          <w:highlight w:val="cyan"/>
        </w:rPr>
        <w:t>modern city</w:t>
      </w:r>
      <w:r w:rsidRPr="00AD76DF">
        <w:rPr>
          <w:rStyle w:val="Heading3Char"/>
          <w:rFonts w:eastAsia="Calibri"/>
          <w:szCs w:val="20"/>
        </w:rPr>
        <w:t xml:space="preserve"> </w:t>
      </w:r>
      <w:r w:rsidRPr="00715249">
        <w:rPr>
          <w:rStyle w:val="Heading3Char"/>
          <w:rFonts w:eastAsia="Calibri"/>
          <w:szCs w:val="20"/>
          <w:highlight w:val="cyan"/>
        </w:rPr>
        <w:t>is a symptom of the fact</w:t>
      </w:r>
      <w:r w:rsidRPr="00AD76DF">
        <w:rPr>
          <w:rStyle w:val="Heading3Char"/>
          <w:rFonts w:eastAsia="Calibri"/>
          <w:szCs w:val="20"/>
        </w:rPr>
        <w:t xml:space="preserve"> that</w:t>
      </w:r>
      <w:r w:rsidRPr="00AD76DF">
        <w:rPr>
          <w:sz w:val="16"/>
          <w:szCs w:val="20"/>
        </w:rPr>
        <w:t>, as often used politically</w:t>
      </w:r>
      <w:r w:rsidRPr="00AD76DF">
        <w:rPr>
          <w:rStyle w:val="Heading3Char"/>
          <w:rFonts w:eastAsia="Calibri"/>
          <w:szCs w:val="20"/>
        </w:rPr>
        <w:t xml:space="preserve">, the term </w:t>
      </w:r>
      <w:r w:rsidRPr="00715249">
        <w:rPr>
          <w:rStyle w:val="Heading3Char"/>
          <w:rFonts w:eastAsia="Calibri"/>
          <w:szCs w:val="20"/>
          <w:highlight w:val="cyan"/>
        </w:rPr>
        <w:t xml:space="preserve">'community' is </w:t>
      </w:r>
      <w:proofErr w:type="spellStart"/>
      <w:r w:rsidRPr="00715249">
        <w:rPr>
          <w:rStyle w:val="Heading3Char"/>
          <w:rFonts w:eastAsia="Calibri"/>
          <w:szCs w:val="20"/>
          <w:highlight w:val="cyan"/>
        </w:rPr>
        <w:t>satu</w:t>
      </w:r>
      <w:proofErr w:type="spellEnd"/>
      <w:r w:rsidRPr="00715249">
        <w:rPr>
          <w:rStyle w:val="Heading3Char"/>
          <w:rFonts w:eastAsia="Calibri"/>
          <w:szCs w:val="20"/>
          <w:highlight w:val="cyan"/>
        </w:rPr>
        <w:t>- rated with nostalgia</w:t>
      </w:r>
      <w:r w:rsidRPr="00AD76DF">
        <w:rPr>
          <w:rStyle w:val="Heading3Char"/>
          <w:rFonts w:eastAsia="Calibri"/>
          <w:szCs w:val="20"/>
        </w:rPr>
        <w:t xml:space="preserve"> </w:t>
      </w:r>
      <w:r w:rsidRPr="00715249">
        <w:rPr>
          <w:rStyle w:val="Heading3Char"/>
          <w:rFonts w:eastAsia="Calibri"/>
          <w:szCs w:val="20"/>
          <w:highlight w:val="cyan"/>
        </w:rPr>
        <w:t>for</w:t>
      </w:r>
      <w:r w:rsidRPr="00AD76DF">
        <w:rPr>
          <w:rStyle w:val="Heading3Char"/>
          <w:rFonts w:eastAsia="Calibri"/>
          <w:szCs w:val="20"/>
        </w:rPr>
        <w:t xml:space="preserve"> </w:t>
      </w:r>
      <w:r w:rsidRPr="00715249">
        <w:rPr>
          <w:rStyle w:val="Heading3Char"/>
          <w:rFonts w:eastAsia="Calibri"/>
          <w:szCs w:val="20"/>
          <w:highlight w:val="cyan"/>
        </w:rPr>
        <w:t>forms of life that no longer exist</w:t>
      </w:r>
      <w:r w:rsidRPr="00AD76DF">
        <w:rPr>
          <w:sz w:val="16"/>
          <w:szCs w:val="20"/>
        </w:rPr>
        <w:t xml:space="preserve">. If you had to draw a picture of a 'community', you would probably come up with </w:t>
      </w:r>
      <w:r w:rsidRPr="00AD76DF">
        <w:rPr>
          <w:rStyle w:val="Heading3Char"/>
          <w:rFonts w:eastAsia="Calibri"/>
          <w:szCs w:val="20"/>
        </w:rPr>
        <w:t xml:space="preserve">an </w:t>
      </w:r>
      <w:proofErr w:type="spellStart"/>
      <w:r w:rsidRPr="00AD76DF">
        <w:rPr>
          <w:rStyle w:val="Heading3Char"/>
          <w:rFonts w:eastAsia="Calibri"/>
          <w:szCs w:val="20"/>
        </w:rPr>
        <w:t>idealised</w:t>
      </w:r>
      <w:proofErr w:type="spellEnd"/>
      <w:r w:rsidRPr="00AD76DF">
        <w:rPr>
          <w:rStyle w:val="Heading3Char"/>
          <w:rFonts w:eastAsia="Calibri"/>
          <w:szCs w:val="20"/>
        </w:rPr>
        <w:t xml:space="preserve"> country village</w:t>
      </w:r>
      <w:r w:rsidRPr="00AD76DF">
        <w:rPr>
          <w:sz w:val="16"/>
          <w:szCs w:val="20"/>
        </w:rPr>
        <w:t xml:space="preserve"> ('It takes a village/ noted Hillary Clinton) of a few hundred inhabitants at most: a place with a square, a tavern, and cheerful farmers, a place where, as in </w:t>
      </w:r>
      <w:r w:rsidRPr="00AD76DF">
        <w:rPr>
          <w:rStyle w:val="Heading3Char"/>
          <w:rFonts w:eastAsia="Calibri"/>
          <w:szCs w:val="20"/>
        </w:rPr>
        <w:t>the TV series Cheers</w:t>
      </w:r>
      <w:r w:rsidRPr="00AD76DF">
        <w:rPr>
          <w:sz w:val="16"/>
          <w:szCs w:val="20"/>
        </w:rPr>
        <w:t xml:space="preserve">, everybody knows your name. Such modes of life are rare in Los Angeles or London. And a homogeneously friendly community is not automatically found in the country any more than it is in the city. So </w:t>
      </w:r>
      <w:r w:rsidRPr="00AD76DF">
        <w:rPr>
          <w:rStyle w:val="Heading3Char"/>
          <w:rFonts w:eastAsia="Calibri"/>
          <w:szCs w:val="20"/>
        </w:rPr>
        <w:t>to describe a local area as a 'community' is to express a wish about how the people living there should behav</w:t>
      </w:r>
      <w:r w:rsidRPr="00AD76DF">
        <w:rPr>
          <w:sz w:val="16"/>
          <w:szCs w:val="20"/>
        </w:rPr>
        <w:t xml:space="preserve">e, regardless of how they actually do behave. (Can there be a community of the anti-social?) Used in this way, then, </w:t>
      </w:r>
      <w:r w:rsidRPr="001C7A28">
        <w:rPr>
          <w:rStyle w:val="Heading3Char"/>
          <w:rFonts w:eastAsia="Calibri"/>
          <w:szCs w:val="20"/>
          <w:highlight w:val="cyan"/>
        </w:rPr>
        <w:t>'community' maps political desire on to geography</w:t>
      </w:r>
      <w:r w:rsidRPr="00AD76DF">
        <w:rPr>
          <w:rStyle w:val="Heading3Char"/>
          <w:rFonts w:eastAsia="Calibri"/>
          <w:szCs w:val="20"/>
        </w:rPr>
        <w:t>.</w:t>
      </w:r>
    </w:p>
    <w:p w:rsidR="00115800" w:rsidRPr="00AD76DF" w:rsidRDefault="00115800" w:rsidP="00115800">
      <w:pPr>
        <w:rPr>
          <w:rStyle w:val="Heading3Char"/>
          <w:rFonts w:eastAsia="Calibri"/>
          <w:szCs w:val="20"/>
        </w:rPr>
      </w:pPr>
    </w:p>
    <w:p w:rsidR="00115800" w:rsidRPr="0051221F" w:rsidRDefault="00115800" w:rsidP="00115800">
      <w:pPr>
        <w:pStyle w:val="Tag2"/>
      </w:pPr>
      <w:r w:rsidRPr="00D86F73">
        <w:rPr>
          <w:rStyle w:val="Heading3Char"/>
          <w:rFonts w:eastAsia="Calibri"/>
          <w:b/>
          <w:sz w:val="24"/>
        </w:rPr>
        <w:t xml:space="preserve">This is a DA to the </w:t>
      </w:r>
      <w:proofErr w:type="spellStart"/>
      <w:r w:rsidRPr="00D86F73">
        <w:rPr>
          <w:rStyle w:val="Heading3Char"/>
          <w:rFonts w:eastAsia="Calibri"/>
          <w:b/>
          <w:sz w:val="24"/>
        </w:rPr>
        <w:t>aff</w:t>
      </w:r>
      <w:proofErr w:type="spellEnd"/>
      <w:r w:rsidRPr="00D86F73">
        <w:rPr>
          <w:rStyle w:val="Heading3Char"/>
          <w:rFonts w:eastAsia="Calibri"/>
          <w:b/>
          <w:sz w:val="24"/>
          <w:u w:val="none"/>
        </w:rPr>
        <w:t>—</w:t>
      </w:r>
      <w:r w:rsidRPr="0051221F">
        <w:t xml:space="preserve">this hostility to the city sustains global wars.  </w:t>
      </w:r>
      <w:proofErr w:type="gramStart"/>
      <w:r w:rsidRPr="0051221F">
        <w:t>maintaining</w:t>
      </w:r>
      <w:proofErr w:type="gramEnd"/>
      <w:r w:rsidRPr="0051221F">
        <w:t xml:space="preserve"> public spaces of dissent within the city is the only possibility of reversing these genocidal logics</w:t>
      </w:r>
    </w:p>
    <w:p w:rsidR="00115800" w:rsidRPr="00AD76DF" w:rsidRDefault="00115800" w:rsidP="00115800">
      <w:pPr>
        <w:rPr>
          <w:rStyle w:val="StyleStyleBold12pt"/>
        </w:rPr>
      </w:pPr>
      <w:r w:rsidRPr="00AD76DF">
        <w:rPr>
          <w:rStyle w:val="StyleStyleBold12pt"/>
        </w:rPr>
        <w:t>GRAHAM 9</w:t>
      </w:r>
    </w:p>
    <w:p w:rsidR="00115800" w:rsidRPr="0051221F" w:rsidRDefault="00115800" w:rsidP="00115800">
      <w:r w:rsidRPr="0051221F">
        <w:t xml:space="preserve">Graham, </w:t>
      </w:r>
      <w:proofErr w:type="gramStart"/>
      <w:r w:rsidRPr="0051221F">
        <w:t>Stephen(</w:t>
      </w:r>
      <w:proofErr w:type="gramEnd"/>
      <w:r w:rsidRPr="0051221F">
        <w:t xml:space="preserve">2009) 'Cities as </w:t>
      </w:r>
      <w:proofErr w:type="spellStart"/>
      <w:r w:rsidRPr="0051221F">
        <w:t>Battlespace</w:t>
      </w:r>
      <w:proofErr w:type="spellEnd"/>
      <w:r w:rsidRPr="0051221F">
        <w:t>: The New Military Urbanism', City, 13: 4, 383 — 402</w:t>
      </w:r>
    </w:p>
    <w:p w:rsidR="00115800" w:rsidRPr="0051221F" w:rsidRDefault="00115800" w:rsidP="00115800">
      <w:r w:rsidRPr="0051221F">
        <w:rPr>
          <w:rStyle w:val="Bodytext11Bold"/>
        </w:rPr>
        <w:t>DOI:</w:t>
      </w:r>
      <w:r w:rsidRPr="0051221F">
        <w:t xml:space="preserve"> 10.1080/13604810903298425 </w:t>
      </w:r>
      <w:r w:rsidRPr="0051221F">
        <w:rPr>
          <w:rStyle w:val="Bodytext11Bold"/>
        </w:rPr>
        <w:t>URL:</w:t>
      </w:r>
      <w:r w:rsidRPr="0051221F">
        <w:t xml:space="preserve"> </w:t>
      </w:r>
      <w:hyperlink r:id="rId16" w:history="1">
        <w:r w:rsidRPr="0051221F">
          <w:rPr>
            <w:rStyle w:val="Hyperlink"/>
          </w:rPr>
          <w:t>http://dx.doi.org/10.1080/13604810903298425</w:t>
        </w:r>
      </w:hyperlink>
    </w:p>
    <w:p w:rsidR="00115800" w:rsidRPr="0051221F" w:rsidRDefault="00115800" w:rsidP="00115800">
      <w:r w:rsidRPr="0051221F">
        <w:lastRenderedPageBreak/>
        <w:t xml:space="preserve">Stephen Graham is Professor of Human Geography at the University of Durham. He holds a degree on Geography (Southampton, 1986), an M. Phil. </w:t>
      </w:r>
      <w:proofErr w:type="gramStart"/>
      <w:r w:rsidRPr="0051221F">
        <w:t>In Urban Planning (Newcastle, 1989), and a Ph.D. in Science and Technology Policy (Manchester, 1995).</w:t>
      </w:r>
      <w:proofErr w:type="gramEnd"/>
      <w:r w:rsidRPr="0051221F">
        <w:t xml:space="preserve"> Between 1989 and 2002 he worked in planning and economic development at Sheffield City Council.</w:t>
      </w:r>
    </w:p>
    <w:p w:rsidR="00115800" w:rsidRPr="0051221F" w:rsidRDefault="00115800" w:rsidP="00115800"/>
    <w:p w:rsidR="00115800" w:rsidRPr="00AD76DF" w:rsidRDefault="00115800" w:rsidP="00115800">
      <w:pPr>
        <w:rPr>
          <w:sz w:val="16"/>
          <w:szCs w:val="20"/>
        </w:rPr>
      </w:pPr>
      <w:r w:rsidRPr="00AD76DF">
        <w:rPr>
          <w:sz w:val="16"/>
          <w:szCs w:val="20"/>
        </w:rPr>
        <w:t xml:space="preserve">The power of the new </w:t>
      </w:r>
      <w:r w:rsidRPr="001C7A28">
        <w:rPr>
          <w:rStyle w:val="Heading3Char"/>
          <w:rFonts w:eastAsia="Calibri"/>
          <w:szCs w:val="20"/>
          <w:highlight w:val="cyan"/>
        </w:rPr>
        <w:t>military urbanism</w:t>
      </w:r>
      <w:r w:rsidRPr="00AD76DF">
        <w:rPr>
          <w:sz w:val="16"/>
          <w:szCs w:val="20"/>
        </w:rPr>
        <w:t xml:space="preserve"> thesis is that it </w:t>
      </w:r>
      <w:r w:rsidRPr="001C7A28">
        <w:rPr>
          <w:rStyle w:val="Heading3Char"/>
          <w:rFonts w:eastAsia="Calibri"/>
          <w:szCs w:val="20"/>
          <w:highlight w:val="cyan"/>
        </w:rPr>
        <w:t>forces together</w:t>
      </w:r>
      <w:r w:rsidRPr="00AD76DF">
        <w:rPr>
          <w:sz w:val="16"/>
          <w:szCs w:val="20"/>
        </w:rPr>
        <w:t xml:space="preserve"> sites and </w:t>
      </w:r>
      <w:r w:rsidRPr="001C7A28">
        <w:rPr>
          <w:rStyle w:val="Heading3Char"/>
          <w:rFonts w:eastAsia="Calibri"/>
          <w:szCs w:val="20"/>
          <w:highlight w:val="cyan"/>
        </w:rPr>
        <w:t>circuits of militarization</w:t>
      </w:r>
      <w:r w:rsidRPr="00AD76DF">
        <w:rPr>
          <w:rStyle w:val="Heading3Char"/>
          <w:rFonts w:eastAsia="Calibri"/>
          <w:szCs w:val="20"/>
        </w:rPr>
        <w:t xml:space="preserve"> </w:t>
      </w:r>
      <w:r w:rsidRPr="00AD76DF">
        <w:rPr>
          <w:sz w:val="16"/>
          <w:szCs w:val="20"/>
        </w:rPr>
        <w:t>that are</w:t>
      </w:r>
      <w:r w:rsidRPr="00AD76DF">
        <w:rPr>
          <w:rStyle w:val="Heading3Char"/>
          <w:rFonts w:eastAsia="Calibri"/>
          <w:szCs w:val="20"/>
        </w:rPr>
        <w:t xml:space="preserve"> </w:t>
      </w:r>
      <w:r w:rsidRPr="001C7A28">
        <w:rPr>
          <w:rStyle w:val="Heading3Char"/>
          <w:rFonts w:eastAsia="Calibri"/>
          <w:szCs w:val="20"/>
          <w:highlight w:val="cyan"/>
        </w:rPr>
        <w:t>usually scrutinized in isolation</w:t>
      </w:r>
      <w:r w:rsidRPr="00AD76DF">
        <w:rPr>
          <w:rStyle w:val="Heading3Char"/>
          <w:rFonts w:eastAsia="Calibri"/>
          <w:szCs w:val="20"/>
        </w:rPr>
        <w:t xml:space="preserve">. </w:t>
      </w:r>
      <w:r w:rsidRPr="00AD76DF">
        <w:rPr>
          <w:sz w:val="16"/>
          <w:szCs w:val="20"/>
        </w:rPr>
        <w:t xml:space="preserve">It achieves this, moreover, by attending to the visceral and material transformations across everyday urban life rather than the abstractions of geopolitics and international relations. Finally, it attends to the fundamental </w:t>
      </w:r>
      <w:proofErr w:type="spellStart"/>
      <w:r w:rsidRPr="00AD76DF">
        <w:rPr>
          <w:sz w:val="16"/>
          <w:szCs w:val="20"/>
        </w:rPr>
        <w:t>connec¬tions</w:t>
      </w:r>
      <w:proofErr w:type="spellEnd"/>
      <w:r w:rsidRPr="00AD76DF">
        <w:rPr>
          <w:sz w:val="16"/>
          <w:szCs w:val="20"/>
        </w:rPr>
        <w:t xml:space="preserve"> in the contemporary world between cities and urbanization on the one hand and questions of state and non-state political violence on the other. In encompassing the ways in which tech- </w:t>
      </w:r>
      <w:proofErr w:type="spellStart"/>
      <w:r w:rsidRPr="00AD76DF">
        <w:rPr>
          <w:sz w:val="16"/>
          <w:szCs w:val="20"/>
        </w:rPr>
        <w:t>nophiliac</w:t>
      </w:r>
      <w:proofErr w:type="spellEnd"/>
      <w:r w:rsidRPr="00AD76DF">
        <w:rPr>
          <w:sz w:val="16"/>
          <w:szCs w:val="20"/>
        </w:rPr>
        <w:t xml:space="preserve"> dreams of control and omniscience blend with </w:t>
      </w:r>
      <w:proofErr w:type="spellStart"/>
      <w:r w:rsidRPr="00AD76DF">
        <w:rPr>
          <w:sz w:val="16"/>
          <w:szCs w:val="20"/>
        </w:rPr>
        <w:t>Foucauldian</w:t>
      </w:r>
      <w:proofErr w:type="spellEnd"/>
      <w:r w:rsidRPr="00AD76DF">
        <w:rPr>
          <w:sz w:val="16"/>
          <w:szCs w:val="20"/>
        </w:rPr>
        <w:t xml:space="preserve"> boomerang effects, political economies of 'security', projections of political violence through the </w:t>
      </w:r>
      <w:proofErr w:type="spellStart"/>
      <w:r w:rsidRPr="00AD76DF">
        <w:rPr>
          <w:sz w:val="16"/>
          <w:szCs w:val="20"/>
        </w:rPr>
        <w:t>infrastruc¬tural</w:t>
      </w:r>
      <w:proofErr w:type="spellEnd"/>
      <w:r w:rsidRPr="00AD76DF">
        <w:rPr>
          <w:sz w:val="16"/>
          <w:szCs w:val="20"/>
        </w:rPr>
        <w:t xml:space="preserve"> circuits of cities, and the militarization of popular, electronic, material and </w:t>
      </w:r>
      <w:proofErr w:type="spellStart"/>
      <w:r w:rsidRPr="00AD76DF">
        <w:rPr>
          <w:sz w:val="16"/>
          <w:szCs w:val="20"/>
        </w:rPr>
        <w:t>automo¬bile</w:t>
      </w:r>
      <w:proofErr w:type="spellEnd"/>
      <w:r w:rsidRPr="00AD76DF">
        <w:rPr>
          <w:sz w:val="16"/>
          <w:szCs w:val="20"/>
        </w:rPr>
        <w:t xml:space="preserve"> culture, the new military urbanism thesis reveals with unprecedented clarity how pernicious circuits of militarization operate across a broad swathe. The ways in which the new </w:t>
      </w:r>
      <w:r w:rsidRPr="005972C9">
        <w:rPr>
          <w:rStyle w:val="Heading3Char"/>
          <w:rFonts w:eastAsia="Calibri"/>
          <w:szCs w:val="20"/>
          <w:highlight w:val="cyan"/>
        </w:rPr>
        <w:t>military urbanism works to colonize</w:t>
      </w:r>
      <w:r w:rsidRPr="00AD76DF">
        <w:rPr>
          <w:rStyle w:val="Heading3Char"/>
          <w:rFonts w:eastAsia="Calibri"/>
          <w:szCs w:val="20"/>
        </w:rPr>
        <w:t xml:space="preserve"> the everyday spaces</w:t>
      </w:r>
      <w:r w:rsidRPr="00AD76DF">
        <w:rPr>
          <w:sz w:val="16"/>
          <w:szCs w:val="20"/>
        </w:rPr>
        <w:t xml:space="preserve"> and sites </w:t>
      </w:r>
      <w:r w:rsidRPr="00AD76DF">
        <w:rPr>
          <w:rStyle w:val="Heading3Char"/>
          <w:rFonts w:eastAsia="Calibri"/>
          <w:szCs w:val="20"/>
        </w:rPr>
        <w:t xml:space="preserve">of </w:t>
      </w:r>
      <w:r w:rsidRPr="005972C9">
        <w:rPr>
          <w:rStyle w:val="Heading3Char"/>
          <w:rFonts w:eastAsia="Calibri"/>
          <w:szCs w:val="20"/>
          <w:highlight w:val="cyan"/>
        </w:rPr>
        <w:t>city life</w:t>
      </w:r>
      <w:r w:rsidRPr="00AD76DF">
        <w:rPr>
          <w:rStyle w:val="Heading3Char"/>
          <w:rFonts w:eastAsia="Calibri"/>
          <w:szCs w:val="20"/>
        </w:rPr>
        <w:t>,</w:t>
      </w:r>
      <w:r w:rsidRPr="00AD76DF">
        <w:rPr>
          <w:sz w:val="16"/>
          <w:szCs w:val="20"/>
        </w:rPr>
        <w:t xml:space="preserve"> under all-embracing paradigms that project life itself to be little but war, and within a </w:t>
      </w:r>
      <w:proofErr w:type="spellStart"/>
      <w:r w:rsidRPr="00AD76DF">
        <w:rPr>
          <w:sz w:val="16"/>
          <w:szCs w:val="20"/>
        </w:rPr>
        <w:t>bound¬less</w:t>
      </w:r>
      <w:proofErr w:type="spellEnd"/>
      <w:r w:rsidRPr="00AD76DF">
        <w:rPr>
          <w:sz w:val="16"/>
          <w:szCs w:val="20"/>
        </w:rPr>
        <w:t xml:space="preserve"> and unending '</w:t>
      </w:r>
      <w:proofErr w:type="spellStart"/>
      <w:r w:rsidRPr="00AD76DF">
        <w:rPr>
          <w:sz w:val="16"/>
          <w:szCs w:val="20"/>
        </w:rPr>
        <w:t>battlespace</w:t>
      </w:r>
      <w:proofErr w:type="spellEnd"/>
      <w:r w:rsidRPr="00AD76DF">
        <w:rPr>
          <w:sz w:val="16"/>
          <w:szCs w:val="20"/>
        </w:rPr>
        <w:t xml:space="preserve">', emerge starkly. Many contemporary military and </w:t>
      </w:r>
      <w:r w:rsidRPr="005972C9">
        <w:rPr>
          <w:rStyle w:val="Heading3Char"/>
          <w:rFonts w:eastAsia="Calibri"/>
          <w:szCs w:val="20"/>
          <w:highlight w:val="cyan"/>
        </w:rPr>
        <w:t>'</w:t>
      </w:r>
      <w:proofErr w:type="spellStart"/>
      <w:r w:rsidRPr="005972C9">
        <w:rPr>
          <w:rStyle w:val="Heading3Char"/>
          <w:rFonts w:eastAsia="Calibri"/>
          <w:szCs w:val="20"/>
          <w:highlight w:val="cyan"/>
        </w:rPr>
        <w:t>secu-rity</w:t>
      </w:r>
      <w:proofErr w:type="spellEnd"/>
      <w:r w:rsidRPr="005972C9">
        <w:rPr>
          <w:rStyle w:val="Heading3Char"/>
          <w:rFonts w:eastAsia="Calibri"/>
          <w:szCs w:val="20"/>
          <w:highlight w:val="cyan"/>
        </w:rPr>
        <w:t>' theories</w:t>
      </w:r>
      <w:r w:rsidRPr="00AD76DF">
        <w:rPr>
          <w:sz w:val="16"/>
          <w:szCs w:val="20"/>
        </w:rPr>
        <w:t xml:space="preserve"> and doctrines now </w:t>
      </w:r>
      <w:r w:rsidRPr="005972C9">
        <w:rPr>
          <w:rStyle w:val="Heading3Char"/>
          <w:rFonts w:eastAsia="Calibri"/>
          <w:szCs w:val="20"/>
          <w:highlight w:val="cyan"/>
        </w:rPr>
        <w:t>conclude</w:t>
      </w:r>
      <w:r w:rsidRPr="00AD76DF">
        <w:rPr>
          <w:rStyle w:val="Heading3Char"/>
          <w:rFonts w:eastAsia="Calibri"/>
          <w:szCs w:val="20"/>
        </w:rPr>
        <w:t xml:space="preserve"> that </w:t>
      </w:r>
      <w:r w:rsidRPr="005A2201">
        <w:rPr>
          <w:rStyle w:val="Heading3Char"/>
          <w:rFonts w:eastAsia="Calibri"/>
          <w:szCs w:val="20"/>
          <w:highlight w:val="cyan"/>
        </w:rPr>
        <w:t>'war' is</w:t>
      </w:r>
      <w:r w:rsidRPr="00AD76DF">
        <w:rPr>
          <w:rStyle w:val="Heading3Char"/>
          <w:rFonts w:eastAsia="Calibri"/>
          <w:szCs w:val="20"/>
        </w:rPr>
        <w:t xml:space="preserve"> now </w:t>
      </w:r>
      <w:r w:rsidRPr="005A2201">
        <w:rPr>
          <w:rStyle w:val="Heading3Char"/>
          <w:rFonts w:eastAsia="Calibri"/>
          <w:szCs w:val="20"/>
          <w:highlight w:val="cyan"/>
        </w:rPr>
        <w:t>'everywhere and every-thing</w:t>
      </w:r>
      <w:r w:rsidRPr="00AD76DF">
        <w:rPr>
          <w:rStyle w:val="Heading3Char"/>
          <w:rFonts w:eastAsia="Calibri"/>
          <w:szCs w:val="20"/>
        </w:rPr>
        <w:t>.</w:t>
      </w:r>
      <w:r w:rsidRPr="00AD76DF">
        <w:rPr>
          <w:sz w:val="16"/>
          <w:szCs w:val="20"/>
        </w:rPr>
        <w:t xml:space="preserve"> It is large and small. It has no bound-</w:t>
      </w:r>
      <w:proofErr w:type="spellStart"/>
      <w:r w:rsidRPr="00AD76DF">
        <w:rPr>
          <w:sz w:val="16"/>
          <w:szCs w:val="20"/>
        </w:rPr>
        <w:t>aries</w:t>
      </w:r>
      <w:proofErr w:type="spellEnd"/>
      <w:r w:rsidRPr="00AD76DF">
        <w:rPr>
          <w:sz w:val="16"/>
          <w:szCs w:val="20"/>
        </w:rPr>
        <w:t xml:space="preserve"> in time and space. Life itself is war' (</w:t>
      </w:r>
      <w:proofErr w:type="spellStart"/>
      <w:r w:rsidRPr="00AD76DF">
        <w:rPr>
          <w:sz w:val="16"/>
          <w:szCs w:val="20"/>
        </w:rPr>
        <w:t>Agre</w:t>
      </w:r>
      <w:proofErr w:type="spellEnd"/>
      <w:r w:rsidRPr="00AD76DF">
        <w:rPr>
          <w:sz w:val="16"/>
          <w:szCs w:val="20"/>
        </w:rPr>
        <w:t xml:space="preserve">, 2001). </w:t>
      </w:r>
      <w:r w:rsidRPr="00AD76DF">
        <w:rPr>
          <w:rStyle w:val="TitleChar"/>
          <w:rFonts w:eastAsia="Calibri"/>
          <w:szCs w:val="20"/>
        </w:rPr>
        <w:t>Working though xenophobic and deeply anti-urban views of the world</w:t>
      </w:r>
      <w:r w:rsidRPr="00AD76DF">
        <w:rPr>
          <w:sz w:val="16"/>
          <w:szCs w:val="20"/>
        </w:rPr>
        <w:t xml:space="preserve">, which continuously telescope between conventional North-South binaries, </w:t>
      </w:r>
      <w:r w:rsidRPr="00036DDF">
        <w:rPr>
          <w:rStyle w:val="Heading3Char"/>
          <w:rFonts w:eastAsia="Calibri"/>
          <w:szCs w:val="20"/>
          <w:highlight w:val="cyan"/>
        </w:rPr>
        <w:t>such perspectives</w:t>
      </w:r>
      <w:r w:rsidRPr="00AD76DF">
        <w:rPr>
          <w:rStyle w:val="Heading3Char"/>
          <w:rFonts w:eastAsia="Calibri"/>
          <w:szCs w:val="20"/>
        </w:rPr>
        <w:t xml:space="preserve"> see the world through techno- </w:t>
      </w:r>
      <w:proofErr w:type="spellStart"/>
      <w:r w:rsidRPr="00AD76DF">
        <w:rPr>
          <w:rStyle w:val="Heading3Char"/>
          <w:rFonts w:eastAsia="Calibri"/>
          <w:szCs w:val="20"/>
        </w:rPr>
        <w:t>philiac</w:t>
      </w:r>
      <w:proofErr w:type="spellEnd"/>
      <w:r w:rsidRPr="00AD76DF">
        <w:rPr>
          <w:rStyle w:val="Heading3Char"/>
          <w:rFonts w:eastAsia="Calibri"/>
          <w:szCs w:val="20"/>
        </w:rPr>
        <w:t xml:space="preserve"> cross-hair</w:t>
      </w:r>
      <w:r w:rsidRPr="00AD76DF">
        <w:rPr>
          <w:sz w:val="16"/>
          <w:szCs w:val="20"/>
        </w:rPr>
        <w:t>s</w:t>
      </w:r>
      <w:r w:rsidRPr="00AD76DF">
        <w:rPr>
          <w:rStyle w:val="Heading3Char"/>
          <w:rFonts w:eastAsia="Calibri"/>
          <w:szCs w:val="20"/>
        </w:rPr>
        <w:t xml:space="preserve">; they automatically </w:t>
      </w:r>
      <w:proofErr w:type="spellStart"/>
      <w:r w:rsidRPr="00036DDF">
        <w:rPr>
          <w:rStyle w:val="Heading3Char"/>
          <w:rFonts w:eastAsia="Calibri"/>
          <w:szCs w:val="20"/>
          <w:highlight w:val="cyan"/>
        </w:rPr>
        <w:t>trans¬late</w:t>
      </w:r>
      <w:proofErr w:type="spellEnd"/>
      <w:r w:rsidRPr="00036DDF">
        <w:rPr>
          <w:rStyle w:val="Heading3Char"/>
          <w:rFonts w:eastAsia="Calibri"/>
          <w:szCs w:val="20"/>
          <w:highlight w:val="cyan"/>
        </w:rPr>
        <w:t xml:space="preserve"> difference into </w:t>
      </w:r>
      <w:proofErr w:type="spellStart"/>
      <w:r w:rsidRPr="00036DDF">
        <w:rPr>
          <w:rStyle w:val="Heading3Char"/>
          <w:rFonts w:eastAsia="Calibri"/>
          <w:szCs w:val="20"/>
          <w:highlight w:val="cyan"/>
        </w:rPr>
        <w:t>othering</w:t>
      </w:r>
      <w:proofErr w:type="spellEnd"/>
      <w:r w:rsidRPr="00036DDF">
        <w:rPr>
          <w:rStyle w:val="Heading3Char"/>
          <w:rFonts w:eastAsia="Calibri"/>
          <w:szCs w:val="20"/>
          <w:highlight w:val="cyan"/>
        </w:rPr>
        <w:t>,</w:t>
      </w:r>
      <w:r w:rsidRPr="00AD76DF">
        <w:rPr>
          <w:rStyle w:val="Heading3Char"/>
          <w:rFonts w:eastAsia="Calibri"/>
          <w:szCs w:val="20"/>
        </w:rPr>
        <w:t xml:space="preserve"> </w:t>
      </w:r>
      <w:proofErr w:type="spellStart"/>
      <w:r w:rsidRPr="00AD76DF">
        <w:rPr>
          <w:rStyle w:val="Heading3Char"/>
          <w:rFonts w:eastAsia="Calibri"/>
          <w:szCs w:val="20"/>
        </w:rPr>
        <w:t>othering</w:t>
      </w:r>
      <w:proofErr w:type="spellEnd"/>
      <w:r w:rsidRPr="00AD76DF">
        <w:rPr>
          <w:rStyle w:val="Heading3Char"/>
          <w:rFonts w:eastAsia="Calibri"/>
          <w:szCs w:val="20"/>
        </w:rPr>
        <w:t xml:space="preserve"> into targeting, </w:t>
      </w:r>
      <w:r w:rsidRPr="00036DDF">
        <w:rPr>
          <w:rStyle w:val="Heading3Char"/>
          <w:rFonts w:eastAsia="Calibri"/>
          <w:szCs w:val="20"/>
          <w:highlight w:val="cyan"/>
        </w:rPr>
        <w:t>and</w:t>
      </w:r>
      <w:r w:rsidRPr="00AD76DF">
        <w:rPr>
          <w:rStyle w:val="Heading3Char"/>
          <w:rFonts w:eastAsia="Calibri"/>
          <w:szCs w:val="20"/>
        </w:rPr>
        <w:t xml:space="preserve"> targeting into </w:t>
      </w:r>
      <w:r w:rsidRPr="00036DDF">
        <w:rPr>
          <w:rStyle w:val="Heading3Char"/>
          <w:rFonts w:eastAsia="Calibri"/>
          <w:szCs w:val="20"/>
          <w:highlight w:val="cyan"/>
        </w:rPr>
        <w:t>violence</w:t>
      </w:r>
      <w:r w:rsidRPr="00AD76DF">
        <w:rPr>
          <w:sz w:val="16"/>
          <w:szCs w:val="20"/>
        </w:rPr>
        <w:t xml:space="preserve">. Such logics, moreover, have been shown to be constituted through circuits of popular culture, from car culture to video games, film and science fiction, through to the deepening crossovers between war, entertainment and weapon design. </w:t>
      </w:r>
      <w:r w:rsidRPr="00036DDF">
        <w:rPr>
          <w:rStyle w:val="Heading3Char"/>
          <w:rFonts w:eastAsia="Calibri"/>
          <w:szCs w:val="20"/>
          <w:highlight w:val="cyan"/>
        </w:rPr>
        <w:t>What emerges is a</w:t>
      </w:r>
      <w:r w:rsidRPr="00AD76DF">
        <w:rPr>
          <w:rStyle w:val="Heading3Char"/>
          <w:rFonts w:eastAsia="Calibri"/>
          <w:szCs w:val="20"/>
        </w:rPr>
        <w:t xml:space="preserve"> stark </w:t>
      </w:r>
      <w:r w:rsidRPr="00036DDF">
        <w:rPr>
          <w:rStyle w:val="Heading3Char"/>
          <w:rFonts w:eastAsia="Calibri"/>
          <w:szCs w:val="20"/>
          <w:highlight w:val="cyan"/>
        </w:rPr>
        <w:t>challenge to</w:t>
      </w:r>
      <w:r w:rsidRPr="00AD76DF">
        <w:rPr>
          <w:rStyle w:val="Heading3Char"/>
          <w:rFonts w:eastAsia="Calibri"/>
          <w:szCs w:val="20"/>
        </w:rPr>
        <w:t xml:space="preserve"> </w:t>
      </w:r>
      <w:r w:rsidRPr="00AD76DF">
        <w:rPr>
          <w:sz w:val="16"/>
          <w:szCs w:val="20"/>
        </w:rPr>
        <w:t xml:space="preserve">all those concerned with </w:t>
      </w:r>
      <w:r w:rsidRPr="00036DDF">
        <w:rPr>
          <w:rStyle w:val="Heading3Char"/>
          <w:rFonts w:eastAsia="Calibri"/>
          <w:szCs w:val="20"/>
          <w:highlight w:val="cyan"/>
        </w:rPr>
        <w:t>the</w:t>
      </w:r>
      <w:r w:rsidRPr="00AD76DF">
        <w:rPr>
          <w:rStyle w:val="Heading3Char"/>
          <w:rFonts w:eastAsia="Calibri"/>
          <w:szCs w:val="20"/>
        </w:rPr>
        <w:t xml:space="preserve"> </w:t>
      </w:r>
      <w:r w:rsidRPr="00AD76DF">
        <w:rPr>
          <w:rStyle w:val="TitleChar"/>
          <w:rFonts w:eastAsia="Calibri"/>
          <w:szCs w:val="20"/>
        </w:rPr>
        <w:t xml:space="preserve">right to the </w:t>
      </w:r>
      <w:r w:rsidRPr="00036DDF">
        <w:rPr>
          <w:rStyle w:val="Emphasis"/>
          <w:highlight w:val="cyan"/>
        </w:rPr>
        <w:t>city</w:t>
      </w:r>
      <w:r w:rsidRPr="00AD76DF">
        <w:rPr>
          <w:rStyle w:val="TitleChar"/>
          <w:rFonts w:eastAsia="Calibri"/>
          <w:szCs w:val="20"/>
        </w:rPr>
        <w:t>,</w:t>
      </w:r>
      <w:r w:rsidRPr="00AD76DF">
        <w:rPr>
          <w:rStyle w:val="Heading3Char"/>
          <w:rFonts w:eastAsia="Calibri"/>
          <w:szCs w:val="20"/>
        </w:rPr>
        <w:t xml:space="preserve"> </w:t>
      </w:r>
      <w:r w:rsidRPr="00036DDF">
        <w:rPr>
          <w:rStyle w:val="Heading3Char"/>
          <w:rFonts w:eastAsia="Calibri"/>
          <w:szCs w:val="20"/>
          <w:highlight w:val="cyan"/>
        </w:rPr>
        <w:t>and</w:t>
      </w:r>
      <w:r w:rsidRPr="00AD76DF">
        <w:rPr>
          <w:rStyle w:val="Heading3Char"/>
          <w:rFonts w:eastAsia="Calibri"/>
          <w:szCs w:val="20"/>
        </w:rPr>
        <w:t xml:space="preserve"> the future of </w:t>
      </w:r>
      <w:r w:rsidRPr="00036DDF">
        <w:rPr>
          <w:rStyle w:val="Heading3Char"/>
          <w:rFonts w:eastAsia="Calibri"/>
          <w:szCs w:val="20"/>
          <w:highlight w:val="cyan"/>
        </w:rPr>
        <w:t>democratic urban life</w:t>
      </w:r>
      <w:r w:rsidRPr="00AD76DF">
        <w:rPr>
          <w:rStyle w:val="Heading3Char"/>
          <w:rFonts w:eastAsia="Calibri"/>
          <w:szCs w:val="20"/>
        </w:rPr>
        <w:t>,</w:t>
      </w:r>
      <w:r w:rsidRPr="00AD76DF">
        <w:rPr>
          <w:sz w:val="16"/>
          <w:szCs w:val="20"/>
        </w:rPr>
        <w:t xml:space="preserve"> at the start of this quintessentially urban century. For the challenge now is to forge a synoptic and multifaceted politics, which itself embraces highly fluid new media technologies and telescopes across global North-South divides, to systematically erode the key pillars of the new military urbanism. Such a politics, though, must engage first with the ways in which ideas of an 'urban public domain' must move beyond traditional notions that they encompass both media content and geographical spaces exempt from proprietary control which combine to 'form our common aesthetic, cultural and </w:t>
      </w:r>
      <w:proofErr w:type="spellStart"/>
      <w:r w:rsidRPr="00AD76DF">
        <w:rPr>
          <w:sz w:val="16"/>
          <w:szCs w:val="20"/>
        </w:rPr>
        <w:t>intellec¬tual</w:t>
      </w:r>
      <w:proofErr w:type="spellEnd"/>
      <w:r w:rsidRPr="00AD76DF">
        <w:rPr>
          <w:sz w:val="16"/>
          <w:szCs w:val="20"/>
        </w:rPr>
        <w:t xml:space="preserve"> landscape' (Zimmermann, 2007). Rather than permanent, protected zones of urbanity or '</w:t>
      </w:r>
      <w:proofErr w:type="spellStart"/>
      <w:r w:rsidRPr="00AD76DF">
        <w:rPr>
          <w:sz w:val="16"/>
          <w:szCs w:val="20"/>
        </w:rPr>
        <w:t>publicness</w:t>
      </w:r>
      <w:proofErr w:type="spellEnd"/>
      <w:r w:rsidRPr="00AD76DF">
        <w:rPr>
          <w:sz w:val="16"/>
          <w:szCs w:val="20"/>
        </w:rPr>
        <w:t xml:space="preserve">', organized hierarchically by key gatekeepers, transnational urban life is now characterized by constantly emerging public domains which are highly fluid, plural- </w:t>
      </w:r>
      <w:proofErr w:type="spellStart"/>
      <w:r w:rsidRPr="00AD76DF">
        <w:rPr>
          <w:sz w:val="16"/>
          <w:szCs w:val="20"/>
        </w:rPr>
        <w:t>ized</w:t>
      </w:r>
      <w:proofErr w:type="spellEnd"/>
      <w:r w:rsidRPr="00AD76DF">
        <w:rPr>
          <w:sz w:val="16"/>
          <w:szCs w:val="20"/>
        </w:rPr>
        <w:t xml:space="preserve"> and organized by interaction between many producers and consumers (Zimmer-</w:t>
      </w:r>
      <w:proofErr w:type="spellStart"/>
      <w:r w:rsidRPr="00AD76DF">
        <w:rPr>
          <w:sz w:val="16"/>
          <w:szCs w:val="20"/>
        </w:rPr>
        <w:t>mann</w:t>
      </w:r>
      <w:proofErr w:type="spellEnd"/>
      <w:r w:rsidRPr="00AD76DF">
        <w:rPr>
          <w:sz w:val="16"/>
          <w:szCs w:val="20"/>
        </w:rPr>
        <w:t xml:space="preserve">, 2007). </w:t>
      </w:r>
      <w:r w:rsidRPr="00AD76DF">
        <w:rPr>
          <w:rStyle w:val="Heading3Char"/>
          <w:rFonts w:eastAsia="Calibri"/>
          <w:szCs w:val="20"/>
        </w:rPr>
        <w:t xml:space="preserve">The </w:t>
      </w:r>
      <w:r w:rsidRPr="00036DDF">
        <w:rPr>
          <w:rStyle w:val="Heading3Char"/>
          <w:rFonts w:eastAsia="Calibri"/>
          <w:szCs w:val="20"/>
          <w:highlight w:val="cyan"/>
        </w:rPr>
        <w:t>new public domains</w:t>
      </w:r>
      <w:r w:rsidRPr="00AD76DF">
        <w:rPr>
          <w:sz w:val="16"/>
          <w:szCs w:val="20"/>
        </w:rPr>
        <w:t xml:space="preserve">, </w:t>
      </w:r>
      <w:r w:rsidRPr="00AD76DF">
        <w:rPr>
          <w:rStyle w:val="Heading3Char"/>
          <w:rFonts w:eastAsia="Calibri"/>
          <w:szCs w:val="20"/>
        </w:rPr>
        <w:t xml:space="preserve">through which challenges to the new military urbanism can be sustained, </w:t>
      </w:r>
      <w:r w:rsidRPr="00036DDF">
        <w:rPr>
          <w:rStyle w:val="Heading3Char"/>
          <w:rFonts w:eastAsia="Calibri"/>
          <w:szCs w:val="20"/>
          <w:highlight w:val="cyan"/>
        </w:rPr>
        <w:t xml:space="preserve">must forge </w:t>
      </w:r>
      <w:proofErr w:type="spellStart"/>
      <w:r w:rsidRPr="00036DDF">
        <w:rPr>
          <w:rStyle w:val="Heading3Char"/>
          <w:rFonts w:eastAsia="Calibri"/>
          <w:szCs w:val="20"/>
          <w:highlight w:val="cyan"/>
        </w:rPr>
        <w:t>collab¬orations</w:t>
      </w:r>
      <w:proofErr w:type="spellEnd"/>
      <w:r w:rsidRPr="00036DDF">
        <w:rPr>
          <w:rStyle w:val="Heading3Char"/>
          <w:rFonts w:eastAsia="Calibri"/>
          <w:szCs w:val="20"/>
          <w:highlight w:val="cyan"/>
        </w:rPr>
        <w:t xml:space="preserve"> and connections across distance and difference</w:t>
      </w:r>
      <w:r w:rsidRPr="00AD76DF">
        <w:rPr>
          <w:rStyle w:val="Heading3Char"/>
          <w:rFonts w:eastAsia="Calibri"/>
          <w:szCs w:val="20"/>
        </w:rPr>
        <w:t>.</w:t>
      </w:r>
      <w:r w:rsidRPr="00AD76DF">
        <w:rPr>
          <w:sz w:val="16"/>
          <w:szCs w:val="20"/>
        </w:rPr>
        <w:t xml:space="preserve"> They must materialize new publics, </w:t>
      </w:r>
      <w:r w:rsidRPr="00AD76DF">
        <w:rPr>
          <w:rStyle w:val="Heading3Char"/>
          <w:rFonts w:eastAsia="Calibri"/>
          <w:szCs w:val="20"/>
        </w:rPr>
        <w:t xml:space="preserve">and create new </w:t>
      </w:r>
      <w:proofErr w:type="spellStart"/>
      <w:r w:rsidRPr="00AD76DF">
        <w:rPr>
          <w:rStyle w:val="Heading3Char"/>
          <w:rFonts w:eastAsia="Calibri"/>
          <w:szCs w:val="20"/>
        </w:rPr>
        <w:t>countergeographic</w:t>
      </w:r>
      <w:proofErr w:type="spellEnd"/>
      <w:r w:rsidRPr="00AD76DF">
        <w:rPr>
          <w:rStyle w:val="Heading3Char"/>
          <w:rFonts w:eastAsia="Calibri"/>
          <w:szCs w:val="20"/>
        </w:rPr>
        <w:t xml:space="preserve"> spaces.</w:t>
      </w:r>
      <w:r w:rsidRPr="00AD76DF">
        <w:rPr>
          <w:sz w:val="16"/>
          <w:szCs w:val="20"/>
        </w:rPr>
        <w:t xml:space="preserve"> Ironically, they must use the very same media and control technologies that the </w:t>
      </w:r>
      <w:proofErr w:type="spellStart"/>
      <w:r w:rsidRPr="00AD76DF">
        <w:rPr>
          <w:sz w:val="16"/>
          <w:szCs w:val="20"/>
        </w:rPr>
        <w:t>mili¬taries</w:t>
      </w:r>
      <w:proofErr w:type="spellEnd"/>
      <w:r w:rsidRPr="00AD76DF">
        <w:rPr>
          <w:sz w:val="16"/>
          <w:szCs w:val="20"/>
        </w:rPr>
        <w:t xml:space="preserve">, and the transnational architecture of security states, are using so perniciously in their attempts to pre-emptively lock-down democratic politics (Zimmermann, 2007).  </w:t>
      </w:r>
    </w:p>
    <w:p w:rsidR="00115800" w:rsidRPr="00115800" w:rsidRDefault="00115800" w:rsidP="00115800"/>
    <w:p w:rsidR="00115800" w:rsidRDefault="00115800" w:rsidP="00115800"/>
    <w:p w:rsidR="00115800" w:rsidRDefault="00115800" w:rsidP="00115800"/>
    <w:p w:rsidR="00115800" w:rsidRDefault="00115800" w:rsidP="00115800">
      <w:pPr>
        <w:pStyle w:val="Heading2"/>
      </w:pPr>
      <w:r>
        <w:lastRenderedPageBreak/>
        <w:t>DA</w:t>
      </w:r>
    </w:p>
    <w:p w:rsidR="00115800" w:rsidRDefault="00115800" w:rsidP="00115800">
      <w:pPr>
        <w:pStyle w:val="Tag2"/>
      </w:pPr>
      <w:r>
        <w:t>Regulations on detention require huge military investments that trade-off with effective war-fighting—</w:t>
      </w:r>
      <w:proofErr w:type="gramStart"/>
      <w:r>
        <w:t>causes</w:t>
      </w:r>
      <w:proofErr w:type="gramEnd"/>
      <w:r>
        <w:t xml:space="preserve"> failure in Iraq and Afghanistan</w:t>
      </w:r>
    </w:p>
    <w:p w:rsidR="00115800" w:rsidRPr="009A3F53" w:rsidRDefault="00115800" w:rsidP="00115800">
      <w:pPr>
        <w:rPr>
          <w:rStyle w:val="StyleStyleBold12pt"/>
        </w:rPr>
      </w:pPr>
      <w:r w:rsidRPr="009A3F53">
        <w:rPr>
          <w:rStyle w:val="StyleStyleBold12pt"/>
        </w:rPr>
        <w:t>Ford, 10</w:t>
      </w:r>
    </w:p>
    <w:p w:rsidR="00115800" w:rsidRDefault="00115800" w:rsidP="00115800">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115800" w:rsidRDefault="00115800" w:rsidP="00115800"/>
    <w:p w:rsidR="00115800" w:rsidRDefault="00115800" w:rsidP="00115800">
      <w:r>
        <w:t xml:space="preserve">Programmatically and institutionally, </w:t>
      </w:r>
      <w:r w:rsidRPr="00657B1F">
        <w:rPr>
          <w:u w:val="single"/>
        </w:rPr>
        <w:t xml:space="preserve">extension would require a re-evaluation of the </w:t>
      </w:r>
      <w:proofErr w:type="spellStart"/>
      <w:proofErr w:type="gramStart"/>
      <w:r w:rsidRPr="00657B1F">
        <w:rPr>
          <w:u w:val="single"/>
        </w:rPr>
        <w:t>DoD's</w:t>
      </w:r>
      <w:proofErr w:type="spellEnd"/>
      <w:proofErr w:type="gramEnd"/>
      <w:r w:rsidRPr="00657B1F">
        <w:rPr>
          <w:u w:val="single"/>
        </w:rPr>
        <w:t xml:space="preserve"> policies, regulations, training, and organization. </w:t>
      </w:r>
      <w:r w:rsidRPr="00C52D40">
        <w:rPr>
          <w:highlight w:val="cyan"/>
          <w:u w:val="single"/>
        </w:rPr>
        <w:t>Currently</w:t>
      </w:r>
      <w:r w:rsidRPr="00657B1F">
        <w:rPr>
          <w:u w:val="single"/>
        </w:rPr>
        <w:t xml:space="preserve">, all </w:t>
      </w:r>
      <w:r w:rsidRPr="00C52D40">
        <w:rPr>
          <w:highlight w:val="cyan"/>
          <w:u w:val="single"/>
        </w:rPr>
        <w:t>military personnel are trained to the Geneva standard</w:t>
      </w:r>
      <w:r w:rsidRPr="00657B1F">
        <w:rPr>
          <w:u w:val="single"/>
        </w:rPr>
        <w:t xml:space="preserve"> under the </w:t>
      </w:r>
      <w:proofErr w:type="spellStart"/>
      <w:proofErr w:type="gramStart"/>
      <w:r w:rsidRPr="00657B1F">
        <w:rPr>
          <w:u w:val="single"/>
        </w:rPr>
        <w:t>DoD</w:t>
      </w:r>
      <w:proofErr w:type="spellEnd"/>
      <w:proofErr w:type="gramEnd"/>
      <w:r w:rsidRPr="00657B1F">
        <w:rPr>
          <w:u w:val="single"/>
        </w:rPr>
        <w:t xml:space="preserve"> Law of War Program</w:t>
      </w:r>
      <w:r>
        <w:t xml:space="preserve">. </w:t>
      </w:r>
      <w:proofErr w:type="gramStart"/>
      <w:r>
        <w:t>n38</w:t>
      </w:r>
      <w:proofErr w:type="gramEnd"/>
      <w:r>
        <w:t xml:space="preserve"> This program ensures that service members are trained in and abide by the international legal norms of warfare. Would the </w:t>
      </w:r>
      <w:proofErr w:type="spellStart"/>
      <w:proofErr w:type="gramStart"/>
      <w:r>
        <w:t>DoD</w:t>
      </w:r>
      <w:proofErr w:type="spellEnd"/>
      <w:proofErr w:type="gramEnd"/>
      <w:r>
        <w:t xml:space="preserve"> implement a similar program to ensure compliance with domestic laws during combat operations, including detention operations? And, if so, should it be separate from the Law of War Program or integrated into it? </w:t>
      </w:r>
      <w:r w:rsidRPr="00C52D40">
        <w:rPr>
          <w:highlight w:val="cyan"/>
          <w:u w:val="single"/>
        </w:rPr>
        <w:t xml:space="preserve">A progressive extension of </w:t>
      </w:r>
      <w:proofErr w:type="spellStart"/>
      <w:r w:rsidRPr="00C52D40">
        <w:rPr>
          <w:highlight w:val="cyan"/>
          <w:u w:val="single"/>
        </w:rPr>
        <w:t>Boumediene</w:t>
      </w:r>
      <w:proofErr w:type="spellEnd"/>
      <w:r w:rsidRPr="00C52D40">
        <w:rPr>
          <w:highlight w:val="cyan"/>
          <w:u w:val="single"/>
        </w:rPr>
        <w:t xml:space="preserve"> may require service members</w:t>
      </w:r>
      <w:r w:rsidRPr="00657B1F">
        <w:rPr>
          <w:u w:val="single"/>
        </w:rPr>
        <w:t xml:space="preserve"> in combat </w:t>
      </w:r>
      <w:r w:rsidRPr="00C52D40">
        <w:rPr>
          <w:highlight w:val="cyan"/>
          <w:u w:val="single"/>
        </w:rPr>
        <w:t>to abide by constitutional provisions</w:t>
      </w:r>
      <w:r w:rsidRPr="00657B1F">
        <w:rPr>
          <w:u w:val="single"/>
        </w:rPr>
        <w:t xml:space="preserve"> normally </w:t>
      </w:r>
      <w:r w:rsidRPr="00C52D40">
        <w:rPr>
          <w:highlight w:val="cyan"/>
          <w:u w:val="single"/>
        </w:rPr>
        <w:t>applicable to domestic law enforcement</w:t>
      </w:r>
      <w:r w:rsidRPr="00657B1F">
        <w:rPr>
          <w:u w:val="single"/>
        </w:rPr>
        <w:t xml:space="preserve"> personnel. Such </w:t>
      </w:r>
      <w:r w:rsidRPr="00C52D40">
        <w:rPr>
          <w:highlight w:val="cyan"/>
          <w:u w:val="single"/>
        </w:rPr>
        <w:t>an extension would require</w:t>
      </w:r>
      <w:r w:rsidRPr="00657B1F">
        <w:rPr>
          <w:u w:val="single"/>
        </w:rPr>
        <w:t xml:space="preserve"> a </w:t>
      </w:r>
      <w:r w:rsidRPr="00C52D40">
        <w:rPr>
          <w:highlight w:val="cyan"/>
          <w:u w:val="single"/>
        </w:rPr>
        <w:t>massive training</w:t>
      </w:r>
      <w:r w:rsidRPr="00657B1F">
        <w:rPr>
          <w:u w:val="single"/>
        </w:rPr>
        <w:t xml:space="preserve"> and education program to be implemented department-wide. This training might include instruction on the court-directed domestic laws that might now be applicable, essentially a shifting body of criminal law for the battlefield</w:t>
      </w:r>
      <w:r>
        <w:t xml:space="preserve">. In [*405] implementing this new standard, both the </w:t>
      </w:r>
      <w:proofErr w:type="spellStart"/>
      <w:r w:rsidRPr="00657B1F">
        <w:rPr>
          <w:u w:val="single"/>
        </w:rPr>
        <w:t>DoD</w:t>
      </w:r>
      <w:proofErr w:type="spellEnd"/>
      <w:r w:rsidRPr="00657B1F">
        <w:rPr>
          <w:u w:val="single"/>
        </w:rPr>
        <w:t xml:space="preserve"> and </w:t>
      </w:r>
      <w:r w:rsidRPr="00C52D40">
        <w:rPr>
          <w:highlight w:val="cyan"/>
          <w:u w:val="single"/>
        </w:rPr>
        <w:t>the military might</w:t>
      </w:r>
      <w:r w:rsidRPr="00657B1F">
        <w:rPr>
          <w:u w:val="single"/>
        </w:rPr>
        <w:t xml:space="preserve"> be required to </w:t>
      </w:r>
      <w:r w:rsidRPr="00C52D40">
        <w:rPr>
          <w:highlight w:val="cyan"/>
          <w:u w:val="single"/>
        </w:rPr>
        <w:t>implement several new procedures</w:t>
      </w:r>
      <w:r w:rsidRPr="00657B1F">
        <w:rPr>
          <w:u w:val="single"/>
        </w:rPr>
        <w:t>,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w:t>
      </w:r>
      <w:r>
        <w:t xml:space="preserve">. The International Committee of the Red Cross ("ICRC") might choose to monitor U.S. forces not only for compliance with international law but also for compliance with our applicable domestic laws. The </w:t>
      </w:r>
      <w:proofErr w:type="spellStart"/>
      <w:proofErr w:type="gramStart"/>
      <w:r>
        <w:t>DoD</w:t>
      </w:r>
      <w:proofErr w:type="spellEnd"/>
      <w:proofErr w:type="gramEnd"/>
      <w:r>
        <w:t xml:space="preserve"> would be interested in the ICRC's new focus area and would need to implement procedures to address these new areas of international scrutiny. As the </w:t>
      </w:r>
      <w:proofErr w:type="spellStart"/>
      <w:proofErr w:type="gramStart"/>
      <w:r>
        <w:t>DoD</w:t>
      </w:r>
      <w:proofErr w:type="spellEnd"/>
      <w:proofErr w:type="gramEnd"/>
      <w:r>
        <w:t xml:space="preserve"> attempts to operationalize </w:t>
      </w:r>
      <w:proofErr w:type="spellStart"/>
      <w:r>
        <w:t>Boumediene</w:t>
      </w:r>
      <w:proofErr w:type="spellEnd"/>
      <w:r w:rsidRPr="00657B1F">
        <w:rPr>
          <w:u w:val="single"/>
        </w:rPr>
        <w:t xml:space="preserve">, it must consider </w:t>
      </w:r>
      <w:r w:rsidRPr="00C52D40">
        <w:rPr>
          <w:highlight w:val="cyan"/>
          <w:u w:val="single"/>
        </w:rPr>
        <w:t>the</w:t>
      </w:r>
      <w:r w:rsidRPr="00657B1F">
        <w:rPr>
          <w:u w:val="single"/>
        </w:rPr>
        <w:t xml:space="preserve"> new concept of how to support a federal case while concomitantly conducting military operations</w:t>
      </w:r>
      <w:r>
        <w:t xml:space="preserve">. Justice Scalia, in his dissent, noted that the </w:t>
      </w:r>
      <w:proofErr w:type="spellStart"/>
      <w:r w:rsidRPr="00657B1F">
        <w:rPr>
          <w:u w:val="single"/>
        </w:rPr>
        <w:t>Boumediene</w:t>
      </w:r>
      <w:proofErr w:type="spellEnd"/>
      <w:r w:rsidRPr="00657B1F">
        <w:rPr>
          <w:u w:val="single"/>
        </w:rPr>
        <w:t xml:space="preserve"> </w:t>
      </w:r>
      <w:r w:rsidRPr="00C52D40">
        <w:rPr>
          <w:highlight w:val="cyan"/>
          <w:u w:val="single"/>
        </w:rPr>
        <w:t>holding "sets our military commanders the impossible task of proving to a civilian court, under</w:t>
      </w:r>
      <w:r w:rsidRPr="00657B1F">
        <w:rPr>
          <w:u w:val="single"/>
        </w:rPr>
        <w:t xml:space="preserve"> whatever </w:t>
      </w:r>
      <w:r w:rsidRPr="00C52D40">
        <w:rPr>
          <w:highlight w:val="cyan"/>
          <w:u w:val="single"/>
        </w:rPr>
        <w:t>standards this Court devises in the future, that evidence supports</w:t>
      </w:r>
      <w:r w:rsidRPr="00657B1F">
        <w:rPr>
          <w:u w:val="single"/>
        </w:rPr>
        <w:t xml:space="preserve"> the </w:t>
      </w:r>
      <w:r w:rsidRPr="00C52D40">
        <w:rPr>
          <w:highlight w:val="cyan"/>
          <w:u w:val="single"/>
        </w:rPr>
        <w:t>confinement of</w:t>
      </w:r>
      <w:r w:rsidRPr="00657B1F">
        <w:rPr>
          <w:u w:val="single"/>
        </w:rPr>
        <w:t xml:space="preserve"> each and </w:t>
      </w:r>
      <w:r w:rsidRPr="00C52D40">
        <w:rPr>
          <w:highlight w:val="cyan"/>
          <w:u w:val="single"/>
        </w:rPr>
        <w:t>every enemy</w:t>
      </w:r>
      <w:r w:rsidRPr="00657B1F">
        <w:rPr>
          <w:u w:val="single"/>
        </w:rPr>
        <w:t xml:space="preserve"> prisoner." </w:t>
      </w:r>
      <w:r>
        <w:t xml:space="preserve">n39 Practically speaking, this is already happening in the U.S. District Court for the District of Columbia as the Guantanamo detainees' habeas cases progress. </w:t>
      </w:r>
      <w:proofErr w:type="gramStart"/>
      <w:r>
        <w:t>n40</w:t>
      </w:r>
      <w:proofErr w:type="gramEnd"/>
      <w:r>
        <w:t xml:space="preserve">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w:t>
      </w:r>
      <w:proofErr w:type="gramStart"/>
      <w:r>
        <w:t>These</w:t>
      </w:r>
      <w:proofErr w:type="gramEnd"/>
      <w:r>
        <w:t xml:space="preserve"> rules and procedures will be vitally important not only for the process, but also for the </w:t>
      </w:r>
      <w:proofErr w:type="spellStart"/>
      <w:r>
        <w:t>DoD</w:t>
      </w:r>
      <w:proofErr w:type="spellEnd"/>
      <w:r>
        <w:t xml:space="preserve">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w:t>
      </w:r>
      <w:r w:rsidRPr="00C52D40">
        <w:rPr>
          <w:highlight w:val="cyan"/>
          <w:u w:val="single"/>
        </w:rPr>
        <w:t>Every issue that may arise</w:t>
      </w:r>
      <w:r w:rsidRPr="00657B1F">
        <w:rPr>
          <w:u w:val="single"/>
        </w:rPr>
        <w:t xml:space="preserve"> in a federal criminal case </w:t>
      </w:r>
      <w:r w:rsidRPr="00C52D40">
        <w:rPr>
          <w:highlight w:val="cyan"/>
          <w:u w:val="single"/>
        </w:rPr>
        <w:t>will have to be addressed</w:t>
      </w:r>
      <w:r w:rsidRPr="00657B1F">
        <w:rPr>
          <w:u w:val="single"/>
        </w:rPr>
        <w:t>, interpreted, decided, and applied to the current and future unique enemy prisoner habeas actions. These procedures create daunting tasks.</w:t>
      </w:r>
      <w:r>
        <w:rPr>
          <w:u w:val="single"/>
        </w:rPr>
        <w:t xml:space="preserve"> </w:t>
      </w:r>
      <w:r w:rsidRPr="00C52D40">
        <w:rPr>
          <w:highlight w:val="cyan"/>
          <w:u w:val="single"/>
        </w:rPr>
        <w:t>Enter CSI: Kandahar.</w:t>
      </w:r>
      <w:r w:rsidRPr="00657B1F">
        <w:rPr>
          <w:u w:val="single"/>
        </w:rPr>
        <w:t xml:space="preserve"> Extending the </w:t>
      </w:r>
      <w:proofErr w:type="spellStart"/>
      <w:r w:rsidRPr="00657B1F">
        <w:rPr>
          <w:u w:val="single"/>
        </w:rPr>
        <w:t>Boumediene</w:t>
      </w:r>
      <w:proofErr w:type="spellEnd"/>
      <w:r w:rsidRPr="00657B1F">
        <w:rPr>
          <w:u w:val="single"/>
        </w:rPr>
        <w:t xml:space="preserve"> holding would require detailed procedures for the collection, preservation, and maintenance of "evidence." </w:t>
      </w:r>
      <w:r w:rsidRPr="00C52D40">
        <w:rPr>
          <w:highlight w:val="cyan"/>
          <w:u w:val="single"/>
        </w:rPr>
        <w:t>Normally</w:t>
      </w:r>
      <w:r w:rsidRPr="00C52D40">
        <w:rPr>
          <w:u w:val="single"/>
        </w:rPr>
        <w:t>, the military treats</w:t>
      </w:r>
      <w:r w:rsidRPr="00657B1F">
        <w:rPr>
          <w:u w:val="single"/>
        </w:rPr>
        <w:t xml:space="preserve"> information regarding enemy captives as battlefield information or intelligence. Military </w:t>
      </w:r>
      <w:r w:rsidRPr="00C52D40">
        <w:rPr>
          <w:highlight w:val="cyan"/>
          <w:u w:val="single"/>
        </w:rPr>
        <w:t>personnel process</w:t>
      </w:r>
      <w:r w:rsidRPr="00657B1F">
        <w:rPr>
          <w:u w:val="single"/>
        </w:rPr>
        <w:t xml:space="preserve"> this </w:t>
      </w:r>
      <w:r w:rsidRPr="00C52D40">
        <w:rPr>
          <w:highlight w:val="cyan"/>
          <w:u w:val="single"/>
        </w:rPr>
        <w:t>information</w:t>
      </w:r>
      <w:r w:rsidRPr="00657B1F">
        <w:rPr>
          <w:u w:val="single"/>
        </w:rPr>
        <w:t xml:space="preserve">, important to the conduct of military operations, </w:t>
      </w:r>
      <w:r w:rsidRPr="00C52D40">
        <w:rPr>
          <w:highlight w:val="cyan"/>
          <w:u w:val="single"/>
        </w:rPr>
        <w:t>through intelligence channels.</w:t>
      </w:r>
      <w:r w:rsidRPr="00657B1F">
        <w:rPr>
          <w:u w:val="single"/>
        </w:rPr>
        <w:t xml:space="preserve"> Intelligence analysts and </w:t>
      </w:r>
      <w:r w:rsidRPr="00C52D40">
        <w:rPr>
          <w:highlight w:val="cyan"/>
          <w:u w:val="single"/>
        </w:rPr>
        <w:t>commanders use</w:t>
      </w:r>
      <w:r w:rsidRPr="00657B1F">
        <w:rPr>
          <w:u w:val="single"/>
        </w:rPr>
        <w:t xml:space="preserve"> the </w:t>
      </w:r>
      <w:r w:rsidRPr="00C52D40">
        <w:rPr>
          <w:highlight w:val="cyan"/>
          <w:u w:val="single"/>
        </w:rPr>
        <w:t>information to determine enemy strengths</w:t>
      </w:r>
      <w:r w:rsidRPr="00657B1F">
        <w:rPr>
          <w:u w:val="single"/>
        </w:rPr>
        <w:t xml:space="preserve">, weaknesses, vulnerabilities, </w:t>
      </w:r>
      <w:r w:rsidRPr="00C52D40">
        <w:rPr>
          <w:highlight w:val="cyan"/>
          <w:u w:val="single"/>
        </w:rPr>
        <w:t>and locations</w:t>
      </w:r>
      <w:r w:rsidRPr="00657B1F">
        <w:rPr>
          <w:u w:val="single"/>
        </w:rPr>
        <w:t xml:space="preserve"> important to the commander on the ground. </w:t>
      </w:r>
      <w:r w:rsidRPr="00C52D40">
        <w:rPr>
          <w:highlight w:val="cyan"/>
          <w:u w:val="single"/>
        </w:rPr>
        <w:t>Treating</w:t>
      </w:r>
      <w:r w:rsidRPr="00657B1F">
        <w:rPr>
          <w:u w:val="single"/>
        </w:rPr>
        <w:t xml:space="preserve"> captured enemy </w:t>
      </w:r>
      <w:r w:rsidRPr="00C52D40">
        <w:rPr>
          <w:highlight w:val="cyan"/>
          <w:u w:val="single"/>
        </w:rPr>
        <w:t>information as evidence</w:t>
      </w:r>
      <w:r w:rsidRPr="00657B1F">
        <w:rPr>
          <w:u w:val="single"/>
        </w:rPr>
        <w:t xml:space="preserve"> in a federal case </w:t>
      </w:r>
      <w:r w:rsidRPr="00C52D40">
        <w:rPr>
          <w:highlight w:val="cyan"/>
          <w:u w:val="single"/>
        </w:rPr>
        <w:t>would require an entirely new method</w:t>
      </w:r>
      <w:r w:rsidRPr="00657B1F">
        <w:rPr>
          <w:u w:val="single"/>
        </w:rPr>
        <w:t xml:space="preserve"> of collecting and processing intelligence.</w:t>
      </w:r>
      <w:r>
        <w:t xml:space="preserve"> More likely, the </w:t>
      </w:r>
      <w:proofErr w:type="spellStart"/>
      <w:proofErr w:type="gramStart"/>
      <w:r>
        <w:t>DoD</w:t>
      </w:r>
      <w:proofErr w:type="spellEnd"/>
      <w:proofErr w:type="gramEnd"/>
      <w:r>
        <w:t xml:space="preserve"> and the </w:t>
      </w:r>
      <w:r>
        <w:lastRenderedPageBreak/>
        <w:t xml:space="preserve">intelligence agencies would choose to establish an entirely separate but parallel system to process and sanitize battlefield intelligence information for transmittal to federal courts because of the significant risk to intelligence sources and methods. The </w:t>
      </w:r>
      <w:proofErr w:type="spellStart"/>
      <w:proofErr w:type="gramStart"/>
      <w:r>
        <w:t>DoD</w:t>
      </w:r>
      <w:proofErr w:type="spellEnd"/>
      <w:proofErr w:type="gramEnd"/>
      <w:r>
        <w:t xml:space="preserve">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w:t>
      </w:r>
      <w:proofErr w:type="gramStart"/>
      <w:r>
        <w:t>n43</w:t>
      </w:r>
      <w:proofErr w:type="gramEnd"/>
      <w:r>
        <w:t xml:space="preserve"> This may, in turn, require procedures to formalize investigations, including a requirement of a pseudo-criminal case file for every detained enemy. Certainly, </w:t>
      </w:r>
      <w:r w:rsidRPr="00657B1F">
        <w:rPr>
          <w:u w:val="single"/>
        </w:rPr>
        <w:t xml:space="preserve">service members do not have the training to make and prove a federal case. Service members on the ground are now familiar with basic evidence collection requirements, and great </w:t>
      </w:r>
      <w:r w:rsidRPr="00C52D40">
        <w:rPr>
          <w:highlight w:val="cyan"/>
          <w:u w:val="single"/>
        </w:rPr>
        <w:t>strides have been taken in Iraq and Afghanistan to formalize information collection</w:t>
      </w:r>
      <w:r w:rsidRPr="00657B1F">
        <w:rPr>
          <w:u w:val="single"/>
        </w:rPr>
        <w:t xml:space="preserve"> resulting from raid</w:t>
      </w:r>
      <w:r>
        <w:t xml:space="preserve">s. </w:t>
      </w:r>
      <w:proofErr w:type="gramStart"/>
      <w:r>
        <w:t>n44</w:t>
      </w:r>
      <w:proofErr w:type="gramEnd"/>
      <w:r>
        <w:t xml:space="preserve"> Site exploitation teams and specially trained personnel have assisted in gathering and maintaining site intelligence information, which may later be used as evidence, normally in an Iraqi or Afghani court. But </w:t>
      </w:r>
      <w:r w:rsidRPr="00657B1F">
        <w:rPr>
          <w:u w:val="single"/>
        </w:rPr>
        <w:t xml:space="preserve">imagine if every military operation required a police-like crime scene analysis, </w:t>
      </w:r>
      <w:r>
        <w:t xml:space="preserve">with the [*408] collection of evidence to be used in a federal court. </w:t>
      </w:r>
      <w:r w:rsidRPr="00657B1F">
        <w:rPr>
          <w:u w:val="single"/>
        </w:rPr>
        <w:t>Soldiers simply cannot conduct such an undertaking, nor should they be required to.</w:t>
      </w:r>
      <w:r>
        <w:rPr>
          <w:u w:val="single"/>
        </w:rPr>
        <w:t xml:space="preserve"> </w:t>
      </w:r>
      <w:r>
        <w:t xml:space="preserve">Military law enforcement personnel are a limited asset on the battlefield, busily investigating alleged misconduct by military personnel, contract fraud, and the deaths of service members. The </w:t>
      </w:r>
      <w:proofErr w:type="spellStart"/>
      <w:proofErr w:type="gramStart"/>
      <w:r>
        <w:t>DoD</w:t>
      </w:r>
      <w:proofErr w:type="spellEnd"/>
      <w:proofErr w:type="gramEnd"/>
      <w:r>
        <w:t xml:space="preserve"> would be hard pressed to meet new stringent investigative and evidentiary requirements. The </w:t>
      </w:r>
      <w:proofErr w:type="spellStart"/>
      <w:proofErr w:type="gramStart"/>
      <w:r w:rsidRPr="00C52D40">
        <w:rPr>
          <w:highlight w:val="cyan"/>
          <w:u w:val="single"/>
        </w:rPr>
        <w:t>DoD</w:t>
      </w:r>
      <w:proofErr w:type="spellEnd"/>
      <w:proofErr w:type="gramEnd"/>
      <w:r w:rsidRPr="00C52D40">
        <w:rPr>
          <w:highlight w:val="cyan"/>
          <w:u w:val="single"/>
        </w:rPr>
        <w:t xml:space="preserve"> may have to adjust its force structure and dramatically increase</w:t>
      </w:r>
      <w:r w:rsidRPr="00657B1F">
        <w:rPr>
          <w:u w:val="single"/>
        </w:rPr>
        <w:t xml:space="preserve"> the capacity of the services' </w:t>
      </w:r>
      <w:r w:rsidRPr="00C52D40">
        <w:rPr>
          <w:highlight w:val="cyan"/>
          <w:u w:val="single"/>
        </w:rPr>
        <w:t>law enforcement</w:t>
      </w:r>
      <w:r w:rsidRPr="00657B1F">
        <w:rPr>
          <w:u w:val="single"/>
        </w:rPr>
        <w:t xml:space="preserve"> investigative </w:t>
      </w:r>
      <w:r w:rsidRPr="00C52D40">
        <w:rPr>
          <w:highlight w:val="cyan"/>
          <w:u w:val="single"/>
        </w:rPr>
        <w:t>agencies</w:t>
      </w:r>
      <w:r w:rsidRPr="00C52D40">
        <w:rPr>
          <w:u w:val="single"/>
        </w:rPr>
        <w:t xml:space="preserve">, a </w:t>
      </w:r>
      <w:r w:rsidRPr="00C52D40">
        <w:rPr>
          <w:highlight w:val="cyan"/>
          <w:u w:val="single"/>
        </w:rPr>
        <w:t>precarious</w:t>
      </w:r>
      <w:r w:rsidRPr="00C52D40">
        <w:rPr>
          <w:u w:val="single"/>
        </w:rPr>
        <w:t xml:space="preserve"> undertaking </w:t>
      </w:r>
      <w:r w:rsidRPr="00C52D40">
        <w:rPr>
          <w:highlight w:val="cyan"/>
          <w:u w:val="single"/>
        </w:rPr>
        <w:t>for a military</w:t>
      </w:r>
      <w:r w:rsidRPr="00657B1F">
        <w:rPr>
          <w:u w:val="single"/>
        </w:rPr>
        <w:t xml:space="preserve"> already </w:t>
      </w:r>
      <w:r w:rsidRPr="00C52D40">
        <w:rPr>
          <w:highlight w:val="cyan"/>
          <w:u w:val="single"/>
        </w:rPr>
        <w:t>stretched thin</w:t>
      </w:r>
      <w:r w:rsidRPr="00C52D40">
        <w:rPr>
          <w:highlight w:val="cyan"/>
        </w:rPr>
        <w:t>.</w:t>
      </w:r>
      <w:r>
        <w:t xml:space="preserve"> Or, perhaps the </w:t>
      </w:r>
      <w:proofErr w:type="spellStart"/>
      <w:proofErr w:type="gramStart"/>
      <w:r>
        <w:t>DoD</w:t>
      </w:r>
      <w:proofErr w:type="spellEnd"/>
      <w:proofErr w:type="gramEnd"/>
      <w:r>
        <w:t xml:space="preserve">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w:t>
      </w:r>
    </w:p>
    <w:p w:rsidR="00115800" w:rsidRDefault="00115800" w:rsidP="00115800"/>
    <w:p w:rsidR="00115800" w:rsidRDefault="00115800" w:rsidP="00115800">
      <w:pPr>
        <w:pStyle w:val="TagText"/>
      </w:pPr>
      <w:r>
        <w:t>Nuclear war</w:t>
      </w:r>
    </w:p>
    <w:p w:rsidR="00115800" w:rsidRDefault="00115800" w:rsidP="00115800">
      <w:pPr>
        <w:rPr>
          <w:sz w:val="16"/>
        </w:rPr>
      </w:pPr>
      <w:r w:rsidRPr="00A50D39">
        <w:rPr>
          <w:rStyle w:val="CiteChar"/>
        </w:rPr>
        <w:t>Morgan 7</w:t>
      </w:r>
      <w:r w:rsidRPr="00A50D39">
        <w:rPr>
          <w:sz w:val="16"/>
        </w:rPr>
        <w:t xml:space="preserve"> </w:t>
      </w:r>
    </w:p>
    <w:p w:rsidR="00115800" w:rsidRPr="00A50D39" w:rsidRDefault="00115800" w:rsidP="00115800">
      <w:r w:rsidRPr="00A50D39">
        <w:t xml:space="preserve">(Stephen John, former National Executive Officer of the British </w:t>
      </w:r>
      <w:proofErr w:type="spellStart"/>
      <w:r w:rsidRPr="00A50D39">
        <w:t>Labour</w:t>
      </w:r>
      <w:proofErr w:type="spellEnd"/>
      <w:r w:rsidRPr="00A50D39">
        <w:t xml:space="preserve"> Party, his responsibilities included international relations, ethnic minority work, women’s issues, finance, local government and organization, he </w:t>
      </w:r>
      <w:proofErr w:type="spellStart"/>
      <w:r w:rsidRPr="00A50D39">
        <w:t>specialised</w:t>
      </w:r>
      <w:proofErr w:type="spellEnd"/>
      <w:r w:rsidRPr="00A50D39">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A50D39">
        <w:t>Gorbachov</w:t>
      </w:r>
      <w:proofErr w:type="spellEnd"/>
      <w:r w:rsidRPr="00A50D39">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115800" w:rsidRPr="001C0EAF" w:rsidRDefault="00115800" w:rsidP="00115800">
      <w:pPr>
        <w:rPr>
          <w:szCs w:val="20"/>
        </w:rPr>
      </w:pPr>
    </w:p>
    <w:p w:rsidR="00115800" w:rsidRPr="001C0EAF" w:rsidRDefault="00115800" w:rsidP="00115800">
      <w:pPr>
        <w:rPr>
          <w:szCs w:val="20"/>
        </w:rPr>
      </w:pPr>
      <w:r w:rsidRPr="001C0EAF">
        <w:rPr>
          <w:szCs w:val="20"/>
        </w:rPr>
        <w:t xml:space="preserve">Although disliked and despised in many quarters, </w:t>
      </w:r>
      <w:r w:rsidRPr="003B1ACE">
        <w:rPr>
          <w:rStyle w:val="StyleBoldUnderline"/>
          <w:szCs w:val="20"/>
        </w:rPr>
        <w:t>the Taliban could not advance without the support</w:t>
      </w:r>
      <w:r w:rsidRPr="001C0EAF">
        <w:rPr>
          <w:rStyle w:val="StyleBoldUnderline"/>
          <w:szCs w:val="20"/>
        </w:rPr>
        <w:t xml:space="preserve"> or acquiescence of parts </w:t>
      </w:r>
      <w:r w:rsidRPr="003B1ACE">
        <w:rPr>
          <w:rStyle w:val="StyleBoldUnderline"/>
          <w:szCs w:val="20"/>
        </w:rPr>
        <w:t>of the population</w:t>
      </w:r>
      <w:r w:rsidRPr="001C0EAF">
        <w:rPr>
          <w:rStyle w:val="StyleBoldUnderline"/>
          <w:szCs w:val="20"/>
        </w:rPr>
        <w:t>, especially in the south</w:t>
      </w:r>
      <w:r w:rsidRPr="001C0EAF">
        <w:rPr>
          <w:szCs w:val="20"/>
        </w:rPr>
        <w:t xml:space="preserve">. In particular, the </w:t>
      </w:r>
      <w:r w:rsidRPr="001C0EAF">
        <w:rPr>
          <w:rStyle w:val="StyleBoldUnderline"/>
          <w:szCs w:val="20"/>
        </w:rPr>
        <w:t>Taliban is drawing on backing from the Pashtun tribes</w:t>
      </w:r>
      <w:r w:rsidRPr="001C0EAF">
        <w:rPr>
          <w:szCs w:val="20"/>
        </w:rPr>
        <w:t xml:space="preserve"> from whom they originate. </w:t>
      </w:r>
      <w:r w:rsidRPr="003B1ACE">
        <w:rPr>
          <w:rStyle w:val="UnderlineBold"/>
          <w:szCs w:val="20"/>
        </w:rPr>
        <w:t>The</w:t>
      </w:r>
      <w:r w:rsidRPr="001C0EAF">
        <w:rPr>
          <w:rStyle w:val="UnderlineBold"/>
          <w:szCs w:val="20"/>
        </w:rPr>
        <w:t xml:space="preserve"> southern and eastern </w:t>
      </w:r>
      <w:r w:rsidRPr="003B1ACE">
        <w:rPr>
          <w:rStyle w:val="UnderlineBold"/>
          <w:szCs w:val="20"/>
        </w:rPr>
        <w:t xml:space="preserve">areas have been </w:t>
      </w:r>
      <w:r w:rsidRPr="001C0EAF">
        <w:rPr>
          <w:rStyle w:val="UnderlineBold"/>
          <w:szCs w:val="20"/>
        </w:rPr>
        <w:t xml:space="preserve">totally </w:t>
      </w:r>
      <w:r w:rsidRPr="003B1ACE">
        <w:rPr>
          <w:rStyle w:val="UnderlineBold"/>
          <w:szCs w:val="20"/>
        </w:rPr>
        <w:t>out of government control since 2001</w:t>
      </w:r>
      <w:r w:rsidRPr="001C0EAF">
        <w:rPr>
          <w:rStyle w:val="UnderlineBold"/>
          <w:szCs w:val="20"/>
        </w:rPr>
        <w:t>.</w:t>
      </w:r>
      <w:r w:rsidRPr="001C0EAF">
        <w:rPr>
          <w:szCs w:val="20"/>
        </w:rPr>
        <w:t xml:space="preserve"> </w:t>
      </w:r>
      <w:r w:rsidRPr="00127BB1">
        <w:rPr>
          <w:szCs w:val="20"/>
        </w:rPr>
        <w:t xml:space="preserve">Moreover, </w:t>
      </w:r>
      <w:r w:rsidRPr="00127BB1">
        <w:rPr>
          <w:rStyle w:val="UnderlineBold"/>
          <w:szCs w:val="20"/>
        </w:rPr>
        <w:t>not only have they not benefited at all from the Allied occupation</w:t>
      </w:r>
      <w:r w:rsidRPr="00127BB1">
        <w:rPr>
          <w:rStyle w:val="StyleBoldUnderline"/>
          <w:szCs w:val="20"/>
        </w:rPr>
        <w:t xml:space="preserve">, but it is increasingly clear that with a few small </w:t>
      </w:r>
      <w:proofErr w:type="spellStart"/>
      <w:r w:rsidRPr="00127BB1">
        <w:rPr>
          <w:rStyle w:val="StyleBoldUnderline"/>
          <w:szCs w:val="20"/>
        </w:rPr>
        <w:t>centres</w:t>
      </w:r>
      <w:proofErr w:type="spellEnd"/>
      <w:r w:rsidRPr="00127BB1">
        <w:rPr>
          <w:rStyle w:val="StyleBoldUnderline"/>
          <w:szCs w:val="20"/>
        </w:rPr>
        <w:t xml:space="preserve"> of exception, </w:t>
      </w:r>
      <w:r w:rsidRPr="00127BB1">
        <w:rPr>
          <w:rStyle w:val="UnderlineBold"/>
          <w:szCs w:val="20"/>
        </w:rPr>
        <w:t>all of the country outside Kabul has seen little improvement in its circumstances</w:t>
      </w:r>
      <w:r w:rsidRPr="00127BB1">
        <w:rPr>
          <w:rStyle w:val="StyleBoldUnderline"/>
          <w:szCs w:val="20"/>
        </w:rPr>
        <w:t>. The conditions for unrest are ripe and the Taliban is filling the vacuum.</w:t>
      </w:r>
      <w:r w:rsidRPr="00127BB1">
        <w:rPr>
          <w:szCs w:val="20"/>
        </w:rPr>
        <w:t xml:space="preserve"> </w:t>
      </w:r>
      <w:proofErr w:type="gramStart"/>
      <w:r w:rsidRPr="00127BB1">
        <w:rPr>
          <w:szCs w:val="20"/>
        </w:rPr>
        <w:t>The Break-Up of Afghanistan?</w:t>
      </w:r>
      <w:proofErr w:type="gramEnd"/>
      <w:r w:rsidRPr="00127BB1">
        <w:rPr>
          <w:szCs w:val="20"/>
        </w:rPr>
        <w:t xml:space="preserve"> However, </w:t>
      </w:r>
      <w:r w:rsidRPr="00127BB1">
        <w:rPr>
          <w:rStyle w:val="StyleBoldUnderline"/>
          <w:szCs w:val="20"/>
        </w:rPr>
        <w:t>the Taliban is unlikely to win much support outside of the powerful Pashtun tribes</w:t>
      </w:r>
      <w:r w:rsidRPr="00127BB1">
        <w:rPr>
          <w:szCs w:val="20"/>
        </w:rPr>
        <w:t xml:space="preserve">. Although they make up a majority of the nation, they are concentrated in the south and east. </w:t>
      </w:r>
      <w:r w:rsidRPr="00127BB1">
        <w:rPr>
          <w:rStyle w:val="StyleBoldUnderline"/>
          <w:szCs w:val="20"/>
        </w:rPr>
        <w:t>Among the other key minorities, such as Tajiks and Uzbeks, who control the north they have no chance of making new inroads. They will fight the Taliban and fight hard, but their loyalty to the NATO and US forces is tenuous to say the leas</w:t>
      </w:r>
      <w:r w:rsidRPr="00127BB1">
        <w:rPr>
          <w:szCs w:val="20"/>
        </w:rPr>
        <w:t xml:space="preserve">t. The Northern Alliance originally liberated Kabul from the Taliban without Allied ground support. </w:t>
      </w:r>
      <w:r w:rsidRPr="00127BB1">
        <w:rPr>
          <w:rStyle w:val="StyleBoldUnderline"/>
          <w:szCs w:val="20"/>
        </w:rPr>
        <w:t xml:space="preserve">The Northern Alliance </w:t>
      </w:r>
      <w:proofErr w:type="gramStart"/>
      <w:r w:rsidRPr="00127BB1">
        <w:rPr>
          <w:rStyle w:val="StyleBoldUnderline"/>
          <w:szCs w:val="20"/>
        </w:rPr>
        <w:t>are</w:t>
      </w:r>
      <w:proofErr w:type="gramEnd"/>
      <w:r w:rsidRPr="00127BB1">
        <w:rPr>
          <w:rStyle w:val="StyleBoldUnderline"/>
          <w:szCs w:val="20"/>
        </w:rPr>
        <w:t xml:space="preserve"> fierce fighters, veterans of the war of liberation against the Soviets and the Afghanistan civil war. Mobilized they count for a much stronger adversary than the NATO and US forces.</w:t>
      </w:r>
      <w:r w:rsidRPr="00127BB1">
        <w:rPr>
          <w:szCs w:val="20"/>
        </w:rPr>
        <w:t xml:space="preserve"> It is possible that, </w:t>
      </w:r>
      <w:r w:rsidRPr="00127BB1">
        <w:rPr>
          <w:rStyle w:val="StyleBoldUnderline"/>
          <w:szCs w:val="20"/>
        </w:rPr>
        <w:t xml:space="preserve">while </w:t>
      </w:r>
      <w:r w:rsidRPr="00127BB1">
        <w:rPr>
          <w:rStyle w:val="UnderlineBold"/>
          <w:szCs w:val="20"/>
        </w:rPr>
        <w:t>they won’t fight for the current government or coalition forces</w:t>
      </w:r>
      <w:r w:rsidRPr="00127BB1">
        <w:rPr>
          <w:rStyle w:val="StyleBoldUnderline"/>
          <w:szCs w:val="20"/>
        </w:rPr>
        <w:t>, they will certainly resist any new Taliban rule.</w:t>
      </w:r>
      <w:r w:rsidRPr="00127BB1">
        <w:rPr>
          <w:szCs w:val="20"/>
        </w:rPr>
        <w:t xml:space="preserve"> They</w:t>
      </w:r>
      <w:r w:rsidRPr="001C0EAF">
        <w:rPr>
          <w:szCs w:val="20"/>
        </w:rPr>
        <w:t xml:space="preserve"> may decide to withdraw to their areas in the north and west of the country. This would leave the Allied forces with few social reserves, excepting a frightened and unstable urban population in </w:t>
      </w:r>
      <w:r w:rsidRPr="001C0EAF">
        <w:rPr>
          <w:szCs w:val="20"/>
        </w:rPr>
        <w:lastRenderedPageBreak/>
        <w:t xml:space="preserve">Kabul, much like what happened to the Soviets. Squeezed by facing fierce fighting in </w:t>
      </w:r>
      <w:proofErr w:type="spellStart"/>
      <w:r w:rsidRPr="001C0EAF">
        <w:rPr>
          <w:szCs w:val="20"/>
        </w:rPr>
        <w:t>Helmund</w:t>
      </w:r>
      <w:proofErr w:type="spellEnd"/>
      <w:r w:rsidRPr="001C0EAF">
        <w:rPr>
          <w:szCs w:val="20"/>
        </w:rPr>
        <w:t xml:space="preserve"> and other provinces, and, at the same time, harried by a complementary tactic of Al Qaeda-style urban terrorism in Kabul, </w:t>
      </w:r>
      <w:r w:rsidRPr="001C0EAF">
        <w:rPr>
          <w:rStyle w:val="StyleBoldUnderline"/>
          <w:szCs w:val="20"/>
        </w:rPr>
        <w:t>sooner or later, a “Saigon-style” evacuation of US and Allied forces could be in the cards. The net result could be the break-up and partition of Afghanistan into a northern and western area and a southern and eastern area,</w:t>
      </w:r>
      <w:r w:rsidRPr="001C0EAF">
        <w:rPr>
          <w:szCs w:val="20"/>
        </w:rPr>
        <w:t xml:space="preserve"> which would include the two key cities of Kandahar and, the capital Kabul. « </w:t>
      </w:r>
      <w:proofErr w:type="spellStart"/>
      <w:r w:rsidRPr="001C0EAF">
        <w:rPr>
          <w:szCs w:val="20"/>
        </w:rPr>
        <w:t>Pastunistan</w:t>
      </w:r>
      <w:proofErr w:type="spellEnd"/>
      <w:proofErr w:type="gramStart"/>
      <w:r w:rsidRPr="001C0EAF">
        <w:rPr>
          <w:szCs w:val="20"/>
        </w:rPr>
        <w:t>?»</w:t>
      </w:r>
      <w:proofErr w:type="gramEnd"/>
      <w:r w:rsidRPr="001C0EAF">
        <w:rPr>
          <w:szCs w:val="20"/>
        </w:rPr>
        <w:t xml:space="preserve"> </w:t>
      </w:r>
      <w:r w:rsidRPr="001C0EAF">
        <w:rPr>
          <w:rStyle w:val="StyleBoldUnderline"/>
          <w:szCs w:val="20"/>
        </w:rPr>
        <w:t>The Taliban themselves,</w:t>
      </w:r>
      <w:r w:rsidRPr="001C0EAF">
        <w:rPr>
          <w:szCs w:val="20"/>
        </w:rPr>
        <w:t xml:space="preserve"> however </w:t>
      </w:r>
      <w:r w:rsidRPr="001C0EAF">
        <w:rPr>
          <w:rStyle w:val="StyleBoldUnderline"/>
          <w:szCs w:val="20"/>
        </w:rPr>
        <w:t>may decide not to take on the Northern Alliance and fighting may concentrate on creating a border between the two areas</w:t>
      </w:r>
      <w:r w:rsidRPr="001C0EAF">
        <w:rPr>
          <w:szCs w:val="20"/>
        </w:rPr>
        <w:t xml:space="preserve">, about which the two sides may reach an agreement regardless of US and Allied plans or preferences. </w:t>
      </w:r>
      <w:r w:rsidRPr="001C0EAF">
        <w:rPr>
          <w:rStyle w:val="StyleBoldUnderline"/>
          <w:szCs w:val="20"/>
        </w:rPr>
        <w:t>The Taliban may</w:t>
      </w:r>
      <w:r w:rsidRPr="001C0EAF">
        <w:rPr>
          <w:szCs w:val="20"/>
        </w:rPr>
        <w:t xml:space="preserve"> claim the name Afghanistan or might </w:t>
      </w:r>
      <w:r w:rsidRPr="001C0EAF">
        <w:rPr>
          <w:rStyle w:val="StyleBoldUnderline"/>
          <w:szCs w:val="20"/>
        </w:rPr>
        <w:t>opt for “</w:t>
      </w:r>
      <w:proofErr w:type="spellStart"/>
      <w:r w:rsidRPr="001C0EAF">
        <w:rPr>
          <w:rStyle w:val="StyleBoldUnderline"/>
          <w:szCs w:val="20"/>
        </w:rPr>
        <w:t>Pashtunistan</w:t>
      </w:r>
      <w:proofErr w:type="spellEnd"/>
      <w:r w:rsidRPr="001C0EAF">
        <w:rPr>
          <w:szCs w:val="20"/>
        </w:rPr>
        <w:t xml:space="preserve">” – a long-standing, though intermittent demand of the Pashtuns, </w:t>
      </w:r>
      <w:r w:rsidRPr="001C0EAF">
        <w:rPr>
          <w:rStyle w:val="StyleBoldUnderline"/>
          <w:szCs w:val="20"/>
        </w:rPr>
        <w:t>within Afghanistan and especially along the ungovernable border regions inside Pakistan</w:t>
      </w:r>
      <w:r w:rsidRPr="001C0EAF">
        <w:rPr>
          <w:szCs w:val="20"/>
        </w:rPr>
        <w:t xml:space="preserve">. It could not be ruled out that the Taliban could be aiming to lead a </w:t>
      </w:r>
      <w:proofErr w:type="spellStart"/>
      <w:r w:rsidRPr="001C0EAF">
        <w:rPr>
          <w:szCs w:val="20"/>
        </w:rPr>
        <w:t>break away</w:t>
      </w:r>
      <w:proofErr w:type="spellEnd"/>
      <w:r w:rsidRPr="001C0EAF">
        <w:rPr>
          <w:szCs w:val="20"/>
        </w:rPr>
        <w:t xml:space="preserve"> of the Pakistani Pashtuns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w:t>
      </w:r>
      <w:proofErr w:type="spellStart"/>
      <w:r w:rsidRPr="001C0EAF">
        <w:rPr>
          <w:szCs w:val="20"/>
        </w:rPr>
        <w:t>Pashtunistan</w:t>
      </w:r>
      <w:proofErr w:type="spellEnd"/>
      <w:r w:rsidRPr="001C0EAF">
        <w:rPr>
          <w:szCs w:val="20"/>
        </w:rPr>
        <w:t xml:space="preserve"> state has been raised regularly in the past with regard to the disputed territories common to Afghanistan and Pakistan. The area was cut in two by the “Durand Line”, a totally artificial border between created by British Imperialism in the 19th century. </w:t>
      </w:r>
      <w:r w:rsidRPr="001C0EAF">
        <w:rPr>
          <w:rStyle w:val="StyleBoldUnderline"/>
          <w:szCs w:val="20"/>
        </w:rPr>
        <w:t xml:space="preserve">It has been a question </w:t>
      </w:r>
      <w:proofErr w:type="spellStart"/>
      <w:r w:rsidRPr="001C0EAF">
        <w:rPr>
          <w:rStyle w:val="StyleBoldUnderline"/>
          <w:szCs w:val="20"/>
        </w:rPr>
        <w:t>bedevilling</w:t>
      </w:r>
      <w:proofErr w:type="spellEnd"/>
      <w:r w:rsidRPr="001C0EAF">
        <w:rPr>
          <w:rStyle w:val="StyleBoldUnderline"/>
          <w:szCs w:val="20"/>
        </w:rPr>
        <w:t xml:space="preserve"> relations between the Afghanistan and Pakistan throughout their history, and with India before Partition. It has been an untreated, festering wound which has </w:t>
      </w:r>
      <w:proofErr w:type="spellStart"/>
      <w:r w:rsidRPr="001C0EAF">
        <w:rPr>
          <w:rStyle w:val="StyleBoldUnderline"/>
          <w:szCs w:val="20"/>
        </w:rPr>
        <w:t>lead</w:t>
      </w:r>
      <w:proofErr w:type="spellEnd"/>
      <w:r w:rsidRPr="001C0EAF">
        <w:rPr>
          <w:rStyle w:val="StyleBoldUnderline"/>
          <w:szCs w:val="20"/>
        </w:rPr>
        <w:t xml:space="preserve"> to sporadic wars and border clashes between the two countries and occasional upsurges in movements for Pashtun independence.</w:t>
      </w:r>
      <w:r w:rsidRPr="001C0EAF">
        <w:rPr>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Trying to subdue the frontier lands has proven costly and unpopular for Musharraf. In effect, he faces exactly the same problems as the US and Allies in Afghanistan or Iraq. Indeed, fighting Pashtun tribes has cost him double the number of troops as the US has lost in Iraq. </w:t>
      </w:r>
      <w:r w:rsidRPr="001C0EAF">
        <w:rPr>
          <w:rStyle w:val="StyleBoldUnderline"/>
          <w:szCs w:val="20"/>
        </w:rPr>
        <w:t>Evidently, he could not win and has settled instead for an attempted political solution.</w:t>
      </w:r>
      <w:r w:rsidRPr="001C0EAF">
        <w:rPr>
          <w:szCs w:val="20"/>
        </w:rPr>
        <w:t xml:space="preserve"> When he agreed the policy of appeasement and virtual self-rule for North Waziristan last year, President Musharraf stated clearly that he is acting first and foremost to protect the interests of Pakistan. While there was outrageous in Kabul, </w:t>
      </w:r>
      <w:r w:rsidRPr="001C0EAF">
        <w:rPr>
          <w:rStyle w:val="StyleBoldUnderline"/>
          <w:szCs w:val="20"/>
        </w:rPr>
        <w:t>his deal with the Pashtuns is essentially an effort to firewall his country against civil war and disintegration</w:t>
      </w:r>
      <w:r w:rsidRPr="001C0EAF">
        <w:rPr>
          <w:szCs w:val="20"/>
        </w:rPr>
        <w:t xml:space="preserve">. In his own words, </w:t>
      </w:r>
      <w:r w:rsidRPr="001C0EAF">
        <w:rPr>
          <w:rStyle w:val="StyleBoldUnderline"/>
          <w:szCs w:val="20"/>
        </w:rPr>
        <w:t xml:space="preserve">what he fears most is, the « </w:t>
      </w:r>
      <w:proofErr w:type="spellStart"/>
      <w:r w:rsidRPr="001C0EAF">
        <w:rPr>
          <w:rStyle w:val="StyleBoldUnderline"/>
          <w:szCs w:val="20"/>
        </w:rPr>
        <w:t>Talibanistation</w:t>
      </w:r>
      <w:proofErr w:type="spellEnd"/>
      <w:r w:rsidRPr="001C0EAF">
        <w:rPr>
          <w:rStyle w:val="StyleBoldUnderline"/>
          <w:szCs w:val="20"/>
        </w:rPr>
        <w:t xml:space="preserve"> » of the whole Pashtun people, which he warns could inflame the already fierce fundamentalist and other separatist movement across his entire country. He does not want to open the door for any backdraft from the Afghan war to engulf Pakistan.</w:t>
      </w:r>
      <w:r w:rsidRPr="001C0EAF">
        <w:rPr>
          <w:szCs w:val="20"/>
        </w:rPr>
        <w:t xml:space="preserve"> Musharraf faces the nationalist struggle in Kashmir, an insurgency in </w:t>
      </w:r>
      <w:proofErr w:type="spellStart"/>
      <w:r w:rsidRPr="001C0EAF">
        <w:rPr>
          <w:szCs w:val="20"/>
        </w:rPr>
        <w:t>Balochistan</w:t>
      </w:r>
      <w:proofErr w:type="spellEnd"/>
      <w:r w:rsidRPr="001C0EAF">
        <w:rPr>
          <w:szCs w:val="20"/>
        </w:rPr>
        <w:t xml:space="preserve">, unrest in the Sindh, and growing terrorist bombings in the main cities. There is also a large Shiite population and clashes between Sunnis and Shias are regular. Moreover, fundamentalist support in </w:t>
      </w:r>
      <w:proofErr w:type="gramStart"/>
      <w:r w:rsidRPr="001C0EAF">
        <w:rPr>
          <w:szCs w:val="20"/>
        </w:rPr>
        <w:t>his own</w:t>
      </w:r>
      <w:proofErr w:type="gramEnd"/>
      <w:r w:rsidRPr="001C0EAF">
        <w:rPr>
          <w:szCs w:val="20"/>
        </w:rPr>
        <w:t xml:space="preserve"> Armed Forces and Intelligence Services is extremely strong. So much so that analyst consider it likely that the Army and Secret Service is protecting, not only top Taliban leaders, but Bin Laden and the Al Qaeda central leadership thought to be entrenched in the same Pakistani borderlands.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w:t>
      </w:r>
      <w:proofErr w:type="gramStart"/>
      <w:r w:rsidRPr="001C0EAF">
        <w:rPr>
          <w:szCs w:val="20"/>
        </w:rPr>
        <w:t>The Break-Up of Pakistan?</w:t>
      </w:r>
      <w:proofErr w:type="gramEnd"/>
      <w:r w:rsidRPr="001C0EAF">
        <w:rPr>
          <w:szCs w:val="20"/>
        </w:rPr>
        <w:t xml:space="preserve"> </w:t>
      </w:r>
      <w:r w:rsidRPr="001C0EAF">
        <w:rPr>
          <w:rStyle w:val="StyleBoldUnderline"/>
          <w:szCs w:val="20"/>
        </w:rPr>
        <w:t xml:space="preserve">Musharraf probably hopes that by giving de facto autonomy to the Taliban and Pashtun leaders now with a virtual free hand for cross border operations into Afghanistan, he will undercut any future upsurge in support for a break-away independent </w:t>
      </w:r>
      <w:proofErr w:type="spellStart"/>
      <w:r w:rsidRPr="001C0EAF">
        <w:rPr>
          <w:rStyle w:val="StyleBoldUnderline"/>
          <w:szCs w:val="20"/>
        </w:rPr>
        <w:t>Pashtunistan</w:t>
      </w:r>
      <w:proofErr w:type="spellEnd"/>
      <w:r w:rsidRPr="001C0EAF">
        <w:rPr>
          <w:rStyle w:val="StyleBoldUnderline"/>
          <w:szCs w:val="20"/>
        </w:rPr>
        <w:t xml:space="preserve"> state or a “Peoples’ War” of the Pashtun populace as a whole, as he himself described it. However events may prove him sorely wrong. </w:t>
      </w:r>
      <w:r w:rsidRPr="001C0EAF">
        <w:rPr>
          <w:szCs w:val="20"/>
        </w:rPr>
        <w:t xml:space="preserve">Indeed, his policy could completely backfire upon him. </w:t>
      </w:r>
      <w:r w:rsidRPr="001C0EAF">
        <w:rPr>
          <w:rStyle w:val="StyleBoldUnderline"/>
          <w:szCs w:val="20"/>
        </w:rPr>
        <w:t xml:space="preserve">As the war intensifies, he has no guarantees that the current autonomy may yet burgeon into a separatist movement. Appetite comes with eating, as they say. Moreover, </w:t>
      </w:r>
      <w:r w:rsidRPr="001C0EAF">
        <w:rPr>
          <w:rStyle w:val="StyleBoldUnderline"/>
          <w:szCs w:val="20"/>
          <w:highlight w:val="yellow"/>
        </w:rPr>
        <w:t xml:space="preserve">should the Taliban </w:t>
      </w:r>
      <w:r w:rsidRPr="001C0EAF">
        <w:rPr>
          <w:rStyle w:val="StyleBoldUnderline"/>
          <w:szCs w:val="20"/>
        </w:rPr>
        <w:t xml:space="preserve">fail to re-conquer al of Afghanistan, as looks likely, but </w:t>
      </w:r>
      <w:r w:rsidRPr="001C0EAF">
        <w:rPr>
          <w:rStyle w:val="StyleBoldUnderline"/>
          <w:szCs w:val="20"/>
          <w:highlight w:val="yellow"/>
        </w:rPr>
        <w:t>capture</w:t>
      </w:r>
      <w:r w:rsidRPr="001C0EAF">
        <w:rPr>
          <w:rStyle w:val="StyleBoldUnderline"/>
          <w:szCs w:val="20"/>
        </w:rPr>
        <w:t xml:space="preserve">s at least </w:t>
      </w:r>
      <w:r w:rsidRPr="001C0EAF">
        <w:rPr>
          <w:rStyle w:val="StyleBoldUnderline"/>
          <w:szCs w:val="20"/>
          <w:highlight w:val="yellow"/>
        </w:rPr>
        <w:t xml:space="preserve">half of the country, then a </w:t>
      </w:r>
      <w:r w:rsidRPr="001C0EAF">
        <w:rPr>
          <w:rStyle w:val="StyleBoldUnderline"/>
          <w:szCs w:val="20"/>
        </w:rPr>
        <w:t xml:space="preserve">Taliban Pashtun </w:t>
      </w:r>
      <w:r w:rsidRPr="001C0EAF">
        <w:rPr>
          <w:rStyle w:val="StyleBoldUnderline"/>
          <w:szCs w:val="20"/>
          <w:highlight w:val="yellow"/>
        </w:rPr>
        <w:t>caliphate could be established which would act as a magnet to separatist Pashtuns</w:t>
      </w:r>
      <w:r w:rsidRPr="001C0EAF">
        <w:rPr>
          <w:rStyle w:val="StyleBoldUnderline"/>
          <w:szCs w:val="20"/>
        </w:rPr>
        <w:t xml:space="preserve"> in Pakistan. </w:t>
      </w:r>
      <w:r w:rsidRPr="001C0EAF">
        <w:rPr>
          <w:rStyle w:val="StyleBoldUnderline"/>
          <w:szCs w:val="20"/>
          <w:highlight w:val="yellow"/>
        </w:rPr>
        <w:t>Then, the</w:t>
      </w:r>
      <w:r w:rsidRPr="001C0EAF">
        <w:rPr>
          <w:rStyle w:val="StyleBoldUnderline"/>
          <w:szCs w:val="20"/>
        </w:rPr>
        <w:t xml:space="preserve"> likely </w:t>
      </w:r>
      <w:r w:rsidRPr="001C0EAF">
        <w:rPr>
          <w:rStyle w:val="StyleBoldUnderline"/>
          <w:szCs w:val="20"/>
          <w:highlight w:val="yellow"/>
        </w:rPr>
        <w:t>break up of Afghanistan</w:t>
      </w:r>
      <w:r w:rsidRPr="001C0EAF">
        <w:rPr>
          <w:rStyle w:val="StyleBoldUnderline"/>
          <w:szCs w:val="20"/>
        </w:rPr>
        <w:t xml:space="preserve"> along ethnic lines, </w:t>
      </w:r>
      <w:r w:rsidRPr="001C0EAF">
        <w:rPr>
          <w:rStyle w:val="StyleBoldUnderline"/>
          <w:szCs w:val="20"/>
          <w:highlight w:val="yellow"/>
        </w:rPr>
        <w:t>could</w:t>
      </w:r>
      <w:r w:rsidRPr="001C0EAF">
        <w:rPr>
          <w:rStyle w:val="StyleBoldUnderline"/>
          <w:szCs w:val="20"/>
        </w:rPr>
        <w:t xml:space="preserve">, indeed, </w:t>
      </w:r>
      <w:r w:rsidRPr="001C0EAF">
        <w:rPr>
          <w:rStyle w:val="StyleBoldUnderline"/>
          <w:szCs w:val="20"/>
          <w:highlight w:val="yellow"/>
        </w:rPr>
        <w:t>lead</w:t>
      </w:r>
      <w:r w:rsidRPr="001C0EAF">
        <w:rPr>
          <w:rStyle w:val="StyleBoldUnderline"/>
          <w:szCs w:val="20"/>
        </w:rPr>
        <w:t xml:space="preserve"> the way </w:t>
      </w:r>
      <w:r w:rsidRPr="001C0EAF">
        <w:rPr>
          <w:rStyle w:val="StyleBoldUnderline"/>
          <w:szCs w:val="20"/>
          <w:highlight w:val="yellow"/>
        </w:rPr>
        <w:t xml:space="preserve">to the </w:t>
      </w:r>
      <w:proofErr w:type="spellStart"/>
      <w:r w:rsidRPr="001C0EAF">
        <w:rPr>
          <w:rStyle w:val="StyleBoldUnderline"/>
          <w:szCs w:val="20"/>
          <w:highlight w:val="yellow"/>
        </w:rPr>
        <w:t>break up</w:t>
      </w:r>
      <w:proofErr w:type="spellEnd"/>
      <w:r w:rsidRPr="001C0EAF">
        <w:rPr>
          <w:rStyle w:val="StyleBoldUnderline"/>
          <w:szCs w:val="20"/>
          <w:highlight w:val="yellow"/>
        </w:rPr>
        <w:t xml:space="preserve"> of Pakistan</w:t>
      </w:r>
      <w:r w:rsidRPr="001C0EAF">
        <w:rPr>
          <w:rStyle w:val="StyleBoldUnderline"/>
          <w:szCs w:val="20"/>
        </w:rPr>
        <w:t>, as well.</w:t>
      </w:r>
      <w:r w:rsidRPr="001C0EAF">
        <w:rPr>
          <w:szCs w:val="20"/>
        </w:rPr>
        <w:t xml:space="preserve"> Strong centrifugal forces have always </w:t>
      </w:r>
      <w:proofErr w:type="spellStart"/>
      <w:r w:rsidRPr="001C0EAF">
        <w:rPr>
          <w:szCs w:val="20"/>
        </w:rPr>
        <w:t>bedevilled</w:t>
      </w:r>
      <w:proofErr w:type="spellEnd"/>
      <w:r w:rsidRPr="001C0EAF">
        <w:rPr>
          <w:szCs w:val="20"/>
        </w:rPr>
        <w:t xml:space="preserve"> the stability and unity of Pakistan, and, in the context of the new world situation, the country could be faced with civil wars and popular fundamentalist uprisings, probably including a military-fundamentalist coup d’état. Fundamentalism is deeply rooted in Pakistan society. The </w:t>
      </w:r>
      <w:r w:rsidRPr="001C0EAF">
        <w:rPr>
          <w:szCs w:val="20"/>
        </w:rPr>
        <w:lastRenderedPageBreak/>
        <w:t xml:space="preserve">fact that in the year following 9/11, the most popular name given to male children born that year was “Osama” (not a Pakistani name) is a small indication of the mood. </w:t>
      </w:r>
      <w:r w:rsidRPr="001C0EAF">
        <w:rPr>
          <w:rStyle w:val="StyleBoldUnderline"/>
          <w:szCs w:val="20"/>
        </w:rPr>
        <w:t xml:space="preserve">Given the weakening base of the traditional, secular opposition parties, conditions would be ripe for a coup d’état by the fundamentalist wing of the Army and ISI, leaning on the </w:t>
      </w:r>
      <w:proofErr w:type="spellStart"/>
      <w:r w:rsidRPr="001C0EAF">
        <w:rPr>
          <w:rStyle w:val="StyleBoldUnderline"/>
          <w:szCs w:val="20"/>
        </w:rPr>
        <w:t>radicalised</w:t>
      </w:r>
      <w:proofErr w:type="spellEnd"/>
      <w:r w:rsidRPr="001C0EAF">
        <w:rPr>
          <w:rStyle w:val="StyleBoldUnderline"/>
          <w:szCs w:val="20"/>
        </w:rPr>
        <w:t xml:space="preserve"> masses to take power.</w:t>
      </w:r>
      <w:r w:rsidRPr="001C0EAF">
        <w:rPr>
          <w:szCs w:val="20"/>
        </w:rPr>
        <w:t xml:space="preserve"> Some form of radical, military Islamic regime, where legal powers would shift to Islamic courts and forms of </w:t>
      </w:r>
      <w:proofErr w:type="spellStart"/>
      <w:r w:rsidRPr="001C0EAF">
        <w:rPr>
          <w:szCs w:val="20"/>
        </w:rPr>
        <w:t>shira</w:t>
      </w:r>
      <w:proofErr w:type="spellEnd"/>
      <w:r w:rsidRPr="001C0EAF">
        <w:rPr>
          <w:szCs w:val="20"/>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w:t>
      </w:r>
      <w:r w:rsidRPr="001C0EAF">
        <w:rPr>
          <w:rStyle w:val="UnderlineBold"/>
          <w:szCs w:val="20"/>
          <w:highlight w:val="yellow"/>
        </w:rPr>
        <w:t xml:space="preserve">The nightmare </w:t>
      </w:r>
      <w:r w:rsidRPr="001C0EAF">
        <w:rPr>
          <w:rStyle w:val="UnderlineBold"/>
          <w:szCs w:val="20"/>
        </w:rPr>
        <w:t xml:space="preserve">that is now Iraq </w:t>
      </w:r>
      <w:r w:rsidRPr="001C0EAF">
        <w:rPr>
          <w:rStyle w:val="UnderlineBold"/>
          <w:szCs w:val="20"/>
          <w:highlight w:val="yellow"/>
        </w:rPr>
        <w:t>would take on gothic proportions</w:t>
      </w:r>
      <w:r w:rsidRPr="007445D6">
        <w:rPr>
          <w:rStyle w:val="UnderlineBold"/>
          <w:szCs w:val="20"/>
        </w:rPr>
        <w:t xml:space="preserve"> across the continent</w:t>
      </w:r>
      <w:r w:rsidRPr="007445D6">
        <w:rPr>
          <w:szCs w:val="20"/>
        </w:rPr>
        <w:t xml:space="preserve">. </w:t>
      </w:r>
      <w:proofErr w:type="gramStart"/>
      <w:r w:rsidRPr="001C0EAF">
        <w:rPr>
          <w:rStyle w:val="StyleBoldUnderline"/>
          <w:szCs w:val="20"/>
        </w:rPr>
        <w:t>The prophesy</w:t>
      </w:r>
      <w:proofErr w:type="gramEnd"/>
      <w:r w:rsidRPr="001C0EAF">
        <w:rPr>
          <w:rStyle w:val="StyleBoldUnderline"/>
          <w:szCs w:val="20"/>
        </w:rPr>
        <w:t xml:space="preserve"> of an arc of civil war over Lebanon, Palestine and Iraq would spread to south Asia, stretching from Pakistan to Palestine, through Afghanistan into Iraq and up to the Mediterranean coast</w:t>
      </w:r>
      <w:r w:rsidRPr="001C0EAF">
        <w:rPr>
          <w:rStyle w:val="UnderlineBold"/>
          <w:szCs w:val="20"/>
        </w:rPr>
        <w:t xml:space="preserve">.  Undoubtedly, </w:t>
      </w:r>
      <w:r w:rsidRPr="001C0EAF">
        <w:rPr>
          <w:rStyle w:val="UnderlineBold"/>
          <w:szCs w:val="20"/>
          <w:highlight w:val="yellow"/>
        </w:rPr>
        <w:t>this would</w:t>
      </w:r>
      <w:r w:rsidRPr="007445D6">
        <w:rPr>
          <w:rStyle w:val="UnderlineBold"/>
          <w:szCs w:val="20"/>
        </w:rPr>
        <w:t xml:space="preserve"> also </w:t>
      </w:r>
      <w:r w:rsidRPr="001C0EAF">
        <w:rPr>
          <w:rStyle w:val="UnderlineBold"/>
          <w:szCs w:val="20"/>
          <w:highlight w:val="yellow"/>
        </w:rPr>
        <w:t>spill over into India</w:t>
      </w:r>
      <w:r w:rsidRPr="001C0EAF">
        <w:rPr>
          <w:rStyle w:val="UnderlineBold"/>
          <w:szCs w:val="20"/>
        </w:rPr>
        <w:t xml:space="preserve"> both with regards to the Muslim community </w:t>
      </w:r>
      <w:r w:rsidRPr="001C0EAF">
        <w:rPr>
          <w:rStyle w:val="UnderlineBold"/>
          <w:szCs w:val="20"/>
          <w:highlight w:val="yellow"/>
        </w:rPr>
        <w:t>and Kashmir. Border clashes, terrorist attacks</w:t>
      </w:r>
      <w:r w:rsidRPr="001C0EAF">
        <w:rPr>
          <w:rStyle w:val="UnderlineBold"/>
          <w:szCs w:val="20"/>
        </w:rPr>
        <w:t xml:space="preserve">, sectarian pogroms </w:t>
      </w:r>
      <w:r w:rsidRPr="001C0EAF">
        <w:rPr>
          <w:rStyle w:val="UnderlineBold"/>
          <w:szCs w:val="20"/>
          <w:highlight w:val="yellow"/>
        </w:rPr>
        <w:t>and insurgency would break out. A</w:t>
      </w:r>
      <w:r w:rsidRPr="001C0EAF">
        <w:rPr>
          <w:rStyle w:val="UnderlineBold"/>
          <w:szCs w:val="20"/>
        </w:rPr>
        <w:t xml:space="preserve"> new war, and possibly </w:t>
      </w:r>
      <w:r w:rsidRPr="001C0EAF">
        <w:rPr>
          <w:rStyle w:val="UnderlineBold"/>
          <w:szCs w:val="20"/>
          <w:highlight w:val="yellow"/>
        </w:rPr>
        <w:t xml:space="preserve">nuclear war, </w:t>
      </w:r>
      <w:r w:rsidRPr="007445D6">
        <w:rPr>
          <w:rStyle w:val="UnderlineBold"/>
          <w:szCs w:val="20"/>
        </w:rPr>
        <w:t xml:space="preserve">between Pakistan and India </w:t>
      </w:r>
      <w:r w:rsidRPr="001C0EAF">
        <w:rPr>
          <w:rStyle w:val="UnderlineBold"/>
          <w:szCs w:val="20"/>
          <w:highlight w:val="yellow"/>
        </w:rPr>
        <w:t>could not be ruled out</w:t>
      </w:r>
      <w:r w:rsidRPr="001C0EAF">
        <w:rPr>
          <w:rStyle w:val="StyleBoldUnderline"/>
          <w:szCs w:val="20"/>
        </w:rPr>
        <w:t>.  Atomic Al Qaeda Should Pakistan break down completely</w:t>
      </w:r>
      <w:r w:rsidRPr="007445D6">
        <w:rPr>
          <w:rStyle w:val="StyleBoldUnderline"/>
          <w:szCs w:val="20"/>
        </w:rPr>
        <w:t>, a Taliban-style government with strong Al Qaeda influence is a real possibility.</w:t>
      </w:r>
      <w:r w:rsidRPr="007445D6">
        <w:rPr>
          <w:szCs w:val="20"/>
        </w:rPr>
        <w:t xml:space="preserve"> </w:t>
      </w:r>
      <w:r w:rsidRPr="001C0EAF">
        <w:rPr>
          <w:rStyle w:val="UnderlineBold"/>
          <w:szCs w:val="20"/>
          <w:highlight w:val="yellow"/>
        </w:rPr>
        <w:t>Such deep chaos would</w:t>
      </w:r>
      <w:r w:rsidRPr="001C0EAF">
        <w:rPr>
          <w:rStyle w:val="UnderlineBold"/>
          <w:szCs w:val="20"/>
        </w:rPr>
        <w:t xml:space="preserve">, of course, </w:t>
      </w:r>
      <w:r w:rsidRPr="001C0EAF">
        <w:rPr>
          <w:rStyle w:val="UnderlineBold"/>
          <w:szCs w:val="20"/>
          <w:highlight w:val="yellow"/>
        </w:rPr>
        <w:t xml:space="preserve">open a "Pandora's box" for </w:t>
      </w:r>
      <w:r w:rsidRPr="007445D6">
        <w:rPr>
          <w:rStyle w:val="UnderlineBold"/>
          <w:szCs w:val="20"/>
        </w:rPr>
        <w:t xml:space="preserve">the region and </w:t>
      </w:r>
      <w:r w:rsidRPr="001C0EAF">
        <w:rPr>
          <w:rStyle w:val="UnderlineBold"/>
          <w:szCs w:val="20"/>
          <w:highlight w:val="yellow"/>
        </w:rPr>
        <w:t>the world</w:t>
      </w:r>
      <w:r w:rsidRPr="001C0EAF">
        <w:rPr>
          <w:szCs w:val="20"/>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w:t>
      </w:r>
      <w:r w:rsidRPr="001C0EAF">
        <w:rPr>
          <w:rStyle w:val="StyleBoldUnderline"/>
          <w:szCs w:val="20"/>
        </w:rPr>
        <w:t xml:space="preserve">Invading Pakistan would not be an option for America. Therefore </w:t>
      </w:r>
      <w:r w:rsidRPr="001C0EAF">
        <w:rPr>
          <w:rStyle w:val="StyleBoldUnderline"/>
          <w:szCs w:val="20"/>
          <w:highlight w:val="yellow"/>
        </w:rPr>
        <w:t>a nuclear war would</w:t>
      </w:r>
      <w:r w:rsidRPr="001C0EAF">
        <w:rPr>
          <w:rStyle w:val="StyleBoldUnderline"/>
          <w:szCs w:val="20"/>
        </w:rPr>
        <w:t xml:space="preserve"> now again </w:t>
      </w:r>
      <w:proofErr w:type="gramStart"/>
      <w:r w:rsidRPr="001C0EAF">
        <w:rPr>
          <w:rStyle w:val="StyleBoldUnderline"/>
          <w:szCs w:val="20"/>
          <w:highlight w:val="yellow"/>
        </w:rPr>
        <w:t>become a real</w:t>
      </w:r>
      <w:r w:rsidRPr="001C0EAF">
        <w:rPr>
          <w:rStyle w:val="StyleBoldUnderline"/>
          <w:szCs w:val="20"/>
        </w:rPr>
        <w:t xml:space="preserve"> strategic </w:t>
      </w:r>
      <w:r w:rsidRPr="001C0EAF">
        <w:rPr>
          <w:rStyle w:val="StyleBoldUnderline"/>
          <w:szCs w:val="20"/>
          <w:highlight w:val="yellow"/>
        </w:rPr>
        <w:t>possibility</w:t>
      </w:r>
      <w:proofErr w:type="gramEnd"/>
      <w:r w:rsidRPr="001C0EAF">
        <w:rPr>
          <w:szCs w:val="20"/>
        </w:rPr>
        <w:t xml:space="preserve">. </w:t>
      </w:r>
      <w:r w:rsidRPr="001C0EAF">
        <w:rPr>
          <w:rStyle w:val="StyleBoldUnderline"/>
          <w:szCs w:val="20"/>
        </w:rPr>
        <w:t xml:space="preserve">This would bring a shift in the tectonic plates of global relations. </w:t>
      </w:r>
      <w:r w:rsidRPr="001C0EAF">
        <w:rPr>
          <w:rStyle w:val="UnderlineBold"/>
          <w:szCs w:val="20"/>
          <w:highlight w:val="yellow"/>
        </w:rPr>
        <w:t>It could usher in a new Cold War with China and Russia pitted against the US</w:t>
      </w:r>
      <w:r w:rsidRPr="001C0EAF">
        <w:rPr>
          <w:rStyle w:val="UnderlineBold"/>
          <w:szCs w:val="20"/>
        </w:rPr>
        <w:t xml:space="preserve">.  </w:t>
      </w:r>
      <w:r w:rsidRPr="001C0EAF">
        <w:rPr>
          <w:rStyle w:val="UnderlineBold"/>
          <w:szCs w:val="20"/>
          <w:highlight w:val="yellow"/>
        </w:rPr>
        <w:t>What is at stake in "the</w:t>
      </w:r>
      <w:r w:rsidRPr="001C0EAF">
        <w:rPr>
          <w:rStyle w:val="UnderlineBold"/>
          <w:szCs w:val="20"/>
        </w:rPr>
        <w:t xml:space="preserve"> half-forgotten war" </w:t>
      </w:r>
      <w:r w:rsidRPr="001C0EAF">
        <w:rPr>
          <w:rStyle w:val="UnderlineBold"/>
          <w:szCs w:val="20"/>
          <w:highlight w:val="yellow"/>
        </w:rPr>
        <w:t>in Afghanistan is</w:t>
      </w:r>
      <w:r w:rsidRPr="001C0EAF">
        <w:rPr>
          <w:rStyle w:val="UnderlineBold"/>
          <w:szCs w:val="20"/>
        </w:rPr>
        <w:t xml:space="preserve"> far </w:t>
      </w:r>
      <w:r w:rsidRPr="001C0EAF">
        <w:rPr>
          <w:rStyle w:val="UnderlineBold"/>
          <w:szCs w:val="20"/>
          <w:highlight w:val="yellow"/>
        </w:rPr>
        <w:t>great</w:t>
      </w:r>
      <w:r w:rsidRPr="001C0EAF">
        <w:rPr>
          <w:rStyle w:val="UnderlineBold"/>
          <w:szCs w:val="20"/>
        </w:rPr>
        <w:t>er than that in Iraq</w:t>
      </w:r>
      <w:r w:rsidRPr="001C0EAF">
        <w:rPr>
          <w:rStyle w:val="StyleBoldUnderline"/>
          <w:szCs w:val="20"/>
        </w:rPr>
        <w:t>. But America's capacities for controlling the situation are extremely restricted</w:t>
      </w:r>
      <w:r w:rsidRPr="001C0EAF">
        <w:rPr>
          <w:szCs w:val="20"/>
        </w:rPr>
        <w:t>. Might it be, in the end, they are also forced to accept President Musharraf's unspoken slogan of «Better another Taliban Afghanistan, than a Taliban NUCLEAR Pakistan!</w:t>
      </w:r>
    </w:p>
    <w:p w:rsidR="00115800" w:rsidRDefault="00115800" w:rsidP="00115800">
      <w:pPr>
        <w:pStyle w:val="TagText"/>
      </w:pPr>
    </w:p>
    <w:p w:rsidR="00115800" w:rsidRDefault="00115800" w:rsidP="00115800">
      <w:pPr>
        <w:pStyle w:val="TagText"/>
      </w:pPr>
      <w:r>
        <w:t>And, Morgan says it draws in China and Russia:</w:t>
      </w:r>
    </w:p>
    <w:p w:rsidR="00115800" w:rsidRDefault="00115800" w:rsidP="00115800">
      <w:pPr>
        <w:pStyle w:val="TagText"/>
      </w:pPr>
    </w:p>
    <w:p w:rsidR="00115800" w:rsidRPr="00A37E3D" w:rsidRDefault="00115800" w:rsidP="00115800">
      <w:pPr>
        <w:pStyle w:val="Tag2"/>
      </w:pPr>
      <w:r>
        <w:t xml:space="preserve">Russia </w:t>
      </w:r>
    </w:p>
    <w:p w:rsidR="00115800" w:rsidRPr="00A37E3D" w:rsidRDefault="00115800" w:rsidP="00115800">
      <w:proofErr w:type="spellStart"/>
      <w:proofErr w:type="gramStart"/>
      <w:r>
        <w:rPr>
          <w:rStyle w:val="StyleStyleBold12pt"/>
        </w:rPr>
        <w:t>Bostrom</w:t>
      </w:r>
      <w:proofErr w:type="spellEnd"/>
      <w:r>
        <w:rPr>
          <w:rStyle w:val="StyleStyleBold12pt"/>
        </w:rPr>
        <w:t xml:space="preserve"> </w:t>
      </w:r>
      <w:r w:rsidRPr="007445D6">
        <w:rPr>
          <w:rStyle w:val="StyleStyleBold12pt"/>
        </w:rPr>
        <w:t>2</w:t>
      </w:r>
      <w:r w:rsidRPr="00A37E3D">
        <w:rPr>
          <w:b/>
        </w:rPr>
        <w:t xml:space="preserve"> </w:t>
      </w:r>
      <w:r w:rsidRPr="00A37E3D">
        <w:t xml:space="preserve">(Nick </w:t>
      </w:r>
      <w:proofErr w:type="spellStart"/>
      <w:r w:rsidRPr="00A37E3D">
        <w:t>Bostrom</w:t>
      </w:r>
      <w:proofErr w:type="spellEnd"/>
      <w:r w:rsidRPr="00A37E3D">
        <w:t>, 2002.</w:t>
      </w:r>
      <w:proofErr w:type="gramEnd"/>
      <w:r w:rsidRPr="00A37E3D">
        <w:t xml:space="preserve"> </w:t>
      </w:r>
      <w:proofErr w:type="gramStart"/>
      <w:r w:rsidRPr="00A37E3D">
        <w:t>Professor of Philosophy and Global Studies at Yale.</w:t>
      </w:r>
      <w:proofErr w:type="gramEnd"/>
      <w:r w:rsidRPr="00A37E3D">
        <w:t xml:space="preserve"> "Existential Risks: Analyzing Human Extinction </w:t>
      </w:r>
      <w:proofErr w:type="gramStart"/>
      <w:r w:rsidRPr="00A37E3D">
        <w:t>Scenarios  and</w:t>
      </w:r>
      <w:proofErr w:type="gramEnd"/>
      <w:r w:rsidRPr="00A37E3D">
        <w:t xml:space="preserve"> Related Hazards," 38,  www.transhumanist.com/volume9/risks.html)</w:t>
      </w:r>
    </w:p>
    <w:p w:rsidR="00115800" w:rsidRPr="00A37E3D" w:rsidRDefault="00115800" w:rsidP="00115800"/>
    <w:p w:rsidR="00115800" w:rsidRPr="00A37E3D" w:rsidRDefault="00115800" w:rsidP="00115800">
      <w:r w:rsidRPr="00A37E3D">
        <w:rPr>
          <w:sz w:val="16"/>
          <w:szCs w:val="20"/>
        </w:rPr>
        <w:t>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w:t>
      </w:r>
      <w:r w:rsidRPr="00A37E3D">
        <w:t xml:space="preserve"> </w:t>
      </w:r>
      <w:r w:rsidRPr="00A37E3D">
        <w:rPr>
          <w:highlight w:val="yellow"/>
          <w:u w:val="single"/>
        </w:rPr>
        <w:t>a nuclear Armageddon</w:t>
      </w:r>
      <w:r w:rsidRPr="00A37E3D">
        <w:rPr>
          <w:u w:val="single"/>
        </w:rPr>
        <w:t xml:space="preserve"> would occur and</w:t>
      </w:r>
      <w:r w:rsidRPr="00A37E3D">
        <w:t xml:space="preserve"> </w:t>
      </w:r>
      <w:r w:rsidRPr="00A37E3D">
        <w:rPr>
          <w:sz w:val="16"/>
          <w:szCs w:val="20"/>
        </w:rPr>
        <w:t>that</w:t>
      </w:r>
      <w:r w:rsidRPr="00A37E3D">
        <w:t xml:space="preserve"> </w:t>
      </w:r>
      <w:r w:rsidRPr="00A37E3D">
        <w:rPr>
          <w:u w:val="single"/>
        </w:rPr>
        <w:t xml:space="preserve">it </w:t>
      </w:r>
      <w:r w:rsidRPr="00A37E3D">
        <w:rPr>
          <w:highlight w:val="yellow"/>
          <w:u w:val="single"/>
        </w:rPr>
        <w:t xml:space="preserve">might </w:t>
      </w:r>
      <w:r w:rsidRPr="007445D6">
        <w:rPr>
          <w:u w:val="single"/>
        </w:rPr>
        <w:t xml:space="preserve">annihilate our species or </w:t>
      </w:r>
      <w:r w:rsidRPr="00A37E3D">
        <w:rPr>
          <w:highlight w:val="yellow"/>
          <w:u w:val="single"/>
        </w:rPr>
        <w:t>permanently destroy human civilization. Russia and the US retain large nuclear arsenals that could be used in a future confrontation,</w:t>
      </w:r>
      <w:r w:rsidRPr="00A37E3D">
        <w:rPr>
          <w:u w:val="single"/>
        </w:rPr>
        <w:t xml:space="preserve"> either accidentally or deliberately</w:t>
      </w:r>
      <w:r w:rsidRPr="00A37E3D">
        <w:t xml:space="preserve">. </w:t>
      </w:r>
      <w:r w:rsidRPr="00A37E3D">
        <w:rPr>
          <w:sz w:val="16"/>
          <w:szCs w:val="20"/>
        </w:rPr>
        <w:t>There is also a risk that other states may one day build up large nuclear arsenals. Note however that</w:t>
      </w:r>
      <w:r w:rsidRPr="00A37E3D">
        <w:t xml:space="preserve"> </w:t>
      </w:r>
      <w:r w:rsidRPr="00A37E3D">
        <w:rPr>
          <w:highlight w:val="yellow"/>
          <w:u w:val="single"/>
        </w:rPr>
        <w:t>a smaller nuclear exchange</w:t>
      </w:r>
      <w:r w:rsidRPr="00A37E3D">
        <w:rPr>
          <w:u w:val="single"/>
        </w:rPr>
        <w:t xml:space="preserve">, between India and Pakistan for instance, </w:t>
      </w:r>
      <w:r w:rsidRPr="00A37E3D">
        <w:rPr>
          <w:highlight w:val="yellow"/>
          <w:u w:val="single"/>
        </w:rPr>
        <w:t xml:space="preserve">is not an existential risk, since it would not destroy </w:t>
      </w:r>
      <w:r w:rsidRPr="00A37E3D">
        <w:rPr>
          <w:u w:val="single"/>
        </w:rPr>
        <w:t xml:space="preserve">or thwart </w:t>
      </w:r>
      <w:r w:rsidRPr="00A37E3D">
        <w:rPr>
          <w:highlight w:val="yellow"/>
          <w:u w:val="single"/>
        </w:rPr>
        <w:t>humankind</w:t>
      </w:r>
      <w:r w:rsidRPr="00A37E3D">
        <w:rPr>
          <w:u w:val="single"/>
        </w:rPr>
        <w:t>’s potential permanently</w:t>
      </w:r>
      <w:r w:rsidRPr="00A37E3D">
        <w:t xml:space="preserve">. </w:t>
      </w:r>
    </w:p>
    <w:p w:rsidR="00115800" w:rsidRDefault="00115800" w:rsidP="00115800"/>
    <w:p w:rsidR="00D074BA" w:rsidRPr="004022ED" w:rsidRDefault="00D074BA" w:rsidP="00D074BA">
      <w:pPr>
        <w:rPr>
          <w:b/>
        </w:rPr>
      </w:pPr>
      <w:r>
        <w:rPr>
          <w:b/>
        </w:rPr>
        <w:t>3</w:t>
      </w:r>
      <w:r w:rsidRPr="004022ED">
        <w:rPr>
          <w:b/>
        </w:rPr>
        <w:t>) All lives infinitely valuable—only ethical option is maximizing number saved</w:t>
      </w:r>
    </w:p>
    <w:p w:rsidR="00D074BA" w:rsidRPr="001C296D" w:rsidRDefault="00D074BA" w:rsidP="00D074BA">
      <w:pPr>
        <w:rPr>
          <w:sz w:val="16"/>
        </w:rPr>
      </w:pPr>
      <w:proofErr w:type="spellStart"/>
      <w:r w:rsidRPr="004022ED">
        <w:rPr>
          <w:b/>
          <w:bCs/>
          <w:iCs/>
          <w:color w:val="000000"/>
          <w:szCs w:val="28"/>
        </w:rPr>
        <w:t>Cummisky</w:t>
      </w:r>
      <w:proofErr w:type="spellEnd"/>
      <w:r w:rsidRPr="004022ED">
        <w:rPr>
          <w:b/>
          <w:bCs/>
          <w:iCs/>
          <w:color w:val="000000"/>
          <w:szCs w:val="28"/>
        </w:rPr>
        <w:t xml:space="preserve">, </w:t>
      </w:r>
      <w:proofErr w:type="gramStart"/>
      <w:r w:rsidRPr="004022ED">
        <w:rPr>
          <w:b/>
          <w:bCs/>
          <w:iCs/>
          <w:color w:val="000000"/>
          <w:szCs w:val="28"/>
        </w:rPr>
        <w:t>96</w:t>
      </w:r>
      <w:r w:rsidRPr="004022ED">
        <w:rPr>
          <w:b/>
        </w:rPr>
        <w:t xml:space="preserve">  </w:t>
      </w:r>
      <w:r w:rsidRPr="001C296D">
        <w:rPr>
          <w:sz w:val="16"/>
        </w:rPr>
        <w:t>(</w:t>
      </w:r>
      <w:proofErr w:type="gramEnd"/>
      <w:r w:rsidRPr="001C296D">
        <w:rPr>
          <w:sz w:val="16"/>
        </w:rPr>
        <w:t>David, professor of philosophy at Bates, Kantian Consequentialism, p. 131)</w:t>
      </w:r>
    </w:p>
    <w:p w:rsidR="00D074BA" w:rsidRPr="001C296D" w:rsidRDefault="00D074BA" w:rsidP="00D074BA">
      <w:pPr>
        <w:rPr>
          <w:sz w:val="16"/>
        </w:rPr>
      </w:pPr>
    </w:p>
    <w:p w:rsidR="00D074BA" w:rsidRPr="004022ED" w:rsidRDefault="00D074BA" w:rsidP="00D074BA">
      <w:pPr>
        <w:rPr>
          <w:szCs w:val="28"/>
          <w:u w:val="single"/>
        </w:rPr>
      </w:pPr>
      <w:r w:rsidRPr="001C296D">
        <w:rPr>
          <w:sz w:val="16"/>
          <w:szCs w:val="28"/>
        </w:rPr>
        <w:t xml:space="preserve">Finally, </w:t>
      </w:r>
      <w:r w:rsidRPr="004022ED">
        <w:rPr>
          <w:szCs w:val="28"/>
          <w:u w:val="single"/>
        </w:rPr>
        <w:t>even if one grants that saving two persons with dignity cannot outweigh and compensate for killing one—because dignity cannot be added and summed this way—this point still does not justify deontological constraints.</w:t>
      </w:r>
      <w:r w:rsidRPr="001C296D">
        <w:rPr>
          <w:sz w:val="16"/>
          <w:szCs w:val="28"/>
        </w:rPr>
        <w:t xml:space="preserve">  On the extreme interpretation, </w:t>
      </w:r>
      <w:r w:rsidRPr="007C0EC5">
        <w:rPr>
          <w:szCs w:val="28"/>
          <w:highlight w:val="yellow"/>
          <w:u w:val="single"/>
        </w:rPr>
        <w:t>why would not killing one person be a stronger obligation than saving two persons</w:t>
      </w:r>
      <w:r w:rsidRPr="004022ED">
        <w:rPr>
          <w:szCs w:val="28"/>
          <w:u w:val="single"/>
        </w:rPr>
        <w:t xml:space="preserve">?  </w:t>
      </w:r>
      <w:r w:rsidRPr="007C0EC5">
        <w:rPr>
          <w:szCs w:val="28"/>
          <w:highlight w:val="yellow"/>
          <w:u w:val="single"/>
        </w:rPr>
        <w:t xml:space="preserve">If I am concerned with the priceless dignity of each, it would seem that I </w:t>
      </w:r>
      <w:r w:rsidRPr="007C0EC5">
        <w:rPr>
          <w:i/>
          <w:szCs w:val="28"/>
          <w:highlight w:val="yellow"/>
          <w:u w:val="single"/>
        </w:rPr>
        <w:t>may</w:t>
      </w:r>
      <w:r w:rsidRPr="007C0EC5">
        <w:rPr>
          <w:szCs w:val="28"/>
          <w:highlight w:val="yellow"/>
          <w:u w:val="single"/>
        </w:rPr>
        <w:t xml:space="preserve"> still save two; it is just that my reason cannot be that the two compensate for the loss of one</w:t>
      </w:r>
      <w:r w:rsidRPr="001C296D">
        <w:rPr>
          <w:sz w:val="16"/>
          <w:szCs w:val="28"/>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4022ED">
        <w:rPr>
          <w:szCs w:val="28"/>
          <w:u w:val="single"/>
        </w:rPr>
        <w:t xml:space="preserve">Even if two do not simply outweigh and thus compensate for the loss of one, </w:t>
      </w:r>
      <w:r w:rsidRPr="007C0EC5">
        <w:rPr>
          <w:szCs w:val="28"/>
          <w:highlight w:val="yellow"/>
          <w:u w:val="single"/>
        </w:rPr>
        <w:t>each is priceless; thus, I have good reason to save as many as I can</w:t>
      </w:r>
      <w:r w:rsidRPr="004022ED">
        <w:rPr>
          <w:szCs w:val="28"/>
          <w:u w:val="single"/>
        </w:rPr>
        <w:t>.</w:t>
      </w:r>
      <w:r w:rsidRPr="001C296D">
        <w:rPr>
          <w:sz w:val="16"/>
          <w:szCs w:val="28"/>
        </w:rPr>
        <w:t xml:space="preserve">  In short, it is not clear how the extreme interpretation justifies the ordinary killing/letting-die distinction or even how it conflicts with the conclusion that </w:t>
      </w:r>
      <w:r w:rsidRPr="007C0EC5">
        <w:rPr>
          <w:szCs w:val="28"/>
          <w:highlight w:val="yellow"/>
          <w:u w:val="single"/>
        </w:rPr>
        <w:t>the more persons with dignity</w:t>
      </w:r>
      <w:r w:rsidRPr="004022ED">
        <w:rPr>
          <w:szCs w:val="28"/>
          <w:u w:val="single"/>
        </w:rPr>
        <w:t xml:space="preserve"> who are </w:t>
      </w:r>
      <w:r w:rsidRPr="007C0EC5">
        <w:rPr>
          <w:szCs w:val="28"/>
          <w:highlight w:val="yellow"/>
          <w:u w:val="single"/>
        </w:rPr>
        <w:t>saved, the better</w:t>
      </w:r>
      <w:r w:rsidRPr="004022ED">
        <w:rPr>
          <w:szCs w:val="28"/>
          <w:u w:val="single"/>
        </w:rPr>
        <w:t>.</w:t>
      </w:r>
    </w:p>
    <w:p w:rsidR="00D074BA" w:rsidRDefault="00D074BA" w:rsidP="00115800"/>
    <w:p w:rsidR="00D074BA" w:rsidRPr="00336858" w:rsidRDefault="00D074BA" w:rsidP="00D074BA">
      <w:pPr>
        <w:pStyle w:val="Tag2"/>
      </w:pPr>
      <w:r w:rsidRPr="00336858">
        <w:t>War turns structural violence</w:t>
      </w:r>
    </w:p>
    <w:p w:rsidR="00D074BA" w:rsidRPr="00336858" w:rsidRDefault="00D074BA" w:rsidP="00D074BA">
      <w:pPr>
        <w:pStyle w:val="Cite2"/>
      </w:pPr>
      <w:r w:rsidRPr="001E2CCA">
        <w:t>Bulloch 8</w:t>
      </w:r>
    </w:p>
    <w:p w:rsidR="00D074BA" w:rsidRPr="001C296D" w:rsidRDefault="00D074BA" w:rsidP="00D074BA">
      <w:pPr>
        <w:rPr>
          <w:rStyle w:val="slug-pages"/>
          <w:i/>
          <w:iCs/>
          <w:sz w:val="16"/>
        </w:rPr>
      </w:pPr>
      <w:r w:rsidRPr="001C296D">
        <w:rPr>
          <w:rStyle w:val="HTMLCite"/>
          <w:sz w:val="16"/>
        </w:rPr>
        <w:t>Millennium - Journal of International Studies</w:t>
      </w:r>
      <w:r w:rsidRPr="001C296D">
        <w:rPr>
          <w:rStyle w:val="slug-pub-date"/>
          <w:sz w:val="16"/>
        </w:rPr>
        <w:t xml:space="preserve"> May 2008 </w:t>
      </w:r>
      <w:r w:rsidRPr="001C296D">
        <w:rPr>
          <w:rStyle w:val="slug-vol"/>
          <w:i/>
          <w:iCs/>
          <w:sz w:val="16"/>
        </w:rPr>
        <w:t xml:space="preserve">vol. 36 </w:t>
      </w:r>
      <w:r w:rsidRPr="001C296D">
        <w:rPr>
          <w:rStyle w:val="slug-issue"/>
          <w:i/>
          <w:iCs/>
          <w:sz w:val="16"/>
        </w:rPr>
        <w:t xml:space="preserve">no. 3 </w:t>
      </w:r>
      <w:r w:rsidRPr="001C296D">
        <w:rPr>
          <w:rStyle w:val="slug-pages"/>
          <w:i/>
          <w:iCs/>
          <w:sz w:val="16"/>
        </w:rPr>
        <w:t>575-595</w:t>
      </w:r>
    </w:p>
    <w:p w:rsidR="00D074BA" w:rsidRPr="001C296D" w:rsidRDefault="00D074BA" w:rsidP="00D074BA">
      <w:pPr>
        <w:rPr>
          <w:sz w:val="16"/>
        </w:rPr>
      </w:pPr>
      <w:r w:rsidRPr="001C296D">
        <w:rPr>
          <w:sz w:val="16"/>
        </w:rPr>
        <w:t xml:space="preserve"> </w:t>
      </w:r>
      <w:proofErr w:type="gramStart"/>
      <w:r w:rsidRPr="001C296D">
        <w:rPr>
          <w:sz w:val="16"/>
        </w:rPr>
        <w:t>Douglas Bulloch, IR Department, London School of Economics and Political Science.</w:t>
      </w:r>
      <w:proofErr w:type="gramEnd"/>
      <w:r w:rsidRPr="001C296D">
        <w:rPr>
          <w:sz w:val="16"/>
        </w:rPr>
        <w:t xml:space="preserve"> </w:t>
      </w:r>
    </w:p>
    <w:p w:rsidR="00D074BA" w:rsidRPr="001C296D" w:rsidRDefault="00D074BA" w:rsidP="00D074BA">
      <w:pPr>
        <w:rPr>
          <w:sz w:val="16"/>
        </w:rPr>
      </w:pPr>
      <w:r w:rsidRPr="001C296D">
        <w:rPr>
          <w:sz w:val="16"/>
        </w:rPr>
        <w:t xml:space="preserve"> He is currently completing his PhD in International Relations at the London School of Economics, during which time he spent a year editing Millennium: Journal of International Studies </w:t>
      </w:r>
    </w:p>
    <w:p w:rsidR="00D074BA" w:rsidRPr="001C296D" w:rsidRDefault="00D074BA" w:rsidP="00D074BA">
      <w:pPr>
        <w:rPr>
          <w:sz w:val="16"/>
        </w:rPr>
      </w:pPr>
    </w:p>
    <w:p w:rsidR="00D074BA" w:rsidRPr="00350582" w:rsidRDefault="00D074BA" w:rsidP="00D074BA">
      <w:pPr>
        <w:rPr>
          <w:rStyle w:val="StyleBoldUnderline"/>
        </w:rPr>
      </w:pPr>
      <w:r w:rsidRPr="001C296D">
        <w:rPr>
          <w:sz w:val="16"/>
        </w:rPr>
        <w:t xml:space="preserve"> But </w:t>
      </w:r>
      <w:r w:rsidRPr="00350582">
        <w:rPr>
          <w:rStyle w:val="StyleBoldUnderline"/>
        </w:rPr>
        <w:t>the idea that poverty and peace are directly related presupposes that wealth inequalities are</w:t>
      </w:r>
      <w:r w:rsidRPr="001C296D">
        <w:rPr>
          <w:sz w:val="16"/>
        </w:rPr>
        <w:t xml:space="preserve"> – in and of themselves – </w:t>
      </w:r>
      <w:r w:rsidRPr="00350582">
        <w:rPr>
          <w:rStyle w:val="StyleBoldUnderline"/>
        </w:rPr>
        <w:t>unjust, and that the solution to the problem of war is to alleviate</w:t>
      </w:r>
      <w:r w:rsidRPr="001C296D">
        <w:rPr>
          <w:sz w:val="16"/>
        </w:rPr>
        <w:t xml:space="preserve"> the injustice that inspires conflict, namely </w:t>
      </w:r>
      <w:r w:rsidRPr="00350582">
        <w:rPr>
          <w:rStyle w:val="StyleBoldUnderline"/>
        </w:rPr>
        <w:t xml:space="preserve">poverty. </w:t>
      </w:r>
      <w:r w:rsidRPr="001C296D">
        <w:rPr>
          <w:sz w:val="16"/>
        </w:rPr>
        <w:t xml:space="preserve">However, it also suggests that poverty is a legitimate inspiration for </w:t>
      </w:r>
      <w:proofErr w:type="gramStart"/>
      <w:r w:rsidRPr="001C296D">
        <w:rPr>
          <w:sz w:val="16"/>
        </w:rPr>
        <w:t>violence,</w:t>
      </w:r>
      <w:proofErr w:type="gramEnd"/>
      <w:r w:rsidRPr="001C296D">
        <w:rPr>
          <w:sz w:val="16"/>
        </w:rPr>
        <w:t xml:space="preserve"> otherwise there would be no reason to alleviate it in the interests of peace. It has become such a commonplace to suggest that poverty and conflict are linked that </w:t>
      </w:r>
      <w:r w:rsidRPr="00350582">
        <w:rPr>
          <w:rStyle w:val="UnderlineBold"/>
        </w:rPr>
        <w:t>it rarely suffers any examination</w:t>
      </w:r>
      <w:r w:rsidRPr="001C296D">
        <w:rPr>
          <w:sz w:val="16"/>
        </w:rPr>
        <w:t xml:space="preserve">. To suggest </w:t>
      </w:r>
      <w:r w:rsidRPr="007C0EC5">
        <w:rPr>
          <w:rStyle w:val="StyleBoldUnderline"/>
          <w:highlight w:val="yellow"/>
        </w:rPr>
        <w:t>that war causes poverty</w:t>
      </w:r>
      <w:r w:rsidRPr="007C0EC5">
        <w:rPr>
          <w:sz w:val="16"/>
          <w:highlight w:val="yellow"/>
        </w:rPr>
        <w:t xml:space="preserve"> </w:t>
      </w:r>
      <w:r w:rsidRPr="007C0EC5">
        <w:rPr>
          <w:rStyle w:val="StyleBoldUnderline"/>
          <w:highlight w:val="yellow"/>
        </w:rPr>
        <w:t>is</w:t>
      </w:r>
      <w:r w:rsidRPr="001C296D">
        <w:rPr>
          <w:sz w:val="16"/>
        </w:rPr>
        <w:t xml:space="preserve"> to utter </w:t>
      </w:r>
      <w:r w:rsidRPr="007C0EC5">
        <w:rPr>
          <w:rStyle w:val="UnderlineBold"/>
          <w:highlight w:val="yellow"/>
        </w:rPr>
        <w:t>an obvious truth,</w:t>
      </w:r>
      <w:r w:rsidRPr="007C0EC5">
        <w:rPr>
          <w:sz w:val="16"/>
          <w:highlight w:val="yellow"/>
        </w:rPr>
        <w:t xml:space="preserve"> </w:t>
      </w:r>
      <w:r w:rsidRPr="007C0EC5">
        <w:rPr>
          <w:rStyle w:val="StyleBoldUnderline"/>
          <w:highlight w:val="yellow"/>
        </w:rPr>
        <w:t>but</w:t>
      </w:r>
      <w:r w:rsidRPr="001C296D">
        <w:rPr>
          <w:sz w:val="16"/>
        </w:rPr>
        <w:t xml:space="preserve"> to suggest </w:t>
      </w:r>
      <w:r w:rsidRPr="007C0EC5">
        <w:rPr>
          <w:rStyle w:val="StyleBoldUnderline"/>
          <w:highlight w:val="yellow"/>
        </w:rPr>
        <w:t>the opposite is</w:t>
      </w:r>
      <w:r w:rsidRPr="001C296D">
        <w:rPr>
          <w:sz w:val="16"/>
        </w:rPr>
        <w:t xml:space="preserve"> – on reflection – </w:t>
      </w:r>
      <w:r w:rsidRPr="00350582">
        <w:rPr>
          <w:rStyle w:val="StyleBoldUnderline"/>
        </w:rPr>
        <w:t xml:space="preserve">quite </w:t>
      </w:r>
      <w:r w:rsidRPr="007C0EC5">
        <w:rPr>
          <w:rStyle w:val="UnderlineBold"/>
          <w:highlight w:val="yellow"/>
        </w:rPr>
        <w:t>hard to believe.</w:t>
      </w:r>
      <w:r w:rsidRPr="007C0EC5">
        <w:rPr>
          <w:sz w:val="16"/>
          <w:highlight w:val="yellow"/>
        </w:rPr>
        <w:t xml:space="preserve"> </w:t>
      </w:r>
      <w:r w:rsidRPr="007C0EC5">
        <w:rPr>
          <w:rStyle w:val="StyleBoldUnderline"/>
          <w:highlight w:val="yellow"/>
        </w:rPr>
        <w:t>War is</w:t>
      </w:r>
      <w:r w:rsidRPr="00350582">
        <w:rPr>
          <w:rStyle w:val="StyleBoldUnderline"/>
        </w:rPr>
        <w:t xml:space="preserve"> an </w:t>
      </w:r>
      <w:r w:rsidRPr="007C0EC5">
        <w:rPr>
          <w:rStyle w:val="StyleBoldUnderline"/>
          <w:highlight w:val="yellow"/>
        </w:rPr>
        <w:t>expensive</w:t>
      </w:r>
      <w:r w:rsidRPr="00350582">
        <w:rPr>
          <w:rStyle w:val="StyleBoldUnderline"/>
        </w:rPr>
        <w:t xml:space="preserve"> business</w:t>
      </w:r>
      <w:r w:rsidRPr="001C296D">
        <w:rPr>
          <w:sz w:val="16"/>
        </w:rPr>
        <w:t xml:space="preserve"> in the twenty-first century, </w:t>
      </w:r>
      <w:r w:rsidRPr="00350582">
        <w:rPr>
          <w:rStyle w:val="StyleBoldUnderline"/>
        </w:rPr>
        <w:t>even asymmetrically.</w:t>
      </w:r>
      <w:r w:rsidRPr="001C296D">
        <w:rPr>
          <w:sz w:val="16"/>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1C296D">
        <w:rPr>
          <w:sz w:val="16"/>
        </w:rPr>
        <w:t>Grameen</w:t>
      </w:r>
      <w:proofErr w:type="spellEnd"/>
      <w:r w:rsidRPr="001C296D">
        <w:rPr>
          <w:sz w:val="16"/>
        </w:rPr>
        <w:t xml:space="preserve"> Bank, Bangladesh remains in a state of incipient civil strife. So although Muhammad </w:t>
      </w:r>
      <w:proofErr w:type="spellStart"/>
      <w:r w:rsidRPr="001C296D">
        <w:rPr>
          <w:sz w:val="16"/>
        </w:rPr>
        <w:t>Yunus</w:t>
      </w:r>
      <w:proofErr w:type="spellEnd"/>
      <w:r w:rsidRPr="001C296D">
        <w:rPr>
          <w:sz w:val="16"/>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50582">
        <w:rPr>
          <w:rStyle w:val="StyleBoldUnderline"/>
        </w:rPr>
        <w:t xml:space="preserve">the problem of peace and war </w:t>
      </w:r>
      <w:r w:rsidRPr="001C296D">
        <w:rPr>
          <w:sz w:val="16"/>
        </w:rPr>
        <w:t xml:space="preserve">in our times. It does speak to the Western liberal mindset – as </w:t>
      </w:r>
      <w:proofErr w:type="spellStart"/>
      <w:r w:rsidRPr="001C296D">
        <w:rPr>
          <w:sz w:val="16"/>
        </w:rPr>
        <w:t>Geir</w:t>
      </w:r>
      <w:proofErr w:type="spellEnd"/>
      <w:r w:rsidRPr="001C296D">
        <w:rPr>
          <w:sz w:val="16"/>
        </w:rPr>
        <w:t xml:space="preserve"> </w:t>
      </w:r>
      <w:proofErr w:type="spellStart"/>
      <w:r w:rsidRPr="001C296D">
        <w:rPr>
          <w:sz w:val="16"/>
        </w:rPr>
        <w:t>Lundestad</w:t>
      </w:r>
      <w:proofErr w:type="spellEnd"/>
      <w:r w:rsidRPr="001C296D">
        <w:rPr>
          <w:sz w:val="16"/>
        </w:rPr>
        <w:t xml:space="preserve"> acknowledges – but then perhaps this exposes the extent to which </w:t>
      </w:r>
      <w:r w:rsidRPr="00350582">
        <w:rPr>
          <w:rStyle w:val="StyleBoldUnderline"/>
        </w:rPr>
        <w:t>the Peace Prize itself has simply become</w:t>
      </w:r>
      <w:r w:rsidRPr="001C296D">
        <w:rPr>
          <w:sz w:val="16"/>
        </w:rPr>
        <w:t xml:space="preserve"> an award that reflects a degree of </w:t>
      </w:r>
      <w:r w:rsidRPr="00350582">
        <w:rPr>
          <w:rStyle w:val="StyleBoldUnderline"/>
        </w:rPr>
        <w:t>Western liberal wish-</w:t>
      </w:r>
      <w:proofErr w:type="spellStart"/>
      <w:r w:rsidRPr="00350582">
        <w:rPr>
          <w:rStyle w:val="StyleBoldUnderline"/>
        </w:rPr>
        <w:t>fulfilment</w:t>
      </w:r>
      <w:proofErr w:type="spellEnd"/>
      <w:r w:rsidRPr="001C296D">
        <w:rPr>
          <w:sz w:val="16"/>
        </w:rPr>
        <w:t xml:space="preserve">. </w:t>
      </w:r>
      <w:r w:rsidRPr="007C0EC5">
        <w:rPr>
          <w:rStyle w:val="StyleBoldUnderline"/>
          <w:highlight w:val="yellow"/>
        </w:rPr>
        <w:t>It is</w:t>
      </w:r>
      <w:r w:rsidRPr="001C296D">
        <w:rPr>
          <w:sz w:val="16"/>
        </w:rPr>
        <w:t xml:space="preserve"> perhaps </w:t>
      </w:r>
      <w:r w:rsidRPr="007C0EC5">
        <w:rPr>
          <w:rStyle w:val="StyleBoldUnderline"/>
          <w:highlight w:val="yellow"/>
        </w:rPr>
        <w:t xml:space="preserve">comforting to believe that </w:t>
      </w:r>
      <w:r w:rsidRPr="007C0EC5">
        <w:rPr>
          <w:rStyle w:val="UnderlineBold"/>
          <w:highlight w:val="yellow"/>
        </w:rPr>
        <w:t>poverty causes violence</w:t>
      </w:r>
      <w:r w:rsidRPr="00350582">
        <w:rPr>
          <w:rStyle w:val="UnderlineBold"/>
        </w:rPr>
        <w:t>,</w:t>
      </w:r>
      <w:r w:rsidRPr="001C296D">
        <w:rPr>
          <w:sz w:val="16"/>
        </w:rPr>
        <w:t xml:space="preserve"> </w:t>
      </w:r>
      <w:r w:rsidRPr="00350582">
        <w:rPr>
          <w:rStyle w:val="StyleBoldUnderline"/>
        </w:rPr>
        <w:t xml:space="preserve">as it serves </w:t>
      </w:r>
      <w:r w:rsidRPr="007C0EC5">
        <w:rPr>
          <w:rStyle w:val="StyleBoldUnderline"/>
          <w:highlight w:val="yellow"/>
        </w:rPr>
        <w:t>to endorse</w:t>
      </w:r>
      <w:r w:rsidRPr="001C296D">
        <w:rPr>
          <w:sz w:val="16"/>
        </w:rPr>
        <w:t xml:space="preserve"> a particular kind of concern for the developing world that in turn regards </w:t>
      </w:r>
      <w:r w:rsidRPr="007C0EC5">
        <w:rPr>
          <w:rStyle w:val="StyleBoldUnderline"/>
          <w:highlight w:val="yellow"/>
        </w:rPr>
        <w:t>all problems as</w:t>
      </w:r>
      <w:r w:rsidRPr="00350582">
        <w:rPr>
          <w:rStyle w:val="StyleBoldUnderline"/>
        </w:rPr>
        <w:t xml:space="preserve"> fundamentally </w:t>
      </w:r>
      <w:r w:rsidRPr="007C0EC5">
        <w:rPr>
          <w:rStyle w:val="StyleBoldUnderline"/>
          <w:highlight w:val="yellow"/>
        </w:rPr>
        <w:t>economic rather than</w:t>
      </w:r>
      <w:r w:rsidRPr="00350582">
        <w:rPr>
          <w:rStyle w:val="StyleBoldUnderline"/>
        </w:rPr>
        <w:t xml:space="preserve"> deeply – and potentially radically – </w:t>
      </w:r>
      <w:r w:rsidRPr="007C0EC5">
        <w:rPr>
          <w:rStyle w:val="StyleBoldUnderline"/>
          <w:highlight w:val="yellow"/>
        </w:rPr>
        <w:t>political</w:t>
      </w:r>
      <w:r w:rsidRPr="00350582">
        <w:rPr>
          <w:rStyle w:val="StyleBoldUnderline"/>
        </w:rPr>
        <w:t xml:space="preserve">. </w:t>
      </w:r>
    </w:p>
    <w:p w:rsidR="00D074BA" w:rsidRPr="001C296D" w:rsidRDefault="00D074BA" w:rsidP="00D074BA">
      <w:pPr>
        <w:rPr>
          <w:sz w:val="16"/>
        </w:rPr>
      </w:pPr>
    </w:p>
    <w:p w:rsidR="00D074BA" w:rsidRPr="00336858" w:rsidRDefault="00D074BA" w:rsidP="00D074BA">
      <w:pPr>
        <w:pStyle w:val="Tag2"/>
      </w:pPr>
      <w:r w:rsidRPr="00336858">
        <w:t>Their conception of violence is reductive and can’t be solved</w:t>
      </w:r>
    </w:p>
    <w:p w:rsidR="00D074BA" w:rsidRPr="00336858" w:rsidRDefault="00D074BA" w:rsidP="00D074BA">
      <w:pPr>
        <w:pStyle w:val="Cite2"/>
      </w:pPr>
      <w:proofErr w:type="spellStart"/>
      <w:r w:rsidRPr="00336858">
        <w:t>Boulding</w:t>
      </w:r>
      <w:proofErr w:type="spellEnd"/>
      <w:r w:rsidRPr="00336858">
        <w:t xml:space="preserve"> 77</w:t>
      </w:r>
    </w:p>
    <w:p w:rsidR="00D074BA" w:rsidRPr="001C296D" w:rsidRDefault="00D074BA" w:rsidP="00D074BA">
      <w:pPr>
        <w:rPr>
          <w:sz w:val="16"/>
        </w:rPr>
      </w:pPr>
      <w:r w:rsidRPr="001C296D">
        <w:rPr>
          <w:sz w:val="16"/>
        </w:rPr>
        <w:t xml:space="preserve"> Twelve Friendly Quarrels with Johan </w:t>
      </w:r>
      <w:proofErr w:type="spellStart"/>
      <w:r w:rsidRPr="001C296D">
        <w:rPr>
          <w:sz w:val="16"/>
        </w:rPr>
        <w:t>Galtung</w:t>
      </w:r>
      <w:proofErr w:type="spellEnd"/>
    </w:p>
    <w:p w:rsidR="00D074BA" w:rsidRPr="001C296D" w:rsidRDefault="00D074BA" w:rsidP="00D074BA">
      <w:pPr>
        <w:rPr>
          <w:sz w:val="16"/>
        </w:rPr>
      </w:pPr>
      <w:r w:rsidRPr="001C296D">
        <w:rPr>
          <w:sz w:val="16"/>
        </w:rPr>
        <w:t xml:space="preserve">Author(s): Kenneth E. </w:t>
      </w:r>
      <w:proofErr w:type="spellStart"/>
      <w:r w:rsidRPr="001C296D">
        <w:rPr>
          <w:sz w:val="16"/>
        </w:rPr>
        <w:t>BouldingReviewed</w:t>
      </w:r>
      <w:proofErr w:type="spellEnd"/>
      <w:r w:rsidRPr="001C296D">
        <w:rPr>
          <w:sz w:val="16"/>
        </w:rPr>
        <w:t xml:space="preserve"> work(s)</w:t>
      </w:r>
      <w:proofErr w:type="gramStart"/>
      <w:r w:rsidRPr="001C296D">
        <w:rPr>
          <w:sz w:val="16"/>
        </w:rPr>
        <w:t>:Source</w:t>
      </w:r>
      <w:proofErr w:type="gramEnd"/>
      <w:r w:rsidRPr="001C296D">
        <w:rPr>
          <w:sz w:val="16"/>
        </w:rPr>
        <w:t xml:space="preserve">: Journal of Peace Research, Vol. 14, No. 1 (1977), pp. 75-86Published </w:t>
      </w:r>
    </w:p>
    <w:p w:rsidR="00D074BA" w:rsidRPr="001C296D" w:rsidRDefault="00D074BA" w:rsidP="00D074BA">
      <w:pPr>
        <w:rPr>
          <w:sz w:val="16"/>
        </w:rPr>
      </w:pPr>
      <w:r w:rsidRPr="001C296D">
        <w:rPr>
          <w:sz w:val="16"/>
        </w:rPr>
        <w:t xml:space="preserve"> Kenneth </w:t>
      </w:r>
      <w:proofErr w:type="spellStart"/>
      <w:r w:rsidRPr="001C296D">
        <w:rPr>
          <w:sz w:val="16"/>
        </w:rPr>
        <w:t>Ewart</w:t>
      </w:r>
      <w:proofErr w:type="spellEnd"/>
      <w:r w:rsidRPr="001C296D">
        <w:rPr>
          <w:sz w:val="16"/>
        </w:rPr>
        <w:t xml:space="preserve"> </w:t>
      </w:r>
      <w:proofErr w:type="spellStart"/>
      <w:r w:rsidRPr="001C296D">
        <w:rPr>
          <w:sz w:val="16"/>
        </w:rPr>
        <w:t>Boulding</w:t>
      </w:r>
      <w:proofErr w:type="spellEnd"/>
      <w:r w:rsidRPr="001C296D">
        <w:rPr>
          <w:sz w:val="16"/>
        </w:rPr>
        <w:t xml:space="preserve"> (January 18, 1910 – March 18, 1993) was an economist, educator, peace activist, poet, religious mystic, devoted Quaker, systems scientist, and interdisciplinary philosopher</w:t>
      </w:r>
      <w:proofErr w:type="gramStart"/>
      <w:r w:rsidRPr="001C296D">
        <w:rPr>
          <w:sz w:val="16"/>
        </w:rPr>
        <w:t>.[</w:t>
      </w:r>
      <w:proofErr w:type="gramEnd"/>
      <w:r w:rsidRPr="001C296D">
        <w:rPr>
          <w:sz w:val="16"/>
        </w:rPr>
        <w:t xml:space="preserve">1][2] He was cofounder of General Systems Theory and founder of numerous ongoing intellectual projects in economics and social science. </w:t>
      </w:r>
    </w:p>
    <w:p w:rsidR="00D074BA" w:rsidRPr="001C296D" w:rsidRDefault="00D074BA" w:rsidP="00D074BA">
      <w:pPr>
        <w:rPr>
          <w:sz w:val="16"/>
        </w:rPr>
      </w:pPr>
      <w:r w:rsidRPr="001C296D">
        <w:rPr>
          <w:sz w:val="16"/>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D074BA" w:rsidRPr="001C296D" w:rsidRDefault="00D074BA" w:rsidP="00D074BA">
      <w:pPr>
        <w:rPr>
          <w:sz w:val="16"/>
        </w:rPr>
      </w:pPr>
    </w:p>
    <w:p w:rsidR="00D074BA" w:rsidRPr="001C296D" w:rsidRDefault="00D074BA" w:rsidP="00D074BA">
      <w:pPr>
        <w:rPr>
          <w:sz w:val="16"/>
        </w:rPr>
      </w:pPr>
      <w:r w:rsidRPr="001C296D">
        <w:rPr>
          <w:sz w:val="16"/>
        </w:rPr>
        <w:t xml:space="preserve"> Finally, we come to the great </w:t>
      </w:r>
      <w:proofErr w:type="spellStart"/>
      <w:r w:rsidRPr="001C296D">
        <w:rPr>
          <w:sz w:val="16"/>
        </w:rPr>
        <w:t>Galtung</w:t>
      </w:r>
      <w:proofErr w:type="spellEnd"/>
      <w:r w:rsidRPr="001C296D">
        <w:rPr>
          <w:sz w:val="16"/>
        </w:rPr>
        <w:t xml:space="preserve"> </w:t>
      </w:r>
      <w:r w:rsidRPr="007C0EC5">
        <w:rPr>
          <w:rStyle w:val="StyleBoldUnderline"/>
          <w:highlight w:val="yellow"/>
        </w:rPr>
        <w:t>metaphors of 'structural violence'</w:t>
      </w:r>
      <w:r w:rsidRPr="00350582">
        <w:rPr>
          <w:rStyle w:val="StyleBoldUnderline"/>
        </w:rPr>
        <w:t xml:space="preserve"> 'and 'positive peace'</w:t>
      </w:r>
      <w:r w:rsidRPr="001C296D">
        <w:rPr>
          <w:sz w:val="16"/>
        </w:rPr>
        <w:t xml:space="preserve">. They </w:t>
      </w:r>
      <w:r w:rsidRPr="00350582">
        <w:rPr>
          <w:rStyle w:val="StyleBoldUnderline"/>
        </w:rPr>
        <w:t>are metaphors rather than models</w:t>
      </w:r>
      <w:r w:rsidRPr="001C296D">
        <w:rPr>
          <w:sz w:val="16"/>
        </w:rPr>
        <w:t xml:space="preserve">, </w:t>
      </w:r>
      <w:r w:rsidRPr="00350582">
        <w:rPr>
          <w:rStyle w:val="StyleBoldUnderline"/>
        </w:rPr>
        <w:t xml:space="preserve">and for that very reason </w:t>
      </w:r>
      <w:r w:rsidRPr="007C0EC5">
        <w:rPr>
          <w:rStyle w:val="StyleBoldUnderline"/>
          <w:highlight w:val="yellow"/>
        </w:rPr>
        <w:t>are suspect</w:t>
      </w:r>
      <w:r w:rsidRPr="001C296D">
        <w:rPr>
          <w:sz w:val="16"/>
        </w:rPr>
        <w:t xml:space="preserve">. Metaphors always imply models and metaphors have much more persuasive power than models do, for models tend to be the preserve of the specialist. But </w:t>
      </w:r>
      <w:r w:rsidRPr="00350582">
        <w:rPr>
          <w:rStyle w:val="StyleBoldUnderline"/>
        </w:rPr>
        <w:t xml:space="preserve">when a metaphor implies a bad model it can be very dangerous, for it is both persuasive and wrong. The metaphor of structural violence </w:t>
      </w:r>
      <w:r w:rsidRPr="001C296D">
        <w:rPr>
          <w:sz w:val="16"/>
        </w:rPr>
        <w:t xml:space="preserve">I would argue </w:t>
      </w:r>
      <w:r w:rsidRPr="00350582">
        <w:rPr>
          <w:rStyle w:val="StyleBoldUnderline"/>
        </w:rPr>
        <w:t>falls right into this category.</w:t>
      </w:r>
      <w:r w:rsidRPr="001C296D">
        <w:rPr>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1C296D">
        <w:rPr>
          <w:sz w:val="16"/>
        </w:rPr>
        <w:t>street,</w:t>
      </w:r>
      <w:proofErr w:type="gramEnd"/>
      <w:r w:rsidRPr="001C296D">
        <w:rPr>
          <w:sz w:val="16"/>
        </w:rPr>
        <w:t xml:space="preserve"> or it is 'like' a conqueror stealing the land of the people and reducing them to slavery. </w:t>
      </w:r>
      <w:r w:rsidRPr="00350582">
        <w:rPr>
          <w:rStyle w:val="StyleBoldUnderline"/>
        </w:rPr>
        <w:t>The implication is that poverty</w:t>
      </w:r>
      <w:r w:rsidRPr="001C296D">
        <w:rPr>
          <w:sz w:val="16"/>
        </w:rPr>
        <w:t xml:space="preserve"> and its associated ills </w:t>
      </w:r>
      <w:r w:rsidRPr="00350582">
        <w:rPr>
          <w:rStyle w:val="StyleBoldUnderline"/>
        </w:rPr>
        <w:t>are the fault of the thug</w:t>
      </w:r>
      <w:r w:rsidRPr="001C296D">
        <w:rPr>
          <w:sz w:val="16"/>
        </w:rPr>
        <w:t xml:space="preserve"> or the conqueror and the solution is to do away with thugs and conquerors. </w:t>
      </w:r>
      <w:r w:rsidRPr="00350582">
        <w:rPr>
          <w:rStyle w:val="StyleBoldUnderline"/>
        </w:rPr>
        <w:t>While there is some truth in the metaphor, in the modern world at least there is not very muc</w:t>
      </w:r>
      <w:r w:rsidRPr="001C296D">
        <w:rPr>
          <w:sz w:val="16"/>
        </w:rPr>
        <w:t xml:space="preserve">h. </w:t>
      </w:r>
      <w:r w:rsidRPr="00350582">
        <w:rPr>
          <w:rStyle w:val="StyleBoldUnderline"/>
        </w:rPr>
        <w:t>Violence,</w:t>
      </w:r>
      <w:r w:rsidRPr="001C296D">
        <w:rPr>
          <w:sz w:val="16"/>
        </w:rPr>
        <w:t xml:space="preserve"> whether of the streets and the home, or of the guerilla, of the police, or of the armed forces, </w:t>
      </w:r>
      <w:r w:rsidRPr="00350582">
        <w:rPr>
          <w:rStyle w:val="StyleBoldUnderline"/>
        </w:rPr>
        <w:t>is</w:t>
      </w:r>
      <w:r w:rsidRPr="001C296D">
        <w:rPr>
          <w:sz w:val="16"/>
        </w:rPr>
        <w:t xml:space="preserve"> a </w:t>
      </w:r>
      <w:r w:rsidRPr="00350582">
        <w:rPr>
          <w:rStyle w:val="StyleBoldUnderline"/>
        </w:rPr>
        <w:t>very different</w:t>
      </w:r>
      <w:r w:rsidRPr="001C296D">
        <w:rPr>
          <w:sz w:val="16"/>
        </w:rPr>
        <w:t xml:space="preserve"> phenomenon from poverty. </w:t>
      </w:r>
      <w:r w:rsidRPr="00350582">
        <w:rPr>
          <w:rStyle w:val="StyleBoldUnderline"/>
        </w:rPr>
        <w:t>The processes which create</w:t>
      </w:r>
      <w:r w:rsidRPr="001C296D">
        <w:rPr>
          <w:sz w:val="16"/>
        </w:rPr>
        <w:t xml:space="preserve"> and sustain </w:t>
      </w:r>
      <w:r w:rsidRPr="00350582">
        <w:rPr>
          <w:rStyle w:val="StyleBoldUnderline"/>
        </w:rPr>
        <w:t xml:space="preserve">poverty are not at all like the processes which create and sustain violence, although like everything else in 'the world, everything is somewhat related to everything else. </w:t>
      </w:r>
      <w:r w:rsidRPr="001C296D">
        <w:rPr>
          <w:sz w:val="16"/>
        </w:rPr>
        <w:t xml:space="preserve">There is a very real problem of the structures which lead to violence, but unfortunately </w:t>
      </w:r>
      <w:proofErr w:type="spellStart"/>
      <w:r w:rsidRPr="001C296D">
        <w:rPr>
          <w:sz w:val="16"/>
        </w:rPr>
        <w:t>Galitung's</w:t>
      </w:r>
      <w:proofErr w:type="spellEnd"/>
      <w:r w:rsidRPr="001C296D">
        <w:rPr>
          <w:sz w:val="16"/>
        </w:rPr>
        <w:t xml:space="preserve"> </w:t>
      </w:r>
      <w:r w:rsidRPr="00350582">
        <w:rPr>
          <w:rStyle w:val="StyleBoldUnderline"/>
        </w:rPr>
        <w:t xml:space="preserve">metaphor of structural violence </w:t>
      </w:r>
      <w:r w:rsidRPr="001C296D">
        <w:rPr>
          <w:sz w:val="16"/>
        </w:rPr>
        <w:t xml:space="preserve">as he has used it </w:t>
      </w:r>
      <w:r w:rsidRPr="00350582">
        <w:rPr>
          <w:rStyle w:val="StyleBoldUnderline"/>
        </w:rPr>
        <w:t xml:space="preserve">has diverted attention from this problem. </w:t>
      </w:r>
      <w:r w:rsidRPr="007C0EC5">
        <w:rPr>
          <w:rStyle w:val="StyleBoldUnderline"/>
          <w:highlight w:val="yellow"/>
        </w:rPr>
        <w:t>Violence</w:t>
      </w:r>
      <w:r w:rsidRPr="00350582">
        <w:rPr>
          <w:rStyle w:val="StyleBoldUnderline"/>
        </w:rPr>
        <w:t xml:space="preserve"> in the behavioral sense,</w:t>
      </w:r>
      <w:r w:rsidRPr="001C296D">
        <w:rPr>
          <w:sz w:val="16"/>
        </w:rPr>
        <w:t xml:space="preserve"> that is, somebody actually doing damage to somebody else and trying to make them worse off, </w:t>
      </w:r>
      <w:r w:rsidRPr="007C0EC5">
        <w:rPr>
          <w:rStyle w:val="StyleBoldUnderline"/>
          <w:highlight w:val="yellow"/>
        </w:rPr>
        <w:t>is a 'threshold' phenomenon</w:t>
      </w:r>
      <w:r w:rsidRPr="00350582">
        <w:rPr>
          <w:rStyle w:val="StyleBoldUnderline"/>
        </w:rPr>
        <w:t xml:space="preserve">, </w:t>
      </w:r>
      <w:r w:rsidRPr="001C296D">
        <w:rPr>
          <w:sz w:val="16"/>
        </w:rPr>
        <w:t xml:space="preserve">rather like the boiling over of a pot. The temperature under a pot can rise for a long time without its boiling over, but at some 'threshold boiling over will take place. The </w:t>
      </w:r>
      <w:proofErr w:type="gramStart"/>
      <w:r w:rsidRPr="001C296D">
        <w:rPr>
          <w:sz w:val="16"/>
        </w:rPr>
        <w:t>study</w:t>
      </w:r>
      <w:proofErr w:type="gramEnd"/>
      <w:r w:rsidRPr="001C296D">
        <w:rPr>
          <w:sz w:val="16"/>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1C296D">
        <w:rPr>
          <w:sz w:val="16"/>
        </w:rPr>
        <w:t>systenm</w:t>
      </w:r>
      <w:proofErr w:type="spellEnd"/>
      <w:r w:rsidRPr="001C296D">
        <w:rPr>
          <w:sz w:val="16"/>
        </w:rPr>
        <w:t xml:space="preserve"> rather than uniformities. </w:t>
      </w:r>
      <w:proofErr w:type="gramStart"/>
      <w:r w:rsidRPr="001C296D">
        <w:rPr>
          <w:sz w:val="16"/>
        </w:rPr>
        <w:t>Violence, whether between persons or organizations, occurs when the 'strain' on a system is too great for its 'strength'.</w:t>
      </w:r>
      <w:proofErr w:type="gramEnd"/>
      <w:r w:rsidRPr="001C296D">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1C296D">
        <w:rPr>
          <w:sz w:val="16"/>
        </w:rPr>
        <w:t>Ithe</w:t>
      </w:r>
      <w:proofErr w:type="spellEnd"/>
      <w:r w:rsidRPr="001C296D">
        <w:rPr>
          <w:sz w:val="16"/>
        </w:rPr>
        <w:t xml:space="preserve"> increase in the strength of the system, 'the other is the diminution of the strain. The strength of systems involves habit, culture, taboos, and sanctions, all these 'things which enable a system to stand </w:t>
      </w:r>
      <w:proofErr w:type="spellStart"/>
      <w:r w:rsidRPr="001C296D">
        <w:rPr>
          <w:sz w:val="16"/>
        </w:rPr>
        <w:t>lincreasing</w:t>
      </w:r>
      <w:proofErr w:type="spellEnd"/>
      <w:r w:rsidRPr="001C296D">
        <w:rPr>
          <w:sz w:val="16"/>
        </w:rPr>
        <w:t xml:space="preserve"> strain without breaking down into violence. The strains on the system 'are largely dynamic in character, such as arms races, mutually stimulated hostility, changes in relative </w:t>
      </w:r>
      <w:r w:rsidRPr="001C296D">
        <w:rPr>
          <w:sz w:val="16"/>
        </w:rPr>
        <w:lastRenderedPageBreak/>
        <w:t xml:space="preserve">economic position or political power, which are often hard to identify. Conflicts of interest 'are only part 'of the strain on a system, and not always the most important part. It is very hard for people </w:t>
      </w:r>
      <w:proofErr w:type="spellStart"/>
      <w:r w:rsidRPr="001C296D">
        <w:rPr>
          <w:sz w:val="16"/>
        </w:rPr>
        <w:t>ito</w:t>
      </w:r>
      <w:proofErr w:type="spellEnd"/>
      <w:r w:rsidRPr="001C296D">
        <w:rPr>
          <w:sz w:val="16"/>
        </w:rPr>
        <w:t xml:space="preserve"> know their interests, and misperceptions of '</w:t>
      </w:r>
      <w:proofErr w:type="gramStart"/>
      <w:r w:rsidRPr="001C296D">
        <w:rPr>
          <w:sz w:val="16"/>
        </w:rPr>
        <w:t>interest take</w:t>
      </w:r>
      <w:proofErr w:type="gramEnd"/>
      <w:r w:rsidRPr="001C296D">
        <w:rPr>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1C296D">
        <w:rPr>
          <w:sz w:val="16"/>
        </w:rPr>
        <w:t>percepti'on</w:t>
      </w:r>
      <w:proofErr w:type="spellEnd"/>
      <w:r w:rsidRPr="001C296D">
        <w:rPr>
          <w:sz w:val="16"/>
        </w:rPr>
        <w:t xml:space="preserve"> and reality can be very large and resistant to change. However, </w:t>
      </w:r>
      <w:r w:rsidRPr="00350582">
        <w:rPr>
          <w:rStyle w:val="StyleBoldUnderline"/>
        </w:rPr>
        <w:t xml:space="preserve">what </w:t>
      </w:r>
      <w:proofErr w:type="spellStart"/>
      <w:r w:rsidRPr="00350582">
        <w:rPr>
          <w:rStyle w:val="StyleBoldUnderline"/>
        </w:rPr>
        <w:t>Galitung</w:t>
      </w:r>
      <w:proofErr w:type="spellEnd"/>
      <w:r w:rsidRPr="00350582">
        <w:rPr>
          <w:rStyle w:val="StyleBoldUnderline"/>
        </w:rPr>
        <w:t xml:space="preserve"> calls </w:t>
      </w:r>
      <w:r w:rsidRPr="007C0EC5">
        <w:rPr>
          <w:rStyle w:val="StyleBoldUnderline"/>
          <w:highlight w:val="yellow"/>
        </w:rPr>
        <w:t>structural violence</w:t>
      </w:r>
      <w:r w:rsidRPr="001C296D">
        <w:rPr>
          <w:sz w:val="16"/>
        </w:rPr>
        <w:t xml:space="preserve"> (which has been defined 'by one unkind </w:t>
      </w:r>
      <w:proofErr w:type="spellStart"/>
      <w:r w:rsidRPr="001C296D">
        <w:rPr>
          <w:sz w:val="16"/>
        </w:rPr>
        <w:t>commenltator</w:t>
      </w:r>
      <w:proofErr w:type="spellEnd"/>
      <w:r w:rsidRPr="001C296D">
        <w:rPr>
          <w:sz w:val="16"/>
        </w:rPr>
        <w:t xml:space="preserve"> as </w:t>
      </w:r>
      <w:r w:rsidRPr="00350582">
        <w:rPr>
          <w:rStyle w:val="StyleBoldUnderline"/>
        </w:rPr>
        <w:t xml:space="preserve">anything that </w:t>
      </w:r>
      <w:proofErr w:type="spellStart"/>
      <w:r w:rsidRPr="00350582">
        <w:rPr>
          <w:rStyle w:val="StyleBoldUnderline"/>
        </w:rPr>
        <w:t>Galitung</w:t>
      </w:r>
      <w:proofErr w:type="spellEnd"/>
      <w:r w:rsidRPr="00350582">
        <w:rPr>
          <w:rStyle w:val="StyleBoldUnderline"/>
        </w:rPr>
        <w:t xml:space="preserve"> doesn't like</w:t>
      </w:r>
      <w:r w:rsidRPr="001C296D">
        <w:rPr>
          <w:sz w:val="16"/>
        </w:rPr>
        <w:t xml:space="preserve">) </w:t>
      </w:r>
      <w:r w:rsidRPr="007C0EC5">
        <w:rPr>
          <w:rStyle w:val="StyleBoldUnderline"/>
          <w:highlight w:val="yellow"/>
        </w:rPr>
        <w:t>was</w:t>
      </w:r>
      <w:r w:rsidRPr="00350582">
        <w:rPr>
          <w:rStyle w:val="StyleBoldUnderline"/>
        </w:rPr>
        <w:t xml:space="preserve"> originally </w:t>
      </w:r>
      <w:r w:rsidRPr="007C0EC5">
        <w:rPr>
          <w:rStyle w:val="StyleBoldUnderline"/>
          <w:highlight w:val="yellow"/>
        </w:rPr>
        <w:t>defined as</w:t>
      </w:r>
      <w:r w:rsidRPr="00350582">
        <w:rPr>
          <w:rStyle w:val="StyleBoldUnderline"/>
        </w:rPr>
        <w:t xml:space="preserve"> any unnecessarily </w:t>
      </w:r>
      <w:r w:rsidRPr="007C0EC5">
        <w:rPr>
          <w:rStyle w:val="StyleBoldUnderline"/>
          <w:highlight w:val="yellow"/>
        </w:rPr>
        <w:t>low expectation of life, on that assumption that anybody who dies</w:t>
      </w:r>
      <w:r w:rsidRPr="001C296D">
        <w:rPr>
          <w:sz w:val="16"/>
        </w:rPr>
        <w:t xml:space="preserve"> before the allotted span </w:t>
      </w:r>
      <w:r w:rsidRPr="007C0EC5">
        <w:rPr>
          <w:rStyle w:val="StyleBoldUnderline"/>
          <w:highlight w:val="yellow"/>
        </w:rPr>
        <w:t>has been killed</w:t>
      </w:r>
      <w:r w:rsidRPr="001C296D">
        <w:rPr>
          <w:sz w:val="16"/>
        </w:rPr>
        <w:t xml:space="preserve">, however unintentionally and unknowingly, by somebody else. </w:t>
      </w:r>
      <w:r w:rsidRPr="007C0EC5">
        <w:rPr>
          <w:rStyle w:val="StyleBoldUnderline"/>
          <w:highlight w:val="yellow"/>
        </w:rPr>
        <w:t>The concept has been expanded to include all</w:t>
      </w:r>
      <w:r w:rsidRPr="00350582">
        <w:rPr>
          <w:rStyle w:val="StyleBoldUnderline"/>
        </w:rPr>
        <w:t xml:space="preserve"> 'the </w:t>
      </w:r>
      <w:r w:rsidRPr="007C0EC5">
        <w:rPr>
          <w:rStyle w:val="StyleBoldUnderline"/>
          <w:highlight w:val="yellow"/>
        </w:rPr>
        <w:t>problems</w:t>
      </w:r>
      <w:r w:rsidRPr="00350582">
        <w:rPr>
          <w:rStyle w:val="StyleBoldUnderline"/>
        </w:rPr>
        <w:t xml:space="preserve"> of</w:t>
      </w:r>
      <w:r w:rsidRPr="001C296D">
        <w:rPr>
          <w:sz w:val="16"/>
        </w:rPr>
        <w:t xml:space="preserve"> poverty, destitution, deprivation, and </w:t>
      </w:r>
      <w:r w:rsidRPr="00350582">
        <w:rPr>
          <w:rStyle w:val="StyleBoldUnderline"/>
        </w:rPr>
        <w:t>misery.</w:t>
      </w:r>
      <w:r w:rsidRPr="001C296D">
        <w:rPr>
          <w:sz w:val="16"/>
        </w:rPr>
        <w:t xml:space="preserve"> These are enormously real and are a very high priority for research and action, but </w:t>
      </w:r>
      <w:r w:rsidRPr="007C0EC5">
        <w:rPr>
          <w:rStyle w:val="StyleBoldUnderline"/>
          <w:highlight w:val="yellow"/>
        </w:rPr>
        <w:t>they</w:t>
      </w:r>
      <w:r w:rsidRPr="00350582">
        <w:rPr>
          <w:rStyle w:val="StyleBoldUnderline"/>
        </w:rPr>
        <w:t xml:space="preserve"> belong to systems which </w:t>
      </w:r>
      <w:r w:rsidRPr="007C0EC5">
        <w:rPr>
          <w:rStyle w:val="StyleBoldUnderline"/>
          <w:highlight w:val="yellow"/>
        </w:rPr>
        <w:t>are only peripherally related to</w:t>
      </w:r>
      <w:r w:rsidRPr="00350582">
        <w:rPr>
          <w:rStyle w:val="StyleBoldUnderline"/>
        </w:rPr>
        <w:t xml:space="preserve"> 'the structures </w:t>
      </w:r>
      <w:proofErr w:type="spellStart"/>
      <w:r w:rsidRPr="00350582">
        <w:rPr>
          <w:rStyle w:val="StyleBoldUnderline"/>
        </w:rPr>
        <w:t>whi'ch</w:t>
      </w:r>
      <w:proofErr w:type="spellEnd"/>
      <w:r w:rsidRPr="00350582">
        <w:rPr>
          <w:rStyle w:val="StyleBoldUnderline"/>
        </w:rPr>
        <w:t xml:space="preserve"> produce </w:t>
      </w:r>
      <w:r w:rsidRPr="007C0EC5">
        <w:rPr>
          <w:rStyle w:val="StyleBoldUnderline"/>
          <w:highlight w:val="yellow"/>
        </w:rPr>
        <w:t>violence</w:t>
      </w:r>
      <w:r w:rsidRPr="00350582">
        <w:rPr>
          <w:rStyle w:val="StyleBoldUnderline"/>
        </w:rPr>
        <w:t xml:space="preserve">. </w:t>
      </w:r>
      <w:r w:rsidRPr="001C296D">
        <w:rPr>
          <w:sz w:val="16"/>
        </w:rPr>
        <w:t xml:space="preserve">This is not </w:t>
      </w:r>
      <w:proofErr w:type="spellStart"/>
      <w:r w:rsidRPr="001C296D">
        <w:rPr>
          <w:sz w:val="16"/>
        </w:rPr>
        <w:t>rto</w:t>
      </w:r>
      <w:proofErr w:type="spellEnd"/>
      <w:r w:rsidRPr="001C296D">
        <w:rPr>
          <w:sz w:val="16"/>
        </w:rPr>
        <w:t xml:space="preserve"> say that the cultures of violence and the cultures of poverty are not sometimes related, though not all poverty cultures are cultures of violence, and certainly not all cultures of violence are poverty cultures. But </w:t>
      </w:r>
      <w:r w:rsidRPr="00350582">
        <w:rPr>
          <w:rStyle w:val="StyleBoldUnderline"/>
        </w:rPr>
        <w:t xml:space="preserve">the dynamics </w:t>
      </w:r>
      <w:proofErr w:type="spellStart"/>
      <w:r w:rsidRPr="00350582">
        <w:rPr>
          <w:rStyle w:val="StyleBoldUnderline"/>
        </w:rPr>
        <w:t>lof</w:t>
      </w:r>
      <w:proofErr w:type="spellEnd"/>
      <w:r w:rsidRPr="00350582">
        <w:rPr>
          <w:rStyle w:val="StyleBoldUnderline"/>
        </w:rPr>
        <w:t xml:space="preserve"> poverty</w:t>
      </w:r>
      <w:r w:rsidRPr="001C296D">
        <w:rPr>
          <w:sz w:val="16"/>
        </w:rPr>
        <w:t xml:space="preserve"> and the success or </w:t>
      </w:r>
      <w:proofErr w:type="gramStart"/>
      <w:r w:rsidRPr="001C296D">
        <w:rPr>
          <w:sz w:val="16"/>
        </w:rPr>
        <w:t xml:space="preserve">failure to rise out of it </w:t>
      </w:r>
      <w:r w:rsidRPr="00350582">
        <w:rPr>
          <w:rStyle w:val="StyleBoldUnderline"/>
        </w:rPr>
        <w:t>are</w:t>
      </w:r>
      <w:proofErr w:type="gramEnd"/>
      <w:r w:rsidRPr="00350582">
        <w:rPr>
          <w:rStyle w:val="StyleBoldUnderline"/>
        </w:rPr>
        <w:t xml:space="preserve"> of a complexity far beyond anything which the metaphor of structural violence can offer</w:t>
      </w:r>
      <w:r w:rsidRPr="001C296D">
        <w:rPr>
          <w:sz w:val="16"/>
        </w:rPr>
        <w:t xml:space="preserve">. While </w:t>
      </w:r>
      <w:r w:rsidRPr="00350582">
        <w:rPr>
          <w:rStyle w:val="StyleBoldUnderline"/>
        </w:rPr>
        <w:t>the metaphor of structural violence</w:t>
      </w:r>
      <w:r w:rsidRPr="001C296D">
        <w:rPr>
          <w:sz w:val="16"/>
        </w:rPr>
        <w:t xml:space="preserve"> performed a service in calling attention to a problem, it </w:t>
      </w:r>
      <w:r w:rsidRPr="00350582">
        <w:rPr>
          <w:rStyle w:val="StyleBoldUnderline"/>
        </w:rPr>
        <w:t xml:space="preserve">may have </w:t>
      </w:r>
      <w:proofErr w:type="spellStart"/>
      <w:r w:rsidRPr="00350582">
        <w:rPr>
          <w:rStyle w:val="StyleBoldUnderline"/>
        </w:rPr>
        <w:t>d'one</w:t>
      </w:r>
      <w:proofErr w:type="spellEnd"/>
      <w:r w:rsidRPr="00350582">
        <w:rPr>
          <w:rStyle w:val="StyleBoldUnderline"/>
        </w:rPr>
        <w:t xml:space="preserve"> a disservice in preventing us from finding the answer</w:t>
      </w:r>
      <w:r w:rsidRPr="001C296D">
        <w:rPr>
          <w:sz w:val="16"/>
        </w:rPr>
        <w:t xml:space="preserve">. </w:t>
      </w:r>
    </w:p>
    <w:p w:rsidR="00D074BA" w:rsidRDefault="00D074BA" w:rsidP="00D074BA">
      <w:pPr>
        <w:pStyle w:val="Heading1"/>
      </w:pPr>
      <w:r>
        <w:lastRenderedPageBreak/>
        <w:t>1NR</w:t>
      </w:r>
    </w:p>
    <w:p w:rsidR="00D074BA" w:rsidRDefault="00D074BA" w:rsidP="00D074BA">
      <w:pPr>
        <w:pStyle w:val="Heading2"/>
      </w:pPr>
      <w:r>
        <w:lastRenderedPageBreak/>
        <w:t>FW</w:t>
      </w:r>
    </w:p>
    <w:p w:rsidR="00D074BA" w:rsidRDefault="00D074BA" w:rsidP="00D074BA">
      <w:pPr>
        <w:pStyle w:val="Analytic"/>
      </w:pPr>
      <w:r>
        <w:t xml:space="preserve">They don’t meet – topical </w:t>
      </w:r>
      <w:proofErr w:type="spellStart"/>
      <w:r>
        <w:t>affs</w:t>
      </w:r>
      <w:proofErr w:type="spellEnd"/>
      <w:r>
        <w:t xml:space="preserve"> have to simulate federal government action – prefer Ericson – it’s a holistic interpretation of “USFG should” and establishes a </w:t>
      </w:r>
      <w:r w:rsidRPr="009421FB">
        <w:rPr>
          <w:u w:val="single"/>
        </w:rPr>
        <w:t>clear threshold</w:t>
      </w:r>
      <w:r>
        <w:t xml:space="preserve">. </w:t>
      </w:r>
    </w:p>
    <w:p w:rsidR="00D074BA" w:rsidRDefault="00D074BA" w:rsidP="00D074BA">
      <w:pPr>
        <w:pStyle w:val="Analytic"/>
      </w:pPr>
    </w:p>
    <w:p w:rsidR="00D074BA" w:rsidRDefault="00D074BA" w:rsidP="00D074BA">
      <w:pPr>
        <w:pStyle w:val="Analytic"/>
      </w:pPr>
      <w:r>
        <w:t xml:space="preserve">Ambiguity is a reason to err </w:t>
      </w:r>
      <w:proofErr w:type="spellStart"/>
      <w:r>
        <w:t>neg</w:t>
      </w:r>
      <w:proofErr w:type="spellEnd"/>
      <w:r>
        <w:t xml:space="preserve"> – T is a big time investment. We shouldn’t have to corner them into defending a plan just to get back to square one – the </w:t>
      </w:r>
      <w:r w:rsidRPr="00855607">
        <w:rPr>
          <w:u w:val="single"/>
        </w:rPr>
        <w:t>only</w:t>
      </w:r>
      <w:r>
        <w:t xml:space="preserve"> </w:t>
      </w:r>
      <w:proofErr w:type="spellStart"/>
      <w:r>
        <w:t>neg</w:t>
      </w:r>
      <w:proofErr w:type="spellEnd"/>
      <w:r>
        <w:t xml:space="preserve"> advantage is time.  </w:t>
      </w:r>
    </w:p>
    <w:p w:rsidR="00D074BA" w:rsidRDefault="00D074BA" w:rsidP="00D074BA">
      <w:pPr>
        <w:pStyle w:val="Analytic"/>
      </w:pPr>
    </w:p>
    <w:p w:rsidR="00D074BA" w:rsidRPr="00CA79B4" w:rsidRDefault="00D074BA" w:rsidP="00D074BA">
      <w:pPr>
        <w:pStyle w:val="Analytic"/>
      </w:pPr>
      <w:r>
        <w:t xml:space="preserve">Plan ambiguity links to </w:t>
      </w:r>
      <w:r w:rsidRPr="009421FB">
        <w:rPr>
          <w:u w:val="single"/>
        </w:rPr>
        <w:t>clash</w:t>
      </w:r>
      <w:r>
        <w:t xml:space="preserve"> – </w:t>
      </w:r>
      <w:r w:rsidRPr="00CA79B4">
        <w:t xml:space="preserve">distracts 1NC attention, </w:t>
      </w:r>
      <w:r>
        <w:t>creates</w:t>
      </w:r>
      <w:r w:rsidRPr="00CA79B4">
        <w:t xml:space="preserve"> shallow debate and </w:t>
      </w:r>
      <w:r>
        <w:t xml:space="preserve">encourages run and gun. </w:t>
      </w:r>
    </w:p>
    <w:p w:rsidR="00D074BA" w:rsidRDefault="00D074BA" w:rsidP="00D074BA"/>
    <w:p w:rsidR="00D074BA" w:rsidRDefault="00D074BA" w:rsidP="00D074BA">
      <w:pPr>
        <w:pStyle w:val="Tag2"/>
      </w:pPr>
      <w:r>
        <w:t xml:space="preserve">Debate should be about process and product – their impact focus not only rigs the game, it also means you should vote </w:t>
      </w:r>
      <w:proofErr w:type="spellStart"/>
      <w:r>
        <w:t>neg</w:t>
      </w:r>
      <w:proofErr w:type="spellEnd"/>
      <w:r>
        <w:t xml:space="preserve"> on presumption</w:t>
      </w:r>
    </w:p>
    <w:p w:rsidR="00D074BA" w:rsidRDefault="00D074BA" w:rsidP="00D074BA">
      <w:r w:rsidRPr="002D0EEA">
        <w:rPr>
          <w:rStyle w:val="StyleStyleBold12pt"/>
        </w:rPr>
        <w:t>Major</w:t>
      </w:r>
      <w:r>
        <w:t xml:space="preserve">, PhD candidate in the Department of Political Science at Rutgers University, </w:t>
      </w:r>
      <w:r w:rsidRPr="002D0EEA">
        <w:rPr>
          <w:rStyle w:val="StyleStyleBold12pt"/>
        </w:rPr>
        <w:t>2012</w:t>
      </w:r>
    </w:p>
    <w:p w:rsidR="00D074BA" w:rsidRPr="002D0EEA" w:rsidRDefault="00D074BA" w:rsidP="00D074BA">
      <w:r>
        <w:t xml:space="preserve">(Mark, </w:t>
      </w:r>
      <w:r>
        <w:rPr>
          <w:i/>
        </w:rPr>
        <w:t>Where Do We Go From Here</w:t>
      </w:r>
      <w:proofErr w:type="gramStart"/>
      <w:r>
        <w:rPr>
          <w:i/>
        </w:rPr>
        <w:t>?</w:t>
      </w:r>
      <w:r>
        <w:t>,</w:t>
      </w:r>
      <w:proofErr w:type="gramEnd"/>
      <w:r>
        <w:t xml:space="preserve"> Kindle Edition, Locations 91-130)</w:t>
      </w:r>
    </w:p>
    <w:p w:rsidR="00D074BA" w:rsidRDefault="00D074BA" w:rsidP="00D074BA">
      <w:r w:rsidRPr="001212BB">
        <w:t xml:space="preserve">More than seventy years ago, the economist John Maynard Keynes remarked that the ideas of intellectuals were “more powerful than is commonly understood. Indeed the world is ruled by little else.” 1 </w:t>
      </w:r>
      <w:r w:rsidRPr="002D0EEA">
        <w:rPr>
          <w:u w:val="single"/>
        </w:rPr>
        <w:t>As technology continues to enable greater access to ideas around the world</w:t>
      </w:r>
      <w:r w:rsidRPr="001212BB">
        <w:t xml:space="preserve">, </w:t>
      </w:r>
      <w:r w:rsidRPr="003821B7">
        <w:rPr>
          <w:highlight w:val="green"/>
          <w:u w:val="single"/>
        </w:rPr>
        <w:t>the power of intellectuals is greater than ever</w:t>
      </w:r>
      <w:r w:rsidRPr="003821B7">
        <w:rPr>
          <w:highlight w:val="green"/>
        </w:rPr>
        <w:t>.</w:t>
      </w:r>
      <w:r w:rsidRPr="001212BB">
        <w:t xml:space="preserve"> </w:t>
      </w:r>
      <w:r w:rsidRPr="002D0EEA">
        <w:rPr>
          <w:u w:val="single"/>
        </w:rPr>
        <w:t xml:space="preserve">And </w:t>
      </w:r>
      <w:r w:rsidRPr="003821B7">
        <w:rPr>
          <w:highlight w:val="green"/>
          <w:u w:val="single"/>
        </w:rPr>
        <w:t>given that the world is full of</w:t>
      </w:r>
      <w:r w:rsidRPr="002D0EEA">
        <w:rPr>
          <w:u w:val="single"/>
        </w:rPr>
        <w:t xml:space="preserve"> crushing </w:t>
      </w:r>
      <w:r w:rsidRPr="003821B7">
        <w:rPr>
          <w:highlight w:val="green"/>
          <w:u w:val="single"/>
        </w:rPr>
        <w:t>poverty</w:t>
      </w:r>
      <w:r w:rsidRPr="003821B7">
        <w:rPr>
          <w:highlight w:val="green"/>
        </w:rPr>
        <w:t xml:space="preserve">, </w:t>
      </w:r>
      <w:r w:rsidRPr="003821B7">
        <w:rPr>
          <w:highlight w:val="green"/>
          <w:u w:val="single"/>
        </w:rPr>
        <w:t>sexism</w:t>
      </w:r>
      <w:r w:rsidRPr="001212BB">
        <w:t xml:space="preserve">, </w:t>
      </w:r>
      <w:r w:rsidRPr="002D0EEA">
        <w:rPr>
          <w:u w:val="single"/>
        </w:rPr>
        <w:t>uneven development</w:t>
      </w:r>
      <w:r w:rsidRPr="001212BB">
        <w:t xml:space="preserve">, </w:t>
      </w:r>
      <w:r w:rsidRPr="003821B7">
        <w:rPr>
          <w:highlight w:val="green"/>
          <w:u w:val="single"/>
        </w:rPr>
        <w:t>environmental degeneration</w:t>
      </w:r>
      <w:r w:rsidRPr="001212BB">
        <w:t xml:space="preserve">, </w:t>
      </w:r>
      <w:r w:rsidRPr="002D0EEA">
        <w:rPr>
          <w:u w:val="single"/>
        </w:rPr>
        <w:t>religious fanaticism</w:t>
      </w:r>
      <w:r w:rsidRPr="001212BB">
        <w:t xml:space="preserve">, </w:t>
      </w:r>
      <w:r w:rsidRPr="003821B7">
        <w:rPr>
          <w:highlight w:val="green"/>
          <w:u w:val="single"/>
        </w:rPr>
        <w:t>racism</w:t>
      </w:r>
      <w:r w:rsidRPr="003821B7">
        <w:rPr>
          <w:highlight w:val="green"/>
        </w:rPr>
        <w:t xml:space="preserve">, </w:t>
      </w:r>
      <w:r w:rsidRPr="003821B7">
        <w:rPr>
          <w:highlight w:val="green"/>
          <w:u w:val="single"/>
        </w:rPr>
        <w:t>and imperialism</w:t>
      </w:r>
      <w:r w:rsidRPr="003821B7">
        <w:rPr>
          <w:highlight w:val="green"/>
        </w:rPr>
        <w:t xml:space="preserve">, </w:t>
      </w:r>
      <w:r w:rsidRPr="003821B7">
        <w:rPr>
          <w:highlight w:val="green"/>
          <w:u w:val="single"/>
        </w:rPr>
        <w:t>the need</w:t>
      </w:r>
      <w:r w:rsidRPr="002D0EEA">
        <w:rPr>
          <w:u w:val="single"/>
        </w:rPr>
        <w:t xml:space="preserve"> </w:t>
      </w:r>
      <w:r w:rsidRPr="003821B7">
        <w:rPr>
          <w:highlight w:val="green"/>
          <w:u w:val="single"/>
        </w:rPr>
        <w:t>for intellectuals to inspire</w:t>
      </w:r>
      <w:r w:rsidRPr="002D0EEA">
        <w:rPr>
          <w:u w:val="single"/>
        </w:rPr>
        <w:t xml:space="preserve"> the radical imagination by championing principles of economic and social </w:t>
      </w:r>
      <w:r w:rsidRPr="003821B7">
        <w:rPr>
          <w:highlight w:val="green"/>
          <w:u w:val="single"/>
        </w:rPr>
        <w:t>justice</w:t>
      </w:r>
      <w:r w:rsidRPr="001212BB">
        <w:t xml:space="preserve">, </w:t>
      </w:r>
      <w:r w:rsidRPr="002D0EEA">
        <w:rPr>
          <w:u w:val="single"/>
        </w:rPr>
        <w:t>democracy</w:t>
      </w:r>
      <w:r w:rsidRPr="001212BB">
        <w:t xml:space="preserve">, </w:t>
      </w:r>
      <w:r w:rsidRPr="002D0EEA">
        <w:rPr>
          <w:u w:val="single"/>
        </w:rPr>
        <w:t xml:space="preserve">and universality </w:t>
      </w:r>
      <w:r w:rsidRPr="003821B7">
        <w:rPr>
          <w:highlight w:val="green"/>
          <w:u w:val="single"/>
        </w:rPr>
        <w:t>is</w:t>
      </w:r>
      <w:r w:rsidRPr="001212BB">
        <w:t xml:space="preserve"> also </w:t>
      </w:r>
      <w:r w:rsidRPr="003821B7">
        <w:rPr>
          <w:highlight w:val="green"/>
          <w:u w:val="single"/>
        </w:rPr>
        <w:t>great</w:t>
      </w:r>
      <w:r w:rsidRPr="002D0EEA">
        <w:rPr>
          <w:u w:val="single"/>
        </w:rPr>
        <w:t>er than ever</w:t>
      </w:r>
      <w:r w:rsidRPr="001212BB">
        <w:t xml:space="preserve">. Frederick Douglass correctly asserted that “power concedes nothing without a demand” because </w:t>
      </w:r>
      <w:r w:rsidRPr="002D0EEA">
        <w:rPr>
          <w:u w:val="single"/>
        </w:rPr>
        <w:t>progress</w:t>
      </w:r>
      <w:r w:rsidRPr="001212BB">
        <w:t xml:space="preserve">, in any form, </w:t>
      </w:r>
      <w:r w:rsidRPr="002D0EEA">
        <w:rPr>
          <w:u w:val="single"/>
        </w:rPr>
        <w:t>requires work</w:t>
      </w:r>
      <w:r w:rsidRPr="001212BB">
        <w:t xml:space="preserve">. However, </w:t>
      </w:r>
      <w:r w:rsidRPr="003821B7">
        <w:rPr>
          <w:b/>
          <w:highlight w:val="green"/>
          <w:u w:val="single"/>
        </w:rPr>
        <w:t>political visions are required to guide</w:t>
      </w:r>
      <w:r w:rsidRPr="002D0EEA">
        <w:rPr>
          <w:b/>
          <w:u w:val="single"/>
        </w:rPr>
        <w:t xml:space="preserve"> that </w:t>
      </w:r>
      <w:r w:rsidRPr="003821B7">
        <w:rPr>
          <w:b/>
          <w:highlight w:val="green"/>
          <w:u w:val="single"/>
        </w:rPr>
        <w:t>struggle</w:t>
      </w:r>
      <w:r w:rsidRPr="003821B7">
        <w:rPr>
          <w:highlight w:val="green"/>
        </w:rPr>
        <w:t>.</w:t>
      </w:r>
      <w:r w:rsidRPr="001212BB">
        <w:t xml:space="preserve"> This is the aim of the book. Imaginations and visions matter. They point forward. They provoke thought and challenge underlying assumptions. </w:t>
      </w:r>
      <w:r w:rsidRPr="002D0EEA">
        <w:rPr>
          <w:u w:val="single"/>
        </w:rPr>
        <w:t xml:space="preserve">The current political landscape in the </w:t>
      </w:r>
      <w:r w:rsidRPr="002D0EEA">
        <w:rPr>
          <w:rStyle w:val="Emphasis"/>
        </w:rPr>
        <w:t>U</w:t>
      </w:r>
      <w:r w:rsidRPr="001212BB">
        <w:t xml:space="preserve">nited </w:t>
      </w:r>
      <w:r w:rsidRPr="002D0EEA">
        <w:rPr>
          <w:rStyle w:val="Emphasis"/>
        </w:rPr>
        <w:t>S</w:t>
      </w:r>
      <w:r w:rsidRPr="001212BB">
        <w:t xml:space="preserve">tates </w:t>
      </w:r>
      <w:r w:rsidRPr="002D0EEA">
        <w:rPr>
          <w:u w:val="single"/>
        </w:rPr>
        <w:t>consists of rampant economic</w:t>
      </w:r>
      <w:r w:rsidRPr="001212BB">
        <w:t xml:space="preserve">, </w:t>
      </w:r>
      <w:r w:rsidRPr="002D0EEA">
        <w:rPr>
          <w:u w:val="single"/>
        </w:rPr>
        <w:t>gender</w:t>
      </w:r>
      <w:r w:rsidRPr="001212BB">
        <w:t xml:space="preserve">, </w:t>
      </w:r>
      <w:r w:rsidRPr="002D0EEA">
        <w:rPr>
          <w:u w:val="single"/>
        </w:rPr>
        <w:t>and racial inequalities</w:t>
      </w:r>
      <w:r w:rsidRPr="001212BB">
        <w:t xml:space="preserve">, </w:t>
      </w:r>
      <w:r w:rsidRPr="002D0EEA">
        <w:rPr>
          <w:b/>
          <w:u w:val="single"/>
        </w:rPr>
        <w:t>shoddy infrastructure</w:t>
      </w:r>
      <w:r w:rsidRPr="001212BB">
        <w:t xml:space="preserve">, </w:t>
      </w:r>
      <w:r w:rsidRPr="002D0EEA">
        <w:rPr>
          <w:u w:val="single"/>
        </w:rPr>
        <w:t>declining public engagement</w:t>
      </w:r>
      <w:r w:rsidRPr="001212BB">
        <w:t xml:space="preserve">, </w:t>
      </w:r>
      <w:r w:rsidRPr="002D0EEA">
        <w:rPr>
          <w:u w:val="single"/>
        </w:rPr>
        <w:t>hyper-consumption</w:t>
      </w:r>
      <w:r w:rsidRPr="001212BB">
        <w:t xml:space="preserve"> and individualism, </w:t>
      </w:r>
      <w:r w:rsidRPr="002D0EEA">
        <w:rPr>
          <w:u w:val="single"/>
        </w:rPr>
        <w:t>and politics that emphasize the trivial</w:t>
      </w:r>
      <w:r w:rsidRPr="001212BB">
        <w:t xml:space="preserve">. Much of this is a product of the corrosive effects of neoliberalism and the new conservatism. 2 While the 2008 presidential campaign seemed to indicate disillusionment with this public philosophy and political project, it certainly did not translate into immediate success for progressives. In fact, </w:t>
      </w:r>
      <w:r w:rsidRPr="003821B7">
        <w:rPr>
          <w:u w:val="single"/>
        </w:rPr>
        <w:t>the current political environment is</w:t>
      </w:r>
      <w:r w:rsidRPr="003821B7">
        <w:t xml:space="preserve">, in part, </w:t>
      </w:r>
      <w:r w:rsidRPr="003821B7">
        <w:rPr>
          <w:u w:val="single"/>
        </w:rPr>
        <w:t>a consequence of the Left’s inability to forge new paradigms for democratic life</w:t>
      </w:r>
      <w:r w:rsidRPr="003821B7">
        <w:t>. As a result, we are experiencing the decline of the radical imagination</w:t>
      </w:r>
      <w:r w:rsidRPr="001212BB">
        <w:t xml:space="preserve">. The paucity of the radical imagination should be viewed as a crisis to those who value substantive democratic politics. </w:t>
      </w:r>
      <w:r w:rsidRPr="003821B7">
        <w:rPr>
          <w:b/>
          <w:highlight w:val="green"/>
          <w:u w:val="single"/>
        </w:rPr>
        <w:t>The Left has yet to understand the consequences of defining itself solely by what it is against rather than what it is for</w:t>
      </w:r>
      <w:r w:rsidRPr="001212BB">
        <w:t xml:space="preserve">. Unquestionably, </w:t>
      </w:r>
      <w:r w:rsidRPr="003821B7">
        <w:rPr>
          <w:b/>
          <w:highlight w:val="green"/>
          <w:u w:val="single"/>
        </w:rPr>
        <w:t>identifying problems is crucial</w:t>
      </w:r>
      <w:r w:rsidRPr="001212BB">
        <w:t xml:space="preserve">. </w:t>
      </w:r>
      <w:r w:rsidRPr="002D0EEA">
        <w:rPr>
          <w:u w:val="single"/>
        </w:rPr>
        <w:t>However</w:t>
      </w:r>
      <w:r w:rsidRPr="001212BB">
        <w:t xml:space="preserve">, </w:t>
      </w:r>
      <w:r w:rsidRPr="002D0EEA">
        <w:rPr>
          <w:u w:val="single"/>
        </w:rPr>
        <w:t>locating the problem does not necessarily render the identification of solutions</w:t>
      </w:r>
      <w:r w:rsidRPr="001212BB">
        <w:t xml:space="preserve">. </w:t>
      </w:r>
      <w:r w:rsidRPr="002D0EEA">
        <w:rPr>
          <w:b/>
          <w:u w:val="single"/>
        </w:rPr>
        <w:t xml:space="preserve">The </w:t>
      </w:r>
      <w:r w:rsidRPr="003821B7">
        <w:rPr>
          <w:b/>
          <w:highlight w:val="green"/>
          <w:u w:val="single"/>
          <w:bdr w:val="single" w:sz="4" w:space="0" w:color="auto"/>
        </w:rPr>
        <w:t>failure to search for solutions</w:t>
      </w:r>
      <w:r w:rsidRPr="003821B7">
        <w:rPr>
          <w:b/>
          <w:highlight w:val="green"/>
          <w:u w:val="single"/>
        </w:rPr>
        <w:t xml:space="preserve"> is irresponsible</w:t>
      </w:r>
      <w:r w:rsidRPr="003821B7">
        <w:rPr>
          <w:b/>
          <w:u w:val="single"/>
        </w:rPr>
        <w:t xml:space="preserve"> and</w:t>
      </w:r>
      <w:r w:rsidRPr="002D0EEA">
        <w:rPr>
          <w:b/>
          <w:u w:val="single"/>
        </w:rPr>
        <w:t xml:space="preserve"> dangerous as it </w:t>
      </w:r>
      <w:r w:rsidRPr="003821B7">
        <w:rPr>
          <w:b/>
          <w:highlight w:val="green"/>
          <w:u w:val="single"/>
        </w:rPr>
        <w:t>negates agency</w:t>
      </w:r>
      <w:r w:rsidRPr="002D0EEA">
        <w:rPr>
          <w:b/>
          <w:u w:val="single"/>
        </w:rPr>
        <w:t xml:space="preserve"> for action </w:t>
      </w:r>
      <w:r w:rsidRPr="003821B7">
        <w:rPr>
          <w:b/>
          <w:highlight w:val="green"/>
          <w:u w:val="single"/>
        </w:rPr>
        <w:t>and leads to a society of cynics</w:t>
      </w:r>
      <w:r w:rsidRPr="001212BB">
        <w:t xml:space="preserve">. Though recent criticism regarding the value of social sciences is superficial, </w:t>
      </w:r>
      <w:r w:rsidRPr="002D0EEA">
        <w:rPr>
          <w:u w:val="single"/>
        </w:rPr>
        <w:t>there is a legitimate concern relating to the degree of scholarly engagement with politics</w:t>
      </w:r>
      <w:r w:rsidRPr="001212BB">
        <w:t>. In the classic essay, “The Responsibility of Intellectuals,” Noam Chomsky argues that those in privileged positions like academia have the moral obligation to tell the truth and expose lies. 3 It is in that spirit that this edited volume seeks to revive another responsibility that academics have largely neglected— inspiring the radical imagination. This collection challenges leading thinkers and practitioners to put forth a new politica</w:t>
      </w:r>
      <w:r>
        <w:t xml:space="preserve">l project for democratic life. </w:t>
      </w:r>
      <w:r w:rsidRPr="002D0EEA">
        <w:rPr>
          <w:u w:val="single"/>
        </w:rPr>
        <w:t>Recent literature on radical politics and policy solutions is few and far between</w:t>
      </w:r>
      <w:r w:rsidRPr="001212BB">
        <w:t xml:space="preserve">. Commentators usually focus on a single issue, especially economic reforms. 4 While these contributions are invaluable, they are limited in that </w:t>
      </w:r>
      <w:r w:rsidRPr="003821B7">
        <w:rPr>
          <w:highlight w:val="green"/>
          <w:u w:val="single"/>
        </w:rPr>
        <w:t>people do not lead single-issue lives</w:t>
      </w:r>
      <w:r w:rsidRPr="001212BB">
        <w:t xml:space="preserve">. Thus, this edited volume presents a multiple-issue approach to the future of radical politics, speaking with many voices and from numerous vantage points as the Left is anything but monolithic. Furthermore, </w:t>
      </w:r>
      <w:r w:rsidRPr="002D0EEA">
        <w:rPr>
          <w:u w:val="single"/>
        </w:rPr>
        <w:t xml:space="preserve">these </w:t>
      </w:r>
      <w:r w:rsidRPr="003821B7">
        <w:rPr>
          <w:highlight w:val="green"/>
          <w:u w:val="single"/>
        </w:rPr>
        <w:t>radical policies are situated in the context of the</w:t>
      </w:r>
      <w:r w:rsidRPr="002D0EEA">
        <w:rPr>
          <w:u w:val="single"/>
        </w:rPr>
        <w:t xml:space="preserve"> current </w:t>
      </w:r>
      <w:r w:rsidRPr="003821B7">
        <w:rPr>
          <w:highlight w:val="green"/>
          <w:u w:val="single"/>
        </w:rPr>
        <w:t>political environment to deal with real-life problems</w:t>
      </w:r>
      <w:r w:rsidRPr="003821B7">
        <w:rPr>
          <w:highlight w:val="green"/>
        </w:rPr>
        <w:t xml:space="preserve">. </w:t>
      </w:r>
      <w:r w:rsidRPr="003821B7">
        <w:rPr>
          <w:highlight w:val="green"/>
          <w:u w:val="single"/>
        </w:rPr>
        <w:t>This</w:t>
      </w:r>
      <w:r w:rsidRPr="001212BB">
        <w:t xml:space="preserve"> edited </w:t>
      </w:r>
      <w:r w:rsidRPr="002D0EEA">
        <w:rPr>
          <w:u w:val="single"/>
        </w:rPr>
        <w:t>volume seeks</w:t>
      </w:r>
      <w:r w:rsidRPr="001212BB">
        <w:t xml:space="preserve"> to provide a </w:t>
      </w:r>
      <w:r w:rsidRPr="001212BB">
        <w:lastRenderedPageBreak/>
        <w:t xml:space="preserve">first approximation, to point forward, </w:t>
      </w:r>
      <w:r w:rsidRPr="002D0EEA">
        <w:rPr>
          <w:u w:val="single"/>
        </w:rPr>
        <w:t xml:space="preserve">to develop a </w:t>
      </w:r>
      <w:r w:rsidRPr="003821B7">
        <w:rPr>
          <w:highlight w:val="green"/>
          <w:u w:val="single"/>
        </w:rPr>
        <w:t>framework</w:t>
      </w:r>
      <w:r w:rsidRPr="002D0EEA">
        <w:rPr>
          <w:u w:val="single"/>
        </w:rPr>
        <w:t xml:space="preserve"> that </w:t>
      </w:r>
      <w:r w:rsidRPr="003821B7">
        <w:rPr>
          <w:highlight w:val="green"/>
          <w:u w:val="single"/>
        </w:rPr>
        <w:t>guides political action</w:t>
      </w:r>
      <w:r w:rsidRPr="003821B7">
        <w:rPr>
          <w:highlight w:val="green"/>
        </w:rPr>
        <w:t>.</w:t>
      </w:r>
      <w:r w:rsidRPr="001212BB">
        <w:t xml:space="preserve"> </w:t>
      </w:r>
      <w:proofErr w:type="gramStart"/>
      <w:r w:rsidRPr="001212BB">
        <w:t>The driving principle that informs Where Do We Go from Here?</w:t>
      </w:r>
      <w:proofErr w:type="gramEnd"/>
      <w:r w:rsidRPr="001212BB">
        <w:t xml:space="preserve"> </w:t>
      </w:r>
      <w:proofErr w:type="gramStart"/>
      <w:r w:rsidRPr="001212BB">
        <w:t>is</w:t>
      </w:r>
      <w:proofErr w:type="gramEnd"/>
      <w:r w:rsidRPr="001212BB">
        <w:t xml:space="preserve"> what Stephen Eric </w:t>
      </w:r>
      <w:proofErr w:type="spellStart"/>
      <w:r w:rsidRPr="001212BB">
        <w:t>Bronner</w:t>
      </w:r>
      <w:proofErr w:type="spellEnd"/>
      <w:r w:rsidRPr="001212BB">
        <w:t xml:space="preserve"> and Michael J. Thompson call “</w:t>
      </w:r>
      <w:r w:rsidRPr="003821B7">
        <w:rPr>
          <w:highlight w:val="green"/>
          <w:u w:val="single"/>
        </w:rPr>
        <w:t>rational radicalism</w:t>
      </w:r>
      <w:r w:rsidRPr="001212BB">
        <w:t xml:space="preserve">.” This </w:t>
      </w:r>
      <w:r w:rsidRPr="003821B7">
        <w:rPr>
          <w:highlight w:val="green"/>
          <w:u w:val="single"/>
        </w:rPr>
        <w:t>is</w:t>
      </w:r>
      <w:r w:rsidRPr="001212BB">
        <w:t xml:space="preserve"> “</w:t>
      </w:r>
      <w:r w:rsidRPr="003821B7">
        <w:rPr>
          <w:highlight w:val="green"/>
          <w:u w:val="single"/>
        </w:rPr>
        <w:t>a practical enterprise</w:t>
      </w:r>
      <w:r w:rsidRPr="002D0EEA">
        <w:rPr>
          <w:u w:val="single"/>
        </w:rPr>
        <w:t xml:space="preserve"> that insists on resurrecting the link between ideas and reality</w:t>
      </w:r>
      <w:r w:rsidRPr="001212BB">
        <w:t xml:space="preserve">, </w:t>
      </w:r>
      <w:r w:rsidRPr="002D0EEA">
        <w:rPr>
          <w:u w:val="single"/>
        </w:rPr>
        <w:t>principles and interests</w:t>
      </w:r>
      <w:r w:rsidRPr="001212BB">
        <w:t xml:space="preserve">, </w:t>
      </w:r>
      <w:r w:rsidRPr="002D0EEA">
        <w:rPr>
          <w:u w:val="single"/>
        </w:rPr>
        <w:t>theory and practice</w:t>
      </w:r>
      <w:r w:rsidRPr="001212BB">
        <w:t xml:space="preserve">.” Rational radicalism is equally concerned with “constraining the arbitrary exercise of institutional power whether on the level of economics, politics, or culture.” 5 This collection is </w:t>
      </w:r>
      <w:r w:rsidRPr="003821B7">
        <w:rPr>
          <w:b/>
          <w:highlight w:val="green"/>
          <w:u w:val="single"/>
        </w:rPr>
        <w:t>an unequivocal renunciation to</w:t>
      </w:r>
      <w:r w:rsidRPr="002D0EEA">
        <w:rPr>
          <w:b/>
          <w:u w:val="single"/>
        </w:rPr>
        <w:t xml:space="preserve"> the Margaret </w:t>
      </w:r>
      <w:proofErr w:type="spellStart"/>
      <w:r w:rsidRPr="003821B7">
        <w:rPr>
          <w:b/>
          <w:highlight w:val="green"/>
          <w:u w:val="single"/>
        </w:rPr>
        <w:t>Thatchers</w:t>
      </w:r>
      <w:proofErr w:type="spellEnd"/>
      <w:r w:rsidRPr="002D0EEA">
        <w:rPr>
          <w:b/>
          <w:u w:val="single"/>
        </w:rPr>
        <w:t xml:space="preserve"> of the world </w:t>
      </w:r>
      <w:r w:rsidRPr="003821B7">
        <w:rPr>
          <w:b/>
          <w:highlight w:val="green"/>
          <w:u w:val="single"/>
        </w:rPr>
        <w:t>declaring</w:t>
      </w:r>
      <w:r w:rsidRPr="002D0EEA">
        <w:rPr>
          <w:b/>
          <w:u w:val="single"/>
        </w:rPr>
        <w:t xml:space="preserve"> that</w:t>
      </w:r>
      <w:r w:rsidRPr="001212BB">
        <w:t xml:space="preserve"> “</w:t>
      </w:r>
      <w:r w:rsidRPr="003821B7">
        <w:rPr>
          <w:b/>
          <w:highlight w:val="green"/>
          <w:u w:val="single"/>
        </w:rPr>
        <w:t>There is no alternative</w:t>
      </w:r>
      <w:r w:rsidRPr="003821B7">
        <w:rPr>
          <w:highlight w:val="green"/>
        </w:rPr>
        <w:t xml:space="preserve">” </w:t>
      </w:r>
      <w:r w:rsidRPr="003821B7">
        <w:rPr>
          <w:b/>
          <w:highlight w:val="green"/>
          <w:u w:val="single"/>
        </w:rPr>
        <w:t>to the reigning political project</w:t>
      </w:r>
      <w:r w:rsidRPr="003821B7">
        <w:rPr>
          <w:highlight w:val="green"/>
        </w:rPr>
        <w:t xml:space="preserve">. </w:t>
      </w:r>
      <w:r w:rsidRPr="003821B7">
        <w:rPr>
          <w:highlight w:val="green"/>
          <w:u w:val="single"/>
        </w:rPr>
        <w:t>It is</w:t>
      </w:r>
      <w:r w:rsidRPr="001212BB">
        <w:t xml:space="preserve"> also </w:t>
      </w:r>
      <w:r w:rsidRPr="003821B7">
        <w:rPr>
          <w:b/>
          <w:highlight w:val="green"/>
          <w:u w:val="single"/>
        </w:rPr>
        <w:t>a response to Left-oriented scholarship</w:t>
      </w:r>
      <w:r w:rsidRPr="001212BB">
        <w:t xml:space="preserve">, lectures, and conferences </w:t>
      </w:r>
      <w:r w:rsidRPr="003821B7">
        <w:rPr>
          <w:b/>
          <w:highlight w:val="green"/>
          <w:u w:val="single"/>
        </w:rPr>
        <w:t>that</w:t>
      </w:r>
      <w:r w:rsidRPr="002D0EEA">
        <w:rPr>
          <w:b/>
          <w:u w:val="single"/>
        </w:rPr>
        <w:t xml:space="preserve"> vigorously </w:t>
      </w:r>
      <w:r w:rsidRPr="003821B7">
        <w:rPr>
          <w:b/>
          <w:highlight w:val="green"/>
          <w:u w:val="single"/>
        </w:rPr>
        <w:t>discuss political problems but expend minute energy on solutions</w:t>
      </w:r>
      <w:r w:rsidRPr="003821B7">
        <w:rPr>
          <w:highlight w:val="green"/>
        </w:rPr>
        <w:t>.</w:t>
      </w:r>
      <w:r w:rsidRPr="001212BB">
        <w:t xml:space="preserve"> This project gathers those who do ima</w:t>
      </w:r>
      <w:r>
        <w:t xml:space="preserve">gine the possible. </w:t>
      </w:r>
      <w:r w:rsidRPr="002D0EEA">
        <w:rPr>
          <w:u w:val="single"/>
        </w:rPr>
        <w:t>It asks the
leading engaged scholars and activists</w:t>
      </w:r>
      <w:r w:rsidRPr="001212BB">
        <w:t>, “</w:t>
      </w:r>
      <w:r w:rsidRPr="002D0EEA">
        <w:rPr>
          <w:u w:val="single"/>
        </w:rPr>
        <w:t>Where do we go from here?</w:t>
      </w:r>
      <w:r w:rsidRPr="001212BB">
        <w:t>” At the heart of this book is the fundamental question: “</w:t>
      </w:r>
      <w:r w:rsidRPr="002D0EEA">
        <w:rPr>
          <w:u w:val="single"/>
        </w:rPr>
        <w:t>What is a good society and how do we move closer to one?</w:t>
      </w:r>
      <w:r w:rsidRPr="001212BB">
        <w:t xml:space="preserve">” Another way to look at this edited volume is to consider it as </w:t>
      </w:r>
      <w:r w:rsidRPr="002D0EEA">
        <w:rPr>
          <w:u w:val="single"/>
        </w:rPr>
        <w:t>a call to action</w:t>
      </w:r>
      <w:r w:rsidRPr="001212BB">
        <w:t xml:space="preserve">, especially </w:t>
      </w:r>
      <w:r w:rsidRPr="002D0EEA">
        <w:rPr>
          <w:u w:val="single"/>
        </w:rPr>
        <w:t>among those in academia</w:t>
      </w:r>
      <w:r w:rsidRPr="001212BB">
        <w:t xml:space="preserve">. </w:t>
      </w:r>
      <w:r w:rsidRPr="003821B7">
        <w:rPr>
          <w:b/>
          <w:highlight w:val="green"/>
          <w:u w:val="single"/>
        </w:rPr>
        <w:t>Though essential</w:t>
      </w:r>
      <w:r w:rsidRPr="003821B7">
        <w:rPr>
          <w:highlight w:val="green"/>
        </w:rPr>
        <w:t xml:space="preserve">, </w:t>
      </w:r>
      <w:r w:rsidRPr="003821B7">
        <w:rPr>
          <w:b/>
          <w:highlight w:val="green"/>
          <w:u w:val="single"/>
          <w:bdr w:val="single" w:sz="4" w:space="0" w:color="auto"/>
        </w:rPr>
        <w:t>ruthless criticism is not enough</w:t>
      </w:r>
      <w:r w:rsidRPr="003821B7">
        <w:rPr>
          <w:highlight w:val="green"/>
        </w:rPr>
        <w:t xml:space="preserve">. </w:t>
      </w:r>
      <w:r w:rsidRPr="003821B7">
        <w:rPr>
          <w:b/>
          <w:highlight w:val="green"/>
          <w:u w:val="single"/>
        </w:rPr>
        <w:t>The hard work lies in developing solutions</w:t>
      </w:r>
      <w:r w:rsidRPr="002D0EEA">
        <w:rPr>
          <w:b/>
          <w:u w:val="single"/>
        </w:rPr>
        <w:t xml:space="preserve"> and it is the solutions that are lacking</w:t>
      </w:r>
      <w:r w:rsidRPr="001212BB">
        <w:t xml:space="preserve">. Indeed, </w:t>
      </w:r>
      <w:r w:rsidRPr="002D0EEA">
        <w:rPr>
          <w:u w:val="single"/>
        </w:rPr>
        <w:t xml:space="preserve">coming up with constructive </w:t>
      </w:r>
      <w:proofErr w:type="gramStart"/>
      <w:r w:rsidRPr="002D0EEA">
        <w:rPr>
          <w:u w:val="single"/>
        </w:rPr>
        <w:t>solutions is</w:t>
      </w:r>
      <w:proofErr w:type="gramEnd"/>
      <w:r w:rsidRPr="002D0EEA">
        <w:rPr>
          <w:u w:val="single"/>
        </w:rPr>
        <w:t xml:space="preserve"> a daunting task</w:t>
      </w:r>
      <w:r w:rsidRPr="001212BB">
        <w:t xml:space="preserve"> but I was encouraged to find that these contributors were up to the challenge.
</w:t>
      </w:r>
    </w:p>
    <w:p w:rsidR="00D074BA" w:rsidRDefault="00D074BA" w:rsidP="00D074BA"/>
    <w:p w:rsidR="00D074BA" w:rsidRPr="007102FD" w:rsidRDefault="00D074BA" w:rsidP="00D074BA">
      <w:pPr>
        <w:pStyle w:val="Tag2"/>
      </w:pPr>
      <w:r w:rsidRPr="007102FD">
        <w:t>No</w:t>
      </w:r>
      <w:r>
        <w:t xml:space="preserve"> internal link – just because they can make a good metaphor doesn’t mean it’s got any access to truth</w:t>
      </w:r>
      <w:r w:rsidRPr="007102FD">
        <w:t xml:space="preserve"> </w:t>
      </w:r>
    </w:p>
    <w:p w:rsidR="00D074BA" w:rsidRPr="007102FD" w:rsidRDefault="00D074BA" w:rsidP="00D074BA">
      <w:pPr>
        <w:rPr>
          <w:sz w:val="16"/>
        </w:rPr>
      </w:pPr>
      <w:proofErr w:type="gramStart"/>
      <w:r w:rsidRPr="007102FD">
        <w:rPr>
          <w:b/>
        </w:rPr>
        <w:t>Goldman  01</w:t>
      </w:r>
      <w:proofErr w:type="gramEnd"/>
      <w:r w:rsidRPr="007102FD">
        <w:rPr>
          <w:b/>
        </w:rPr>
        <w:t xml:space="preserve"> </w:t>
      </w:r>
      <w:r w:rsidRPr="007102FD">
        <w:rPr>
          <w:sz w:val="16"/>
        </w:rPr>
        <w:t xml:space="preserve">(Michael, Dept. Philosophy @ Miami U. Ohio, Journal of Value Inquiry, “A Transcendental Defense of </w:t>
      </w:r>
      <w:proofErr w:type="spellStart"/>
      <w:r w:rsidRPr="007102FD">
        <w:rPr>
          <w:sz w:val="16"/>
        </w:rPr>
        <w:t>Speciesism</w:t>
      </w:r>
      <w:proofErr w:type="spellEnd"/>
      <w:r w:rsidRPr="007102FD">
        <w:rPr>
          <w:sz w:val="16"/>
        </w:rPr>
        <w:t>” 35:59-69, Springer)</w:t>
      </w:r>
    </w:p>
    <w:p w:rsidR="00D074BA" w:rsidRDefault="00D074BA" w:rsidP="00D074BA"/>
    <w:p w:rsidR="00D074BA" w:rsidRPr="007102FD" w:rsidRDefault="00D074BA" w:rsidP="00D074BA">
      <w:pPr>
        <w:rPr>
          <w:rStyle w:val="UnderlineChar"/>
          <w:rFonts w:eastAsia="Calibri"/>
        </w:rPr>
      </w:pPr>
      <w:r w:rsidRPr="007102FD">
        <w:rPr>
          <w:sz w:val="16"/>
        </w:rPr>
        <w:t xml:space="preserve">While we may agree </w:t>
      </w:r>
      <w:r w:rsidRPr="007102FD">
        <w:rPr>
          <w:sz w:val="16"/>
          <w:highlight w:val="yellow"/>
        </w:rPr>
        <w:t xml:space="preserve">that </w:t>
      </w:r>
      <w:r w:rsidRPr="007102FD">
        <w:rPr>
          <w:rStyle w:val="UnderlineChar"/>
          <w:rFonts w:eastAsia="Calibri"/>
          <w:highlight w:val="yellow"/>
        </w:rPr>
        <w:t>racism, sexism, classism,</w:t>
      </w:r>
      <w:r w:rsidRPr="007102FD">
        <w:rPr>
          <w:rStyle w:val="UnderlineChar"/>
          <w:rFonts w:eastAsia="Calibri"/>
        </w:rPr>
        <w:t xml:space="preserve"> and other forms of discrimination</w:t>
      </w:r>
      <w:r w:rsidRPr="007102FD">
        <w:rPr>
          <w:sz w:val="16"/>
        </w:rPr>
        <w:t xml:space="preserve"> against human beings </w:t>
      </w:r>
      <w:r w:rsidRPr="007102FD">
        <w:rPr>
          <w:rStyle w:val="UnderlineChar"/>
          <w:rFonts w:eastAsia="Calibri"/>
          <w:highlight w:val="yellow"/>
        </w:rPr>
        <w:t>are abhorrent</w:t>
      </w:r>
      <w:r w:rsidRPr="007102FD">
        <w:rPr>
          <w:rStyle w:val="UnderlineChar"/>
          <w:rFonts w:eastAsia="Calibri"/>
        </w:rPr>
        <w:t>, it is not the case that the only reason to reject these forms of discrimination is the principle of equal consideration</w:t>
      </w:r>
      <w:r w:rsidRPr="007102FD">
        <w:rPr>
          <w:sz w:val="16"/>
        </w:rPr>
        <w:t xml:space="preserve"> of interests that Singer advances. </w:t>
      </w:r>
      <w:r w:rsidRPr="007102FD">
        <w:rPr>
          <w:rStyle w:val="UnderlineChar"/>
          <w:rFonts w:eastAsia="Calibri"/>
          <w:highlight w:val="yellow"/>
        </w:rPr>
        <w:t>It is not even a compelling reason</w:t>
      </w:r>
      <w:r w:rsidRPr="007102FD">
        <w:rPr>
          <w:sz w:val="16"/>
        </w:rPr>
        <w:t>. All that Singer has shown is that one principle sufficient for rejecting racism, sexism, and other forms of oppression is a principle of equal consideration of interests. He has not shown that it is the only principle that can generate that moral conclusion</w:t>
      </w:r>
      <w:r w:rsidRPr="007102FD">
        <w:rPr>
          <w:rStyle w:val="UnderlineChar"/>
          <w:rFonts w:eastAsia="Calibri"/>
        </w:rPr>
        <w:t xml:space="preserve">. </w:t>
      </w:r>
      <w:r w:rsidRPr="007102FD">
        <w:rPr>
          <w:rStyle w:val="UnderlineChar"/>
          <w:rFonts w:eastAsia="Calibri"/>
          <w:highlight w:val="yellow"/>
        </w:rPr>
        <w:t>There are</w:t>
      </w:r>
      <w:r w:rsidRPr="007102FD">
        <w:rPr>
          <w:rStyle w:val="UnderlineChar"/>
          <w:rFonts w:eastAsia="Calibri"/>
        </w:rPr>
        <w:t xml:space="preserve"> other </w:t>
      </w:r>
      <w:r w:rsidRPr="007102FD">
        <w:rPr>
          <w:rStyle w:val="UnderlineChar"/>
          <w:rFonts w:eastAsia="Calibri"/>
          <w:highlight w:val="yellow"/>
        </w:rPr>
        <w:t>principles that co-exist with</w:t>
      </w:r>
      <w:r w:rsidRPr="007102FD">
        <w:rPr>
          <w:rStyle w:val="UnderlineChar"/>
          <w:rFonts w:eastAsia="Calibri"/>
        </w:rPr>
        <w:t xml:space="preserve"> and explain </w:t>
      </w:r>
      <w:r w:rsidRPr="007102FD">
        <w:rPr>
          <w:rStyle w:val="UnderlineChar"/>
          <w:rFonts w:eastAsia="Calibri"/>
          <w:highlight w:val="yellow"/>
        </w:rPr>
        <w:t>our intuitions about</w:t>
      </w:r>
      <w:r w:rsidRPr="007102FD">
        <w:rPr>
          <w:rStyle w:val="UnderlineChar"/>
          <w:rFonts w:eastAsia="Calibri"/>
        </w:rPr>
        <w:t xml:space="preserve"> various </w:t>
      </w:r>
      <w:r w:rsidRPr="007102FD">
        <w:rPr>
          <w:rStyle w:val="UnderlineChar"/>
          <w:rFonts w:eastAsia="Calibri"/>
          <w:highlight w:val="yellow"/>
        </w:rPr>
        <w:t>forms of discrimination against non-dominant human beings</w:t>
      </w:r>
      <w:r w:rsidRPr="007102FD">
        <w:rPr>
          <w:rStyle w:val="UnderlineChar"/>
          <w:rFonts w:eastAsia="Calibri"/>
        </w:rPr>
        <w:t xml:space="preserve">, but </w:t>
      </w:r>
      <w:r w:rsidRPr="007102FD">
        <w:rPr>
          <w:rStyle w:val="UnderlineChar"/>
          <w:rFonts w:eastAsia="Calibri"/>
          <w:highlight w:val="yellow"/>
        </w:rPr>
        <w:t>they do not</w:t>
      </w:r>
      <w:r w:rsidRPr="007102FD">
        <w:rPr>
          <w:rStyle w:val="UnderlineChar"/>
          <w:rFonts w:eastAsia="Calibri"/>
        </w:rPr>
        <w:t xml:space="preserve"> always </w:t>
      </w:r>
      <w:r w:rsidRPr="007102FD">
        <w:rPr>
          <w:rStyle w:val="UnderlineChar"/>
          <w:rFonts w:eastAsia="Calibri"/>
          <w:highlight w:val="yellow"/>
        </w:rPr>
        <w:t>apply to non-human animals</w:t>
      </w:r>
      <w:r w:rsidRPr="007102FD">
        <w:rPr>
          <w:sz w:val="16"/>
        </w:rPr>
        <w:t xml:space="preserve">. While we can easily grant that Singer’s principle applies to non-human, sentient animals as well as it does to human beings, it does not follow that whatever consideration is morally obligatory with respect to all human beings will be similarly obligatory with respect to non-human sentient animals. </w:t>
      </w:r>
      <w:r w:rsidRPr="007102FD">
        <w:rPr>
          <w:rStyle w:val="UnderlineChar"/>
          <w:rFonts w:eastAsia="Calibri"/>
          <w:highlight w:val="yellow"/>
        </w:rPr>
        <w:t>Singer provides no reason to think that it is that principle</w:t>
      </w:r>
      <w:r w:rsidRPr="007102FD">
        <w:rPr>
          <w:rStyle w:val="UnderlineChar"/>
          <w:rFonts w:eastAsia="Calibri"/>
        </w:rPr>
        <w:t xml:space="preserve"> alone </w:t>
      </w:r>
      <w:r w:rsidRPr="007102FD">
        <w:rPr>
          <w:rStyle w:val="UnderlineChar"/>
          <w:rFonts w:eastAsia="Calibri"/>
          <w:highlight w:val="yellow"/>
        </w:rPr>
        <w:t>that can justify our condemnation of the oppression of non-dominant human beings.</w:t>
      </w:r>
    </w:p>
    <w:p w:rsidR="00D074BA" w:rsidRDefault="00D074BA" w:rsidP="00D074BA"/>
    <w:p w:rsidR="00D074BA" w:rsidRPr="00B90602" w:rsidRDefault="00D074BA" w:rsidP="00D074BA"/>
    <w:p w:rsidR="00D074BA" w:rsidRDefault="00D074BA" w:rsidP="00D074BA">
      <w:pPr>
        <w:pStyle w:val="Tag2"/>
      </w:pPr>
      <w:r>
        <w:t xml:space="preserve">Reject this metaphorical approach – it’s pragmatically dangerous and prone to miscommunication – vote </w:t>
      </w:r>
      <w:proofErr w:type="spellStart"/>
      <w:r>
        <w:t>neg</w:t>
      </w:r>
      <w:proofErr w:type="spellEnd"/>
      <w:r>
        <w:t xml:space="preserve"> on presumption</w:t>
      </w:r>
    </w:p>
    <w:p w:rsidR="00D074BA" w:rsidRPr="005933D0" w:rsidRDefault="00D074BA" w:rsidP="00D074BA">
      <w:pPr>
        <w:rPr>
          <w:b/>
        </w:rPr>
      </w:pPr>
      <w:r w:rsidRPr="005933D0">
        <w:rPr>
          <w:b/>
        </w:rPr>
        <w:t>Hart 06</w:t>
      </w:r>
    </w:p>
    <w:p w:rsidR="00D074BA" w:rsidRPr="005933D0" w:rsidRDefault="00D074BA" w:rsidP="00D074BA">
      <w:pPr>
        <w:rPr>
          <w:sz w:val="16"/>
        </w:rPr>
      </w:pPr>
      <w:r w:rsidRPr="005933D0">
        <w:rPr>
          <w:sz w:val="16"/>
        </w:rPr>
        <w:t>(Hart, Geoff, September 2006, “Editorial: Overextending metaphors”, Scientific Communication, Vol. 13 No. 1, http://www.stcsig.org/sc/newsletter/html/2006-3.htm)FS</w:t>
      </w:r>
    </w:p>
    <w:p w:rsidR="00D074BA" w:rsidRPr="005933D0" w:rsidRDefault="00D074BA" w:rsidP="00D074BA">
      <w:pPr>
        <w:rPr>
          <w:sz w:val="16"/>
        </w:rPr>
      </w:pPr>
      <w:r w:rsidRPr="007102FD">
        <w:rPr>
          <w:highlight w:val="yellow"/>
          <w:u w:val="single"/>
        </w:rPr>
        <w:t>One problem with metaphors is that they can be carried too far: because a metaphor is only a simulation of reality</w:t>
      </w:r>
      <w:r w:rsidRPr="005933D0">
        <w:rPr>
          <w:sz w:val="16"/>
        </w:rPr>
        <w:t xml:space="preserve">, it does not precisely or fully match that reality, and </w:t>
      </w:r>
      <w:r w:rsidRPr="007102FD">
        <w:rPr>
          <w:highlight w:val="yellow"/>
          <w:u w:val="single"/>
        </w:rPr>
        <w:t>each mismatch can potentially lead to misunderstanding</w:t>
      </w:r>
      <w:r w:rsidRPr="00C23079">
        <w:rPr>
          <w:u w:val="single"/>
        </w:rPr>
        <w:t>. Consider</w:t>
      </w:r>
      <w:r w:rsidRPr="005933D0">
        <w:rPr>
          <w:sz w:val="16"/>
        </w:rPr>
        <w:t>, for example, the trash can used to delete files in most graphical user interfaces.</w:t>
      </w:r>
      <w:r w:rsidRPr="00C23079">
        <w:rPr>
          <w:u w:val="single"/>
        </w:rPr>
        <w:t xml:space="preserve"> The Macintosh interface designers who chose this metaphor to describe how users discard files chose an obvious and effective metaphor because just about everyone understands how a trash can </w:t>
      </w:r>
      <w:proofErr w:type="gramStart"/>
      <w:r w:rsidRPr="00C23079">
        <w:rPr>
          <w:u w:val="single"/>
        </w:rPr>
        <w:t>works</w:t>
      </w:r>
      <w:proofErr w:type="gramEnd"/>
      <w:r w:rsidRPr="005933D0">
        <w:rPr>
          <w:sz w:val="16"/>
        </w:rPr>
        <w:t xml:space="preserve">. </w:t>
      </w:r>
      <w:r w:rsidRPr="00C23079">
        <w:rPr>
          <w:u w:val="single"/>
        </w:rPr>
        <w:t xml:space="preserve">But </w:t>
      </w:r>
      <w:r w:rsidRPr="005933D0">
        <w:rPr>
          <w:sz w:val="16"/>
        </w:rPr>
        <w:t xml:space="preserve">unfortunately, a great </w:t>
      </w:r>
      <w:r w:rsidRPr="00C23079">
        <w:rPr>
          <w:u w:val="single"/>
        </w:rPr>
        <w:t>many users took that metaphor places its designers never intended</w:t>
      </w:r>
      <w:r w:rsidRPr="005933D0">
        <w:rPr>
          <w:sz w:val="16"/>
        </w:rPr>
        <w:t xml:space="preserve">. When this interface choice was first made, </w:t>
      </w:r>
      <w:r w:rsidRPr="00C23079">
        <w:rPr>
          <w:u w:val="single"/>
        </w:rPr>
        <w:t>many Macintosh owners used their computer at home or in a small graphics studio rather than in a large corporate workplace, and thus used their experience with trash cans to make the following assumption: "When I throw something in the trash, it's going to stay there forever,</w:t>
      </w:r>
      <w:r w:rsidRPr="005933D0">
        <w:rPr>
          <w:sz w:val="16"/>
        </w:rPr>
        <w:t xml:space="preserve"> or at least until I can persuade someone to take out the trash." </w:t>
      </w:r>
      <w:r w:rsidRPr="00C23079">
        <w:rPr>
          <w:u w:val="single"/>
        </w:rPr>
        <w:t>Unfortunately, the first implementation of the Macintosh trash can automatically emptied the trash when you shut down your computer.</w:t>
      </w:r>
      <w:r w:rsidRPr="005933D0">
        <w:rPr>
          <w:sz w:val="16"/>
        </w:rPr>
        <w:t xml:space="preserve"> That was clearly a problem for anyone who expected the discarded files to still be there waiting for them the next day when they turned on their computer. </w:t>
      </w:r>
      <w:r w:rsidRPr="00C23079">
        <w:rPr>
          <w:u w:val="single"/>
        </w:rPr>
        <w:t>So many people complained</w:t>
      </w:r>
      <w:r w:rsidRPr="005933D0">
        <w:rPr>
          <w:sz w:val="16"/>
        </w:rPr>
        <w:t xml:space="preserve"> about losing precious files (never mind that these files should never have been in the trash in the first place) t</w:t>
      </w:r>
      <w:r w:rsidRPr="00C23079">
        <w:rPr>
          <w:u w:val="single"/>
        </w:rPr>
        <w:t xml:space="preserve">hat Apple changed the interface. </w:t>
      </w:r>
      <w:r w:rsidRPr="005933D0">
        <w:rPr>
          <w:sz w:val="16"/>
        </w:rPr>
        <w:t xml:space="preserve">Version two of the trash can accounted for this problem by leaving deleted files in the trash until someone specifically told the computer to empty the trash. That's a great idea, except by then, the world had moved on and more Macintosh users were using their computer in the workplace, where a janitor could be relied on to empty the trash each night after the workers went home. Since that wasn’t the way the software actually worked, the inevitable consequence was that files accumulated in the trash until they took over the entire computer; in other cases, people deleted files that were potentially </w:t>
      </w:r>
      <w:r w:rsidRPr="005933D0">
        <w:rPr>
          <w:sz w:val="16"/>
        </w:rPr>
        <w:lastRenderedPageBreak/>
        <w:t>embarrassing, not realizing the files were still there to be discovered by anyone who went poking around in the trash. Clearly, another small interface failure; unlike a spouse or roommate, the Macintosh operating system doesn't remind you to empty your trash periodically. A future iteration of the interface will presumably strike the right balance between versions one and two by retaining information in the trash until you specifically delete it, but also by periodically providing a gentle reminder to empty the trash. T</w:t>
      </w:r>
      <w:r w:rsidRPr="00C23079">
        <w:rPr>
          <w:u w:val="single"/>
        </w:rPr>
        <w:t xml:space="preserve">his example illustrates an important rule for successful use of metaphors: </w:t>
      </w:r>
      <w:r w:rsidRPr="00CA18B8">
        <w:rPr>
          <w:highlight w:val="yellow"/>
          <w:u w:val="single"/>
        </w:rPr>
        <w:t>you must strive to understand the consequences of the metaphor by asking yourself what users will think when they encounter it, and thus, how they can be expected to behave</w:t>
      </w:r>
      <w:r w:rsidRPr="00C23079">
        <w:rPr>
          <w:u w:val="single"/>
        </w:rPr>
        <w:t>.</w:t>
      </w:r>
      <w:r w:rsidRPr="005933D0">
        <w:rPr>
          <w:sz w:val="16"/>
        </w:rPr>
        <w:t xml:space="preserve"> Where some behaviors will prove damaging, we need to clearly communicate the problem and its solution in our documentation. Better still, we need to report the problem to the designers of a product so they can take appropriate measures to protect users from their own instincts. </w:t>
      </w:r>
      <w:r w:rsidRPr="00C23079">
        <w:rPr>
          <w:u w:val="single"/>
        </w:rPr>
        <w:t>Another significant problem with metaphors is that they rely on certain assumptions, and those assumptions bias how we think about reality</w:t>
      </w:r>
      <w:r w:rsidRPr="005933D0">
        <w:rPr>
          <w:sz w:val="16"/>
        </w:rPr>
        <w:t xml:space="preserve">. One of the most famous (some might say infamous) relates to a favorite device of science fiction writers: time travel. Science fiction writer René </w:t>
      </w:r>
      <w:proofErr w:type="spellStart"/>
      <w:r w:rsidRPr="005933D0">
        <w:rPr>
          <w:sz w:val="16"/>
        </w:rPr>
        <w:t>Barjavel</w:t>
      </w:r>
      <w:proofErr w:type="spellEnd"/>
      <w:r w:rsidRPr="005933D0">
        <w:rPr>
          <w:sz w:val="16"/>
        </w:rPr>
        <w:t>, in pondering the implications of time travel, wondered about what quickly became known as the grandfather paradox: What would happen if you traveled back in time to a date before your parents were born, and killed one of your grandparents? Clearly, this means that one of your parents would never have lived, and thus could not have conceived you; the result, a few years into the future, is that you would never exist to return and kill that grandparent. But because you did not kill the grandparent, your parent would be born, leading to your birth and your subsequent desire to travel back in time and become a murderer. Round and round we go until we give up in frustration and choose a convenient way to avoid the problem—declare that time travel is impossible. Whether or not time travel really is impossible, that would be an unfortunate choice, because</w:t>
      </w:r>
      <w:r w:rsidRPr="00C23079">
        <w:rPr>
          <w:u w:val="single"/>
        </w:rPr>
        <w:t xml:space="preserve"> </w:t>
      </w:r>
      <w:r w:rsidRPr="005933D0">
        <w:rPr>
          <w:sz w:val="16"/>
        </w:rPr>
        <w:t xml:space="preserve">paradoxes are crucially important in science: they reveal when we don't understand a process nearly as clearly as we thought we did. If we did understand fully, there would be no paradox. The grandfather paradox presupposes that we understand how the physics of time travel would really work, namely that there is an indestructible connection between the past and the future and that changing the past would inevitably change the future. Should we stop there, no one would ever examine time travel in more detail to see whether other possibilities exist, and that would rob us of a much richer understanding of our world. One consequence might be the elimination of the branch of mathematics that examines the "many worlds" hypothesis, in which a whole new universe is hypothesized to spring into existence as soon as we change the past. In the case of the grandfather paradox, this means that two universes (one in which you are born and one in which you are not) would move forward through time from that point onwards. In writing a story, I once proposed a different metaphor: that time is more like a VHS tape, and that if you go back and change something, this is no different from recording over an old program you've already watched. The future (the part of the tape after the new recording) isn't changed because you haven't overwritten it yet. Both </w:t>
      </w:r>
      <w:r w:rsidRPr="00CA18B8">
        <w:rPr>
          <w:highlight w:val="yellow"/>
          <w:u w:val="single"/>
        </w:rPr>
        <w:t>metaphors may be entirely incorrect</w:t>
      </w:r>
      <w:r w:rsidRPr="005933D0">
        <w:rPr>
          <w:sz w:val="16"/>
        </w:rPr>
        <w:t xml:space="preserve"> (as seems likely based on our modern understanding of physics),</w:t>
      </w:r>
      <w:r w:rsidRPr="00C23079">
        <w:rPr>
          <w:u w:val="single"/>
        </w:rPr>
        <w:t xml:space="preserve"> </w:t>
      </w:r>
      <w:r w:rsidRPr="00CA18B8">
        <w:rPr>
          <w:highlight w:val="yellow"/>
          <w:u w:val="single"/>
        </w:rPr>
        <w:t>but their correctness is not the important issue here: what's important is how each metaphor biases the way we think and predetermines the kind of analysis we're prepared to consider</w:t>
      </w:r>
      <w:r w:rsidRPr="00C23079">
        <w:rPr>
          <w:u w:val="single"/>
        </w:rPr>
        <w:t>.</w:t>
      </w:r>
      <w:r w:rsidRPr="005933D0">
        <w:rPr>
          <w:sz w:val="16"/>
        </w:rPr>
        <w:t xml:space="preserve"> Thus, a second rule of successful use of metaphors is </w:t>
      </w:r>
      <w:r w:rsidRPr="00CA18B8">
        <w:rPr>
          <w:sz w:val="16"/>
          <w:highlight w:val="yellow"/>
        </w:rPr>
        <w:t xml:space="preserve">that </w:t>
      </w:r>
      <w:r w:rsidRPr="00CA18B8">
        <w:rPr>
          <w:highlight w:val="yellow"/>
          <w:u w:val="single"/>
        </w:rPr>
        <w:t>we must take great pains to understand the constraints they place on our thoughts</w:t>
      </w:r>
      <w:r w:rsidRPr="005933D0">
        <w:rPr>
          <w:sz w:val="16"/>
        </w:rPr>
        <w:t>. If we're aware of those constraints, we can attempt to work around them;</w:t>
      </w:r>
      <w:r w:rsidRPr="00C23079">
        <w:rPr>
          <w:u w:val="single"/>
        </w:rPr>
        <w:t xml:space="preserve"> if not, we won't make that effort, and that may prevent us from making crucial new discoveries. </w:t>
      </w:r>
      <w:r w:rsidRPr="00CA18B8">
        <w:rPr>
          <w:highlight w:val="yellow"/>
          <w:u w:val="single"/>
        </w:rPr>
        <w:t>A third problem arises if we oversimplify our description of reality and thus neglect key issues. Consider</w:t>
      </w:r>
      <w:r w:rsidRPr="005933D0">
        <w:rPr>
          <w:sz w:val="16"/>
        </w:rPr>
        <w:t xml:space="preserve">, for example, </w:t>
      </w:r>
      <w:r w:rsidRPr="00CA18B8">
        <w:rPr>
          <w:highlight w:val="yellow"/>
          <w:u w:val="single"/>
        </w:rPr>
        <w:t>the issue of fighting forest fires</w:t>
      </w:r>
      <w:r w:rsidRPr="00C23079">
        <w:rPr>
          <w:u w:val="single"/>
        </w:rPr>
        <w:t xml:space="preserve">. Because </w:t>
      </w:r>
      <w:r w:rsidRPr="00CA18B8">
        <w:rPr>
          <w:highlight w:val="yellow"/>
          <w:u w:val="single"/>
        </w:rPr>
        <w:t>mature forests develop over time spans longer than the typical human life, it's natural for us to think of them as eternal. Because we now understand the value of "untouched" nature, the inevitable consequence is that we want to preserve old forests</w:t>
      </w:r>
      <w:r w:rsidRPr="00C23079">
        <w:rPr>
          <w:u w:val="single"/>
        </w:rPr>
        <w:t xml:space="preserve"> and protect them against fires</w:t>
      </w:r>
      <w:r w:rsidRPr="005933D0">
        <w:rPr>
          <w:sz w:val="16"/>
        </w:rPr>
        <w:t>. This belief is epitomized in the public consciousness by Smokey the Bear and the "only you can prevent forest fires" slogan. Although it's true that human-originated fires are a serious problem, and should often be fought, the often part is neglected. In particular,</w:t>
      </w:r>
      <w:r w:rsidRPr="00C23079">
        <w:rPr>
          <w:u w:val="single"/>
        </w:rPr>
        <w:t xml:space="preserve"> the limited worldview offered by Smokey the Bear ignores the fact that fires are a crucial part of natural ecosystems </w:t>
      </w:r>
      <w:r w:rsidRPr="005933D0">
        <w:rPr>
          <w:sz w:val="16"/>
        </w:rPr>
        <w:t xml:space="preserve">and that some forest ecosystems only develop after fires, and will eventually disappear from the landscape if natural fires are not allowed to burn. The more general point is captured by the cliché that "the only constant is change". Ecosystems, including forests, aren't truly stable; instead, they exhibit what is known as </w:t>
      </w:r>
      <w:proofErr w:type="spellStart"/>
      <w:r w:rsidRPr="005933D0">
        <w:rPr>
          <w:sz w:val="16"/>
        </w:rPr>
        <w:t>metastability</w:t>
      </w:r>
      <w:proofErr w:type="spellEnd"/>
      <w:r w:rsidRPr="005933D0">
        <w:rPr>
          <w:sz w:val="16"/>
        </w:rPr>
        <w:t xml:space="preserve">, in which what seems stable from the outside is actually changing continuously. In a forest, old trees die, unlucky trees are felled by lightning or windstorms, and new trees sprout to take their place. Rather than perfect stability, a mature forest is in equilibrium: individual components change, but the overall ecosystem stays close to its current state. Yet these equilibrium states also change; if the environment changes, or if disturbances such as fire are prevented, natural processes will lead the ecosystem to change into something new, and a new equilibrium will develop. For example, in the absence of fire, boreal jack pine forests will be replaced by shade-tolerant </w:t>
      </w:r>
      <w:proofErr w:type="spellStart"/>
      <w:r w:rsidRPr="005933D0">
        <w:rPr>
          <w:sz w:val="16"/>
        </w:rPr>
        <w:t>decidous</w:t>
      </w:r>
      <w:proofErr w:type="spellEnd"/>
      <w:r w:rsidRPr="005933D0">
        <w:rPr>
          <w:sz w:val="16"/>
        </w:rPr>
        <w:t xml:space="preserve"> trees that grow in the limited light beneath the forest canopy. As the older trees die, they are replaced by younger </w:t>
      </w:r>
      <w:proofErr w:type="spellStart"/>
      <w:r w:rsidRPr="005933D0">
        <w:rPr>
          <w:sz w:val="16"/>
        </w:rPr>
        <w:t>decidous</w:t>
      </w:r>
      <w:proofErr w:type="spellEnd"/>
      <w:r w:rsidRPr="005933D0">
        <w:rPr>
          <w:sz w:val="16"/>
        </w:rPr>
        <w:t xml:space="preserve"> trees, which produce so much shade when mature that the pines can no longer survive. The problem with describing ecosystems as stable is that it conceals the important concept of dynamic equilibrium, and the consequence that any equilibrium will eventually shift to a new type of equilibrium. This means we can never preserve a specific ecosystem in its current state forever, and that we probably should not try. Instead, it is more important to preserve the conditions that allow a given site to evolve naturally from one equilibrium state to another ("succession"), while altering conditions elsewhere to permit the development of the desired ecosystem. Communicating more of the complexity provides the necessary bounds on the metaphor, permits a more complete understanding, and lets us choose wiser management strategies. </w:t>
      </w:r>
      <w:r w:rsidRPr="00C23079">
        <w:rPr>
          <w:u w:val="single"/>
        </w:rPr>
        <w:t xml:space="preserve">A third rule for successful use of metaphors is </w:t>
      </w:r>
      <w:r w:rsidRPr="005933D0">
        <w:rPr>
          <w:sz w:val="16"/>
        </w:rPr>
        <w:t xml:space="preserve">thus that </w:t>
      </w:r>
      <w:r w:rsidRPr="00CA18B8">
        <w:rPr>
          <w:highlight w:val="yellow"/>
          <w:u w:val="single"/>
        </w:rPr>
        <w:t>we must identify critical points of failure</w:t>
      </w:r>
      <w:r w:rsidRPr="00CA18B8">
        <w:rPr>
          <w:u w:val="single"/>
        </w:rPr>
        <w:t>—places where the metaphor is insufficiently complete that it leads our audience astray—</w:t>
      </w:r>
      <w:r w:rsidRPr="00CA18B8">
        <w:rPr>
          <w:highlight w:val="yellow"/>
          <w:u w:val="single"/>
        </w:rPr>
        <w:t>and must provide the missing complexity that will prevent this misunderstanding</w:t>
      </w:r>
      <w:r w:rsidRPr="00C23079">
        <w:rPr>
          <w:u w:val="single"/>
        </w:rPr>
        <w:t>. We must recognize that the purpose of a metaphor is to facilitate understanding, but once that understanding exists, we must build on it to provide any missing details that explain the true complexity</w:t>
      </w:r>
      <w:r w:rsidRPr="005933D0">
        <w:rPr>
          <w:sz w:val="16"/>
        </w:rPr>
        <w:t xml:space="preserve">. As scientific communicators, we often resort to metaphors because of their power to facilitate understanding. But to use metaphors successfully, we must be conscious of the problems I've identified in this essay: we must identify mismatches with </w:t>
      </w:r>
      <w:r w:rsidRPr="005933D0">
        <w:rPr>
          <w:sz w:val="16"/>
        </w:rPr>
        <w:lastRenderedPageBreak/>
        <w:t>reality, implicit and explicit assumptions, and places where the</w:t>
      </w:r>
      <w:r w:rsidRPr="00C23079">
        <w:rPr>
          <w:u w:val="single"/>
        </w:rPr>
        <w:t xml:space="preserve"> </w:t>
      </w:r>
      <w:r w:rsidRPr="00CA18B8">
        <w:rPr>
          <w:highlight w:val="yellow"/>
          <w:u w:val="single"/>
        </w:rPr>
        <w:t>metaphor is too simplistic</w:t>
      </w:r>
      <w:r w:rsidRPr="00C23079">
        <w:rPr>
          <w:u w:val="single"/>
        </w:rPr>
        <w:t xml:space="preserve">. Understanding these three problems lets us help our audience to understand the mismatches between the metaphor and reality, remind them of the assumptions behind the metaphor so that they can challenge those assumptions and make conceptual breakthroughs, and recognize where we have oversimplified a complex reality. </w:t>
      </w:r>
      <w:r w:rsidRPr="00CA18B8">
        <w:rPr>
          <w:u w:val="single"/>
        </w:rPr>
        <w:t>That oversimplification is only acceptable if it provides an initial understanding that we can subsequently build upon to create a deeper, richer understanding</w:t>
      </w:r>
      <w:r w:rsidRPr="00CA18B8">
        <w:rPr>
          <w:sz w:val="16"/>
        </w:rPr>
        <w:t>.</w:t>
      </w:r>
    </w:p>
    <w:p w:rsidR="00D074BA" w:rsidRPr="00D074BA" w:rsidRDefault="00D074BA" w:rsidP="00D074BA">
      <w:bookmarkStart w:id="0" w:name="_GoBack"/>
      <w:bookmarkEnd w:id="0"/>
    </w:p>
    <w:sectPr w:rsidR="00D074BA" w:rsidRPr="00D07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A7" w:rsidRDefault="00D759A7" w:rsidP="005F5576">
      <w:r>
        <w:separator/>
      </w:r>
    </w:p>
  </w:endnote>
  <w:endnote w:type="continuationSeparator" w:id="0">
    <w:p w:rsidR="00D759A7" w:rsidRDefault="00D759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A7" w:rsidRDefault="00D759A7" w:rsidP="005F5576">
      <w:r>
        <w:separator/>
      </w:r>
    </w:p>
  </w:footnote>
  <w:footnote w:type="continuationSeparator" w:id="0">
    <w:p w:rsidR="00D759A7" w:rsidRDefault="00D759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93A4C"/>
    <w:multiLevelType w:val="hybridMultilevel"/>
    <w:tmpl w:val="AFDAC0E8"/>
    <w:lvl w:ilvl="0" w:tplc="53160D0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7"/>
  </w:num>
  <w:num w:numId="7">
    <w:abstractNumId w:val="28"/>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30"/>
  </w:num>
  <w:num w:numId="15">
    <w:abstractNumId w:val="7"/>
  </w:num>
  <w:num w:numId="16">
    <w:abstractNumId w:val="2"/>
  </w:num>
  <w:num w:numId="17">
    <w:abstractNumId w:val="6"/>
  </w:num>
  <w:num w:numId="18">
    <w:abstractNumId w:val="29"/>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22"/>
  </w:num>
  <w:num w:numId="27">
    <w:abstractNumId w:val="31"/>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B17813"/>
    <w:rsid w:val="000022F2"/>
    <w:rsid w:val="0000459F"/>
    <w:rsid w:val="00004EB4"/>
    <w:rsid w:val="000079FB"/>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15800"/>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7F233E"/>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17813"/>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4B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59A7"/>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11580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Tags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115800"/>
    <w:rPr>
      <w:rFonts w:ascii="Cambria" w:eastAsia="MS Mincho" w:hAnsi="Cambria" w:cs="Times New Roman"/>
      <w:b/>
      <w:bCs/>
      <w:i/>
      <w:iCs/>
      <w:sz w:val="26"/>
      <w:szCs w:val="26"/>
    </w:rPr>
  </w:style>
  <w:style w:type="paragraph" w:customStyle="1" w:styleId="MediumGrid2-Accent11">
    <w:name w:val="Medium Grid 2 - Accent 11"/>
    <w:uiPriority w:val="1"/>
    <w:rsid w:val="00115800"/>
    <w:pPr>
      <w:spacing w:after="0" w:line="240" w:lineRule="auto"/>
    </w:pPr>
    <w:rPr>
      <w:rFonts w:ascii="Cambria" w:eastAsia="MS Mincho" w:hAnsi="Cambria" w:cs="Times New Roman"/>
      <w:sz w:val="24"/>
      <w:szCs w:val="24"/>
    </w:rPr>
  </w:style>
  <w:style w:type="paragraph" w:styleId="DocumentMap">
    <w:name w:val="Document Map"/>
    <w:basedOn w:val="Normal"/>
    <w:link w:val="DocumentMapChar"/>
    <w:unhideWhenUsed/>
    <w:rsid w:val="00115800"/>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115800"/>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115800"/>
    <w:pPr>
      <w:ind w:left="720"/>
      <w:contextualSpacing/>
    </w:pPr>
    <w:rPr>
      <w:rFonts w:eastAsia="Calibri"/>
    </w:rPr>
  </w:style>
  <w:style w:type="paragraph" w:customStyle="1" w:styleId="Analytics">
    <w:name w:val="Analytics"/>
    <w:basedOn w:val="Normal"/>
    <w:qFormat/>
    <w:rsid w:val="00115800"/>
    <w:rPr>
      <w:rFonts w:eastAsia="Calibri"/>
      <w:b/>
      <w:sz w:val="24"/>
    </w:rPr>
  </w:style>
  <w:style w:type="paragraph" w:customStyle="1" w:styleId="TagText">
    <w:name w:val="TagText"/>
    <w:basedOn w:val="Normal"/>
    <w:qFormat/>
    <w:rsid w:val="00115800"/>
    <w:rPr>
      <w:rFonts w:eastAsia="Calibri"/>
      <w:b/>
      <w:sz w:val="24"/>
    </w:rPr>
  </w:style>
  <w:style w:type="character" w:customStyle="1" w:styleId="Citation">
    <w:name w:val="Citation"/>
    <w:uiPriority w:val="1"/>
    <w:qFormat/>
    <w:rsid w:val="00115800"/>
    <w:rPr>
      <w:rFonts w:ascii="Arial" w:hAnsi="Arial"/>
      <w:b/>
      <w:sz w:val="24"/>
      <w:u w:val="single"/>
    </w:rPr>
  </w:style>
  <w:style w:type="paragraph" w:customStyle="1" w:styleId="Default">
    <w:name w:val="Default"/>
    <w:basedOn w:val="Normal"/>
    <w:rsid w:val="00115800"/>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115800"/>
    <w:pPr>
      <w:contextualSpacing/>
    </w:pPr>
    <w:rPr>
      <w:rFonts w:eastAsia="Calibri"/>
    </w:rPr>
  </w:style>
  <w:style w:type="paragraph" w:customStyle="1" w:styleId="PageHeaderLine1">
    <w:name w:val="PageHeaderLine1"/>
    <w:basedOn w:val="Normal"/>
    <w:rsid w:val="00115800"/>
    <w:pPr>
      <w:tabs>
        <w:tab w:val="right" w:pos="10800"/>
      </w:tabs>
    </w:pPr>
    <w:rPr>
      <w:rFonts w:eastAsia="Calibri"/>
      <w:b/>
      <w:sz w:val="28"/>
    </w:rPr>
  </w:style>
  <w:style w:type="paragraph" w:customStyle="1" w:styleId="PageHeaderLine2">
    <w:name w:val="PageHeaderLine2"/>
    <w:basedOn w:val="Normal"/>
    <w:next w:val="Normal"/>
    <w:rsid w:val="00115800"/>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115800"/>
    <w:rPr>
      <w:rFonts w:eastAsia="Calibri"/>
      <w:szCs w:val="20"/>
      <w:lang w:val="x-none" w:eastAsia="x-none"/>
    </w:rPr>
  </w:style>
  <w:style w:type="character" w:customStyle="1" w:styleId="EndnoteTextChar">
    <w:name w:val="Endnote Text Char"/>
    <w:basedOn w:val="DefaultParagraphFont"/>
    <w:link w:val="EndnoteText"/>
    <w:uiPriority w:val="99"/>
    <w:semiHidden/>
    <w:rsid w:val="00115800"/>
    <w:rPr>
      <w:rFonts w:ascii="Arial" w:eastAsia="Calibri" w:hAnsi="Arial" w:cs="Arial"/>
      <w:sz w:val="20"/>
      <w:szCs w:val="20"/>
      <w:lang w:val="x-none" w:eastAsia="x-none"/>
    </w:rPr>
  </w:style>
  <w:style w:type="character" w:styleId="EndnoteReference">
    <w:name w:val="endnote reference"/>
    <w:uiPriority w:val="99"/>
    <w:semiHidden/>
    <w:unhideWhenUsed/>
    <w:rsid w:val="00115800"/>
    <w:rPr>
      <w:vertAlign w:val="superscript"/>
    </w:rPr>
  </w:style>
  <w:style w:type="paragraph" w:customStyle="1" w:styleId="2909F619802848F09E01365C32F34654">
    <w:name w:val="2909F619802848F09E01365C32F34654"/>
    <w:rsid w:val="00115800"/>
    <w:rPr>
      <w:rFonts w:ascii="Calibri" w:eastAsia="Times New Roman" w:hAnsi="Calibri" w:cs="Times New Roman"/>
      <w:lang w:eastAsia="ja-JP"/>
    </w:rPr>
  </w:style>
  <w:style w:type="paragraph" w:customStyle="1" w:styleId="D345FF3D873148C5AE3FBF3267827368">
    <w:name w:val="D345FF3D873148C5AE3FBF3267827368"/>
    <w:rsid w:val="00115800"/>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115800"/>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115800"/>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115800"/>
    <w:rPr>
      <w:rFonts w:ascii="Arial" w:hAnsi="Arial"/>
      <w:b/>
      <w:sz w:val="24"/>
      <w:szCs w:val="22"/>
      <w:u w:val="single"/>
    </w:rPr>
  </w:style>
  <w:style w:type="character" w:customStyle="1" w:styleId="UnderlineBold">
    <w:name w:val="Underline + Bold"/>
    <w:uiPriority w:val="1"/>
    <w:qFormat/>
    <w:rsid w:val="00115800"/>
    <w:rPr>
      <w:b/>
      <w:sz w:val="20"/>
      <w:u w:val="single"/>
    </w:rPr>
  </w:style>
  <w:style w:type="paragraph" w:customStyle="1" w:styleId="card">
    <w:name w:val="card"/>
    <w:basedOn w:val="Normal"/>
    <w:link w:val="cardChar"/>
    <w:qFormat/>
    <w:rsid w:val="00115800"/>
    <w:pPr>
      <w:ind w:left="288" w:right="288"/>
    </w:pPr>
    <w:rPr>
      <w:rFonts w:ascii="Times New Roman" w:eastAsia="Times New Roman" w:hAnsi="Times New Roman"/>
      <w:szCs w:val="20"/>
      <w:lang w:val="x-none" w:eastAsia="x-none"/>
    </w:rPr>
  </w:style>
  <w:style w:type="character" w:customStyle="1" w:styleId="cardChar">
    <w:name w:val="card Char"/>
    <w:link w:val="card"/>
    <w:rsid w:val="00115800"/>
    <w:rPr>
      <w:rFonts w:ascii="Times New Roman" w:eastAsia="Times New Roman" w:hAnsi="Times New Roman" w:cs="Arial"/>
      <w:sz w:val="20"/>
      <w:szCs w:val="20"/>
      <w:lang w:val="x-none" w:eastAsia="x-none"/>
    </w:rPr>
  </w:style>
  <w:style w:type="character" w:customStyle="1" w:styleId="underline">
    <w:name w:val="underline"/>
    <w:qFormat/>
    <w:rsid w:val="00115800"/>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115800"/>
    <w:rPr>
      <w:rFonts w:ascii="Times New Roman" w:hAnsi="Times New Roman"/>
      <w:b/>
      <w:sz w:val="24"/>
    </w:rPr>
  </w:style>
  <w:style w:type="character" w:customStyle="1" w:styleId="MinimizeChar">
    <w:name w:val="Minimize Char"/>
    <w:rsid w:val="00115800"/>
    <w:rPr>
      <w:rFonts w:ascii="Times New Roman" w:eastAsia="Times New Roman" w:hAnsi="Times New Roman"/>
      <w:color w:val="000000"/>
      <w:sz w:val="12"/>
    </w:rPr>
  </w:style>
  <w:style w:type="paragraph" w:customStyle="1" w:styleId="NormalText">
    <w:name w:val="Normal Text"/>
    <w:basedOn w:val="Normal"/>
    <w:autoRedefine/>
    <w:rsid w:val="00115800"/>
    <w:pPr>
      <w:jc w:val="both"/>
    </w:pPr>
    <w:rPr>
      <w:rFonts w:ascii="Times New Roman" w:eastAsia="Times New Roman" w:hAnsi="Times New Roman"/>
      <w:szCs w:val="26"/>
    </w:rPr>
  </w:style>
  <w:style w:type="paragraph" w:customStyle="1" w:styleId="tag">
    <w:name w:val="tag"/>
    <w:basedOn w:val="Normal"/>
    <w:next w:val="Normal"/>
    <w:link w:val="tagChar"/>
    <w:qFormat/>
    <w:rsid w:val="00115800"/>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115800"/>
    <w:rPr>
      <w:rFonts w:ascii="Arial" w:eastAsia="Calibri" w:hAnsi="Arial" w:cs="Arial"/>
      <w:b/>
      <w:sz w:val="20"/>
      <w:szCs w:val="20"/>
      <w:lang w:val="x-none" w:eastAsia="x-none"/>
    </w:rPr>
  </w:style>
  <w:style w:type="character" w:customStyle="1" w:styleId="Author">
    <w:name w:val="Author"/>
    <w:rsid w:val="00115800"/>
    <w:rPr>
      <w:b/>
      <w:sz w:val="24"/>
    </w:rPr>
  </w:style>
  <w:style w:type="character" w:customStyle="1" w:styleId="UnderlineChar">
    <w:name w:val="Underline Char"/>
    <w:aliases w:val="Thick Underline Char,Cards + Font: 12 pt Char Char Char Char Char Char Char Char,Cards + Font: 12 pt Char Char Char Char Char Char Char Char Char Char Char,Underlined Text Char"/>
    <w:rsid w:val="00115800"/>
    <w:rPr>
      <w:rFonts w:ascii="Arial Narrow" w:hAnsi="Arial Narrow"/>
      <w:u w:val="thick"/>
    </w:rPr>
  </w:style>
  <w:style w:type="character" w:customStyle="1" w:styleId="Emphasis2">
    <w:name w:val="Emphasis2"/>
    <w:rsid w:val="00115800"/>
    <w:rPr>
      <w:rFonts w:ascii="Franklin Gothic Heavy" w:hAnsi="Franklin Gothic Heavy"/>
      <w:iCs/>
      <w:u w:val="single"/>
    </w:rPr>
  </w:style>
  <w:style w:type="paragraph" w:customStyle="1" w:styleId="Card0">
    <w:name w:val="Card"/>
    <w:basedOn w:val="Normal"/>
    <w:link w:val="CardChar0"/>
    <w:rsid w:val="00115800"/>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115800"/>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115800"/>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115800"/>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115800"/>
    <w:rPr>
      <w:b/>
      <w:sz w:val="28"/>
    </w:rPr>
  </w:style>
  <w:style w:type="character" w:customStyle="1" w:styleId="TagofCardChar">
    <w:name w:val="Tag of Card Char"/>
    <w:link w:val="TagofCard"/>
    <w:rsid w:val="00115800"/>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115800"/>
    <w:rPr>
      <w:b/>
      <w:bCs/>
      <w:sz w:val="20"/>
    </w:rPr>
  </w:style>
  <w:style w:type="character" w:customStyle="1" w:styleId="SourcenameChar">
    <w:name w:val="Source name Char"/>
    <w:link w:val="Sourcename"/>
    <w:rsid w:val="00115800"/>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115800"/>
    <w:rPr>
      <w:sz w:val="22"/>
      <w:u w:val="single"/>
    </w:rPr>
  </w:style>
  <w:style w:type="character" w:customStyle="1" w:styleId="underlinedcardChar">
    <w:name w:val="underlined card Char"/>
    <w:link w:val="underlinedcard"/>
    <w:rsid w:val="00115800"/>
    <w:rPr>
      <w:rFonts w:ascii="Arial Narrow" w:eastAsia="SimSun" w:hAnsi="Arial Narrow" w:cs="Arial"/>
      <w:color w:val="000000"/>
      <w:szCs w:val="20"/>
      <w:u w:val="single"/>
      <w:lang w:val="x-none" w:eastAsia="x-none"/>
    </w:rPr>
  </w:style>
  <w:style w:type="character" w:customStyle="1" w:styleId="Heading2Char1">
    <w:name w:val="Heading 2 Char1"/>
    <w:rsid w:val="00115800"/>
    <w:rPr>
      <w:rFonts w:cs="Arial"/>
      <w:b/>
      <w:bCs/>
      <w:iCs/>
      <w:szCs w:val="28"/>
      <w:lang w:val="en-US" w:eastAsia="en-US" w:bidi="ar-SA"/>
    </w:rPr>
  </w:style>
  <w:style w:type="paragraph" w:styleId="BodyText">
    <w:name w:val="Body Text"/>
    <w:basedOn w:val="Normal"/>
    <w:link w:val="BodyTextChar"/>
    <w:rsid w:val="00115800"/>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115800"/>
    <w:rPr>
      <w:rFonts w:ascii="Times New Roman" w:eastAsia="Times New Roman" w:hAnsi="Times New Roman" w:cs="Arial"/>
      <w:sz w:val="20"/>
      <w:szCs w:val="20"/>
      <w:lang w:val="en-AU" w:eastAsia="x-none"/>
    </w:rPr>
  </w:style>
  <w:style w:type="paragraph" w:customStyle="1" w:styleId="FullText">
    <w:name w:val="Full Text"/>
    <w:basedOn w:val="Normal"/>
    <w:rsid w:val="00115800"/>
    <w:rPr>
      <w:rFonts w:ascii="Arial Narrow" w:eastAsia="Times New Roman" w:hAnsi="Arial Narrow"/>
      <w:sz w:val="16"/>
      <w:szCs w:val="24"/>
    </w:rPr>
  </w:style>
  <w:style w:type="character" w:customStyle="1" w:styleId="SourceBold">
    <w:name w:val="Source Bold"/>
    <w:rsid w:val="00115800"/>
    <w:rPr>
      <w:rFonts w:ascii="Arial Narrow" w:hAnsi="Arial Narrow"/>
      <w:b/>
      <w:sz w:val="24"/>
      <w:u w:val="none"/>
    </w:rPr>
  </w:style>
  <w:style w:type="paragraph" w:customStyle="1" w:styleId="citenon-bold">
    <w:name w:val="cite non-bold"/>
    <w:basedOn w:val="Normal"/>
    <w:link w:val="citenon-boldChar"/>
    <w:rsid w:val="00115800"/>
    <w:pPr>
      <w:widowControl w:val="0"/>
    </w:pPr>
    <w:rPr>
      <w:rFonts w:ascii="Times New Roman" w:eastAsia="Times New Roman" w:hAnsi="Times New Roman"/>
      <w:lang w:val="x-none" w:eastAsia="x-none"/>
    </w:rPr>
  </w:style>
  <w:style w:type="character" w:customStyle="1" w:styleId="citenon-boldChar">
    <w:name w:val="cite non-bold Char"/>
    <w:link w:val="citenon-bold"/>
    <w:rsid w:val="00115800"/>
    <w:rPr>
      <w:rFonts w:ascii="Times New Roman" w:eastAsia="Times New Roman" w:hAnsi="Times New Roman" w:cs="Arial"/>
      <w:sz w:val="20"/>
      <w:lang w:val="x-none" w:eastAsia="x-none"/>
    </w:rPr>
  </w:style>
  <w:style w:type="character" w:customStyle="1" w:styleId="Box">
    <w:name w:val="Box"/>
    <w:qFormat/>
    <w:rsid w:val="00115800"/>
    <w:rPr>
      <w:b/>
      <w:u w:val="single"/>
      <w:bdr w:val="single" w:sz="4" w:space="0" w:color="auto"/>
    </w:rPr>
  </w:style>
  <w:style w:type="paragraph" w:customStyle="1" w:styleId="TextUnderline">
    <w:name w:val="Text Underline"/>
    <w:basedOn w:val="Normal"/>
    <w:link w:val="TextUnderlineChar"/>
    <w:rsid w:val="0011580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15800"/>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115800"/>
    <w:rPr>
      <w:rFonts w:ascii="Arial Narrow" w:eastAsia="Times New Roman" w:hAnsi="Arial Narrow"/>
      <w:sz w:val="18"/>
      <w:szCs w:val="20"/>
      <w:lang w:val="x-none" w:eastAsia="x-none"/>
    </w:rPr>
  </w:style>
  <w:style w:type="character" w:customStyle="1" w:styleId="SmallTextChar">
    <w:name w:val="Small Text Char"/>
    <w:link w:val="SmallText"/>
    <w:rsid w:val="00115800"/>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115800"/>
    <w:rPr>
      <w:rFonts w:ascii="Georgia" w:eastAsia="Calibri" w:hAnsi="Georgia"/>
      <w:b/>
      <w:sz w:val="26"/>
      <w:lang w:val="x-none" w:eastAsia="x-none"/>
    </w:rPr>
  </w:style>
  <w:style w:type="character" w:customStyle="1" w:styleId="CardTagandCiteChar">
    <w:name w:val="Card Tag and Cite Char"/>
    <w:link w:val="CardTagandCite"/>
    <w:rsid w:val="00115800"/>
    <w:rPr>
      <w:rFonts w:ascii="Georgia" w:eastAsia="Calibri" w:hAnsi="Georgia" w:cs="Arial"/>
      <w:b/>
      <w:sz w:val="26"/>
      <w:lang w:val="x-none" w:eastAsia="x-none"/>
    </w:rPr>
  </w:style>
  <w:style w:type="paragraph" w:customStyle="1" w:styleId="CardText1">
    <w:name w:val="Card Text 1"/>
    <w:basedOn w:val="Normal"/>
    <w:link w:val="CardText1Char"/>
    <w:autoRedefine/>
    <w:rsid w:val="00115800"/>
    <w:rPr>
      <w:rFonts w:ascii="Georgia" w:eastAsia="Calibri" w:hAnsi="Georgia"/>
      <w:color w:val="000000"/>
      <w:sz w:val="22"/>
      <w:u w:val="single"/>
      <w:lang w:val="x-none" w:eastAsia="x-none"/>
    </w:rPr>
  </w:style>
  <w:style w:type="character" w:customStyle="1" w:styleId="CardText1Char">
    <w:name w:val="Card Text 1 Char"/>
    <w:link w:val="CardText1"/>
    <w:rsid w:val="00115800"/>
    <w:rPr>
      <w:rFonts w:ascii="Georgia" w:eastAsia="Calibri" w:hAnsi="Georgia" w:cs="Arial"/>
      <w:color w:val="000000"/>
      <w:u w:val="single"/>
      <w:lang w:val="x-none" w:eastAsia="x-none"/>
    </w:rPr>
  </w:style>
  <w:style w:type="paragraph" w:customStyle="1" w:styleId="CardText2">
    <w:name w:val="Card Text 2"/>
    <w:basedOn w:val="CardText1"/>
    <w:link w:val="CardText2Char"/>
    <w:rsid w:val="00115800"/>
    <w:rPr>
      <w:b/>
    </w:rPr>
  </w:style>
  <w:style w:type="character" w:customStyle="1" w:styleId="CardText2Char">
    <w:name w:val="Card Text 2 Char"/>
    <w:link w:val="CardText2"/>
    <w:rsid w:val="00115800"/>
    <w:rPr>
      <w:rFonts w:ascii="Georgia" w:eastAsia="Calibri" w:hAnsi="Georgia" w:cs="Arial"/>
      <w:b/>
      <w:color w:val="000000"/>
      <w:u w:val="single"/>
      <w:lang w:val="x-none" w:eastAsia="x-none"/>
    </w:rPr>
  </w:style>
  <w:style w:type="character" w:customStyle="1" w:styleId="Style4Char">
    <w:name w:val="Style4 Char"/>
    <w:link w:val="Style4"/>
    <w:rsid w:val="00115800"/>
    <w:rPr>
      <w:rFonts w:ascii="Arial Narrow" w:hAnsi="Arial Narrow"/>
      <w:u w:val="single"/>
    </w:rPr>
  </w:style>
  <w:style w:type="paragraph" w:customStyle="1" w:styleId="Style4">
    <w:name w:val="Style4"/>
    <w:basedOn w:val="Normal"/>
    <w:link w:val="Style4Char"/>
    <w:rsid w:val="00115800"/>
    <w:rPr>
      <w:rFonts w:ascii="Arial Narrow" w:hAnsi="Arial Narrow" w:cstheme="minorBidi"/>
      <w:sz w:val="22"/>
      <w:u w:val="single"/>
    </w:rPr>
  </w:style>
  <w:style w:type="paragraph" w:customStyle="1" w:styleId="Style">
    <w:name w:val="Style"/>
    <w:rsid w:val="0011580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115800"/>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115800"/>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115800"/>
    <w:rPr>
      <w:b/>
      <w:sz w:val="24"/>
      <w:u w:val="thick"/>
    </w:rPr>
  </w:style>
  <w:style w:type="character" w:customStyle="1" w:styleId="2xBoldUnderline">
    <w:name w:val="2x_Bold_Underline"/>
    <w:rsid w:val="00115800"/>
    <w:rPr>
      <w:b/>
      <w:bCs/>
      <w:sz w:val="24"/>
      <w:u w:val="thick"/>
    </w:rPr>
  </w:style>
  <w:style w:type="character" w:customStyle="1" w:styleId="Dottedunderline">
    <w:name w:val="Dotted underline"/>
    <w:rsid w:val="00115800"/>
    <w:rPr>
      <w:u w:val="dotted"/>
    </w:rPr>
  </w:style>
  <w:style w:type="character" w:customStyle="1" w:styleId="loose">
    <w:name w:val="loose"/>
    <w:rsid w:val="00115800"/>
  </w:style>
  <w:style w:type="character" w:customStyle="1" w:styleId="verdana">
    <w:name w:val="verdana"/>
    <w:rsid w:val="00115800"/>
  </w:style>
  <w:style w:type="character" w:customStyle="1" w:styleId="hit">
    <w:name w:val="hit"/>
    <w:rsid w:val="00115800"/>
  </w:style>
  <w:style w:type="paragraph" w:customStyle="1" w:styleId="citeunread">
    <w:name w:val="cite unread"/>
    <w:basedOn w:val="Normal"/>
    <w:link w:val="citeunreadChar"/>
    <w:rsid w:val="00115800"/>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115800"/>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115800"/>
    <w:rPr>
      <w:rFonts w:ascii="Times New Roman" w:eastAsia="Times New Roman" w:hAnsi="Times New Roman"/>
      <w:b/>
      <w:szCs w:val="20"/>
      <w:u w:val="single"/>
      <w:lang w:val="x-none" w:eastAsia="x-none"/>
    </w:rPr>
  </w:style>
  <w:style w:type="character" w:customStyle="1" w:styleId="readCharChar">
    <w:name w:val="read Char Char"/>
    <w:link w:val="read"/>
    <w:locked/>
    <w:rsid w:val="00115800"/>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115800"/>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115800"/>
    <w:rPr>
      <w:rFonts w:ascii="Times New Roman" w:eastAsia="Times New Roman" w:hAnsi="Times New Roman"/>
      <w:sz w:val="16"/>
      <w:szCs w:val="18"/>
      <w:lang w:val="x-none" w:eastAsia="x-none"/>
    </w:rPr>
  </w:style>
  <w:style w:type="character" w:customStyle="1" w:styleId="noreadChar">
    <w:name w:val="no read Char"/>
    <w:link w:val="noread"/>
    <w:rsid w:val="00115800"/>
    <w:rPr>
      <w:rFonts w:ascii="Times New Roman" w:eastAsia="Times New Roman" w:hAnsi="Times New Roman" w:cs="Arial"/>
      <w:sz w:val="16"/>
      <w:szCs w:val="18"/>
      <w:lang w:val="x-none" w:eastAsia="x-none"/>
    </w:rPr>
  </w:style>
  <w:style w:type="character" w:customStyle="1" w:styleId="readChar">
    <w:name w:val="read Char"/>
    <w:rsid w:val="00115800"/>
    <w:rPr>
      <w:szCs w:val="22"/>
      <w:u w:val="single"/>
      <w:lang w:val="en-US" w:eastAsia="en-US" w:bidi="ar-SA"/>
    </w:rPr>
  </w:style>
  <w:style w:type="paragraph" w:customStyle="1" w:styleId="AuthorDate0">
    <w:name w:val="AuthorDate"/>
    <w:basedOn w:val="Normal"/>
    <w:rsid w:val="00115800"/>
    <w:rPr>
      <w:rFonts w:ascii="Times New Roman" w:eastAsia="MS Mincho" w:hAnsi="Times New Roman"/>
      <w:b/>
      <w:sz w:val="22"/>
      <w:szCs w:val="20"/>
    </w:rPr>
  </w:style>
  <w:style w:type="character" w:customStyle="1" w:styleId="underlining">
    <w:name w:val="underlining"/>
    <w:rsid w:val="00115800"/>
    <w:rPr>
      <w:u w:val="single"/>
    </w:rPr>
  </w:style>
  <w:style w:type="character" w:customStyle="1" w:styleId="blue">
    <w:name w:val="blue"/>
    <w:rsid w:val="00115800"/>
  </w:style>
  <w:style w:type="character" w:styleId="Strong">
    <w:name w:val="Strong"/>
    <w:uiPriority w:val="22"/>
    <w:qFormat/>
    <w:rsid w:val="00115800"/>
    <w:rPr>
      <w:b/>
      <w:bCs/>
    </w:rPr>
  </w:style>
  <w:style w:type="character" w:customStyle="1" w:styleId="TitleChar">
    <w:name w:val="Title Char"/>
    <w:link w:val="Title"/>
    <w:qFormat/>
    <w:rsid w:val="00115800"/>
    <w:rPr>
      <w:u w:val="single"/>
    </w:rPr>
  </w:style>
  <w:style w:type="paragraph" w:styleId="Title">
    <w:name w:val="Title"/>
    <w:basedOn w:val="Normal"/>
    <w:next w:val="Normal"/>
    <w:link w:val="TitleChar"/>
    <w:qFormat/>
    <w:rsid w:val="00115800"/>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11580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115800"/>
  </w:style>
  <w:style w:type="paragraph" w:styleId="BodyTextIndent2">
    <w:name w:val="Body Text Indent 2"/>
    <w:basedOn w:val="Normal"/>
    <w:link w:val="BodyTextIndent2Char"/>
    <w:rsid w:val="0011580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15800"/>
    <w:rPr>
      <w:rFonts w:ascii="HGSSoeiKakugothicUB" w:eastAsia="MS Mincho" w:hAnsi="Arial" w:cs="Arial"/>
      <w:sz w:val="20"/>
      <w:szCs w:val="20"/>
      <w:lang w:val="x-none" w:eastAsia="ja-JP"/>
    </w:rPr>
  </w:style>
  <w:style w:type="paragraph" w:styleId="NormalWeb">
    <w:name w:val="Normal (Web)"/>
    <w:basedOn w:val="Normal"/>
    <w:uiPriority w:val="99"/>
    <w:rsid w:val="00115800"/>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115800"/>
    <w:rPr>
      <w:color w:val="000000"/>
    </w:rPr>
  </w:style>
  <w:style w:type="character" w:customStyle="1" w:styleId="apple-style-span">
    <w:name w:val="apple-style-span"/>
    <w:rsid w:val="00115800"/>
  </w:style>
  <w:style w:type="character" w:customStyle="1" w:styleId="A6">
    <w:name w:val="A6"/>
    <w:uiPriority w:val="99"/>
    <w:rsid w:val="00115800"/>
    <w:rPr>
      <w:rFonts w:ascii="Times New Roman" w:hAnsi="Times New Roman"/>
      <w:color w:val="000000"/>
      <w:sz w:val="14"/>
      <w:szCs w:val="14"/>
    </w:rPr>
  </w:style>
  <w:style w:type="paragraph" w:customStyle="1" w:styleId="small">
    <w:name w:val="small"/>
    <w:basedOn w:val="Normal"/>
    <w:next w:val="Normal"/>
    <w:link w:val="smallChar"/>
    <w:rsid w:val="00115800"/>
    <w:rPr>
      <w:rFonts w:ascii="Times New Roman" w:eastAsia="Calibri" w:hAnsi="Times New Roman"/>
      <w:sz w:val="16"/>
      <w:lang w:val="x-none" w:eastAsia="x-none"/>
    </w:rPr>
  </w:style>
  <w:style w:type="character" w:customStyle="1" w:styleId="smallChar">
    <w:name w:val="small Char"/>
    <w:link w:val="small"/>
    <w:rsid w:val="00115800"/>
    <w:rPr>
      <w:rFonts w:ascii="Times New Roman" w:eastAsia="Calibri" w:hAnsi="Times New Roman" w:cs="Arial"/>
      <w:sz w:val="16"/>
      <w:lang w:val="x-none" w:eastAsia="x-none"/>
    </w:rPr>
  </w:style>
  <w:style w:type="character" w:customStyle="1" w:styleId="il">
    <w:name w:val="il"/>
    <w:rsid w:val="00115800"/>
  </w:style>
  <w:style w:type="paragraph" w:customStyle="1" w:styleId="Underlining0">
    <w:name w:val="Underlining"/>
    <w:basedOn w:val="Normal"/>
    <w:link w:val="UnderliningChar"/>
    <w:rsid w:val="00115800"/>
    <w:rPr>
      <w:rFonts w:eastAsia="Calibri"/>
      <w:u w:val="single"/>
      <w:lang w:val="x-none" w:eastAsia="x-none"/>
    </w:rPr>
  </w:style>
  <w:style w:type="character" w:customStyle="1" w:styleId="UnderliningChar">
    <w:name w:val="Underlining Char"/>
    <w:link w:val="Underlining0"/>
    <w:rsid w:val="00115800"/>
    <w:rPr>
      <w:rFonts w:ascii="Arial" w:eastAsia="Calibri" w:hAnsi="Arial" w:cs="Arial"/>
      <w:sz w:val="20"/>
      <w:u w:val="single"/>
      <w:lang w:val="x-none" w:eastAsia="x-none"/>
    </w:rPr>
  </w:style>
  <w:style w:type="character" w:customStyle="1" w:styleId="boldunderline1">
    <w:name w:val="bold underline"/>
    <w:qFormat/>
    <w:rsid w:val="00115800"/>
    <w:rPr>
      <w:b/>
      <w:bCs w:val="0"/>
      <w:sz w:val="20"/>
      <w:u w:val="single"/>
    </w:rPr>
  </w:style>
  <w:style w:type="paragraph" w:customStyle="1" w:styleId="CiteCard">
    <w:name w:val="Cite_Card"/>
    <w:link w:val="CiteCardChar"/>
    <w:rsid w:val="0011580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15800"/>
    <w:rPr>
      <w:rFonts w:ascii="Times New Roman" w:eastAsia="Times New Roman" w:hAnsi="Times New Roman" w:cs="Arial"/>
      <w:bCs/>
      <w:sz w:val="20"/>
      <w:szCs w:val="20"/>
    </w:rPr>
  </w:style>
  <w:style w:type="character" w:customStyle="1" w:styleId="btitle">
    <w:name w:val="btitle"/>
    <w:rsid w:val="00115800"/>
  </w:style>
  <w:style w:type="character" w:customStyle="1" w:styleId="green">
    <w:name w:val="green"/>
    <w:rsid w:val="00115800"/>
  </w:style>
  <w:style w:type="paragraph" w:customStyle="1" w:styleId="CM5">
    <w:name w:val="CM5"/>
    <w:basedOn w:val="Default"/>
    <w:next w:val="Default"/>
    <w:uiPriority w:val="99"/>
    <w:rsid w:val="0011580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115800"/>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115800"/>
    <w:rPr>
      <w:rFonts w:eastAsia="Calibri"/>
      <w:b/>
      <w:sz w:val="24"/>
      <w:u w:val="single"/>
    </w:rPr>
  </w:style>
  <w:style w:type="character" w:customStyle="1" w:styleId="BodyText1">
    <w:name w:val="Body Text1"/>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1580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1580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1580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1580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115800"/>
    <w:rPr>
      <w:rFonts w:ascii="Arial" w:hAnsi="Arial" w:cs="Arial"/>
      <w:b/>
      <w:sz w:val="24"/>
      <w:szCs w:val="22"/>
      <w:u w:val="single"/>
    </w:rPr>
  </w:style>
  <w:style w:type="character" w:customStyle="1" w:styleId="Bodytext11Bold">
    <w:name w:val="Body text (11) + Bold"/>
    <w:uiPriority w:val="99"/>
    <w:rsid w:val="00115800"/>
    <w:rPr>
      <w:rFonts w:ascii="Palatino Linotype" w:hAnsi="Palatino Linotype" w:cs="Palatino Linotype" w:hint="default"/>
      <w:b/>
      <w:bCs/>
      <w:sz w:val="16"/>
      <w:szCs w:val="16"/>
    </w:rPr>
  </w:style>
  <w:style w:type="character" w:styleId="HTMLCite">
    <w:name w:val="HTML Cite"/>
    <w:uiPriority w:val="99"/>
    <w:rsid w:val="00D074BA"/>
    <w:rPr>
      <w:i/>
      <w:iCs/>
    </w:rPr>
  </w:style>
  <w:style w:type="character" w:customStyle="1" w:styleId="slug-pub-date">
    <w:name w:val="slug-pub-date"/>
    <w:rsid w:val="00D074BA"/>
  </w:style>
  <w:style w:type="character" w:customStyle="1" w:styleId="slug-vol">
    <w:name w:val="slug-vol"/>
    <w:rsid w:val="00D074BA"/>
  </w:style>
  <w:style w:type="character" w:customStyle="1" w:styleId="slug-issue">
    <w:name w:val="slug-issue"/>
    <w:rsid w:val="00D074BA"/>
  </w:style>
  <w:style w:type="character" w:customStyle="1" w:styleId="slug-pages">
    <w:name w:val="slug-pages"/>
    <w:rsid w:val="00D07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11580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Tags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115800"/>
    <w:rPr>
      <w:rFonts w:ascii="Cambria" w:eastAsia="MS Mincho" w:hAnsi="Cambria" w:cs="Times New Roman"/>
      <w:b/>
      <w:bCs/>
      <w:i/>
      <w:iCs/>
      <w:sz w:val="26"/>
      <w:szCs w:val="26"/>
    </w:rPr>
  </w:style>
  <w:style w:type="paragraph" w:customStyle="1" w:styleId="MediumGrid2-Accent11">
    <w:name w:val="Medium Grid 2 - Accent 11"/>
    <w:uiPriority w:val="1"/>
    <w:rsid w:val="00115800"/>
    <w:pPr>
      <w:spacing w:after="0" w:line="240" w:lineRule="auto"/>
    </w:pPr>
    <w:rPr>
      <w:rFonts w:ascii="Cambria" w:eastAsia="MS Mincho" w:hAnsi="Cambria" w:cs="Times New Roman"/>
      <w:sz w:val="24"/>
      <w:szCs w:val="24"/>
    </w:rPr>
  </w:style>
  <w:style w:type="paragraph" w:styleId="DocumentMap">
    <w:name w:val="Document Map"/>
    <w:basedOn w:val="Normal"/>
    <w:link w:val="DocumentMapChar"/>
    <w:unhideWhenUsed/>
    <w:rsid w:val="00115800"/>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115800"/>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115800"/>
    <w:pPr>
      <w:ind w:left="720"/>
      <w:contextualSpacing/>
    </w:pPr>
    <w:rPr>
      <w:rFonts w:eastAsia="Calibri"/>
    </w:rPr>
  </w:style>
  <w:style w:type="paragraph" w:customStyle="1" w:styleId="Analytics">
    <w:name w:val="Analytics"/>
    <w:basedOn w:val="Normal"/>
    <w:qFormat/>
    <w:rsid w:val="00115800"/>
    <w:rPr>
      <w:rFonts w:eastAsia="Calibri"/>
      <w:b/>
      <w:sz w:val="24"/>
    </w:rPr>
  </w:style>
  <w:style w:type="paragraph" w:customStyle="1" w:styleId="TagText">
    <w:name w:val="TagText"/>
    <w:basedOn w:val="Normal"/>
    <w:qFormat/>
    <w:rsid w:val="00115800"/>
    <w:rPr>
      <w:rFonts w:eastAsia="Calibri"/>
      <w:b/>
      <w:sz w:val="24"/>
    </w:rPr>
  </w:style>
  <w:style w:type="character" w:customStyle="1" w:styleId="Citation">
    <w:name w:val="Citation"/>
    <w:uiPriority w:val="1"/>
    <w:qFormat/>
    <w:rsid w:val="00115800"/>
    <w:rPr>
      <w:rFonts w:ascii="Arial" w:hAnsi="Arial"/>
      <w:b/>
      <w:sz w:val="24"/>
      <w:u w:val="single"/>
    </w:rPr>
  </w:style>
  <w:style w:type="paragraph" w:customStyle="1" w:styleId="Default">
    <w:name w:val="Default"/>
    <w:basedOn w:val="Normal"/>
    <w:rsid w:val="00115800"/>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115800"/>
    <w:pPr>
      <w:contextualSpacing/>
    </w:pPr>
    <w:rPr>
      <w:rFonts w:eastAsia="Calibri"/>
    </w:rPr>
  </w:style>
  <w:style w:type="paragraph" w:customStyle="1" w:styleId="PageHeaderLine1">
    <w:name w:val="PageHeaderLine1"/>
    <w:basedOn w:val="Normal"/>
    <w:rsid w:val="00115800"/>
    <w:pPr>
      <w:tabs>
        <w:tab w:val="right" w:pos="10800"/>
      </w:tabs>
    </w:pPr>
    <w:rPr>
      <w:rFonts w:eastAsia="Calibri"/>
      <w:b/>
      <w:sz w:val="28"/>
    </w:rPr>
  </w:style>
  <w:style w:type="paragraph" w:customStyle="1" w:styleId="PageHeaderLine2">
    <w:name w:val="PageHeaderLine2"/>
    <w:basedOn w:val="Normal"/>
    <w:next w:val="Normal"/>
    <w:rsid w:val="00115800"/>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115800"/>
    <w:rPr>
      <w:rFonts w:eastAsia="Calibri"/>
      <w:szCs w:val="20"/>
      <w:lang w:val="x-none" w:eastAsia="x-none"/>
    </w:rPr>
  </w:style>
  <w:style w:type="character" w:customStyle="1" w:styleId="EndnoteTextChar">
    <w:name w:val="Endnote Text Char"/>
    <w:basedOn w:val="DefaultParagraphFont"/>
    <w:link w:val="EndnoteText"/>
    <w:uiPriority w:val="99"/>
    <w:semiHidden/>
    <w:rsid w:val="00115800"/>
    <w:rPr>
      <w:rFonts w:ascii="Arial" w:eastAsia="Calibri" w:hAnsi="Arial" w:cs="Arial"/>
      <w:sz w:val="20"/>
      <w:szCs w:val="20"/>
      <w:lang w:val="x-none" w:eastAsia="x-none"/>
    </w:rPr>
  </w:style>
  <w:style w:type="character" w:styleId="EndnoteReference">
    <w:name w:val="endnote reference"/>
    <w:uiPriority w:val="99"/>
    <w:semiHidden/>
    <w:unhideWhenUsed/>
    <w:rsid w:val="00115800"/>
    <w:rPr>
      <w:vertAlign w:val="superscript"/>
    </w:rPr>
  </w:style>
  <w:style w:type="paragraph" w:customStyle="1" w:styleId="2909F619802848F09E01365C32F34654">
    <w:name w:val="2909F619802848F09E01365C32F34654"/>
    <w:rsid w:val="00115800"/>
    <w:rPr>
      <w:rFonts w:ascii="Calibri" w:eastAsia="Times New Roman" w:hAnsi="Calibri" w:cs="Times New Roman"/>
      <w:lang w:eastAsia="ja-JP"/>
    </w:rPr>
  </w:style>
  <w:style w:type="paragraph" w:customStyle="1" w:styleId="D345FF3D873148C5AE3FBF3267827368">
    <w:name w:val="D345FF3D873148C5AE3FBF3267827368"/>
    <w:rsid w:val="00115800"/>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115800"/>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115800"/>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115800"/>
    <w:rPr>
      <w:rFonts w:ascii="Arial" w:hAnsi="Arial"/>
      <w:b/>
      <w:sz w:val="24"/>
      <w:szCs w:val="22"/>
      <w:u w:val="single"/>
    </w:rPr>
  </w:style>
  <w:style w:type="character" w:customStyle="1" w:styleId="UnderlineBold">
    <w:name w:val="Underline + Bold"/>
    <w:uiPriority w:val="1"/>
    <w:qFormat/>
    <w:rsid w:val="00115800"/>
    <w:rPr>
      <w:b/>
      <w:sz w:val="20"/>
      <w:u w:val="single"/>
    </w:rPr>
  </w:style>
  <w:style w:type="paragraph" w:customStyle="1" w:styleId="card">
    <w:name w:val="card"/>
    <w:basedOn w:val="Normal"/>
    <w:link w:val="cardChar"/>
    <w:qFormat/>
    <w:rsid w:val="00115800"/>
    <w:pPr>
      <w:ind w:left="288" w:right="288"/>
    </w:pPr>
    <w:rPr>
      <w:rFonts w:ascii="Times New Roman" w:eastAsia="Times New Roman" w:hAnsi="Times New Roman"/>
      <w:szCs w:val="20"/>
      <w:lang w:val="x-none" w:eastAsia="x-none"/>
    </w:rPr>
  </w:style>
  <w:style w:type="character" w:customStyle="1" w:styleId="cardChar">
    <w:name w:val="card Char"/>
    <w:link w:val="card"/>
    <w:rsid w:val="00115800"/>
    <w:rPr>
      <w:rFonts w:ascii="Times New Roman" w:eastAsia="Times New Roman" w:hAnsi="Times New Roman" w:cs="Arial"/>
      <w:sz w:val="20"/>
      <w:szCs w:val="20"/>
      <w:lang w:val="x-none" w:eastAsia="x-none"/>
    </w:rPr>
  </w:style>
  <w:style w:type="character" w:customStyle="1" w:styleId="underline">
    <w:name w:val="underline"/>
    <w:qFormat/>
    <w:rsid w:val="00115800"/>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115800"/>
    <w:rPr>
      <w:rFonts w:ascii="Times New Roman" w:hAnsi="Times New Roman"/>
      <w:b/>
      <w:sz w:val="24"/>
    </w:rPr>
  </w:style>
  <w:style w:type="character" w:customStyle="1" w:styleId="MinimizeChar">
    <w:name w:val="Minimize Char"/>
    <w:rsid w:val="00115800"/>
    <w:rPr>
      <w:rFonts w:ascii="Times New Roman" w:eastAsia="Times New Roman" w:hAnsi="Times New Roman"/>
      <w:color w:val="000000"/>
      <w:sz w:val="12"/>
    </w:rPr>
  </w:style>
  <w:style w:type="paragraph" w:customStyle="1" w:styleId="NormalText">
    <w:name w:val="Normal Text"/>
    <w:basedOn w:val="Normal"/>
    <w:autoRedefine/>
    <w:rsid w:val="00115800"/>
    <w:pPr>
      <w:jc w:val="both"/>
    </w:pPr>
    <w:rPr>
      <w:rFonts w:ascii="Times New Roman" w:eastAsia="Times New Roman" w:hAnsi="Times New Roman"/>
      <w:szCs w:val="26"/>
    </w:rPr>
  </w:style>
  <w:style w:type="paragraph" w:customStyle="1" w:styleId="tag">
    <w:name w:val="tag"/>
    <w:basedOn w:val="Normal"/>
    <w:next w:val="Normal"/>
    <w:link w:val="tagChar"/>
    <w:qFormat/>
    <w:rsid w:val="00115800"/>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115800"/>
    <w:rPr>
      <w:rFonts w:ascii="Arial" w:eastAsia="Calibri" w:hAnsi="Arial" w:cs="Arial"/>
      <w:b/>
      <w:sz w:val="20"/>
      <w:szCs w:val="20"/>
      <w:lang w:val="x-none" w:eastAsia="x-none"/>
    </w:rPr>
  </w:style>
  <w:style w:type="character" w:customStyle="1" w:styleId="Author">
    <w:name w:val="Author"/>
    <w:rsid w:val="00115800"/>
    <w:rPr>
      <w:b/>
      <w:sz w:val="24"/>
    </w:rPr>
  </w:style>
  <w:style w:type="character" w:customStyle="1" w:styleId="UnderlineChar">
    <w:name w:val="Underline Char"/>
    <w:aliases w:val="Thick Underline Char,Cards + Font: 12 pt Char Char Char Char Char Char Char Char,Cards + Font: 12 pt Char Char Char Char Char Char Char Char Char Char Char,Underlined Text Char"/>
    <w:rsid w:val="00115800"/>
    <w:rPr>
      <w:rFonts w:ascii="Arial Narrow" w:hAnsi="Arial Narrow"/>
      <w:u w:val="thick"/>
    </w:rPr>
  </w:style>
  <w:style w:type="character" w:customStyle="1" w:styleId="Emphasis2">
    <w:name w:val="Emphasis2"/>
    <w:rsid w:val="00115800"/>
    <w:rPr>
      <w:rFonts w:ascii="Franklin Gothic Heavy" w:hAnsi="Franklin Gothic Heavy"/>
      <w:iCs/>
      <w:u w:val="single"/>
    </w:rPr>
  </w:style>
  <w:style w:type="paragraph" w:customStyle="1" w:styleId="Card0">
    <w:name w:val="Card"/>
    <w:basedOn w:val="Normal"/>
    <w:link w:val="CardChar0"/>
    <w:rsid w:val="00115800"/>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115800"/>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115800"/>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115800"/>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115800"/>
    <w:rPr>
      <w:b/>
      <w:sz w:val="28"/>
    </w:rPr>
  </w:style>
  <w:style w:type="character" w:customStyle="1" w:styleId="TagofCardChar">
    <w:name w:val="Tag of Card Char"/>
    <w:link w:val="TagofCard"/>
    <w:rsid w:val="00115800"/>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115800"/>
    <w:rPr>
      <w:b/>
      <w:bCs/>
      <w:sz w:val="20"/>
    </w:rPr>
  </w:style>
  <w:style w:type="character" w:customStyle="1" w:styleId="SourcenameChar">
    <w:name w:val="Source name Char"/>
    <w:link w:val="Sourcename"/>
    <w:rsid w:val="00115800"/>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115800"/>
    <w:rPr>
      <w:sz w:val="22"/>
      <w:u w:val="single"/>
    </w:rPr>
  </w:style>
  <w:style w:type="character" w:customStyle="1" w:styleId="underlinedcardChar">
    <w:name w:val="underlined card Char"/>
    <w:link w:val="underlinedcard"/>
    <w:rsid w:val="00115800"/>
    <w:rPr>
      <w:rFonts w:ascii="Arial Narrow" w:eastAsia="SimSun" w:hAnsi="Arial Narrow" w:cs="Arial"/>
      <w:color w:val="000000"/>
      <w:szCs w:val="20"/>
      <w:u w:val="single"/>
      <w:lang w:val="x-none" w:eastAsia="x-none"/>
    </w:rPr>
  </w:style>
  <w:style w:type="character" w:customStyle="1" w:styleId="Heading2Char1">
    <w:name w:val="Heading 2 Char1"/>
    <w:rsid w:val="00115800"/>
    <w:rPr>
      <w:rFonts w:cs="Arial"/>
      <w:b/>
      <w:bCs/>
      <w:iCs/>
      <w:szCs w:val="28"/>
      <w:lang w:val="en-US" w:eastAsia="en-US" w:bidi="ar-SA"/>
    </w:rPr>
  </w:style>
  <w:style w:type="paragraph" w:styleId="BodyText">
    <w:name w:val="Body Text"/>
    <w:basedOn w:val="Normal"/>
    <w:link w:val="BodyTextChar"/>
    <w:rsid w:val="00115800"/>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115800"/>
    <w:rPr>
      <w:rFonts w:ascii="Times New Roman" w:eastAsia="Times New Roman" w:hAnsi="Times New Roman" w:cs="Arial"/>
      <w:sz w:val="20"/>
      <w:szCs w:val="20"/>
      <w:lang w:val="en-AU" w:eastAsia="x-none"/>
    </w:rPr>
  </w:style>
  <w:style w:type="paragraph" w:customStyle="1" w:styleId="FullText">
    <w:name w:val="Full Text"/>
    <w:basedOn w:val="Normal"/>
    <w:rsid w:val="00115800"/>
    <w:rPr>
      <w:rFonts w:ascii="Arial Narrow" w:eastAsia="Times New Roman" w:hAnsi="Arial Narrow"/>
      <w:sz w:val="16"/>
      <w:szCs w:val="24"/>
    </w:rPr>
  </w:style>
  <w:style w:type="character" w:customStyle="1" w:styleId="SourceBold">
    <w:name w:val="Source Bold"/>
    <w:rsid w:val="00115800"/>
    <w:rPr>
      <w:rFonts w:ascii="Arial Narrow" w:hAnsi="Arial Narrow"/>
      <w:b/>
      <w:sz w:val="24"/>
      <w:u w:val="none"/>
    </w:rPr>
  </w:style>
  <w:style w:type="paragraph" w:customStyle="1" w:styleId="citenon-bold">
    <w:name w:val="cite non-bold"/>
    <w:basedOn w:val="Normal"/>
    <w:link w:val="citenon-boldChar"/>
    <w:rsid w:val="00115800"/>
    <w:pPr>
      <w:widowControl w:val="0"/>
    </w:pPr>
    <w:rPr>
      <w:rFonts w:ascii="Times New Roman" w:eastAsia="Times New Roman" w:hAnsi="Times New Roman"/>
      <w:lang w:val="x-none" w:eastAsia="x-none"/>
    </w:rPr>
  </w:style>
  <w:style w:type="character" w:customStyle="1" w:styleId="citenon-boldChar">
    <w:name w:val="cite non-bold Char"/>
    <w:link w:val="citenon-bold"/>
    <w:rsid w:val="00115800"/>
    <w:rPr>
      <w:rFonts w:ascii="Times New Roman" w:eastAsia="Times New Roman" w:hAnsi="Times New Roman" w:cs="Arial"/>
      <w:sz w:val="20"/>
      <w:lang w:val="x-none" w:eastAsia="x-none"/>
    </w:rPr>
  </w:style>
  <w:style w:type="character" w:customStyle="1" w:styleId="Box">
    <w:name w:val="Box"/>
    <w:qFormat/>
    <w:rsid w:val="00115800"/>
    <w:rPr>
      <w:b/>
      <w:u w:val="single"/>
      <w:bdr w:val="single" w:sz="4" w:space="0" w:color="auto"/>
    </w:rPr>
  </w:style>
  <w:style w:type="paragraph" w:customStyle="1" w:styleId="TextUnderline">
    <w:name w:val="Text Underline"/>
    <w:basedOn w:val="Normal"/>
    <w:link w:val="TextUnderlineChar"/>
    <w:rsid w:val="0011580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15800"/>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115800"/>
    <w:rPr>
      <w:rFonts w:ascii="Arial Narrow" w:eastAsia="Times New Roman" w:hAnsi="Arial Narrow"/>
      <w:sz w:val="18"/>
      <w:szCs w:val="20"/>
      <w:lang w:val="x-none" w:eastAsia="x-none"/>
    </w:rPr>
  </w:style>
  <w:style w:type="character" w:customStyle="1" w:styleId="SmallTextChar">
    <w:name w:val="Small Text Char"/>
    <w:link w:val="SmallText"/>
    <w:rsid w:val="00115800"/>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115800"/>
    <w:rPr>
      <w:rFonts w:ascii="Georgia" w:eastAsia="Calibri" w:hAnsi="Georgia"/>
      <w:b/>
      <w:sz w:val="26"/>
      <w:lang w:val="x-none" w:eastAsia="x-none"/>
    </w:rPr>
  </w:style>
  <w:style w:type="character" w:customStyle="1" w:styleId="CardTagandCiteChar">
    <w:name w:val="Card Tag and Cite Char"/>
    <w:link w:val="CardTagandCite"/>
    <w:rsid w:val="00115800"/>
    <w:rPr>
      <w:rFonts w:ascii="Georgia" w:eastAsia="Calibri" w:hAnsi="Georgia" w:cs="Arial"/>
      <w:b/>
      <w:sz w:val="26"/>
      <w:lang w:val="x-none" w:eastAsia="x-none"/>
    </w:rPr>
  </w:style>
  <w:style w:type="paragraph" w:customStyle="1" w:styleId="CardText1">
    <w:name w:val="Card Text 1"/>
    <w:basedOn w:val="Normal"/>
    <w:link w:val="CardText1Char"/>
    <w:autoRedefine/>
    <w:rsid w:val="00115800"/>
    <w:rPr>
      <w:rFonts w:ascii="Georgia" w:eastAsia="Calibri" w:hAnsi="Georgia"/>
      <w:color w:val="000000"/>
      <w:sz w:val="22"/>
      <w:u w:val="single"/>
      <w:lang w:val="x-none" w:eastAsia="x-none"/>
    </w:rPr>
  </w:style>
  <w:style w:type="character" w:customStyle="1" w:styleId="CardText1Char">
    <w:name w:val="Card Text 1 Char"/>
    <w:link w:val="CardText1"/>
    <w:rsid w:val="00115800"/>
    <w:rPr>
      <w:rFonts w:ascii="Georgia" w:eastAsia="Calibri" w:hAnsi="Georgia" w:cs="Arial"/>
      <w:color w:val="000000"/>
      <w:u w:val="single"/>
      <w:lang w:val="x-none" w:eastAsia="x-none"/>
    </w:rPr>
  </w:style>
  <w:style w:type="paragraph" w:customStyle="1" w:styleId="CardText2">
    <w:name w:val="Card Text 2"/>
    <w:basedOn w:val="CardText1"/>
    <w:link w:val="CardText2Char"/>
    <w:rsid w:val="00115800"/>
    <w:rPr>
      <w:b/>
    </w:rPr>
  </w:style>
  <w:style w:type="character" w:customStyle="1" w:styleId="CardText2Char">
    <w:name w:val="Card Text 2 Char"/>
    <w:link w:val="CardText2"/>
    <w:rsid w:val="00115800"/>
    <w:rPr>
      <w:rFonts w:ascii="Georgia" w:eastAsia="Calibri" w:hAnsi="Georgia" w:cs="Arial"/>
      <w:b/>
      <w:color w:val="000000"/>
      <w:u w:val="single"/>
      <w:lang w:val="x-none" w:eastAsia="x-none"/>
    </w:rPr>
  </w:style>
  <w:style w:type="character" w:customStyle="1" w:styleId="Style4Char">
    <w:name w:val="Style4 Char"/>
    <w:link w:val="Style4"/>
    <w:rsid w:val="00115800"/>
    <w:rPr>
      <w:rFonts w:ascii="Arial Narrow" w:hAnsi="Arial Narrow"/>
      <w:u w:val="single"/>
    </w:rPr>
  </w:style>
  <w:style w:type="paragraph" w:customStyle="1" w:styleId="Style4">
    <w:name w:val="Style4"/>
    <w:basedOn w:val="Normal"/>
    <w:link w:val="Style4Char"/>
    <w:rsid w:val="00115800"/>
    <w:rPr>
      <w:rFonts w:ascii="Arial Narrow" w:hAnsi="Arial Narrow" w:cstheme="minorBidi"/>
      <w:sz w:val="22"/>
      <w:u w:val="single"/>
    </w:rPr>
  </w:style>
  <w:style w:type="paragraph" w:customStyle="1" w:styleId="Style">
    <w:name w:val="Style"/>
    <w:rsid w:val="0011580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115800"/>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115800"/>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115800"/>
    <w:rPr>
      <w:b/>
      <w:sz w:val="24"/>
      <w:u w:val="thick"/>
    </w:rPr>
  </w:style>
  <w:style w:type="character" w:customStyle="1" w:styleId="2xBoldUnderline">
    <w:name w:val="2x_Bold_Underline"/>
    <w:rsid w:val="00115800"/>
    <w:rPr>
      <w:b/>
      <w:bCs/>
      <w:sz w:val="24"/>
      <w:u w:val="thick"/>
    </w:rPr>
  </w:style>
  <w:style w:type="character" w:customStyle="1" w:styleId="Dottedunderline">
    <w:name w:val="Dotted underline"/>
    <w:rsid w:val="00115800"/>
    <w:rPr>
      <w:u w:val="dotted"/>
    </w:rPr>
  </w:style>
  <w:style w:type="character" w:customStyle="1" w:styleId="loose">
    <w:name w:val="loose"/>
    <w:rsid w:val="00115800"/>
  </w:style>
  <w:style w:type="character" w:customStyle="1" w:styleId="verdana">
    <w:name w:val="verdana"/>
    <w:rsid w:val="00115800"/>
  </w:style>
  <w:style w:type="character" w:customStyle="1" w:styleId="hit">
    <w:name w:val="hit"/>
    <w:rsid w:val="00115800"/>
  </w:style>
  <w:style w:type="paragraph" w:customStyle="1" w:styleId="citeunread">
    <w:name w:val="cite unread"/>
    <w:basedOn w:val="Normal"/>
    <w:link w:val="citeunreadChar"/>
    <w:rsid w:val="00115800"/>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115800"/>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115800"/>
    <w:rPr>
      <w:rFonts w:ascii="Times New Roman" w:eastAsia="Times New Roman" w:hAnsi="Times New Roman"/>
      <w:b/>
      <w:szCs w:val="20"/>
      <w:u w:val="single"/>
      <w:lang w:val="x-none" w:eastAsia="x-none"/>
    </w:rPr>
  </w:style>
  <w:style w:type="character" w:customStyle="1" w:styleId="readCharChar">
    <w:name w:val="read Char Char"/>
    <w:link w:val="read"/>
    <w:locked/>
    <w:rsid w:val="00115800"/>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115800"/>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115800"/>
    <w:rPr>
      <w:rFonts w:ascii="Times New Roman" w:eastAsia="Times New Roman" w:hAnsi="Times New Roman"/>
      <w:sz w:val="16"/>
      <w:szCs w:val="18"/>
      <w:lang w:val="x-none" w:eastAsia="x-none"/>
    </w:rPr>
  </w:style>
  <w:style w:type="character" w:customStyle="1" w:styleId="noreadChar">
    <w:name w:val="no read Char"/>
    <w:link w:val="noread"/>
    <w:rsid w:val="00115800"/>
    <w:rPr>
      <w:rFonts w:ascii="Times New Roman" w:eastAsia="Times New Roman" w:hAnsi="Times New Roman" w:cs="Arial"/>
      <w:sz w:val="16"/>
      <w:szCs w:val="18"/>
      <w:lang w:val="x-none" w:eastAsia="x-none"/>
    </w:rPr>
  </w:style>
  <w:style w:type="character" w:customStyle="1" w:styleId="readChar">
    <w:name w:val="read Char"/>
    <w:rsid w:val="00115800"/>
    <w:rPr>
      <w:szCs w:val="22"/>
      <w:u w:val="single"/>
      <w:lang w:val="en-US" w:eastAsia="en-US" w:bidi="ar-SA"/>
    </w:rPr>
  </w:style>
  <w:style w:type="paragraph" w:customStyle="1" w:styleId="AuthorDate0">
    <w:name w:val="AuthorDate"/>
    <w:basedOn w:val="Normal"/>
    <w:rsid w:val="00115800"/>
    <w:rPr>
      <w:rFonts w:ascii="Times New Roman" w:eastAsia="MS Mincho" w:hAnsi="Times New Roman"/>
      <w:b/>
      <w:sz w:val="22"/>
      <w:szCs w:val="20"/>
    </w:rPr>
  </w:style>
  <w:style w:type="character" w:customStyle="1" w:styleId="underlining">
    <w:name w:val="underlining"/>
    <w:rsid w:val="00115800"/>
    <w:rPr>
      <w:u w:val="single"/>
    </w:rPr>
  </w:style>
  <w:style w:type="character" w:customStyle="1" w:styleId="blue">
    <w:name w:val="blue"/>
    <w:rsid w:val="00115800"/>
  </w:style>
  <w:style w:type="character" w:styleId="Strong">
    <w:name w:val="Strong"/>
    <w:uiPriority w:val="22"/>
    <w:qFormat/>
    <w:rsid w:val="00115800"/>
    <w:rPr>
      <w:b/>
      <w:bCs/>
    </w:rPr>
  </w:style>
  <w:style w:type="character" w:customStyle="1" w:styleId="TitleChar">
    <w:name w:val="Title Char"/>
    <w:link w:val="Title"/>
    <w:qFormat/>
    <w:rsid w:val="00115800"/>
    <w:rPr>
      <w:u w:val="single"/>
    </w:rPr>
  </w:style>
  <w:style w:type="paragraph" w:styleId="Title">
    <w:name w:val="Title"/>
    <w:basedOn w:val="Normal"/>
    <w:next w:val="Normal"/>
    <w:link w:val="TitleChar"/>
    <w:qFormat/>
    <w:rsid w:val="00115800"/>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11580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115800"/>
  </w:style>
  <w:style w:type="paragraph" w:styleId="BodyTextIndent2">
    <w:name w:val="Body Text Indent 2"/>
    <w:basedOn w:val="Normal"/>
    <w:link w:val="BodyTextIndent2Char"/>
    <w:rsid w:val="0011580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15800"/>
    <w:rPr>
      <w:rFonts w:ascii="HGSSoeiKakugothicUB" w:eastAsia="MS Mincho" w:hAnsi="Arial" w:cs="Arial"/>
      <w:sz w:val="20"/>
      <w:szCs w:val="20"/>
      <w:lang w:val="x-none" w:eastAsia="ja-JP"/>
    </w:rPr>
  </w:style>
  <w:style w:type="paragraph" w:styleId="NormalWeb">
    <w:name w:val="Normal (Web)"/>
    <w:basedOn w:val="Normal"/>
    <w:uiPriority w:val="99"/>
    <w:rsid w:val="00115800"/>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115800"/>
    <w:rPr>
      <w:color w:val="000000"/>
    </w:rPr>
  </w:style>
  <w:style w:type="character" w:customStyle="1" w:styleId="apple-style-span">
    <w:name w:val="apple-style-span"/>
    <w:rsid w:val="00115800"/>
  </w:style>
  <w:style w:type="character" w:customStyle="1" w:styleId="A6">
    <w:name w:val="A6"/>
    <w:uiPriority w:val="99"/>
    <w:rsid w:val="00115800"/>
    <w:rPr>
      <w:rFonts w:ascii="Times New Roman" w:hAnsi="Times New Roman"/>
      <w:color w:val="000000"/>
      <w:sz w:val="14"/>
      <w:szCs w:val="14"/>
    </w:rPr>
  </w:style>
  <w:style w:type="paragraph" w:customStyle="1" w:styleId="small">
    <w:name w:val="small"/>
    <w:basedOn w:val="Normal"/>
    <w:next w:val="Normal"/>
    <w:link w:val="smallChar"/>
    <w:rsid w:val="00115800"/>
    <w:rPr>
      <w:rFonts w:ascii="Times New Roman" w:eastAsia="Calibri" w:hAnsi="Times New Roman"/>
      <w:sz w:val="16"/>
      <w:lang w:val="x-none" w:eastAsia="x-none"/>
    </w:rPr>
  </w:style>
  <w:style w:type="character" w:customStyle="1" w:styleId="smallChar">
    <w:name w:val="small Char"/>
    <w:link w:val="small"/>
    <w:rsid w:val="00115800"/>
    <w:rPr>
      <w:rFonts w:ascii="Times New Roman" w:eastAsia="Calibri" w:hAnsi="Times New Roman" w:cs="Arial"/>
      <w:sz w:val="16"/>
      <w:lang w:val="x-none" w:eastAsia="x-none"/>
    </w:rPr>
  </w:style>
  <w:style w:type="character" w:customStyle="1" w:styleId="il">
    <w:name w:val="il"/>
    <w:rsid w:val="00115800"/>
  </w:style>
  <w:style w:type="paragraph" w:customStyle="1" w:styleId="Underlining0">
    <w:name w:val="Underlining"/>
    <w:basedOn w:val="Normal"/>
    <w:link w:val="UnderliningChar"/>
    <w:rsid w:val="00115800"/>
    <w:rPr>
      <w:rFonts w:eastAsia="Calibri"/>
      <w:u w:val="single"/>
      <w:lang w:val="x-none" w:eastAsia="x-none"/>
    </w:rPr>
  </w:style>
  <w:style w:type="character" w:customStyle="1" w:styleId="UnderliningChar">
    <w:name w:val="Underlining Char"/>
    <w:link w:val="Underlining0"/>
    <w:rsid w:val="00115800"/>
    <w:rPr>
      <w:rFonts w:ascii="Arial" w:eastAsia="Calibri" w:hAnsi="Arial" w:cs="Arial"/>
      <w:sz w:val="20"/>
      <w:u w:val="single"/>
      <w:lang w:val="x-none" w:eastAsia="x-none"/>
    </w:rPr>
  </w:style>
  <w:style w:type="character" w:customStyle="1" w:styleId="boldunderline1">
    <w:name w:val="bold underline"/>
    <w:qFormat/>
    <w:rsid w:val="00115800"/>
    <w:rPr>
      <w:b/>
      <w:bCs w:val="0"/>
      <w:sz w:val="20"/>
      <w:u w:val="single"/>
    </w:rPr>
  </w:style>
  <w:style w:type="paragraph" w:customStyle="1" w:styleId="CiteCard">
    <w:name w:val="Cite_Card"/>
    <w:link w:val="CiteCardChar"/>
    <w:rsid w:val="0011580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15800"/>
    <w:rPr>
      <w:rFonts w:ascii="Times New Roman" w:eastAsia="Times New Roman" w:hAnsi="Times New Roman" w:cs="Arial"/>
      <w:bCs/>
      <w:sz w:val="20"/>
      <w:szCs w:val="20"/>
    </w:rPr>
  </w:style>
  <w:style w:type="character" w:customStyle="1" w:styleId="btitle">
    <w:name w:val="btitle"/>
    <w:rsid w:val="00115800"/>
  </w:style>
  <w:style w:type="character" w:customStyle="1" w:styleId="green">
    <w:name w:val="green"/>
    <w:rsid w:val="00115800"/>
  </w:style>
  <w:style w:type="paragraph" w:customStyle="1" w:styleId="CM5">
    <w:name w:val="CM5"/>
    <w:basedOn w:val="Default"/>
    <w:next w:val="Default"/>
    <w:uiPriority w:val="99"/>
    <w:rsid w:val="0011580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115800"/>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115800"/>
    <w:rPr>
      <w:rFonts w:eastAsia="Calibri"/>
      <w:b/>
      <w:sz w:val="24"/>
      <w:u w:val="single"/>
    </w:rPr>
  </w:style>
  <w:style w:type="character" w:customStyle="1" w:styleId="BodyText1">
    <w:name w:val="Body Text1"/>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1580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1580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1580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1580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1580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115800"/>
    <w:rPr>
      <w:rFonts w:ascii="Arial" w:hAnsi="Arial" w:cs="Arial"/>
      <w:b/>
      <w:sz w:val="24"/>
      <w:szCs w:val="22"/>
      <w:u w:val="single"/>
    </w:rPr>
  </w:style>
  <w:style w:type="character" w:customStyle="1" w:styleId="Bodytext11Bold">
    <w:name w:val="Body text (11) + Bold"/>
    <w:uiPriority w:val="99"/>
    <w:rsid w:val="00115800"/>
    <w:rPr>
      <w:rFonts w:ascii="Palatino Linotype" w:hAnsi="Palatino Linotype" w:cs="Palatino Linotype" w:hint="default"/>
      <w:b/>
      <w:bCs/>
      <w:sz w:val="16"/>
      <w:szCs w:val="16"/>
    </w:rPr>
  </w:style>
  <w:style w:type="character" w:styleId="HTMLCite">
    <w:name w:val="HTML Cite"/>
    <w:uiPriority w:val="99"/>
    <w:rsid w:val="00D074BA"/>
    <w:rPr>
      <w:i/>
      <w:iCs/>
    </w:rPr>
  </w:style>
  <w:style w:type="character" w:customStyle="1" w:styleId="slug-pub-date">
    <w:name w:val="slug-pub-date"/>
    <w:rsid w:val="00D074BA"/>
  </w:style>
  <w:style w:type="character" w:customStyle="1" w:styleId="slug-vol">
    <w:name w:val="slug-vol"/>
    <w:rsid w:val="00D074BA"/>
  </w:style>
  <w:style w:type="character" w:customStyle="1" w:styleId="slug-issue">
    <w:name w:val="slug-issue"/>
    <w:rsid w:val="00D074BA"/>
  </w:style>
  <w:style w:type="character" w:customStyle="1" w:styleId="slug-pages">
    <w:name w:val="slug-pages"/>
    <w:rsid w:val="00D07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United_Kingd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e.ebrary.com.proxy.lib.umich.edu/lib/umich/docDetail.action?docID=1005462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80/136048109032984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ei.org/files/2007/04/24/20070424_Kagan20070424.pdf" TargetMode="External"/><Relationship Id="rId5" Type="http://schemas.openxmlformats.org/officeDocument/2006/relationships/styles" Target="styles.xml"/><Relationship Id="rId15" Type="http://schemas.openxmlformats.org/officeDocument/2006/relationships/hyperlink" Target="http://en.wikipedia.org/wiki/Journalist"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Auth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36</Pages>
  <Words>24152</Words>
  <Characters>137667</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2013-11-16T14:47:00Z</dcterms:created>
  <dcterms:modified xsi:type="dcterms:W3CDTF">2013-11-16T15:09:00Z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