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48" w:rsidRDefault="00884B48" w:rsidP="00884B48">
      <w:pPr>
        <w:pStyle w:val="Heading1"/>
      </w:pPr>
      <w:r>
        <w:t>1AC</w:t>
      </w:r>
    </w:p>
    <w:p w:rsidR="00393223" w:rsidRDefault="00393223" w:rsidP="00393223">
      <w:pPr>
        <w:pStyle w:val="Heading3"/>
      </w:pPr>
      <w:r>
        <w:lastRenderedPageBreak/>
        <w:t>Plan</w:t>
      </w:r>
    </w:p>
    <w:p w:rsidR="00393223" w:rsidRDefault="00393223" w:rsidP="00393223">
      <w:pPr>
        <w:shd w:val="clear" w:color="auto" w:fill="FFFFFF"/>
        <w:rPr>
          <w:rFonts w:ascii="Arial" w:eastAsia="Times New Roman" w:hAnsi="Arial" w:cs="Arial"/>
          <w:color w:val="222222"/>
          <w:sz w:val="20"/>
          <w:szCs w:val="20"/>
        </w:rPr>
      </w:pPr>
    </w:p>
    <w:p w:rsidR="00393223" w:rsidRPr="003415C3" w:rsidRDefault="00393223" w:rsidP="00393223">
      <w:pPr>
        <w:shd w:val="clear" w:color="auto" w:fill="FFFFFF"/>
        <w:rPr>
          <w:rFonts w:ascii="Arial" w:eastAsia="Times New Roman" w:hAnsi="Arial" w:cs="Arial"/>
          <w:color w:val="222222"/>
          <w:sz w:val="20"/>
          <w:szCs w:val="20"/>
        </w:rPr>
      </w:pPr>
      <w:r w:rsidRPr="003415C3">
        <w:rPr>
          <w:rFonts w:ascii="Arial" w:eastAsia="Times New Roman" w:hAnsi="Arial" w:cs="Arial"/>
          <w:color w:val="222222"/>
          <w:sz w:val="20"/>
          <w:szCs w:val="20"/>
        </w:rPr>
        <w:t>The United States federal judiciary should rule that the President</w:t>
      </w:r>
      <w:r>
        <w:rPr>
          <w:rFonts w:ascii="Arial" w:eastAsia="Times New Roman" w:hAnsi="Arial" w:cs="Arial"/>
          <w:color w:val="222222"/>
          <w:sz w:val="20"/>
          <w:szCs w:val="20"/>
        </w:rPr>
        <w:t xml:space="preserve"> of the United States lacks the war powers </w:t>
      </w:r>
      <w:r w:rsidRPr="003415C3">
        <w:rPr>
          <w:rFonts w:ascii="Arial" w:eastAsia="Times New Roman" w:hAnsi="Arial" w:cs="Arial"/>
          <w:color w:val="222222"/>
          <w:sz w:val="20"/>
          <w:szCs w:val="20"/>
        </w:rPr>
        <w:t>authority to detain individuals indefinitely. </w:t>
      </w:r>
    </w:p>
    <w:p w:rsidR="00393223" w:rsidRDefault="00393223" w:rsidP="00393223">
      <w:pPr>
        <w:pStyle w:val="Heading3"/>
      </w:pPr>
      <w:r>
        <w:lastRenderedPageBreak/>
        <w:t>Legitimacy 1AC</w:t>
      </w:r>
    </w:p>
    <w:p w:rsidR="00393223" w:rsidRDefault="00393223" w:rsidP="00393223">
      <w:pPr>
        <w:pStyle w:val="Heading4"/>
      </w:pPr>
      <w:r>
        <w:t xml:space="preserve">Ending indefinite detention is CRITICAL in re-establishing US foreign policy credibility abroad AND discouraging Arab countries from using Guantanamo as a pre-text for repression </w:t>
      </w:r>
    </w:p>
    <w:p w:rsidR="00393223" w:rsidRDefault="00393223" w:rsidP="00393223">
      <w:r w:rsidRPr="00A757A7">
        <w:rPr>
          <w:rStyle w:val="StyleStyleBold12pt"/>
        </w:rPr>
        <w:t>Randall 13</w:t>
      </w:r>
      <w:r>
        <w:t xml:space="preserve"> (Diane, executive secretary of the Friends Committee on National Legislation, "America Must Be Better Than Guantanamo," 7/18, http://www.popularresistance.org/america-must-be-better-than-guantanamo/)</w:t>
      </w:r>
    </w:p>
    <w:p w:rsidR="00393223" w:rsidRDefault="00393223" w:rsidP="00393223"/>
    <w:p w:rsidR="00393223" w:rsidRPr="00A757A7" w:rsidRDefault="00393223" w:rsidP="00393223">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Additionally,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r w:rsidRPr="00A757A7">
        <w:rPr>
          <w:rStyle w:val="StyleBoldUnderline"/>
        </w:rPr>
        <w:t>Morsi, Afghanistan’s</w:t>
      </w:r>
      <w:r w:rsidRPr="00A757A7">
        <w:rPr>
          <w:sz w:val="16"/>
        </w:rPr>
        <w:t xml:space="preserve"> Hamid </w:t>
      </w:r>
      <w:r w:rsidRPr="00A757A7">
        <w:rPr>
          <w:rStyle w:val="StyleBoldUnderline"/>
        </w:rPr>
        <w:t>Karzai, or Iraq’s</w:t>
      </w:r>
      <w:r w:rsidRPr="00A757A7">
        <w:rPr>
          <w:sz w:val="16"/>
        </w:rPr>
        <w:t xml:space="preserve"> Nur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393223" w:rsidRDefault="00393223" w:rsidP="00393223">
      <w:pPr>
        <w:pStyle w:val="Heading4"/>
      </w:pPr>
      <w:r>
        <w:t>And detention outweighs the alt causes</w:t>
      </w:r>
    </w:p>
    <w:p w:rsidR="00393223" w:rsidRDefault="00393223" w:rsidP="00393223">
      <w:r w:rsidRPr="008319C5">
        <w:rPr>
          <w:rStyle w:val="StyleStyleBold12pt"/>
        </w:rPr>
        <w:t xml:space="preserve">Welsh 11 </w:t>
      </w:r>
      <w:r>
        <w:t xml:space="preserve">(David, JD University of Utah, “Procedural Justice Post-9/11: The Effects of Procedurally </w:t>
      </w:r>
    </w:p>
    <w:p w:rsidR="00393223" w:rsidRDefault="00393223" w:rsidP="00393223">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393223" w:rsidRDefault="00393223" w:rsidP="00393223"/>
    <w:p w:rsidR="00393223" w:rsidRPr="004A55FD" w:rsidRDefault="00393223" w:rsidP="00393223">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 xml:space="preserve">is critical because terrorism is not a </w:t>
      </w:r>
      <w:r w:rsidRPr="004A55FD">
        <w:rPr>
          <w:rStyle w:val="StyleBoldUnderline"/>
          <w:highlight w:val="yellow"/>
        </w:rPr>
        <w:lastRenderedPageBreak/>
        <w:t>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393223" w:rsidRDefault="00393223" w:rsidP="00393223"/>
    <w:p w:rsidR="00393223" w:rsidRPr="004F60E2" w:rsidRDefault="00393223" w:rsidP="00393223">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393223" w:rsidRPr="004F60E2" w:rsidRDefault="00393223" w:rsidP="00393223">
      <w:r w:rsidRPr="008319C5">
        <w:rPr>
          <w:rStyle w:val="StyleStyleBold12pt"/>
        </w:rPr>
        <w:t>Knowles 9</w:t>
      </w:r>
      <w:r>
        <w:t xml:space="preserve"> [Spring, 2009, Robert, </w:t>
      </w:r>
      <w:r w:rsidRPr="004F60E2">
        <w:t>Acting Assistant Professor, New York University School of Law, “American Hegemony and the Foreign Affairs Constitution”, ARIZONA STATE LAW JOURNAL, 41 Ariz. St. L.J. 87]</w:t>
      </w:r>
    </w:p>
    <w:p w:rsidR="00393223" w:rsidRPr="004F60E2" w:rsidRDefault="00393223" w:rsidP="00393223"/>
    <w:p w:rsidR="00393223" w:rsidRDefault="00393223" w:rsidP="00393223">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r w:rsidRPr="008319C5">
        <w:rPr>
          <w:rStyle w:val="StyleBoldUnderline"/>
        </w:rPr>
        <w:t xml:space="preserve">n322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n327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n332 Therefore, </w:t>
      </w:r>
      <w:r w:rsidRPr="008319C5">
        <w:rPr>
          <w:rStyle w:val="StyleBoldUnderline"/>
        </w:rPr>
        <w:t>the internal processes of the U.S. matter now more than any other nations' have in history.</w:t>
      </w:r>
      <w:r w:rsidRPr="00633171">
        <w:rPr>
          <w:sz w:val="16"/>
        </w:rPr>
        <w:t xml:space="preserve"> n333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n334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n335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n336 For example, if Nation X's security is supplied by Hegemon Y, Nation X can de-emphasize military power and focus on economic power. In a hegemonic system, </w:t>
      </w:r>
      <w:r w:rsidRPr="008319C5">
        <w:rPr>
          <w:rStyle w:val="StyleBoldUnderline"/>
        </w:rPr>
        <w:t>the preeminent state has "the power to shape the rules of international politics according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n338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n339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n341 </w:t>
      </w:r>
      <w:r w:rsidRPr="008319C5">
        <w:rPr>
          <w:rStyle w:val="StyleBoldUnderline"/>
        </w:rPr>
        <w:t>It provides public goods for the world</w:t>
      </w:r>
      <w:r w:rsidRPr="00633171">
        <w:rPr>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n345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of international law because it is the largest "consumer" of such law and the only nation capable of </w:t>
      </w:r>
      <w:r w:rsidRPr="008319C5">
        <w:rPr>
          <w:rStyle w:val="StyleBoldUnderline"/>
        </w:rPr>
        <w:lastRenderedPageBreak/>
        <w:t>enforcing it on a global scale.</w:t>
      </w:r>
      <w:r w:rsidRPr="00633171">
        <w:rPr>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 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w:t>
      </w:r>
      <w:r w:rsidRPr="00633171">
        <w:rPr>
          <w:sz w:val="16"/>
        </w:rPr>
        <w:lastRenderedPageBreak/>
        <w:t xml:space="preserve">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n378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n379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n380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n382 </w:t>
      </w:r>
      <w:r w:rsidRPr="00633171">
        <w:rPr>
          <w:rStyle w:val="StyleBoldUnderline"/>
        </w:rPr>
        <w:t>The U.S. accounted for half of the world's military spending in 2007 and holds enormous advantages in defense technology that far outstrip would-be competitors. n383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n386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393223" w:rsidRPr="004F60E2" w:rsidRDefault="00393223" w:rsidP="00393223">
      <w:pPr>
        <w:keepNext/>
        <w:keepLines/>
        <w:spacing w:before="200"/>
        <w:outlineLvl w:val="3"/>
        <w:rPr>
          <w:b/>
        </w:rPr>
      </w:pPr>
      <w:r w:rsidRPr="004F60E2">
        <w:rPr>
          <w:rFonts w:eastAsiaTheme="majorEastAsia" w:cstheme="majorBidi"/>
          <w:b/>
          <w:bCs/>
          <w:iCs/>
          <w:sz w:val="24"/>
        </w:rPr>
        <w:t xml:space="preserve">U.S. leadership is key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393223" w:rsidRPr="004A55FD" w:rsidRDefault="00393223" w:rsidP="00393223">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(Yuhan, 1-22, Carnegie Endowment for International Peace, and Lin Shi, Columbia University, “America’s Decline: A Harbinger of Conflcit and Rivalry,” EAST ASIA FORUM, </w:t>
      </w:r>
      <w:hyperlink r:id="rId12" w:history="1">
        <w:r w:rsidRPr="004A55FD">
          <w:rPr>
            <w:rStyle w:val="Hyperlink"/>
          </w:rPr>
          <w:t>http://www.eastasiaforum.org/2011/01/22/americas-decline-a-harbinger-of-conflict-and-rivalry/</w:t>
        </w:r>
      </w:hyperlink>
      <w:r w:rsidRPr="004A55FD">
        <w:t>)</w:t>
      </w:r>
    </w:p>
    <w:p w:rsidR="00393223" w:rsidRPr="004F60E2" w:rsidRDefault="00393223" w:rsidP="00393223">
      <w:pPr>
        <w:rPr>
          <w:rFonts w:eastAsia="Times New Roman"/>
          <w:szCs w:val="24"/>
        </w:rPr>
      </w:pPr>
    </w:p>
    <w:p w:rsidR="00393223" w:rsidRDefault="00393223" w:rsidP="00393223">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r w:rsidRPr="00AC570B">
        <w:rPr>
          <w:b/>
          <w:bCs/>
          <w:highlight w:val="yellow"/>
          <w:u w:val="single"/>
        </w:rPr>
        <w:t>bandwagoned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mute 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w:t>
      </w:r>
      <w:r w:rsidRPr="004A55FD">
        <w:rPr>
          <w:sz w:val="16"/>
          <w:szCs w:val="24"/>
        </w:rPr>
        <w:lastRenderedPageBreak/>
        <w:t xml:space="preserve">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 xml:space="preserve">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politicised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393223" w:rsidRDefault="00393223" w:rsidP="00393223">
      <w:pPr>
        <w:rPr>
          <w:sz w:val="16"/>
        </w:rPr>
      </w:pPr>
    </w:p>
    <w:p w:rsidR="00393223" w:rsidRPr="004F60E2" w:rsidRDefault="00393223" w:rsidP="00393223">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393223" w:rsidRDefault="00393223" w:rsidP="00393223">
      <w:pPr>
        <w:rPr>
          <w:sz w:val="16"/>
        </w:rPr>
      </w:pPr>
      <w:r w:rsidRPr="009F31E7">
        <w:rPr>
          <w:rStyle w:val="StyleStyleBold12pt"/>
        </w:rPr>
        <w:t>Scheinin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393223" w:rsidRDefault="00393223" w:rsidP="00393223">
      <w:pPr>
        <w:rPr>
          <w:sz w:val="16"/>
        </w:rPr>
      </w:pPr>
    </w:p>
    <w:p w:rsidR="00393223" w:rsidRDefault="00393223" w:rsidP="00393223">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Scheinin, professor of international law and former UN Special Rapporteur on human rights and counter-terrorism from 2005 to 2011, offered his thoughts on the new law and its potential implications for the global counter-terrorism struggle. Casey L. Coombs: First, Mr. Scheinin, could you provide your general impressions of the NDAA’s indefinite detention provisions vis-à-vis international legal standards governing civil liberties? Martin Scheinin: The NDAA builds upon the well-established rule in international humanitarian law (law of armed conflict) that during an international armed conflict combatants, i.e. soldiers of one of the states involved in the war,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w:t>
      </w:r>
      <w:r w:rsidRPr="00AA20D2">
        <w:rPr>
          <w:rStyle w:val="StyleBoldUnderline"/>
        </w:rPr>
        <w:lastRenderedPageBreak/>
        <w:t>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393223" w:rsidRDefault="00393223" w:rsidP="00393223">
      <w:pPr>
        <w:rPr>
          <w:sz w:val="14"/>
        </w:rPr>
      </w:pPr>
    </w:p>
    <w:p w:rsidR="00393223" w:rsidRPr="007F7F51" w:rsidRDefault="00393223" w:rsidP="00393223">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393223" w:rsidRPr="007F7F51" w:rsidRDefault="00393223" w:rsidP="00393223">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393223" w:rsidRPr="007F7F51" w:rsidRDefault="00393223" w:rsidP="00393223">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393223" w:rsidRPr="004F60E2" w:rsidRDefault="00393223" w:rsidP="00393223"/>
    <w:p w:rsidR="00393223" w:rsidRPr="004F60E2" w:rsidRDefault="00393223" w:rsidP="00393223">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393223" w:rsidRPr="00696B95" w:rsidRDefault="00393223" w:rsidP="00393223">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393223" w:rsidRPr="00696B95" w:rsidRDefault="00393223" w:rsidP="00393223"/>
    <w:p w:rsidR="00393223" w:rsidRPr="000F432E" w:rsidRDefault="00393223" w:rsidP="00393223">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w:t>
      </w:r>
      <w:r w:rsidRPr="000F432E">
        <w:rPr>
          <w:sz w:val="16"/>
        </w:rPr>
        <w:t xml:space="preserve"> over the last two years, while some 20 individuals </w:t>
      </w:r>
      <w:r w:rsidRPr="000F432E">
        <w:rPr>
          <w:sz w:val="16"/>
        </w:rPr>
        <w:lastRenderedPageBreak/>
        <w:t xml:space="preserve">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Najibullah </w:t>
      </w:r>
      <w:r w:rsidRPr="00AC570B">
        <w:rPr>
          <w:rStyle w:val="StyleBoldUnderline"/>
          <w:highlight w:val="yellow"/>
        </w:rPr>
        <w:t>Zazi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r w:rsidRPr="000F432E">
        <w:rPr>
          <w:rStyle w:val="StyleBoldUnderline"/>
        </w:rPr>
        <w:t xml:space="preserve">Abdulmutallab failed to detonate plastic explosives while on board an airliner heading to Detroit. </w:t>
      </w:r>
      <w:r w:rsidRPr="000F432E">
        <w:rPr>
          <w:sz w:val="16"/>
        </w:rPr>
        <w:t>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Sulaiman abu Ghaith,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chatrooms.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possible,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393223" w:rsidRDefault="00393223" w:rsidP="00393223">
      <w:pPr>
        <w:rPr>
          <w:sz w:val="14"/>
        </w:rPr>
      </w:pPr>
    </w:p>
    <w:p w:rsidR="00393223" w:rsidRPr="007F7F51" w:rsidRDefault="00393223" w:rsidP="00393223">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393223" w:rsidRPr="007F7F51" w:rsidRDefault="00393223" w:rsidP="00393223">
      <w:r w:rsidRPr="007F7F51">
        <w:rPr>
          <w:b/>
          <w:bCs/>
          <w:sz w:val="24"/>
        </w:rPr>
        <w:t>Dvorkin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393223" w:rsidRPr="007F7F51" w:rsidRDefault="00393223" w:rsidP="00393223">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AC570B">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r w:rsidRPr="007F7F51">
        <w:rPr>
          <w:u w:val="single"/>
        </w:rPr>
        <w:t xml:space="preserve">Some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Of all the scenarios, it </w:t>
      </w:r>
      <w:r w:rsidRPr="007F7F51">
        <w:rPr>
          <w:u w:val="single"/>
        </w:rPr>
        <w:t xml:space="preserve">is building an improvised nuclear device by terrorists that poses the maximum risk. </w:t>
      </w:r>
      <w:r w:rsidRPr="00AC570B">
        <w:rPr>
          <w:b/>
          <w:highlight w:val="yellow"/>
          <w:u w:val="single"/>
        </w:rPr>
        <w:t>There are no engineering problems that cannot be solved if terrorists decide to build a simple “gun-type” nuclear device.</w:t>
      </w:r>
      <w:r w:rsidRPr="00AC570B">
        <w:rPr>
          <w:sz w:val="16"/>
          <w:highlight w:val="yellow"/>
        </w:rPr>
        <w:t xml:space="preserve"> </w:t>
      </w:r>
      <w:r w:rsidRPr="00AC570B">
        <w:rPr>
          <w:highlight w:val="yellow"/>
          <w:u w:val="single"/>
        </w:rPr>
        <w:t>Information on the design of such device</w:t>
      </w:r>
      <w:r w:rsidRPr="007F7F51">
        <w:rPr>
          <w:u w:val="single"/>
        </w:rPr>
        <w:t xml:space="preserve">s, as well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kt,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sociopsychological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If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book “</w:t>
      </w:r>
      <w:r w:rsidRPr="00AC570B">
        <w:rPr>
          <w:bCs/>
          <w:highlight w:val="yellow"/>
          <w:u w:val="single"/>
        </w:rPr>
        <w:t xml:space="preserve">The Clash of Civilizations </w:t>
      </w:r>
      <w:r w:rsidRPr="00AC570B">
        <w:rPr>
          <w:highlight w:val="yellow"/>
          <w:u w:val="single"/>
        </w:rPr>
        <w:t>and the Remaking of World Order” may come true</w:t>
      </w:r>
      <w:r w:rsidRPr="007F7F51">
        <w:rPr>
          <w:sz w:val="16"/>
        </w:rPr>
        <w:t xml:space="preserve">. </w:t>
      </w:r>
      <w:r w:rsidRPr="007F7F51">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393223" w:rsidRDefault="00393223" w:rsidP="00393223">
      <w:pPr>
        <w:rPr>
          <w:sz w:val="14"/>
        </w:rPr>
      </w:pPr>
    </w:p>
    <w:p w:rsidR="00393223" w:rsidRDefault="00393223" w:rsidP="00393223">
      <w:pPr>
        <w:pStyle w:val="Heading4"/>
      </w:pPr>
      <w:r>
        <w:t>Extinction – tech and poor response mechanisms</w:t>
      </w:r>
    </w:p>
    <w:p w:rsidR="00393223" w:rsidRDefault="00393223" w:rsidP="00393223">
      <w:r>
        <w:rPr>
          <w:rStyle w:val="StyleStyleBold12pt"/>
        </w:rPr>
        <w:t>Myhrvold 13</w:t>
      </w:r>
      <w:r>
        <w:t xml:space="preserve"> (Nathan,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5" w:history="1">
        <w:r>
          <w:rPr>
            <w:rStyle w:val="Hyperlink"/>
          </w:rPr>
          <w:t>http://www.lawfareblog.com/wp-content/uploads/2013/07/Strategic-Terrorism-Myhrvold-7-3-2013.pdf</w:t>
        </w:r>
      </w:hyperlink>
      <w:r>
        <w:rPr>
          <w:rStyle w:val="Hyperlink"/>
        </w:rPr>
        <w:t>)</w:t>
      </w:r>
    </w:p>
    <w:p w:rsidR="00393223" w:rsidRDefault="00393223" w:rsidP="00393223">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r w:rsidRPr="00AC570B">
        <w:rPr>
          <w:rStyle w:val="StyleBoldUnderline"/>
          <w:highlight w:val="yellow"/>
        </w:rPr>
        <w:t>Technology</w:t>
      </w:r>
      <w:r>
        <w:rPr>
          <w:sz w:val="16"/>
        </w:rPr>
        <w:t xml:space="preserve">  now </w:t>
      </w:r>
      <w:r w:rsidRPr="00AC570B">
        <w:rPr>
          <w:rStyle w:val="StyleBoldUnderline"/>
          <w:highlight w:val="yellow"/>
        </w:rPr>
        <w:t>allows stateless groups to organize, recruit, and fund</w:t>
      </w:r>
      <w:r>
        <w:rPr>
          <w:rStyle w:val="StyleBoldUnderline"/>
        </w:rPr>
        <w:t xml:space="preserve">  themselves </w:t>
      </w:r>
      <w:r w:rsidRPr="00AC570B">
        <w:rPr>
          <w:rStyle w:val="StyleBoldUnderline"/>
          <w:highlight w:val="yellow"/>
        </w:rPr>
        <w:t>in an unprecedented fashion</w:t>
      </w:r>
      <w:r>
        <w:rPr>
          <w:sz w:val="16"/>
        </w:rPr>
        <w:t xml:space="preserve">. </w:t>
      </w:r>
      <w:r w:rsidRPr="00AC570B">
        <w:rPr>
          <w:rStyle w:val="StyleBoldUnderline"/>
          <w:highlight w:val="yellow"/>
        </w:rPr>
        <w:t>That</w:t>
      </w:r>
      <w:r>
        <w:rPr>
          <w:rStyle w:val="StyleBoldUnderline"/>
        </w:rPr>
        <w:t xml:space="preserve">, coupled  </w:t>
      </w:r>
      <w:r w:rsidRPr="00AC570B">
        <w:rPr>
          <w:rStyle w:val="StyleBoldUnderline"/>
          <w:highlight w:val="yellow"/>
        </w:rPr>
        <w:t>with</w:t>
      </w:r>
      <w:r>
        <w:rPr>
          <w:sz w:val="16"/>
        </w:rPr>
        <w:t xml:space="preserve"> the extreme </w:t>
      </w:r>
      <w:r w:rsidRPr="00AC570B">
        <w:rPr>
          <w:rStyle w:val="StyleBoldUnderline"/>
          <w:highlight w:val="yellow"/>
        </w:rPr>
        <w:t>difficulty of</w:t>
      </w:r>
      <w:r>
        <w:rPr>
          <w:sz w:val="16"/>
        </w:rPr>
        <w:t xml:space="preserve"> finding and </w:t>
      </w:r>
      <w:r w:rsidRPr="00AC570B">
        <w:rPr>
          <w:rStyle w:val="StyleBoldUnderline"/>
          <w:highlight w:val="yellow"/>
        </w:rPr>
        <w:t xml:space="preserve">punishing </w:t>
      </w:r>
      <w:r>
        <w:rPr>
          <w:rStyle w:val="StyleBoldUnderline"/>
        </w:rPr>
        <w:t xml:space="preserve">a stateless group, </w:t>
      </w:r>
      <w:r w:rsidRPr="00AC570B">
        <w:rPr>
          <w:rStyle w:val="StyleBoldUnderline"/>
          <w:highlight w:val="yellow"/>
        </w:rPr>
        <w:t>means that stateless</w:t>
      </w:r>
      <w:r>
        <w:rPr>
          <w:rStyle w:val="StyleBoldUnderline"/>
        </w:rPr>
        <w:t xml:space="preserve"> </w:t>
      </w:r>
      <w:r w:rsidRPr="00AC570B">
        <w:rPr>
          <w:rStyle w:val="StyleBoldUnderline"/>
          <w:highlight w:val="yellow"/>
        </w:rPr>
        <w:t>groups are positioned to be  lead players</w:t>
      </w:r>
      <w:r>
        <w:rPr>
          <w:rStyle w:val="StyleBoldUnderline"/>
        </w:rPr>
        <w:t xml:space="preserve"> on the world stage.</w:t>
      </w:r>
      <w:r>
        <w:rPr>
          <w:sz w:val="16"/>
        </w:rPr>
        <w:t xml:space="preserve"> </w:t>
      </w:r>
      <w:r w:rsidRPr="00AC570B">
        <w:rPr>
          <w:rStyle w:val="StyleBoldUnderline"/>
          <w:highlight w:val="yellow"/>
        </w:rPr>
        <w:t>They may act on their own,  or</w:t>
      </w:r>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forces  to be reckoned with. At the same time, a different set of </w:t>
      </w:r>
      <w:r w:rsidRPr="00AC570B">
        <w:rPr>
          <w:rStyle w:val="StyleBoldUnderline"/>
          <w:highlight w:val="yellow"/>
        </w:rPr>
        <w:t>tech</w:t>
      </w:r>
      <w:r>
        <w:rPr>
          <w:rStyle w:val="StyleBoldUnderline"/>
        </w:rPr>
        <w:t xml:space="preserve">nology </w:t>
      </w:r>
      <w:r w:rsidRPr="00AC570B">
        <w:rPr>
          <w:rStyle w:val="StyleBoldUnderline"/>
          <w:highlight w:val="yellow"/>
        </w:rPr>
        <w:t>trends</w:t>
      </w:r>
      <w:r>
        <w:rPr>
          <w:rStyle w:val="StyleBoldUnderline"/>
        </w:rPr>
        <w:t xml:space="preserve">  </w:t>
      </w:r>
      <w:r w:rsidRPr="00AC570B">
        <w:rPr>
          <w:rStyle w:val="StyleBoldUnderline"/>
          <w:highlight w:val="yellow"/>
        </w:rPr>
        <w:t>means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r>
        <w:rPr>
          <w:rStyle w:val="StyleBoldUnderline"/>
        </w:rPr>
        <w:t>a  small group can be as lethal as the largest superpower</w:t>
      </w:r>
      <w:r>
        <w:rPr>
          <w:sz w:val="16"/>
        </w:rPr>
        <w:t xml:space="preserve">. Such  a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r>
        <w:rPr>
          <w:rStyle w:val="StyleBoldUnderline"/>
        </w:rPr>
        <w:t xml:space="preserve">even </w:t>
      </w:r>
      <w:r>
        <w:rPr>
          <w:sz w:val="16"/>
        </w:rPr>
        <w:t xml:space="preserve"> to </w:t>
      </w:r>
      <w:r w:rsidRPr="00AC570B">
        <w:rPr>
          <w:rStyle w:val="StyleBoldUnderline"/>
          <w:highlight w:val="yellow"/>
        </w:rPr>
        <w:t>drive the human race to extinction</w:t>
      </w:r>
      <w:r>
        <w:rPr>
          <w:sz w:val="16"/>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A real defense will  require</w:t>
      </w:r>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strategic terrorism has  received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History suggests what will happen. The only thing  that shakes America out of complacency is a direct threat  from a determined adversary that confronts us with our  shortcomings by repeatedly attacking us or hectoring us for  decades.</w:t>
      </w:r>
    </w:p>
    <w:p w:rsidR="00393223" w:rsidRPr="00977F71" w:rsidRDefault="00393223" w:rsidP="00393223"/>
    <w:p w:rsidR="00393223" w:rsidRDefault="00393223" w:rsidP="00393223">
      <w:pPr>
        <w:tabs>
          <w:tab w:val="left" w:pos="90"/>
        </w:tabs>
        <w:rPr>
          <w:sz w:val="12"/>
        </w:rPr>
      </w:pPr>
    </w:p>
    <w:p w:rsidR="00393223" w:rsidRPr="00D17C4E" w:rsidRDefault="00393223" w:rsidP="00393223"/>
    <w:p w:rsidR="00393223" w:rsidRPr="00F671EF" w:rsidRDefault="00393223" w:rsidP="00393223">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1AC</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393223" w:rsidRPr="00F671EF" w:rsidRDefault="00393223" w:rsidP="00393223">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393223" w:rsidRPr="00F671EF" w:rsidRDefault="00393223" w:rsidP="00393223"/>
    <w:p w:rsidR="00393223" w:rsidRDefault="00393223" w:rsidP="00393223">
      <w:pPr>
        <w:rPr>
          <w:b/>
          <w:iCs/>
          <w:u w:val="single"/>
          <w:bdr w:val="single" w:sz="4" w:space="0" w:color="auto"/>
        </w:rPr>
      </w:pPr>
      <w:r w:rsidRPr="00180AFE">
        <w:rPr>
          <w:sz w:val="16"/>
        </w:rPr>
        <w:t xml:space="preserve">Last Friday, </w:t>
      </w:r>
      <w:r w:rsidRPr="006833E4">
        <w:rPr>
          <w:bCs/>
          <w:highlight w:val="yellow"/>
          <w:u w:val="single"/>
        </w:rPr>
        <w:t xml:space="preserve">the OAS voted to reform the </w:t>
      </w:r>
      <w:r w:rsidRPr="006833E4">
        <w:rPr>
          <w:rStyle w:val="Emphasis"/>
          <w:highlight w:val="yellow"/>
        </w:rPr>
        <w:t>Inter-American Commission on Human</w:t>
      </w:r>
      <w:r w:rsidRPr="006833E4">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6833E4">
        <w:rPr>
          <w:bCs/>
          <w:highlight w:val="yellow"/>
          <w:u w:val="single"/>
        </w:rPr>
        <w:t xml:space="preserve">to </w:t>
      </w:r>
      <w:r w:rsidRPr="006833E4">
        <w:rPr>
          <w:b/>
          <w:iCs/>
          <w:highlight w:val="yellow"/>
          <w:u w:val="single"/>
          <w:bdr w:val="single" w:sz="4" w:space="0" w:color="auto"/>
        </w:rPr>
        <w:t>push back</w:t>
      </w:r>
      <w:r w:rsidRPr="006833E4">
        <w:rPr>
          <w:bCs/>
          <w:highlight w:val="yellow"/>
          <w:u w:val="single"/>
        </w:rPr>
        <w:t xml:space="preserve"> </w:t>
      </w:r>
      <w:r w:rsidRPr="00F671EF">
        <w:rPr>
          <w:bCs/>
          <w:u w:val="single"/>
        </w:rPr>
        <w:t xml:space="preserve">against a set of cynical and </w:t>
      </w:r>
      <w:r w:rsidRPr="006833E4">
        <w:rPr>
          <w:b/>
          <w:iCs/>
          <w:highlight w:val="yellow"/>
          <w:u w:val="single"/>
          <w:bdr w:val="single" w:sz="4" w:space="0" w:color="auto"/>
        </w:rPr>
        <w:t>harmful proposals by</w:t>
      </w:r>
      <w:r w:rsidRPr="00F671EF">
        <w:rPr>
          <w:bCs/>
          <w:u w:val="single"/>
        </w:rPr>
        <w:t xml:space="preserve"> four countries - Bolivia, Ecuador, Nicaragua and </w:t>
      </w:r>
      <w:r w:rsidRPr="006833E4">
        <w:rPr>
          <w:b/>
          <w:iCs/>
          <w:highlight w:val="yellow"/>
          <w:u w:val="single"/>
          <w:bdr w:val="single" w:sz="4" w:space="0" w:color="auto"/>
        </w:rPr>
        <w:t>Venezuela</w:t>
      </w:r>
      <w:r w:rsidRPr="006833E4">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Sources: AQ, Pan-American Post, IPS, </w:t>
      </w:r>
      <w:r w:rsidRPr="00F671EF">
        <w:rPr>
          <w:bCs/>
          <w:u w:val="single"/>
        </w:rPr>
        <w:t>Ecuador wanted the system to be funded only by countries that have signed the San Jose Pact and wanted all the rapporteurs funded equally</w:t>
      </w:r>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So, </w:t>
      </w:r>
      <w:r w:rsidRPr="00F671EF">
        <w:rPr>
          <w:bCs/>
          <w:u w:val="single"/>
        </w:rPr>
        <w:t xml:space="preserve">good on the rest of the Americas including </w:t>
      </w:r>
      <w:r w:rsidRPr="006833E4">
        <w:rPr>
          <w:bCs/>
          <w:highlight w:val="yellow"/>
          <w:u w:val="single"/>
        </w:rPr>
        <w:t>the US</w:t>
      </w:r>
      <w:r w:rsidRPr="00F671EF">
        <w:rPr>
          <w:bCs/>
          <w:u w:val="single"/>
        </w:rPr>
        <w:t xml:space="preserve">, Brazil and Mexico for working to stop those proposals from being implemented. All three of those countries have all </w:t>
      </w:r>
      <w:r w:rsidRPr="006833E4">
        <w:rPr>
          <w:bCs/>
          <w:highlight w:val="yellow"/>
          <w:u w:val="single"/>
        </w:rPr>
        <w:t xml:space="preserve">recently faced </w:t>
      </w:r>
      <w:r w:rsidRPr="006833E4">
        <w:rPr>
          <w:b/>
          <w:iCs/>
          <w:highlight w:val="yellow"/>
          <w:u w:val="single"/>
          <w:bdr w:val="single" w:sz="4" w:space="0" w:color="auto"/>
        </w:rPr>
        <w:t xml:space="preserve">tough criticisms </w:t>
      </w:r>
      <w:r w:rsidRPr="006833E4">
        <w:rPr>
          <w:bCs/>
          <w:highlight w:val="yellow"/>
          <w:u w:val="single"/>
        </w:rPr>
        <w:t xml:space="preserve">from the </w:t>
      </w:r>
      <w:r w:rsidRPr="006833E4">
        <w:rPr>
          <w:rStyle w:val="Emphasis"/>
          <w:highlight w:val="yellow"/>
        </w:rPr>
        <w:t>IACHR</w:t>
      </w:r>
      <w:r w:rsidRPr="006833E4">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6833E4">
        <w:rPr>
          <w:bCs/>
          <w:highlight w:val="yellow"/>
          <w:u w:val="single"/>
        </w:rPr>
        <w:t>we actively respond to the Commission</w:t>
      </w:r>
      <w:r w:rsidRPr="00F671EF">
        <w:rPr>
          <w:bCs/>
          <w:u w:val="single"/>
        </w:rPr>
        <w:t xml:space="preserve"> even </w:t>
      </w:r>
      <w:r w:rsidRPr="006833E4">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6833E4">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6833E4">
        <w:rPr>
          <w:bCs/>
          <w:highlight w:val="yellow"/>
          <w:u w:val="single"/>
        </w:rPr>
        <w:t>to</w:t>
      </w:r>
      <w:r w:rsidRPr="00F671EF">
        <w:rPr>
          <w:bCs/>
          <w:u w:val="single"/>
        </w:rPr>
        <w:t xml:space="preserve"> eye with the Commission. We do it because we are </w:t>
      </w:r>
      <w:r w:rsidRPr="006833E4">
        <w:rPr>
          <w:bCs/>
          <w:highlight w:val="yellow"/>
          <w:u w:val="single"/>
        </w:rPr>
        <w:t>secure</w:t>
      </w:r>
      <w:r w:rsidRPr="00F671EF">
        <w:rPr>
          <w:bCs/>
          <w:u w:val="single"/>
        </w:rPr>
        <w:t xml:space="preserve"> in </w:t>
      </w:r>
      <w:r w:rsidRPr="006833E4">
        <w:rPr>
          <w:bCs/>
          <w:highlight w:val="yellow"/>
          <w:u w:val="single"/>
        </w:rPr>
        <w:t>our</w:t>
      </w:r>
      <w:r w:rsidRPr="00F671EF">
        <w:rPr>
          <w:bCs/>
          <w:u w:val="single"/>
        </w:rPr>
        <w:t xml:space="preserve"> </w:t>
      </w:r>
      <w:r w:rsidRPr="006833E4">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Strong words that I absolutely agree with. However....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The use of solitary confinement as a solution to safeguard threatened populations effectively punishes the victims. The Rapporteurship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6833E4">
        <w:rPr>
          <w:rStyle w:val="Emphasis"/>
          <w:highlight w:val="yellow"/>
        </w:rPr>
        <w:t>the IACHR</w:t>
      </w:r>
      <w:r w:rsidRPr="00180AFE">
        <w:rPr>
          <w:sz w:val="16"/>
        </w:rPr>
        <w:t xml:space="preserve">. </w:t>
      </w:r>
      <w:r w:rsidRPr="00180AFE">
        <w:rPr>
          <w:bCs/>
          <w:u w:val="single"/>
        </w:rPr>
        <w:t xml:space="preserve">The </w:t>
      </w:r>
      <w:r w:rsidRPr="006833E4">
        <w:rPr>
          <w:rStyle w:val="Emphasis"/>
          <w:highlight w:val="yellow"/>
        </w:rPr>
        <w:t>commission</w:t>
      </w:r>
      <w:r w:rsidRPr="006833E4">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6833E4">
        <w:rPr>
          <w:bCs/>
          <w:highlight w:val="yellow"/>
          <w:u w:val="single"/>
        </w:rPr>
        <w:t>the US hasn't acted on</w:t>
      </w:r>
      <w:r w:rsidRPr="00F671EF">
        <w:rPr>
          <w:bCs/>
          <w:u w:val="single"/>
        </w:rPr>
        <w:t xml:space="preserve"> many of </w:t>
      </w:r>
      <w:r w:rsidRPr="006833E4">
        <w:rPr>
          <w:bCs/>
          <w:highlight w:val="yellow"/>
          <w:u w:val="single"/>
        </w:rPr>
        <w:t>the important criticisms</w:t>
      </w:r>
      <w:r w:rsidRPr="00F671EF">
        <w:rPr>
          <w:bCs/>
          <w:u w:val="single"/>
        </w:rPr>
        <w:t xml:space="preserve"> that </w:t>
      </w:r>
      <w:r w:rsidRPr="006833E4">
        <w:rPr>
          <w:bCs/>
          <w:highlight w:val="yellow"/>
          <w:u w:val="single"/>
        </w:rPr>
        <w:t>it has received from the IACHR</w:t>
      </w:r>
      <w:r w:rsidRPr="00F671EF">
        <w:rPr>
          <w:bCs/>
          <w:u w:val="single"/>
        </w:rPr>
        <w:t xml:space="preserve">. It's </w:t>
      </w:r>
      <w:r w:rsidRPr="006833E4">
        <w:rPr>
          <w:bCs/>
          <w:highlight w:val="yellow"/>
          <w:u w:val="single"/>
        </w:rPr>
        <w:t xml:space="preserve">part of the </w:t>
      </w:r>
      <w:r w:rsidRPr="006833E4">
        <w:rPr>
          <w:b/>
          <w:iCs/>
          <w:highlight w:val="yellow"/>
          <w:u w:val="single"/>
          <w:bdr w:val="single" w:sz="4" w:space="0" w:color="auto"/>
        </w:rPr>
        <w:t>credibility gap</w:t>
      </w:r>
      <w:r w:rsidRPr="006833E4">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6833E4">
        <w:rPr>
          <w:bCs/>
          <w:highlight w:val="yellow"/>
          <w:u w:val="single"/>
        </w:rPr>
        <w:t xml:space="preserve">nothing the US says diplomatically </w:t>
      </w:r>
      <w:r w:rsidRPr="00180AFE">
        <w:rPr>
          <w:sz w:val="16"/>
        </w:rPr>
        <w:t xml:space="preserve">at the OAS </w:t>
      </w:r>
      <w:r w:rsidRPr="006833E4">
        <w:rPr>
          <w:bCs/>
          <w:highlight w:val="yellow"/>
          <w:u w:val="single"/>
        </w:rPr>
        <w:t xml:space="preserve">will be as powerful as the US ability to </w:t>
      </w:r>
      <w:r w:rsidRPr="006833E4">
        <w:rPr>
          <w:b/>
          <w:iCs/>
          <w:highlight w:val="yellow"/>
          <w:u w:val="single"/>
          <w:bdr w:val="single" w:sz="4" w:space="0" w:color="auto"/>
        </w:rPr>
        <w:t>lead by example</w:t>
      </w:r>
      <w:r w:rsidRPr="00F671EF">
        <w:rPr>
          <w:bCs/>
          <w:u w:val="single"/>
        </w:rPr>
        <w:t xml:space="preserve">. </w:t>
      </w:r>
      <w:r w:rsidRPr="006833E4">
        <w:rPr>
          <w:bCs/>
          <w:highlight w:val="yellow"/>
          <w:u w:val="single"/>
        </w:rPr>
        <w:t>If the US</w:t>
      </w:r>
      <w:r w:rsidRPr="00F671EF">
        <w:rPr>
          <w:bCs/>
          <w:u w:val="single"/>
        </w:rPr>
        <w:t xml:space="preserve"> really </w:t>
      </w:r>
      <w:r w:rsidRPr="006833E4">
        <w:rPr>
          <w:bCs/>
          <w:highlight w:val="yellow"/>
          <w:u w:val="single"/>
        </w:rPr>
        <w:t>wants</w:t>
      </w:r>
      <w:r w:rsidRPr="00F671EF">
        <w:rPr>
          <w:bCs/>
          <w:u w:val="single"/>
        </w:rPr>
        <w:t xml:space="preserve"> </w:t>
      </w:r>
      <w:r w:rsidRPr="006833E4">
        <w:rPr>
          <w:bCs/>
          <w:highlight w:val="yellow"/>
          <w:u w:val="single"/>
        </w:rPr>
        <w:t>stronger human rights protections</w:t>
      </w:r>
      <w:r w:rsidRPr="00F671EF">
        <w:rPr>
          <w:bCs/>
          <w:u w:val="single"/>
        </w:rPr>
        <w:t xml:space="preserve"> in this hemisphere, </w:t>
      </w:r>
      <w:r w:rsidRPr="006833E4">
        <w:rPr>
          <w:bCs/>
          <w:highlight w:val="yellow"/>
          <w:u w:val="single"/>
        </w:rPr>
        <w:t>that effort starts at home</w:t>
      </w:r>
      <w:r w:rsidRPr="00F671EF">
        <w:rPr>
          <w:bCs/>
          <w:u w:val="single"/>
        </w:rPr>
        <w:t xml:space="preserve">. The issues raised by Deputy Secretary Burns in his OAS speech - </w:t>
      </w:r>
      <w:r w:rsidRPr="006833E4">
        <w:rPr>
          <w:b/>
          <w:iCs/>
          <w:highlight w:val="yellow"/>
          <w:u w:val="single"/>
          <w:bdr w:val="single" w:sz="4" w:space="0" w:color="auto"/>
        </w:rPr>
        <w:t>Guantanamo and immigrant detention conditions - would be great places to start.</w:t>
      </w:r>
    </w:p>
    <w:p w:rsidR="00393223" w:rsidRPr="00F671EF" w:rsidRDefault="00393223" w:rsidP="00393223">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393223" w:rsidRPr="00F671EF" w:rsidRDefault="00393223" w:rsidP="00393223">
      <w:r w:rsidRPr="00F671EF">
        <w:rPr>
          <w:b/>
          <w:bCs/>
        </w:rPr>
        <w:t>Yamamato 13</w:t>
      </w:r>
      <w:r w:rsidRPr="00F671EF">
        <w:t xml:space="preserve"> (Eric K., law professor at the University of Hawai'i William S. Richardson School of Law, BA University of Hawaiʻi at Mānoa  1975, JD UC Berkeley School of Law  1978, </w:t>
      </w:r>
      <w:r w:rsidRPr="00F671EF">
        <w:rPr>
          <w:u w:val="single"/>
        </w:rPr>
        <w:t>Race, Rights and Reparation: Law and the Japanese American Internment</w:t>
      </w:r>
      <w:r w:rsidRPr="00F671EF">
        <w:t>, 2013, p. 411-412)</w:t>
      </w:r>
    </w:p>
    <w:p w:rsidR="00393223" w:rsidRPr="00F671EF" w:rsidRDefault="00393223" w:rsidP="00393223">
      <w:pPr>
        <w:rPr>
          <w:b/>
          <w:iCs/>
          <w:u w:val="single"/>
          <w:bdr w:val="single" w:sz="4" w:space="0" w:color="auto"/>
        </w:rPr>
      </w:pPr>
    </w:p>
    <w:p w:rsidR="00393223" w:rsidRDefault="00393223" w:rsidP="00393223">
      <w:pPr>
        <w:rPr>
          <w:sz w:val="16"/>
        </w:rPr>
      </w:pPr>
      <w:r w:rsidRPr="00F671EF">
        <w:rPr>
          <w:sz w:val="16"/>
        </w:rPr>
        <w:t xml:space="preserve">For all these reasons, </w:t>
      </w:r>
      <w:r w:rsidRPr="00F671EF">
        <w:rPr>
          <w:bCs/>
          <w:u w:val="single"/>
        </w:rPr>
        <w:t xml:space="preserve">Justice Jackson’s warning still resonates loudly today. </w:t>
      </w:r>
      <w:r w:rsidRPr="006833E4">
        <w:rPr>
          <w:bCs/>
          <w:highlight w:val="yellow"/>
          <w:u w:val="single"/>
        </w:rPr>
        <w:t>How will the judiciary prevent</w:t>
      </w:r>
      <w:r w:rsidRPr="00F671EF">
        <w:rPr>
          <w:bCs/>
          <w:u w:val="single"/>
        </w:rPr>
        <w:t xml:space="preserve"> false </w:t>
      </w:r>
      <w:r w:rsidRPr="006833E4">
        <w:rPr>
          <w:b/>
          <w:iCs/>
          <w:highlight w:val="yellow"/>
          <w:u w:val="single"/>
          <w:bdr w:val="single" w:sz="4" w:space="0" w:color="auto"/>
        </w:rPr>
        <w:t>executive claims</w:t>
      </w:r>
      <w:r w:rsidRPr="006833E4">
        <w:rPr>
          <w:bCs/>
          <w:highlight w:val="yellow"/>
          <w:u w:val="single"/>
        </w:rPr>
        <w:t xml:space="preserve"> of national security</w:t>
      </w:r>
      <w:r w:rsidRPr="00F671EF">
        <w:rPr>
          <w:bCs/>
          <w:u w:val="single"/>
        </w:rPr>
        <w:t xml:space="preserve"> necessity </w:t>
      </w:r>
      <w:r w:rsidRPr="006833E4">
        <w:rPr>
          <w:bCs/>
          <w:highlight w:val="yellow"/>
          <w:u w:val="single"/>
        </w:rPr>
        <w:t>from becoming a “</w:t>
      </w:r>
      <w:r w:rsidRPr="006833E4">
        <w:rPr>
          <w:b/>
          <w:iCs/>
          <w:highlight w:val="yellow"/>
          <w:u w:val="single"/>
          <w:bdr w:val="single" w:sz="4" w:space="0" w:color="auto"/>
        </w:rPr>
        <w:t>loaded weapon</w:t>
      </w:r>
      <w:r w:rsidRPr="006833E4">
        <w:rPr>
          <w:bCs/>
          <w:highlight w:val="yellow"/>
          <w:u w:val="single"/>
        </w:rPr>
        <w:t>” aimed at the essence of American democracy</w:t>
      </w:r>
      <w:r w:rsidRPr="00F671EF">
        <w:rPr>
          <w:bCs/>
          <w:u w:val="single"/>
        </w:rPr>
        <w:t>— the balance of national security and civil liberties</w:t>
      </w:r>
      <w:r w:rsidRPr="00F671EF">
        <w:rPr>
          <w:sz w:val="16"/>
        </w:rPr>
        <w:t xml:space="preserve">? Rasul confirmed </w:t>
      </w:r>
      <w:r w:rsidRPr="00F671EF">
        <w:rPr>
          <w:bCs/>
          <w:u w:val="single"/>
        </w:rPr>
        <w:t xml:space="preserve">the salience of </w:t>
      </w:r>
      <w:r w:rsidRPr="006833E4">
        <w:rPr>
          <w:b/>
          <w:iCs/>
          <w:highlight w:val="yellow"/>
          <w:u w:val="single"/>
          <w:bdr w:val="single" w:sz="4" w:space="0" w:color="auto"/>
        </w:rPr>
        <w:t>judicial oversight</w:t>
      </w:r>
      <w:r w:rsidRPr="006833E4">
        <w:rPr>
          <w:bCs/>
          <w:highlight w:val="yellow"/>
          <w:u w:val="single"/>
        </w:rPr>
        <w:t xml:space="preserve"> of executive national security policies</w:t>
      </w:r>
      <w:r w:rsidRPr="00F671EF">
        <w:rPr>
          <w:sz w:val="16"/>
        </w:rPr>
        <w:t xml:space="preserve">. Yet the Rasul majority failed to articulate the appropriate level of judicial review of executive national security actions </w:t>
      </w:r>
      <w:r w:rsidRPr="006833E4">
        <w:rPr>
          <w:bCs/>
          <w:highlight w:val="yellow"/>
          <w:u w:val="single"/>
        </w:rPr>
        <w:t>that curtail fundamental liberties.</w:t>
      </w:r>
      <w:r w:rsidRPr="00F671EF">
        <w:rPr>
          <w:bCs/>
          <w:u w:val="single"/>
        </w:rPr>
        <w:t xml:space="preserve"> </w:t>
      </w:r>
      <w:r w:rsidRPr="006833E4">
        <w:rPr>
          <w:bCs/>
          <w:highlight w:val="yellow"/>
          <w:u w:val="single"/>
        </w:rPr>
        <w:t>Deferential</w:t>
      </w:r>
      <w:r w:rsidRPr="00F671EF">
        <w:rPr>
          <w:bCs/>
          <w:u w:val="single"/>
        </w:rPr>
        <w:t xml:space="preserve"> judicial </w:t>
      </w:r>
      <w:r w:rsidRPr="006833E4">
        <w:rPr>
          <w:bCs/>
          <w:highlight w:val="yellow"/>
          <w:u w:val="single"/>
        </w:rPr>
        <w:t>review</w:t>
      </w:r>
      <w:r w:rsidRPr="00F671EF">
        <w:rPr>
          <w:bCs/>
          <w:u w:val="single"/>
        </w:rPr>
        <w:t xml:space="preserve"> effectively </w:t>
      </w:r>
      <w:r w:rsidRPr="006833E4">
        <w:rPr>
          <w:bCs/>
          <w:highlight w:val="yellow"/>
          <w:u w:val="single"/>
        </w:rPr>
        <w:t xml:space="preserve">affords the President a </w:t>
      </w:r>
      <w:r w:rsidRPr="006833E4">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6833E4">
        <w:rPr>
          <w:bCs/>
          <w:highlight w:val="yellow"/>
          <w:u w:val="single"/>
        </w:rPr>
        <w:t>it is</w:t>
      </w:r>
      <w:r w:rsidRPr="00F671EF">
        <w:rPr>
          <w:bCs/>
          <w:u w:val="single"/>
        </w:rPr>
        <w:t xml:space="preserve"> both </w:t>
      </w:r>
      <w:r w:rsidRPr="006833E4">
        <w:rPr>
          <w:bCs/>
          <w:highlight w:val="yellow"/>
          <w:u w:val="single"/>
        </w:rPr>
        <w:t>desirable</w:t>
      </w:r>
      <w:r w:rsidRPr="00F671EF">
        <w:rPr>
          <w:bCs/>
          <w:u w:val="single"/>
        </w:rPr>
        <w:t xml:space="preserve"> and likely </w:t>
      </w:r>
      <w:r w:rsidRPr="006833E4">
        <w:rPr>
          <w:bCs/>
          <w:highlight w:val="yellow"/>
          <w:u w:val="single"/>
        </w:rPr>
        <w:t xml:space="preserve">that </w:t>
      </w:r>
      <w:r w:rsidRPr="00F671EF">
        <w:rPr>
          <w:bCs/>
          <w:u w:val="single"/>
        </w:rPr>
        <w:t xml:space="preserve">more </w:t>
      </w:r>
      <w:r w:rsidRPr="006833E4">
        <w:rPr>
          <w:b/>
          <w:iCs/>
          <w:highlight w:val="yellow"/>
          <w:u w:val="single"/>
          <w:bdr w:val="single" w:sz="4" w:space="0" w:color="auto"/>
        </w:rPr>
        <w:t>careful attention</w:t>
      </w:r>
      <w:r w:rsidRPr="006833E4">
        <w:rPr>
          <w:bCs/>
          <w:highlight w:val="yellow"/>
          <w:u w:val="single"/>
        </w:rPr>
        <w:t xml:space="preserve"> </w:t>
      </w:r>
      <w:r w:rsidRPr="00F671EF">
        <w:rPr>
          <w:bCs/>
          <w:u w:val="single"/>
        </w:rPr>
        <w:t xml:space="preserve">will </w:t>
      </w:r>
      <w:r w:rsidRPr="006833E4">
        <w:rPr>
          <w:b/>
          <w:iCs/>
          <w:highlight w:val="yellow"/>
          <w:u w:val="single"/>
          <w:bdr w:val="single" w:sz="4" w:space="0" w:color="auto"/>
        </w:rPr>
        <w:t>be paid by the courts</w:t>
      </w:r>
      <w:r w:rsidRPr="006833E4">
        <w:rPr>
          <w:bCs/>
          <w:highlight w:val="yellow"/>
          <w:u w:val="single"/>
        </w:rPr>
        <w:t xml:space="preserve"> to the</w:t>
      </w:r>
      <w:r w:rsidRPr="00F671EF">
        <w:rPr>
          <w:bCs/>
          <w:u w:val="single"/>
        </w:rPr>
        <w:t xml:space="preserve"> </w:t>
      </w:r>
      <w:r w:rsidRPr="006833E4">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By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6833E4">
        <w:rPr>
          <w:bCs/>
          <w:highlight w:val="yellow"/>
          <w:u w:val="single"/>
        </w:rPr>
        <w:t>The judiciary’s purpose is to serve as a</w:t>
      </w:r>
      <w:r w:rsidRPr="00F671EF">
        <w:rPr>
          <w:bCs/>
          <w:u w:val="single"/>
        </w:rPr>
        <w:t xml:space="preserve"> constitutional </w:t>
      </w:r>
      <w:r w:rsidRPr="006833E4">
        <w:rPr>
          <w:bCs/>
          <w:highlight w:val="yellow"/>
          <w:u w:val="single"/>
        </w:rPr>
        <w:t>check on the</w:t>
      </w:r>
      <w:r w:rsidRPr="00F671EF">
        <w:rPr>
          <w:bCs/>
          <w:u w:val="single"/>
        </w:rPr>
        <w:t xml:space="preserve"> two </w:t>
      </w:r>
      <w:r w:rsidRPr="006833E4">
        <w:rPr>
          <w:bCs/>
          <w:highlight w:val="yellow"/>
          <w:u w:val="single"/>
        </w:rPr>
        <w:t>politica</w:t>
      </w:r>
      <w:r w:rsidRPr="00F671EF">
        <w:rPr>
          <w:bCs/>
          <w:u w:val="single"/>
        </w:rPr>
        <w:t xml:space="preserve">l </w:t>
      </w:r>
      <w:r w:rsidRPr="006833E4">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r w:rsidRPr="006833E4">
        <w:rPr>
          <w:bCs/>
          <w:highlight w:val="yellow"/>
          <w:u w:val="single"/>
        </w:rPr>
        <w:t xml:space="preserve">Without close </w:t>
      </w:r>
      <w:r w:rsidRPr="006833E4">
        <w:rPr>
          <w:b/>
          <w:iCs/>
          <w:highlight w:val="yellow"/>
          <w:u w:val="single"/>
          <w:bdr w:val="single" w:sz="4" w:space="0" w:color="auto"/>
        </w:rPr>
        <w:t>judicial</w:t>
      </w:r>
      <w:r w:rsidRPr="00F671EF">
        <w:rPr>
          <w:b/>
          <w:iCs/>
          <w:u w:val="single"/>
          <w:bdr w:val="single" w:sz="4" w:space="0" w:color="auto"/>
        </w:rPr>
        <w:t xml:space="preserve"> </w:t>
      </w:r>
      <w:r w:rsidRPr="006833E4">
        <w:rPr>
          <w:b/>
          <w:iCs/>
          <w:highlight w:val="yellow"/>
          <w:u w:val="single"/>
          <w:bdr w:val="single" w:sz="4" w:space="0" w:color="auto"/>
        </w:rPr>
        <w:t>scrutiny,</w:t>
      </w:r>
      <w:r w:rsidRPr="006833E4">
        <w:rPr>
          <w:bCs/>
          <w:highlight w:val="yellow"/>
          <w:u w:val="single"/>
        </w:rPr>
        <w:t xml:space="preserve"> no governmental body exists to assure executive</w:t>
      </w:r>
      <w:r w:rsidRPr="00F671EF">
        <w:rPr>
          <w:bCs/>
          <w:u w:val="single"/>
        </w:rPr>
        <w:t xml:space="preserve"> and legislative </w:t>
      </w:r>
      <w:r w:rsidRPr="006833E4">
        <w:rPr>
          <w:bCs/>
          <w:highlight w:val="yellow"/>
          <w:u w:val="single"/>
        </w:rPr>
        <w:t>accountability</w:t>
      </w:r>
      <w:r w:rsidRPr="00F671EF">
        <w:rPr>
          <w:bCs/>
          <w:u w:val="single"/>
        </w:rPr>
        <w:t xml:space="preserve"> under law</w:t>
      </w:r>
      <w:r w:rsidRPr="00F671EF">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r w:rsidRPr="00F671EF">
        <w:rPr>
          <w:bCs/>
          <w:u w:val="single"/>
        </w:rPr>
        <w:t>This heightened scrutiny, or watchful care, approach calls for careful judicial assessment of the government’s proffered security justification for the restrictions.</w:t>
      </w:r>
      <w:r w:rsidRPr="00F671EF">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6833E4">
        <w:rPr>
          <w:bCs/>
          <w:highlight w:val="yellow"/>
          <w:u w:val="single"/>
        </w:rPr>
        <w:t xml:space="preserve">a </w:t>
      </w:r>
      <w:r w:rsidRPr="006833E4">
        <w:rPr>
          <w:b/>
          <w:iCs/>
          <w:highlight w:val="yellow"/>
          <w:u w:val="single"/>
          <w:bdr w:val="single" w:sz="4" w:space="0" w:color="auto"/>
        </w:rPr>
        <w:t xml:space="preserve">heightened standard of review </w:t>
      </w:r>
      <w:r w:rsidRPr="006833E4">
        <w:rPr>
          <w:bCs/>
          <w:highlight w:val="yellow"/>
          <w:u w:val="single"/>
        </w:rPr>
        <w:t>confirms the</w:t>
      </w:r>
      <w:r w:rsidRPr="00F671EF">
        <w:rPr>
          <w:bCs/>
          <w:u w:val="single"/>
        </w:rPr>
        <w:t xml:space="preserve"> appropriate </w:t>
      </w:r>
      <w:r w:rsidRPr="006833E4">
        <w:rPr>
          <w:b/>
          <w:iCs/>
          <w:highlight w:val="yellow"/>
          <w:u w:val="single"/>
          <w:bdr w:val="single" w:sz="4" w:space="0" w:color="auto"/>
        </w:rPr>
        <w:t>competency of federal courts</w:t>
      </w:r>
      <w:r w:rsidRPr="006833E4">
        <w:rPr>
          <w:bCs/>
          <w:highlight w:val="yellow"/>
          <w:u w:val="single"/>
        </w:rPr>
        <w:t xml:space="preserve"> to adjudicate disputes</w:t>
      </w:r>
      <w:r w:rsidRPr="00F671EF">
        <w:rPr>
          <w:bCs/>
          <w:u w:val="single"/>
        </w:rPr>
        <w:t xml:space="preserve"> at the intersection of civil liberties </w:t>
      </w:r>
      <w:r w:rsidRPr="006833E4">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6833E4">
        <w:rPr>
          <w:b/>
          <w:iCs/>
          <w:highlight w:val="yellow"/>
          <w:u w:val="single"/>
          <w:bdr w:val="single" w:sz="4" w:space="0" w:color="auto"/>
        </w:rPr>
        <w:t>announces a confidence that courts possess</w:t>
      </w:r>
      <w:r w:rsidRPr="00F671EF">
        <w:rPr>
          <w:bCs/>
          <w:u w:val="single"/>
        </w:rPr>
        <w:t xml:space="preserve"> existing </w:t>
      </w:r>
      <w:r w:rsidRPr="006833E4">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r w:rsidRPr="00F671EF">
        <w:rPr>
          <w:bCs/>
          <w:u w:val="single"/>
        </w:rPr>
        <w:t>How will American courts respond today and in the future? Some predict that “</w:t>
      </w:r>
      <w:r w:rsidRPr="006833E4">
        <w:rPr>
          <w:bCs/>
          <w:highlight w:val="yellow"/>
          <w:u w:val="single"/>
        </w:rPr>
        <w:t>blind acceptance by the courts of the government’s insistence on the need for secrecy</w:t>
      </w:r>
      <w:r w:rsidRPr="00F671EF">
        <w:rPr>
          <w:sz w:val="16"/>
        </w:rPr>
        <w:t xml:space="preserve"> . . . [</w:t>
      </w:r>
      <w:r w:rsidRPr="006833E4">
        <w:rPr>
          <w:bCs/>
          <w:highlight w:val="yellow"/>
          <w:u w:val="single"/>
        </w:rPr>
        <w:t>will</w:t>
      </w:r>
      <w:r w:rsidRPr="00F671EF">
        <w:rPr>
          <w:bCs/>
          <w:u w:val="single"/>
        </w:rPr>
        <w:t xml:space="preserve">] impermissibly </w:t>
      </w:r>
      <w:r w:rsidRPr="006833E4">
        <w:rPr>
          <w:bCs/>
          <w:highlight w:val="yellow"/>
          <w:u w:val="single"/>
        </w:rPr>
        <w:t xml:space="preserve">compromise the </w:t>
      </w:r>
      <w:r w:rsidRPr="006833E4">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Yet, in hearing habeas corpus challenges after Rasul and Boumediene, the federal courts have more consistently scrutinized the government’s justification for indefinite detention, upholding 16 detentions and invalidating 37 others.</w:t>
      </w:r>
      <w:r w:rsidRPr="00F671EF">
        <w:rPr>
          <w:bCs/>
          <w:u w:val="single"/>
        </w:rPr>
        <w:t xml:space="preserve">1216 In his final pronouncement, Fred Korematsu urged that </w:t>
      </w:r>
      <w:r w:rsidRPr="006833E4">
        <w:rPr>
          <w:bCs/>
          <w:highlight w:val="yellow"/>
          <w:u w:val="single"/>
        </w:rPr>
        <w:t>through</w:t>
      </w:r>
      <w:r w:rsidRPr="00F671EF">
        <w:rPr>
          <w:bCs/>
          <w:u w:val="single"/>
        </w:rPr>
        <w:t xml:space="preserve"> public and </w:t>
      </w:r>
      <w:r w:rsidRPr="006833E4">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393223" w:rsidRDefault="00393223" w:rsidP="00393223">
      <w:pPr>
        <w:pStyle w:val="Heading4"/>
      </w:pPr>
      <w:r>
        <w:t xml:space="preserve">Venezuelan </w:t>
      </w:r>
      <w:r w:rsidRPr="00DB6EC3">
        <w:rPr>
          <w:u w:val="single"/>
        </w:rPr>
        <w:t>denunciation</w:t>
      </w:r>
      <w:r>
        <w:t xml:space="preserve"> of the Convention on Human Rights means that the OAS’s </w:t>
      </w:r>
      <w:r w:rsidRPr="00DB6EC3">
        <w:rPr>
          <w:u w:val="single"/>
        </w:rPr>
        <w:t>Inter-American Commission</w:t>
      </w:r>
      <w:r>
        <w:t xml:space="preserve"> remains the </w:t>
      </w:r>
      <w:r w:rsidRPr="00312288">
        <w:rPr>
          <w:rStyle w:val="StyleBoldUnderline"/>
        </w:rPr>
        <w:t>best hope</w:t>
      </w:r>
      <w:r>
        <w:t xml:space="preserve"> of promoting </w:t>
      </w:r>
      <w:r w:rsidRPr="00312288">
        <w:rPr>
          <w:rStyle w:val="StyleBoldUnderline"/>
        </w:rPr>
        <w:t>judicial independence</w:t>
      </w:r>
      <w:r>
        <w:t xml:space="preserve"> in Venezuela</w:t>
      </w:r>
    </w:p>
    <w:p w:rsidR="00393223" w:rsidRDefault="00393223" w:rsidP="00393223">
      <w:r w:rsidRPr="00EB068E">
        <w:rPr>
          <w:rStyle w:val="StyleStyleBold12pt"/>
        </w:rPr>
        <w:t>Biron 13</w:t>
      </w:r>
      <w:r>
        <w:t xml:space="preserve"> (</w:t>
      </w:r>
      <w:r w:rsidRPr="001A60C8">
        <w:t>Carey L. Biron</w:t>
      </w:r>
      <w:r>
        <w:t>, Inter Press Service, “V</w:t>
      </w:r>
      <w:r w:rsidRPr="00866845">
        <w:t>enezuelan Pullout from Rights Pact Called “Deeply Concerning</w:t>
      </w:r>
      <w:r>
        <w:t>,</w:t>
      </w:r>
      <w:r w:rsidRPr="00866845">
        <w:t>”</w:t>
      </w:r>
      <w:r>
        <w:t xml:space="preserve"> </w:t>
      </w:r>
      <w:hyperlink r:id="rId17" w:history="1">
        <w:r w:rsidRPr="0047258C">
          <w:rPr>
            <w:rStyle w:val="Hyperlink"/>
          </w:rPr>
          <w:t>http://www.ipsnews.net/2013/09/venezuelan-pullout-from-rights-pact-called-deeply-concerning/</w:t>
        </w:r>
      </w:hyperlink>
      <w:r>
        <w:t xml:space="preserve">) </w:t>
      </w:r>
    </w:p>
    <w:p w:rsidR="00393223" w:rsidRDefault="00393223" w:rsidP="00393223"/>
    <w:p w:rsidR="00393223" w:rsidRDefault="00393223" w:rsidP="00393223">
      <w:r w:rsidRPr="00291086">
        <w:rPr>
          <w:sz w:val="16"/>
        </w:rPr>
        <w:t xml:space="preserve">WASHINGTON, Sep 10 2013 (IPS) - </w:t>
      </w:r>
      <w:r w:rsidRPr="006833E4">
        <w:rPr>
          <w:rStyle w:val="StyleBoldUnderline"/>
          <w:highlight w:val="yellow"/>
        </w:rPr>
        <w:t>The</w:t>
      </w:r>
      <w:r w:rsidRPr="001E3A21">
        <w:rPr>
          <w:rStyle w:val="StyleBoldUnderline"/>
        </w:rPr>
        <w:t xml:space="preserve"> Inter-American Commission on Human Rights (</w:t>
      </w:r>
      <w:r w:rsidRPr="006833E4">
        <w:rPr>
          <w:rStyle w:val="Emphasis"/>
          <w:highlight w:val="yellow"/>
        </w:rPr>
        <w:t>IACHR</w:t>
      </w:r>
      <w:r w:rsidRPr="001E3A21">
        <w:rPr>
          <w:rStyle w:val="StyleBoldUnderline"/>
        </w:rPr>
        <w:t xml:space="preserve">) says it </w:t>
      </w:r>
      <w:r w:rsidRPr="006833E4">
        <w:rPr>
          <w:rStyle w:val="StyleBoldUnderline"/>
          <w:highlight w:val="yellow"/>
        </w:rPr>
        <w:t>is</w:t>
      </w:r>
      <w:r w:rsidRPr="001E3A21">
        <w:rPr>
          <w:rStyle w:val="StyleBoldUnderline"/>
        </w:rPr>
        <w:t xml:space="preserve"> </w:t>
      </w:r>
      <w:r w:rsidRPr="006833E4">
        <w:rPr>
          <w:rStyle w:val="StyleBoldUnderline"/>
          <w:highlight w:val="yellow"/>
        </w:rPr>
        <w:t xml:space="preserve">“deeply concerned” over the Venezuelan government’s decision to withdraw from the </w:t>
      </w:r>
      <w:r w:rsidRPr="006833E4">
        <w:rPr>
          <w:rStyle w:val="Emphasis"/>
          <w:highlight w:val="yellow"/>
        </w:rPr>
        <w:t>American Convention on Human Rights</w:t>
      </w:r>
      <w:r w:rsidRPr="006833E4">
        <w:rPr>
          <w:sz w:val="16"/>
          <w:highlight w:val="yellow"/>
        </w:rPr>
        <w:t>,</w:t>
      </w:r>
      <w:r w:rsidRPr="00291086">
        <w:rPr>
          <w:sz w:val="16"/>
        </w:rPr>
        <w:t xml:space="preserve"> a move that went into effect Tuesday. </w:t>
      </w:r>
      <w:r w:rsidRPr="001E3A21">
        <w:rPr>
          <w:rStyle w:val="StyleBoldUnderline"/>
        </w:rPr>
        <w:t xml:space="preserve">The </w:t>
      </w:r>
      <w:r w:rsidRPr="006833E4">
        <w:rPr>
          <w:rStyle w:val="StyleBoldUnderline"/>
          <w:highlight w:val="yellow"/>
        </w:rPr>
        <w:t>Venezuela</w:t>
      </w:r>
      <w:r w:rsidRPr="001E3A21">
        <w:rPr>
          <w:rStyle w:val="StyleBoldUnderline"/>
        </w:rPr>
        <w:t xml:space="preserve">n government has </w:t>
      </w:r>
      <w:r w:rsidRPr="006833E4">
        <w:rPr>
          <w:rStyle w:val="Emphasis"/>
          <w:highlight w:val="yellow"/>
        </w:rPr>
        <w:t>denounced the</w:t>
      </w:r>
      <w:r w:rsidRPr="001E3A21">
        <w:rPr>
          <w:rStyle w:val="StyleBoldUnderline"/>
        </w:rPr>
        <w:t xml:space="preserve"> four-decade-old </w:t>
      </w:r>
      <w:r w:rsidRPr="006833E4">
        <w:rPr>
          <w:rStyle w:val="Emphasis"/>
          <w:highlight w:val="yellow"/>
        </w:rPr>
        <w:t>convention</w:t>
      </w:r>
      <w:r w:rsidRPr="001E3A21">
        <w:rPr>
          <w:rStyle w:val="StyleBoldUnderline"/>
        </w:rPr>
        <w:t>, which currently covers 23 of the 35 members of the Organisation of American States</w:t>
      </w:r>
      <w:r w:rsidRPr="00291086">
        <w:rPr>
          <w:sz w:val="16"/>
        </w:rPr>
        <w:t xml:space="preserve"> (OAS), </w:t>
      </w:r>
      <w:r w:rsidRPr="006833E4">
        <w:rPr>
          <w:rStyle w:val="StyleBoldUnderline"/>
          <w:highlight w:val="yellow"/>
        </w:rPr>
        <w:t xml:space="preserve">as a </w:t>
      </w:r>
      <w:r w:rsidRPr="006833E4">
        <w:rPr>
          <w:rStyle w:val="Emphasis"/>
          <w:highlight w:val="yellow"/>
        </w:rPr>
        <w:t>tool of U.S. meddling</w:t>
      </w:r>
      <w:r w:rsidRPr="006833E4">
        <w:rPr>
          <w:rStyle w:val="StyleBoldUnderline"/>
          <w:highlight w:val="yellow"/>
        </w:rPr>
        <w:t xml:space="preserve"> in Latin America</w:t>
      </w:r>
      <w:r w:rsidRPr="006833E4">
        <w:rPr>
          <w:sz w:val="16"/>
          <w:highlight w:val="yellow"/>
        </w:rPr>
        <w:t>.</w:t>
      </w:r>
      <w:r w:rsidRPr="00291086">
        <w:rPr>
          <w:sz w:val="16"/>
        </w:rPr>
        <w:t xml:space="preserve"> But rights groups warn the move will eliminate a court-of-last-resort option for Venezuelans who feel they are unable to receive a fair judicial response within their own country – an option that remains guaranteed in the Venezuelan constitution. “</w:t>
      </w:r>
      <w:r w:rsidRPr="001E3A21">
        <w:rPr>
          <w:rStyle w:val="StyleBoldUnderline"/>
        </w:rPr>
        <w:t>This comes at the expense of the protection of rights of the people of Venezuel</w:t>
      </w:r>
      <w:r w:rsidRPr="00291086">
        <w:rPr>
          <w:sz w:val="16"/>
        </w:rPr>
        <w:t xml:space="preserve">a, who are stripped of a mechanism to protect their human rights,” the IACHR, based here in Washington, stated Tuesday. </w:t>
      </w:r>
      <w:r w:rsidRPr="001E3A21">
        <w:rPr>
          <w:rStyle w:val="StyleBoldUnderline"/>
        </w:rPr>
        <w:t>“The Inter-American Commission calls on Venezuela to reconsider this decision</w:t>
      </w:r>
      <w:r w:rsidRPr="00291086">
        <w:rPr>
          <w:sz w:val="16"/>
        </w:rPr>
        <w:t xml:space="preserve"> … [and] regrets that</w:t>
      </w:r>
      <w:r w:rsidRPr="001E3A21">
        <w:rPr>
          <w:rStyle w:val="StyleBoldUnderline"/>
        </w:rPr>
        <w:t xml:space="preserve">, despite repeated calls by the Commission and by other international bodies for Venezuela to reconsider its decision to denounce the Convention, the State of </w:t>
      </w:r>
      <w:r w:rsidRPr="006833E4">
        <w:rPr>
          <w:rStyle w:val="StyleBoldUnderline"/>
          <w:highlight w:val="yellow"/>
        </w:rPr>
        <w:t>Venezuela has not reversed that decision</w:t>
      </w:r>
      <w:r w:rsidRPr="00291086">
        <w:rPr>
          <w:sz w:val="16"/>
        </w:rPr>
        <w:t xml:space="preserve">.” The American Convention on Human Rights sets out how OAS countries must guarantee citizens’ human rights. It also empowers the IACHR and the Inter-American Court of Human Rights, based in Costa Rica, to monitor and rule on rights-related complaints that have not been dealt with through domestic judicial channels. Venezuela is the third country to formally denounce the American Convention on Human Rights and withdraw from the Inter-American Court’s jurisdiction. Trinidad &amp; Tobago made a similar decision in 1998 after the court criticised that country’s use of the death penalty, while </w:t>
      </w:r>
      <w:r w:rsidRPr="001E3A21">
        <w:rPr>
          <w:rStyle w:val="StyleBoldUnderline"/>
        </w:rPr>
        <w:t>Peru tried to do the same the following year.</w:t>
      </w:r>
      <w:r w:rsidRPr="00291086">
        <w:rPr>
          <w:sz w:val="16"/>
        </w:rPr>
        <w:t xml:space="preserve"> “</w:t>
      </w:r>
      <w:r w:rsidRPr="001E3A21">
        <w:rPr>
          <w:rStyle w:val="StyleBoldUnderline"/>
        </w:rPr>
        <w:t>It is very unfortunate that the Venezuelan government has decided to go through with this action</w:t>
      </w:r>
      <w:r w:rsidRPr="00291086">
        <w:rPr>
          <w:sz w:val="16"/>
        </w:rPr>
        <w:t>,” Francisco Quintana, programme director for the Andean, North America and Caribbean region at the Centre for Justice and International Law (CEJIL), a Washington-based advocacy group, told IPS. “</w:t>
      </w:r>
      <w:r w:rsidRPr="00291086">
        <w:rPr>
          <w:rStyle w:val="StyleBoldUnderline"/>
        </w:rPr>
        <w:t>Yet if the government thought it was going to get away from this international supervision completely, that’s not right – at least with regard to any human rights violations that occurred before Sep. 10</w:t>
      </w:r>
      <w:r w:rsidRPr="00291086">
        <w:rPr>
          <w:sz w:val="16"/>
        </w:rPr>
        <w:t xml:space="preserve">.” Indeed, </w:t>
      </w:r>
      <w:r w:rsidRPr="006833E4">
        <w:rPr>
          <w:rStyle w:val="StyleBoldUnderline"/>
          <w:highlight w:val="yellow"/>
        </w:rPr>
        <w:t xml:space="preserve">given that Venezuela </w:t>
      </w:r>
      <w:r w:rsidRPr="006833E4">
        <w:rPr>
          <w:rStyle w:val="Emphasis"/>
          <w:highlight w:val="yellow"/>
        </w:rPr>
        <w:t>remains a member</w:t>
      </w:r>
      <w:r w:rsidRPr="006833E4">
        <w:rPr>
          <w:rStyle w:val="StyleBoldUnderline"/>
          <w:highlight w:val="yellow"/>
        </w:rPr>
        <w:t xml:space="preserve"> of the OAS, the </w:t>
      </w:r>
      <w:r w:rsidRPr="006833E4">
        <w:rPr>
          <w:rStyle w:val="Emphasis"/>
          <w:highlight w:val="yellow"/>
        </w:rPr>
        <w:t>IACHR</w:t>
      </w:r>
      <w:r w:rsidRPr="006833E4">
        <w:rPr>
          <w:rStyle w:val="StyleBoldUnderline"/>
          <w:highlight w:val="yellow"/>
        </w:rPr>
        <w:t xml:space="preserve"> will </w:t>
      </w:r>
      <w:r w:rsidRPr="006833E4">
        <w:rPr>
          <w:rStyle w:val="Emphasis"/>
          <w:highlight w:val="yellow"/>
        </w:rPr>
        <w:t>maintain jurisdiction</w:t>
      </w:r>
      <w:r w:rsidRPr="006833E4">
        <w:rPr>
          <w:rStyle w:val="StyleBoldUnderline"/>
          <w:highlight w:val="yellow"/>
        </w:rPr>
        <w:t xml:space="preserve"> to monitor the country’s </w:t>
      </w:r>
      <w:r w:rsidRPr="006833E4">
        <w:rPr>
          <w:rStyle w:val="Emphasis"/>
          <w:highlight w:val="yellow"/>
        </w:rPr>
        <w:t>human rights situation</w:t>
      </w:r>
      <w:r w:rsidRPr="006833E4">
        <w:rPr>
          <w:sz w:val="16"/>
          <w:highlight w:val="yellow"/>
        </w:rPr>
        <w:t>.</w:t>
      </w:r>
      <w:r w:rsidRPr="00291086">
        <w:rPr>
          <w:sz w:val="16"/>
        </w:rPr>
        <w:t xml:space="preserve"> Further, as Quintana notes, </w:t>
      </w:r>
      <w:r w:rsidRPr="00291086">
        <w:rPr>
          <w:rStyle w:val="StyleBoldUnderline"/>
        </w:rPr>
        <w:t>the Inter-American Court will be able to continue hearing cases of alleged rights violations from during the period that Venezuela was party to the convention, from 1977 until Tuesday</w:t>
      </w:r>
      <w:r w:rsidRPr="00291086">
        <w:rPr>
          <w:sz w:val="16"/>
        </w:rPr>
        <w:t xml:space="preserve">. Yet critics worry about the potential impact not only on Venezuelans who have suffered abuses but also on the strength of the overall Inter-American structure, one of the world’s oldest pan-regional rights systems. The United Nations warned Tuesday the move could “have a very negative impact on human rights in [Venezuela] and beyond”. ‘Grave backlash’ </w:t>
      </w:r>
      <w:r w:rsidRPr="00291086">
        <w:rPr>
          <w:rStyle w:val="StyleBoldUnderline"/>
        </w:rPr>
        <w:t>Tuesday’s withdrawal follows through on one of the last policy decisions made by former president Hugo Chavez</w:t>
      </w:r>
      <w:r w:rsidRPr="00291086">
        <w:rPr>
          <w:sz w:val="16"/>
        </w:rPr>
        <w:t>, who in July 2012 stepped up complaints that the Inter-American Court was interfering in domestic affairs. Chavez had earlier accused the OAS of supporting a coup against his government. But the final motivation to withdraw appears to have been a ruling by the Inter-American Court in favour of Raul Diaz Pena, a Venezuelan who was found to have been mistreated in prison after being convicted of placing bombs near Caracas embassies. “The Venezuelan government was against the external supervision of human rights issues from an international organ – over the past decade, the Inter-American Court lodged many cases against Venezuela, and the Chavez administration began to view these as political attacks,” CEJIL’s Quintana says. “</w:t>
      </w:r>
      <w:r w:rsidRPr="00291086">
        <w:rPr>
          <w:rStyle w:val="StyleBoldUnderline"/>
        </w:rPr>
        <w:t xml:space="preserve">While </w:t>
      </w:r>
      <w:r w:rsidRPr="006833E4">
        <w:rPr>
          <w:rStyle w:val="StyleBoldUnderline"/>
          <w:highlight w:val="yellow"/>
        </w:rPr>
        <w:t>the court established</w:t>
      </w:r>
      <w:r w:rsidRPr="00291086">
        <w:rPr>
          <w:rStyle w:val="StyleBoldUnderline"/>
        </w:rPr>
        <w:t xml:space="preserve"> that there were </w:t>
      </w:r>
      <w:r w:rsidRPr="006833E4">
        <w:rPr>
          <w:rStyle w:val="StyleBoldUnderline"/>
          <w:highlight w:val="yellow"/>
        </w:rPr>
        <w:t>clear violations of human rights</w:t>
      </w:r>
      <w:r w:rsidRPr="00291086">
        <w:rPr>
          <w:rStyle w:val="StyleBoldUnderline"/>
        </w:rPr>
        <w:t xml:space="preserve">, many didn’t even take place under Chavez. Some had to do </w:t>
      </w:r>
      <w:r w:rsidRPr="006833E4">
        <w:rPr>
          <w:rStyle w:val="StyleBoldUnderline"/>
          <w:highlight w:val="yellow"/>
        </w:rPr>
        <w:t xml:space="preserve">with </w:t>
      </w:r>
      <w:r w:rsidRPr="006833E4">
        <w:rPr>
          <w:rStyle w:val="Emphasis"/>
          <w:highlight w:val="yellow"/>
        </w:rPr>
        <w:t>judicial independence</w:t>
      </w:r>
      <w:r w:rsidRPr="00291086">
        <w:rPr>
          <w:sz w:val="16"/>
        </w:rPr>
        <w:t xml:space="preserve">, others with excessive force by the police – a wide range of cases, </w:t>
      </w:r>
      <w:r w:rsidRPr="00291086">
        <w:rPr>
          <w:rStyle w:val="StyleBoldUnderline"/>
        </w:rPr>
        <w:t>which offered no reason for the government to become frustrated with the system as a whole</w:t>
      </w:r>
      <w:r w:rsidRPr="00291086">
        <w:rPr>
          <w:sz w:val="16"/>
        </w:rPr>
        <w:t xml:space="preserve">. After all, </w:t>
      </w:r>
      <w:r w:rsidRPr="00291086">
        <w:rPr>
          <w:rStyle w:val="StyleBoldUnderline"/>
        </w:rPr>
        <w:t>these rights were explicitly protected by the system and the convention</w:t>
      </w:r>
      <w:r w:rsidRPr="00291086">
        <w:rPr>
          <w:sz w:val="16"/>
        </w:rPr>
        <w:t xml:space="preserve">.” On Monday, CEJIL and more than </w:t>
      </w:r>
      <w:r w:rsidRPr="00291086">
        <w:rPr>
          <w:rStyle w:val="StyleBoldUnderline"/>
        </w:rPr>
        <w:t>50 other organisations from 14 countries throughout the region derided the Venezuelan move and lamented its broader implications</w:t>
      </w:r>
      <w:r w:rsidRPr="00291086">
        <w:rPr>
          <w:sz w:val="16"/>
        </w:rPr>
        <w:t xml:space="preserve">. “Venezuela’s denunciation of the American Convention represents a grave backlash for the protection of human rights in the region,” the groups warned. “Additionally, this denunciation is preceded in recent years by the non-compliance of most of the sentences and measures of protection issued by </w:t>
      </w:r>
      <w:r w:rsidRPr="00291086">
        <w:rPr>
          <w:sz w:val="16"/>
        </w:rPr>
        <w:lastRenderedPageBreak/>
        <w:t xml:space="preserve">the Inter-American Court.” Also on Monday, Venezuela’s president, Nicolas </w:t>
      </w:r>
      <w:r w:rsidRPr="006833E4">
        <w:rPr>
          <w:rStyle w:val="Emphasis"/>
          <w:highlight w:val="yellow"/>
        </w:rPr>
        <w:t>Maduro</w:t>
      </w:r>
      <w:r w:rsidRPr="00291086">
        <w:rPr>
          <w:rStyle w:val="StyleBoldUnderline"/>
        </w:rPr>
        <w:t>, reiterated Chavez</w:t>
      </w:r>
      <w:r w:rsidRPr="006833E4">
        <w:rPr>
          <w:rStyle w:val="StyleBoldUnderline"/>
          <w:highlight w:val="yellow"/>
        </w:rPr>
        <w:t>’s</w:t>
      </w:r>
      <w:r w:rsidRPr="00291086">
        <w:rPr>
          <w:rStyle w:val="StyleBoldUnderline"/>
        </w:rPr>
        <w:t xml:space="preserve"> </w:t>
      </w:r>
      <w:r w:rsidRPr="006833E4">
        <w:rPr>
          <w:rStyle w:val="StyleBoldUnderline"/>
          <w:highlight w:val="yellow"/>
        </w:rPr>
        <w:t>charge that the Inter-American</w:t>
      </w:r>
      <w:r w:rsidRPr="00291086">
        <w:rPr>
          <w:rStyle w:val="StyleBoldUnderline"/>
        </w:rPr>
        <w:t xml:space="preserve"> </w:t>
      </w:r>
      <w:r w:rsidRPr="006833E4">
        <w:rPr>
          <w:rStyle w:val="StyleBoldUnderline"/>
          <w:highlight w:val="yellow"/>
        </w:rPr>
        <w:t xml:space="preserve">system was a </w:t>
      </w:r>
      <w:r w:rsidRPr="006833E4">
        <w:rPr>
          <w:rStyle w:val="Emphasis"/>
          <w:highlight w:val="yellow"/>
        </w:rPr>
        <w:t>U.S. pawn</w:t>
      </w:r>
      <w:r w:rsidRPr="00291086">
        <w:rPr>
          <w:rStyle w:val="StyleBoldUnderline"/>
        </w:rPr>
        <w:t>.</w:t>
      </w:r>
      <w:r>
        <w:rPr>
          <w:rStyle w:val="StyleBoldUnderline"/>
        </w:rPr>
        <w:t xml:space="preserve"> </w:t>
      </w:r>
      <w:r w:rsidRPr="00291086">
        <w:rPr>
          <w:rStyle w:val="StyleBoldUnderline"/>
        </w:rPr>
        <w:t>“[</w:t>
      </w:r>
      <w:r w:rsidRPr="006833E4">
        <w:rPr>
          <w:rStyle w:val="StyleBoldUnderline"/>
          <w:highlight w:val="yellow"/>
        </w:rPr>
        <w:t>T]he U.S. is not part of the</w:t>
      </w:r>
      <w:r w:rsidRPr="00291086">
        <w:rPr>
          <w:rStyle w:val="StyleBoldUnderline"/>
        </w:rPr>
        <w:t xml:space="preserve"> human rights </w:t>
      </w:r>
      <w:r w:rsidRPr="006833E4">
        <w:rPr>
          <w:rStyle w:val="StyleBoldUnderline"/>
          <w:highlight w:val="yellow"/>
        </w:rPr>
        <w:t xml:space="preserve">system, does not acknowledge the </w:t>
      </w:r>
      <w:r w:rsidRPr="006833E4">
        <w:rPr>
          <w:rStyle w:val="Emphasis"/>
          <w:highlight w:val="yellow"/>
        </w:rPr>
        <w:t>court’s jurisdiction</w:t>
      </w:r>
      <w:r w:rsidRPr="006833E4">
        <w:rPr>
          <w:rStyle w:val="StyleBoldUnderline"/>
          <w:highlight w:val="yellow"/>
        </w:rPr>
        <w:t xml:space="preserve"> or the commission</w:t>
      </w:r>
      <w:r w:rsidRPr="00291086">
        <w:rPr>
          <w:rStyle w:val="StyleBoldUnderline"/>
        </w:rPr>
        <w:t>, but … the commission headquarters is in Washington</w:t>
      </w:r>
      <w:r w:rsidRPr="00291086">
        <w:rPr>
          <w:sz w:val="16"/>
        </w:rPr>
        <w:t>,” President Maduro said at a news conference, according to media reports. “</w:t>
      </w:r>
      <w:r w:rsidRPr="00291086">
        <w:rPr>
          <w:rStyle w:val="StyleBoldUnderline"/>
        </w:rPr>
        <w:t>Almost all participants and bureaucracy that are part of the IACHR are captured by the interests of the State Department of the United States</w:t>
      </w:r>
      <w:r w:rsidRPr="00291086">
        <w:rPr>
          <w:sz w:val="16"/>
        </w:rPr>
        <w:t xml:space="preserve">.” Indeed, the United States, itself a member of the OAS, has signed but never ratified the American Convention on Human Rights, part of a longstanding suspicion of international legal instruments. </w:t>
      </w:r>
      <w:r w:rsidRPr="00291086">
        <w:rPr>
          <w:rStyle w:val="StyleBoldUnderline"/>
        </w:rPr>
        <w:t xml:space="preserve">Yet </w:t>
      </w:r>
      <w:r w:rsidRPr="006833E4">
        <w:rPr>
          <w:rStyle w:val="StyleBoldUnderline"/>
          <w:highlight w:val="yellow"/>
        </w:rPr>
        <w:t>rights groups</w:t>
      </w:r>
      <w:r w:rsidRPr="00291086">
        <w:rPr>
          <w:rStyle w:val="StyleBoldUnderline"/>
        </w:rPr>
        <w:t xml:space="preserve"> are </w:t>
      </w:r>
      <w:r w:rsidRPr="006833E4">
        <w:rPr>
          <w:rStyle w:val="StyleBoldUnderline"/>
          <w:highlight w:val="yellow"/>
        </w:rPr>
        <w:t>suggest</w:t>
      </w:r>
      <w:r w:rsidRPr="00291086">
        <w:rPr>
          <w:rStyle w:val="StyleBoldUnderline"/>
        </w:rPr>
        <w:t xml:space="preserve">ing </w:t>
      </w:r>
      <w:r w:rsidRPr="006833E4">
        <w:rPr>
          <w:rStyle w:val="StyleBoldUnderline"/>
          <w:highlight w:val="yellow"/>
        </w:rPr>
        <w:t xml:space="preserve">that Maduro’s criticism underlines an </w:t>
      </w:r>
      <w:r w:rsidRPr="006833E4">
        <w:rPr>
          <w:rStyle w:val="Emphasis"/>
          <w:highlight w:val="yellow"/>
        </w:rPr>
        <w:t>incongruous policy stance</w:t>
      </w:r>
      <w:r w:rsidRPr="00291086">
        <w:rPr>
          <w:sz w:val="16"/>
        </w:rPr>
        <w:t>. “The Venezuelan government’s attitude is highly contradictory,” Guadalupe Marengo, deputy director of the Americas programme at Amnesty International, a watchdog group, said Tuesday. “</w:t>
      </w:r>
      <w:r w:rsidRPr="006833E4">
        <w:rPr>
          <w:rStyle w:val="StyleBoldUnderline"/>
          <w:highlight w:val="yellow"/>
        </w:rPr>
        <w:t>On the one hand it is promoting</w:t>
      </w:r>
      <w:r w:rsidRPr="00291086">
        <w:rPr>
          <w:rStyle w:val="StyleBoldUnderline"/>
        </w:rPr>
        <w:t xml:space="preserve"> universal </w:t>
      </w:r>
      <w:r w:rsidRPr="006833E4">
        <w:rPr>
          <w:rStyle w:val="StyleBoldUnderline"/>
          <w:highlight w:val="yellow"/>
        </w:rPr>
        <w:t>ratification of the</w:t>
      </w:r>
      <w:r w:rsidRPr="00291086">
        <w:rPr>
          <w:rStyle w:val="StyleBoldUnderline"/>
        </w:rPr>
        <w:t xml:space="preserve"> American </w:t>
      </w:r>
      <w:r w:rsidRPr="006833E4">
        <w:rPr>
          <w:rStyle w:val="StyleBoldUnderline"/>
          <w:highlight w:val="yellow"/>
        </w:rPr>
        <w:t>Convention</w:t>
      </w:r>
      <w:r w:rsidRPr="00291086">
        <w:rPr>
          <w:rStyle w:val="StyleBoldUnderline"/>
        </w:rPr>
        <w:t xml:space="preserve"> on Human Rights and urging other countries to ratify this instrument while</w:t>
      </w:r>
      <w:r w:rsidRPr="00291086">
        <w:rPr>
          <w:sz w:val="16"/>
        </w:rPr>
        <w:t xml:space="preserve">, </w:t>
      </w:r>
      <w:r w:rsidRPr="006833E4">
        <w:rPr>
          <w:rStyle w:val="StyleBoldUnderline"/>
          <w:highlight w:val="yellow"/>
        </w:rPr>
        <w:t>on the other</w:t>
      </w:r>
      <w:r w:rsidRPr="006833E4">
        <w:rPr>
          <w:sz w:val="16"/>
          <w:highlight w:val="yellow"/>
        </w:rPr>
        <w:t xml:space="preserve">, </w:t>
      </w:r>
      <w:r w:rsidRPr="006833E4">
        <w:rPr>
          <w:rStyle w:val="StyleBoldUnderline"/>
          <w:highlight w:val="yellow"/>
        </w:rPr>
        <w:t>it is withdrawing</w:t>
      </w:r>
      <w:r w:rsidRPr="00291086">
        <w:rPr>
          <w:rStyle w:val="StyleBoldUnderline"/>
        </w:rPr>
        <w:t xml:space="preserve"> from it </w:t>
      </w:r>
      <w:r w:rsidRPr="006833E4">
        <w:rPr>
          <w:rStyle w:val="StyleBoldUnderline"/>
          <w:highlight w:val="yellow"/>
        </w:rPr>
        <w:t>and denying its inhabitants access to the protection</w:t>
      </w:r>
      <w:r w:rsidRPr="00291086">
        <w:rPr>
          <w:rStyle w:val="StyleBoldUnderline"/>
        </w:rPr>
        <w:t xml:space="preserve"> of one of its bodies</w:t>
      </w:r>
      <w:r w:rsidRPr="00291086">
        <w:rPr>
          <w:sz w:val="16"/>
        </w:rPr>
        <w:t>.”</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r>
        <w:rPr>
          <w:rFonts w:eastAsiaTheme="majorEastAsia" w:cstheme="majorBidi"/>
          <w:b/>
          <w:bCs/>
          <w:iCs/>
        </w:rPr>
        <w:t xml:space="preserve">Maduro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393223" w:rsidRPr="00F671EF" w:rsidRDefault="00393223" w:rsidP="00393223">
      <w:r w:rsidRPr="00F671EF">
        <w:rPr>
          <w:b/>
          <w:bCs/>
        </w:rPr>
        <w:t>The Economist 13</w:t>
      </w:r>
      <w:r w:rsidRPr="00F671EF">
        <w:t xml:space="preserve"> </w:t>
      </w:r>
      <w:r w:rsidRPr="00F671EF">
        <w:rPr>
          <w:sz w:val="18"/>
        </w:rPr>
        <w:t xml:space="preserve">(“Latin America’s Venezuela problem: Ostrich diplomacy, Venezuela’s neighbours studiously ignore the crisis unfolding next door,” 6-8-13, </w:t>
      </w:r>
      <w:hyperlink r:id="rId18" w:history="1">
        <w:r w:rsidRPr="00F671EF">
          <w:rPr>
            <w:sz w:val="18"/>
          </w:rPr>
          <w:t>http://www.economist.com/news/americas/21579067-venezuelas-neighbours-studiously-ignore-crisis-unfolding-next-door-ostrich-diplomacy/</w:t>
        </w:r>
      </w:hyperlink>
      <w:r w:rsidRPr="00F671EF">
        <w:rPr>
          <w:sz w:val="18"/>
        </w:rPr>
        <w:t xml:space="preserve">) </w:t>
      </w:r>
    </w:p>
    <w:p w:rsidR="00393223" w:rsidRPr="00F671EF" w:rsidRDefault="00393223" w:rsidP="00393223">
      <w:pPr>
        <w:rPr>
          <w:bCs/>
          <w:u w:val="single"/>
        </w:rPr>
      </w:pPr>
    </w:p>
    <w:p w:rsidR="00393223" w:rsidRPr="00F671EF" w:rsidRDefault="00393223" w:rsidP="00393223">
      <w:pPr>
        <w:rPr>
          <w:sz w:val="16"/>
        </w:rPr>
      </w:pPr>
      <w:r w:rsidRPr="00F671EF">
        <w:rPr>
          <w:sz w:val="16"/>
        </w:rPr>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F671EF">
        <w:rPr>
          <w:bCs/>
          <w:u w:val="single"/>
        </w:rPr>
        <w:t xml:space="preserve">It’s just that </w:t>
      </w:r>
      <w:r w:rsidRPr="006833E4">
        <w:rPr>
          <w:bCs/>
          <w:highlight w:val="yellow"/>
          <w:u w:val="single"/>
        </w:rPr>
        <w:t>having</w:t>
      </w:r>
      <w:r w:rsidRPr="00F671EF">
        <w:rPr>
          <w:bCs/>
          <w:u w:val="single"/>
        </w:rPr>
        <w:t xml:space="preserve"> Mr </w:t>
      </w:r>
      <w:r w:rsidRPr="006833E4">
        <w:rPr>
          <w:bCs/>
          <w:highlight w:val="yellow"/>
          <w:u w:val="single"/>
        </w:rPr>
        <w:t>Capriles round</w:t>
      </w:r>
      <w:r w:rsidRPr="00F671EF">
        <w:rPr>
          <w:bCs/>
          <w:u w:val="single"/>
        </w:rPr>
        <w:t xml:space="preserve"> for a cup of tea </w:t>
      </w:r>
      <w:r w:rsidRPr="006833E4">
        <w:rPr>
          <w:bCs/>
          <w:highlight w:val="yellow"/>
          <w:u w:val="single"/>
        </w:rPr>
        <w:t>can get you into all sorts of trouble</w:t>
      </w:r>
      <w:r w:rsidRPr="00F671EF">
        <w:rPr>
          <w:bCs/>
          <w:u w:val="single"/>
        </w:rPr>
        <w:t>, as Colombia’s Juan Manuel Santos found out to his cost</w:t>
      </w:r>
      <w:r w:rsidRPr="00F671EF">
        <w:rPr>
          <w:sz w:val="16"/>
        </w:rPr>
        <w:t xml:space="preserve">. On May 29th a shirtsleeved Mr Santos held a private meeting of about an hour with Mr Capriles, which provoked a barrage of invective from the Venezuelan government. </w:t>
      </w:r>
      <w:r w:rsidRPr="00F671EF">
        <w:rPr>
          <w:bCs/>
          <w:u w:val="single"/>
        </w:rPr>
        <w:t>The Colombian president had “put a bomb under” relations between the two countries, said Diosdado Cabello</w:t>
      </w:r>
      <w:r w:rsidRPr="00F671EF">
        <w:rPr>
          <w:sz w:val="16"/>
        </w:rPr>
        <w:t xml:space="preserve">, the speaker of Venezuela’s National Assembly. </w:t>
      </w:r>
      <w:r w:rsidRPr="00F671EF">
        <w:rPr>
          <w:bCs/>
          <w:u w:val="single"/>
        </w:rPr>
        <w:t>Venezuela would have to “review” its support for Colombia’s peace talks with the leftist FARC guerrillas,</w:t>
      </w:r>
      <w:r w:rsidRPr="00F671EF">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Mr </w:t>
      </w:r>
      <w:r w:rsidRPr="006833E4">
        <w:rPr>
          <w:bCs/>
          <w:highlight w:val="yellow"/>
          <w:u w:val="single"/>
        </w:rPr>
        <w:t>Capriles</w:t>
      </w:r>
      <w:r w:rsidRPr="00F671EF">
        <w:rPr>
          <w:bCs/>
          <w:u w:val="single"/>
        </w:rPr>
        <w:t>, who c</w:t>
      </w:r>
      <w:r w:rsidRPr="006833E4">
        <w:rPr>
          <w:bCs/>
          <w:highlight w:val="yellow"/>
          <w:u w:val="single"/>
        </w:rPr>
        <w:t>ame within an ace of winning a</w:t>
      </w:r>
      <w:r w:rsidRPr="00F671EF">
        <w:rPr>
          <w:bCs/>
          <w:u w:val="single"/>
        </w:rPr>
        <w:t xml:space="preserve"> snap </w:t>
      </w:r>
      <w:r w:rsidRPr="006833E4">
        <w:rPr>
          <w:bCs/>
          <w:highlight w:val="yellow"/>
          <w:u w:val="single"/>
        </w:rPr>
        <w:t>presidential election</w:t>
      </w:r>
      <w:r w:rsidRPr="00F671EF">
        <w:rPr>
          <w:bCs/>
          <w:u w:val="single"/>
        </w:rPr>
        <w:t xml:space="preserve"> on April 14th, has </w:t>
      </w:r>
      <w:r w:rsidRPr="006833E4">
        <w:rPr>
          <w:bCs/>
          <w:highlight w:val="yellow"/>
          <w:u w:val="single"/>
        </w:rPr>
        <w:t xml:space="preserve">challenged the result in the </w:t>
      </w:r>
      <w:r w:rsidRPr="006833E4">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Mr </w:t>
      </w:r>
      <w:r w:rsidRPr="00F671EF">
        <w:rPr>
          <w:bCs/>
          <w:u w:val="single"/>
        </w:rPr>
        <w:t>Maduro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6833E4">
        <w:rPr>
          <w:bCs/>
          <w:highlight w:val="yellow"/>
          <w:u w:val="single"/>
        </w:rPr>
        <w:t>With</w:t>
      </w:r>
      <w:r w:rsidRPr="00F671EF">
        <w:rPr>
          <w:bCs/>
          <w:u w:val="single"/>
        </w:rPr>
        <w:t xml:space="preserve"> the </w:t>
      </w:r>
      <w:r w:rsidRPr="006833E4">
        <w:rPr>
          <w:bCs/>
          <w:highlight w:val="yellow"/>
          <w:u w:val="single"/>
        </w:rPr>
        <w:t>Chávez</w:t>
      </w:r>
      <w:r w:rsidRPr="00F671EF">
        <w:rPr>
          <w:bCs/>
          <w:u w:val="single"/>
        </w:rPr>
        <w:t xml:space="preserve"> charisma </w:t>
      </w:r>
      <w:r w:rsidRPr="006833E4">
        <w:rPr>
          <w:bCs/>
          <w:highlight w:val="yellow"/>
          <w:u w:val="single"/>
        </w:rPr>
        <w:t>gone, the new president’s</w:t>
      </w:r>
      <w:r w:rsidRPr="00F671EF">
        <w:rPr>
          <w:bCs/>
          <w:u w:val="single"/>
        </w:rPr>
        <w:t xml:space="preserve"> </w:t>
      </w:r>
      <w:r w:rsidRPr="006833E4">
        <w:rPr>
          <w:b/>
          <w:iCs/>
          <w:highlight w:val="yellow"/>
          <w:u w:val="single"/>
          <w:bdr w:val="single" w:sz="4" w:space="0" w:color="auto"/>
        </w:rPr>
        <w:t>legitimacy in doubt</w:t>
      </w:r>
      <w:r w:rsidRPr="006833E4">
        <w:rPr>
          <w:bCs/>
          <w:highlight w:val="yellow"/>
          <w:u w:val="single"/>
        </w:rPr>
        <w:t xml:space="preserve"> and the money running out</w:t>
      </w:r>
      <w:r w:rsidRPr="00F671EF">
        <w:rPr>
          <w:bCs/>
          <w:u w:val="single"/>
        </w:rPr>
        <w:t xml:space="preserve">, </w:t>
      </w:r>
      <w:r w:rsidRPr="006833E4">
        <w:rPr>
          <w:bCs/>
          <w:highlight w:val="yellow"/>
          <w:u w:val="single"/>
        </w:rPr>
        <w:t>bluster is one of the few resources not in short supply</w:t>
      </w:r>
      <w:r w:rsidRPr="00F671EF">
        <w:rPr>
          <w:sz w:val="16"/>
        </w:rPr>
        <w:t xml:space="preserve">. This week was to have been Peru’s turn to receive a visit from Mr Capriles. But such was the panic in Ollanta Humala’s government at having to decide whether to receive him that the trip was postponed. </w:t>
      </w:r>
      <w:r w:rsidRPr="00F671EF">
        <w:rPr>
          <w:bCs/>
          <w:u w:val="single"/>
        </w:rPr>
        <w:t>Peru currently chairs the South American Union (Unasur), one of several regional bodies failing to deal with the Venezuelan crisis</w:t>
      </w:r>
      <w:r w:rsidRPr="00F671EF">
        <w:rPr>
          <w:sz w:val="16"/>
        </w:rPr>
        <w:t xml:space="preserve">. Unasur held an emergency meeting on the eve of Mr Maduro’s inauguration to insist on an audit of the election result. </w:t>
      </w:r>
      <w:r w:rsidRPr="00F671EF">
        <w:rPr>
          <w:bCs/>
          <w:u w:val="single"/>
        </w:rPr>
        <w:t>But although the opposition says the partial audit now under way is insufficient, Unasur has failed to pursue the case</w:t>
      </w:r>
      <w:r w:rsidRPr="00F671EF">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9E26A1">
        <w:t>The Organisation of American States (OAS), whose annual assembly began on June 4th in Guatemala, is bound by treaty to monitor its members’ democratic credentials.</w:t>
      </w:r>
      <w:r w:rsidRPr="00F671EF">
        <w:rPr>
          <w:sz w:val="16"/>
        </w:rPr>
        <w:t xml:space="preserve"> But the OAS’s Democratic Charter, launched in 2001, has so far been used only to protect presidents (including Chávez) and to bludgeon puny countries such as Honduras and Paraguay. </w:t>
      </w:r>
      <w:r w:rsidRPr="006833E4">
        <w:rPr>
          <w:bCs/>
          <w:highlight w:val="yellow"/>
          <w:u w:val="single"/>
        </w:rPr>
        <w:t>Brazil</w:t>
      </w:r>
      <w:r w:rsidRPr="00F671EF">
        <w:rPr>
          <w:bCs/>
          <w:u w:val="single"/>
        </w:rPr>
        <w:t xml:space="preserve">, which has the muscle to take on a country the size of Venezuela, </w:t>
      </w:r>
      <w:r w:rsidRPr="006833E4">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neighbour. Ahead of the OAS meeting its secretary-general, José Miguel Insulza</w:t>
      </w:r>
      <w:r w:rsidRPr="00F671EF">
        <w:rPr>
          <w:bCs/>
          <w:u w:val="single"/>
        </w:rPr>
        <w:t>, said the “atmosphere” was not conducive to a discussion of the Venezuelan crisis</w:t>
      </w:r>
      <w:r w:rsidRPr="00F671EF">
        <w:rPr>
          <w:sz w:val="16"/>
        </w:rPr>
        <w:t xml:space="preserve">—a diplomatic way of saying no one was prepared to pick up the hot potato. Mr Insulza himself has in the past admitted that </w:t>
      </w:r>
      <w:r w:rsidRPr="006833E4">
        <w:rPr>
          <w:bCs/>
          <w:highlight w:val="yellow"/>
          <w:u w:val="single"/>
        </w:rPr>
        <w:t xml:space="preserve">Venezuela is in breach of the </w:t>
      </w:r>
      <w:r w:rsidRPr="006833E4">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6833E4">
        <w:rPr>
          <w:bCs/>
          <w:highlight w:val="yellow"/>
          <w:u w:val="single"/>
        </w:rPr>
        <w:t xml:space="preserve">requires an </w:t>
      </w:r>
      <w:r w:rsidRPr="006833E4">
        <w:rPr>
          <w:b/>
          <w:iCs/>
          <w:highlight w:val="yellow"/>
          <w:u w:val="single"/>
          <w:bdr w:val="single" w:sz="4" w:space="0" w:color="auto"/>
        </w:rPr>
        <w:t>independent judiciary</w:t>
      </w:r>
      <w:r w:rsidRPr="006833E4">
        <w:rPr>
          <w:bCs/>
          <w:highlight w:val="yellow"/>
          <w:u w:val="single"/>
        </w:rPr>
        <w:t xml:space="preserve"> </w:t>
      </w:r>
      <w:r w:rsidRPr="006833E4">
        <w:rPr>
          <w:rStyle w:val="StyleBoldUnderline"/>
          <w:highlight w:val="yellow"/>
        </w:rPr>
        <w:t xml:space="preserve">and guarantees recourse to the </w:t>
      </w:r>
      <w:r w:rsidRPr="006833E4">
        <w:rPr>
          <w:rStyle w:val="Emphasis"/>
          <w:highlight w:val="yellow"/>
        </w:rPr>
        <w:lastRenderedPageBreak/>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6833E4">
        <w:rPr>
          <w:bCs/>
          <w:highlight w:val="yellow"/>
          <w:u w:val="single"/>
        </w:rPr>
        <w:t xml:space="preserve">the Venezuelan </w:t>
      </w:r>
      <w:r w:rsidRPr="006833E4">
        <w:rPr>
          <w:b/>
          <w:iCs/>
          <w:highlight w:val="yellow"/>
          <w:u w:val="single"/>
          <w:bdr w:val="single" w:sz="4" w:space="0" w:color="auto"/>
        </w:rPr>
        <w:t>opposition’s campaign</w:t>
      </w:r>
      <w:r w:rsidRPr="00F671EF">
        <w:rPr>
          <w:bCs/>
          <w:u w:val="single"/>
        </w:rPr>
        <w:t xml:space="preserve"> across the region </w:t>
      </w:r>
      <w:r w:rsidRPr="006833E4">
        <w:rPr>
          <w:bCs/>
          <w:highlight w:val="yellow"/>
          <w:u w:val="single"/>
        </w:rPr>
        <w:t>is putting presidents under pressure</w:t>
      </w:r>
      <w:r w:rsidRPr="00F671EF">
        <w:rPr>
          <w:bCs/>
          <w:u w:val="single"/>
        </w:rPr>
        <w:t xml:space="preserve"> from their parliaments and civic groups </w:t>
      </w:r>
      <w:r w:rsidRPr="006833E4">
        <w:rPr>
          <w:bCs/>
          <w:highlight w:val="yellow"/>
          <w:u w:val="single"/>
        </w:rPr>
        <w:t xml:space="preserve">to </w:t>
      </w:r>
      <w:r w:rsidRPr="006833E4">
        <w:rPr>
          <w:b/>
          <w:iCs/>
          <w:highlight w:val="yellow"/>
          <w:u w:val="single"/>
          <w:bdr w:val="single" w:sz="4" w:space="0" w:color="auto"/>
        </w:rPr>
        <w:t>support democracy</w:t>
      </w:r>
      <w:r w:rsidRPr="00F671EF">
        <w:rPr>
          <w:sz w:val="16"/>
        </w:rPr>
        <w:t xml:space="preserve">. Second, </w:t>
      </w:r>
      <w:r w:rsidRPr="006833E4">
        <w:rPr>
          <w:bCs/>
          <w:highlight w:val="yellow"/>
          <w:u w:val="single"/>
        </w:rPr>
        <w:t xml:space="preserve">Venezuela’s </w:t>
      </w:r>
      <w:r w:rsidRPr="006833E4">
        <w:rPr>
          <w:b/>
          <w:iCs/>
          <w:highlight w:val="yellow"/>
          <w:u w:val="single"/>
          <w:bdr w:val="single" w:sz="4" w:space="0" w:color="auto"/>
        </w:rPr>
        <w:t>political fragility</w:t>
      </w:r>
      <w:r w:rsidRPr="006833E4">
        <w:rPr>
          <w:bCs/>
          <w:highlight w:val="yellow"/>
          <w:u w:val="single"/>
        </w:rPr>
        <w:t xml:space="preserve"> and</w:t>
      </w:r>
      <w:r w:rsidRPr="00F671EF">
        <w:rPr>
          <w:bCs/>
          <w:u w:val="single"/>
        </w:rPr>
        <w:t xml:space="preserve"> Mr </w:t>
      </w:r>
      <w:r w:rsidRPr="006833E4">
        <w:rPr>
          <w:bCs/>
          <w:highlight w:val="yellow"/>
          <w:u w:val="single"/>
        </w:rPr>
        <w:t>Maduro’s weakness threaten instability</w:t>
      </w:r>
      <w:r w:rsidRPr="00F671EF">
        <w:rPr>
          <w:bCs/>
          <w:u w:val="single"/>
        </w:rPr>
        <w:t xml:space="preserve"> which the region may be unable to ignore</w:t>
      </w:r>
      <w:r w:rsidRPr="00F671EF">
        <w:rPr>
          <w:sz w:val="16"/>
        </w:rPr>
        <w:t xml:space="preserve">. Shutting the door in Mr Capriles’ face could prove a short-sighted policy, as well as a shameful one. </w:t>
      </w:r>
    </w:p>
    <w:p w:rsidR="00393223" w:rsidRPr="006F377E" w:rsidRDefault="00393223" w:rsidP="00393223">
      <w:pPr>
        <w:pStyle w:val="Heading4"/>
      </w:pPr>
      <w:r w:rsidRPr="006F377E">
        <w:t xml:space="preserve">Venezuelan Stability stops Russian </w:t>
      </w:r>
      <w:r w:rsidRPr="006F377E">
        <w:rPr>
          <w:rStyle w:val="StyleBoldUnderline"/>
        </w:rPr>
        <w:t>Arctic development</w:t>
      </w:r>
      <w:r>
        <w:t xml:space="preserve"> and</w:t>
      </w:r>
      <w:r w:rsidRPr="006F377E">
        <w:t xml:space="preserve"> jumpstarts the US </w:t>
      </w:r>
      <w:r w:rsidRPr="006F377E">
        <w:rPr>
          <w:rStyle w:val="StyleBoldUnderline"/>
        </w:rPr>
        <w:t>Economy</w:t>
      </w:r>
    </w:p>
    <w:p w:rsidR="00393223" w:rsidRPr="00F671EF" w:rsidRDefault="00393223" w:rsidP="00393223">
      <w:r w:rsidRPr="00F671EF">
        <w:rPr>
          <w:b/>
          <w:bCs/>
        </w:rPr>
        <w:t>Weafer 13</w:t>
      </w:r>
      <w:r w:rsidRPr="00F671EF">
        <w:t xml:space="preserve"> (Chris Weafer is chief strategist at Sberbank Investment Research, BBC Monitoring Former Soviet Union – Political, “No business as usual for Russia in Venezuela – paper,” 3-12-13, Supplied by BBC Worldwide Monitoring) </w:t>
      </w:r>
    </w:p>
    <w:p w:rsidR="00393223" w:rsidRPr="00F671EF" w:rsidRDefault="00393223" w:rsidP="00393223"/>
    <w:p w:rsidR="00393223" w:rsidRPr="00F671EF" w:rsidRDefault="00393223" w:rsidP="00393223">
      <w:pPr>
        <w:rPr>
          <w:sz w:val="16"/>
        </w:rPr>
      </w:pPr>
      <w:r w:rsidRPr="00F671EF">
        <w:rPr>
          <w:sz w:val="16"/>
        </w:rPr>
        <w:t xml:space="preserve">Despite assurances from government officials in Caracas that it will be business as usual after the death of Venezuelan President Hugo </w:t>
      </w:r>
      <w:r w:rsidRPr="006833E4">
        <w:rPr>
          <w:bCs/>
          <w:highlight w:val="yellow"/>
          <w:u w:val="single"/>
        </w:rPr>
        <w:t>Chavez</w:t>
      </w:r>
      <w:r w:rsidRPr="00F671EF">
        <w:rPr>
          <w:bCs/>
          <w:u w:val="single"/>
        </w:rPr>
        <w:t xml:space="preserve"> last week, his </w:t>
      </w:r>
      <w:r w:rsidRPr="006833E4">
        <w:rPr>
          <w:bCs/>
          <w:highlight w:val="yellow"/>
          <w:u w:val="single"/>
        </w:rPr>
        <w:t>passing will</w:t>
      </w:r>
      <w:r w:rsidRPr="00F671EF">
        <w:rPr>
          <w:bCs/>
          <w:u w:val="single"/>
        </w:rPr>
        <w:t xml:space="preserve"> almost certainly </w:t>
      </w:r>
      <w:r w:rsidRPr="006833E4">
        <w:rPr>
          <w:bCs/>
          <w:highlight w:val="yellow"/>
          <w:u w:val="single"/>
        </w:rPr>
        <w:t>lead to the start of political</w:t>
      </w:r>
      <w:r w:rsidRPr="00F671EF">
        <w:rPr>
          <w:bCs/>
          <w:u w:val="single"/>
        </w:rPr>
        <w:t xml:space="preserve"> and social </w:t>
      </w:r>
      <w:r w:rsidRPr="006833E4">
        <w:rPr>
          <w:bCs/>
          <w:highlight w:val="yellow"/>
          <w:u w:val="single"/>
        </w:rPr>
        <w:t>changes</w:t>
      </w:r>
      <w:r w:rsidRPr="00F671EF">
        <w:rPr>
          <w:bCs/>
          <w:u w:val="single"/>
        </w:rPr>
        <w:t xml:space="preserve"> in that country</w:t>
      </w:r>
      <w:r w:rsidRPr="00F671EF">
        <w:rPr>
          <w:sz w:val="16"/>
        </w:rPr>
        <w:t xml:space="preserve">. </w:t>
      </w:r>
      <w:r w:rsidRPr="006833E4">
        <w:rPr>
          <w:bCs/>
          <w:highlight w:val="yellow"/>
          <w:u w:val="single"/>
        </w:rPr>
        <w:t xml:space="preserve">The </w:t>
      </w:r>
      <w:r w:rsidRPr="00F671EF">
        <w:rPr>
          <w:bCs/>
          <w:u w:val="single"/>
        </w:rPr>
        <w:t xml:space="preserve">only </w:t>
      </w:r>
      <w:r w:rsidRPr="006833E4">
        <w:rPr>
          <w:bCs/>
          <w:highlight w:val="yellow"/>
          <w:u w:val="single"/>
        </w:rPr>
        <w:t xml:space="preserve">question is the </w:t>
      </w:r>
      <w:r w:rsidRPr="006833E4">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6833E4">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6833E4">
        <w:rPr>
          <w:bCs/>
          <w:highlight w:val="yellow"/>
          <w:u w:val="single"/>
        </w:rPr>
        <w:t>With the right investments, the country may easily support</w:t>
      </w:r>
      <w:r w:rsidRPr="00F671EF">
        <w:rPr>
          <w:bCs/>
          <w:u w:val="single"/>
        </w:rPr>
        <w:t xml:space="preserve"> average daily </w:t>
      </w:r>
      <w:r w:rsidRPr="006833E4">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6833E4">
        <w:rPr>
          <w:bCs/>
          <w:highlight w:val="yellow"/>
          <w:u w:val="single"/>
        </w:rPr>
        <w:t xml:space="preserve">Venezuela has become the </w:t>
      </w:r>
      <w:r w:rsidRPr="006833E4">
        <w:rPr>
          <w:b/>
          <w:iCs/>
          <w:highlight w:val="yellow"/>
          <w:u w:val="single"/>
          <w:bdr w:val="single" w:sz="4" w:space="0" w:color="auto"/>
        </w:rPr>
        <w:t>most important target location</w:t>
      </w:r>
      <w:r w:rsidRPr="006833E4">
        <w:rPr>
          <w:bCs/>
          <w:highlight w:val="yellow"/>
          <w:u w:val="single"/>
        </w:rPr>
        <w:t xml:space="preserve"> for foreign oil majors, especially </w:t>
      </w:r>
      <w:r w:rsidRPr="006833E4">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6833E4">
        <w:rPr>
          <w:bCs/>
          <w:highlight w:val="yellow"/>
          <w:u w:val="single"/>
        </w:rPr>
        <w:t>Oil executives</w:t>
      </w:r>
      <w:r w:rsidRPr="00F671EF">
        <w:rPr>
          <w:bCs/>
          <w:u w:val="single"/>
        </w:rPr>
        <w:t xml:space="preserve"> from Houston </w:t>
      </w:r>
      <w:r w:rsidRPr="006833E4">
        <w:rPr>
          <w:bCs/>
          <w:highlight w:val="yellow"/>
          <w:u w:val="single"/>
        </w:rPr>
        <w:t>will soon be descending on Venezuela</w:t>
      </w:r>
      <w:r w:rsidRPr="00F671EF">
        <w:rPr>
          <w:bCs/>
          <w:u w:val="single"/>
        </w:rPr>
        <w:t xml:space="preserve"> with lucrative alternatives, </w:t>
      </w:r>
      <w:r w:rsidRPr="006833E4">
        <w:rPr>
          <w:bCs/>
          <w:highlight w:val="yellow"/>
          <w:u w:val="single"/>
        </w:rPr>
        <w:t xml:space="preserve">and </w:t>
      </w:r>
      <w:r w:rsidRPr="006833E4">
        <w:rPr>
          <w:b/>
          <w:iCs/>
          <w:highlight w:val="yellow"/>
          <w:u w:val="single"/>
          <w:bdr w:val="single" w:sz="4" w:space="0" w:color="auto"/>
        </w:rPr>
        <w:t>PDVSA</w:t>
      </w:r>
      <w:r w:rsidRPr="00F671EF">
        <w:rPr>
          <w:bCs/>
          <w:u w:val="single"/>
        </w:rPr>
        <w:t xml:space="preserve">, in dire need of capital investment, </w:t>
      </w:r>
      <w:r w:rsidRPr="006833E4">
        <w:rPr>
          <w:b/>
          <w:iCs/>
          <w:highlight w:val="yellow"/>
          <w:u w:val="single"/>
          <w:bdr w:val="single" w:sz="4" w:space="0" w:color="auto"/>
        </w:rPr>
        <w:t>will</w:t>
      </w:r>
      <w:r w:rsidRPr="00F671EF">
        <w:rPr>
          <w:bCs/>
          <w:u w:val="single"/>
        </w:rPr>
        <w:t xml:space="preserve"> surely </w:t>
      </w:r>
      <w:r w:rsidRPr="006833E4">
        <w:rPr>
          <w:b/>
          <w:iCs/>
          <w:highlight w:val="yellow"/>
          <w:u w:val="single"/>
          <w:bdr w:val="single" w:sz="4" w:space="0" w:color="auto"/>
        </w:rPr>
        <w:t>be listening to</w:t>
      </w:r>
      <w:r w:rsidRPr="006833E4">
        <w:rPr>
          <w:bCs/>
          <w:highlight w:val="yellow"/>
          <w:u w:val="single"/>
        </w:rPr>
        <w:t xml:space="preserve"> </w:t>
      </w:r>
      <w:r w:rsidRPr="00F671EF">
        <w:rPr>
          <w:bCs/>
          <w:u w:val="single"/>
        </w:rPr>
        <w:t xml:space="preserve">their </w:t>
      </w:r>
      <w:r w:rsidRPr="006833E4">
        <w:rPr>
          <w:b/>
          <w:iCs/>
          <w:highlight w:val="yellow"/>
          <w:u w:val="single"/>
          <w:bdr w:val="single" w:sz="4" w:space="0" w:color="auto"/>
        </w:rPr>
        <w:t>offers</w:t>
      </w:r>
      <w:r w:rsidRPr="00F671EF">
        <w:rPr>
          <w:sz w:val="16"/>
        </w:rPr>
        <w:t xml:space="preserve">. For Russia, that means three risks. First, </w:t>
      </w:r>
      <w:r w:rsidRPr="00F671EF">
        <w:rPr>
          <w:bCs/>
          <w:u w:val="single"/>
        </w:rPr>
        <w:t>Gazprom and Rosneft will have more competition for joint-venture deals in that country</w:t>
      </w:r>
      <w:r w:rsidRPr="00F671EF">
        <w:rPr>
          <w:sz w:val="16"/>
        </w:rPr>
        <w:t xml:space="preserve">. Second, </w:t>
      </w:r>
      <w:r w:rsidRPr="006833E4">
        <w:rPr>
          <w:bCs/>
          <w:highlight w:val="yellow"/>
          <w:u w:val="single"/>
        </w:rPr>
        <w:t xml:space="preserve">Venezuela is an </w:t>
      </w:r>
      <w:r w:rsidRPr="006833E4">
        <w:rPr>
          <w:b/>
          <w:iCs/>
          <w:highlight w:val="yellow"/>
          <w:u w:val="single"/>
          <w:bdr w:val="single" w:sz="4" w:space="0" w:color="auto"/>
        </w:rPr>
        <w:t>easier alternative</w:t>
      </w:r>
      <w:r w:rsidRPr="006833E4">
        <w:rPr>
          <w:bCs/>
          <w:highlight w:val="yellow"/>
          <w:u w:val="single"/>
        </w:rPr>
        <w:t xml:space="preserve"> to the</w:t>
      </w:r>
      <w:r w:rsidRPr="00F671EF">
        <w:rPr>
          <w:bCs/>
          <w:u w:val="single"/>
        </w:rPr>
        <w:t xml:space="preserve"> hostile and unpredictable </w:t>
      </w:r>
      <w:r w:rsidRPr="006833E4">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6833E4">
        <w:rPr>
          <w:bCs/>
          <w:highlight w:val="yellow"/>
          <w:u w:val="single"/>
        </w:rPr>
        <w:t>there will have to be great</w:t>
      </w:r>
      <w:r w:rsidRPr="00F671EF">
        <w:rPr>
          <w:bCs/>
          <w:u w:val="single"/>
        </w:rPr>
        <w:t xml:space="preserve">er </w:t>
      </w:r>
      <w:r w:rsidRPr="006833E4">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6833E4">
        <w:rPr>
          <w:bCs/>
          <w:highlight w:val="yellow"/>
          <w:u w:val="single"/>
        </w:rPr>
        <w:t>the Kremlin will want to conclude</w:t>
      </w:r>
      <w:r w:rsidRPr="00F671EF">
        <w:rPr>
          <w:bCs/>
          <w:u w:val="single"/>
        </w:rPr>
        <w:t xml:space="preserve"> more joint </w:t>
      </w:r>
      <w:r w:rsidRPr="006833E4">
        <w:rPr>
          <w:bCs/>
          <w:highlight w:val="yellow"/>
          <w:u w:val="single"/>
        </w:rPr>
        <w:t xml:space="preserve">ventures to </w:t>
      </w:r>
      <w:r w:rsidRPr="006833E4">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Maduro, is expected to be elected to replace Chavez. </w:t>
      </w:r>
      <w:r w:rsidRPr="00F671EF">
        <w:rPr>
          <w:bCs/>
          <w:u w:val="single"/>
        </w:rPr>
        <w:t>Maduro said he intends to stick with the economic and political policies and ideologies of his former boss, but since Maduro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r w:rsidRPr="006833E4">
        <w:rPr>
          <w:bCs/>
          <w:highlight w:val="yellow"/>
          <w:u w:val="single"/>
        </w:rPr>
        <w:t xml:space="preserve">Maduro will come under </w:t>
      </w:r>
      <w:r w:rsidRPr="006833E4">
        <w:rPr>
          <w:b/>
          <w:iCs/>
          <w:highlight w:val="yellow"/>
          <w:u w:val="single"/>
          <w:bdr w:val="single" w:sz="4" w:space="0" w:color="auto"/>
        </w:rPr>
        <w:t>increasing pressure</w:t>
      </w:r>
      <w:r w:rsidRPr="006833E4">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6833E4">
        <w:rPr>
          <w:b/>
          <w:iCs/>
          <w:highlight w:val="yellow"/>
          <w:u w:val="single"/>
          <w:bdr w:val="single" w:sz="4" w:space="0" w:color="auto"/>
        </w:rPr>
        <w:t>the only place</w:t>
      </w:r>
      <w:r w:rsidRPr="00F671EF">
        <w:rPr>
          <w:bCs/>
          <w:u w:val="single"/>
        </w:rPr>
        <w:t xml:space="preserve"> that t</w:t>
      </w:r>
      <w:r w:rsidRPr="006833E4">
        <w:rPr>
          <w:bCs/>
          <w:highlight w:val="yellow"/>
          <w:u w:val="single"/>
        </w:rPr>
        <w:t>he</w:t>
      </w:r>
      <w:r w:rsidRPr="00F671EF">
        <w:rPr>
          <w:bCs/>
          <w:u w:val="single"/>
        </w:rPr>
        <w:t xml:space="preserve"> new Venezuelan president </w:t>
      </w:r>
      <w:r w:rsidRPr="006833E4">
        <w:rPr>
          <w:bCs/>
          <w:highlight w:val="yellow"/>
          <w:u w:val="single"/>
        </w:rPr>
        <w:t>can get revenue is</w:t>
      </w:r>
      <w:r w:rsidRPr="00F671EF">
        <w:rPr>
          <w:bCs/>
          <w:u w:val="single"/>
        </w:rPr>
        <w:t xml:space="preserve"> from </w:t>
      </w:r>
      <w:r w:rsidRPr="006833E4">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6833E4">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w:t>
      </w:r>
      <w:r w:rsidRPr="00F671EF">
        <w:rPr>
          <w:sz w:val="16"/>
        </w:rPr>
        <w:lastRenderedPageBreak/>
        <w:t xml:space="preserve">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6833E4">
        <w:rPr>
          <w:bCs/>
          <w:highlight w:val="yellow"/>
          <w:u w:val="single"/>
        </w:rPr>
        <w:t xml:space="preserve">The US is set on a course to become </w:t>
      </w:r>
      <w:r w:rsidRPr="006833E4">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6833E4">
        <w:rPr>
          <w:bCs/>
          <w:highlight w:val="yellow"/>
          <w:u w:val="single"/>
        </w:rPr>
        <w:t xml:space="preserve">a more achievable target for the US is to become </w:t>
      </w:r>
      <w:r w:rsidRPr="006833E4">
        <w:rPr>
          <w:b/>
          <w:iCs/>
          <w:highlight w:val="yellow"/>
          <w:u w:val="single"/>
          <w:bdr w:val="single" w:sz="4" w:space="0" w:color="auto"/>
        </w:rPr>
        <w:t>regionally oil independent</w:t>
      </w:r>
      <w:r w:rsidRPr="00F671EF">
        <w:rPr>
          <w:bCs/>
          <w:u w:val="single"/>
        </w:rPr>
        <w:t xml:space="preserve"> -that is, </w:t>
      </w:r>
      <w:r w:rsidRPr="006833E4">
        <w:rPr>
          <w:bCs/>
          <w:highlight w:val="yellow"/>
          <w:u w:val="single"/>
        </w:rPr>
        <w:t>to only source</w:t>
      </w:r>
      <w:r w:rsidRPr="00F671EF">
        <w:rPr>
          <w:bCs/>
          <w:u w:val="single"/>
        </w:rPr>
        <w:t xml:space="preserve"> its oil requirements domestically and </w:t>
      </w:r>
      <w:r w:rsidRPr="006833E4">
        <w:rPr>
          <w:bCs/>
          <w:highlight w:val="yellow"/>
          <w:u w:val="single"/>
        </w:rPr>
        <w:t>from Canada, Mexico and</w:t>
      </w:r>
      <w:r w:rsidRPr="00F671EF">
        <w:rPr>
          <w:bCs/>
          <w:u w:val="single"/>
        </w:rPr>
        <w:t xml:space="preserve"> now perhaps from </w:t>
      </w:r>
      <w:r w:rsidRPr="006833E4">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6833E4">
        <w:rPr>
          <w:bCs/>
          <w:highlight w:val="yellow"/>
          <w:u w:val="single"/>
        </w:rPr>
        <w:t xml:space="preserve">such an outcome would be </w:t>
      </w:r>
      <w:r w:rsidRPr="006833E4">
        <w:rPr>
          <w:b/>
          <w:iCs/>
          <w:highlight w:val="yellow"/>
          <w:u w:val="single"/>
          <w:bdr w:val="single" w:sz="4" w:space="0" w:color="auto"/>
        </w:rPr>
        <w:t>very favourable for the US economy</w:t>
      </w:r>
      <w:r w:rsidRPr="00F671EF">
        <w:rPr>
          <w:bCs/>
          <w:u w:val="single"/>
        </w:rPr>
        <w:t xml:space="preserve">, </w:t>
      </w:r>
      <w:r w:rsidRPr="006833E4">
        <w:rPr>
          <w:bCs/>
          <w:highlight w:val="yellow"/>
          <w:u w:val="single"/>
        </w:rPr>
        <w:t xml:space="preserve">it would </w:t>
      </w:r>
      <w:r w:rsidRPr="006833E4">
        <w:rPr>
          <w:b/>
          <w:iCs/>
          <w:highlight w:val="yellow"/>
          <w:u w:val="single"/>
          <w:bdr w:val="single" w:sz="4" w:space="0" w:color="auto"/>
        </w:rPr>
        <w:t>accelerate the game change</w:t>
      </w:r>
      <w:r w:rsidRPr="00F671EF">
        <w:rPr>
          <w:bCs/>
          <w:u w:val="single"/>
        </w:rPr>
        <w:t xml:space="preserve"> </w:t>
      </w:r>
      <w:r w:rsidRPr="006833E4">
        <w:rPr>
          <w:bCs/>
          <w:highlight w:val="yellow"/>
          <w:u w:val="single"/>
        </w:rPr>
        <w:t xml:space="preserve">already started in the global oil industry with the rapid growth in </w:t>
      </w:r>
      <w:r w:rsidRPr="006833E4">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New major oil production will come from North America, Iraq and the Caspian Sea, where Kazakhstan's giant Kashagan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393223" w:rsidRPr="0094514C" w:rsidRDefault="00393223" w:rsidP="00393223">
      <w:pPr>
        <w:pStyle w:val="Heading4"/>
      </w:pPr>
      <w:r>
        <w:t>Economic decline causes nuclear war</w:t>
      </w:r>
    </w:p>
    <w:p w:rsidR="00393223" w:rsidRPr="0094514C" w:rsidRDefault="00393223" w:rsidP="00393223">
      <w:r w:rsidRPr="0094514C">
        <w:rPr>
          <w:rStyle w:val="Heading4Char"/>
          <w:rFonts w:eastAsia="Calibri"/>
        </w:rPr>
        <w:t>Harris and Burrows, 9</w:t>
      </w:r>
      <w:r w:rsidRPr="0094514C">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393223" w:rsidRPr="0094514C" w:rsidRDefault="00393223" w:rsidP="00393223"/>
    <w:p w:rsidR="00393223" w:rsidRPr="004D6704" w:rsidRDefault="00393223" w:rsidP="00393223">
      <w:pPr>
        <w:rPr>
          <w:sz w:val="24"/>
          <w:szCs w:val="24"/>
          <w:u w:val="single"/>
        </w:rPr>
      </w:pPr>
      <w:r w:rsidRPr="004D6704">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4D6704">
        <w:rPr>
          <w:sz w:val="24"/>
          <w:szCs w:val="24"/>
          <w:u w:val="single"/>
        </w:rPr>
        <w:t xml:space="preserve">the </w:t>
      </w:r>
      <w:r w:rsidRPr="006833E4">
        <w:rPr>
          <w:sz w:val="24"/>
          <w:szCs w:val="24"/>
          <w:highlight w:val="yellow"/>
          <w:u w:val="single"/>
        </w:rPr>
        <w:t>Great Depression</w:t>
      </w:r>
      <w:r w:rsidRPr="004D6704">
        <w:rPr>
          <w:sz w:val="16"/>
          <w:szCs w:val="24"/>
        </w:rPr>
        <w:t xml:space="preserve"> is not likely to be repeated, the </w:t>
      </w:r>
      <w:r w:rsidRPr="006833E4">
        <w:rPr>
          <w:sz w:val="24"/>
          <w:szCs w:val="24"/>
          <w:highlight w:val="yellow"/>
          <w:u w:val="single"/>
        </w:rPr>
        <w:t>lessons</w:t>
      </w:r>
      <w:r w:rsidRPr="004D6704">
        <w:rPr>
          <w:sz w:val="16"/>
          <w:szCs w:val="24"/>
        </w:rPr>
        <w:t xml:space="preserve"> to be drawn from that period </w:t>
      </w:r>
      <w:r w:rsidRPr="006833E4">
        <w:rPr>
          <w:sz w:val="24"/>
          <w:szCs w:val="24"/>
          <w:highlight w:val="yellow"/>
          <w:u w:val="single"/>
        </w:rPr>
        <w:t>include</w:t>
      </w:r>
      <w:r w:rsidRPr="004D6704">
        <w:rPr>
          <w:sz w:val="16"/>
          <w:szCs w:val="2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6833E4">
        <w:rPr>
          <w:sz w:val="24"/>
          <w:szCs w:val="24"/>
          <w:highlight w:val="yellow"/>
          <w:u w:val="single"/>
        </w:rPr>
        <w:t>the potential for greater</w:t>
      </w:r>
      <w:r w:rsidRPr="004D6704">
        <w:rPr>
          <w:sz w:val="24"/>
          <w:szCs w:val="24"/>
          <w:u w:val="single"/>
        </w:rPr>
        <w:t xml:space="preserve"> </w:t>
      </w:r>
      <w:r w:rsidRPr="006833E4">
        <w:rPr>
          <w:sz w:val="24"/>
          <w:szCs w:val="24"/>
          <w:highlight w:val="yellow"/>
          <w:u w:val="single"/>
        </w:rPr>
        <w:t>conflict</w:t>
      </w:r>
      <w:r w:rsidRPr="004D6704">
        <w:rPr>
          <w:sz w:val="16"/>
          <w:szCs w:val="24"/>
        </w:rPr>
        <w:t xml:space="preserve"> could grow would seem to be even more apt </w:t>
      </w:r>
      <w:r w:rsidRPr="006833E4">
        <w:rPr>
          <w:sz w:val="24"/>
          <w:szCs w:val="24"/>
          <w:highlight w:val="yellow"/>
          <w:u w:val="single"/>
        </w:rPr>
        <w:t>in a constantly volatile economic environment</w:t>
      </w:r>
      <w:r w:rsidRPr="004D6704">
        <w:rPr>
          <w:sz w:val="24"/>
          <w:szCs w:val="24"/>
          <w:u w:val="single"/>
        </w:rPr>
        <w:t xml:space="preserve"> </w:t>
      </w:r>
      <w:r w:rsidRPr="004D6704">
        <w:rPr>
          <w:sz w:val="16"/>
          <w:szCs w:val="24"/>
        </w:rPr>
        <w:t xml:space="preserve">as they would be if change would be steadier. In surveying those risks, the report stressed the likelihood that terrorism and nonproliferation will remain priorities even as resource issues move up on the international agenda. </w:t>
      </w:r>
      <w:r w:rsidRPr="006833E4">
        <w:rPr>
          <w:rStyle w:val="StyleBoldUnderline"/>
          <w:sz w:val="24"/>
          <w:szCs w:val="24"/>
          <w:highlight w:val="yellow"/>
        </w:rPr>
        <w:t>Terrorism</w:t>
      </w:r>
      <w:r w:rsidRPr="004D6704">
        <w:rPr>
          <w:rStyle w:val="StyleBoldUnderline"/>
          <w:sz w:val="24"/>
          <w:szCs w:val="24"/>
        </w:rPr>
        <w:t xml:space="preserve">’s appeal </w:t>
      </w:r>
      <w:r w:rsidRPr="006833E4">
        <w:rPr>
          <w:rStyle w:val="StyleBoldUnderline"/>
          <w:sz w:val="24"/>
          <w:szCs w:val="24"/>
          <w:highlight w:val="yellow"/>
        </w:rPr>
        <w:t>will decline if</w:t>
      </w:r>
      <w:r w:rsidRPr="004D6704">
        <w:rPr>
          <w:rStyle w:val="StyleBoldUnderline"/>
          <w:sz w:val="24"/>
          <w:szCs w:val="24"/>
        </w:rPr>
        <w:t xml:space="preserve"> economic </w:t>
      </w:r>
      <w:r w:rsidRPr="006833E4">
        <w:rPr>
          <w:rStyle w:val="StyleBoldUnderline"/>
          <w:sz w:val="24"/>
          <w:szCs w:val="24"/>
          <w:highlight w:val="yellow"/>
        </w:rPr>
        <w:t>growth continues</w:t>
      </w:r>
      <w:r w:rsidRPr="004D6704">
        <w:rPr>
          <w:sz w:val="16"/>
          <w:szCs w:val="24"/>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w:t>
      </w:r>
      <w:r w:rsidRPr="006833E4">
        <w:rPr>
          <w:sz w:val="24"/>
          <w:szCs w:val="24"/>
          <w:highlight w:val="yellow"/>
          <w:u w:val="single"/>
        </w:rPr>
        <w:t xml:space="preserve"> states</w:t>
      </w:r>
      <w:r w:rsidRPr="004D6704">
        <w:rPr>
          <w:sz w:val="24"/>
          <w:szCs w:val="24"/>
          <w:u w:val="single"/>
        </w:rPr>
        <w:t xml:space="preserve"> </w:t>
      </w:r>
      <w:r w:rsidRPr="004D6704">
        <w:rPr>
          <w:sz w:val="16"/>
          <w:szCs w:val="24"/>
        </w:rPr>
        <w:t>in the region to</w:t>
      </w:r>
      <w:r w:rsidRPr="004D6704">
        <w:rPr>
          <w:sz w:val="24"/>
          <w:szCs w:val="24"/>
          <w:u w:val="single"/>
        </w:rPr>
        <w:t xml:space="preserve"> </w:t>
      </w:r>
      <w:r w:rsidRPr="006833E4">
        <w:rPr>
          <w:sz w:val="24"/>
          <w:szCs w:val="24"/>
          <w:highlight w:val="yellow"/>
          <w:u w:val="single"/>
        </w:rPr>
        <w:t xml:space="preserve">develop new security arrangements </w:t>
      </w:r>
      <w:r w:rsidRPr="004D6704">
        <w:rPr>
          <w:sz w:val="24"/>
          <w:szCs w:val="24"/>
          <w:u w:val="single"/>
        </w:rPr>
        <w:t xml:space="preserve">with external powers, </w:t>
      </w:r>
      <w:r w:rsidRPr="006833E4">
        <w:rPr>
          <w:sz w:val="24"/>
          <w:szCs w:val="24"/>
          <w:highlight w:val="yellow"/>
          <w:u w:val="single"/>
        </w:rPr>
        <w:t xml:space="preserve">acquire </w:t>
      </w:r>
      <w:r w:rsidRPr="004D6704">
        <w:rPr>
          <w:sz w:val="24"/>
          <w:szCs w:val="24"/>
          <w:u w:val="single"/>
        </w:rPr>
        <w:t xml:space="preserve">additional </w:t>
      </w:r>
      <w:r w:rsidRPr="006833E4">
        <w:rPr>
          <w:sz w:val="24"/>
          <w:szCs w:val="24"/>
          <w:highlight w:val="yellow"/>
          <w:u w:val="single"/>
        </w:rPr>
        <w:t xml:space="preserve">weapons, and </w:t>
      </w:r>
      <w:r w:rsidRPr="004D6704">
        <w:rPr>
          <w:sz w:val="24"/>
          <w:szCs w:val="24"/>
          <w:u w:val="single"/>
        </w:rPr>
        <w:t xml:space="preserve">consider </w:t>
      </w:r>
      <w:r w:rsidRPr="004D6704">
        <w:rPr>
          <w:sz w:val="16"/>
          <w:szCs w:val="24"/>
        </w:rPr>
        <w:t xml:space="preserve">pursuing their own </w:t>
      </w:r>
      <w:r w:rsidRPr="006833E4">
        <w:rPr>
          <w:sz w:val="24"/>
          <w:szCs w:val="24"/>
          <w:highlight w:val="yellow"/>
          <w:u w:val="single"/>
        </w:rPr>
        <w:t>nuclear ambitions</w:t>
      </w:r>
      <w:r w:rsidRPr="004D6704">
        <w:rPr>
          <w:sz w:val="16"/>
          <w:szCs w:val="2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4D6704">
        <w:rPr>
          <w:sz w:val="24"/>
          <w:szCs w:val="24"/>
          <w:u w:val="single"/>
        </w:rPr>
        <w:t>The lack of strategic depth</w:t>
      </w:r>
      <w:r w:rsidRPr="004D6704">
        <w:rPr>
          <w:sz w:val="16"/>
          <w:szCs w:val="24"/>
        </w:rPr>
        <w:t xml:space="preserve"> in neighboring states like Israel, </w:t>
      </w:r>
      <w:r w:rsidRPr="004D6704">
        <w:rPr>
          <w:sz w:val="24"/>
          <w:szCs w:val="24"/>
          <w:u w:val="single"/>
        </w:rPr>
        <w:t xml:space="preserve">short warning and missile flight times, and </w:t>
      </w:r>
      <w:r w:rsidRPr="006833E4">
        <w:rPr>
          <w:sz w:val="24"/>
          <w:szCs w:val="24"/>
          <w:highlight w:val="yellow"/>
          <w:u w:val="single"/>
        </w:rPr>
        <w:t>uncertainty of</w:t>
      </w:r>
      <w:r w:rsidRPr="004D6704">
        <w:rPr>
          <w:sz w:val="24"/>
          <w:szCs w:val="24"/>
          <w:u w:val="single"/>
        </w:rPr>
        <w:t xml:space="preserve"> </w:t>
      </w:r>
      <w:r w:rsidRPr="004D6704">
        <w:rPr>
          <w:sz w:val="16"/>
          <w:szCs w:val="24"/>
        </w:rPr>
        <w:t xml:space="preserve">Iranian </w:t>
      </w:r>
      <w:r w:rsidRPr="006833E4">
        <w:rPr>
          <w:sz w:val="24"/>
          <w:szCs w:val="24"/>
          <w:highlight w:val="yellow"/>
          <w:u w:val="single"/>
        </w:rPr>
        <w:t xml:space="preserve">intentions may place </w:t>
      </w:r>
      <w:r w:rsidRPr="004D6704">
        <w:rPr>
          <w:sz w:val="24"/>
          <w:szCs w:val="24"/>
          <w:u w:val="single"/>
        </w:rPr>
        <w:t xml:space="preserve">more </w:t>
      </w:r>
      <w:r w:rsidRPr="006833E4">
        <w:rPr>
          <w:sz w:val="24"/>
          <w:szCs w:val="24"/>
          <w:highlight w:val="yellow"/>
          <w:u w:val="single"/>
        </w:rPr>
        <w:t>focus on preemption</w:t>
      </w:r>
      <w:r w:rsidRPr="004D6704">
        <w:rPr>
          <w:sz w:val="24"/>
          <w:szCs w:val="24"/>
          <w:u w:val="single"/>
        </w:rPr>
        <w:t xml:space="preserve"> rather than defense, potentially </w:t>
      </w:r>
      <w:r w:rsidRPr="006833E4">
        <w:rPr>
          <w:sz w:val="24"/>
          <w:szCs w:val="24"/>
          <w:highlight w:val="yellow"/>
          <w:u w:val="single"/>
        </w:rPr>
        <w:t>leading to escalating crises</w:t>
      </w:r>
      <w:r w:rsidRPr="006833E4">
        <w:rPr>
          <w:sz w:val="16"/>
          <w:szCs w:val="24"/>
          <w:highlight w:val="yellow"/>
        </w:rPr>
        <w:t xml:space="preserve">. </w:t>
      </w:r>
      <w:r w:rsidRPr="004D6704">
        <w:rPr>
          <w:sz w:val="24"/>
          <w:szCs w:val="24"/>
          <w:u w:val="single"/>
        </w:rPr>
        <w:t xml:space="preserve">Types of </w:t>
      </w:r>
      <w:r w:rsidRPr="006833E4">
        <w:rPr>
          <w:sz w:val="24"/>
          <w:szCs w:val="24"/>
          <w:highlight w:val="yellow"/>
          <w:u w:val="single"/>
        </w:rPr>
        <w:t>conflict</w:t>
      </w:r>
      <w:r w:rsidRPr="004D6704">
        <w:rPr>
          <w:sz w:val="24"/>
          <w:szCs w:val="24"/>
          <w:u w:val="single"/>
        </w:rPr>
        <w:t xml:space="preserve"> that the world continues to experience, such as </w:t>
      </w:r>
      <w:r w:rsidRPr="006833E4">
        <w:rPr>
          <w:sz w:val="24"/>
          <w:szCs w:val="24"/>
          <w:highlight w:val="yellow"/>
          <w:u w:val="single"/>
        </w:rPr>
        <w:t>over</w:t>
      </w:r>
      <w:r w:rsidRPr="004D6704">
        <w:rPr>
          <w:sz w:val="24"/>
          <w:szCs w:val="24"/>
          <w:u w:val="single"/>
        </w:rPr>
        <w:t xml:space="preserve"> </w:t>
      </w:r>
      <w:r w:rsidRPr="006833E4">
        <w:rPr>
          <w:sz w:val="24"/>
          <w:szCs w:val="24"/>
          <w:highlight w:val="yellow"/>
          <w:u w:val="single"/>
        </w:rPr>
        <w:t xml:space="preserve">resources, could reemerge, </w:t>
      </w:r>
      <w:r w:rsidRPr="004D6704">
        <w:rPr>
          <w:sz w:val="24"/>
          <w:szCs w:val="24"/>
          <w:u w:val="single"/>
        </w:rPr>
        <w:t xml:space="preserve">particularly if protectionism grows and </w:t>
      </w:r>
      <w:r w:rsidRPr="006833E4">
        <w:rPr>
          <w:sz w:val="24"/>
          <w:szCs w:val="24"/>
          <w:highlight w:val="yellow"/>
          <w:u w:val="single"/>
        </w:rPr>
        <w:t>there is a resort to neo-mercantilist practices</w:t>
      </w:r>
      <w:r w:rsidRPr="006833E4">
        <w:rPr>
          <w:sz w:val="16"/>
          <w:szCs w:val="24"/>
          <w:highlight w:val="yellow"/>
        </w:rPr>
        <w:t>.</w:t>
      </w:r>
      <w:r w:rsidRPr="004D6704">
        <w:rPr>
          <w:sz w:val="16"/>
          <w:szCs w:val="24"/>
        </w:rPr>
        <w:t xml:space="preserve"> </w:t>
      </w:r>
      <w:r w:rsidRPr="006833E4">
        <w:rPr>
          <w:sz w:val="24"/>
          <w:szCs w:val="24"/>
          <w:highlight w:val="yellow"/>
          <w:u w:val="single"/>
        </w:rPr>
        <w:t>Perceptions of</w:t>
      </w:r>
      <w:r w:rsidRPr="004D6704">
        <w:rPr>
          <w:sz w:val="24"/>
          <w:szCs w:val="24"/>
          <w:u w:val="single"/>
        </w:rPr>
        <w:t xml:space="preserve"> renewed energy </w:t>
      </w:r>
      <w:r w:rsidRPr="006833E4">
        <w:rPr>
          <w:sz w:val="24"/>
          <w:szCs w:val="24"/>
          <w:highlight w:val="yellow"/>
          <w:u w:val="single"/>
        </w:rPr>
        <w:t xml:space="preserve">scarcity will drive </w:t>
      </w:r>
      <w:r w:rsidRPr="004D6704">
        <w:rPr>
          <w:sz w:val="24"/>
          <w:szCs w:val="24"/>
          <w:u w:val="single"/>
        </w:rPr>
        <w:t>countries to take actions to assure their future access to energy supplies</w:t>
      </w:r>
      <w:r w:rsidRPr="004D6704">
        <w:rPr>
          <w:sz w:val="16"/>
          <w:szCs w:val="24"/>
        </w:rPr>
        <w:t xml:space="preserve">. In the worst case, </w:t>
      </w:r>
      <w:r w:rsidRPr="004D6704">
        <w:rPr>
          <w:sz w:val="24"/>
          <w:szCs w:val="24"/>
          <w:u w:val="single"/>
        </w:rPr>
        <w:t xml:space="preserve">this could result in interstate </w:t>
      </w:r>
      <w:r w:rsidRPr="006833E4">
        <w:rPr>
          <w:sz w:val="24"/>
          <w:szCs w:val="24"/>
          <w:highlight w:val="yellow"/>
          <w:u w:val="single"/>
        </w:rPr>
        <w:t>conflicts</w:t>
      </w:r>
      <w:r w:rsidRPr="004D6704">
        <w:rPr>
          <w:sz w:val="16"/>
          <w:szCs w:val="24"/>
        </w:rPr>
        <w:t xml:space="preserve"> if government leaders deem assured access to energy resources, for example, to be essential for maintaining domestic stability and the survival of their regime. Even actions short of war, </w:t>
      </w:r>
      <w:r w:rsidRPr="004D6704">
        <w:rPr>
          <w:sz w:val="16"/>
          <w:szCs w:val="24"/>
        </w:rPr>
        <w:lastRenderedPageBreak/>
        <w:t xml:space="preserve">however, will have important geopolitical implications. </w:t>
      </w:r>
      <w:r w:rsidRPr="006833E4">
        <w:rPr>
          <w:sz w:val="24"/>
          <w:szCs w:val="24"/>
          <w:highlight w:val="yellow"/>
          <w:u w:val="single"/>
        </w:rPr>
        <w:t xml:space="preserve">Maritime </w:t>
      </w:r>
      <w:r w:rsidRPr="004D6704">
        <w:rPr>
          <w:sz w:val="24"/>
          <w:szCs w:val="24"/>
          <w:u w:val="single"/>
        </w:rPr>
        <w:t xml:space="preserve">security </w:t>
      </w:r>
      <w:r w:rsidRPr="006833E4">
        <w:rPr>
          <w:sz w:val="24"/>
          <w:szCs w:val="24"/>
          <w:highlight w:val="yellow"/>
          <w:u w:val="single"/>
        </w:rPr>
        <w:t>concerns</w:t>
      </w:r>
      <w:r w:rsidRPr="004D6704">
        <w:rPr>
          <w:sz w:val="16"/>
          <w:szCs w:val="24"/>
        </w:rPr>
        <w:t xml:space="preserve"> are providing a rationale for naval buildups and </w:t>
      </w:r>
      <w:r w:rsidRPr="006833E4">
        <w:rPr>
          <w:sz w:val="24"/>
          <w:szCs w:val="24"/>
          <w:highlight w:val="yellow"/>
          <w:u w:val="single"/>
        </w:rPr>
        <w:t xml:space="preserve">modernization </w:t>
      </w:r>
      <w:r w:rsidRPr="004D6704">
        <w:rPr>
          <w:sz w:val="24"/>
          <w:szCs w:val="24"/>
          <w:u w:val="single"/>
        </w:rPr>
        <w:t>efforts</w:t>
      </w:r>
      <w:r w:rsidRPr="004D6704">
        <w:rPr>
          <w:sz w:val="16"/>
          <w:szCs w:val="2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4D6704">
        <w:rPr>
          <w:sz w:val="24"/>
          <w:szCs w:val="24"/>
          <w:u w:val="single"/>
        </w:rPr>
        <w:t xml:space="preserve">increased tensions, </w:t>
      </w:r>
      <w:r w:rsidRPr="006833E4">
        <w:rPr>
          <w:sz w:val="24"/>
          <w:szCs w:val="24"/>
          <w:highlight w:val="yellow"/>
          <w:u w:val="single"/>
        </w:rPr>
        <w:t>rivalries, and</w:t>
      </w:r>
      <w:r w:rsidRPr="004D6704">
        <w:rPr>
          <w:sz w:val="16"/>
          <w:szCs w:val="2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6833E4">
        <w:rPr>
          <w:sz w:val="24"/>
          <w:szCs w:val="24"/>
          <w:highlight w:val="yellow"/>
          <w:u w:val="single"/>
        </w:rPr>
        <w:t>a more dog-eat-dog world.</w:t>
      </w:r>
    </w:p>
    <w:p w:rsidR="00393223" w:rsidRDefault="00393223" w:rsidP="00393223">
      <w:pPr>
        <w:rPr>
          <w:rStyle w:val="Emphasis"/>
        </w:rPr>
      </w:pPr>
    </w:p>
    <w:p w:rsidR="00393223" w:rsidRDefault="00393223" w:rsidP="00393223">
      <w:pPr>
        <w:rPr>
          <w:rStyle w:val="Emphasis"/>
        </w:rPr>
      </w:pP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393223" w:rsidRPr="00F671EF" w:rsidRDefault="00393223" w:rsidP="00393223">
      <w:pPr>
        <w:rPr>
          <w:bCs/>
        </w:rPr>
      </w:pPr>
      <w:r w:rsidRPr="00F671EF">
        <w:rPr>
          <w:b/>
          <w:bCs/>
        </w:rPr>
        <w:t xml:space="preserve">Talmadge 12 </w:t>
      </w:r>
      <w:r w:rsidRPr="00F671EF">
        <w:t>(Eric – AP, Huffington Post, “Arctic Climate Change Opening Region To New Military Activity’, 4/16, http://www.huffingtonpost.com/2012/04/16/arctic-climate-change-military-activity_n_1427565.html)</w:t>
      </w:r>
    </w:p>
    <w:p w:rsidR="00393223" w:rsidRPr="00F671EF" w:rsidRDefault="00393223" w:rsidP="00393223">
      <w:pPr>
        <w:rPr>
          <w:sz w:val="16"/>
        </w:rPr>
      </w:pPr>
      <w:r w:rsidRPr="00F671EF">
        <w:rPr>
          <w:bCs/>
          <w:u w:val="single"/>
        </w:rPr>
        <w:t xml:space="preserve">To </w:t>
      </w:r>
      <w:r w:rsidRPr="006833E4">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6833E4">
        <w:rPr>
          <w:b/>
          <w:bCs/>
          <w:highlight w:val="yellow"/>
          <w:u w:val="single"/>
        </w:rPr>
        <w:t>are preparing for a new</w:t>
      </w:r>
      <w:r w:rsidRPr="00F671EF">
        <w:rPr>
          <w:b/>
          <w:bCs/>
          <w:u w:val="single"/>
        </w:rPr>
        <w:t xml:space="preserve"> kind of </w:t>
      </w:r>
      <w:r w:rsidRPr="006833E4">
        <w:rPr>
          <w:b/>
          <w:bCs/>
          <w:highlight w:val="yellow"/>
          <w:u w:val="single"/>
        </w:rPr>
        <w:t>Cold War in the Arctic</w:t>
      </w:r>
      <w:r w:rsidRPr="00F671EF">
        <w:rPr>
          <w:sz w:val="16"/>
        </w:rPr>
        <w:t xml:space="preserve">, anticipating that </w:t>
      </w:r>
      <w:r w:rsidRPr="00F671EF">
        <w:rPr>
          <w:bCs/>
          <w:u w:val="single"/>
        </w:rPr>
        <w:t xml:space="preserve">rising </w:t>
      </w:r>
      <w:r w:rsidRPr="006833E4">
        <w:rPr>
          <w:bCs/>
          <w:highlight w:val="yellow"/>
          <w:u w:val="single"/>
        </w:rPr>
        <w:t>temperatures</w:t>
      </w:r>
      <w:r w:rsidRPr="00F671EF">
        <w:rPr>
          <w:sz w:val="16"/>
        </w:rPr>
        <w:t xml:space="preserve"> </w:t>
      </w:r>
      <w:r w:rsidRPr="00F671EF">
        <w:rPr>
          <w:bCs/>
          <w:u w:val="single"/>
        </w:rPr>
        <w:t xml:space="preserve">there </w:t>
      </w:r>
      <w:r w:rsidRPr="006833E4">
        <w:rPr>
          <w:bCs/>
          <w:highlight w:val="yellow"/>
          <w:u w:val="single"/>
        </w:rPr>
        <w:t>will open up</w:t>
      </w:r>
      <w:r w:rsidRPr="00F671EF">
        <w:rPr>
          <w:bCs/>
          <w:u w:val="single"/>
        </w:rPr>
        <w:t xml:space="preserve"> a treasure trove of </w:t>
      </w:r>
      <w:r w:rsidRPr="006833E4">
        <w:rPr>
          <w:bCs/>
          <w:highlight w:val="yellow"/>
          <w:u w:val="single"/>
        </w:rPr>
        <w:t>resources,</w:t>
      </w:r>
      <w:r w:rsidRPr="00F671EF">
        <w:rPr>
          <w:bCs/>
          <w:u w:val="single"/>
        </w:rPr>
        <w:t xml:space="preserve"> long-dreamed-of sea lanes </w:t>
      </w:r>
      <w:r w:rsidRPr="006833E4">
        <w:rPr>
          <w:bCs/>
          <w:highlight w:val="yellow"/>
          <w:u w:val="single"/>
        </w:rPr>
        <w:t xml:space="preserve">and </w:t>
      </w:r>
      <w:r w:rsidRPr="006833E4">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6833E4">
        <w:rPr>
          <w:bCs/>
          <w:highlight w:val="yellow"/>
          <w:u w:val="single"/>
        </w:rPr>
        <w:t>as the number of</w:t>
      </w:r>
      <w:r w:rsidRPr="00F671EF">
        <w:rPr>
          <w:bCs/>
          <w:u w:val="single"/>
        </w:rPr>
        <w:t xml:space="preserve"> workers and </w:t>
      </w:r>
      <w:r w:rsidRPr="006833E4">
        <w:rPr>
          <w:bCs/>
          <w:highlight w:val="yellow"/>
          <w:u w:val="single"/>
        </w:rPr>
        <w:t>ships increases</w:t>
      </w:r>
      <w:r w:rsidRPr="00F671EF">
        <w:rPr>
          <w:sz w:val="16"/>
        </w:rPr>
        <w:t xml:space="preserve"> in the High North </w:t>
      </w:r>
      <w:r w:rsidRPr="006833E4">
        <w:rPr>
          <w:bCs/>
          <w:highlight w:val="yellow"/>
          <w:u w:val="single"/>
        </w:rPr>
        <w:t>to exploit</w:t>
      </w:r>
      <w:r w:rsidRPr="00F671EF">
        <w:rPr>
          <w:sz w:val="16"/>
        </w:rPr>
        <w:t xml:space="preserve"> oil and </w:t>
      </w:r>
      <w:r w:rsidRPr="006833E4">
        <w:rPr>
          <w:bCs/>
          <w:highlight w:val="yellow"/>
          <w:u w:val="single"/>
        </w:rPr>
        <w:t>gas reserves</w:t>
      </w:r>
      <w:r w:rsidRPr="006833E4">
        <w:rPr>
          <w:sz w:val="16"/>
          <w:highlight w:val="yellow"/>
        </w:rPr>
        <w:t xml:space="preserve">, </w:t>
      </w:r>
      <w:r w:rsidRPr="006833E4">
        <w:rPr>
          <w:b/>
          <w:bCs/>
          <w:highlight w:val="yellow"/>
          <w:u w:val="single"/>
        </w:rPr>
        <w:t>so will the need for policing</w:t>
      </w:r>
      <w:r w:rsidRPr="00F671EF">
        <w:rPr>
          <w:b/>
          <w:bCs/>
          <w:u w:val="single"/>
        </w:rPr>
        <w:t xml:space="preserve">, border patrols </w:t>
      </w:r>
      <w:r w:rsidRPr="006833E4">
        <w:rPr>
          <w:b/>
          <w:bCs/>
          <w:highlight w:val="yellow"/>
          <w:u w:val="single"/>
        </w:rPr>
        <w:t>and</w:t>
      </w:r>
      <w:r w:rsidRPr="00F671EF">
        <w:rPr>
          <w:sz w:val="16"/>
        </w:rPr>
        <w:t xml:space="preserve"> — if push comes to shove — </w:t>
      </w:r>
      <w:r w:rsidRPr="006833E4">
        <w:rPr>
          <w:b/>
          <w:bCs/>
          <w:highlight w:val="yellow"/>
          <w:u w:val="single"/>
        </w:rPr>
        <w:t>military muscle to enforce</w:t>
      </w:r>
      <w:r w:rsidRPr="00F671EF">
        <w:rPr>
          <w:b/>
          <w:bCs/>
          <w:u w:val="single"/>
        </w:rPr>
        <w:t xml:space="preserve"> rival </w:t>
      </w:r>
      <w:r w:rsidRPr="006833E4">
        <w:rPr>
          <w:b/>
          <w:bCs/>
          <w:highlight w:val="yellow"/>
          <w:u w:val="single"/>
        </w:rPr>
        <w:t>claims</w:t>
      </w:r>
      <w:r w:rsidRPr="00F671EF">
        <w:rPr>
          <w:sz w:val="16"/>
        </w:rPr>
        <w:t xml:space="preserve">. The U.S. Geological Survey estimates that 13 percent of the world's undiscovered oil and </w:t>
      </w:r>
      <w:r w:rsidRPr="006833E4">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6833E4">
        <w:rPr>
          <w:sz w:val="16"/>
          <w:highlight w:val="yellow"/>
        </w:rPr>
        <w:t xml:space="preserve">. </w:t>
      </w:r>
      <w:r w:rsidRPr="006833E4">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6833E4">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Huebert said. "</w:t>
      </w:r>
      <w:r w:rsidRPr="006833E4">
        <w:rPr>
          <w:bCs/>
          <w:highlight w:val="yellow"/>
          <w:u w:val="single"/>
        </w:rPr>
        <w:t>There are numerous factors</w:t>
      </w:r>
      <w:r w:rsidRPr="00F671EF">
        <w:rPr>
          <w:sz w:val="16"/>
        </w:rPr>
        <w:t xml:space="preserve"> now coming together that are mutually reinforcing themselves, </w:t>
      </w:r>
      <w:r w:rsidRPr="006833E4">
        <w:rPr>
          <w:bCs/>
          <w:highlight w:val="yellow"/>
          <w:u w:val="single"/>
        </w:rPr>
        <w:t>causing a buildup of military capabilities</w:t>
      </w:r>
      <w:r w:rsidRPr="00F671EF">
        <w:rPr>
          <w:sz w:val="16"/>
        </w:rPr>
        <w:t xml:space="preserve"> in the region. </w:t>
      </w:r>
      <w:r w:rsidRPr="006833E4">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6833E4">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6833E4">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6833E4">
        <w:rPr>
          <w:bCs/>
          <w:highlight w:val="yellow"/>
          <w:u w:val="single"/>
        </w:rPr>
        <w:t>the Navy</w:t>
      </w:r>
      <w:r w:rsidRPr="00F671EF">
        <w:rPr>
          <w:bCs/>
          <w:u w:val="single"/>
        </w:rPr>
        <w:t xml:space="preserve"> is "inadequately prepared to conduct sustained maritime operations in the Arctic" because it </w:t>
      </w:r>
      <w:r w:rsidRPr="006833E4">
        <w:rPr>
          <w:b/>
          <w:bCs/>
          <w:highlight w:val="yellow"/>
          <w:u w:val="single"/>
        </w:rPr>
        <w:t>lacks ships</w:t>
      </w:r>
      <w:r w:rsidRPr="006833E4">
        <w:rPr>
          <w:bCs/>
          <w:highlight w:val="yellow"/>
          <w:u w:val="single"/>
        </w:rPr>
        <w:t xml:space="preserve"> able to operate in</w:t>
      </w:r>
      <w:r w:rsidRPr="00F671EF">
        <w:rPr>
          <w:bCs/>
          <w:u w:val="single"/>
        </w:rPr>
        <w:t xml:space="preserve"> or near </w:t>
      </w:r>
      <w:r w:rsidRPr="006833E4">
        <w:rPr>
          <w:bCs/>
          <w:highlight w:val="yellow"/>
          <w:u w:val="single"/>
        </w:rPr>
        <w:t xml:space="preserve">Arctic ice, </w:t>
      </w:r>
      <w:r w:rsidRPr="006833E4">
        <w:rPr>
          <w:b/>
          <w:bCs/>
          <w:highlight w:val="yellow"/>
          <w:u w:val="single"/>
        </w:rPr>
        <w:t>support facilities and adequate communications</w:t>
      </w:r>
      <w:r w:rsidRPr="00F671E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 </w:t>
      </w:r>
      <w:r w:rsidRPr="006833E4">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393223" w:rsidRPr="00F671EF" w:rsidRDefault="00393223" w:rsidP="00393223">
      <w:pPr>
        <w:keepNext/>
        <w:keepLines/>
        <w:spacing w:before="200"/>
        <w:outlineLvl w:val="3"/>
        <w:rPr>
          <w:rFonts w:eastAsiaTheme="majorEastAsia" w:cstheme="majorBidi"/>
          <w:b/>
          <w:bCs/>
          <w:iCs/>
        </w:rPr>
      </w:pPr>
      <w:r w:rsidRPr="00F671EF">
        <w:rPr>
          <w:rFonts w:eastAsiaTheme="majorEastAsia" w:cstheme="majorBidi"/>
          <w:b/>
          <w:bCs/>
          <w:iCs/>
        </w:rPr>
        <w:lastRenderedPageBreak/>
        <w:t>De-escalation is key to prevent Arctic conflicts from going nuclear – draws in major powers</w:t>
      </w:r>
    </w:p>
    <w:p w:rsidR="00393223" w:rsidRPr="00F671EF" w:rsidRDefault="00393223" w:rsidP="00393223">
      <w:pPr>
        <w:rPr>
          <w:sz w:val="16"/>
        </w:rPr>
      </w:pPr>
      <w:r w:rsidRPr="00F671EF">
        <w:rPr>
          <w:b/>
          <w:bCs/>
        </w:rPr>
        <w:t xml:space="preserve">Wallace and Staples 10 </w:t>
      </w:r>
      <w:r w:rsidRPr="00F671EF">
        <w:t>(Michael Wallace and Steven Staples. *Professor Emeritus at the University of British Columbia and President of the Rideau Institute in Ottawa “Ridding the Arctic of Nuclear Weapons: A Task Long Overdue,”http://www.arcticsecurity.org/docs/arctic-nuclear-report-web.pdf)</w:t>
      </w:r>
    </w:p>
    <w:p w:rsidR="00393223" w:rsidRPr="00F671EF" w:rsidRDefault="00393223" w:rsidP="00393223">
      <w:pPr>
        <w:rPr>
          <w:sz w:val="16"/>
        </w:rPr>
      </w:pPr>
      <w:r w:rsidRPr="00F671EF">
        <w:rPr>
          <w:sz w:val="16"/>
        </w:rPr>
        <w:t xml:space="preserve">The fact is, </w:t>
      </w:r>
      <w:r w:rsidRPr="006833E4">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Shamanov declared </w:t>
      </w:r>
      <w:r w:rsidRPr="00F671EF">
        <w:rPr>
          <w:bCs/>
          <w:u w:val="single"/>
        </w:rPr>
        <w:t xml:space="preserve">that </w:t>
      </w:r>
      <w:r w:rsidRPr="006833E4">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6833E4">
        <w:rPr>
          <w:bCs/>
          <w:highlight w:val="yellow"/>
          <w:u w:val="single"/>
        </w:rPr>
        <w:t>Russian attack submarines were spotted off the U.S</w:t>
      </w:r>
      <w:r w:rsidRPr="00F671EF">
        <w:rPr>
          <w:bCs/>
          <w:u w:val="single"/>
        </w:rPr>
        <w:t xml:space="preserve">. east </w:t>
      </w:r>
      <w:r w:rsidRPr="006833E4">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6833E4">
        <w:rPr>
          <w:bCs/>
          <w:highlight w:val="yellow"/>
          <w:u w:val="single"/>
        </w:rPr>
        <w:t>a National Security</w:t>
      </w:r>
      <w:r w:rsidRPr="00F671EF">
        <w:rPr>
          <w:bCs/>
          <w:u w:val="single"/>
        </w:rPr>
        <w:t xml:space="preserve"> Presidential </w:t>
      </w:r>
      <w:r w:rsidRPr="006833E4">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6833E4">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manoeuvres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6833E4">
        <w:rPr>
          <w:b/>
          <w:bCs/>
          <w:highlight w:val="yellow"/>
          <w:u w:val="single"/>
        </w:rPr>
        <w:t>deep concerns are being expressed over the fact that two nuclear weapon states</w:t>
      </w:r>
      <w:r w:rsidRPr="006833E4">
        <w:rPr>
          <w:bCs/>
          <w:highlight w:val="yellow"/>
          <w:u w:val="single"/>
        </w:rPr>
        <w:t xml:space="preserve"> – the </w:t>
      </w:r>
      <w:r w:rsidRPr="006833E4">
        <w:rPr>
          <w:bCs/>
          <w:highlight w:val="yellow"/>
          <w:u w:val="single"/>
          <w:bdr w:val="single" w:sz="4" w:space="0" w:color="auto"/>
        </w:rPr>
        <w:t>U</w:t>
      </w:r>
      <w:r w:rsidRPr="00F671EF">
        <w:t xml:space="preserve">nited </w:t>
      </w:r>
      <w:r w:rsidRPr="006833E4">
        <w:rPr>
          <w:bCs/>
          <w:highlight w:val="yellow"/>
          <w:u w:val="single"/>
          <w:bdr w:val="single" w:sz="4" w:space="0" w:color="auto"/>
        </w:rPr>
        <w:t>S</w:t>
      </w:r>
      <w:r w:rsidRPr="00F671EF">
        <w:t>tates</w:t>
      </w:r>
      <w:r w:rsidRPr="00F671EF">
        <w:rPr>
          <w:bCs/>
          <w:u w:val="single"/>
        </w:rPr>
        <w:t xml:space="preserve"> </w:t>
      </w:r>
      <w:r w:rsidRPr="006833E4">
        <w:rPr>
          <w:bCs/>
          <w:highlight w:val="yellow"/>
          <w:u w:val="single"/>
        </w:rPr>
        <w:t>and</w:t>
      </w:r>
      <w:r w:rsidRPr="00F671EF">
        <w:rPr>
          <w:bCs/>
          <w:u w:val="single"/>
        </w:rPr>
        <w:t xml:space="preserve"> the </w:t>
      </w:r>
      <w:r w:rsidRPr="006833E4">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6833E4">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6833E4">
        <w:rPr>
          <w:b/>
          <w:bCs/>
          <w:highlight w:val="yellow"/>
          <w:u w:val="single"/>
        </w:rPr>
        <w:t>converge on the</w:t>
      </w:r>
      <w:r w:rsidRPr="006833E4">
        <w:rPr>
          <w:b/>
          <w:sz w:val="16"/>
          <w:highlight w:val="yellow"/>
        </w:rPr>
        <w:t xml:space="preserve"> </w:t>
      </w:r>
      <w:r w:rsidRPr="006833E4">
        <w:rPr>
          <w:b/>
          <w:bCs/>
          <w:highlight w:val="yellow"/>
          <w:u w:val="single"/>
        </w:rPr>
        <w:t>Arctic and have competing claims</w:t>
      </w:r>
      <w:r w:rsidRPr="00F671EF">
        <w:rPr>
          <w:sz w:val="16"/>
        </w:rPr>
        <w:t xml:space="preserve">. </w:t>
      </w:r>
      <w:r w:rsidRPr="00F671EF">
        <w:rPr>
          <w:bCs/>
          <w:u w:val="single"/>
        </w:rPr>
        <w:t xml:space="preserve">These </w:t>
      </w:r>
      <w:r w:rsidRPr="006833E4">
        <w:rPr>
          <w:bCs/>
          <w:highlight w:val="yellow"/>
          <w:u w:val="single"/>
        </w:rPr>
        <w:t xml:space="preserve">claims, together </w:t>
      </w:r>
      <w:r w:rsidRPr="006833E4">
        <w:rPr>
          <w:b/>
          <w:iCs/>
          <w:highlight w:val="yellow"/>
          <w:u w:val="single"/>
          <w:bdr w:val="single" w:sz="4" w:space="0" w:color="auto"/>
        </w:rPr>
        <w:t>with those of</w:t>
      </w:r>
      <w:r w:rsidRPr="00F671EF">
        <w:rPr>
          <w:b/>
          <w:iCs/>
          <w:u w:val="single"/>
          <w:bdr w:val="single" w:sz="4" w:space="0" w:color="auto"/>
        </w:rPr>
        <w:t xml:space="preserve"> other allied </w:t>
      </w:r>
      <w:r w:rsidRPr="006833E4">
        <w:rPr>
          <w:b/>
          <w:iCs/>
          <w:highlight w:val="yellow"/>
          <w:u w:val="single"/>
          <w:bdr w:val="single" w:sz="4" w:space="0" w:color="auto"/>
        </w:rPr>
        <w:t>NATO countries</w:t>
      </w:r>
      <w:r w:rsidRPr="00F671EF">
        <w:rPr>
          <w:sz w:val="16"/>
        </w:rPr>
        <w:t xml:space="preserve"> – Canada, Denmark, Iceland, and Norway – </w:t>
      </w:r>
      <w:r w:rsidRPr="006833E4">
        <w:rPr>
          <w:bCs/>
          <w:highlight w:val="yellow"/>
          <w:u w:val="single"/>
        </w:rPr>
        <w:t xml:space="preserve">could, </w:t>
      </w:r>
      <w:r w:rsidRPr="006833E4">
        <w:rPr>
          <w:b/>
          <w:iCs/>
          <w:highlight w:val="yellow"/>
          <w:u w:val="single"/>
          <w:bdr w:val="single" w:sz="4" w:space="0" w:color="auto"/>
        </w:rPr>
        <w:t>if unresolved</w:t>
      </w:r>
      <w:r w:rsidRPr="006833E4">
        <w:rPr>
          <w:sz w:val="16"/>
          <w:highlight w:val="yellow"/>
        </w:rPr>
        <w:t xml:space="preserve">, </w:t>
      </w:r>
      <w:r w:rsidRPr="006833E4">
        <w:rPr>
          <w:b/>
          <w:bCs/>
          <w:highlight w:val="yellow"/>
          <w:u w:val="single"/>
        </w:rPr>
        <w:t>lead to conflict escalating into the</w:t>
      </w:r>
      <w:r w:rsidRPr="00F671EF">
        <w:rPr>
          <w:b/>
          <w:bCs/>
          <w:u w:val="single"/>
        </w:rPr>
        <w:t xml:space="preserve"> threat or </w:t>
      </w:r>
      <w:r w:rsidRPr="006833E4">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393223" w:rsidRDefault="00393223" w:rsidP="00393223"/>
    <w:p w:rsidR="00393223" w:rsidRDefault="00393223" w:rsidP="00393223">
      <w:pPr>
        <w:tabs>
          <w:tab w:val="left" w:pos="90"/>
        </w:tabs>
        <w:rPr>
          <w:sz w:val="12"/>
        </w:rPr>
      </w:pPr>
    </w:p>
    <w:p w:rsidR="00393223" w:rsidRDefault="00393223" w:rsidP="00393223"/>
    <w:p w:rsidR="00393223" w:rsidRDefault="00393223" w:rsidP="00393223">
      <w:pPr>
        <w:pStyle w:val="Heading3"/>
      </w:pPr>
      <w:r>
        <w:lastRenderedPageBreak/>
        <w:t>Solvency 1AC</w:t>
      </w:r>
    </w:p>
    <w:p w:rsidR="00393223" w:rsidRDefault="00393223" w:rsidP="00393223">
      <w:pPr>
        <w:pStyle w:val="Heading4"/>
      </w:pPr>
      <w:r w:rsidRPr="000B37E9">
        <w:t>Obama would comply with the court</w:t>
      </w:r>
      <w:r>
        <w:t xml:space="preserve"> – costs of circumvention too high</w:t>
      </w:r>
    </w:p>
    <w:p w:rsidR="00393223" w:rsidRDefault="00393223" w:rsidP="00393223">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9" w:history="1">
        <w:r w:rsidRPr="00725386">
          <w:rPr>
            <w:rStyle w:val="Hyperlink"/>
          </w:rPr>
          <w:t>http://digitalcommons.wcl.american.edu/cgi/viewcontent.cgi?article=1002&amp;context=facsch_bkrev</w:t>
        </w:r>
      </w:hyperlink>
      <w:r>
        <w:t>)</w:t>
      </w:r>
    </w:p>
    <w:p w:rsidR="00393223" w:rsidRPr="000B37E9" w:rsidRDefault="00393223" w:rsidP="00393223"/>
    <w:p w:rsidR="00393223" w:rsidRDefault="00393223" w:rsidP="00393223">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4A49E9">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4A49E9">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4A49E9">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4A49E9">
        <w:rPr>
          <w:rFonts w:ascii="Georgia" w:hAnsi="Georgia" w:cs="Calibri"/>
          <w:bCs/>
          <w:highlight w:val="yellow"/>
          <w:u w:val="single"/>
        </w:rPr>
        <w:t>policy</w:t>
      </w:r>
      <w:r w:rsidRPr="000B37E9">
        <w:rPr>
          <w:rFonts w:ascii="Georgia" w:hAnsi="Georgia" w:cs="Calibri"/>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The problem is that such a belief </w:t>
      </w:r>
      <w:r w:rsidRPr="004A49E9">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4A49E9">
        <w:rPr>
          <w:rFonts w:ascii="Georgia" w:hAnsi="Georgia" w:cs="Calibri"/>
          <w:bCs/>
          <w:highlight w:val="yellow"/>
          <w:u w:val="single"/>
        </w:rPr>
        <w:t xml:space="preserve">assumptions </w:t>
      </w:r>
      <w:r w:rsidRPr="000B37E9">
        <w:rPr>
          <w:rFonts w:ascii="Georgia" w:hAnsi="Georgia" w:cs="Calibri"/>
          <w:bCs/>
          <w:u w:val="single"/>
        </w:rPr>
        <w:t xml:space="preserve">that </w:t>
      </w:r>
      <w:r w:rsidRPr="004A49E9">
        <w:rPr>
          <w:rFonts w:ascii="Georgia" w:hAnsi="Georgia" w:cs="Calibri"/>
          <w:bCs/>
          <w:highlight w:val="yellow"/>
          <w:u w:val="single"/>
        </w:rPr>
        <w:t>Wittes does not attempt to prove</w:t>
      </w:r>
      <w:r w:rsidRPr="000B37E9">
        <w:rPr>
          <w:rFonts w:ascii="Georgia" w:hAnsi="Georgia" w:cs="Calibri"/>
          <w:sz w:val="14"/>
        </w:rPr>
        <w:t xml:space="preserve">. First, </w:t>
      </w:r>
      <w:r w:rsidRPr="004A49E9">
        <w:rPr>
          <w:rFonts w:ascii="Georgia" w:hAnsi="Georgia" w:cs="Calibri"/>
          <w:bCs/>
          <w:highlight w:val="yellow"/>
          <w:u w:val="single"/>
        </w:rPr>
        <w:t>he assumes</w:t>
      </w:r>
      <w:r w:rsidRPr="000B37E9">
        <w:rPr>
          <w:rFonts w:ascii="Georgia" w:hAnsi="Georgia" w:cs="Calibri"/>
          <w:bCs/>
          <w:u w:val="single"/>
        </w:rPr>
        <w:t xml:space="preserve"> that </w:t>
      </w:r>
      <w:r w:rsidRPr="004A49E9">
        <w:rPr>
          <w:rFonts w:ascii="Georgia" w:hAnsi="Georgia" w:cs="Calibri"/>
          <w:bCs/>
          <w:highlight w:val="yellow"/>
          <w:u w:val="single"/>
        </w:rPr>
        <w:t>the exec</w:t>
      </w:r>
      <w:r w:rsidRPr="000B37E9">
        <w:rPr>
          <w:rFonts w:ascii="Georgia" w:hAnsi="Georgia" w:cs="Calibri"/>
          <w:bCs/>
          <w:u w:val="single"/>
        </w:rPr>
        <w:t xml:space="preserve">utive branch </w:t>
      </w:r>
      <w:r w:rsidRPr="004A49E9">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4A49E9">
        <w:rPr>
          <w:rFonts w:ascii="Georgia" w:hAnsi="Georgia" w:cs="Calibri"/>
          <w:bCs/>
          <w:highlight w:val="yellow"/>
          <w:u w:val="single"/>
        </w:rPr>
        <w:t>justified by military necessity</w:t>
      </w:r>
      <w:r w:rsidRPr="000B37E9">
        <w:rPr>
          <w:rFonts w:ascii="Georgia" w:hAnsi="Georgia" w:cs="Calibri"/>
          <w:bCs/>
          <w:u w:val="single"/>
        </w:rPr>
        <w:t xml:space="preserve">.181 </w:t>
      </w:r>
      <w:r w:rsidRPr="004A49E9">
        <w:rPr>
          <w:rFonts w:ascii="Georgia" w:hAnsi="Georgia" w:cs="Calibri"/>
          <w:bCs/>
          <w:highlight w:val="yellow"/>
          <w:u w:val="single"/>
        </w:rPr>
        <w:t>While Jackson may</w:t>
      </w:r>
      <w:r w:rsidRPr="000B37E9">
        <w:rPr>
          <w:rFonts w:ascii="Georgia" w:hAnsi="Georgia" w:cs="Calibri"/>
          <w:bCs/>
          <w:u w:val="single"/>
        </w:rPr>
        <w:t xml:space="preserve"> arguably </w:t>
      </w:r>
      <w:r w:rsidRPr="004A49E9">
        <w:rPr>
          <w:rFonts w:ascii="Georgia" w:hAnsi="Georgia" w:cs="Calibri"/>
          <w:bCs/>
          <w:highlight w:val="yellow"/>
          <w:u w:val="single"/>
        </w:rPr>
        <w:t xml:space="preserve">have had </w:t>
      </w:r>
      <w:r w:rsidRPr="000B37E9">
        <w:rPr>
          <w:rFonts w:ascii="Georgia" w:hAnsi="Georgia" w:cs="Calibri"/>
          <w:bCs/>
          <w:u w:val="single"/>
        </w:rPr>
        <w:t xml:space="preserve">credible </w:t>
      </w:r>
      <w:r w:rsidRPr="004A49E9">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4A49E9">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4A49E9">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4A49E9">
        <w:rPr>
          <w:rFonts w:ascii="Georgia" w:hAnsi="Georgia" w:cs="Calibri"/>
          <w:b/>
          <w:iCs/>
          <w:highlight w:val="yellow"/>
          <w:u w:val="single"/>
          <w:bdr w:val="single" w:sz="18" w:space="0" w:color="auto"/>
        </w:rPr>
        <w:t>cannot imagine</w:t>
      </w:r>
      <w:r w:rsidRPr="004A49E9">
        <w:rPr>
          <w:rFonts w:ascii="Georgia" w:hAnsi="Georgia" w:cs="Calibri"/>
          <w:bCs/>
          <w:highlight w:val="yellow"/>
          <w:u w:val="single"/>
        </w:rPr>
        <w:t xml:space="preserve"> a contemporary President possessing the </w:t>
      </w:r>
      <w:r w:rsidRPr="004A49E9">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4A49E9">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4A49E9">
        <w:rPr>
          <w:rFonts w:ascii="Georgia" w:hAnsi="Georgia" w:cs="Calibri"/>
          <w:bCs/>
          <w:highlight w:val="yellow"/>
          <w:u w:val="single"/>
        </w:rPr>
        <w:t>to</w:t>
      </w:r>
      <w:r w:rsidRPr="000B37E9">
        <w:rPr>
          <w:rFonts w:ascii="Georgia" w:hAnsi="Georgia" w:cs="Calibri"/>
          <w:bCs/>
          <w:u w:val="single"/>
        </w:rPr>
        <w:t xml:space="preserve"> squarely </w:t>
      </w:r>
      <w:r w:rsidRPr="004A49E9">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393223" w:rsidRDefault="00393223" w:rsidP="00393223"/>
    <w:p w:rsidR="00393223" w:rsidRDefault="00393223" w:rsidP="00393223">
      <w:pPr>
        <w:pStyle w:val="Heading4"/>
      </w:pPr>
      <w:r>
        <w:t>Multiple controversial decisions coming now</w:t>
      </w:r>
    </w:p>
    <w:p w:rsidR="00393223" w:rsidRDefault="00393223" w:rsidP="00393223">
      <w:r w:rsidRPr="00A5605B">
        <w:rPr>
          <w:rStyle w:val="StyleStyleBold12pt"/>
        </w:rPr>
        <w:t>Wakefield 9/16/13</w:t>
      </w:r>
      <w:r>
        <w:t xml:space="preserve"> (Mike, "Supreme Court Preview: Three Cases to Watch Next Term," http://redalertpolitics.com/2013/09/16/supreme-court-preview-three-cases-to-watch-next-term/)</w:t>
      </w:r>
    </w:p>
    <w:p w:rsidR="00393223" w:rsidRDefault="00393223" w:rsidP="00393223"/>
    <w:p w:rsidR="00393223" w:rsidRPr="003B532F" w:rsidRDefault="00393223" w:rsidP="00393223">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C23BE6">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The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w:t>
      </w:r>
      <w:r w:rsidRPr="003B532F">
        <w:rPr>
          <w:sz w:val="16"/>
        </w:rPr>
        <w:lastRenderedPageBreak/>
        <w:t>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Be on the look out for similarly dramatic hyperbole</w:t>
      </w:r>
      <w:r w:rsidRPr="003B532F">
        <w:rPr>
          <w:sz w:val="16"/>
        </w:rPr>
        <w:t xml:space="preserve"> in the lead up to the decision.</w:t>
      </w:r>
    </w:p>
    <w:p w:rsidR="00393223" w:rsidRPr="00734233" w:rsidRDefault="00393223" w:rsidP="00393223"/>
    <w:p w:rsidR="00393223" w:rsidRDefault="00393223" w:rsidP="00393223">
      <w:pPr>
        <w:spacing w:after="200" w:line="276" w:lineRule="auto"/>
        <w:rPr>
          <w:rFonts w:asciiTheme="minorHAnsi" w:hAnsiTheme="minorHAnsi" w:cstheme="minorBidi"/>
        </w:rPr>
      </w:pPr>
    </w:p>
    <w:p w:rsidR="00393223" w:rsidRPr="001824E6" w:rsidRDefault="00393223" w:rsidP="00393223">
      <w:pPr>
        <w:keepNext/>
        <w:keepLines/>
        <w:spacing w:before="200"/>
        <w:outlineLvl w:val="3"/>
        <w:rPr>
          <w:rFonts w:eastAsiaTheme="majorEastAsia" w:cstheme="majorBidi"/>
          <w:b/>
          <w:bCs/>
          <w:iCs/>
          <w:sz w:val="24"/>
        </w:rPr>
      </w:pPr>
      <w:r>
        <w:rPr>
          <w:rFonts w:eastAsiaTheme="majorEastAsia" w:cstheme="majorBidi"/>
          <w:b/>
          <w:bCs/>
          <w:iCs/>
          <w:sz w:val="24"/>
        </w:rPr>
        <w:t>Supreme court action to restrict detention powers is key</w:t>
      </w:r>
      <w:r w:rsidRPr="001824E6">
        <w:rPr>
          <w:rFonts w:eastAsiaTheme="majorEastAsia" w:cstheme="majorBidi"/>
          <w:b/>
          <w:bCs/>
          <w:iCs/>
          <w:sz w:val="24"/>
        </w:rPr>
        <w:t xml:space="preserve"> </w:t>
      </w:r>
    </w:p>
    <w:p w:rsidR="00393223" w:rsidRPr="001824E6" w:rsidRDefault="00393223" w:rsidP="00393223">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393223" w:rsidRPr="001824E6" w:rsidRDefault="00393223" w:rsidP="00393223"/>
    <w:p w:rsidR="009576BE" w:rsidRDefault="00393223" w:rsidP="00393223">
      <w:pPr>
        <w:rPr>
          <w:b/>
          <w:iCs/>
          <w:u w:val="single"/>
          <w:bdr w:val="single" w:sz="12" w:space="0" w:color="auto"/>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p>
    <w:p w:rsidR="00393223" w:rsidRPr="006B276C" w:rsidRDefault="00393223" w:rsidP="00393223">
      <w:pPr>
        <w:rPr>
          <w:bCs/>
          <w:highlight w:val="yellow"/>
          <w:u w:val="single"/>
        </w:rPr>
      </w:pPr>
      <w:r w:rsidRPr="001824E6">
        <w:rPr>
          <w:sz w:val="16"/>
        </w:rPr>
        <w:t xml:space="preserve">, imperiled by threats both within </w:t>
      </w:r>
      <w:r w:rsidRPr="001824E6">
        <w:rPr>
          <w:sz w:val="12"/>
        </w:rPr>
        <w:t>¶</w:t>
      </w:r>
      <w:r w:rsidRPr="001824E6">
        <w:rPr>
          <w:sz w:val="16"/>
        </w:rPr>
        <w:t xml:space="preserve"> and without the judiciary.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retribution,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case,6</w:t>
      </w:r>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r w:rsidRPr="00A50228">
        <w:rPr>
          <w:bCs/>
          <w:highlight w:val="yellow"/>
          <w:u w:val="single"/>
        </w:rPr>
        <w:t>A</w:t>
      </w:r>
      <w:r w:rsidRPr="001824E6">
        <w:rPr>
          <w:sz w:val="16"/>
        </w:rPr>
        <w:t xml:space="preserve">nother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w:t>
      </w:r>
      <w:r w:rsidRPr="001824E6">
        <w:rPr>
          <w:sz w:val="16"/>
        </w:rPr>
        <w:lastRenderedPageBreak/>
        <w:t xml:space="preserve">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The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As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393223" w:rsidRDefault="00393223" w:rsidP="00393223"/>
    <w:p w:rsidR="00393223" w:rsidRDefault="00884B48" w:rsidP="00884B48">
      <w:pPr>
        <w:pStyle w:val="Heading1"/>
      </w:pPr>
      <w:r>
        <w:lastRenderedPageBreak/>
        <w:t>2AC</w:t>
      </w:r>
    </w:p>
    <w:p w:rsidR="00884B48" w:rsidRDefault="00884B48" w:rsidP="00884B48">
      <w:pPr>
        <w:pStyle w:val="Heading2"/>
      </w:pPr>
      <w:r>
        <w:lastRenderedPageBreak/>
        <w:t>Legitimacy</w:t>
      </w:r>
    </w:p>
    <w:p w:rsidR="00884B48" w:rsidRDefault="00884B48" w:rsidP="00884B48">
      <w:pPr>
        <w:pStyle w:val="Heading2"/>
      </w:pPr>
      <w:r>
        <w:lastRenderedPageBreak/>
        <w:t>Venezuela</w:t>
      </w:r>
    </w:p>
    <w:p w:rsidR="00884B48" w:rsidRDefault="00884B48" w:rsidP="00884B48"/>
    <w:p w:rsidR="00884B48" w:rsidRDefault="00884B48" w:rsidP="00884B48">
      <w:pPr>
        <w:pStyle w:val="Heading4"/>
      </w:pPr>
      <w:r>
        <w:t>Crossapply 1AC controvery now – wakefield</w:t>
      </w:r>
    </w:p>
    <w:p w:rsidR="00884B48" w:rsidRDefault="00884B48" w:rsidP="00884B48"/>
    <w:p w:rsidR="00884B48" w:rsidRDefault="00884B48" w:rsidP="00884B48">
      <w:pPr>
        <w:pStyle w:val="Heading4"/>
      </w:pPr>
      <w:r>
        <w:t xml:space="preserve">Huge controversial decisions coming now – abortion, establishment clause, campaign finance, aff action </w:t>
      </w:r>
    </w:p>
    <w:p w:rsidR="00884B48" w:rsidRDefault="00884B48" w:rsidP="00884B48">
      <w:r w:rsidRPr="00812D6F">
        <w:rPr>
          <w:rStyle w:val="StyleStyleBold12pt"/>
        </w:rPr>
        <w:t>Eastman 10/5/13</w:t>
      </w:r>
      <w:r>
        <w:t xml:space="preserve"> (John, professor and former dean at Chapman University's Dale E. Fowler School of Law, "Controversy again on docket for Supreme Court," http://www.latimes.com/opinion/commentary/la-oe-eastman-supreme-court-preview-20131006,0,5689006.story)</w:t>
      </w:r>
    </w:p>
    <w:p w:rsidR="00884B48" w:rsidRDefault="00884B48" w:rsidP="00884B48"/>
    <w:p w:rsidR="00884B48" w:rsidRDefault="00884B48" w:rsidP="00884B48">
      <w:r>
        <w:t xml:space="preserve">The Supreme Court convenes for its new term Monday, the first Monday in October. It is hard to imagine how the coming term could possibly compare with the highly contentious and high-profile decisions of the last two: Obamacare in 2012, and the same-sex marriage cases this June. Yet </w:t>
      </w:r>
      <w:r w:rsidRPr="00FE4F44">
        <w:rPr>
          <w:rStyle w:val="StyleBoldUnderline"/>
          <w:highlight w:val="yellow"/>
        </w:rPr>
        <w:t>there are several cases</w:t>
      </w:r>
      <w:r>
        <w:t xml:space="preserve"> among the 52 already </w:t>
      </w:r>
      <w:r w:rsidRPr="00FE4F44">
        <w:rPr>
          <w:rStyle w:val="StyleBoldUnderline"/>
          <w:highlight w:val="yellow"/>
        </w:rPr>
        <w:t>on the</w:t>
      </w:r>
      <w:r w:rsidRPr="00812D6F">
        <w:rPr>
          <w:rStyle w:val="StyleBoldUnderline"/>
        </w:rPr>
        <w:t xml:space="preserve"> court's </w:t>
      </w:r>
      <w:r w:rsidRPr="00FE4F44">
        <w:rPr>
          <w:rStyle w:val="StyleBoldUnderline"/>
          <w:highlight w:val="yellow"/>
        </w:rPr>
        <w:t>docket that</w:t>
      </w:r>
      <w:r>
        <w:t xml:space="preserve"> have landmark potential and </w:t>
      </w:r>
      <w:r w:rsidRPr="00FE4F44">
        <w:rPr>
          <w:rStyle w:val="Emphasis"/>
          <w:highlight w:val="yellow"/>
        </w:rPr>
        <w:t>will certainly be contentious</w:t>
      </w:r>
      <w:r w:rsidRPr="00FE4F44">
        <w:rPr>
          <w:highlight w:val="yellow"/>
        </w:rPr>
        <w:t xml:space="preserve">, </w:t>
      </w:r>
      <w:r w:rsidRPr="00FE4F44">
        <w:rPr>
          <w:rStyle w:val="StyleBoldUnderline"/>
          <w:highlight w:val="yellow"/>
        </w:rPr>
        <w:t>covering</w:t>
      </w:r>
      <w:r>
        <w:t xml:space="preserve"> subjects such as </w:t>
      </w:r>
      <w:r w:rsidRPr="00FE4F44">
        <w:rPr>
          <w:rStyle w:val="StyleBoldUnderline"/>
          <w:highlight w:val="yellow"/>
        </w:rPr>
        <w:t>abortion, campaign finance</w:t>
      </w:r>
      <w:r w:rsidRPr="00812D6F">
        <w:rPr>
          <w:rStyle w:val="StyleBoldUnderline"/>
        </w:rPr>
        <w:t xml:space="preserve">, legislative </w:t>
      </w:r>
      <w:r w:rsidRPr="00FE4F44">
        <w:rPr>
          <w:rStyle w:val="StyleBoldUnderline"/>
          <w:highlight w:val="yellow"/>
        </w:rPr>
        <w:t>prayer and aff</w:t>
      </w:r>
      <w:r w:rsidRPr="00812D6F">
        <w:rPr>
          <w:rStyle w:val="StyleBoldUnderline"/>
        </w:rPr>
        <w:t xml:space="preserve">irmative </w:t>
      </w:r>
      <w:r w:rsidRPr="00FE4F44">
        <w:rPr>
          <w:rStyle w:val="StyleBoldUnderline"/>
          <w:highlight w:val="yellow"/>
        </w:rPr>
        <w:t>action</w:t>
      </w:r>
      <w:r w:rsidRPr="00FE4F44">
        <w:rPr>
          <w:highlight w:val="yellow"/>
        </w:rPr>
        <w:t xml:space="preserve">. </w:t>
      </w:r>
      <w:r w:rsidRPr="00FE4F44">
        <w:rPr>
          <w:rStyle w:val="Emphasis"/>
          <w:highlight w:val="yellow"/>
        </w:rPr>
        <w:t>The court seems increasingly to be at the center of every national controversy</w:t>
      </w:r>
      <w:r>
        <w:t>.</w:t>
      </w:r>
      <w:r w:rsidRPr="00812D6F">
        <w:rPr>
          <w:sz w:val="12"/>
        </w:rPr>
        <w:t xml:space="preserve">¶ </w:t>
      </w:r>
      <w:r>
        <w:t xml:space="preserve">On the second day of oral argument, for example, </w:t>
      </w:r>
      <w:r w:rsidRPr="00FE4F44">
        <w:rPr>
          <w:rStyle w:val="StyleBoldUnderline"/>
          <w:highlight w:val="yellow"/>
        </w:rPr>
        <w:t>the court will consider in McCutcheon</w:t>
      </w:r>
      <w:r w:rsidRPr="00812D6F">
        <w:rPr>
          <w:rStyle w:val="StyleBoldUnderline"/>
        </w:rPr>
        <w:t xml:space="preserve"> vs. FEC the constitutionality of aggregate </w:t>
      </w:r>
      <w:r w:rsidRPr="00FE4F44">
        <w:rPr>
          <w:rStyle w:val="StyleBoldUnderline"/>
          <w:highlight w:val="yellow"/>
        </w:rPr>
        <w:t>donation caps on political donors</w:t>
      </w:r>
      <w:r w:rsidRPr="00FE4F44">
        <w:rPr>
          <w:highlight w:val="yellow"/>
        </w:rPr>
        <w:t xml:space="preserve">. </w:t>
      </w:r>
      <w:r w:rsidRPr="00FE4F44">
        <w:rPr>
          <w:rStyle w:val="StyleBoldUnderline"/>
          <w:highlight w:val="yellow"/>
        </w:rPr>
        <w:t>This is</w:t>
      </w:r>
      <w:r>
        <w:t xml:space="preserve"> somewhat </w:t>
      </w:r>
      <w:r w:rsidRPr="00FE4F44">
        <w:rPr>
          <w:highlight w:val="yellow"/>
        </w:rPr>
        <w:t xml:space="preserve">of </w:t>
      </w:r>
      <w:r w:rsidRPr="00FE4F44">
        <w:rPr>
          <w:rStyle w:val="StyleBoldUnderline"/>
          <w:highlight w:val="yellow"/>
        </w:rPr>
        <w:t>a follow-on</w:t>
      </w:r>
      <w:r>
        <w:t xml:space="preserve"> case </w:t>
      </w:r>
      <w:r w:rsidRPr="00FE4F44">
        <w:rPr>
          <w:highlight w:val="yellow"/>
        </w:rPr>
        <w:t xml:space="preserve">to </w:t>
      </w:r>
      <w:r w:rsidRPr="00FE4F44">
        <w:rPr>
          <w:rStyle w:val="StyleBoldUnderline"/>
          <w:highlight w:val="yellow"/>
        </w:rPr>
        <w:t>Citizens United</w:t>
      </w:r>
      <w:r w:rsidRPr="00812D6F">
        <w:rPr>
          <w:rStyle w:val="StyleBoldUnderline"/>
        </w:rPr>
        <w:t xml:space="preserve">, </w:t>
      </w:r>
      <w:r w:rsidRPr="00FE4F44">
        <w:rPr>
          <w:rStyle w:val="StyleBoldUnderline"/>
          <w:highlight w:val="yellow"/>
        </w:rPr>
        <w:t>so</w:t>
      </w:r>
      <w:r w:rsidRPr="00812D6F">
        <w:rPr>
          <w:rStyle w:val="StyleBoldUnderline"/>
        </w:rPr>
        <w:t xml:space="preserve"> all of the </w:t>
      </w:r>
      <w:r w:rsidRPr="00FE4F44">
        <w:rPr>
          <w:rStyle w:val="StyleBoldUnderline"/>
          <w:highlight w:val="yellow"/>
        </w:rPr>
        <w:t>controversy</w:t>
      </w:r>
      <w:r w:rsidRPr="00812D6F">
        <w:rPr>
          <w:rStyle w:val="StyleBoldUnderline"/>
        </w:rPr>
        <w:t xml:space="preserve"> still swirling</w:t>
      </w:r>
      <w:r>
        <w:t xml:space="preserve"> around that case </w:t>
      </w:r>
      <w:r w:rsidRPr="00FE4F44">
        <w:rPr>
          <w:rStyle w:val="Emphasis"/>
          <w:highlight w:val="yellow"/>
        </w:rPr>
        <w:t>is likely to be repeated</w:t>
      </w:r>
      <w:r>
        <w:t xml:space="preserve"> here.</w:t>
      </w:r>
      <w:r w:rsidRPr="00812D6F">
        <w:rPr>
          <w:sz w:val="12"/>
        </w:rPr>
        <w:t xml:space="preserve">¶ </w:t>
      </w:r>
      <w:r>
        <w:t>Federal law limits contributions to candidates to $2,500, which the Supreme Court has previously upheld because of the important governmental interest in preventing quid-pro-quo corruption, but it also imposes an aggregate cap of $46,500 on total donations to all candidates, which does not further that interest at all (or at most only marginally). The aggregate cap simply prevents a donor from providing maximum $2,500 contributions to 20 or more candidates. The goal seems to be to lessen the political speech of wealthy donors, a "level-the-playing-field" purpose that has been repeatedly rejected by the Supreme Court, and rightly so; the 1st Amendment does not allow government to restrict the speech of some to enhance the relative weight of others' speech.</w:t>
      </w:r>
      <w:r w:rsidRPr="00812D6F">
        <w:rPr>
          <w:sz w:val="12"/>
        </w:rPr>
        <w:t xml:space="preserve">¶ </w:t>
      </w:r>
      <w:r w:rsidRPr="00FE4F44">
        <w:rPr>
          <w:rStyle w:val="StyleBoldUnderline"/>
          <w:highlight w:val="yellow"/>
        </w:rPr>
        <w:t>Two abortion cases may make thi</w:t>
      </w:r>
      <w:r w:rsidRPr="00812D6F">
        <w:rPr>
          <w:rStyle w:val="StyleBoldUnderline"/>
        </w:rPr>
        <w:t xml:space="preserve">s </w:t>
      </w:r>
      <w:r w:rsidRPr="00FE4F44">
        <w:rPr>
          <w:rStyle w:val="StyleBoldUnderline"/>
          <w:highlight w:val="yellow"/>
        </w:rPr>
        <w:t>one of the most significant terms</w:t>
      </w:r>
      <w:r w:rsidRPr="00812D6F">
        <w:rPr>
          <w:rStyle w:val="StyleBoldUnderline"/>
        </w:rPr>
        <w:t xml:space="preserve"> for the issue in decades</w:t>
      </w:r>
      <w:r>
        <w:t>. One, Cline vs. Oklahoma Center for Reproductive Justice, challenges Oklahoma's law requiring that abortion-inducing drugs be administered only according to the guidelines on FDA-approved labels. That case is on hold pending a request to the Oklahoma Supreme Court about the proper interpretation of the Oklahoma law.</w:t>
      </w:r>
      <w:r w:rsidRPr="00812D6F">
        <w:rPr>
          <w:sz w:val="12"/>
        </w:rPr>
        <w:t xml:space="preserve">¶ </w:t>
      </w:r>
      <w:r>
        <w:t>Another, Horne vs. Isaacson, was filed last week. It asks the court to review the U.S. 9th Circuit Court of Appeals' decision holding unconstitutional Arizona's decision to regulate non-emergency abortions after 20 weeks because of legislative findings that a fetus feels pain by that point in a pregnancy. If the court accepts the case, we'll have oral argument in the spring and perhaps a dramatic abortion decision by June; the petition asks the court to revisit Roe vs. Wade, if existing precedent does not permit a state to protect against fetal pain.</w:t>
      </w:r>
      <w:r w:rsidRPr="00812D6F">
        <w:rPr>
          <w:sz w:val="12"/>
        </w:rPr>
        <w:t xml:space="preserve">¶ </w:t>
      </w:r>
      <w:r w:rsidRPr="00812D6F">
        <w:rPr>
          <w:rStyle w:val="StyleBoldUnderline"/>
        </w:rPr>
        <w:t>The establishment clause is also again on the docket</w:t>
      </w:r>
      <w:r>
        <w:t xml:space="preserve">. Town of Greece vs. Galloway explores whether an invocation before a city council meeting that mentioned Jesus Christ violates the church/state separation. The Supreme Court has previously upheld legislative prayer but cautioned against prayer that proselytizes. The lower court in this case found that the mere mention of the name of Jesus Christ crossed that ephemeral line, contrary to a long historical tradition. </w:t>
      </w:r>
      <w:r w:rsidRPr="00FE4F44">
        <w:rPr>
          <w:rStyle w:val="StyleBoldUnderline"/>
          <w:highlight w:val="yellow"/>
        </w:rPr>
        <w:t xml:space="preserve">The Supreme Court is poised to make </w:t>
      </w:r>
      <w:r w:rsidRPr="00FE4F44">
        <w:rPr>
          <w:rStyle w:val="Emphasis"/>
          <w:highlight w:val="yellow"/>
        </w:rPr>
        <w:t>significant revision</w:t>
      </w:r>
      <w:r w:rsidRPr="00FE4F44">
        <w:rPr>
          <w:rStyle w:val="StyleBoldUnderline"/>
          <w:highlight w:val="yellow"/>
        </w:rPr>
        <w:t xml:space="preserve"> of its establishment clause jurisprudence</w:t>
      </w:r>
      <w:r>
        <w:t>, which has become increasingly hostile to religion in recent years. This case provides a suitable vehicle to start moving away from that hostility, and the notorious case that engendered the hostility, Lemon vs. Kurtzman, may be on the chopping block. One can only hope.</w:t>
      </w:r>
      <w:r w:rsidRPr="00812D6F">
        <w:rPr>
          <w:sz w:val="12"/>
        </w:rPr>
        <w:t xml:space="preserve">¶ </w:t>
      </w:r>
      <w:r>
        <w:t xml:space="preserve">And after the somewhat stillborn decision last term in the University of Texas affirmative action case, </w:t>
      </w:r>
      <w:r w:rsidRPr="00FE4F44">
        <w:rPr>
          <w:rStyle w:val="StyleBoldUnderline"/>
          <w:highlight w:val="yellow"/>
        </w:rPr>
        <w:t>Schuette</w:t>
      </w:r>
      <w:r w:rsidRPr="00812D6F">
        <w:rPr>
          <w:rStyle w:val="StyleBoldUnderline"/>
        </w:rPr>
        <w:t xml:space="preserve"> vs. </w:t>
      </w:r>
      <w:r w:rsidRPr="00812D6F">
        <w:rPr>
          <w:rStyle w:val="StyleBoldUnderline"/>
        </w:rPr>
        <w:lastRenderedPageBreak/>
        <w:t xml:space="preserve">Coalition to Defend Affirmative Action </w:t>
      </w:r>
      <w:r w:rsidRPr="00FE4F44">
        <w:rPr>
          <w:rStyle w:val="StyleBoldUnderline"/>
          <w:highlight w:val="yellow"/>
        </w:rPr>
        <w:t>will give the court another opportunity to confront race-based admissions</w:t>
      </w:r>
      <w:r>
        <w:t>, albeit from the other side of the coin. After a University of Michigan Law School race-based admissions plan was upheld a decade ago as barely constitutional, voters in Michigan decided to ban the use of race in admissions altogether. The Coalition to Defend Affirmative Action By Any Means Necessary — its name reveals a lot about its tactics — contended that the state's requirement that every student be treated equally without regard to skin color violated the Constitution's requirement that everyone be treated equally. The 6th Circuit agreed with that "impeccable" logic, and it is now up to the Supreme Court to restore some semblance of sanity to its equal protection jurisprudence.</w:t>
      </w:r>
    </w:p>
    <w:p w:rsidR="00884B48" w:rsidRDefault="00884B48" w:rsidP="00884B48"/>
    <w:p w:rsidR="00884B48" w:rsidRPr="001D6D5D" w:rsidRDefault="00884B48" w:rsidP="00884B48"/>
    <w:p w:rsidR="00884B48" w:rsidRDefault="00884B48" w:rsidP="00884B48">
      <w:pPr>
        <w:pStyle w:val="Heading4"/>
      </w:pPr>
      <w:r>
        <w:t>Legitimacy low – DOMA</w:t>
      </w:r>
    </w:p>
    <w:p w:rsidR="00884B48" w:rsidRDefault="00884B48" w:rsidP="00884B48">
      <w:pPr>
        <w:rPr>
          <w:rStyle w:val="StyleStyleBold12pt"/>
        </w:rPr>
      </w:pPr>
      <w:r>
        <w:rPr>
          <w:rStyle w:val="StyleStyleBold12pt"/>
        </w:rPr>
        <w:t>Sanchez 13</w:t>
      </w:r>
    </w:p>
    <w:p w:rsidR="00884B48" w:rsidRDefault="00884B48" w:rsidP="00884B48">
      <w:r>
        <w:t xml:space="preserve">[Elizabeth, Charisma News, Supreme Court Loses Legitimacy, Authority With Gay Rights Ruling, 6/28/13, </w:t>
      </w:r>
      <w:hyperlink r:id="rId20" w:history="1">
        <w:r>
          <w:rPr>
            <w:rStyle w:val="Hyperlink"/>
          </w:rPr>
          <w:t>http://www.charismanews.com/politics/40067-supreme-court-loses-legitimacy-authority-with-gay-rights-ruling</w:t>
        </w:r>
      </w:hyperlink>
      <w:r>
        <w:t>]</w:t>
      </w:r>
    </w:p>
    <w:p w:rsidR="00884B48" w:rsidRDefault="00884B48" w:rsidP="00884B48"/>
    <w:p w:rsidR="00884B48" w:rsidRDefault="00884B48" w:rsidP="00884B48">
      <w:pPr>
        <w:rPr>
          <w:sz w:val="12"/>
        </w:rPr>
      </w:pPr>
      <w:r w:rsidRPr="00FE4F44">
        <w:rPr>
          <w:rStyle w:val="StyleBoldUnderline"/>
          <w:highlight w:val="yellow"/>
        </w:rPr>
        <w:t>The</w:t>
      </w:r>
      <w:r>
        <w:rPr>
          <w:rStyle w:val="StyleBoldUnderline"/>
        </w:rPr>
        <w:t xml:space="preserve"> </w:t>
      </w:r>
      <w:r w:rsidRPr="00FE4F44">
        <w:rPr>
          <w:rStyle w:val="StyleBoldUnderline"/>
          <w:highlight w:val="yellow"/>
        </w:rPr>
        <w:t>5-4</w:t>
      </w:r>
      <w:r>
        <w:rPr>
          <w:rStyle w:val="StyleBoldUnderline"/>
        </w:rPr>
        <w:t xml:space="preserve"> opinion by the Supreme Court </w:t>
      </w:r>
      <w:r w:rsidRPr="00FE4F44">
        <w:rPr>
          <w:rStyle w:val="StyleBoldUnderline"/>
          <w:highlight w:val="yellow"/>
        </w:rPr>
        <w:t>on</w:t>
      </w:r>
      <w:r>
        <w:rPr>
          <w:sz w:val="12"/>
        </w:rPr>
        <w:t xml:space="preserve"> the Federal Defense of Marriage Act (</w:t>
      </w:r>
      <w:r w:rsidRPr="00FE4F44">
        <w:rPr>
          <w:rStyle w:val="StyleBoldUnderline"/>
          <w:highlight w:val="yellow"/>
        </w:rPr>
        <w:t>DOMA</w:t>
      </w:r>
      <w:r>
        <w:rPr>
          <w:sz w:val="12"/>
        </w:rPr>
        <w:t xml:space="preserve">) </w:t>
      </w:r>
      <w:r w:rsidRPr="00FE4F44">
        <w:rPr>
          <w:rStyle w:val="StyleBoldUnderline"/>
          <w:highlight w:val="yellow"/>
        </w:rPr>
        <w:t>raises</w:t>
      </w:r>
      <w:r>
        <w:rPr>
          <w:rStyle w:val="StyleBoldUnderline"/>
        </w:rPr>
        <w:t xml:space="preserve"> serious </w:t>
      </w:r>
      <w:r w:rsidRPr="00FE4F44">
        <w:rPr>
          <w:rStyle w:val="StyleBoldUnderline"/>
          <w:highlight w:val="yellow"/>
        </w:rPr>
        <w:t>questions about the</w:t>
      </w:r>
      <w:r>
        <w:rPr>
          <w:rStyle w:val="StyleBoldUnderline"/>
        </w:rPr>
        <w:t xml:space="preserve"> </w:t>
      </w:r>
      <w:r w:rsidRPr="00FE4F44">
        <w:rPr>
          <w:rStyle w:val="StyleBoldUnderline"/>
          <w:highlight w:val="yellow"/>
        </w:rPr>
        <w:t>legitimacy of the Court’s authority</w:t>
      </w:r>
      <w:r>
        <w:rPr>
          <w:sz w:val="12"/>
        </w:rPr>
        <w:t xml:space="preserve">. History has proven that </w:t>
      </w:r>
      <w:r>
        <w:rPr>
          <w:rStyle w:val="StyleBoldUnderline"/>
        </w:rPr>
        <w:t>the Supreme Court does not always issue legitimate opinions. In</w:t>
      </w:r>
      <w:r>
        <w:rPr>
          <w:sz w:val="12"/>
        </w:rPr>
        <w:t xml:space="preserve"> </w:t>
      </w:r>
      <w:r>
        <w:rPr>
          <w:rStyle w:val="Emphasis"/>
        </w:rPr>
        <w:t>Dred Scott</w:t>
      </w:r>
      <w:r>
        <w:rPr>
          <w:sz w:val="12"/>
        </w:rPr>
        <w:t xml:space="preserve"> v. Sandford, 60 U.S. 393 (1857), Chief Justice Roger Taney wrote for the majority that while some states had granted citizenship to blacks, the U.S. Constitution did not recognize citizenship of blacks. Taney wrote that blacks were “regarded as beings of inferior order, and altogether unfit to associate with the white race, either in social or political relations; and so far inferior, that they had no rights that the white man was bound to respect; and that the negro might justly and lawfully be reduced to slavery for his own benefit.” Thus, according to the Supreme Court, Scott had no standing to file the suit. As might be expected, this decision created further rift between the North and the South in the days leading up to the Civil War. The Fourteenth Amendment later put the nail in the coffin of the Dred Scott decision. This decision was thus made illegitimate and is repudiated today. In Buck v. Bell, 274 U.S. 200 (1927), Justice Oliver Wendell Holmes, writing for the Court, described Charlottesville, Va., native Carrie Buck, whom he described as an “imbecile,” as the “probable potential parent of socially inadequate offspring, likewise afflicted,” and he went on to say that “her welfare and that of society will be promoted by her sterilization.” His infamous words still cause one to shudder when he wrote, “Three generations of imbeciles are enough.” The Buck v. Bell case approved forced sterilization to prevent “feebleminded and socially inadequate” people from having children. This horrible decision set the stage for more than 60,000 sterilizations in the United States and was cited favorably at the Nuremberg trials in defense of Nazi sterilization experiments. Incredibly, this decision has never been overturned. Even so, this decision was illegitimate and is repudiated today. In </w:t>
      </w:r>
      <w:r>
        <w:rPr>
          <w:rStyle w:val="Emphasis"/>
        </w:rPr>
        <w:t>Korematsu</w:t>
      </w:r>
      <w:r>
        <w:rPr>
          <w:sz w:val="12"/>
        </w:rPr>
        <w:t xml:space="preserve"> v. U.S., 324 U.S. 885 (1945), the Supreme Court upheld Executive Order 9066, which ordered Japanese Americans to be herded into internment camps during World War II. Citizenship had no value to the Japanese. All persons of Japanese descent were placed in custody, despite the constitutional guarantee of the Fifth Amendment. This decision, too, is illegitimate. Justice O’Connor, writing in </w:t>
      </w:r>
      <w:r>
        <w:rPr>
          <w:rStyle w:val="Emphasis"/>
        </w:rPr>
        <w:t>Planned Parenthood</w:t>
      </w:r>
      <w:r>
        <w:rPr>
          <w:sz w:val="12"/>
        </w:rPr>
        <w:t xml:space="preserve"> of Southeastern Penn. v. Casey, 505 U.S. 833, 864-869 (1992), candidly acknowledged, “As Americans of each succeeding generation are rightly told, the Court cannot buy support for its decisions by spending money and, except to a minor degree, it cannot independently coerce obedience to its decrees. The Court’s power lies, rather, in its legitimacy, a product of substance and perception that shows itself in the people’s acceptance of the Judiciary as fit to determine what the Nation’s law means and to declare what it demands. ... “</w:t>
      </w:r>
      <w:r w:rsidRPr="00FE4F44">
        <w:rPr>
          <w:rStyle w:val="StyleBoldUnderline"/>
          <w:highlight w:val="yellow"/>
        </w:rPr>
        <w:t>The Court must</w:t>
      </w:r>
      <w:r>
        <w:rPr>
          <w:rStyle w:val="StyleBoldUnderline"/>
        </w:rPr>
        <w:t xml:space="preserve"> take care to speak and </w:t>
      </w:r>
      <w:r w:rsidRPr="00FE4F44">
        <w:rPr>
          <w:rStyle w:val="StyleBoldUnderline"/>
          <w:highlight w:val="yellow"/>
        </w:rPr>
        <w:t>act in ways that allow people to accept its decisions</w:t>
      </w:r>
      <w:r>
        <w:rPr>
          <w:sz w:val="12"/>
        </w:rPr>
        <w:t xml:space="preserve"> on the terms the Court claims for them, as grounded truly in principle, not as compromises with social and political pressures having, as such, no bearing on the principled choices that the Court is obliged to make. Thus, </w:t>
      </w:r>
      <w:r>
        <w:rPr>
          <w:rStyle w:val="StyleBoldUnderline"/>
        </w:rPr>
        <w:t xml:space="preserve">the Court’s </w:t>
      </w:r>
      <w:r w:rsidRPr="00FE4F44">
        <w:rPr>
          <w:rStyle w:val="StyleBoldUnderline"/>
          <w:highlight w:val="yellow"/>
        </w:rPr>
        <w:t>legitimacy depends on</w:t>
      </w:r>
      <w:r>
        <w:rPr>
          <w:rStyle w:val="StyleBoldUnderline"/>
        </w:rPr>
        <w:t xml:space="preserve"> making </w:t>
      </w:r>
      <w:r w:rsidRPr="00FE4F44">
        <w:rPr>
          <w:rStyle w:val="Emphasis"/>
          <w:highlight w:val="yellow"/>
        </w:rPr>
        <w:t>legally principled decisions</w:t>
      </w:r>
      <w:r>
        <w:rPr>
          <w:rStyle w:val="StyleBoldUnderline"/>
        </w:rPr>
        <w:t xml:space="preserve"> under circumstances in which their principled character is sufficiently plausible to be accepted by the Nation.” </w:t>
      </w:r>
      <w:r>
        <w:rPr>
          <w:sz w:val="12"/>
        </w:rPr>
        <w:t xml:space="preserve">“The 5-4 decision by the Supreme Court in the Federal </w:t>
      </w:r>
      <w:r w:rsidRPr="00FE4F44">
        <w:rPr>
          <w:rStyle w:val="StyleBoldUnderline"/>
          <w:highlight w:val="yellow"/>
        </w:rPr>
        <w:t>D</w:t>
      </w:r>
      <w:r>
        <w:rPr>
          <w:rStyle w:val="StyleBoldUnderline"/>
        </w:rPr>
        <w:t xml:space="preserve">efense </w:t>
      </w:r>
      <w:r w:rsidRPr="00FE4F44">
        <w:rPr>
          <w:rStyle w:val="StyleBoldUnderline"/>
          <w:highlight w:val="yellow"/>
        </w:rPr>
        <w:t>o</w:t>
      </w:r>
      <w:r>
        <w:rPr>
          <w:rStyle w:val="StyleBoldUnderline"/>
        </w:rPr>
        <w:t xml:space="preserve">f </w:t>
      </w:r>
      <w:r w:rsidRPr="00FE4F44">
        <w:rPr>
          <w:rStyle w:val="StyleBoldUnderline"/>
          <w:highlight w:val="yellow"/>
        </w:rPr>
        <w:t>M</w:t>
      </w:r>
      <w:r>
        <w:rPr>
          <w:rStyle w:val="StyleBoldUnderline"/>
        </w:rPr>
        <w:t xml:space="preserve">arriage </w:t>
      </w:r>
      <w:r w:rsidRPr="00FE4F44">
        <w:rPr>
          <w:rStyle w:val="StyleBoldUnderline"/>
          <w:highlight w:val="yellow"/>
        </w:rPr>
        <w:t>A</w:t>
      </w:r>
      <w:r>
        <w:rPr>
          <w:rStyle w:val="StyleBoldUnderline"/>
        </w:rPr>
        <w:t>ct</w:t>
      </w:r>
      <w:r>
        <w:rPr>
          <w:sz w:val="12"/>
        </w:rPr>
        <w:t xml:space="preserve"> case </w:t>
      </w:r>
      <w:r>
        <w:rPr>
          <w:rStyle w:val="StyleBoldUnderline"/>
        </w:rPr>
        <w:t xml:space="preserve">has </w:t>
      </w:r>
      <w:r w:rsidRPr="00FE4F44">
        <w:rPr>
          <w:rStyle w:val="StyleBoldUnderline"/>
          <w:highlight w:val="yellow"/>
        </w:rPr>
        <w:t>caused</w:t>
      </w:r>
      <w:r>
        <w:rPr>
          <w:sz w:val="12"/>
        </w:rPr>
        <w:t xml:space="preserve"> </w:t>
      </w:r>
      <w:r w:rsidRPr="00FE4F44">
        <w:rPr>
          <w:rStyle w:val="StyleBoldUnderline"/>
          <w:highlight w:val="yellow"/>
        </w:rPr>
        <w:t>millions</w:t>
      </w:r>
      <w:r>
        <w:rPr>
          <w:sz w:val="12"/>
        </w:rPr>
        <w:t xml:space="preserve"> of Americans </w:t>
      </w:r>
      <w:r w:rsidRPr="00FE4F44">
        <w:rPr>
          <w:rStyle w:val="StyleBoldUnderline"/>
          <w:highlight w:val="yellow"/>
        </w:rPr>
        <w:t>to lose confidence</w:t>
      </w:r>
      <w:r>
        <w:rPr>
          <w:sz w:val="12"/>
        </w:rPr>
        <w:t xml:space="preserve"> </w:t>
      </w:r>
      <w:r>
        <w:rPr>
          <w:rStyle w:val="StyleBoldUnderline"/>
        </w:rPr>
        <w:t>in the Court</w:t>
      </w:r>
      <w:r>
        <w:rPr>
          <w:sz w:val="12"/>
        </w:rPr>
        <w:t>,” says Mat Staver, founder and chairman of Liberty Counsel. “The decision is as far removed from the Constitution and the Court’s prior precedent as the east is from the west. Led by Justice Kennedy, the majority of the justices have cut the tether that once connected them to the Constitution. "</w:t>
      </w:r>
      <w:r w:rsidRPr="00FE4F44">
        <w:rPr>
          <w:rStyle w:val="StyleBoldUnderline"/>
          <w:highlight w:val="yellow"/>
        </w:rPr>
        <w:t>This decision does not</w:t>
      </w:r>
      <w:r>
        <w:rPr>
          <w:rStyle w:val="StyleBoldUnderline"/>
        </w:rPr>
        <w:t xml:space="preserve"> even </w:t>
      </w:r>
      <w:r w:rsidRPr="00FE4F44">
        <w:rPr>
          <w:rStyle w:val="StyleBoldUnderline"/>
          <w:highlight w:val="yellow"/>
        </w:rPr>
        <w:t>pretend</w:t>
      </w:r>
      <w:r>
        <w:rPr>
          <w:rStyle w:val="StyleBoldUnderline"/>
        </w:rPr>
        <w:t xml:space="preserve"> </w:t>
      </w:r>
      <w:r w:rsidRPr="00FE4F44">
        <w:rPr>
          <w:rStyle w:val="StyleBoldUnderline"/>
          <w:highlight w:val="yellow"/>
        </w:rPr>
        <w:t xml:space="preserve">to be governed by the </w:t>
      </w:r>
      <w:r w:rsidRPr="00FE4F44">
        <w:rPr>
          <w:rStyle w:val="Emphasis"/>
          <w:highlight w:val="yellow"/>
        </w:rPr>
        <w:t>Constitution</w:t>
      </w:r>
      <w:r>
        <w:rPr>
          <w:rStyle w:val="StyleBoldUnderline"/>
        </w:rPr>
        <w:t xml:space="preserve"> </w:t>
      </w:r>
      <w:r w:rsidRPr="00FE4F44">
        <w:rPr>
          <w:rStyle w:val="StyleBoldUnderline"/>
          <w:highlight w:val="yellow"/>
        </w:rPr>
        <w:t>or</w:t>
      </w:r>
      <w:r>
        <w:rPr>
          <w:rStyle w:val="StyleBoldUnderline"/>
        </w:rPr>
        <w:t xml:space="preserve"> </w:t>
      </w:r>
      <w:r>
        <w:rPr>
          <w:rStyle w:val="Emphasis"/>
        </w:rPr>
        <w:t xml:space="preserve">Court </w:t>
      </w:r>
      <w:r w:rsidRPr="00FE4F44">
        <w:rPr>
          <w:rStyle w:val="Emphasis"/>
          <w:highlight w:val="yellow"/>
        </w:rPr>
        <w:t>precedent</w:t>
      </w:r>
      <w:r>
        <w:rPr>
          <w:sz w:val="12"/>
        </w:rPr>
        <w:t xml:space="preserve">. Although the Court used the words 'equal protection,' </w:t>
      </w:r>
      <w:r w:rsidRPr="00FE4F44">
        <w:rPr>
          <w:rStyle w:val="StyleBoldUnderline"/>
          <w:highlight w:val="yellow"/>
        </w:rPr>
        <w:t xml:space="preserve">the Court </w:t>
      </w:r>
      <w:r w:rsidRPr="00FE4F44">
        <w:rPr>
          <w:rStyle w:val="Emphasis"/>
          <w:highlight w:val="yellow"/>
        </w:rPr>
        <w:t>never engaged</w:t>
      </w:r>
      <w:r w:rsidRPr="00FE4F44">
        <w:rPr>
          <w:rStyle w:val="StyleBoldUnderline"/>
          <w:highlight w:val="yellow"/>
        </w:rPr>
        <w:t xml:space="preserve"> in</w:t>
      </w:r>
      <w:r>
        <w:rPr>
          <w:rStyle w:val="StyleBoldUnderline"/>
        </w:rPr>
        <w:t xml:space="preserve"> an </w:t>
      </w:r>
      <w:r w:rsidRPr="00FE4F44">
        <w:rPr>
          <w:rStyle w:val="StyleBoldUnderline"/>
          <w:highlight w:val="yellow"/>
        </w:rPr>
        <w:t>equal protection</w:t>
      </w:r>
      <w:r>
        <w:rPr>
          <w:rStyle w:val="StyleBoldUnderline"/>
        </w:rPr>
        <w:t xml:space="preserve"> analysis. </w:t>
      </w:r>
      <w:r w:rsidRPr="00FE4F44">
        <w:rPr>
          <w:rStyle w:val="StyleBoldUnderline"/>
          <w:highlight w:val="yellow"/>
        </w:rPr>
        <w:t>Not once did</w:t>
      </w:r>
      <w:r>
        <w:rPr>
          <w:rStyle w:val="StyleBoldUnderline"/>
        </w:rPr>
        <w:t xml:space="preserve"> </w:t>
      </w:r>
      <w:r w:rsidRPr="00FE4F44">
        <w:rPr>
          <w:rStyle w:val="StyleBoldUnderline"/>
          <w:highlight w:val="yellow"/>
        </w:rPr>
        <w:t xml:space="preserve">the Court </w:t>
      </w:r>
      <w:r w:rsidRPr="00FE4F44">
        <w:rPr>
          <w:rStyle w:val="Emphasis"/>
          <w:highlight w:val="yellow"/>
        </w:rPr>
        <w:t>identify</w:t>
      </w:r>
      <w:r>
        <w:rPr>
          <w:rStyle w:val="Emphasis"/>
        </w:rPr>
        <w:t xml:space="preserve"> </w:t>
      </w:r>
      <w:r w:rsidRPr="00FE4F44">
        <w:rPr>
          <w:rStyle w:val="Emphasis"/>
          <w:highlight w:val="yellow"/>
        </w:rPr>
        <w:t>the right sought by</w:t>
      </w:r>
      <w:r>
        <w:rPr>
          <w:rStyle w:val="Emphasis"/>
        </w:rPr>
        <w:t xml:space="preserve"> the </w:t>
      </w:r>
      <w:r w:rsidRPr="00FE4F44">
        <w:rPr>
          <w:rStyle w:val="Emphasis"/>
          <w:highlight w:val="yellow"/>
        </w:rPr>
        <w:t>petitioners</w:t>
      </w:r>
      <w:r>
        <w:rPr>
          <w:rStyle w:val="StyleBoldUnderline"/>
        </w:rPr>
        <w:t xml:space="preserve">. </w:t>
      </w:r>
      <w:r>
        <w:rPr>
          <w:sz w:val="12"/>
        </w:rPr>
        <w:t>"Not once did the Court ask whether the claimed right was protected, either by an enumerated provision of the Constitution or deeply rooted in history and necessary to ordered liberty. Not once did the Court seek to determine the level of judicial scrutiny the case should receive. In short, the opinion represents the personal views of five Justices and it finds no support in the Constitution or reason. As history has shown us, such decisions delegitimize the Court. "</w:t>
      </w:r>
      <w:r>
        <w:rPr>
          <w:rStyle w:val="StyleBoldUnderline"/>
        </w:rPr>
        <w:t>On top of this flawed opinion</w:t>
      </w:r>
      <w:r>
        <w:rPr>
          <w:sz w:val="12"/>
        </w:rPr>
        <w:t xml:space="preserve">, </w:t>
      </w:r>
      <w:r w:rsidRPr="00FE4F44">
        <w:rPr>
          <w:rStyle w:val="StyleBoldUnderline"/>
          <w:highlight w:val="yellow"/>
        </w:rPr>
        <w:t>the majority</w:t>
      </w:r>
      <w:r>
        <w:rPr>
          <w:sz w:val="12"/>
        </w:rPr>
        <w:t xml:space="preserve"> demeaned the Court and </w:t>
      </w:r>
      <w:r w:rsidRPr="00FE4F44">
        <w:rPr>
          <w:rStyle w:val="Emphasis"/>
          <w:highlight w:val="yellow"/>
        </w:rPr>
        <w:t>weakened</w:t>
      </w:r>
      <w:r>
        <w:rPr>
          <w:rStyle w:val="Emphasis"/>
        </w:rPr>
        <w:t xml:space="preserve"> its </w:t>
      </w:r>
      <w:r w:rsidRPr="00FE4F44">
        <w:rPr>
          <w:rStyle w:val="Emphasis"/>
          <w:highlight w:val="yellow"/>
        </w:rPr>
        <w:t>authority</w:t>
      </w:r>
      <w:r>
        <w:rPr>
          <w:sz w:val="12"/>
        </w:rPr>
        <w:t xml:space="preserve"> </w:t>
      </w:r>
      <w:r>
        <w:rPr>
          <w:rStyle w:val="StyleBoldUnderline"/>
        </w:rPr>
        <w:t>by labeling as hateful those who believe that marriage is the union of one man and one woman</w:t>
      </w:r>
      <w:r>
        <w:rPr>
          <w:sz w:val="12"/>
        </w:rPr>
        <w:t>. Marriage pre-dates religion and all civil authorities. It is ontologically a union of a man and a woman and is part of the natural created order. Such irresponsible language by the Court undermines its legitimacy in the eyes of the people. The Court does not have unlimited authority. This decision presumed too much of the people’s blind acceptance of its authority</w:t>
      </w:r>
      <w:r>
        <w:rPr>
          <w:rStyle w:val="StyleBoldUnderline"/>
        </w:rPr>
        <w:t>.</w:t>
      </w:r>
      <w:r>
        <w:rPr>
          <w:sz w:val="12"/>
        </w:rPr>
        <w:t xml:space="preserve"> Just like a corporate act cannot be ultra vires (beyond its authority), the people may determine that this decision is beyond the authority of this Court. If that happens, </w:t>
      </w:r>
      <w:r>
        <w:rPr>
          <w:rStyle w:val="StyleBoldUnderline"/>
        </w:rPr>
        <w:t>the Court will lose its authority</w:t>
      </w:r>
      <w:r>
        <w:rPr>
          <w:sz w:val="12"/>
        </w:rPr>
        <w:t>,” concludes Staver.</w:t>
      </w:r>
    </w:p>
    <w:p w:rsidR="00884B48" w:rsidRDefault="00884B48" w:rsidP="00884B48"/>
    <w:p w:rsidR="00884B48" w:rsidRPr="00207971" w:rsidRDefault="00884B48" w:rsidP="00884B48"/>
    <w:p w:rsidR="00884B48" w:rsidRDefault="00884B48" w:rsidP="00884B48">
      <w:pPr>
        <w:pStyle w:val="Heading2"/>
      </w:pPr>
      <w:r>
        <w:lastRenderedPageBreak/>
        <w:t>Solvency</w:t>
      </w:r>
    </w:p>
    <w:p w:rsidR="00884B48" w:rsidRDefault="00884B48" w:rsidP="00884B48">
      <w:pPr>
        <w:pStyle w:val="Heading2"/>
      </w:pPr>
      <w:r>
        <w:lastRenderedPageBreak/>
        <w:t>Off</w:t>
      </w:r>
    </w:p>
    <w:p w:rsidR="00884B48" w:rsidRDefault="00884B48" w:rsidP="00884B48">
      <w:pPr>
        <w:pStyle w:val="Heading3"/>
      </w:pPr>
      <w:r>
        <w:lastRenderedPageBreak/>
        <w:t>Schmidt K</w:t>
      </w:r>
    </w:p>
    <w:p w:rsidR="00884B48" w:rsidRDefault="00884B48" w:rsidP="00884B48"/>
    <w:p w:rsidR="00884B48" w:rsidRPr="00266786" w:rsidRDefault="00884B48" w:rsidP="00884B48">
      <w:pPr>
        <w:pStyle w:val="Heading4"/>
      </w:pPr>
      <w:r>
        <w:tab/>
        <w:t xml:space="preserve">1. </w:t>
      </w:r>
      <w:r w:rsidRPr="00266786">
        <w:t>Framework- the role of the ballot is to weigh the plan against a competitive policy option</w:t>
      </w:r>
    </w:p>
    <w:p w:rsidR="00884B48" w:rsidRPr="00266786" w:rsidRDefault="00884B48" w:rsidP="00884B48">
      <w:pPr>
        <w:pStyle w:val="Heading4"/>
      </w:pPr>
      <w:r w:rsidRPr="00266786">
        <w:t xml:space="preserve">Net benefits- </w:t>
      </w:r>
    </w:p>
    <w:p w:rsidR="00884B48" w:rsidRPr="00266786" w:rsidRDefault="00884B48" w:rsidP="00884B48">
      <w:pPr>
        <w:pStyle w:val="Heading4"/>
      </w:pPr>
      <w:r w:rsidRPr="00266786">
        <w:t>First- Fairness- they moot the entirety of the 1ac, makes it impossible to be affirmative</w:t>
      </w:r>
    </w:p>
    <w:p w:rsidR="00884B48" w:rsidRDefault="00884B48" w:rsidP="00884B48">
      <w:pPr>
        <w:pStyle w:val="Heading4"/>
      </w:pPr>
      <w:r w:rsidRPr="00266786">
        <w:t>Second – Education-  Policy education is good- it teaches future decisionmaking</w:t>
      </w:r>
    </w:p>
    <w:p w:rsidR="00884B48" w:rsidRPr="000561D3" w:rsidRDefault="00884B48" w:rsidP="00884B48"/>
    <w:p w:rsidR="00884B48" w:rsidRDefault="00884B48" w:rsidP="00884B48">
      <w:pPr>
        <w:pStyle w:val="Heading4"/>
      </w:pPr>
      <w:r>
        <w:t>NO LINK – we’re for trade blocs, not the kinds of liberalism your authors indict – also, the aff says we shouldn’t detain people because it causes bad things, not we shouldn’t detain them because we should be nice</w:t>
      </w:r>
    </w:p>
    <w:p w:rsidR="00884B48" w:rsidRDefault="00884B48" w:rsidP="00884B48">
      <w:pPr>
        <w:pStyle w:val="Heading4"/>
      </w:pPr>
      <w:r>
        <w:t>-- Enmity is impossible – its rejected globally</w:t>
      </w:r>
    </w:p>
    <w:p w:rsidR="00884B48" w:rsidRDefault="00884B48" w:rsidP="00884B48"/>
    <w:p w:rsidR="00884B48" w:rsidRDefault="00884B48" w:rsidP="00884B48"/>
    <w:p w:rsidR="00884B48" w:rsidRDefault="00884B48" w:rsidP="00884B48">
      <w:r w:rsidRPr="005B2C27">
        <w:rPr>
          <w:rStyle w:val="Heading2Char"/>
        </w:rPr>
        <w:t>Scheppele 4</w:t>
      </w:r>
      <w:r>
        <w:t xml:space="preserve"> (Kim Lane, John J. O'Brien Professor of Comparative Law and Professor of Sociology – University of Pennsylvania, May, University of Pennsylvania Journal of Constitutional Law, 6 U. Pa. J. Const. L. 1001, p. 1082-1083)</w:t>
      </w:r>
    </w:p>
    <w:p w:rsidR="00884B48" w:rsidRDefault="00884B48" w:rsidP="00884B48"/>
    <w:p w:rsidR="00884B48" w:rsidRDefault="00884B48" w:rsidP="00884B48">
      <w:r>
        <w:t xml:space="preserve">In this Article, I have tried to explain why </w:t>
      </w:r>
      <w:r>
        <w:rPr>
          <w:rStyle w:val="underline"/>
        </w:rPr>
        <w:t xml:space="preserve">the logic of </w:t>
      </w:r>
      <w:r w:rsidRPr="005B2C27">
        <w:rPr>
          <w:rStyle w:val="underline"/>
          <w:highlight w:val="yellow"/>
        </w:rPr>
        <w:t>Schmitt's analyses</w:t>
      </w:r>
      <w:r w:rsidRPr="005B2C27">
        <w:rPr>
          <w:highlight w:val="yellow"/>
        </w:rPr>
        <w:t xml:space="preserve"> </w:t>
      </w:r>
      <w:r w:rsidRPr="005B2C27">
        <w:rPr>
          <w:rStyle w:val="underline"/>
          <w:b/>
          <w:highlight w:val="yellow"/>
        </w:rPr>
        <w:t>no longer work</w:t>
      </w:r>
      <w:r w:rsidRPr="005B2C27">
        <w:rPr>
          <w:highlight w:val="yellow"/>
        </w:rPr>
        <w:t xml:space="preserve"> </w:t>
      </w:r>
      <w:r>
        <w:t xml:space="preserve">as a practical matter </w:t>
      </w:r>
      <w:r>
        <w:rPr>
          <w:rStyle w:val="underline"/>
        </w:rPr>
        <w:t xml:space="preserve">to justify states of exception, </w:t>
      </w:r>
      <w:r w:rsidRPr="005B2C27">
        <w:rPr>
          <w:rStyle w:val="underline"/>
          <w:highlight w:val="yellow"/>
        </w:rPr>
        <w:t>even</w:t>
      </w:r>
      <w:r w:rsidRPr="005B2C27">
        <w:rPr>
          <w:highlight w:val="yellow"/>
        </w:rPr>
        <w:t xml:space="preserve"> </w:t>
      </w:r>
      <w:r>
        <w:t xml:space="preserve">when it is clear to the international community that something fundamental has changed in the world system </w:t>
      </w:r>
      <w:r w:rsidRPr="005B2C27">
        <w:rPr>
          <w:rStyle w:val="underline"/>
          <w:highlight w:val="yellow"/>
        </w:rPr>
        <w:t>since 9/11</w:t>
      </w:r>
      <w:r>
        <w:rPr>
          <w:rStyle w:val="underline"/>
        </w:rPr>
        <w:t xml:space="preserve">. </w:t>
      </w:r>
      <w:r w:rsidRPr="005B2C27">
        <w:rPr>
          <w:rStyle w:val="underline"/>
          <w:highlight w:val="yellow"/>
        </w:rPr>
        <w:t xml:space="preserve">The </w:t>
      </w:r>
      <w:r>
        <w:rPr>
          <w:rStyle w:val="underline"/>
        </w:rPr>
        <w:t xml:space="preserve">institutional elaboration of a </w:t>
      </w:r>
      <w:r w:rsidRPr="005B2C27">
        <w:rPr>
          <w:rStyle w:val="underline"/>
          <w:highlight w:val="yellow"/>
        </w:rPr>
        <w:t xml:space="preserve">new international system </w:t>
      </w:r>
      <w:r>
        <w:rPr>
          <w:rStyle w:val="underline"/>
        </w:rPr>
        <w:t xml:space="preserve">that has occurred </w:t>
      </w:r>
      <w:r w:rsidRPr="005B2C27">
        <w:rPr>
          <w:rStyle w:val="underline"/>
          <w:highlight w:val="yellow"/>
        </w:rPr>
        <w:t xml:space="preserve">since Schmitt's time make his ideas </w:t>
      </w:r>
      <w:r>
        <w:rPr>
          <w:rStyle w:val="underline"/>
        </w:rPr>
        <w:t xml:space="preserve">seem all the </w:t>
      </w:r>
      <w:r w:rsidRPr="005B2C27">
        <w:rPr>
          <w:rStyle w:val="underline"/>
          <w:highlight w:val="yellow"/>
        </w:rPr>
        <w:t xml:space="preserve">more dangerous, and </w:t>
      </w:r>
      <w:r>
        <w:rPr>
          <w:rStyle w:val="underline"/>
        </w:rPr>
        <w:t xml:space="preserve">yet </w:t>
      </w:r>
      <w:r w:rsidRPr="009A260F">
        <w:rPr>
          <w:rStyle w:val="underline"/>
          <w:b/>
        </w:rPr>
        <w:t xml:space="preserve">all the more </w:t>
      </w:r>
      <w:r w:rsidRPr="005B2C27">
        <w:rPr>
          <w:rStyle w:val="underline"/>
          <w:b/>
          <w:highlight w:val="yellow"/>
        </w:rPr>
        <w:t>dated</w:t>
      </w:r>
      <w:r>
        <w:rPr>
          <w:rStyle w:val="underline"/>
        </w:rPr>
        <w:t xml:space="preserve">. </w:t>
      </w:r>
      <w:r w:rsidRPr="005B2C27">
        <w:rPr>
          <w:rStyle w:val="underline"/>
          <w:highlight w:val="yellow"/>
        </w:rPr>
        <w:t xml:space="preserve">There are </w:t>
      </w:r>
      <w:r>
        <w:rPr>
          <w:rStyle w:val="underline"/>
        </w:rPr>
        <w:t xml:space="preserve">simply </w:t>
      </w:r>
      <w:r w:rsidRPr="005B2C27">
        <w:rPr>
          <w:rStyle w:val="underline"/>
          <w:highlight w:val="yellow"/>
        </w:rPr>
        <w:t xml:space="preserve">fewer states </w:t>
      </w:r>
      <w:r>
        <w:rPr>
          <w:rStyle w:val="underline"/>
        </w:rPr>
        <w:t xml:space="preserve">in the world </w:t>
      </w:r>
      <w:r w:rsidRPr="005B2C27">
        <w:rPr>
          <w:rStyle w:val="underline"/>
          <w:highlight w:val="yellow"/>
        </w:rPr>
        <w:t>willing to tolerate</w:t>
      </w:r>
      <w:r>
        <w:rPr>
          <w:rStyle w:val="underline"/>
        </w:rPr>
        <w:t xml:space="preserve"> either </w:t>
      </w:r>
      <w:r w:rsidRPr="005B2C27">
        <w:rPr>
          <w:rStyle w:val="underline"/>
          <w:highlight w:val="yellow"/>
        </w:rPr>
        <w:t xml:space="preserve">Schmitt's conception of politics </w:t>
      </w:r>
      <w:r>
        <w:rPr>
          <w:rStyle w:val="underline"/>
        </w:rPr>
        <w:t>or his conception of the defining qualities of sovereignty. Schmitt's philosophy has</w:t>
      </w:r>
      <w:r>
        <w:t xml:space="preserve">, in short, </w:t>
      </w:r>
      <w:r>
        <w:rPr>
          <w:rStyle w:val="underline"/>
        </w:rPr>
        <w:t xml:space="preserve">been met with a different sociology. </w:t>
      </w:r>
      <w:r w:rsidRPr="005B2C27">
        <w:rPr>
          <w:rStyle w:val="underline"/>
          <w:highlight w:val="yellow"/>
        </w:rPr>
        <w:t xml:space="preserve">For his ideas to be </w:t>
      </w:r>
      <w:r>
        <w:rPr>
          <w:rStyle w:val="underline"/>
        </w:rPr>
        <w:t xml:space="preserve">either persuasive or </w:t>
      </w:r>
      <w:r w:rsidRPr="005B2C27">
        <w:rPr>
          <w:rStyle w:val="underline"/>
          <w:highlight w:val="yellow"/>
        </w:rPr>
        <w:t xml:space="preserve">effective, they must be </w:t>
      </w:r>
      <w:r>
        <w:rPr>
          <w:rStyle w:val="underline"/>
        </w:rPr>
        <w:t xml:space="preserve">more than internally coherent or </w:t>
      </w:r>
      <w:r w:rsidRPr="005B2C27">
        <w:rPr>
          <w:rStyle w:val="underline"/>
          <w:b/>
          <w:highlight w:val="yellow"/>
        </w:rPr>
        <w:t>even plausible</w:t>
      </w:r>
      <w:r>
        <w:rPr>
          <w:rStyle w:val="underline"/>
        </w:rPr>
        <w:t xml:space="preserve">; they must be loosed in a context in which they can win against other competing ideas. Precisely </w:t>
      </w:r>
      <w:r w:rsidRPr="005B2C27">
        <w:rPr>
          <w:rStyle w:val="underline"/>
          <w:highlight w:val="yellow"/>
        </w:rPr>
        <w:t>because of the horrors of the twentieth century</w:t>
      </w:r>
      <w:r>
        <w:rPr>
          <w:rStyle w:val="underline"/>
        </w:rPr>
        <w:t xml:space="preserve">, much of </w:t>
      </w:r>
      <w:r w:rsidRPr="005B2C27">
        <w:rPr>
          <w:rStyle w:val="underline"/>
          <w:highlight w:val="yellow"/>
        </w:rPr>
        <w:t xml:space="preserve">the international community that has </w:t>
      </w:r>
      <w:r w:rsidRPr="005B2C27">
        <w:rPr>
          <w:rStyle w:val="underline"/>
          <w:b/>
          <w:highlight w:val="yellow"/>
        </w:rPr>
        <w:t>entrenched</w:t>
      </w:r>
      <w:r w:rsidRPr="005B2C27">
        <w:rPr>
          <w:rStyle w:val="underline"/>
          <w:highlight w:val="yellow"/>
        </w:rPr>
        <w:t xml:space="preserve"> </w:t>
      </w:r>
      <w:r>
        <w:rPr>
          <w:rStyle w:val="underline"/>
        </w:rPr>
        <w:t xml:space="preserve">both </w:t>
      </w:r>
      <w:r w:rsidRPr="005B2C27">
        <w:rPr>
          <w:rStyle w:val="underline"/>
          <w:highlight w:val="yellow"/>
        </w:rPr>
        <w:t xml:space="preserve">democracy and the rule of law has turned away from </w:t>
      </w:r>
      <w:r>
        <w:rPr>
          <w:rStyle w:val="underline"/>
        </w:rPr>
        <w:t xml:space="preserve">these extra-legal justifications for </w:t>
      </w:r>
      <w:r w:rsidRPr="005B2C27">
        <w:rPr>
          <w:rStyle w:val="underline"/>
          <w:highlight w:val="yellow"/>
        </w:rPr>
        <w:t>states of exception</w:t>
      </w:r>
      <w:r>
        <w:t xml:space="preserve">. Instead, such states have attempted to embed exceptionality as an instance of the normal, and not as a repudiation of the  [*1083]  possibility of normality. Only the </w:t>
      </w:r>
      <w:smartTag w:uri="urn:schemas-microsoft-com:office:smarttags" w:element="place">
        <w:smartTag w:uri="urn:schemas-microsoft-com:office:smarttags" w:element="country-region">
          <w:r>
            <w:t>United States</w:t>
          </w:r>
        </w:smartTag>
      </w:smartTag>
      <w:r>
        <w:t>, with its eighteenth-century constitution and Cold War legacy of exceptionalism, seems to be soldiering on in this new legal space of conflict unaware that the defining aspect of the new sovereignty is that even the new sovereign is bound by rules.</w:t>
      </w:r>
    </w:p>
    <w:p w:rsidR="00884B48" w:rsidRDefault="00884B48" w:rsidP="00884B48"/>
    <w:p w:rsidR="00884B48" w:rsidRDefault="00884B48" w:rsidP="00884B48">
      <w:pPr>
        <w:pStyle w:val="Heading4"/>
      </w:pPr>
      <w:r>
        <w:t>Perm do both</w:t>
      </w:r>
    </w:p>
    <w:p w:rsidR="00884B48" w:rsidRDefault="00884B48" w:rsidP="00884B48">
      <w:pPr>
        <w:pStyle w:val="Heading4"/>
      </w:pPr>
      <w:r>
        <w:t>-- Enmity doesn’t solve conflict – U.S. isn’t key</w:t>
      </w:r>
    </w:p>
    <w:p w:rsidR="00884B48" w:rsidRDefault="00884B48" w:rsidP="00884B48"/>
    <w:p w:rsidR="00884B48" w:rsidRDefault="00884B48" w:rsidP="00884B48">
      <w:r w:rsidRPr="005B2C27">
        <w:rPr>
          <w:rStyle w:val="Heading2Char"/>
        </w:rPr>
        <w:t>Scheuerman 6</w:t>
      </w:r>
      <w:r>
        <w:t xml:space="preserve"> (William E., Professor of Political Science – Indiana University, Constellations, 13(1), p. 111-112)</w:t>
      </w:r>
    </w:p>
    <w:p w:rsidR="00884B48" w:rsidRDefault="00884B48" w:rsidP="00884B48"/>
    <w:p w:rsidR="00884B48" w:rsidRDefault="00884B48" w:rsidP="00884B48">
      <w:r w:rsidRPr="00232FFD">
        <w:rPr>
          <w:sz w:val="16"/>
          <w:szCs w:val="16"/>
        </w:rPr>
        <w:lastRenderedPageBreak/>
        <w:t>First, their Marxist orientation exists in deep tension with any serious political or theoretical emphasis on the significance of concrete space or territory. Like its liberal Enlightenment cousin, Marxism ultimately leaves no room for this approach. Lenin is thus a more authentic Marxist than Mao, Schmitt suggests, but his inconsistencies as a Marxist simultaneously made Mao better able to appreciate the political and military opportunities of partisan warfare (40–41). Second</w:t>
      </w:r>
      <w:r>
        <w:t xml:space="preserve">, </w:t>
      </w:r>
      <w:r>
        <w:rPr>
          <w:rStyle w:val="underline"/>
        </w:rPr>
        <w:t>modern technology works to counteract an authentically telluric brand of partisan warfare. Mobility in contemporary military affairs rests on advanced technology which clashes</w:t>
      </w:r>
      <w:r>
        <w:t xml:space="preserve"> badly </w:t>
      </w:r>
      <w:r>
        <w:rPr>
          <w:rStyle w:val="underline"/>
        </w:rPr>
        <w:t xml:space="preserve">with the deeply rooted localism of the classical partisan fighter, </w:t>
      </w:r>
      <w:r>
        <w:t xml:space="preserve">the original backwoods Spanish </w:t>
      </w:r>
      <w:r w:rsidRPr="005B2C27">
        <w:t>guerrillero: even the</w:t>
      </w:r>
      <w:r>
        <w:t xml:space="preserve"> autochthonous partisan of agrarian origin is drawn into the force-field of irresistible technical-industrial progress. His mobility is so enhanced by motorization that he runs the risk of complete dislocation. (14) </w:t>
      </w:r>
      <w:r>
        <w:rPr>
          <w:rStyle w:val="underline"/>
        </w:rPr>
        <w:t>When successful guerrilla warfare relies on forms of technology which dramatically compress space and time, his intimate relationship to a concrete locality is lost</w:t>
      </w:r>
      <w:r>
        <w:t xml:space="preserve"> (48–50). He no longer fights with the farmer’s pitch fork and butcher’s knife; now he needs machine guns and advanced explosives. </w:t>
      </w:r>
      <w:r w:rsidRPr="005B2C27">
        <w:rPr>
          <w:rStyle w:val="underline"/>
          <w:highlight w:val="yellow"/>
        </w:rPr>
        <w:t xml:space="preserve">Dependent on complex technology, and tied to global movements </w:t>
      </w:r>
      <w:r>
        <w:rPr>
          <w:rStyle w:val="underline"/>
        </w:rPr>
        <w:t xml:space="preserve">having their own universalistic aspirations (e.g., world revolution), </w:t>
      </w:r>
      <w:r w:rsidRPr="005B2C27">
        <w:rPr>
          <w:rStyle w:val="underline"/>
          <w:highlight w:val="yellow"/>
        </w:rPr>
        <w:t xml:space="preserve">the modern-day </w:t>
      </w:r>
      <w:r>
        <w:rPr>
          <w:rStyle w:val="underline"/>
        </w:rPr>
        <w:t xml:space="preserve">partisan </w:t>
      </w:r>
      <w:r w:rsidRPr="005B2C27">
        <w:rPr>
          <w:rStyle w:val="underline"/>
          <w:highlight w:val="yellow"/>
        </w:rPr>
        <w:t xml:space="preserve">fighter </w:t>
      </w:r>
      <w:r>
        <w:rPr>
          <w:rStyle w:val="underline"/>
        </w:rPr>
        <w:t xml:space="preserve">losses his telluric character and </w:t>
      </w:r>
      <w:r w:rsidRPr="005B2C27">
        <w:rPr>
          <w:rStyle w:val="underline"/>
          <w:highlight w:val="yellow"/>
        </w:rPr>
        <w:t xml:space="preserve">becomes </w:t>
      </w:r>
      <w:r>
        <w:rPr>
          <w:rStyle w:val="underline"/>
        </w:rPr>
        <w:t>“</w:t>
      </w:r>
      <w:r w:rsidRPr="005B2C27">
        <w:rPr>
          <w:rStyle w:val="underline"/>
          <w:highlight w:val="yellow"/>
        </w:rPr>
        <w:t>a transportable, replaceable cog</w:t>
      </w:r>
      <w:r>
        <w:rPr>
          <w:rStyle w:val="underline"/>
        </w:rPr>
        <w:t xml:space="preserve"> in the wheel of a powerful world-political machine</w:t>
      </w:r>
      <w:r>
        <w:t xml:space="preserve">” (14). </w:t>
      </w:r>
      <w:r>
        <w:rPr>
          <w:rStyle w:val="underline"/>
        </w:rPr>
        <w:t xml:space="preserve">Why is </w:t>
      </w:r>
      <w:r w:rsidRPr="005B2C27">
        <w:rPr>
          <w:rStyle w:val="underline"/>
          <w:highlight w:val="yellow"/>
        </w:rPr>
        <w:t xml:space="preserve">this </w:t>
      </w:r>
      <w:r>
        <w:rPr>
          <w:rStyle w:val="underline"/>
        </w:rPr>
        <w:t xml:space="preserve">trend so threatening to the identity of the partisan? It </w:t>
      </w:r>
      <w:r w:rsidRPr="005B2C27">
        <w:rPr>
          <w:rStyle w:val="underline"/>
          <w:highlight w:val="yellow"/>
        </w:rPr>
        <w:t xml:space="preserve">renders him indistinguishable from </w:t>
      </w:r>
      <w:r>
        <w:rPr>
          <w:rStyle w:val="underline"/>
        </w:rPr>
        <w:t xml:space="preserve">his foes, whose universalistic aspirations he increasingly mirrors: both </w:t>
      </w:r>
      <w:r w:rsidRPr="005B2C27">
        <w:rPr>
          <w:rStyle w:val="underline"/>
          <w:highlight w:val="yellow"/>
        </w:rPr>
        <w:t xml:space="preserve">American liberals </w:t>
      </w:r>
      <w:r>
        <w:rPr>
          <w:rStyle w:val="underline"/>
        </w:rPr>
        <w:t>and their revolutionary guerrilla opponents claim to speak in the name of a (mythical) unified humanity</w:t>
      </w:r>
      <w:r>
        <w:t xml:space="preserve">. </w:t>
      </w:r>
      <w:r w:rsidRPr="005B2C27">
        <w:rPr>
          <w:rStyle w:val="Heading3Char"/>
          <w:highlight w:val="yellow"/>
        </w:rPr>
        <w:t>In this way, partisans abandon the</w:t>
      </w:r>
      <w:r w:rsidRPr="005B2C27">
        <w:rPr>
          <w:rStyle w:val="underline"/>
          <w:highlight w:val="yellow"/>
        </w:rPr>
        <w:t xml:space="preserve"> </w:t>
      </w:r>
      <w:r>
        <w:rPr>
          <w:rStyle w:val="underline"/>
        </w:rPr>
        <w:t xml:space="preserve">special </w:t>
      </w:r>
      <w:r w:rsidRPr="005B2C27">
        <w:rPr>
          <w:rStyle w:val="underline"/>
          <w:highlight w:val="yellow"/>
        </w:rPr>
        <w:t xml:space="preserve">connection to </w:t>
      </w:r>
      <w:r>
        <w:rPr>
          <w:rStyle w:val="underline"/>
        </w:rPr>
        <w:t xml:space="preserve">concrete </w:t>
      </w:r>
      <w:r w:rsidRPr="005B2C27">
        <w:rPr>
          <w:rStyle w:val="underline"/>
          <w:highlight w:val="yellow"/>
        </w:rPr>
        <w:t xml:space="preserve">territoriality which Schmitt considers essential </w:t>
      </w:r>
      <w:r>
        <w:rPr>
          <w:rStyle w:val="underline"/>
        </w:rPr>
        <w:t>to their political intensity, jettisoning their healthy political instincts for the fictional normative or moral ideal of the “community of humankind</w:t>
      </w:r>
      <w:r>
        <w:t xml:space="preserve">.” Unlike the anti-Napoleonic freedom fighters of Spain or Tyrol, </w:t>
      </w:r>
      <w:r w:rsidRPr="005B2C27">
        <w:rPr>
          <w:rStyle w:val="underline"/>
          <w:highlight w:val="yellow"/>
        </w:rPr>
        <w:t xml:space="preserve">they now </w:t>
      </w:r>
      <w:r>
        <w:rPr>
          <w:rStyle w:val="underline"/>
        </w:rPr>
        <w:t xml:space="preserve">disingenuously and self-righteously </w:t>
      </w:r>
      <w:r w:rsidRPr="005B2C27">
        <w:rPr>
          <w:rStyle w:val="underline"/>
          <w:highlight w:val="yellow"/>
        </w:rPr>
        <w:t xml:space="preserve">wage wars </w:t>
      </w:r>
      <w:r>
        <w:rPr>
          <w:rStyle w:val="underline"/>
        </w:rPr>
        <w:t>“</w:t>
      </w:r>
      <w:r w:rsidRPr="005B2C27">
        <w:rPr>
          <w:rStyle w:val="underline"/>
          <w:highlight w:val="yellow"/>
        </w:rPr>
        <w:t>in the name of humanity</w:t>
      </w:r>
      <w:r>
        <w:rPr>
          <w:rStyle w:val="underline"/>
        </w:rPr>
        <w:t>,” and thus are likely to reproduce the terrible ills of Enlightenment-based political worldviews which, in Schmitt’s account, engender the horrors of modern total war</w:t>
      </w:r>
      <w:r>
        <w:t>.</w:t>
      </w:r>
      <w:r>
        <w:rPr>
          <w:sz w:val="16"/>
          <w:szCs w:val="16"/>
        </w:rPr>
        <w:t xml:space="preserve">9 </w:t>
      </w:r>
      <w:r w:rsidRPr="00232FFD">
        <w:rPr>
          <w:sz w:val="16"/>
          <w:szCs w:val="16"/>
        </w:rPr>
        <w:t xml:space="preserve">For this reason, </w:t>
      </w:r>
      <w:r w:rsidRPr="00232FFD">
        <w:rPr>
          <w:rFonts w:ascii="Times-Italic" w:hAnsi="Times-Italic"/>
          <w:i/>
          <w:iCs/>
          <w:sz w:val="16"/>
          <w:szCs w:val="16"/>
        </w:rPr>
        <w:t>The Partisan</w:t>
      </w:r>
      <w:r w:rsidRPr="00232FFD">
        <w:rPr>
          <w:sz w:val="16"/>
          <w:szCs w:val="16"/>
        </w:rPr>
        <w:t>, no less than Schmitt’s other works after 1945, ultimately remains a deeply nostalgic book. Even though postwar guerrilla movements initially provide some reason to hope that an authentic mode of politics is alive and well, his study ends on a cautious note, strongly suggesting that the most sophisticated mode of guerrilla warfare in modern times was found among the telluric peasants of early nineteenth century counterrevolutionary Spain, but hardly among the revolutionary movements of 1960s Southeast Asia or Latin and South America.</w:t>
      </w:r>
      <w:r>
        <w:t xml:space="preserve"> </w:t>
      </w:r>
    </w:p>
    <w:p w:rsidR="00884B48" w:rsidRDefault="00884B48" w:rsidP="00884B48"/>
    <w:p w:rsidR="00884B48" w:rsidRDefault="00884B48" w:rsidP="00884B48">
      <w:pPr>
        <w:pStyle w:val="Heading4"/>
      </w:pPr>
      <w:r>
        <w:t xml:space="preserve">-- Case outweighs – </w:t>
      </w:r>
    </w:p>
    <w:p w:rsidR="00884B48" w:rsidRDefault="00884B48" w:rsidP="00884B48"/>
    <w:p w:rsidR="00884B48" w:rsidRDefault="00884B48" w:rsidP="00884B48">
      <w:pPr>
        <w:pStyle w:val="Heading4"/>
      </w:pPr>
      <w:r>
        <w:t>No global war results</w:t>
      </w:r>
    </w:p>
    <w:p w:rsidR="00884B48" w:rsidRDefault="00884B48" w:rsidP="00884B48"/>
    <w:p w:rsidR="00884B48" w:rsidRPr="0081256E" w:rsidRDefault="00884B48" w:rsidP="00884B48">
      <w:smartTag w:uri="urn:schemas-microsoft-com:office:smarttags" w:element="place">
        <w:smartTag w:uri="urn:schemas-microsoft-com:office:smarttags" w:element="City">
          <w:r w:rsidRPr="00963981">
            <w:rPr>
              <w:rStyle w:val="Heading2Char"/>
            </w:rPr>
            <w:t>Dickinson</w:t>
          </w:r>
        </w:smartTag>
      </w:smartTag>
      <w:r w:rsidRPr="00963981">
        <w:rPr>
          <w:rStyle w:val="Heading2Char"/>
        </w:rPr>
        <w:t xml:space="preserve"> 4</w:t>
      </w:r>
      <w:r>
        <w:t xml:space="preserve"> (Edward Ross, </w:t>
      </w:r>
      <w:smartTag w:uri="urn:schemas-microsoft-com:office:smarttags" w:element="PlaceType">
        <w:r>
          <w:t>University</w:t>
        </w:r>
      </w:smartTag>
      <w:r>
        <w:t xml:space="preserve"> of </w:t>
      </w:r>
      <w:smartTag w:uri="urn:schemas-microsoft-com:office:smarttags" w:element="PlaceName">
        <w:r>
          <w:t>Cincinnati</w:t>
        </w:r>
      </w:smartTag>
      <w:r>
        <w:t xml:space="preserve">, “Biopolitics, Fascism, Democracy: Some Reflections on Our Discourse About ‘Modernity’”, </w:t>
      </w:r>
      <w:r w:rsidRPr="009D5B73">
        <w:t>Central European History</w:t>
      </w:r>
      <w:r>
        <w:t>, 37(1), p. 18-19)</w:t>
      </w:r>
    </w:p>
    <w:p w:rsidR="00884B48" w:rsidRDefault="00884B48" w:rsidP="00884B48"/>
    <w:p w:rsidR="00884B48" w:rsidRDefault="00884B48" w:rsidP="00884B48">
      <w:pPr>
        <w:rPr>
          <w:u w:val="single"/>
        </w:rPr>
      </w:pPr>
      <w:r w:rsidRPr="000A6324">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6C2E41">
        <w:rPr>
          <w:rStyle w:val="Style1Char"/>
          <w:highlight w:val="green"/>
        </w:rPr>
        <w:t>power</w:t>
      </w:r>
      <w:r w:rsidRPr="006C2E41">
        <w:rPr>
          <w:rStyle w:val="Style1Char"/>
        </w:rPr>
        <w:t>-producing</w:t>
      </w:r>
      <w:r w:rsidRPr="000A6324">
        <w:rPr>
          <w:u w:val="single"/>
        </w:rPr>
        <w:t xml:space="preserve"> </w:t>
      </w:r>
      <w:r w:rsidRPr="006C2E41">
        <w:rPr>
          <w:rStyle w:val="Style1Char"/>
          <w:highlight w:val="green"/>
        </w:rPr>
        <w:t>effects</w:t>
      </w:r>
      <w:r w:rsidRPr="00047CC3">
        <w:rPr>
          <w:highlight w:val="green"/>
        </w:rPr>
        <w:t xml:space="preserve"> </w:t>
      </w:r>
      <w:r w:rsidRPr="000A6324">
        <w:t xml:space="preserve">in Foucault’s ‘microphysical’ sense” (Eley) of the construction of social bureaucracies and social knowledge, of “an entire institutional apparatus and system of practice” ( Jean Quataert), simply </w:t>
      </w:r>
      <w:r w:rsidRPr="006C2E41">
        <w:rPr>
          <w:rStyle w:val="Style1Char"/>
          <w:highlight w:val="green"/>
        </w:rPr>
        <w:t>do not explain Nazi policy</w:t>
      </w:r>
      <w:r w:rsidRPr="000A6324">
        <w:rPr>
          <w:u w:val="single"/>
        </w:rPr>
        <w:t>.</w:t>
      </w:r>
      <w:r w:rsidRPr="000A6324">
        <w:t xml:space="preserve">50 </w:t>
      </w:r>
      <w:r w:rsidRPr="006C2E41">
        <w:rPr>
          <w:rStyle w:val="Style1Char"/>
        </w:rPr>
        <w:t xml:space="preserve">The destructive dynamic of </w:t>
      </w:r>
      <w:r w:rsidRPr="006C2E41">
        <w:rPr>
          <w:rStyle w:val="Style1Char"/>
          <w:highlight w:val="green"/>
        </w:rPr>
        <w:t>Nazism was a product not so much of</w:t>
      </w:r>
      <w:r w:rsidRPr="000A6324">
        <w:rPr>
          <w:highlight w:val="green"/>
        </w:rPr>
        <w:t xml:space="preserve"> </w:t>
      </w:r>
      <w:r w:rsidRPr="000A6324">
        <w:t xml:space="preserve">a particular </w:t>
      </w:r>
      <w:r w:rsidRPr="006C2E41">
        <w:rPr>
          <w:rStyle w:val="Style1Char"/>
        </w:rPr>
        <w:t>modern</w:t>
      </w:r>
      <w:r w:rsidRPr="000A6324">
        <w:t xml:space="preserve"> set of </w:t>
      </w:r>
      <w:r w:rsidRPr="006C2E41">
        <w:rPr>
          <w:rStyle w:val="Style1Char"/>
          <w:highlight w:val="green"/>
        </w:rPr>
        <w:t>ideas as of</w:t>
      </w:r>
      <w:r w:rsidRPr="000A6324">
        <w:rPr>
          <w:highlight w:val="green"/>
        </w:rPr>
        <w:t xml:space="preserve"> </w:t>
      </w:r>
      <w:r w:rsidRPr="000A6324">
        <w:t xml:space="preserve">a particular modern </w:t>
      </w:r>
      <w:r w:rsidRPr="006C2E41">
        <w:rPr>
          <w:rStyle w:val="Style1Char"/>
          <w:highlight w:val="green"/>
        </w:rPr>
        <w:t>political structure</w:t>
      </w:r>
      <w:r w:rsidRPr="000A6324">
        <w:t xml:space="preserve">, one that could realize the disastrous potential of those ideas. </w:t>
      </w:r>
      <w:r w:rsidRPr="000A6324">
        <w:rPr>
          <w:u w:val="single"/>
        </w:rPr>
        <w:t>What was critical was not</w:t>
      </w:r>
      <w:r w:rsidRPr="000A6324">
        <w:t xml:space="preserve"> the expansion of the instruments and disciplines of </w:t>
      </w:r>
      <w:r w:rsidRPr="006C2E41">
        <w:rPr>
          <w:rStyle w:val="Style1Char"/>
          <w:highlight w:val="green"/>
        </w:rPr>
        <w:t>biopolitics</w:t>
      </w:r>
      <w:r w:rsidRPr="006C2E41">
        <w:rPr>
          <w:rStyle w:val="Style1Char"/>
        </w:rPr>
        <w:t xml:space="preserve">, which </w:t>
      </w:r>
      <w:r w:rsidRPr="006C2E41">
        <w:rPr>
          <w:rStyle w:val="Style1Char"/>
          <w:highlight w:val="green"/>
        </w:rPr>
        <w:t xml:space="preserve">occurred everywhere in </w:t>
      </w:r>
      <w:smartTag w:uri="urn:schemas-microsoft-com:office:smarttags" w:element="place">
        <w:r w:rsidRPr="006C2E41">
          <w:rPr>
            <w:rStyle w:val="Style1Char"/>
            <w:highlight w:val="green"/>
          </w:rPr>
          <w:t>Europe</w:t>
        </w:r>
      </w:smartTag>
      <w:r w:rsidRPr="000A6324">
        <w:rPr>
          <w:u w:val="single"/>
        </w:rPr>
        <w:t xml:space="preserve">. </w:t>
      </w:r>
      <w:r w:rsidRPr="000A6324">
        <w:t xml:space="preserve">Instead, </w:t>
      </w:r>
      <w:r w:rsidRPr="006C2E41">
        <w:rPr>
          <w:rStyle w:val="Style1Char"/>
        </w:rPr>
        <w:t>it was</w:t>
      </w:r>
      <w:r w:rsidRPr="000A6324">
        <w:t xml:space="preserve"> the principles that guided </w:t>
      </w:r>
      <w:r w:rsidRPr="006C2E41">
        <w:rPr>
          <w:rStyle w:val="Style1Char"/>
        </w:rPr>
        <w:t>how those instruments and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r w:rsidRPr="006C2E41">
        <w:rPr>
          <w:rStyle w:val="Style1Char"/>
          <w:highlight w:val="green"/>
        </w:rPr>
        <w:t xml:space="preserve">biopolitics was shaped by a totalitarian conception of social management </w:t>
      </w:r>
      <w:r w:rsidRPr="006C2E41">
        <w:rPr>
          <w:rStyle w:val="Style1Char"/>
        </w:rPr>
        <w:t xml:space="preserve">focused on the power and ubiquity of the völkisch state. </w:t>
      </w:r>
      <w:r w:rsidRPr="006C2E41">
        <w:rPr>
          <w:rStyle w:val="Style1Char"/>
          <w:highlight w:val="green"/>
        </w:rPr>
        <w:t>In democratic societies, biopolitics has</w:t>
      </w:r>
      <w:r w:rsidRPr="000A6324">
        <w:rPr>
          <w:highlight w:val="green"/>
        </w:rPr>
        <w:t xml:space="preserve"> </w:t>
      </w:r>
      <w:r w:rsidRPr="000A6324">
        <w:t xml:space="preserve">historically </w:t>
      </w:r>
      <w:r w:rsidRPr="006C2E41">
        <w:rPr>
          <w:rStyle w:val="Style1Char"/>
          <w:highlight w:val="green"/>
        </w:rPr>
        <w:t>been constrained by</w:t>
      </w:r>
      <w:r w:rsidRPr="006C2E41">
        <w:rPr>
          <w:rStyle w:val="Style1Char"/>
        </w:rPr>
        <w:t xml:space="preserve"> a </w:t>
      </w:r>
      <w:r w:rsidRPr="006C2E41">
        <w:rPr>
          <w:rStyle w:val="Style1Char"/>
          <w:highlight w:val="green"/>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w:t>
      </w:r>
      <w:r w:rsidRPr="000A6324">
        <w:lastRenderedPageBreak/>
        <w:t xml:space="preserve">comparative framework can help us to clarify this point. </w:t>
      </w:r>
      <w:r w:rsidRPr="006C2E41">
        <w:rPr>
          <w:rStyle w:val="Style1Char"/>
        </w:rPr>
        <w:t xml:space="preserve">Other </w:t>
      </w:r>
      <w:r w:rsidRPr="006C2E41">
        <w:rPr>
          <w:rStyle w:val="Style1Char"/>
          <w:highlight w:val="green"/>
        </w:rPr>
        <w:t xml:space="preserve">states passed </w:t>
      </w:r>
      <w:r w:rsidRPr="006C2E41">
        <w:rPr>
          <w:rStyle w:val="Style1Char"/>
        </w:rPr>
        <w:t xml:space="preserve">compulsory </w:t>
      </w:r>
      <w:r w:rsidRPr="006C2E41">
        <w:rPr>
          <w:rStyle w:val="Style1Char"/>
          <w:highlight w:val="green"/>
        </w:rPr>
        <w:t xml:space="preserve">sterilization laws </w:t>
      </w:r>
      <w:r w:rsidRPr="006C2E41">
        <w:rPr>
          <w:rStyle w:val="Style1Char"/>
        </w:rPr>
        <w:t xml:space="preserve">in the 1930s </w:t>
      </w:r>
      <w:r w:rsidRPr="000A6324">
        <w:t xml:space="preserve">— indeed, individual states in the </w:t>
      </w:r>
      <w:smartTag w:uri="urn:schemas-microsoft-com:office:smarttags" w:element="place">
        <w:smartTag w:uri="urn:schemas-microsoft-com:office:smarttags" w:element="country-region">
          <w:r w:rsidRPr="000A6324">
            <w:t>United States</w:t>
          </w:r>
        </w:smartTag>
      </w:smartTag>
      <w:r w:rsidRPr="000A6324">
        <w:t xml:space="preserve"> had already begun doing so in 1907. </w:t>
      </w:r>
      <w:r w:rsidRPr="006C2E41">
        <w:rPr>
          <w:rStyle w:val="Style1Char"/>
          <w:highlight w:val="green"/>
        </w:rPr>
        <w:t xml:space="preserve">Yet they </w:t>
      </w:r>
      <w:r w:rsidRPr="006C2E41">
        <w:rPr>
          <w:rStyle w:val="Style1Char"/>
          <w:b/>
          <w:highlight w:val="green"/>
        </w:rPr>
        <w:t>did not proceed</w:t>
      </w:r>
      <w:r w:rsidRPr="006C2E41">
        <w:rPr>
          <w:rStyle w:val="Style1Char"/>
          <w:highlight w:val="green"/>
        </w:rPr>
        <w:t xml:space="preserve"> </w:t>
      </w:r>
      <w:r w:rsidRPr="00496840">
        <w:rPr>
          <w:rStyle w:val="Style1Char"/>
          <w:b/>
          <w:highlight w:val="green"/>
        </w:rPr>
        <w:t>to</w:t>
      </w:r>
      <w:r w:rsidRPr="006C2E41">
        <w:rPr>
          <w:rStyle w:val="Style1Char"/>
          <w:highlight w:val="green"/>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496840">
        <w:rPr>
          <w:rStyle w:val="Style1Char"/>
          <w:b/>
          <w:highlight w:val="green"/>
        </w:rPr>
        <w:t>murder</w:t>
      </w:r>
      <w:r w:rsidRPr="00496840">
        <w:rPr>
          <w:highlight w:val="green"/>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6C2E41">
        <w:rPr>
          <w:rStyle w:val="Style1Char"/>
          <w:highlight w:val="green"/>
        </w:rPr>
        <w:t xml:space="preserve">neither </w:t>
      </w:r>
      <w:r w:rsidRPr="006C2E41">
        <w:rPr>
          <w:rStyle w:val="Style1Char"/>
        </w:rPr>
        <w:t xml:space="preserve">the </w:t>
      </w:r>
      <w:r w:rsidRPr="006C2E41">
        <w:rPr>
          <w:rStyle w:val="Style1Char"/>
          <w:highlight w:val="green"/>
        </w:rPr>
        <w:t xml:space="preserve">political structures </w:t>
      </w:r>
      <w:r w:rsidRPr="006C2E41">
        <w:rPr>
          <w:rStyle w:val="Style1Char"/>
        </w:rPr>
        <w:t xml:space="preserve">of democratic states </w:t>
      </w:r>
      <w:r w:rsidRPr="006C2E41">
        <w:rPr>
          <w:rStyle w:val="Style1Char"/>
          <w:highlight w:val="green"/>
        </w:rPr>
        <w:t xml:space="preserve">nor </w:t>
      </w:r>
      <w:r w:rsidRPr="006C2E41">
        <w:rPr>
          <w:rStyle w:val="Style1Char"/>
        </w:rPr>
        <w:t xml:space="preserve">their </w:t>
      </w:r>
      <w:r w:rsidRPr="006C2E41">
        <w:rPr>
          <w:rStyle w:val="Style1Char"/>
          <w:highlight w:val="green"/>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6C2E41">
        <w:rPr>
          <w:rStyle w:val="Style1Char"/>
          <w:highlight w:val="green"/>
        </w:rPr>
        <w:t xml:space="preserve">in a democratic political context they did not develop </w:t>
      </w:r>
      <w:r w:rsidRPr="006C2E41">
        <w:rPr>
          <w:rStyle w:val="Style1Char"/>
        </w:rPr>
        <w:t xml:space="preserve">the dynamic of constant radicalization and escalation that characterized </w:t>
      </w:r>
      <w:r w:rsidRPr="006C2E41">
        <w:rPr>
          <w:rStyle w:val="Style1Char"/>
          <w:highlight w:val="green"/>
        </w:rPr>
        <w:t>Nazi policies</w:t>
      </w:r>
      <w:r w:rsidRPr="000A6324">
        <w:rPr>
          <w:u w:val="single"/>
        </w:rPr>
        <w:t xml:space="preserve">. </w:t>
      </w:r>
    </w:p>
    <w:p w:rsidR="00884B48" w:rsidRDefault="00884B48" w:rsidP="00884B48"/>
    <w:p w:rsidR="00884B48" w:rsidRPr="00097505" w:rsidRDefault="00884B48" w:rsidP="00884B48">
      <w:pPr>
        <w:pStyle w:val="Heading4"/>
        <w:rPr>
          <w:u w:val="single"/>
        </w:rPr>
      </w:pPr>
      <w:r>
        <w:t xml:space="preserve">The Aff at least </w:t>
      </w:r>
      <w:r>
        <w:rPr>
          <w:u w:val="single"/>
        </w:rPr>
        <w:t>minimizes</w:t>
      </w:r>
      <w:r>
        <w:t xml:space="preserve"> the scale of violence – the alt risks </w:t>
      </w:r>
      <w:r>
        <w:rPr>
          <w:u w:val="single"/>
        </w:rPr>
        <w:t>global escalation</w:t>
      </w:r>
    </w:p>
    <w:p w:rsidR="00884B48" w:rsidRDefault="00884B48" w:rsidP="00884B48"/>
    <w:p w:rsidR="00884B48" w:rsidRDefault="00884B48" w:rsidP="00884B48">
      <w:r w:rsidRPr="00097505">
        <w:rPr>
          <w:rStyle w:val="Heading2Char"/>
        </w:rPr>
        <w:t>Scheuerman 6</w:t>
      </w:r>
      <w:r>
        <w:t xml:space="preserve"> (William E., Professor of Political Science – Indiana University, Constellations, 13(1), p. 116)</w:t>
      </w:r>
    </w:p>
    <w:p w:rsidR="00884B48" w:rsidRDefault="00884B48" w:rsidP="00884B48">
      <w:pPr>
        <w:pStyle w:val="card"/>
        <w:ind w:left="0"/>
        <w:rPr>
          <w:rStyle w:val="underline"/>
        </w:rPr>
      </w:pPr>
    </w:p>
    <w:p w:rsidR="00884B48" w:rsidRDefault="00884B48" w:rsidP="00884B48">
      <w:pPr>
        <w:pStyle w:val="card"/>
        <w:ind w:left="0"/>
      </w:pPr>
      <w:r w:rsidRPr="00097505">
        <w:rPr>
          <w:rStyle w:val="underline"/>
          <w:highlight w:val="yellow"/>
        </w:rPr>
        <w:t>Schmitt</w:t>
      </w:r>
      <w:r w:rsidRPr="00097505">
        <w:rPr>
          <w:highlight w:val="yellow"/>
        </w:rPr>
        <w:t xml:space="preserve"> </w:t>
      </w:r>
      <w:r>
        <w:t xml:space="preserve">offers three reasons in support of this view. First, he implicitly </w:t>
      </w:r>
      <w:r w:rsidRPr="00097505">
        <w:rPr>
          <w:rStyle w:val="underline"/>
          <w:highlight w:val="yellow"/>
        </w:rPr>
        <w:t xml:space="preserve">relies on the stock argument that </w:t>
      </w:r>
      <w:r>
        <w:rPr>
          <w:rStyle w:val="underline"/>
        </w:rPr>
        <w:t>“authentic” politics necessarily elides legal regulation</w:t>
      </w:r>
      <w:r>
        <w:t xml:space="preserve">: when conflicts involve “existentially” distinct collectivities faced with “the real possibility of killing,” </w:t>
      </w:r>
      <w:r w:rsidRPr="00097505">
        <w:rPr>
          <w:rStyle w:val="underline"/>
          <w:highlight w:val="yellow"/>
        </w:rPr>
        <w:t xml:space="preserve">the attempt to tame </w:t>
      </w:r>
      <w:r>
        <w:rPr>
          <w:rStyle w:val="underline"/>
        </w:rPr>
        <w:t xml:space="preserve">such </w:t>
      </w:r>
      <w:r w:rsidRPr="00097505">
        <w:rPr>
          <w:rStyle w:val="underline"/>
          <w:highlight w:val="yellow"/>
        </w:rPr>
        <w:t xml:space="preserve">conflicts </w:t>
      </w:r>
      <w:r>
        <w:rPr>
          <w:rStyle w:val="underline"/>
        </w:rPr>
        <w:t xml:space="preserve">by juridical means </w:t>
      </w:r>
      <w:r w:rsidRPr="00097505">
        <w:rPr>
          <w:rStyle w:val="underline"/>
          <w:highlight w:val="yellow"/>
        </w:rPr>
        <w:t>is destined to fail</w:t>
      </w:r>
      <w:r>
        <w:t xml:space="preserve">, or at least badly distort the fundamental (political) questions at hand. Insofar as the partisan fighter represents one of the last vestiges of authentic (i.e., </w:t>
      </w:r>
      <w:r>
        <w:rPr>
          <w:rFonts w:ascii="Times-Italic" w:hAnsi="Times-Italic"/>
          <w:i/>
          <w:iCs/>
        </w:rPr>
        <w:t>Schmittian</w:t>
      </w:r>
      <w:r>
        <w:t xml:space="preserve">) politics in an increasingly depoliticized world, he has to dub any attempt to regulate the phenomenon at hand as misguided and maybe even dangerous. </w:t>
      </w:r>
      <w:r>
        <w:rPr>
          <w:rStyle w:val="underline"/>
        </w:rPr>
        <w:t>Yet this argument relies on Schmitt’s controversial model of politics</w:t>
      </w:r>
      <w:r>
        <w:t xml:space="preserve">, as outlined eloquently but unconvincingly in his famous </w:t>
      </w:r>
      <w:r w:rsidRPr="00097505">
        <w:t>Concept of the Political.</w:t>
      </w:r>
      <w:r>
        <w:t xml:space="preserve"> </w:t>
      </w:r>
      <w:r w:rsidRPr="00097505">
        <w:rPr>
          <w:rStyle w:val="underline"/>
          <w:highlight w:val="yellow"/>
        </w:rPr>
        <w:t xml:space="preserve">To be sure, there </w:t>
      </w:r>
      <w:r w:rsidRPr="00097505">
        <w:rPr>
          <w:rStyle w:val="underline"/>
          <w:i/>
          <w:iCs/>
          <w:highlight w:val="yellow"/>
        </w:rPr>
        <w:t>are</w:t>
      </w:r>
      <w:r w:rsidRPr="00097505">
        <w:rPr>
          <w:rStyle w:val="underline"/>
          <w:highlight w:val="yellow"/>
        </w:rPr>
        <w:t xml:space="preserve"> intense conflicts in which it is naïve to expect </w:t>
      </w:r>
      <w:r>
        <w:rPr>
          <w:rStyle w:val="underline"/>
        </w:rPr>
        <w:t xml:space="preserve">an </w:t>
      </w:r>
      <w:r w:rsidRPr="00097505">
        <w:rPr>
          <w:rStyle w:val="underline"/>
          <w:highlight w:val="yellow"/>
        </w:rPr>
        <w:t xml:space="preserve">easy resolution </w:t>
      </w:r>
      <w:r>
        <w:rPr>
          <w:rStyle w:val="underline"/>
        </w:rPr>
        <w:t xml:space="preserve">by legal or juridical means. </w:t>
      </w:r>
      <w:r w:rsidRPr="00097505">
        <w:rPr>
          <w:rStyle w:val="underline"/>
          <w:highlight w:val="yellow"/>
        </w:rPr>
        <w:t xml:space="preserve">But the argument suffers from a </w:t>
      </w:r>
      <w:r w:rsidRPr="00097505">
        <w:rPr>
          <w:rStyle w:val="underline"/>
          <w:b/>
          <w:highlight w:val="yellow"/>
        </w:rPr>
        <w:t>troubling circularity</w:t>
      </w:r>
      <w:r w:rsidRPr="00097505">
        <w:rPr>
          <w:rStyle w:val="underline"/>
          <w:highlight w:val="yellow"/>
        </w:rPr>
        <w:t xml:space="preserve">: Schmitt </w:t>
      </w:r>
      <w:r>
        <w:rPr>
          <w:rStyle w:val="underline"/>
        </w:rPr>
        <w:t xml:space="preserve">occasionally </w:t>
      </w:r>
      <w:r w:rsidRPr="00097505">
        <w:rPr>
          <w:rStyle w:val="underline"/>
          <w:highlight w:val="yellow"/>
        </w:rPr>
        <w:t xml:space="preserve">wants to define </w:t>
      </w:r>
      <w:r>
        <w:rPr>
          <w:rStyle w:val="underline"/>
        </w:rPr>
        <w:t xml:space="preserve">“political” </w:t>
      </w:r>
      <w:r w:rsidRPr="00097505">
        <w:rPr>
          <w:rStyle w:val="underline"/>
          <w:highlight w:val="yellow"/>
        </w:rPr>
        <w:t xml:space="preserve">conflicts as </w:t>
      </w:r>
      <w:r>
        <w:rPr>
          <w:rStyle w:val="underline"/>
        </w:rPr>
        <w:t xml:space="preserve">those </w:t>
      </w:r>
      <w:r w:rsidRPr="00097505">
        <w:rPr>
          <w:rStyle w:val="underline"/>
          <w:highlight w:val="yellow"/>
        </w:rPr>
        <w:t xml:space="preserve">irresolvable </w:t>
      </w:r>
      <w:r>
        <w:rPr>
          <w:rStyle w:val="underline"/>
        </w:rPr>
        <w:t xml:space="preserve">by legal or juridical devices </w:t>
      </w:r>
      <w:r w:rsidRPr="00097505">
        <w:rPr>
          <w:rStyle w:val="underline"/>
          <w:i/>
          <w:iCs/>
          <w:highlight w:val="yellow"/>
        </w:rPr>
        <w:t xml:space="preserve">in order </w:t>
      </w:r>
      <w:r>
        <w:rPr>
          <w:rStyle w:val="underline"/>
          <w:i/>
          <w:iCs/>
        </w:rPr>
        <w:t xml:space="preserve">then </w:t>
      </w:r>
      <w:r w:rsidRPr="00097505">
        <w:rPr>
          <w:rStyle w:val="underline"/>
          <w:highlight w:val="yellow"/>
        </w:rPr>
        <w:t xml:space="preserve">to argue against </w:t>
      </w:r>
      <w:r>
        <w:rPr>
          <w:rStyle w:val="underline"/>
        </w:rPr>
        <w:t xml:space="preserve">legal or juridical </w:t>
      </w:r>
      <w:r w:rsidRPr="00097505">
        <w:rPr>
          <w:rStyle w:val="underline"/>
          <w:highlight w:val="yellow"/>
        </w:rPr>
        <w:t xml:space="preserve">solutions </w:t>
      </w:r>
      <w:r>
        <w:rPr>
          <w:rStyle w:val="underline"/>
        </w:rPr>
        <w:t xml:space="preserve">to them. </w:t>
      </w:r>
      <w:r w:rsidRPr="00097505">
        <w:rPr>
          <w:rStyle w:val="underline"/>
          <w:highlight w:val="yellow"/>
        </w:rPr>
        <w:t>The claim</w:t>
      </w:r>
      <w:r w:rsidRPr="00097505">
        <w:rPr>
          <w:highlight w:val="yellow"/>
        </w:rPr>
        <w:t xml:space="preserve"> </w:t>
      </w:r>
      <w:r>
        <w:t xml:space="preserve">also </w:t>
      </w:r>
      <w:r w:rsidRPr="00097505">
        <w:rPr>
          <w:rStyle w:val="underline"/>
          <w:highlight w:val="yellow"/>
        </w:rPr>
        <w:t>suffers from</w:t>
      </w:r>
      <w:r w:rsidRPr="00097505">
        <w:rPr>
          <w:highlight w:val="yellow"/>
        </w:rPr>
        <w:t xml:space="preserve"> </w:t>
      </w:r>
      <w:r>
        <w:t xml:space="preserve">a certain </w:t>
      </w:r>
      <w:r w:rsidRPr="00097505">
        <w:rPr>
          <w:rStyle w:val="underline"/>
          <w:b/>
          <w:highlight w:val="yellow"/>
        </w:rPr>
        <w:t>vagueness</w:t>
      </w:r>
      <w:r w:rsidRPr="00097505">
        <w:rPr>
          <w:rStyle w:val="underline"/>
          <w:highlight w:val="yellow"/>
        </w:rPr>
        <w:t xml:space="preserve"> and </w:t>
      </w:r>
      <w:r w:rsidRPr="00097505">
        <w:rPr>
          <w:rStyle w:val="underline"/>
          <w:b/>
          <w:highlight w:val="yellow"/>
        </w:rPr>
        <w:t>lack of</w:t>
      </w:r>
      <w:r w:rsidRPr="00097505">
        <w:rPr>
          <w:rStyle w:val="underline"/>
          <w:highlight w:val="yellow"/>
        </w:rPr>
        <w:t xml:space="preserve"> </w:t>
      </w:r>
      <w:r w:rsidRPr="00097505">
        <w:rPr>
          <w:rStyle w:val="underline"/>
          <w:b/>
          <w:highlight w:val="yellow"/>
        </w:rPr>
        <w:t>conceptual precision</w:t>
      </w:r>
      <w:r>
        <w:t xml:space="preserve">. At times, it seems to be </w:t>
      </w:r>
      <w:r w:rsidRPr="00097505">
        <w:t>directed against trying to resolve conflicts in the courts or juridical system narrowly understood; at other times it is directed against any legal regulation of intense conflict. The former argument is surely stronger than the latter. After</w:t>
      </w:r>
      <w:r>
        <w:t xml:space="preserve"> all, </w:t>
      </w:r>
      <w:r w:rsidRPr="00097505">
        <w:rPr>
          <w:rStyle w:val="underline"/>
          <w:highlight w:val="yellow"/>
        </w:rPr>
        <w:t xml:space="preserve">legal devices have </w:t>
      </w:r>
      <w:r w:rsidRPr="00097505">
        <w:rPr>
          <w:rStyle w:val="underline"/>
          <w:b/>
          <w:highlight w:val="yellow"/>
        </w:rPr>
        <w:t>undoubtedly played a positive role in</w:t>
      </w:r>
      <w:r>
        <w:rPr>
          <w:rStyle w:val="underline"/>
        </w:rPr>
        <w:t xml:space="preserve"> taming or at least </w:t>
      </w:r>
      <w:r w:rsidRPr="00097505">
        <w:rPr>
          <w:rStyle w:val="underline"/>
          <w:b/>
          <w:highlight w:val="yellow"/>
          <w:bdr w:val="single" w:sz="4" w:space="0" w:color="auto"/>
        </w:rPr>
        <w:t>minimizing</w:t>
      </w:r>
      <w:r w:rsidRPr="00097505">
        <w:rPr>
          <w:rStyle w:val="underline"/>
        </w:rPr>
        <w:t xml:space="preserve"> the</w:t>
      </w:r>
      <w:r>
        <w:rPr>
          <w:rStyle w:val="underline"/>
        </w:rPr>
        <w:t xml:space="preserve"> potential </w:t>
      </w:r>
      <w:r w:rsidRPr="00097505">
        <w:rPr>
          <w:rStyle w:val="underline"/>
          <w:b/>
          <w:highlight w:val="yellow"/>
        </w:rPr>
        <w:t>dangers</w:t>
      </w:r>
      <w:r w:rsidRPr="00097505">
        <w:rPr>
          <w:rStyle w:val="underline"/>
          <w:highlight w:val="yellow"/>
        </w:rPr>
        <w:t xml:space="preserve"> </w:t>
      </w:r>
      <w:r>
        <w:rPr>
          <w:rStyle w:val="underline"/>
        </w:rPr>
        <w:t>of harsh political antagonisms. In the Cold War</w:t>
      </w:r>
      <w:r>
        <w:t xml:space="preserve">, for example, </w:t>
      </w:r>
      <w:r w:rsidRPr="00097505">
        <w:rPr>
          <w:rStyle w:val="underline"/>
          <w:highlight w:val="yellow"/>
        </w:rPr>
        <w:t xml:space="preserve">international law contributed to the peaceful resolution of conflicts which otherwise might have </w:t>
      </w:r>
      <w:r w:rsidRPr="00097505">
        <w:rPr>
          <w:rStyle w:val="underline"/>
          <w:b/>
          <w:highlight w:val="yellow"/>
        </w:rPr>
        <w:t xml:space="preserve">exploded into </w:t>
      </w:r>
      <w:r w:rsidRPr="00097505">
        <w:rPr>
          <w:rStyle w:val="underline"/>
          <w:b/>
          <w:highlight w:val="yellow"/>
          <w:bdr w:val="single" w:sz="4" w:space="0" w:color="auto"/>
        </w:rPr>
        <w:t>horrific violence</w:t>
      </w:r>
      <w:r>
        <w:rPr>
          <w:rStyle w:val="underline"/>
        </w:rPr>
        <w:t xml:space="preserve">, </w:t>
      </w:r>
      <w:r w:rsidRPr="00097505">
        <w:rPr>
          <w:rStyle w:val="underline"/>
          <w:highlight w:val="yellow"/>
        </w:rPr>
        <w:t>even if attempts to bring such conflicts before a</w:t>
      </w:r>
      <w:r>
        <w:rPr>
          <w:rStyle w:val="underline"/>
        </w:rPr>
        <w:t xml:space="preserve">n international </w:t>
      </w:r>
      <w:r w:rsidRPr="00097505">
        <w:rPr>
          <w:rStyle w:val="underline"/>
          <w:highlight w:val="yellow"/>
        </w:rPr>
        <w:t xml:space="preserve">court </w:t>
      </w:r>
      <w:r>
        <w:rPr>
          <w:rStyle w:val="underline"/>
        </w:rPr>
        <w:t xml:space="preserve">or tribunal probably </w:t>
      </w:r>
      <w:r w:rsidRPr="00097505">
        <w:rPr>
          <w:rStyle w:val="underline"/>
          <w:highlight w:val="yellow"/>
        </w:rPr>
        <w:t>would have failed</w:t>
      </w:r>
      <w:r>
        <w:t>.</w:t>
      </w:r>
      <w:r>
        <w:rPr>
          <w:sz w:val="16"/>
          <w:szCs w:val="16"/>
        </w:rPr>
        <w:t>22</w:t>
      </w:r>
      <w:r>
        <w:t xml:space="preserve"> </w:t>
      </w:r>
    </w:p>
    <w:p w:rsidR="00884B48" w:rsidRDefault="00884B48" w:rsidP="00884B48"/>
    <w:p w:rsidR="00884B48" w:rsidRDefault="00884B48" w:rsidP="00884B48">
      <w:pPr>
        <w:pStyle w:val="Heading4"/>
      </w:pPr>
      <w:r>
        <w:t xml:space="preserve">-- Turn – </w:t>
      </w:r>
      <w:r w:rsidRPr="0002693D">
        <w:rPr>
          <w:u w:val="single"/>
        </w:rPr>
        <w:t>liberalism</w:t>
      </w:r>
      <w:r>
        <w:t xml:space="preserve"> – </w:t>
      </w:r>
    </w:p>
    <w:p w:rsidR="00884B48" w:rsidRDefault="00884B48" w:rsidP="00884B48"/>
    <w:p w:rsidR="00884B48" w:rsidRDefault="00884B48" w:rsidP="00884B48">
      <w:pPr>
        <w:pStyle w:val="Heading4"/>
      </w:pPr>
      <w:r>
        <w:t>There’s no alternative to liberalism – their friend/enemy distinction inevitable collapses into unrestrained fascism</w:t>
      </w:r>
    </w:p>
    <w:p w:rsidR="00884B48" w:rsidRPr="0002693D" w:rsidRDefault="00884B48" w:rsidP="00884B48"/>
    <w:p w:rsidR="00884B48" w:rsidRDefault="00884B48" w:rsidP="00884B48">
      <w:r w:rsidRPr="0002693D">
        <w:rPr>
          <w:rStyle w:val="Heading2Char"/>
        </w:rPr>
        <w:t>Gross 00</w:t>
      </w:r>
      <w:r>
        <w:t xml:space="preserve"> (Oren, Assistant Professor of Law – Tel Aviv University, May, Cardozo Law Review, 21 Cardozo L. Rev. 1825, p. 1828-1829)</w:t>
      </w:r>
    </w:p>
    <w:p w:rsidR="00884B48" w:rsidRDefault="00884B48" w:rsidP="00884B48">
      <w:pPr>
        <w:pStyle w:val="card"/>
        <w:ind w:left="0"/>
        <w:rPr>
          <w:rStyle w:val="underline"/>
        </w:rPr>
      </w:pPr>
    </w:p>
    <w:p w:rsidR="00884B48" w:rsidRDefault="00884B48" w:rsidP="00884B48">
      <w:pPr>
        <w:pStyle w:val="card"/>
        <w:ind w:left="0"/>
      </w:pPr>
      <w:r>
        <w:rPr>
          <w:rStyle w:val="underline"/>
        </w:rPr>
        <w:t xml:space="preserve">From a normative perspective, </w:t>
      </w:r>
      <w:r w:rsidRPr="0002693D">
        <w:rPr>
          <w:rStyle w:val="underline"/>
          <w:highlight w:val="yellow"/>
        </w:rPr>
        <w:t>Schmitt's theory</w:t>
      </w:r>
      <w:r>
        <w:t xml:space="preserve">, simply put, </w:t>
      </w:r>
      <w:r w:rsidRPr="0002693D">
        <w:rPr>
          <w:rStyle w:val="underline"/>
          <w:highlight w:val="yellow"/>
        </w:rPr>
        <w:t>is indefensible</w:t>
      </w:r>
      <w:r>
        <w:t xml:space="preserve">. </w:t>
      </w:r>
      <w:hyperlink r:id="rId21" w:anchor="n14" w:tgtFrame="_self" w:history="1">
        <w:r>
          <w:t>14</w:t>
        </w:r>
      </w:hyperlink>
      <w:r>
        <w:t xml:space="preserve"> In this article, </w:t>
      </w:r>
      <w:r>
        <w:rPr>
          <w:rStyle w:val="underline"/>
        </w:rPr>
        <w:t>I engage in an internal evaluation of his theory of the exception. Such a critique - taking Schmitt's own goals</w:t>
      </w:r>
      <w:r>
        <w:t xml:space="preserve">, parameters, and criteria </w:t>
      </w:r>
      <w:r>
        <w:rPr>
          <w:rStyle w:val="underline"/>
        </w:rPr>
        <w:t xml:space="preserve">as our reference point - drives substantial holes into his theoretical corpus. </w:t>
      </w:r>
      <w:r w:rsidRPr="0002693D">
        <w:rPr>
          <w:rStyle w:val="underline"/>
          <w:highlight w:val="yellow"/>
        </w:rPr>
        <w:t xml:space="preserve">For all the rhetoric </w:t>
      </w:r>
      <w:r>
        <w:rPr>
          <w:rStyle w:val="underline"/>
        </w:rPr>
        <w:t xml:space="preserve">of Schmitt and his disciples and defenders, </w:t>
      </w:r>
      <w:r w:rsidRPr="0002693D">
        <w:rPr>
          <w:rStyle w:val="underline"/>
          <w:highlight w:val="yellow"/>
        </w:rPr>
        <w:t>his theory proves to be a crude version of nihilism</w:t>
      </w:r>
      <w:r>
        <w:t xml:space="preserve">. Yet, this approach is hidden behind the veneer of overt aspiration to legal determinacy </w:t>
      </w:r>
      <w:hyperlink r:id="rId22" w:anchor="n15" w:tgtFrame="_self" w:history="1">
        <w:r>
          <w:t>15</w:t>
        </w:r>
      </w:hyperlink>
      <w:r>
        <w:t xml:space="preserve"> and to substantive, semireligious content of the legal order. </w:t>
      </w:r>
      <w:hyperlink r:id="rId23" w:anchor="n16" w:tgtFrame="_self" w:history="1">
        <w:r>
          <w:t>16</w:t>
        </w:r>
      </w:hyperlink>
      <w:r>
        <w:t xml:space="preserve"> Among other things, </w:t>
      </w:r>
      <w:r w:rsidRPr="0002693D">
        <w:rPr>
          <w:rStyle w:val="underline"/>
          <w:highlight w:val="yellow"/>
        </w:rPr>
        <w:t xml:space="preserve">Schmitt challenges liberalism </w:t>
      </w:r>
      <w:r>
        <w:rPr>
          <w:rStyle w:val="underline"/>
        </w:rPr>
        <w:t>for being negligent</w:t>
      </w:r>
      <w:r>
        <w:t xml:space="preserve">, if not outright deceitful, </w:t>
      </w:r>
      <w:r>
        <w:rPr>
          <w:rStyle w:val="underline"/>
        </w:rPr>
        <w:t>in disregarding the state of exception</w:t>
      </w:r>
      <w:r>
        <w:t xml:space="preserve">, and in pretending that the legal universe is governed by a complete, comprehensive, and exceptionless normative order. </w:t>
      </w:r>
      <w:hyperlink r:id="rId24" w:anchor="n17" w:tgtFrame="_self" w:history="1">
        <w:r>
          <w:t>17</w:t>
        </w:r>
      </w:hyperlink>
      <w:r>
        <w:t xml:space="preserve"> Following the guidance of the natural sciences - which, </w:t>
      </w:r>
      <w:r>
        <w:lastRenderedPageBreak/>
        <w:t xml:space="preserve">according to Schmitt, do not recognize the possibility of exceptions in the natural world - liberalism presents us with a legal world view that is based on universalism, generalities, and utopian normativeness, without allowing for the possibility of exceptions. </w:t>
      </w:r>
      <w:r w:rsidRPr="0002693D">
        <w:rPr>
          <w:rStyle w:val="underline"/>
          <w:highlight w:val="yellow"/>
        </w:rPr>
        <w:t>Against liberalism</w:t>
      </w:r>
      <w:r>
        <w:rPr>
          <w:rStyle w:val="underline"/>
        </w:rPr>
        <w:t xml:space="preserve">'s intellectual dishonesty, </w:t>
      </w:r>
      <w:r w:rsidRPr="0002693D">
        <w:rPr>
          <w:rStyle w:val="underline"/>
          <w:highlight w:val="yellow"/>
        </w:rPr>
        <w:t xml:space="preserve">Schmitt offers an alternative </w:t>
      </w:r>
      <w:r>
        <w:rPr>
          <w:rStyle w:val="underline"/>
        </w:rPr>
        <w:t xml:space="preserve">that is allegedly candid and transparent. </w:t>
      </w:r>
      <w:r w:rsidRPr="0002693D">
        <w:rPr>
          <w:rStyle w:val="underline"/>
          <w:highlight w:val="yellow"/>
        </w:rPr>
        <w:t xml:space="preserve">However, Schmitt's project does not comply with his own yardsticks </w:t>
      </w:r>
      <w:r>
        <w:rPr>
          <w:rStyle w:val="underline"/>
        </w:rPr>
        <w:t xml:space="preserve">of legitimacy. </w:t>
      </w:r>
      <w:r w:rsidRPr="0002693D">
        <w:rPr>
          <w:rStyle w:val="underline"/>
          <w:highlight w:val="yellow"/>
        </w:rPr>
        <w:t>His theory falls</w:t>
      </w:r>
      <w:r w:rsidRPr="0002693D">
        <w:rPr>
          <w:highlight w:val="yellow"/>
        </w:rPr>
        <w:t xml:space="preserve">  </w:t>
      </w:r>
      <w:r>
        <w:t xml:space="preserve">[*1829]  </w:t>
      </w:r>
      <w:r w:rsidRPr="0002693D">
        <w:rPr>
          <w:rStyle w:val="underline"/>
          <w:highlight w:val="yellow"/>
        </w:rPr>
        <w:t xml:space="preserve">prey to the </w:t>
      </w:r>
      <w:r>
        <w:rPr>
          <w:rStyle w:val="underline"/>
        </w:rPr>
        <w:t xml:space="preserve">very </w:t>
      </w:r>
      <w:r w:rsidRPr="0002693D">
        <w:rPr>
          <w:rStyle w:val="underline"/>
          <w:highlight w:val="yellow"/>
        </w:rPr>
        <w:t xml:space="preserve">same </w:t>
      </w:r>
      <w:r>
        <w:rPr>
          <w:rStyle w:val="underline"/>
        </w:rPr>
        <w:t xml:space="preserve">basic </w:t>
      </w:r>
      <w:r w:rsidRPr="0002693D">
        <w:rPr>
          <w:rStyle w:val="underline"/>
          <w:highlight w:val="yellow"/>
        </w:rPr>
        <w:t xml:space="preserve">challenge </w:t>
      </w:r>
      <w:r>
        <w:rPr>
          <w:rStyle w:val="underline"/>
        </w:rPr>
        <w:t xml:space="preserve">which </w:t>
      </w:r>
      <w:r w:rsidRPr="0002693D">
        <w:rPr>
          <w:rStyle w:val="underline"/>
          <w:highlight w:val="yellow"/>
        </w:rPr>
        <w:t xml:space="preserve">he puts to liberalism. Schmitt's rhetoric of norm and exception </w:t>
      </w:r>
      <w:r>
        <w:rPr>
          <w:rStyle w:val="underline"/>
        </w:rPr>
        <w:t xml:space="preserve">does not adequately reflect the real thrust of his theory, which </w:t>
      </w:r>
      <w:r w:rsidRPr="0002693D">
        <w:rPr>
          <w:rStyle w:val="underline"/>
          <w:highlight w:val="yellow"/>
        </w:rPr>
        <w:t xml:space="preserve">calls for the </w:t>
      </w:r>
      <w:r w:rsidRPr="0002693D">
        <w:rPr>
          <w:rStyle w:val="underline"/>
          <w:b/>
          <w:highlight w:val="yellow"/>
        </w:rPr>
        <w:t>complete destruction</w:t>
      </w:r>
      <w:r w:rsidRPr="0002693D">
        <w:rPr>
          <w:rStyle w:val="underline"/>
          <w:highlight w:val="yellow"/>
        </w:rPr>
        <w:t xml:space="preserve"> of the normal</w:t>
      </w:r>
      <w:r>
        <w:rPr>
          <w:rStyle w:val="underline"/>
        </w:rPr>
        <w:t xml:space="preserve"> by the exception</w:t>
      </w:r>
      <w:r>
        <w:t xml:space="preserve">. Taken to its logical extreme, </w:t>
      </w:r>
      <w:r w:rsidRPr="0002693D">
        <w:rPr>
          <w:rStyle w:val="underline"/>
          <w:highlight w:val="yellow"/>
        </w:rPr>
        <w:t xml:space="preserve">Schmitt's </w:t>
      </w:r>
      <w:r>
        <w:rPr>
          <w:rStyle w:val="underline"/>
        </w:rPr>
        <w:t xml:space="preserve">intellectual </w:t>
      </w:r>
      <w:r w:rsidRPr="0002693D">
        <w:rPr>
          <w:rStyle w:val="underline"/>
          <w:highlight w:val="yellow"/>
        </w:rPr>
        <w:t>work</w:t>
      </w:r>
      <w:r>
        <w:t xml:space="preserve">, especially as reflected in his Political Theology </w:t>
      </w:r>
      <w:hyperlink r:id="rId25" w:anchor="n18" w:tgtFrame="_self" w:history="1">
        <w:r>
          <w:t>18</w:t>
        </w:r>
      </w:hyperlink>
      <w:r>
        <w:t xml:space="preserve"> and The Concept of the Political, </w:t>
      </w:r>
      <w:hyperlink r:id="rId26" w:anchor="n19" w:tgtFrame="_self" w:history="1">
        <w:r>
          <w:t>19</w:t>
        </w:r>
      </w:hyperlink>
      <w:r>
        <w:t xml:space="preserve"> </w:t>
      </w:r>
      <w:r w:rsidRPr="0002693D">
        <w:rPr>
          <w:rStyle w:val="underline"/>
          <w:highlight w:val="yellow"/>
        </w:rPr>
        <w:t xml:space="preserve">forms the basis </w:t>
      </w:r>
      <w:r>
        <w:rPr>
          <w:rStyle w:val="underline"/>
        </w:rPr>
        <w:t xml:space="preserve">not only for a normless exception, but also </w:t>
      </w:r>
      <w:r w:rsidRPr="0002693D">
        <w:rPr>
          <w:rStyle w:val="underline"/>
          <w:highlight w:val="yellow"/>
        </w:rPr>
        <w:t xml:space="preserve">for an </w:t>
      </w:r>
      <w:r w:rsidRPr="0002693D">
        <w:rPr>
          <w:rStyle w:val="underline"/>
          <w:b/>
          <w:highlight w:val="yellow"/>
          <w:bdr w:val="single" w:sz="4" w:space="0" w:color="auto"/>
        </w:rPr>
        <w:t>authoritarian</w:t>
      </w:r>
      <w:r w:rsidRPr="0002693D">
        <w:rPr>
          <w:rStyle w:val="underline"/>
          <w:b/>
          <w:highlight w:val="yellow"/>
        </w:rPr>
        <w:t xml:space="preserve"> exceptionless exception</w:t>
      </w:r>
      <w:r>
        <w:t>. Part I of this article focuses on these themes.</w:t>
      </w:r>
    </w:p>
    <w:p w:rsidR="00884B48" w:rsidRDefault="00884B48" w:rsidP="00884B48">
      <w:pPr>
        <w:pStyle w:val="card"/>
        <w:ind w:left="0"/>
      </w:pPr>
    </w:p>
    <w:p w:rsidR="00884B48" w:rsidRDefault="00884B48" w:rsidP="00884B48">
      <w:pPr>
        <w:pStyle w:val="Heading4"/>
      </w:pPr>
      <w:r>
        <w:t>Turns the alt – it reproduces the worst aspects of liberalism</w:t>
      </w:r>
    </w:p>
    <w:p w:rsidR="00884B48" w:rsidRPr="00A23F3B" w:rsidRDefault="00884B48" w:rsidP="00884B48"/>
    <w:p w:rsidR="00884B48" w:rsidRDefault="00884B48" w:rsidP="00884B48">
      <w:r w:rsidRPr="0002693D">
        <w:rPr>
          <w:rStyle w:val="Heading2Char"/>
        </w:rPr>
        <w:t>Gross 00</w:t>
      </w:r>
      <w:r>
        <w:t xml:space="preserve"> (Oren, Assistant Professor of Law – Tel Aviv University, May, Cardozo Law Review, 21 Cardozo L. Rev. 1825, p. 1851-1852)</w:t>
      </w:r>
    </w:p>
    <w:p w:rsidR="00884B48" w:rsidRDefault="00884B48" w:rsidP="00884B48">
      <w:pPr>
        <w:rPr>
          <w:rStyle w:val="underline"/>
        </w:rPr>
      </w:pPr>
    </w:p>
    <w:p w:rsidR="00884B48" w:rsidRDefault="00884B48" w:rsidP="00884B48">
      <w:pPr>
        <w:pStyle w:val="card"/>
        <w:ind w:left="0"/>
      </w:pPr>
      <w:r w:rsidRPr="0002693D">
        <w:rPr>
          <w:rStyle w:val="underline"/>
          <w:highlight w:val="yellow"/>
        </w:rPr>
        <w:t>Schmitt's alternative model</w:t>
      </w:r>
      <w:r>
        <w:rPr>
          <w:rStyle w:val="underline"/>
        </w:rPr>
        <w:t xml:space="preserve">, which he offers as a replacement to the liberal model, </w:t>
      </w:r>
      <w:r w:rsidRPr="0002693D">
        <w:rPr>
          <w:rStyle w:val="underline"/>
          <w:highlight w:val="yellow"/>
        </w:rPr>
        <w:t xml:space="preserve">introduces as much predictability as the </w:t>
      </w:r>
      <w:r w:rsidRPr="0002693D">
        <w:rPr>
          <w:rStyle w:val="underline"/>
          <w:b/>
          <w:highlight w:val="yellow"/>
        </w:rPr>
        <w:t>sovereign's whim</w:t>
      </w:r>
      <w:r>
        <w:rPr>
          <w:rStyle w:val="underline"/>
        </w:rPr>
        <w:t xml:space="preserve">. If liberalism's fault inheres in the normative and utopian nature of its structures, </w:t>
      </w:r>
      <w:r w:rsidRPr="0002693D">
        <w:rPr>
          <w:rStyle w:val="underline"/>
          <w:highlight w:val="yellow"/>
        </w:rPr>
        <w:t>Schmitt's fault lies with the apologetic overtones of his proposals</w:t>
      </w:r>
      <w:r>
        <w:t xml:space="preserve">. </w:t>
      </w:r>
      <w:hyperlink r:id="rId27" w:anchor="n132" w:tgtFrame="_self" w:history="1">
        <w:r>
          <w:t>132</w:t>
        </w:r>
      </w:hyperlink>
      <w:r>
        <w:t xml:space="preserve"> </w:t>
      </w:r>
      <w:r>
        <w:rPr>
          <w:rStyle w:val="underline"/>
        </w:rPr>
        <w:t xml:space="preserve">Against liberalism's rigidity, </w:t>
      </w:r>
      <w:r w:rsidRPr="0002693D">
        <w:rPr>
          <w:rStyle w:val="underline"/>
          <w:highlight w:val="yellow"/>
        </w:rPr>
        <w:t>Schmitt puts forward an all too flexible alternative</w:t>
      </w:r>
      <w:r>
        <w:rPr>
          <w:rStyle w:val="underline"/>
        </w:rPr>
        <w:t xml:space="preserve">. </w:t>
      </w:r>
      <w:r w:rsidRPr="0002693D">
        <w:rPr>
          <w:rStyle w:val="underline"/>
          <w:highlight w:val="yellow"/>
        </w:rPr>
        <w:t>Whatever the sovereign decides is legitimate</w:t>
      </w:r>
      <w:r>
        <w:rPr>
          <w:rStyle w:val="underline"/>
        </w:rPr>
        <w:t xml:space="preserve">. </w:t>
      </w:r>
      <w:r w:rsidRPr="0002693D">
        <w:rPr>
          <w:rStyle w:val="underline"/>
          <w:highlight w:val="yellow"/>
        </w:rPr>
        <w:t xml:space="preserve">There is no </w:t>
      </w:r>
      <w:r>
        <w:rPr>
          <w:rStyle w:val="underline"/>
        </w:rPr>
        <w:t xml:space="preserve">substantive </w:t>
      </w:r>
      <w:r w:rsidRPr="0002693D">
        <w:rPr>
          <w:rStyle w:val="underline"/>
          <w:highlight w:val="yellow"/>
        </w:rPr>
        <w:t xml:space="preserve">content against which legitimacy </w:t>
      </w:r>
      <w:r>
        <w:rPr>
          <w:rStyle w:val="underline"/>
        </w:rPr>
        <w:t xml:space="preserve">of such actions </w:t>
      </w:r>
      <w:r w:rsidRPr="0002693D">
        <w:rPr>
          <w:rStyle w:val="underline"/>
          <w:highlight w:val="yellow"/>
        </w:rPr>
        <w:t>can be measured</w:t>
      </w:r>
      <w:r w:rsidRPr="0002693D">
        <w:rPr>
          <w:highlight w:val="yellow"/>
        </w:rPr>
        <w:t xml:space="preserve"> </w:t>
      </w:r>
      <w:r>
        <w:t xml:space="preserve">- not even Hobbes's minimalist principle of self-preservation. Despite Schmitt's attacks against the content-neutrality of liberalism and positivism, </w:t>
      </w:r>
      <w:r>
        <w:rPr>
          <w:rStyle w:val="underline"/>
        </w:rPr>
        <w:t>his theory</w:t>
      </w:r>
      <w:r>
        <w:t xml:space="preserve">, in the last  [*1852]  account, </w:t>
      </w:r>
      <w:r>
        <w:rPr>
          <w:rStyle w:val="underline"/>
        </w:rPr>
        <w:t>is nihilistic</w:t>
      </w:r>
      <w:r>
        <w:t xml:space="preserve">. </w:t>
      </w:r>
      <w:hyperlink r:id="rId28" w:anchor="n133" w:tgtFrame="_self" w:history="1">
        <w:r>
          <w:t>133</w:t>
        </w:r>
      </w:hyperlink>
      <w:r>
        <w:t xml:space="preserve"> In its purest form, a decision emerges out of nothing, i.e., it does not presuppose any given set of norms, and it does not owe its validity or its legitimacy to any preexisting normative structure. No such structure, therefore, can attempt to limit the decision's scope in any meaningful way. </w:t>
      </w:r>
      <w:hyperlink r:id="rId29" w:anchor="n134" w:tgtFrame="_self" w:history="1">
        <w:r>
          <w:t>134</w:t>
        </w:r>
      </w:hyperlink>
      <w:r>
        <w:t xml:space="preserve"> Similarly, since the decision is not the product of any abstract rationality, but is rather reflective of an irrational element, it cannot - by definition - be bound by any element found in the rational dimension. </w:t>
      </w:r>
      <w:hyperlink r:id="rId30" w:anchor="n135" w:tgtFrame="_self" w:history="1">
        <w:r>
          <w:t>135</w:t>
        </w:r>
      </w:hyperlink>
      <w:r>
        <w:t xml:space="preserve"> As William Scheuerman pointedly notes:     </w:t>
      </w:r>
      <w:r w:rsidRPr="0002693D">
        <w:rPr>
          <w:rStyle w:val="underline"/>
          <w:highlight w:val="yellow"/>
        </w:rPr>
        <w:t xml:space="preserve">A </w:t>
      </w:r>
      <w:r>
        <w:rPr>
          <w:rStyle w:val="underline"/>
        </w:rPr>
        <w:t xml:space="preserve">rigorous </w:t>
      </w:r>
      <w:r w:rsidRPr="0002693D">
        <w:rPr>
          <w:rStyle w:val="underline"/>
          <w:highlight w:val="yellow"/>
        </w:rPr>
        <w:t xml:space="preserve">decisionist </w:t>
      </w:r>
      <w:r>
        <w:rPr>
          <w:rStyle w:val="underline"/>
        </w:rPr>
        <w:t xml:space="preserve">legal </w:t>
      </w:r>
      <w:r w:rsidRPr="0002693D">
        <w:rPr>
          <w:rStyle w:val="underline"/>
          <w:highlight w:val="yellow"/>
        </w:rPr>
        <w:t xml:space="preserve">theory reduces law to an </w:t>
      </w:r>
      <w:r>
        <w:rPr>
          <w:rStyle w:val="underline"/>
        </w:rPr>
        <w:t xml:space="preserve">altogether </w:t>
      </w:r>
      <w:r w:rsidRPr="0002693D">
        <w:rPr>
          <w:rStyle w:val="underline"/>
          <w:highlight w:val="yellow"/>
        </w:rPr>
        <w:t>arbitrary</w:t>
      </w:r>
      <w:r>
        <w:rPr>
          <w:rStyle w:val="underline"/>
        </w:rPr>
        <w:t xml:space="preserve">, </w:t>
      </w:r>
      <w:r w:rsidRPr="0002693D">
        <w:rPr>
          <w:rStyle w:val="underline"/>
          <w:highlight w:val="yellow"/>
        </w:rPr>
        <w:t xml:space="preserve">and </w:t>
      </w:r>
      <w:r>
        <w:rPr>
          <w:rStyle w:val="underline"/>
        </w:rPr>
        <w:t xml:space="preserve">potentially </w:t>
      </w:r>
      <w:r w:rsidRPr="0002693D">
        <w:rPr>
          <w:rStyle w:val="underline"/>
          <w:highlight w:val="yellow"/>
        </w:rPr>
        <w:t>inconsistent</w:t>
      </w:r>
      <w:r>
        <w:rPr>
          <w:rStyle w:val="underline"/>
        </w:rPr>
        <w:t xml:space="preserve">, </w:t>
      </w:r>
      <w:r w:rsidRPr="0002693D">
        <w:rPr>
          <w:rStyle w:val="underline"/>
          <w:highlight w:val="yellow"/>
        </w:rPr>
        <w:t>series of power decisions</w:t>
      </w:r>
      <w:r>
        <w:rPr>
          <w:rStyle w:val="underline"/>
        </w:rPr>
        <w:t>, and thus proves unable to secure even a modicum of legal determinacy</w:t>
      </w:r>
      <w:r>
        <w:t xml:space="preserve">. It represents a theoretical recipe for a legal system characterized by a kind of permanent revolutionary dictatorship ... </w:t>
      </w:r>
      <w:r w:rsidRPr="0002693D">
        <w:rPr>
          <w:rStyle w:val="underline"/>
          <w:b/>
          <w:highlight w:val="yellow"/>
        </w:rPr>
        <w:t>Decisionism</w:t>
      </w:r>
      <w:r>
        <w:t xml:space="preserve">, at best, </w:t>
      </w:r>
      <w:r w:rsidRPr="00A23F3B">
        <w:rPr>
          <w:rStyle w:val="underline"/>
          <w:b/>
          <w:highlight w:val="yellow"/>
        </w:rPr>
        <w:t>simply reproduces the ills of liberal legalism</w:t>
      </w:r>
      <w:r>
        <w:rPr>
          <w:rStyle w:val="underline"/>
        </w:rPr>
        <w:t xml:space="preserve">, </w:t>
      </w:r>
      <w:r w:rsidRPr="00A23F3B">
        <w:rPr>
          <w:rStyle w:val="underline"/>
          <w:b/>
          <w:highlight w:val="yellow"/>
        </w:rPr>
        <w:t>and</w:t>
      </w:r>
      <w:r>
        <w:rPr>
          <w:rStyle w:val="underline"/>
        </w:rPr>
        <w:t xml:space="preserve">, at worst, </w:t>
      </w:r>
      <w:r w:rsidRPr="00A23F3B">
        <w:rPr>
          <w:rStyle w:val="underline"/>
          <w:b/>
          <w:highlight w:val="yellow"/>
        </w:rPr>
        <w:t>makes a virtue out of liberalism's</w:t>
      </w:r>
      <w:r w:rsidRPr="00A23F3B">
        <w:rPr>
          <w:rStyle w:val="underline"/>
          <w:highlight w:val="yellow"/>
        </w:rPr>
        <w:t xml:space="preserve"> </w:t>
      </w:r>
      <w:r>
        <w:rPr>
          <w:rStyle w:val="underline"/>
        </w:rPr>
        <w:t xml:space="preserve">most telling jurisprudential </w:t>
      </w:r>
      <w:r w:rsidRPr="00A23F3B">
        <w:rPr>
          <w:rStyle w:val="underline"/>
          <w:b/>
          <w:highlight w:val="yellow"/>
        </w:rPr>
        <w:t>vice</w:t>
      </w:r>
      <w:r>
        <w:rPr>
          <w:rStyle w:val="underline"/>
        </w:rPr>
        <w:t>.</w:t>
      </w:r>
    </w:p>
    <w:p w:rsidR="00884B48" w:rsidRPr="000561D3" w:rsidRDefault="00884B48" w:rsidP="00884B48"/>
    <w:p w:rsidR="00884B48" w:rsidRPr="00977D41" w:rsidRDefault="00884B48" w:rsidP="00884B48">
      <w:pPr>
        <w:pStyle w:val="Heading3"/>
      </w:pPr>
      <w:r>
        <w:lastRenderedPageBreak/>
        <w:t>Executive CP – 2AC</w:t>
      </w:r>
    </w:p>
    <w:p w:rsidR="00884B48" w:rsidRDefault="00884B48" w:rsidP="00884B48">
      <w:pPr>
        <w:pStyle w:val="Heading4"/>
      </w:pPr>
      <w:r>
        <w:t>Perm – do both</w:t>
      </w:r>
    </w:p>
    <w:p w:rsidR="00884B48" w:rsidRDefault="00884B48" w:rsidP="00884B48"/>
    <w:p w:rsidR="00884B48" w:rsidRPr="0014735E" w:rsidRDefault="00884B48" w:rsidP="00884B48">
      <w:pPr>
        <w:pStyle w:val="Heading4"/>
      </w:pPr>
      <w:r>
        <w:t>Obama tried to the do the CP and Congress rolled it back</w:t>
      </w:r>
    </w:p>
    <w:p w:rsidR="00884B48" w:rsidRPr="0014735E" w:rsidRDefault="00884B48" w:rsidP="00884B48">
      <w:r w:rsidRPr="0014735E">
        <w:rPr>
          <w:rStyle w:val="StyleStyleBold12pt"/>
        </w:rPr>
        <w:t>WSJ 10</w:t>
      </w:r>
      <w:r>
        <w:t>, Congress Bars Gitmo Transfers, online.wsj.com/article/SB10001424052748704774604576036520690885858.html</w:t>
      </w:r>
    </w:p>
    <w:p w:rsidR="00884B48" w:rsidRPr="007455C6" w:rsidRDefault="00884B48" w:rsidP="00884B48">
      <w:r w:rsidRPr="00FE4F44">
        <w:rPr>
          <w:rStyle w:val="StyleBoldUnderline"/>
          <w:highlight w:val="yellow"/>
        </w:rPr>
        <w:t>Congress</w:t>
      </w:r>
      <w:r w:rsidRPr="0014735E">
        <w:rPr>
          <w:sz w:val="10"/>
        </w:rPr>
        <w:t xml:space="preserve"> on Wednesday </w:t>
      </w:r>
      <w:r w:rsidRPr="00FE4F44">
        <w:rPr>
          <w:rStyle w:val="StyleBoldUnderline"/>
          <w:highlight w:val="yellow"/>
        </w:rPr>
        <w:t>passed legislation that would</w:t>
      </w:r>
      <w:r w:rsidRPr="0014735E">
        <w:rPr>
          <w:rStyle w:val="StyleBoldUnderline"/>
        </w:rPr>
        <w:t xml:space="preserve"> </w:t>
      </w:r>
      <w:r w:rsidRPr="0014735E">
        <w:rPr>
          <w:sz w:val="10"/>
        </w:rPr>
        <w:t xml:space="preserve">effectively </w:t>
      </w:r>
      <w:r w:rsidRPr="00FE4F44">
        <w:rPr>
          <w:rStyle w:val="Emphasis"/>
          <w:highlight w:val="yellow"/>
        </w:rPr>
        <w:t>bar the transfer of</w:t>
      </w:r>
      <w:r w:rsidRPr="0014735E">
        <w:rPr>
          <w:rStyle w:val="Emphasis"/>
        </w:rPr>
        <w:t xml:space="preserve"> Guantanamo </w:t>
      </w:r>
      <w:r w:rsidRPr="00FE4F44">
        <w:rPr>
          <w:rStyle w:val="Emphasis"/>
          <w:highlight w:val="yellow"/>
        </w:rPr>
        <w:t xml:space="preserve">detainees to the U.S. for trial, </w:t>
      </w:r>
      <w:r w:rsidRPr="00FE4F44">
        <w:rPr>
          <w:rStyle w:val="Emphasis"/>
          <w:highlight w:val="yellow"/>
          <w:bdr w:val="single" w:sz="4" w:space="0" w:color="auto"/>
        </w:rPr>
        <w:t>rejecting pleas</w:t>
      </w:r>
      <w:r w:rsidRPr="00CF23EA">
        <w:rPr>
          <w:rStyle w:val="Emphasis"/>
          <w:bdr w:val="single" w:sz="4" w:space="0" w:color="auto"/>
        </w:rPr>
        <w:t xml:space="preserve"> </w:t>
      </w:r>
      <w:r w:rsidRPr="00FE4F44">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FE4F44">
        <w:rPr>
          <w:rStyle w:val="StyleBoldUnderline"/>
          <w:highlight w:val="yellow"/>
        </w:rPr>
        <w:t>the Pentagon can't spend money on any</w:t>
      </w:r>
      <w:r w:rsidRPr="0014735E">
        <w:rPr>
          <w:rStyle w:val="StyleBoldUnderline"/>
        </w:rPr>
        <w:t xml:space="preserve"> U.S. facility </w:t>
      </w:r>
      <w:r w:rsidRPr="00FE4F44">
        <w:rPr>
          <w:rStyle w:val="StyleBoldUnderline"/>
          <w:highlight w:val="yellow"/>
        </w:rPr>
        <w:t>aimed at housing</w:t>
      </w:r>
      <w:r w:rsidRPr="0014735E">
        <w:rPr>
          <w:rStyle w:val="StyleBoldUnderline"/>
        </w:rPr>
        <w:t xml:space="preserve"> </w:t>
      </w:r>
      <w:r w:rsidRPr="00FE4F44">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FE4F44">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FE4F44">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884B48" w:rsidRDefault="00884B48" w:rsidP="00884B48">
      <w:pPr>
        <w:pStyle w:val="Heading4"/>
      </w:pPr>
      <w:r>
        <w:t>Conditionality</w:t>
      </w:r>
      <w:r w:rsidRPr="00467FD2">
        <w:t xml:space="preserve"> is a voter- </w:t>
      </w:r>
    </w:p>
    <w:p w:rsidR="00884B48" w:rsidRDefault="00884B48" w:rsidP="00884B48">
      <w:pPr>
        <w:pStyle w:val="Heading4"/>
      </w:pPr>
      <w:r>
        <w:t xml:space="preserve">A – it </w:t>
      </w:r>
      <w:r w:rsidRPr="00467FD2">
        <w:t>result</w:t>
      </w:r>
      <w:r>
        <w:t>s in argument irresponsibility because it encourages contradictory positions</w:t>
      </w:r>
    </w:p>
    <w:p w:rsidR="00884B48" w:rsidRDefault="00884B48" w:rsidP="00884B48">
      <w:pPr>
        <w:pStyle w:val="Heading4"/>
      </w:pPr>
      <w:r>
        <w:t xml:space="preserve">B – creates </w:t>
      </w:r>
      <w:r w:rsidRPr="00467FD2">
        <w:t>time and strat skews</w:t>
      </w:r>
      <w:r>
        <w:t xml:space="preserve"> by making the neg a moving target</w:t>
      </w:r>
    </w:p>
    <w:p w:rsidR="00884B48" w:rsidRDefault="00884B48" w:rsidP="00884B48">
      <w:pPr>
        <w:pStyle w:val="Heading4"/>
      </w:pPr>
      <w:r w:rsidRPr="00467FD2">
        <w:t xml:space="preserve">no cost options in the 1nc make the 2ac impossible- </w:t>
      </w:r>
      <w:r>
        <w:t xml:space="preserve">one condo advocacy/ dispo solves your offense </w:t>
      </w:r>
      <w:r w:rsidRPr="00467FD2">
        <w:t xml:space="preserve"> </w:t>
      </w:r>
    </w:p>
    <w:p w:rsidR="00884B48" w:rsidRDefault="00884B48" w:rsidP="00884B48">
      <w:r>
        <w:t xml:space="preserve"> </w:t>
      </w:r>
    </w:p>
    <w:p w:rsidR="00884B48" w:rsidRPr="006B3981" w:rsidRDefault="00884B48" w:rsidP="00884B48">
      <w:pPr>
        <w:pStyle w:val="Heading4"/>
      </w:pPr>
      <w:r>
        <w:t>Uniquely worse with multiple worlds – forces us into strategic double binds and tradeoffs</w:t>
      </w:r>
    </w:p>
    <w:p w:rsidR="00884B48" w:rsidRPr="004C3136" w:rsidRDefault="00884B48" w:rsidP="00884B48"/>
    <w:p w:rsidR="00884B48" w:rsidRDefault="00884B48" w:rsidP="00884B48">
      <w:pPr>
        <w:pStyle w:val="Heading4"/>
      </w:pPr>
      <w:r>
        <w:t xml:space="preserve">Court action is key to Solve Legitimacy – </w:t>
      </w:r>
    </w:p>
    <w:p w:rsidR="00884B48" w:rsidRDefault="00884B48" w:rsidP="00884B48">
      <w:pPr>
        <w:pStyle w:val="Heading4"/>
        <w:numPr>
          <w:ilvl w:val="0"/>
          <w:numId w:val="1"/>
        </w:numPr>
      </w:pPr>
      <w:r>
        <w:t>Interrogation techniques benefit from judicial oversight – it’s a strategic benefit to the war on terror – that’s Powell</w:t>
      </w:r>
    </w:p>
    <w:p w:rsidR="00884B48" w:rsidRPr="00FF7044" w:rsidRDefault="00884B48" w:rsidP="00884B48">
      <w:pPr>
        <w:pStyle w:val="Heading4"/>
        <w:numPr>
          <w:ilvl w:val="0"/>
          <w:numId w:val="1"/>
        </w:numPr>
      </w:pPr>
      <w:r>
        <w:t>external oversight via Judicial review is vital to a credible signal of legitimacy in the context of reinvigorating multilateralism – that’s Knowles</w:t>
      </w:r>
    </w:p>
    <w:p w:rsidR="00884B48" w:rsidRPr="0008014F" w:rsidRDefault="00884B48" w:rsidP="00884B48">
      <w:pPr>
        <w:pStyle w:val="Heading4"/>
        <w:numPr>
          <w:ilvl w:val="0"/>
          <w:numId w:val="1"/>
        </w:numPr>
      </w:pPr>
      <w:r>
        <w:rPr>
          <w:i/>
        </w:rPr>
        <w:t>Judicial</w:t>
      </w:r>
      <w:r>
        <w:t xml:space="preserve"> restrictions are key to effective counterterrorism</w:t>
      </w:r>
    </w:p>
    <w:p w:rsidR="00884B48" w:rsidRDefault="00884B48" w:rsidP="00884B48">
      <w:r w:rsidRPr="00E76757">
        <w:rPr>
          <w:rStyle w:val="StyleStyleBold12pt"/>
        </w:rPr>
        <w:t>Guiora 11</w:t>
      </w:r>
      <w:r>
        <w:t xml:space="preserve"> (Amos, Prof of Law @ Univ. of Utah, "Indeﬁnite Detention of Megaterrorists: A Road We Must Not Travel," April, http://johnjayresearch.org/cje/files/2012/10/GUIORA-out.pdf)</w:t>
      </w:r>
    </w:p>
    <w:p w:rsidR="00884B48" w:rsidRDefault="00884B48" w:rsidP="00884B48"/>
    <w:p w:rsidR="00884B48" w:rsidRPr="00FE4F44" w:rsidRDefault="00884B48" w:rsidP="00884B48">
      <w:pPr>
        <w:rPr>
          <w:highlight w:val="yellow"/>
        </w:rPr>
      </w:pPr>
      <w:r w:rsidRPr="008963C7">
        <w:rPr>
          <w:rStyle w:val="StyleBoldUnderline"/>
        </w:rPr>
        <w:t>Offering</w:t>
      </w:r>
      <w:r>
        <w:t xml:space="preserve"> modifications or alternatives, such as </w:t>
      </w:r>
      <w:r w:rsidRPr="00FE4F44">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FE4F44">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FE4F44">
        <w:rPr>
          <w:rStyle w:val="StyleBoldUnderline"/>
          <w:highlight w:val="yellow"/>
        </w:rPr>
        <w:t xml:space="preserve">executive¶ </w:t>
      </w:r>
    </w:p>
    <w:p w:rsidR="00884B48" w:rsidRPr="00E76757" w:rsidRDefault="00884B48" w:rsidP="00884B48">
      <w:pPr>
        <w:rPr>
          <w:sz w:val="16"/>
        </w:rPr>
      </w:pPr>
      <w:r w:rsidRPr="00FE4F44">
        <w:rPr>
          <w:rStyle w:val="StyleBoldUnderline"/>
          <w:highlight w:val="yellow"/>
        </w:rPr>
        <w:t>power</w:t>
      </w:r>
      <w:r w:rsidRPr="00FE4F44">
        <w:rPr>
          <w:sz w:val="16"/>
          <w:highlight w:val="yellow"/>
        </w:rPr>
        <w:t>*</w:t>
      </w:r>
      <w:r w:rsidRPr="00E76757">
        <w:rPr>
          <w:sz w:val="16"/>
        </w:rPr>
        <w:t>the net result of Scheid’s</w:t>
      </w:r>
      <w:r w:rsidRPr="00E76757">
        <w:rPr>
          <w:sz w:val="12"/>
        </w:rPr>
        <w:t>¶</w:t>
      </w:r>
      <w:r w:rsidRPr="00E76757">
        <w:rPr>
          <w:sz w:val="16"/>
        </w:rPr>
        <w:t xml:space="preserve"> proposal*</w:t>
      </w:r>
      <w:r w:rsidRPr="00FE4F44">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FE4F44">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FE4F44">
        <w:rPr>
          <w:rStyle w:val="Emphasis"/>
          <w:highlight w:val="yellow"/>
        </w:rPr>
        <w:t>Restraining the executive</w:t>
      </w:r>
      <w:r w:rsidRPr="008963C7">
        <w:rPr>
          <w:rStyle w:val="Emphasis"/>
        </w:rPr>
        <w:t xml:space="preserve"> branch </w:t>
      </w:r>
      <w:r w:rsidRPr="00FE4F44">
        <w:rPr>
          <w:rStyle w:val="Emphasis"/>
          <w:highlight w:val="yellow"/>
        </w:rPr>
        <w:t>is</w:t>
      </w:r>
      <w:r w:rsidRPr="00FE4F44">
        <w:rPr>
          <w:rStyle w:val="Emphasis"/>
          <w:b w:val="0"/>
          <w:sz w:val="12"/>
          <w:highlight w:val="yellow"/>
          <w:u w:val="none"/>
        </w:rPr>
        <w:t>¶</w:t>
      </w:r>
      <w:r w:rsidRPr="00FE4F44">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w:t>
      </w:r>
      <w:r w:rsidRPr="00E76757">
        <w:rPr>
          <w:sz w:val="16"/>
        </w:rPr>
        <w:lastRenderedPageBreak/>
        <w:t>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My reasons were</w:t>
      </w:r>
      <w:r w:rsidRPr="00E76757">
        <w:rPr>
          <w:sz w:val="12"/>
        </w:rPr>
        <w:t>¶</w:t>
      </w:r>
      <w:r w:rsidRPr="00E76757">
        <w:rPr>
          <w:sz w:val="16"/>
        </w:rPr>
        <w:t xml:space="preserve"> simple.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Court,1</w:t>
      </w:r>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FE4F44">
        <w:rPr>
          <w:rStyle w:val="Emphasis"/>
          <w:highlight w:val="yellow"/>
        </w:rPr>
        <w:t>the overall sense is of</w:t>
      </w:r>
      <w:r w:rsidRPr="00FE4F44">
        <w:rPr>
          <w:rStyle w:val="Emphasis"/>
          <w:b w:val="0"/>
          <w:sz w:val="12"/>
          <w:highlight w:val="yellow"/>
          <w:u w:val="none"/>
        </w:rPr>
        <w:t>¶</w:t>
      </w:r>
      <w:r w:rsidRPr="00FE4F44">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FE4F44">
        <w:rPr>
          <w:rStyle w:val="StyleBoldUnderline"/>
          <w:highlight w:val="yellow"/>
        </w:rPr>
        <w:t>an alternative</w:t>
      </w:r>
      <w:r w:rsidRPr="00E76757">
        <w:rPr>
          <w:sz w:val="12"/>
        </w:rPr>
        <w:t>¶</w:t>
      </w:r>
      <w:r w:rsidRPr="00E76757">
        <w:rPr>
          <w:sz w:val="16"/>
        </w:rPr>
        <w:t xml:space="preserve"> alone </w:t>
      </w:r>
      <w:r w:rsidRPr="00FE4F44">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884B48" w:rsidRDefault="00884B48" w:rsidP="00884B48">
      <w:pPr>
        <w:pStyle w:val="Heading4"/>
      </w:pPr>
      <w:r>
        <w:t xml:space="preserve">Doesn’t solve Venezuela – </w:t>
      </w:r>
    </w:p>
    <w:p w:rsidR="00884B48" w:rsidRDefault="00884B48" w:rsidP="00884B48">
      <w:pPr>
        <w:pStyle w:val="Heading4"/>
        <w:numPr>
          <w:ilvl w:val="0"/>
          <w:numId w:val="1"/>
        </w:numPr>
      </w:pPr>
      <w:r>
        <w:t>court action key – that’s Biron – it’s the international court of human rights, so they perceive judicial remedies, not executive remedies – doesn’t change the legal hypocrisy of the united states</w:t>
      </w:r>
    </w:p>
    <w:p w:rsidR="00884B48" w:rsidRDefault="00884B48" w:rsidP="00884B48">
      <w:pPr>
        <w:pStyle w:val="Heading4"/>
        <w:numPr>
          <w:ilvl w:val="0"/>
          <w:numId w:val="1"/>
        </w:numPr>
      </w:pPr>
      <w:r>
        <w:t>Venezuelan transition to democracy requires an IJ – that’s Yamamoto</w:t>
      </w:r>
    </w:p>
    <w:p w:rsidR="00884B48" w:rsidRDefault="00884B48" w:rsidP="00884B48"/>
    <w:p w:rsidR="00884B48" w:rsidRPr="009B0925" w:rsidRDefault="00884B48" w:rsidP="00884B48">
      <w:pPr>
        <w:pStyle w:val="Heading4"/>
        <w:numPr>
          <w:ilvl w:val="0"/>
          <w:numId w:val="1"/>
        </w:numPr>
      </w:pPr>
      <w:r w:rsidRPr="009B0925">
        <w:t>It’s a rubber stamp---</w:t>
      </w:r>
      <w:r>
        <w:t xml:space="preserve">1AC [economist] says </w:t>
      </w:r>
      <w:r w:rsidRPr="009B0925">
        <w:t>external oversight key</w:t>
      </w:r>
    </w:p>
    <w:p w:rsidR="00884B48" w:rsidRPr="009B0925" w:rsidRDefault="00884B48" w:rsidP="00884B48">
      <w:r w:rsidRPr="009B0925">
        <w:t xml:space="preserve">Ilya </w:t>
      </w:r>
      <w:r w:rsidRPr="009B0925">
        <w:rPr>
          <w:rStyle w:val="StyleStyleBold12pt"/>
        </w:rPr>
        <w:t>Somin 11</w:t>
      </w:r>
      <w:r w:rsidRPr="009B0925">
        <w:t>, Professor of Law at George Mason University School of Law, June 21 2011, “Obama, the OLC, and the Libya Intervention,” http://www.volokh.com/2011/06/21/obama-the-olc-and-the-libya-intervention/</w:t>
      </w:r>
    </w:p>
    <w:p w:rsidR="00884B48" w:rsidRPr="00F17A1E" w:rsidRDefault="00884B48" w:rsidP="00884B48">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Balkin </w:t>
      </w:r>
      <w:r w:rsidRPr="009B0925">
        <w:rPr>
          <w:rStyle w:val="StyleBoldUnderline"/>
        </w:rPr>
        <w:t xml:space="preserve">that illegal presidential action can be constrained through better consultation with legal experts within the executive branch. The fact is that </w:t>
      </w:r>
      <w:r w:rsidRPr="00FE4F44">
        <w:rPr>
          <w:rStyle w:val="StyleBoldUnderline"/>
          <w:highlight w:val="yellow"/>
        </w:rPr>
        <w:t xml:space="preserve">the president </w:t>
      </w:r>
      <w:r w:rsidRPr="00FE4F44">
        <w:rPr>
          <w:rStyle w:val="Emphasis"/>
          <w:highlight w:val="yellow"/>
        </w:rPr>
        <w:t xml:space="preserve">can </w:t>
      </w:r>
      <w:r w:rsidRPr="009B0925">
        <w:rPr>
          <w:rStyle w:val="Emphasis"/>
        </w:rPr>
        <w:t xml:space="preserve">almost </w:t>
      </w:r>
      <w:r w:rsidRPr="00FE4F44">
        <w:rPr>
          <w:rStyle w:val="Emphasis"/>
          <w:highlight w:val="yellow"/>
        </w:rPr>
        <w:t>always find</w:t>
      </w:r>
      <w:r w:rsidRPr="00FE4F44">
        <w:rPr>
          <w:rStyle w:val="StyleBoldUnderline"/>
          <w:highlight w:val="yellow"/>
        </w:rPr>
        <w:t xml:space="preserve"> </w:t>
      </w:r>
      <w:r w:rsidRPr="009B0925">
        <w:rPr>
          <w:rStyle w:val="StyleBoldUnderline"/>
        </w:rPr>
        <w:t xml:space="preserve">respectable </w:t>
      </w:r>
      <w:r w:rsidRPr="00FE4F44">
        <w:rPr>
          <w:rStyle w:val="StyleBoldUnderline"/>
          <w:highlight w:val="yellow"/>
        </w:rPr>
        <w:t>lawyers</w:t>
      </w:r>
      <w:r w:rsidRPr="009B0925">
        <w:rPr>
          <w:rStyle w:val="StyleBoldUnderline"/>
        </w:rPr>
        <w:t xml:space="preserve"> within his administration </w:t>
      </w:r>
      <w:r w:rsidRPr="00FE4F44">
        <w:rPr>
          <w:rStyle w:val="StyleBoldUnderline"/>
          <w:highlight w:val="yellow"/>
        </w:rPr>
        <w:t>who will tell him</w:t>
      </w:r>
      <w:r w:rsidRPr="009B0925">
        <w:rPr>
          <w:rStyle w:val="StyleBoldUnderline"/>
        </w:rPr>
        <w:t xml:space="preserve"> that </w:t>
      </w:r>
      <w:r w:rsidRPr="00FE4F44">
        <w:rPr>
          <w:rStyle w:val="Emphasis"/>
          <w:highlight w:val="yellow"/>
        </w:rPr>
        <w:t>any policy he</w:t>
      </w:r>
      <w:r w:rsidRPr="00FE4F44">
        <w:rPr>
          <w:rStyle w:val="StyleBoldUnderline"/>
          <w:highlight w:val="yellow"/>
        </w:rPr>
        <w:t xml:space="preserve"> </w:t>
      </w:r>
      <w:r w:rsidRPr="009B0925">
        <w:rPr>
          <w:rStyle w:val="StyleBoldUnderline"/>
        </w:rPr>
        <w:t xml:space="preserve">really </w:t>
      </w:r>
      <w:r w:rsidRPr="00FE4F44">
        <w:rPr>
          <w:rStyle w:val="Emphasis"/>
          <w:highlight w:val="yellow"/>
        </w:rPr>
        <w:t>wants</w:t>
      </w:r>
      <w:r w:rsidRPr="009B0925">
        <w:rPr>
          <w:rStyle w:val="StyleBoldUnderline"/>
        </w:rPr>
        <w:t xml:space="preserve"> to undertake </w:t>
      </w:r>
      <w:r w:rsidRPr="00FE4F44">
        <w:rPr>
          <w:rStyle w:val="StyleBoldUnderline"/>
          <w:highlight w:val="yellow"/>
        </w:rPr>
        <w:t>is constitutional.</w:t>
      </w:r>
      <w:r w:rsidRPr="00FE4F44">
        <w:rPr>
          <w:sz w:val="16"/>
          <w:highlight w:val="yellow"/>
        </w:rPr>
        <w:t xml:space="preserve"> </w:t>
      </w:r>
      <w:r w:rsidRPr="00FE4F44">
        <w:rPr>
          <w:rStyle w:val="StyleBoldUnderline"/>
          <w:highlight w:val="yellow"/>
        </w:rPr>
        <w:t xml:space="preserve">Despite </w:t>
      </w:r>
      <w:r w:rsidRPr="009B0925">
        <w:rPr>
          <w:rStyle w:val="StyleBoldUnderline"/>
        </w:rPr>
        <w:t xml:space="preserve">the </w:t>
      </w:r>
      <w:r w:rsidRPr="00FE4F44">
        <w:rPr>
          <w:rStyle w:val="StyleBoldUnderline"/>
          <w:highlight w:val="yellow"/>
        </w:rPr>
        <w:t>opposition of</w:t>
      </w:r>
      <w:r w:rsidRPr="009B0925">
        <w:rPr>
          <w:rStyle w:val="StyleBoldUnderline"/>
        </w:rPr>
        <w:t xml:space="preserve"> the </w:t>
      </w:r>
      <w:r w:rsidRPr="00FE4F44">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r w:rsidRPr="00FE4F44">
        <w:rPr>
          <w:rStyle w:val="StyleBoldUnderline"/>
          <w:highlight w:val="yellow"/>
        </w:rPr>
        <w:t>Koh</w:t>
      </w:r>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Yoo’s “torture memo.” This isn’t just because administration </w:t>
      </w:r>
      <w:r w:rsidRPr="00FE4F44">
        <w:rPr>
          <w:rStyle w:val="Emphasis"/>
          <w:highlight w:val="yellow"/>
        </w:rPr>
        <w:t xml:space="preserve">lawyers </w:t>
      </w:r>
      <w:r w:rsidRPr="009B0925">
        <w:rPr>
          <w:rStyle w:val="Emphasis"/>
        </w:rPr>
        <w:t xml:space="preserve">want to </w:t>
      </w:r>
      <w:r w:rsidRPr="00FE4F44">
        <w:rPr>
          <w:rStyle w:val="Emphasis"/>
          <w:highlight w:val="yellow"/>
        </w:rPr>
        <w:t>tell their</w:t>
      </w:r>
      <w:r w:rsidRPr="009B0925">
        <w:rPr>
          <w:rStyle w:val="Emphasis"/>
        </w:rPr>
        <w:t xml:space="preserve"> political </w:t>
      </w:r>
      <w:r w:rsidRPr="00FE4F44">
        <w:rPr>
          <w:rStyle w:val="Emphasis"/>
          <w:highlight w:val="yellow"/>
        </w:rPr>
        <w:t>masters what they want to hear</w:t>
      </w:r>
      <w:r w:rsidRPr="009B0925">
        <w:rPr>
          <w:rStyle w:val="StyleBoldUnderline"/>
        </w:rPr>
        <w:t xml:space="preserve">. It also arises from the understandable fact that </w:t>
      </w:r>
      <w:r w:rsidRPr="00FE4F44">
        <w:rPr>
          <w:rStyle w:val="StyleBoldUnderline"/>
          <w:highlight w:val="yellow"/>
        </w:rPr>
        <w:t>administrations</w:t>
      </w:r>
      <w:r w:rsidRPr="009B0925">
        <w:rPr>
          <w:rStyle w:val="StyleBoldUnderline"/>
        </w:rPr>
        <w:t xml:space="preserve"> tend to </w:t>
      </w:r>
      <w:r w:rsidRPr="00FE4F44">
        <w:rPr>
          <w:rStyle w:val="StyleBoldUnderline"/>
          <w:highlight w:val="yellow"/>
        </w:rPr>
        <w:t xml:space="preserve">appoint people who </w:t>
      </w:r>
      <w:r w:rsidRPr="00FE4F44">
        <w:rPr>
          <w:rStyle w:val="Emphasis"/>
          <w:highlight w:val="yellow"/>
        </w:rPr>
        <w:t>share the president’s</w:t>
      </w:r>
      <w:r w:rsidRPr="009B0925">
        <w:rPr>
          <w:rStyle w:val="StyleBoldUnderline"/>
        </w:rPr>
        <w:t xml:space="preserve"> ideological </w:t>
      </w:r>
      <w:r w:rsidRPr="00FE4F44">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By all accounts, John Yoo was and is a true believer 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FE4F44">
        <w:rPr>
          <w:rStyle w:val="StyleBoldUnderline"/>
          <w:highlight w:val="yellow"/>
        </w:rPr>
        <w:t>constraints on</w:t>
      </w:r>
      <w:r w:rsidRPr="009B0925">
        <w:rPr>
          <w:rStyle w:val="StyleBoldUnderline"/>
        </w:rPr>
        <w:t xml:space="preserve"> unconstitutional presidential activity </w:t>
      </w:r>
      <w:r w:rsidRPr="00FE4F44">
        <w:rPr>
          <w:rStyle w:val="Emphasis"/>
          <w:highlight w:val="yellow"/>
        </w:rPr>
        <w:t>must come from</w:t>
      </w:r>
      <w:r w:rsidRPr="00FE4F44">
        <w:rPr>
          <w:rStyle w:val="StyleBoldUnderline"/>
          <w:highlight w:val="yellow"/>
        </w:rPr>
        <w:t xml:space="preserve"> </w:t>
      </w:r>
      <w:r w:rsidRPr="00FE4F44">
        <w:rPr>
          <w:rStyle w:val="Emphasis"/>
          <w:highlight w:val="yellow"/>
        </w:rPr>
        <w:t xml:space="preserve">outside </w:t>
      </w:r>
      <w:r w:rsidRPr="009B0925">
        <w:rPr>
          <w:rStyle w:val="Emphasis"/>
        </w:rPr>
        <w:t>executive branch</w:t>
      </w:r>
      <w:r w:rsidRPr="009B0925">
        <w:rPr>
          <w:sz w:val="16"/>
        </w:rPr>
        <w:t xml:space="preserve"> – that is, </w:t>
      </w:r>
      <w:r w:rsidRPr="00FE4F44">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FE4F44">
        <w:rPr>
          <w:rStyle w:val="StyleBoldUnderline"/>
          <w:highlight w:val="yellow"/>
        </w:rPr>
        <w:t>These</w:t>
      </w:r>
      <w:r w:rsidRPr="009B0925">
        <w:rPr>
          <w:rStyle w:val="StyleBoldUnderline"/>
        </w:rPr>
        <w:t xml:space="preserve"> constraints are highly imperfect. But they do </w:t>
      </w:r>
      <w:r w:rsidRPr="00FE4F44">
        <w:rPr>
          <w:rStyle w:val="StyleBoldUnderline"/>
          <w:highlight w:val="yellow"/>
        </w:rPr>
        <w:t xml:space="preserve">impose </w:t>
      </w:r>
      <w:r w:rsidRPr="00FE4F44">
        <w:rPr>
          <w:rStyle w:val="Emphasis"/>
          <w:highlight w:val="yellow"/>
        </w:rPr>
        <w:t>genuine costs</w:t>
      </w:r>
      <w:r w:rsidRPr="00FE4F44">
        <w:rPr>
          <w:rStyle w:val="StyleBoldUnderline"/>
          <w:highlight w:val="yellow"/>
        </w:rPr>
        <w:t xml:space="preserve"> on presidents who cross the line</w:t>
      </w:r>
      <w:r w:rsidRPr="009B0925">
        <w:rPr>
          <w:sz w:val="16"/>
        </w:rPr>
        <w:t xml:space="preserve">. Ackerman cites the Watergate </w:t>
      </w:r>
      <w:r w:rsidRPr="009B0925">
        <w:rPr>
          <w:sz w:val="16"/>
        </w:rPr>
        <w:lastRenderedPageBreak/>
        <w:t>scandal, Iran-Contra and the “torture memo” as examples of the sorts of abuses of executive power that need to be restricted. True enough. But it’s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884B48" w:rsidRPr="009456EE" w:rsidRDefault="00884B48" w:rsidP="00884B48">
      <w:pPr>
        <w:pStyle w:val="Heading4"/>
      </w:pPr>
      <w:r>
        <w:t>Future presidents prevent solvency</w:t>
      </w:r>
    </w:p>
    <w:p w:rsidR="00884B48" w:rsidRPr="009456EE" w:rsidRDefault="00884B48" w:rsidP="00884B48">
      <w:r w:rsidRPr="009456EE">
        <w:rPr>
          <w:rStyle w:val="StyleStyleBold12pt"/>
        </w:rPr>
        <w:t>Harvard Law Review 12</w:t>
      </w:r>
      <w:r w:rsidRPr="009456EE">
        <w:t>, "Developments in the Law: Presidential Authority," Vol. 125:2057, www.harvardlawreview.org/media/pdf/vol125_devo.pdf</w:t>
      </w:r>
    </w:p>
    <w:p w:rsidR="00884B48" w:rsidRPr="000375BE" w:rsidRDefault="00884B48" w:rsidP="00884B48">
      <w:pPr>
        <w:rPr>
          <w:sz w:val="16"/>
        </w:rPr>
      </w:pPr>
      <w:r w:rsidRPr="009456EE">
        <w:rPr>
          <w:sz w:val="16"/>
        </w:rPr>
        <w:t xml:space="preserve">The recent history of signing statements demonstrates how public opinion can effectively check presidential expansions of power by inducing executive self-binding. </w:t>
      </w:r>
      <w:r w:rsidRPr="00FE4F44">
        <w:rPr>
          <w:highlight w:val="yellow"/>
          <w:u w:val="single"/>
        </w:rPr>
        <w:t>It remains to be seen</w:t>
      </w:r>
      <w:r w:rsidRPr="009456EE">
        <w:rPr>
          <w:sz w:val="16"/>
        </w:rPr>
        <w:t xml:space="preserve">, however, </w:t>
      </w:r>
      <w:r w:rsidRPr="00FE4F44">
        <w:rPr>
          <w:highlight w:val="yellow"/>
          <w:u w:val="single"/>
        </w:rPr>
        <w:t>if this</w:t>
      </w:r>
      <w:r w:rsidRPr="009456EE">
        <w:rPr>
          <w:u w:val="single"/>
        </w:rPr>
        <w:t xml:space="preserve"> more restrained </w:t>
      </w:r>
      <w:r w:rsidRPr="00FE4F44">
        <w:rPr>
          <w:highlight w:val="yellow"/>
          <w:u w:val="single"/>
        </w:rPr>
        <w:t xml:space="preserve">view </w:t>
      </w:r>
      <w:r w:rsidRPr="000375BE">
        <w:rPr>
          <w:u w:val="single"/>
        </w:rPr>
        <w:t>of</w:t>
      </w:r>
      <w:r w:rsidRPr="009456EE">
        <w:rPr>
          <w:u w:val="single"/>
        </w:rPr>
        <w:t xml:space="preserve"> signing statements </w:t>
      </w:r>
      <w:r w:rsidRPr="00FE4F44">
        <w:rPr>
          <w:highlight w:val="yellow"/>
          <w:u w:val="single"/>
        </w:rPr>
        <w:t xml:space="preserve">can remain intact, for </w:t>
      </w:r>
      <w:r w:rsidRPr="00FE4F44">
        <w:rPr>
          <w:b/>
          <w:highlight w:val="yellow"/>
          <w:u w:val="single"/>
        </w:rPr>
        <w:t>it relies on the promises of one branch</w:t>
      </w:r>
      <w:r w:rsidRPr="009456EE">
        <w:rPr>
          <w:b/>
          <w:u w:val="single"/>
        </w:rPr>
        <w:t xml:space="preserve"> — indeed of one person — </w:t>
      </w:r>
      <w:r w:rsidRPr="00FE4F44">
        <w:rPr>
          <w:b/>
          <w:highlight w:val="yellow"/>
          <w:u w:val="single"/>
        </w:rPr>
        <w:t>to</w:t>
      </w:r>
      <w:r w:rsidRPr="009456EE">
        <w:rPr>
          <w:b/>
          <w:u w:val="single"/>
        </w:rPr>
        <w:t xml:space="preserve"> enforce and </w:t>
      </w:r>
      <w:r w:rsidRPr="00FE4F44">
        <w:rPr>
          <w:b/>
          <w:highlight w:val="yellow"/>
          <w:u w:val="single"/>
        </w:rPr>
        <w:t>maintain</w:t>
      </w:r>
      <w:r w:rsidRPr="009456EE">
        <w:rPr>
          <w:b/>
          <w:u w:val="single"/>
        </w:rPr>
        <w:t xml:space="preserve"> the </w:t>
      </w:r>
      <w:r w:rsidRPr="00FE4F44">
        <w:rPr>
          <w:b/>
          <w:highlight w:val="yellow"/>
          <w:u w:val="single"/>
        </w:rPr>
        <w:t>s</w:t>
      </w:r>
      <w:r w:rsidRPr="009456EE">
        <w:rPr>
          <w:b/>
          <w:u w:val="single"/>
        </w:rPr>
        <w:t xml:space="preserve">eparation </w:t>
      </w:r>
      <w:r w:rsidRPr="00FE4F44">
        <w:rPr>
          <w:b/>
          <w:highlight w:val="yellow"/>
          <w:u w:val="single"/>
        </w:rPr>
        <w:t>o</w:t>
      </w:r>
      <w:r w:rsidRPr="009456EE">
        <w:rPr>
          <w:b/>
          <w:u w:val="single"/>
        </w:rPr>
        <w:t xml:space="preserve">f </w:t>
      </w:r>
      <w:r w:rsidRPr="00FE4F44">
        <w:rPr>
          <w:b/>
          <w:highlight w:val="yellow"/>
          <w:u w:val="single"/>
        </w:rPr>
        <w:t>p</w:t>
      </w:r>
      <w:r w:rsidRPr="009456EE">
        <w:rPr>
          <w:b/>
          <w:u w:val="single"/>
        </w:rPr>
        <w:t>owers</w:t>
      </w:r>
      <w:r w:rsidRPr="009456EE">
        <w:rPr>
          <w:sz w:val="16"/>
        </w:rPr>
        <w:t xml:space="preserve">. To be sure, President </w:t>
      </w:r>
      <w:r w:rsidRPr="00FE4F44">
        <w:rPr>
          <w:highlight w:val="yellow"/>
          <w:u w:val="single"/>
        </w:rPr>
        <w:t>Obama’s guidelines</w:t>
      </w:r>
      <w:r w:rsidRPr="009456EE">
        <w:rPr>
          <w:u w:val="single"/>
        </w:rPr>
        <w:t xml:space="preserve"> for the use of signing statements </w:t>
      </w:r>
      <w:r w:rsidRPr="00FE4F44">
        <w:rPr>
          <w:highlight w:val="yellow"/>
          <w:u w:val="single"/>
        </w:rPr>
        <w:t>contain</w:t>
      </w:r>
      <w:r w:rsidRPr="009456EE">
        <w:rPr>
          <w:u w:val="single"/>
        </w:rPr>
        <w:t xml:space="preserve"> all the hallmarks of good executive branch policy: </w:t>
      </w:r>
      <w:r w:rsidRPr="00FE4F44">
        <w:rPr>
          <w:highlight w:val="yellow"/>
          <w:u w:val="single"/>
        </w:rPr>
        <w:t>transparency, accountability</w:t>
      </w:r>
      <w:r w:rsidRPr="009456EE">
        <w:rPr>
          <w:u w:val="single"/>
        </w:rPr>
        <w:t xml:space="preserve">, and fidelity to constitutional limitations. </w:t>
      </w:r>
      <w:r w:rsidRPr="00FE4F44">
        <w:rPr>
          <w:rStyle w:val="Emphasis"/>
          <w:highlight w:val="yellow"/>
        </w:rPr>
        <w:t>Yet, in practice</w:t>
      </w:r>
      <w:r w:rsidRPr="00FE4F44">
        <w:rPr>
          <w:highlight w:val="yellow"/>
          <w:u w:val="single"/>
        </w:rPr>
        <w:t>, this</w:t>
      </w:r>
      <w:r w:rsidRPr="009456EE">
        <w:rPr>
          <w:u w:val="single"/>
        </w:rPr>
        <w:t xml:space="preserve"> apparent </w:t>
      </w:r>
      <w:r w:rsidRPr="00FE4F44">
        <w:rPr>
          <w:highlight w:val="yellow"/>
          <w:u w:val="single"/>
        </w:rPr>
        <w:t>constraint (</w:t>
      </w:r>
      <w:r w:rsidRPr="00FE4F44">
        <w:rPr>
          <w:rStyle w:val="Emphasis"/>
          <w:highlight w:val="yellow"/>
        </w:rPr>
        <w:t>however well intentioned</w:t>
      </w:r>
      <w:r w:rsidRPr="00FE4F44">
        <w:rPr>
          <w:highlight w:val="yellow"/>
          <w:u w:val="single"/>
        </w:rPr>
        <w:t xml:space="preserve">) may amount to </w:t>
      </w:r>
      <w:r w:rsidRPr="00FE4F44">
        <w:rPr>
          <w:rStyle w:val="Emphasis"/>
          <w:highlight w:val="yellow"/>
        </w:rPr>
        <w:t>little more than voluntary self-restraint</w:t>
      </w:r>
      <w:r w:rsidRPr="00FE4F44">
        <w:rPr>
          <w:sz w:val="16"/>
          <w:highlight w:val="yellow"/>
        </w:rPr>
        <w:t>.</w:t>
      </w:r>
      <w:r w:rsidRPr="009456EE">
        <w:rPr>
          <w:sz w:val="16"/>
        </w:rPr>
        <w:t xml:space="preserve"> 146 </w:t>
      </w:r>
      <w:r w:rsidRPr="00FE4F44">
        <w:rPr>
          <w:rStyle w:val="Emphasis"/>
          <w:highlight w:val="yellow"/>
        </w:rPr>
        <w:t>Without a formal institutional check, it is unclear what mechanism will prevent the next President (or</w:t>
      </w:r>
      <w:r w:rsidRPr="009456EE">
        <w:rPr>
          <w:rStyle w:val="Emphasis"/>
        </w:rPr>
        <w:t xml:space="preserve"> President </w:t>
      </w:r>
      <w:r w:rsidRPr="00FE4F44">
        <w:rPr>
          <w:rStyle w:val="Emphasis"/>
          <w:highlight w:val="yellow"/>
        </w:rPr>
        <w:t>Obama himself) from reverting to</w:t>
      </w:r>
      <w:r w:rsidRPr="009456EE">
        <w:rPr>
          <w:rStyle w:val="Emphasis"/>
        </w:rPr>
        <w:t xml:space="preserve"> the allegedly </w:t>
      </w:r>
      <w:r w:rsidRPr="00FE4F44">
        <w:rPr>
          <w:rStyle w:val="Emphasis"/>
          <w:highlight w:val="yellow"/>
        </w:rPr>
        <w:t>abusive</w:t>
      </w:r>
      <w:r w:rsidRPr="009456EE">
        <w:rPr>
          <w:rStyle w:val="Emphasis"/>
        </w:rPr>
        <w:t xml:space="preserve"> Bush-era </w:t>
      </w:r>
      <w:r w:rsidRPr="00FE4F44">
        <w:rPr>
          <w:rStyle w:val="Emphasis"/>
          <w:highlight w:val="yellow"/>
        </w:rPr>
        <w:t>practices</w:t>
      </w:r>
      <w:r w:rsidRPr="009456EE">
        <w:rPr>
          <w:sz w:val="16"/>
        </w:rPr>
        <w:t>. 147 Only time, and perhaps public opinion, will tell.</w:t>
      </w:r>
    </w:p>
    <w:p w:rsidR="00884B48" w:rsidRDefault="00884B48" w:rsidP="00884B48"/>
    <w:p w:rsidR="00884B48" w:rsidRPr="00BF3657" w:rsidRDefault="00884B48" w:rsidP="00884B48">
      <w:pPr>
        <w:pStyle w:val="Heading4"/>
      </w:pPr>
      <w:r>
        <w:t>Links to the NB</w:t>
      </w:r>
    </w:p>
    <w:p w:rsidR="00884B48" w:rsidRPr="000F59B9" w:rsidRDefault="00884B48" w:rsidP="00884B48"/>
    <w:p w:rsidR="00884B48" w:rsidRPr="00865C79" w:rsidRDefault="00884B48" w:rsidP="00884B48">
      <w:pPr>
        <w:pStyle w:val="Heading4"/>
      </w:pPr>
      <w:r>
        <w:t>6. Perm do the CP – it’s an example of the president complying with judicial oversight</w:t>
      </w:r>
    </w:p>
    <w:p w:rsidR="00884B48" w:rsidRDefault="00884B48" w:rsidP="00884B48">
      <w:pPr>
        <w:pStyle w:val="Heading4"/>
        <w:rPr>
          <w:rFonts w:eastAsia="Calibri"/>
          <w:b w:val="0"/>
          <w:iCs w:val="0"/>
        </w:rPr>
      </w:pPr>
      <w:r>
        <w:rPr>
          <w:rStyle w:val="StyleBoldUnderline"/>
          <w:u w:val="none"/>
        </w:rPr>
        <w:t xml:space="preserve">7.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884B48" w:rsidRDefault="00884B48" w:rsidP="00884B48">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884B48" w:rsidRDefault="00884B48" w:rsidP="00884B48">
      <w:pPr>
        <w:pStyle w:val="Heading4"/>
      </w:pPr>
      <w:r>
        <w:t xml:space="preserve">B) Fairness- steals the entirety off the aff and makes it impossible to generate offense </w:t>
      </w:r>
    </w:p>
    <w:p w:rsidR="00884B48" w:rsidRPr="00B56B2E" w:rsidRDefault="00884B48" w:rsidP="00884B48">
      <w:pPr>
        <w:pStyle w:val="Heading4"/>
        <w:rPr>
          <w:rFonts w:eastAsia="Calibri"/>
        </w:rPr>
      </w:pPr>
      <w:r>
        <w:t xml:space="preserve">*C) Object fiat – fiats the object of the resolution which makes clash impossible- no way to have a stable source of aff offense </w:t>
      </w:r>
    </w:p>
    <w:p w:rsidR="00884B48" w:rsidRDefault="00884B48" w:rsidP="00884B48"/>
    <w:p w:rsidR="00884B48" w:rsidRPr="009046B1" w:rsidRDefault="00884B48" w:rsidP="00884B48">
      <w:pPr>
        <w:pStyle w:val="Heading4"/>
      </w:pPr>
      <w:r w:rsidRPr="009046B1">
        <w:t>South Sudan models US precedent of judicial supremacy – key to ensuring peace in the Abyei region</w:t>
      </w:r>
    </w:p>
    <w:p w:rsidR="00884B48" w:rsidRPr="009046B1" w:rsidRDefault="00884B48" w:rsidP="00884B48">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884B48" w:rsidRDefault="00884B48" w:rsidP="00884B48"/>
    <w:p w:rsidR="00884B48" w:rsidRPr="00A44ECE" w:rsidRDefault="00884B48" w:rsidP="00884B48">
      <w:pPr>
        <w:rPr>
          <w:sz w:val="16"/>
        </w:rPr>
      </w:pPr>
      <w:r w:rsidRPr="00A44ECE">
        <w:rPr>
          <w:rStyle w:val="StyleBoldUnderline"/>
        </w:rPr>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FE4F44">
        <w:rPr>
          <w:rStyle w:val="StyleBoldUnderline"/>
          <w:highlight w:val="yellow"/>
        </w:rPr>
        <w:t>leading political party in</w:t>
      </w:r>
      <w:r w:rsidRPr="00A44ECE">
        <w:rPr>
          <w:rStyle w:val="StyleBoldUnderline"/>
        </w:rPr>
        <w:t xml:space="preserve"> the Government of </w:t>
      </w:r>
      <w:r w:rsidRPr="00FE4F44">
        <w:rPr>
          <w:rStyle w:val="StyleBoldUnderline"/>
          <w:highlight w:val="yellow"/>
        </w:rPr>
        <w:t xml:space="preserve">Southern Sudan, </w:t>
      </w:r>
      <w:r w:rsidRPr="00FE4F44">
        <w:rPr>
          <w:rStyle w:val="Emphasis"/>
          <w:highlight w:val="yellow"/>
        </w:rPr>
        <w:t>relied on U.S. precedent</w:t>
      </w:r>
      <w:r w:rsidRPr="00FE4F44">
        <w:rPr>
          <w:rStyle w:val="StyleBoldUnderline"/>
          <w:highlight w:val="yellow"/>
        </w:rPr>
        <w:t xml:space="preserve"> to argue for </w:t>
      </w:r>
      <w:r w:rsidRPr="002D6D15">
        <w:t xml:space="preserve">the </w:t>
      </w:r>
      <w:r w:rsidRPr="00FE4F44">
        <w:rPr>
          <w:rStyle w:val="StyleBoldUnderline"/>
          <w:highlight w:val="yellow"/>
        </w:rPr>
        <w:t>primacy</w:t>
      </w:r>
      <w:r w:rsidRPr="00FE4F44">
        <w:rPr>
          <w:rStyle w:val="StyleBoldUnderline"/>
          <w:sz w:val="12"/>
          <w:highlight w:val="yellow"/>
        </w:rPr>
        <w:t>¶</w:t>
      </w:r>
      <w:r w:rsidRPr="00FE4F44">
        <w:rPr>
          <w:rStyle w:val="StyleBoldUnderline"/>
          <w:highlight w:val="yellow"/>
        </w:rPr>
        <w:t xml:space="preserve"> of law </w:t>
      </w:r>
      <w:r w:rsidRPr="002D6D15">
        <w:t>and the importance of the</w:t>
      </w:r>
      <w:r w:rsidRPr="00FE4F44">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FE4F44">
        <w:rPr>
          <w:rStyle w:val="StyleBoldUnderline"/>
          <w:highlight w:val="yellow"/>
        </w:rPr>
        <w:t>large-scale violence in Abyei,</w:t>
      </w:r>
      <w:r w:rsidRPr="00A44ECE">
        <w:rPr>
          <w:rStyle w:val="StyleBoldUnderline"/>
        </w:rPr>
        <w:t xml:space="preserve"> South Sudan</w:t>
      </w:r>
      <w:r w:rsidRPr="00A44ECE">
        <w:rPr>
          <w:sz w:val="16"/>
        </w:rPr>
        <w:t>, resulted in the destruction of Abyei Town</w:t>
      </w:r>
      <w:r w:rsidRPr="00A44ECE">
        <w:rPr>
          <w:sz w:val="12"/>
        </w:rPr>
        <w:t>¶</w:t>
      </w:r>
      <w:r w:rsidRPr="00A44ECE">
        <w:rPr>
          <w:sz w:val="16"/>
        </w:rPr>
        <w:t xml:space="preserve"> </w:t>
      </w:r>
      <w:r w:rsidRPr="00A44ECE">
        <w:rPr>
          <w:sz w:val="16"/>
        </w:rPr>
        <w:lastRenderedPageBreak/>
        <w:t xml:space="preserve">and the displacement of its residents. The violence further </w:t>
      </w:r>
      <w:r w:rsidRPr="00FE4F44">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FE4F44">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FE4F44">
        <w:rPr>
          <w:rStyle w:val="StyleBoldUnderline"/>
          <w:highlight w:val="yellow"/>
        </w:rPr>
        <w:t>violence was a result of tension</w:t>
      </w:r>
      <w:r w:rsidRPr="00A44ECE">
        <w:rPr>
          <w:rStyle w:val="StyleBoldUnderline"/>
          <w:sz w:val="12"/>
        </w:rPr>
        <w:t>¶</w:t>
      </w:r>
      <w:r w:rsidRPr="00A44ECE">
        <w:rPr>
          <w:rStyle w:val="StyleBoldUnderline"/>
        </w:rPr>
        <w:t xml:space="preserve"> between the parties </w:t>
      </w:r>
      <w:r w:rsidRPr="00FE4F44">
        <w:rPr>
          <w:rStyle w:val="StyleBoldUnderline"/>
          <w:highlight w:val="yellow"/>
        </w:rPr>
        <w:t>regarding</w:t>
      </w:r>
      <w:r w:rsidRPr="00A44ECE">
        <w:rPr>
          <w:rStyle w:val="StyleBoldUnderline"/>
        </w:rPr>
        <w:t xml:space="preserve"> the long-overdue establishment of boundaries of </w:t>
      </w:r>
      <w:r w:rsidRPr="00FE4F44">
        <w:rPr>
          <w:rStyle w:val="StyleBoldUnderline"/>
          <w:highlight w:val="yellow"/>
        </w:rPr>
        <w:t>the Abyei Area</w:t>
      </w:r>
      <w:r w:rsidRPr="00A44ECE">
        <w:rPr>
          <w:sz w:val="16"/>
        </w:rPr>
        <w:t>,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Agreement to a specific process to determine the</w:t>
      </w:r>
      <w:r w:rsidRPr="00A44ECE">
        <w:rPr>
          <w:sz w:val="12"/>
        </w:rPr>
        <w:t>¶</w:t>
      </w:r>
      <w:r w:rsidRPr="00A44ECE">
        <w:rPr>
          <w:sz w:val="16"/>
        </w:rPr>
        <w:t xml:space="preserve"> boundaries of the Abyei Area. When the Abyei Boundaries Commission issued its binding decision,</w:t>
      </w:r>
      <w:r w:rsidRPr="00A44ECE">
        <w:rPr>
          <w:sz w:val="12"/>
        </w:rPr>
        <w:t>¶</w:t>
      </w:r>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r w:rsidRPr="00FE4F44">
        <w:rPr>
          <w:rStyle w:val="StyleBoldUnderline"/>
          <w:highlight w:val="yellow"/>
        </w:rPr>
        <w:t xml:space="preserve">Abyei </w:t>
      </w:r>
      <w:r w:rsidRPr="00FE4F44">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Abyei question to an</w:t>
      </w:r>
      <w:r w:rsidRPr="00A44ECE">
        <w:rPr>
          <w:sz w:val="12"/>
        </w:rPr>
        <w:t>¶</w:t>
      </w:r>
      <w:r w:rsidRPr="00A44ECE">
        <w:rPr>
          <w:sz w:val="16"/>
        </w:rPr>
        <w:t xml:space="preserve"> adjudicative body. On July 7, 2008, the parties signed the Abyei Arbitration Agreement. Under the terms of</w:t>
      </w:r>
      <w:r w:rsidRPr="00A44ECE">
        <w:rPr>
          <w:sz w:val="12"/>
        </w:rPr>
        <w:t>¶</w:t>
      </w:r>
      <w:r w:rsidRPr="00A44ECE">
        <w:rPr>
          <w:sz w:val="16"/>
        </w:rPr>
        <w:t xml:space="preserve"> the Arbitration Agreement, the parties agreed to submit questions regarding the boundaries of the Abyei Area</w:t>
      </w:r>
      <w:r w:rsidRPr="00A44ECE">
        <w:rPr>
          <w:sz w:val="12"/>
        </w:rPr>
        <w:t>¶</w:t>
      </w:r>
      <w:r w:rsidRPr="00A44ECE">
        <w:rPr>
          <w:sz w:val="16"/>
        </w:rPr>
        <w:t xml:space="preserve"> to an arbitration tribunal seated at the Permanent Court of Arbitration in The Hague. 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 </w:t>
      </w:r>
      <w:r w:rsidRPr="00A44ECE">
        <w:rPr>
          <w:sz w:val="12"/>
        </w:rPr>
        <w:t>¶</w:t>
      </w:r>
      <w:r w:rsidRPr="00A44ECE">
        <w:rPr>
          <w:sz w:val="16"/>
        </w:rPr>
        <w:t xml:space="preserve"> </w:t>
      </w:r>
      <w:r w:rsidRPr="00FE4F44">
        <w:rPr>
          <w:rStyle w:val="StyleBoldUnderline"/>
          <w:highlight w:val="yellow"/>
        </w:rPr>
        <w:t>Based on</w:t>
      </w:r>
      <w:r w:rsidRPr="00A44ECE">
        <w:rPr>
          <w:rStyle w:val="StyleBoldUnderline"/>
        </w:rPr>
        <w:t xml:space="preserve"> the belief that the U.S. legal system promotes </w:t>
      </w:r>
      <w:r w:rsidRPr="00FE4F44">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FE4F44">
        <w:rPr>
          <w:rStyle w:val="StyleBoldUnderline"/>
          <w:highlight w:val="yellow"/>
        </w:rPr>
        <w:t>the SPLM/A cited U.S. court decisions in its</w:t>
      </w:r>
      <w:r w:rsidRPr="00FE4F44">
        <w:rPr>
          <w:rStyle w:val="StyleBoldUnderline"/>
          <w:sz w:val="12"/>
          <w:highlight w:val="yellow"/>
        </w:rPr>
        <w:t>¶</w:t>
      </w:r>
      <w:r w:rsidRPr="00FE4F44">
        <w:rPr>
          <w:rStyle w:val="StyleBoldUnderline"/>
          <w:highlight w:val="yellow"/>
        </w:rPr>
        <w:t xml:space="preserve"> submissions to the Abyei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FE4F44">
        <w:rPr>
          <w:rStyle w:val="StyleBoldUnderline"/>
          <w:highlight w:val="yellow"/>
        </w:rPr>
        <w:t>the Abyei Boundaries Commission</w:t>
      </w:r>
      <w:r w:rsidRPr="00A44ECE">
        <w:rPr>
          <w:sz w:val="16"/>
        </w:rPr>
        <w:t>.2</w:t>
      </w:r>
      <w:r w:rsidRPr="00A44ECE">
        <w:rPr>
          <w:sz w:val="12"/>
        </w:rPr>
        <w:t>¶</w:t>
      </w:r>
      <w:r w:rsidRPr="00A44ECE">
        <w:rPr>
          <w:sz w:val="16"/>
        </w:rPr>
        <w:t xml:space="preserve"> When the Abyei Arbitration tribunal issued its binding decision in July</w:t>
      </w:r>
      <w:r w:rsidRPr="00A44ECE">
        <w:rPr>
          <w:sz w:val="12"/>
        </w:rPr>
        <w:t>¶</w:t>
      </w:r>
      <w:r w:rsidRPr="00A44ECE">
        <w:rPr>
          <w:sz w:val="16"/>
        </w:rPr>
        <w:t xml:space="preserve"> 2009, the arbitration decision </w:t>
      </w:r>
      <w:r w:rsidRPr="00FE4F44">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FE4F44">
        <w:rPr>
          <w:rStyle w:val="Emphasis"/>
          <w:highlight w:val="yellow"/>
        </w:rPr>
        <w:t>This Court</w:t>
      </w:r>
      <w:r w:rsidRPr="00A44ECE">
        <w:rPr>
          <w:rStyle w:val="Emphasis"/>
        </w:rPr>
        <w:t xml:space="preserve"> thus </w:t>
      </w:r>
      <w:r w:rsidRPr="00FE4F44">
        <w:rPr>
          <w:rStyle w:val="Emphasis"/>
          <w:highlight w:val="yellow"/>
        </w:rPr>
        <w:t>played an important role in the peaceful resolution of one of the most contentious</w:t>
      </w:r>
      <w:r w:rsidRPr="00FE4F44">
        <w:rPr>
          <w:rStyle w:val="Emphasis"/>
          <w:b w:val="0"/>
          <w:sz w:val="12"/>
          <w:highlight w:val="yellow"/>
          <w:u w:val="none"/>
        </w:rPr>
        <w:t>¶</w:t>
      </w:r>
      <w:r w:rsidRPr="00FE4F44">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884B48" w:rsidRDefault="00884B48" w:rsidP="00884B48">
      <w:pPr>
        <w:pStyle w:val="Heading4"/>
      </w:pPr>
      <w:r>
        <w:t xml:space="preserve">That sets a precedent against global secessionism </w:t>
      </w:r>
    </w:p>
    <w:p w:rsidR="00884B48" w:rsidRDefault="00884B48" w:rsidP="00884B48">
      <w:r w:rsidRPr="00A44ECE">
        <w:rPr>
          <w:rStyle w:val="StyleStyleBold12pt"/>
        </w:rPr>
        <w:t>Cheney 10/31/13</w:t>
      </w:r>
      <w:r>
        <w:t xml:space="preserve"> (Catherine, World Politics Review, "Abyei Vote the Latest Opportunity for Brinkmanship Between Sudan, South Sudan," http://www.worldpoliticsreview.com/trend-lines/13343/abyei-vote-the-latest-opportunity-for-brinkmanship-between-sudan-south-sudan)</w:t>
      </w:r>
    </w:p>
    <w:p w:rsidR="00884B48" w:rsidRDefault="00884B48" w:rsidP="00884B48"/>
    <w:p w:rsidR="00884B48" w:rsidRDefault="00884B48" w:rsidP="00884B48">
      <w:pPr>
        <w:rPr>
          <w:rStyle w:val="StyleBoldUnderline"/>
        </w:rPr>
      </w:pPr>
      <w:r w:rsidRPr="00A44ECE">
        <w:rPr>
          <w:sz w:val="16"/>
        </w:rPr>
        <w:t xml:space="preserve">Some had hoped </w:t>
      </w:r>
      <w:r w:rsidRPr="00FE4F44">
        <w:rPr>
          <w:rStyle w:val="StyleBoldUnderline"/>
          <w:highlight w:val="yellow"/>
        </w:rPr>
        <w:t>Abyei could be a bridge between Sudan and South Sudan rather than a source of</w:t>
      </w:r>
      <w:r w:rsidRPr="00A44ECE">
        <w:rPr>
          <w:rStyle w:val="StyleBoldUnderline"/>
        </w:rPr>
        <w:t xml:space="preserve"> greater </w:t>
      </w:r>
      <w:r w:rsidRPr="00FE4F44">
        <w:rPr>
          <w:rStyle w:val="StyleBoldUnderline"/>
          <w:highlight w:val="yellow"/>
        </w:rPr>
        <w:t>tension</w:t>
      </w:r>
      <w:r w:rsidRPr="00FE4F44">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r w:rsidRPr="00FE4F44">
        <w:rPr>
          <w:rStyle w:val="Emphasis"/>
          <w:highlight w:val="yellow"/>
        </w:rPr>
        <w:t>What happens next has implications for the wider world</w:t>
      </w:r>
      <w:r w:rsidRPr="00A44ECE">
        <w:rPr>
          <w:sz w:val="16"/>
        </w:rPr>
        <w:t xml:space="preserve">, he added, </w:t>
      </w:r>
      <w:r w:rsidRPr="00A44ECE">
        <w:rPr>
          <w:rStyle w:val="StyleBoldUnderline"/>
        </w:rPr>
        <w:t>because “</w:t>
      </w:r>
      <w:r w:rsidRPr="00FE4F44">
        <w:rPr>
          <w:rStyle w:val="StyleBoldUnderline"/>
          <w:highlight w:val="yellow"/>
        </w:rPr>
        <w:t xml:space="preserve">situations like these </w:t>
      </w:r>
      <w:r w:rsidRPr="00FE4F44">
        <w:rPr>
          <w:rStyle w:val="Emphasis"/>
          <w:highlight w:val="yellow"/>
        </w:rPr>
        <w:t>always have the capacity to be</w:t>
      </w:r>
      <w:r w:rsidRPr="00A44ECE">
        <w:rPr>
          <w:rStyle w:val="Emphasis"/>
        </w:rPr>
        <w:t xml:space="preserve"> sort of </w:t>
      </w:r>
      <w:r w:rsidRPr="00FE4F44">
        <w:rPr>
          <w:rStyle w:val="Emphasis"/>
          <w:highlight w:val="yellow"/>
        </w:rPr>
        <w:t>precedent-setting</w:t>
      </w:r>
      <w:r w:rsidRPr="00A44ECE">
        <w:rPr>
          <w:sz w:val="16"/>
        </w:rPr>
        <w:t>.”</w:t>
      </w:r>
      <w:r w:rsidRPr="00A44ECE">
        <w:rPr>
          <w:sz w:val="12"/>
        </w:rPr>
        <w:t>¶</w:t>
      </w:r>
      <w:r w:rsidRPr="00A44ECE">
        <w:rPr>
          <w:sz w:val="16"/>
        </w:rPr>
        <w:t xml:space="preserve"> “People in Abyei talk about Kosovo and East Timor,” he said. “</w:t>
      </w:r>
      <w:r w:rsidRPr="00FE4F44">
        <w:rPr>
          <w:rStyle w:val="StyleBoldUnderline"/>
          <w:highlight w:val="yellow"/>
        </w:rPr>
        <w:t>Whatever the next disputed area is, they could be talking about</w:t>
      </w:r>
      <w:r w:rsidRPr="00A44ECE">
        <w:rPr>
          <w:rStyle w:val="StyleBoldUnderline"/>
        </w:rPr>
        <w:t xml:space="preserve"> what happened in </w:t>
      </w:r>
      <w:r w:rsidRPr="00FE4F44">
        <w:rPr>
          <w:rStyle w:val="StyleBoldUnderline"/>
          <w:highlight w:val="yellow"/>
        </w:rPr>
        <w:t>Abyei.</w:t>
      </w:r>
      <w:r w:rsidRPr="00A44ECE">
        <w:rPr>
          <w:rStyle w:val="StyleBoldUnderline"/>
        </w:rPr>
        <w:t>”</w:t>
      </w:r>
    </w:p>
    <w:p w:rsidR="00884B48" w:rsidRDefault="00884B48" w:rsidP="00884B48">
      <w:pPr>
        <w:pStyle w:val="Heading4"/>
      </w:pPr>
      <w:r>
        <w:t>Impact is g</w:t>
      </w:r>
      <w:r w:rsidRPr="00A44ECE">
        <w:t>lobal nuclear war</w:t>
      </w:r>
    </w:p>
    <w:p w:rsidR="00884B48" w:rsidRPr="00A44ECE" w:rsidRDefault="00884B48" w:rsidP="00884B48">
      <w:r w:rsidRPr="00A44ECE">
        <w:rPr>
          <w:rStyle w:val="StyleStyleBold12pt"/>
        </w:rPr>
        <w:t>Shehadi 93</w:t>
      </w:r>
      <w:r w:rsidRPr="00A44ECE">
        <w:t xml:space="preserve"> (Kamal, Research Associate – International Institute for Strategic Studies, December, Ethnic Self Determination and the Break Up of States, p. 81)</w:t>
      </w:r>
    </w:p>
    <w:p w:rsidR="00884B48" w:rsidRPr="00687035" w:rsidRDefault="00884B48" w:rsidP="00884B48"/>
    <w:p w:rsidR="00884B48" w:rsidRPr="00A44ECE" w:rsidRDefault="00884B48" w:rsidP="00884B48">
      <w:r w:rsidRPr="00687035">
        <w:rPr>
          <w:sz w:val="18"/>
        </w:rPr>
        <w:t xml:space="preserve">This paper has argued that </w:t>
      </w:r>
      <w:r w:rsidRPr="00FE4F44">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FE4F44">
        <w:rPr>
          <w:rStyle w:val="underline"/>
          <w:highlight w:val="yellow"/>
        </w:rPr>
        <w:t>tear nuclear states apart</w:t>
      </w:r>
      <w:r w:rsidRPr="00687035">
        <w:rPr>
          <w:rStyle w:val="underline"/>
        </w:rPr>
        <w:t>, the likelihood of nuclear weapons falling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FE4F44">
        <w:rPr>
          <w:rStyle w:val="underline"/>
          <w:highlight w:val="yellow"/>
        </w:rPr>
        <w:t xml:space="preserve">conflict over self-determination </w:t>
      </w:r>
      <w:r w:rsidRPr="00FE4F44">
        <w:rPr>
          <w:rStyle w:val="underline"/>
          <w:b/>
          <w:highlight w:val="yellow"/>
        </w:rPr>
        <w:t xml:space="preserve">escalates into a war between </w:t>
      </w:r>
      <w:r w:rsidRPr="00687035">
        <w:rPr>
          <w:rStyle w:val="underline"/>
          <w:b/>
        </w:rPr>
        <w:t xml:space="preserve">two </w:t>
      </w:r>
      <w:r w:rsidRPr="00FE4F44">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FE4F44">
          <w:rPr>
            <w:rStyle w:val="underline"/>
            <w:highlight w:val="yellow"/>
          </w:rPr>
          <w:t>Russia</w:t>
        </w:r>
        <w:r w:rsidRPr="00687035">
          <w:rPr>
            <w:rStyle w:val="underline"/>
          </w:rPr>
          <w:t>n Federation</w:t>
        </w:r>
      </w:smartTag>
      <w:r w:rsidRPr="00687035">
        <w:rPr>
          <w:rStyle w:val="underline"/>
        </w:rPr>
        <w:t xml:space="preserve"> </w:t>
      </w:r>
      <w:r w:rsidRPr="00FE4F44">
        <w:rPr>
          <w:rStyle w:val="underline"/>
          <w:highlight w:val="yellow"/>
        </w:rPr>
        <w:t xml:space="preserve">and </w:t>
      </w:r>
      <w:smartTag w:uri="urn:schemas-microsoft-com:office:smarttags" w:element="country-region">
        <w:r w:rsidRPr="00FE4F44">
          <w:rPr>
            <w:rStyle w:val="underline"/>
            <w:highlight w:val="yellow"/>
          </w:rPr>
          <w:t>Ukraine</w:t>
        </w:r>
      </w:smartTag>
      <w:r w:rsidRPr="00FE4F44">
        <w:rPr>
          <w:rStyle w:val="underline"/>
          <w:highlight w:val="yellow"/>
        </w:rPr>
        <w:t xml:space="preserve"> may fight</w:t>
      </w:r>
      <w:r w:rsidRPr="00687035">
        <w:rPr>
          <w:rStyle w:val="underline"/>
        </w:rPr>
        <w:t xml:space="preserve"> over the Crimea</w:t>
      </w:r>
      <w:r w:rsidRPr="00687035">
        <w:rPr>
          <w:sz w:val="18"/>
        </w:rPr>
        <w:t xml:space="preserve"> and the Donbass area; </w:t>
      </w:r>
      <w:r w:rsidRPr="00FE4F44">
        <w:rPr>
          <w:rStyle w:val="underline"/>
          <w:highlight w:val="yellow"/>
        </w:rPr>
        <w:t xml:space="preserve">and </w:t>
      </w:r>
      <w:smartTag w:uri="urn:schemas-microsoft-com:office:smarttags" w:element="country-region">
        <w:r w:rsidRPr="00FE4F44">
          <w:rPr>
            <w:rStyle w:val="underline"/>
            <w:highlight w:val="yellow"/>
          </w:rPr>
          <w:t>India</w:t>
        </w:r>
      </w:smartTag>
      <w:r w:rsidRPr="00FE4F44">
        <w:rPr>
          <w:rStyle w:val="underline"/>
          <w:highlight w:val="yellow"/>
        </w:rPr>
        <w:t xml:space="preserve"> and </w:t>
      </w:r>
      <w:smartTag w:uri="urn:schemas-microsoft-com:office:smarttags" w:element="country-region">
        <w:r w:rsidRPr="00FE4F44">
          <w:rPr>
            <w:rStyle w:val="underline"/>
            <w:highlight w:val="yellow"/>
          </w:rPr>
          <w:t>Pakistan</w:t>
        </w:r>
      </w:smartTag>
      <w:r w:rsidRPr="00FE4F44">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FE4F44">
        <w:rPr>
          <w:rStyle w:val="underline"/>
          <w:highlight w:val="yellow"/>
        </w:rPr>
        <w:t>conflicts may</w:t>
      </w:r>
      <w:r w:rsidRPr="00687035">
        <w:rPr>
          <w:rStyle w:val="underline"/>
        </w:rPr>
        <w:t xml:space="preserve"> also </w:t>
      </w:r>
      <w:r w:rsidRPr="00FE4F44">
        <w:rPr>
          <w:rStyle w:val="underline"/>
          <w:highlight w:val="yellow"/>
        </w:rPr>
        <w:t xml:space="preserve">spread </w:t>
      </w:r>
      <w:r w:rsidRPr="00687035">
        <w:rPr>
          <w:rStyle w:val="underline"/>
        </w:rPr>
        <w:t xml:space="preserve">both within a state and </w:t>
      </w:r>
      <w:r w:rsidRPr="00FE4F44">
        <w:rPr>
          <w:rStyle w:val="underline"/>
          <w:highlight w:val="yellow"/>
        </w:rPr>
        <w:t>from one state to the next</w:t>
      </w:r>
      <w:r w:rsidRPr="00687035">
        <w:rPr>
          <w:sz w:val="18"/>
        </w:rPr>
        <w:t xml:space="preserve">. </w:t>
      </w:r>
      <w:r w:rsidRPr="00FE4F44">
        <w:rPr>
          <w:rStyle w:val="StyleBoldUnderline"/>
          <w:highlight w:val="yellow"/>
        </w:rPr>
        <w:t>This can happen in</w:t>
      </w:r>
      <w:r w:rsidRPr="00687035">
        <w:rPr>
          <w:sz w:val="18"/>
        </w:rPr>
        <w:t xml:space="preserve"> countries where more than one ethnic self-determination conflict is brewing: </w:t>
      </w:r>
      <w:r w:rsidRPr="00FE4F44">
        <w:rPr>
          <w:rStyle w:val="StyleBoldUnderline"/>
          <w:highlight w:val="yellow"/>
        </w:rPr>
        <w:t>Russia, India and Ethio</w:t>
      </w:r>
      <w:r w:rsidRPr="00FE4F44">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FE4F44">
        <w:rPr>
          <w:rStyle w:val="underline"/>
          <w:highlight w:val="yellow"/>
        </w:rPr>
        <w:t xml:space="preserve">regional conflicts will erupt over </w:t>
      </w:r>
      <w:r w:rsidRPr="00FE4F44">
        <w:rPr>
          <w:rStyle w:val="StyleBoldUnderline"/>
          <w:highlight w:val="yellow"/>
        </w:rPr>
        <w:t>national</w:t>
      </w:r>
      <w:r w:rsidRPr="00A44ECE">
        <w:rPr>
          <w:rStyle w:val="StyleBoldUnderline"/>
        </w:rPr>
        <w:t xml:space="preserve"> minorities and </w:t>
      </w:r>
      <w:r w:rsidRPr="00FE4F44">
        <w:rPr>
          <w:rStyle w:val="StyleBoldUnderline"/>
          <w:highlight w:val="yellow"/>
        </w:rPr>
        <w:t>borders</w:t>
      </w:r>
      <w:r w:rsidRPr="00A44ECE">
        <w:rPr>
          <w:rStyle w:val="StyleBoldUnderline"/>
        </w:rPr>
        <w:t>.</w:t>
      </w:r>
    </w:p>
    <w:p w:rsidR="00884B48" w:rsidRDefault="00884B48" w:rsidP="00884B48">
      <w:pPr>
        <w:rPr>
          <w:rStyle w:val="StyleBoldUnderline"/>
        </w:rPr>
      </w:pPr>
    </w:p>
    <w:p w:rsidR="00884B48" w:rsidRPr="005C5EC2" w:rsidRDefault="00884B48" w:rsidP="00884B48"/>
    <w:p w:rsidR="00884B48" w:rsidRDefault="00884B48" w:rsidP="00884B48"/>
    <w:p w:rsidR="00884B48" w:rsidRDefault="00884B48" w:rsidP="00884B48"/>
    <w:p w:rsidR="00884B48" w:rsidRDefault="00884B48" w:rsidP="00884B48"/>
    <w:p w:rsidR="00884B48" w:rsidRPr="009456EE" w:rsidRDefault="00884B48" w:rsidP="00884B48">
      <w:pPr>
        <w:pStyle w:val="Heading4"/>
      </w:pPr>
      <w:r w:rsidRPr="009456EE">
        <w:lastRenderedPageBreak/>
        <w:t xml:space="preserve">Executive </w:t>
      </w:r>
      <w:r>
        <w:t xml:space="preserve">detention </w:t>
      </w:r>
      <w:r w:rsidRPr="009456EE">
        <w:t xml:space="preserve">schemes </w:t>
      </w:r>
      <w:r>
        <w:t>fail</w:t>
      </w:r>
    </w:p>
    <w:p w:rsidR="00884B48" w:rsidRPr="009456EE" w:rsidRDefault="00884B48" w:rsidP="00884B48">
      <w:r w:rsidRPr="009456EE">
        <w:t xml:space="preserve">Deborah N. </w:t>
      </w:r>
      <w:r w:rsidRPr="009456EE">
        <w:rPr>
          <w:rStyle w:val="StyleStyleBold12pt"/>
        </w:rPr>
        <w:t>Pearlstein 9</w:t>
      </w:r>
      <w:r w:rsidRPr="009456EE">
        <w:t>, lecturer in public and international affairs, Woodrow Wilson School of Public &amp; International Affairs, July 2009, "Form and Function in the National Security Constitution," Connecticut Law Review, 41 Conn. L. Rev. 1549, lexis nexis</w:t>
      </w:r>
    </w:p>
    <w:p w:rsidR="00884B48" w:rsidRPr="00C97196" w:rsidRDefault="00884B48" w:rsidP="00884B48">
      <w:pPr>
        <w:rPr>
          <w:sz w:val="16"/>
        </w:rPr>
      </w:pPr>
      <w:r w:rsidRPr="009456EE">
        <w:rPr>
          <w:sz w:val="16"/>
        </w:rPr>
        <w:t>A. Unitary Executive Detention</w:t>
      </w:r>
      <w:r w:rsidRPr="009456EE">
        <w:rPr>
          <w:sz w:val="12"/>
        </w:rPr>
        <w:t>¶</w:t>
      </w:r>
      <w:r w:rsidRPr="009456EE">
        <w:rPr>
          <w:sz w:val="16"/>
        </w:rPr>
        <w:t xml:space="preserve"> In theory, </w:t>
      </w:r>
      <w:r w:rsidRPr="00FE4F44">
        <w:rPr>
          <w:highlight w:val="yellow"/>
          <w:u w:val="single"/>
        </w:rPr>
        <w:t>a detention scheme involving only the executive branch</w:t>
      </w:r>
      <w:r w:rsidRPr="009456EE">
        <w:rPr>
          <w:sz w:val="16"/>
        </w:rPr>
        <w:t xml:space="preserve"> in set-up and function might be able to operate quickly and in secret. n261 But it </w:t>
      </w:r>
      <w:r w:rsidRPr="00FE4F44">
        <w:rPr>
          <w:b/>
          <w:highlight w:val="yellow"/>
          <w:u w:val="single"/>
        </w:rPr>
        <w:t>raises a range of concerns against</w:t>
      </w:r>
      <w:r w:rsidRPr="009456EE">
        <w:rPr>
          <w:b/>
          <w:u w:val="single"/>
        </w:rPr>
        <w:t xml:space="preserve"> the functional </w:t>
      </w:r>
      <w:r w:rsidRPr="00FE4F44">
        <w:rPr>
          <w:b/>
          <w:highlight w:val="yellow"/>
          <w:u w:val="single"/>
        </w:rPr>
        <w:t>effectiveness</w:t>
      </w:r>
      <w:r w:rsidRPr="009456EE">
        <w:rPr>
          <w:sz w:val="16"/>
        </w:rPr>
        <w:t xml:space="preserve"> criteria proposed here. For example, it is theoretically possible that the executive would design and operate a detention scheme to function principally in non-war or emergency settings and that could remain functional with minimal adjustments during emergencies. Indeed, the well-developed military justice system does just that. But </w:t>
      </w:r>
      <w:r w:rsidRPr="009456EE">
        <w:rPr>
          <w:u w:val="single"/>
        </w:rPr>
        <w:t xml:space="preserve">the military justice system that exists is of course the product of an elaborate statutory scheme, designed to perform a chronic function of military governance. </w:t>
      </w:r>
      <w:r w:rsidRPr="00FE4F44">
        <w:rPr>
          <w:b/>
          <w:highlight w:val="yellow"/>
          <w:u w:val="single"/>
        </w:rPr>
        <w:t xml:space="preserve">It is hard to conceive of an organizational or political incentive that would drive an </w:t>
      </w:r>
      <w:r w:rsidRPr="00EA4976">
        <w:rPr>
          <w:b/>
          <w:u w:val="single"/>
        </w:rPr>
        <w:t>individual</w:t>
      </w:r>
      <w:r w:rsidRPr="009456EE">
        <w:rPr>
          <w:b/>
          <w:u w:val="single"/>
        </w:rPr>
        <w:t xml:space="preserve">, term- limited </w:t>
      </w:r>
      <w:r w:rsidRPr="00FE4F44">
        <w:rPr>
          <w:b/>
          <w:highlight w:val="yellow"/>
          <w:u w:val="single"/>
        </w:rPr>
        <w:t>executive to bear the political burden of</w:t>
      </w:r>
      <w:r w:rsidRPr="009456EE">
        <w:rPr>
          <w:b/>
          <w:u w:val="single"/>
        </w:rPr>
        <w:t xml:space="preserve"> setting up and </w:t>
      </w:r>
      <w:r w:rsidRPr="00FE4F44">
        <w:rPr>
          <w:b/>
          <w:highlight w:val="yellow"/>
          <w:u w:val="single"/>
        </w:rPr>
        <w:t>running a new detention scheme, with no certainty</w:t>
      </w:r>
      <w:r w:rsidRPr="009456EE">
        <w:rPr>
          <w:b/>
          <w:u w:val="single"/>
        </w:rPr>
        <w:t xml:space="preserve"> or expectation </w:t>
      </w:r>
      <w:r w:rsidRPr="00FE4F44">
        <w:rPr>
          <w:b/>
          <w:highlight w:val="yellow"/>
          <w:u w:val="single"/>
        </w:rPr>
        <w:t>that it would continue beyond that administration</w:t>
      </w:r>
      <w:r w:rsidRPr="009456EE">
        <w:rPr>
          <w:b/>
          <w:u w:val="single"/>
        </w:rPr>
        <w:t xml:space="preserve">, other than an acute short-term need. </w:t>
      </w:r>
      <w:r w:rsidRPr="009456EE">
        <w:rPr>
          <w:sz w:val="16"/>
        </w:rPr>
        <w:t xml:space="preserve">n262 Likewise, </w:t>
      </w:r>
      <w:r w:rsidRPr="00FE4F44">
        <w:rPr>
          <w:highlight w:val="yellow"/>
          <w:u w:val="single"/>
        </w:rPr>
        <w:t xml:space="preserve">an executive-driven detention initiative </w:t>
      </w:r>
      <w:r w:rsidRPr="00EA4976">
        <w:rPr>
          <w:u w:val="single"/>
        </w:rPr>
        <w:t>need not</w:t>
      </w:r>
      <w:r w:rsidRPr="009456EE">
        <w:rPr>
          <w:u w:val="single"/>
        </w:rPr>
        <w:t xml:space="preserve"> (and for similar reasons </w:t>
      </w:r>
      <w:r w:rsidRPr="00FE4F44">
        <w:rPr>
          <w:highlight w:val="yellow"/>
          <w:u w:val="single"/>
        </w:rPr>
        <w:t>is unlikely to) incorporate planning incentives or</w:t>
      </w:r>
      <w:r w:rsidRPr="009456EE">
        <w:rPr>
          <w:sz w:val="16"/>
        </w:rPr>
        <w:t xml:space="preserve"> [*1621] </w:t>
      </w:r>
      <w:r w:rsidRPr="009456EE">
        <w:rPr>
          <w:u w:val="single"/>
        </w:rPr>
        <w:t xml:space="preserve">other </w:t>
      </w:r>
      <w:r w:rsidRPr="00FE4F44">
        <w:rPr>
          <w:highlight w:val="yellow"/>
          <w:u w:val="single"/>
        </w:rPr>
        <w:t>mechanisms that help to mitigate errors associated with "emergency" decision- making</w:t>
      </w:r>
      <w:r w:rsidRPr="00FE4F44">
        <w:rPr>
          <w:sz w:val="16"/>
          <w:highlight w:val="yellow"/>
        </w:rPr>
        <w:t>.</w:t>
      </w:r>
    </w:p>
    <w:p w:rsidR="00884B48" w:rsidRDefault="00884B48" w:rsidP="00884B48"/>
    <w:p w:rsidR="00884B48" w:rsidRDefault="00884B48" w:rsidP="00884B48">
      <w:pPr>
        <w:pStyle w:val="Heading4"/>
      </w:pPr>
      <w:r>
        <w:t>Multiple congressional restrictions block—only court action solves</w:t>
      </w:r>
    </w:p>
    <w:p w:rsidR="00884B48" w:rsidRDefault="00884B48" w:rsidP="00884B48">
      <w:r w:rsidRPr="00D66BF1">
        <w:rPr>
          <w:rStyle w:val="StyleStyleBold12pt"/>
        </w:rPr>
        <w:t>Rosenberg 12</w:t>
      </w:r>
      <w:r w:rsidRPr="00D66BF1">
        <w:t xml:space="preserve"> (Carol, 1-9-12, "Congress, rules keep Obama from closing Guantanamo Bay" The Miami Herald) www.mcclatchydc.com/2012/01/09/135179/congress-rule-keep-obama-from.html#.UjXQNcasiSo</w:t>
      </w:r>
    </w:p>
    <w:p w:rsidR="00884B48" w:rsidRDefault="00884B48" w:rsidP="00884B48"/>
    <w:p w:rsidR="00884B48" w:rsidRPr="00D66BF1" w:rsidRDefault="00884B48" w:rsidP="00884B48">
      <w:pPr>
        <w:rPr>
          <w:rStyle w:val="StyleBoldUnderline"/>
        </w:rPr>
      </w:pPr>
      <w:r w:rsidRPr="00D66BF1">
        <w:rPr>
          <w:rStyle w:val="StyleBoldUnderline"/>
        </w:rPr>
        <w:t>The last two prisoners to leave the U.S. detention center at Guantánamo Bay were dead.</w:t>
      </w:r>
      <w:r w:rsidRPr="00865C79">
        <w:rPr>
          <w:sz w:val="16"/>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FE4F44">
        <w:rPr>
          <w:rStyle w:val="StyleBoldUnderline"/>
          <w:highlight w:val="yellow"/>
        </w:rPr>
        <w:t>The only</w:t>
      </w:r>
      <w:r w:rsidRPr="00D66BF1">
        <w:rPr>
          <w:rStyle w:val="StyleBoldUnderline"/>
        </w:rPr>
        <w:t xml:space="preserve"> guaranteed </w:t>
      </w:r>
      <w:r w:rsidRPr="00FE4F44">
        <w:rPr>
          <w:rStyle w:val="StyleBoldUnderline"/>
          <w:highlight w:val="yellow"/>
        </w:rPr>
        <w:t>route out of Guantánamo these days</w:t>
      </w:r>
      <w:r w:rsidRPr="00D66BF1">
        <w:rPr>
          <w:rStyle w:val="StyleBoldUnderline"/>
        </w:rPr>
        <w:t xml:space="preserve"> for a detainee, it seems, </w:t>
      </w:r>
      <w:r w:rsidRPr="00FE4F44">
        <w:rPr>
          <w:rStyle w:val="StyleBoldUnderline"/>
          <w:highlight w:val="yellow"/>
        </w:rPr>
        <w:t>is</w:t>
      </w:r>
      <w:r w:rsidRPr="00D66BF1">
        <w:rPr>
          <w:rStyle w:val="StyleBoldUnderline"/>
        </w:rPr>
        <w:t xml:space="preserve"> in </w:t>
      </w:r>
      <w:r w:rsidRPr="00FE4F44">
        <w:rPr>
          <w:rStyle w:val="Emphasis"/>
          <w:highlight w:val="yellow"/>
        </w:rPr>
        <w:t>a body bag</w:t>
      </w:r>
      <w:r w:rsidRPr="00D66BF1">
        <w:rPr>
          <w:rStyle w:val="StyleBoldUnderline"/>
        </w:rPr>
        <w:t>.</w:t>
      </w:r>
      <w:r>
        <w:rPr>
          <w:rStyle w:val="StyleBoldUnderline"/>
        </w:rPr>
        <w:t xml:space="preserve"> </w:t>
      </w:r>
      <w:r w:rsidRPr="00D66BF1">
        <w:rPr>
          <w:rStyle w:val="StyleBoldUnderline"/>
        </w:rPr>
        <w:t>The responsibility lies</w:t>
      </w:r>
      <w:r w:rsidRPr="00865C79">
        <w:rPr>
          <w:sz w:val="16"/>
        </w:rPr>
        <w:t xml:space="preserve"> not so much with the White House but </w:t>
      </w:r>
      <w:r w:rsidRPr="00D66BF1">
        <w:rPr>
          <w:rStyle w:val="StyleBoldUnderline"/>
        </w:rPr>
        <w:t>with</w:t>
      </w:r>
      <w:r w:rsidRPr="00FE4F44">
        <w:rPr>
          <w:rStyle w:val="StyleBoldUnderline"/>
          <w:highlight w:val="yellow"/>
        </w:rPr>
        <w:t xml:space="preserve"> Congress</w:t>
      </w:r>
      <w:r w:rsidRPr="00D66BF1">
        <w:rPr>
          <w:rStyle w:val="StyleBoldUnderline"/>
        </w:rPr>
        <w:t xml:space="preserve">, which </w:t>
      </w:r>
      <w:r w:rsidRPr="00FE4F44">
        <w:rPr>
          <w:rStyle w:val="StyleBoldUnderline"/>
          <w:highlight w:val="yellow"/>
        </w:rPr>
        <w:t>has thwarted</w:t>
      </w:r>
      <w:r w:rsidRPr="00865C79">
        <w:rPr>
          <w:sz w:val="16"/>
        </w:rPr>
        <w:t xml:space="preserve"> President Barack </w:t>
      </w:r>
      <w:r w:rsidRPr="00FE4F44">
        <w:rPr>
          <w:rStyle w:val="StyleBoldUnderline"/>
          <w:highlight w:val="yellow"/>
        </w:rPr>
        <w:t>Obama’s plans to close the</w:t>
      </w:r>
      <w:r w:rsidRPr="00D66BF1">
        <w:rPr>
          <w:rStyle w:val="StyleBoldUnderline"/>
        </w:rPr>
        <w:t xml:space="preserve"> detention </w:t>
      </w:r>
      <w:r w:rsidRPr="00FE4F44">
        <w:rPr>
          <w:rStyle w:val="StyleBoldUnderline"/>
          <w:highlight w:val="yellow"/>
        </w:rPr>
        <w:t>center</w:t>
      </w:r>
      <w:r w:rsidRPr="00865C79">
        <w:rPr>
          <w:sz w:val="16"/>
        </w:rPr>
        <w:t xml:space="preserve">, which the Bush administration opened on Jan. 11, 2002, with 20 captives. </w:t>
      </w:r>
      <w:r w:rsidRPr="00FE4F44">
        <w:rPr>
          <w:rStyle w:val="StyleBoldUnderline"/>
          <w:highlight w:val="yellow"/>
        </w:rPr>
        <w:t>Congress has</w:t>
      </w:r>
      <w:r w:rsidRPr="00D66BF1">
        <w:rPr>
          <w:rStyle w:val="StyleBoldUnderline"/>
        </w:rPr>
        <w:t xml:space="preserve"> used </w:t>
      </w:r>
      <w:r w:rsidRPr="00FE4F44">
        <w:rPr>
          <w:rStyle w:val="StyleBoldUnderline"/>
          <w:highlight w:val="yellow"/>
        </w:rPr>
        <w:t>its spending oversight authority</w:t>
      </w:r>
      <w:r w:rsidRPr="00D66BF1">
        <w:rPr>
          <w:rStyle w:val="StyleBoldUnderline"/>
        </w:rPr>
        <w:t xml:space="preserve"> both </w:t>
      </w:r>
      <w:r w:rsidRPr="00FE4F44">
        <w:rPr>
          <w:rStyle w:val="StyleBoldUnderline"/>
          <w:highlight w:val="yellow"/>
        </w:rPr>
        <w:t>to forbid the White House from financing trials of</w:t>
      </w:r>
      <w:r w:rsidRPr="00D66BF1">
        <w:rPr>
          <w:rStyle w:val="StyleBoldUnderline"/>
        </w:rPr>
        <w:t xml:space="preserve"> Guantánamo </w:t>
      </w:r>
      <w:r w:rsidRPr="00FE4F44">
        <w:rPr>
          <w:rStyle w:val="StyleBoldUnderline"/>
          <w:highlight w:val="yellow"/>
        </w:rPr>
        <w:t>captives on U.S. soil and to</w:t>
      </w:r>
      <w:r w:rsidRPr="00D66BF1">
        <w:rPr>
          <w:rStyle w:val="StyleBoldUnderline"/>
        </w:rPr>
        <w:t xml:space="preserve"> </w:t>
      </w:r>
      <w:r w:rsidRPr="00FE4F44">
        <w:rPr>
          <w:rStyle w:val="StyleBoldUnderline"/>
          <w:highlight w:val="yellow"/>
        </w:rPr>
        <w:t>block</w:t>
      </w:r>
      <w:r w:rsidRPr="00D66BF1">
        <w:rPr>
          <w:rStyle w:val="StyleBoldUnderline"/>
        </w:rPr>
        <w:t xml:space="preserve"> the </w:t>
      </w:r>
      <w:r w:rsidRPr="00FE4F44">
        <w:rPr>
          <w:rStyle w:val="StyleBoldUnderline"/>
          <w:highlight w:val="yellow"/>
        </w:rPr>
        <w:t>acquisition of a state prison in Illinois</w:t>
      </w:r>
      <w:r w:rsidRPr="00865C79">
        <w:rPr>
          <w:sz w:val="16"/>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FE4F44">
        <w:rPr>
          <w:rStyle w:val="StyleBoldUnderline"/>
          <w:highlight w:val="yellow"/>
        </w:rPr>
        <w:t>Congress has made it</w:t>
      </w:r>
      <w:r w:rsidRPr="00D66BF1">
        <w:rPr>
          <w:rStyle w:val="StyleBoldUnderline"/>
        </w:rPr>
        <w:t xml:space="preserve"> </w:t>
      </w:r>
      <w:r w:rsidRPr="00FE4F44">
        <w:rPr>
          <w:rStyle w:val="Emphasis"/>
          <w:highlight w:val="yellow"/>
        </w:rPr>
        <w:t>nearly impossible</w:t>
      </w:r>
      <w:r w:rsidRPr="00FE4F44">
        <w:rPr>
          <w:rStyle w:val="StyleBoldUnderline"/>
          <w:highlight w:val="yellow"/>
        </w:rPr>
        <w:t xml:space="preserve"> to transfer captives anywhere. Legislation</w:t>
      </w:r>
      <w:r w:rsidRPr="00D66BF1">
        <w:rPr>
          <w:rStyle w:val="StyleBoldUnderline"/>
        </w:rPr>
        <w:t xml:space="preserve"> passed since Obama took office </w:t>
      </w:r>
      <w:r w:rsidRPr="00FE4F44">
        <w:rPr>
          <w:rStyle w:val="StyleBoldUnderline"/>
          <w:highlight w:val="yellow"/>
        </w:rPr>
        <w:t xml:space="preserve">has created </w:t>
      </w:r>
      <w:r w:rsidRPr="00D66BF1">
        <w:rPr>
          <w:rStyle w:val="StyleBoldUnderline"/>
        </w:rPr>
        <w:t xml:space="preserve">a series of </w:t>
      </w:r>
      <w:r w:rsidRPr="00FE4F44">
        <w:rPr>
          <w:rStyle w:val="StyleBoldUnderline"/>
          <w:highlight w:val="yellow"/>
        </w:rPr>
        <w:t>roadblocks that</w:t>
      </w:r>
      <w:r w:rsidRPr="00D66BF1">
        <w:rPr>
          <w:rStyle w:val="StyleBoldUnderline"/>
        </w:rPr>
        <w:t xml:space="preserve"> mean that </w:t>
      </w:r>
      <w:r w:rsidRPr="00FE4F44">
        <w:rPr>
          <w:rStyle w:val="Emphasis"/>
          <w:highlight w:val="yellow"/>
        </w:rPr>
        <w:t>only a federal court order</w:t>
      </w:r>
      <w:r w:rsidRPr="00D66BF1">
        <w:rPr>
          <w:rStyle w:val="StyleBoldUnderline"/>
        </w:rPr>
        <w:t xml:space="preserve"> </w:t>
      </w:r>
      <w:r w:rsidRPr="00865C79">
        <w:rPr>
          <w:sz w:val="16"/>
        </w:rPr>
        <w:t xml:space="preserve">or a national security waiver issued by Secretary of Defense Leon Panetta </w:t>
      </w:r>
      <w:r w:rsidRPr="00FE4F44">
        <w:rPr>
          <w:rStyle w:val="StyleBoldUnderline"/>
          <w:highlight w:val="yellow"/>
        </w:rPr>
        <w:t>could trump</w:t>
      </w:r>
      <w:r w:rsidRPr="00D66BF1">
        <w:rPr>
          <w:rStyle w:val="StyleBoldUnderline"/>
        </w:rPr>
        <w:t xml:space="preserve"> Congress and permit the release of a detainee to another country.</w:t>
      </w:r>
    </w:p>
    <w:p w:rsidR="00884B48" w:rsidRDefault="00884B48" w:rsidP="00884B48"/>
    <w:p w:rsidR="00884B48" w:rsidRPr="0018588F" w:rsidRDefault="00884B48" w:rsidP="00884B48">
      <w:pPr>
        <w:pStyle w:val="Heading4"/>
      </w:pPr>
      <w:r>
        <w:t xml:space="preserve">Court has </w:t>
      </w:r>
      <w:r>
        <w:rPr>
          <w:u w:val="single"/>
        </w:rPr>
        <w:t>unique symbolic effect</w:t>
      </w:r>
      <w:r>
        <w:t xml:space="preserve"> --- key to foreign perception of the plan</w:t>
      </w:r>
    </w:p>
    <w:p w:rsidR="00884B48" w:rsidRPr="00146932" w:rsidRDefault="00884B48" w:rsidP="00884B48">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Spring, </w:t>
      </w:r>
      <w:r w:rsidRPr="00146932">
        <w:t>http://www.dissentmagazine.org/article/?article=1165</w:t>
      </w:r>
      <w:r>
        <w:t>)</w:t>
      </w:r>
    </w:p>
    <w:p w:rsidR="00884B48" w:rsidRDefault="00884B48" w:rsidP="00884B48"/>
    <w:p w:rsidR="00884B48" w:rsidRPr="00875A17" w:rsidRDefault="00884B48" w:rsidP="00884B48">
      <w:pPr>
        <w:rPr>
          <w:sz w:val="16"/>
        </w:rPr>
      </w:pPr>
      <w:r w:rsidRPr="007A7E69">
        <w:rPr>
          <w:i/>
          <w:sz w:val="16"/>
        </w:rPr>
        <w:t>The Results of Inaction</w:t>
      </w:r>
      <w:r w:rsidRPr="007A7E69">
        <w:rPr>
          <w:sz w:val="16"/>
        </w:rPr>
        <w:br/>
        <w:t xml:space="preserve">What is the problem with </w:t>
      </w:r>
      <w:r w:rsidRPr="00FE4F44">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FE4F44">
        <w:rPr>
          <w:rStyle w:val="StyleBoldUnderline"/>
          <w:highlight w:val="yellow"/>
        </w:rPr>
        <w:t>catalyzes</w:t>
      </w:r>
      <w:r w:rsidRPr="00293569">
        <w:rPr>
          <w:rStyle w:val="StyleBoldUnderline"/>
        </w:rPr>
        <w:t xml:space="preserve"> political </w:t>
      </w:r>
      <w:r w:rsidRPr="00FE4F44">
        <w:rPr>
          <w:rStyle w:val="StyleBoldUnderline"/>
          <w:highlight w:val="yellow"/>
        </w:rPr>
        <w:t>activity</w:t>
      </w:r>
      <w:r w:rsidRPr="00293569">
        <w:rPr>
          <w:rStyle w:val="StyleBoldUnderline"/>
        </w:rPr>
        <w:t xml:space="preserve"> by Congress and the president, </w:t>
      </w:r>
      <w:r w:rsidRPr="00FE4F44">
        <w:rPr>
          <w:rStyle w:val="StyleBoldUnderline"/>
          <w:highlight w:val="yellow"/>
        </w:rPr>
        <w:t>but</w:t>
      </w:r>
      <w:r w:rsidRPr="007A7E69">
        <w:rPr>
          <w:sz w:val="16"/>
        </w:rPr>
        <w:t xml:space="preserve"> it does so </w:t>
      </w:r>
      <w:r w:rsidRPr="00FE4F44">
        <w:rPr>
          <w:rStyle w:val="StyleBoldUnderline"/>
          <w:highlight w:val="yellow"/>
        </w:rPr>
        <w:t>without including</w:t>
      </w:r>
      <w:r w:rsidRPr="007A7E69">
        <w:rPr>
          <w:sz w:val="16"/>
        </w:rPr>
        <w:t xml:space="preserve"> in this political activity </w:t>
      </w:r>
      <w:r w:rsidRPr="00FE4F44">
        <w:rPr>
          <w:rStyle w:val="StyleBoldUnderline"/>
          <w:highlight w:val="yellow"/>
        </w:rPr>
        <w:t xml:space="preserve">the </w:t>
      </w:r>
      <w:r w:rsidRPr="00FE4F44">
        <w:rPr>
          <w:rStyle w:val="Emphasis"/>
          <w:highlight w:val="yellow"/>
        </w:rPr>
        <w:t>critically influential</w:t>
      </w:r>
      <w:r w:rsidRPr="0018588F">
        <w:rPr>
          <w:rStyle w:val="StyleBoldUnderline"/>
        </w:rPr>
        <w:t xml:space="preserve"> </w:t>
      </w:r>
      <w:r w:rsidRPr="00293569">
        <w:rPr>
          <w:rStyle w:val="StyleBoldUnderline"/>
        </w:rPr>
        <w:lastRenderedPageBreak/>
        <w:t xml:space="preserve">background </w:t>
      </w:r>
      <w:r w:rsidRPr="00FE4F44">
        <w:rPr>
          <w:rStyle w:val="StyleBoldUnderline"/>
          <w:highlight w:val="yellow"/>
        </w:rPr>
        <w:t>voice of the Supreme Court</w:t>
      </w:r>
      <w:r w:rsidRPr="00FE4F44">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FE4F44">
        <w:rPr>
          <w:rStyle w:val="StyleBoldUnderline"/>
          <w:highlight w:val="yellow"/>
        </w:rPr>
        <w:t>the</w:t>
      </w:r>
      <w:r w:rsidRPr="00293569">
        <w:rPr>
          <w:rStyle w:val="StyleBoldUnderline"/>
        </w:rPr>
        <w:t xml:space="preserve"> Supreme </w:t>
      </w:r>
      <w:r w:rsidRPr="00FE4F44">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FE4F44">
        <w:rPr>
          <w:rStyle w:val="StyleBoldUnderline"/>
          <w:highlight w:val="yellow"/>
        </w:rPr>
        <w:t>decision</w:t>
      </w:r>
      <w:r w:rsidRPr="007A7E69">
        <w:rPr>
          <w:sz w:val="16"/>
        </w:rPr>
        <w:t xml:space="preserve"> still </w:t>
      </w:r>
      <w:r w:rsidRPr="00FE4F44">
        <w:rPr>
          <w:rStyle w:val="StyleBoldUnderline"/>
          <w:highlight w:val="yellow"/>
        </w:rPr>
        <w:t xml:space="preserve">has </w:t>
      </w:r>
      <w:r w:rsidRPr="00FE4F44">
        <w:rPr>
          <w:rStyle w:val="Emphasis"/>
          <w:highlight w:val="yellow"/>
        </w:rPr>
        <w:t>enormous import</w:t>
      </w:r>
      <w:r w:rsidRPr="007A7E69">
        <w:rPr>
          <w:sz w:val="16"/>
        </w:rPr>
        <w:t xml:space="preserve">. This is </w:t>
      </w:r>
      <w:r w:rsidRPr="00293569">
        <w:rPr>
          <w:rStyle w:val="StyleBoldUnderline"/>
        </w:rPr>
        <w:t xml:space="preserve">because </w:t>
      </w:r>
      <w:r w:rsidRPr="00FE4F44">
        <w:rPr>
          <w:rStyle w:val="StyleBoldUnderline"/>
          <w:highlight w:val="yellow"/>
        </w:rPr>
        <w:t>other actors</w:t>
      </w:r>
      <w:r w:rsidRPr="00FE4F44">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FE4F44">
        <w:rPr>
          <w:rStyle w:val="StyleBoldUnderline"/>
          <w:highlight w:val="yellow"/>
        </w:rPr>
        <w:t>recite the Court’s language in support of their cause</w:t>
      </w:r>
      <w:r w:rsidRPr="00293569">
        <w:rPr>
          <w:rStyle w:val="StyleBoldUnderline"/>
        </w:rPr>
        <w:t xml:space="preserve">. Supreme </w:t>
      </w:r>
      <w:r w:rsidRPr="00FE4F44">
        <w:rPr>
          <w:rStyle w:val="StyleBoldUnderline"/>
          <w:highlight w:val="yellow"/>
        </w:rPr>
        <w:t>Court phrases</w:t>
      </w:r>
      <w:r w:rsidRPr="007A7E69">
        <w:rPr>
          <w:sz w:val="16"/>
        </w:rPr>
        <w:t xml:space="preserve"> such as “one person, one vote” </w:t>
      </w:r>
      <w:r w:rsidRPr="00FE4F44">
        <w:rPr>
          <w:rStyle w:val="StyleBoldUnderline"/>
          <w:highlight w:val="yellow"/>
        </w:rPr>
        <w:t>have</w:t>
      </w:r>
      <w:r w:rsidRPr="00293569">
        <w:rPr>
          <w:rStyle w:val="StyleBoldUnderline"/>
        </w:rPr>
        <w:t xml:space="preserve"> </w:t>
      </w:r>
      <w:r w:rsidRPr="00FE4F44">
        <w:rPr>
          <w:rStyle w:val="StyleBoldUnderline"/>
          <w:highlight w:val="yellow"/>
        </w:rPr>
        <w:t xml:space="preserve">enormous </w:t>
      </w:r>
      <w:r w:rsidRPr="00FE4F44">
        <w:rPr>
          <w:rStyle w:val="Emphasis"/>
          <w:highlight w:val="yellow"/>
        </w:rPr>
        <w:t>symbolic effect</w:t>
      </w:r>
      <w:r w:rsidRPr="00FE4F44">
        <w:rPr>
          <w:rStyle w:val="StyleBoldUnderline"/>
          <w:highlight w:val="yellow"/>
        </w:rPr>
        <w:t xml:space="preserve"> and </w:t>
      </w:r>
      <w:r w:rsidRPr="00FE4F44">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FE4F44">
        <w:rPr>
          <w:rStyle w:val="StyleBoldUnderline"/>
          <w:highlight w:val="yellow"/>
        </w:rPr>
        <w:t xml:space="preserve">The </w:t>
      </w:r>
      <w:r w:rsidRPr="00FE4F44">
        <w:rPr>
          <w:rStyle w:val="Emphasis"/>
          <w:highlight w:val="yellow"/>
        </w:rPr>
        <w:t>legitimating symbols</w:t>
      </w:r>
      <w:r w:rsidRPr="00FE4F44">
        <w:rPr>
          <w:rStyle w:val="StyleBoldUnderline"/>
          <w:highlight w:val="yellow"/>
        </w:rPr>
        <w:t xml:space="preserve"> of the Court</w:t>
      </w:r>
      <w:r w:rsidRPr="007A7E69">
        <w:rPr>
          <w:sz w:val="16"/>
        </w:rPr>
        <w:t xml:space="preserve"> (the robes, the appearance of detachment, the sophisticated legal opinions) </w:t>
      </w:r>
      <w:r w:rsidRPr="00293569">
        <w:rPr>
          <w:rStyle w:val="StyleBoldUnderline"/>
        </w:rPr>
        <w:t>help to</w:t>
      </w:r>
      <w:r w:rsidRPr="0018588F">
        <w:rPr>
          <w:rStyle w:val="StyleBoldUnderline"/>
        </w:rPr>
        <w:t xml:space="preserve"> </w:t>
      </w:r>
      <w:r w:rsidRPr="00FE4F44">
        <w:rPr>
          <w:rStyle w:val="Emphasis"/>
          <w:highlight w:val="yellow"/>
        </w:rPr>
        <w:t>separate it</w:t>
      </w:r>
      <w:r w:rsidRPr="00FE4F44">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884B48" w:rsidRDefault="00884B48" w:rsidP="00884B48">
      <w:pPr>
        <w:pStyle w:val="Heading4"/>
      </w:pPr>
      <w:r>
        <w:t xml:space="preserve">The executive has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884B48" w:rsidRDefault="00884B48" w:rsidP="00884B48"/>
    <w:p w:rsidR="00884B48" w:rsidRDefault="00884B48" w:rsidP="00884B48">
      <w:pPr>
        <w:pStyle w:val="Heading4"/>
      </w:pPr>
      <w:r>
        <w:t>8. Court action is critical to ensure rights and prevent executive tyranny</w:t>
      </w:r>
    </w:p>
    <w:p w:rsidR="00884B48" w:rsidRDefault="00884B48" w:rsidP="00884B48">
      <w:r w:rsidRPr="007766E6">
        <w:rPr>
          <w:rStyle w:val="StyleStyleBold12pt"/>
        </w:rPr>
        <w:t>Simpson 13</w:t>
      </w:r>
      <w:r>
        <w:t xml:space="preserve"> (Mike Simpson, May 16, writer and teacher on topics related to government and politics, Tutor2u, online learning resource of the year via BETT, the world’s leading educational show, “Revision Update: US / UK Politics: Exemplar Answer: A Bill of Rights?” </w:t>
      </w:r>
      <w:hyperlink r:id="rId31" w:history="1">
        <w:r w:rsidRPr="00B05569">
          <w:rPr>
            <w:rStyle w:val="Hyperlink"/>
          </w:rPr>
          <w:t>http://www.tutor2u.net/blog/index.php/politics/print/revision-update-us-uk-politics-exemplar-answer-a-bill-of-rights</w:t>
        </w:r>
      </w:hyperlink>
      <w:r>
        <w:t>)</w:t>
      </w:r>
    </w:p>
    <w:p w:rsidR="00884B48" w:rsidRPr="007766E6" w:rsidRDefault="00884B48" w:rsidP="00884B48"/>
    <w:p w:rsidR="00884B48" w:rsidRDefault="00884B48" w:rsidP="00884B48">
      <w:pPr>
        <w:rPr>
          <w:rStyle w:val="StyleBoldUnderline"/>
        </w:rPr>
      </w:pPr>
      <w:r w:rsidRPr="006D0E77">
        <w:rPr>
          <w:sz w:val="16"/>
        </w:rPr>
        <w:t xml:space="preserve">The concept of “paper rights” would suggest that </w:t>
      </w:r>
      <w:r w:rsidRPr="00FE4F44">
        <w:rPr>
          <w:rStyle w:val="StyleBoldUnderline"/>
          <w:highlight w:val="yellow"/>
        </w:rPr>
        <w:t>rights exist on paper</w:t>
      </w:r>
      <w:r w:rsidRPr="006D0E77">
        <w:rPr>
          <w:sz w:val="16"/>
        </w:rPr>
        <w:t xml:space="preserve"> (in a bill of rights) </w:t>
      </w:r>
      <w:r w:rsidRPr="00FE4F44">
        <w:rPr>
          <w:rStyle w:val="StyleBoldUnderline"/>
          <w:highlight w:val="yellow"/>
        </w:rPr>
        <w:t>but</w:t>
      </w:r>
      <w:r w:rsidRPr="006D0E77">
        <w:rPr>
          <w:sz w:val="16"/>
        </w:rPr>
        <w:t xml:space="preserve"> that they </w:t>
      </w:r>
      <w:r w:rsidRPr="00FE4F44">
        <w:rPr>
          <w:rStyle w:val="StyleBoldUnderline"/>
          <w:highlight w:val="yellow"/>
        </w:rPr>
        <w:t>are not enforced in practice</w:t>
      </w:r>
      <w:r w:rsidRPr="00FE4F44">
        <w:rPr>
          <w:sz w:val="16"/>
          <w:highlight w:val="yellow"/>
        </w:rPr>
        <w:t>.</w:t>
      </w:r>
      <w:r w:rsidRPr="006D0E77">
        <w:rPr>
          <w:sz w:val="16"/>
        </w:rPr>
        <w:t xml:space="preserve"> This would suggest that </w:t>
      </w:r>
      <w:r w:rsidRPr="00FE4F44">
        <w:rPr>
          <w:rStyle w:val="StyleBoldUnderline"/>
          <w:highlight w:val="yellow"/>
        </w:rPr>
        <w:t>the judiciary need to play an active role in the defence of rights</w:t>
      </w:r>
      <w:r w:rsidRPr="007766E6">
        <w:rPr>
          <w:rStyle w:val="StyleBoldUnderline"/>
        </w:rPr>
        <w:t xml:space="preserve"> and liberties</w:t>
      </w:r>
      <w:r w:rsidRPr="006D0E77">
        <w:rPr>
          <w:sz w:val="16"/>
        </w:rPr>
        <w:t xml:space="preserve">. </w:t>
      </w:r>
      <w:r w:rsidRPr="00FE4F44">
        <w:rPr>
          <w:rStyle w:val="StyleBoldUnderline"/>
          <w:highlight w:val="yellow"/>
        </w:rPr>
        <w:t>The role of an independent judiciary in enforcing the “rule of law” allows them to stand up to the arbitrary exercise of power by executives and legislatures which might see the tyranny of the majority override minority and individual rights</w:t>
      </w:r>
      <w:r w:rsidRPr="006D0E77">
        <w:rPr>
          <w:sz w:val="16"/>
        </w:rPr>
        <w:t xml:space="preserve">. </w:t>
      </w:r>
      <w:r w:rsidRPr="00FE4F44">
        <w:rPr>
          <w:rStyle w:val="StyleBoldUnderline"/>
          <w:highlight w:val="yellow"/>
        </w:rPr>
        <w:t>The record of the Supreme Court</w:t>
      </w:r>
      <w:r w:rsidRPr="006D0E77">
        <w:rPr>
          <w:sz w:val="16"/>
        </w:rPr>
        <w:t xml:space="preserve"> in this regard </w:t>
      </w:r>
      <w:r w:rsidRPr="00FE4F44">
        <w:rPr>
          <w:rStyle w:val="StyleBoldUnderline"/>
          <w:highlight w:val="yellow"/>
        </w:rPr>
        <w:t>might be regarded as inadequate in this regard</w:t>
      </w:r>
      <w:r w:rsidRPr="00FE4F44">
        <w:rPr>
          <w:sz w:val="16"/>
          <w:highlight w:val="yellow"/>
        </w:rPr>
        <w:t>.</w:t>
      </w:r>
      <w:r w:rsidRPr="006D0E77">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Wal-mart v Dukes 2011 which prevented a case to prove sex discrimination contrary to equal protection 14th amendment rights; and Baze v Rees which allowed lethal injection contrary to 8th amendment rights which prevent “cruel and unusual” punishments. </w:t>
      </w:r>
      <w:r w:rsidRPr="007766E6">
        <w:rPr>
          <w:rStyle w:val="StyleBoldUnderline"/>
        </w:rPr>
        <w:t>The Supreme Court has not ruled on the constitutionality of the Patriot Act</w:t>
      </w:r>
      <w:r w:rsidRPr="006D0E77">
        <w:rPr>
          <w:sz w:val="16"/>
        </w:rPr>
        <w:t xml:space="preserve">. </w:t>
      </w:r>
      <w:r w:rsidRPr="007766E6">
        <w:rPr>
          <w:rStyle w:val="StyleBoldUnderline"/>
        </w:rPr>
        <w:t>In Russia, the courts upheld the decision to punish the members of “Pussy Riot” which illustrates the need for a judiciary to be independent in order to enforce a bill of rights.</w:t>
      </w:r>
    </w:p>
    <w:p w:rsidR="00884B48" w:rsidRDefault="00884B48" w:rsidP="00884B48">
      <w:pPr>
        <w:rPr>
          <w:rStyle w:val="StyleBoldUnderline"/>
        </w:rPr>
      </w:pPr>
    </w:p>
    <w:p w:rsidR="00884B48" w:rsidRPr="009B0925" w:rsidRDefault="00884B48" w:rsidP="00884B48">
      <w:pPr>
        <w:pStyle w:val="Heading4"/>
        <w:rPr>
          <w:bCs w:val="0"/>
        </w:rPr>
      </w:pPr>
      <w:r w:rsidRPr="009B0925">
        <w:rPr>
          <w:bCs w:val="0"/>
        </w:rPr>
        <w:lastRenderedPageBreak/>
        <w:t>No institutional memory</w:t>
      </w:r>
    </w:p>
    <w:p w:rsidR="00884B48" w:rsidRPr="009B0925" w:rsidRDefault="00884B48" w:rsidP="00884B48">
      <w:r w:rsidRPr="009B0925">
        <w:t xml:space="preserve">Bruce </w:t>
      </w:r>
      <w:r w:rsidRPr="009B0925">
        <w:rPr>
          <w:rStyle w:val="StyleStyleBold12pt"/>
        </w:rPr>
        <w:t>Ackerman 11</w:t>
      </w:r>
      <w:r w:rsidRPr="009B0925">
        <w:t>, Sterling Professor of Law and Political Science at Yale University, “LOST INSIDE THE BELTWAY: A REPLY TO PROFESSOR MORRISON,” Harvard Law Review Forum Vol 124:13, http://www.harvardlawreview.org/media/pdf/vol124forum_ackerman.pdf</w:t>
      </w:r>
    </w:p>
    <w:p w:rsidR="00884B48" w:rsidRPr="009B0925" w:rsidRDefault="00884B48" w:rsidP="00884B48">
      <w:pPr>
        <w:rPr>
          <w:sz w:val="16"/>
        </w:rPr>
      </w:pPr>
      <w:r w:rsidRPr="009B0925">
        <w:rPr>
          <w:sz w:val="16"/>
        </w:rPr>
        <w:t xml:space="preserve">Which leads to a fundamental question. </w:t>
      </w:r>
      <w:r w:rsidRPr="009B0925">
        <w:rPr>
          <w:rStyle w:val="StyleBoldUnderline"/>
        </w:rPr>
        <w:t>Morrison relies heavily on the</w:t>
      </w:r>
      <w:r w:rsidRPr="009B0925">
        <w:rPr>
          <w:sz w:val="16"/>
        </w:rPr>
        <w:t xml:space="preserve"> “norms” and “longstanding </w:t>
      </w:r>
      <w:r w:rsidRPr="009B0925">
        <w:rPr>
          <w:rStyle w:val="StyleBoldUnderline"/>
        </w:rPr>
        <w:t xml:space="preserve">traditions” of the OLC to serve as a bulwark against presidential overreaching. But </w:t>
      </w:r>
      <w:r w:rsidRPr="00FE4F44">
        <w:rPr>
          <w:rStyle w:val="Emphasis"/>
          <w:highlight w:val="yellow"/>
        </w:rPr>
        <w:t>given the composition</w:t>
      </w:r>
      <w:r w:rsidRPr="00FE4F44">
        <w:rPr>
          <w:rStyle w:val="StyleBoldUnderline"/>
          <w:highlight w:val="yellow"/>
        </w:rPr>
        <w:t xml:space="preserve"> of the Office</w:t>
      </w:r>
      <w:r w:rsidRPr="009B0925">
        <w:rPr>
          <w:sz w:val="16"/>
        </w:rPr>
        <w:t xml:space="preserve">, precisely </w:t>
      </w:r>
      <w:r w:rsidRPr="009B0925">
        <w:rPr>
          <w:rStyle w:val="StyleBoldUnderline"/>
        </w:rPr>
        <w:t>who is</w:t>
      </w:r>
      <w:r w:rsidRPr="009B0925">
        <w:rPr>
          <w:sz w:val="16"/>
        </w:rPr>
        <w:t xml:space="preserve"> supposed to be </w:t>
      </w:r>
      <w:r w:rsidRPr="009B0925">
        <w:rPr>
          <w:rStyle w:val="StyleBoldUnderline"/>
        </w:rPr>
        <w:t>safeguarding this tradition</w:t>
      </w:r>
      <w:r w:rsidRPr="009B0925">
        <w:rPr>
          <w:sz w:val="16"/>
        </w:rPr>
        <w:t xml:space="preserve">? </w:t>
      </w:r>
      <w:r w:rsidRPr="009B0925">
        <w:rPr>
          <w:sz w:val="12"/>
        </w:rPr>
        <w:t>¶</w:t>
      </w:r>
      <w:r w:rsidRPr="009B0925">
        <w:rPr>
          <w:sz w:val="16"/>
        </w:rPr>
        <w:t xml:space="preserve"> If we credit Madison’s maxim, </w:t>
      </w:r>
      <w:r w:rsidRPr="00FE4F44">
        <w:rPr>
          <w:rStyle w:val="StyleBoldUnderline"/>
          <w:highlight w:val="yellow"/>
        </w:rPr>
        <w:t>we can’t count on the Administration’s appointees</w:t>
      </w:r>
      <w:r w:rsidRPr="009B0925">
        <w:rPr>
          <w:rStyle w:val="StyleBoldUnderline"/>
        </w:rPr>
        <w:t xml:space="preserve"> to do the job — “enlightened statesmen” will only sometimes manipulate the political networks required to get these plum jobs. And</w:t>
      </w:r>
      <w:r w:rsidRPr="009B0925">
        <w:rPr>
          <w:sz w:val="16"/>
        </w:rPr>
        <w:t xml:space="preserve"> surely </w:t>
      </w:r>
      <w:r w:rsidRPr="00FE4F44">
        <w:rPr>
          <w:rStyle w:val="StyleBoldUnderline"/>
          <w:highlight w:val="yellow"/>
        </w:rPr>
        <w:t>young</w:t>
      </w:r>
      <w:r w:rsidRPr="009B0925">
        <w:rPr>
          <w:sz w:val="16"/>
          <w:szCs w:val="16"/>
        </w:rPr>
        <w:t xml:space="preserve">ish </w:t>
      </w:r>
      <w:r w:rsidRPr="00FE4F44">
        <w:rPr>
          <w:rStyle w:val="StyleBoldUnderline"/>
          <w:highlight w:val="yellow"/>
        </w:rPr>
        <w:t xml:space="preserve">up-and-comers are </w:t>
      </w:r>
      <w:r w:rsidRPr="00FE4F44">
        <w:rPr>
          <w:rStyle w:val="Emphasis"/>
          <w:highlight w:val="yellow"/>
        </w:rPr>
        <w:t>unlikely repositories</w:t>
      </w:r>
      <w:r w:rsidRPr="00FE4F44">
        <w:rPr>
          <w:rStyle w:val="StyleBoldUnderline"/>
          <w:highlight w:val="yellow"/>
        </w:rPr>
        <w:t xml:space="preserve"> of the</w:t>
      </w:r>
      <w:r w:rsidRPr="009B0925">
        <w:rPr>
          <w:sz w:val="16"/>
        </w:rPr>
        <w:t xml:space="preserve"> very </w:t>
      </w:r>
      <w:r w:rsidRPr="009B0925">
        <w:rPr>
          <w:rStyle w:val="StyleBoldUnderline"/>
        </w:rPr>
        <w:t xml:space="preserve">complex </w:t>
      </w:r>
      <w:r w:rsidRPr="00FE4F44">
        <w:rPr>
          <w:rStyle w:val="StyleBoldUnderline"/>
          <w:highlight w:val="yellow"/>
        </w:rPr>
        <w:t>“tradition</w:t>
      </w:r>
      <w:r w:rsidRPr="009B0925">
        <w:rPr>
          <w:rStyle w:val="StyleBoldUnderline"/>
        </w:rPr>
        <w:t>” Morrison describes</w:t>
      </w:r>
      <w:r w:rsidRPr="009B0925">
        <w:rPr>
          <w:sz w:val="16"/>
        </w:rPr>
        <w:t xml:space="preserve"> — by definition, it takes a good deal of time to master the practice of providing opinions that, in the words of Jack Goldsmith, are “neither like advice from a private attorney nor like a politically neutral ruling from a court. It is something inevitably, and uncomfortably, in between.”15 As his memoirs suggest, even Goldsmith had trouble enacting this “awkward” role during the nine months he served as head of the OLC before he quit under pressure from the Bush White House.16 It’s a bit much to ask young attorney-advisers to serve as the principal guardians of these “cultural norms.” This puts an enormous burden on the (very) small number of senior counsel. </w:t>
      </w:r>
      <w:r w:rsidRPr="009B0925">
        <w:rPr>
          <w:sz w:val="12"/>
        </w:rPr>
        <w:t>¶</w:t>
      </w:r>
      <w:r w:rsidRPr="009B0925">
        <w:rPr>
          <w:sz w:val="16"/>
        </w:rPr>
        <w:t xml:space="preserve"> </w:t>
      </w:r>
      <w:r w:rsidRPr="009B0925">
        <w:rPr>
          <w:rStyle w:val="StyleBoldUnderline"/>
        </w:rPr>
        <w:t>Morrison assures us</w:t>
      </w:r>
      <w:r w:rsidRPr="009B0925">
        <w:rPr>
          <w:sz w:val="16"/>
        </w:rPr>
        <w:t xml:space="preserve"> “that </w:t>
      </w:r>
      <w:r w:rsidRPr="009B0925">
        <w:rPr>
          <w:rStyle w:val="StyleBoldUnderline"/>
        </w:rPr>
        <w:t>Senior Counsels play a vital role in OLC</w:t>
      </w:r>
      <w:r w:rsidRPr="009B0925">
        <w:rPr>
          <w:sz w:val="16"/>
        </w:rPr>
        <w:t xml:space="preserve"> precisely </w:t>
      </w:r>
      <w:r w:rsidRPr="009B0925">
        <w:rPr>
          <w:rStyle w:val="StyleBoldUnderline"/>
        </w:rPr>
        <w:t>because they are such rich repositories of institutional memory</w:t>
      </w:r>
      <w:r w:rsidRPr="009B0925">
        <w:rPr>
          <w:sz w:val="16"/>
        </w:rPr>
        <w:t>.”17 While they surely help the transient- lawyers “resist the importuning of . . . clients”18 in garden variety cases</w:t>
      </w:r>
      <w:r w:rsidRPr="009B0925">
        <w:rPr>
          <w:rStyle w:val="StyleBoldUnderline"/>
        </w:rPr>
        <w:t xml:space="preserve">, </w:t>
      </w:r>
      <w:r w:rsidRPr="00FE4F44">
        <w:rPr>
          <w:rStyle w:val="StyleBoldUnderline"/>
          <w:highlight w:val="yellow"/>
        </w:rPr>
        <w:t xml:space="preserve">it is </w:t>
      </w:r>
      <w:r w:rsidRPr="00FE4F44">
        <w:rPr>
          <w:rStyle w:val="Emphasis"/>
          <w:highlight w:val="yellow"/>
        </w:rPr>
        <w:t>unrealistic</w:t>
      </w:r>
      <w:r w:rsidRPr="00FE4F44">
        <w:rPr>
          <w:rStyle w:val="StyleBoldUnderline"/>
          <w:highlight w:val="yellow"/>
        </w:rPr>
        <w:t xml:space="preserve"> to expect them</w:t>
      </w:r>
      <w:r w:rsidRPr="009B0925">
        <w:rPr>
          <w:rStyle w:val="StyleBoldUnderline"/>
        </w:rPr>
        <w:t xml:space="preserve"> effectively </w:t>
      </w:r>
      <w:r w:rsidRPr="00FE4F44">
        <w:rPr>
          <w:rStyle w:val="StyleBoldUnderline"/>
          <w:highlight w:val="yellow"/>
        </w:rPr>
        <w:t>to defend</w:t>
      </w:r>
      <w:r w:rsidRPr="009B0925">
        <w:rPr>
          <w:rStyle w:val="StyleBoldUnderline"/>
        </w:rPr>
        <w:t xml:space="preserve"> entrenched constitutional principles </w:t>
      </w:r>
      <w:r w:rsidRPr="00FE4F44">
        <w:rPr>
          <w:rStyle w:val="StyleBoldUnderline"/>
          <w:highlight w:val="yellow"/>
        </w:rPr>
        <w:t xml:space="preserve">against </w:t>
      </w:r>
      <w:r w:rsidRPr="00FE4F44">
        <w:rPr>
          <w:rStyle w:val="Emphasis"/>
          <w:highlight w:val="yellow"/>
        </w:rPr>
        <w:t>high-priority</w:t>
      </w:r>
      <w:r w:rsidRPr="009B0925">
        <w:rPr>
          <w:rStyle w:val="StyleBoldUnderline"/>
        </w:rPr>
        <w:t xml:space="preserve"> presidential </w:t>
      </w:r>
      <w:r w:rsidRPr="00FE4F44">
        <w:rPr>
          <w:rStyle w:val="Emphasis"/>
          <w:highlight w:val="yellow"/>
        </w:rPr>
        <w:t>initiatives</w:t>
      </w:r>
      <w:r w:rsidRPr="00FE4F44">
        <w:rPr>
          <w:rStyle w:val="StyleBoldUnderline"/>
          <w:highlight w:val="yellow"/>
        </w:rPr>
        <w:t xml:space="preserve"> </w:t>
      </w:r>
      <w:r w:rsidRPr="009B0925">
        <w:rPr>
          <w:rStyle w:val="StyleBoldUnderline"/>
        </w:rPr>
        <w:t xml:space="preserve">— especially </w:t>
      </w:r>
      <w:r w:rsidRPr="00FE4F44">
        <w:rPr>
          <w:rStyle w:val="StyleBoldUnderline"/>
          <w:highlight w:val="yellow"/>
        </w:rPr>
        <w:t>when political appointees</w:t>
      </w:r>
      <w:r w:rsidRPr="009B0925">
        <w:rPr>
          <w:sz w:val="16"/>
        </w:rPr>
        <w:t xml:space="preserve">, aided by able attorney-advisers, </w:t>
      </w:r>
      <w:r w:rsidRPr="00FE4F44">
        <w:rPr>
          <w:rStyle w:val="StyleBoldUnderline"/>
          <w:highlight w:val="yellow"/>
        </w:rPr>
        <w:t>think up</w:t>
      </w:r>
      <w:r w:rsidRPr="009B0925">
        <w:rPr>
          <w:sz w:val="16"/>
        </w:rPr>
        <w:t xml:space="preserve"> all sorts of </w:t>
      </w:r>
      <w:r w:rsidRPr="00FE4F44">
        <w:rPr>
          <w:rStyle w:val="StyleBoldUnderline"/>
          <w:highlight w:val="yellow"/>
        </w:rPr>
        <w:t xml:space="preserve">clever legal arguments to </w:t>
      </w:r>
      <w:r w:rsidRPr="00FE4F44">
        <w:rPr>
          <w:rStyle w:val="Emphasis"/>
          <w:highlight w:val="yellow"/>
        </w:rPr>
        <w:t>evade</w:t>
      </w:r>
      <w:r w:rsidRPr="009B0925">
        <w:rPr>
          <w:rStyle w:val="StyleBoldUnderline"/>
        </w:rPr>
        <w:t xml:space="preserve"> and undercut </w:t>
      </w:r>
      <w:r w:rsidRPr="00FE4F44">
        <w:rPr>
          <w:rStyle w:val="Emphasis"/>
          <w:highlight w:val="yellow"/>
        </w:rPr>
        <w:t>these principles</w:t>
      </w:r>
      <w:r w:rsidRPr="009B0925">
        <w:rPr>
          <w:rStyle w:val="StyleBoldUnderline"/>
        </w:rPr>
        <w:t>.</w:t>
      </w:r>
      <w:r w:rsidRPr="009B0925">
        <w:rPr>
          <w:sz w:val="16"/>
        </w:rPr>
        <w:t xml:space="preserve"> </w:t>
      </w:r>
      <w:r w:rsidRPr="009B0925">
        <w:rPr>
          <w:sz w:val="12"/>
        </w:rPr>
        <w:t>¶</w:t>
      </w:r>
      <w:r w:rsidRPr="009B0925">
        <w:rPr>
          <w:sz w:val="16"/>
        </w:rPr>
        <w:t xml:space="preserve"> </w:t>
      </w:r>
      <w:r w:rsidRPr="009B0925">
        <w:rPr>
          <w:rStyle w:val="StyleBoldUnderline"/>
        </w:rPr>
        <w:t>The</w:t>
      </w:r>
      <w:r w:rsidRPr="009B0925">
        <w:rPr>
          <w:sz w:val="16"/>
        </w:rPr>
        <w:t xml:space="preserve"> senior counsel’s </w:t>
      </w:r>
      <w:r w:rsidRPr="009B0925">
        <w:rPr>
          <w:rStyle w:val="StyleBoldUnderline"/>
        </w:rPr>
        <w:t xml:space="preserve">position is particularly problematic at present. Granting their role as keepers of </w:t>
      </w:r>
      <w:r w:rsidRPr="009B0925">
        <w:rPr>
          <w:rStyle w:val="Emphasis"/>
        </w:rPr>
        <w:t>institutional memory</w:t>
      </w:r>
      <w:r w:rsidRPr="009B0925">
        <w:rPr>
          <w:rStyle w:val="StyleBoldUnderline"/>
        </w:rPr>
        <w:t>,</w:t>
      </w:r>
      <w:r w:rsidRPr="009B0925">
        <w:rPr>
          <w:sz w:val="16"/>
        </w:rPr>
        <w:t xml:space="preserve"> precisely </w:t>
      </w:r>
      <w:r w:rsidRPr="009B0925">
        <w:rPr>
          <w:rStyle w:val="Emphasis"/>
        </w:rPr>
        <w:t xml:space="preserve">what are they supposed to be remembering about the operation of the Office during the Bush years? </w:t>
      </w:r>
      <w:r w:rsidRPr="009B0925">
        <w:rPr>
          <w:rStyle w:val="StyleBoldUnderline"/>
          <w:b/>
          <w:sz w:val="12"/>
        </w:rPr>
        <w:t>¶</w:t>
      </w:r>
      <w:r w:rsidRPr="009B0925">
        <w:rPr>
          <w:rStyle w:val="StyleBoldUnderline"/>
        </w:rPr>
        <w:t xml:space="preserve"> </w:t>
      </w:r>
      <w:r w:rsidRPr="009B0925">
        <w:rPr>
          <w:sz w:val="16"/>
        </w:rPr>
        <w:t xml:space="preserve">To be sure, Goldsmith’s legalistic scruples, and the Abu Ghraib scandal, forced the White House to accept the repudiation of a couple of “torture memos.”19 But as Morrison recognizes, the OLC replaced Yoo’s memos “with a more modestly phrased opinion in late 2004 . . . [which] maintained its basic position on the legality of . . . ‘waterboarding’”20 throughout the rest of the Bush Administration. So </w:t>
      </w:r>
      <w:r w:rsidRPr="009B0925">
        <w:rPr>
          <w:rStyle w:val="StyleBoldUnderline"/>
        </w:rPr>
        <w:t xml:space="preserve">if the oldtimers act as memory- keepers, are they supposed to tell the transients that </w:t>
      </w:r>
      <w:r w:rsidRPr="00FE4F44">
        <w:rPr>
          <w:rStyle w:val="StyleBoldUnderline"/>
          <w:highlight w:val="yellow"/>
        </w:rPr>
        <w:t xml:space="preserve">the OLC </w:t>
      </w:r>
      <w:r w:rsidRPr="00FE4F44">
        <w:rPr>
          <w:rStyle w:val="Emphasis"/>
          <w:highlight w:val="yellow"/>
        </w:rPr>
        <w:t>continued to give</w:t>
      </w:r>
      <w:r w:rsidRPr="009B0925">
        <w:rPr>
          <w:rStyle w:val="StyleBoldUnderline"/>
        </w:rPr>
        <w:t xml:space="preserve"> the </w:t>
      </w:r>
      <w:r w:rsidRPr="00FE4F44">
        <w:rPr>
          <w:rStyle w:val="Emphasis"/>
          <w:highlight w:val="yellow"/>
        </w:rPr>
        <w:t>Bush</w:t>
      </w:r>
      <w:r w:rsidRPr="009B0925">
        <w:rPr>
          <w:rStyle w:val="StyleBoldUnderline"/>
        </w:rPr>
        <w:t xml:space="preserve"> White House </w:t>
      </w:r>
      <w:r w:rsidRPr="00FE4F44">
        <w:rPr>
          <w:rStyle w:val="Emphasis"/>
          <w:highlight w:val="yellow"/>
        </w:rPr>
        <w:t>what it wanted to the bitter end</w:t>
      </w:r>
      <w:r w:rsidRPr="009B0925">
        <w:rPr>
          <w:rStyle w:val="Emphasis"/>
        </w:rPr>
        <w:t>,</w:t>
      </w:r>
      <w:r w:rsidRPr="009B0925">
        <w:rPr>
          <w:rStyle w:val="StyleBoldUnderline"/>
        </w:rPr>
        <w:t xml:space="preserve"> merely toning down John Yoo’s extravagant legal arguments</w:t>
      </w:r>
      <w:r w:rsidRPr="009B0925">
        <w:rPr>
          <w:sz w:val="16"/>
        </w:rPr>
        <w:t>?</w:t>
      </w:r>
    </w:p>
    <w:p w:rsidR="00884B48" w:rsidRDefault="00884B48" w:rsidP="00884B48">
      <w:pPr>
        <w:rPr>
          <w:rStyle w:val="StyleBoldUnderline"/>
        </w:rPr>
      </w:pPr>
    </w:p>
    <w:p w:rsidR="00884B48" w:rsidRDefault="00884B48" w:rsidP="00884B48">
      <w:pPr>
        <w:pStyle w:val="Heading4"/>
      </w:pPr>
      <w:r>
        <w:t xml:space="preserve">9. Perm do the counterplan then the plan – shields the link to the net benefit because it looks like the court enforcing the XO </w:t>
      </w:r>
    </w:p>
    <w:p w:rsidR="00884B48" w:rsidRDefault="00884B48" w:rsidP="00884B48">
      <w:pPr>
        <w:pStyle w:val="Heading4"/>
      </w:pPr>
      <w:r>
        <w:t>IJ - only court action solves the independent judiciary advantage – turns the counterplan – deference sets a model which causes global instability – that’s Mirow and CJA – and indefinite detention policy is uniquely important – that’s McCormack</w:t>
      </w:r>
    </w:p>
    <w:p w:rsidR="00884B48" w:rsidRPr="0008014F" w:rsidRDefault="00884B48" w:rsidP="00884B48"/>
    <w:p w:rsidR="00884B48" w:rsidRDefault="00884B48" w:rsidP="00884B48">
      <w:pPr>
        <w:pStyle w:val="Heading3"/>
        <w:pBdr>
          <w:bottom w:val="single" w:sz="4" w:space="0" w:color="auto"/>
        </w:pBdr>
      </w:pPr>
      <w:r>
        <w:lastRenderedPageBreak/>
        <w:t xml:space="preserve">Flexibility DA – 2AC </w:t>
      </w:r>
    </w:p>
    <w:p w:rsidR="00884B48" w:rsidRPr="00CA128D" w:rsidRDefault="00884B48" w:rsidP="00884B48">
      <w:pPr>
        <w:pStyle w:val="Heading4"/>
      </w:pPr>
      <w:r>
        <w:t>No impact – no reason prez needs to be completely unfettered to solve terrorism – plan solves the larger IL</w:t>
      </w:r>
    </w:p>
    <w:p w:rsidR="00884B48" w:rsidRDefault="00884B48" w:rsidP="00884B48">
      <w:pPr>
        <w:pStyle w:val="Heading4"/>
      </w:pPr>
      <w:r>
        <w:t xml:space="preserve">Obama will continue to consult for military actions – takes out the link </w:t>
      </w:r>
    </w:p>
    <w:p w:rsidR="00884B48" w:rsidRPr="00345634" w:rsidRDefault="00884B48" w:rsidP="00884B48">
      <w:pPr>
        <w:rPr>
          <w:rStyle w:val="StyleStyleBold12pt"/>
        </w:rPr>
      </w:pPr>
      <w:r w:rsidRPr="00345634">
        <w:rPr>
          <w:rStyle w:val="StyleStyleBold12pt"/>
        </w:rPr>
        <w:t>Rothkopf 13</w:t>
      </w:r>
    </w:p>
    <w:p w:rsidR="00884B48" w:rsidRPr="00BC7907" w:rsidRDefault="00884B48" w:rsidP="00884B48">
      <w:r w:rsidRPr="00BC7907">
        <w:t xml:space="preserve">[David, CEO and editor at large of Foreign Policy, The Gamble, 8/31/13, </w:t>
      </w:r>
      <w:hyperlink r:id="rId32" w:history="1">
        <w:r w:rsidRPr="00BC7907">
          <w:rPr>
            <w:rStyle w:val="Hyperlink"/>
          </w:rPr>
          <w:t>http://www.foreignpolicy.com/articles/2013/08/31/the_gamble?page=0,1</w:t>
        </w:r>
      </w:hyperlink>
      <w:r w:rsidRPr="00BC7907">
        <w:t>]</w:t>
      </w:r>
    </w:p>
    <w:p w:rsidR="00884B48" w:rsidRDefault="00884B48" w:rsidP="00884B48"/>
    <w:p w:rsidR="00884B48" w:rsidRPr="009423D6" w:rsidRDefault="00884B48" w:rsidP="00884B48">
      <w:pPr>
        <w:rPr>
          <w:rStyle w:val="StyleBoldUnderline"/>
        </w:rPr>
      </w:pPr>
      <w:r w:rsidRPr="009423D6">
        <w:rPr>
          <w:sz w:val="12"/>
        </w:rPr>
        <w:t xml:space="preserve">Whatever happens with regard to Syria, </w:t>
      </w:r>
      <w:r w:rsidRPr="00FE4F44">
        <w:rPr>
          <w:rStyle w:val="StyleBoldUnderline"/>
          <w:highlight w:val="yellow"/>
        </w:rPr>
        <w:t>the</w:t>
      </w:r>
      <w:r w:rsidRPr="009423D6">
        <w:rPr>
          <w:sz w:val="12"/>
        </w:rPr>
        <w:t xml:space="preserve"> larger </w:t>
      </w:r>
      <w:r w:rsidRPr="00FE4F44">
        <w:rPr>
          <w:rStyle w:val="StyleBoldUnderline"/>
          <w:highlight w:val="yellow"/>
        </w:rPr>
        <w:t>consequence of the president's action will</w:t>
      </w:r>
      <w:r w:rsidRPr="009E18DF">
        <w:rPr>
          <w:rStyle w:val="StyleBoldUnderline"/>
        </w:rPr>
        <w:t xml:space="preserve"> </w:t>
      </w:r>
      <w:r w:rsidRPr="00FE4F44">
        <w:rPr>
          <w:rStyle w:val="Emphasis"/>
          <w:highlight w:val="yellow"/>
        </w:rPr>
        <w:t>resonate for years</w:t>
      </w:r>
      <w:r w:rsidRPr="009423D6">
        <w:rPr>
          <w:sz w:val="12"/>
        </w:rPr>
        <w:t xml:space="preserve">. The </w:t>
      </w:r>
      <w:r w:rsidRPr="00FE4F44">
        <w:rPr>
          <w:rStyle w:val="StyleBoldUnderline"/>
          <w:highlight w:val="yellow"/>
        </w:rPr>
        <w:t>president has</w:t>
      </w:r>
      <w:r w:rsidRPr="009E18DF">
        <w:rPr>
          <w:rStyle w:val="StyleBoldUnderline"/>
        </w:rPr>
        <w:t xml:space="preserve"> </w:t>
      </w:r>
      <w:r w:rsidRPr="00FE4F44">
        <w:rPr>
          <w:rStyle w:val="StyleBoldUnderline"/>
          <w:highlight w:val="yellow"/>
        </w:rPr>
        <w:t>made it</w:t>
      </w:r>
      <w:r w:rsidRPr="009423D6">
        <w:rPr>
          <w:sz w:val="12"/>
        </w:rPr>
        <w:t xml:space="preserve"> </w:t>
      </w:r>
      <w:r w:rsidRPr="009E18DF">
        <w:rPr>
          <w:rStyle w:val="Emphasis"/>
        </w:rPr>
        <w:t xml:space="preserve">highly </w:t>
      </w:r>
      <w:r w:rsidRPr="00FE4F44">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FE4F44">
        <w:rPr>
          <w:rStyle w:val="StyleBoldUnderline"/>
          <w:highlight w:val="yellow"/>
        </w:rPr>
        <w:t>he will be able to initiate</w:t>
      </w:r>
      <w:r w:rsidRPr="009E18DF">
        <w:rPr>
          <w:rStyle w:val="StyleBoldUnderline"/>
        </w:rPr>
        <w:t xml:space="preserve"> </w:t>
      </w:r>
      <w:r w:rsidRPr="00FE4F44">
        <w:rPr>
          <w:rStyle w:val="StyleBoldUnderline"/>
          <w:highlight w:val="yellow"/>
        </w:rPr>
        <w:t>military action without</w:t>
      </w:r>
      <w:r w:rsidRPr="009E18DF">
        <w:rPr>
          <w:rStyle w:val="StyleBoldUnderline"/>
        </w:rPr>
        <w:t xml:space="preserve"> seeking </w:t>
      </w:r>
      <w:r w:rsidRPr="00FE4F44">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FE4F44">
        <w:rPr>
          <w:rStyle w:val="StyleBoldUnderline"/>
          <w:highlight w:val="yellow"/>
        </w:rPr>
        <w:t xml:space="preserve">Obama has </w:t>
      </w:r>
      <w:r w:rsidRPr="00FE4F44">
        <w:rPr>
          <w:rStyle w:val="Emphasis"/>
          <w:highlight w:val="yellow"/>
        </w:rPr>
        <w:t>set</w:t>
      </w:r>
      <w:r w:rsidRPr="009E18DF">
        <w:rPr>
          <w:rStyle w:val="Emphasis"/>
        </w:rPr>
        <w:t xml:space="preserve"> this kind of </w:t>
      </w:r>
      <w:r w:rsidRPr="00FE4F44">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FE4F44">
        <w:rPr>
          <w:rStyle w:val="StyleBoldUnderline"/>
          <w:highlight w:val="yellow"/>
        </w:rPr>
        <w:t>it will be</w:t>
      </w:r>
      <w:r w:rsidRPr="009E18DF">
        <w:rPr>
          <w:rStyle w:val="StyleBoldUnderline"/>
        </w:rPr>
        <w:t xml:space="preserve"> very </w:t>
      </w:r>
      <w:r w:rsidRPr="00FE4F44">
        <w:rPr>
          <w:rStyle w:val="StyleBoldUnderline"/>
          <w:highlight w:val="yellow"/>
        </w:rPr>
        <w:t>hard</w:t>
      </w:r>
      <w:r w:rsidRPr="009E18DF">
        <w:rPr>
          <w:rStyle w:val="StyleBoldUnderline"/>
        </w:rPr>
        <w:t xml:space="preserve"> for him </w:t>
      </w:r>
      <w:r w:rsidRPr="00FE4F44">
        <w:rPr>
          <w:rStyle w:val="StyleBoldUnderline"/>
          <w:highlight w:val="yellow"/>
        </w:rPr>
        <w:t>to do anything</w:t>
      </w:r>
      <w:r w:rsidRPr="009E18DF">
        <w:rPr>
          <w:rStyle w:val="StyleBoldUnderline"/>
        </w:rPr>
        <w:t xml:space="preserve"> </w:t>
      </w:r>
      <w:r w:rsidRPr="009423D6">
        <w:rPr>
          <w:sz w:val="12"/>
        </w:rPr>
        <w:t xml:space="preserve">comparable or greater </w:t>
      </w:r>
      <w:r w:rsidRPr="00FE4F44">
        <w:rPr>
          <w:rStyle w:val="StyleBoldUnderline"/>
          <w:highlight w:val="yellow"/>
        </w:rPr>
        <w:t>without</w:t>
      </w:r>
      <w:r w:rsidRPr="009E18DF">
        <w:rPr>
          <w:rStyle w:val="StyleBoldUnderline"/>
        </w:rPr>
        <w:t xml:space="preserve"> again </w:t>
      </w:r>
      <w:r w:rsidRPr="009E18DF">
        <w:rPr>
          <w:rStyle w:val="Emphasis"/>
        </w:rPr>
        <w:t xml:space="preserve">returning to the </w:t>
      </w:r>
      <w:r w:rsidRPr="00FE4F44">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FE4F44">
        <w:rPr>
          <w:rStyle w:val="Emphasis"/>
          <w:highlight w:val="yellow"/>
        </w:rPr>
        <w:t>This president</w:t>
      </w:r>
      <w:r w:rsidRPr="009E18DF">
        <w:rPr>
          <w:rStyle w:val="Emphasis"/>
        </w:rPr>
        <w:t xml:space="preserve"> just </w:t>
      </w:r>
      <w:r w:rsidRPr="00FE4F44">
        <w:rPr>
          <w:rStyle w:val="Emphasis"/>
          <w:highlight w:val="yellow"/>
        </w:rPr>
        <w:t>dialed back the power of his</w:t>
      </w:r>
      <w:r w:rsidRPr="009E18DF">
        <w:rPr>
          <w:rStyle w:val="Emphasis"/>
        </w:rPr>
        <w:t xml:space="preserve"> own </w:t>
      </w:r>
      <w:r w:rsidRPr="00FE4F44">
        <w:rPr>
          <w:rStyle w:val="Emphasis"/>
          <w:highlight w:val="yellow"/>
        </w:rPr>
        <w:t>office</w:t>
      </w:r>
      <w:r w:rsidRPr="009423D6">
        <w:rPr>
          <w:sz w:val="12"/>
        </w:rPr>
        <w:t xml:space="preserve">. </w:t>
      </w:r>
      <w:r w:rsidRPr="00FE4F44">
        <w:rPr>
          <w:rStyle w:val="StyleBoldUnderline"/>
          <w:highlight w:val="yellow"/>
        </w:rPr>
        <w:t>Obama</w:t>
      </w:r>
      <w:r w:rsidRPr="009E18DF">
        <w:rPr>
          <w:rStyle w:val="StyleBoldUnderline"/>
        </w:rPr>
        <w:t xml:space="preserve"> has </w:t>
      </w:r>
      <w:r w:rsidRPr="00FE4F44">
        <w:rPr>
          <w:rStyle w:val="Emphasis"/>
          <w:highlight w:val="yellow"/>
        </w:rPr>
        <w:t>reversed decades of precedent regarding</w:t>
      </w:r>
      <w:r w:rsidRPr="009E18DF">
        <w:rPr>
          <w:rStyle w:val="Emphasis"/>
        </w:rPr>
        <w:t xml:space="preserve"> the nature of presidential </w:t>
      </w:r>
      <w:r w:rsidRPr="00FE4F44">
        <w:rPr>
          <w:rStyle w:val="Emphasis"/>
          <w:highlight w:val="yellow"/>
        </w:rPr>
        <w:t>war powers</w:t>
      </w:r>
      <w:r w:rsidRPr="009423D6">
        <w:rPr>
          <w:sz w:val="12"/>
        </w:rPr>
        <w:t xml:space="preserve"> -- and whether you prefer this change in the balance of power or not, </w:t>
      </w:r>
      <w:r w:rsidRPr="00FE4F44">
        <w:rPr>
          <w:rStyle w:val="StyleBoldUnderline"/>
          <w:highlight w:val="yellow"/>
        </w:rPr>
        <w:t>as</w:t>
      </w:r>
      <w:r w:rsidRPr="009423D6">
        <w:rPr>
          <w:rStyle w:val="StyleBoldUnderline"/>
        </w:rPr>
        <w:t xml:space="preserve"> </w:t>
      </w:r>
      <w:r w:rsidRPr="00FE4F44">
        <w:rPr>
          <w:rStyle w:val="StyleBoldUnderline"/>
          <w:highlight w:val="yellow"/>
        </w:rPr>
        <w:t xml:space="preserve">a matter of </w:t>
      </w:r>
      <w:r w:rsidRPr="00FE4F44">
        <w:rPr>
          <w:rStyle w:val="Emphasis"/>
          <w:highlight w:val="yellow"/>
        </w:rPr>
        <w:t>quantifiable fact</w:t>
      </w:r>
      <w:r w:rsidRPr="00FE4F44">
        <w:rPr>
          <w:rStyle w:val="StyleBoldUnderline"/>
          <w:highlight w:val="yellow"/>
        </w:rPr>
        <w:t xml:space="preserve"> he is</w:t>
      </w:r>
      <w:r w:rsidRPr="009423D6">
        <w:rPr>
          <w:rStyle w:val="StyleBoldUnderline"/>
        </w:rPr>
        <w:t xml:space="preserve"> </w:t>
      </w:r>
      <w:r w:rsidRPr="00FE4F44">
        <w:rPr>
          <w:rStyle w:val="StyleBoldUnderline"/>
          <w:highlight w:val="yellow"/>
        </w:rPr>
        <w:t>transferring</w:t>
      </w:r>
      <w:r w:rsidRPr="009423D6">
        <w:rPr>
          <w:rStyle w:val="StyleBoldUnderline"/>
        </w:rPr>
        <w:t xml:space="preserve"> greater </w:t>
      </w:r>
      <w:r w:rsidRPr="00FE4F44">
        <w:rPr>
          <w:rStyle w:val="StyleBoldUnderline"/>
          <w:highlight w:val="yellow"/>
        </w:rPr>
        <w:t>responsibility</w:t>
      </w:r>
      <w:r w:rsidRPr="009423D6">
        <w:rPr>
          <w:rStyle w:val="StyleBoldUnderline"/>
        </w:rPr>
        <w:t xml:space="preserve"> for U.S. foreign policy </w:t>
      </w:r>
      <w:r w:rsidRPr="00FE4F44">
        <w:rPr>
          <w:rStyle w:val="StyleBoldUnderline"/>
          <w:highlight w:val="yellow"/>
        </w:rPr>
        <w:t>to</w:t>
      </w:r>
      <w:r w:rsidRPr="009423D6">
        <w:rPr>
          <w:sz w:val="12"/>
        </w:rPr>
        <w:t xml:space="preserve"> a </w:t>
      </w:r>
      <w:r w:rsidRPr="00FE4F44">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FE4F44">
        <w:rPr>
          <w:rStyle w:val="StyleBoldUnderline"/>
          <w:highlight w:val="yellow"/>
        </w:rPr>
        <w:t>Obama's decision may have done</w:t>
      </w:r>
      <w:r w:rsidRPr="00FE4F44">
        <w:rPr>
          <w:sz w:val="12"/>
          <w:highlight w:val="yellow"/>
        </w:rPr>
        <w:t xml:space="preserve"> </w:t>
      </w:r>
      <w:r w:rsidRPr="00FE4F44">
        <w:rPr>
          <w:rStyle w:val="StyleBoldUnderline"/>
          <w:highlight w:val="yellow"/>
        </w:rPr>
        <w:t>more</w:t>
      </w:r>
      <w:r w:rsidRPr="009423D6">
        <w:rPr>
          <w:sz w:val="12"/>
        </w:rPr>
        <w:t xml:space="preserve"> -- for better or worse -- </w:t>
      </w:r>
      <w:r w:rsidRPr="00FE4F44">
        <w:rPr>
          <w:rStyle w:val="StyleBoldUnderline"/>
          <w:highlight w:val="yellow"/>
        </w:rPr>
        <w:t xml:space="preserve">to </w:t>
      </w:r>
      <w:r w:rsidRPr="00FE4F44">
        <w:rPr>
          <w:rStyle w:val="StyleBoldUnderline"/>
          <w:b/>
          <w:highlight w:val="yellow"/>
        </w:rPr>
        <w:t>dial</w:t>
      </w:r>
      <w:r w:rsidRPr="009423D6">
        <w:rPr>
          <w:rStyle w:val="StyleBoldUnderline"/>
          <w:b/>
        </w:rPr>
        <w:t xml:space="preserve"> </w:t>
      </w:r>
      <w:r w:rsidRPr="00FE4F44">
        <w:rPr>
          <w:rStyle w:val="StyleBoldUnderline"/>
          <w:b/>
          <w:highlight w:val="yellow"/>
        </w:rPr>
        <w:t>back</w:t>
      </w:r>
      <w:r w:rsidRPr="009423D6">
        <w:rPr>
          <w:rStyle w:val="StyleBoldUnderline"/>
          <w:b/>
        </w:rPr>
        <w:t xml:space="preserve"> </w:t>
      </w:r>
      <w:r w:rsidRPr="00FE4F44">
        <w:rPr>
          <w:rStyle w:val="StyleBoldUnderline"/>
          <w:b/>
          <w:highlight w:val="yellow"/>
        </w:rPr>
        <w:t>the</w:t>
      </w:r>
      <w:r w:rsidRPr="009423D6">
        <w:rPr>
          <w:rStyle w:val="StyleBoldUnderline"/>
          <w:b/>
        </w:rPr>
        <w:t xml:space="preserve"> imperial </w:t>
      </w:r>
      <w:r w:rsidRPr="00FE4F44">
        <w:rPr>
          <w:rStyle w:val="StyleBoldUnderline"/>
          <w:b/>
          <w:highlight w:val="yellow"/>
        </w:rPr>
        <w:t>presidency than anything his predecessors</w:t>
      </w:r>
      <w:r w:rsidRPr="009423D6">
        <w:rPr>
          <w:rStyle w:val="StyleBoldUnderline"/>
          <w:b/>
        </w:rPr>
        <w:t xml:space="preserve"> or Congress </w:t>
      </w:r>
      <w:r w:rsidRPr="00FE4F44">
        <w:rPr>
          <w:rStyle w:val="StyleBoldUnderline"/>
          <w:b/>
          <w:highlight w:val="yellow"/>
        </w:rPr>
        <w:t>have done</w:t>
      </w:r>
      <w:r w:rsidRPr="009423D6">
        <w:rPr>
          <w:rStyle w:val="StyleBoldUnderline"/>
          <w:b/>
        </w:rPr>
        <w:t xml:space="preserve"> for decades.</w:t>
      </w:r>
    </w:p>
    <w:p w:rsidR="00884B48" w:rsidRPr="00D71D38" w:rsidRDefault="00884B48" w:rsidP="00884B48">
      <w:pPr>
        <w:pStyle w:val="Heading4"/>
      </w:pPr>
      <w:r>
        <w:t xml:space="preserve">Court rules against executive now </w:t>
      </w:r>
    </w:p>
    <w:p w:rsidR="00884B48" w:rsidRPr="002F5FF1" w:rsidRDefault="00884B48" w:rsidP="00884B48">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884B48" w:rsidRPr="00D71D38" w:rsidRDefault="00884B48" w:rsidP="00884B48">
      <w:pPr>
        <w:rPr>
          <w:sz w:val="16"/>
        </w:rPr>
      </w:pPr>
    </w:p>
    <w:p w:rsidR="00884B48" w:rsidRPr="00DF6017" w:rsidRDefault="00884B48" w:rsidP="00884B48">
      <w:pPr>
        <w:rPr>
          <w:b/>
          <w:iCs/>
          <w:u w:val="single"/>
          <w:bdr w:val="single" w:sz="18" w:space="0" w:color="auto"/>
        </w:rPr>
      </w:pPr>
      <w:r w:rsidRPr="00D72377">
        <w:rPr>
          <w:rStyle w:val="StyleBoldUnderline"/>
        </w:rPr>
        <w:t>This study started out with two questions</w:t>
      </w:r>
      <w:r w:rsidRPr="006B7BE0">
        <w:rPr>
          <w:sz w:val="16"/>
        </w:rPr>
        <w:t>. The first was: ?</w:t>
      </w:r>
      <w:r w:rsidRPr="00D72377">
        <w:rPr>
          <w:rStyle w:val="StyleBoldUnderline"/>
        </w:rPr>
        <w:t>Does war influence judicial decision - making</w:t>
      </w:r>
      <w:r w:rsidRPr="006B7BE0">
        <w:rPr>
          <w:sz w:val="16"/>
        </w:rPr>
        <w:t>?? The second was: ?</w:t>
      </w:r>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FE4F44">
        <w:rPr>
          <w:rStyle w:val="StyleBoldUnderline"/>
          <w:highlight w:val="yellow"/>
        </w:rPr>
        <w:t>In a</w:t>
      </w:r>
      <w:r w:rsidRPr="00D72377">
        <w:rPr>
          <w:rStyle w:val="StyleBoldUnderline"/>
        </w:rPr>
        <w:t xml:space="preserve"> general hypothetical s ignificant </w:t>
      </w:r>
      <w:r w:rsidRPr="00FE4F44">
        <w:rPr>
          <w:rStyle w:val="StyleBoldUnderline"/>
          <w:highlight w:val="yellow"/>
        </w:rPr>
        <w:t>war</w:t>
      </w:r>
      <w:r w:rsidRPr="00D72377">
        <w:rPr>
          <w:rStyle w:val="StyleBoldUnderline"/>
        </w:rPr>
        <w:t xml:space="preserve">, </w:t>
      </w:r>
      <w:r w:rsidRPr="00FE4F44">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FE4F44">
        <w:rPr>
          <w:rStyle w:val="StyleBoldUnderline"/>
          <w:b/>
          <w:highlight w:val="yellow"/>
        </w:rPr>
        <w:t>significant finding</w:t>
      </w:r>
      <w:r w:rsidRPr="00FE4F44">
        <w:rPr>
          <w:rStyle w:val="StyleBoldUnderline"/>
          <w:highlight w:val="yellow"/>
        </w:rPr>
        <w:t xml:space="preserve"> of voting </w:t>
      </w:r>
      <w:r w:rsidRPr="00FE4F44">
        <w:rPr>
          <w:rStyle w:val="Emphasis"/>
          <w:highlight w:val="yellow"/>
        </w:rPr>
        <w:t>against the government</w:t>
      </w:r>
      <w:r w:rsidRPr="006B7BE0">
        <w:rPr>
          <w:sz w:val="16"/>
        </w:rPr>
        <w:t xml:space="preserve">. In the models run using the Spaeth database where the government is a party, </w:t>
      </w:r>
      <w:r w:rsidRPr="00FE4F44">
        <w:rPr>
          <w:rStyle w:val="StyleBoldUnderline"/>
          <w:highlight w:val="yellow"/>
        </w:rPr>
        <w:t>the influence</w:t>
      </w:r>
      <w:r w:rsidRPr="00A92349">
        <w:rPr>
          <w:rStyle w:val="StyleBoldUnderline"/>
        </w:rPr>
        <w:t xml:space="preserve"> of all significant </w:t>
      </w:r>
      <w:r w:rsidRPr="00FE4F44">
        <w:rPr>
          <w:rStyle w:val="StyleBoldUnderline"/>
          <w:highlight w:val="yellow"/>
        </w:rPr>
        <w:t>wars on judicial</w:t>
      </w:r>
      <w:r w:rsidRPr="00A92349">
        <w:rPr>
          <w:rStyle w:val="StyleBoldUnderline"/>
        </w:rPr>
        <w:t xml:space="preserve"> </w:t>
      </w:r>
      <w:r w:rsidRPr="00FE4F44">
        <w:rPr>
          <w:rStyle w:val="StyleBoldUnderline"/>
          <w:highlight w:val="yellow"/>
        </w:rPr>
        <w:t>decision - making</w:t>
      </w:r>
      <w:r w:rsidRPr="006B7BE0">
        <w:rPr>
          <w:sz w:val="16"/>
        </w:rPr>
        <w:t xml:space="preserve"> generally </w:t>
      </w:r>
      <w:r w:rsidRPr="00FE4F44">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FE4F44">
        <w:rPr>
          <w:rStyle w:val="StyleBoldUnderline"/>
          <w:highlight w:val="yellow"/>
        </w:rPr>
        <w:t>National security claims</w:t>
      </w:r>
      <w:r w:rsidRPr="00A92349">
        <w:rPr>
          <w:rStyle w:val="StyleBoldUnderline"/>
        </w:rPr>
        <w:t xml:space="preserve"> brought by the government </w:t>
      </w:r>
      <w:r w:rsidRPr="00FE4F44">
        <w:rPr>
          <w:rStyle w:val="StyleBoldUnderline"/>
          <w:highlight w:val="yellow"/>
        </w:rPr>
        <w:t xml:space="preserve">achieve a </w:t>
      </w:r>
      <w:r w:rsidRPr="00FE4F44">
        <w:rPr>
          <w:rStyle w:val="StyleBoldUnderline"/>
          <w:b/>
          <w:highlight w:val="yellow"/>
        </w:rPr>
        <w:t>statistically significant likelihood</w:t>
      </w:r>
      <w:r w:rsidRPr="00FE4F44">
        <w:rPr>
          <w:rStyle w:val="StyleBoldUnderline"/>
          <w:highlight w:val="yellow"/>
        </w:rPr>
        <w:t xml:space="preserve"> that the </w:t>
      </w:r>
      <w:r w:rsidRPr="00FE4F44">
        <w:rPr>
          <w:rStyle w:val="Emphasis"/>
          <w:highlight w:val="yellow"/>
        </w:rPr>
        <w:t xml:space="preserve">Supreme Court will </w:t>
      </w:r>
      <w:r w:rsidRPr="00FE4F44">
        <w:rPr>
          <w:rStyle w:val="Emphasis"/>
          <w:highlight w:val="yellow"/>
        </w:rPr>
        <w:lastRenderedPageBreak/>
        <w:t>vote against the government</w:t>
      </w:r>
      <w:r w:rsidRPr="006B7BE0">
        <w:rPr>
          <w:sz w:val="16"/>
        </w:rPr>
        <w:t xml:space="preserve">. National security claims were statistically significant with a negative signifier. </w:t>
      </w:r>
      <w:r w:rsidRPr="00FE4F44">
        <w:rPr>
          <w:rStyle w:val="StyleBoldUnderline"/>
          <w:b/>
          <w:highlight w:val="yellow"/>
        </w:rPr>
        <w:t>This</w:t>
      </w:r>
      <w:r w:rsidRPr="006B7BE0">
        <w:rPr>
          <w:rStyle w:val="StyleBoldUnderline"/>
          <w:b/>
        </w:rPr>
        <w:t xml:space="preserve"> </w:t>
      </w:r>
      <w:r w:rsidRPr="00FE4F44">
        <w:rPr>
          <w:rStyle w:val="StyleBoldUnderline"/>
          <w:b/>
          <w:highlight w:val="yellow"/>
        </w:rPr>
        <w:t>finding</w:t>
      </w:r>
      <w:r w:rsidRPr="006B7BE0">
        <w:rPr>
          <w:rStyle w:val="StyleBoldUnderline"/>
          <w:b/>
        </w:rPr>
        <w:t xml:space="preserve"> is </w:t>
      </w:r>
      <w:r w:rsidRPr="00FE4F44">
        <w:rPr>
          <w:rStyle w:val="StyleBoldUnderline"/>
          <w:b/>
          <w:highlight w:val="yellow"/>
        </w:rPr>
        <w:t>consistent across all</w:t>
      </w:r>
      <w:r w:rsidRPr="006B7BE0">
        <w:rPr>
          <w:rStyle w:val="StyleBoldUnderline"/>
          <w:b/>
        </w:rPr>
        <w:t xml:space="preserve"> the </w:t>
      </w:r>
      <w:r w:rsidRPr="00FE4F44">
        <w:rPr>
          <w:rStyle w:val="StyleBoldUnderline"/>
          <w:b/>
          <w:highlight w:val="yellow"/>
        </w:rPr>
        <w:t>major wars as well as peacetime</w:t>
      </w:r>
      <w:r w:rsidRPr="006B7BE0">
        <w:rPr>
          <w:sz w:val="16"/>
        </w:rPr>
        <w:t xml:space="preserve">. It also suggest s that </w:t>
      </w:r>
      <w:r w:rsidRPr="00FE4F44">
        <w:rPr>
          <w:rStyle w:val="Emphasis"/>
          <w:highlight w:val="yellow"/>
        </w:rPr>
        <w:t>the Supreme Court</w:t>
      </w:r>
      <w:r w:rsidRPr="006B7BE0">
        <w:rPr>
          <w:rStyle w:val="Emphasis"/>
        </w:rPr>
        <w:t xml:space="preserve"> generally </w:t>
      </w:r>
      <w:r w:rsidRPr="00FE4F44">
        <w:rPr>
          <w:rStyle w:val="Emphasis"/>
          <w:highlight w:val="yellow"/>
        </w:rPr>
        <w:t>is not</w:t>
      </w:r>
      <w:r w:rsidRPr="006B7BE0">
        <w:rPr>
          <w:rStyle w:val="Emphasis"/>
        </w:rPr>
        <w:t xml:space="preserve"> </w:t>
      </w:r>
      <w:r w:rsidRPr="00FE4F44">
        <w:rPr>
          <w:rStyle w:val="Emphasis"/>
          <w:highlight w:val="yellow"/>
        </w:rPr>
        <w:t>predisposed to defer to the executive</w:t>
      </w:r>
      <w:r w:rsidRPr="006B7BE0">
        <w:rPr>
          <w:rStyle w:val="Emphasis"/>
        </w:rPr>
        <w:t xml:space="preserve"> branch‘s arguments </w:t>
      </w:r>
      <w:r w:rsidRPr="00FE4F44">
        <w:rPr>
          <w:rStyle w:val="Emphasis"/>
          <w:highlight w:val="yellow"/>
        </w:rPr>
        <w:t>when it comes to national security</w:t>
      </w:r>
      <w:r w:rsidRPr="006B7BE0">
        <w:rPr>
          <w:rStyle w:val="Emphasis"/>
        </w:rPr>
        <w:t xml:space="preserve"> claims</w:t>
      </w:r>
    </w:p>
    <w:p w:rsidR="00884B48" w:rsidRDefault="00884B48" w:rsidP="00884B48">
      <w:pPr>
        <w:pStyle w:val="Heading4"/>
      </w:pPr>
    </w:p>
    <w:p w:rsidR="00884B48" w:rsidRDefault="00884B48" w:rsidP="00884B48">
      <w:pPr>
        <w:pStyle w:val="Heading4"/>
      </w:pPr>
      <w:r>
        <w:t>1. No link – the plan is only a restriction on the ability to indefinitely detain – not the counter-terror forces their impact evidence assumes</w:t>
      </w:r>
    </w:p>
    <w:p w:rsidR="00884B48" w:rsidRPr="007766CE" w:rsidRDefault="00884B48" w:rsidP="00884B48">
      <w:pPr>
        <w:pStyle w:val="Heading4"/>
      </w:pPr>
      <w:r>
        <w:t xml:space="preserve">2. Plan doesn’t affect all power – the president will do what he wants absent direct prohibition </w:t>
      </w:r>
    </w:p>
    <w:p w:rsidR="00884B48" w:rsidRPr="00433162" w:rsidRDefault="00884B48" w:rsidP="00884B48">
      <w:pPr>
        <w:rPr>
          <w:rStyle w:val="StyleStyleBold12pt"/>
        </w:rPr>
      </w:pPr>
      <w:r w:rsidRPr="00433162">
        <w:rPr>
          <w:rStyle w:val="StyleStyleBold12pt"/>
        </w:rPr>
        <w:t>Marshall 08</w:t>
      </w:r>
    </w:p>
    <w:p w:rsidR="00884B48" w:rsidRDefault="00884B48" w:rsidP="00884B48">
      <w:r>
        <w:t xml:space="preserve">[William, Kenan Professor of Law, University of North Carolina, Eleven Reasons Presidential Power Inevitably Expands and Why It Matters, 2008, </w:t>
      </w:r>
    </w:p>
    <w:p w:rsidR="00884B48" w:rsidRDefault="00884B48" w:rsidP="00884B48">
      <w:hyperlink r:id="rId33" w:history="1">
        <w:r>
          <w:rPr>
            <w:rStyle w:val="Hyperlink"/>
          </w:rPr>
          <w:t>http://www.bu.edu/law/central/jd/organizations/journals/bulr/documents/MARSHALL.pdf</w:t>
        </w:r>
      </w:hyperlink>
      <w:r>
        <w:t>]</w:t>
      </w:r>
    </w:p>
    <w:p w:rsidR="00884B48" w:rsidRDefault="00884B48" w:rsidP="00884B48"/>
    <w:p w:rsidR="00884B48" w:rsidRPr="00E60928" w:rsidRDefault="00884B48" w:rsidP="00884B48">
      <w:pPr>
        <w:rPr>
          <w:sz w:val="14"/>
        </w:rPr>
      </w:pPr>
      <w:r w:rsidRPr="00FE4F44">
        <w:rPr>
          <w:rStyle w:val="StyleBoldUnderline"/>
          <w:highlight w:val="yellow"/>
        </w:rPr>
        <w:t>The</w:t>
      </w:r>
      <w:r w:rsidRPr="007766CE">
        <w:rPr>
          <w:sz w:val="14"/>
        </w:rPr>
        <w:t xml:space="preserve"> first and perhaps </w:t>
      </w:r>
      <w:r w:rsidRPr="00FE4F44">
        <w:rPr>
          <w:rStyle w:val="Emphasis"/>
          <w:highlight w:val="yellow"/>
        </w:rPr>
        <w:t>overarching reason</w:t>
      </w:r>
      <w:r w:rsidRPr="007766CE">
        <w:rPr>
          <w:sz w:val="14"/>
        </w:rPr>
        <w:t xml:space="preserve"> </w:t>
      </w:r>
      <w:r w:rsidRPr="00FE4F44">
        <w:rPr>
          <w:rStyle w:val="StyleBoldUnderline"/>
          <w:highlight w:val="yellow"/>
        </w:rPr>
        <w:t>underlying</w:t>
      </w:r>
      <w:r w:rsidRPr="00A25AC3">
        <w:rPr>
          <w:rStyle w:val="StyleBoldUnderline"/>
        </w:rPr>
        <w:t xml:space="preserve"> the growth of </w:t>
      </w:r>
      <w:r w:rsidRPr="00FE4F44">
        <w:rPr>
          <w:rStyle w:val="StyleBoldUnderline"/>
          <w:highlight w:val="yellow"/>
        </w:rPr>
        <w:t>presidential power is</w:t>
      </w:r>
      <w:r w:rsidRPr="007766CE">
        <w:rPr>
          <w:sz w:val="14"/>
        </w:rPr>
        <w:t xml:space="preserve"> that the </w:t>
      </w:r>
      <w:r w:rsidRPr="00FE4F44">
        <w:rPr>
          <w:rStyle w:val="StyleBoldUnderline"/>
          <w:highlight w:val="yellow"/>
        </w:rPr>
        <w:t>constitutional text</w:t>
      </w:r>
      <w:r w:rsidRPr="007766CE">
        <w:rPr>
          <w:sz w:val="14"/>
        </w:rPr>
        <w:t xml:space="preserve"> on the subject </w:t>
      </w:r>
      <w:r w:rsidRPr="00FE4F44">
        <w:rPr>
          <w:rStyle w:val="StyleBoldUnderline"/>
          <w:highlight w:val="yellow"/>
        </w:rPr>
        <w:t>is</w:t>
      </w:r>
      <w:r w:rsidRPr="007766CE">
        <w:rPr>
          <w:sz w:val="14"/>
        </w:rPr>
        <w:t xml:space="preserve"> notoriously </w:t>
      </w:r>
      <w:r w:rsidRPr="00FE4F44">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Congress,20 the key provisions of Article II that grant authority to the President are written in indeterminate terms such as “executive power,”21 or the duty “to take care that the laws be faithfully executed.”22 Moreover, unlike the other branches, </w:t>
      </w:r>
      <w:r w:rsidRPr="00FE4F44">
        <w:rPr>
          <w:rStyle w:val="StyleBoldUnderline"/>
          <w:highlight w:val="yellow"/>
        </w:rPr>
        <w:t>the Presidency</w:t>
      </w:r>
      <w:r w:rsidRPr="006D1A4C">
        <w:rPr>
          <w:rStyle w:val="StyleBoldUnderline"/>
        </w:rPr>
        <w:t xml:space="preserve"> </w:t>
      </w:r>
      <w:r w:rsidRPr="00FE4F44">
        <w:rPr>
          <w:rStyle w:val="StyleBoldUnderline"/>
          <w:highlight w:val="yellow"/>
        </w:rPr>
        <w:t>has</w:t>
      </w:r>
      <w:r w:rsidRPr="006D1A4C">
        <w:rPr>
          <w:rStyle w:val="StyleBoldUnderline"/>
        </w:rPr>
        <w:t xml:space="preserve"> consistently been deemed to possess significant </w:t>
      </w:r>
      <w:r w:rsidRPr="00FE4F44">
        <w:rPr>
          <w:rStyle w:val="Emphasis"/>
          <w:highlight w:val="yellow"/>
        </w:rPr>
        <w:t>inherent powers</w:t>
      </w:r>
      <w:r w:rsidRPr="007766CE">
        <w:rPr>
          <w:sz w:val="14"/>
        </w:rPr>
        <w:t xml:space="preserve">.23 Thus, many of the President’s recognized powers, such as the authority to act in times of national emergency24 or the right to keep advice from subordinates confidential,25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FE4F44">
        <w:rPr>
          <w:rStyle w:val="StyleBoldUnderline"/>
          <w:highlight w:val="yellow"/>
        </w:rPr>
        <w:t>in a “</w:t>
      </w:r>
      <w:r w:rsidRPr="00FE4F44">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FE4F44">
        <w:rPr>
          <w:rStyle w:val="StyleBoldUnderline"/>
          <w:highlight w:val="yellow"/>
        </w:rPr>
        <w:t>fluidity in definition</w:t>
      </w:r>
      <w:r w:rsidRPr="007766CE">
        <w:rPr>
          <w:sz w:val="14"/>
        </w:rPr>
        <w:t xml:space="preserve">, in turn, </w:t>
      </w:r>
      <w:r w:rsidRPr="00FE4F44">
        <w:rPr>
          <w:rStyle w:val="StyleBoldUnderline"/>
          <w:highlight w:val="yellow"/>
        </w:rPr>
        <w:t>allows</w:t>
      </w:r>
      <w:r w:rsidRPr="006D1A4C">
        <w:rPr>
          <w:rStyle w:val="StyleBoldUnderline"/>
        </w:rPr>
        <w:t xml:space="preserve"> presidential </w:t>
      </w:r>
      <w:r w:rsidRPr="00FE4F44">
        <w:rPr>
          <w:rStyle w:val="StyleBoldUnderline"/>
          <w:highlight w:val="yellow"/>
        </w:rPr>
        <w:t>power to readily expand</w:t>
      </w:r>
      <w:r w:rsidRPr="00FE4F44">
        <w:rPr>
          <w:sz w:val="14"/>
          <w:highlight w:val="yellow"/>
        </w:rPr>
        <w:t xml:space="preserve"> </w:t>
      </w:r>
      <w:r w:rsidRPr="00FE4F44">
        <w:rPr>
          <w:rStyle w:val="StyleBoldUnderline"/>
          <w:highlight w:val="yellow"/>
        </w:rPr>
        <w:t>when</w:t>
      </w:r>
      <w:r w:rsidRPr="007766CE">
        <w:rPr>
          <w:sz w:val="14"/>
        </w:rPr>
        <w:t xml:space="preserve"> factors such as national crisis, military action, or other </w:t>
      </w:r>
      <w:r w:rsidRPr="00FE4F44">
        <w:rPr>
          <w:rStyle w:val="StyleBoldUnderline"/>
          <w:highlight w:val="yellow"/>
        </w:rPr>
        <w:t>matters of expedience call for its</w:t>
      </w:r>
      <w:r w:rsidRPr="006D1A4C">
        <w:rPr>
          <w:rStyle w:val="StyleBoldUnderline"/>
        </w:rPr>
        <w:t xml:space="preserve"> </w:t>
      </w:r>
      <w:r w:rsidRPr="00FE4F44">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FE4F44">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FE4F44">
        <w:rPr>
          <w:rStyle w:val="StyleBoldUnderline"/>
          <w:highlight w:val="yellow"/>
        </w:rPr>
        <w:t>can</w:t>
      </w:r>
      <w:r w:rsidRPr="007766CE">
        <w:rPr>
          <w:sz w:val="14"/>
        </w:rPr>
        <w:t xml:space="preserve"> then </w:t>
      </w:r>
      <w:r w:rsidRPr="00FE4F44">
        <w:rPr>
          <w:rStyle w:val="StyleBoldUnderline"/>
          <w:highlight w:val="yellow"/>
        </w:rPr>
        <w:t>lead</w:t>
      </w:r>
      <w:r w:rsidRPr="00FE4F44">
        <w:rPr>
          <w:sz w:val="14"/>
          <w:highlight w:val="yellow"/>
        </w:rPr>
        <w:t xml:space="preserve"> </w:t>
      </w:r>
      <w:r w:rsidRPr="00FE4F44">
        <w:rPr>
          <w:rStyle w:val="StyleBoldUnderline"/>
          <w:highlight w:val="yellow"/>
        </w:rPr>
        <w:t>to the perceived legitimacy of the President</w:t>
      </w:r>
      <w:r w:rsidRPr="007766CE">
        <w:rPr>
          <w:sz w:val="14"/>
        </w:rPr>
        <w:t xml:space="preserve"> actually </w:t>
      </w:r>
      <w:r w:rsidRPr="00FE4F44">
        <w:rPr>
          <w:rStyle w:val="StyleBoldUnderline"/>
          <w:highlight w:val="yellow"/>
        </w:rPr>
        <w:t>exercising those powers</w:t>
      </w:r>
      <w:r w:rsidRPr="00FE4F44">
        <w:rPr>
          <w:sz w:val="14"/>
          <w:highlight w:val="yellow"/>
        </w:rPr>
        <w:t xml:space="preserve">. </w:t>
      </w:r>
      <w:r w:rsidRPr="00FE4F44">
        <w:rPr>
          <w:rStyle w:val="StyleBoldUnderline"/>
          <w:highlight w:val="yellow"/>
        </w:rPr>
        <w:t xml:space="preserve">Without </w:t>
      </w:r>
      <w:r w:rsidRPr="00FE4F44">
        <w:rPr>
          <w:rStyle w:val="Emphasis"/>
          <w:highlight w:val="yellow"/>
        </w:rPr>
        <w:t>direct prohibitions</w:t>
      </w:r>
      <w:r w:rsidRPr="007766CE">
        <w:rPr>
          <w:rStyle w:val="StyleBoldUnderline"/>
        </w:rPr>
        <w:t xml:space="preserve"> </w:t>
      </w:r>
      <w:r w:rsidRPr="00FE4F44">
        <w:rPr>
          <w:rStyle w:val="StyleBoldUnderline"/>
          <w:highlight w:val="yellow"/>
        </w:rPr>
        <w:t>to</w:t>
      </w:r>
      <w:r w:rsidRPr="007766CE">
        <w:rPr>
          <w:rStyle w:val="StyleBoldUnderline"/>
        </w:rPr>
        <w:t xml:space="preserve"> </w:t>
      </w:r>
      <w:r w:rsidRPr="00FE4F44">
        <w:rPr>
          <w:rStyle w:val="StyleBoldUnderline"/>
          <w:highlight w:val="yellow"/>
        </w:rPr>
        <w:t>the contrary</w:t>
      </w:r>
      <w:r w:rsidRPr="007766CE">
        <w:rPr>
          <w:sz w:val="14"/>
        </w:rPr>
        <w:t xml:space="preserve">, </w:t>
      </w:r>
      <w:r w:rsidRPr="00FE4F44">
        <w:rPr>
          <w:rStyle w:val="StyleBoldUnderline"/>
          <w:highlight w:val="yellow"/>
        </w:rPr>
        <w:t>expectations</w:t>
      </w:r>
      <w:r w:rsidRPr="007766CE">
        <w:rPr>
          <w:rStyle w:val="StyleBoldUnderline"/>
        </w:rPr>
        <w:t xml:space="preserve"> easily </w:t>
      </w:r>
      <w:r w:rsidRPr="00FE4F44">
        <w:rPr>
          <w:rStyle w:val="StyleBoldUnderline"/>
          <w:highlight w:val="yellow"/>
        </w:rPr>
        <w:t>translate into</w:t>
      </w:r>
      <w:r w:rsidRPr="007766CE">
        <w:rPr>
          <w:rStyle w:val="StyleBoldUnderline"/>
        </w:rPr>
        <w:t xml:space="preserve"> political </w:t>
      </w:r>
      <w:r w:rsidRPr="00FE4F44">
        <w:rPr>
          <w:rStyle w:val="StyleBoldUnderline"/>
          <w:highlight w:val="yellow"/>
        </w:rPr>
        <w:t>reality</w:t>
      </w:r>
      <w:r w:rsidRPr="007766CE">
        <w:rPr>
          <w:sz w:val="14"/>
        </w:rPr>
        <w:t>.33</w:t>
      </w:r>
    </w:p>
    <w:p w:rsidR="00884B48" w:rsidRDefault="00884B48" w:rsidP="00884B48"/>
    <w:p w:rsidR="00884B48" w:rsidRDefault="00884B48" w:rsidP="00884B48">
      <w:pPr>
        <w:pStyle w:val="Heading4"/>
      </w:pPr>
      <w:r>
        <w:t>3. Expertise solves – as forces get used to the restrictions they will be able to make decisions quickly which ensures the plan doesn’t hurt flexibility</w:t>
      </w:r>
    </w:p>
    <w:p w:rsidR="00884B48" w:rsidRDefault="00884B48" w:rsidP="00884B48">
      <w:pPr>
        <w:pStyle w:val="Heading4"/>
      </w:pPr>
      <w:r>
        <w:t>Courts don’t need to invalidate the political question doctrine</w:t>
      </w:r>
    </w:p>
    <w:p w:rsidR="00884B48" w:rsidRDefault="00884B48" w:rsidP="00884B48">
      <w:r w:rsidRPr="00DA1189">
        <w:rPr>
          <w:rStyle w:val="StyleStyleBold12pt"/>
        </w:rPr>
        <w:t>Abebe 12</w:t>
      </w:r>
      <w:r>
        <w:t xml:space="preserve"> -- Assistant Professor of Law, The University of Chicago Law School (Daniel, "One Voice or Many? The Political Question Doctrine and Acoustic Dissonance in Foreign Affairs," The Supreme Court Review, 2012 Vol 1, JSTOR)</w:t>
      </w:r>
    </w:p>
    <w:p w:rsidR="00884B48" w:rsidRDefault="00884B48" w:rsidP="00884B48"/>
    <w:p w:rsidR="00884B48" w:rsidRDefault="00884B48" w:rsidP="00884B48">
      <w:pPr>
        <w:rPr>
          <w:sz w:val="16"/>
        </w:rPr>
      </w:pPr>
      <w:r w:rsidRPr="00FE4F44">
        <w:rPr>
          <w:rStyle w:val="StyleBoldUnderline"/>
          <w:highlight w:val="yellow"/>
        </w:rPr>
        <w:t>Courts can</w:t>
      </w:r>
      <w:r w:rsidRPr="00342CF4">
        <w:rPr>
          <w:rStyle w:val="StyleBoldUnderline"/>
        </w:rPr>
        <w:t xml:space="preserve"> gain traction</w:t>
      </w:r>
      <w:r w:rsidRPr="00342CF4">
        <w:rPr>
          <w:sz w:val="16"/>
        </w:rPr>
        <w:t xml:space="preserve"> on this question </w:t>
      </w:r>
      <w:r w:rsidRPr="00342CF4">
        <w:rPr>
          <w:rStyle w:val="StyleBoldUnderline"/>
        </w:rPr>
        <w:t xml:space="preserve">by </w:t>
      </w:r>
      <w:r w:rsidRPr="00FE4F44">
        <w:rPr>
          <w:rStyle w:val="StyleBoldUnderline"/>
          <w:highlight w:val="yellow"/>
        </w:rPr>
        <w:t>assess</w:t>
      </w:r>
      <w:r w:rsidRPr="00342CF4">
        <w:rPr>
          <w:rStyle w:val="StyleBoldUnderline"/>
        </w:rPr>
        <w:t>ing</w:t>
      </w:r>
      <w:r w:rsidRPr="00342CF4">
        <w:rPr>
          <w:sz w:val="16"/>
        </w:rPr>
        <w:t xml:space="preserve"> the </w:t>
      </w:r>
      <w:r w:rsidRPr="00FE4F44">
        <w:rPr>
          <w:rStyle w:val="StyleBoldUnderline"/>
          <w:highlight w:val="yellow"/>
        </w:rPr>
        <w:t>background conditions of international politics to understand when</w:t>
      </w:r>
      <w:r w:rsidRPr="00342CF4">
        <w:rPr>
          <w:rStyle w:val="StyleBoldUnderline"/>
        </w:rPr>
        <w:t xml:space="preserve"> a presumption in favor of </w:t>
      </w:r>
      <w:r w:rsidRPr="00FE4F44">
        <w:rPr>
          <w:rStyle w:val="StyleBoldUnderline"/>
          <w:highlight w:val="yellow"/>
        </w:rPr>
        <w:t>speaking with one voice is warranted</w:t>
      </w:r>
      <w:r w:rsidRPr="00342CF4">
        <w:rPr>
          <w:sz w:val="16"/>
        </w:rPr>
        <w:t xml:space="preserve">, </w:t>
      </w:r>
      <w:r w:rsidRPr="00342CF4">
        <w:rPr>
          <w:rStyle w:val="StyleBoldUnderline"/>
        </w:rPr>
        <w:t>and when such a presumption is unnecessary</w:t>
      </w:r>
      <w:r w:rsidRPr="00342CF4">
        <w:rPr>
          <w:sz w:val="16"/>
        </w:rPr>
        <w:t xml:space="preserve">. As I have argued in prior scholarship,33 the </w:t>
      </w:r>
      <w:r w:rsidRPr="00FE4F44">
        <w:rPr>
          <w:rStyle w:val="StyleBoldUnderline"/>
          <w:b/>
          <w:highlight w:val="yellow"/>
        </w:rPr>
        <w:t>courts can adopt a parsimonious framework</w:t>
      </w:r>
      <w:r w:rsidRPr="00FE4F44">
        <w:rPr>
          <w:sz w:val="16"/>
          <w:highlight w:val="yellow"/>
        </w:rPr>
        <w:t xml:space="preserve">, </w:t>
      </w:r>
      <w:r w:rsidRPr="00FE4F44">
        <w:rPr>
          <w:rStyle w:val="StyleBoldUnderline"/>
          <w:highlight w:val="yellow"/>
        </w:rPr>
        <w:t>based on</w:t>
      </w:r>
      <w:r w:rsidRPr="00342CF4">
        <w:rPr>
          <w:sz w:val="16"/>
        </w:rPr>
        <w:t xml:space="preserve"> the international relations concept of </w:t>
      </w:r>
      <w:r w:rsidRPr="00FE4F44">
        <w:rPr>
          <w:rStyle w:val="StyleBoldUnderline"/>
          <w:highlight w:val="yellow"/>
        </w:rPr>
        <w:t>polarity</w:t>
      </w:r>
      <w:r w:rsidRPr="00342CF4">
        <w:rPr>
          <w:sz w:val="16"/>
        </w:rPr>
        <w:t xml:space="preserve">, </w:t>
      </w:r>
      <w:r w:rsidRPr="00342CF4">
        <w:rPr>
          <w:rStyle w:val="StyleBoldUnderline"/>
        </w:rPr>
        <w:t>to assess</w:t>
      </w:r>
      <w:r w:rsidRPr="00342CF4">
        <w:rPr>
          <w:sz w:val="16"/>
        </w:rPr>
        <w:t xml:space="preserve"> background international political conditions and </w:t>
      </w:r>
      <w:r w:rsidRPr="00342CF4">
        <w:rPr>
          <w:rStyle w:val="StyleBoldUnderline"/>
        </w:rPr>
        <w:t>the role of the US in the world</w:t>
      </w:r>
      <w:r w:rsidRPr="00342CF4">
        <w:rPr>
          <w:sz w:val="16"/>
        </w:rPr>
        <w:t xml:space="preserve">. Based on this assessment, </w:t>
      </w:r>
      <w:r w:rsidRPr="00FE4F44">
        <w:rPr>
          <w:rStyle w:val="StyleBoldUnderline"/>
          <w:highlight w:val="yellow"/>
        </w:rPr>
        <w:t xml:space="preserve">the courts </w:t>
      </w:r>
      <w:r w:rsidRPr="00FE4F44">
        <w:rPr>
          <w:rStyle w:val="StyleBoldUnderline"/>
          <w:b/>
          <w:highlight w:val="yellow"/>
        </w:rPr>
        <w:t>would not decide whether a particular foreign affairs question required the application of the political question doctrine</w:t>
      </w:r>
      <w:r w:rsidRPr="00342CF4">
        <w:rPr>
          <w:sz w:val="16"/>
        </w:rPr>
        <w:t>; rather, the assessment would assist the courts in weighing the benefits of speaking with one voice.</w:t>
      </w:r>
    </w:p>
    <w:p w:rsidR="00884B48" w:rsidRDefault="00884B48" w:rsidP="00884B48"/>
    <w:p w:rsidR="00884B48" w:rsidRDefault="00884B48" w:rsidP="00884B48">
      <w:pPr>
        <w:pStyle w:val="Heading4"/>
      </w:pPr>
      <w:r>
        <w:t>4. Even if they win that the aff spills over to broader authority, it would not wreck flex</w:t>
      </w:r>
    </w:p>
    <w:p w:rsidR="00884B48" w:rsidRPr="008A1B3A" w:rsidRDefault="00884B48" w:rsidP="00884B48">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884B48" w:rsidRDefault="00884B48" w:rsidP="00884B48">
      <w:pPr>
        <w:pStyle w:val="cardtext"/>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FE4F44">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FE4F44">
        <w:rPr>
          <w:rStyle w:val="StyleBoldUnderline"/>
          <w:highlight w:val="yellow"/>
        </w:rPr>
        <w:t>can be</w:t>
      </w:r>
      <w:r w:rsidRPr="00F76B03">
        <w:rPr>
          <w:rStyle w:val="StyleBoldUnderline"/>
        </w:rPr>
        <w:t xml:space="preserve"> satisfactorily </w:t>
      </w:r>
      <w:r w:rsidRPr="00FE4F44">
        <w:rPr>
          <w:rStyle w:val="StyleBoldUnderline"/>
          <w:highlight w:val="yellow"/>
        </w:rPr>
        <w:t xml:space="preserve">rectified by </w:t>
      </w:r>
      <w:r w:rsidRPr="00F73743">
        <w:rPr>
          <w:rStyle w:val="StyleBoldUnderline"/>
        </w:rPr>
        <w:t xml:space="preserve">clear </w:t>
      </w:r>
      <w:r w:rsidRPr="00FE4F44">
        <w:rPr>
          <w:rStyle w:val="StyleBoldUnderline"/>
          <w:highlight w:val="yellow"/>
        </w:rPr>
        <w:t>procedural rules which underscore that the</w:t>
      </w:r>
      <w:r w:rsidRPr="00F76B03">
        <w:rPr>
          <w:rStyle w:val="StyleBoldUnderline"/>
        </w:rPr>
        <w:t xml:space="preserve"> overriding </w:t>
      </w:r>
      <w:r w:rsidRPr="00FE4F44">
        <w:rPr>
          <w:rStyle w:val="StyleBoldUnderline"/>
          <w:highlight w:val="yellow"/>
        </w:rPr>
        <w:t xml:space="preserve">mission – into which </w:t>
      </w:r>
      <w:r w:rsidRPr="00FE4F44">
        <w:rPr>
          <w:rStyle w:val="Emphasis"/>
          <w:highlight w:val="yellow"/>
        </w:rPr>
        <w:t>the judicial function is being imported for</w:t>
      </w:r>
      <w:r w:rsidRPr="00F76B03">
        <w:rPr>
          <w:rStyle w:val="Emphasis"/>
        </w:rPr>
        <w:t xml:space="preserve"> very </w:t>
      </w:r>
      <w:r w:rsidRPr="00FE4F44">
        <w:rPr>
          <w:rStyle w:val="Emphasis"/>
          <w:highlight w:val="yellow"/>
        </w:rPr>
        <w:t>limited purposes</w:t>
      </w:r>
      <w:r w:rsidRPr="00F76B03">
        <w:rPr>
          <w:rStyle w:val="Emphasis"/>
        </w:rPr>
        <w:t xml:space="preserve"> – </w:t>
      </w:r>
      <w:r w:rsidRPr="00FE4F44">
        <w:rPr>
          <w:rStyle w:val="Emphasis"/>
          <w:highlight w:val="yellow"/>
        </w:rPr>
        <w:t>remains exec</w:t>
      </w:r>
      <w:r w:rsidRPr="001A64EB">
        <w:rPr>
          <w:rStyle w:val="Emphasis"/>
        </w:rPr>
        <w:t>utive</w:t>
      </w:r>
      <w:r w:rsidRPr="00F76B03">
        <w:rPr>
          <w:rStyle w:val="Emphasis"/>
        </w:rPr>
        <w:t xml:space="preserve"> </w:t>
      </w:r>
      <w:r w:rsidRPr="00FE4F44">
        <w:rPr>
          <w:rStyle w:val="Emphasis"/>
          <w:highlight w:val="yellow"/>
        </w:rPr>
        <w:t>and military</w:t>
      </w:r>
      <w:r w:rsidRPr="00FE4F44">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FE4F44">
        <w:rPr>
          <w:rStyle w:val="StyleBoldUnderline"/>
          <w:highlight w:val="yellow"/>
        </w:rPr>
        <w:t>opportunities for judicial creativity would be limited by</w:t>
      </w:r>
      <w:r w:rsidRPr="002022E4">
        <w:rPr>
          <w:rStyle w:val="StyleBoldUnderline"/>
        </w:rPr>
        <w:t xml:space="preserve"> being plainspoken and unapologetic in </w:t>
      </w:r>
      <w:r w:rsidRPr="00FE4F44">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E4F44">
        <w:rPr>
          <w:rStyle w:val="StyleBoldUnderline"/>
          <w:highlight w:val="yellow"/>
        </w:rPr>
        <w:t xml:space="preserve">the authority of judges is </w:t>
      </w:r>
      <w:r w:rsidRPr="00FE4F44">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FE4F44">
        <w:rPr>
          <w:rStyle w:val="StyleBoldUnderline"/>
          <w:highlight w:val="yellow"/>
        </w:rPr>
        <w:t>the system would curb judicial excess by the recognition</w:t>
      </w:r>
      <w:r w:rsidRPr="002022E4">
        <w:rPr>
          <w:rStyle w:val="StyleBoldUnderline"/>
        </w:rPr>
        <w:t xml:space="preserve">, which underlies the military justice system, </w:t>
      </w:r>
      <w:r w:rsidRPr="00FE4F44">
        <w:rPr>
          <w:rStyle w:val="StyleBoldUnderline"/>
          <w:highlight w:val="yellow"/>
        </w:rPr>
        <w:t xml:space="preserve">that </w:t>
      </w:r>
      <w:r w:rsidRPr="00FE4F44">
        <w:rPr>
          <w:rStyle w:val="Emphasis"/>
          <w:highlight w:val="yellow"/>
        </w:rPr>
        <w:t>prosecuting war remains a</w:t>
      </w:r>
      <w:r w:rsidRPr="002022E4">
        <w:rPr>
          <w:rStyle w:val="Emphasis"/>
        </w:rPr>
        <w:t xml:space="preserve"> quintessentially </w:t>
      </w:r>
      <w:r w:rsidRPr="00FE4F44">
        <w:rPr>
          <w:rStyle w:val="Emphasis"/>
          <w:highlight w:val="yellow"/>
        </w:rPr>
        <w:t>exec</w:t>
      </w:r>
      <w:r w:rsidRPr="002022E4">
        <w:rPr>
          <w:rStyle w:val="Emphasis"/>
        </w:rPr>
        <w:t xml:space="preserve">utive </w:t>
      </w:r>
      <w:r w:rsidRPr="00FE4F44">
        <w:rPr>
          <w:rStyle w:val="Emphasis"/>
          <w:highlight w:val="yellow"/>
        </w:rPr>
        <w:t>endeavor</w:t>
      </w:r>
      <w:r w:rsidRPr="00B030A5">
        <w:rPr>
          <w:sz w:val="16"/>
        </w:rPr>
        <w:t xml:space="preserve">; in the NSC, </w:t>
      </w:r>
      <w:r w:rsidRPr="00FE4F44">
        <w:rPr>
          <w:rStyle w:val="StyleBoldUnderline"/>
          <w:highlight w:val="yellow"/>
        </w:rPr>
        <w:t>judges would be a check</w:t>
      </w:r>
      <w:r w:rsidRPr="002022E4">
        <w:rPr>
          <w:rStyle w:val="StyleBoldUnderline"/>
        </w:rPr>
        <w:t xml:space="preserve"> against arbitrariness </w:t>
      </w:r>
      <w:r w:rsidRPr="00FE4F44">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FE4F44">
        <w:rPr>
          <w:rStyle w:val="Emphasis"/>
          <w:highlight w:val="yellow"/>
        </w:rPr>
        <w:t>would not be at liberty to create</w:t>
      </w:r>
      <w:r w:rsidRPr="002022E4">
        <w:rPr>
          <w:rStyle w:val="Emphasis"/>
        </w:rPr>
        <w:t xml:space="preserve"> new </w:t>
      </w:r>
      <w:r w:rsidRPr="00FE4F44">
        <w:rPr>
          <w:rStyle w:val="Emphasis"/>
          <w:highlight w:val="yellow"/>
        </w:rPr>
        <w:t>entitlements by analogizing to ordinary</w:t>
      </w:r>
      <w:r w:rsidRPr="002022E4">
        <w:rPr>
          <w:rStyle w:val="Emphasis"/>
        </w:rPr>
        <w:t xml:space="preserve"> criminal </w:t>
      </w:r>
      <w:r w:rsidRPr="00FE4F44">
        <w:rPr>
          <w:rStyle w:val="Emphasis"/>
          <w:highlight w:val="yellow"/>
        </w:rPr>
        <w:t>proceedings</w:t>
      </w:r>
      <w:r>
        <w:rPr>
          <w:rStyle w:val="Emphasis"/>
        </w:rPr>
        <w:t xml:space="preserve">. </w:t>
      </w:r>
    </w:p>
    <w:p w:rsidR="00884B48" w:rsidRDefault="00884B48" w:rsidP="00884B48">
      <w:pPr>
        <w:pStyle w:val="cardtext"/>
        <w:rPr>
          <w:b/>
          <w:iCs/>
          <w:u w:val="single"/>
          <w:bdr w:val="single" w:sz="18" w:space="0" w:color="auto"/>
        </w:rPr>
      </w:pPr>
    </w:p>
    <w:p w:rsidR="00884B48" w:rsidRDefault="00884B48" w:rsidP="00884B48">
      <w:pPr>
        <w:pStyle w:val="Heading4"/>
      </w:pPr>
      <w:r>
        <w:t xml:space="preserve">Executive powers too overstreched- we tip it back into balance without killing flexibility </w:t>
      </w:r>
    </w:p>
    <w:p w:rsidR="00884B48" w:rsidRDefault="00884B48" w:rsidP="00884B48">
      <w:r w:rsidRPr="0031288E">
        <w:rPr>
          <w:rStyle w:val="StyleStyleBold12pt"/>
        </w:rPr>
        <w:t>Magnusson 9</w:t>
      </w:r>
      <w:r>
        <w:t xml:space="preserve"> -- J.D. Candidate, April 2010, J. Reuben Clark Law School, Brigham Young University (Landon Wade, 2009, "Note and Comment: Forget the Whales: Expanding the Twilight and Diminishing the Nadir of Youngstown," 24 BYU J. Pub. L. 149, L/N)</w:t>
      </w:r>
    </w:p>
    <w:p w:rsidR="00884B48" w:rsidRDefault="00884B48" w:rsidP="00884B48"/>
    <w:p w:rsidR="00884B48" w:rsidRPr="00D610A3" w:rsidRDefault="00884B48" w:rsidP="00884B48">
      <w:pPr>
        <w:rPr>
          <w:sz w:val="8"/>
        </w:rPr>
      </w:pPr>
      <w:r w:rsidRPr="00D610A3">
        <w:rPr>
          <w:sz w:val="8"/>
        </w:rPr>
        <w:t xml:space="preserve">IV. Implications: Winter's Expanding Emergency Although Framers, such as Alexander Hamilton, viewed the emergency prerogative of the dictators of the Roman Republic with favor, it has always been evident that it was the abuse of those temporary and yet expansive emergency powers that led to the demise of the Roman Republic and the creation of the Roman Empire. n85 Consequently, none of [*160] the Framers believed that the Constitution should ever grant the Executive absolute and unfettered authority. n86 Unfortunately, </w:t>
      </w:r>
      <w:r w:rsidRPr="00FE4F44">
        <w:rPr>
          <w:rStyle w:val="StyleBoldUnderline"/>
          <w:highlight w:val="yellow"/>
        </w:rPr>
        <w:t>the Supreme Court</w:t>
      </w:r>
      <w:r w:rsidRPr="004B7CB6">
        <w:rPr>
          <w:rStyle w:val="StyleBoldUnderline"/>
        </w:rPr>
        <w:t xml:space="preserve"> in Winter took a step in that direction when it </w:t>
      </w:r>
      <w:r w:rsidRPr="00FE4F44">
        <w:rPr>
          <w:rStyle w:val="StyleBoldUnderline"/>
          <w:b/>
          <w:highlight w:val="yellow"/>
        </w:rPr>
        <w:t>erroneously stretched</w:t>
      </w:r>
      <w:r w:rsidRPr="004B7CB6">
        <w:rPr>
          <w:rStyle w:val="StyleBoldUnderline"/>
          <w:b/>
        </w:rPr>
        <w:t xml:space="preserve"> the normal boundaries of </w:t>
      </w:r>
      <w:r w:rsidRPr="002A7DFD">
        <w:rPr>
          <w:rStyle w:val="StyleBoldUnderline"/>
          <w:b/>
        </w:rPr>
        <w:t>emergency</w:t>
      </w:r>
      <w:r w:rsidRPr="004B7CB6">
        <w:rPr>
          <w:rStyle w:val="StyleBoldUnderline"/>
          <w:b/>
        </w:rPr>
        <w:t xml:space="preserve"> </w:t>
      </w:r>
      <w:r w:rsidRPr="00FE4F44">
        <w:rPr>
          <w:rStyle w:val="StyleBoldUnderline"/>
          <w:b/>
          <w:highlight w:val="yellow"/>
        </w:rPr>
        <w:t>executive powers</w:t>
      </w:r>
      <w:r w:rsidRPr="00D610A3">
        <w:rPr>
          <w:sz w:val="8"/>
        </w:rPr>
        <w:t xml:space="preserve">. First, </w:t>
      </w:r>
      <w:r w:rsidRPr="00FE4F44">
        <w:rPr>
          <w:rStyle w:val="StyleBoldUnderline"/>
          <w:highlight w:val="yellow"/>
        </w:rPr>
        <w:t>the Court</w:t>
      </w:r>
      <w:r w:rsidRPr="004B7CB6">
        <w:rPr>
          <w:rStyle w:val="StyleBoldUnderline"/>
        </w:rPr>
        <w:t xml:space="preserve"> expanded the legal definition of emergency in a manner that would allow the Executive to seek</w:t>
      </w:r>
      <w:r w:rsidRPr="00D610A3">
        <w:rPr>
          <w:sz w:val="8"/>
        </w:rPr>
        <w:t xml:space="preserve"> the protection of "</w:t>
      </w:r>
      <w:r w:rsidRPr="004B7CB6">
        <w:rPr>
          <w:rStyle w:val="StyleBoldUnderline"/>
        </w:rPr>
        <w:t>self-made" emergencies</w:t>
      </w:r>
      <w:r w:rsidRPr="00D610A3">
        <w:rPr>
          <w:sz w:val="8"/>
        </w:rPr>
        <w:t xml:space="preserve">. Second, </w:t>
      </w:r>
      <w:r w:rsidRPr="004B7CB6">
        <w:rPr>
          <w:rStyle w:val="StyleBoldUnderline"/>
        </w:rPr>
        <w:t xml:space="preserve">it </w:t>
      </w:r>
      <w:r w:rsidRPr="00FE4F44">
        <w:rPr>
          <w:rStyle w:val="StyleBoldUnderline"/>
          <w:b/>
          <w:highlight w:val="yellow"/>
        </w:rPr>
        <w:t>significantly lowered the bar</w:t>
      </w:r>
      <w:r w:rsidRPr="00FE4F44">
        <w:rPr>
          <w:rStyle w:val="StyleBoldUnderline"/>
          <w:highlight w:val="yellow"/>
        </w:rPr>
        <w:t xml:space="preserve"> for emergency powers</w:t>
      </w:r>
      <w:r w:rsidRPr="004B7CB6">
        <w:rPr>
          <w:rStyle w:val="StyleBoldUnderline"/>
        </w:rPr>
        <w:t xml:space="preserve"> by deferring to the judgment of the Executive for</w:t>
      </w:r>
      <w:r w:rsidRPr="00D610A3">
        <w:rPr>
          <w:sz w:val="8"/>
        </w:rPr>
        <w:t xml:space="preserve"> the </w:t>
      </w:r>
      <w:r w:rsidRPr="004B7CB6">
        <w:rPr>
          <w:rStyle w:val="StyleBoldUnderline"/>
        </w:rPr>
        <w:t>determination of necessity</w:t>
      </w:r>
      <w:r w:rsidRPr="00D610A3">
        <w:rPr>
          <w:sz w:val="8"/>
        </w:rPr>
        <w:t xml:space="preserve">. A. Ransoming the Public for Power The circumstances necessitating the Navy training exercises at issue were not an emergency under either NEPA or the common law. In 1978, the CEQ, which has the authority to issue regulations interpreting NEPA, n87 promulgated a regulation allowing the federal government to act "without observing the provisions of [the] regulation[]" when "emergency circumstances make it necessary." n88 </w:t>
      </w:r>
      <w:r w:rsidRPr="00CD30FB">
        <w:rPr>
          <w:rStyle w:val="StyleBoldUnderline"/>
        </w:rPr>
        <w:t xml:space="preserve">This regulation would seem to be a </w:t>
      </w:r>
      <w:r w:rsidRPr="00CD30FB">
        <w:rPr>
          <w:rStyle w:val="StyleBoldUnderline"/>
          <w:b/>
        </w:rPr>
        <w:t>codification of the implicit emergency powers of the Executive</w:t>
      </w:r>
      <w:r w:rsidRPr="00CD30FB">
        <w:rPr>
          <w:rStyle w:val="StyleBoldUnderline"/>
        </w:rPr>
        <w:t>,</w:t>
      </w:r>
      <w:r w:rsidRPr="00D610A3">
        <w:rPr>
          <w:sz w:val="8"/>
        </w:rPr>
        <w:t xml:space="preserve"> as pertaining to NEPA. However, neither the regulation itself, nor any judicial interpretations of the statute have provided a definition for emergency circumstances. This requires an interpreter to look to the common law, as well as at general practice under the statute to discover its significance. Under the common law, an emergency is "an unforeseen combination of circumstances that calls for immediate action without time for full deliberation." n89 Using this definition, emergencies require both unpredictability and immediate action. Though the District Court's injunction in Winter may have created a necessity that called for immediate action, </w:t>
      </w:r>
      <w:r w:rsidRPr="00890D73">
        <w:rPr>
          <w:rStyle w:val="StyleBoldUnderline"/>
        </w:rPr>
        <w:t>the injunction was not an unforeseeable event</w:t>
      </w:r>
      <w:r w:rsidRPr="00D610A3">
        <w:rPr>
          <w:sz w:val="8"/>
        </w:rPr>
        <w:t xml:space="preserve">. NEPA has been in effect since 1969, and "training exercises [] have been taking place in [Southern California] for the last 40 years." n90 Moreover, the Navy has "described the ability to operate MFA sonar," a key component [*161] of its training exercises, "as a "highly perishable skill" that must be repeatedly practiced under realistic conditions." n91 Under circumstances where the Navy should reasonably foresee its need to conduct future exercises and where the Navy has always had to comply with the statute in order to conduct those exercises, </w:t>
      </w:r>
      <w:r w:rsidRPr="00890D73">
        <w:rPr>
          <w:rStyle w:val="StyleBoldUnderline"/>
        </w:rPr>
        <w:t xml:space="preserve">it is not reasonable to conclude that the Navy could not have foreseen the necessity of preparing </w:t>
      </w:r>
      <w:r w:rsidRPr="00890D73">
        <w:rPr>
          <w:rStyle w:val="StyleBoldUnderline"/>
        </w:rPr>
        <w:lastRenderedPageBreak/>
        <w:t>an EIS</w:t>
      </w:r>
      <w:r w:rsidRPr="00D610A3">
        <w:rPr>
          <w:sz w:val="8"/>
        </w:rPr>
        <w:t xml:space="preserve">. Additionally, general tort law requires governmental entities that seek the protection of emergency doctrines to not have created or contributed to the emergency in question. n92 This is another instance where </w:t>
      </w:r>
      <w:r w:rsidRPr="00890D73">
        <w:rPr>
          <w:rStyle w:val="StyleBoldUnderline"/>
        </w:rPr>
        <w:t>the Supreme Court</w:t>
      </w:r>
      <w:r w:rsidRPr="00D610A3">
        <w:rPr>
          <w:sz w:val="8"/>
        </w:rPr>
        <w:t xml:space="preserve"> has </w:t>
      </w:r>
      <w:r w:rsidRPr="00BE031F">
        <w:rPr>
          <w:rStyle w:val="StyleBoldUnderline"/>
          <w:b/>
        </w:rPr>
        <w:t>stretched the definition of emergency</w:t>
      </w:r>
      <w:r w:rsidRPr="00890D73">
        <w:rPr>
          <w:rStyle w:val="StyleBoldUnderline"/>
        </w:rPr>
        <w:t xml:space="preserve"> in order to accommodate the Executive</w:t>
      </w:r>
      <w:r w:rsidRPr="00D610A3">
        <w:rPr>
          <w:sz w:val="8"/>
        </w:rPr>
        <w:t xml:space="preserve">. Because of the foreseeability of the need to file an EIS, the District Court's emergency-creating injunction could have been avoided if the Navy had properly followed procedure from the beginning. It was only because of the Navy's negligence or reckless disregard for the law, that the emergency was created. n93 The Executive's previous record in making alternative arrangements for NEPA compliance confirms the common law requirements of an emergency. Other occasions where alternative arrangements have been made include disasters such as: wildfires in San Diego, grasshopper infestations in Arizona, Hurricane Katrina relief, and even an impending war in the Persian Gulf. n94 In the past, each time the Executive exercised its power to go beyond the boundaries of the statute, it was the result of an unforeseeable circumstance that required immediate action and was not the direct result of previous executive action. [*162] Under the circumstances, "if the Navy sought to avoid its NEPA obligations, its remedy [laid] in the Legislative Branch." n95 However, </w:t>
      </w:r>
      <w:r w:rsidRPr="003A26EA">
        <w:rPr>
          <w:rStyle w:val="StyleBoldUnderline"/>
        </w:rPr>
        <w:t>under this new definition</w:t>
      </w:r>
      <w:r w:rsidRPr="00D610A3">
        <w:rPr>
          <w:sz w:val="8"/>
        </w:rPr>
        <w:t xml:space="preserve"> of emergency powers handed down by the Court, </w:t>
      </w:r>
      <w:r w:rsidRPr="003A26EA">
        <w:rPr>
          <w:rStyle w:val="StyleBoldUnderline"/>
        </w:rPr>
        <w:t>the Executive no longer needs the Legislature</w:t>
      </w:r>
      <w:r w:rsidRPr="00D610A3">
        <w:rPr>
          <w:sz w:val="8"/>
        </w:rPr>
        <w:t xml:space="preserve">. Hypothetically, the public safety, put in danger only through the Executive's reckless disregard for the law, may be ransomed again with emergency power. B. The Executive Will Necessarily Favor the Executive According to the Navy, the declaration that the Navy's training exercises were ""essential to national security'" and that the injunction would ""create[] a significant and unreasonable risk'" to the American people, n96 combined with CEQ's alternative arrangements, "eliminated the injunction's legal foundation." n97 Although the Supreme Court refused to specifically rule on whether the Executive's actions actually relieved the Navy of its obligations, n98 the Court used those very same statements from the Executive to vacate the lower court's injunction and effectively rule that the circumstances did not require the Navy to comply with the Act. n99 Admittedly, "neither the Members of [the Supreme] Court nor most federal judges," nor the author of this Note for that matter, "begin the day with briefings that may describe new and serious threats to our Nation and its people." n100 Moreover, the Executive is probably the most qualified of all the branches of government to make determinations concerning emergencies and the imminence of dangerous attacks on the American people. However, </w:t>
      </w:r>
      <w:r w:rsidRPr="002A7DFD">
        <w:rPr>
          <w:rStyle w:val="StyleBoldUnderline"/>
          <w:b/>
        </w:rPr>
        <w:t>deferring</w:t>
      </w:r>
      <w:r w:rsidRPr="00F61F01">
        <w:rPr>
          <w:rStyle w:val="StyleBoldUnderline"/>
          <w:b/>
        </w:rPr>
        <w:t xml:space="preserve"> to the Executive by </w:t>
      </w:r>
      <w:r w:rsidRPr="00FE4F44">
        <w:rPr>
          <w:rStyle w:val="StyleBoldUnderline"/>
          <w:b/>
          <w:highlight w:val="yellow"/>
        </w:rPr>
        <w:t>granting it unfettered review</w:t>
      </w:r>
      <w:r w:rsidRPr="00F61F01">
        <w:rPr>
          <w:rStyle w:val="StyleBoldUnderline"/>
          <w:b/>
        </w:rPr>
        <w:t xml:space="preserve"> of its own policies </w:t>
      </w:r>
      <w:r w:rsidRPr="00FE4F44">
        <w:rPr>
          <w:rStyle w:val="Emphasis"/>
          <w:highlight w:val="yellow"/>
        </w:rPr>
        <w:t>completely abolishes</w:t>
      </w:r>
      <w:r w:rsidRPr="00F61F01">
        <w:rPr>
          <w:rStyle w:val="Emphasis"/>
        </w:rPr>
        <w:t xml:space="preserve"> the </w:t>
      </w:r>
      <w:r w:rsidRPr="00FE4F44">
        <w:rPr>
          <w:rStyle w:val="Emphasis"/>
          <w:highlight w:val="yellow"/>
        </w:rPr>
        <w:t>boundaries</w:t>
      </w:r>
      <w:r w:rsidRPr="00D610A3">
        <w:rPr>
          <w:sz w:val="8"/>
        </w:rPr>
        <w:t xml:space="preserve"> found in Justice Jackson's nadir. Indeed, without independent review, "</w:t>
      </w:r>
      <w:r w:rsidRPr="00FE4F44">
        <w:rPr>
          <w:rStyle w:val="StyleBoldUnderline"/>
          <w:highlight w:val="yellow"/>
        </w:rPr>
        <w:t xml:space="preserve">the </w:t>
      </w:r>
      <w:r w:rsidRPr="00FE4F44">
        <w:rPr>
          <w:rStyle w:val="StyleBoldUnderline"/>
          <w:b/>
          <w:highlight w:val="yellow"/>
        </w:rPr>
        <w:t>false pretext of imminent danger</w:t>
      </w:r>
      <w:r w:rsidRPr="00FE4F44">
        <w:rPr>
          <w:rStyle w:val="StyleBoldUnderline"/>
          <w:highlight w:val="yellow"/>
        </w:rPr>
        <w:t>" creates</w:t>
      </w:r>
      <w:r w:rsidRPr="00F61F01">
        <w:rPr>
          <w:rStyle w:val="StyleBoldUnderline"/>
        </w:rPr>
        <w:t xml:space="preserve"> </w:t>
      </w:r>
      <w:r w:rsidRPr="00FE4F44">
        <w:rPr>
          <w:rStyle w:val="StyleBoldUnderline"/>
          <w:highlight w:val="yellow"/>
        </w:rPr>
        <w:t>an</w:t>
      </w:r>
      <w:r w:rsidRPr="00F61F01">
        <w:rPr>
          <w:rStyle w:val="StyleBoldUnderline"/>
        </w:rPr>
        <w:t xml:space="preserve"> </w:t>
      </w:r>
      <w:r w:rsidRPr="00F61F01">
        <w:rPr>
          <w:rStyle w:val="Emphasis"/>
        </w:rPr>
        <w:t xml:space="preserve">additional </w:t>
      </w:r>
      <w:r w:rsidRPr="00FE4F44">
        <w:rPr>
          <w:rStyle w:val="Emphasis"/>
          <w:highlight w:val="yellow"/>
        </w:rPr>
        <w:t>zenith</w:t>
      </w:r>
      <w:r w:rsidRPr="00F61F01">
        <w:rPr>
          <w:rStyle w:val="Emphasis"/>
        </w:rPr>
        <w:t xml:space="preserve"> </w:t>
      </w:r>
      <w:r w:rsidRPr="00FE4F44">
        <w:rPr>
          <w:rStyle w:val="Emphasis"/>
          <w:highlight w:val="yellow"/>
        </w:rPr>
        <w:t>of</w:t>
      </w:r>
      <w:r w:rsidRPr="00F61F01">
        <w:rPr>
          <w:rStyle w:val="Emphasis"/>
        </w:rPr>
        <w:t xml:space="preserve"> executive </w:t>
      </w:r>
      <w:r w:rsidRPr="00FE4F44">
        <w:rPr>
          <w:rStyle w:val="Emphasis"/>
          <w:highlight w:val="yellow"/>
        </w:rPr>
        <w:t>power</w:t>
      </w:r>
      <w:r w:rsidRPr="00D610A3">
        <w:rPr>
          <w:sz w:val="8"/>
        </w:rPr>
        <w:t xml:space="preserve">. n101 Yet, unlike Jackson's zenith, n102 here </w:t>
      </w:r>
      <w:r w:rsidRPr="00CB1E2D">
        <w:rPr>
          <w:rStyle w:val="StyleBoldUnderline"/>
        </w:rPr>
        <w:t>the Executive reaches this summit of power independently</w:t>
      </w:r>
      <w:r w:rsidRPr="00D610A3">
        <w:rPr>
          <w:sz w:val="8"/>
        </w:rPr>
        <w:t xml:space="preserve">. The resulting effects on the separation of powers are vast. In practice, </w:t>
      </w:r>
      <w:r w:rsidRPr="00CB1E2D">
        <w:rPr>
          <w:rStyle w:val="StyleBoldUnderline"/>
        </w:rPr>
        <w:t>an Executive could claim "emergency" or</w:t>
      </w:r>
      <w:r w:rsidRPr="00D610A3">
        <w:rPr>
          <w:sz w:val="8"/>
        </w:rPr>
        <w:t xml:space="preserve"> [*163] "</w:t>
      </w:r>
      <w:r w:rsidRPr="00CB1E2D">
        <w:rPr>
          <w:rStyle w:val="StyleBoldUnderline"/>
        </w:rPr>
        <w:t xml:space="preserve">necessity" to justify </w:t>
      </w:r>
      <w:r w:rsidRPr="00CB1E2D">
        <w:rPr>
          <w:rStyle w:val="StyleBoldUnderline"/>
          <w:b/>
        </w:rPr>
        <w:t>any actions</w:t>
      </w:r>
      <w:r w:rsidRPr="00D610A3">
        <w:rPr>
          <w:sz w:val="8"/>
        </w:rPr>
        <w:t xml:space="preserve"> contrary to the law whenever it felt that such actions were prudent. n103 Additionally, </w:t>
      </w:r>
      <w:r w:rsidRPr="00CB1E2D">
        <w:rPr>
          <w:rStyle w:val="StyleBoldUnderline"/>
        </w:rPr>
        <w:t>affording the Executive the prerogative to interpret</w:t>
      </w:r>
      <w:r w:rsidRPr="00D610A3">
        <w:rPr>
          <w:sz w:val="8"/>
        </w:rPr>
        <w:t xml:space="preserve"> the extent of </w:t>
      </w:r>
      <w:r w:rsidRPr="00CB1E2D">
        <w:rPr>
          <w:rStyle w:val="StyleBoldUnderline"/>
        </w:rPr>
        <w:t>its own emergency license will</w:t>
      </w:r>
      <w:r w:rsidRPr="00D610A3">
        <w:rPr>
          <w:sz w:val="8"/>
        </w:rPr>
        <w:t xml:space="preserve"> necessarily </w:t>
      </w:r>
      <w:r w:rsidRPr="00135BAE">
        <w:rPr>
          <w:rStyle w:val="StyleBoldUnderline"/>
          <w:b/>
        </w:rPr>
        <w:t>lower the threshold</w:t>
      </w:r>
      <w:r w:rsidRPr="00CB1E2D">
        <w:rPr>
          <w:rStyle w:val="StyleBoldUnderline"/>
        </w:rPr>
        <w:t xml:space="preserve"> for a constitutionally permissible suspension of the</w:t>
      </w:r>
      <w:r w:rsidRPr="00D610A3">
        <w:rPr>
          <w:sz w:val="8"/>
        </w:rPr>
        <w:t xml:space="preserve"> normal </w:t>
      </w:r>
      <w:r w:rsidRPr="00CB1E2D">
        <w:rPr>
          <w:rStyle w:val="StyleBoldUnderline"/>
        </w:rPr>
        <w:t>balance of powers</w:t>
      </w:r>
      <w:r w:rsidRPr="00D610A3">
        <w:rPr>
          <w:sz w:val="8"/>
        </w:rPr>
        <w:t xml:space="preserve">. When it comes to the use of executive-executed emergency powers, an Executive will be faced with two choices: First, it could refrain from exercising emergency powers at the risk of an emergency actually occurring, and then call upon those powers anyway in order to remedy the situation. Alternatively, the Executive might mitigate risks by exercising the power immediately at the expense of the constitutional balance of powers. Obviously, the latter choice leads to a propensity to call upon emergency powers even when necessity would not require them. n104 </w:t>
      </w:r>
      <w:r w:rsidRPr="00135BAE">
        <w:rPr>
          <w:rStyle w:val="StyleBoldUnderline"/>
        </w:rPr>
        <w:t>Prior to Winter, the Supreme Court had</w:t>
      </w:r>
      <w:r w:rsidRPr="00D610A3">
        <w:rPr>
          <w:sz w:val="8"/>
        </w:rPr>
        <w:t xml:space="preserve"> already </w:t>
      </w:r>
      <w:r w:rsidRPr="00135BAE">
        <w:rPr>
          <w:rStyle w:val="StyleBoldUnderline"/>
        </w:rPr>
        <w:t>taken a position on</w:t>
      </w:r>
      <w:r w:rsidRPr="00D610A3">
        <w:rPr>
          <w:sz w:val="8"/>
        </w:rPr>
        <w:t xml:space="preserve"> this issue: "</w:t>
      </w:r>
      <w:r w:rsidRPr="00135BAE">
        <w:rPr>
          <w:rStyle w:val="StyleBoldUnderline"/>
        </w:rPr>
        <w:t xml:space="preserve">a state of war," </w:t>
      </w:r>
      <w:r w:rsidRPr="00FE4F44">
        <w:rPr>
          <w:rStyle w:val="StyleBoldUnderline"/>
          <w:highlight w:val="yellow"/>
        </w:rPr>
        <w:t xml:space="preserve">the </w:t>
      </w:r>
      <w:r w:rsidRPr="00FE4F44">
        <w:rPr>
          <w:rStyle w:val="StyleBoldUnderline"/>
          <w:b/>
          <w:highlight w:val="yellow"/>
        </w:rPr>
        <w:t>most severe of emergencies</w:t>
      </w:r>
      <w:r w:rsidRPr="00135BAE">
        <w:rPr>
          <w:rStyle w:val="StyleBoldUnderline"/>
        </w:rPr>
        <w:t>, "</w:t>
      </w:r>
      <w:r w:rsidRPr="00FE4F44">
        <w:rPr>
          <w:rStyle w:val="StyleBoldUnderline"/>
          <w:highlight w:val="yellow"/>
        </w:rPr>
        <w:t xml:space="preserve">is </w:t>
      </w:r>
      <w:r w:rsidRPr="00FE4F44">
        <w:rPr>
          <w:rStyle w:val="StyleBoldUnderline"/>
          <w:b/>
          <w:highlight w:val="yellow"/>
        </w:rPr>
        <w:t>not a blank check for the President</w:t>
      </w:r>
      <w:r w:rsidRPr="00D610A3">
        <w:rPr>
          <w:sz w:val="8"/>
        </w:rPr>
        <w:t xml:space="preserve">." n105 However, </w:t>
      </w:r>
      <w:r w:rsidRPr="00135BAE">
        <w:rPr>
          <w:rStyle w:val="StyleBoldUnderline"/>
        </w:rPr>
        <w:t>in "giving great deference to the professional judgment of military authorities concerning the relative importance of a particular military interest</w:t>
      </w:r>
      <w:r w:rsidRPr="00D610A3">
        <w:rPr>
          <w:sz w:val="8"/>
        </w:rPr>
        <w:t xml:space="preserve">," n106 </w:t>
      </w:r>
      <w:r w:rsidRPr="00135BAE">
        <w:rPr>
          <w:rStyle w:val="StyleBoldUnderline"/>
        </w:rPr>
        <w:t xml:space="preserve">the </w:t>
      </w:r>
      <w:r w:rsidRPr="00FE4F44">
        <w:rPr>
          <w:rStyle w:val="StyleBoldUnderline"/>
          <w:b/>
          <w:highlight w:val="yellow"/>
        </w:rPr>
        <w:t>Supreme Court</w:t>
      </w:r>
      <w:r w:rsidRPr="00747521">
        <w:rPr>
          <w:rStyle w:val="StyleBoldUnderline"/>
          <w:b/>
        </w:rPr>
        <w:t xml:space="preserve"> disregards</w:t>
      </w:r>
      <w:r w:rsidRPr="00135BAE">
        <w:rPr>
          <w:rStyle w:val="StyleBoldUnderline"/>
        </w:rPr>
        <w:t xml:space="preserve"> Youngstown's </w:t>
      </w:r>
      <w:r w:rsidRPr="00747521">
        <w:rPr>
          <w:rStyle w:val="StyleBoldUnderline"/>
          <w:b/>
        </w:rPr>
        <w:t>boundaries of presidential power</w:t>
      </w:r>
      <w:r w:rsidRPr="00135BAE">
        <w:rPr>
          <w:rStyle w:val="StyleBoldUnderline"/>
        </w:rPr>
        <w:t xml:space="preserve"> and</w:t>
      </w:r>
      <w:r w:rsidRPr="00D610A3">
        <w:rPr>
          <w:sz w:val="8"/>
        </w:rPr>
        <w:t xml:space="preserve"> [*164] </w:t>
      </w:r>
      <w:r w:rsidRPr="00FE4F44">
        <w:rPr>
          <w:rStyle w:val="StyleBoldUnderline"/>
          <w:b/>
          <w:highlight w:val="yellow"/>
        </w:rPr>
        <w:t>cedes</w:t>
      </w:r>
      <w:r w:rsidRPr="00747521">
        <w:rPr>
          <w:rStyle w:val="StyleBoldUnderline"/>
          <w:b/>
        </w:rPr>
        <w:t xml:space="preserve"> </w:t>
      </w:r>
      <w:r w:rsidRPr="00FE4F44">
        <w:rPr>
          <w:rStyle w:val="StyleBoldUnderline"/>
          <w:b/>
          <w:highlight w:val="yellow"/>
        </w:rPr>
        <w:t>its</w:t>
      </w:r>
      <w:r w:rsidRPr="00747521">
        <w:rPr>
          <w:rStyle w:val="StyleBoldUnderline"/>
          <w:b/>
        </w:rPr>
        <w:t xml:space="preserve"> important </w:t>
      </w:r>
      <w:r w:rsidRPr="00FE4F44">
        <w:rPr>
          <w:rStyle w:val="StyleBoldUnderline"/>
          <w:b/>
          <w:highlight w:val="yellow"/>
        </w:rPr>
        <w:t>role of exercising judicial review to the Executiv</w:t>
      </w:r>
      <w:r w:rsidRPr="00FE4F44">
        <w:rPr>
          <w:sz w:val="8"/>
          <w:highlight w:val="yellow"/>
        </w:rPr>
        <w:t>e</w:t>
      </w:r>
      <w:r w:rsidRPr="00D610A3">
        <w:rPr>
          <w:sz w:val="8"/>
        </w:rPr>
        <w:t xml:space="preserve">. n107 </w:t>
      </w:r>
      <w:r w:rsidRPr="00FE4F44">
        <w:rPr>
          <w:rStyle w:val="StyleBoldUnderline"/>
          <w:highlight w:val="yellow"/>
        </w:rPr>
        <w:t>This</w:t>
      </w:r>
      <w:r w:rsidRPr="00D610A3">
        <w:rPr>
          <w:sz w:val="8"/>
        </w:rPr>
        <w:t xml:space="preserve">, essentially, </w:t>
      </w:r>
      <w:r w:rsidRPr="00FE4F44">
        <w:rPr>
          <w:rStyle w:val="Emphasis"/>
          <w:highlight w:val="yellow"/>
        </w:rPr>
        <w:t>grants the Executive carte blanche</w:t>
      </w:r>
      <w:r w:rsidRPr="00D610A3">
        <w:rPr>
          <w:sz w:val="8"/>
        </w:rPr>
        <w:t xml:space="preserve"> </w:t>
      </w:r>
      <w:r w:rsidRPr="00747521">
        <w:rPr>
          <w:rStyle w:val="StyleBoldUnderline"/>
        </w:rPr>
        <w:t>in determining when, and to what extent, he or she may rely on emergency circumstances to justify</w:t>
      </w:r>
      <w:r w:rsidRPr="00D610A3">
        <w:rPr>
          <w:sz w:val="8"/>
        </w:rPr>
        <w:t xml:space="preserve"> his or her </w:t>
      </w:r>
      <w:r w:rsidRPr="00747521">
        <w:rPr>
          <w:rStyle w:val="StyleBoldUnderline"/>
        </w:rPr>
        <w:t>actions</w:t>
      </w:r>
      <w:r w:rsidRPr="00D610A3">
        <w:rPr>
          <w:sz w:val="8"/>
        </w:rPr>
        <w:t xml:space="preserve">. </w:t>
      </w:r>
      <w:r w:rsidRPr="00747521">
        <w:rPr>
          <w:rStyle w:val="StyleBoldUnderline"/>
        </w:rPr>
        <w:t xml:space="preserve">Such a ruling is </w:t>
      </w:r>
      <w:r w:rsidRPr="00FE4F44">
        <w:rPr>
          <w:rStyle w:val="StyleBoldUnderline"/>
          <w:highlight w:val="yellow"/>
        </w:rPr>
        <w:t xml:space="preserve">a </w:t>
      </w:r>
      <w:r w:rsidRPr="00FE4F44">
        <w:rPr>
          <w:rStyle w:val="StyleBoldUnderline"/>
          <w:b/>
          <w:highlight w:val="yellow"/>
        </w:rPr>
        <w:t>blank check for abuse</w:t>
      </w:r>
      <w:r w:rsidRPr="00D610A3">
        <w:rPr>
          <w:sz w:val="8"/>
        </w:rPr>
        <w:t xml:space="preserve">. V. Conclusion It may be tempting to brush Winter aside because the Supreme Court did not reach a decision on the merits due to the nature of the suit, but one should remember that fifty years ago, another case, more explicitly concerning the limits of presidential powers, sought after the same remedy. n108 Both cases occurred during a period when the United States was at war. n109 In each case, the Executive's actions were directly contrary to congressional will. n110 Most importantly, in both situations, because of emergency circumstances, the Executive Branch justified its actions as necessary in defense of the public good. n111 Nevertheless, </w:t>
      </w:r>
      <w:r w:rsidRPr="005C0B70">
        <w:rPr>
          <w:rStyle w:val="StyleBoldUnderline"/>
        </w:rPr>
        <w:t xml:space="preserve">in Winter, the Supreme Court </w:t>
      </w:r>
      <w:r w:rsidRPr="005C0B70">
        <w:rPr>
          <w:rStyle w:val="StyleBoldUnderline"/>
          <w:b/>
        </w:rPr>
        <w:t>departs from the standard</w:t>
      </w:r>
      <w:r w:rsidRPr="005C0B70">
        <w:rPr>
          <w:rStyle w:val="StyleBoldUnderline"/>
        </w:rPr>
        <w:t xml:space="preserve"> set half a century ago</w:t>
      </w:r>
      <w:r w:rsidRPr="00D610A3">
        <w:rPr>
          <w:sz w:val="8"/>
        </w:rPr>
        <w:t xml:space="preserve"> in Youngstown. By finding in favor of the Navy, the Court altered the accepted Jackson taxonomy by </w:t>
      </w:r>
      <w:r w:rsidRPr="005C0B70">
        <w:rPr>
          <w:rStyle w:val="StyleBoldUnderline"/>
        </w:rPr>
        <w:t>expanding its zone of twilight, and diminishing its nadir</w:t>
      </w:r>
      <w:r w:rsidRPr="00D610A3">
        <w:rPr>
          <w:sz w:val="8"/>
        </w:rPr>
        <w:t xml:space="preserve">. </w:t>
      </w:r>
      <w:r w:rsidRPr="008F5594">
        <w:rPr>
          <w:rStyle w:val="StyleBoldUnderline"/>
        </w:rPr>
        <w:t xml:space="preserve">Winter accomplished this by first </w:t>
      </w:r>
      <w:r w:rsidRPr="008F5594">
        <w:rPr>
          <w:rStyle w:val="StyleBoldUnderline"/>
          <w:b/>
        </w:rPr>
        <w:t>revising the definition of an emergency</w:t>
      </w:r>
      <w:r w:rsidRPr="00D610A3">
        <w:rPr>
          <w:sz w:val="8"/>
        </w:rPr>
        <w:t xml:space="preserve"> - </w:t>
      </w:r>
      <w:r w:rsidRPr="008F5594">
        <w:rPr>
          <w:rStyle w:val="StyleBoldUnderline"/>
        </w:rPr>
        <w:t xml:space="preserve">eliminating its requirement of </w:t>
      </w:r>
      <w:r w:rsidRPr="00D610A3">
        <w:rPr>
          <w:rStyle w:val="StyleBoldUnderline"/>
        </w:rPr>
        <w:t>unforeseeability and permitting an Executive to seek</w:t>
      </w:r>
      <w:r w:rsidRPr="00D610A3">
        <w:rPr>
          <w:sz w:val="8"/>
        </w:rPr>
        <w:t xml:space="preserve"> the </w:t>
      </w:r>
      <w:r w:rsidRPr="00D610A3">
        <w:rPr>
          <w:rStyle w:val="StyleBoldUnderline"/>
        </w:rPr>
        <w:t>protection</w:t>
      </w:r>
      <w:r w:rsidRPr="00D610A3">
        <w:rPr>
          <w:sz w:val="8"/>
        </w:rPr>
        <w:t xml:space="preserve"> of emergency powers </w:t>
      </w:r>
      <w:r w:rsidRPr="00FE4F44">
        <w:rPr>
          <w:rStyle w:val="StyleBoldUnderline"/>
          <w:highlight w:val="yellow"/>
        </w:rPr>
        <w:t xml:space="preserve">for </w:t>
      </w:r>
      <w:r w:rsidRPr="00FE4F44">
        <w:rPr>
          <w:rStyle w:val="StyleBoldUnderline"/>
          <w:b/>
          <w:highlight w:val="yellow"/>
        </w:rPr>
        <w:t>manufactured emergencies</w:t>
      </w:r>
      <w:r w:rsidRPr="00D610A3">
        <w:rPr>
          <w:rStyle w:val="StyleBoldUnderline"/>
        </w:rPr>
        <w:t xml:space="preserve"> caused by the reckless dis</w:t>
      </w:r>
      <w:r w:rsidRPr="002A7DFD">
        <w:rPr>
          <w:rStyle w:val="StyleBoldUnderline"/>
        </w:rPr>
        <w:t>r</w:t>
      </w:r>
      <w:r w:rsidRPr="00D610A3">
        <w:rPr>
          <w:rStyle w:val="StyleBoldUnderline"/>
        </w:rPr>
        <w:t>egard of the law</w:t>
      </w:r>
      <w:r w:rsidRPr="00D610A3">
        <w:rPr>
          <w:sz w:val="8"/>
        </w:rPr>
        <w:t xml:space="preserve"> or negligence of that Executive. Second, the </w:t>
      </w:r>
      <w:r w:rsidRPr="00D610A3">
        <w:rPr>
          <w:rStyle w:val="StyleBoldUnderline"/>
        </w:rPr>
        <w:t>Winter</w:t>
      </w:r>
      <w:r w:rsidRPr="00D610A3">
        <w:rPr>
          <w:sz w:val="8"/>
        </w:rPr>
        <w:t xml:space="preserve"> decision </w:t>
      </w:r>
      <w:r w:rsidRPr="00FE4F44">
        <w:rPr>
          <w:rStyle w:val="StyleBoldUnderline"/>
          <w:highlight w:val="yellow"/>
        </w:rPr>
        <w:t>allows</w:t>
      </w:r>
      <w:r w:rsidRPr="00D610A3">
        <w:rPr>
          <w:rStyle w:val="StyleBoldUnderline"/>
        </w:rPr>
        <w:t xml:space="preserve"> </w:t>
      </w:r>
      <w:r w:rsidRPr="00FE4F44">
        <w:rPr>
          <w:rStyle w:val="StyleBoldUnderline"/>
          <w:highlight w:val="yellow"/>
        </w:rPr>
        <w:t>the Executive to "</w:t>
      </w:r>
      <w:r w:rsidRPr="00FE4F44">
        <w:rPr>
          <w:rStyle w:val="StyleBoldUnderline"/>
          <w:b/>
          <w:highlight w:val="yellow"/>
        </w:rPr>
        <w:t>be the judge in</w:t>
      </w:r>
      <w:r w:rsidRPr="00D610A3">
        <w:rPr>
          <w:rStyle w:val="StyleBoldUnderline"/>
          <w:b/>
        </w:rPr>
        <w:t xml:space="preserve"> [</w:t>
      </w:r>
      <w:r w:rsidRPr="00FE4F44">
        <w:rPr>
          <w:rStyle w:val="StyleBoldUnderline"/>
          <w:b/>
          <w:highlight w:val="yellow"/>
        </w:rPr>
        <w:t>its] own case</w:t>
      </w:r>
      <w:r w:rsidRPr="00D610A3">
        <w:rPr>
          <w:rStyle w:val="StyleBoldUnderline"/>
        </w:rPr>
        <w:t>,"</w:t>
      </w:r>
      <w:r w:rsidRPr="00D610A3">
        <w:rPr>
          <w:sz w:val="8"/>
        </w:rPr>
        <w:t xml:space="preserve"> n112 [*165] </w:t>
      </w:r>
      <w:r w:rsidRPr="00FE4F44">
        <w:rPr>
          <w:rStyle w:val="StyleBoldUnderline"/>
          <w:highlight w:val="yellow"/>
        </w:rPr>
        <w:t>deferring to [it] for</w:t>
      </w:r>
      <w:r w:rsidRPr="00D610A3">
        <w:rPr>
          <w:rStyle w:val="StyleBoldUnderline"/>
        </w:rPr>
        <w:t xml:space="preserve"> a </w:t>
      </w:r>
      <w:r w:rsidRPr="00FE4F44">
        <w:rPr>
          <w:rStyle w:val="StyleBoldUnderline"/>
          <w:highlight w:val="yellow"/>
        </w:rPr>
        <w:t>determination of when emergency circumstances are present</w:t>
      </w:r>
      <w:r w:rsidRPr="00D610A3">
        <w:rPr>
          <w:sz w:val="8"/>
        </w:rPr>
        <w:t xml:space="preserve">, </w:t>
      </w:r>
      <w:r w:rsidRPr="00FE4F44">
        <w:rPr>
          <w:rStyle w:val="StyleBoldUnderline"/>
          <w:highlight w:val="yellow"/>
        </w:rPr>
        <w:t xml:space="preserve">creating an incentive for Executives to </w:t>
      </w:r>
      <w:r w:rsidRPr="00FE4F44">
        <w:rPr>
          <w:rStyle w:val="StyleBoldUnderline"/>
          <w:b/>
          <w:highlight w:val="yellow"/>
        </w:rPr>
        <w:t>call upon those powers more often and under circumstances</w:t>
      </w:r>
      <w:r w:rsidRPr="00D610A3">
        <w:rPr>
          <w:sz w:val="8"/>
        </w:rPr>
        <w:t xml:space="preserve"> that are less than public emergencies.</w:t>
      </w:r>
    </w:p>
    <w:p w:rsidR="00884B48" w:rsidRPr="00050479" w:rsidRDefault="00884B48" w:rsidP="00884B48">
      <w:pPr>
        <w:pStyle w:val="cardtext"/>
        <w:rPr>
          <w:b/>
          <w:iCs/>
          <w:u w:val="single"/>
          <w:bdr w:val="single" w:sz="18" w:space="0" w:color="auto"/>
        </w:rPr>
      </w:pPr>
    </w:p>
    <w:p w:rsidR="00884B48" w:rsidRPr="00D71D38" w:rsidRDefault="00884B48" w:rsidP="00884B48">
      <w:pPr>
        <w:pStyle w:val="Heading4"/>
      </w:pPr>
      <w:r>
        <w:t xml:space="preserve">5. Court rules against executive now </w:t>
      </w:r>
    </w:p>
    <w:p w:rsidR="00884B48" w:rsidRPr="002F5FF1" w:rsidRDefault="00884B48" w:rsidP="00884B48">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884B48" w:rsidRPr="00D71D38" w:rsidRDefault="00884B48" w:rsidP="00884B48">
      <w:pPr>
        <w:rPr>
          <w:sz w:val="16"/>
        </w:rPr>
      </w:pPr>
    </w:p>
    <w:p w:rsidR="00884B48" w:rsidRPr="004F39B6" w:rsidRDefault="00884B48" w:rsidP="00884B48">
      <w:pPr>
        <w:rPr>
          <w:b/>
          <w:iCs/>
          <w:u w:val="single"/>
          <w:bdr w:val="single" w:sz="18" w:space="0" w:color="auto"/>
        </w:rPr>
      </w:pPr>
      <w:r w:rsidRPr="00D72377">
        <w:rPr>
          <w:rStyle w:val="StyleBoldUnderline"/>
        </w:rPr>
        <w:t>This study started out with two questions</w:t>
      </w:r>
      <w:r w:rsidRPr="006B7BE0">
        <w:rPr>
          <w:sz w:val="16"/>
        </w:rPr>
        <w:t>. The first was: ?</w:t>
      </w:r>
      <w:r w:rsidRPr="00D72377">
        <w:rPr>
          <w:rStyle w:val="StyleBoldUnderline"/>
        </w:rPr>
        <w:t>Does war influence judicial decision - making</w:t>
      </w:r>
      <w:r w:rsidRPr="006B7BE0">
        <w:rPr>
          <w:sz w:val="16"/>
        </w:rPr>
        <w:t>?? The second was: ?</w:t>
      </w:r>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FE4F44">
        <w:rPr>
          <w:rStyle w:val="StyleBoldUnderline"/>
          <w:highlight w:val="yellow"/>
        </w:rPr>
        <w:t>In a</w:t>
      </w:r>
      <w:r w:rsidRPr="00D72377">
        <w:rPr>
          <w:rStyle w:val="StyleBoldUnderline"/>
        </w:rPr>
        <w:t xml:space="preserve"> general hypothetical s ignificant </w:t>
      </w:r>
      <w:r w:rsidRPr="00FE4F44">
        <w:rPr>
          <w:rStyle w:val="StyleBoldUnderline"/>
          <w:highlight w:val="yellow"/>
        </w:rPr>
        <w:t>war</w:t>
      </w:r>
      <w:r w:rsidRPr="00D72377">
        <w:rPr>
          <w:rStyle w:val="StyleBoldUnderline"/>
        </w:rPr>
        <w:t xml:space="preserve">, </w:t>
      </w:r>
      <w:r w:rsidRPr="00FE4F44">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FE4F44">
        <w:rPr>
          <w:rStyle w:val="StyleBoldUnderline"/>
          <w:b/>
          <w:highlight w:val="yellow"/>
        </w:rPr>
        <w:t>significant finding</w:t>
      </w:r>
      <w:r w:rsidRPr="00FE4F44">
        <w:rPr>
          <w:rStyle w:val="StyleBoldUnderline"/>
          <w:highlight w:val="yellow"/>
        </w:rPr>
        <w:t xml:space="preserve"> of voting </w:t>
      </w:r>
      <w:r w:rsidRPr="00FE4F44">
        <w:rPr>
          <w:rStyle w:val="Emphasis"/>
          <w:highlight w:val="yellow"/>
        </w:rPr>
        <w:t>against the government</w:t>
      </w:r>
      <w:r w:rsidRPr="006B7BE0">
        <w:rPr>
          <w:sz w:val="16"/>
        </w:rPr>
        <w:t xml:space="preserve">. In the models run using the Spaeth database where the government is a party, </w:t>
      </w:r>
      <w:r w:rsidRPr="00FE4F44">
        <w:rPr>
          <w:rStyle w:val="StyleBoldUnderline"/>
          <w:highlight w:val="yellow"/>
        </w:rPr>
        <w:t>the influence</w:t>
      </w:r>
      <w:r w:rsidRPr="00A92349">
        <w:rPr>
          <w:rStyle w:val="StyleBoldUnderline"/>
        </w:rPr>
        <w:t xml:space="preserve"> of all significant </w:t>
      </w:r>
      <w:r w:rsidRPr="00FE4F44">
        <w:rPr>
          <w:rStyle w:val="StyleBoldUnderline"/>
          <w:highlight w:val="yellow"/>
        </w:rPr>
        <w:t>wars on judicial</w:t>
      </w:r>
      <w:r w:rsidRPr="00A92349">
        <w:rPr>
          <w:rStyle w:val="StyleBoldUnderline"/>
        </w:rPr>
        <w:t xml:space="preserve"> </w:t>
      </w:r>
      <w:r w:rsidRPr="00FE4F44">
        <w:rPr>
          <w:rStyle w:val="StyleBoldUnderline"/>
          <w:highlight w:val="yellow"/>
        </w:rPr>
        <w:t>decision - making</w:t>
      </w:r>
      <w:r w:rsidRPr="006B7BE0">
        <w:rPr>
          <w:sz w:val="16"/>
        </w:rPr>
        <w:t xml:space="preserve"> generally </w:t>
      </w:r>
      <w:r w:rsidRPr="00FE4F44">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FE4F44">
        <w:rPr>
          <w:rStyle w:val="StyleBoldUnderline"/>
          <w:highlight w:val="yellow"/>
        </w:rPr>
        <w:t>National security claims</w:t>
      </w:r>
      <w:r w:rsidRPr="00A92349">
        <w:rPr>
          <w:rStyle w:val="StyleBoldUnderline"/>
        </w:rPr>
        <w:t xml:space="preserve"> brought by the government </w:t>
      </w:r>
      <w:r w:rsidRPr="00FE4F44">
        <w:rPr>
          <w:rStyle w:val="StyleBoldUnderline"/>
          <w:highlight w:val="yellow"/>
        </w:rPr>
        <w:t xml:space="preserve">achieve a </w:t>
      </w:r>
      <w:r w:rsidRPr="00FE4F44">
        <w:rPr>
          <w:rStyle w:val="StyleBoldUnderline"/>
          <w:b/>
          <w:highlight w:val="yellow"/>
        </w:rPr>
        <w:t>statistically significant likelihood</w:t>
      </w:r>
      <w:r w:rsidRPr="00FE4F44">
        <w:rPr>
          <w:rStyle w:val="StyleBoldUnderline"/>
          <w:highlight w:val="yellow"/>
        </w:rPr>
        <w:t xml:space="preserve"> that the </w:t>
      </w:r>
      <w:r w:rsidRPr="00FE4F44">
        <w:rPr>
          <w:rStyle w:val="Emphasis"/>
          <w:highlight w:val="yellow"/>
        </w:rPr>
        <w:t xml:space="preserve">Supreme Court will </w:t>
      </w:r>
      <w:r w:rsidRPr="00FE4F44">
        <w:rPr>
          <w:rStyle w:val="Emphasis"/>
          <w:highlight w:val="yellow"/>
        </w:rPr>
        <w:lastRenderedPageBreak/>
        <w:t>vote against the government</w:t>
      </w:r>
      <w:r w:rsidRPr="006B7BE0">
        <w:rPr>
          <w:sz w:val="16"/>
        </w:rPr>
        <w:t xml:space="preserve">. National security claims were statistically significant with a negative signifier. </w:t>
      </w:r>
      <w:r w:rsidRPr="00FE4F44">
        <w:rPr>
          <w:rStyle w:val="StyleBoldUnderline"/>
          <w:b/>
          <w:highlight w:val="yellow"/>
        </w:rPr>
        <w:t>This</w:t>
      </w:r>
      <w:r w:rsidRPr="006B7BE0">
        <w:rPr>
          <w:rStyle w:val="StyleBoldUnderline"/>
          <w:b/>
        </w:rPr>
        <w:t xml:space="preserve"> </w:t>
      </w:r>
      <w:r w:rsidRPr="00FE4F44">
        <w:rPr>
          <w:rStyle w:val="StyleBoldUnderline"/>
          <w:b/>
          <w:highlight w:val="yellow"/>
        </w:rPr>
        <w:t>finding</w:t>
      </w:r>
      <w:r w:rsidRPr="006B7BE0">
        <w:rPr>
          <w:rStyle w:val="StyleBoldUnderline"/>
          <w:b/>
        </w:rPr>
        <w:t xml:space="preserve"> is </w:t>
      </w:r>
      <w:r w:rsidRPr="00FE4F44">
        <w:rPr>
          <w:rStyle w:val="StyleBoldUnderline"/>
          <w:b/>
          <w:highlight w:val="yellow"/>
        </w:rPr>
        <w:t>consistent across all</w:t>
      </w:r>
      <w:r w:rsidRPr="006B7BE0">
        <w:rPr>
          <w:rStyle w:val="StyleBoldUnderline"/>
          <w:b/>
        </w:rPr>
        <w:t xml:space="preserve"> the </w:t>
      </w:r>
      <w:r w:rsidRPr="00FE4F44">
        <w:rPr>
          <w:rStyle w:val="StyleBoldUnderline"/>
          <w:b/>
          <w:highlight w:val="yellow"/>
        </w:rPr>
        <w:t>major wars as well as peacetime</w:t>
      </w:r>
      <w:r w:rsidRPr="006B7BE0">
        <w:rPr>
          <w:sz w:val="16"/>
        </w:rPr>
        <w:t xml:space="preserve">. It also suggest s that </w:t>
      </w:r>
      <w:r w:rsidRPr="00FE4F44">
        <w:rPr>
          <w:rStyle w:val="Emphasis"/>
          <w:highlight w:val="yellow"/>
        </w:rPr>
        <w:t>the Supreme Court</w:t>
      </w:r>
      <w:r w:rsidRPr="006B7BE0">
        <w:rPr>
          <w:rStyle w:val="Emphasis"/>
        </w:rPr>
        <w:t xml:space="preserve"> generally </w:t>
      </w:r>
      <w:r w:rsidRPr="00FE4F44">
        <w:rPr>
          <w:rStyle w:val="Emphasis"/>
          <w:highlight w:val="yellow"/>
        </w:rPr>
        <w:t>is not</w:t>
      </w:r>
      <w:r w:rsidRPr="006B7BE0">
        <w:rPr>
          <w:rStyle w:val="Emphasis"/>
        </w:rPr>
        <w:t xml:space="preserve"> </w:t>
      </w:r>
      <w:r w:rsidRPr="00FE4F44">
        <w:rPr>
          <w:rStyle w:val="Emphasis"/>
          <w:highlight w:val="yellow"/>
        </w:rPr>
        <w:t>predisposed to defer to the executive</w:t>
      </w:r>
      <w:r w:rsidRPr="006B7BE0">
        <w:rPr>
          <w:rStyle w:val="Emphasis"/>
        </w:rPr>
        <w:t xml:space="preserve"> branch‘s arguments </w:t>
      </w:r>
      <w:r w:rsidRPr="00FE4F44">
        <w:rPr>
          <w:rStyle w:val="Emphasis"/>
          <w:highlight w:val="yellow"/>
        </w:rPr>
        <w:t>when it comes to national security</w:t>
      </w:r>
      <w:r w:rsidRPr="006B7BE0">
        <w:rPr>
          <w:rStyle w:val="Emphasis"/>
        </w:rPr>
        <w:t xml:space="preserve"> claims</w:t>
      </w:r>
    </w:p>
    <w:p w:rsidR="00884B48" w:rsidRPr="007C205E" w:rsidRDefault="00884B48" w:rsidP="00884B48">
      <w:pPr>
        <w:pStyle w:val="Heading4"/>
        <w:rPr>
          <w:rStyle w:val="StyleStyleBold12pt"/>
          <w:b/>
        </w:rPr>
      </w:pPr>
      <w:r>
        <w:t xml:space="preserve">6. </w:t>
      </w:r>
      <w:r>
        <w:rPr>
          <w:rStyle w:val="StyleStyleBold12pt"/>
          <w:b/>
        </w:rPr>
        <w:t xml:space="preserve">Rules during crises don’t hurt flexibility </w:t>
      </w:r>
    </w:p>
    <w:p w:rsidR="00884B48" w:rsidRDefault="00884B48" w:rsidP="00884B48">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884B48" w:rsidRDefault="00884B48" w:rsidP="00884B48"/>
    <w:p w:rsidR="00884B48" w:rsidRPr="00CA128D" w:rsidRDefault="00884B48" w:rsidP="00884B48">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FE4F44">
        <w:rPr>
          <w:rStyle w:val="StyleBoldUnderline"/>
          <w:highlight w:val="yellow"/>
        </w:rPr>
        <w:t>Campaigners for executive</w:t>
      </w:r>
      <w:r w:rsidRPr="00ED6902">
        <w:rPr>
          <w:rStyle w:val="StyleBoldUnderline"/>
        </w:rPr>
        <w:t xml:space="preserve"> </w:t>
      </w:r>
      <w:r w:rsidRPr="00FE4F44">
        <w:rPr>
          <w:rStyle w:val="StyleBoldUnderline"/>
          <w:highlight w:val="yellow"/>
        </w:rPr>
        <w:t>discretion</w:t>
      </w:r>
      <w:r w:rsidRPr="00ED6902">
        <w:rPr>
          <w:rStyle w:val="StyleBoldUnderline"/>
        </w:rPr>
        <w:t xml:space="preserve"> routinely </w:t>
      </w:r>
      <w:r w:rsidRPr="00FE4F44">
        <w:rPr>
          <w:rStyle w:val="StyleBoldUnderline"/>
          <w:highlight w:val="yellow"/>
        </w:rPr>
        <w:t>invoke</w:t>
      </w:r>
      <w:r w:rsidRPr="00ED6902">
        <w:rPr>
          <w:rStyle w:val="StyleBoldUnderline"/>
        </w:rPr>
        <w:t xml:space="preserve"> the imperative need for "</w:t>
      </w:r>
      <w:r w:rsidRPr="00FE4F44">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FE4F44">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FE4F44">
        <w:rPr>
          <w:rStyle w:val="StyleBoldUnderline"/>
          <w:highlight w:val="yellow"/>
        </w:rPr>
        <w:t>are</w:t>
      </w:r>
      <w:r w:rsidRPr="00ED6902">
        <w:rPr>
          <w:rStyle w:val="StyleBoldUnderline"/>
        </w:rPr>
        <w:t xml:space="preserve"> </w:t>
      </w:r>
      <w:r w:rsidRPr="00ED6902">
        <w:rPr>
          <w:rStyle w:val="Emphasis"/>
        </w:rPr>
        <w:t xml:space="preserve">perfectly </w:t>
      </w:r>
      <w:r w:rsidRPr="00FE4F44">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FE4F44">
        <w:rPr>
          <w:rStyle w:val="StyleBoldUnderline"/>
          <w:highlight w:val="yellow"/>
        </w:rPr>
        <w:t>Drilled-in emergency protocols</w:t>
      </w:r>
      <w:r w:rsidRPr="00ED6902">
        <w:rPr>
          <w:rStyle w:val="StyleBoldUnderline"/>
        </w:rPr>
        <w:t xml:space="preserve"> </w:t>
      </w:r>
      <w:r w:rsidRPr="00FE4F44">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FE4F44">
        <w:rPr>
          <w:rStyle w:val="StyleBoldUnderline"/>
          <w:b/>
          <w:highlight w:val="yellow"/>
        </w:rPr>
        <w:t>floor</w:t>
      </w:r>
      <w:r w:rsidRPr="00755407">
        <w:rPr>
          <w:sz w:val="16"/>
        </w:rPr>
        <w:t xml:space="preserve">, shared by co- workers, </w:t>
      </w:r>
      <w:r w:rsidRPr="00FE4F44">
        <w:rPr>
          <w:rStyle w:val="StyleBoldUnderline"/>
          <w:highlight w:val="yellow"/>
        </w:rPr>
        <w:t>on the basis</w:t>
      </w:r>
      <w:r w:rsidRPr="00ED6902">
        <w:rPr>
          <w:rStyle w:val="StyleBoldUnderline"/>
        </w:rPr>
        <w:t xml:space="preserve"> </w:t>
      </w:r>
      <w:r w:rsidRPr="00FE4F44">
        <w:rPr>
          <w:rStyle w:val="StyleBoldUnderline"/>
          <w:highlight w:val="yellow"/>
        </w:rPr>
        <w:t xml:space="preserve">of which </w:t>
      </w:r>
      <w:r w:rsidRPr="00FE4F44">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FE4F44">
        <w:rPr>
          <w:rStyle w:val="StyleBoldUnderline"/>
          <w:b/>
          <w:highlight w:val="yellow"/>
        </w:rPr>
        <w:t>Dangers may be</w:t>
      </w:r>
      <w:r w:rsidRPr="001D42DA">
        <w:rPr>
          <w:rStyle w:val="StyleBoldUnderline"/>
          <w:b/>
        </w:rPr>
        <w:t xml:space="preserve"> </w:t>
      </w:r>
      <w:r w:rsidRPr="00FE4F44">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FE4F44">
        <w:rPr>
          <w:rStyle w:val="StyleBoldUnderline"/>
          <w:highlight w:val="yellow"/>
        </w:rPr>
        <w:t>Terrorists with access to</w:t>
      </w:r>
      <w:r w:rsidRPr="00755407">
        <w:rPr>
          <w:sz w:val="16"/>
        </w:rPr>
        <w:t xml:space="preserve"> weapons of mass destruction ("</w:t>
      </w:r>
      <w:r w:rsidRPr="00FE4F44">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FE4F44">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FE4F44">
        <w:rPr>
          <w:rStyle w:val="StyleBoldUnderline"/>
          <w:b/>
          <w:highlight w:val="yellow"/>
        </w:rPr>
        <w:t>requiring</w:t>
      </w:r>
      <w:r w:rsidRPr="00944C45">
        <w:rPr>
          <w:rStyle w:val="StyleBoldUnderline"/>
          <w:b/>
        </w:rPr>
        <w:t xml:space="preserve"> </w:t>
      </w:r>
      <w:r w:rsidRPr="00FE4F44">
        <w:rPr>
          <w:rStyle w:val="StyleBoldUnderline"/>
          <w:b/>
          <w:highlight w:val="yellow"/>
        </w:rPr>
        <w:t>genuinely split-second decision making</w:t>
      </w:r>
      <w:r w:rsidRPr="001D42DA">
        <w:rPr>
          <w:rStyle w:val="StyleBoldUnderline"/>
        </w:rPr>
        <w:t xml:space="preserve">, </w:t>
      </w:r>
      <w:r w:rsidRPr="00FE4F44">
        <w:rPr>
          <w:rStyle w:val="StyleBoldUnderline"/>
          <w:highlight w:val="yellow"/>
        </w:rPr>
        <w:t>with no</w:t>
      </w:r>
      <w:r w:rsidRPr="001D42DA">
        <w:rPr>
          <w:rStyle w:val="StyleBoldUnderline"/>
        </w:rPr>
        <w:t xml:space="preserve"> </w:t>
      </w:r>
      <w:r w:rsidRPr="00FE4F44">
        <w:rPr>
          <w:rStyle w:val="StyleBoldUnderline"/>
          <w:highlight w:val="yellow"/>
        </w:rPr>
        <w:t>opportunity for</w:t>
      </w:r>
      <w:r w:rsidRPr="001D42DA">
        <w:rPr>
          <w:rStyle w:val="StyleBoldUnderline"/>
        </w:rPr>
        <w:t xml:space="preserve"> serious </w:t>
      </w:r>
      <w:r w:rsidRPr="00FE4F44">
        <w:rPr>
          <w:rStyle w:val="StyleBoldUnderline"/>
          <w:highlight w:val="yellow"/>
        </w:rPr>
        <w:t>consultation</w:t>
      </w:r>
      <w:r w:rsidRPr="001D42DA">
        <w:rPr>
          <w:rStyle w:val="StyleBoldUnderline"/>
        </w:rPr>
        <w:t xml:space="preserve"> or debate</w:t>
      </w:r>
      <w:r w:rsidRPr="00755407">
        <w:rPr>
          <w:sz w:val="16"/>
        </w:rPr>
        <w:t xml:space="preserve">. </w:t>
      </w:r>
      <w:r w:rsidRPr="00FE4F44">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FE4F44">
        <w:rPr>
          <w:rStyle w:val="StyleBoldUnderline"/>
          <w:highlight w:val="yellow"/>
        </w:rPr>
        <w:t xml:space="preserve">ational-security personnel have </w:t>
      </w:r>
      <w:r w:rsidRPr="00FE4F44">
        <w:rPr>
          <w:rStyle w:val="StyleBoldUnderline"/>
          <w:b/>
          <w:highlight w:val="yellow"/>
        </w:rPr>
        <w:t>ample time to think</w:t>
      </w:r>
      <w:r w:rsidRPr="00944C45">
        <w:rPr>
          <w:rStyle w:val="StyleBoldUnderline"/>
          <w:b/>
        </w:rPr>
        <w:t xml:space="preserve"> and rethink, to </w:t>
      </w:r>
      <w:r w:rsidRPr="00FE4F44">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FE4F44">
        <w:rPr>
          <w:rStyle w:val="StyleBoldUnderline"/>
          <w:highlight w:val="yellow"/>
        </w:rPr>
        <w:t xml:space="preserve">it is </w:t>
      </w:r>
      <w:r w:rsidRPr="00FE4F44">
        <w:rPr>
          <w:rStyle w:val="Emphasis"/>
          <w:highlight w:val="yellow"/>
        </w:rPr>
        <w:t>imperative</w:t>
      </w:r>
      <w:r w:rsidRPr="00FE4F44">
        <w:rPr>
          <w:rStyle w:val="StyleBoldUnderline"/>
          <w:highlight w:val="yellow"/>
        </w:rPr>
        <w:t xml:space="preserve"> for</w:t>
      </w:r>
      <w:r w:rsidRPr="00944C45">
        <w:rPr>
          <w:rStyle w:val="StyleBoldUnderline"/>
        </w:rPr>
        <w:t xml:space="preserve"> emergency </w:t>
      </w:r>
      <w:r w:rsidRPr="00FE4F44">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FE4F44">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884B48" w:rsidRDefault="00884B48" w:rsidP="00884B48"/>
    <w:p w:rsidR="00884B48" w:rsidRPr="00146EE1" w:rsidRDefault="00884B48" w:rsidP="00884B48">
      <w:pPr>
        <w:pStyle w:val="Heading4"/>
      </w:pPr>
      <w:r w:rsidRPr="00146EE1">
        <w:t xml:space="preserve">8. Court expertise is </w:t>
      </w:r>
      <w:r w:rsidRPr="00146EE1">
        <w:rPr>
          <w:u w:val="single"/>
        </w:rPr>
        <w:t>sufficient</w:t>
      </w:r>
      <w:r w:rsidRPr="00146EE1">
        <w:t>—their link is blown out of proportion</w:t>
      </w:r>
    </w:p>
    <w:p w:rsidR="00884B48" w:rsidRPr="00146EE1" w:rsidRDefault="00884B48" w:rsidP="00884B48">
      <w:r w:rsidRPr="00146EE1">
        <w:rPr>
          <w:rStyle w:val="StyleStyleBold12pt"/>
        </w:rPr>
        <w:t>Knowles 9</w:t>
      </w:r>
      <w:r w:rsidRPr="00146EE1">
        <w:t xml:space="preserve"> [Spring, 2009, Robert Knowles is a Acting Assistant Professor, New York University School of Law, “American Hegemony and the Foreign Affairs Constitution”, ARIZONA STATE LAW JOURNAL, 41 Ariz. St. L.J. 87]</w:t>
      </w:r>
    </w:p>
    <w:p w:rsidR="00884B48" w:rsidRPr="00146EE1" w:rsidRDefault="00884B48" w:rsidP="00884B48">
      <w:pPr>
        <w:rPr>
          <w:rStyle w:val="StyleBoldUnderline"/>
          <w:rFonts w:ascii="Calibri" w:hAnsi="Calibri" w:cs="Calibri"/>
        </w:rPr>
      </w:pPr>
    </w:p>
    <w:p w:rsidR="00884B48" w:rsidRPr="00146EE1" w:rsidRDefault="00884B48" w:rsidP="00884B48">
      <w:pPr>
        <w:rPr>
          <w:sz w:val="16"/>
        </w:rPr>
      </w:pPr>
      <w:r w:rsidRPr="00FE4F44">
        <w:rPr>
          <w:rStyle w:val="StyleBoldUnderline"/>
          <w:highlight w:val="yellow"/>
        </w:rPr>
        <w:t>A common justification for deference</w:t>
      </w:r>
      <w:r w:rsidRPr="00DA26AE">
        <w:rPr>
          <w:rStyle w:val="StyleBoldUnderline"/>
        </w:rPr>
        <w:t xml:space="preserve"> </w:t>
      </w:r>
      <w:r w:rsidRPr="00FE4F44">
        <w:rPr>
          <w:rStyle w:val="StyleBoldUnderline"/>
          <w:highlight w:val="yellow"/>
        </w:rPr>
        <w:t>is</w:t>
      </w:r>
      <w:r w:rsidRPr="00DA26AE">
        <w:rPr>
          <w:rStyle w:val="StyleBoldUnderline"/>
        </w:rPr>
        <w:t xml:space="preserve"> that </w:t>
      </w:r>
      <w:r w:rsidRPr="00FE4F44">
        <w:rPr>
          <w:rStyle w:val="StyleBoldUnderline"/>
          <w:highlight w:val="yellow"/>
        </w:rPr>
        <w:t>the President possesses</w:t>
      </w:r>
      <w:r w:rsidRPr="00DA26AE">
        <w:rPr>
          <w:rStyle w:val="StyleBoldUnderline"/>
        </w:rPr>
        <w:t xml:space="preserve"> superior competence due to </w:t>
      </w:r>
      <w:r w:rsidRPr="00FE4F44">
        <w:rPr>
          <w:rStyle w:val="StyleBoldUnderline"/>
          <w:highlight w:val="yellow"/>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 xml:space="preserve">The domestic realm </w:t>
      </w:r>
      <w:r w:rsidRPr="00DA26AE">
        <w:rPr>
          <w:rStyle w:val="StyleBoldUnderline"/>
        </w:rPr>
        <w:lastRenderedPageBreak/>
        <w:t>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n258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n259 </w:t>
      </w:r>
      <w:r w:rsidRPr="00DA26AE">
        <w:rPr>
          <w:rStyle w:val="StyleBoldUnderline"/>
        </w:rPr>
        <w:t>Courts can only receive the information presented to them and cannot look beyond the recor</w:t>
      </w:r>
      <w:r w:rsidRPr="00DA26AE">
        <w:rPr>
          <w:sz w:val="16"/>
        </w:rPr>
        <w:t xml:space="preserve">d. n260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n261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n263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n265 </w:t>
      </w:r>
      <w:r w:rsidRPr="00DA26AE">
        <w:rPr>
          <w:rStyle w:val="StyleBoldUnderline"/>
        </w:rPr>
        <w:t>Courts are not adept at tracking these shifts</w:t>
      </w:r>
      <w:r w:rsidRPr="00DA26AE">
        <w:rPr>
          <w:sz w:val="16"/>
        </w:rPr>
        <w:t xml:space="preserve">. As many critics have observed, </w:t>
      </w:r>
      <w:r w:rsidRPr="00FE4F44">
        <w:rPr>
          <w:rStyle w:val="Emphasis"/>
          <w:highlight w:val="yellow"/>
        </w:rPr>
        <w:t>the "lack of</w:t>
      </w:r>
      <w:r w:rsidRPr="00DA26AE">
        <w:rPr>
          <w:rStyle w:val="Emphasis"/>
        </w:rPr>
        <w:t xml:space="preserve"> </w:t>
      </w:r>
      <w:r w:rsidRPr="00FE4F44">
        <w:rPr>
          <w:rStyle w:val="Emphasis"/>
          <w:highlight w:val="yellow"/>
        </w:rPr>
        <w:t>judicially</w:t>
      </w:r>
      <w:r w:rsidRPr="00DA26AE">
        <w:rPr>
          <w:rStyle w:val="Emphasis"/>
        </w:rPr>
        <w:t>-</w:t>
      </w:r>
      <w:r w:rsidRPr="00FE4F44">
        <w:rPr>
          <w:rStyle w:val="Emphasis"/>
          <w:highlight w:val="yellow"/>
        </w:rPr>
        <w:t>manageable</w:t>
      </w:r>
      <w:r w:rsidRPr="00DA26AE">
        <w:rPr>
          <w:rStyle w:val="Emphasis"/>
        </w:rPr>
        <w:t xml:space="preserve"> </w:t>
      </w:r>
      <w:r w:rsidRPr="00FE4F44">
        <w:rPr>
          <w:rStyle w:val="Emphasis"/>
          <w:highlight w:val="yellow"/>
        </w:rPr>
        <w:t>standards" argument is weak</w:t>
      </w:r>
      <w:r w:rsidRPr="00DA26AE">
        <w:rPr>
          <w:sz w:val="16"/>
        </w:rPr>
        <w:t xml:space="preserve">. </w:t>
      </w:r>
      <w:r w:rsidRPr="00FE4F44">
        <w:rPr>
          <w:rStyle w:val="StyleBoldUnderline"/>
          <w:highlight w:val="yellow"/>
        </w:rPr>
        <w:t>Courts create rules to govern</w:t>
      </w:r>
      <w:r w:rsidRPr="00DA26AE">
        <w:rPr>
          <w:rStyle w:val="StyleBoldUnderline"/>
        </w:rPr>
        <w:t xml:space="preserve"> </w:t>
      </w:r>
      <w:r w:rsidRPr="00FE4F44">
        <w:rPr>
          <w:rStyle w:val="StyleBoldUnderline"/>
          <w:highlight w:val="yellow"/>
        </w:rPr>
        <w:t>disputes</w:t>
      </w:r>
      <w:r w:rsidRPr="00DA26AE">
        <w:rPr>
          <w:rStyle w:val="StyleBoldUnderline"/>
        </w:rPr>
        <w:t xml:space="preserve"> regarding vague constitutional provisions such as the Due Process Clause</w:t>
      </w:r>
      <w:r w:rsidRPr="00DA26AE">
        <w:rPr>
          <w:sz w:val="16"/>
        </w:rPr>
        <w:t xml:space="preserve">. n266 Furthermore, </w:t>
      </w:r>
      <w:r w:rsidRPr="00FE4F44">
        <w:rPr>
          <w:rStyle w:val="StyleBoldUnderline"/>
          <w:highlight w:val="yellow"/>
        </w:rPr>
        <w:t>if courts were to adjudicate</w:t>
      </w:r>
      <w:r w:rsidRPr="00DA26AE">
        <w:rPr>
          <w:rStyle w:val="StyleBoldUnderline"/>
        </w:rPr>
        <w:t xml:space="preserve"> </w:t>
      </w:r>
      <w:r w:rsidRPr="00FE4F44">
        <w:rPr>
          <w:rStyle w:val="StyleBoldUnderline"/>
          <w:highlight w:val="yellow"/>
        </w:rPr>
        <w:t>foreign affairs</w:t>
      </w:r>
      <w:r w:rsidRPr="00DA26AE">
        <w:rPr>
          <w:rStyle w:val="StyleBoldUnderline"/>
        </w:rPr>
        <w:t xml:space="preserve"> disputes more often, </w:t>
      </w:r>
      <w:r w:rsidRPr="00FE4F44">
        <w:rPr>
          <w:rStyle w:val="StyleBoldUnderline"/>
          <w:highlight w:val="yellow"/>
        </w:rPr>
        <w:t>they would</w:t>
      </w:r>
      <w:r w:rsidRPr="00DA26AE">
        <w:rPr>
          <w:rStyle w:val="StyleBoldUnderline"/>
        </w:rPr>
        <w:t xml:space="preserve"> have the opportunity to </w:t>
      </w:r>
      <w:r w:rsidRPr="00FE4F44">
        <w:rPr>
          <w:rStyle w:val="StyleBoldUnderline"/>
          <w:highlight w:val="yellow"/>
        </w:rPr>
        <w:t>create</w:t>
      </w:r>
      <w:r w:rsidRPr="00DA26AE">
        <w:rPr>
          <w:rStyle w:val="StyleBoldUnderline"/>
        </w:rPr>
        <w:t xml:space="preserve"> </w:t>
      </w:r>
      <w:r w:rsidRPr="00FE4F44">
        <w:rPr>
          <w:rStyle w:val="StyleBoldUnderline"/>
          <w:highlight w:val="yellow"/>
        </w:rPr>
        <w:t>clearer</w:t>
      </w:r>
      <w:r w:rsidRPr="00DA26AE">
        <w:rPr>
          <w:rStyle w:val="StyleBoldUnderline"/>
        </w:rPr>
        <w:t xml:space="preserve"> </w:t>
      </w:r>
      <w:r w:rsidRPr="00FE4F44">
        <w:rPr>
          <w:rStyle w:val="StyleBoldUnderline"/>
          <w:highlight w:val="yellow"/>
        </w:rPr>
        <w:t>standards</w:t>
      </w:r>
      <w:r w:rsidRPr="00DA26AE">
        <w:rPr>
          <w:rStyle w:val="StyleBoldUnderline"/>
        </w:rPr>
        <w:t xml:space="preserve">, </w:t>
      </w:r>
      <w:r w:rsidRPr="00FE4F44">
        <w:rPr>
          <w:rStyle w:val="StyleBoldUnderline"/>
          <w:highlight w:val="yellow"/>
        </w:rPr>
        <w:t>making them</w:t>
      </w:r>
      <w:r w:rsidRPr="00DA26AE">
        <w:rPr>
          <w:rStyle w:val="StyleBoldUnderline"/>
        </w:rPr>
        <w:t xml:space="preserve"> more </w:t>
      </w:r>
      <w:r w:rsidRPr="00FE4F44">
        <w:rPr>
          <w:rStyle w:val="StyleBoldUnderline"/>
          <w:highlight w:val="yellow"/>
        </w:rPr>
        <w:t>manageable</w:t>
      </w:r>
      <w:r w:rsidRPr="00DA26AE">
        <w:rPr>
          <w:sz w:val="16"/>
        </w:rPr>
        <w:t xml:space="preserve">. n267 Thus the lack-of-standards argument does not alone explain why foreign affairs should be off-limits. </w:t>
      </w:r>
      <w:r w:rsidRPr="00FE4F44">
        <w:rPr>
          <w:rStyle w:val="StyleBoldUnderline"/>
          <w:highlight w:val="yellow"/>
        </w:rPr>
        <w:t>The argument</w:t>
      </w:r>
      <w:r w:rsidRPr="00DA26AE">
        <w:rPr>
          <w:rStyle w:val="StyleBoldUnderline"/>
        </w:rPr>
        <w:t xml:space="preserve"> regarding courts' limited access to information and lack of expertise seem persuasive at first, but it </w:t>
      </w:r>
      <w:r w:rsidRPr="00FE4F44">
        <w:rPr>
          <w:rStyle w:val="Emphasis"/>
          <w:highlight w:val="yellow"/>
        </w:rPr>
        <w:t>loses</w:t>
      </w:r>
      <w:r w:rsidRPr="00DA26AE">
        <w:rPr>
          <w:rStyle w:val="Emphasis"/>
        </w:rPr>
        <w:t xml:space="preserve"> its </w:t>
      </w:r>
      <w:r w:rsidRPr="00FE4F44">
        <w:rPr>
          <w:rStyle w:val="Emphasis"/>
          <w:highlight w:val="yellow"/>
        </w:rPr>
        <w:t>force</w:t>
      </w:r>
      <w:r w:rsidRPr="00DA26AE">
        <w:rPr>
          <w:rStyle w:val="Emphasis"/>
        </w:rPr>
        <w:t xml:space="preserve"> </w:t>
      </w:r>
      <w:r w:rsidRPr="00FE4F44">
        <w:rPr>
          <w:rStyle w:val="Emphasis"/>
          <w:highlight w:val="yellow"/>
        </w:rPr>
        <w:t>upon</w:t>
      </w:r>
      <w:r w:rsidRPr="00DA26AE">
        <w:rPr>
          <w:rStyle w:val="Emphasis"/>
        </w:rPr>
        <w:t xml:space="preserve"> deeper </w:t>
      </w:r>
      <w:r w:rsidRPr="00FE4F44">
        <w:rPr>
          <w:rStyle w:val="Emphasis"/>
          <w:highlight w:val="yellow"/>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n268 </w:t>
      </w:r>
      <w:r w:rsidRPr="00DA26AE">
        <w:rPr>
          <w:rStyle w:val="StyleBoldUnderline"/>
        </w:rPr>
        <w:t xml:space="preserve">Generalist </w:t>
      </w:r>
      <w:r w:rsidRPr="00FE4F44">
        <w:rPr>
          <w:rStyle w:val="StyleBoldUnderline"/>
          <w:highlight w:val="yellow"/>
        </w:rPr>
        <w:t>judges</w:t>
      </w:r>
      <w:r w:rsidRPr="00DA26AE">
        <w:rPr>
          <w:rStyle w:val="StyleBoldUnderline"/>
        </w:rPr>
        <w:t xml:space="preserve"> </w:t>
      </w:r>
      <w:r w:rsidRPr="00FE4F44">
        <w:rPr>
          <w:rStyle w:val="StyleBoldUnderline"/>
          <w:highlight w:val="yellow"/>
        </w:rPr>
        <w:t>handle</w:t>
      </w:r>
      <w:r w:rsidRPr="00DA26AE">
        <w:rPr>
          <w:rStyle w:val="StyleBoldUnderline"/>
        </w:rPr>
        <w:t xml:space="preserve"> </w:t>
      </w:r>
      <w:r w:rsidRPr="00FE4F44">
        <w:rPr>
          <w:rStyle w:val="StyleBoldUnderline"/>
          <w:highlight w:val="yellow"/>
        </w:rPr>
        <w:t>cases involving</w:t>
      </w:r>
      <w:r w:rsidRPr="00DA26AE">
        <w:rPr>
          <w:rStyle w:val="StyleBoldUnderline"/>
        </w:rPr>
        <w:t xml:space="preserve"> </w:t>
      </w:r>
      <w:r w:rsidRPr="00FE4F44">
        <w:rPr>
          <w:rStyle w:val="StyleBoldUnderline"/>
          <w:highlight w:val="yellow"/>
        </w:rPr>
        <w:t>highly complex</w:t>
      </w:r>
      <w:r w:rsidRPr="00DA26AE">
        <w:rPr>
          <w:rStyle w:val="StyleBoldUnderline"/>
        </w:rPr>
        <w:t xml:space="preserve"> and obscure non-foreign affairs </w:t>
      </w:r>
      <w:r w:rsidRPr="00FE4F44">
        <w:rPr>
          <w:rStyle w:val="StyleBoldUnderline"/>
          <w:highlight w:val="yellow"/>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n269 </w:t>
      </w:r>
      <w:r w:rsidRPr="00FE4F44">
        <w:rPr>
          <w:rStyle w:val="StyleBoldUnderline"/>
          <w:highlight w:val="yellow"/>
        </w:rPr>
        <w:t>What makes foreign affairs</w:t>
      </w:r>
      <w:r w:rsidRPr="00DA26AE">
        <w:rPr>
          <w:rStyle w:val="StyleBoldUnderline"/>
        </w:rPr>
        <w:t xml:space="preserve"> issues so </w:t>
      </w:r>
      <w:r w:rsidRPr="00FE4F44">
        <w:rPr>
          <w:rStyle w:val="StyleBoldUnderline"/>
          <w:highlight w:val="yellow"/>
        </w:rPr>
        <w:t>different</w:t>
      </w:r>
      <w:r w:rsidRPr="00DA26AE">
        <w:rPr>
          <w:sz w:val="16"/>
        </w:rPr>
        <w:t xml:space="preserve"> that they justify even greater deference? n270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global information flow, and increased transborder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[*130] </w:t>
      </w:r>
      <w:r w:rsidRPr="00DA26AE">
        <w:rPr>
          <w:rStyle w:val="StyleBoldUnderline"/>
        </w:rPr>
        <w:t>common in U.S. litigation</w:t>
      </w:r>
      <w:r w:rsidRPr="00DA26AE">
        <w:rPr>
          <w:sz w:val="16"/>
        </w:rPr>
        <w:t xml:space="preserve">. n271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But what is the correct balance to strike between competing functional goals of the separation of powers?</w:t>
      </w:r>
    </w:p>
    <w:p w:rsidR="00884B48" w:rsidRDefault="00884B48" w:rsidP="00884B48"/>
    <w:p w:rsidR="00884B48" w:rsidRPr="00411D59" w:rsidRDefault="00884B48" w:rsidP="00884B48">
      <w:pPr>
        <w:rPr>
          <w:sz w:val="10"/>
        </w:rPr>
      </w:pPr>
    </w:p>
    <w:p w:rsidR="00884B48" w:rsidRDefault="00884B48" w:rsidP="00884B48">
      <w:pPr>
        <w:pStyle w:val="Heading4"/>
      </w:pPr>
    </w:p>
    <w:p w:rsidR="00884B48" w:rsidRDefault="00884B48" w:rsidP="00884B48">
      <w:pPr>
        <w:spacing w:after="200" w:line="276" w:lineRule="auto"/>
        <w:rPr>
          <w:rFonts w:asciiTheme="minorHAnsi" w:hAnsiTheme="minorHAnsi" w:cstheme="minorBidi"/>
        </w:rPr>
      </w:pPr>
    </w:p>
    <w:p w:rsidR="00884B48" w:rsidRPr="0007749A" w:rsidRDefault="00884B48" w:rsidP="00884B48"/>
    <w:p w:rsidR="00884B48" w:rsidRPr="000561D3" w:rsidRDefault="00884B48" w:rsidP="00884B48"/>
    <w:p w:rsidR="00884B48" w:rsidRDefault="00884B48" w:rsidP="00884B48">
      <w:pPr>
        <w:pStyle w:val="Heading3"/>
      </w:pPr>
      <w:r>
        <w:lastRenderedPageBreak/>
        <w:t>Iran DA</w:t>
      </w:r>
    </w:p>
    <w:p w:rsidR="00884B48" w:rsidRDefault="00884B48" w:rsidP="00884B48">
      <w:pPr>
        <w:pStyle w:val="Heading4"/>
      </w:pPr>
      <w:r>
        <w:t>1 – No link – you’ve said Obama doesn’t like congressional restrictions – not the aff</w:t>
      </w:r>
    </w:p>
    <w:p w:rsidR="00884B48" w:rsidRDefault="00884B48" w:rsidP="00884B48"/>
    <w:p w:rsidR="00884B48" w:rsidRDefault="00884B48" w:rsidP="00884B48">
      <w:pPr>
        <w:pStyle w:val="Heading4"/>
      </w:pPr>
      <w:r>
        <w:t>This DA doesn’t have a link – their link evidence is about internal negotiations failure – there’s no reason the plan changes</w:t>
      </w:r>
    </w:p>
    <w:p w:rsidR="00884B48" w:rsidRDefault="00884B48" w:rsidP="00884B48">
      <w:pPr>
        <w:pStyle w:val="Heading4"/>
      </w:pPr>
      <w:r>
        <w:t>A. The SENATE and how they approach sanctions OR</w:t>
      </w:r>
    </w:p>
    <w:p w:rsidR="00884B48" w:rsidRPr="00574FF7" w:rsidRDefault="00884B48" w:rsidP="00884B48">
      <w:pPr>
        <w:pStyle w:val="Heading4"/>
      </w:pPr>
      <w:r>
        <w:t xml:space="preserve">B. How INTERNAL deals go down in Iran </w:t>
      </w:r>
    </w:p>
    <w:p w:rsidR="00884B48" w:rsidRPr="000561D3" w:rsidRDefault="00884B48" w:rsidP="00884B48"/>
    <w:p w:rsidR="00884B48" w:rsidRPr="001B22D7" w:rsidRDefault="00884B48" w:rsidP="00884B48">
      <w:pPr>
        <w:pStyle w:val="Heading4"/>
      </w:pPr>
      <w:r>
        <w:t>New conference means flare-up likely</w:t>
      </w:r>
    </w:p>
    <w:p w:rsidR="00884B48" w:rsidRDefault="00884B48" w:rsidP="00884B48">
      <w:r w:rsidRPr="001B22D7">
        <w:rPr>
          <w:rStyle w:val="StyleStyleBold12pt"/>
        </w:rPr>
        <w:t>Collinson 1/29</w:t>
      </w:r>
      <w:r>
        <w:t xml:space="preserve"> (Stephen, “Obama repels new Iran sanctions push... for now”, 2014, http://news.yahoo.com/obama-repels-iran-sanctions-push-now-032127269.html)</w:t>
      </w:r>
    </w:p>
    <w:p w:rsidR="00884B48" w:rsidRPr="0068354A" w:rsidRDefault="00884B48" w:rsidP="00884B48">
      <w:pPr>
        <w:rPr>
          <w:sz w:val="16"/>
        </w:rPr>
      </w:pPr>
      <w:r w:rsidRPr="001B22D7">
        <w:rPr>
          <w:sz w:val="16"/>
        </w:rPr>
        <w:t xml:space="preserve">Washington (AFP) - President Barack </w:t>
      </w:r>
      <w:r w:rsidRPr="000967DF">
        <w:rPr>
          <w:rStyle w:val="Emphasis"/>
          <w:highlight w:val="yellow"/>
        </w:rPr>
        <w:t>Obama</w:t>
      </w:r>
      <w:r w:rsidRPr="000967DF">
        <w:rPr>
          <w:sz w:val="16"/>
          <w:highlight w:val="yellow"/>
        </w:rPr>
        <w:t xml:space="preserve"> </w:t>
      </w:r>
      <w:r w:rsidRPr="000967DF">
        <w:rPr>
          <w:rStyle w:val="StyleBoldUnderline"/>
          <w:highlight w:val="yellow"/>
        </w:rPr>
        <w:t xml:space="preserve">appears to have prevailed, </w:t>
      </w:r>
      <w:r w:rsidRPr="000967DF">
        <w:rPr>
          <w:rStyle w:val="Emphasis"/>
          <w:highlight w:val="yellow"/>
        </w:rPr>
        <w:t>for now</w:t>
      </w:r>
      <w:r w:rsidRPr="001B22D7">
        <w:rPr>
          <w:rStyle w:val="Emphasis"/>
        </w:rPr>
        <w:t>,</w:t>
      </w:r>
      <w:r w:rsidRPr="001B22D7">
        <w:rPr>
          <w:sz w:val="16"/>
        </w:rPr>
        <w:t xml:space="preserve"> </w:t>
      </w:r>
      <w:r w:rsidRPr="001B22D7">
        <w:rPr>
          <w:rStyle w:val="StyleBoldUnderline"/>
        </w:rPr>
        <w:t>in a campaign to stop Congress from imposing new sanctions on Iran</w:t>
      </w:r>
      <w:r w:rsidRPr="001B22D7">
        <w:rPr>
          <w:sz w:val="16"/>
        </w:rPr>
        <w:t xml:space="preserve"> he fears could derail nuclear diplomacy. Several </w:t>
      </w:r>
      <w:r w:rsidRPr="000967DF">
        <w:rPr>
          <w:rStyle w:val="StyleBoldUnderline"/>
          <w:highlight w:val="yellow"/>
        </w:rPr>
        <w:t>Democratic senators</w:t>
      </w:r>
      <w:r w:rsidRPr="001B22D7">
        <w:rPr>
          <w:sz w:val="16"/>
        </w:rPr>
        <w:t xml:space="preserve"> who previously backed a bipartisan sanctions bill </w:t>
      </w:r>
      <w:r w:rsidRPr="000967DF">
        <w:rPr>
          <w:rStyle w:val="StyleBoldUnderline"/>
          <w:highlight w:val="yellow"/>
        </w:rPr>
        <w:t xml:space="preserve">publicly stepped back after Obama threatened a veto </w:t>
      </w:r>
      <w:r w:rsidRPr="000967DF">
        <w:rPr>
          <w:rStyle w:val="Emphasis"/>
          <w:highlight w:val="yellow"/>
        </w:rPr>
        <w:t>during his State of the Union</w:t>
      </w:r>
      <w:r w:rsidRPr="001B22D7">
        <w:rPr>
          <w:sz w:val="16"/>
        </w:rPr>
        <w:t xml:space="preserve"> address Tuesday. Several </w:t>
      </w:r>
      <w:r w:rsidRPr="000967DF">
        <w:rPr>
          <w:rStyle w:val="StyleBoldUnderline"/>
          <w:highlight w:val="yellow"/>
        </w:rPr>
        <w:t xml:space="preserve">sources familiar with </w:t>
      </w:r>
      <w:r w:rsidRPr="000967DF">
        <w:rPr>
          <w:rStyle w:val="Emphasis"/>
          <w:highlight w:val="yellow"/>
        </w:rPr>
        <w:t>behind-the-scenes maneuvring</w:t>
      </w:r>
      <w:r w:rsidRPr="001B22D7">
        <w:rPr>
          <w:rStyle w:val="Emphasis"/>
        </w:rPr>
        <w:t xml:space="preserve"> </w:t>
      </w:r>
      <w:r w:rsidRPr="001B22D7">
        <w:rPr>
          <w:sz w:val="16"/>
        </w:rPr>
        <w:t xml:space="preserve">say a number of other </w:t>
      </w:r>
      <w:r w:rsidRPr="001B22D7">
        <w:rPr>
          <w:rStyle w:val="StyleBoldUnderline"/>
        </w:rPr>
        <w:t>Democratic senators signed up</w:t>
      </w:r>
      <w:r w:rsidRPr="001B22D7">
        <w:rPr>
          <w:sz w:val="16"/>
        </w:rPr>
        <w:t xml:space="preserve"> for more sanctions </w:t>
      </w:r>
      <w:r w:rsidRPr="001B22D7">
        <w:rPr>
          <w:rStyle w:val="StyleBoldUnderline"/>
        </w:rPr>
        <w:t>had privately recoiled from a damaging vote against their own president</w:t>
      </w:r>
      <w:r w:rsidRPr="001B22D7">
        <w:rPr>
          <w:sz w:val="16"/>
        </w:rPr>
        <w:t xml:space="preserve">. </w:t>
      </w:r>
      <w:r w:rsidRPr="001B22D7">
        <w:rPr>
          <w:rStyle w:val="StyleBoldUnderline"/>
        </w:rPr>
        <w:t xml:space="preserve">According to some counts in recent weeks, </w:t>
      </w:r>
      <w:r w:rsidRPr="000967DF">
        <w:rPr>
          <w:rStyle w:val="StyleBoldUnderline"/>
          <w:highlight w:val="yellow"/>
        </w:rPr>
        <w:t>the measure</w:t>
      </w:r>
      <w:r w:rsidRPr="001B22D7">
        <w:rPr>
          <w:rStyle w:val="StyleBoldUnderline"/>
        </w:rPr>
        <w:t xml:space="preserve"> had 59 likely votes, including 16 Democrats, and </w:t>
      </w:r>
      <w:r w:rsidRPr="000967DF">
        <w:rPr>
          <w:rStyle w:val="StyleBoldUnderline"/>
          <w:highlight w:val="yellow"/>
        </w:rPr>
        <w:t xml:space="preserve">was even approaching a </w:t>
      </w:r>
      <w:r w:rsidRPr="000967DF">
        <w:rPr>
          <w:rStyle w:val="Emphasis"/>
          <w:highlight w:val="yellow"/>
        </w:rPr>
        <w:t>two-thirds veto-proof majority</w:t>
      </w:r>
      <w:r w:rsidRPr="001B22D7">
        <w:rPr>
          <w:rStyle w:val="StyleBoldUnderline"/>
        </w:rPr>
        <w:t xml:space="preserve"> in the 100-seat Senate.</w:t>
      </w:r>
      <w:r>
        <w:rPr>
          <w:rStyle w:val="StyleBoldUnderline"/>
        </w:rPr>
        <w:t xml:space="preserve"> </w:t>
      </w:r>
      <w:r w:rsidRPr="001B22D7">
        <w:rPr>
          <w:sz w:val="16"/>
        </w:rPr>
        <w:t xml:space="preserve">But </w:t>
      </w:r>
      <w:r w:rsidRPr="000967DF">
        <w:rPr>
          <w:rStyle w:val="StyleBoldUnderline"/>
          <w:highlight w:val="yellow"/>
        </w:rPr>
        <w:t xml:space="preserve">latest developments appear to have </w:t>
      </w:r>
      <w:r w:rsidRPr="000967DF">
        <w:rPr>
          <w:rStyle w:val="Emphasis"/>
          <w:highlight w:val="yellow"/>
        </w:rPr>
        <w:t>checked that momentum</w:t>
      </w:r>
      <w:r w:rsidRPr="001B22D7">
        <w:rPr>
          <w:rStyle w:val="Emphasis"/>
        </w:rPr>
        <w:t>.</w:t>
      </w:r>
      <w:r>
        <w:rPr>
          <w:rStyle w:val="Emphasis"/>
        </w:rPr>
        <w:t xml:space="preserve"> </w:t>
      </w:r>
      <w:r w:rsidRPr="001B22D7">
        <w:rPr>
          <w:sz w:val="16"/>
        </w:rPr>
        <w:t xml:space="preserve">"I am strongly supporting the bill but I think a vote is unnecessary right now as long as there's visible and meaningful progress" in the Iran negotiations, Senator Richard Blumenthal told AFP, after expressing reservations earlier this month. Democratic Senator Chris Coons made a similar declaration at a post-State of the Union event hosted by Politico. "Now is not the time for a vote on an Iran sanctions bill," he said. Another Democratic Senator, Joe Manchin, hopes Senate Majority Leader Harry Reid will not bring it up. "I did not sign it with the intention that it would ever be voted upon or used upon while we're negotiating," Manchin told MSNBC television. "I signed it because I wanted to make sure the president had a hammer if he needed it and showed him how determined we were to do it and use it if we had to." </w:t>
      </w:r>
      <w:r w:rsidRPr="001B22D7">
        <w:rPr>
          <w:rStyle w:val="StyleBoldUnderline"/>
        </w:rPr>
        <w:t xml:space="preserve">The White House mounted an </w:t>
      </w:r>
      <w:r w:rsidRPr="001B22D7">
        <w:rPr>
          <w:rStyle w:val="Emphasis"/>
        </w:rPr>
        <w:t>intense campaign</w:t>
      </w:r>
      <w:r w:rsidRPr="001B22D7">
        <w:rPr>
          <w:rStyle w:val="StyleBoldUnderline"/>
        </w:rPr>
        <w:t xml:space="preserve"> against a bill</w:t>
      </w:r>
      <w:r w:rsidRPr="001B22D7">
        <w:rPr>
          <w:sz w:val="16"/>
        </w:rPr>
        <w:t xml:space="preserve"> it feared would undermine Tehran's negotiators with conservatives back home or prompt them to ditch diplomacy. Obama aides infuriated pro-sanctions senators by warning the measure could box America into a march to war to halt Tehran's nuclear program if diplomacy died. The campaign included a letter to Reid from Democratic committee chairs urging a vote be put off. Another letter was orchestrated from a group of distinguished foreign policy experts. Multi-faith groups weighed in and coordinated calls from constituents backing Obama on nuclear diplomacy poured into offices of key Democrats. The campaign appears for now to have overpowered the pro-sanctions push by hawkish senators and the Israel lobby, whose doubts on the Iran nuclear deal mirror those of Israeli Prime Minister Benjamin Netanyahu. Senator Johnny Isakson, a Republican co-sponsor of the legislation, said: "It looks like we're kind of frozen in place." </w:t>
      </w:r>
      <w:r w:rsidRPr="009C7864">
        <w:rPr>
          <w:rStyle w:val="Emphasis"/>
          <w:highlight w:val="yellow"/>
        </w:rPr>
        <w:t>Those</w:t>
      </w:r>
      <w:r w:rsidRPr="009C7864">
        <w:rPr>
          <w:rStyle w:val="StyleBoldUnderline"/>
        </w:rPr>
        <w:t xml:space="preserve"> </w:t>
      </w:r>
      <w:r w:rsidRPr="009C7864">
        <w:rPr>
          <w:rStyle w:val="StyleBoldUnderline"/>
          <w:highlight w:val="yellow"/>
        </w:rPr>
        <w:t>behind</w:t>
      </w:r>
      <w:r w:rsidRPr="009C7864">
        <w:rPr>
          <w:rStyle w:val="StyleBoldUnderline"/>
        </w:rPr>
        <w:t xml:space="preserve"> </w:t>
      </w:r>
      <w:r w:rsidRPr="009C7864">
        <w:rPr>
          <w:rStyle w:val="StyleBoldUnderline"/>
          <w:highlight w:val="yellow"/>
        </w:rPr>
        <w:t>the anti-sanctions campaign t</w:t>
      </w:r>
      <w:r w:rsidRPr="009C7864">
        <w:rPr>
          <w:rStyle w:val="StyleBoldUnderline"/>
        </w:rPr>
        <w:t xml:space="preserve">hough </w:t>
      </w:r>
      <w:r w:rsidRPr="009C7864">
        <w:rPr>
          <w:rStyle w:val="StyleBoldUnderline"/>
          <w:highlight w:val="yellow"/>
        </w:rPr>
        <w:t>privately concede they may have won a battle, not a war</w:t>
      </w:r>
      <w:r w:rsidRPr="001B22D7">
        <w:rPr>
          <w:sz w:val="16"/>
        </w:rPr>
        <w:t xml:space="preserve">. 'A crucial victory' </w:t>
      </w:r>
      <w:r w:rsidRPr="000967DF">
        <w:rPr>
          <w:rStyle w:val="StyleBoldUnderline"/>
          <w:highlight w:val="yellow"/>
        </w:rPr>
        <w:t xml:space="preserve">The push for new sanctions </w:t>
      </w:r>
      <w:r w:rsidRPr="000967DF">
        <w:rPr>
          <w:rStyle w:val="Emphasis"/>
          <w:highlight w:val="yellow"/>
        </w:rPr>
        <w:t>will flare again</w:t>
      </w:r>
      <w:r w:rsidRPr="001B22D7">
        <w:rPr>
          <w:sz w:val="16"/>
        </w:rPr>
        <w:t xml:space="preserve"> </w:t>
      </w:r>
      <w:r w:rsidRPr="002A64E6">
        <w:rPr>
          <w:rStyle w:val="StyleBoldUnderline"/>
          <w:highlight w:val="yellow"/>
        </w:rPr>
        <w:t>ahead of the</w:t>
      </w:r>
      <w:r w:rsidRPr="001B22D7">
        <w:rPr>
          <w:rStyle w:val="StyleBoldUnderline"/>
        </w:rPr>
        <w:t xml:space="preserve"> American Israel Public Affairs Committee's</w:t>
      </w:r>
      <w:r w:rsidRPr="001B22D7">
        <w:rPr>
          <w:sz w:val="16"/>
        </w:rPr>
        <w:t xml:space="preserve"> (</w:t>
      </w:r>
      <w:r w:rsidRPr="002A64E6">
        <w:rPr>
          <w:rStyle w:val="StyleBoldUnderline"/>
          <w:highlight w:val="yellow"/>
        </w:rPr>
        <w:t>AIPAC</w:t>
      </w:r>
      <w:r w:rsidRPr="001B22D7">
        <w:rPr>
          <w:sz w:val="16"/>
        </w:rPr>
        <w:t xml:space="preserve">) </w:t>
      </w:r>
      <w:r w:rsidRPr="001B22D7">
        <w:rPr>
          <w:rStyle w:val="StyleBoldUnderline"/>
        </w:rPr>
        <w:t xml:space="preserve">annual </w:t>
      </w:r>
      <w:r w:rsidRPr="002A64E6">
        <w:rPr>
          <w:rStyle w:val="StyleBoldUnderline"/>
          <w:highlight w:val="yellow"/>
        </w:rPr>
        <w:t>conference</w:t>
      </w:r>
      <w:r w:rsidRPr="001B22D7">
        <w:rPr>
          <w:rStyle w:val="StyleBoldUnderline"/>
        </w:rPr>
        <w:t xml:space="preserve"> </w:t>
      </w:r>
      <w:r w:rsidRPr="002A64E6">
        <w:rPr>
          <w:rStyle w:val="StyleBoldUnderline"/>
          <w:highlight w:val="yellow"/>
        </w:rPr>
        <w:t>in March</w:t>
      </w:r>
      <w:r w:rsidRPr="001B22D7">
        <w:rPr>
          <w:sz w:val="16"/>
        </w:rPr>
        <w:t>, which Netanyahu is expected to address. It could also recur if the talks with Iran on a final pact extend past the six-month window set by the interim deal. But for now, groups that supported the push against sanctions are jubilant. "This is a major victory, a crucial victory for the American public who don't want to see a war," said Kate Gould of the Friends Committee on National Legislation. But she warned: "</w:t>
      </w:r>
      <w:r w:rsidRPr="000967DF">
        <w:rPr>
          <w:rStyle w:val="Emphasis"/>
          <w:highlight w:val="yellow"/>
        </w:rPr>
        <w:t>There'll be other efforts to try and sabotage the process</w:t>
      </w:r>
      <w:r w:rsidRPr="000967DF">
        <w:rPr>
          <w:sz w:val="16"/>
          <w:highlight w:val="yellow"/>
        </w:rPr>
        <w:t>."</w:t>
      </w:r>
    </w:p>
    <w:p w:rsidR="00884B48" w:rsidRPr="001B4290" w:rsidRDefault="00884B48" w:rsidP="00884B48"/>
    <w:p w:rsidR="00884B48" w:rsidRPr="00DE53D1" w:rsidRDefault="00884B48" w:rsidP="00884B48">
      <w:pPr>
        <w:rPr>
          <w:rFonts w:eastAsia="Calibri"/>
          <w:b/>
        </w:rPr>
      </w:pPr>
      <w:r w:rsidRPr="00DE53D1">
        <w:rPr>
          <w:rFonts w:eastAsia="Calibri"/>
          <w:b/>
        </w:rPr>
        <w:t>Zero risk of Israeli strike on Iran -</w:t>
      </w:r>
      <w:r w:rsidRPr="00DE53D1">
        <w:rPr>
          <w:rFonts w:eastAsia="Calibri"/>
        </w:rPr>
        <w:t>this impact is a huge joke – any evidence to the contrary is based on Israel fearmongering in order to increase pressure on the US</w:t>
      </w:r>
    </w:p>
    <w:p w:rsidR="00884B48" w:rsidRPr="00DE53D1" w:rsidRDefault="00884B48" w:rsidP="00884B48">
      <w:pPr>
        <w:rPr>
          <w:rFonts w:eastAsia="Calibri"/>
          <w:sz w:val="16"/>
          <w:szCs w:val="20"/>
        </w:rPr>
      </w:pPr>
      <w:r w:rsidRPr="00DE53D1">
        <w:rPr>
          <w:rFonts w:eastAsia="Calibri"/>
          <w:b/>
        </w:rPr>
        <w:t>Rubin, ‘12</w:t>
      </w:r>
      <w:r w:rsidRPr="00DE53D1">
        <w:rPr>
          <w:rFonts w:eastAsia="Calibri"/>
          <w:sz w:val="16"/>
        </w:rPr>
        <w:t xml:space="preserve"> –</w:t>
      </w:r>
      <w:r w:rsidRPr="00DE53D1">
        <w:rPr>
          <w:rFonts w:eastAsia="Calibri"/>
          <w:color w:val="000000"/>
          <w:sz w:val="16"/>
          <w:szCs w:val="18"/>
          <w:shd w:val="clear" w:color="auto" w:fill="FFFFFF"/>
        </w:rPr>
        <w:t xml:space="preserve"> </w:t>
      </w:r>
      <w:r w:rsidRPr="00DE53D1">
        <w:rPr>
          <w:rFonts w:eastAsia="Calibri"/>
          <w:sz w:val="16"/>
        </w:rPr>
        <w:t>professor at the Interdisciplinary Center in Herzliya, Israel, the Director of the Global Research and International Affairs (GLORIA) Center, and a Senior Fellow at the International Policy Institute for Counterterrorism (Barry, “</w:t>
      </w:r>
      <w:hyperlink r:id="rId34" w:history="1">
        <w:r w:rsidRPr="00DE53D1">
          <w:rPr>
            <w:rFonts w:eastAsia="Calibri"/>
            <w:sz w:val="16"/>
          </w:rPr>
          <w:t>Israel Isn’t Going to Attack Iran and Neither Will the United States</w:t>
        </w:r>
      </w:hyperlink>
      <w:r w:rsidRPr="00DE53D1">
        <w:rPr>
          <w:rFonts w:eastAsia="Calibri"/>
          <w:sz w:val="16"/>
        </w:rPr>
        <w:t>.” http://pjmedia.com/barryrubin/2012/01/26/israel-is-not-about-to-attack-iran-and-neither-is-the-united-states-get-used-to-it/)</w:t>
      </w:r>
    </w:p>
    <w:p w:rsidR="00884B48" w:rsidRPr="00DE53D1" w:rsidRDefault="00884B48" w:rsidP="00884B48">
      <w:pPr>
        <w:rPr>
          <w:rFonts w:eastAsia="Calibri"/>
          <w:sz w:val="16"/>
        </w:rPr>
      </w:pPr>
    </w:p>
    <w:p w:rsidR="00884B48" w:rsidRPr="00DE53D1" w:rsidRDefault="00884B48" w:rsidP="00884B48">
      <w:pPr>
        <w:rPr>
          <w:rFonts w:eastAsia="Calibri"/>
          <w:u w:val="single"/>
        </w:rPr>
      </w:pPr>
      <w:r w:rsidRPr="00DE53D1">
        <w:rPr>
          <w:rFonts w:eastAsia="Calibri"/>
          <w:sz w:val="16"/>
        </w:rPr>
        <w:t>The radio superhero The Shadow had the power to “cloud men’s minds.” But nothing clouds men’s minds like anything that has to do with Jews or Israel. </w:t>
      </w:r>
      <w:r w:rsidRPr="00DE53D1">
        <w:rPr>
          <w:rFonts w:eastAsia="Calibri"/>
          <w:u w:val="single"/>
        </w:rPr>
        <w:t>This year’s variation on that theme is the idea that Israel is about to attack Iran.</w:t>
      </w:r>
      <w:r w:rsidRPr="00DE53D1">
        <w:rPr>
          <w:rFonts w:eastAsia="Calibri"/>
          <w:sz w:val="16"/>
        </w:rPr>
        <w:t xml:space="preserve"> Such a claim repeatedly </w:t>
      </w:r>
      <w:r w:rsidRPr="00DE53D1">
        <w:rPr>
          <w:rFonts w:eastAsia="Calibri"/>
          <w:sz w:val="16"/>
        </w:rPr>
        <w:lastRenderedPageBreak/>
        <w:t xml:space="preserve">appears in the media. Some have criticized Israel for attacking Iran and turning the Middle East into a cauldron of turmoil (not as if the region needs any help in that department) despite the fact that it hasn’t even happened. On the surface, of course, there is apparent evidence for such a thesis. </w:t>
      </w:r>
      <w:r w:rsidRPr="002042EF">
        <w:rPr>
          <w:rFonts w:eastAsia="Calibri"/>
          <w:highlight w:val="yellow"/>
          <w:u w:val="single"/>
        </w:rPr>
        <w:t>Israel has talked about attacking Iran</w:t>
      </w:r>
      <w:r w:rsidRPr="00DE53D1">
        <w:rPr>
          <w:rFonts w:eastAsia="Calibri"/>
          <w:sz w:val="16"/>
        </w:rPr>
        <w:t xml:space="preserve"> and one can make a case for such an operation. </w:t>
      </w:r>
      <w:r w:rsidRPr="002042EF">
        <w:rPr>
          <w:rFonts w:eastAsia="Calibri"/>
          <w:highlight w:val="yellow"/>
          <w:u w:val="single"/>
        </w:rPr>
        <w:t>Yet any</w:t>
      </w:r>
      <w:r w:rsidRPr="00DE53D1">
        <w:rPr>
          <w:rFonts w:eastAsia="Calibri"/>
          <w:u w:val="single"/>
        </w:rPr>
        <w:t xml:space="preserve"> serious </w:t>
      </w:r>
      <w:r w:rsidRPr="002042EF">
        <w:rPr>
          <w:rFonts w:eastAsia="Calibri"/>
          <w:highlight w:val="yellow"/>
          <w:u w:val="single"/>
        </w:rPr>
        <w:t>consideration</w:t>
      </w:r>
      <w:r w:rsidRPr="00DE53D1">
        <w:rPr>
          <w:rFonts w:eastAsia="Calibri"/>
          <w:u w:val="single"/>
        </w:rPr>
        <w:t xml:space="preserve"> of this scenario — </w:t>
      </w:r>
      <w:r w:rsidRPr="002042EF">
        <w:rPr>
          <w:rFonts w:eastAsia="Calibri"/>
          <w:highlight w:val="yellow"/>
          <w:u w:val="single"/>
        </w:rPr>
        <w:t>based on actual research and real analysis</w:t>
      </w:r>
      <w:r w:rsidRPr="00DE53D1">
        <w:rPr>
          <w:rFonts w:eastAsia="Calibri"/>
          <w:u w:val="single"/>
        </w:rPr>
        <w:t xml:space="preserve"> rather than what the uninformed assemble in their own heads or Israeli leaders sending a message to create a situation where an attack isn’t necessary — </w:t>
      </w:r>
      <w:r w:rsidRPr="002042EF">
        <w:rPr>
          <w:rFonts w:eastAsia="Calibri"/>
          <w:highlight w:val="yellow"/>
          <w:u w:val="single"/>
        </w:rPr>
        <w:t>is this: It isn’t going to happen</w:t>
      </w:r>
      <w:r w:rsidRPr="00DE53D1">
        <w:rPr>
          <w:rFonts w:eastAsia="Calibri"/>
          <w:sz w:val="16"/>
        </w:rPr>
        <w:t xml:space="preserve">. Indeed, </w:t>
      </w:r>
      <w:r w:rsidRPr="002042EF">
        <w:rPr>
          <w:rFonts w:eastAsia="Calibri"/>
          <w:highlight w:val="yellow"/>
          <w:u w:val="single"/>
        </w:rPr>
        <w:t>the</w:t>
      </w:r>
      <w:r w:rsidRPr="00DE53D1">
        <w:rPr>
          <w:rFonts w:eastAsia="Calibri"/>
          <w:u w:val="single"/>
        </w:rPr>
        <w:t xml:space="preserve"> main </w:t>
      </w:r>
      <w:r w:rsidRPr="002042EF">
        <w:rPr>
          <w:rFonts w:eastAsia="Calibri"/>
          <w:highlight w:val="yellow"/>
          <w:u w:val="single"/>
        </w:rPr>
        <w:t>leak from the Israeli government</w:t>
      </w:r>
      <w:r w:rsidRPr="00DE53D1">
        <w:rPr>
          <w:rFonts w:eastAsia="Calibri"/>
          <w:u w:val="single"/>
        </w:rPr>
        <w:t>, by an ex-intelligence official who hates</w:t>
      </w:r>
      <w:r w:rsidRPr="00DE53D1">
        <w:rPr>
          <w:rFonts w:eastAsia="Calibri"/>
          <w:sz w:val="16"/>
        </w:rPr>
        <w:t xml:space="preserve"> Prime Minister Benjamin </w:t>
      </w:r>
      <w:r w:rsidRPr="00DE53D1">
        <w:rPr>
          <w:rFonts w:eastAsia="Calibri"/>
          <w:u w:val="single"/>
        </w:rPr>
        <w:t>Netanyahu</w:t>
      </w:r>
      <w:r w:rsidRPr="00DE53D1">
        <w:rPr>
          <w:rFonts w:eastAsia="Calibri"/>
          <w:sz w:val="16"/>
        </w:rPr>
        <w:t xml:space="preserve">, </w:t>
      </w:r>
      <w:r w:rsidRPr="002042EF">
        <w:rPr>
          <w:rFonts w:eastAsia="Calibri"/>
          <w:highlight w:val="yellow"/>
          <w:u w:val="single"/>
        </w:rPr>
        <w:t>has been that the</w:t>
      </w:r>
      <w:r w:rsidRPr="00DE53D1">
        <w:rPr>
          <w:rFonts w:eastAsia="Calibri"/>
          <w:u w:val="single"/>
        </w:rPr>
        <w:t xml:space="preserve"> Israeli </w:t>
      </w:r>
      <w:r w:rsidRPr="002042EF">
        <w:rPr>
          <w:rFonts w:eastAsia="Calibri"/>
          <w:highlight w:val="yellow"/>
          <w:u w:val="single"/>
        </w:rPr>
        <w:t>government</w:t>
      </w:r>
      <w:r w:rsidRPr="00DE53D1">
        <w:rPr>
          <w:rFonts w:eastAsia="Calibri"/>
          <w:u w:val="single"/>
        </w:rPr>
        <w:t xml:space="preserve"> </w:t>
      </w:r>
      <w:r w:rsidRPr="002042EF">
        <w:rPr>
          <w:rFonts w:eastAsia="Calibri"/>
          <w:highlight w:val="yellow"/>
          <w:u w:val="single"/>
        </w:rPr>
        <w:t>already decided not to attack</w:t>
      </w:r>
      <w:r w:rsidRPr="00DE53D1">
        <w:rPr>
          <w:rFonts w:eastAsia="Calibri"/>
          <w:u w:val="single"/>
        </w:rPr>
        <w:t xml:space="preserve"> Iran</w:t>
      </w:r>
      <w:r w:rsidRPr="00DE53D1">
        <w:rPr>
          <w:rFonts w:eastAsia="Calibri"/>
          <w:sz w:val="16"/>
        </w:rPr>
        <w:t xml:space="preserve">. He says that he worries this might change in the future but there’s no hint that this has happened or will happen. Defense Minister Ehud </w:t>
      </w:r>
      <w:r w:rsidRPr="00DE53D1">
        <w:rPr>
          <w:rFonts w:eastAsia="Calibri"/>
          <w:u w:val="single"/>
        </w:rPr>
        <w:t xml:space="preserve">Barak has publicly denied plans for an imminent attack as have other senior government officials. </w:t>
      </w:r>
      <w:r w:rsidRPr="00DE53D1">
        <w:rPr>
          <w:rFonts w:eastAsia="Calibri"/>
          <w:sz w:val="16"/>
        </w:rPr>
        <w:t xml:space="preserve">Of course, one might joke that the fact that Israeli leaders talk about attacking Iran is the biggest proof that they aren’t about to do it. But Israel, like other countries, should be subject to rational analysis. Articles written by others are being spun as saying Israel is going to attack when that’s not what they are saying. I stand by my analysis and before December 31 we will see who was right. I’m not at all worried about stating very clearly that </w:t>
      </w:r>
      <w:r w:rsidRPr="002042EF">
        <w:rPr>
          <w:rFonts w:eastAsia="Calibri"/>
          <w:highlight w:val="yellow"/>
          <w:u w:val="single"/>
        </w:rPr>
        <w:t>Israel is not going to go to war with Iran</w:t>
      </w:r>
      <w:r w:rsidRPr="002042EF">
        <w:rPr>
          <w:rFonts w:eastAsia="Calibri"/>
          <w:sz w:val="16"/>
          <w:highlight w:val="yellow"/>
        </w:rPr>
        <w:t>.</w:t>
      </w:r>
      <w:r w:rsidRPr="00DE53D1">
        <w:rPr>
          <w:rFonts w:eastAsia="Calibri"/>
          <w:u w:val="single"/>
        </w:rPr>
        <w:t xml:space="preserve"> </w:t>
      </w:r>
      <w:r w:rsidRPr="00DE53D1">
        <w:rPr>
          <w:rFonts w:eastAsia="Calibri"/>
          <w:sz w:val="16"/>
        </w:rPr>
        <w:t xml:space="preserve">So </w:t>
      </w:r>
      <w:r w:rsidRPr="002042EF">
        <w:rPr>
          <w:rFonts w:eastAsia="Calibri"/>
          <w:highlight w:val="yellow"/>
          <w:u w:val="single"/>
        </w:rPr>
        <w:t xml:space="preserve">why are Israelis talking about </w:t>
      </w:r>
      <w:r w:rsidRPr="00DE53D1">
        <w:rPr>
          <w:rFonts w:eastAsia="Calibri"/>
          <w:u w:val="single"/>
        </w:rPr>
        <w:t xml:space="preserve">a potential </w:t>
      </w:r>
      <w:r w:rsidRPr="002042EF">
        <w:rPr>
          <w:rFonts w:eastAsia="Calibri"/>
          <w:highlight w:val="yellow"/>
          <w:u w:val="single"/>
        </w:rPr>
        <w:t>attack</w:t>
      </w:r>
      <w:r w:rsidRPr="00DE53D1">
        <w:rPr>
          <w:rFonts w:eastAsia="Calibri"/>
          <w:u w:val="single"/>
        </w:rPr>
        <w:t xml:space="preserve"> on Iran’s nuclear facilities? </w:t>
      </w:r>
      <w:r w:rsidRPr="002042EF">
        <w:rPr>
          <w:rFonts w:eastAsia="Calibri"/>
          <w:highlight w:val="yellow"/>
          <w:u w:val="single"/>
        </w:rPr>
        <w:t>Because that’s a good way</w:t>
      </w:r>
      <w:r w:rsidRPr="00DE53D1">
        <w:rPr>
          <w:rFonts w:eastAsia="Calibri"/>
          <w:u w:val="single"/>
        </w:rPr>
        <w:t xml:space="preserve"> – indeed, the only way Israel has — </w:t>
      </w:r>
      <w:r w:rsidRPr="002042EF">
        <w:rPr>
          <w:rFonts w:eastAsia="Calibri"/>
          <w:highlight w:val="yellow"/>
          <w:u w:val="single"/>
        </w:rPr>
        <w:t>to pressure Western countries</w:t>
      </w:r>
      <w:r w:rsidRPr="00DE53D1">
        <w:rPr>
          <w:rFonts w:eastAsia="Calibri"/>
          <w:u w:val="single"/>
        </w:rPr>
        <w:t xml:space="preserve"> to work harder on the issue</w:t>
      </w:r>
      <w:r w:rsidRPr="00DE53D1">
        <w:rPr>
          <w:rFonts w:eastAsia="Calibri"/>
          <w:sz w:val="16"/>
        </w:rPr>
        <w:t>, to increase sanctions and diplomatic efforts. If one believes that somehow pushing Tehran into slowing down or stopping its nuclear weapons drive is the only alternative to war, that greatly concentrates policymakers’ minds. Personally, I don’t participate — consciously or as an instrument — in disinformation campaigns, even if they are for a good cause.</w:t>
      </w:r>
      <w:r w:rsidRPr="00DE53D1">
        <w:rPr>
          <w:rFonts w:eastAsia="Calibri"/>
          <w:u w:val="single"/>
        </w:rPr>
        <w:t xml:space="preserve"> </w:t>
      </w:r>
      <w:r w:rsidRPr="00DE53D1">
        <w:rPr>
          <w:rFonts w:eastAsia="Calibri"/>
          <w:sz w:val="16"/>
        </w:rPr>
        <w:t>Regarding </w:t>
      </w:r>
      <w:hyperlink r:id="rId35" w:tgtFrame="_blank" w:history="1">
        <w:r w:rsidRPr="00DE53D1">
          <w:rPr>
            <w:rFonts w:eastAsia="Calibri"/>
            <w:sz w:val="16"/>
          </w:rPr>
          <w:t>Ronen Bergman’s article in the New York Times</w:t>
        </w:r>
      </w:hyperlink>
      <w:r w:rsidRPr="00DE53D1">
        <w:rPr>
          <w:rFonts w:eastAsia="Calibri"/>
          <w:sz w:val="16"/>
        </w:rPr>
        <w:t xml:space="preserve">, I think </w:t>
      </w:r>
      <w:r w:rsidRPr="00DE53D1">
        <w:rPr>
          <w:rFonts w:eastAsia="Calibri"/>
          <w:u w:val="single"/>
        </w:rPr>
        <w:t xml:space="preserve">the answer is simple: </w:t>
      </w:r>
      <w:r w:rsidRPr="002042EF">
        <w:rPr>
          <w:rFonts w:eastAsia="Calibri"/>
          <w:highlight w:val="yellow"/>
          <w:u w:val="single"/>
        </w:rPr>
        <w:t>Israeli leaders</w:t>
      </w:r>
      <w:r w:rsidRPr="00DE53D1">
        <w:rPr>
          <w:rFonts w:eastAsia="Calibri"/>
          <w:u w:val="single"/>
        </w:rPr>
        <w:t xml:space="preserve"> are not announcing that they are about to attack Iran. They </w:t>
      </w:r>
      <w:r w:rsidRPr="002042EF">
        <w:rPr>
          <w:rFonts w:eastAsia="Calibri"/>
          <w:highlight w:val="yellow"/>
          <w:u w:val="single"/>
        </w:rPr>
        <w:t>are sending a message</w:t>
      </w:r>
      <w:r w:rsidRPr="00DE53D1">
        <w:rPr>
          <w:rFonts w:eastAsia="Calibri"/>
          <w:u w:val="single"/>
        </w:rPr>
        <w:t xml:space="preserve"> that the United States and Europe should act more decisively so that Israel does not feel the need to attack Iran in the future</w:t>
      </w:r>
      <w:r w:rsidRPr="00DE53D1">
        <w:rPr>
          <w:rFonts w:eastAsia="Calibri"/>
          <w:sz w:val="16"/>
        </w:rPr>
        <w:t xml:space="preserve">. That is a debate that can be held but it does not deal with a different issue: </w:t>
      </w:r>
      <w:r w:rsidRPr="002042EF">
        <w:rPr>
          <w:rFonts w:eastAsia="Calibri"/>
          <w:highlight w:val="yellow"/>
          <w:u w:val="single"/>
        </w:rPr>
        <w:t>Is Israel about to attack Iran? The answer is “no</w:t>
      </w:r>
      <w:r w:rsidRPr="002042EF">
        <w:rPr>
          <w:rFonts w:eastAsia="Calibri"/>
          <w:sz w:val="16"/>
          <w:highlight w:val="yellow"/>
        </w:rPr>
        <w:t>.”</w:t>
      </w:r>
    </w:p>
    <w:p w:rsidR="00884B48" w:rsidRPr="00DE53D1" w:rsidRDefault="00884B48" w:rsidP="00884B48">
      <w:pPr>
        <w:rPr>
          <w:rFonts w:eastAsia="Calibri"/>
          <w:sz w:val="16"/>
        </w:rPr>
      </w:pPr>
    </w:p>
    <w:p w:rsidR="00884B48" w:rsidRDefault="00884B48" w:rsidP="00884B48">
      <w:pPr>
        <w:pStyle w:val="Heading4"/>
      </w:pPr>
      <w:r>
        <w:t>Negotiations fail</w:t>
      </w:r>
    </w:p>
    <w:p w:rsidR="00884B48" w:rsidRPr="009C26FF" w:rsidRDefault="00884B48" w:rsidP="00884B48">
      <w:r>
        <w:t xml:space="preserve">Jennifer </w:t>
      </w:r>
      <w:r w:rsidRPr="009C26FF">
        <w:rPr>
          <w:rStyle w:val="StyleStyleBold12pt"/>
        </w:rPr>
        <w:t>Rubin</w:t>
      </w:r>
      <w:r>
        <w:rPr>
          <w:rStyle w:val="StyleStyleBold12pt"/>
        </w:rPr>
        <w:t xml:space="preserve"> 1/24</w:t>
      </w:r>
      <w:r>
        <w:t>, Political Analyst for the Washington Post, 2014, Iran negotiations ‘train wreck’ ahead, http://www.washingtonpost.com/blogs/right-turn/wp/2014/01/24/iran-negotiations-train-wreck-ahead/</w:t>
      </w:r>
    </w:p>
    <w:p w:rsidR="00884B48" w:rsidRPr="007F7542" w:rsidRDefault="00884B48" w:rsidP="00884B48">
      <w:pPr>
        <w:rPr>
          <w:sz w:val="14"/>
        </w:rPr>
      </w:pPr>
      <w:r w:rsidRPr="007F7542">
        <w:rPr>
          <w:rStyle w:val="StyleBoldUnderline"/>
        </w:rPr>
        <w:t>The last time a liberal</w:t>
      </w:r>
      <w:r w:rsidRPr="007F7542">
        <w:rPr>
          <w:sz w:val="14"/>
        </w:rPr>
        <w:t xml:space="preserve"> (Sen. Max Baucus of Montana) </w:t>
      </w:r>
      <w:r w:rsidRPr="007F7542">
        <w:rPr>
          <w:rStyle w:val="StyleBoldUnderline"/>
        </w:rPr>
        <w:t xml:space="preserve">warned about an Obama administration </w:t>
      </w:r>
      <w:r w:rsidRPr="007F7542">
        <w:rPr>
          <w:rStyle w:val="Emphasis"/>
        </w:rPr>
        <w:t>“train wreck</w:t>
      </w:r>
      <w:r w:rsidRPr="007F7542">
        <w:rPr>
          <w:rStyle w:val="StyleBoldUnderline"/>
        </w:rPr>
        <w:t>”</w:t>
      </w:r>
      <w:r w:rsidRPr="007F7542">
        <w:rPr>
          <w:sz w:val="14"/>
        </w:rPr>
        <w:t xml:space="preserve"> (regarding Obamacare), </w:t>
      </w:r>
      <w:r w:rsidRPr="007F7542">
        <w:rPr>
          <w:rStyle w:val="StyleBoldUnderline"/>
        </w:rPr>
        <w:t>he was prescient. There is a good chance now that</w:t>
      </w:r>
      <w:r w:rsidRPr="007F7542">
        <w:rPr>
          <w:sz w:val="14"/>
        </w:rPr>
        <w:t xml:space="preserve"> CNN’s foreign policy pundit and Post columnist Fareed </w:t>
      </w:r>
      <w:r w:rsidRPr="007F7542">
        <w:rPr>
          <w:rStyle w:val="StyleBoldUnderline"/>
        </w:rPr>
        <w:t>Zakaria, usually very much in tune with the administration’s foreign policy, hit the nail on the head following an interview with</w:t>
      </w:r>
      <w:r w:rsidRPr="007F7542">
        <w:rPr>
          <w:sz w:val="14"/>
        </w:rPr>
        <w:t xml:space="preserve"> Iranian President Hassan </w:t>
      </w:r>
      <w:r w:rsidRPr="007F7542">
        <w:rPr>
          <w:rStyle w:val="StyleBoldUnderline"/>
        </w:rPr>
        <w:t>Rouhani.</w:t>
      </w:r>
      <w:r w:rsidRPr="007F7542">
        <w:rPr>
          <w:sz w:val="14"/>
        </w:rPr>
        <w:t xml:space="preserve"> Zakaria surmised that the </w:t>
      </w:r>
      <w:r w:rsidRPr="007F7542">
        <w:rPr>
          <w:rStyle w:val="Emphasis"/>
        </w:rPr>
        <w:t xml:space="preserve">Iran </w:t>
      </w:r>
      <w:r w:rsidRPr="007F7542">
        <w:rPr>
          <w:rStyle w:val="Emphasis"/>
          <w:highlight w:val="yellow"/>
        </w:rPr>
        <w:t>negotiations are facing “a train wreck</w:t>
      </w:r>
      <w:r w:rsidRPr="007F7542">
        <w:rPr>
          <w:sz w:val="14"/>
        </w:rPr>
        <w:t xml:space="preserve"> . . . </w:t>
      </w:r>
      <w:r w:rsidRPr="007F7542">
        <w:rPr>
          <w:rStyle w:val="StyleBoldUnderline"/>
        </w:rPr>
        <w:t xml:space="preserve">a potentially </w:t>
      </w:r>
      <w:r w:rsidRPr="007F7542">
        <w:rPr>
          <w:rStyle w:val="Emphasis"/>
        </w:rPr>
        <w:t>huge obstacle</w:t>
      </w:r>
      <w:r w:rsidRPr="007F7542">
        <w:rPr>
          <w:rStyle w:val="StyleBoldUnderline"/>
        </w:rPr>
        <w:t xml:space="preserve"> because </w:t>
      </w:r>
      <w:r w:rsidRPr="007F7542">
        <w:rPr>
          <w:rStyle w:val="Emphasis"/>
          <w:highlight w:val="yellow"/>
        </w:rPr>
        <w:t>the Iranian conception of</w:t>
      </w:r>
      <w:r w:rsidRPr="007F7542">
        <w:rPr>
          <w:rStyle w:val="Emphasis"/>
        </w:rPr>
        <w:t xml:space="preserve"> what </w:t>
      </w:r>
      <w:r w:rsidRPr="007F7542">
        <w:rPr>
          <w:rStyle w:val="Emphasis"/>
          <w:highlight w:val="yellow"/>
        </w:rPr>
        <w:t>the deal</w:t>
      </w:r>
      <w:r w:rsidRPr="007F7542">
        <w:rPr>
          <w:rStyle w:val="Emphasis"/>
        </w:rPr>
        <w:t xml:space="preserve"> is going to look like </w:t>
      </w:r>
      <w:r w:rsidRPr="007F7542">
        <w:rPr>
          <w:rStyle w:val="Emphasis"/>
          <w:highlight w:val="yellow"/>
        </w:rPr>
        <w:t xml:space="preserve">and </w:t>
      </w:r>
      <w:r w:rsidRPr="007F7542">
        <w:rPr>
          <w:rStyle w:val="Emphasis"/>
        </w:rPr>
        <w:t xml:space="preserve">the </w:t>
      </w:r>
      <w:r w:rsidRPr="007F7542">
        <w:rPr>
          <w:rStyle w:val="Emphasis"/>
          <w:highlight w:val="yellow"/>
        </w:rPr>
        <w:t xml:space="preserve">American </w:t>
      </w:r>
      <w:r w:rsidRPr="007F7542">
        <w:rPr>
          <w:rStyle w:val="Emphasis"/>
        </w:rPr>
        <w:t xml:space="preserve">conception now </w:t>
      </w:r>
      <w:r w:rsidRPr="007F7542">
        <w:rPr>
          <w:rStyle w:val="Emphasis"/>
          <w:highlight w:val="yellow"/>
        </w:rPr>
        <w:t>look</w:t>
      </w:r>
      <w:r w:rsidRPr="007F7542">
        <w:rPr>
          <w:rStyle w:val="Emphasis"/>
        </w:rPr>
        <w:t xml:space="preserve"> like they are </w:t>
      </w:r>
      <w:r w:rsidRPr="007F7542">
        <w:rPr>
          <w:rStyle w:val="Emphasis"/>
          <w:highlight w:val="yellow"/>
        </w:rPr>
        <w:t>miles apart</w:t>
      </w:r>
      <w:r w:rsidRPr="007F7542">
        <w:rPr>
          <w:rStyle w:val="Emphasis"/>
        </w:rPr>
        <w:t>.”</w:t>
      </w:r>
      <w:r w:rsidRPr="007F7542">
        <w:rPr>
          <w:sz w:val="12"/>
        </w:rPr>
        <w:t>¶</w:t>
      </w:r>
      <w:r w:rsidRPr="007F7542">
        <w:rPr>
          <w:sz w:val="14"/>
        </w:rPr>
        <w:t xml:space="preserve"> </w:t>
      </w:r>
      <w:r w:rsidRPr="007F7542">
        <w:rPr>
          <w:rStyle w:val="StyleBoldUnderline"/>
        </w:rPr>
        <w:t>There is good reason to believe Zakaria. His conclusion was based</w:t>
      </w:r>
      <w:r w:rsidRPr="007F7542">
        <w:rPr>
          <w:sz w:val="14"/>
        </w:rPr>
        <w:t xml:space="preserve"> in large part </w:t>
      </w:r>
      <w:r w:rsidRPr="007F7542">
        <w:rPr>
          <w:rStyle w:val="StyleBoldUnderline"/>
        </w:rPr>
        <w:t xml:space="preserve">on his interview with </w:t>
      </w:r>
      <w:r w:rsidRPr="007F7542">
        <w:rPr>
          <w:rStyle w:val="StyleBoldUnderline"/>
          <w:highlight w:val="yellow"/>
        </w:rPr>
        <w:t xml:space="preserve">Rouhani, </w:t>
      </w:r>
      <w:r w:rsidRPr="007F7542">
        <w:rPr>
          <w:rStyle w:val="StyleBoldUnderline"/>
        </w:rPr>
        <w:t xml:space="preserve">who candidly </w:t>
      </w:r>
      <w:r w:rsidRPr="007F7542">
        <w:rPr>
          <w:rStyle w:val="StyleBoldUnderline"/>
          <w:highlight w:val="yellow"/>
        </w:rPr>
        <w:t xml:space="preserve">described his </w:t>
      </w:r>
      <w:r w:rsidRPr="007F7542">
        <w:rPr>
          <w:rStyle w:val="StyleBoldUnderline"/>
        </w:rPr>
        <w:t xml:space="preserve">country’s </w:t>
      </w:r>
      <w:r w:rsidRPr="007F7542">
        <w:rPr>
          <w:rStyle w:val="StyleBoldUnderline"/>
          <w:highlight w:val="yellow"/>
        </w:rPr>
        <w:t>views on dismantling</w:t>
      </w:r>
      <w:r w:rsidRPr="007F7542">
        <w:rPr>
          <w:rStyle w:val="StyleBoldUnderline"/>
        </w:rPr>
        <w:t xml:space="preserve"> its nuclear weapons program: “</w:t>
      </w:r>
      <w:r w:rsidRPr="007F7542">
        <w:rPr>
          <w:rStyle w:val="Emphasis"/>
          <w:highlight w:val="yellow"/>
        </w:rPr>
        <w:t>Not under any circumstances.”</w:t>
      </w:r>
      <w:r w:rsidRPr="007F7542">
        <w:rPr>
          <w:rStyle w:val="StyleBoldUnderline"/>
          <w:sz w:val="12"/>
        </w:rPr>
        <w:t xml:space="preserve">¶ </w:t>
      </w:r>
      <w:r w:rsidRPr="007F7542">
        <w:rPr>
          <w:rStyle w:val="StyleBoldUnderline"/>
          <w:highlight w:val="yellow"/>
        </w:rPr>
        <w:t>Zakaria’s conclusion</w:t>
      </w:r>
      <w:r w:rsidRPr="007F7542">
        <w:rPr>
          <w:sz w:val="14"/>
        </w:rPr>
        <w:t xml:space="preserve">, even without Rouhani’s admission, </w:t>
      </w:r>
      <w:r w:rsidRPr="007F7542">
        <w:rPr>
          <w:rStyle w:val="StyleBoldUnderline"/>
          <w:highlight w:val="yellow"/>
        </w:rPr>
        <w:t>is</w:t>
      </w:r>
      <w:r w:rsidRPr="007F7542">
        <w:rPr>
          <w:rStyle w:val="StyleBoldUnderline"/>
        </w:rPr>
        <w:t xml:space="preserve"> also </w:t>
      </w:r>
      <w:r w:rsidRPr="007F7542">
        <w:rPr>
          <w:rStyle w:val="StyleBoldUnderline"/>
          <w:highlight w:val="yellow"/>
        </w:rPr>
        <w:t>bolstered</w:t>
      </w:r>
      <w:r w:rsidRPr="007F7542">
        <w:rPr>
          <w:sz w:val="14"/>
        </w:rPr>
        <w:t xml:space="preserve">, as we have noted, </w:t>
      </w:r>
      <w:r w:rsidRPr="007F7542">
        <w:rPr>
          <w:rStyle w:val="StyleBoldUnderline"/>
          <w:highlight w:val="yellow"/>
        </w:rPr>
        <w:t>by</w:t>
      </w:r>
      <w:r w:rsidRPr="007F7542">
        <w:rPr>
          <w:sz w:val="14"/>
          <w:highlight w:val="yellow"/>
        </w:rPr>
        <w:t xml:space="preserve"> </w:t>
      </w:r>
      <w:r w:rsidRPr="007F7542">
        <w:rPr>
          <w:rStyle w:val="StyleBoldUnderline"/>
          <w:highlight w:val="yellow"/>
        </w:rPr>
        <w:t>the</w:t>
      </w:r>
      <w:r w:rsidRPr="007F7542">
        <w:rPr>
          <w:rStyle w:val="StyleBoldUnderline"/>
        </w:rPr>
        <w:t xml:space="preserve"> independent </w:t>
      </w:r>
      <w:r w:rsidRPr="007F7542">
        <w:rPr>
          <w:rStyle w:val="StyleBoldUnderline"/>
          <w:highlight w:val="yellow"/>
        </w:rPr>
        <w:t>I</w:t>
      </w:r>
      <w:r w:rsidRPr="007F7542">
        <w:rPr>
          <w:rStyle w:val="StyleBoldUnderline"/>
        </w:rPr>
        <w:t xml:space="preserve">nstitute for </w:t>
      </w:r>
      <w:r w:rsidRPr="007F7542">
        <w:rPr>
          <w:rStyle w:val="StyleBoldUnderline"/>
          <w:highlight w:val="yellow"/>
        </w:rPr>
        <w:t>S</w:t>
      </w:r>
      <w:r w:rsidRPr="007F7542">
        <w:rPr>
          <w:rStyle w:val="StyleBoldUnderline"/>
        </w:rPr>
        <w:t xml:space="preserve">cience and </w:t>
      </w:r>
      <w:r w:rsidRPr="007F7542">
        <w:rPr>
          <w:rStyle w:val="StyleBoldUnderline"/>
          <w:highlight w:val="yellow"/>
        </w:rPr>
        <w:t>I</w:t>
      </w:r>
      <w:r w:rsidRPr="007F7542">
        <w:rPr>
          <w:rStyle w:val="StyleBoldUnderline"/>
        </w:rPr>
        <w:t xml:space="preserve">nternational </w:t>
      </w:r>
      <w:r w:rsidRPr="007F7542">
        <w:rPr>
          <w:rStyle w:val="StyleBoldUnderline"/>
          <w:highlight w:val="yellow"/>
        </w:rPr>
        <w:t>S</w:t>
      </w:r>
      <w:r w:rsidRPr="007F7542">
        <w:rPr>
          <w:rStyle w:val="StyleBoldUnderline"/>
        </w:rPr>
        <w:t xml:space="preserve">ecurity </w:t>
      </w:r>
      <w:r w:rsidRPr="007F7542">
        <w:rPr>
          <w:rStyle w:val="StyleBoldUnderline"/>
          <w:highlight w:val="yellow"/>
        </w:rPr>
        <w:t>report’s description of the vast changes Iran would have to make</w:t>
      </w:r>
      <w:r w:rsidRPr="007F7542">
        <w:rPr>
          <w:rStyle w:val="StyleBoldUnderline"/>
        </w:rPr>
        <w:t xml:space="preserve"> — far in excess of anything it has suggested in the past — to meet the bare minimum requirements even the U.S. negotiators say are required</w:t>
      </w:r>
      <w:r w:rsidRPr="007F7542">
        <w:rPr>
          <w:sz w:val="14"/>
        </w:rPr>
        <w:t xml:space="preserve"> (already watered-down from the United Nations resolutions).</w:t>
      </w:r>
      <w:r w:rsidRPr="007F7542">
        <w:rPr>
          <w:sz w:val="12"/>
        </w:rPr>
        <w:t>¶</w:t>
      </w:r>
      <w:r w:rsidRPr="007F7542">
        <w:rPr>
          <w:sz w:val="14"/>
        </w:rPr>
        <w:t xml:space="preserve"> </w:t>
      </w:r>
      <w:r w:rsidRPr="007F7542">
        <w:rPr>
          <w:rStyle w:val="StyleBoldUnderline"/>
        </w:rPr>
        <w:t xml:space="preserve">Given everything we know, </w:t>
      </w:r>
      <w:r w:rsidRPr="007F7542">
        <w:rPr>
          <w:rStyle w:val="Emphasis"/>
          <w:highlight w:val="yellow"/>
        </w:rPr>
        <w:t>it is hard to fathom how</w:t>
      </w:r>
      <w:r w:rsidRPr="007F7542">
        <w:rPr>
          <w:rStyle w:val="Emphasis"/>
        </w:rPr>
        <w:t xml:space="preserve"> the </w:t>
      </w:r>
      <w:r w:rsidRPr="007F7542">
        <w:rPr>
          <w:rStyle w:val="Emphasis"/>
          <w:highlight w:val="yellow"/>
        </w:rPr>
        <w:t>Obama</w:t>
      </w:r>
      <w:r w:rsidRPr="007F7542">
        <w:rPr>
          <w:rStyle w:val="Emphasis"/>
        </w:rPr>
        <w:t xml:space="preserve"> administration,</w:t>
      </w:r>
      <w:r w:rsidRPr="007F7542">
        <w:rPr>
          <w:rStyle w:val="StyleBoldUnderline"/>
        </w:rPr>
        <w:t xml:space="preserve"> as feckless as it is, </w:t>
      </w:r>
      <w:r w:rsidRPr="007F7542">
        <w:rPr>
          <w:rStyle w:val="Emphasis"/>
          <w:highlight w:val="yellow"/>
        </w:rPr>
        <w:t>could</w:t>
      </w:r>
      <w:r w:rsidRPr="007F7542">
        <w:rPr>
          <w:rStyle w:val="Emphasis"/>
        </w:rPr>
        <w:t xml:space="preserve"> possibly </w:t>
      </w:r>
      <w:r w:rsidRPr="007F7542">
        <w:rPr>
          <w:rStyle w:val="Emphasis"/>
          <w:highlight w:val="yellow"/>
        </w:rPr>
        <w:t>believe</w:t>
      </w:r>
      <w:r w:rsidRPr="007F7542">
        <w:rPr>
          <w:rStyle w:val="Emphasis"/>
        </w:rPr>
        <w:t xml:space="preserve"> the </w:t>
      </w:r>
      <w:r w:rsidRPr="007F7542">
        <w:rPr>
          <w:rStyle w:val="Emphasis"/>
          <w:highlight w:val="yellow"/>
        </w:rPr>
        <w:t>Iran</w:t>
      </w:r>
      <w:r w:rsidRPr="007F7542">
        <w:rPr>
          <w:rStyle w:val="Emphasis"/>
        </w:rPr>
        <w:t>ian</w:t>
      </w:r>
      <w:r w:rsidRPr="007F7542">
        <w:rPr>
          <w:rStyle w:val="Emphasis"/>
          <w:highlight w:val="yellow"/>
        </w:rPr>
        <w:t>s</w:t>
      </w:r>
      <w:r w:rsidRPr="007F7542">
        <w:rPr>
          <w:rStyle w:val="Emphasis"/>
        </w:rPr>
        <w:t xml:space="preserve"> are </w:t>
      </w:r>
      <w:r w:rsidRPr="007F7542">
        <w:rPr>
          <w:rStyle w:val="Emphasis"/>
          <w:highlight w:val="yellow"/>
        </w:rPr>
        <w:t>willing to do what we are demanding</w:t>
      </w:r>
      <w:r w:rsidRPr="007F7542">
        <w:rPr>
          <w:rStyle w:val="Emphasis"/>
        </w:rPr>
        <w:t>.</w:t>
      </w:r>
      <w:r w:rsidRPr="007F7542">
        <w:rPr>
          <w:rStyle w:val="Emphasis"/>
          <w:b w:val="0"/>
          <w:sz w:val="12"/>
          <w:u w:val="none"/>
        </w:rPr>
        <w:t>¶</w:t>
      </w:r>
      <w:r w:rsidRPr="007F7542">
        <w:rPr>
          <w:rStyle w:val="Emphasis"/>
          <w:sz w:val="12"/>
        </w:rPr>
        <w:t xml:space="preserve"> </w:t>
      </w:r>
      <w:r w:rsidRPr="007F7542">
        <w:rPr>
          <w:sz w:val="14"/>
        </w:rPr>
        <w:t xml:space="preserve">Josh Block, a Democrat and executive director of the Israel Project, e-mailed, “It is deeply troubling but not at all shocking that Rouhani says Iran will never step back their nuclear pursuit. The America people know </w:t>
      </w:r>
      <w:r w:rsidRPr="007F7542">
        <w:rPr>
          <w:rStyle w:val="StyleBoldUnderline"/>
        </w:rPr>
        <w:t>Iran is lying when they say they aren’t building nukes</w:t>
      </w:r>
      <w:r w:rsidRPr="007F7542">
        <w:rPr>
          <w:sz w:val="14"/>
        </w:rPr>
        <w:t xml:space="preserve">.” He continued, “Congress knows they are lying. But if the Administration wants to leaves Iran enriching uranium — after </w:t>
      </w:r>
      <w:r w:rsidRPr="007F7542">
        <w:rPr>
          <w:rStyle w:val="StyleBoldUnderline"/>
        </w:rPr>
        <w:t>Rouhani himself said if they can enrich to 3.5% they can make a bomb and now declares they will never dismantle their centrifuges</w:t>
      </w:r>
      <w:r w:rsidRPr="007F7542">
        <w:rPr>
          <w:sz w:val="14"/>
        </w:rPr>
        <w:t xml:space="preserve"> — clearly they would be putting our fate in Iran’s hands.” Or put differently,</w:t>
      </w:r>
      <w:r w:rsidRPr="007F7542">
        <w:rPr>
          <w:rStyle w:val="Emphasis"/>
        </w:rPr>
        <w:t xml:space="preserve"> Obama seems willing to continue a ludicrous process</w:t>
      </w:r>
      <w:r w:rsidRPr="007F7542">
        <w:rPr>
          <w:rStyle w:val="StyleBoldUnderline"/>
        </w:rPr>
        <w:t xml:space="preserve"> and/or accept any deal to avoid the United States having to take matters into its own hands.</w:t>
      </w:r>
      <w:r w:rsidRPr="007F7542">
        <w:rPr>
          <w:rStyle w:val="StyleBoldUnderline"/>
          <w:sz w:val="12"/>
        </w:rPr>
        <w:t xml:space="preserve">¶ </w:t>
      </w:r>
      <w:r w:rsidRPr="007F7542">
        <w:rPr>
          <w:rStyle w:val="StyleBoldUnderline"/>
          <w:highlight w:val="yellow"/>
        </w:rPr>
        <w:t xml:space="preserve">Rouhani’s comment, coupled with the refusal to release </w:t>
      </w:r>
      <w:r w:rsidRPr="007F7542">
        <w:rPr>
          <w:rStyle w:val="StyleBoldUnderline"/>
        </w:rPr>
        <w:t xml:space="preserve">publicly </w:t>
      </w:r>
      <w:r w:rsidRPr="007F7542">
        <w:rPr>
          <w:rStyle w:val="StyleBoldUnderline"/>
          <w:highlight w:val="yellow"/>
        </w:rPr>
        <w:t>the</w:t>
      </w:r>
      <w:r w:rsidRPr="007F7542">
        <w:rPr>
          <w:rStyle w:val="StyleBoldUnderline"/>
        </w:rPr>
        <w:t xml:space="preserve"> entire </w:t>
      </w:r>
      <w:r w:rsidRPr="007F7542">
        <w:rPr>
          <w:rStyle w:val="StyleBoldUnderline"/>
          <w:highlight w:val="yellow"/>
        </w:rPr>
        <w:t>text of the</w:t>
      </w:r>
      <w:r w:rsidRPr="007F7542">
        <w:rPr>
          <w:rStyle w:val="StyleBoldUnderline"/>
        </w:rPr>
        <w:t xml:space="preserve"> so-called implementation </w:t>
      </w:r>
      <w:r w:rsidRPr="007F7542">
        <w:rPr>
          <w:rStyle w:val="StyleBoldUnderline"/>
          <w:highlight w:val="yellow"/>
        </w:rPr>
        <w:t>agreement</w:t>
      </w:r>
      <w:r w:rsidRPr="007F7542">
        <w:rPr>
          <w:rStyle w:val="StyleBoldUnderline"/>
        </w:rPr>
        <w:t xml:space="preserve"> </w:t>
      </w:r>
      <w:r w:rsidRPr="007F7542">
        <w:rPr>
          <w:sz w:val="14"/>
        </w:rPr>
        <w:t>for the interim deal</w:t>
      </w:r>
      <w:r w:rsidRPr="007F7542">
        <w:rPr>
          <w:sz w:val="14"/>
          <w:highlight w:val="yellow"/>
        </w:rPr>
        <w:t xml:space="preserve">, </w:t>
      </w:r>
      <w:r w:rsidRPr="007F7542">
        <w:rPr>
          <w:rStyle w:val="StyleBoldUnderline"/>
          <w:highlight w:val="yellow"/>
        </w:rPr>
        <w:t>suggests</w:t>
      </w:r>
      <w:r w:rsidRPr="007F7542">
        <w:rPr>
          <w:rStyle w:val="StyleBoldUnderline"/>
        </w:rPr>
        <w:t xml:space="preserve"> either </w:t>
      </w:r>
      <w:r w:rsidRPr="007F7542">
        <w:rPr>
          <w:rStyle w:val="StyleBoldUnderline"/>
          <w:highlight w:val="yellow"/>
        </w:rPr>
        <w:t>the White House</w:t>
      </w:r>
      <w:r w:rsidRPr="007F7542">
        <w:rPr>
          <w:rStyle w:val="StyleBoldUnderline"/>
        </w:rPr>
        <w:t xml:space="preserve"> is misleading the public (i.e. it </w:t>
      </w:r>
      <w:r w:rsidRPr="007F7542">
        <w:rPr>
          <w:rStyle w:val="Emphasis"/>
          <w:highlight w:val="yellow"/>
        </w:rPr>
        <w:t>knows negotiations can’t succeed</w:t>
      </w:r>
      <w:r w:rsidRPr="007F7542">
        <w:rPr>
          <w:sz w:val="14"/>
          <w:highlight w:val="yellow"/>
        </w:rPr>
        <w:t xml:space="preserve">) </w:t>
      </w:r>
      <w:r w:rsidRPr="007F7542">
        <w:rPr>
          <w:rStyle w:val="StyleBoldUnderline"/>
          <w:highlight w:val="yellow"/>
        </w:rPr>
        <w:t xml:space="preserve">or is </w:t>
      </w:r>
      <w:r w:rsidRPr="007F7542">
        <w:rPr>
          <w:rStyle w:val="Emphasis"/>
          <w:highlight w:val="yellow"/>
        </w:rPr>
        <w:t xml:space="preserve">delusional </w:t>
      </w:r>
      <w:r w:rsidRPr="007F7542">
        <w:rPr>
          <w:rStyle w:val="Emphasis"/>
        </w:rPr>
        <w:t xml:space="preserve">in its expectation that </w:t>
      </w:r>
      <w:r w:rsidRPr="007F7542">
        <w:rPr>
          <w:rStyle w:val="Emphasis"/>
        </w:rPr>
        <w:lastRenderedPageBreak/>
        <w:t>a deal anywhere in the ballpark of acceptability is in the offing</w:t>
      </w:r>
      <w:r w:rsidRPr="007F7542">
        <w:rPr>
          <w:sz w:val="14"/>
        </w:rPr>
        <w:t xml:space="preserve">. (In the same way Secretary of State John Kerry is convinced a peace agreement for Syria can work out, abject fear of failure is a powerful narcotic.) </w:t>
      </w:r>
      <w:r w:rsidRPr="007F7542">
        <w:rPr>
          <w:rStyle w:val="StyleBoldUnderline"/>
        </w:rPr>
        <w:t xml:space="preserve">The White House is obsessively focused on shutting down Senate legislation </w:t>
      </w:r>
      <w:r w:rsidRPr="007F7542">
        <w:rPr>
          <w:sz w:val="14"/>
        </w:rPr>
        <w:t>and on tamping down the push-back it has received from allies and pro-Israel groups here. No doubt the White House drones are buzzing with resentment that their handiwork is being revealed to be a smoke screen for containment. (You can hear it now: There is nothing to be done. We tried. Do you want boots on the ground? Do you?) The Obama gang has infinite time and energy to attack Israel for making trouble, label sanctions supporters as war-mongers, spin the media and its supporters (I repeat) and plot to block congressional action, but it has no stomach for dealing with the real world.</w:t>
      </w:r>
    </w:p>
    <w:p w:rsidR="00884B48" w:rsidRPr="00422838" w:rsidRDefault="00884B48" w:rsidP="00884B48"/>
    <w:p w:rsidR="00884B48" w:rsidRPr="001B4290" w:rsidRDefault="00884B48" w:rsidP="00884B48"/>
    <w:p w:rsidR="00884B48" w:rsidRDefault="00884B48" w:rsidP="00884B48"/>
    <w:p w:rsidR="00884B48" w:rsidRDefault="00884B48" w:rsidP="00884B48">
      <w:pPr>
        <w:pStyle w:val="Heading1"/>
      </w:pPr>
      <w:r>
        <w:lastRenderedPageBreak/>
        <w:t>1AR</w:t>
      </w:r>
    </w:p>
    <w:p w:rsidR="00884B48" w:rsidRPr="00FE3C75" w:rsidRDefault="00884B48" w:rsidP="00884B48">
      <w:pPr>
        <w:pStyle w:val="Heading4"/>
      </w:pPr>
      <w:r>
        <w:t>Trials good for intel</w:t>
      </w:r>
    </w:p>
    <w:p w:rsidR="00884B48" w:rsidRDefault="00884B48" w:rsidP="00884B48">
      <w:r>
        <w:rPr>
          <w:rStyle w:val="StyleStyleBold12pt"/>
        </w:rPr>
        <w:t xml:space="preserve">HRF </w:t>
      </w:r>
      <w:r w:rsidRPr="00FE3C75">
        <w:rPr>
          <w:rStyle w:val="StyleStyleBold12pt"/>
        </w:rPr>
        <w:t>9</w:t>
      </w:r>
      <w:r w:rsidRPr="00FE3C75">
        <w:t xml:space="preserve"> (March 2009, </w:t>
      </w:r>
      <w:r>
        <w:t xml:space="preserve">human rights first </w:t>
      </w:r>
      <w:r w:rsidRPr="00FE3C75">
        <w:t>non-profit, nonpartisan international human rights organization based in New York and Washington D.C.</w:t>
      </w:r>
      <w:r>
        <w:t xml:space="preserve">, </w:t>
      </w:r>
      <w:r w:rsidRPr="00FE3C75">
        <w:t>"The Case Against A Special Terrorism Court" Human Rights First) www.humanrightsfirst.org/wp-content/uploads/pdf/090323-LS-nsc-policy-paper.pdf</w:t>
      </w:r>
    </w:p>
    <w:p w:rsidR="00884B48" w:rsidRDefault="00884B48" w:rsidP="00884B48"/>
    <w:p w:rsidR="00884B48" w:rsidRDefault="00884B48" w:rsidP="00884B48">
      <w:r>
        <w:t xml:space="preserve">Finally, In Pursuit of Justice finds that </w:t>
      </w:r>
      <w:r w:rsidRPr="00FE4F44">
        <w:rPr>
          <w:rStyle w:val="StyleBoldUnderline"/>
          <w:highlight w:val="yellow"/>
        </w:rPr>
        <w:t>criminal prosecution often assists</w:t>
      </w:r>
      <w:r w:rsidRPr="00FE3C75">
        <w:rPr>
          <w:rStyle w:val="StyleBoldUnderline"/>
        </w:rPr>
        <w:t xml:space="preserve"> rather than inhibits </w:t>
      </w:r>
      <w:r w:rsidRPr="00FE4F44">
        <w:rPr>
          <w:rStyle w:val="StyleBoldUnderline"/>
          <w:highlight w:val="yellow"/>
        </w:rPr>
        <w:t>intelligence gathering.</w:t>
      </w:r>
      <w:r>
        <w:rPr>
          <w:rStyle w:val="StyleBoldUnderline"/>
        </w:rPr>
        <w:t xml:space="preserve"> </w:t>
      </w:r>
      <w:r w:rsidRPr="00FE3C75">
        <w:rPr>
          <w:rStyle w:val="StyleBoldUnderline"/>
        </w:rPr>
        <w:t>The Sixth Amendment to the U.S. Constitution entitles any suspect who has been criminally charged to legal</w:t>
      </w:r>
      <w:r>
        <w:rPr>
          <w:rStyle w:val="StyleBoldUnderline"/>
        </w:rPr>
        <w:t xml:space="preserve"> </w:t>
      </w:r>
      <w:r w:rsidRPr="00FE3C75">
        <w:rPr>
          <w:rStyle w:val="StyleBoldUnderline"/>
        </w:rPr>
        <w:t xml:space="preserve">representation. But </w:t>
      </w:r>
      <w:r w:rsidRPr="00FE4F44">
        <w:rPr>
          <w:rStyle w:val="StyleBoldUnderline"/>
          <w:highlight w:val="yellow"/>
        </w:rPr>
        <w:t>many suspects with lawyers end up cooperating with the government in exchange for leniency in sentencing. “The cooperation process has proven historically</w:t>
      </w:r>
      <w:r w:rsidRPr="00FE3C75">
        <w:rPr>
          <w:rStyle w:val="StyleBoldUnderline"/>
        </w:rPr>
        <w:t xml:space="preserve"> to be </w:t>
      </w:r>
      <w:r w:rsidRPr="00FE4F44">
        <w:rPr>
          <w:rStyle w:val="StyleBoldUnderline"/>
          <w:highlight w:val="yellow"/>
        </w:rPr>
        <w:t>one of the government’s most powerful tools in gathering intelligence</w:t>
      </w:r>
      <w:r w:rsidRPr="00FE3C75">
        <w:rPr>
          <w:rStyle w:val="StyleBoldUnderline"/>
        </w:rPr>
        <w:t>,” write Zabel and Benjamin</w:t>
      </w:r>
      <w:r>
        <w:t>. “Indeed, the government recognizes that cultivating cooperation pleas is an effective intelligence gathering tool for all types of criminal investigations, including significant terrorist cases.”18</w:t>
      </w:r>
    </w:p>
    <w:p w:rsidR="00884B48" w:rsidRDefault="00884B48" w:rsidP="00884B48"/>
    <w:p w:rsidR="00884B48" w:rsidRDefault="00884B48" w:rsidP="00884B48">
      <w:pPr>
        <w:pStyle w:val="Heading4"/>
      </w:pPr>
      <w:r>
        <w:t>No link uniqueness- we use drones when capturing is impossible now- and there wouldn’t be a shift</w:t>
      </w:r>
    </w:p>
    <w:p w:rsidR="00884B48" w:rsidRDefault="00884B48" w:rsidP="00884B48">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884B48" w:rsidRDefault="00884B48" w:rsidP="00884B48">
      <w:pPr>
        <w:rPr>
          <w:rStyle w:val="Emphasis"/>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r w:rsidRPr="00817314">
        <w:rPr>
          <w:sz w:val="16"/>
        </w:rPr>
        <w:t>:</w:t>
      </w:r>
      <w:r w:rsidRPr="00817314">
        <w:rPr>
          <w:sz w:val="12"/>
        </w:rPr>
        <w:t>¶</w:t>
      </w:r>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FE4F44">
        <w:rPr>
          <w:rStyle w:val="StyleBoldUnderline"/>
          <w:highlight w:val="yellow"/>
        </w:rPr>
        <w:t xml:space="preserve">Is there </w:t>
      </w:r>
      <w:r w:rsidRPr="00817314">
        <w:rPr>
          <w:rStyle w:val="StyleBoldUnderline"/>
        </w:rPr>
        <w:t xml:space="preserve">truly </w:t>
      </w:r>
      <w:r w:rsidRPr="00FE4F44">
        <w:rPr>
          <w:rStyle w:val="StyleBoldUnderline"/>
          <w:highlight w:val="yellow"/>
        </w:rPr>
        <w:t>a detention-drone</w:t>
      </w:r>
      <w:r w:rsidRPr="00817314">
        <w:rPr>
          <w:rStyle w:val="StyleBoldUnderline"/>
        </w:rPr>
        <w:t xml:space="preserve"> strike </w:t>
      </w:r>
      <w:r w:rsidRPr="00FE4F44">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FE4F44">
        <w:rPr>
          <w:rStyle w:val="StyleBoldUnderline"/>
          <w:highlight w:val="yellow"/>
        </w:rPr>
        <w:t>the numbers quoted</w:t>
      </w:r>
      <w:r w:rsidRPr="00817314">
        <w:rPr>
          <w:rStyle w:val="StyleBoldUnderline"/>
        </w:rPr>
        <w:t xml:space="preserve"> above </w:t>
      </w:r>
      <w:r w:rsidRPr="00FE4F44">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FE4F44">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FE4F44">
        <w:rPr>
          <w:rStyle w:val="StyleBoldUnderline"/>
          <w:highlight w:val="yellow"/>
        </w:rPr>
        <w:t>prove</w:t>
      </w:r>
      <w:r w:rsidRPr="00817314">
        <w:rPr>
          <w:rStyle w:val="StyleBoldUnderline"/>
        </w:rPr>
        <w:t>?</w:t>
      </w:r>
      <w:r w:rsidRPr="00817314">
        <w:rPr>
          <w:sz w:val="12"/>
        </w:rPr>
        <w:t>¶</w:t>
      </w:r>
      <w:r w:rsidRPr="00817314">
        <w:rPr>
          <w:sz w:val="16"/>
        </w:rPr>
        <w:t xml:space="preserve"> </w:t>
      </w:r>
      <w:r w:rsidRPr="00FE4F44">
        <w:rPr>
          <w:rStyle w:val="Emphasis"/>
          <w:highlight w:val="yellow"/>
        </w:rPr>
        <w:t>Not much</w:t>
      </w:r>
      <w:r w:rsidRPr="00817314">
        <w:rPr>
          <w:sz w:val="16"/>
        </w:rPr>
        <w:t xml:space="preserve">, I think. Most if not all of </w:t>
      </w:r>
      <w:r w:rsidRPr="00FE4F44">
        <w:rPr>
          <w:rStyle w:val="StyleBoldUnderline"/>
          <w:highlight w:val="yellow"/>
        </w:rPr>
        <w:t xml:space="preserve">the difference </w:t>
      </w:r>
      <w:r w:rsidRPr="00817314">
        <w:rPr>
          <w:rStyle w:val="StyleBoldUnderline"/>
        </w:rPr>
        <w:t xml:space="preserve">in drone strike rates </w:t>
      </w:r>
      <w:r w:rsidRPr="00FE4F44">
        <w:rPr>
          <w:rStyle w:val="StyleBoldUnderline"/>
          <w:highlight w:val="yellow"/>
        </w:rPr>
        <w:t>can be accounted for by</w:t>
      </w:r>
      <w:r w:rsidRPr="00817314">
        <w:rPr>
          <w:rStyle w:val="StyleBoldUnderline"/>
        </w:rPr>
        <w:t xml:space="preserve"> specific </w:t>
      </w:r>
      <w:r w:rsidRPr="00FE4F44">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FE4F44">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FE4F44">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r w:rsidRPr="00817314">
        <w:rPr>
          <w:sz w:val="12"/>
        </w:rPr>
        <w:t>¶</w:t>
      </w:r>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FE4F44">
        <w:rPr>
          <w:rStyle w:val="StyleBoldUnderline"/>
          <w:highlight w:val="yellow"/>
        </w:rPr>
        <w:t>doubt that</w:t>
      </w:r>
      <w:r w:rsidRPr="00817314">
        <w:rPr>
          <w:rStyle w:val="StyleBoldUnderline"/>
        </w:rPr>
        <w:t xml:space="preserve"> the number of drone </w:t>
      </w:r>
      <w:r w:rsidRPr="00FE4F44">
        <w:rPr>
          <w:rStyle w:val="StyleBoldUnderline"/>
          <w:highlight w:val="yellow"/>
        </w:rPr>
        <w:t xml:space="preserve">strikes tells us </w:t>
      </w:r>
      <w:r w:rsidRPr="00817314">
        <w:rPr>
          <w:rStyle w:val="StyleBoldUnderline"/>
        </w:rPr>
        <w:t xml:space="preserve">much </w:t>
      </w:r>
      <w:r w:rsidRPr="00FE4F44">
        <w:rPr>
          <w:rStyle w:val="StyleBoldUnderline"/>
          <w:highlight w:val="yellow"/>
        </w:rPr>
        <w:t>about a</w:t>
      </w:r>
      <w:r w:rsidRPr="00817314">
        <w:rPr>
          <w:rStyle w:val="StyleBoldUnderline"/>
        </w:rPr>
        <w:t xml:space="preserve"> potential </w:t>
      </w:r>
      <w:r w:rsidRPr="00FE4F44">
        <w:rPr>
          <w:rStyle w:val="Emphasis"/>
          <w:highlight w:val="yellow"/>
        </w:rPr>
        <w:t>detention/targeting tradeoff:</w:t>
      </w:r>
      <w:r w:rsidRPr="00FE4F44">
        <w:rPr>
          <w:rStyle w:val="StyleBoldUnderline"/>
          <w:highlight w:val="yellow"/>
        </w:rPr>
        <w:t xml:space="preserve"> </w:t>
      </w:r>
      <w:r w:rsidRPr="00FE4F44">
        <w:rPr>
          <w:rStyle w:val="Emphasis"/>
          <w:highlight w:val="yellow"/>
        </w:rPr>
        <w:t>most</w:t>
      </w:r>
      <w:r w:rsidRPr="00817314">
        <w:rPr>
          <w:rStyle w:val="Emphasis"/>
        </w:rPr>
        <w:t xml:space="preserve"> of these </w:t>
      </w:r>
      <w:r w:rsidRPr="00FE4F44">
        <w:rPr>
          <w:rStyle w:val="Emphasis"/>
          <w:highlight w:val="yellow"/>
        </w:rPr>
        <w:t>strikes involved circumstances in which there was no feasible option for captur</w:t>
      </w:r>
    </w:p>
    <w:p w:rsidR="00884B48" w:rsidRDefault="00884B48" w:rsidP="00884B48">
      <w:pPr>
        <w:rPr>
          <w:rStyle w:val="Emphasis"/>
        </w:rPr>
      </w:pPr>
    </w:p>
    <w:p w:rsidR="00884B48" w:rsidRDefault="00884B48" w:rsidP="00884B48">
      <w:pPr>
        <w:rPr>
          <w:rStyle w:val="Emphasis"/>
        </w:rPr>
      </w:pPr>
    </w:p>
    <w:p w:rsidR="00884B48" w:rsidRPr="00817314" w:rsidRDefault="00884B48" w:rsidP="00884B48">
      <w:pPr>
        <w:rPr>
          <w:sz w:val="16"/>
        </w:rPr>
      </w:pP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FE4F44">
        <w:rPr>
          <w:rStyle w:val="StyleBoldUnderline"/>
          <w:highlight w:val="yellow"/>
        </w:rPr>
        <w:t xml:space="preserve">this </w:t>
      </w:r>
      <w:r w:rsidRPr="00FE4F44">
        <w:rPr>
          <w:rStyle w:val="Emphasis"/>
          <w:highlight w:val="yellow"/>
        </w:rPr>
        <w:t>tradeoff is not about detention versus targeting</w:t>
      </w:r>
      <w:r w:rsidRPr="00FE4F44">
        <w:rPr>
          <w:rStyle w:val="StyleBoldUnderline"/>
          <w:highlight w:val="yellow"/>
        </w:rPr>
        <w:t xml:space="preserve">, </w:t>
      </w:r>
      <w:r w:rsidRPr="00817314">
        <w:rPr>
          <w:rStyle w:val="StyleBoldUnderline"/>
        </w:rPr>
        <w:t>but something much more complex and difficult to measure</w:t>
      </w:r>
      <w:r w:rsidRPr="00817314">
        <w:rPr>
          <w:sz w:val="16"/>
        </w:rPr>
        <w:t>.</w:t>
      </w:r>
    </w:p>
    <w:p w:rsidR="00884B48" w:rsidRPr="00D17C4E" w:rsidRDefault="00884B48" w:rsidP="00884B48"/>
    <w:p w:rsidR="00884B48" w:rsidRPr="00884B48" w:rsidRDefault="00884B48" w:rsidP="00884B48">
      <w:bookmarkStart w:id="0" w:name="_GoBack"/>
      <w:bookmarkEnd w:id="0"/>
    </w:p>
    <w:sectPr w:rsidR="00884B48" w:rsidRPr="00884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906" w:rsidRDefault="00962906" w:rsidP="005F5576">
      <w:r>
        <w:separator/>
      </w:r>
    </w:p>
  </w:endnote>
  <w:endnote w:type="continuationSeparator" w:id="0">
    <w:p w:rsidR="00962906" w:rsidRDefault="009629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Italic">
    <w:altName w:val="Times New Roman"/>
    <w:panose1 w:val="00000000000000000000"/>
    <w:charset w:val="4D"/>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906" w:rsidRDefault="00962906" w:rsidP="005F5576">
      <w:r>
        <w:separator/>
      </w:r>
    </w:p>
  </w:footnote>
  <w:footnote w:type="continuationSeparator" w:id="0">
    <w:p w:rsidR="00962906" w:rsidRDefault="009629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9436B"/>
    <w:multiLevelType w:val="hybridMultilevel"/>
    <w:tmpl w:val="5F8CEE06"/>
    <w:lvl w:ilvl="0" w:tplc="961AE19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223"/>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A57"/>
    <w:rsid w:val="008133F9"/>
    <w:rsid w:val="00823AAC"/>
    <w:rsid w:val="00854C66"/>
    <w:rsid w:val="008553E1"/>
    <w:rsid w:val="0087643B"/>
    <w:rsid w:val="00877669"/>
    <w:rsid w:val="00884B48"/>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576BE"/>
    <w:rsid w:val="00962906"/>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618"/>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95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5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9576BE"/>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9576B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95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576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76BE"/>
  </w:style>
  <w:style w:type="character" w:customStyle="1" w:styleId="Heading1Char">
    <w:name w:val="Heading 1 Char"/>
    <w:aliases w:val="Pocket Char"/>
    <w:basedOn w:val="DefaultParagraphFont"/>
    <w:link w:val="Heading1"/>
    <w:uiPriority w:val="1"/>
    <w:rsid w:val="009576BE"/>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rsid w:val="009576BE"/>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9576BE"/>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5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rsid w:val="009576BE"/>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95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9576BE"/>
    <w:rPr>
      <w:b/>
      <w:bCs/>
      <w:sz w:val="24"/>
      <w:u w:val="none"/>
    </w:rPr>
  </w:style>
  <w:style w:type="paragraph" w:styleId="Header">
    <w:name w:val="header"/>
    <w:basedOn w:val="Normal"/>
    <w:link w:val="HeaderChar"/>
    <w:uiPriority w:val="99"/>
    <w:semiHidden/>
    <w:rsid w:val="009576BE"/>
    <w:pPr>
      <w:tabs>
        <w:tab w:val="center" w:pos="4680"/>
        <w:tab w:val="right" w:pos="9360"/>
      </w:tabs>
    </w:pPr>
  </w:style>
  <w:style w:type="character" w:customStyle="1" w:styleId="HeaderChar">
    <w:name w:val="Header Char"/>
    <w:basedOn w:val="DefaultParagraphFont"/>
    <w:link w:val="Header"/>
    <w:uiPriority w:val="99"/>
    <w:semiHidden/>
    <w:rsid w:val="009576BE"/>
    <w:rPr>
      <w:rFonts w:ascii="Times New Roman" w:hAnsi="Times New Roman" w:cs="Times New Roman"/>
    </w:rPr>
  </w:style>
  <w:style w:type="paragraph" w:styleId="Footer">
    <w:name w:val="footer"/>
    <w:basedOn w:val="Normal"/>
    <w:link w:val="FooterChar"/>
    <w:uiPriority w:val="99"/>
    <w:semiHidden/>
    <w:rsid w:val="009576BE"/>
    <w:pPr>
      <w:tabs>
        <w:tab w:val="center" w:pos="4680"/>
        <w:tab w:val="right" w:pos="9360"/>
      </w:tabs>
    </w:pPr>
  </w:style>
  <w:style w:type="character" w:customStyle="1" w:styleId="FooterChar">
    <w:name w:val="Footer Char"/>
    <w:basedOn w:val="DefaultParagraphFont"/>
    <w:link w:val="Footer"/>
    <w:uiPriority w:val="99"/>
    <w:semiHidden/>
    <w:rsid w:val="009576B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576BE"/>
    <w:rPr>
      <w:color w:val="auto"/>
      <w:u w:val="none"/>
    </w:rPr>
  </w:style>
  <w:style w:type="character" w:styleId="FollowedHyperlink">
    <w:name w:val="FollowedHyperlink"/>
    <w:basedOn w:val="DefaultParagraphFont"/>
    <w:uiPriority w:val="99"/>
    <w:semiHidden/>
    <w:rsid w:val="0095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95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84B48"/>
    <w:pPr>
      <w:ind w:left="288" w:right="288"/>
    </w:pPr>
    <w:rPr>
      <w:rFonts w:eastAsia="Calibri"/>
    </w:rPr>
  </w:style>
  <w:style w:type="character" w:customStyle="1" w:styleId="cardtextChar">
    <w:name w:val="card text Char"/>
    <w:link w:val="cardtext"/>
    <w:rsid w:val="00884B48"/>
    <w:rPr>
      <w:rFonts w:ascii="Times New Roman" w:eastAsia="Calibri" w:hAnsi="Times New Roman" w:cs="Times New Roman"/>
    </w:rPr>
  </w:style>
  <w:style w:type="character" w:customStyle="1" w:styleId="underline">
    <w:name w:val="underline"/>
    <w:link w:val="textbold"/>
    <w:qFormat/>
    <w:rsid w:val="00884B48"/>
    <w:rPr>
      <w:u w:val="single"/>
    </w:rPr>
  </w:style>
  <w:style w:type="paragraph" w:customStyle="1" w:styleId="textbold">
    <w:name w:val="text bold"/>
    <w:basedOn w:val="Normal"/>
    <w:link w:val="underline"/>
    <w:qFormat/>
    <w:rsid w:val="00884B48"/>
    <w:pPr>
      <w:ind w:left="720"/>
      <w:jc w:val="both"/>
    </w:pPr>
    <w:rPr>
      <w:rFonts w:asciiTheme="minorHAnsi" w:hAnsiTheme="minorHAnsi" w:cstheme="minorBidi"/>
      <w:u w:val="single"/>
    </w:rPr>
  </w:style>
  <w:style w:type="paragraph" w:customStyle="1" w:styleId="card">
    <w:name w:val="card"/>
    <w:basedOn w:val="Normal"/>
    <w:next w:val="Normal"/>
    <w:link w:val="cardChar"/>
    <w:rsid w:val="00884B48"/>
    <w:pPr>
      <w:widowControl w:val="0"/>
      <w:ind w:left="288" w:right="288"/>
    </w:pPr>
    <w:rPr>
      <w:rFonts w:eastAsia="Times New Roman"/>
      <w:sz w:val="20"/>
      <w:szCs w:val="20"/>
    </w:rPr>
  </w:style>
  <w:style w:type="character" w:customStyle="1" w:styleId="cardChar">
    <w:name w:val="card Char"/>
    <w:basedOn w:val="DefaultParagraphFont"/>
    <w:link w:val="card"/>
    <w:rsid w:val="00884B48"/>
    <w:rPr>
      <w:rFonts w:ascii="Times New Roman" w:eastAsia="Times New Roman" w:hAnsi="Times New Roman" w:cs="Times New Roman"/>
      <w:sz w:val="20"/>
      <w:szCs w:val="20"/>
    </w:rPr>
  </w:style>
  <w:style w:type="paragraph" w:customStyle="1" w:styleId="Style1">
    <w:name w:val="Style1"/>
    <w:basedOn w:val="Normal"/>
    <w:link w:val="Style1Char"/>
    <w:rsid w:val="00884B48"/>
    <w:rPr>
      <w:rFonts w:eastAsia="SimSun"/>
      <w:sz w:val="20"/>
      <w:szCs w:val="24"/>
      <w:u w:val="single"/>
      <w:lang w:eastAsia="zh-CN"/>
    </w:rPr>
  </w:style>
  <w:style w:type="character" w:customStyle="1" w:styleId="Style1Char">
    <w:name w:val="Style1 Char"/>
    <w:basedOn w:val="DefaultParagraphFont"/>
    <w:link w:val="Style1"/>
    <w:rsid w:val="00884B48"/>
    <w:rPr>
      <w:rFonts w:ascii="Times New Roman" w:eastAsia="SimSun" w:hAnsi="Times New Roman" w:cs="Times New Roman"/>
      <w:sz w:val="20"/>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10"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95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95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9576BE"/>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autoRedefine/>
    <w:uiPriority w:val="3"/>
    <w:qFormat/>
    <w:rsid w:val="009576B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95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576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76BE"/>
  </w:style>
  <w:style w:type="character" w:customStyle="1" w:styleId="Heading1Char">
    <w:name w:val="Heading 1 Char"/>
    <w:aliases w:val="Pocket Char"/>
    <w:basedOn w:val="DefaultParagraphFont"/>
    <w:link w:val="Heading1"/>
    <w:uiPriority w:val="1"/>
    <w:rsid w:val="009576BE"/>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rsid w:val="009576BE"/>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9576BE"/>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95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rsid w:val="009576BE"/>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95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9576BE"/>
    <w:rPr>
      <w:b/>
      <w:bCs/>
      <w:sz w:val="24"/>
      <w:u w:val="none"/>
    </w:rPr>
  </w:style>
  <w:style w:type="paragraph" w:styleId="Header">
    <w:name w:val="header"/>
    <w:basedOn w:val="Normal"/>
    <w:link w:val="HeaderChar"/>
    <w:uiPriority w:val="99"/>
    <w:semiHidden/>
    <w:rsid w:val="009576BE"/>
    <w:pPr>
      <w:tabs>
        <w:tab w:val="center" w:pos="4680"/>
        <w:tab w:val="right" w:pos="9360"/>
      </w:tabs>
    </w:pPr>
  </w:style>
  <w:style w:type="character" w:customStyle="1" w:styleId="HeaderChar">
    <w:name w:val="Header Char"/>
    <w:basedOn w:val="DefaultParagraphFont"/>
    <w:link w:val="Header"/>
    <w:uiPriority w:val="99"/>
    <w:semiHidden/>
    <w:rsid w:val="009576BE"/>
    <w:rPr>
      <w:rFonts w:ascii="Times New Roman" w:hAnsi="Times New Roman" w:cs="Times New Roman"/>
    </w:rPr>
  </w:style>
  <w:style w:type="paragraph" w:styleId="Footer">
    <w:name w:val="footer"/>
    <w:basedOn w:val="Normal"/>
    <w:link w:val="FooterChar"/>
    <w:uiPriority w:val="99"/>
    <w:semiHidden/>
    <w:rsid w:val="009576BE"/>
    <w:pPr>
      <w:tabs>
        <w:tab w:val="center" w:pos="4680"/>
        <w:tab w:val="right" w:pos="9360"/>
      </w:tabs>
    </w:pPr>
  </w:style>
  <w:style w:type="character" w:customStyle="1" w:styleId="FooterChar">
    <w:name w:val="Footer Char"/>
    <w:basedOn w:val="DefaultParagraphFont"/>
    <w:link w:val="Footer"/>
    <w:uiPriority w:val="99"/>
    <w:semiHidden/>
    <w:rsid w:val="009576BE"/>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9576BE"/>
    <w:rPr>
      <w:color w:val="auto"/>
      <w:u w:val="none"/>
    </w:rPr>
  </w:style>
  <w:style w:type="character" w:styleId="FollowedHyperlink">
    <w:name w:val="FollowedHyperlink"/>
    <w:basedOn w:val="DefaultParagraphFont"/>
    <w:uiPriority w:val="99"/>
    <w:semiHidden/>
    <w:rsid w:val="0095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9576BE"/>
    <w:rPr>
      <w:rFonts w:ascii="Times New Roman" w:eastAsiaTheme="majorEastAsia" w:hAnsi="Times New Roman" w:cstheme="majorBidi"/>
      <w:b/>
      <w:bCs/>
      <w:iCs/>
      <w:sz w:val="24"/>
    </w:rPr>
  </w:style>
  <w:style w:type="paragraph" w:customStyle="1" w:styleId="cardtext">
    <w:name w:val="card text"/>
    <w:basedOn w:val="Normal"/>
    <w:link w:val="cardtextChar"/>
    <w:qFormat/>
    <w:rsid w:val="00884B48"/>
    <w:pPr>
      <w:ind w:left="288" w:right="288"/>
    </w:pPr>
    <w:rPr>
      <w:rFonts w:eastAsia="Calibri"/>
    </w:rPr>
  </w:style>
  <w:style w:type="character" w:customStyle="1" w:styleId="cardtextChar">
    <w:name w:val="card text Char"/>
    <w:link w:val="cardtext"/>
    <w:rsid w:val="00884B48"/>
    <w:rPr>
      <w:rFonts w:ascii="Times New Roman" w:eastAsia="Calibri" w:hAnsi="Times New Roman" w:cs="Times New Roman"/>
    </w:rPr>
  </w:style>
  <w:style w:type="character" w:customStyle="1" w:styleId="underline">
    <w:name w:val="underline"/>
    <w:link w:val="textbold"/>
    <w:qFormat/>
    <w:rsid w:val="00884B48"/>
    <w:rPr>
      <w:u w:val="single"/>
    </w:rPr>
  </w:style>
  <w:style w:type="paragraph" w:customStyle="1" w:styleId="textbold">
    <w:name w:val="text bold"/>
    <w:basedOn w:val="Normal"/>
    <w:link w:val="underline"/>
    <w:qFormat/>
    <w:rsid w:val="00884B48"/>
    <w:pPr>
      <w:ind w:left="720"/>
      <w:jc w:val="both"/>
    </w:pPr>
    <w:rPr>
      <w:rFonts w:asciiTheme="minorHAnsi" w:hAnsiTheme="minorHAnsi" w:cstheme="minorBidi"/>
      <w:u w:val="single"/>
    </w:rPr>
  </w:style>
  <w:style w:type="paragraph" w:customStyle="1" w:styleId="card">
    <w:name w:val="card"/>
    <w:basedOn w:val="Normal"/>
    <w:next w:val="Normal"/>
    <w:link w:val="cardChar"/>
    <w:rsid w:val="00884B48"/>
    <w:pPr>
      <w:widowControl w:val="0"/>
      <w:ind w:left="288" w:right="288"/>
    </w:pPr>
    <w:rPr>
      <w:rFonts w:eastAsia="Times New Roman"/>
      <w:sz w:val="20"/>
      <w:szCs w:val="20"/>
    </w:rPr>
  </w:style>
  <w:style w:type="character" w:customStyle="1" w:styleId="cardChar">
    <w:name w:val="card Char"/>
    <w:basedOn w:val="DefaultParagraphFont"/>
    <w:link w:val="card"/>
    <w:rsid w:val="00884B48"/>
    <w:rPr>
      <w:rFonts w:ascii="Times New Roman" w:eastAsia="Times New Roman" w:hAnsi="Times New Roman" w:cs="Times New Roman"/>
      <w:sz w:val="20"/>
      <w:szCs w:val="20"/>
    </w:rPr>
  </w:style>
  <w:style w:type="paragraph" w:customStyle="1" w:styleId="Style1">
    <w:name w:val="Style1"/>
    <w:basedOn w:val="Normal"/>
    <w:link w:val="Style1Char"/>
    <w:rsid w:val="00884B48"/>
    <w:rPr>
      <w:rFonts w:eastAsia="SimSun"/>
      <w:sz w:val="20"/>
      <w:szCs w:val="24"/>
      <w:u w:val="single"/>
      <w:lang w:eastAsia="zh-CN"/>
    </w:rPr>
  </w:style>
  <w:style w:type="character" w:customStyle="1" w:styleId="Style1Char">
    <w:name w:val="Style1 Char"/>
    <w:basedOn w:val="DefaultParagraphFont"/>
    <w:link w:val="Style1"/>
    <w:rsid w:val="00884B48"/>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www.economist.com/news/americas/21579067-venezuelas-neighbours-studiously-ignore-crisis-unfolding-next-door-ostrich-diplomacy/" TargetMode="External"/><Relationship Id="rId26" Type="http://schemas.openxmlformats.org/officeDocument/2006/relationships/hyperlink" Target="http://web.lexis-nexis.com/universe/document?_m=dc5f7f3f7d1ef2992b92217b460683e6&amp;_docnum=1&amp;wchp=dGLbVzW-zSkVA&amp;_md5=0908128bd66443908285e8e3955dc6c6" TargetMode="External"/><Relationship Id="rId3" Type="http://schemas.openxmlformats.org/officeDocument/2006/relationships/customXml" Target="../customXml/item3.xml"/><Relationship Id="rId21" Type="http://schemas.openxmlformats.org/officeDocument/2006/relationships/hyperlink" Target="http://web.lexis-nexis.com/universe/document?_m=dc5f7f3f7d1ef2992b92217b460683e6&amp;_docnum=1&amp;wchp=dGLbVzW-zSkVA&amp;_md5=0908128bd66443908285e8e3955dc6c6" TargetMode="External"/><Relationship Id="rId34" Type="http://schemas.openxmlformats.org/officeDocument/2006/relationships/hyperlink" Target="http://pjmedia.com/barryrubin/2012/01/26/israel-is-not-about-to-attack-iran-and-neither-is-the-united-states-get-used-to-it/"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ipsnews.net/2013/09/venezuelan-pullout-from-rights-pact-called-deeply-concerning/" TargetMode="External"/><Relationship Id="rId25" Type="http://schemas.openxmlformats.org/officeDocument/2006/relationships/hyperlink" Target="http://web.lexis-nexis.com/universe/document?_m=dc5f7f3f7d1ef2992b92217b460683e6&amp;_docnum=1&amp;wchp=dGLbVzW-zSkVA&amp;_md5=0908128bd66443908285e8e3955dc6c6" TargetMode="External"/><Relationship Id="rId33" Type="http://schemas.openxmlformats.org/officeDocument/2006/relationships/hyperlink" Target="http://www.bu.edu/law/central/jd/organizations/journals/bulr/documents/MARSHALL.pdf"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charismanews.com/politics/40067-supreme-court-loses-legitimacy-authority-with-gay-rights-ruling" TargetMode="External"/><Relationship Id="rId29" Type="http://schemas.openxmlformats.org/officeDocument/2006/relationships/hyperlink" Target="http://web.lexis-nexis.com/universe/document?_m=dc5f7f3f7d1ef2992b92217b460683e6&amp;_docnum=1&amp;wchp=dGLbVzW-zSkVA&amp;_md5=0908128bd66443908285e8e3955dc6c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hyperlink" Target="http://web.lexis-nexis.com/universe/document?_m=dc5f7f3f7d1ef2992b92217b460683e6&amp;_docnum=1&amp;wchp=dGLbVzW-zSkVA&amp;_md5=0908128bd66443908285e8e3955dc6c6" TargetMode="External"/><Relationship Id="rId32" Type="http://schemas.openxmlformats.org/officeDocument/2006/relationships/hyperlink" Target="http://www.foreignpolicy.com/articles/2013/08/31/the_gamble?page=0,1"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hyperlink" Target="http://web.lexis-nexis.com/universe/document?_m=dc5f7f3f7d1ef2992b92217b460683e6&amp;_docnum=1&amp;wchp=dGLbVzW-zSkVA&amp;_md5=0908128bd66443908285e8e3955dc6c6" TargetMode="External"/><Relationship Id="rId28" Type="http://schemas.openxmlformats.org/officeDocument/2006/relationships/hyperlink" Target="http://web.lexis-nexis.com/universe/document?_m=dc5f7f3f7d1ef2992b92217b460683e6&amp;_docnum=1&amp;wchp=dGLbVzW-zSkVA&amp;_md5=0908128bd66443908285e8e3955dc6c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igitalcommons.wcl.american.edu/cgi/viewcontent.cgi?article=1002&amp;context=facsch_bkrev" TargetMode="External"/><Relationship Id="rId31" Type="http://schemas.openxmlformats.org/officeDocument/2006/relationships/hyperlink" Target="http://www.tutor2u.net/blog/index.php/politics/print/revision-update-us-uk-politics-exemplar-answer-a-bill-of-right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web.lexis-nexis.com/universe/document?_m=dc5f7f3f7d1ef2992b92217b460683e6&amp;_docnum=1&amp;wchp=dGLbVzW-zSkVA&amp;_md5=0908128bd66443908285e8e3955dc6c6" TargetMode="External"/><Relationship Id="rId27" Type="http://schemas.openxmlformats.org/officeDocument/2006/relationships/hyperlink" Target="http://web.lexis-nexis.com/universe/document?_m=dc5f7f3f7d1ef2992b92217b460683e6&amp;_docnum=1&amp;wchp=dGLbVzW-zSkVA&amp;_md5=0908128bd66443908285e8e3955dc6c6" TargetMode="External"/><Relationship Id="rId30" Type="http://schemas.openxmlformats.org/officeDocument/2006/relationships/hyperlink" Target="http://web.lexis-nexis.com/universe/document?_m=dc5f7f3f7d1ef2992b92217b460683e6&amp;_docnum=1&amp;wchp=dGLbVzW-zSkVA&amp;_md5=0908128bd66443908285e8e3955dc6c6" TargetMode="External"/><Relationship Id="rId35" Type="http://schemas.openxmlformats.org/officeDocument/2006/relationships/hyperlink" Target="http://www.nytimes.com/2012/01/29/magazine/will-israel-attack-iran.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33322</Words>
  <Characters>189940</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2014-02-02T00:00:00Z</dcterms:created>
  <dcterms:modified xsi:type="dcterms:W3CDTF">2014-02-02T00:00:00Z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