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4B" w:rsidRDefault="00242D4B" w:rsidP="001E7255">
      <w:pPr>
        <w:pStyle w:val="Heading1"/>
      </w:pPr>
      <w:r>
        <w:t>UGA FB Round 1 USC</w:t>
      </w:r>
      <w:bookmarkStart w:id="0" w:name="_GoBack"/>
      <w:bookmarkEnd w:id="0"/>
    </w:p>
    <w:p w:rsidR="00242D4B" w:rsidRDefault="00242D4B" w:rsidP="001E7255">
      <w:pPr>
        <w:pStyle w:val="Heading1"/>
      </w:pPr>
      <w:r>
        <w:lastRenderedPageBreak/>
        <w:t>1NC</w:t>
      </w:r>
    </w:p>
    <w:p w:rsidR="00242D4B" w:rsidRDefault="00242D4B" w:rsidP="00242D4B">
      <w:pPr>
        <w:pStyle w:val="Heading2"/>
      </w:pPr>
      <w:r>
        <w:lastRenderedPageBreak/>
        <w:t>1NC Round 1</w:t>
      </w:r>
    </w:p>
    <w:p w:rsidR="00242D4B" w:rsidRDefault="00242D4B" w:rsidP="00242D4B">
      <w:pPr>
        <w:pStyle w:val="Heading3"/>
      </w:pPr>
      <w:r>
        <w:lastRenderedPageBreak/>
        <w:t>Off 1</w:t>
      </w:r>
    </w:p>
    <w:p w:rsidR="00242D4B" w:rsidRDefault="00242D4B" w:rsidP="00242D4B">
      <w:pPr>
        <w:pStyle w:val="Heading4"/>
      </w:pPr>
      <w:r w:rsidRPr="00BC2EDE">
        <w:t>A. Interpretation</w:t>
      </w:r>
      <w:r>
        <w:t xml:space="preserve"> </w:t>
      </w:r>
      <w:r w:rsidRPr="00BC2EDE">
        <w:t xml:space="preserve">– debate is a game that requires the aff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242D4B" w:rsidRPr="00BC2EDE" w:rsidRDefault="00242D4B" w:rsidP="00242D4B">
      <w:pPr>
        <w:pStyle w:val="Heading4"/>
      </w:pPr>
      <w:r w:rsidRPr="00BC2EDE">
        <w:t>--‘resolved’ means to enact a policy by law.</w:t>
      </w:r>
    </w:p>
    <w:p w:rsidR="00242D4B" w:rsidRPr="00BC2EDE" w:rsidRDefault="00242D4B" w:rsidP="00242D4B">
      <w:r w:rsidRPr="00BC2EDE">
        <w:rPr>
          <w:rStyle w:val="StyleStyleBold12pt"/>
        </w:rPr>
        <w:t>Words and Phrases 64</w:t>
      </w:r>
      <w:r w:rsidRPr="00BC2EDE">
        <w:t xml:space="preserve"> (Permanent Edition)</w:t>
      </w:r>
    </w:p>
    <w:p w:rsidR="00242D4B" w:rsidRPr="00BC2EDE" w:rsidRDefault="00242D4B" w:rsidP="00242D4B"/>
    <w:p w:rsidR="00242D4B" w:rsidRPr="00BC2EDE" w:rsidRDefault="00242D4B" w:rsidP="00242D4B">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7E0EE4">
        <w:rPr>
          <w:rStyle w:val="Style4Char"/>
          <w:szCs w:val="18"/>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szCs w:val="18"/>
          <w:highlight w:val="yellow"/>
        </w:rPr>
        <w:t xml:space="preserve">to </w:t>
      </w:r>
      <w:r w:rsidRPr="00BC2EDE">
        <w:rPr>
          <w:rStyle w:val="Style4Char"/>
          <w:szCs w:val="18"/>
        </w:rPr>
        <w:t>the word “</w:t>
      </w:r>
      <w:r w:rsidRPr="007E0EE4">
        <w:rPr>
          <w:rStyle w:val="Style4Char"/>
          <w:szCs w:val="18"/>
          <w:highlight w:val="yellow"/>
        </w:rPr>
        <w:t>enact</w:t>
      </w:r>
      <w:r w:rsidRPr="00BC2EDE">
        <w:rPr>
          <w:rStyle w:val="Style4Char"/>
          <w:szCs w:val="18"/>
        </w:rPr>
        <w:t xml:space="preserve">,” </w:t>
      </w:r>
      <w:r w:rsidRPr="007E0EE4">
        <w:rPr>
          <w:rStyle w:val="Style4Char"/>
          <w:szCs w:val="18"/>
          <w:highlight w:val="yellow"/>
        </w:rPr>
        <w:t>which is defined</w:t>
      </w:r>
      <w:r w:rsidRPr="007E0EE4">
        <w:rPr>
          <w:rStyle w:val="UnderlineChar2"/>
          <w:sz w:val="16"/>
          <w:szCs w:val="20"/>
          <w:highlight w:val="yellow"/>
          <w:u w:val="none"/>
        </w:rPr>
        <w:t xml:space="preserve"> </w:t>
      </w:r>
      <w:r w:rsidRPr="00BC2EDE">
        <w:rPr>
          <w:rStyle w:val="UnderlineChar2"/>
          <w:sz w:val="16"/>
          <w:szCs w:val="20"/>
          <w:u w:val="none"/>
        </w:rPr>
        <w:t>by Bouvier</w:t>
      </w:r>
      <w:r w:rsidRPr="00BC2EDE">
        <w:rPr>
          <w:sz w:val="18"/>
        </w:rPr>
        <w:t xml:space="preserve"> </w:t>
      </w:r>
      <w:r w:rsidRPr="007E0EE4">
        <w:rPr>
          <w:highlight w:val="yellow"/>
          <w:u w:val="single"/>
        </w:rPr>
        <w:t>a</w:t>
      </w:r>
      <w:r w:rsidRPr="007E0EE4">
        <w:rPr>
          <w:rStyle w:val="Style4Char"/>
          <w:szCs w:val="18"/>
          <w:highlight w:val="yellow"/>
        </w:rPr>
        <w:t xml:space="preserve">s </w:t>
      </w:r>
      <w:r w:rsidRPr="00BC2EDE">
        <w:rPr>
          <w:rStyle w:val="Style4Char"/>
          <w:szCs w:val="18"/>
        </w:rPr>
        <w:t>meaning “</w:t>
      </w:r>
      <w:r w:rsidRPr="007E0EE4">
        <w:rPr>
          <w:rStyle w:val="Style4Char"/>
          <w:szCs w:val="18"/>
          <w:highlight w:val="yellow"/>
        </w:rPr>
        <w:t>to establish by law</w:t>
      </w:r>
      <w:r w:rsidRPr="00BC2EDE">
        <w:rPr>
          <w:rStyle w:val="Style4Char"/>
          <w:sz w:val="16"/>
          <w:szCs w:val="20"/>
        </w:rPr>
        <w:t>”</w:t>
      </w:r>
      <w:r w:rsidRPr="00BC2EDE">
        <w:rPr>
          <w:sz w:val="16"/>
          <w:szCs w:val="20"/>
        </w:rPr>
        <w:t>.</w:t>
      </w:r>
    </w:p>
    <w:p w:rsidR="00242D4B" w:rsidRPr="00BC2EDE" w:rsidRDefault="00242D4B" w:rsidP="00242D4B">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242D4B" w:rsidRPr="00BC2EDE" w:rsidRDefault="00242D4B" w:rsidP="00242D4B">
      <w:r w:rsidRPr="00BC2EDE">
        <w:rPr>
          <w:rStyle w:val="Heading4Char"/>
          <w:rFonts w:eastAsia="Calibri"/>
        </w:rPr>
        <w:t>Ericson 3</w:t>
      </w:r>
      <w:r w:rsidRPr="00BC2EDE">
        <w:t xml:space="preserve"> (Jon M., Dean Emeritus of the College of Liberal Arts – California Polytechnic U., et al., The Debater’s Guide, Third Edition, p. 4)</w:t>
      </w:r>
    </w:p>
    <w:p w:rsidR="00242D4B" w:rsidRPr="00BC2EDE" w:rsidRDefault="00242D4B" w:rsidP="00242D4B"/>
    <w:p w:rsidR="00242D4B" w:rsidRPr="003535DE" w:rsidRDefault="00242D4B" w:rsidP="00242D4B">
      <w:pPr>
        <w:rPr>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242D4B" w:rsidRDefault="00242D4B" w:rsidP="00242D4B">
      <w:pPr>
        <w:pStyle w:val="Heading4"/>
      </w:pPr>
      <w:r>
        <w:t>Restrictions on authority must prohibit actions</w:t>
      </w:r>
    </w:p>
    <w:p w:rsidR="00242D4B" w:rsidRDefault="00242D4B" w:rsidP="00242D4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242D4B" w:rsidRPr="00343218" w:rsidRDefault="00242D4B" w:rsidP="00242D4B">
      <w:pPr>
        <w:rPr>
          <w:sz w:val="14"/>
        </w:rPr>
      </w:pPr>
      <w:r w:rsidRPr="00244407">
        <w:rPr>
          <w:sz w:val="14"/>
        </w:rPr>
        <w:t xml:space="preserve">Plaintiff next contends that Merban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242D4B" w:rsidRPr="00BC2EDE" w:rsidRDefault="00242D4B" w:rsidP="00242D4B">
      <w:pPr>
        <w:pStyle w:val="Heading4"/>
      </w:pPr>
      <w:r>
        <w:t xml:space="preserve">B. They don’t meet – </w:t>
      </w:r>
    </w:p>
    <w:p w:rsidR="00242D4B" w:rsidRPr="00BC2EDE" w:rsidRDefault="00242D4B" w:rsidP="00242D4B">
      <w:pPr>
        <w:pStyle w:val="Heading4"/>
      </w:pPr>
      <w:r w:rsidRPr="00BC2EDE">
        <w:t>C. Reasons to prefer:</w:t>
      </w:r>
    </w:p>
    <w:p w:rsidR="00242D4B" w:rsidRPr="00BC2EDE" w:rsidRDefault="00242D4B" w:rsidP="00242D4B">
      <w:pPr>
        <w:pStyle w:val="Heading4"/>
      </w:pPr>
      <w:r>
        <w:t>D</w:t>
      </w:r>
      <w:r w:rsidRPr="00BC2EDE">
        <w:t>ebate games open up dialogue which fosters information processing – they open up infinite frameworks making the game impossible</w:t>
      </w:r>
    </w:p>
    <w:p w:rsidR="00242D4B" w:rsidRPr="00BC2EDE" w:rsidRDefault="00242D4B" w:rsidP="00242D4B">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242D4B" w:rsidRDefault="00242D4B" w:rsidP="00242D4B">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w:t>
      </w:r>
      <w:r w:rsidRPr="00BC2EDE">
        <w:rPr>
          <w:rStyle w:val="StyleBoldUnderline"/>
        </w:rPr>
        <w:lastRenderedPageBreak/>
        <w:t xml:space="preserve">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(Wegerif, 2006: 61).</w:t>
      </w:r>
    </w:p>
    <w:p w:rsidR="00242D4B" w:rsidRDefault="00242D4B" w:rsidP="00242D4B">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242D4B" w:rsidRDefault="00242D4B" w:rsidP="00242D4B">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r w:rsidRPr="00E450ED">
        <w:t>DRGArticles/Framework%20article%20for%20the%20DRG%20final2.doc</w:t>
      </w:r>
      <w:r>
        <w:t>)</w:t>
      </w:r>
    </w:p>
    <w:p w:rsidR="00242D4B" w:rsidRPr="00B37646" w:rsidRDefault="00242D4B" w:rsidP="00242D4B">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7E0EE4">
        <w:rPr>
          <w:rStyle w:val="StyleStyle49ptChar"/>
          <w:rFonts w:eastAsia="Calibri"/>
          <w:szCs w:val="20"/>
          <w:highlight w:val="yellow"/>
        </w:rPr>
        <w:t>the issue</w:t>
      </w:r>
      <w:r w:rsidRPr="00B06AA9">
        <w:rPr>
          <w:sz w:val="14"/>
          <w:szCs w:val="20"/>
        </w:rPr>
        <w:t xml:space="preserve"> before us </w:t>
      </w:r>
      <w:r w:rsidRPr="007E0EE4">
        <w:rPr>
          <w:rStyle w:val="StyleStyle49ptChar"/>
          <w:rFonts w:eastAsia="Calibri"/>
          <w:szCs w:val="20"/>
          <w:highlight w:val="yellow"/>
        </w:rPr>
        <w:t>is how we preserve community</w:t>
      </w:r>
      <w:r w:rsidRPr="00F0159F">
        <w:rPr>
          <w:rStyle w:val="StyleStyle49ptChar"/>
          <w:rFonts w:eastAsia="Calibri"/>
          <w:szCs w:val="20"/>
        </w:rPr>
        <w:t xml:space="preserve"> </w:t>
      </w:r>
      <w:r w:rsidRPr="007E0EE4">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7E0EE4">
        <w:rPr>
          <w:rStyle w:val="StyleStyle49ptChar"/>
          <w:rFonts w:eastAsia="Calibri"/>
          <w:szCs w:val="20"/>
          <w:highlight w:val="yellow"/>
        </w:rPr>
        <w:t>The answer</w:t>
      </w:r>
      <w:r w:rsidRPr="00B06AA9">
        <w:rPr>
          <w:sz w:val="14"/>
          <w:szCs w:val="20"/>
        </w:rPr>
        <w:t xml:space="preserve">, I believe, </w:t>
      </w:r>
      <w:r w:rsidRPr="007E0EE4">
        <w:rPr>
          <w:rStyle w:val="StyleStyle49ptChar"/>
          <w:rFonts w:eastAsia="Calibri"/>
          <w:szCs w:val="20"/>
          <w:highlight w:val="yellow"/>
        </w:rPr>
        <w:t>resides</w:t>
      </w:r>
      <w:r w:rsidRPr="00B06AA9">
        <w:rPr>
          <w:sz w:val="14"/>
          <w:szCs w:val="20"/>
        </w:rPr>
        <w:t xml:space="preserve"> deep </w:t>
      </w:r>
      <w:r w:rsidRPr="007E0EE4">
        <w:rPr>
          <w:rStyle w:val="StyleStyle49ptChar"/>
          <w:rFonts w:eastAsia="Calibri"/>
          <w:szCs w:val="20"/>
          <w:highlight w:val="yellow"/>
        </w:rPr>
        <w:t>in</w:t>
      </w:r>
      <w:r w:rsidRPr="00B06AA9">
        <w:rPr>
          <w:sz w:val="14"/>
          <w:szCs w:val="20"/>
        </w:rPr>
        <w:t xml:space="preserve"> the rhetorical tradition in the often overlooked notion of </w:t>
      </w:r>
      <w:r w:rsidRPr="007E0EE4">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Hermagoras whose thinking has come down to us through the Roman rhetoricians Cicero and Quintillian. </w:t>
      </w:r>
      <w:r w:rsidRPr="007E0EE4">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7E0EE4">
        <w:rPr>
          <w:rStyle w:val="StyleStyle49ptChar"/>
          <w:rFonts w:eastAsia="Calibri"/>
          <w:szCs w:val="20"/>
          <w:highlight w:val="yellow"/>
        </w:rPr>
        <w:t>the point of clash where</w:t>
      </w:r>
      <w:r w:rsidRPr="00B06AA9">
        <w:rPr>
          <w:sz w:val="14"/>
          <w:szCs w:val="20"/>
        </w:rPr>
        <w:t xml:space="preserve"> two </w:t>
      </w:r>
      <w:r w:rsidRPr="007E0EE4">
        <w:rPr>
          <w:rStyle w:val="StyleStyle49ptChar"/>
          <w:rFonts w:eastAsia="Calibri"/>
          <w:szCs w:val="20"/>
          <w:highlight w:val="yellow"/>
        </w:rPr>
        <w:t>opposing sides</w:t>
      </w:r>
      <w:r w:rsidRPr="00F0159F">
        <w:rPr>
          <w:rStyle w:val="StyleStyle49ptChar"/>
          <w:rFonts w:eastAsia="Calibri"/>
          <w:szCs w:val="20"/>
        </w:rPr>
        <w:t xml:space="preserve"> </w:t>
      </w:r>
      <w:r w:rsidRPr="007E0EE4">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7E0EE4">
        <w:rPr>
          <w:rStyle w:val="StyleStyle49ptChar"/>
          <w:rFonts w:eastAsia="Calibri"/>
          <w:szCs w:val="20"/>
          <w:highlight w:val="yellow"/>
        </w:rPr>
        <w:t>To reach stasis</w:t>
      </w:r>
      <w:r w:rsidRPr="00F0159F">
        <w:rPr>
          <w:rStyle w:val="StyleStyle49ptChar"/>
          <w:rFonts w:eastAsia="Calibri"/>
          <w:szCs w:val="20"/>
        </w:rPr>
        <w:t xml:space="preserve">, </w:t>
      </w:r>
      <w:r w:rsidRPr="007E0EE4">
        <w:rPr>
          <w:rStyle w:val="StyleStyle49ptChar"/>
          <w:rFonts w:eastAsia="Calibri"/>
          <w:szCs w:val="20"/>
          <w:highlight w:val="yellow"/>
        </w:rPr>
        <w:t>participants need to arrive at</w:t>
      </w:r>
      <w:r w:rsidRPr="00B06AA9">
        <w:rPr>
          <w:sz w:val="14"/>
          <w:szCs w:val="20"/>
        </w:rPr>
        <w:t xml:space="preserve"> a decision about what </w:t>
      </w:r>
      <w:r w:rsidRPr="007E0EE4">
        <w:rPr>
          <w:rStyle w:val="StyleStyle49ptChar"/>
          <w:rFonts w:eastAsia="Calibri"/>
          <w:szCs w:val="20"/>
          <w:highlight w:val="yellow"/>
        </w:rPr>
        <w:t>the issue</w:t>
      </w:r>
      <w:r w:rsidRPr="00F0159F">
        <w:rPr>
          <w:rStyle w:val="StyleStyle49ptChar"/>
          <w:rFonts w:eastAsia="Calibri"/>
          <w:szCs w:val="20"/>
        </w:rPr>
        <w:t xml:space="preserve"> is </w:t>
      </w:r>
      <w:r w:rsidRPr="007E0EE4">
        <w:rPr>
          <w:rStyle w:val="Emphasis"/>
          <w:highlight w:val="yellow"/>
        </w:rPr>
        <w:t>prior</w:t>
      </w:r>
      <w:r w:rsidRPr="00F0159F">
        <w:rPr>
          <w:rStyle w:val="StyleStyle49ptChar"/>
          <w:rFonts w:eastAsia="Calibri"/>
          <w:szCs w:val="20"/>
        </w:rPr>
        <w:t xml:space="preserve"> </w:t>
      </w:r>
      <w:r w:rsidRPr="007E0EE4">
        <w:rPr>
          <w:rStyle w:val="StyleStyle49ptChar"/>
          <w:rFonts w:eastAsia="Calibri"/>
          <w:szCs w:val="20"/>
          <w:highlight w:val="yellow"/>
        </w:rPr>
        <w:t>to</w:t>
      </w:r>
      <w:r w:rsidRPr="00F0159F">
        <w:rPr>
          <w:rStyle w:val="StyleStyle49ptChar"/>
          <w:rFonts w:eastAsia="Calibri"/>
          <w:szCs w:val="20"/>
        </w:rPr>
        <w:t xml:space="preserve"> the </w:t>
      </w:r>
      <w:r w:rsidRPr="007E0EE4">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7E0EE4">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7E0EE4">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7E0EE4">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7E0EE4">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7E0EE4">
        <w:rPr>
          <w:rStyle w:val="Emphasis"/>
          <w:highlight w:val="yellow"/>
        </w:rPr>
        <w:t>genuine engagement is not possible</w:t>
      </w:r>
      <w:r w:rsidRPr="00F0159F">
        <w:rPr>
          <w:rStyle w:val="StyleStyle49ptChar"/>
          <w:rFonts w:eastAsia="Calibri"/>
          <w:szCs w:val="20"/>
        </w:rPr>
        <w:t xml:space="preserve"> because </w:t>
      </w:r>
      <w:r w:rsidRPr="007E0EE4">
        <w:rPr>
          <w:rStyle w:val="StyleStyle49ptChar"/>
          <w:rFonts w:eastAsia="Calibri"/>
          <w:szCs w:val="20"/>
          <w:highlight w:val="yellow"/>
        </w:rPr>
        <w:t>participants have not reached</w:t>
      </w:r>
      <w:r w:rsidRPr="00F0159F">
        <w:rPr>
          <w:rStyle w:val="StyleStyle49ptChar"/>
          <w:rFonts w:eastAsia="Calibri"/>
          <w:szCs w:val="20"/>
        </w:rPr>
        <w:t xml:space="preserve"> </w:t>
      </w:r>
      <w:r w:rsidRPr="007E0EE4">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w:t>
      </w:r>
      <w:r w:rsidRPr="00B06AA9">
        <w:rPr>
          <w:sz w:val="14"/>
          <w:szCs w:val="20"/>
        </w:rPr>
        <w:lastRenderedPageBreak/>
        <w:t xml:space="preserve">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7E0EE4">
        <w:rPr>
          <w:rStyle w:val="StyleStyle49ptChar"/>
          <w:rFonts w:eastAsia="Calibri"/>
          <w:szCs w:val="20"/>
          <w:highlight w:val="yellow"/>
        </w:rPr>
        <w:t>the chances</w:t>
      </w:r>
      <w:r w:rsidRPr="00B06AA9">
        <w:rPr>
          <w:sz w:val="14"/>
          <w:szCs w:val="20"/>
        </w:rPr>
        <w:t xml:space="preserve"> that </w:t>
      </w:r>
      <w:r w:rsidRPr="007E0EE4">
        <w:rPr>
          <w:rStyle w:val="StyleStyle49ptChar"/>
          <w:rFonts w:eastAsia="Calibri"/>
          <w:szCs w:val="20"/>
          <w:highlight w:val="yellow"/>
        </w:rPr>
        <w:t xml:space="preserve">their exchange will result in a </w:t>
      </w:r>
      <w:r w:rsidRPr="007E0EE4">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7E0EE4">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7E0EE4">
        <w:rPr>
          <w:rStyle w:val="StyleStyle49ptChar"/>
          <w:rFonts w:eastAsia="Calibri"/>
          <w:szCs w:val="20"/>
          <w:highlight w:val="yellow"/>
        </w:rPr>
        <w:t xml:space="preserve">is what </w:t>
      </w:r>
      <w:r w:rsidRPr="007E0EE4">
        <w:rPr>
          <w:rStyle w:val="Emphasis"/>
          <w:highlight w:val="yellow"/>
        </w:rPr>
        <w:t>separates debate from</w:t>
      </w:r>
      <w:r w:rsidRPr="009831F6">
        <w:rPr>
          <w:rStyle w:val="Emphasis"/>
        </w:rPr>
        <w:t xml:space="preserve"> other forms of </w:t>
      </w:r>
      <w:r w:rsidRPr="007E0EE4">
        <w:rPr>
          <w:rStyle w:val="Emphasis"/>
          <w:highlight w:val="yellow"/>
        </w:rPr>
        <w:t>communication</w:t>
      </w:r>
      <w:r w:rsidRPr="00F0159F">
        <w:rPr>
          <w:rStyle w:val="StyleStyle49ptChar"/>
          <w:rFonts w:eastAsia="Calibri"/>
          <w:szCs w:val="20"/>
        </w:rPr>
        <w:t xml:space="preserve"> </w:t>
      </w:r>
      <w:r w:rsidRPr="007E0EE4">
        <w:rPr>
          <w:rStyle w:val="StyleStyle49ptChar"/>
          <w:rFonts w:eastAsia="Calibri"/>
          <w:szCs w:val="20"/>
          <w:highlight w:val="yellow"/>
        </w:rPr>
        <w:t>and gives</w:t>
      </w:r>
      <w:r w:rsidRPr="00F0159F">
        <w:rPr>
          <w:rStyle w:val="StyleStyle49ptChar"/>
          <w:rFonts w:eastAsia="Calibri"/>
          <w:szCs w:val="20"/>
        </w:rPr>
        <w:t xml:space="preserve"> the </w:t>
      </w:r>
      <w:r w:rsidRPr="007E0EE4">
        <w:rPr>
          <w:rStyle w:val="StyleStyle49ptChar"/>
          <w:rFonts w:eastAsia="Calibri"/>
          <w:szCs w:val="20"/>
          <w:highlight w:val="yellow"/>
        </w:rPr>
        <w:t>exchange</w:t>
      </w:r>
      <w:r w:rsidRPr="00F0159F">
        <w:rPr>
          <w:rStyle w:val="StyleStyle49ptChar"/>
          <w:rFonts w:eastAsia="Calibri"/>
          <w:szCs w:val="20"/>
        </w:rPr>
        <w:t xml:space="preserve"> a </w:t>
      </w:r>
      <w:r w:rsidRPr="007E0EE4">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242D4B" w:rsidRDefault="00242D4B" w:rsidP="00242D4B">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242D4B" w:rsidRPr="006201DC" w:rsidRDefault="00242D4B" w:rsidP="00242D4B">
      <w:pPr>
        <w:rPr>
          <w:b/>
          <w:bCs/>
        </w:rPr>
      </w:pPr>
      <w:r w:rsidRPr="006201DC">
        <w:rPr>
          <w:rStyle w:val="StyleStyleBold12pt"/>
        </w:rPr>
        <w:t>Steinberg and Freeley 13</w:t>
      </w:r>
      <w:r>
        <w:rPr>
          <w:rStyle w:val="StyleStyleBold12pt"/>
        </w:rPr>
        <w:t xml:space="preserve"> </w:t>
      </w:r>
      <w:r w:rsidRPr="006201DC">
        <w:t>(David</w:t>
      </w:r>
      <w:r>
        <w:t xml:space="preserve">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242D4B" w:rsidRDefault="00242D4B" w:rsidP="00242D4B">
      <w:r>
        <w:rPr>
          <w:i/>
        </w:rPr>
        <w:t>Critical Thinking for Reasoned Decision Making</w:t>
      </w:r>
      <w:r>
        <w:t>, Thirteen Edition)</w:t>
      </w:r>
    </w:p>
    <w:p w:rsidR="00242D4B" w:rsidRPr="00533AE7" w:rsidRDefault="00242D4B" w:rsidP="00242D4B">
      <w:pPr>
        <w:rPr>
          <w:rFonts w:eastAsia="Calibri"/>
          <w:color w:val="000000"/>
          <w:sz w:val="16"/>
          <w:szCs w:val="18"/>
        </w:rPr>
      </w:pPr>
      <w:r w:rsidRPr="007E0EE4">
        <w:rPr>
          <w:rStyle w:val="StyleBoldUnderline"/>
          <w:highlight w:val="yellow"/>
        </w:rPr>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szCs w:val="20"/>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u w:val="single"/>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ascii="Arial" w:eastAsia="Calibri" w:hAnsi="Arial" w:cs="Arial"/>
          <w:sz w:val="16"/>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lastRenderedPageBreak/>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szCs w:val="20"/>
        </w:rPr>
        <w:t xml:space="preserve">. </w:t>
      </w:r>
      <w:r w:rsidRPr="007E0EE4">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szCs w:val="20"/>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szCs w:val="20"/>
          <w:u w:val="single"/>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242D4B" w:rsidRDefault="00242D4B" w:rsidP="00242D4B">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242D4B" w:rsidRDefault="00242D4B" w:rsidP="00242D4B">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242D4B" w:rsidRDefault="00242D4B" w:rsidP="00242D4B">
      <w:pPr>
        <w:rPr>
          <w:sz w:val="10"/>
        </w:rPr>
      </w:pPr>
      <w:r>
        <w:rPr>
          <w:rStyle w:val="StyleBoldUnderline"/>
        </w:rPr>
        <w:t xml:space="preserve">The concept of </w:t>
      </w:r>
      <w:r w:rsidRPr="007E0EE4">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sidRPr="007E0EE4">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7E0EE4">
        <w:rPr>
          <w:rStyle w:val="Emphasis"/>
          <w:highlight w:val="yellow"/>
        </w:rPr>
        <w:t xml:space="preserve">creating an alternative </w:t>
      </w:r>
      <w:r>
        <w:rPr>
          <w:rStyle w:val="Emphasis"/>
        </w:rPr>
        <w:t xml:space="preserve">reality </w:t>
      </w:r>
      <w:r w:rsidRPr="007E0EE4">
        <w:rPr>
          <w:rStyle w:val="Emphasis"/>
          <w:highlight w:val="yellow"/>
        </w:rPr>
        <w:t>in which students would</w:t>
      </w:r>
      <w:r>
        <w:rPr>
          <w:rStyle w:val="Emphasis"/>
        </w:rPr>
        <w:t xml:space="preserve"> be forced to </w:t>
      </w:r>
      <w:r w:rsidRPr="007E0EE4">
        <w:rPr>
          <w:rStyle w:val="Emphasis"/>
          <w:highlight w:val="yellow"/>
        </w:rPr>
        <w:t>act</w:t>
      </w:r>
      <w:r>
        <w:rPr>
          <w:rStyle w:val="Emphasis"/>
        </w:rPr>
        <w:t xml:space="preserve"> up</w:t>
      </w:r>
      <w:r w:rsidRPr="007E0EE4">
        <w:rPr>
          <w:rStyle w:val="Emphasis"/>
          <w:highlight w:val="yellow"/>
        </w:rPr>
        <w:t>on legal concerns</w:t>
      </w:r>
      <w:r>
        <w:rPr>
          <w:sz w:val="10"/>
        </w:rPr>
        <w:t xml:space="preserve">.167 </w:t>
      </w:r>
      <w:r>
        <w:rPr>
          <w:rStyle w:val="StyleBoldUnderline"/>
        </w:rPr>
        <w:t xml:space="preserve">The exercise itself is a form of problem-based learning, wherein </w:t>
      </w:r>
      <w:r w:rsidRPr="007E0EE4">
        <w:rPr>
          <w:rStyle w:val="Emphasis"/>
          <w:highlight w:val="yellow"/>
        </w:rPr>
        <w:t>students are given</w:t>
      </w:r>
      <w:r>
        <w:rPr>
          <w:rStyle w:val="Emphasis"/>
        </w:rPr>
        <w:t xml:space="preserve"> both </w:t>
      </w:r>
      <w:r w:rsidRPr="007E0EE4">
        <w:rPr>
          <w:rStyle w:val="Emphasis"/>
          <w:highlight w:val="yellow"/>
        </w:rPr>
        <w:t>agency and responsibility</w:t>
      </w:r>
      <w:r w:rsidRPr="007E0EE4">
        <w:rPr>
          <w:rStyle w:val="StyleBoldUnderline"/>
          <w:highlight w:val="yellow"/>
        </w:rPr>
        <w:t xml:space="preserve"> for</w:t>
      </w:r>
      <w:r>
        <w:rPr>
          <w:rStyle w:val="StyleBoldUnderline"/>
        </w:rPr>
        <w:t xml:space="preserve"> the </w:t>
      </w:r>
      <w:r w:rsidRPr="007E0EE4">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7E0EE4">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sidRPr="007E0EE4">
        <w:rPr>
          <w:rStyle w:val="StyleBoldUnderline"/>
          <w:highlight w:val="yellow"/>
        </w:rPr>
        <w:t>the fact</w:t>
      </w:r>
      <w:r>
        <w:rPr>
          <w:rStyle w:val="StyleBoldUnderline"/>
        </w:rPr>
        <w:t xml:space="preserve"> that </w:t>
      </w:r>
      <w:r w:rsidRPr="007E0EE4">
        <w:rPr>
          <w:rStyle w:val="StyleBoldUnderline"/>
          <w:highlight w:val="yellow"/>
        </w:rPr>
        <w:t xml:space="preserve">the </w:t>
      </w:r>
      <w:r w:rsidRPr="007E0EE4">
        <w:rPr>
          <w:rStyle w:val="StyleBoldUnderline"/>
          <w:highlight w:val="yellow"/>
        </w:rPr>
        <w:lastRenderedPageBreak/>
        <w:t>incident does not take place</w:t>
      </w:r>
      <w:r>
        <w:rPr>
          <w:rStyle w:val="StyleBoldUnderline"/>
        </w:rPr>
        <w:t xml:space="preserve"> in a </w:t>
      </w:r>
      <w:r w:rsidRPr="007E0EE4">
        <w:rPr>
          <w:rStyle w:val="StyleBoldUnderline"/>
          <w:highlight w:val="yellow"/>
        </w:rPr>
        <w:t>real-world</w:t>
      </w:r>
      <w:r>
        <w:rPr>
          <w:rStyle w:val="StyleBoldUnderline"/>
        </w:rPr>
        <w:t xml:space="preserve"> setting </w:t>
      </w:r>
      <w:r w:rsidRPr="007E0EE4">
        <w:rPr>
          <w:rStyle w:val="StyleBoldUnderline"/>
          <w:highlight w:val="yellow"/>
        </w:rPr>
        <w:t>can be</w:t>
      </w:r>
      <w:r>
        <w:rPr>
          <w:rStyle w:val="StyleBoldUnderline"/>
        </w:rPr>
        <w:t xml:space="preserve"> a </w:t>
      </w:r>
      <w:r w:rsidRPr="007E0EE4">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7E0EE4">
        <w:rPr>
          <w:rStyle w:val="StyleBoldUnderline"/>
          <w:highlight w:val="yellow"/>
        </w:rPr>
        <w:t>students can make mistakes and learn</w:t>
      </w:r>
      <w:r>
        <w:rPr>
          <w:rStyle w:val="StyleBoldUnderline"/>
        </w:rPr>
        <w:t xml:space="preserve"> from these mistakes</w:t>
      </w:r>
      <w:r>
        <w:rPr>
          <w:sz w:val="10"/>
        </w:rPr>
        <w:t xml:space="preserve"> – </w:t>
      </w:r>
      <w:r w:rsidRPr="007E0EE4">
        <w:rPr>
          <w:rStyle w:val="StyleBoldUnderline"/>
          <w:highlight w:val="yellow"/>
        </w:rPr>
        <w:t>without</w:t>
      </w:r>
      <w:r>
        <w:rPr>
          <w:rStyle w:val="StyleBoldUnderline"/>
        </w:rPr>
        <w:t xml:space="preserve"> what might otherwise be </w:t>
      </w:r>
      <w:r w:rsidRPr="007E0EE4">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7E0EE4">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7E0EE4">
        <w:rPr>
          <w:rStyle w:val="StyleBoldUnderline"/>
          <w:highlight w:val="yellow"/>
        </w:rPr>
        <w:t>give</w:t>
      </w:r>
      <w:r>
        <w:rPr>
          <w:rStyle w:val="StyleBoldUnderline"/>
        </w:rPr>
        <w:t xml:space="preserve"> students </w:t>
      </w:r>
      <w:r w:rsidRPr="007E0EE4">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7E0EE4">
        <w:rPr>
          <w:rStyle w:val="StyleBoldUnderline"/>
          <w:highlight w:val="yellow"/>
        </w:rPr>
        <w:t>how to manage information</w:t>
      </w:r>
      <w:r>
        <w:rPr>
          <w:rStyle w:val="StyleBoldUnderline"/>
        </w:rPr>
        <w:t xml:space="preserve"> more </w:t>
      </w:r>
      <w:r w:rsidRPr="007E0EE4">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w:t>
      </w:r>
      <w:r>
        <w:rPr>
          <w:sz w:val="10"/>
          <w:szCs w:val="12"/>
        </w:rPr>
        <w:lastRenderedPageBreak/>
        <w:t xml:space="preserve">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7E0EE4">
        <w:rPr>
          <w:rStyle w:val="StyleBoldUnderline"/>
          <w:highlight w:val="yellow"/>
        </w:rPr>
        <w:t>The one-size fits all approach</w:t>
      </w:r>
      <w:r>
        <w:rPr>
          <w:sz w:val="10"/>
        </w:rPr>
        <w:t xml:space="preserve"> currently </w:t>
      </w:r>
      <w:r w:rsidRPr="007E0EE4">
        <w:rPr>
          <w:rStyle w:val="StyleBoldUnderline"/>
          <w:highlight w:val="yellow"/>
        </w:rPr>
        <w:t>dominating</w:t>
      </w:r>
      <w:r>
        <w:rPr>
          <w:rStyle w:val="StyleBoldUnderline"/>
        </w:rPr>
        <w:t xml:space="preserve"> the conversation in </w:t>
      </w:r>
      <w:r w:rsidRPr="007E0EE4">
        <w:rPr>
          <w:rStyle w:val="StyleBoldUnderline"/>
          <w:highlight w:val="yellow"/>
        </w:rPr>
        <w:t>legal education</w:t>
      </w:r>
      <w:r>
        <w:rPr>
          <w:rStyle w:val="StyleBoldUnderline"/>
        </w:rPr>
        <w:t xml:space="preserve">, however, </w:t>
      </w:r>
      <w:r w:rsidRPr="007E0EE4">
        <w:rPr>
          <w:rStyle w:val="StyleBoldUnderline"/>
          <w:highlight w:val="yellow"/>
        </w:rPr>
        <w:t>appears ill-suited to address</w:t>
      </w:r>
      <w:r>
        <w:rPr>
          <w:rStyle w:val="StyleBoldUnderline"/>
        </w:rPr>
        <w:t xml:space="preserve"> the </w:t>
      </w:r>
      <w:r w:rsidRPr="007E0EE4">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7E0EE4">
        <w:rPr>
          <w:rStyle w:val="StyleBoldUnderline"/>
          <w:highlight w:val="yellow"/>
        </w:rPr>
        <w:t>great</w:t>
      </w:r>
      <w:r>
        <w:rPr>
          <w:rStyle w:val="StyleBoldUnderline"/>
        </w:rPr>
        <w:t xml:space="preserve">er </w:t>
      </w:r>
      <w:r w:rsidRPr="007E0EE4">
        <w:rPr>
          <w:rStyle w:val="StyleBoldUnderline"/>
          <w:highlight w:val="yellow"/>
        </w:rPr>
        <w:t>insight can be gleaned by looking at</w:t>
      </w:r>
      <w:r>
        <w:rPr>
          <w:sz w:val="10"/>
        </w:rPr>
        <w:t xml:space="preserve"> the </w:t>
      </w:r>
      <w:r w:rsidRPr="007E0EE4">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7E0EE4">
        <w:rPr>
          <w:rStyle w:val="StyleBoldUnderline"/>
          <w:highlight w:val="yellow"/>
        </w:rPr>
        <w:t>simulations</w:t>
      </w:r>
      <w:r>
        <w:rPr>
          <w:sz w:val="10"/>
        </w:rPr>
        <w:t xml:space="preserve"> also </w:t>
      </w:r>
      <w:r w:rsidRPr="007E0EE4">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7E0EE4">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sidRPr="007E0EE4">
        <w:rPr>
          <w:rStyle w:val="StyleBoldUnderline"/>
          <w:highlight w:val="yellow"/>
        </w:rPr>
        <w:t xml:space="preserve">provide a </w:t>
      </w:r>
      <w:r w:rsidRPr="007E0EE4">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7E0EE4">
        <w:rPr>
          <w:rStyle w:val="StyleBoldUnderline"/>
          <w:highlight w:val="yellow"/>
        </w:rPr>
        <w:t>students</w:t>
      </w:r>
      <w:r>
        <w:rPr>
          <w:rStyle w:val="StyleBoldUnderline"/>
        </w:rPr>
        <w:t xml:space="preserve"> in a multi-day exercise, in which </w:t>
      </w:r>
      <w:r>
        <w:rPr>
          <w:rStyle w:val="Emphasis"/>
        </w:rPr>
        <w:t xml:space="preserve">they </w:t>
      </w:r>
      <w:r w:rsidRPr="007E0EE4">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242D4B" w:rsidRDefault="00242D4B" w:rsidP="00242D4B">
      <w:pPr>
        <w:pStyle w:val="Heading3"/>
        <w:ind w:firstLine="720"/>
      </w:pPr>
      <w:r>
        <w:lastRenderedPageBreak/>
        <w:t>Off 2</w:t>
      </w:r>
    </w:p>
    <w:p w:rsidR="00242D4B" w:rsidRPr="00FA4BB4" w:rsidRDefault="00242D4B" w:rsidP="00242D4B">
      <w:pPr>
        <w:pStyle w:val="Heading4"/>
      </w:pPr>
      <w:r>
        <w:t>The Aff’s foregrounding of human suffering</w:t>
      </w:r>
      <w:r w:rsidRPr="00FA4BB4">
        <w:t xml:space="preserve"> ignores the tools that have been produced to suppress groups and ignores the humanized context of the event.</w:t>
      </w:r>
    </w:p>
    <w:p w:rsidR="00242D4B" w:rsidRPr="00FA4BB4" w:rsidRDefault="00242D4B" w:rsidP="00242D4B">
      <w:pPr>
        <w:rPr>
          <w:rStyle w:val="StyleStyleBold12pt"/>
        </w:rPr>
      </w:pPr>
      <w:r>
        <w:rPr>
          <w:rStyle w:val="StyleStyleBold12pt"/>
        </w:rPr>
        <w:t xml:space="preserve">HEYDT </w:t>
      </w:r>
      <w:r w:rsidRPr="00FA4BB4">
        <w:rPr>
          <w:rStyle w:val="StyleStyleBold12pt"/>
        </w:rPr>
        <w:t>10</w:t>
      </w:r>
    </w:p>
    <w:p w:rsidR="00242D4B" w:rsidRPr="00FA4BB4" w:rsidRDefault="00242D4B" w:rsidP="00242D4B">
      <w:r w:rsidRPr="00FA4BB4">
        <w:t xml:space="preserve">[samantha, american abattoirs, December 20th, </w:t>
      </w:r>
      <w:hyperlink r:id="rId11" w:history="1">
        <w:r w:rsidRPr="00FA4BB4">
          <w:rPr>
            <w:rStyle w:val="Hyperlink"/>
          </w:rPr>
          <w:t>http://samheydt.wordpress.com/2010/12/20/224/</w:t>
        </w:r>
      </w:hyperlink>
      <w:r w:rsidRPr="00FA4BB4">
        <w:t>, BA Communications New School and Universitat van Amsterdam ]</w:t>
      </w:r>
    </w:p>
    <w:p w:rsidR="00242D4B" w:rsidRPr="00FA4BB4" w:rsidRDefault="00242D4B" w:rsidP="00242D4B">
      <w:pPr>
        <w:rPr>
          <w:sz w:val="16"/>
        </w:rPr>
      </w:pPr>
      <w:r w:rsidRPr="00FA4BB4">
        <w:rPr>
          <w:sz w:val="16"/>
        </w:rPr>
        <w:t xml:space="preserve">The American abattoir paved the road to Auschwitz.  </w:t>
      </w:r>
      <w:r w:rsidRPr="00FA4BB4">
        <w:rPr>
          <w:bCs/>
          <w:u w:val="single"/>
        </w:rPr>
        <w:t xml:space="preserve">The </w:t>
      </w:r>
      <w:r w:rsidRPr="00493B4E">
        <w:rPr>
          <w:bCs/>
          <w:highlight w:val="yellow"/>
          <w:u w:val="single"/>
        </w:rPr>
        <w:t>industrialization of death developed at the turn of the century</w:t>
      </w:r>
      <w:r w:rsidRPr="00FA4BB4">
        <w:rPr>
          <w:bCs/>
          <w:u w:val="single"/>
        </w:rPr>
        <w:t xml:space="preserve"> in the US stockyards was adopted by the Nazi Concentration camps, where sectors of humanity relegated into the realm of ‘subhuman’ were slaughtered</w:t>
      </w:r>
      <w:r w:rsidRPr="00FA4BB4">
        <w:rPr>
          <w:sz w:val="16"/>
        </w:rPr>
        <w:t xml:space="preserve">.  History repeats itself with the algorithms of domination shifting not in construct but in context. </w:t>
      </w:r>
      <w:r w:rsidRPr="00FA4BB4">
        <w:rPr>
          <w:bCs/>
          <w:u w:val="single"/>
        </w:rPr>
        <w:t xml:space="preserve">The </w:t>
      </w:r>
      <w:r w:rsidRPr="00493B4E">
        <w:rPr>
          <w:bCs/>
          <w:highlight w:val="yellow"/>
          <w:u w:val="single"/>
        </w:rPr>
        <w:t>assembly-line technology</w:t>
      </w:r>
      <w:r w:rsidRPr="00FA4BB4">
        <w:rPr>
          <w:bCs/>
          <w:u w:val="single"/>
        </w:rPr>
        <w:t xml:space="preserve"> and eugenic ideology </w:t>
      </w:r>
      <w:r w:rsidRPr="00493B4E">
        <w:rPr>
          <w:bCs/>
          <w:highlight w:val="yellow"/>
          <w:u w:val="single"/>
        </w:rPr>
        <w:t>that buttresses the mechanized mass murder of animals share the rationalized cruelty that has historically been used in the Western context against humans in the ‘state of exception’</w:t>
      </w:r>
      <w:r w:rsidRPr="00FA4BB4">
        <w:rPr>
          <w:sz w:val="16"/>
        </w:rPr>
        <w:t xml:space="preserve">.  </w:t>
      </w:r>
      <w:r w:rsidRPr="00FA4BB4">
        <w:rPr>
          <w:bCs/>
          <w:u w:val="single"/>
        </w:rPr>
        <w:t>Branded inferior, crammed into railcars, forced into labor and killed when no longer of use, the victims of the Holocaust experienced the same fate as the chattel of slaughterhouses do today</w:t>
      </w:r>
      <w:r w:rsidRPr="00FA4BB4">
        <w:rPr>
          <w:sz w:val="16"/>
        </w:rPr>
        <w:t xml:space="preserve">.  </w:t>
      </w:r>
      <w:r w:rsidRPr="00493B4E">
        <w:rPr>
          <w:b/>
          <w:iCs/>
          <w:highlight w:val="yellow"/>
          <w:u w:val="single"/>
        </w:rPr>
        <w:t>The justification for this brutality is hinged on the ‘biological inferiority’</w:t>
      </w:r>
      <w:r w:rsidRPr="00FA4BB4">
        <w:rPr>
          <w:sz w:val="16"/>
        </w:rPr>
        <w:t xml:space="preserve"> of the victims who are dehumanized and denigrated as animals</w:t>
      </w:r>
      <w:r w:rsidRPr="00493B4E">
        <w:rPr>
          <w:sz w:val="16"/>
          <w:highlight w:val="yellow"/>
        </w:rPr>
        <w:t xml:space="preserve">. </w:t>
      </w:r>
      <w:r w:rsidRPr="00493B4E">
        <w:rPr>
          <w:b/>
          <w:iCs/>
          <w:highlight w:val="yellow"/>
          <w:u w:val="single"/>
        </w:rPr>
        <w:t>The “anthropological machine” distinguishing humans from animals collapses when man is stripped down to ‘bare life’</w:t>
      </w:r>
      <w:r w:rsidRPr="00FA4BB4">
        <w:rPr>
          <w:b/>
          <w:iCs/>
          <w:u w:val="single"/>
        </w:rPr>
        <w:t xml:space="preserve"> (Agamben).</w:t>
      </w:r>
      <w:r w:rsidRPr="00FA4BB4">
        <w:rPr>
          <w:sz w:val="16"/>
        </w:rPr>
        <w:t xml:space="preserve"> </w:t>
      </w:r>
      <w:r w:rsidRPr="00FA4BB4">
        <w:rPr>
          <w:bCs/>
          <w:u w:val="single"/>
        </w:rPr>
        <w:t>Thus, as long as the exploitation and violent slaughter of animals occurs unrefuted, the potential for genocide remains.</w:t>
      </w:r>
      <w:r w:rsidRPr="00FA4BB4">
        <w:rPr>
          <w:sz w:val="16"/>
        </w:rPr>
        <w:t xml:space="preserve">  As history has shown us time and time again: the realm of nonhuman is not solely occupied by animals. Historical Context: ______________________________________________________________________________ </w:t>
      </w:r>
      <w:r w:rsidRPr="00493B4E">
        <w:rPr>
          <w:bCs/>
          <w:highlight w:val="yellow"/>
          <w:u w:val="single"/>
        </w:rPr>
        <w:t>Patriarchy, slavery and the social matrix of speciesism emerged in tandem to one another from the same region that fathered agriculture in the Middle East</w:t>
      </w:r>
      <w:r w:rsidRPr="00FA4BB4">
        <w:rPr>
          <w:bCs/>
          <w:u w:val="single"/>
        </w:rPr>
        <w:t xml:space="preserve"> during the Chalcolithic Age</w:t>
      </w:r>
      <w:r w:rsidRPr="00FA4BB4">
        <w:rPr>
          <w:sz w:val="16"/>
        </w:rPr>
        <w:t>.  </w:t>
      </w:r>
      <w:r w:rsidRPr="00FA4BB4">
        <w:rPr>
          <w:bCs/>
          <w:u w:val="single"/>
        </w:rPr>
        <w:t>Sumer, now modern Iraq, was the first civilization to engage in core agricultural practices such as organized irrigation and specialized labor with slaves and animals.</w:t>
      </w:r>
      <w:r w:rsidRPr="00FA4BB4">
        <w:rPr>
          <w:sz w:val="16"/>
        </w:rPr>
        <w:t>  They raised cattle, sheep and pigs, used ox for draught their beast of burden and equids for transport (Sayce 99). </w:t>
      </w:r>
      <w:r w:rsidRPr="00FA4BB4">
        <w:rPr>
          <w:bCs/>
          <w:u w:val="single"/>
        </w:rPr>
        <w:t>The knowledge to store food as standing reserve meant migration was no longer necessary to survive.</w:t>
      </w:r>
      <w:r w:rsidRPr="00FA4BB4">
        <w:rPr>
          <w:sz w:val="16"/>
        </w:rPr>
        <w:t xml:space="preserve"> The population density bred social hierarchies supported at its base by slaves (Kramer 47</w:t>
      </w:r>
      <w:r w:rsidRPr="00493B4E">
        <w:rPr>
          <w:sz w:val="16"/>
          <w:highlight w:val="yellow"/>
        </w:rPr>
        <w:t xml:space="preserve">).  </w:t>
      </w:r>
      <w:r w:rsidRPr="00493B4E">
        <w:rPr>
          <w:b/>
          <w:iCs/>
          <w:highlight w:val="yellow"/>
          <w:u w:val="single"/>
        </w:rPr>
        <w:t>In Sumer, there were only two social strata’s to belong to: lu the free man and arad the slave</w:t>
      </w:r>
      <w:r w:rsidRPr="00FA4BB4">
        <w:rPr>
          <w:sz w:val="16"/>
        </w:rPr>
        <w:t xml:space="preserve"> (Kramer 47).  </w:t>
      </w:r>
      <w:r w:rsidRPr="00493B4E">
        <w:rPr>
          <w:b/>
          <w:iCs/>
          <w:highlight w:val="yellow"/>
          <w:u w:val="single"/>
        </w:rPr>
        <w:t>Technologies such as branding irons, chains and cages that were developed to dominate animals paved way for the domination over humans too</w:t>
      </w:r>
      <w:r w:rsidRPr="00FA4BB4">
        <w:rPr>
          <w:sz w:val="16"/>
        </w:rPr>
        <w:t xml:space="preserve">. The “human rule over the lower creatures provided the mental analogue in which many political and social arrangements are based” (Patterson 280). </w:t>
      </w:r>
      <w:r w:rsidRPr="00FA4BB4">
        <w:rPr>
          <w:bCs/>
          <w:u w:val="single"/>
        </w:rPr>
        <w:t>Caged and castrated, slaves were treated no different from chattel.</w:t>
      </w:r>
      <w:r w:rsidRPr="00FA4BB4">
        <w:rPr>
          <w:sz w:val="16"/>
        </w:rPr>
        <w:t xml:space="preserve"> </w:t>
      </w:r>
      <w:r w:rsidRPr="00FA4BB4">
        <w:rPr>
          <w:bCs/>
          <w:u w:val="single"/>
        </w:rPr>
        <w:t>Thousands of years later, the tools developed in the Middle East for domestication were used by the Europeans during colonization to shackle slaves</w:t>
      </w:r>
      <w:r w:rsidRPr="00FA4BB4">
        <w:rPr>
          <w:sz w:val="16"/>
        </w:rPr>
        <w:t xml:space="preserve">. “When the European settlers arrived in Tasmania in 1772, the indigenous people seem not to have noticed them…By 1830 their numbers had been reduced from around five hundred to seventy-two. In their intervening years they had been used for slave labour and sexual pleasure, tortured and mutilated. </w:t>
      </w:r>
      <w:r w:rsidRPr="00FA4BB4">
        <w:rPr>
          <w:bCs/>
          <w:u w:val="single"/>
        </w:rPr>
        <w:t>They had been hunted like vermin and their skins had been sold for a government bounty</w:t>
      </w:r>
      <w:r w:rsidRPr="00FA4BB4">
        <w:rPr>
          <w:sz w:val="16"/>
        </w:rPr>
        <w:t xml:space="preserve">. When the males were killed, female survivors were turned loose with the heads of their husbands tied around their necks. Males who were not killed were usually castrated. Children were clubbed to death.” (Gray 91). </w:t>
      </w:r>
      <w:r w:rsidRPr="00FA4BB4">
        <w:rPr>
          <w:bCs/>
          <w:u w:val="single"/>
        </w:rPr>
        <w:t>This horrific account illustrates how the indigenous people of Tasmania were enslaved,skinned and slaughtered by the Europeans</w:t>
      </w:r>
      <w:r w:rsidRPr="00FA4BB4">
        <w:rPr>
          <w:sz w:val="16"/>
        </w:rPr>
        <w:t>. Meanwhile across the globe, the trans-Atlantic slave trade was at its peak in the 18th century.  Africans were taken from their native land, branded, bred, and sold as property</w:t>
      </w:r>
      <w:r w:rsidRPr="00493B4E">
        <w:rPr>
          <w:sz w:val="16"/>
          <w:highlight w:val="yellow"/>
        </w:rPr>
        <w:t xml:space="preserve">.  </w:t>
      </w:r>
      <w:r w:rsidRPr="00493B4E">
        <w:rPr>
          <w:b/>
          <w:iCs/>
          <w:highlight w:val="yellow"/>
          <w:u w:val="single"/>
        </w:rPr>
        <w:t>Linguistically these acts of violence and exploitation are tied to animals-</w:t>
      </w:r>
      <w:r w:rsidRPr="00FA4BB4">
        <w:rPr>
          <w:b/>
          <w:iCs/>
          <w:u w:val="single"/>
        </w:rPr>
        <w:t> branded, skinned, slaughtered, sold.</w:t>
      </w:r>
      <w:r w:rsidRPr="00FA4BB4">
        <w:rPr>
          <w:sz w:val="16"/>
        </w:rPr>
        <w:t xml:space="preserve">  </w:t>
      </w:r>
      <w:r w:rsidRPr="00FA4BB4">
        <w:rPr>
          <w:b/>
          <w:iCs/>
          <w:u w:val="single"/>
        </w:rPr>
        <w:t>Be that as it may, “as long as men massacre animals, they will kill each other”</w:t>
      </w:r>
      <w:r w:rsidRPr="00FA4BB4">
        <w:rPr>
          <w:sz w:val="16"/>
        </w:rPr>
        <w:t xml:space="preserve"> (Pythagoras in Patterson 210).   Racism, colonialism, anti-Semitism and sexism all stem from the same systems of domination that initially subjugated animals. 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  </w:t>
      </w:r>
    </w:p>
    <w:p w:rsidR="00242D4B" w:rsidRPr="00FA4BB4" w:rsidRDefault="00242D4B" w:rsidP="00242D4B">
      <w:pPr>
        <w:pStyle w:val="Heading4"/>
      </w:pPr>
      <w:r w:rsidRPr="00FA4BB4">
        <w:t>The construction of dehumanization legitimizes the obsession with humanism. We should reject attempts to “</w:t>
      </w:r>
      <w:r w:rsidRPr="00FA4BB4">
        <w:rPr>
          <w:rStyle w:val="Heading4Char"/>
          <w:b/>
        </w:rPr>
        <w:t>include</w:t>
      </w:r>
      <w:r w:rsidRPr="00FA4BB4">
        <w:t>” groups in human paradigms and instead reject human discourse altogether.</w:t>
      </w:r>
    </w:p>
    <w:p w:rsidR="00242D4B" w:rsidRPr="00FA4BB4" w:rsidRDefault="00242D4B" w:rsidP="00242D4B">
      <w:r>
        <w:rPr>
          <w:rStyle w:val="StyleStyleBold12pt"/>
        </w:rPr>
        <w:t xml:space="preserve">Deckha </w:t>
      </w:r>
      <w:r w:rsidRPr="00FA4BB4">
        <w:rPr>
          <w:rStyle w:val="StyleStyleBold12pt"/>
        </w:rPr>
        <w:t>10</w:t>
      </w:r>
      <w:r w:rsidRPr="00FA4BB4">
        <w:t xml:space="preserve"> [Maneesha, faculty of law, university of Victoria, “it’s time to abandon the idea of human rights”, the scavenger, dec. 10]</w:t>
      </w:r>
    </w:p>
    <w:p w:rsidR="00242D4B" w:rsidRPr="00FA4BB4" w:rsidRDefault="00242D4B" w:rsidP="00242D4B">
      <w:pPr>
        <w:rPr>
          <w:bCs/>
          <w:u w:val="single"/>
        </w:rPr>
      </w:pPr>
      <w:r w:rsidRPr="00FA4BB4">
        <w:rPr>
          <w:bCs/>
          <w:u w:val="single"/>
        </w:rPr>
        <w:t xml:space="preserve">The </w:t>
      </w:r>
      <w:r w:rsidRPr="00493B4E">
        <w:rPr>
          <w:bCs/>
          <w:highlight w:val="yellow"/>
          <w:u w:val="single"/>
        </w:rPr>
        <w:t>category of the ‘subhuman’ is inherent in global gendered</w:t>
      </w:r>
      <w:r w:rsidRPr="00FA4BB4">
        <w:rPr>
          <w:bCs/>
          <w:u w:val="single"/>
        </w:rPr>
        <w:t xml:space="preserve">, racialized and economic </w:t>
      </w:r>
      <w:r w:rsidRPr="00493B4E">
        <w:rPr>
          <w:bCs/>
          <w:highlight w:val="yellow"/>
          <w:u w:val="single"/>
        </w:rPr>
        <w:t>violence</w:t>
      </w:r>
      <w:r w:rsidRPr="00FA4BB4">
        <w:rPr>
          <w:bCs/>
          <w:u w:val="single"/>
        </w:rPr>
        <w:t>, throwing up questions around the relevance of concepts of ‘human rights’ and ‘human dignity’ for effective theories of justice, policy and social movements.</w:t>
      </w:r>
      <w:r w:rsidRPr="00771C88">
        <w:rPr>
          <w:sz w:val="14"/>
        </w:rPr>
        <w:t xml:space="preserve"> Instead of fighting dehumanization with humanization, </w:t>
      </w:r>
      <w:r w:rsidRPr="00493B4E">
        <w:rPr>
          <w:b/>
          <w:iCs/>
          <w:highlight w:val="yellow"/>
          <w:u w:val="single"/>
        </w:rPr>
        <w:t>a better strategy may be to minimize the human/nonhuman boundary altogether</w:t>
      </w:r>
      <w:r w:rsidRPr="00771C88">
        <w:rPr>
          <w:sz w:val="14"/>
        </w:rPr>
        <w:t xml:space="preserve">. A </w:t>
      </w:r>
      <w:r w:rsidRPr="00FA4BB4">
        <w:rPr>
          <w:bCs/>
          <w:u w:val="single"/>
        </w:rPr>
        <w:t>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w:t>
      </w:r>
      <w:r w:rsidRPr="00771C88">
        <w:rPr>
          <w:sz w:val="14"/>
        </w:rPr>
        <w:t xml:space="preserve">. </w:t>
      </w:r>
      <w:r w:rsidRPr="00493B4E">
        <w:rPr>
          <w:b/>
          <w:iCs/>
          <w:highlight w:val="yellow"/>
          <w:u w:val="single"/>
        </w:rPr>
        <w:t>We need to find an alternative discourse to theorize and mobilize around vulnerabilities for “subhuman” humans</w:t>
      </w:r>
      <w:r w:rsidRPr="00771C88">
        <w:rPr>
          <w:sz w:val="14"/>
        </w:rPr>
        <w:t xml:space="preserve">, writes Maneesha Deckha. 13 December 2010  </w:t>
      </w:r>
      <w:r w:rsidRPr="00FA4BB4">
        <w:rPr>
          <w:bCs/>
          <w:u w:val="single"/>
        </w:rPr>
        <w:t xml:space="preserve">One of the organizing narratives of western thought and the institutions it has shaped is humanism and the idea that human beings are at the core of the social and cultural order. </w:t>
      </w:r>
      <w:r w:rsidRPr="00771C88">
        <w:rPr>
          <w:sz w:val="14"/>
        </w:rPr>
        <w:t xml:space="preserve">The </w:t>
      </w:r>
      <w:r w:rsidRPr="00FA4BB4">
        <w:rPr>
          <w:bCs/>
          <w:u w:val="single"/>
        </w:rPr>
        <w:t xml:space="preserve">cultural critique </w:t>
      </w:r>
      <w:r w:rsidRPr="00FA4BB4">
        <w:rPr>
          <w:bCs/>
          <w:u w:val="single"/>
        </w:rPr>
        <w:lastRenderedPageBreak/>
        <w:t>humanism has endured</w:t>
      </w:r>
      <w:r w:rsidRPr="00771C88">
        <w:rPr>
          <w:sz w:val="14"/>
        </w:rPr>
        <w:t xml:space="preserve">, by way of academic theory and social movements, has focused on the failure of its promise of universal equal treatment and dignity for all human beings.  To address this failing, </w:t>
      </w:r>
      <w:r w:rsidRPr="00493B4E">
        <w:rPr>
          <w:bCs/>
          <w:highlight w:val="yellow"/>
          <w:u w:val="single"/>
        </w:rPr>
        <w:t>a rehabilitative approach to humanism is usually adopted with advocates seeking to undo humanism’s exclusions by expanding its ambit and transporting vulnerable human groups from “subhuman” to “human” statu</w:t>
      </w:r>
      <w:r w:rsidRPr="00FA4BB4">
        <w:rPr>
          <w:bCs/>
          <w:u w:val="single"/>
        </w:rPr>
        <w:t>s</w:t>
      </w:r>
      <w:r w:rsidRPr="00771C88">
        <w:rPr>
          <w:sz w:val="14"/>
        </w:rPr>
        <w:t xml:space="preserve">.  Law has responded by including more and more humans under the coveted category of “personhood”. Yet, </w:t>
      </w:r>
      <w:r w:rsidRPr="00FA4BB4">
        <w:rPr>
          <w:bCs/>
          <w:u w:val="single"/>
        </w:rPr>
        <w:t>the logic of the human/subhuman binary typically survives this critique with the dependence of the coveted human status on the subhuman</w:t>
      </w:r>
      <w:r w:rsidRPr="00771C88">
        <w:rPr>
          <w:sz w:val="14"/>
        </w:rPr>
        <w:t xml:space="preserve"> (and the vulnerabilities it enables) going unnoticed.  This gap in analysis is evident in how most of us think about violence and its related concept of vulnerability. Some would even say that what sets us apart from nonhumans is a capacity for vulnerability.  </w:t>
      </w:r>
      <w:r w:rsidRPr="00FA4BB4">
        <w:rPr>
          <w:bCs/>
          <w:u w:val="single"/>
        </w:rPr>
        <w:t>Others who address human-nonhuman relationships more closely might say that what sets human apart from nonhuman animals, if anything, is our capacity for violence</w:t>
      </w:r>
      <w:r w:rsidRPr="00771C88">
        <w:rPr>
          <w:sz w:val="14"/>
        </w:rPr>
        <w:t>.  More particular still, feminists would highlight the masculinist orientation of this violence against nonhumans, animals and otherwise, noting that institutionalized violence against nonhumans primarily occurs in male-dominated industries</w:t>
      </w:r>
      <w:r w:rsidRPr="00FA4BB4">
        <w:rPr>
          <w:bCs/>
          <w:u w:val="single"/>
        </w:rPr>
        <w:t>.  Yet, the discourse around (hu)man violence against animals is muted in mainstream debates about violence, vulnerability and exploitation in general.</w:t>
      </w:r>
      <w:r w:rsidRPr="00771C88">
        <w:rPr>
          <w:sz w:val="14"/>
        </w:rPr>
        <w:t xml:space="preserve"> More common is a concern with violence against humans and how to eliminate it and make humans less vulnerable.  This theorizing largely proceeds through affirmations of the inviolability or sanctity of human life and human dignity, establishing what it means to be human through articulation of what it means to be animal.  </w:t>
      </w:r>
      <w:r w:rsidRPr="00493B4E">
        <w:rPr>
          <w:b/>
          <w:iCs/>
          <w:highlight w:val="yellow"/>
          <w:u w:val="single"/>
        </w:rPr>
        <w:t>The humanist paradigm of anti-violence discourse thus does not typically examine the human/nonhuman boundary, but often fortifies it.</w:t>
      </w:r>
      <w:r w:rsidRPr="00771C88">
        <w:rPr>
          <w:sz w:val="14"/>
        </w:rPr>
        <w:t xml:space="preserve">  </w:t>
      </w:r>
      <w:r w:rsidRPr="00FA4BB4">
        <w:rPr>
          <w:bCs/>
          <w:u w:val="single"/>
        </w:rPr>
        <w:t xml:space="preserve">The failure to address this boundary and its creation and maintenance of the figure of the subhuman undermines anti-violence agendas. </w:t>
      </w:r>
    </w:p>
    <w:p w:rsidR="00242D4B" w:rsidRPr="005E3FA9" w:rsidRDefault="00242D4B" w:rsidP="00242D4B">
      <w:pPr>
        <w:pStyle w:val="Heading4"/>
      </w:pPr>
      <w:r>
        <w:t xml:space="preserve">Vote Negative to reject species-level thinking instead of the Aff’s strategy of fighting anthropological problems with more anthroprocentrism. </w:t>
      </w:r>
    </w:p>
    <w:p w:rsidR="00242D4B" w:rsidRPr="005E3FA9" w:rsidRDefault="00242D4B" w:rsidP="00242D4B">
      <w:pPr>
        <w:rPr>
          <w:rStyle w:val="StyleStyleBold12pt"/>
        </w:rPr>
      </w:pPr>
      <w:r>
        <w:rPr>
          <w:rStyle w:val="StyleStyleBold12pt"/>
        </w:rPr>
        <w:t xml:space="preserve">Deckha </w:t>
      </w:r>
      <w:r w:rsidRPr="005E3FA9">
        <w:rPr>
          <w:rStyle w:val="StyleStyleBold12pt"/>
        </w:rPr>
        <w:t>10</w:t>
      </w:r>
    </w:p>
    <w:p w:rsidR="00242D4B" w:rsidRPr="005E3FA9" w:rsidRDefault="00242D4B" w:rsidP="00242D4B">
      <w:r w:rsidRPr="005E3FA9">
        <w:t>[Maneesha, faculty of law, university of Victoria, “it’s time to abandon the idea of human rights”, the scavenger, dec. 10]</w:t>
      </w:r>
    </w:p>
    <w:p w:rsidR="00242D4B" w:rsidRPr="00771C88" w:rsidRDefault="00242D4B" w:rsidP="00242D4B">
      <w:pPr>
        <w:rPr>
          <w:sz w:val="16"/>
        </w:rPr>
      </w:pPr>
      <w:r w:rsidRPr="00771C88">
        <w:rPr>
          <w:sz w:val="16"/>
        </w:rPr>
        <w:t xml:space="preserve">Time for a new discourse  </w:t>
      </w:r>
      <w:r w:rsidRPr="00493B4E">
        <w:rPr>
          <w:highlight w:val="yellow"/>
          <w:u w:val="single"/>
        </w:rPr>
        <w:t>That the human/subhuman binary continues to inhabit so much of western experience raises the question of the continuing relevance of anthropocentric concepts</w:t>
      </w:r>
      <w:r w:rsidRPr="005E3FA9">
        <w:rPr>
          <w:u w:val="single"/>
        </w:rPr>
        <w:t xml:space="preserve"> (such as “human rights” and “human dignity”) for effective theories of justice, policy and social movements.  </w:t>
      </w:r>
      <w:r w:rsidRPr="00493B4E">
        <w:rPr>
          <w:highlight w:val="yellow"/>
          <w:u w:val="single"/>
        </w:rPr>
        <w:t>Instead of fighting dehumanization with humanization, a better strategy may be to minimize the human/nonhuman boundary altogether</w:t>
      </w:r>
      <w:r w:rsidRPr="00493B4E">
        <w:rPr>
          <w:sz w:val="16"/>
          <w:highlight w:val="yellow"/>
        </w:rPr>
        <w:t>.</w:t>
      </w:r>
      <w:r w:rsidRPr="00771C88">
        <w:rPr>
          <w:sz w:val="16"/>
        </w:rPr>
        <w:t xml:space="preserve">  The human specialness claim is a hierarchical one and relies on the figure of an Other – the  subhuman and nonhuman – to be intelligible. The latter groups are beings, by definition, who do not qualify as “human” and thus are denied the benefits that being “human” is meant to compel.  More to the point, however</w:t>
      </w:r>
      <w:r w:rsidRPr="005E3FA9">
        <w:rPr>
          <w:u w:val="single"/>
        </w:rPr>
        <w:t xml:space="preserve">, a dignity claim staked on species difference, and reliant on dehumanizing Others to establish the moral worth of human beings, will always be vulnerable to the subhuman figure it creates.  </w:t>
      </w:r>
      <w:r w:rsidRPr="00493B4E">
        <w:rPr>
          <w:highlight w:val="yellow"/>
          <w:u w:val="single"/>
        </w:rPr>
        <w:t>This figure is easily deployed in inter-human violent conflict</w:t>
      </w:r>
      <w:r w:rsidRPr="005E3FA9">
        <w:rPr>
          <w:u w:val="single"/>
        </w:rPr>
        <w:t xml:space="preserve"> implicating race, gender and cultural identities as we have seen in the context of military and police camps, contemporary slavery and slavery-like practices, and the laws of war – used in these situations to promote violence against marginalized human groups.  </w:t>
      </w:r>
      <w:r w:rsidRPr="00493B4E">
        <w:rPr>
          <w:highlight w:val="yellow"/>
          <w:u w:val="single"/>
        </w:rPr>
        <w:t>A 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w:t>
      </w:r>
      <w:r w:rsidRPr="005E3FA9">
        <w:rPr>
          <w:u w:val="single"/>
        </w:rPr>
        <w:t xml:space="preserve">  We need to find an alternative discourse to theorize and mobilize around vulnerabilities for “subhuman” humans.</w:t>
      </w:r>
      <w:r w:rsidRPr="00771C88">
        <w:rPr>
          <w:sz w:val="16"/>
        </w:rPr>
        <w:t xml:space="preserve">  This move, in addressing violence and vulnerabilities, should be productive not only for humans made vulnerable by their dehumanization, but nonhumans as well. </w:t>
      </w:r>
    </w:p>
    <w:p w:rsidR="00242D4B" w:rsidRDefault="00242D4B" w:rsidP="00242D4B">
      <w:pPr>
        <w:pStyle w:val="Heading3"/>
      </w:pPr>
      <w:r>
        <w:lastRenderedPageBreak/>
        <w:t>Case</w:t>
      </w:r>
    </w:p>
    <w:p w:rsidR="00242D4B" w:rsidRDefault="00242D4B" w:rsidP="00242D4B">
      <w:pPr>
        <w:pStyle w:val="Heading4"/>
      </w:pPr>
      <w:r w:rsidRPr="00320A5A">
        <w:t>The desire to fix identity in the body reproduces the worst forms of violence—by definition, all difference becomes a threat to be exterminated when identity becomes inevitable and material</w:t>
      </w:r>
    </w:p>
    <w:p w:rsidR="00242D4B" w:rsidRPr="00A41A6F" w:rsidRDefault="00242D4B" w:rsidP="00242D4B"/>
    <w:p w:rsidR="00242D4B" w:rsidRDefault="00242D4B" w:rsidP="00242D4B">
      <w:r w:rsidRPr="00E64457">
        <w:rPr>
          <w:rStyle w:val="StyleStyleBold12pt"/>
        </w:rPr>
        <w:t>Gilro</w:t>
      </w:r>
      <w:r>
        <w:rPr>
          <w:rStyle w:val="StyleStyleBold12pt"/>
        </w:rPr>
        <w:t xml:space="preserve">y 00 (Paul, </w:t>
      </w:r>
      <w:r>
        <w:t>Professor at</w:t>
      </w:r>
      <w:r w:rsidRPr="007664F9">
        <w:t xml:space="preserve"> London School of Economics, Against Race: Imagining Politica</w:t>
      </w:r>
      <w:r>
        <w:t>l Culture Beyond the Color Line, p. 102-106)</w:t>
      </w:r>
    </w:p>
    <w:p w:rsidR="00242D4B" w:rsidRDefault="00242D4B" w:rsidP="00242D4B"/>
    <w:p w:rsidR="00242D4B" w:rsidRPr="007C04CC" w:rsidRDefault="00242D4B" w:rsidP="00242D4B">
      <w:pPr>
        <w:rPr>
          <w:b/>
          <w:sz w:val="12"/>
          <w:u w:val="single"/>
        </w:rPr>
      </w:pPr>
      <w:r w:rsidRPr="0017300C">
        <w:rPr>
          <w:sz w:val="10"/>
        </w:rPr>
        <w:t xml:space="preserve">We will explore below </w:t>
      </w:r>
      <w:r w:rsidRPr="00246F21">
        <w:rPr>
          <w:u w:val="single"/>
        </w:rPr>
        <w:t xml:space="preserve">ultranationalist and </w:t>
      </w:r>
      <w:r w:rsidRPr="0017300C">
        <w:rPr>
          <w:highlight w:val="yellow"/>
          <w:u w:val="single"/>
        </w:rPr>
        <w:t xml:space="preserve">fascist movements </w:t>
      </w:r>
      <w:r w:rsidRPr="00246F21">
        <w:rPr>
          <w:u w:val="single"/>
        </w:rPr>
        <w:t xml:space="preserve">of the twentieth </w:t>
      </w:r>
      <w:r w:rsidRPr="0017300C">
        <w:rPr>
          <w:rStyle w:val="StyleBoldUnderline"/>
        </w:rPr>
        <w:t xml:space="preserve">century </w:t>
      </w:r>
      <w:r w:rsidRPr="0017300C">
        <w:rPr>
          <w:rStyle w:val="StyleBoldUnderline"/>
          <w:highlight w:val="yellow"/>
        </w:rPr>
        <w:t>deployed</w:t>
      </w:r>
      <w:r w:rsidRPr="0017300C">
        <w:rPr>
          <w:sz w:val="10"/>
          <w:highlight w:val="yellow"/>
        </w:rPr>
        <w:t xml:space="preserve"> </w:t>
      </w:r>
      <w:r w:rsidRPr="0017300C">
        <w:rPr>
          <w:sz w:val="10"/>
        </w:rPr>
        <w:t xml:space="preserve">elaborate technological resources in order to generate spectacles of identity capable of unifying and coordinating inevitable, untidy diversity into an ideal and unnatural human uniformity. Their </w:t>
      </w:r>
      <w:r w:rsidRPr="0017300C">
        <w:rPr>
          <w:highlight w:val="yellow"/>
          <w:u w:val="single"/>
        </w:rPr>
        <w:t>synthetic versions of fundamental identity looked most seductive where all difference had been</w:t>
      </w:r>
      <w:r w:rsidRPr="00246F21">
        <w:rPr>
          <w:u w:val="single"/>
        </w:rPr>
        <w:t xml:space="preserve"> banished or </w:t>
      </w:r>
      <w:r w:rsidRPr="0017300C">
        <w:rPr>
          <w:highlight w:val="yellow"/>
          <w:u w:val="single"/>
        </w:rPr>
        <w:t xml:space="preserve">erased </w:t>
      </w:r>
      <w:r w:rsidRPr="00246F21">
        <w:rPr>
          <w:u w:val="single"/>
        </w:rPr>
        <w:t>from the collective. Difference</w:t>
      </w:r>
      <w:r>
        <w:rPr>
          <w:u w:val="single"/>
        </w:rPr>
        <w:t xml:space="preserve"> </w:t>
      </w:r>
      <w:r w:rsidRPr="00246F21">
        <w:rPr>
          <w:u w:val="single"/>
        </w:rPr>
        <w:t>within was repressed in order to maximize the difference between</w:t>
      </w:r>
      <w:r>
        <w:rPr>
          <w:u w:val="single"/>
        </w:rPr>
        <w:t xml:space="preserve"> </w:t>
      </w:r>
      <w:r w:rsidRPr="00246F21">
        <w:rPr>
          <w:u w:val="single"/>
        </w:rPr>
        <w:t>these groups and others</w:t>
      </w:r>
      <w:r w:rsidRPr="0017300C">
        <w:rPr>
          <w:sz w:val="10"/>
        </w:rPr>
        <w:t>. Identity was celebrated extravagantly in military styles: uniforms were combined with synchronized body movement, drill, pageantry, and visible hierarchy to create and feed the comforting belief in sameness as absolute, metaphysical invariance. Men and women could then appear as interchangeable and disposable cogs in the encamped nation's military machine or as indistinguishable cells in the larger organic entity that encompassed and dissolved their individuality. Their actions may even be imagined to express the inner spirit, fate, and historicality of the national community. The citizen was manifested as a soldier, and violence- potential as well as actual-was dedicated to the furtherance of national interests. That vital community was constituted in the dynamic interaction between marchers moving together in austere time and the crowds that watched and savored the spectacle they created. In disseminating these valuable political effects, identity was mediated by cultural and communicative technologies like film, lighting, and amplified sound. These twentieth-century attributes were only partly concealed by the invocation of ancient ritual and myth. The biblical stories of nation-building that demonstrate divine favor and the moral sanctions it supplies to worldly political purposes have been invoked by many different nationalist groups. The Afrikaners of South Africa provide one especially interesting and unwholesome example of how Rousseau's "peculiar rites and ceremonies" need not always serve a benign purpose. Their ethnically minded ideologues systematically invented an Afrikaner identity during the period that saw the rise of fascist movements elsewhere. They provided their political community with its own version of Christianity and a repertory of myths that were the basis for the elaborate political drama that summoned their historic nation into racialized being: The most dramatic event in the upsurge of Afrikaner nationalism was the symbolic ox-wagon trek of 1938, which celebrated the</w:t>
      </w:r>
      <w:r>
        <w:rPr>
          <w:sz w:val="10"/>
        </w:rPr>
        <w:t xml:space="preserve"> </w:t>
      </w:r>
      <w:r w:rsidRPr="0017300C">
        <w:rPr>
          <w:sz w:val="10"/>
        </w:rPr>
        <w:t xml:space="preserve">victory of the Great Trek. Eight wagons named after voortrekker heroes such as Piet Retief, Hendrik Potgeiter and Andres Pretorius traversed South Africa by different routes ... before they converged on a prominent hill overlooking Pretoria. There, on 16th December 1938, the centenary of the battle of Blood River, which marked the defeat of the Zulu kingdom, more than 100,000 Afrikaners-perhaps one tenth of the total Afrikaner people-attended the ceremonial laying of the foundation stone of the Voortrekker Monument. Men grew beards, women wore voortrekker dress, for the occasion ... (they) knelt in silent prayer ... The ceremony concluded with the singing of Die Stem van Suid Afrika; God Save the King had been excluded.5 </w:t>
      </w:r>
      <w:r w:rsidRPr="00EB5798">
        <w:rPr>
          <w:u w:val="single"/>
        </w:rPr>
        <w:t xml:space="preserve">Today's ubiquitous </w:t>
      </w:r>
      <w:r w:rsidRPr="0017300C">
        <w:rPr>
          <w:highlight w:val="yellow"/>
          <w:u w:val="single"/>
        </w:rPr>
        <w:t xml:space="preserve">conflicts between </w:t>
      </w:r>
      <w:r w:rsidRPr="00F844A2">
        <w:rPr>
          <w:u w:val="single"/>
        </w:rPr>
        <w:t>warring constituencies that claim incompatible</w:t>
      </w:r>
      <w:r>
        <w:rPr>
          <w:u w:val="single"/>
        </w:rPr>
        <w:t xml:space="preserve"> </w:t>
      </w:r>
      <w:r w:rsidRPr="00F844A2">
        <w:rPr>
          <w:u w:val="single"/>
        </w:rPr>
        <w:t xml:space="preserve">and </w:t>
      </w:r>
      <w:r w:rsidRPr="0017300C">
        <w:rPr>
          <w:highlight w:val="yellow"/>
          <w:u w:val="single"/>
        </w:rPr>
        <w:t xml:space="preserve">exclusive identities suggest that these </w:t>
      </w:r>
      <w:r w:rsidRPr="00F844A2">
        <w:rPr>
          <w:u w:val="single"/>
        </w:rPr>
        <w:t>large-scale theatrical</w:t>
      </w:r>
      <w:r>
        <w:rPr>
          <w:u w:val="single"/>
        </w:rPr>
        <w:t xml:space="preserve"> </w:t>
      </w:r>
      <w:r w:rsidRPr="0017300C">
        <w:rPr>
          <w:highlight w:val="yellow"/>
          <w:u w:val="single"/>
        </w:rPr>
        <w:t xml:space="preserve">techniques for </w:t>
      </w:r>
      <w:r w:rsidRPr="00EB5798">
        <w:rPr>
          <w:u w:val="single"/>
        </w:rPr>
        <w:t xml:space="preserve">producing and </w:t>
      </w:r>
      <w:r w:rsidRPr="0017300C">
        <w:rPr>
          <w:highlight w:val="yellow"/>
          <w:u w:val="single"/>
        </w:rPr>
        <w:t xml:space="preserve">stabilizing identity and soliciting </w:t>
      </w:r>
      <w:r w:rsidRPr="00F844A2">
        <w:rPr>
          <w:u w:val="single"/>
        </w:rPr>
        <w:t>national,</w:t>
      </w:r>
      <w:r>
        <w:rPr>
          <w:u w:val="single"/>
        </w:rPr>
        <w:t xml:space="preserve"> </w:t>
      </w:r>
      <w:r w:rsidRPr="00F844A2">
        <w:rPr>
          <w:u w:val="single"/>
        </w:rPr>
        <w:t>"</w:t>
      </w:r>
      <w:r w:rsidRPr="0017300C">
        <w:rPr>
          <w:highlight w:val="yellow"/>
          <w:u w:val="single"/>
        </w:rPr>
        <w:t>racial</w:t>
      </w:r>
      <w:r w:rsidRPr="00F844A2">
        <w:rPr>
          <w:u w:val="single"/>
        </w:rPr>
        <w:t>," or eth</w:t>
      </w:r>
      <w:r w:rsidRPr="00772EC2">
        <w:rPr>
          <w:u w:val="single"/>
        </w:rPr>
        <w:t xml:space="preserve">nic </w:t>
      </w:r>
      <w:r w:rsidRPr="0017300C">
        <w:rPr>
          <w:highlight w:val="yellow"/>
          <w:u w:val="single"/>
        </w:rPr>
        <w:t>identification have been widely taken up</w:t>
      </w:r>
      <w:r w:rsidRPr="00772EC2">
        <w:rPr>
          <w:u w:val="single"/>
        </w:rPr>
        <w:t>. The reduction</w:t>
      </w:r>
      <w:r>
        <w:rPr>
          <w:u w:val="single"/>
        </w:rPr>
        <w:t xml:space="preserve"> </w:t>
      </w:r>
      <w:r w:rsidRPr="00772EC2">
        <w:rPr>
          <w:u w:val="single"/>
        </w:rPr>
        <w:t>of identity to the uncomplicated, militarized, fraternal versions of pure</w:t>
      </w:r>
      <w:r>
        <w:rPr>
          <w:u w:val="single"/>
        </w:rPr>
        <w:t xml:space="preserve"> </w:t>
      </w:r>
      <w:r w:rsidRPr="00772EC2">
        <w:rPr>
          <w:u w:val="single"/>
        </w:rPr>
        <w:t>sameness pioneered by fascism and Nazism in the 1930s is now routine,</w:t>
      </w:r>
      <w:r>
        <w:rPr>
          <w:u w:val="single"/>
        </w:rPr>
        <w:t xml:space="preserve"> </w:t>
      </w:r>
      <w:r w:rsidRPr="00772EC2">
        <w:rPr>
          <w:u w:val="single"/>
        </w:rPr>
        <w:t>particularly where the forces of nationalism, "tribalism," and ethnic division</w:t>
      </w:r>
      <w:r>
        <w:rPr>
          <w:u w:val="single"/>
        </w:rPr>
        <w:t xml:space="preserve"> </w:t>
      </w:r>
      <w:r w:rsidRPr="00772EC2">
        <w:rPr>
          <w:u w:val="single"/>
        </w:rPr>
        <w:t>are at work. Identity is thus revealed as a critical element in the distinctive</w:t>
      </w:r>
      <w:r>
        <w:rPr>
          <w:u w:val="single"/>
        </w:rPr>
        <w:t xml:space="preserve"> </w:t>
      </w:r>
      <w:r w:rsidRPr="00772EC2">
        <w:rPr>
          <w:u w:val="single"/>
        </w:rPr>
        <w:t>vocabulary used to voice the geopolitical dilemmas of the late</w:t>
      </w:r>
      <w:r>
        <w:rPr>
          <w:u w:val="single"/>
        </w:rPr>
        <w:t xml:space="preserve"> </w:t>
      </w:r>
      <w:r w:rsidRPr="00772EC2">
        <w:rPr>
          <w:u w:val="single"/>
        </w:rPr>
        <w:t xml:space="preserve">modern age. </w:t>
      </w:r>
      <w:r w:rsidRPr="0017300C">
        <w:rPr>
          <w:sz w:val="10"/>
        </w:rPr>
        <w:t xml:space="preserve">Where </w:t>
      </w:r>
      <w:r w:rsidRPr="00CE5596">
        <w:rPr>
          <w:rStyle w:val="StyleBoldUnderline"/>
          <w:highlight w:val="yellow"/>
        </w:rPr>
        <w:t>the power of absolute identity</w:t>
      </w:r>
      <w:r w:rsidRPr="00CE5596">
        <w:rPr>
          <w:sz w:val="10"/>
          <w:highlight w:val="yellow"/>
        </w:rPr>
        <w:t xml:space="preserve"> </w:t>
      </w:r>
      <w:r w:rsidRPr="0017300C">
        <w:rPr>
          <w:sz w:val="10"/>
        </w:rPr>
        <w:t xml:space="preserve">is summoned up, it is often to account for situations in which the actions of individuals and groups are being reduced to little more than the functioning of some overarching presocial mechanism. </w:t>
      </w:r>
      <w:r w:rsidRPr="00772EC2">
        <w:rPr>
          <w:u w:val="single"/>
        </w:rPr>
        <w:t>In the past, this machinery was often understood</w:t>
      </w:r>
      <w:r>
        <w:rPr>
          <w:u w:val="single"/>
        </w:rPr>
        <w:t xml:space="preserve"> </w:t>
      </w:r>
      <w:r w:rsidRPr="00772EC2">
        <w:rPr>
          <w:u w:val="single"/>
        </w:rPr>
        <w:t>as a historical or economic process that defined the special, manifest</w:t>
      </w:r>
      <w:r>
        <w:rPr>
          <w:u w:val="single"/>
        </w:rPr>
        <w:t xml:space="preserve"> </w:t>
      </w:r>
      <w:r w:rsidRPr="00772EC2">
        <w:rPr>
          <w:u w:val="single"/>
        </w:rPr>
        <w:t xml:space="preserve">destiny of the group in question. </w:t>
      </w:r>
      <w:r w:rsidRPr="00772EC2">
        <w:rPr>
          <w:b/>
          <w:u w:val="single"/>
        </w:rPr>
        <w:t xml:space="preserve">These days, it </w:t>
      </w:r>
      <w:r w:rsidRPr="00CE5596">
        <w:rPr>
          <w:b/>
          <w:highlight w:val="yellow"/>
          <w:u w:val="single"/>
        </w:rPr>
        <w:t xml:space="preserve">is </w:t>
      </w:r>
      <w:r w:rsidRPr="00772EC2">
        <w:rPr>
          <w:b/>
          <w:u w:val="single"/>
        </w:rPr>
        <w:t xml:space="preserve">more likely to be </w:t>
      </w:r>
      <w:r w:rsidRPr="00CE5596">
        <w:rPr>
          <w:b/>
          <w:highlight w:val="yellow"/>
          <w:u w:val="single"/>
        </w:rPr>
        <w:t>represented as a prepolitical</w:t>
      </w:r>
      <w:r w:rsidRPr="00772EC2">
        <w:rPr>
          <w:b/>
          <w:u w:val="single"/>
        </w:rPr>
        <w:t xml:space="preserve">, sociobiological, or biocultural feature, </w:t>
      </w:r>
      <w:r w:rsidRPr="00CE5596">
        <w:rPr>
          <w:b/>
          <w:highlight w:val="yellow"/>
          <w:u w:val="single"/>
        </w:rPr>
        <w:t xml:space="preserve">something </w:t>
      </w:r>
      <w:r w:rsidRPr="00EB5798">
        <w:rPr>
          <w:b/>
          <w:u w:val="single"/>
        </w:rPr>
        <w:t>mysterious and</w:t>
      </w:r>
      <w:r w:rsidRPr="00772EC2">
        <w:rPr>
          <w:b/>
          <w:u w:val="single"/>
        </w:rPr>
        <w:t xml:space="preserve"> genetic </w:t>
      </w:r>
      <w:r w:rsidRPr="00CE5596">
        <w:rPr>
          <w:b/>
          <w:highlight w:val="yellow"/>
          <w:u w:val="single"/>
        </w:rPr>
        <w:t xml:space="preserve">that sanctions </w:t>
      </w:r>
      <w:r w:rsidRPr="00EB5798">
        <w:rPr>
          <w:b/>
          <w:u w:val="single"/>
        </w:rPr>
        <w:t xml:space="preserve">especially harsh varieties of </w:t>
      </w:r>
      <w:r w:rsidRPr="00CE5596">
        <w:rPr>
          <w:b/>
          <w:highlight w:val="yellow"/>
          <w:u w:val="single"/>
        </w:rPr>
        <w:t xml:space="preserve">deterministic thinking. </w:t>
      </w:r>
      <w:r w:rsidRPr="00EB5798">
        <w:rPr>
          <w:u w:val="single"/>
        </w:rPr>
        <w:t>In this light,</w:t>
      </w:r>
      <w:r w:rsidRPr="00CE5596">
        <w:rPr>
          <w:highlight w:val="yellow"/>
          <w:u w:val="single"/>
        </w:rPr>
        <w:t xml:space="preserve"> identity </w:t>
      </w:r>
      <w:r w:rsidRPr="00CE5596">
        <w:rPr>
          <w:u w:val="single"/>
        </w:rPr>
        <w:t>ceases to be an ongoing process of self-making</w:t>
      </w:r>
      <w:r>
        <w:rPr>
          <w:u w:val="single"/>
        </w:rPr>
        <w:t xml:space="preserve"> </w:t>
      </w:r>
      <w:r w:rsidRPr="00772EC2">
        <w:rPr>
          <w:u w:val="single"/>
        </w:rPr>
        <w:t>and social interaction. It becomes instead a thing to be possessed and displayed.</w:t>
      </w:r>
      <w:r>
        <w:rPr>
          <w:u w:val="single"/>
        </w:rPr>
        <w:t xml:space="preserve"> </w:t>
      </w:r>
      <w:r w:rsidRPr="00CE5596">
        <w:rPr>
          <w:b/>
          <w:u w:val="single"/>
        </w:rPr>
        <w:t xml:space="preserve">It </w:t>
      </w:r>
      <w:r w:rsidRPr="00CE5596">
        <w:rPr>
          <w:b/>
          <w:highlight w:val="yellow"/>
          <w:u w:val="single"/>
        </w:rPr>
        <w:t xml:space="preserve">is a silent sign that closes down the possibility of communication </w:t>
      </w:r>
      <w:r w:rsidRPr="00EB5798">
        <w:rPr>
          <w:b/>
          <w:u w:val="single"/>
        </w:rPr>
        <w:t>across the gulf</w:t>
      </w:r>
      <w:r w:rsidRPr="00CE5596">
        <w:rPr>
          <w:b/>
          <w:highlight w:val="yellow"/>
          <w:u w:val="single"/>
        </w:rPr>
        <w:t xml:space="preserve"> between one heavily defended island of particularity and its equally well fortified neighbors</w:t>
      </w:r>
      <w:r w:rsidRPr="0017300C">
        <w:rPr>
          <w:sz w:val="10"/>
        </w:rPr>
        <w:t xml:space="preserve">, </w:t>
      </w:r>
      <w:r w:rsidRPr="00257382">
        <w:rPr>
          <w:u w:val="single"/>
        </w:rPr>
        <w:t>between one national encampment and</w:t>
      </w:r>
      <w:r>
        <w:rPr>
          <w:u w:val="single"/>
        </w:rPr>
        <w:t xml:space="preserve"> </w:t>
      </w:r>
      <w:r w:rsidRPr="00257382">
        <w:rPr>
          <w:u w:val="single"/>
        </w:rPr>
        <w:t>others</w:t>
      </w:r>
      <w:r w:rsidRPr="0017300C">
        <w:rPr>
          <w:sz w:val="10"/>
        </w:rPr>
        <w:t xml:space="preserve">. </w:t>
      </w:r>
      <w:r w:rsidRPr="00CE5596">
        <w:rPr>
          <w:b/>
          <w:highlight w:val="yellow"/>
          <w:u w:val="single"/>
        </w:rPr>
        <w:t xml:space="preserve">When identity refers to an indelible </w:t>
      </w:r>
      <w:r w:rsidRPr="00257382">
        <w:rPr>
          <w:b/>
          <w:u w:val="single"/>
        </w:rPr>
        <w:t xml:space="preserve">mark or </w:t>
      </w:r>
      <w:r w:rsidRPr="00CE5596">
        <w:rPr>
          <w:b/>
          <w:highlight w:val="yellow"/>
          <w:u w:val="single"/>
        </w:rPr>
        <w:t xml:space="preserve">code </w:t>
      </w:r>
      <w:r w:rsidRPr="00257382">
        <w:rPr>
          <w:b/>
          <w:u w:val="single"/>
        </w:rPr>
        <w:t xml:space="preserve">somehow </w:t>
      </w:r>
      <w:r w:rsidRPr="00CE5596">
        <w:rPr>
          <w:b/>
          <w:highlight w:val="yellow"/>
          <w:u w:val="single"/>
        </w:rPr>
        <w:t>writ- ten into the bodies of its carriers, otherness can only be a threa</w:t>
      </w:r>
      <w:r w:rsidRPr="00257382">
        <w:rPr>
          <w:b/>
          <w:u w:val="single"/>
        </w:rPr>
        <w:t>t</w:t>
      </w:r>
      <w:r w:rsidRPr="0017300C">
        <w:rPr>
          <w:sz w:val="10"/>
        </w:rPr>
        <w:t xml:space="preserve">. </w:t>
      </w:r>
      <w:r w:rsidRPr="00257382">
        <w:rPr>
          <w:u w:val="single"/>
        </w:rPr>
        <w:t>Identity is</w:t>
      </w:r>
      <w:r>
        <w:rPr>
          <w:u w:val="single"/>
        </w:rPr>
        <w:t xml:space="preserve"> </w:t>
      </w:r>
      <w:r w:rsidRPr="00257382">
        <w:rPr>
          <w:u w:val="single"/>
        </w:rPr>
        <w:t>latent destiny. Seen or unseen</w:t>
      </w:r>
      <w:r w:rsidRPr="0017300C">
        <w:rPr>
          <w:sz w:val="10"/>
        </w:rPr>
        <w:t xml:space="preserve">, </w:t>
      </w:r>
      <w:r w:rsidRPr="00257382">
        <w:rPr>
          <w:b/>
          <w:u w:val="single"/>
        </w:rPr>
        <w:t>on the surface of the body or buried deep in</w:t>
      </w:r>
      <w:r>
        <w:rPr>
          <w:b/>
          <w:u w:val="single"/>
        </w:rPr>
        <w:t xml:space="preserve"> </w:t>
      </w:r>
      <w:r w:rsidRPr="00257382">
        <w:rPr>
          <w:b/>
          <w:u w:val="single"/>
        </w:rPr>
        <w:t xml:space="preserve">its cells, </w:t>
      </w:r>
      <w:r w:rsidRPr="00CE5596">
        <w:rPr>
          <w:b/>
          <w:highlight w:val="yellow"/>
          <w:u w:val="single"/>
        </w:rPr>
        <w:t>identity forever sets one group apart</w:t>
      </w:r>
      <w:r w:rsidRPr="00CE5596">
        <w:rPr>
          <w:sz w:val="10"/>
          <w:highlight w:val="yellow"/>
        </w:rPr>
        <w:t xml:space="preserve"> </w:t>
      </w:r>
      <w:r w:rsidRPr="00257382">
        <w:rPr>
          <w:u w:val="single"/>
        </w:rPr>
        <w:t>from others who lack the particular,</w:t>
      </w:r>
      <w:r>
        <w:rPr>
          <w:u w:val="single"/>
        </w:rPr>
        <w:t xml:space="preserve"> </w:t>
      </w:r>
      <w:r w:rsidRPr="00257382">
        <w:rPr>
          <w:u w:val="single"/>
        </w:rPr>
        <w:t>chosen traits that become the basis of typology and comparative</w:t>
      </w:r>
      <w:r>
        <w:rPr>
          <w:u w:val="single"/>
        </w:rPr>
        <w:t xml:space="preserve"> </w:t>
      </w:r>
      <w:r w:rsidRPr="00257382">
        <w:rPr>
          <w:u w:val="single"/>
        </w:rPr>
        <w:t>evaluation</w:t>
      </w:r>
      <w:r w:rsidRPr="00A4442C">
        <w:rPr>
          <w:u w:val="single"/>
        </w:rPr>
        <w:t>. No longer a site for the affirmation of subjectivity and autonomy,</w:t>
      </w:r>
      <w:r>
        <w:rPr>
          <w:u w:val="single"/>
        </w:rPr>
        <w:t xml:space="preserve"> </w:t>
      </w:r>
      <w:r w:rsidRPr="00A4442C">
        <w:rPr>
          <w:u w:val="single"/>
        </w:rPr>
        <w:t>identity mutates. Its motion reveals a deep desire for mechanical solidarity,</w:t>
      </w:r>
      <w:r>
        <w:rPr>
          <w:u w:val="single"/>
        </w:rPr>
        <w:t xml:space="preserve"> </w:t>
      </w:r>
      <w:r w:rsidRPr="00A4442C">
        <w:rPr>
          <w:u w:val="single"/>
        </w:rPr>
        <w:t>seriality, and hypersimilarity</w:t>
      </w:r>
      <w:r w:rsidRPr="00CE5596">
        <w:rPr>
          <w:u w:val="single"/>
        </w:rPr>
        <w:t xml:space="preserve">. The scope for individual </w:t>
      </w:r>
      <w:r w:rsidRPr="00CE5596">
        <w:rPr>
          <w:highlight w:val="yellow"/>
          <w:u w:val="single"/>
        </w:rPr>
        <w:t xml:space="preserve">agency </w:t>
      </w:r>
      <w:r w:rsidRPr="00A4442C">
        <w:rPr>
          <w:u w:val="single"/>
        </w:rPr>
        <w:t xml:space="preserve">dwindles and then </w:t>
      </w:r>
      <w:r w:rsidRPr="00CE5596">
        <w:rPr>
          <w:highlight w:val="yellow"/>
          <w:u w:val="single"/>
        </w:rPr>
        <w:t>disappears</w:t>
      </w:r>
      <w:r w:rsidRPr="00CE5596">
        <w:rPr>
          <w:sz w:val="10"/>
          <w:highlight w:val="yellow"/>
        </w:rPr>
        <w:t xml:space="preserve">. </w:t>
      </w:r>
      <w:r w:rsidRPr="00CE5596">
        <w:rPr>
          <w:b/>
          <w:highlight w:val="yellow"/>
          <w:u w:val="single"/>
        </w:rPr>
        <w:t xml:space="preserve">People become bearers of the differences that the rhetoric of absolute identity invents and then </w:t>
      </w:r>
      <w:r w:rsidRPr="00A4442C">
        <w:rPr>
          <w:b/>
          <w:u w:val="single"/>
        </w:rPr>
        <w:t xml:space="preserve">invites them to </w:t>
      </w:r>
      <w:r w:rsidRPr="00CE5596">
        <w:rPr>
          <w:b/>
          <w:highlight w:val="yellow"/>
          <w:u w:val="single"/>
        </w:rPr>
        <w:t>celebrate</w:t>
      </w:r>
      <w:r w:rsidRPr="00A4442C">
        <w:rPr>
          <w:b/>
          <w:u w:val="single"/>
        </w:rPr>
        <w:t>.</w:t>
      </w:r>
      <w:r w:rsidRPr="0017300C">
        <w:rPr>
          <w:sz w:val="10"/>
        </w:rPr>
        <w:t xml:space="preserve"> </w:t>
      </w:r>
      <w:r w:rsidRPr="00A4442C">
        <w:rPr>
          <w:u w:val="single"/>
        </w:rPr>
        <w:t>Rather than communicating and making choices, individuals are</w:t>
      </w:r>
      <w:r>
        <w:rPr>
          <w:u w:val="single"/>
        </w:rPr>
        <w:t xml:space="preserve"> </w:t>
      </w:r>
      <w:r w:rsidRPr="00A4442C">
        <w:rPr>
          <w:u w:val="single"/>
        </w:rPr>
        <w:t>seen as obedient, silent passengers moving across a flattened moral landscape</w:t>
      </w:r>
      <w:r>
        <w:rPr>
          <w:u w:val="single"/>
        </w:rPr>
        <w:t xml:space="preserve"> </w:t>
      </w:r>
      <w:r w:rsidRPr="00A4442C">
        <w:rPr>
          <w:u w:val="single"/>
        </w:rPr>
        <w:t>toward the fixed destinies to which their essential identities, their</w:t>
      </w:r>
      <w:r>
        <w:rPr>
          <w:u w:val="single"/>
        </w:rPr>
        <w:t xml:space="preserve"> </w:t>
      </w:r>
      <w:r w:rsidRPr="00A4442C">
        <w:rPr>
          <w:u w:val="single"/>
        </w:rPr>
        <w:t>genes, and the closed cultures they create have consigned them once and</w:t>
      </w:r>
      <w:r>
        <w:rPr>
          <w:u w:val="single"/>
        </w:rPr>
        <w:t xml:space="preserve"> </w:t>
      </w:r>
      <w:r w:rsidRPr="00A4442C">
        <w:rPr>
          <w:u w:val="single"/>
        </w:rPr>
        <w:t>for all. And yet</w:t>
      </w:r>
      <w:r w:rsidRPr="0017300C">
        <w:rPr>
          <w:sz w:val="10"/>
        </w:rPr>
        <w:t xml:space="preserve">, </w:t>
      </w:r>
      <w:r w:rsidRPr="00CE5596">
        <w:rPr>
          <w:b/>
          <w:highlight w:val="yellow"/>
          <w:u w:val="single"/>
        </w:rPr>
        <w:t>the desire to fix identity in the body is inevitably frustrated by the body's refusal to disclose the required signs of absolute incompatibility people imagine to be located there</w:t>
      </w:r>
      <w:r w:rsidRPr="00A4442C">
        <w:rPr>
          <w:b/>
          <w:u w:val="single"/>
        </w:rPr>
        <w:t>.</w:t>
      </w:r>
      <w:r w:rsidRPr="00780F5F">
        <w:rPr>
          <w:b/>
          <w:sz w:val="12"/>
          <w:u w:val="single"/>
        </w:rPr>
        <w:t>¶</w:t>
      </w:r>
      <w:r>
        <w:rPr>
          <w:b/>
          <w:sz w:val="12"/>
          <w:u w:val="single"/>
        </w:rPr>
        <w:t xml:space="preserve"> </w:t>
      </w:r>
      <w:r w:rsidRPr="004B2ED3">
        <w:rPr>
          <w:u w:val="single"/>
        </w:rPr>
        <w:t>Numerous cross-cultural examples might be used to illustrate this</w:t>
      </w:r>
      <w:r>
        <w:rPr>
          <w:u w:val="single"/>
        </w:rPr>
        <w:t xml:space="preserve"> </w:t>
      </w:r>
      <w:r w:rsidRPr="004B2ED3">
        <w:rPr>
          <w:u w:val="single"/>
        </w:rPr>
        <w:t>point. Reports from the genocide in Rwanda repeatedly revealed that</w:t>
      </w:r>
      <w:r>
        <w:rPr>
          <w:u w:val="single"/>
        </w:rPr>
        <w:t xml:space="preserve"> </w:t>
      </w:r>
      <w:r w:rsidRPr="004B2ED3">
        <w:rPr>
          <w:u w:val="single"/>
        </w:rPr>
        <w:t>identity cards issued by the political authorities were a vital source of the</w:t>
      </w:r>
      <w:r>
        <w:rPr>
          <w:u w:val="single"/>
        </w:rPr>
        <w:t xml:space="preserve"> </w:t>
      </w:r>
      <w:r w:rsidRPr="004B2ED3">
        <w:rPr>
          <w:u w:val="single"/>
        </w:rPr>
        <w:t>information necessary to classify people into the supposedly natural</w:t>
      </w:r>
      <w:r>
        <w:rPr>
          <w:u w:val="single"/>
        </w:rPr>
        <w:t xml:space="preserve"> </w:t>
      </w:r>
      <w:r w:rsidRPr="004B2ED3">
        <w:rPr>
          <w:u w:val="single"/>
        </w:rPr>
        <w:t>"tribal" types that brought them either death or deliverance</w:t>
      </w:r>
      <w:r w:rsidRPr="0017300C">
        <w:rPr>
          <w:sz w:val="10"/>
        </w:rPr>
        <w:t xml:space="preserve">. </w:t>
      </w:r>
      <w:r w:rsidRPr="004B2ED3">
        <w:rPr>
          <w:u w:val="single"/>
        </w:rPr>
        <w:t>There</w:t>
      </w:r>
      <w:r w:rsidRPr="0017300C">
        <w:rPr>
          <w:sz w:val="10"/>
        </w:rPr>
        <w:t xml:space="preserve">, as in several other well-documented instances of mass slaughter, </w:t>
      </w:r>
      <w:r w:rsidRPr="004B2ED3">
        <w:rPr>
          <w:u w:val="single"/>
        </w:rPr>
        <w:t>the bodies in</w:t>
      </w:r>
      <w:r>
        <w:rPr>
          <w:u w:val="single"/>
        </w:rPr>
        <w:t xml:space="preserve"> </w:t>
      </w:r>
      <w:r w:rsidRPr="004B2ED3">
        <w:rPr>
          <w:u w:val="single"/>
        </w:rPr>
        <w:t>question did not freely disclose the secrets of identity</w:t>
      </w:r>
      <w:r w:rsidRPr="0017300C">
        <w:rPr>
          <w:sz w:val="10"/>
        </w:rPr>
        <w:t xml:space="preserve">: Many Tutsis have been killed either because their ID cards marked them out as a Tutsi or because they did not have their card with them at the time and were therefore unable to prove they were not a Tutsi ... To escape the relentless discrimination they suffered, over the years many Tutsis bribed local government officials to get their ID card changed to Hutu. Unfortunately, this has not protected them ... The Tutsi give-aways were: one, being tall and two having a straight nose. Such criteria even led hysterical militias to kill a number of Hutus whose crime was "being too tall for a Hutu." Where there was doubt about the person's physical characteristics or because of the complaints that too many Tutsis had changed their card, the Interahamwe called upon villagers to verify the "tutsiship" of the quarry in question.6 Similar events were still being reported four years later when the genocidal assault against the Tutsis had been rearticulated into the civil war in Congo--a conflict that had already drawn in several other states and that appeared to provide the key to stability in the region. Under the presidency of Laurent Kabila, people whose physical characteristics made them suspect were still being openly murdered. 7 It is important to remember, however, that the linguistic markers of residual colonial conflict between anglophone and francophone spheres of influence were also implicated in sustaining the killing. </w:t>
      </w:r>
      <w:r w:rsidRPr="004B2ED3">
        <w:rPr>
          <w:u w:val="single"/>
        </w:rPr>
        <w:t>These fragments from a history of unspeakable barbarity underline</w:t>
      </w:r>
      <w:r>
        <w:rPr>
          <w:u w:val="single"/>
        </w:rPr>
        <w:t xml:space="preserve"> </w:t>
      </w:r>
      <w:r w:rsidRPr="004B2ED3">
        <w:rPr>
          <w:u w:val="single"/>
        </w:rPr>
        <w:t xml:space="preserve">how </w:t>
      </w:r>
      <w:r w:rsidRPr="00CE5596">
        <w:rPr>
          <w:highlight w:val="yellow"/>
          <w:u w:val="single"/>
        </w:rPr>
        <w:t>the notion of fixed identity</w:t>
      </w:r>
      <w:r w:rsidRPr="00CE5596">
        <w:rPr>
          <w:sz w:val="10"/>
          <w:highlight w:val="yellow"/>
        </w:rPr>
        <w:t xml:space="preserve"> </w:t>
      </w:r>
      <w:r w:rsidRPr="00CE5596">
        <w:rPr>
          <w:b/>
          <w:highlight w:val="yellow"/>
          <w:u w:val="single"/>
        </w:rPr>
        <w:t>operates easily on both sides of the chasm</w:t>
      </w:r>
      <w:r w:rsidRPr="0017300C">
        <w:rPr>
          <w:sz w:val="10"/>
        </w:rPr>
        <w:t xml:space="preserve"> </w:t>
      </w:r>
      <w:r w:rsidRPr="004B2ED3">
        <w:rPr>
          <w:u w:val="single"/>
        </w:rPr>
        <w:t>that usually divides scholarly writing from the disorderly world of political</w:t>
      </w:r>
      <w:r>
        <w:rPr>
          <w:u w:val="single"/>
        </w:rPr>
        <w:t xml:space="preserve"> </w:t>
      </w:r>
      <w:r w:rsidRPr="004B2ED3">
        <w:rPr>
          <w:u w:val="single"/>
        </w:rPr>
        <w:t>conflicts</w:t>
      </w:r>
      <w:r w:rsidRPr="0017300C">
        <w:rPr>
          <w:sz w:val="10"/>
        </w:rPr>
        <w:t xml:space="preserve">. Recently, identity has also come to constitute something of a bridge between the often discrepant approaches to understanding self and sociality found on the different sides of that widening gulf. As a theme in contemporary scholarship, </w:t>
      </w:r>
      <w:r w:rsidRPr="00CE5596">
        <w:rPr>
          <w:highlight w:val="yellow"/>
          <w:u w:val="single"/>
        </w:rPr>
        <w:t xml:space="preserve">identity </w:t>
      </w:r>
      <w:r w:rsidRPr="00EB5798">
        <w:rPr>
          <w:u w:val="single"/>
        </w:rPr>
        <w:t>has offered academic thinking an important route back toward the struggles and uncertainties of everyday life, where the idea of identity has become especially resonant</w:t>
      </w:r>
      <w:r w:rsidRPr="00EB5798">
        <w:rPr>
          <w:sz w:val="10"/>
        </w:rPr>
        <w:t xml:space="preserve">. </w:t>
      </w:r>
      <w:r w:rsidRPr="00EB5798">
        <w:rPr>
          <w:b/>
          <w:u w:val="single"/>
        </w:rPr>
        <w:t xml:space="preserve">It </w:t>
      </w:r>
      <w:r w:rsidRPr="00CE5596">
        <w:rPr>
          <w:b/>
          <w:highlight w:val="yellow"/>
          <w:u w:val="single"/>
        </w:rPr>
        <w:lastRenderedPageBreak/>
        <w:t xml:space="preserve">has also provided the </w:t>
      </w:r>
      <w:r w:rsidRPr="00D7468E">
        <w:rPr>
          <w:b/>
          <w:u w:val="single"/>
        </w:rPr>
        <w:t xml:space="preserve">distinctive </w:t>
      </w:r>
      <w:r w:rsidRPr="00CE5596">
        <w:rPr>
          <w:b/>
          <w:highlight w:val="yellow"/>
          <w:u w:val="single"/>
        </w:rPr>
        <w:t xml:space="preserve">signatures of an </w:t>
      </w:r>
      <w:r w:rsidRPr="00D7468E">
        <w:rPr>
          <w:b/>
          <w:u w:val="single"/>
        </w:rPr>
        <w:t xml:space="preserve">inward, </w:t>
      </w:r>
      <w:r w:rsidRPr="00CE5596">
        <w:rPr>
          <w:b/>
          <w:highlight w:val="yellow"/>
          <w:u w:val="single"/>
        </w:rPr>
        <w:t xml:space="preserve">implosive turn that brings the difficult tasks of politics to an end by making them appear irrelevant in the face of </w:t>
      </w:r>
      <w:r w:rsidRPr="00D7468E">
        <w:rPr>
          <w:b/>
          <w:u w:val="single"/>
        </w:rPr>
        <w:t xml:space="preserve">deeper, </w:t>
      </w:r>
      <w:r w:rsidRPr="00CE5596">
        <w:rPr>
          <w:b/>
          <w:highlight w:val="yellow"/>
          <w:u w:val="single"/>
        </w:rPr>
        <w:t xml:space="preserve">more fundamental powers that regulate human conduct </w:t>
      </w:r>
      <w:r w:rsidRPr="00D7468E">
        <w:rPr>
          <w:b/>
          <w:u w:val="single"/>
        </w:rPr>
        <w:t>irrespective of governmental superficialities</w:t>
      </w:r>
      <w:r w:rsidRPr="0017300C">
        <w:rPr>
          <w:sz w:val="10"/>
        </w:rPr>
        <w:t xml:space="preserve">. </w:t>
      </w:r>
      <w:r w:rsidRPr="00704F9E">
        <w:rPr>
          <w:u w:val="single"/>
        </w:rPr>
        <w:t>If identity and difference are</w:t>
      </w:r>
      <w:r>
        <w:rPr>
          <w:u w:val="single"/>
        </w:rPr>
        <w:t xml:space="preserve"> </w:t>
      </w:r>
      <w:r w:rsidRPr="00704F9E">
        <w:rPr>
          <w:u w:val="single"/>
        </w:rPr>
        <w:t>fundamental, then they are not amenable to being re-tooled by crude political</w:t>
      </w:r>
      <w:r>
        <w:rPr>
          <w:u w:val="single"/>
        </w:rPr>
        <w:t xml:space="preserve"> </w:t>
      </w:r>
      <w:r w:rsidRPr="00704F9E">
        <w:rPr>
          <w:u w:val="single"/>
        </w:rPr>
        <w:t>methods that cannot possibly get to the heart of primal ontologies,</w:t>
      </w:r>
      <w:r>
        <w:rPr>
          <w:u w:val="single"/>
        </w:rPr>
        <w:t xml:space="preserve"> </w:t>
      </w:r>
      <w:r w:rsidRPr="00704F9E">
        <w:rPr>
          <w:u w:val="single"/>
        </w:rPr>
        <w:t>destinies, and fates</w:t>
      </w:r>
      <w:r w:rsidRPr="0017300C">
        <w:rPr>
          <w:sz w:val="10"/>
        </w:rPr>
        <w:t>. "</w:t>
      </w:r>
      <w:r w:rsidRPr="00704F9E">
        <w:rPr>
          <w:u w:val="single"/>
        </w:rPr>
        <w:t>When the stakes are this high, nothing can be done to</w:t>
      </w:r>
      <w:r>
        <w:rPr>
          <w:u w:val="single"/>
        </w:rPr>
        <w:t xml:space="preserve"> </w:t>
      </w:r>
      <w:r w:rsidRPr="00704F9E">
        <w:rPr>
          <w:u w:val="single"/>
        </w:rPr>
        <w:t>offset the catastrophic consequences that result from tolerating difference</w:t>
      </w:r>
      <w:r>
        <w:rPr>
          <w:u w:val="single"/>
        </w:rPr>
        <w:t xml:space="preserve"> </w:t>
      </w:r>
      <w:r w:rsidRPr="00704F9E">
        <w:rPr>
          <w:u w:val="single"/>
        </w:rPr>
        <w:t>and mistaken attempts at practicing democracy. Difference</w:t>
      </w:r>
      <w:r w:rsidRPr="00CE5596">
        <w:rPr>
          <w:u w:val="single"/>
        </w:rPr>
        <w:t xml:space="preserve"> corrupts and compromises identity</w:t>
      </w:r>
      <w:r w:rsidRPr="00CE5596">
        <w:rPr>
          <w:sz w:val="10"/>
        </w:rPr>
        <w:t xml:space="preserve">. Encounters with it are just as unwelcome and potentially destructive as they were for Houston Stewart Chamberlain. </w:t>
      </w:r>
      <w:r w:rsidRPr="00CE5596">
        <w:rPr>
          <w:u w:val="single"/>
        </w:rPr>
        <w:t>They place that most precious commodity, rooted identity, in grave jeopardy</w:t>
      </w:r>
      <w:r w:rsidRPr="00CE5596">
        <w:rPr>
          <w:rStyle w:val="StyleBoldUnderline"/>
        </w:rPr>
        <w:t>. "When</w:t>
      </w:r>
      <w:r w:rsidRPr="00CE5596">
        <w:rPr>
          <w:u w:val="single"/>
        </w:rPr>
        <w:t xml:space="preserve"> </w:t>
      </w:r>
      <w:r w:rsidRPr="00136A0E">
        <w:rPr>
          <w:u w:val="single"/>
        </w:rPr>
        <w:t>national and ethnic identities are represented and projected as</w:t>
      </w:r>
      <w:r>
        <w:rPr>
          <w:u w:val="single"/>
        </w:rPr>
        <w:t xml:space="preserve"> </w:t>
      </w:r>
      <w:r w:rsidRPr="00136A0E">
        <w:rPr>
          <w:u w:val="single"/>
        </w:rPr>
        <w:t>pure, exposure to difference threatens them with dilution and</w:t>
      </w:r>
      <w:r w:rsidRPr="0017300C">
        <w:rPr>
          <w:sz w:val="10"/>
        </w:rPr>
        <w:t xml:space="preserve"> compromises their prized purities with the ever-present possibility of </w:t>
      </w:r>
      <w:r w:rsidRPr="00136A0E">
        <w:rPr>
          <w:u w:val="single"/>
        </w:rPr>
        <w:t>contamination</w:t>
      </w:r>
      <w:r w:rsidRPr="0017300C">
        <w:rPr>
          <w:sz w:val="10"/>
        </w:rPr>
        <w:t xml:space="preserve">. </w:t>
      </w:r>
      <w:r w:rsidRPr="00136A0E">
        <w:rPr>
          <w:u w:val="single"/>
        </w:rPr>
        <w:t>Crossing as mixture and movement must be guarded against</w:t>
      </w:r>
      <w:r w:rsidRPr="0017300C">
        <w:rPr>
          <w:sz w:val="10"/>
        </w:rPr>
        <w:t xml:space="preserve">. </w:t>
      </w:r>
      <w:r w:rsidRPr="00136A0E">
        <w:rPr>
          <w:b/>
          <w:u w:val="single"/>
        </w:rPr>
        <w:t>New</w:t>
      </w:r>
      <w:r>
        <w:rPr>
          <w:b/>
          <w:u w:val="single"/>
        </w:rPr>
        <w:t xml:space="preserve"> </w:t>
      </w:r>
      <w:r w:rsidRPr="00136A0E">
        <w:rPr>
          <w:b/>
          <w:u w:val="single"/>
        </w:rPr>
        <w:t>hatreds and violence arise</w:t>
      </w:r>
      <w:r w:rsidRPr="0017300C">
        <w:rPr>
          <w:sz w:val="10"/>
        </w:rPr>
        <w:t xml:space="preserve"> </w:t>
      </w:r>
      <w:r w:rsidRPr="00136A0E">
        <w:rPr>
          <w:u w:val="single"/>
        </w:rPr>
        <w:t>not, as they did in the past, from supposedly reliable</w:t>
      </w:r>
      <w:r>
        <w:rPr>
          <w:u w:val="single"/>
        </w:rPr>
        <w:t xml:space="preserve"> </w:t>
      </w:r>
      <w:r w:rsidRPr="00136A0E">
        <w:rPr>
          <w:u w:val="single"/>
        </w:rPr>
        <w:t>anthropological knowledge</w:t>
      </w:r>
      <w:r w:rsidRPr="0017300C">
        <w:rPr>
          <w:sz w:val="10"/>
        </w:rPr>
        <w:t xml:space="preserve"> of the identity and difference of the Other but </w:t>
      </w:r>
      <w:r w:rsidRPr="00136A0E">
        <w:rPr>
          <w:u w:val="single"/>
        </w:rPr>
        <w:t>from the novel problem of not being able to locate the Other's difference in the common-sense lexicon of alterity</w:t>
      </w:r>
      <w:r w:rsidRPr="0017300C">
        <w:rPr>
          <w:sz w:val="10"/>
        </w:rPr>
        <w:t xml:space="preserve">. </w:t>
      </w:r>
      <w:r w:rsidRPr="00136A0E">
        <w:rPr>
          <w:u w:val="single"/>
        </w:rPr>
        <w:t>Different people are</w:t>
      </w:r>
      <w:r>
        <w:rPr>
          <w:u w:val="single"/>
        </w:rPr>
        <w:t xml:space="preserve"> </w:t>
      </w:r>
      <w:r w:rsidRPr="00136A0E">
        <w:rPr>
          <w:u w:val="single"/>
        </w:rPr>
        <w:t>certainly hated and feared, but the timely antipathy against them is</w:t>
      </w:r>
      <w:r w:rsidRPr="0017300C">
        <w:rPr>
          <w:sz w:val="10"/>
        </w:rPr>
        <w:t xml:space="preserve"> </w:t>
      </w:r>
      <w:r w:rsidRPr="00CE5596">
        <w:rPr>
          <w:b/>
          <w:highlight w:val="yellow"/>
          <w:u w:val="single"/>
        </w:rPr>
        <w:t>nothing compared with the hatreds turned toward the greater menace of the half-different and the partially familiar</w:t>
      </w:r>
      <w:r w:rsidRPr="00CE5596">
        <w:rPr>
          <w:sz w:val="10"/>
          <w:highlight w:val="yellow"/>
        </w:rPr>
        <w:t xml:space="preserve">. </w:t>
      </w:r>
      <w:r w:rsidRPr="00CE5596">
        <w:rPr>
          <w:u w:val="single"/>
        </w:rPr>
        <w:t xml:space="preserve">To have mixed is to have been party to a great betrayal. Any unsettling traces of hybridity must be excised from the tidy, bleached-out zones of impossibly pure culture. </w:t>
      </w:r>
      <w:r w:rsidRPr="00CE5596">
        <w:rPr>
          <w:highlight w:val="yellow"/>
          <w:u w:val="single"/>
        </w:rPr>
        <w:t xml:space="preserve">The safety of sameness can then be recovered by either </w:t>
      </w:r>
      <w:r w:rsidRPr="00EB5798">
        <w:rPr>
          <w:u w:val="single"/>
        </w:rPr>
        <w:t xml:space="preserve">of the two options that have regularly appeared at the meltdown point of this dismal </w:t>
      </w:r>
      <w:r w:rsidRPr="00EB5798">
        <w:rPr>
          <w:rStyle w:val="StyleBoldUnderline"/>
        </w:rPr>
        <w:t>logic</w:t>
      </w:r>
      <w:r w:rsidRPr="00CE5596">
        <w:rPr>
          <w:rStyle w:val="StyleBoldUnderline"/>
          <w:highlight w:val="yellow"/>
        </w:rPr>
        <w:t>:</w:t>
      </w:r>
      <w:r w:rsidRPr="00CE5596">
        <w:rPr>
          <w:sz w:val="10"/>
          <w:highlight w:val="yellow"/>
        </w:rPr>
        <w:t xml:space="preserve"> </w:t>
      </w:r>
      <w:r w:rsidRPr="00CE5596">
        <w:rPr>
          <w:b/>
          <w:highlight w:val="yellow"/>
          <w:u w:val="single"/>
        </w:rPr>
        <w:t>separation and slaughter.</w:t>
      </w:r>
      <w:r w:rsidRPr="00780F5F">
        <w:rPr>
          <w:b/>
          <w:sz w:val="12"/>
          <w:u w:val="single"/>
        </w:rPr>
        <w:t xml:space="preserve">¶ </w:t>
      </w:r>
    </w:p>
    <w:p w:rsidR="00242D4B" w:rsidRPr="00336858" w:rsidRDefault="00242D4B" w:rsidP="00242D4B">
      <w:pPr>
        <w:pStyle w:val="Heading4"/>
        <w:rPr>
          <w:rFonts w:cs="Arial"/>
        </w:rPr>
      </w:pPr>
      <w:r w:rsidRPr="00336858">
        <w:rPr>
          <w:rFonts w:cs="Arial"/>
        </w:rPr>
        <w:t>No social death – history proves</w:t>
      </w:r>
    </w:p>
    <w:p w:rsidR="00242D4B" w:rsidRPr="00336858" w:rsidRDefault="00242D4B" w:rsidP="00242D4B">
      <w:pPr>
        <w:rPr>
          <w:rFonts w:cs="Arial"/>
        </w:rPr>
      </w:pPr>
      <w:r w:rsidRPr="00D67AEA">
        <w:rPr>
          <w:rStyle w:val="StyleStyleBold12pt"/>
        </w:rPr>
        <w:t>Brown 9</w:t>
      </w:r>
      <w:r>
        <w:rPr>
          <w:rFonts w:cs="Arial"/>
        </w:rPr>
        <w:t xml:space="preserve"> </w:t>
      </w:r>
      <w:r w:rsidRPr="00D67AEA">
        <w:t>(Vincent Brown, Prof. of History and African and African-American Studies @ Harvard Univ., December 2009, "Social Death and Political Life in the Study of Slavery," American Historical Review, p. 1231-1249)</w:t>
      </w:r>
    </w:p>
    <w:p w:rsidR="00242D4B" w:rsidRPr="00AD38F0" w:rsidRDefault="00242D4B" w:rsidP="00242D4B">
      <w:pPr>
        <w:rPr>
          <w:rFonts w:cs="Arial"/>
          <w:sz w:val="16"/>
        </w:rPr>
      </w:pPr>
      <w:r w:rsidRPr="004C1CBA">
        <w:rPr>
          <w:rStyle w:val="StyleBoldUnderline"/>
          <w:highlight w:val="yellow"/>
        </w:rPr>
        <w:t>THE PREMISE</w:t>
      </w:r>
      <w:r w:rsidRPr="004C1CBA">
        <w:rPr>
          <w:rFonts w:cs="Arial"/>
          <w:sz w:val="16"/>
        </w:rPr>
        <w:t xml:space="preserve"> OF ORLANDO PATTERSON’S MAJOR WORK, </w:t>
      </w:r>
      <w:r w:rsidRPr="004C1CBA">
        <w:rPr>
          <w:rStyle w:val="StyleBoldUnderline"/>
        </w:rPr>
        <w:t xml:space="preserve">that enslaved Africans were natally alienated and culturally isolated, </w:t>
      </w:r>
      <w:r w:rsidRPr="004C1CBA">
        <w:rPr>
          <w:rStyle w:val="StyleBoldUnderline"/>
          <w:highlight w:val="yellow"/>
        </w:rPr>
        <w:t xml:space="preserve">was </w:t>
      </w:r>
      <w:r w:rsidRPr="004C1CBA">
        <w:rPr>
          <w:rStyle w:val="Emphasis"/>
          <w:highlight w:val="yellow"/>
        </w:rPr>
        <w:t>challenged</w:t>
      </w:r>
      <w:r w:rsidRPr="00AD38F0">
        <w:t xml:space="preserve"> e</w:t>
      </w:r>
      <w:r w:rsidRPr="004C1CBA">
        <w:rPr>
          <w:rFonts w:cs="Arial"/>
          <w:sz w:val="16"/>
        </w:rPr>
        <w:t xml:space="preserve">ven before he published his influential thesis, primarily </w:t>
      </w:r>
      <w:r w:rsidRPr="004C1CBA">
        <w:rPr>
          <w:rStyle w:val="StyleBoldUnderline"/>
          <w:highlight w:val="yellow"/>
        </w:rPr>
        <w:t>by scholars concerned with “survivals”</w:t>
      </w:r>
      <w:r w:rsidRPr="004C1CBA">
        <w:rPr>
          <w:rStyle w:val="StyleBoldUnderline"/>
        </w:rPr>
        <w:t xml:space="preserve"> or “retentions” </w:t>
      </w:r>
      <w:r w:rsidRPr="004C1CBA">
        <w:rPr>
          <w:rStyle w:val="StyleBoldUnderline"/>
          <w:highlight w:val="yellow"/>
        </w:rPr>
        <w:t>of African culture</w:t>
      </w:r>
      <w:r w:rsidRPr="004C1CBA">
        <w:rPr>
          <w:rStyle w:val="StyleBoldUnderline"/>
        </w:rPr>
        <w:t xml:space="preserve"> and by historians of slave resistance.</w:t>
      </w:r>
      <w:r w:rsidRPr="004C1CBA">
        <w:rPr>
          <w:rFonts w:cs="Arial"/>
          <w:sz w:val="16"/>
        </w:rPr>
        <w:t xml:space="preserve"> In the early to mid-twentieth century, when Robert Park’s view of “the Negro” predominated among scholars, </w:t>
      </w:r>
      <w:r w:rsidRPr="004C1CBA">
        <w:rPr>
          <w:rStyle w:val="StyleBoldUnderline"/>
          <w:highlight w:val="yellow"/>
        </w:rPr>
        <w:t>it was</w:t>
      </w:r>
      <w:r w:rsidRPr="004C1CBA">
        <w:rPr>
          <w:rStyle w:val="StyleBoldUnderline"/>
        </w:rPr>
        <w:t xml:space="preserve"> generally </w:t>
      </w:r>
      <w:r w:rsidRPr="004C1CBA">
        <w:rPr>
          <w:rStyle w:val="StyleBoldUnderline"/>
          <w:highlight w:val="yellow"/>
        </w:rPr>
        <w:t>assumed that</w:t>
      </w:r>
      <w:r w:rsidRPr="004C1CBA">
        <w:rPr>
          <w:rStyle w:val="StyleBoldUnderline"/>
        </w:rPr>
        <w:t xml:space="preserve"> the slave trade and </w:t>
      </w:r>
      <w:r w:rsidRPr="004C1CBA">
        <w:rPr>
          <w:rStyle w:val="StyleBoldUnderline"/>
          <w:highlight w:val="yellow"/>
        </w:rPr>
        <w:t>slavery had denuded black people of any ancestral heritage</w:t>
      </w:r>
      <w:r w:rsidRPr="004C1CBA">
        <w:rPr>
          <w:rFonts w:cs="Arial"/>
          <w:sz w:val="16"/>
        </w:rPr>
        <w:t xml:space="preserve"> from Africa. The </w:t>
      </w:r>
      <w:r w:rsidRPr="004C1CBA">
        <w:rPr>
          <w:rStyle w:val="StyleBoldUnderline"/>
          <w:rFonts w:cs="Arial"/>
        </w:rPr>
        <w:t xml:space="preserve">historians </w:t>
      </w:r>
      <w:r w:rsidRPr="004C1CBA">
        <w:rPr>
          <w:rFonts w:cs="Arial"/>
          <w:sz w:val="16"/>
        </w:rPr>
        <w:t xml:space="preserve">Carter G. Woodson and W. E. B. Du Bois and the anthropologist Melville J. Herskovits </w:t>
      </w:r>
      <w:r w:rsidRPr="004C1CBA">
        <w:rPr>
          <w:rStyle w:val="StyleBoldUnderline"/>
          <w:rFonts w:cs="Arial"/>
        </w:rPr>
        <w:t xml:space="preserve">argued </w:t>
      </w:r>
      <w:r w:rsidRPr="004C1CBA">
        <w:rPr>
          <w:rFonts w:cs="Arial"/>
          <w:sz w:val="16"/>
        </w:rPr>
        <w:t xml:space="preserve">the opposite. Their research supported the conclusion </w:t>
      </w:r>
      <w:r w:rsidRPr="004C1CBA">
        <w:rPr>
          <w:rStyle w:val="StyleBoldUnderline"/>
          <w:rFonts w:cs="Arial"/>
        </w:rPr>
        <w:t xml:space="preserve">that while </w:t>
      </w:r>
      <w:r w:rsidRPr="004C1CBA">
        <w:rPr>
          <w:rStyle w:val="StyleBoldUnderline"/>
          <w:rFonts w:cs="Arial"/>
          <w:highlight w:val="yellow"/>
        </w:rPr>
        <w:t>enslaved Africans</w:t>
      </w:r>
      <w:r w:rsidRPr="004C1CBA">
        <w:rPr>
          <w:rStyle w:val="StyleBoldUnderline"/>
          <w:rFonts w:cs="Arial"/>
        </w:rPr>
        <w:t xml:space="preserve"> could not have brought intact social, political, and religious institutions with them to the Americas, they </w:t>
      </w:r>
      <w:r w:rsidRPr="004C1CBA">
        <w:rPr>
          <w:rStyle w:val="StyleBoldUnderline"/>
          <w:rFonts w:cs="Arial"/>
          <w:highlight w:val="yellow"/>
        </w:rPr>
        <w:t xml:space="preserve">did </w:t>
      </w:r>
      <w:r w:rsidRPr="004C1CBA">
        <w:rPr>
          <w:rStyle w:val="Emphasis"/>
          <w:highlight w:val="yellow"/>
        </w:rPr>
        <w:t>maintain significant</w:t>
      </w:r>
      <w:r w:rsidRPr="004C1CBA">
        <w:rPr>
          <w:rStyle w:val="StyleBoldUnderline"/>
          <w:rFonts w:cs="Arial"/>
          <w:highlight w:val="yellow"/>
        </w:rPr>
        <w:t xml:space="preserve"> aspects of their cultural backgrounds</w:t>
      </w:r>
      <w:r w:rsidRPr="004C1CBA">
        <w:rPr>
          <w:rFonts w:cs="Arial"/>
          <w:sz w:val="16"/>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4C1CBA">
        <w:rPr>
          <w:rStyle w:val="StyleBoldUnderline"/>
          <w:rFonts w:cs="Arial"/>
          <w:highlight w:val="yellow"/>
        </w:rPr>
        <w:t>studies have evolved productively</w:t>
      </w:r>
      <w:r w:rsidRPr="004C1CBA">
        <w:rPr>
          <w:rStyle w:val="StyleBoldUnderline"/>
          <w:rFonts w:cs="Arial"/>
        </w:rPr>
        <w:t xml:space="preserve"> from assertions about general cultural heritage </w:t>
      </w:r>
      <w:r w:rsidRPr="004C1CBA">
        <w:rPr>
          <w:rStyle w:val="StyleBoldUnderline"/>
          <w:rFonts w:cs="Arial"/>
          <w:highlight w:val="yellow"/>
        </w:rPr>
        <w:t>into</w:t>
      </w:r>
      <w:r w:rsidRPr="004C1CBA">
        <w:rPr>
          <w:rStyle w:val="StyleBoldUnderline"/>
          <w:rFonts w:cs="Arial"/>
        </w:rPr>
        <w:t xml:space="preserve"> more </w:t>
      </w:r>
      <w:r w:rsidRPr="004C1CBA">
        <w:rPr>
          <w:rStyle w:val="Emphasis"/>
          <w:highlight w:val="yellow"/>
        </w:rPr>
        <w:t>precise</w:t>
      </w:r>
      <w:r w:rsidRPr="004C1CBA">
        <w:rPr>
          <w:rStyle w:val="StyleBoldUnderline"/>
          <w:rFonts w:cs="Arial"/>
          <w:highlight w:val="yellow"/>
        </w:rPr>
        <w:t xml:space="preserve"> demonstrations of the </w:t>
      </w:r>
      <w:r w:rsidRPr="004C1CBA">
        <w:rPr>
          <w:rStyle w:val="Emphasis"/>
          <w:highlight w:val="yellow"/>
        </w:rPr>
        <w:t>continuity of worldviews</w:t>
      </w:r>
      <w:r w:rsidRPr="004C1CBA">
        <w:rPr>
          <w:rFonts w:cs="Arial"/>
          <w:sz w:val="16"/>
        </w:rPr>
        <w:t xml:space="preserve">, </w:t>
      </w:r>
      <w:r w:rsidRPr="004C1CBA">
        <w:rPr>
          <w:rStyle w:val="StyleBoldUnderline"/>
          <w:rFonts w:cs="Arial"/>
        </w:rPr>
        <w:t>categories of belonging, and social practices from Africa to America.</w:t>
      </w:r>
      <w:r w:rsidRPr="004C1CBA">
        <w:rPr>
          <w:rFonts w:cs="Arial"/>
          <w:sz w:val="16"/>
        </w:rPr>
        <w:t xml:space="preserve"> For these scholars, the </w:t>
      </w:r>
      <w:r w:rsidRPr="004C1CBA">
        <w:rPr>
          <w:rStyle w:val="Emphasis"/>
          <w:highlight w:val="yellow"/>
        </w:rPr>
        <w:t>preservation</w:t>
      </w:r>
      <w:r w:rsidRPr="004C1CBA">
        <w:rPr>
          <w:rStyle w:val="StyleBoldUnderline"/>
          <w:rFonts w:cs="Arial"/>
          <w:highlight w:val="yellow"/>
        </w:rPr>
        <w:t xml:space="preserve"> of</w:t>
      </w:r>
      <w:r w:rsidRPr="004C1CBA">
        <w:rPr>
          <w:rStyle w:val="StyleBoldUnderline"/>
          <w:rFonts w:cs="Arial"/>
        </w:rPr>
        <w:t xml:space="preserve"> distinctive </w:t>
      </w:r>
      <w:r w:rsidRPr="004C1CBA">
        <w:rPr>
          <w:rStyle w:val="StyleBoldUnderline"/>
          <w:rFonts w:cs="Arial"/>
          <w:highlight w:val="yellow"/>
        </w:rPr>
        <w:t xml:space="preserve">cultural forms has served as an index both of a </w:t>
      </w:r>
      <w:r w:rsidRPr="004C1CBA">
        <w:rPr>
          <w:rStyle w:val="Emphasis"/>
          <w:highlight w:val="yellow"/>
        </w:rPr>
        <w:t>resilient social personhood</w:t>
      </w:r>
      <w:r w:rsidRPr="004C1CBA">
        <w:rPr>
          <w:rStyle w:val="StyleBoldUnderline"/>
          <w:rFonts w:cs="Arial"/>
        </w:rPr>
        <w:t xml:space="preserve">, or identity, and of </w:t>
      </w:r>
      <w:r w:rsidRPr="004C1CBA">
        <w:rPr>
          <w:rStyle w:val="Emphasis"/>
        </w:rPr>
        <w:t>resistance to slavery</w:t>
      </w:r>
      <w:r w:rsidRPr="004C1CBA">
        <w:rPr>
          <w:rStyle w:val="StyleBoldUnderline"/>
          <w:rFonts w:cs="Arial"/>
        </w:rPr>
        <w:t xml:space="preserve"> itself. </w:t>
      </w:r>
      <w:r w:rsidRPr="004C1CBA">
        <w:rPr>
          <w:rFonts w:cs="Arial"/>
          <w:sz w:val="16"/>
        </w:rPr>
        <w:t xml:space="preserve">35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4C1CBA">
        <w:rPr>
          <w:rStyle w:val="StyleBoldUnderline"/>
          <w:rFonts w:cs="Arial"/>
        </w:rPr>
        <w:t>How could they have formed the fragile families documented by social historians if they had been “natally alienated” by definition</w:t>
      </w:r>
      <w:r w:rsidRPr="004C1CBA">
        <w:rPr>
          <w:rFonts w:cs="Arial"/>
          <w:sz w:val="16"/>
        </w:rPr>
        <w:t xml:space="preserve">? Finally, and per- haps most tellingly, </w:t>
      </w:r>
      <w:r w:rsidRPr="004C1CBA">
        <w:rPr>
          <w:rStyle w:val="StyleBoldUnderline"/>
          <w:rFonts w:cs="Arial"/>
          <w:highlight w:val="yellow"/>
        </w:rPr>
        <w:t>if slaves had been</w:t>
      </w:r>
      <w:r w:rsidRPr="004C1CBA">
        <w:rPr>
          <w:rStyle w:val="StyleBoldUnderline"/>
          <w:rFonts w:cs="Arial"/>
        </w:rPr>
        <w:t xml:space="preserve"> uniformly </w:t>
      </w:r>
      <w:r w:rsidRPr="004C1CBA">
        <w:rPr>
          <w:rStyle w:val="StyleBoldUnderline"/>
          <w:rFonts w:cs="Arial"/>
          <w:highlight w:val="yellow"/>
        </w:rPr>
        <w:t xml:space="preserve">subjected to “permanent violent domination,” they </w:t>
      </w:r>
      <w:r w:rsidRPr="004C1CBA">
        <w:rPr>
          <w:rStyle w:val="Emphasis"/>
          <w:highlight w:val="yellow"/>
        </w:rPr>
        <w:t>could not have revolted</w:t>
      </w:r>
      <w:r w:rsidRPr="004C1CBA">
        <w:rPr>
          <w:rStyle w:val="StyleBoldUnderline"/>
          <w:rFonts w:cs="Arial"/>
          <w:highlight w:val="yellow"/>
        </w:rPr>
        <w:t xml:space="preserve"> as often</w:t>
      </w:r>
      <w:r w:rsidRPr="004C1CBA">
        <w:rPr>
          <w:rStyle w:val="StyleBoldUnderline"/>
          <w:rFonts w:cs="Arial"/>
        </w:rPr>
        <w:t xml:space="preserve"> as they did </w:t>
      </w:r>
      <w:r w:rsidRPr="004C1CBA">
        <w:rPr>
          <w:rStyle w:val="StyleBoldUnderline"/>
          <w:rFonts w:cs="Arial"/>
          <w:highlight w:val="yellow"/>
        </w:rPr>
        <w:t>or shown</w:t>
      </w:r>
      <w:r w:rsidRPr="004C1CBA">
        <w:rPr>
          <w:rStyle w:val="StyleBoldUnderline"/>
          <w:rFonts w:cs="Arial"/>
        </w:rPr>
        <w:t xml:space="preserve"> the “varied </w:t>
      </w:r>
      <w:r w:rsidRPr="004C1CBA">
        <w:rPr>
          <w:rStyle w:val="StyleBoldUnderline"/>
          <w:rFonts w:cs="Arial"/>
          <w:highlight w:val="yellow"/>
        </w:rPr>
        <w:t xml:space="preserve">manifestations of their </w:t>
      </w:r>
      <w:r w:rsidRPr="004C1CBA">
        <w:rPr>
          <w:rStyle w:val="Emphasis"/>
          <w:highlight w:val="yellow"/>
        </w:rPr>
        <w:t>resistance</w:t>
      </w:r>
      <w:r w:rsidRPr="004C1CBA">
        <w:rPr>
          <w:rStyle w:val="Emphasis"/>
        </w:rPr>
        <w:t>”</w:t>
      </w:r>
      <w:r w:rsidRPr="004C1CBA">
        <w:rPr>
          <w:rFonts w:cs="Arial"/>
          <w:sz w:val="16"/>
        </w:rPr>
        <w:t xml:space="preserve"> that so frustrated masters and compromised their power, sometimes “fatally.”38 The dynamics of </w:t>
      </w:r>
      <w:r w:rsidRPr="004C1CBA">
        <w:rPr>
          <w:rStyle w:val="StyleBoldUnderline"/>
          <w:rFonts w:cs="Arial"/>
          <w:highlight w:val="yellow"/>
        </w:rPr>
        <w:t>social control</w:t>
      </w:r>
      <w:r w:rsidRPr="004C1CBA">
        <w:rPr>
          <w:rStyle w:val="StyleBoldUnderline"/>
          <w:rFonts w:cs="Arial"/>
        </w:rPr>
        <w:t xml:space="preserve"> and slave resistance </w:t>
      </w:r>
      <w:r w:rsidRPr="004C1CBA">
        <w:rPr>
          <w:rStyle w:val="Emphasis"/>
          <w:highlight w:val="yellow"/>
        </w:rPr>
        <w:t xml:space="preserve">falsified </w:t>
      </w:r>
      <w:r w:rsidRPr="004C1CBA">
        <w:rPr>
          <w:rStyle w:val="StyleBoldUnderline"/>
          <w:rFonts w:cs="Arial"/>
          <w:highlight w:val="yellow"/>
        </w:rPr>
        <w:t>Patterson’s description of slavery</w:t>
      </w:r>
      <w:r w:rsidRPr="004C1CBA">
        <w:rPr>
          <w:rStyle w:val="StyleBoldUnderline"/>
          <w:rFonts w:cs="Arial"/>
        </w:rPr>
        <w:t xml:space="preserve"> even as the tenacity of African culture showed that enslaved men, women, and children had arrived in the Americas bearing much more</w:t>
      </w:r>
      <w:r w:rsidRPr="004C1CBA">
        <w:rPr>
          <w:rFonts w:cs="Arial"/>
          <w:sz w:val="16"/>
        </w:rPr>
        <w:t xml:space="preserve"> than their “tropical temperament.” </w:t>
      </w:r>
      <w:r w:rsidRPr="004C1CBA">
        <w:rPr>
          <w:rStyle w:val="StyleBoldUnderline"/>
        </w:rPr>
        <w:t>The cultural continuity and resistance schools of thought come together powerfully in an important book by Walter C. Rucker</w:t>
      </w:r>
      <w:r w:rsidRPr="004C1CBA">
        <w:rPr>
          <w:rFonts w:cs="Arial"/>
          <w:sz w:val="16"/>
        </w:rPr>
        <w:t xml:space="preserve">,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w:t>
      </w:r>
      <w:r w:rsidRPr="004C1CBA">
        <w:rPr>
          <w:rStyle w:val="StyleBoldUnderline"/>
        </w:rPr>
        <w:t>Rucker aims to reveal the</w:t>
      </w:r>
      <w:r w:rsidRPr="004C1CBA">
        <w:rPr>
          <w:rStyle w:val="StyleBoldUnderline"/>
          <w:rFonts w:cs="Arial"/>
        </w:rPr>
        <w:t xml:space="preserve"> “</w:t>
      </w:r>
      <w:r w:rsidRPr="004C1CBA">
        <w:rPr>
          <w:rStyle w:val="Emphasis"/>
        </w:rPr>
        <w:t>perseverance of African culture</w:t>
      </w:r>
      <w:r w:rsidRPr="004C1CBA">
        <w:rPr>
          <w:rStyle w:val="StyleBoldUnderline"/>
          <w:rFonts w:cs="Arial"/>
        </w:rPr>
        <w:t xml:space="preserve"> even among second, third, and fourth generation creoles</w:t>
      </w:r>
      <w:r w:rsidRPr="004C1CBA">
        <w:rPr>
          <w:rFonts w:cs="Arial"/>
          <w:sz w:val="16"/>
        </w:rPr>
        <w:t>.”39 He looks again at some familiar events in North America—</w:t>
      </w:r>
      <w:r w:rsidRPr="004C1CBA">
        <w:rPr>
          <w:rStyle w:val="StyleBoldUnderline"/>
          <w:rFonts w:cs="Arial"/>
        </w:rPr>
        <w:t>New York City’s 1712 Coromantee revolt</w:t>
      </w:r>
      <w:r w:rsidRPr="004C1CBA">
        <w:rPr>
          <w:rFonts w:cs="Arial"/>
          <w:sz w:val="16"/>
        </w:rPr>
        <w:t xml:space="preserve"> and </w:t>
      </w:r>
      <w:r w:rsidRPr="004C1CBA">
        <w:rPr>
          <w:rStyle w:val="StyleBoldUnderline"/>
          <w:rFonts w:cs="Arial"/>
        </w:rPr>
        <w:t>1741 conspiracy</w:t>
      </w:r>
      <w:r w:rsidRPr="004C1CBA">
        <w:rPr>
          <w:rFonts w:cs="Arial"/>
          <w:sz w:val="16"/>
        </w:rPr>
        <w:t xml:space="preserve">, the </w:t>
      </w:r>
      <w:r w:rsidRPr="004C1CBA">
        <w:rPr>
          <w:rStyle w:val="StyleBoldUnderline"/>
          <w:rFonts w:cs="Arial"/>
        </w:rPr>
        <w:t>1739 Stono rebellion</w:t>
      </w:r>
      <w:r w:rsidRPr="004C1CBA">
        <w:rPr>
          <w:rFonts w:cs="Arial"/>
          <w:sz w:val="16"/>
        </w:rPr>
        <w:t xml:space="preserve"> in South Carolina, as well as the plots, schemes, and insurgencies of Gabriel Prosser, Denmark Vesey, and Nat Turner—deftly teasing out the African origins of many of the attitudes and actions of the black rebels. </w:t>
      </w:r>
      <w:r w:rsidRPr="004C1CBA">
        <w:rPr>
          <w:rStyle w:val="StyleBoldUnderline"/>
          <w:highlight w:val="yellow"/>
        </w:rPr>
        <w:t>Rucker outlines how</w:t>
      </w:r>
      <w:r w:rsidRPr="004C1CBA">
        <w:rPr>
          <w:rFonts w:cs="Arial"/>
          <w:sz w:val="16"/>
          <w:highlight w:val="yellow"/>
        </w:rPr>
        <w:t xml:space="preserve"> </w:t>
      </w:r>
      <w:r w:rsidRPr="004C1CBA">
        <w:rPr>
          <w:rStyle w:val="StyleBoldUnderline"/>
          <w:rFonts w:cs="Arial"/>
          <w:highlight w:val="yellow"/>
        </w:rPr>
        <w:lastRenderedPageBreak/>
        <w:t>the transformation of a “</w:t>
      </w:r>
      <w:r w:rsidRPr="004C1CBA">
        <w:rPr>
          <w:rStyle w:val="Emphasis"/>
          <w:highlight w:val="yellow"/>
        </w:rPr>
        <w:t>shared cultural heritage</w:t>
      </w:r>
      <w:r w:rsidRPr="004C1CBA">
        <w:rPr>
          <w:rStyle w:val="StyleBoldUnderline"/>
          <w:rFonts w:cs="Arial"/>
        </w:rPr>
        <w:t xml:space="preserve">” that shaped collective action against slavery </w:t>
      </w:r>
      <w:r w:rsidRPr="004C1CBA">
        <w:rPr>
          <w:rStyle w:val="StyleBoldUnderline"/>
          <w:rFonts w:cs="Arial"/>
          <w:highlight w:val="yellow"/>
        </w:rPr>
        <w:t xml:space="preserve">corresponded to the “various steps Africans made in the process </w:t>
      </w:r>
      <w:r w:rsidRPr="004C1CBA">
        <w:rPr>
          <w:rStyle w:val="Emphasis"/>
          <w:highlight w:val="yellow"/>
        </w:rPr>
        <w:t>of becoming ‘African American’</w:t>
      </w:r>
      <w:r w:rsidRPr="004C1CBA">
        <w:rPr>
          <w:rStyle w:val="StyleBoldUnderline"/>
          <w:rFonts w:cs="Arial"/>
        </w:rPr>
        <w:t xml:space="preserve"> in culture, orientation, and identity</w:t>
      </w:r>
      <w:r w:rsidRPr="004C1CBA">
        <w:rPr>
          <w:rFonts w:cs="Arial"/>
          <w:sz w:val="16"/>
        </w:rPr>
        <w:t>.”40</w:t>
      </w:r>
    </w:p>
    <w:p w:rsidR="00242D4B" w:rsidRDefault="00242D4B" w:rsidP="00242D4B">
      <w:pPr>
        <w:pStyle w:val="Heading4"/>
      </w:pPr>
      <w:r>
        <w:t>Social movements MUST engage institutions with specific policy demands in order to initiate social transformation – cooption args are wrong</w:t>
      </w:r>
    </w:p>
    <w:p w:rsidR="00242D4B" w:rsidRPr="00217C86" w:rsidRDefault="00242D4B" w:rsidP="00242D4B"/>
    <w:p w:rsidR="00242D4B" w:rsidRDefault="00242D4B" w:rsidP="00242D4B">
      <w:r w:rsidRPr="00A84F9B">
        <w:rPr>
          <w:rStyle w:val="StyleStyleBold12pt"/>
        </w:rPr>
        <w:t>Hunt 90</w:t>
      </w:r>
      <w:r>
        <w:t xml:space="preserve"> (Alan, Professor of Law and Sociology, Carleton University, Ottawa, Canada, “Rights and Social Movements: Counter-Hegemon Strategies,” Journal of Law and Society Vol. 17 No. 3)</w:t>
      </w:r>
    </w:p>
    <w:p w:rsidR="00242D4B" w:rsidRDefault="00242D4B" w:rsidP="00242D4B"/>
    <w:p w:rsidR="00242D4B" w:rsidRDefault="00242D4B" w:rsidP="00242D4B">
      <w:r w:rsidRPr="00326D29">
        <w:rPr>
          <w:sz w:val="12"/>
        </w:rP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rsidRPr="00326D29">
        <w:rPr>
          <w:sz w:val="12"/>
        </w:rPr>
        <w:t xml:space="preserve">.26 What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rsidRPr="00326D29">
        <w:rPr>
          <w:sz w:val="12"/>
        </w:rPr>
        <w:t xml:space="preserve">. But this approximation requires further refinement because </w:t>
      </w:r>
      <w:r w:rsidRPr="00F01002">
        <w:rPr>
          <w:u w:val="single"/>
        </w:rPr>
        <w:t xml:space="preserve">some </w:t>
      </w:r>
      <w:r w:rsidRPr="00C7460D">
        <w:rPr>
          <w:u w:val="single"/>
        </w:rPr>
        <w:t>movements which are</w:t>
      </w:r>
      <w:r w:rsidRPr="00F01002">
        <w:rPr>
          <w:u w:val="single"/>
        </w:rPr>
        <w:t xml:space="preserve"> apparently </w:t>
      </w:r>
      <w:r w:rsidRPr="00C7460D">
        <w:rPr>
          <w:u w:val="single"/>
        </w:rPr>
        <w:t xml:space="preserve">single issue </w:t>
      </w:r>
      <w:r w:rsidRPr="00C7460D">
        <w:rPr>
          <w:highlight w:val="yellow"/>
          <w:u w:val="single"/>
        </w:rPr>
        <w:t xml:space="preserve">have </w:t>
      </w:r>
      <w:r w:rsidRPr="00C7460D">
        <w:rPr>
          <w:rStyle w:val="Emphasis"/>
          <w:highlight w:val="yellow"/>
        </w:rPr>
        <w:t>extensive ramifications</w:t>
      </w:r>
      <w:r w:rsidRPr="00326D29">
        <w:rPr>
          <w:sz w:val="12"/>
        </w:rPr>
        <w:t xml:space="preserve">. The abortion rights movement, whilst superficially focusing on a single issue, has ramifications extending beyond the immediate question of women's right to control their fertility. The abortion rights movement is a prime example of the concept of 'local hegemony'.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rsidRPr="00326D29">
        <w:rPr>
          <w:sz w:val="12"/>
        </w:rP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rsidRPr="00326D29">
        <w:rPr>
          <w:sz w:val="12"/>
        </w:rPr>
        <w:t xml:space="preserve"> The most immediate implication is that </w:t>
      </w:r>
      <w:r w:rsidRPr="00B656FC">
        <w:rPr>
          <w:u w:val="single"/>
        </w:rPr>
        <w:t>their 'success' is not a matter of securing some immediate interest.</w:t>
      </w:r>
      <w:r w:rsidRPr="00326D29">
        <w:rPr>
          <w:sz w:val="12"/>
        </w:rP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rsidRPr="00326D29">
        <w:rPr>
          <w:sz w:val="12"/>
        </w:rP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rsidRPr="00326D29">
        <w:rPr>
          <w:sz w:val="12"/>
        </w:rPr>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and 'failure' admit.</w:t>
      </w:r>
      <w:r w:rsidRPr="00217C86">
        <w:rPr>
          <w:sz w:val="12"/>
          <w:u w:val="single"/>
        </w:rPr>
        <w:t xml:space="preserve">¶ </w:t>
      </w:r>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Bumiller's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rsidR="00242D4B" w:rsidRDefault="00242D4B" w:rsidP="00242D4B">
      <w:pPr>
        <w:rPr>
          <w:rStyle w:val="StyleBoldUnderline"/>
        </w:rPr>
      </w:pPr>
    </w:p>
    <w:p w:rsidR="00242D4B" w:rsidRPr="00C35560" w:rsidRDefault="00242D4B" w:rsidP="00242D4B"/>
    <w:p w:rsidR="00242D4B" w:rsidRDefault="00242D4B" w:rsidP="00242D4B">
      <w:pPr>
        <w:pStyle w:val="Heading4"/>
      </w:pPr>
      <w:r>
        <w:t>The invocation of social death as ontologically inevitable inscribes a pessimism towards politics which makes agency impossible and oversimplifies the history of resistance</w:t>
      </w:r>
    </w:p>
    <w:p w:rsidR="00242D4B" w:rsidRDefault="00242D4B" w:rsidP="00242D4B">
      <w:r w:rsidRPr="00AD38F0">
        <w:rPr>
          <w:rStyle w:val="StyleStyleBold12pt"/>
        </w:rPr>
        <w:t>Brown 9</w:t>
      </w:r>
      <w:r>
        <w:t xml:space="preserve"> (Vincent Brown, Prof. of History and African and African-American Studies @ Harvard Univ., December 2009, "Social Death and Political Life in the Study of Slavery," American Historical Review, p. 1231-1249)</w:t>
      </w:r>
    </w:p>
    <w:p w:rsidR="00242D4B" w:rsidRDefault="00242D4B" w:rsidP="00242D4B">
      <w:pPr>
        <w:rPr>
          <w:rFonts w:cs="Arial"/>
          <w:sz w:val="14"/>
        </w:rPr>
      </w:pPr>
      <w:r w:rsidRPr="00727A89">
        <w:rPr>
          <w:rFonts w:cs="Arial"/>
          <w:sz w:val="14"/>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AD38F0">
        <w:rPr>
          <w:rStyle w:val="Emphasis"/>
          <w:highlight w:val="yellow"/>
        </w:rPr>
        <w:t>Social death</w:t>
      </w:r>
      <w:r w:rsidRPr="00727A89">
        <w:rPr>
          <w:rFonts w:cs="Arial"/>
          <w:sz w:val="14"/>
        </w:rPr>
        <w:t>, so well suited to the tragic perspective</w:t>
      </w:r>
      <w:r w:rsidRPr="00AD38F0">
        <w:rPr>
          <w:rStyle w:val="StyleBoldUnderline"/>
        </w:rPr>
        <w:t>, stands in for the experience of enslavement</w:t>
      </w:r>
      <w:r w:rsidRPr="00727A89">
        <w:rPr>
          <w:rFonts w:cs="Arial"/>
          <w:sz w:val="14"/>
        </w:rPr>
        <w:t xml:space="preserve">. </w:t>
      </w:r>
      <w:r w:rsidRPr="00AD38F0">
        <w:rPr>
          <w:rStyle w:val="StyleBoldUnderline"/>
          <w:rFonts w:cs="Arial"/>
        </w:rPr>
        <w:t>While this heightens the reader’s sense of the way Atlantic slavery haunts the present</w:t>
      </w:r>
      <w:r w:rsidRPr="00727A89">
        <w:rPr>
          <w:rFonts w:cs="Arial"/>
          <w:sz w:val="14"/>
        </w:rPr>
        <w:t xml:space="preserve">, </w:t>
      </w:r>
      <w:r w:rsidRPr="00AD38F0">
        <w:rPr>
          <w:rStyle w:val="StyleBoldUnderline"/>
          <w:rFonts w:cs="Arial"/>
        </w:rPr>
        <w:t xml:space="preserve">Baucom </w:t>
      </w:r>
      <w:r w:rsidRPr="00727A89">
        <w:rPr>
          <w:rFonts w:cs="Arial"/>
          <w:sz w:val="14"/>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AD38F0">
        <w:rPr>
          <w:rStyle w:val="StyleBoldUnderline"/>
          <w:rFonts w:cs="Arial"/>
        </w:rPr>
        <w:t xml:space="preserve">In many ways, the effectiveness of his text </w:t>
      </w:r>
      <w:r w:rsidRPr="00AD38F0">
        <w:rPr>
          <w:rStyle w:val="Emphasis"/>
        </w:rPr>
        <w:t>depends upon the silence of slaves</w:t>
      </w:r>
      <w:r w:rsidRPr="00AD38F0">
        <w:rPr>
          <w:rStyle w:val="StyleBoldUnderline"/>
          <w:rFonts w:cs="Arial"/>
        </w:rPr>
        <w:t>—</w:t>
      </w:r>
      <w:r w:rsidRPr="00727A89">
        <w:rPr>
          <w:rStyle w:val="UnderlineBold"/>
          <w:highlight w:val="yellow"/>
        </w:rPr>
        <w:t>it is easier to describe the continuity of</w:t>
      </w:r>
      <w:r w:rsidRPr="00727A89">
        <w:rPr>
          <w:rStyle w:val="UnderlineBold"/>
        </w:rPr>
        <w:t xml:space="preserve"> structures of </w:t>
      </w:r>
      <w:r w:rsidRPr="00727A89">
        <w:rPr>
          <w:rStyle w:val="UnderlineBold"/>
          <w:highlight w:val="yellow"/>
        </w:rPr>
        <w:t xml:space="preserve">power when one </w:t>
      </w:r>
      <w:r w:rsidRPr="00727A89">
        <w:rPr>
          <w:rStyle w:val="Emphasis"/>
          <w:highlight w:val="yellow"/>
        </w:rPr>
        <w:t>down- plays countervailing forces</w:t>
      </w:r>
      <w:r w:rsidRPr="00727A89">
        <w:rPr>
          <w:rStyle w:val="UnderlineBold"/>
          <w:highlight w:val="yellow"/>
        </w:rPr>
        <w:t xml:space="preserve"> such as</w:t>
      </w:r>
      <w:r w:rsidRPr="00727A89">
        <w:rPr>
          <w:rStyle w:val="UnderlineBold"/>
        </w:rPr>
        <w:t xml:space="preserve"> the political </w:t>
      </w:r>
      <w:r w:rsidRPr="00727A89">
        <w:rPr>
          <w:rStyle w:val="UnderlineBold"/>
          <w:highlight w:val="yellow"/>
        </w:rPr>
        <w:t>activity of the weak</w:t>
      </w:r>
      <w:r w:rsidRPr="00727A89">
        <w:rPr>
          <w:rStyle w:val="StyleBoldUnderline"/>
          <w:rFonts w:cs="Arial"/>
          <w:b/>
        </w:rPr>
        <w:t>.</w:t>
      </w:r>
      <w:r w:rsidRPr="00AD38F0">
        <w:rPr>
          <w:rStyle w:val="StyleBoldUnderline"/>
          <w:rFonts w:cs="Arial"/>
        </w:rPr>
        <w:t xml:space="preserve"> </w:t>
      </w:r>
      <w:r w:rsidRPr="00727A89">
        <w:rPr>
          <w:rFonts w:cs="Arial"/>
          <w:sz w:val="14"/>
        </w:rPr>
        <w:t xml:space="preserve">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 Specters of the Atlantic is self-consciously a </w:t>
      </w:r>
      <w:r w:rsidRPr="00727A89">
        <w:rPr>
          <w:rFonts w:cs="Arial"/>
          <w:sz w:val="14"/>
        </w:rPr>
        <w:lastRenderedPageBreak/>
        <w:t xml:space="preserve">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Fonts w:cs="Arial"/>
        </w:rPr>
        <w:t xml:space="preserve">the concept often becomes a </w:t>
      </w:r>
      <w:r w:rsidRPr="00AD38F0">
        <w:rPr>
          <w:rStyle w:val="Emphasis"/>
        </w:rPr>
        <w:t>general description</w:t>
      </w:r>
      <w:r w:rsidRPr="00336858">
        <w:rPr>
          <w:rStyle w:val="StyleBoldUnderline"/>
          <w:rFonts w:cs="Arial"/>
        </w:rPr>
        <w:t xml:space="preserve"> of actual social life in slavery. </w:t>
      </w:r>
      <w:r w:rsidRPr="00727A89">
        <w:rPr>
          <w:rFonts w:cs="Arial"/>
          <w:sz w:val="14"/>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Fonts w:cs="Arial"/>
        </w:rPr>
        <w:t xml:space="preserve">Rather than </w:t>
      </w:r>
      <w:r w:rsidRPr="00AD38F0">
        <w:rPr>
          <w:rStyle w:val="Emphasis"/>
        </w:rPr>
        <w:t>pathologizing</w:t>
      </w:r>
      <w:r w:rsidRPr="00336858">
        <w:rPr>
          <w:rStyle w:val="StyleBoldUnderline"/>
          <w:rFonts w:cs="Arial"/>
        </w:rPr>
        <w:t xml:space="preserve"> slaves by allowing the condition of social death to stand for the experience of life in slavery,</w:t>
      </w:r>
      <w:r w:rsidRPr="00727A89">
        <w:rPr>
          <w:rFonts w:cs="Arial"/>
          <w:sz w:val="14"/>
        </w:rPr>
        <w:t xml:space="preserve"> then, </w:t>
      </w:r>
      <w:r w:rsidRPr="00336858">
        <w:rPr>
          <w:rStyle w:val="StyleBoldUnderline"/>
          <w:rFonts w:cs="Arial"/>
        </w:rPr>
        <w:t xml:space="preserve">it might be </w:t>
      </w:r>
      <w:r w:rsidRPr="00AD38F0">
        <w:rPr>
          <w:rStyle w:val="Emphasis"/>
        </w:rPr>
        <w:t>more helpful</w:t>
      </w:r>
      <w:r w:rsidRPr="00336858">
        <w:rPr>
          <w:rStyle w:val="StyleBoldUnderline"/>
          <w:rFonts w:cs="Arial"/>
        </w:rPr>
        <w:t xml:space="preserve"> to focus on what the enslaved </w:t>
      </w:r>
      <w:r w:rsidRPr="00AD38F0">
        <w:rPr>
          <w:rStyle w:val="Emphasis"/>
        </w:rPr>
        <w:t>actually made of their situation</w:t>
      </w:r>
      <w:r w:rsidRPr="00727A89">
        <w:rPr>
          <w:rFonts w:cs="Arial"/>
          <w:sz w:val="14"/>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rFonts w:cs="Arial"/>
          <w:highlight w:val="yellow"/>
        </w:rPr>
        <w:t>Smallwood</w:t>
      </w:r>
      <w:r w:rsidRPr="00C225BD">
        <w:rPr>
          <w:rStyle w:val="StyleBoldUnderline"/>
          <w:rFonts w:cs="Arial"/>
        </w:rPr>
        <w:t>’s Saltwater Slavery:</w:t>
      </w:r>
      <w:r w:rsidRPr="00727A89">
        <w:rPr>
          <w:rFonts w:cs="Arial"/>
          <w:sz w:val="14"/>
        </w:rPr>
        <w:t xml:space="preserve"> A Middle Passage from Africa to American Diaspora </w:t>
      </w:r>
      <w:r w:rsidRPr="00C225BD">
        <w:rPr>
          <w:rStyle w:val="StyleBoldUnderline"/>
          <w:highlight w:val="yellow"/>
        </w:rPr>
        <w:t xml:space="preserve">extend </w:t>
      </w:r>
      <w:r w:rsidRPr="00336858">
        <w:rPr>
          <w:rStyle w:val="StyleBoldUnderline"/>
          <w:rFonts w:cs="Arial"/>
          <w:highlight w:val="yellow"/>
        </w:rPr>
        <w:t>social death</w:t>
      </w:r>
      <w:r w:rsidRPr="00336858">
        <w:rPr>
          <w:rStyle w:val="StyleBoldUnderline"/>
          <w:rFonts w:cs="Arial"/>
        </w:rPr>
        <w:t xml:space="preserve"> beyond a general description of slavery </w:t>
      </w:r>
      <w:r w:rsidRPr="00336858">
        <w:rPr>
          <w:rStyle w:val="StyleBoldUnderline"/>
          <w:rFonts w:cs="Arial"/>
          <w:highlight w:val="yellow"/>
        </w:rPr>
        <w:t>as a condition</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imagine it as an </w:t>
      </w:r>
      <w:r w:rsidRPr="00336858">
        <w:rPr>
          <w:rStyle w:val="StyleBoldUnderline"/>
          <w:rFonts w:cs="Arial"/>
          <w:highlight w:val="yellow"/>
        </w:rPr>
        <w:t>experience of self</w:t>
      </w:r>
      <w:r w:rsidRPr="00727A89">
        <w:rPr>
          <w:rFonts w:cs="Arial"/>
          <w:sz w:val="14"/>
          <w:highlight w:val="yellow"/>
        </w:rPr>
        <w:t xml:space="preserve">. </w:t>
      </w:r>
      <w:r w:rsidRPr="00336858">
        <w:rPr>
          <w:rStyle w:val="StyleBoldUnderline"/>
          <w:rFonts w:cs="Arial"/>
        </w:rPr>
        <w:t>Here both the promise and</w:t>
      </w:r>
      <w:r w:rsidRPr="00727A89">
        <w:rPr>
          <w:rFonts w:cs="Arial"/>
          <w:sz w:val="14"/>
        </w:rPr>
        <w:t xml:space="preserve"> </w:t>
      </w:r>
      <w:r w:rsidRPr="00336858">
        <w:rPr>
          <w:rStyle w:val="StyleBoldUnderline"/>
          <w:rFonts w:cs="Arial"/>
          <w:highlight w:val="yellow"/>
        </w:rPr>
        <w:t xml:space="preserve">the </w:t>
      </w:r>
      <w:r w:rsidRPr="00C225BD">
        <w:rPr>
          <w:rStyle w:val="Emphasis"/>
          <w:highlight w:val="yellow"/>
        </w:rPr>
        <w:t>problem</w:t>
      </w:r>
      <w:r w:rsidRPr="00336858">
        <w:rPr>
          <w:rStyle w:val="StyleBoldUnderline"/>
          <w:rFonts w:cs="Arial"/>
          <w:highlight w:val="yellow"/>
        </w:rPr>
        <w:t xml:space="preserve"> with the concept are </w:t>
      </w:r>
      <w:r w:rsidRPr="00336858">
        <w:rPr>
          <w:rStyle w:val="StyleBoldUnderline"/>
          <w:rFonts w:cs="Arial"/>
        </w:rPr>
        <w:t xml:space="preserve">most </w:t>
      </w:r>
      <w:r w:rsidRPr="00336858">
        <w:rPr>
          <w:rStyle w:val="StyleBoldUnderline"/>
          <w:rFonts w:cs="Arial"/>
          <w:highlight w:val="yellow"/>
        </w:rPr>
        <w:t>fully apparent</w:t>
      </w:r>
      <w:r w:rsidRPr="00727A89">
        <w:rPr>
          <w:rFonts w:cs="Arial"/>
          <w:sz w:val="14"/>
        </w:rPr>
        <w:t xml:space="preserve">.16 </w:t>
      </w:r>
      <w:r w:rsidRPr="00336858">
        <w:rPr>
          <w:rStyle w:val="StyleBoldUnderline"/>
          <w:rFonts w:cs="Arial"/>
        </w:rPr>
        <w:t xml:space="preserve">Both </w:t>
      </w:r>
      <w:r w:rsidRPr="00336858">
        <w:rPr>
          <w:rStyle w:val="StyleBoldUnderline"/>
          <w:rFonts w:cs="Arial"/>
          <w:highlight w:val="yellow"/>
        </w:rPr>
        <w:t>authors seek a deeper understanding of</w:t>
      </w:r>
      <w:r w:rsidRPr="00336858">
        <w:rPr>
          <w:rStyle w:val="StyleBoldUnderline"/>
          <w:rFonts w:cs="Arial"/>
        </w:rPr>
        <w:t xml:space="preserve"> the </w:t>
      </w:r>
      <w:r w:rsidRPr="00336858">
        <w:rPr>
          <w:rStyle w:val="StyleBoldUnderline"/>
          <w:rFonts w:cs="Arial"/>
          <w:highlight w:val="yellow"/>
        </w:rPr>
        <w:t>experience of enslavement</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its </w:t>
      </w:r>
      <w:r w:rsidRPr="00336858">
        <w:rPr>
          <w:rStyle w:val="StyleBoldUnderline"/>
          <w:rFonts w:cs="Arial"/>
          <w:highlight w:val="yellow"/>
        </w:rPr>
        <w:t>consequences for the past, present, and future of black life</w:t>
      </w:r>
      <w:r w:rsidRPr="00727A89">
        <w:rPr>
          <w:rFonts w:cs="Arial"/>
          <w:sz w:val="14"/>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727A89">
        <w:rPr>
          <w:rFonts w:cs="Arial"/>
          <w:sz w:val="14"/>
        </w:rPr>
        <w:t xml:space="preserve">”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727A89">
        <w:rPr>
          <w:rFonts w:cs="Arial"/>
          <w:sz w:val="14"/>
        </w:rPr>
        <w:t xml:space="preserve">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 “We may have forgotten our country,” Hartman writes, “but we haven’t forgotten our dispossession.”21 Like Baucom, </w:t>
      </w:r>
      <w:r w:rsidRPr="00336858">
        <w:rPr>
          <w:rStyle w:val="StyleBoldUnderline"/>
          <w:rFonts w:cs="Arial"/>
          <w:highlight w:val="yellow"/>
        </w:rPr>
        <w:t xml:space="preserve">Hartman sees </w:t>
      </w:r>
      <w:r w:rsidRPr="00336858">
        <w:rPr>
          <w:rStyle w:val="StyleBoldUnderline"/>
          <w:rFonts w:cs="Arial"/>
        </w:rPr>
        <w:t xml:space="preserve">the </w:t>
      </w:r>
      <w:r w:rsidRPr="00336858">
        <w:rPr>
          <w:rStyle w:val="StyleBoldUnderline"/>
          <w:rFonts w:cs="Arial"/>
          <w:highlight w:val="yellow"/>
        </w:rPr>
        <w:t xml:space="preserve">history of slavery as </w:t>
      </w:r>
      <w:r w:rsidRPr="00336858">
        <w:rPr>
          <w:rStyle w:val="StyleBoldUnderline"/>
          <w:rFonts w:cs="Arial"/>
        </w:rPr>
        <w:t xml:space="preserve">a </w:t>
      </w:r>
      <w:r w:rsidRPr="00336858">
        <w:rPr>
          <w:rStyle w:val="StyleBoldUnderline"/>
          <w:rFonts w:cs="Arial"/>
          <w:highlight w:val="yellow"/>
        </w:rPr>
        <w:t xml:space="preserve">constituent </w:t>
      </w:r>
      <w:r w:rsidRPr="00336858">
        <w:rPr>
          <w:rStyle w:val="StyleBoldUnderline"/>
          <w:rFonts w:cs="Arial"/>
        </w:rPr>
        <w:t xml:space="preserve">part </w:t>
      </w:r>
      <w:r w:rsidRPr="00336858">
        <w:rPr>
          <w:rStyle w:val="StyleBoldUnderline"/>
          <w:rFonts w:cs="Arial"/>
          <w:highlight w:val="yellow"/>
        </w:rPr>
        <w:t>of</w:t>
      </w:r>
      <w:r w:rsidRPr="00336858">
        <w:rPr>
          <w:rStyle w:val="StyleBoldUnderline"/>
          <w:rFonts w:cs="Arial"/>
        </w:rPr>
        <w:t xml:space="preserve"> </w:t>
      </w:r>
      <w:r w:rsidRPr="00336858">
        <w:rPr>
          <w:rStyle w:val="StyleBoldUnderline"/>
          <w:rFonts w:cs="Arial"/>
          <w:highlight w:val="yellow"/>
        </w:rPr>
        <w:t>a tragic</w:t>
      </w:r>
      <w:r w:rsidRPr="00336858">
        <w:rPr>
          <w:rStyle w:val="StyleBoldUnderline"/>
          <w:rFonts w:cs="Arial"/>
        </w:rPr>
        <w:t xml:space="preserve"> </w:t>
      </w:r>
      <w:r w:rsidRPr="00336858">
        <w:rPr>
          <w:rStyle w:val="StyleBoldUnderline"/>
          <w:rFonts w:cs="Arial"/>
          <w:highlight w:val="yellow"/>
        </w:rPr>
        <w:t>present</w:t>
      </w:r>
      <w:r w:rsidRPr="00727A89">
        <w:rPr>
          <w:rFonts w:cs="Arial"/>
          <w:sz w:val="14"/>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727A89">
        <w:rPr>
          <w:rFonts w:cs="Arial"/>
          <w:sz w:val="14"/>
        </w:rPr>
        <w:t xml:space="preserve">. </w:t>
      </w:r>
      <w:r w:rsidRPr="00336858">
        <w:rPr>
          <w:rStyle w:val="StyleBoldUnderline"/>
          <w:rFonts w:cs="Arial"/>
          <w:highlight w:val="yellow"/>
        </w:rPr>
        <w:t>Disregarding</w:t>
      </w:r>
      <w:r w:rsidRPr="00336858">
        <w:rPr>
          <w:rStyle w:val="StyleBoldUnderline"/>
          <w:rFonts w:cs="Arial"/>
        </w:rPr>
        <w:t xml:space="preserve"> </w:t>
      </w:r>
      <w:r w:rsidRPr="00727A89">
        <w:rPr>
          <w:rFonts w:cs="Arial"/>
          <w:sz w:val="14"/>
        </w:rPr>
        <w:t xml:space="preserve">the commonplace </w:t>
      </w:r>
      <w:r w:rsidRPr="00336858">
        <w:rPr>
          <w:rStyle w:val="StyleBoldUnderline"/>
          <w:rFonts w:cs="Arial"/>
          <w:highlight w:val="yellow"/>
        </w:rPr>
        <w:t>temporalities of</w:t>
      </w:r>
      <w:r w:rsidRPr="00727A89">
        <w:rPr>
          <w:rFonts w:cs="Arial"/>
          <w:sz w:val="14"/>
        </w:rPr>
        <w:t xml:space="preserve"> professional </w:t>
      </w:r>
      <w:r w:rsidRPr="00336858">
        <w:rPr>
          <w:rStyle w:val="StyleBoldUnderline"/>
          <w:rFonts w:cs="Arial"/>
          <w:highlight w:val="yellow"/>
        </w:rPr>
        <w:t>historians</w:t>
      </w:r>
      <w:r w:rsidRPr="00727A89">
        <w:rPr>
          <w:rFonts w:cs="Arial"/>
          <w:sz w:val="14"/>
          <w:highlight w:val="yellow"/>
        </w:rPr>
        <w:t xml:space="preserve">, </w:t>
      </w:r>
      <w:r w:rsidRPr="00336858">
        <w:rPr>
          <w:rStyle w:val="StyleBoldUnderline"/>
          <w:rFonts w:cs="Arial"/>
          <w:highlight w:val="yellow"/>
        </w:rPr>
        <w:t>whose</w:t>
      </w:r>
      <w:r w:rsidRPr="00336858">
        <w:rPr>
          <w:rStyle w:val="StyleBoldUnderline"/>
          <w:rFonts w:cs="Arial"/>
        </w:rPr>
        <w:t xml:space="preserve"> </w:t>
      </w:r>
      <w:r w:rsidRPr="00727A89">
        <w:rPr>
          <w:rFonts w:cs="Arial"/>
          <w:sz w:val="14"/>
        </w:rPr>
        <w:t xml:space="preserve">literary </w:t>
      </w:r>
      <w:r w:rsidRPr="00336858">
        <w:rPr>
          <w:rStyle w:val="StyleBoldUnderline"/>
          <w:rFonts w:cs="Arial"/>
          <w:highlight w:val="yellow"/>
        </w:rPr>
        <w:t>conventions are</w:t>
      </w:r>
      <w:r w:rsidRPr="00336858">
        <w:rPr>
          <w:rStyle w:val="StyleBoldUnderline"/>
          <w:rFonts w:cs="Arial"/>
        </w:rPr>
        <w:t xml:space="preserve"> </w:t>
      </w:r>
      <w:r w:rsidRPr="00727A89">
        <w:rPr>
          <w:rFonts w:cs="Arial"/>
          <w:sz w:val="14"/>
        </w:rPr>
        <w:t xml:space="preserve">generally </w:t>
      </w:r>
      <w:r w:rsidRPr="00336858">
        <w:rPr>
          <w:rStyle w:val="StyleBoldUnderline"/>
          <w:rFonts w:cs="Arial"/>
          <w:highlight w:val="yellow"/>
        </w:rPr>
        <w:t>predicated o</w:t>
      </w:r>
      <w:r w:rsidRPr="00336858">
        <w:rPr>
          <w:rStyle w:val="StyleBoldUnderline"/>
          <w:rFonts w:cs="Arial"/>
        </w:rPr>
        <w:t>n</w:t>
      </w:r>
      <w:r w:rsidRPr="00727A89">
        <w:rPr>
          <w:rFonts w:cs="Arial"/>
          <w:sz w:val="14"/>
        </w:rPr>
        <w:t xml:space="preserve"> a formal </w:t>
      </w:r>
      <w:r w:rsidRPr="00336858">
        <w:rPr>
          <w:rStyle w:val="StyleBoldUnderline"/>
          <w:rFonts w:cs="Arial"/>
        </w:rPr>
        <w:t xml:space="preserve">distinction between </w:t>
      </w:r>
      <w:r w:rsidRPr="00336858">
        <w:rPr>
          <w:rStyle w:val="StyleBoldUnderline"/>
          <w:rFonts w:cs="Arial"/>
          <w:highlight w:val="yellow"/>
        </w:rPr>
        <w:t>past, present, and future</w:t>
      </w:r>
      <w:r w:rsidRPr="00336858">
        <w:rPr>
          <w:rStyle w:val="StyleBoldUnderline"/>
          <w:rFonts w:cs="Arial"/>
        </w:rPr>
        <w:t>, Hartman addresses slavery as a problem that spans all three</w:t>
      </w:r>
      <w:r w:rsidRPr="00727A89">
        <w:rPr>
          <w:rFonts w:cs="Arial"/>
          <w:sz w:val="14"/>
        </w:rPr>
        <w:t xml:space="preserve">.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727A89">
        <w:rPr>
          <w:rFonts w:cs="Arial"/>
          <w:sz w:val="14"/>
        </w:rPr>
        <w:t xml:space="preserve">. </w:t>
      </w:r>
      <w:r w:rsidRPr="00336858">
        <w:rPr>
          <w:rStyle w:val="StyleBoldUnderline"/>
          <w:rFonts w:cs="Arial"/>
        </w:rPr>
        <w:t>For dispassionate accounting</w:t>
      </w:r>
      <w:r w:rsidRPr="00727A89">
        <w:rPr>
          <w:rFonts w:cs="Arial"/>
          <w:sz w:val="14"/>
        </w:rPr>
        <w:t>—exemplified by the ledgers of slave traders—</w:t>
      </w:r>
      <w:r w:rsidRPr="00336858">
        <w:rPr>
          <w:rStyle w:val="StyleBoldUnderline"/>
          <w:rFonts w:cs="Arial"/>
        </w:rPr>
        <w:t>has been a great weapon of the powerful, an episteme that made the grossest violations of personhood acceptable, even necessary</w:t>
      </w:r>
      <w:r w:rsidRPr="00727A89">
        <w:rPr>
          <w:rFonts w:cs="Arial"/>
          <w:sz w:val="14"/>
        </w:rPr>
        <w:t xml:space="preserve">.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 It is this mournful quality of Lose Your Mother that elevates it above so many histories of slavery, but </w:t>
      </w:r>
      <w:r w:rsidRPr="00C225BD">
        <w:rPr>
          <w:rStyle w:val="StyleBoldUnderline"/>
          <w:rFonts w:cs="Arial"/>
          <w:highlight w:val="yellow"/>
        </w:rPr>
        <w:t>the</w:t>
      </w:r>
      <w:r w:rsidRPr="00C225BD">
        <w:rPr>
          <w:rStyle w:val="StyleBoldUnderline"/>
          <w:rFonts w:cs="Arial"/>
        </w:rPr>
        <w:t xml:space="preserve"> </w:t>
      </w:r>
      <w:r w:rsidRPr="00727A89">
        <w:rPr>
          <w:rFonts w:cs="Arial"/>
          <w:sz w:val="14"/>
        </w:rPr>
        <w:t>same</w:t>
      </w:r>
      <w:r w:rsidRPr="00727A89">
        <w:rPr>
          <w:rFonts w:cs="Arial"/>
          <w:b/>
          <w:sz w:val="14"/>
        </w:rPr>
        <w:t xml:space="preserve"> </w:t>
      </w:r>
      <w:r w:rsidRPr="00C225BD">
        <w:rPr>
          <w:rStyle w:val="UnderlineBold"/>
          <w:highlight w:val="yellow"/>
        </w:rPr>
        <w:t>sense of lament seems to require</w:t>
      </w:r>
      <w:r w:rsidRPr="00727A89">
        <w:rPr>
          <w:rFonts w:cs="Arial"/>
          <w:b/>
          <w:sz w:val="14"/>
        </w:rPr>
        <w:t xml:space="preserve"> </w:t>
      </w:r>
      <w:r w:rsidRPr="00C225BD">
        <w:rPr>
          <w:rStyle w:val="StyleBoldUnderline"/>
          <w:rFonts w:cs="Arial"/>
          <w:highlight w:val="yellow"/>
        </w:rPr>
        <w:t>that</w:t>
      </w:r>
      <w:r w:rsidRPr="00C225BD">
        <w:rPr>
          <w:rStyle w:val="StyleBoldUnderline"/>
          <w:rFonts w:cs="Arial"/>
          <w:b/>
        </w:rPr>
        <w:t xml:space="preserve"> </w:t>
      </w:r>
      <w:r w:rsidRPr="00C225BD">
        <w:rPr>
          <w:rStyle w:val="UnderlineBold"/>
          <w:highlight w:val="yellow"/>
        </w:rPr>
        <w:t xml:space="preserve">Hartman </w:t>
      </w:r>
      <w:r w:rsidRPr="00C225BD">
        <w:rPr>
          <w:rStyle w:val="Emphasis"/>
          <w:highlight w:val="yellow"/>
        </w:rPr>
        <w:t>overlook small</w:t>
      </w:r>
      <w:r w:rsidRPr="00C225BD">
        <w:rPr>
          <w:rStyle w:val="UnderlineBold"/>
          <w:highlight w:val="yellow"/>
        </w:rPr>
        <w:t xml:space="preserve"> </w:t>
      </w:r>
      <w:r w:rsidRPr="00C225BD">
        <w:rPr>
          <w:rStyle w:val="Emphasis"/>
          <w:highlight w:val="yellow"/>
        </w:rPr>
        <w:t>but significant political victories</w:t>
      </w:r>
      <w:r w:rsidRPr="00727A89">
        <w:rPr>
          <w:rFonts w:cs="Arial"/>
          <w:sz w:val="14"/>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Fonts w:cs="Arial"/>
        </w:rPr>
        <w:t>so focused on her own commemorations that</w:t>
      </w:r>
      <w:r w:rsidRPr="00727A89">
        <w:rPr>
          <w:rFonts w:cs="Arial"/>
          <w:sz w:val="14"/>
        </w:rPr>
        <w:t xml:space="preserve"> her </w:t>
      </w:r>
      <w:r w:rsidRPr="00336858">
        <w:rPr>
          <w:rStyle w:val="StyleBoldUnderline"/>
          <w:rFonts w:cs="Arial"/>
        </w:rPr>
        <w:t xml:space="preserve">text makes </w:t>
      </w:r>
      <w:r w:rsidRPr="00727A89">
        <w:rPr>
          <w:rStyle w:val="Emphasis"/>
          <w:highlight w:val="yellow"/>
        </w:rPr>
        <w:t>little space</w:t>
      </w:r>
      <w:r w:rsidRPr="00336858">
        <w:rPr>
          <w:rStyle w:val="StyleBoldUnderline"/>
          <w:rFonts w:cs="Arial"/>
          <w:highlight w:val="yellow"/>
        </w:rPr>
        <w:t xml:space="preserve"> for a consideration of how the enslaved struggled</w:t>
      </w:r>
      <w:r w:rsidRPr="00336858">
        <w:rPr>
          <w:rStyle w:val="StyleBoldUnderline"/>
          <w:rFonts w:cs="Arial"/>
        </w:rPr>
        <w:t xml:space="preserve"> </w:t>
      </w:r>
      <w:r w:rsidRPr="00336858">
        <w:rPr>
          <w:rStyle w:val="StyleBoldUnderline"/>
          <w:rFonts w:cs="Arial"/>
          <w:highlight w:val="yellow"/>
        </w:rPr>
        <w:t>with alienation</w:t>
      </w:r>
      <w:r w:rsidRPr="00336858">
        <w:rPr>
          <w:rStyle w:val="StyleBoldUnderline"/>
          <w:rFonts w:cs="Arial"/>
        </w:rPr>
        <w:t xml:space="preserve"> and the fragility of belonging</w:t>
      </w:r>
      <w:r w:rsidRPr="00727A89">
        <w:rPr>
          <w:rFonts w:cs="Arial"/>
          <w:sz w:val="14"/>
        </w:rPr>
        <w:t xml:space="preserve">, or of the mourning rites they used to confront their condition.24 All of the ques- tions she raises about the meaning of slavery in the present—both highly personal and insistently political—might as well be asked about the meaning of slavery to slaves </w:t>
      </w:r>
      <w:r w:rsidRPr="00727A89">
        <w:rPr>
          <w:rFonts w:cs="Arial"/>
          <w:sz w:val="14"/>
        </w:rPr>
        <w:lastRenderedPageBreak/>
        <w:t xml:space="preserve">themselves, that is, if one begins by closely examining their social and political lives rather than assuming their lack of social being. Here Hartman is </w:t>
      </w:r>
      <w:r w:rsidRPr="00336858">
        <w:rPr>
          <w:rStyle w:val="StyleBoldUnderline"/>
          <w:rFonts w:cs="Arial"/>
          <w:highlight w:val="yellow"/>
        </w:rPr>
        <w:t>undone b</w:t>
      </w:r>
      <w:r w:rsidRPr="00336858">
        <w:rPr>
          <w:rStyle w:val="StyleBoldUnderline"/>
          <w:rFonts w:cs="Arial"/>
        </w:rPr>
        <w:t>y</w:t>
      </w:r>
      <w:r w:rsidRPr="00727A89">
        <w:rPr>
          <w:rFonts w:cs="Arial"/>
          <w:sz w:val="14"/>
        </w:rPr>
        <w:t xml:space="preserve"> her </w:t>
      </w:r>
      <w:r w:rsidRPr="00727A89">
        <w:rPr>
          <w:rStyle w:val="Emphasis"/>
          <w:highlight w:val="yellow"/>
        </w:rPr>
        <w:t>reliance</w:t>
      </w:r>
      <w:r w:rsidRPr="00336858">
        <w:rPr>
          <w:rStyle w:val="StyleBoldUnderline"/>
          <w:rFonts w:cs="Arial"/>
          <w:highlight w:val="yellow"/>
        </w:rPr>
        <w:t xml:space="preserve"> on</w:t>
      </w:r>
      <w:r w:rsidRPr="00727A89">
        <w:rPr>
          <w:rFonts w:cs="Arial"/>
          <w:sz w:val="14"/>
        </w:rPr>
        <w:t xml:space="preserve"> Orlando </w:t>
      </w:r>
      <w:r w:rsidRPr="00336858">
        <w:rPr>
          <w:rStyle w:val="StyleBoldUnderline"/>
          <w:rFonts w:cs="Arial"/>
          <w:highlight w:val="yellow"/>
        </w:rPr>
        <w:t xml:space="preserve">Patterson’s </w:t>
      </w:r>
      <w:r w:rsidRPr="00727A89">
        <w:rPr>
          <w:rStyle w:val="Emphasis"/>
          <w:highlight w:val="yellow"/>
        </w:rPr>
        <w:t>totalizing</w:t>
      </w:r>
      <w:r w:rsidRPr="00336858">
        <w:rPr>
          <w:rStyle w:val="StyleBoldUnderline"/>
          <w:rFonts w:cs="Arial"/>
          <w:highlight w:val="yellow"/>
        </w:rPr>
        <w:t xml:space="preserve"> definition of slavery</w:t>
      </w:r>
      <w:r w:rsidRPr="00727A89">
        <w:rPr>
          <w:rFonts w:cs="Arial"/>
          <w:sz w:val="14"/>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336858">
        <w:rPr>
          <w:rStyle w:val="StyleBoldUnderline"/>
          <w:rFonts w:cs="Arial"/>
          <w:highlight w:val="yellow"/>
        </w:rPr>
        <w:t>emphasis on the personal damage</w:t>
      </w:r>
      <w:r w:rsidRPr="00336858">
        <w:rPr>
          <w:rStyle w:val="StyleBoldUnderline"/>
          <w:rFonts w:cs="Arial"/>
        </w:rPr>
        <w:t xml:space="preserve"> </w:t>
      </w:r>
      <w:r w:rsidRPr="00336858">
        <w:rPr>
          <w:rStyle w:val="StyleBoldUnderline"/>
          <w:rFonts w:cs="Arial"/>
          <w:highlight w:val="yellow"/>
        </w:rPr>
        <w:t xml:space="preserve">wrought by slavery encourages her to </w:t>
      </w:r>
      <w:r w:rsidRPr="00727A89">
        <w:rPr>
          <w:rStyle w:val="Emphasis"/>
          <w:highlight w:val="yellow"/>
        </w:rPr>
        <w:t>disavow two generations of social history</w:t>
      </w:r>
      <w:r w:rsidRPr="00336858">
        <w:rPr>
          <w:rStyle w:val="StyleBoldUnderline"/>
          <w:rFonts w:cs="Arial"/>
          <w:highlight w:val="yellow"/>
        </w:rPr>
        <w:t xml:space="preserve"> that have demonstrated slaves’ </w:t>
      </w:r>
      <w:r w:rsidRPr="00727A89">
        <w:rPr>
          <w:rStyle w:val="Emphasis"/>
          <w:highlight w:val="yellow"/>
        </w:rPr>
        <w:t>remarkable</w:t>
      </w:r>
      <w:r>
        <w:rPr>
          <w:rStyle w:val="Emphasis"/>
          <w:highlight w:val="yellow"/>
        </w:rPr>
        <w:t xml:space="preserve"> capacity to forge fragile com</w:t>
      </w:r>
      <w:r w:rsidRPr="00727A89">
        <w:rPr>
          <w:rStyle w:val="Emphasis"/>
          <w:highlight w:val="yellow"/>
        </w:rPr>
        <w:t>munities</w:t>
      </w:r>
      <w:r w:rsidRPr="00336858">
        <w:rPr>
          <w:rStyle w:val="StyleBoldUnderline"/>
          <w:rFonts w:cs="Arial"/>
        </w:rPr>
        <w:t xml:space="preserve">, </w:t>
      </w:r>
      <w:r w:rsidRPr="00727A89">
        <w:rPr>
          <w:rStyle w:val="Emphasis"/>
        </w:rPr>
        <w:t>preserve cultural inheritance</w:t>
      </w:r>
      <w:r w:rsidRPr="00336858">
        <w:rPr>
          <w:rStyle w:val="StyleBoldUnderline"/>
          <w:rFonts w:cs="Arial"/>
        </w:rPr>
        <w:t xml:space="preserve">, and </w:t>
      </w:r>
      <w:r w:rsidRPr="00727A89">
        <w:rPr>
          <w:rStyle w:val="Emphasis"/>
        </w:rPr>
        <w:t>resist the predations of slaveholders</w:t>
      </w:r>
      <w:r w:rsidRPr="00336858">
        <w:rPr>
          <w:rStyle w:val="StyleBoldUnderline"/>
          <w:rFonts w:cs="Arial"/>
        </w:rPr>
        <w:t>.</w:t>
      </w:r>
      <w:r w:rsidRPr="00727A89">
        <w:rPr>
          <w:rFonts w:cs="Arial"/>
          <w:sz w:val="14"/>
        </w:rPr>
        <w:t xml:space="preserve"> This in turn precludes her from describing the ways that violence, dislocation, and death actually generate culture, politics, and consequential action by the enslaved.26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336858">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727A89">
        <w:rPr>
          <w:rFonts w:cs="Arial"/>
          <w:sz w:val="14"/>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rFonts w:cs="Arial"/>
          <w:highlight w:val="yellow"/>
        </w:rPr>
        <w:t xml:space="preserve">seems to </w:t>
      </w:r>
      <w:r w:rsidRPr="00727A89">
        <w:rPr>
          <w:rStyle w:val="Emphasis"/>
          <w:highlight w:val="yellow"/>
        </w:rPr>
        <w:t>accept</w:t>
      </w:r>
      <w:r w:rsidRPr="00336858">
        <w:rPr>
          <w:rStyle w:val="StyleBoldUnderline"/>
          <w:rFonts w:cs="Arial"/>
        </w:rPr>
        <w:t xml:space="preserve"> the idea of </w:t>
      </w:r>
      <w:r w:rsidRPr="00336858">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336858">
        <w:rPr>
          <w:rStyle w:val="StyleBoldUnderline"/>
          <w:rFonts w:cs="Arial"/>
          <w:highlight w:val="yellow"/>
        </w:rPr>
        <w:t>relationships</w:t>
      </w:r>
      <w:r w:rsidRPr="00727A89">
        <w:rPr>
          <w:rFonts w:cs="Arial"/>
          <w:sz w:val="14"/>
        </w:rPr>
        <w:t xml:space="preserve">: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336858">
        <w:rPr>
          <w:rStyle w:val="StyleBoldUnderline"/>
          <w:rFonts w:cs="Arial"/>
          <w:highlight w:val="yellow"/>
        </w:rPr>
        <w:t xml:space="preserve">women aboard the Hudibras were </w:t>
      </w:r>
      <w:r w:rsidRPr="00336858">
        <w:rPr>
          <w:rStyle w:val="UnderlineBold"/>
          <w:highlight w:val="yellow"/>
        </w:rPr>
        <w:t>not</w:t>
      </w:r>
      <w:r w:rsidRPr="00336858">
        <w:rPr>
          <w:rStyle w:val="StyleBoldUnderline"/>
          <w:rFonts w:cs="Arial"/>
          <w:highlight w:val="yellow"/>
        </w:rPr>
        <w:t xml:space="preserve"> </w:t>
      </w:r>
      <w:r w:rsidRPr="00336858">
        <w:rPr>
          <w:rStyle w:val="StyleBoldUnderline"/>
          <w:rFonts w:cs="Arial"/>
        </w:rPr>
        <w:t xml:space="preserve">in fact </w:t>
      </w:r>
      <w:r w:rsidRPr="00336858">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727A89">
        <w:rPr>
          <w:rFonts w:cs="Arial"/>
          <w:sz w:val="14"/>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242D4B" w:rsidRDefault="00242D4B" w:rsidP="00242D4B">
      <w:pPr>
        <w:rPr>
          <w:rFonts w:cs="Arial"/>
          <w:sz w:val="14"/>
        </w:rPr>
      </w:pPr>
    </w:p>
    <w:p w:rsidR="00242D4B" w:rsidRPr="004C6974" w:rsidRDefault="00242D4B" w:rsidP="00242D4B">
      <w:pPr>
        <w:pStyle w:val="Heading4"/>
      </w:pPr>
      <w:r w:rsidRPr="004C6974">
        <w:t>The use of the term “detention” to describe imprisonment sanitizes the process and euphemistically transforms a system of abuse and degradation into an unobjectio</w:t>
      </w:r>
      <w:r>
        <w:t>nable administrative procedure</w:t>
      </w:r>
      <w:r w:rsidRPr="004C6974">
        <w:t xml:space="preserve"> </w:t>
      </w:r>
    </w:p>
    <w:p w:rsidR="00242D4B" w:rsidRDefault="00242D4B" w:rsidP="00242D4B">
      <w:r>
        <w:rPr>
          <w:b/>
        </w:rPr>
        <w:t>National Forum</w:t>
      </w:r>
      <w:r>
        <w:t>, 6/28/</w:t>
      </w:r>
      <w:r>
        <w:rPr>
          <w:b/>
        </w:rPr>
        <w:t>05</w:t>
      </w:r>
      <w:r>
        <w:t xml:space="preserve"> (http://72.14.203.104/search?q=cache:3qt2cbGSm7UJ:forum.onlineopinion.com.au/thread.asp%3Farticle%3D3592+%22detention+is%22+euphemism&amp;hl=en&amp;gl=us&amp;ct=clnk&amp;cd=267)</w:t>
      </w:r>
    </w:p>
    <w:p w:rsidR="00242D4B" w:rsidRPr="007C04CC" w:rsidRDefault="00242D4B" w:rsidP="00242D4B">
      <w:pPr>
        <w:rPr>
          <w:bCs/>
          <w:u w:val="single"/>
        </w:rPr>
      </w:pPr>
      <w:r>
        <w:rPr>
          <w:sz w:val="16"/>
        </w:rPr>
        <w:t xml:space="preserve">So </w:t>
      </w:r>
      <w:r>
        <w:rPr>
          <w:rStyle w:val="StyleBoldUnderline"/>
        </w:rPr>
        <w:t>it is</w:t>
      </w:r>
      <w:r>
        <w:rPr>
          <w:sz w:val="16"/>
        </w:rPr>
        <w:t xml:space="preserve"> Liberal </w:t>
      </w:r>
      <w:r>
        <w:rPr>
          <w:rStyle w:val="StyleBoldUnderline"/>
        </w:rPr>
        <w:t>policy to lock up children</w:t>
      </w:r>
      <w:r>
        <w:rPr>
          <w:sz w:val="16"/>
        </w:rPr>
        <w:t xml:space="preserve"> who have come to this country to seek refuge and discard those with a conscience. What is their crime? Wrong place wrong time? </w:t>
      </w:r>
      <w:r>
        <w:rPr>
          <w:sz w:val="16"/>
        </w:rPr>
        <w:br/>
      </w:r>
      <w:r>
        <w:rPr>
          <w:rStyle w:val="StyleBoldUnderline"/>
        </w:rPr>
        <w:t>How do</w:t>
      </w:r>
      <w:r>
        <w:rPr>
          <w:sz w:val="16"/>
        </w:rPr>
        <w:t xml:space="preserve"> the Liberals and their </w:t>
      </w:r>
      <w:r>
        <w:rPr>
          <w:rStyle w:val="StyleBoldUnderline"/>
        </w:rPr>
        <w:t>supporters justify this cruelty</w:t>
      </w:r>
      <w:r>
        <w:rPr>
          <w:sz w:val="16"/>
        </w:rPr>
        <w:t xml:space="preserve"> to children? Orwell said " In our time, </w:t>
      </w:r>
      <w:r>
        <w:rPr>
          <w:rStyle w:val="StyleBoldUnderline"/>
          <w:highlight w:val="yellow"/>
        </w:rPr>
        <w:t>Political speech</w:t>
      </w:r>
      <w:r>
        <w:rPr>
          <w:rStyle w:val="StyleBoldUnderline"/>
        </w:rPr>
        <w:t xml:space="preserve"> </w:t>
      </w:r>
      <w:r>
        <w:rPr>
          <w:rStyle w:val="StyleBoldUnderline"/>
          <w:highlight w:val="yellow"/>
        </w:rPr>
        <w:t>and writing are</w:t>
      </w:r>
      <w:r>
        <w:rPr>
          <w:rStyle w:val="StyleBoldUnderline"/>
        </w:rPr>
        <w:t xml:space="preserve"> largely </w:t>
      </w:r>
      <w:r>
        <w:rPr>
          <w:rStyle w:val="StyleBoldUnderline"/>
          <w:highlight w:val="yellow"/>
        </w:rPr>
        <w:t>the defence of the indefensible</w:t>
      </w:r>
      <w:r>
        <w:rPr>
          <w:sz w:val="16"/>
        </w:rPr>
        <w:t xml:space="preserve">." </w:t>
      </w:r>
      <w:r>
        <w:rPr>
          <w:rStyle w:val="StyleBoldUnderline"/>
        </w:rPr>
        <w:t xml:space="preserve">Today the </w:t>
      </w:r>
      <w:r>
        <w:rPr>
          <w:rStyle w:val="StyleBoldUnderline"/>
          <w:highlight w:val="yellow"/>
        </w:rPr>
        <w:t>Liberals dole out the euphemisms and PR to defend the indefensible</w:t>
      </w:r>
      <w:r>
        <w:rPr>
          <w:sz w:val="16"/>
        </w:rPr>
        <w:t xml:space="preserve">. For instance: "mandatory </w:t>
      </w:r>
      <w:r>
        <w:rPr>
          <w:rStyle w:val="StyleBoldUnderline"/>
          <w:highlight w:val="yellow"/>
        </w:rPr>
        <w:t>detention" is</w:t>
      </w:r>
      <w:r>
        <w:rPr>
          <w:rStyle w:val="StyleBoldUnderline"/>
        </w:rPr>
        <w:t xml:space="preserve"> really i</w:t>
      </w:r>
      <w:r>
        <w:rPr>
          <w:rStyle w:val="StyleBoldUnderline"/>
          <w:highlight w:val="yellow"/>
        </w:rPr>
        <w:t>mprisonment without trial;</w:t>
      </w:r>
      <w:r>
        <w:rPr>
          <w:sz w:val="16"/>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Pr>
          <w:rStyle w:val="StyleBoldUnderline"/>
          <w:highlight w:val="yellow"/>
        </w:rPr>
        <w:t>mothers, fathers, sons and daughters are denied</w:t>
      </w:r>
      <w:r>
        <w:rPr>
          <w:rStyle w:val="StyleBoldUnderline"/>
        </w:rPr>
        <w:t xml:space="preserve"> our </w:t>
      </w:r>
      <w:r>
        <w:rPr>
          <w:rStyle w:val="StyleBoldUnderline"/>
          <w:highlight w:val="yellow"/>
        </w:rPr>
        <w:t>help because the humanitarian conscience</w:t>
      </w:r>
      <w:r>
        <w:rPr>
          <w:rStyle w:val="StyleBoldUnderline"/>
        </w:rPr>
        <w:t xml:space="preserve"> that </w:t>
      </w:r>
      <w:r>
        <w:rPr>
          <w:rStyle w:val="StyleBoldUnderline"/>
          <w:highlight w:val="yellow"/>
        </w:rPr>
        <w:t>they are appealing to no longer recognises their humanity</w:t>
      </w:r>
      <w:r>
        <w:rPr>
          <w:rStyle w:val="StyleBoldUnderline"/>
        </w:rPr>
        <w:t xml:space="preserve"> - </w:t>
      </w:r>
      <w:r>
        <w:rPr>
          <w:rStyle w:val="StyleBoldUnderline"/>
          <w:highlight w:val="yellow"/>
        </w:rPr>
        <w:t>the</w:t>
      </w:r>
      <w:r>
        <w:rPr>
          <w:rStyle w:val="StyleBoldUnderline"/>
        </w:rPr>
        <w:t xml:space="preserve"> "sheer cloudy </w:t>
      </w:r>
      <w:r>
        <w:rPr>
          <w:rStyle w:val="StyleBoldUnderline"/>
          <w:highlight w:val="yellow"/>
        </w:rPr>
        <w:t>vagueness" has swallowed up</w:t>
      </w:r>
      <w:r>
        <w:rPr>
          <w:rStyle w:val="StyleBoldUnderline"/>
        </w:rPr>
        <w:t xml:space="preserve"> their </w:t>
      </w:r>
      <w:r>
        <w:rPr>
          <w:rStyle w:val="StyleBoldUnderline"/>
          <w:highlight w:val="yellow"/>
        </w:rPr>
        <w:t>humanity.</w:t>
      </w:r>
      <w:r>
        <w:rPr>
          <w:rStyle w:val="StyleBoldUnderline"/>
        </w:rPr>
        <w:t xml:space="preserve"> Vague, desperate, fleeting images in the distance behind bars</w:t>
      </w:r>
      <w:r>
        <w:rPr>
          <w:sz w:val="16"/>
        </w:rPr>
        <w:t xml:space="preserve">. </w:t>
      </w:r>
      <w:r>
        <w:rPr>
          <w:sz w:val="16"/>
        </w:rPr>
        <w:br/>
        <w:t xml:space="preserve">According to KD, the Liberals have "legitimised" gaoling children and their parents in prisons to discourage other refugees from entering our </w:t>
      </w:r>
      <w:r>
        <w:rPr>
          <w:sz w:val="16"/>
        </w:rPr>
        <w:lastRenderedPageBreak/>
        <w:t xml:space="preserve">shores. A terrorist is a person who uses extreme fear to govern or coerce government or community. So, I think, </w:t>
      </w:r>
      <w:r>
        <w:rPr>
          <w:rStyle w:val="StyleBoldUnderline"/>
        </w:rPr>
        <w:t>those condoning this method of coercion</w:t>
      </w:r>
      <w:r>
        <w:rPr>
          <w:sz w:val="16"/>
        </w:rPr>
        <w:t xml:space="preserve">, that is, locking up refugees to coerce boat people into staying away is based on the similar thinking as a terrorist uses - it is wrong. </w:t>
      </w:r>
      <w:r>
        <w:rPr>
          <w:sz w:val="16"/>
        </w:rPr>
        <w:br/>
        <w:t xml:space="preserve">Moreover, </w:t>
      </w:r>
      <w:r>
        <w:rPr>
          <w:rStyle w:val="StyleBoldUnderline"/>
          <w:highlight w:val="yellow"/>
        </w:rPr>
        <w:t>political conformity of the kind KD encourages, engenders the machine-like responses Orwell talks of in his essays</w:t>
      </w:r>
      <w:r>
        <w:rPr>
          <w:sz w:val="16"/>
        </w:rPr>
        <w:t xml:space="preserve">. </w:t>
      </w:r>
      <w:r>
        <w:rPr>
          <w:rStyle w:val="StyleBoldUnderline"/>
        </w:rPr>
        <w:t>Those in favour of gaoling the mums and dads from afar who seek our help to scare others have no conscience,</w:t>
      </w:r>
      <w:r>
        <w:rPr>
          <w:sz w:val="16"/>
        </w:rPr>
        <w:t xml:space="preserve"> or more precisely , a sense of justice. </w:t>
      </w:r>
      <w:r>
        <w:rPr>
          <w:rStyle w:val="StyleBoldUnderline"/>
          <w:highlight w:val="yellow"/>
        </w:rPr>
        <w:t>Conscience reminds us of our humanity - without it you are just cogs in a machine.</w:t>
      </w:r>
    </w:p>
    <w:p w:rsidR="00242D4B" w:rsidRPr="000377B8" w:rsidRDefault="00242D4B" w:rsidP="00242D4B">
      <w:pPr>
        <w:pStyle w:val="Heading4"/>
        <w:rPr>
          <w:rFonts w:cs="Times New Roman"/>
        </w:rPr>
      </w:pPr>
      <w:r w:rsidRPr="000377B8">
        <w:rPr>
          <w:rFonts w:cs="Times New Roman"/>
        </w:rPr>
        <w:t xml:space="preserve">Racism Not Root Cause --- </w:t>
      </w:r>
    </w:p>
    <w:p w:rsidR="00242D4B" w:rsidRPr="000377B8" w:rsidRDefault="00242D4B" w:rsidP="00242D4B">
      <w:pPr>
        <w:rPr>
          <w:sz w:val="16"/>
          <w:szCs w:val="16"/>
        </w:rPr>
      </w:pPr>
      <w:r w:rsidRPr="000377B8">
        <w:rPr>
          <w:rStyle w:val="StyleStyleBold12pt"/>
        </w:rPr>
        <w:t xml:space="preserve">Barndt 7 </w:t>
      </w:r>
      <w:r w:rsidRPr="000377B8">
        <w:rPr>
          <w:sz w:val="16"/>
          <w:szCs w:val="16"/>
        </w:rPr>
        <w:t xml:space="preserve">– director of Crossroads, a ministry to dismantle racism (Joseph, Understanding and Dismantling Racism, p 10) </w:t>
      </w:r>
    </w:p>
    <w:p w:rsidR="00242D4B" w:rsidRPr="000377B8" w:rsidRDefault="00242D4B" w:rsidP="00242D4B">
      <w:pPr>
        <w:autoSpaceDE w:val="0"/>
        <w:autoSpaceDN w:val="0"/>
        <w:adjustRightInd w:val="0"/>
        <w:rPr>
          <w:color w:val="000000"/>
          <w:szCs w:val="20"/>
          <w:u w:val="single"/>
        </w:rPr>
      </w:pPr>
      <w:r w:rsidRPr="000377B8">
        <w:rPr>
          <w:color w:val="000000"/>
          <w:sz w:val="16"/>
          <w:szCs w:val="20"/>
        </w:rPr>
        <w:t xml:space="preserve">While dealing with the subject of racism, </w:t>
      </w:r>
      <w:r w:rsidRPr="000377B8">
        <w:rPr>
          <w:color w:val="000000"/>
          <w:szCs w:val="20"/>
          <w:highlight w:val="green"/>
          <w:u w:val="single"/>
        </w:rPr>
        <w:t>we need to be aware that racism is not the only social problem of our society</w:t>
      </w:r>
      <w:r w:rsidRPr="000377B8">
        <w:rPr>
          <w:color w:val="000000"/>
          <w:sz w:val="16"/>
          <w:szCs w:val="20"/>
        </w:rPr>
        <w:t xml:space="preserve">. The dross of our </w:t>
      </w:r>
      <w:r w:rsidRPr="000377B8">
        <w:rPr>
          <w:color w:val="000000"/>
          <w:szCs w:val="20"/>
          <w:u w:val="single"/>
        </w:rPr>
        <w:t xml:space="preserve">happiness Machines produce other "isms" such as </w:t>
      </w:r>
      <w:r w:rsidRPr="000377B8">
        <w:rPr>
          <w:color w:val="000000"/>
          <w:szCs w:val="20"/>
          <w:highlight w:val="green"/>
          <w:u w:val="single"/>
        </w:rPr>
        <w:t>sexism, heterosexism, classism, nationalist, militarism, anti-Semitism, and environmental pollution--all of which cause tremendous suffering and endanger humanity's existence</w:t>
      </w:r>
      <w:r w:rsidRPr="000377B8">
        <w:rPr>
          <w:color w:val="000000"/>
          <w:sz w:val="16"/>
          <w:szCs w:val="20"/>
        </w:rPr>
        <w:t xml:space="preserve">. The same fable could be used to describe the social reality of poverty-stricken people, women and children, gays and lesbians, oppressed religions, and political domination throughout the world. </w:t>
      </w:r>
      <w:r w:rsidRPr="000377B8">
        <w:rPr>
          <w:color w:val="000000"/>
          <w:szCs w:val="20"/>
          <w:highlight w:val="green"/>
          <w:u w:val="single"/>
        </w:rPr>
        <w:t>All of these social problems are interwoven into a single fabric of oppression, and they are not easily disentangled from each other</w:t>
      </w:r>
      <w:r w:rsidRPr="000377B8">
        <w:rPr>
          <w:color w:val="000000"/>
          <w:szCs w:val="20"/>
          <w:u w:val="single"/>
        </w:rPr>
        <w:t xml:space="preserve">. </w:t>
      </w:r>
      <w:r w:rsidRPr="000377B8">
        <w:rPr>
          <w:color w:val="000000"/>
          <w:sz w:val="16"/>
          <w:szCs w:val="20"/>
        </w:rPr>
        <w:t xml:space="preserve">However, </w:t>
      </w:r>
      <w:r w:rsidRPr="000377B8">
        <w:rPr>
          <w:color w:val="000000"/>
          <w:szCs w:val="20"/>
          <w:u w:val="single"/>
        </w:rPr>
        <w:t xml:space="preserve">it is not possible to simply analyze and resist "oppression in general." Just as this book addresses racism, </w:t>
      </w:r>
      <w:r w:rsidRPr="000377B8">
        <w:rPr>
          <w:color w:val="000000"/>
          <w:szCs w:val="20"/>
          <w:highlight w:val="green"/>
          <w:u w:val="single"/>
        </w:rPr>
        <w:t>each of these other "isms" must be separately analyzed and addressed.</w:t>
      </w:r>
    </w:p>
    <w:p w:rsidR="00242D4B" w:rsidRPr="000377B8" w:rsidRDefault="00242D4B" w:rsidP="00242D4B">
      <w:pPr>
        <w:pStyle w:val="Heading4"/>
        <w:rPr>
          <w:rFonts w:cs="Times New Roman"/>
          <w:lang w:eastAsia="ko-KR"/>
        </w:rPr>
      </w:pPr>
      <w:r>
        <w:rPr>
          <w:rFonts w:cs="Times New Roman"/>
        </w:rPr>
        <w:t xml:space="preserve"> A</w:t>
      </w:r>
      <w:r w:rsidRPr="000377B8">
        <w:rPr>
          <w:rFonts w:cs="Times New Roman"/>
        </w:rPr>
        <w:t>nd monocausal focus on root cause justifies violence and tyranny</w:t>
      </w:r>
    </w:p>
    <w:p w:rsidR="00242D4B" w:rsidRPr="000377B8" w:rsidRDefault="00242D4B" w:rsidP="00242D4B">
      <w:pPr>
        <w:rPr>
          <w:sz w:val="16"/>
          <w:szCs w:val="16"/>
        </w:rPr>
      </w:pPr>
      <w:r w:rsidRPr="000377B8">
        <w:rPr>
          <w:rStyle w:val="StyleStyleBold12pt"/>
        </w:rPr>
        <w:t>Achterhuis 2.</w:t>
      </w:r>
      <w:r w:rsidRPr="000377B8">
        <w:rPr>
          <w:b/>
          <w:sz w:val="16"/>
          <w:szCs w:val="16"/>
        </w:rPr>
        <w:t xml:space="preserve"> [Hans</w:t>
      </w:r>
      <w:r w:rsidRPr="000377B8">
        <w:rPr>
          <w:sz w:val="16"/>
          <w:szCs w:val="16"/>
        </w:rPr>
        <w:t>, Professor of Philosophy @ Twente University, Peace Review, vol. 14, p. 158]</w:t>
      </w:r>
    </w:p>
    <w:p w:rsidR="00242D4B" w:rsidRPr="000377B8" w:rsidRDefault="00242D4B" w:rsidP="00242D4B">
      <w:pPr>
        <w:rPr>
          <w:rStyle w:val="underlinedChar"/>
        </w:rPr>
      </w:pPr>
      <w:r w:rsidRPr="000377B8">
        <w:rPr>
          <w:sz w:val="16"/>
        </w:rPr>
        <w:t xml:space="preserve">At base, </w:t>
      </w:r>
      <w:r w:rsidRPr="000377B8">
        <w:rPr>
          <w:rStyle w:val="underlinedChar"/>
        </w:rPr>
        <w:t>each person who has</w:t>
      </w:r>
      <w:r w:rsidRPr="000377B8">
        <w:rPr>
          <w:sz w:val="16"/>
        </w:rPr>
        <w:t>-</w:t>
      </w:r>
      <w:r w:rsidRPr="000377B8">
        <w:rPr>
          <w:u w:val="single"/>
        </w:rPr>
        <w:t xml:space="preserve">or </w:t>
      </w:r>
      <w:r w:rsidRPr="00EA4617">
        <w:rPr>
          <w:highlight w:val="yellow"/>
          <w:u w:val="single"/>
        </w:rPr>
        <w:t>claims to have</w:t>
      </w:r>
      <w:r w:rsidRPr="000377B8">
        <w:rPr>
          <w:sz w:val="16"/>
        </w:rPr>
        <w:t>-</w:t>
      </w:r>
      <w:r w:rsidRPr="00EA4617">
        <w:rPr>
          <w:highlight w:val="yellow"/>
          <w:u w:val="single"/>
        </w:rPr>
        <w:t xml:space="preserve">a </w:t>
      </w:r>
      <w:r w:rsidRPr="00EA4617">
        <w:rPr>
          <w:rStyle w:val="underlinedChar"/>
          <w:highlight w:val="yellow"/>
        </w:rPr>
        <w:t>single account for</w:t>
      </w:r>
      <w:r w:rsidRPr="000377B8">
        <w:rPr>
          <w:sz w:val="16"/>
        </w:rPr>
        <w:t xml:space="preserve"> </w:t>
      </w:r>
      <w:r w:rsidRPr="000377B8">
        <w:rPr>
          <w:spacing w:val="-2"/>
          <w:sz w:val="16"/>
        </w:rPr>
        <w:t>violence is proceeding in an extremely violent manner. Those who claim to kno</w:t>
      </w:r>
      <w:r w:rsidRPr="000377B8">
        <w:rPr>
          <w:rStyle w:val="underlinedChar"/>
        </w:rPr>
        <w:t>w</w:t>
      </w:r>
      <w:r w:rsidRPr="000377B8">
        <w:rPr>
          <w:spacing w:val="-2"/>
          <w:sz w:val="16"/>
        </w:rPr>
        <w:t xml:space="preserve"> </w:t>
      </w:r>
      <w:r w:rsidRPr="00EA4617">
        <w:rPr>
          <w:rStyle w:val="underlinedChar"/>
          <w:highlight w:val="yellow"/>
        </w:rPr>
        <w:t>the origin of violence</w:t>
      </w:r>
      <w:r w:rsidRPr="000377B8">
        <w:rPr>
          <w:rStyle w:val="underlinedChar"/>
        </w:rPr>
        <w:t xml:space="preserve">, to know the root of all evil, </w:t>
      </w:r>
      <w:r w:rsidRPr="00EA4617">
        <w:rPr>
          <w:rStyle w:val="underlinedChar"/>
          <w:highlight w:val="yellow"/>
        </w:rPr>
        <w:t>give themselves at</w:t>
      </w:r>
      <w:r w:rsidRPr="000377B8">
        <w:rPr>
          <w:rStyle w:val="underlinedChar"/>
        </w:rPr>
        <w:t xml:space="preserve"> </w:t>
      </w:r>
      <w:r w:rsidRPr="00EA4617">
        <w:rPr>
          <w:rStyle w:val="underlinedChar"/>
          <w:highlight w:val="yellow"/>
        </w:rPr>
        <w:t>the same</w:t>
      </w:r>
      <w:r w:rsidRPr="00EA4617">
        <w:rPr>
          <w:sz w:val="16"/>
          <w:highlight w:val="yellow"/>
        </w:rPr>
        <w:t xml:space="preserve"> </w:t>
      </w:r>
      <w:r w:rsidRPr="00EA4617">
        <w:rPr>
          <w:rStyle w:val="underlinedChar"/>
          <w:highlight w:val="yellow"/>
        </w:rPr>
        <w:t>stroke the moral right to reach back and root it out-thus providing</w:t>
      </w:r>
      <w:r w:rsidRPr="000377B8">
        <w:rPr>
          <w:rStyle w:val="underlinedChar"/>
        </w:rPr>
        <w:t>,</w:t>
      </w:r>
      <w:r w:rsidRPr="000377B8">
        <w:rPr>
          <w:sz w:val="16"/>
        </w:rPr>
        <w:t xml:space="preserve"> via a chain </w:t>
      </w:r>
      <w:r w:rsidRPr="000377B8">
        <w:rPr>
          <w:spacing w:val="-2"/>
          <w:sz w:val="16"/>
        </w:rPr>
        <w:t xml:space="preserve">of reasoning with which we are all familiar, </w:t>
      </w:r>
      <w:r w:rsidRPr="00EA4617">
        <w:rPr>
          <w:spacing w:val="-2"/>
          <w:highlight w:val="yellow"/>
          <w:u w:val="single"/>
        </w:rPr>
        <w:t>the justification for using violence</w:t>
      </w:r>
      <w:r w:rsidRPr="000377B8">
        <w:rPr>
          <w:spacing w:val="-2"/>
          <w:u w:val="single"/>
        </w:rPr>
        <w:t xml:space="preserve"> i</w:t>
      </w:r>
      <w:r w:rsidRPr="000377B8">
        <w:rPr>
          <w:rStyle w:val="underlinedChar"/>
        </w:rPr>
        <w:t>n</w:t>
      </w:r>
      <w:r w:rsidRPr="000377B8">
        <w:rPr>
          <w:spacing w:val="-2"/>
          <w:sz w:val="16"/>
        </w:rPr>
        <w:t xml:space="preserve"> </w:t>
      </w:r>
      <w:r w:rsidRPr="000377B8">
        <w:rPr>
          <w:rStyle w:val="underlinedChar"/>
        </w:rPr>
        <w:t>order to drive violence from the world.</w:t>
      </w:r>
      <w:r w:rsidRPr="000377B8">
        <w:rPr>
          <w:sz w:val="16"/>
        </w:rPr>
        <w:t xml:space="preserve"> If we know where its origin lies, what could be wrong with using violence for the (sole) purpose of obtaining eternal peace and prosperity?</w:t>
      </w:r>
      <w:r w:rsidRPr="000377B8">
        <w:rPr>
          <w:rStyle w:val="underlinedChar"/>
        </w:rPr>
        <w:t xml:space="preserve"> </w:t>
      </w:r>
      <w:r w:rsidRPr="00EA4617">
        <w:rPr>
          <w:rStyle w:val="underlinedChar"/>
          <w:highlight w:val="yellow"/>
        </w:rPr>
        <w:t>This is a violent chain of reasoning.</w:t>
      </w:r>
      <w:r w:rsidRPr="000377B8">
        <w:rPr>
          <w:rStyle w:val="underlinedChar"/>
        </w:rPr>
        <w:t xml:space="preserve"> Implicitly or explicitly, </w:t>
      </w:r>
      <w:r w:rsidRPr="00EA4617">
        <w:rPr>
          <w:rStyle w:val="underlinedChar"/>
          <w:highlight w:val="yellow"/>
        </w:rPr>
        <w:t>it</w:t>
      </w:r>
      <w:r w:rsidRPr="000377B8">
        <w:rPr>
          <w:rStyle w:val="underlinedChar"/>
        </w:rPr>
        <w:t xml:space="preserve"> </w:t>
      </w:r>
      <w:r w:rsidRPr="00EA4617">
        <w:rPr>
          <w:rStyle w:val="underlinedChar"/>
          <w:highlight w:val="yellow"/>
        </w:rPr>
        <w:t>entails the call</w:t>
      </w:r>
      <w:r w:rsidRPr="00EA4617">
        <w:rPr>
          <w:sz w:val="16"/>
          <w:highlight w:val="yellow"/>
        </w:rPr>
        <w:t xml:space="preserve"> </w:t>
      </w:r>
      <w:r w:rsidRPr="00EA4617">
        <w:rPr>
          <w:rStyle w:val="underlinedChar"/>
          <w:highlight w:val="yellow"/>
        </w:rPr>
        <w:t>for a relentless struggle against the discovered origin of evil</w:t>
      </w:r>
      <w:r w:rsidRPr="000377B8">
        <w:rPr>
          <w:rStyle w:val="underlinedChar"/>
        </w:rPr>
        <w:t>, whether that be said</w:t>
      </w:r>
      <w:r w:rsidRPr="000377B8">
        <w:rPr>
          <w:sz w:val="16"/>
        </w:rPr>
        <w:t xml:space="preserve"> </w:t>
      </w:r>
      <w:r w:rsidRPr="000377B8">
        <w:rPr>
          <w:rStyle w:val="underlinedChar"/>
        </w:rPr>
        <w:t>to lie in a particular class, nation, or ethnic group; a particular social structure</w:t>
      </w:r>
      <w:r w:rsidRPr="000377B8">
        <w:rPr>
          <w:sz w:val="16"/>
        </w:rPr>
        <w:t xml:space="preserve"> </w:t>
      </w:r>
      <w:r w:rsidRPr="000377B8">
        <w:rPr>
          <w:rStyle w:val="underlinedChar"/>
        </w:rPr>
        <w:t xml:space="preserve">such as capitalism </w:t>
      </w:r>
      <w:r w:rsidRPr="000377B8">
        <w:rPr>
          <w:u w:val="single"/>
        </w:rPr>
        <w:t>or socialism; or a particular condition such as poverty</w:t>
      </w:r>
      <w:r w:rsidRPr="000377B8">
        <w:rPr>
          <w:sz w:val="16"/>
        </w:rPr>
        <w:t xml:space="preserve">. Whenever or wherever such an origin is posed, violence is alread </w:t>
      </w:r>
      <w:r w:rsidRPr="000377B8">
        <w:rPr>
          <w:sz w:val="16"/>
          <w:vertAlign w:val="subscript"/>
        </w:rPr>
        <w:t>'</w:t>
      </w:r>
      <w:r w:rsidRPr="000377B8">
        <w:rPr>
          <w:sz w:val="16"/>
        </w:rPr>
        <w:t xml:space="preserve">resent for </w:t>
      </w:r>
      <w:r w:rsidRPr="00EA4617">
        <w:rPr>
          <w:rStyle w:val="underlinedChar"/>
          <w:highlight w:val="yellow"/>
        </w:rPr>
        <w:t>it</w:t>
      </w:r>
      <w:r w:rsidRPr="000377B8">
        <w:rPr>
          <w:rStyle w:val="underlinedChar"/>
        </w:rPr>
        <w:t xml:space="preserve"> </w:t>
      </w:r>
      <w:r w:rsidRPr="00EA4617">
        <w:rPr>
          <w:rStyle w:val="underlinedChar"/>
          <w:highlight w:val="yellow"/>
        </w:rPr>
        <w:t xml:space="preserve">inevitably sets up the argument that violence </w:t>
      </w:r>
      <w:r w:rsidRPr="00EA4617">
        <w:rPr>
          <w:spacing w:val="22"/>
          <w:highlight w:val="yellow"/>
          <w:u w:val="single"/>
        </w:rPr>
        <w:t>is</w:t>
      </w:r>
      <w:r w:rsidRPr="00EA4617">
        <w:rPr>
          <w:spacing w:val="22"/>
          <w:sz w:val="16"/>
          <w:highlight w:val="yellow"/>
        </w:rPr>
        <w:t xml:space="preserve"> </w:t>
      </w:r>
      <w:r w:rsidRPr="00EA4617">
        <w:rPr>
          <w:rStyle w:val="underlinedChar"/>
          <w:highlight w:val="yellow"/>
        </w:rPr>
        <w:t>permitted in order to achieve</w:t>
      </w:r>
      <w:r w:rsidRPr="00EA4617">
        <w:rPr>
          <w:sz w:val="16"/>
          <w:highlight w:val="yellow"/>
        </w:rPr>
        <w:t xml:space="preserve"> </w:t>
      </w:r>
      <w:r w:rsidRPr="00EA4617">
        <w:rPr>
          <w:rStyle w:val="underlinedChar"/>
          <w:highlight w:val="yellow"/>
        </w:rPr>
        <w:t>peace. It is a means-ends logic</w:t>
      </w:r>
      <w:r w:rsidRPr="000377B8">
        <w:rPr>
          <w:rStyle w:val="underlinedChar"/>
        </w:rPr>
        <w:t>:</w:t>
      </w:r>
      <w:r w:rsidRPr="000377B8">
        <w:rPr>
          <w:sz w:val="16"/>
        </w:rPr>
        <w:t xml:space="preserve"> the noble ends sanctify the violent means. From Valkenberg I learned that </w:t>
      </w:r>
      <w:r w:rsidRPr="000377B8">
        <w:rPr>
          <w:rStyle w:val="underlinedChar"/>
        </w:rPr>
        <w:t>we cannot think about violence as a</w:t>
      </w:r>
      <w:r w:rsidRPr="000377B8">
        <w:rPr>
          <w:sz w:val="16"/>
        </w:rPr>
        <w:t xml:space="preserve"> </w:t>
      </w:r>
      <w:r w:rsidRPr="000377B8">
        <w:rPr>
          <w:rStyle w:val="underlinedChar"/>
        </w:rPr>
        <w:t>means-ends logic, but only in the form of a dialogue between human beings.</w:t>
      </w:r>
      <w:r w:rsidRPr="000377B8">
        <w:rPr>
          <w:sz w:val="16"/>
        </w:rPr>
        <w:t xml:space="preserve"> If readers sense a strong reaction on my part against monocausal theories, I readily admit that the reaction is first of all directed against myself. For it is a lesson I learned only through trial and error. </w:t>
      </w:r>
      <w:r w:rsidRPr="000377B8">
        <w:rPr>
          <w:rStyle w:val="underlinedChar"/>
        </w:rPr>
        <w:t xml:space="preserve">Once upon a time I too thought that I had located the origin of violence and could thus revolutionize the world. But </w:t>
      </w:r>
      <w:r w:rsidRPr="00833721">
        <w:rPr>
          <w:rStyle w:val="underlinedChar"/>
          <w:highlight w:val="yellow"/>
        </w:rPr>
        <w:t>this</w:t>
      </w:r>
      <w:r w:rsidRPr="000377B8">
        <w:rPr>
          <w:rStyle w:val="underlinedChar"/>
        </w:rPr>
        <w:t>,</w:t>
      </w:r>
      <w:r w:rsidRPr="000377B8">
        <w:rPr>
          <w:sz w:val="16"/>
        </w:rPr>
        <w:t xml:space="preserve"> in my opinion, </w:t>
      </w:r>
      <w:r w:rsidRPr="000377B8">
        <w:rPr>
          <w:rStyle w:val="underlinedChar"/>
        </w:rPr>
        <w:t xml:space="preserve">is </w:t>
      </w:r>
      <w:r w:rsidRPr="00833721">
        <w:rPr>
          <w:rStyle w:val="underlinedChar"/>
          <w:highlight w:val="yellow"/>
        </w:rPr>
        <w:t>the greatest temptation for the political thinker</w:t>
      </w:r>
      <w:r w:rsidRPr="000377B8">
        <w:rPr>
          <w:rStyle w:val="underlinedChar"/>
        </w:rPr>
        <w:t xml:space="preserve">. </w:t>
      </w:r>
      <w:r w:rsidRPr="00833721">
        <w:rPr>
          <w:rStyle w:val="underlinedChar"/>
          <w:highlight w:val="yellow"/>
        </w:rPr>
        <w:t>Many political</w:t>
      </w:r>
      <w:r w:rsidRPr="00833721">
        <w:rPr>
          <w:sz w:val="16"/>
          <w:highlight w:val="yellow"/>
        </w:rPr>
        <w:t xml:space="preserve"> </w:t>
      </w:r>
      <w:r w:rsidRPr="00833721">
        <w:rPr>
          <w:rStyle w:val="underlinedChar"/>
          <w:highlight w:val="yellow"/>
        </w:rPr>
        <w:t>philosophers have proposed totalitarian therapies</w:t>
      </w:r>
      <w:r w:rsidRPr="000377B8">
        <w:rPr>
          <w:rStyle w:val="underlinedChar"/>
        </w:rPr>
        <w:t xml:space="preserve"> based on philosophical analyses</w:t>
      </w:r>
      <w:r w:rsidRPr="000377B8">
        <w:rPr>
          <w:sz w:val="16"/>
        </w:rPr>
        <w:t xml:space="preserve"> </w:t>
      </w:r>
      <w:r w:rsidRPr="000377B8">
        <w:rPr>
          <w:rStyle w:val="underlinedChar"/>
        </w:rPr>
        <w:t xml:space="preserve">that attribute the origin of social evil to a single root. </w:t>
      </w:r>
      <w:r w:rsidRPr="00833721">
        <w:rPr>
          <w:rStyle w:val="underlinedChar"/>
          <w:highlight w:val="yellow"/>
        </w:rPr>
        <w:t>But single philosophical</w:t>
      </w:r>
      <w:r w:rsidRPr="00833721">
        <w:rPr>
          <w:sz w:val="16"/>
          <w:highlight w:val="yellow"/>
        </w:rPr>
        <w:t xml:space="preserve"> </w:t>
      </w:r>
      <w:r w:rsidRPr="00833721">
        <w:rPr>
          <w:rStyle w:val="underlinedChar"/>
          <w:highlight w:val="yellow"/>
        </w:rPr>
        <w:t>answers to the question of violence</w:t>
      </w:r>
      <w:r w:rsidRPr="000377B8">
        <w:rPr>
          <w:rStyle w:val="underlinedChar"/>
        </w:rPr>
        <w:t xml:space="preserve"> </w:t>
      </w:r>
      <w:r w:rsidRPr="00833721">
        <w:rPr>
          <w:rStyle w:val="underlinedChar"/>
          <w:highlight w:val="yellow"/>
        </w:rPr>
        <w:t>can never be more than partia</w:t>
      </w:r>
      <w:r w:rsidRPr="000377B8">
        <w:rPr>
          <w:rStyle w:val="underlinedChar"/>
        </w:rPr>
        <w:t>l. Such answers</w:t>
      </w:r>
      <w:r w:rsidRPr="000377B8">
        <w:rPr>
          <w:sz w:val="16"/>
        </w:rPr>
        <w:t xml:space="preserve"> </w:t>
      </w:r>
      <w:r w:rsidRPr="000377B8">
        <w:rPr>
          <w:rStyle w:val="underlinedChar"/>
        </w:rPr>
        <w:t>are but pieces of a dialogue.</w:t>
      </w:r>
    </w:p>
    <w:p w:rsidR="00242D4B" w:rsidRDefault="00242D4B" w:rsidP="00242D4B">
      <w:pPr>
        <w:pStyle w:val="Heading4"/>
      </w:pPr>
      <w:r>
        <w:t>Appeals</w:t>
      </w:r>
      <w:r w:rsidRPr="00060A1F">
        <w:t xml:space="preserve"> to personal experience replace analysis of group oppression with personal testimony.  As a result, politics becomes a policing operation—those not in an identity group are denied intellectual access and those within the group who don’t conform to the aff’s terms are excluded. </w:t>
      </w:r>
    </w:p>
    <w:p w:rsidR="00242D4B" w:rsidRDefault="00242D4B" w:rsidP="00242D4B">
      <w:r w:rsidRPr="009C4AD2">
        <w:rPr>
          <w:rStyle w:val="StyleStyleBold12pt"/>
        </w:rPr>
        <w:t>Scott 92</w:t>
      </w:r>
      <w:r>
        <w:t xml:space="preserve"> (Joan, </w:t>
      </w:r>
      <w:r w:rsidRPr="00060A1F">
        <w:t xml:space="preserve">Harold F. Linder Professor at the School of Social Science in the Institute </w:t>
      </w:r>
      <w:r>
        <w:t>for Advanced Study in Princeton, “</w:t>
      </w:r>
      <w:r w:rsidRPr="00060A1F">
        <w:t>Multiculturalism and the Politics of Identity</w:t>
      </w:r>
      <w:r>
        <w:t>,</w:t>
      </w:r>
      <w:r w:rsidRPr="00060A1F">
        <w:t>” October</w:t>
      </w:r>
      <w:r>
        <w:t xml:space="preserve"> Summer p. 16-19)</w:t>
      </w:r>
    </w:p>
    <w:p w:rsidR="00242D4B" w:rsidRDefault="00242D4B" w:rsidP="00242D4B">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dissatisfied individuals. Disciplinary codes that punish "hate-speech" justify prohibitions in terms of the protection of individuals from abuse by other individuals, not in terms of the protection of members of historically mistreated groups from discrimination, nor in terms of </w:t>
      </w:r>
      <w:r w:rsidRPr="007C04CC">
        <w:rPr>
          <w:sz w:val="16"/>
        </w:rPr>
        <w:t xml:space="preserve">the ways language is used to construct and reproduce asymmetries of power. </w:t>
      </w:r>
      <w:r w:rsidRPr="007C04CC">
        <w:rPr>
          <w:rStyle w:val="StyleBoldUnderline"/>
        </w:rPr>
        <w:t>The language of protection, moreover, is conceptualized in terms of victimization; the way to make a claim or to justify one's protest against perceived mistreatment these days is to take on the mantle of the victim</w:t>
      </w:r>
      <w:r w:rsidRPr="007C04CC">
        <w:rPr>
          <w:sz w:val="16"/>
        </w:rPr>
        <w:t xml:space="preserve">. (The so-called Men's Movement is the latest comer to </w:t>
      </w:r>
      <w:r w:rsidRPr="007C04CC">
        <w:rPr>
          <w:sz w:val="16"/>
        </w:rPr>
        <w:lastRenderedPageBreak/>
        <w:t xml:space="preserve">this scene.) </w:t>
      </w:r>
      <w:r w:rsidRPr="007C04CC">
        <w:rPr>
          <w:rStyle w:val="StyleBoldUnderline"/>
        </w:rPr>
        <w:t>Everyone-whether an insulted minority or the perpetrator of the insult who feels he is being unjustly accused-now claims to be an equal victim</w:t>
      </w:r>
      <w:r w:rsidRPr="007C04CC">
        <w:rPr>
          <w:sz w:val="16"/>
        </w:rPr>
        <w:t xml:space="preserve"> before the law. </w:t>
      </w:r>
      <w:r w:rsidRPr="007C04CC">
        <w:rPr>
          <w:rStyle w:val="StyleBoldUnderline"/>
        </w:rPr>
        <w:t xml:space="preserve">Here we have not only an </w:t>
      </w:r>
      <w:r w:rsidRPr="007C04CC">
        <w:rPr>
          <w:rStyle w:val="Emphasis"/>
        </w:rPr>
        <w:t>extreme form of individualizing</w:t>
      </w:r>
      <w:r w:rsidRPr="007C04CC">
        <w:rPr>
          <w:rStyle w:val="StyleBoldUnderline"/>
        </w:rPr>
        <w:t xml:space="preserve">, but a conception of </w:t>
      </w:r>
      <w:r w:rsidRPr="007C04CC">
        <w:rPr>
          <w:rStyle w:val="Emphasis"/>
        </w:rPr>
        <w:t>individuals without agency</w:t>
      </w:r>
      <w:r w:rsidRPr="007C04CC">
        <w:rPr>
          <w:rStyle w:val="StyleBoldUnderline"/>
        </w:rPr>
        <w:t>. There is nothing wrong, on the face of it, with teaching individuals about how to behave decently in relation to others and about how to empathize with each other's pain</w:t>
      </w:r>
      <w:r w:rsidRPr="007C04CC">
        <w:rPr>
          <w:sz w:val="16"/>
          <w:szCs w:val="16"/>
        </w:rPr>
        <w:t xml:space="preserve">. </w:t>
      </w:r>
      <w:r w:rsidRPr="007C04CC">
        <w:rPr>
          <w:sz w:val="16"/>
        </w:rPr>
        <w:t>The problem is that difficult analyses of how history and social standing, privilege, and</w:t>
      </w:r>
      <w:r>
        <w:rPr>
          <w:sz w:val="16"/>
        </w:rPr>
        <w:t xml:space="preserve"> subordination are involved in personal behavior entirely drop out. Chandra </w:t>
      </w:r>
      <w:r w:rsidRPr="00B3265B">
        <w:rPr>
          <w:rStyle w:val="StyleBoldUnderline"/>
        </w:rPr>
        <w:t xml:space="preserve">Mohanty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"the personal is political" has been recrafted</w:t>
      </w:r>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Paradoxically,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w:t>
      </w:r>
      <w:r w:rsidRPr="007C04CC">
        <w:rPr>
          <w:sz w:val="16"/>
        </w:rPr>
        <w:t xml:space="preserve">because </w:t>
      </w:r>
      <w:r w:rsidRPr="007C04CC">
        <w:rPr>
          <w:rStyle w:val="StyleBoldUnderline"/>
        </w:rPr>
        <w:t>it so closely mimics the politics of the powerful, naturalizing and deeming as discernably objective facts the prerequisites for inclusion in any group</w:t>
      </w:r>
      <w:r w:rsidRPr="007C04CC">
        <w:rPr>
          <w:sz w:val="16"/>
        </w:rPr>
        <w:t xml:space="preserve">. Indeed, I would argue more generally that separatism, with </w:t>
      </w:r>
      <w:r w:rsidRPr="007C04CC">
        <w:rPr>
          <w:rStyle w:val="StyleBoldUnderline"/>
        </w:rPr>
        <w:t>its strong insistence on an exclusive relationship between group identity and access to specialized knowledge</w:t>
      </w:r>
      <w:r w:rsidRPr="007C04CC">
        <w:rPr>
          <w:sz w:val="16"/>
        </w:rPr>
        <w:t xml:space="preserve"> (the argument that only women can teach women's literature or only African-Americans can teach African-American history, for example), </w:t>
      </w:r>
      <w:r w:rsidRPr="007C04CC">
        <w:rPr>
          <w:rStyle w:val="StyleBoldUnderline"/>
        </w:rPr>
        <w:t>is a simultaneous refusal and imitation of the powerful in the present ideological context.</w:t>
      </w:r>
      <w:r w:rsidRPr="007C04CC">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are the effects of their exclusion, one exposes the process by which difference is enunciated. But one of the complicated and contradictory effects of the implementation of programs in women's studies, African-American</w:t>
      </w:r>
      <w:r>
        <w:rPr>
          <w:sz w:val="16"/>
        </w:rPr>
        <w:t xml:space="preserve"> studies, Chicano studies, and now gay and lesbian studies is to totalize the identity that is the object of study, reiterating its binary opposition as minority (or subaltern) in relation to whatever is taken as majority or dominant.</w:t>
      </w:r>
    </w:p>
    <w:p w:rsidR="00242D4B" w:rsidRPr="00D810DA" w:rsidRDefault="00242D4B" w:rsidP="00242D4B"/>
    <w:p w:rsidR="00242D4B" w:rsidRDefault="00242D4B" w:rsidP="00242D4B">
      <w:pPr>
        <w:pStyle w:val="Heading4"/>
      </w:pPr>
      <w:r>
        <w:t>the history of American civil rights law proves the empowering benefits of legal reform</w:t>
      </w:r>
    </w:p>
    <w:p w:rsidR="00242D4B" w:rsidRDefault="00242D4B" w:rsidP="00242D4B">
      <w:pPr>
        <w:rPr>
          <w:lang w:val="es-ES"/>
        </w:rPr>
      </w:pPr>
      <w:r w:rsidRPr="00A84F9B">
        <w:rPr>
          <w:rStyle w:val="StyleStyleBold12pt"/>
        </w:rPr>
        <w:t>Andrews 3</w:t>
      </w:r>
      <w:r>
        <w:t xml:space="preserve"> (</w:t>
      </w:r>
      <w:r w:rsidRPr="00745F77">
        <w:rPr>
          <w:lang w:val="es-ES"/>
        </w:rPr>
        <w:t>Rhonda V.</w:t>
      </w:r>
      <w:r>
        <w:t xml:space="preserve">, associate professor of law – </w:t>
      </w:r>
      <w:r w:rsidRPr="00C4593E">
        <w:t>University of San Francisco</w:t>
      </w:r>
      <w:r>
        <w:rPr>
          <w:lang w:val="es-ES"/>
        </w:rPr>
        <w:t>, 54 Ala. L. Rev. 483, lexis)</w:t>
      </w:r>
    </w:p>
    <w:p w:rsidR="00242D4B" w:rsidRPr="001E31F8" w:rsidRDefault="00242D4B" w:rsidP="00242D4B"/>
    <w:p w:rsidR="00242D4B" w:rsidRPr="0012404D" w:rsidRDefault="00242D4B" w:rsidP="00242D4B">
      <w:pPr>
        <w:rPr>
          <w:sz w:val="12"/>
        </w:rPr>
      </w:pPr>
      <w:r w:rsidRPr="001E31F8">
        <w:rPr>
          <w:sz w:val="12"/>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1E31F8">
        <w:rPr>
          <w:sz w:val="12"/>
        </w:rPr>
        <w:t xml:space="preserve"> from the standpoint of legal analysis. </w:t>
      </w:r>
      <w:r w:rsidRPr="000F44A6">
        <w:rPr>
          <w:rStyle w:val="Emphasis"/>
          <w:highlight w:val="yellow"/>
        </w:rPr>
        <w:t>Legal rules</w:t>
      </w:r>
      <w:r w:rsidRPr="000F44A6">
        <w:rPr>
          <w:rStyle w:val="StyleBoldUnderline"/>
          <w:highlight w:val="yellow"/>
        </w:rPr>
        <w:t xml:space="preserve"> play an </w:t>
      </w:r>
      <w:r w:rsidRPr="000F44A6">
        <w:rPr>
          <w:rStyle w:val="Emphasis"/>
          <w:highlight w:val="yellow"/>
        </w:rPr>
        <w:t>important part</w:t>
      </w:r>
      <w:r w:rsidRPr="000F44A6">
        <w:rPr>
          <w:rStyle w:val="StyleBoldUnderline"/>
          <w:highlight w:val="yellow"/>
        </w:rPr>
        <w:t xml:space="preserve"> in shaping </w:t>
      </w:r>
      <w:r w:rsidRPr="000F44A6">
        <w:rPr>
          <w:rStyle w:val="Emphasis"/>
          <w:highlight w:val="yellow"/>
        </w:rPr>
        <w:t>concrete and metaphysical aspects of the world</w:t>
      </w:r>
      <w:r w:rsidRPr="00752037">
        <w:rPr>
          <w:rStyle w:val="StyleBoldUnderline"/>
        </w:rPr>
        <w:t xml:space="preserve"> that we know.</w:t>
      </w:r>
      <w:r w:rsidRPr="001E31F8">
        <w:rPr>
          <w:sz w:val="12"/>
        </w:rPr>
        <w:t xml:space="preserve"> Thus, </w:t>
      </w:r>
      <w:r w:rsidRPr="000F44A6">
        <w:rPr>
          <w:rStyle w:val="StyleBoldUnderline"/>
          <w:highlight w:val="yellow"/>
        </w:rPr>
        <w:t>the impact</w:t>
      </w:r>
      <w:r w:rsidRPr="00752037">
        <w:rPr>
          <w:rStyle w:val="StyleBoldUnderline"/>
        </w:rPr>
        <w:t xml:space="preserve"> of</w:t>
      </w:r>
      <w:r w:rsidRPr="001E31F8">
        <w:rPr>
          <w:sz w:val="12"/>
        </w:rPr>
        <w:t xml:space="preserve"> equal protection </w:t>
      </w:r>
      <w:r w:rsidRPr="00752037">
        <w:rPr>
          <w:rStyle w:val="StyleBoldUnderline"/>
        </w:rPr>
        <w:t xml:space="preserve">doctrine </w:t>
      </w:r>
      <w:r w:rsidRPr="000F44A6">
        <w:rPr>
          <w:rStyle w:val="StyleBoldUnderline"/>
          <w:highlight w:val="yellow"/>
        </w:rPr>
        <w:t>on</w:t>
      </w:r>
      <w:r w:rsidRPr="000F44A6">
        <w:rPr>
          <w:sz w:val="12"/>
          <w:highlight w:val="yellow"/>
        </w:rPr>
        <w:t xml:space="preserve"> </w:t>
      </w:r>
      <w:r w:rsidRPr="000F44A6">
        <w:rPr>
          <w:rStyle w:val="StyleBoldUnderline"/>
          <w:highlight w:val="yellow"/>
        </w:rPr>
        <w:t>the meta-narrative of race</w:t>
      </w:r>
      <w:r w:rsidRPr="00752037">
        <w:rPr>
          <w:rStyle w:val="StyleBoldUnderline"/>
        </w:rPr>
        <w:t xml:space="preserve"> in America </w:t>
      </w:r>
      <w:r w:rsidRPr="000F44A6">
        <w:rPr>
          <w:rStyle w:val="StyleBoldUnderline"/>
          <w:highlight w:val="yellow"/>
        </w:rPr>
        <w:t>is more than</w:t>
      </w:r>
      <w:r w:rsidRPr="001E31F8">
        <w:rPr>
          <w:sz w:val="12"/>
        </w:rPr>
        <w:t xml:space="preserve"> merely </w:t>
      </w:r>
      <w:r w:rsidRPr="000F44A6">
        <w:rPr>
          <w:rStyle w:val="StyleBoldUnderline"/>
          <w:highlight w:val="yellow"/>
        </w:rPr>
        <w:t>symbolic</w:t>
      </w:r>
      <w:r w:rsidRPr="00752037">
        <w:rPr>
          <w:rStyle w:val="StyleBoldUnderline"/>
        </w:rPr>
        <w:t>. The</w:t>
      </w:r>
      <w:r w:rsidRPr="001E31F8">
        <w:rPr>
          <w:sz w:val="12"/>
        </w:rPr>
        <w:t xml:space="preserve"> Supreme </w:t>
      </w:r>
      <w:r w:rsidRPr="000F44A6">
        <w:rPr>
          <w:rStyle w:val="StyleBoldUnderline"/>
          <w:highlight w:val="yellow"/>
        </w:rPr>
        <w:t>Court</w:t>
      </w:r>
      <w:r w:rsidRPr="00752037">
        <w:rPr>
          <w:rStyle w:val="StyleBoldUnderline"/>
        </w:rPr>
        <w:t xml:space="preserve">'s </w:t>
      </w:r>
      <w:r w:rsidRPr="000F44A6">
        <w:rPr>
          <w:rStyle w:val="StyleBoldUnderline"/>
          <w:highlight w:val="yellow"/>
        </w:rPr>
        <w:t>pronouncements</w:t>
      </w:r>
      <w:r w:rsidRPr="00752037">
        <w:rPr>
          <w:rStyle w:val="StyleBoldUnderline"/>
        </w:rPr>
        <w:t xml:space="preserve"> on race </w:t>
      </w:r>
      <w:r w:rsidRPr="000F44A6">
        <w:rPr>
          <w:rStyle w:val="StyleBoldUnderline"/>
          <w:highlight w:val="yellow"/>
        </w:rPr>
        <w:t>are</w:t>
      </w:r>
      <w:r w:rsidRPr="001E31F8">
        <w:rPr>
          <w:sz w:val="12"/>
        </w:rPr>
        <w:t xml:space="preserve"> presumptively to be </w:t>
      </w:r>
      <w:r w:rsidRPr="000F44A6">
        <w:rPr>
          <w:rStyle w:val="StyleBoldUnderline"/>
          <w:highlight w:val="yellow"/>
        </w:rPr>
        <w:t>followed by lower courts</w:t>
      </w:r>
      <w:r w:rsidRPr="001E31F8">
        <w:rPr>
          <w:sz w:val="12"/>
        </w:rPr>
        <w:t xml:space="preserve">, and together </w:t>
      </w:r>
      <w:r w:rsidRPr="000F44A6">
        <w:rPr>
          <w:rStyle w:val="StyleBoldUnderline"/>
          <w:highlight w:val="yellow"/>
        </w:rPr>
        <w:t>these</w:t>
      </w:r>
      <w:r w:rsidRPr="00752037">
        <w:rPr>
          <w:rStyle w:val="StyleBoldUnderline"/>
        </w:rPr>
        <w:t xml:space="preserve"> opinions and their consequences </w:t>
      </w:r>
      <w:r w:rsidRPr="000F44A6">
        <w:rPr>
          <w:rStyle w:val="Emphasis"/>
          <w:highlight w:val="yellow"/>
        </w:rPr>
        <w:t>influence</w:t>
      </w:r>
      <w:r w:rsidRPr="001E31F8">
        <w:rPr>
          <w:sz w:val="12"/>
        </w:rPr>
        <w:t xml:space="preserve"> the </w:t>
      </w:r>
      <w:r w:rsidRPr="000F44A6">
        <w:rPr>
          <w:rStyle w:val="Emphasis"/>
          <w:highlight w:val="yellow"/>
        </w:rPr>
        <w:t>representations of race</w:t>
      </w:r>
      <w:r w:rsidRPr="001E31F8">
        <w:rPr>
          <w:sz w:val="12"/>
        </w:rPr>
        <w:t xml:space="preserve"> </w:t>
      </w:r>
      <w:r w:rsidRPr="00752037">
        <w:rPr>
          <w:rStyle w:val="StyleBoldUnderline"/>
        </w:rPr>
        <w:t>in federal and state social policies, in the media, in literature, and in the arts.</w:t>
      </w:r>
      <w:r w:rsidRPr="001E31F8">
        <w:rPr>
          <w:sz w:val="12"/>
        </w:rPr>
        <w:t xml:space="preserve"> n18 As Justice Brennan noted from the bench, </w:t>
      </w:r>
      <w:r w:rsidRPr="000F44A6">
        <w:rPr>
          <w:rStyle w:val="StyleBoldUnderline"/>
          <w:highlight w:val="yellow"/>
        </w:rPr>
        <w:t>every decision</w:t>
      </w:r>
      <w:r w:rsidRPr="001E31F8">
        <w:rPr>
          <w:sz w:val="12"/>
        </w:rPr>
        <w:t xml:space="preserve"> of the court </w:t>
      </w:r>
      <w:r w:rsidRPr="000F44A6">
        <w:rPr>
          <w:rStyle w:val="StyleBoldUnderline"/>
          <w:highlight w:val="yellow"/>
        </w:rPr>
        <w:t>has "ripples</w:t>
      </w:r>
      <w:r w:rsidRPr="00752037">
        <w:rPr>
          <w:rStyle w:val="StyleBoldUnderline"/>
        </w:rPr>
        <w:t>" which impact society</w:t>
      </w:r>
      <w:r w:rsidRPr="001E31F8">
        <w:rPr>
          <w:sz w:val="12"/>
        </w:rPr>
        <w:t xml:space="preserve"> and social processes. n19 </w:t>
      </w:r>
      <w:r w:rsidRPr="000F44A6">
        <w:rPr>
          <w:rStyle w:val="StyleBoldUnderline"/>
          <w:highlight w:val="yellow"/>
        </w:rPr>
        <w:t xml:space="preserve">Perhaps in </w:t>
      </w:r>
      <w:r w:rsidRPr="000F44A6">
        <w:rPr>
          <w:rStyle w:val="Emphasis"/>
          <w:highlight w:val="yellow"/>
        </w:rPr>
        <w:t>no other area</w:t>
      </w:r>
      <w:r w:rsidRPr="000F44A6">
        <w:rPr>
          <w:sz w:val="12"/>
          <w:highlight w:val="yellow"/>
        </w:rPr>
        <w:t xml:space="preserve"> </w:t>
      </w:r>
      <w:r w:rsidRPr="000F44A6">
        <w:rPr>
          <w:rStyle w:val="StyleBoldUnderline"/>
          <w:highlight w:val="yellow"/>
        </w:rPr>
        <w:t>is this</w:t>
      </w:r>
      <w:r w:rsidRPr="00752037">
        <w:rPr>
          <w:rStyle w:val="StyleBoldUnderline"/>
        </w:rPr>
        <w:t xml:space="preserve"> basic</w:t>
      </w:r>
      <w:r w:rsidRPr="001E31F8">
        <w:rPr>
          <w:sz w:val="12"/>
        </w:rPr>
        <w:t xml:space="preserve"> sociological </w:t>
      </w:r>
      <w:r w:rsidRPr="000F44A6">
        <w:rPr>
          <w:rStyle w:val="StyleBoldUnderline"/>
          <w:highlight w:val="yellow"/>
        </w:rPr>
        <w:t xml:space="preserve">insight more </w:t>
      </w:r>
      <w:r w:rsidRPr="000F44A6">
        <w:rPr>
          <w:rStyle w:val="Emphasis"/>
          <w:highlight w:val="yellow"/>
        </w:rPr>
        <w:t>demonstrably true</w:t>
      </w:r>
      <w:r w:rsidRPr="000F44A6">
        <w:rPr>
          <w:rStyle w:val="StyleBoldUnderline"/>
          <w:highlight w:val="yellow"/>
        </w:rPr>
        <w:t xml:space="preserve"> than</w:t>
      </w:r>
      <w:r w:rsidRPr="00752037">
        <w:rPr>
          <w:rStyle w:val="StyleBoldUnderline"/>
        </w:rPr>
        <w:t xml:space="preserve"> in</w:t>
      </w:r>
      <w:r w:rsidRPr="001E31F8">
        <w:rPr>
          <w:sz w:val="12"/>
        </w:rPr>
        <w:t xml:space="preserve"> the area of </w:t>
      </w:r>
      <w:r w:rsidRPr="00752037">
        <w:rPr>
          <w:rStyle w:val="StyleBoldUnderline"/>
        </w:rPr>
        <w:t xml:space="preserve">race </w:t>
      </w:r>
      <w:r w:rsidRPr="000F44A6">
        <w:rPr>
          <w:rStyle w:val="Emphasis"/>
          <w:highlight w:val="yellow"/>
        </w:rPr>
        <w:t>law</w:t>
      </w:r>
      <w:r w:rsidRPr="00752037">
        <w:rPr>
          <w:rStyle w:val="StyleBoldUnderline"/>
        </w:rPr>
        <w:t>.</w:t>
      </w:r>
      <w:r w:rsidRPr="001E31F8">
        <w:rPr>
          <w:sz w:val="12"/>
        </w:rPr>
        <w:t xml:space="preserve"> In a very real sense, </w:t>
      </w:r>
      <w:r w:rsidRPr="00752037">
        <w:rPr>
          <w:rStyle w:val="StyleBoldUnderline"/>
        </w:rPr>
        <w:t xml:space="preserve">the </w:t>
      </w:r>
      <w:r w:rsidRPr="000F44A6">
        <w:rPr>
          <w:rStyle w:val="StyleBoldUnderline"/>
          <w:highlight w:val="yellow"/>
        </w:rPr>
        <w:t>history of American</w:t>
      </w:r>
      <w:r w:rsidRPr="00752037">
        <w:rPr>
          <w:rStyle w:val="StyleBoldUnderline"/>
        </w:rPr>
        <w:t xml:space="preserve"> </w:t>
      </w:r>
      <w:r w:rsidRPr="000F44A6">
        <w:rPr>
          <w:rStyle w:val="StyleBoldUnderline"/>
          <w:highlight w:val="yellow"/>
        </w:rPr>
        <w:t>civil rights law is the history of</w:t>
      </w:r>
      <w:r w:rsidRPr="001E31F8">
        <w:rPr>
          <w:sz w:val="12"/>
        </w:rPr>
        <w:t xml:space="preserve"> America's </w:t>
      </w:r>
      <w:r w:rsidRPr="000F44A6">
        <w:rPr>
          <w:rStyle w:val="StyleBoldUnderline"/>
          <w:highlight w:val="yellow"/>
        </w:rPr>
        <w:t>socio-legal construction</w:t>
      </w:r>
      <w:r w:rsidRPr="001E31F8">
        <w:rPr>
          <w:sz w:val="12"/>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1E31F8">
        <w:rPr>
          <w:sz w:val="12"/>
        </w:rPr>
        <w:t xml:space="preserve"> the </w:t>
      </w:r>
      <w:r w:rsidRPr="000F44A6">
        <w:rPr>
          <w:rStyle w:val="StyleBoldUnderline"/>
          <w:highlight w:val="yellow"/>
        </w:rPr>
        <w:t>First Reconstruction</w:t>
      </w:r>
      <w:r w:rsidRPr="001E31F8">
        <w:rPr>
          <w:sz w:val="12"/>
        </w:rPr>
        <w:t xml:space="preserve"> n20 took on [*491] the task of reforming the Constitution to provide federal protection for newly "freed" Americans. The law they made not only </w:t>
      </w:r>
      <w:r w:rsidRPr="000F44A6">
        <w:rPr>
          <w:rStyle w:val="StyleBoldUnderline"/>
          <w:highlight w:val="yellow"/>
        </w:rPr>
        <w:t>created a</w:t>
      </w:r>
      <w:r w:rsidRPr="00752037">
        <w:rPr>
          <w:rStyle w:val="StyleBoldUnderline"/>
        </w:rPr>
        <w:t xml:space="preserve"> new </w:t>
      </w:r>
      <w:r w:rsidRPr="000F44A6">
        <w:rPr>
          <w:rStyle w:val="StyleBoldUnderline"/>
          <w:highlight w:val="yellow"/>
        </w:rPr>
        <w:t>world in which</w:t>
      </w:r>
      <w:r w:rsidRPr="001E31F8">
        <w:rPr>
          <w:sz w:val="12"/>
        </w:rPr>
        <w:t xml:space="preserve"> the centuries-old institution of </w:t>
      </w:r>
      <w:r w:rsidRPr="000F44A6">
        <w:rPr>
          <w:rStyle w:val="StyleBoldUnderline"/>
          <w:highlight w:val="yellow"/>
        </w:rPr>
        <w:t>slavery was</w:t>
      </w:r>
      <w:r w:rsidRPr="00752037">
        <w:rPr>
          <w:rStyle w:val="StyleBoldUnderline"/>
        </w:rPr>
        <w:t xml:space="preserve"> virtually </w:t>
      </w:r>
      <w:r w:rsidRPr="000F44A6">
        <w:rPr>
          <w:rStyle w:val="StyleBoldUnderline"/>
          <w:b/>
          <w:highlight w:val="yellow"/>
        </w:rPr>
        <w:t>impossible</w:t>
      </w:r>
      <w:r w:rsidRPr="001E31F8">
        <w:rPr>
          <w:sz w:val="12"/>
        </w:rPr>
        <w:t xml:space="preserve">,n21 but perhaps more importantly, </w:t>
      </w:r>
      <w:r w:rsidRPr="000F44A6">
        <w:rPr>
          <w:rStyle w:val="StyleBoldUnderline"/>
          <w:highlight w:val="yellow"/>
        </w:rPr>
        <w:t>marked the beginning of</w:t>
      </w:r>
      <w:r w:rsidRPr="00752037">
        <w:rPr>
          <w:rStyle w:val="StyleBoldUnderline"/>
        </w:rPr>
        <w:t xml:space="preserve"> the </w:t>
      </w:r>
      <w:r w:rsidRPr="000F44A6">
        <w:rPr>
          <w:rStyle w:val="StyleBoldUnderline"/>
          <w:highlight w:val="yellow"/>
        </w:rPr>
        <w:t>reshaping</w:t>
      </w:r>
      <w:r w:rsidRPr="00752037">
        <w:rPr>
          <w:rStyle w:val="StyleBoldUnderline"/>
        </w:rPr>
        <w:t xml:space="preserve"> of American </w:t>
      </w:r>
      <w:r w:rsidRPr="000F44A6">
        <w:rPr>
          <w:rStyle w:val="StyleBoldUnderline"/>
          <w:b/>
          <w:highlight w:val="yellow"/>
        </w:rPr>
        <w:t>thinking</w:t>
      </w:r>
      <w:r w:rsidRPr="00752037">
        <w:rPr>
          <w:rStyle w:val="StyleBoldUnderline"/>
        </w:rPr>
        <w:t xml:space="preserve"> </w:t>
      </w:r>
      <w:r w:rsidRPr="000F44A6">
        <w:rPr>
          <w:rStyle w:val="StyleBoldUnderline"/>
          <w:highlight w:val="yellow"/>
        </w:rPr>
        <w:t>about</w:t>
      </w:r>
      <w:r w:rsidRPr="00752037">
        <w:rPr>
          <w:rStyle w:val="StyleBoldUnderline"/>
        </w:rPr>
        <w:t xml:space="preserve"> the</w:t>
      </w:r>
      <w:r w:rsidRPr="001E31F8">
        <w:rPr>
          <w:sz w:val="12"/>
        </w:rPr>
        <w:t xml:space="preserve"> very </w:t>
      </w:r>
      <w:r w:rsidRPr="000F44A6">
        <w:rPr>
          <w:rStyle w:val="StyleBoldUnderline"/>
          <w:highlight w:val="yellow"/>
        </w:rPr>
        <w:t>nature of humanity through</w:t>
      </w:r>
      <w:r w:rsidRPr="00752037">
        <w:rPr>
          <w:rStyle w:val="StyleBoldUnderline"/>
        </w:rPr>
        <w:t xml:space="preserve"> the </w:t>
      </w:r>
      <w:r w:rsidRPr="000F44A6">
        <w:rPr>
          <w:rStyle w:val="Emphasis"/>
          <w:highlight w:val="yellow"/>
        </w:rPr>
        <w:t>powerful symbolism and</w:t>
      </w:r>
      <w:r w:rsidRPr="00752037">
        <w:rPr>
          <w:rStyle w:val="Emphasis"/>
        </w:rPr>
        <w:t xml:space="preserve"> </w:t>
      </w:r>
      <w:r w:rsidRPr="000F44A6">
        <w:rPr>
          <w:rStyle w:val="Emphasis"/>
          <w:highlight w:val="yellow"/>
        </w:rPr>
        <w:t>mechanisms of the law.</w:t>
      </w:r>
      <w:r w:rsidRPr="001E31F8">
        <w:rPr>
          <w:sz w:val="12"/>
        </w:rPr>
        <w:t xml:space="preserve"> n22 Thus, </w:t>
      </w:r>
      <w:r w:rsidRPr="00752037">
        <w:rPr>
          <w:rStyle w:val="StyleBoldUnderline"/>
        </w:rPr>
        <w:t>the</w:t>
      </w:r>
      <w:r w:rsidRPr="001E31F8">
        <w:rPr>
          <w:sz w:val="12"/>
        </w:rPr>
        <w:t xml:space="preserve"> continuing evolution of what it means to be a human being, and </w:t>
      </w:r>
      <w:r w:rsidRPr="000F44A6">
        <w:rPr>
          <w:rStyle w:val="StyleBoldUnderline"/>
          <w:highlight w:val="yellow"/>
        </w:rPr>
        <w:t>refinement of the state's</w:t>
      </w:r>
      <w:r w:rsidRPr="001E31F8">
        <w:rPr>
          <w:sz w:val="12"/>
        </w:rPr>
        <w:t xml:space="preserve"> obligations to human beings subject to its </w:t>
      </w:r>
      <w:r w:rsidRPr="000F44A6">
        <w:rPr>
          <w:rStyle w:val="StyleBoldUnderline"/>
          <w:highlight w:val="yellow"/>
        </w:rPr>
        <w:t>laws, are</w:t>
      </w:r>
      <w:r w:rsidRPr="001E31F8">
        <w:rPr>
          <w:sz w:val="12"/>
        </w:rPr>
        <w:t xml:space="preserve"> among </w:t>
      </w:r>
      <w:r w:rsidRPr="00752037">
        <w:rPr>
          <w:rStyle w:val="StyleBoldUnderline"/>
        </w:rPr>
        <w:t xml:space="preserve">the </w:t>
      </w:r>
      <w:r w:rsidRPr="000F44A6">
        <w:rPr>
          <w:rStyle w:val="Emphasis"/>
          <w:highlight w:val="yellow"/>
        </w:rPr>
        <w:t>most significant</w:t>
      </w:r>
      <w:r w:rsidRPr="001E31F8">
        <w:rPr>
          <w:sz w:val="12"/>
        </w:rPr>
        <w:t xml:space="preserve"> of the unstated </w:t>
      </w:r>
      <w:r w:rsidRPr="000F44A6">
        <w:rPr>
          <w:rStyle w:val="StyleBoldUnderline"/>
          <w:highlight w:val="yellow"/>
        </w:rPr>
        <w:t>objectives of</w:t>
      </w:r>
      <w:r w:rsidRPr="001E31F8">
        <w:rPr>
          <w:sz w:val="12"/>
        </w:rPr>
        <w:t xml:space="preserve"> the reconstruction of </w:t>
      </w:r>
      <w:r w:rsidRPr="000F44A6">
        <w:rPr>
          <w:rStyle w:val="StyleBoldUnderline"/>
          <w:highlight w:val="yellow"/>
        </w:rPr>
        <w:t>post-slavery America</w:t>
      </w:r>
      <w:r w:rsidRPr="00752037">
        <w:rPr>
          <w:rStyle w:val="StyleBoldUnderline"/>
        </w:rPr>
        <w:t>,</w:t>
      </w:r>
      <w:r w:rsidRPr="001E31F8">
        <w:rPr>
          <w:sz w:val="12"/>
        </w:rPr>
        <w:t xml:space="preserve"> and </w:t>
      </w:r>
      <w:r w:rsidRPr="000F44A6">
        <w:rPr>
          <w:rStyle w:val="Emphasis"/>
          <w:highlight w:val="yellow"/>
        </w:rPr>
        <w:t>the law</w:t>
      </w:r>
      <w:r w:rsidRPr="001E31F8">
        <w:rPr>
          <w:sz w:val="12"/>
        </w:rPr>
        <w:t xml:space="preserve"> itself </w:t>
      </w:r>
      <w:r w:rsidRPr="000F44A6">
        <w:rPr>
          <w:rStyle w:val="Emphasis"/>
          <w:highlight w:val="yellow"/>
        </w:rPr>
        <w:t>will play a central role.</w:t>
      </w:r>
    </w:p>
    <w:p w:rsidR="00242D4B" w:rsidRPr="00D17C4E" w:rsidRDefault="00242D4B" w:rsidP="00242D4B"/>
    <w:p w:rsidR="00242D4B" w:rsidRPr="00242D4B" w:rsidRDefault="00242D4B" w:rsidP="00242D4B"/>
    <w:p w:rsidR="001E7255" w:rsidRDefault="001E7255" w:rsidP="001E7255">
      <w:pPr>
        <w:pStyle w:val="Heading1"/>
      </w:pPr>
      <w:r>
        <w:lastRenderedPageBreak/>
        <w:t>2NC Round 1</w:t>
      </w:r>
    </w:p>
    <w:p w:rsidR="004E166D" w:rsidRDefault="001E7255" w:rsidP="001E7255">
      <w:pPr>
        <w:pStyle w:val="Heading2"/>
      </w:pPr>
      <w:r>
        <w:lastRenderedPageBreak/>
        <w:t>Framework</w:t>
      </w:r>
    </w:p>
    <w:p w:rsidR="001E7255" w:rsidRDefault="001E7255" w:rsidP="001E7255">
      <w:pPr>
        <w:pStyle w:val="Heading3"/>
      </w:pPr>
      <w:r>
        <w:lastRenderedPageBreak/>
        <w:t>2NC Overview</w:t>
      </w:r>
    </w:p>
    <w:p w:rsidR="001E7255" w:rsidRPr="0090119F" w:rsidRDefault="001E7255" w:rsidP="001E7255">
      <w:pPr>
        <w:pStyle w:val="Heading4"/>
        <w:rPr>
          <w:rFonts w:cs="Times New Roman"/>
        </w:rPr>
      </w:pPr>
      <w:r w:rsidRPr="0090119F">
        <w:rPr>
          <w:rFonts w:cs="Times New Roman"/>
        </w:rPr>
        <w:t>We literally can’t know the aff is true without rigorous testing—they prevent that</w:t>
      </w:r>
    </w:p>
    <w:p w:rsidR="001E7255" w:rsidRPr="0090119F" w:rsidRDefault="001E7255" w:rsidP="001E7255">
      <w:r w:rsidRPr="0090119F">
        <w:rPr>
          <w:rStyle w:val="StyleStyleBold12pt"/>
        </w:rPr>
        <w:t>Zappen 4</w:t>
      </w:r>
      <w:r w:rsidRPr="0090119F">
        <w:t>—James Zappen, Professor of Language and Literature at Rensselaer Polytechnic Institute [“The Rebirth of Dialogue: Bakhtin, Socrates, and the Rhetorical Tradition,” p. 35-36]</w:t>
      </w:r>
    </w:p>
    <w:p w:rsidR="001E7255" w:rsidRPr="0090119F" w:rsidRDefault="001E7255" w:rsidP="001E7255">
      <w:pPr>
        <w:rPr>
          <w:sz w:val="16"/>
        </w:rPr>
      </w:pPr>
      <w:r w:rsidRPr="0090119F">
        <w:rPr>
          <w:sz w:val="16"/>
        </w:rPr>
        <w:t xml:space="preserve">Finally, Bakhtin describes the Socratic dialogue as a carnivalesque </w:t>
      </w:r>
      <w:r w:rsidRPr="0090119F">
        <w:rPr>
          <w:rStyle w:val="StyleBoldUnderline"/>
        </w:rPr>
        <w:t xml:space="preserve">debate between opposing points of view, with a ritualistic crownings and decrownings of opponents. </w:t>
      </w:r>
      <w:r w:rsidRPr="0090119F">
        <w:rPr>
          <w:rStyle w:val="StyleBoldUnderline"/>
          <w:highlight w:val="yellow"/>
        </w:rPr>
        <w:t>I call</w:t>
      </w:r>
      <w:r w:rsidRPr="0090119F">
        <w:rPr>
          <w:sz w:val="16"/>
        </w:rPr>
        <w:t xml:space="preserve"> this Socratic form of debate </w:t>
      </w:r>
      <w:r w:rsidRPr="0090119F">
        <w:rPr>
          <w:rStyle w:val="StyleBoldUnderline"/>
        </w:rPr>
        <w:t xml:space="preserve">a </w:t>
      </w:r>
      <w:r w:rsidRPr="0090119F">
        <w:rPr>
          <w:rStyle w:val="StyleBoldUnderline"/>
          <w:highlight w:val="yellow"/>
        </w:rPr>
        <w:t>contesting of ideas</w:t>
      </w:r>
      <w:r w:rsidRPr="0090119F">
        <w:rPr>
          <w:sz w:val="16"/>
        </w:rPr>
        <w:t xml:space="preserve"> to capture the double meaning of the Socratic debate </w:t>
      </w:r>
      <w:r w:rsidRPr="0090119F">
        <w:rPr>
          <w:rStyle w:val="StyleBoldUnderline"/>
          <w:highlight w:val="yellow"/>
        </w:rPr>
        <w:t>as</w:t>
      </w:r>
      <w:r w:rsidRPr="0090119F">
        <w:rPr>
          <w:rStyle w:val="StyleBoldUnderline"/>
        </w:rPr>
        <w:t xml:space="preserve"> both </w:t>
      </w:r>
      <w:r w:rsidRPr="0090119F">
        <w:rPr>
          <w:rStyle w:val="StyleBoldUnderline"/>
          <w:highlight w:val="yellow"/>
        </w:rPr>
        <w:t>a mutual testing of oneself and others and a</w:t>
      </w:r>
      <w:r w:rsidRPr="0090119F">
        <w:rPr>
          <w:rStyle w:val="StyleBoldUnderline"/>
        </w:rPr>
        <w:t xml:space="preserve"> contesting or </w:t>
      </w:r>
      <w:r w:rsidRPr="0090119F">
        <w:rPr>
          <w:rStyle w:val="StyleBoldUnderline"/>
          <w:highlight w:val="yellow"/>
        </w:rPr>
        <w:t>challenging of others' ideas</w:t>
      </w:r>
      <w:r w:rsidRPr="0090119F">
        <w:rPr>
          <w:rStyle w:val="StyleBoldUnderline"/>
        </w:rPr>
        <w:t xml:space="preserve"> and their lives</w:t>
      </w:r>
      <w:r w:rsidRPr="0090119F">
        <w:rPr>
          <w:sz w:val="16"/>
        </w:rPr>
        <w:t xml:space="preserve">. Brickhouse and Smith explain that Socrates' testing of ideas and people is a mutual testing not only of others but also of himself: Socrates claims that he has been commanded by the god to examine himself as well as others; he claims that </w:t>
      </w:r>
      <w:r w:rsidRPr="0090119F">
        <w:rPr>
          <w:rStyle w:val="StyleBoldUnderline"/>
          <w:highlight w:val="yellow"/>
        </w:rPr>
        <w:t>the unexamined life is not worth living</w:t>
      </w:r>
      <w:r w:rsidRPr="0090119F">
        <w:rPr>
          <w:sz w:val="16"/>
        </w:rPr>
        <w:t xml:space="preserve">; and, since he rarely submits to questioning himself, "it must be that in the process of examining others Socrates regards himself as examining his own life, too." </w:t>
      </w:r>
      <w:r w:rsidRPr="0090119F">
        <w:rPr>
          <w:rStyle w:val="StyleBoldUnderline"/>
        </w:rPr>
        <w:t xml:space="preserve">Such a </w:t>
      </w:r>
      <w:r w:rsidRPr="0090119F">
        <w:rPr>
          <w:rStyle w:val="StyleBoldUnderline"/>
          <w:highlight w:val="yellow"/>
        </w:rPr>
        <w:t>mutual testing of ideas provides the only claim to knowledge</w:t>
      </w:r>
      <w:r w:rsidRPr="0090119F">
        <w:rPr>
          <w:rStyle w:val="StyleBoldUnderline"/>
        </w:rPr>
        <w:t xml:space="preserve"> that </w:t>
      </w:r>
      <w:r w:rsidRPr="0090119F">
        <w:rPr>
          <w:rStyle w:val="StyleBoldUnderline"/>
          <w:highlight w:val="yellow"/>
        </w:rPr>
        <w:t>Socrates can have: since neither he nor anyone else knows the real definitions of things, he cannot claim to have any knowledge of his own; since</w:t>
      </w:r>
      <w:r w:rsidRPr="0090119F">
        <w:rPr>
          <w:rStyle w:val="StyleBoldUnderline"/>
        </w:rPr>
        <w:t xml:space="preserve">, however, </w:t>
      </w:r>
      <w:r w:rsidRPr="0090119F">
        <w:rPr>
          <w:rStyle w:val="StyleBoldUnderline"/>
          <w:highlight w:val="yellow"/>
        </w:rPr>
        <w:t>he subjects his beliefs to</w:t>
      </w:r>
      <w:r w:rsidRPr="0090119F">
        <w:rPr>
          <w:rStyle w:val="StyleBoldUnderline"/>
        </w:rPr>
        <w:t xml:space="preserve"> repeated </w:t>
      </w:r>
      <w:r w:rsidRPr="0090119F">
        <w:rPr>
          <w:rStyle w:val="StyleBoldUnderline"/>
          <w:highlight w:val="yellow"/>
        </w:rPr>
        <w:t>testing, he can claim to have</w:t>
      </w:r>
      <w:r w:rsidRPr="0090119F">
        <w:rPr>
          <w:rStyle w:val="StyleBoldUnderline"/>
        </w:rPr>
        <w:t xml:space="preserve"> that </w:t>
      </w:r>
      <w:r w:rsidRPr="0090119F">
        <w:rPr>
          <w:rStyle w:val="StyleBoldUnderline"/>
          <w:highlight w:val="yellow"/>
        </w:rPr>
        <w:t>limited human knowledge supported by</w:t>
      </w:r>
      <w:r w:rsidRPr="0090119F">
        <w:rPr>
          <w:rStyle w:val="StyleBoldUnderline"/>
        </w:rPr>
        <w:t xml:space="preserve"> the </w:t>
      </w:r>
      <w:r w:rsidRPr="0090119F">
        <w:rPr>
          <w:rStyle w:val="StyleBoldUnderline"/>
          <w:highlight w:val="yellow"/>
        </w:rPr>
        <w:t>"inductive evidence"</w:t>
      </w:r>
      <w:r w:rsidRPr="0090119F">
        <w:rPr>
          <w:rStyle w:val="StyleBoldUnderline"/>
        </w:rPr>
        <w:t xml:space="preserve"> of "previous elenctic examinations</w:t>
      </w:r>
      <w:r w:rsidRPr="0090119F">
        <w:rPr>
          <w:sz w:val="16"/>
        </w:rPr>
        <w:t xml:space="preserve">." This mutual testing of ideas and people is evident in the Laches and also appears in the Gorgias in Socrates' testing of his own belief that courage is inseparable from the other virtues and in his willingness to submit his belief and indeed his life to the ultimate test of divine judgment, in what Bakhtin calls a dialogue on the threshold. The contesting or challenging of others' ideas and their lives and their ritualistic crowning/decrowning is evident in the Gorgias in Soocrates' successive refutations and humiliations of Gorgias, Polus, and Callicles. </w:t>
      </w:r>
    </w:p>
    <w:p w:rsidR="00CC63D0" w:rsidRDefault="00CC63D0" w:rsidP="00CC63D0">
      <w:pPr>
        <w:pStyle w:val="Heading3"/>
      </w:pPr>
      <w:r>
        <w:lastRenderedPageBreak/>
        <w:t xml:space="preserve">A2 State/Law = Racist </w:t>
      </w:r>
    </w:p>
    <w:p w:rsidR="00CC63D0" w:rsidRDefault="00CC63D0" w:rsidP="00CC63D0">
      <w:pPr>
        <w:pStyle w:val="Heading4"/>
      </w:pPr>
      <w:r w:rsidRPr="00E86015">
        <w:t>The American legal system and st</w:t>
      </w:r>
      <w:r>
        <w:t>ate are not inherently racist---</w:t>
      </w:r>
      <w:r w:rsidRPr="00E86015">
        <w:t>their overly fatalistic narrative ignores massive progress and incorrectly assumes that the US uniquely represents a site of anti-blackness</w:t>
      </w:r>
    </w:p>
    <w:p w:rsidR="00CC63D0" w:rsidRDefault="00CC63D0" w:rsidP="00CC63D0"/>
    <w:p w:rsidR="00CC63D0" w:rsidRDefault="00CC63D0" w:rsidP="00CC63D0">
      <w:r w:rsidRPr="00A84F9B">
        <w:rPr>
          <w:rStyle w:val="StyleStyleBold12pt"/>
        </w:rPr>
        <w:t>Farber 98</w:t>
      </w:r>
      <w:r>
        <w:t xml:space="preserve"> (Daniel, Prof. of the Minnesota School of Law, “Is American Law Inherently Racist”, w/ Prof. Delgado, Berkeley Law Scholarship Repository, </w:t>
      </w:r>
      <w:hyperlink r:id="rId12" w:history="1">
        <w:r w:rsidRPr="00423A8F">
          <w:rPr>
            <w:rStyle w:val="Hyperlink"/>
          </w:rPr>
          <w:t>http://scholarship.law.berkeley.edu/cgi/viewcontent.cgi?article=1211&amp;context=facpubs</w:t>
        </w:r>
      </w:hyperlink>
      <w:r>
        <w:t>)</w:t>
      </w:r>
    </w:p>
    <w:p w:rsidR="00CC63D0" w:rsidRPr="001D46F6" w:rsidRDefault="00CC63D0" w:rsidP="00CC63D0"/>
    <w:p w:rsidR="00CC63D0" w:rsidRDefault="00CC63D0" w:rsidP="00CC63D0">
      <w:pPr>
        <w:rPr>
          <w:rStyle w:val="Emphasis"/>
        </w:rPr>
      </w:pPr>
      <w:r w:rsidRPr="006C5E15">
        <w:rPr>
          <w:sz w:val="16"/>
        </w:rPr>
        <w:t xml:space="preserve">Let me begin with the vision of the American legal system that Professor Delgado presented in his first twenty minutes. </w:t>
      </w:r>
      <w:r w:rsidRPr="007610BE">
        <w:rPr>
          <w:rStyle w:val="StyleBoldUnderline"/>
          <w:highlight w:val="yellow"/>
        </w:rPr>
        <w:t>I do not</w:t>
      </w:r>
      <w:r w:rsidRPr="006100A8">
        <w:rPr>
          <w:rStyle w:val="StyleBoldUnderline"/>
        </w:rPr>
        <w:t xml:space="preserve"> intend</w:t>
      </w:r>
      <w:r w:rsidRPr="006C5E15">
        <w:rPr>
          <w:sz w:val="16"/>
        </w:rPr>
        <w:t xml:space="preserve"> to </w:t>
      </w:r>
      <w:r w:rsidRPr="007610BE">
        <w:rPr>
          <w:rStyle w:val="StyleBoldUnderline"/>
          <w:highlight w:val="yellow"/>
        </w:rPr>
        <w:t>deny</w:t>
      </w:r>
      <w:r w:rsidRPr="006100A8">
        <w:rPr>
          <w:rStyle w:val="StyleBoldUnderline"/>
        </w:rPr>
        <w:t xml:space="preserve"> the reality of </w:t>
      </w:r>
      <w:r w:rsidRPr="007610BE">
        <w:rPr>
          <w:rStyle w:val="StyleBoldUnderline"/>
          <w:highlight w:val="yellow"/>
        </w:rPr>
        <w:t>the dark side of American law</w:t>
      </w:r>
      <w:r w:rsidRPr="006C5E15">
        <w:rPr>
          <w:sz w:val="16"/>
        </w:rPr>
        <w:t xml:space="preserve"> in American legal history, and </w:t>
      </w:r>
      <w:r w:rsidRPr="0052435A">
        <w:rPr>
          <w:rStyle w:val="StyleBoldUnderline"/>
        </w:rPr>
        <w:t>that dark side has</w:t>
      </w:r>
      <w:r w:rsidRPr="006C5E15">
        <w:rPr>
          <w:sz w:val="16"/>
        </w:rPr>
        <w:t xml:space="preserve"> indeed </w:t>
      </w:r>
      <w:r w:rsidRPr="0052435A">
        <w:rPr>
          <w:rStyle w:val="StyleBoldUnderline"/>
        </w:rPr>
        <w:t>been very bad at times</w:t>
      </w:r>
      <w:r w:rsidRPr="006C5E15">
        <w:rPr>
          <w:sz w:val="16"/>
        </w:rPr>
        <w:t xml:space="preserve">. Nevertheless, I think </w:t>
      </w:r>
      <w:r w:rsidRPr="007610BE">
        <w:rPr>
          <w:rStyle w:val="StyleBoldUnderline"/>
          <w:highlight w:val="yellow"/>
        </w:rPr>
        <w:t>one might equally point to</w:t>
      </w:r>
      <w:r w:rsidRPr="006C5E15">
        <w:rPr>
          <w:sz w:val="16"/>
        </w:rPr>
        <w:t xml:space="preserve"> some </w:t>
      </w:r>
      <w:r w:rsidRPr="0052435A">
        <w:rPr>
          <w:rStyle w:val="StyleBoldUnderline"/>
        </w:rPr>
        <w:t xml:space="preserve">more </w:t>
      </w:r>
      <w:r w:rsidRPr="007610BE">
        <w:rPr>
          <w:rStyle w:val="StyleBoldUnderline"/>
          <w:highlight w:val="yellow"/>
        </w:rPr>
        <w:t>positive aspects</w:t>
      </w:r>
      <w:r w:rsidRPr="0052435A">
        <w:rPr>
          <w:rStyle w:val="StyleBoldUnderline"/>
        </w:rPr>
        <w:t xml:space="preserve"> of American legal society</w:t>
      </w:r>
      <w:r w:rsidRPr="006C5E15">
        <w:rPr>
          <w:sz w:val="16"/>
        </w:rPr>
        <w:t xml:space="preserve">, and that </w:t>
      </w:r>
      <w:r w:rsidRPr="007610BE">
        <w:rPr>
          <w:rStyle w:val="Emphasis"/>
          <w:highlight w:val="yellow"/>
        </w:rPr>
        <w:t>we get only a skewed</w:t>
      </w:r>
      <w:r w:rsidRPr="006C5E15">
        <w:rPr>
          <w:sz w:val="16"/>
        </w:rPr>
        <w:t xml:space="preserve"> and incomplete </w:t>
      </w:r>
      <w:r w:rsidRPr="007610BE">
        <w:rPr>
          <w:rStyle w:val="Emphasis"/>
          <w:highlight w:val="yellow"/>
        </w:rPr>
        <w:t>picture</w:t>
      </w:r>
      <w:r w:rsidRPr="006C5E15">
        <w:rPr>
          <w:sz w:val="16"/>
        </w:rPr>
        <w:t xml:space="preserve"> if we focus only on one side of the picture: </w:t>
      </w:r>
      <w:r w:rsidRPr="007610BE">
        <w:rPr>
          <w:rStyle w:val="Emphasis"/>
          <w:highlight w:val="yellow"/>
        </w:rPr>
        <w:t>if we ignore the Thirteenth</w:t>
      </w:r>
      <w:r w:rsidRPr="006C5E15">
        <w:rPr>
          <w:sz w:val="16"/>
        </w:rPr>
        <w:t xml:space="preserve">, 5 </w:t>
      </w:r>
      <w:r w:rsidRPr="007610BE">
        <w:rPr>
          <w:rStyle w:val="Emphasis"/>
          <w:highlight w:val="yellow"/>
        </w:rPr>
        <w:t>Fourteenth</w:t>
      </w:r>
      <w:r w:rsidRPr="006C5E15">
        <w:rPr>
          <w:sz w:val="16"/>
        </w:rPr>
        <w:t xml:space="preserve">, 6 </w:t>
      </w:r>
      <w:r w:rsidRPr="0052435A">
        <w:rPr>
          <w:rStyle w:val="Emphasis"/>
        </w:rPr>
        <w:t xml:space="preserve">and </w:t>
      </w:r>
      <w:r w:rsidRPr="007610BE">
        <w:rPr>
          <w:rStyle w:val="Emphasis"/>
          <w:highlight w:val="yellow"/>
        </w:rPr>
        <w:t>Fifteenth</w:t>
      </w:r>
      <w:r w:rsidRPr="006C5E15">
        <w:rPr>
          <w:sz w:val="16"/>
        </w:rPr>
        <w:t xml:space="preserve"> 7 </w:t>
      </w:r>
      <w:r w:rsidRPr="007610BE">
        <w:rPr>
          <w:rStyle w:val="Emphasis"/>
          <w:highlight w:val="yellow"/>
        </w:rPr>
        <w:t>Amendments</w:t>
      </w:r>
      <w:r w:rsidRPr="006C5E15">
        <w:rPr>
          <w:sz w:val="16"/>
        </w:rPr>
        <w:t xml:space="preserve">; if we ignore </w:t>
      </w:r>
      <w:r w:rsidRPr="007610BE">
        <w:rPr>
          <w:rStyle w:val="Emphasis"/>
          <w:highlight w:val="yellow"/>
        </w:rPr>
        <w:t>Brown v. Board</w:t>
      </w:r>
      <w:r w:rsidRPr="0052435A">
        <w:rPr>
          <w:rStyle w:val="Emphasis"/>
        </w:rPr>
        <w:t xml:space="preserve"> of Education</w:t>
      </w:r>
      <w:r w:rsidRPr="006C5E15">
        <w:rPr>
          <w:sz w:val="16"/>
        </w:rPr>
        <w:t xml:space="preserve">8" and the work of </w:t>
      </w:r>
      <w:r w:rsidRPr="007610BE">
        <w:rPr>
          <w:rStyle w:val="Emphasis"/>
          <w:highlight w:val="yellow"/>
        </w:rPr>
        <w:t>the Warren Court</w:t>
      </w:r>
      <w:r w:rsidRPr="006C5E15">
        <w:rPr>
          <w:sz w:val="16"/>
        </w:rPr>
        <w:t xml:space="preserve">; if we ignore </w:t>
      </w:r>
      <w:r w:rsidRPr="006100A8">
        <w:rPr>
          <w:rStyle w:val="Emphasis"/>
        </w:rPr>
        <w:t xml:space="preserve">the </w:t>
      </w:r>
      <w:r w:rsidRPr="007610BE">
        <w:rPr>
          <w:rStyle w:val="Emphasis"/>
          <w:highlight w:val="yellow"/>
        </w:rPr>
        <w:t>Civil Rights Acts</w:t>
      </w:r>
      <w:r w:rsidRPr="006C5E15">
        <w:rPr>
          <w:sz w:val="16"/>
        </w:rPr>
        <w:t xml:space="preserve"> of 1964,' 9 1965,20 and 1990;2" </w:t>
      </w:r>
      <w:r w:rsidRPr="007610BE">
        <w:rPr>
          <w:rStyle w:val="Emphasis"/>
          <w:highlight w:val="yellow"/>
        </w:rPr>
        <w:t>and</w:t>
      </w:r>
      <w:r w:rsidRPr="006C5E15">
        <w:rPr>
          <w:sz w:val="16"/>
        </w:rPr>
        <w:t xml:space="preserve"> if we ignore or minimize the commitment to </w:t>
      </w:r>
      <w:r w:rsidRPr="007610BE">
        <w:rPr>
          <w:rStyle w:val="Emphasis"/>
          <w:highlight w:val="yellow"/>
        </w:rPr>
        <w:t>aff</w:t>
      </w:r>
      <w:r w:rsidRPr="006100A8">
        <w:rPr>
          <w:rStyle w:val="Emphasis"/>
        </w:rPr>
        <w:t xml:space="preserve">irmative </w:t>
      </w:r>
      <w:r w:rsidRPr="007610BE">
        <w:rPr>
          <w:rStyle w:val="Emphasis"/>
          <w:highlight w:val="yellow"/>
        </w:rPr>
        <w:t>action</w:t>
      </w:r>
      <w:r w:rsidRPr="006C5E15">
        <w:rPr>
          <w:sz w:val="16"/>
        </w:rPr>
        <w:t xml:space="preserve"> that many American institutions, especially educational institutions, have had for the past two decades. I do not think you have to be a triumphalist to think that these are important developments-you only have to be a realist. Similarly, </w:t>
      </w:r>
      <w:r w:rsidRPr="006100A8">
        <w:rPr>
          <w:rStyle w:val="StyleBoldUnderline"/>
        </w:rPr>
        <w:t>as serious as the problem of racial inequality remains</w:t>
      </w:r>
      <w:r w:rsidRPr="0052435A">
        <w:rPr>
          <w:rStyle w:val="StyleBoldUnderline"/>
        </w:rPr>
        <w:t xml:space="preserve"> in our society, </w:t>
      </w:r>
      <w:r w:rsidRPr="007610BE">
        <w:rPr>
          <w:rStyle w:val="StyleBoldUnderline"/>
          <w:highlight w:val="yellow"/>
        </w:rPr>
        <w:t>it is</w:t>
      </w:r>
      <w:r w:rsidRPr="0052435A">
        <w:rPr>
          <w:rStyle w:val="StyleBoldUnderline"/>
        </w:rPr>
        <w:t xml:space="preserve"> also </w:t>
      </w:r>
      <w:r w:rsidRPr="007610BE">
        <w:rPr>
          <w:rStyle w:val="StyleBoldUnderline"/>
          <w:highlight w:val="yellow"/>
        </w:rPr>
        <w:t>unrealistic to ignore</w:t>
      </w:r>
      <w:r w:rsidRPr="006100A8">
        <w:rPr>
          <w:rStyle w:val="StyleBoldUnderline"/>
        </w:rPr>
        <w:t xml:space="preserve"> the</w:t>
      </w:r>
      <w:r w:rsidRPr="0052435A">
        <w:rPr>
          <w:rStyle w:val="StyleBoldUnderline"/>
        </w:rPr>
        <w:t xml:space="preserve"> </w:t>
      </w:r>
      <w:r w:rsidRPr="007610BE">
        <w:rPr>
          <w:rStyle w:val="StyleBoldUnderline"/>
          <w:highlight w:val="yellow"/>
        </w:rPr>
        <w:t>considerable</w:t>
      </w:r>
      <w:r w:rsidRPr="0052435A">
        <w:rPr>
          <w:rStyle w:val="StyleBoldUnderline"/>
        </w:rPr>
        <w:t xml:space="preserve"> amount of </w:t>
      </w:r>
      <w:r w:rsidRPr="007610BE">
        <w:rPr>
          <w:rStyle w:val="StyleBoldUnderline"/>
          <w:highlight w:val="yellow"/>
        </w:rPr>
        <w:t>progress</w:t>
      </w:r>
      <w:r w:rsidRPr="0052435A">
        <w:rPr>
          <w:rStyle w:val="StyleBoldUnderline"/>
        </w:rPr>
        <w:t xml:space="preserve"> that has been made</w:t>
      </w:r>
      <w:r w:rsidRPr="006C5E15">
        <w:rPr>
          <w:sz w:val="16"/>
        </w:rPr>
        <w:t xml:space="preserve">. Consider </w:t>
      </w:r>
      <w:r w:rsidRPr="007610BE">
        <w:rPr>
          <w:rStyle w:val="StyleBoldUnderline"/>
          <w:highlight w:val="yellow"/>
        </w:rPr>
        <w:t>the emergence of the black middle class</w:t>
      </w:r>
      <w:r w:rsidRPr="006C5E15">
        <w:rPr>
          <w:sz w:val="16"/>
        </w:rPr>
        <w:t xml:space="preserve"> in the last generation or generation and a half, </w:t>
      </w:r>
      <w:r w:rsidRPr="0052435A">
        <w:rPr>
          <w:rStyle w:val="StyleBoldUnderline"/>
        </w:rPr>
        <w:t>and the integration of important American institutions</w:t>
      </w:r>
      <w:r w:rsidRPr="006C5E15">
        <w:rPr>
          <w:sz w:val="16"/>
        </w:rPr>
        <w:t xml:space="preserve"> such as big-city police forces, which </w:t>
      </w:r>
      <w:r w:rsidRPr="007610BE">
        <w:rPr>
          <w:rStyle w:val="StyleBoldUnderline"/>
          <w:highlight w:val="yellow"/>
        </w:rPr>
        <w:t>are important</w:t>
      </w:r>
      <w:r w:rsidRPr="0052435A">
        <w:rPr>
          <w:rStyle w:val="StyleBoldUnderline"/>
        </w:rPr>
        <w:t xml:space="preserve"> in the day-to-day lives of many minority people</w:t>
      </w:r>
      <w:r w:rsidRPr="006C5E15">
        <w:rPr>
          <w:sz w:val="16"/>
        </w:rPr>
        <w:t xml:space="preserve">. The military has sometimes been described as the most successfully integrated institution in American society. We all know, as well, that </w:t>
      </w:r>
      <w:r w:rsidRPr="006100A8">
        <w:rPr>
          <w:rStyle w:val="StyleBoldUnderline"/>
        </w:rPr>
        <w:t>the number of minority lawyers has risen</w:t>
      </w:r>
      <w:r w:rsidRPr="0052435A">
        <w:rPr>
          <w:rStyle w:val="StyleBoldUnderline"/>
        </w:rPr>
        <w:t xml:space="preserve"> substantially</w:t>
      </w:r>
      <w:r w:rsidRPr="006C5E15">
        <w:rPr>
          <w:sz w:val="16"/>
        </w:rPr>
        <w:t xml:space="preserve">. </w:t>
      </w:r>
      <w:r w:rsidRPr="0052435A">
        <w:rPr>
          <w:rStyle w:val="StyleBoldUnderline"/>
        </w:rPr>
        <w:t xml:space="preserve">In state and federal legislatures, </w:t>
      </w:r>
      <w:r w:rsidRPr="006100A8">
        <w:rPr>
          <w:rStyle w:val="StyleBoldUnderline"/>
        </w:rPr>
        <w:t>there was no such thing as a black caucus</w:t>
      </w:r>
      <w:r w:rsidRPr="0052435A">
        <w:rPr>
          <w:rStyle w:val="StyleBoldUnderline"/>
        </w:rPr>
        <w:t xml:space="preserve"> in Congress </w:t>
      </w:r>
      <w:r w:rsidRPr="006100A8">
        <w:rPr>
          <w:rStyle w:val="StyleBoldUnderline"/>
        </w:rPr>
        <w:t>thirty</w:t>
      </w:r>
      <w:r w:rsidRPr="0052435A">
        <w:rPr>
          <w:rStyle w:val="StyleBoldUnderline"/>
        </w:rPr>
        <w:t xml:space="preserve"> or forty </w:t>
      </w:r>
      <w:r w:rsidRPr="006100A8">
        <w:rPr>
          <w:rStyle w:val="StyleBoldUnderline"/>
        </w:rPr>
        <w:t>years ago</w:t>
      </w:r>
      <w:r w:rsidRPr="0052435A">
        <w:rPr>
          <w:rStyle w:val="StyleBoldUnderline"/>
        </w:rPr>
        <w:t>, because there would not have been enough black people present</w:t>
      </w:r>
      <w:r w:rsidRPr="006C5E15">
        <w:rPr>
          <w:sz w:val="16"/>
        </w:rPr>
        <w:t xml:space="preserve"> to call a caucus. </w:t>
      </w:r>
      <w:r w:rsidRPr="0052435A">
        <w:rPr>
          <w:rStyle w:val="Emphasis"/>
        </w:rPr>
        <w:t xml:space="preserve">And </w:t>
      </w:r>
      <w:r w:rsidRPr="007610BE">
        <w:rPr>
          <w:rStyle w:val="Emphasis"/>
          <w:highlight w:val="yellow"/>
        </w:rPr>
        <w:t>do not forget the considerable evidence of sharp changes in white attitudes</w:t>
      </w:r>
      <w:r w:rsidRPr="0052435A">
        <w:rPr>
          <w:rStyle w:val="Emphasis"/>
        </w:rPr>
        <w:t xml:space="preserve"> over that period </w:t>
      </w:r>
      <w:r w:rsidRPr="007610BE">
        <w:rPr>
          <w:rStyle w:val="Emphasis"/>
          <w:highlight w:val="yellow"/>
        </w:rPr>
        <w:t>in a more favorable</w:t>
      </w:r>
      <w:r w:rsidRPr="0052435A">
        <w:rPr>
          <w:rStyle w:val="Emphasis"/>
        </w:rPr>
        <w:t xml:space="preserve"> and tolerant </w:t>
      </w:r>
      <w:r w:rsidRPr="007610BE">
        <w:rPr>
          <w:rStyle w:val="Emphasis"/>
          <w:highlight w:val="yellow"/>
        </w:rPr>
        <w:t>direction</w:t>
      </w:r>
      <w:r w:rsidRPr="006C5E15">
        <w:rPr>
          <w:sz w:val="16"/>
        </w:rPr>
        <w:t xml:space="preserve">. It is true that there is much in our history that we can only look back on with a feeling of shame, but </w:t>
      </w:r>
      <w:r w:rsidRPr="006100A8">
        <w:rPr>
          <w:rStyle w:val="StyleBoldUnderline"/>
        </w:rPr>
        <w:t>there is</w:t>
      </w:r>
      <w:r w:rsidRPr="006C5E15">
        <w:rPr>
          <w:sz w:val="16"/>
        </w:rPr>
        <w:t xml:space="preserve"> also </w:t>
      </w:r>
      <w:r w:rsidRPr="006100A8">
        <w:rPr>
          <w:rStyle w:val="StyleBoldUnderline"/>
        </w:rPr>
        <w:t>much to be proud of</w:t>
      </w:r>
      <w:r w:rsidRPr="0052435A">
        <w:rPr>
          <w:rStyle w:val="StyleBoldUnderline"/>
        </w:rPr>
        <w:t xml:space="preserve"> that we should not </w:t>
      </w:r>
      <w:r w:rsidRPr="007610BE">
        <w:rPr>
          <w:rStyle w:val="StyleBoldUnderline"/>
        </w:rPr>
        <w:t>forget. I also think</w:t>
      </w:r>
      <w:r w:rsidRPr="0052435A">
        <w:rPr>
          <w:rStyle w:val="StyleBoldUnderline"/>
        </w:rPr>
        <w:t xml:space="preserve"> that </w:t>
      </w:r>
      <w:r w:rsidRPr="007610BE">
        <w:rPr>
          <w:rStyle w:val="StyleBoldUnderline"/>
          <w:highlight w:val="yellow"/>
        </w:rPr>
        <w:t>the accusation that the American legal system is inherently racist lacks perspective</w:t>
      </w:r>
      <w:r w:rsidRPr="0052435A">
        <w:rPr>
          <w:rStyle w:val="StyleBoldUnderline"/>
        </w:rPr>
        <w:t xml:space="preserve"> in the sense that </w:t>
      </w:r>
      <w:r w:rsidRPr="006100A8">
        <w:rPr>
          <w:rStyle w:val="StyleBoldUnderline"/>
        </w:rPr>
        <w:t>it seems to imply that there is something specifically American</w:t>
      </w:r>
      <w:r w:rsidRPr="0052435A">
        <w:rPr>
          <w:rStyle w:val="StyleBoldUnderline"/>
        </w:rPr>
        <w:t xml:space="preserve"> about this problem. If you look around the world, </w:t>
      </w:r>
      <w:r w:rsidRPr="007610BE">
        <w:rPr>
          <w:rStyle w:val="StyleBoldUnderline"/>
          <w:highlight w:val="yellow"/>
        </w:rPr>
        <w:t>societies virtually everywhere are struggling</w:t>
      </w:r>
      <w:r w:rsidRPr="0052435A">
        <w:rPr>
          <w:rStyle w:val="StyleBoldUnderline"/>
        </w:rPr>
        <w:t xml:space="preserve"> with the problems of ethnic and cultural pluralism</w:t>
      </w:r>
      <w:r w:rsidRPr="006C5E15">
        <w:rPr>
          <w:sz w:val="16"/>
        </w:rPr>
        <w:t xml:space="preserve">, and are trying to find ways to incorporate diverse groups into their governing structures. I think if you look around the world, including even countries like France which Professor Delgado referred to, </w:t>
      </w:r>
      <w:r w:rsidRPr="007610BE">
        <w:rPr>
          <w:rStyle w:val="Emphasis"/>
        </w:rPr>
        <w:t>it is far from clear that we are doing worse t</w:t>
      </w:r>
      <w:r w:rsidRPr="0052435A">
        <w:rPr>
          <w:rStyle w:val="Emphasis"/>
        </w:rPr>
        <w:t xml:space="preserve">han the others. In some ways, I think </w:t>
      </w:r>
      <w:r w:rsidRPr="007610BE">
        <w:rPr>
          <w:rStyle w:val="Emphasis"/>
          <w:highlight w:val="yellow"/>
        </w:rPr>
        <w:t>we are doing considerably better than most.</w:t>
      </w:r>
    </w:p>
    <w:p w:rsidR="00CC63D0" w:rsidRDefault="00CC63D0" w:rsidP="00CC63D0">
      <w:pPr>
        <w:pStyle w:val="Heading4"/>
      </w:pPr>
      <w:r>
        <w:t>The proper response to recurrent state/legal racism is protective measures--only legal reform can embed bulwarks against historical injustice</w:t>
      </w:r>
    </w:p>
    <w:p w:rsidR="00CC63D0" w:rsidRDefault="00CC63D0" w:rsidP="00CC63D0"/>
    <w:p w:rsidR="00CC63D0" w:rsidRDefault="00CC63D0" w:rsidP="00CC63D0">
      <w:r w:rsidRPr="00A84F9B">
        <w:rPr>
          <w:rStyle w:val="StyleStyleBold12pt"/>
        </w:rPr>
        <w:t>Delgado 98</w:t>
      </w:r>
      <w:r>
        <w:t xml:space="preserve"> (Richard</w:t>
      </w:r>
      <w:r>
        <w:rPr>
          <w:rStyle w:val="StyleStyleBold12pt"/>
        </w:rPr>
        <w:t xml:space="preserve">, </w:t>
      </w:r>
      <w:r>
        <w:t xml:space="preserve">Jean N. Lindsley Professor of Law at the University of Colorado Law School, “Is American Law Inherently Racist”, Debate w/ Prof. Farber, Berkeley Law Scholarship Repository, </w:t>
      </w:r>
      <w:hyperlink r:id="rId13" w:history="1">
        <w:r w:rsidRPr="00423A8F">
          <w:rPr>
            <w:rStyle w:val="Hyperlink"/>
          </w:rPr>
          <w:t>http://scholarship.law.berkeley.edu/cgi/viewcontent.cgi?article=1211&amp;context=facpubs</w:t>
        </w:r>
      </w:hyperlink>
      <w:r>
        <w:t>)</w:t>
      </w:r>
    </w:p>
    <w:p w:rsidR="00CC63D0" w:rsidRPr="006C5E15" w:rsidRDefault="00CC63D0" w:rsidP="00CC63D0">
      <w:pPr>
        <w:rPr>
          <w:b/>
          <w:bCs/>
          <w:sz w:val="24"/>
        </w:rPr>
      </w:pPr>
    </w:p>
    <w:p w:rsidR="00CC63D0" w:rsidRDefault="00CC63D0" w:rsidP="00CC63D0">
      <w:pPr>
        <w:rPr>
          <w:sz w:val="16"/>
        </w:rPr>
      </w:pPr>
      <w:r w:rsidRPr="006C5E15">
        <w:rPr>
          <w:sz w:val="16"/>
        </w:rPr>
        <w:t xml:space="preserve">AUDIENCE: </w:t>
      </w:r>
      <w:r w:rsidRPr="001702C4">
        <w:rPr>
          <w:rStyle w:val="StyleBoldUnderline"/>
          <w:highlight w:val="yellow"/>
        </w:rPr>
        <w:t>If we accept the premise that American law is inherently racist, what can be done</w:t>
      </w:r>
      <w:r w:rsidRPr="006C5E15">
        <w:rPr>
          <w:sz w:val="16"/>
        </w:rPr>
        <w:t xml:space="preserve"> about it? Where do we start?</w:t>
      </w:r>
      <w:r>
        <w:rPr>
          <w:sz w:val="16"/>
        </w:rPr>
        <w:t xml:space="preserve"> </w:t>
      </w:r>
      <w:r w:rsidRPr="006C5E15">
        <w:rPr>
          <w:sz w:val="16"/>
        </w:rPr>
        <w:t xml:space="preserve">And related to that, </w:t>
      </w:r>
      <w:r w:rsidRPr="006100A8">
        <w:rPr>
          <w:rStyle w:val="StyleBoldUnderline"/>
        </w:rPr>
        <w:t>how can an inherently racist law be made unracist, or are we just doomed to a perpetual battle</w:t>
      </w:r>
      <w:r w:rsidRPr="00B879CD">
        <w:rPr>
          <w:rStyle w:val="StyleBoldUnderline"/>
        </w:rPr>
        <w:t xml:space="preserve"> to decrease the level of racism</w:t>
      </w:r>
      <w:r w:rsidRPr="006C5E15">
        <w:rPr>
          <w:sz w:val="16"/>
        </w:rPr>
        <w:t xml:space="preserve"> in our laws?</w:t>
      </w:r>
      <w:r>
        <w:rPr>
          <w:sz w:val="16"/>
        </w:rPr>
        <w:t xml:space="preserve"> </w:t>
      </w:r>
      <w:r w:rsidRPr="006C5E15">
        <w:rPr>
          <w:sz w:val="16"/>
        </w:rPr>
        <w:t xml:space="preserve">PROFESSOR DELGADO: </w:t>
      </w:r>
      <w:r w:rsidRPr="006100A8">
        <w:rPr>
          <w:rStyle w:val="Emphasis"/>
        </w:rPr>
        <w:t xml:space="preserve">No. </w:t>
      </w:r>
      <w:r w:rsidRPr="001702C4">
        <w:rPr>
          <w:rStyle w:val="Emphasis"/>
          <w:highlight w:val="yellow"/>
        </w:rPr>
        <w:t>I don't think that it is a</w:t>
      </w:r>
      <w:r w:rsidRPr="006100A8">
        <w:rPr>
          <w:rStyle w:val="Emphasis"/>
        </w:rPr>
        <w:t xml:space="preserve"> dispiriting or</w:t>
      </w:r>
      <w:r w:rsidRPr="006C5E15">
        <w:rPr>
          <w:sz w:val="16"/>
        </w:rPr>
        <w:t xml:space="preserve"> an overly </w:t>
      </w:r>
      <w:r w:rsidRPr="001702C4">
        <w:rPr>
          <w:rStyle w:val="Emphasis"/>
          <w:highlight w:val="yellow"/>
        </w:rPr>
        <w:t>pessimistic view</w:t>
      </w:r>
      <w:r w:rsidRPr="001702C4">
        <w:rPr>
          <w:sz w:val="16"/>
          <w:highlight w:val="yellow"/>
        </w:rPr>
        <w:t xml:space="preserve">, </w:t>
      </w:r>
      <w:r w:rsidRPr="001702C4">
        <w:rPr>
          <w:rStyle w:val="StyleBoldUnderline"/>
          <w:highlight w:val="yellow"/>
        </w:rPr>
        <w:t>if one accepts the position</w:t>
      </w:r>
      <w:r w:rsidRPr="006C5E15">
        <w:rPr>
          <w:sz w:val="16"/>
        </w:rPr>
        <w:t>-as I do,</w:t>
      </w:r>
      <w:r>
        <w:rPr>
          <w:sz w:val="16"/>
        </w:rPr>
        <w:t xml:space="preserve"> </w:t>
      </w:r>
      <w:r w:rsidRPr="001702C4">
        <w:rPr>
          <w:rStyle w:val="StyleBoldUnderline"/>
          <w:highlight w:val="yellow"/>
        </w:rPr>
        <w:t>that American law is</w:t>
      </w:r>
      <w:r w:rsidRPr="00B879CD">
        <w:rPr>
          <w:rStyle w:val="StyleBoldUnderline"/>
        </w:rPr>
        <w:t xml:space="preserve"> recurrently, inherently </w:t>
      </w:r>
      <w:r w:rsidRPr="001702C4">
        <w:rPr>
          <w:rStyle w:val="StyleBoldUnderline"/>
          <w:highlight w:val="yellow"/>
        </w:rPr>
        <w:t>racist</w:t>
      </w:r>
      <w:r w:rsidRPr="00B879CD">
        <w:rPr>
          <w:rStyle w:val="StyleBoldUnderline"/>
        </w:rPr>
        <w:t xml:space="preserve"> any more than, </w:t>
      </w:r>
      <w:r w:rsidRPr="001702C4">
        <w:rPr>
          <w:rStyle w:val="StyleBoldUnderline"/>
          <w:highlight w:val="yellow"/>
        </w:rPr>
        <w:t>it is enervating to accept the proposition that the human body</w:t>
      </w:r>
      <w:r w:rsidRPr="006C5E15">
        <w:rPr>
          <w:sz w:val="16"/>
        </w:rPr>
        <w:t>, let's say,</w:t>
      </w:r>
      <w:r>
        <w:rPr>
          <w:sz w:val="16"/>
        </w:rPr>
        <w:t xml:space="preserve"> </w:t>
      </w:r>
      <w:r w:rsidRPr="001702C4">
        <w:rPr>
          <w:rStyle w:val="StyleBoldUnderline"/>
          <w:highlight w:val="yellow"/>
        </w:rPr>
        <w:t>is inherently frail</w:t>
      </w:r>
      <w:r w:rsidRPr="006C5E15">
        <w:rPr>
          <w:sz w:val="16"/>
        </w:rPr>
        <w:t xml:space="preserve">. From which </w:t>
      </w:r>
      <w:r w:rsidRPr="00B879CD">
        <w:rPr>
          <w:rStyle w:val="StyleBoldUnderline"/>
        </w:rPr>
        <w:t xml:space="preserve">it follows then that </w:t>
      </w:r>
      <w:r w:rsidRPr="006100A8">
        <w:rPr>
          <w:rStyle w:val="StyleBoldUnderline"/>
        </w:rPr>
        <w:t xml:space="preserve">one ought to take reasonable </w:t>
      </w:r>
      <w:r w:rsidRPr="006C5E15">
        <w:rPr>
          <w:rStyle w:val="StyleBoldUnderline"/>
        </w:rPr>
        <w:t>measures</w:t>
      </w:r>
      <w:r w:rsidRPr="006C5E15">
        <w:rPr>
          <w:sz w:val="16"/>
        </w:rPr>
        <w:t xml:space="preserve">. </w:t>
      </w:r>
      <w:r w:rsidRPr="006C5E15">
        <w:rPr>
          <w:rStyle w:val="StyleBoldUnderline"/>
        </w:rPr>
        <w:t>One</w:t>
      </w:r>
      <w:r w:rsidRPr="006100A8">
        <w:rPr>
          <w:rStyle w:val="StyleBoldUnderline"/>
        </w:rPr>
        <w:t xml:space="preserve"> ought to wear safety belts</w:t>
      </w:r>
      <w:r w:rsidRPr="006C5E15">
        <w:rPr>
          <w:sz w:val="16"/>
        </w:rPr>
        <w:t>, one ought tovaccinate children, and one does not simply give up from therecognition that something is inherently a difficulty or a problem.</w:t>
      </w:r>
      <w:r>
        <w:rPr>
          <w:sz w:val="16"/>
        </w:rPr>
        <w:t xml:space="preserve"> </w:t>
      </w:r>
      <w:r w:rsidRPr="001702C4">
        <w:rPr>
          <w:rStyle w:val="Emphasis"/>
          <w:highlight w:val="yellow"/>
        </w:rPr>
        <w:t>Vigilance is what is called for, not giving up</w:t>
      </w:r>
      <w:r w:rsidRPr="006C5E15">
        <w:rPr>
          <w:sz w:val="16"/>
        </w:rPr>
        <w:t xml:space="preserve">. So no, </w:t>
      </w:r>
      <w:r w:rsidRPr="001702C4">
        <w:rPr>
          <w:rStyle w:val="StyleBoldUnderline"/>
          <w:highlight w:val="yellow"/>
        </w:rPr>
        <w:t>I do not take the position that the inherent racism that seems to inflict our society requires</w:t>
      </w:r>
      <w:r w:rsidRPr="00B879CD">
        <w:rPr>
          <w:rStyle w:val="StyleBoldUnderline"/>
        </w:rPr>
        <w:t xml:space="preserve"> any sort of </w:t>
      </w:r>
      <w:r w:rsidRPr="001702C4">
        <w:rPr>
          <w:rStyle w:val="StyleBoldUnderline"/>
          <w:highlight w:val="yellow"/>
        </w:rPr>
        <w:t>surrender</w:t>
      </w:r>
      <w:r w:rsidRPr="006C5E15">
        <w:rPr>
          <w:sz w:val="16"/>
        </w:rPr>
        <w:t xml:space="preserve">. Quite the contrary, </w:t>
      </w:r>
      <w:r w:rsidRPr="006100A8">
        <w:rPr>
          <w:rStyle w:val="StyleBoldUnderline"/>
        </w:rPr>
        <w:t>it requires all of our efforts if we are to be the society that we can be</w:t>
      </w:r>
      <w:r w:rsidRPr="006C5E15">
        <w:rPr>
          <w:sz w:val="16"/>
        </w:rPr>
        <w:t xml:space="preserve"> and that we arein other respects. I will address this point later in my talk.</w:t>
      </w:r>
    </w:p>
    <w:p w:rsidR="00434049" w:rsidRDefault="00434049" w:rsidP="00434049">
      <w:pPr>
        <w:pStyle w:val="Heading3"/>
      </w:pPr>
      <w:r>
        <w:lastRenderedPageBreak/>
        <w:t xml:space="preserve">A2: Deliberation = Racism </w:t>
      </w:r>
    </w:p>
    <w:p w:rsidR="00434049" w:rsidRDefault="00434049" w:rsidP="00434049">
      <w:pPr>
        <w:pStyle w:val="Heading4"/>
      </w:pPr>
      <w:r>
        <w:t xml:space="preserve">Progressivism is possible, and it depends on </w:t>
      </w:r>
      <w:r w:rsidRPr="007E2B22">
        <w:rPr>
          <w:u w:val="single"/>
        </w:rPr>
        <w:t>effective decision-making</w:t>
      </w:r>
      <w:r>
        <w:t xml:space="preserve">, so T </w:t>
      </w:r>
      <w:r w:rsidRPr="005F72AC">
        <w:t>turns the case</w:t>
      </w:r>
    </w:p>
    <w:p w:rsidR="00434049" w:rsidRPr="00121199" w:rsidRDefault="00434049" w:rsidP="00434049">
      <w:r>
        <w:rPr>
          <w:b/>
        </w:rPr>
        <w:t xml:space="preserve">Clark </w:t>
      </w:r>
      <w:r w:rsidRPr="00121199">
        <w:rPr>
          <w:b/>
        </w:rPr>
        <w:t>95</w:t>
      </w:r>
      <w:r>
        <w:t xml:space="preserve"> (Leroy – Professor of Law at Catholic University Law School, A Critique of Professor Derrick A. Bell's Thesis of the Permanence of Racism and His Strategy of Confrontation, 73 Denv. U.L. Rev. 23, 1995, p. Lexis)</w:t>
      </w:r>
    </w:p>
    <w:p w:rsidR="00434049" w:rsidRPr="008150F3" w:rsidRDefault="00434049" w:rsidP="00434049">
      <w:pPr>
        <w:rPr>
          <w:sz w:val="16"/>
        </w:rPr>
      </w:pPr>
      <w:r w:rsidRPr="007E0EE4">
        <w:rPr>
          <w:rStyle w:val="StyleBoldUnderline"/>
          <w:highlight w:val="yellow"/>
        </w:rPr>
        <w:t>I</w:t>
      </w:r>
      <w:r w:rsidRPr="00121199">
        <w:rPr>
          <w:rStyle w:val="StyleBoldUnderline"/>
        </w:rPr>
        <w:t xml:space="preserve"> must now </w:t>
      </w:r>
      <w:r w:rsidRPr="007E0EE4">
        <w:rPr>
          <w:rStyle w:val="StyleBoldUnderline"/>
          <w:highlight w:val="yellow"/>
        </w:rPr>
        <w:t>address the thesis</w:t>
      </w:r>
      <w:r w:rsidRPr="00121199">
        <w:rPr>
          <w:rStyle w:val="StyleBoldUnderline"/>
        </w:rPr>
        <w:t xml:space="preserve"> </w:t>
      </w:r>
      <w:r w:rsidRPr="007E0EE4">
        <w:rPr>
          <w:rStyle w:val="StyleBoldUnderline"/>
          <w:highlight w:val="yellow"/>
        </w:rPr>
        <w:t>that</w:t>
      </w:r>
      <w:r w:rsidRPr="00121199">
        <w:rPr>
          <w:rStyle w:val="StyleBoldUnderline"/>
        </w:rPr>
        <w:t xml:space="preserve"> there has been </w:t>
      </w:r>
      <w:r w:rsidRPr="007E0EE4">
        <w:rPr>
          <w:rStyle w:val="Emphasis"/>
          <w:highlight w:val="yellow"/>
        </w:rPr>
        <w:t xml:space="preserve">no </w:t>
      </w:r>
      <w:r w:rsidRPr="008150F3">
        <w:rPr>
          <w:rStyle w:val="Emphasis"/>
        </w:rPr>
        <w:t xml:space="preserve">evolutionary </w:t>
      </w:r>
      <w:r w:rsidRPr="007E0EE4">
        <w:rPr>
          <w:rStyle w:val="Emphasis"/>
          <w:highlight w:val="yellow"/>
        </w:rPr>
        <w:t>progress for blacks in America</w:t>
      </w:r>
      <w:r w:rsidRPr="00945DDC">
        <w:rPr>
          <w:sz w:val="16"/>
        </w:rPr>
        <w:t xml:space="preserve">. Professor </w:t>
      </w:r>
      <w:r w:rsidRPr="007E0EE4">
        <w:rPr>
          <w:rStyle w:val="StyleBoldUnderline"/>
          <w:highlight w:val="yellow"/>
        </w:rPr>
        <w:t xml:space="preserve">Bell concludes that blacks </w:t>
      </w:r>
      <w:r w:rsidRPr="007E0EE4">
        <w:rPr>
          <w:rStyle w:val="Emphasis"/>
          <w:highlight w:val="yellow"/>
        </w:rPr>
        <w:t>improperly read history</w:t>
      </w:r>
      <w:r w:rsidRPr="00121199">
        <w:rPr>
          <w:rStyle w:val="StyleBoldUnderline"/>
        </w:rPr>
        <w:t xml:space="preserve"> </w:t>
      </w:r>
      <w:r w:rsidRPr="007E0EE4">
        <w:rPr>
          <w:rStyle w:val="StyleBoldUnderline"/>
          <w:highlight w:val="yellow"/>
        </w:rPr>
        <w:t>if we believe</w:t>
      </w:r>
      <w:r w:rsidRPr="00945DDC">
        <w:rPr>
          <w:sz w:val="16"/>
        </w:rPr>
        <w:t xml:space="preserve">, as Americans in general believe, </w:t>
      </w:r>
      <w:r w:rsidRPr="00121199">
        <w:rPr>
          <w:rStyle w:val="StyleBoldUnderline"/>
        </w:rPr>
        <w:t xml:space="preserve">that </w:t>
      </w:r>
      <w:r w:rsidRPr="007E0EE4">
        <w:rPr>
          <w:rStyle w:val="StyleBoldUnderline"/>
          <w:highlight w:val="yellow"/>
        </w:rPr>
        <w:t>progress</w:t>
      </w:r>
      <w:r w:rsidRPr="00121199">
        <w:rPr>
          <w:rStyle w:val="StyleBoldUnderline"/>
        </w:rPr>
        <w:t>--racial</w:t>
      </w:r>
      <w:r w:rsidRPr="00945DDC">
        <w:rPr>
          <w:sz w:val="16"/>
        </w:rPr>
        <w:t>, in the case of blacks--</w:t>
      </w:r>
      <w:r w:rsidRPr="007E0EE4">
        <w:rPr>
          <w:rStyle w:val="StyleBoldUnderline"/>
          <w:highlight w:val="yellow"/>
        </w:rPr>
        <w:t>is "</w:t>
      </w:r>
      <w:r w:rsidRPr="007E0EE4">
        <w:rPr>
          <w:rStyle w:val="Emphasis"/>
          <w:highlight w:val="yellow"/>
        </w:rPr>
        <w:t>linear</w:t>
      </w:r>
      <w:r w:rsidRPr="00121199">
        <w:rPr>
          <w:rStyle w:val="Emphasis"/>
        </w:rPr>
        <w:t xml:space="preserve"> and evolutionary</w:t>
      </w:r>
      <w:r w:rsidRPr="00945DDC">
        <w:rPr>
          <w:sz w:val="16"/>
        </w:rPr>
        <w:t>." n49 According to Professor Bell</w:t>
      </w:r>
      <w:r w:rsidRPr="00121199">
        <w:rPr>
          <w:rStyle w:val="StyleBoldUnderline"/>
        </w:rPr>
        <w:t xml:space="preserve">, </w:t>
      </w:r>
      <w:r w:rsidRPr="007E0EE4">
        <w:rPr>
          <w:rStyle w:val="StyleBoldUnderline"/>
          <w:highlight w:val="yellow"/>
        </w:rPr>
        <w:t>the "</w:t>
      </w:r>
      <w:r w:rsidRPr="008150F3">
        <w:rPr>
          <w:rStyle w:val="StyleBoldUnderline"/>
        </w:rPr>
        <w:t>American dogma of automatic progress" has never applied to blacks</w:t>
      </w:r>
      <w:r w:rsidRPr="00945DDC">
        <w:rPr>
          <w:sz w:val="16"/>
        </w:rPr>
        <w:t xml:space="preserve">. n50 </w:t>
      </w:r>
      <w:r w:rsidRPr="00121199">
        <w:rPr>
          <w:rStyle w:val="StyleBoldUnderline"/>
        </w:rPr>
        <w:t>Blacks will never gain full equality, and "even those herculean efforts we hail as successful will produce no more than temporary 'peaks of progress,' short-lived victories</w:t>
      </w:r>
      <w:r w:rsidRPr="00945DDC">
        <w:rPr>
          <w:sz w:val="16"/>
        </w:rPr>
        <w:t xml:space="preserve"> that slide into irrelevance." n51 </w:t>
      </w:r>
      <w:r w:rsidRPr="007E0EE4">
        <w:rPr>
          <w:rStyle w:val="StyleBoldUnderline"/>
          <w:highlight w:val="yellow"/>
        </w:rPr>
        <w:t>Progress</w:t>
      </w:r>
      <w:r w:rsidRPr="00121199">
        <w:rPr>
          <w:rStyle w:val="StyleBoldUnderline"/>
        </w:rPr>
        <w:t xml:space="preserve"> </w:t>
      </w:r>
      <w:r w:rsidRPr="007E0EE4">
        <w:rPr>
          <w:rStyle w:val="StyleBoldUnderline"/>
          <w:highlight w:val="yellow"/>
        </w:rPr>
        <w:t>toward</w:t>
      </w:r>
      <w:r w:rsidRPr="00121199">
        <w:rPr>
          <w:rStyle w:val="StyleBoldUnderline"/>
        </w:rPr>
        <w:t xml:space="preserve"> reducing </w:t>
      </w:r>
      <w:r w:rsidRPr="007E0EE4">
        <w:rPr>
          <w:rStyle w:val="StyleBoldUnderline"/>
          <w:highlight w:val="yellow"/>
        </w:rPr>
        <w:t>racial discrimination</w:t>
      </w:r>
      <w:r w:rsidRPr="00121199">
        <w:rPr>
          <w:rStyle w:val="StyleBoldUnderline"/>
        </w:rPr>
        <w:t xml:space="preserve"> and subordination </w:t>
      </w:r>
      <w:r w:rsidRPr="007E0EE4">
        <w:rPr>
          <w:rStyle w:val="StyleBoldUnderline"/>
          <w:highlight w:val="yellow"/>
        </w:rPr>
        <w:t xml:space="preserve">has </w:t>
      </w:r>
      <w:r w:rsidRPr="007E0EE4">
        <w:rPr>
          <w:rStyle w:val="Emphasis"/>
          <w:highlight w:val="yellow"/>
        </w:rPr>
        <w:t>never been "automatic</w:t>
      </w:r>
      <w:r w:rsidRPr="00945DDC">
        <w:rPr>
          <w:sz w:val="16"/>
        </w:rPr>
        <w:t xml:space="preserve">," if that refers to some natural and inexorable process without struggle. </w:t>
      </w:r>
      <w:r w:rsidRPr="007E0EE4">
        <w:rPr>
          <w:rStyle w:val="StyleBoldUnderline"/>
          <w:highlight w:val="yellow"/>
        </w:rPr>
        <w:t xml:space="preserve">Nor has progress ever been </w:t>
      </w:r>
      <w:r w:rsidRPr="007E0EE4">
        <w:rPr>
          <w:rStyle w:val="Emphasis"/>
          <w:highlight w:val="yellow"/>
        </w:rPr>
        <w:t>strictly "linear</w:t>
      </w:r>
      <w:r w:rsidRPr="00121199">
        <w:rPr>
          <w:rStyle w:val="StyleBoldUnderline"/>
        </w:rPr>
        <w:t xml:space="preserve">" in terms of unvarying year by year improvement, </w:t>
      </w:r>
      <w:r w:rsidRPr="007E0EE4">
        <w:rPr>
          <w:rStyle w:val="StyleBoldUnderline"/>
          <w:highlight w:val="yellow"/>
        </w:rPr>
        <w:t>because</w:t>
      </w:r>
      <w:r w:rsidRPr="00121199">
        <w:rPr>
          <w:rStyle w:val="StyleBoldUnderline"/>
        </w:rPr>
        <w:t xml:space="preserve"> the combatants on either side of the equality </w:t>
      </w:r>
      <w:r w:rsidRPr="007E0EE4">
        <w:rPr>
          <w:rStyle w:val="StyleBoldUnderline"/>
          <w:highlight w:val="yellow"/>
        </w:rPr>
        <w:t>struggle</w:t>
      </w:r>
      <w:r w:rsidRPr="00121199">
        <w:rPr>
          <w:rStyle w:val="StyleBoldUnderline"/>
        </w:rPr>
        <w:t xml:space="preserve"> have </w:t>
      </w:r>
      <w:r w:rsidRPr="007E0EE4">
        <w:rPr>
          <w:rStyle w:val="StyleBoldUnderline"/>
          <w:highlight w:val="yellow"/>
        </w:rPr>
        <w:t>varied</w:t>
      </w:r>
      <w:r w:rsidRPr="00121199">
        <w:rPr>
          <w:rStyle w:val="StyleBoldUnderline"/>
        </w:rPr>
        <w:t xml:space="preserve"> </w:t>
      </w:r>
      <w:r w:rsidRPr="007E0EE4">
        <w:rPr>
          <w:rStyle w:val="Emphasis"/>
          <w:highlight w:val="yellow"/>
        </w:rPr>
        <w:t>over time in their energies</w:t>
      </w:r>
      <w:r w:rsidRPr="007E0EE4">
        <w:rPr>
          <w:rStyle w:val="StyleBoldUnderline"/>
          <w:highlight w:val="yellow"/>
        </w:rPr>
        <w:t xml:space="preserve">, </w:t>
      </w:r>
      <w:r w:rsidRPr="007E0EE4">
        <w:rPr>
          <w:rStyle w:val="Emphasis"/>
          <w:highlight w:val="yellow"/>
        </w:rPr>
        <w:t>resources</w:t>
      </w:r>
      <w:r w:rsidRPr="007E0EE4">
        <w:rPr>
          <w:rStyle w:val="StyleBoldUnderline"/>
          <w:highlight w:val="yellow"/>
        </w:rPr>
        <w:t xml:space="preserve">, </w:t>
      </w:r>
      <w:r w:rsidRPr="007E0EE4">
        <w:rPr>
          <w:rStyle w:val="Emphasis"/>
          <w:highlight w:val="yellow"/>
        </w:rPr>
        <w:t>capacities</w:t>
      </w:r>
      <w:r w:rsidRPr="007E0EE4">
        <w:rPr>
          <w:rStyle w:val="StyleBoldUnderline"/>
          <w:highlight w:val="yellow"/>
        </w:rPr>
        <w:t xml:space="preserve">, and </w:t>
      </w:r>
      <w:r w:rsidRPr="007E0EE4">
        <w:rPr>
          <w:rStyle w:val="Emphasis"/>
          <w:highlight w:val="yellow"/>
        </w:rPr>
        <w:t>the quality of</w:t>
      </w:r>
      <w:r w:rsidRPr="00121199">
        <w:rPr>
          <w:rStyle w:val="Emphasis"/>
        </w:rPr>
        <w:t xml:space="preserve"> their </w:t>
      </w:r>
      <w:r w:rsidRPr="007E0EE4">
        <w:rPr>
          <w:rStyle w:val="Emphasis"/>
          <w:highlight w:val="yellow"/>
        </w:rPr>
        <w:t>plans</w:t>
      </w:r>
      <w:r w:rsidRPr="00945DDC">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7E0EE4">
        <w:rPr>
          <w:rStyle w:val="StyleBoldUnderline"/>
          <w:highlight w:val="yellow"/>
        </w:rPr>
        <w:t>With</w:t>
      </w:r>
      <w:r w:rsidRPr="00121199">
        <w:rPr>
          <w:rStyle w:val="StyleBoldUnderline"/>
        </w:rPr>
        <w:t xml:space="preserve"> these </w:t>
      </w:r>
      <w:r w:rsidRPr="007E0EE4">
        <w:rPr>
          <w:rStyle w:val="StyleBoldUnderline"/>
          <w:highlight w:val="yellow"/>
        </w:rPr>
        <w:t>qualifications, and a long view of history,</w:t>
      </w:r>
      <w:r w:rsidRPr="00121199">
        <w:rPr>
          <w:rStyle w:val="StyleBoldUnderline"/>
        </w:rPr>
        <w:t xml:space="preserve"> </w:t>
      </w:r>
      <w:r w:rsidRPr="007E0EE4">
        <w:rPr>
          <w:rStyle w:val="StyleBoldUnderline"/>
          <w:highlight w:val="yellow"/>
        </w:rPr>
        <w:t>blacks</w:t>
      </w:r>
      <w:r w:rsidRPr="00121199">
        <w:rPr>
          <w:rStyle w:val="StyleBoldUnderline"/>
        </w:rPr>
        <w:t xml:space="preserve"> and their white allies </w:t>
      </w:r>
      <w:r w:rsidRPr="007E0EE4">
        <w:rPr>
          <w:rStyle w:val="StyleBoldUnderline"/>
          <w:highlight w:val="yellow"/>
        </w:rPr>
        <w:t>achieved</w:t>
      </w:r>
      <w:r w:rsidRPr="00121199">
        <w:rPr>
          <w:rStyle w:val="StyleBoldUnderline"/>
        </w:rPr>
        <w:t xml:space="preserve"> two </w:t>
      </w:r>
      <w:r w:rsidRPr="007E0EE4">
        <w:rPr>
          <w:rStyle w:val="StyleBoldUnderline"/>
          <w:highlight w:val="yellow"/>
        </w:rPr>
        <w:t xml:space="preserve">profound and </w:t>
      </w:r>
      <w:r w:rsidRPr="007E0EE4">
        <w:rPr>
          <w:rStyle w:val="Emphasis"/>
          <w:highlight w:val="yellow"/>
        </w:rPr>
        <w:t>qualitatively different leaps forward</w:t>
      </w:r>
      <w:r w:rsidRPr="00945DDC">
        <w:rPr>
          <w:sz w:val="16"/>
        </w:rPr>
        <w:t xml:space="preserve"> toward the goal of equality: </w:t>
      </w:r>
      <w:r w:rsidRPr="007E0EE4">
        <w:rPr>
          <w:rStyle w:val="Emphasis"/>
          <w:highlight w:val="yellow"/>
        </w:rPr>
        <w:t>the end of slavery</w:t>
      </w:r>
      <w:r w:rsidRPr="007E0EE4">
        <w:rPr>
          <w:rStyle w:val="StyleBoldUnderline"/>
          <w:highlight w:val="yellow"/>
        </w:rPr>
        <w:t xml:space="preserve">, and the </w:t>
      </w:r>
      <w:r w:rsidRPr="007E0EE4">
        <w:rPr>
          <w:rStyle w:val="Emphasis"/>
          <w:highlight w:val="yellow"/>
        </w:rPr>
        <w:t>Civil Rights Act</w:t>
      </w:r>
      <w:r w:rsidRPr="00945DDC">
        <w:rPr>
          <w:sz w:val="16"/>
        </w:rPr>
        <w:t xml:space="preserve"> of 1964. Moreover, </w:t>
      </w:r>
      <w:r w:rsidRPr="00121199">
        <w:rPr>
          <w:rStyle w:val="StyleBoldUnderline"/>
        </w:rPr>
        <w:t>despite open and</w:t>
      </w:r>
      <w:r w:rsidRPr="00945DDC">
        <w:rPr>
          <w:sz w:val="16"/>
        </w:rPr>
        <w:t xml:space="preserve">, lately, </w:t>
      </w:r>
      <w:r w:rsidRPr="00121199">
        <w:rPr>
          <w:rStyle w:val="StyleBoldUnderline"/>
        </w:rPr>
        <w:t xml:space="preserve">covert resistance, </w:t>
      </w:r>
      <w:r w:rsidRPr="007E0EE4">
        <w:rPr>
          <w:rStyle w:val="StyleBoldUnderline"/>
          <w:highlight w:val="yellow"/>
        </w:rPr>
        <w:t xml:space="preserve">black progress has </w:t>
      </w:r>
      <w:r w:rsidRPr="007E0EE4">
        <w:rPr>
          <w:rStyle w:val="Emphasis"/>
          <w:highlight w:val="yellow"/>
        </w:rPr>
        <w:t>never been shoved back</w:t>
      </w:r>
      <w:r w:rsidRPr="00121199">
        <w:rPr>
          <w:rStyle w:val="StyleBoldUnderline"/>
        </w:rPr>
        <w:t xml:space="preserve">, in a qualitative sense, </w:t>
      </w:r>
      <w:r w:rsidRPr="007E0EE4">
        <w:rPr>
          <w:rStyle w:val="StyleBoldUnderline"/>
          <w:highlight w:val="yellow"/>
        </w:rPr>
        <w:t>to the powerlessness</w:t>
      </w:r>
      <w:r w:rsidRPr="00121199">
        <w:rPr>
          <w:rStyle w:val="StyleBoldUnderline"/>
        </w:rPr>
        <w:t xml:space="preserve"> and abuse of periods </w:t>
      </w:r>
      <w:r w:rsidRPr="007E0EE4">
        <w:rPr>
          <w:rStyle w:val="StyleBoldUnderline"/>
          <w:highlight w:val="yellow"/>
        </w:rPr>
        <w:t>preceding these leaps forward</w:t>
      </w:r>
      <w:r w:rsidRPr="007E0EE4">
        <w:rPr>
          <w:sz w:val="16"/>
          <w:highlight w:val="yellow"/>
        </w:rPr>
        <w:t>.</w:t>
      </w:r>
      <w:r w:rsidRPr="00945DDC">
        <w:rPr>
          <w:sz w:val="16"/>
        </w:rPr>
        <w:t xml:space="preserve"> n52 </w:t>
      </w:r>
    </w:p>
    <w:p w:rsidR="00434049" w:rsidRDefault="00434049" w:rsidP="00434049">
      <w:pPr>
        <w:pStyle w:val="Heading3"/>
      </w:pPr>
      <w:r>
        <w:lastRenderedPageBreak/>
        <w:t>Whiteness</w:t>
      </w:r>
    </w:p>
    <w:p w:rsidR="00434049" w:rsidRPr="0047538A" w:rsidRDefault="00434049" w:rsidP="00434049">
      <w:pPr>
        <w:pStyle w:val="Heading4"/>
      </w:pPr>
      <w:r w:rsidRPr="0047538A">
        <w:t>Their argument elevates white supremacy to an all-pervasive force that explains nearly all global oppression---this conceptual expansion hides the actual practice of racism and makes breaking it down more difficult</w:t>
      </w:r>
    </w:p>
    <w:p w:rsidR="00434049" w:rsidRDefault="00434049" w:rsidP="00434049">
      <w:r>
        <w:rPr>
          <w:rStyle w:val="StyleBoldUnderline"/>
        </w:rPr>
        <w:t>Andersen 3</w:t>
      </w:r>
      <w:r>
        <w:t xml:space="preserve"> – 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rsidR="00434049" w:rsidRPr="0047538A" w:rsidRDefault="00434049" w:rsidP="00434049">
      <w:pPr>
        <w:rPr>
          <w:sz w:val="16"/>
        </w:rPr>
      </w:pPr>
      <w:r w:rsidRPr="0047538A">
        <w:rPr>
          <w:sz w:val="16"/>
        </w:rPr>
        <w:t xml:space="preserve">Conceptually, </w:t>
      </w:r>
      <w:r w:rsidRPr="006B71EB">
        <w:rPr>
          <w:rStyle w:val="StyleBoldUnderline"/>
          <w:highlight w:val="magenta"/>
        </w:rPr>
        <w:t xml:space="preserve">one of the major problems in </w:t>
      </w:r>
      <w:r w:rsidRPr="0047538A">
        <w:rPr>
          <w:rStyle w:val="StyleBoldUnderline"/>
        </w:rPr>
        <w:t xml:space="preserve">the </w:t>
      </w:r>
      <w:r w:rsidRPr="006B71EB">
        <w:rPr>
          <w:rStyle w:val="StyleBoldUnderline"/>
          <w:highlight w:val="magenta"/>
        </w:rPr>
        <w:t xml:space="preserve">whiteness literature is </w:t>
      </w:r>
      <w:r w:rsidRPr="0047538A">
        <w:rPr>
          <w:rStyle w:val="StyleBoldUnderline"/>
        </w:rPr>
        <w:t>the</w:t>
      </w:r>
      <w:r w:rsidRPr="0047538A">
        <w:rPr>
          <w:sz w:val="16"/>
        </w:rPr>
        <w:t xml:space="preserve"> </w:t>
      </w:r>
      <w:r w:rsidRPr="006B71EB">
        <w:rPr>
          <w:rStyle w:val="Emphasis"/>
          <w:highlight w:val="magenta"/>
        </w:rPr>
        <w:t>reification of whiteness as a concept</w:t>
      </w:r>
      <w:r w:rsidRPr="0047538A">
        <w:rPr>
          <w:sz w:val="16"/>
        </w:rPr>
        <w:t xml:space="preserve">, as an experience, and as an identity. </w:t>
      </w:r>
      <w:r w:rsidRPr="006B71EB">
        <w:rPr>
          <w:rStyle w:val="StyleBoldUnderline"/>
          <w:highlight w:val="magenta"/>
        </w:rPr>
        <w:t>This</w:t>
      </w:r>
      <w:r w:rsidRPr="006B71EB">
        <w:rPr>
          <w:sz w:val="16"/>
          <w:highlight w:val="magenta"/>
        </w:rPr>
        <w:t xml:space="preserve"> </w:t>
      </w:r>
      <w:r w:rsidRPr="0047538A">
        <w:rPr>
          <w:sz w:val="16"/>
        </w:rPr>
        <w:t xml:space="preserve">practice </w:t>
      </w:r>
      <w:r w:rsidRPr="0047538A">
        <w:rPr>
          <w:rStyle w:val="StyleBoldUnderline"/>
        </w:rPr>
        <w:t>not only leads to</w:t>
      </w:r>
      <w:r w:rsidRPr="0047538A">
        <w:rPr>
          <w:sz w:val="16"/>
        </w:rPr>
        <w:t xml:space="preserve"> </w:t>
      </w:r>
      <w:r w:rsidRPr="006B71EB">
        <w:rPr>
          <w:rStyle w:val="Emphasis"/>
          <w:highlight w:val="magenta"/>
        </w:rPr>
        <w:t>conceptual obfuscation</w:t>
      </w:r>
      <w:r w:rsidRPr="0047538A">
        <w:rPr>
          <w:sz w:val="16"/>
        </w:rPr>
        <w:t xml:space="preserve"> </w:t>
      </w:r>
      <w:r w:rsidRPr="0047538A">
        <w:rPr>
          <w:rStyle w:val="StyleBoldUnderline"/>
        </w:rPr>
        <w:t xml:space="preserve">but </w:t>
      </w:r>
      <w:r w:rsidRPr="006B71EB">
        <w:rPr>
          <w:rStyle w:val="StyleBoldUnderline"/>
          <w:highlight w:val="magenta"/>
        </w:rPr>
        <w:t>also</w:t>
      </w:r>
      <w:r w:rsidRPr="006B71EB">
        <w:rPr>
          <w:sz w:val="16"/>
          <w:highlight w:val="magenta"/>
        </w:rPr>
        <w:t xml:space="preserve"> </w:t>
      </w:r>
      <w:r w:rsidRPr="006B71EB">
        <w:rPr>
          <w:rStyle w:val="Emphasis"/>
          <w:highlight w:val="magenta"/>
        </w:rPr>
        <w:t>impedes the possibility for empirical analysis</w:t>
      </w:r>
      <w:r w:rsidRPr="0047538A">
        <w:rPr>
          <w:sz w:val="16"/>
        </w:rPr>
        <w:t xml:space="preserve">. In this literature, </w:t>
      </w:r>
      <w:r w:rsidRPr="0047538A">
        <w:rPr>
          <w:rStyle w:val="StyleBoldUnderline"/>
        </w:rPr>
        <w:t>"</w:t>
      </w:r>
      <w:r w:rsidRPr="006B71EB">
        <w:rPr>
          <w:rStyle w:val="StyleBoldUnderline"/>
          <w:highlight w:val="magenta"/>
        </w:rPr>
        <w:t>whiteness" comes to mean</w:t>
      </w:r>
      <w:r w:rsidRPr="006B71EB">
        <w:rPr>
          <w:sz w:val="16"/>
          <w:highlight w:val="magenta"/>
        </w:rPr>
        <w:t xml:space="preserve"> </w:t>
      </w:r>
      <w:r w:rsidRPr="0047538A">
        <w:rPr>
          <w:sz w:val="16"/>
        </w:rPr>
        <w:t xml:space="preserve">just about </w:t>
      </w:r>
      <w:r w:rsidRPr="006B71EB">
        <w:rPr>
          <w:rStyle w:val="Emphasis"/>
          <w:highlight w:val="magenta"/>
        </w:rPr>
        <w:t xml:space="preserve">everything </w:t>
      </w:r>
      <w:r>
        <w:rPr>
          <w:rStyle w:val="Emphasis"/>
        </w:rPr>
        <w:t xml:space="preserve">associated </w:t>
      </w:r>
      <w:r w:rsidRPr="006B71EB">
        <w:rPr>
          <w:rStyle w:val="Emphasis"/>
          <w:highlight w:val="magenta"/>
        </w:rPr>
        <w:t>with racial domination</w:t>
      </w:r>
      <w:r>
        <w:rPr>
          <w:rStyle w:val="Emphasis"/>
        </w:rPr>
        <w:t>.</w:t>
      </w:r>
      <w:r w:rsidRPr="0047538A">
        <w:rPr>
          <w:sz w:val="16"/>
        </w:rPr>
        <w:t xml:space="preserve"> As such, </w:t>
      </w:r>
      <w:r w:rsidRPr="006B71EB">
        <w:rPr>
          <w:rStyle w:val="StyleBoldUnderline"/>
          <w:highlight w:val="magenta"/>
        </w:rPr>
        <w:t>whiteness becomes a</w:t>
      </w:r>
      <w:r w:rsidRPr="006B71EB">
        <w:rPr>
          <w:sz w:val="16"/>
          <w:highlight w:val="magenta"/>
        </w:rPr>
        <w:t xml:space="preserve"> </w:t>
      </w:r>
      <w:r w:rsidRPr="006B71EB">
        <w:rPr>
          <w:rStyle w:val="Emphasis"/>
          <w:highlight w:val="magenta"/>
        </w:rPr>
        <w:t>slippery and elusive concept</w:t>
      </w:r>
      <w:r w:rsidRPr="0047538A">
        <w:rPr>
          <w:sz w:val="16"/>
        </w:rPr>
        <w:t>. Whiteness is presented as any or all of the following: identity, self-understanding, social practices, group beliefs, ideology, and a system of domination. As one critic writes, "</w:t>
      </w:r>
      <w:r w:rsidRPr="006B71EB">
        <w:rPr>
          <w:rStyle w:val="StyleBoldUnderline"/>
          <w:highlight w:val="magenta"/>
        </w:rPr>
        <w:t xml:space="preserve">If </w:t>
      </w:r>
      <w:r w:rsidRPr="0047538A">
        <w:rPr>
          <w:rStyle w:val="StyleBoldUnderline"/>
        </w:rPr>
        <w:t xml:space="preserve">historical </w:t>
      </w:r>
      <w:r w:rsidRPr="006B71EB">
        <w:rPr>
          <w:rStyle w:val="StyleBoldUnderline"/>
          <w:highlight w:val="magenta"/>
        </w:rPr>
        <w:t xml:space="preserve">actors </w:t>
      </w:r>
      <w:r w:rsidRPr="0047538A">
        <w:rPr>
          <w:rStyle w:val="StyleBoldUnderline"/>
        </w:rPr>
        <w:t xml:space="preserve">are said to have </w:t>
      </w:r>
      <w:r w:rsidRPr="006B71EB">
        <w:rPr>
          <w:rStyle w:val="StyleBoldUnderline"/>
          <w:highlight w:val="magenta"/>
        </w:rPr>
        <w:t>behaved the way they</w:t>
      </w:r>
      <w:r w:rsidRPr="006B71EB">
        <w:rPr>
          <w:sz w:val="16"/>
          <w:highlight w:val="magenta"/>
        </w:rPr>
        <w:t xml:space="preserve"> </w:t>
      </w:r>
      <w:r w:rsidRPr="006B71EB">
        <w:rPr>
          <w:rStyle w:val="StyleBoldUnderline"/>
          <w:highlight w:val="magenta"/>
        </w:rPr>
        <w:t>did</w:t>
      </w:r>
      <w:r w:rsidRPr="006B71EB">
        <w:rPr>
          <w:sz w:val="16"/>
          <w:highlight w:val="magenta"/>
        </w:rPr>
        <w:t xml:space="preserve"> </w:t>
      </w:r>
      <w:r>
        <w:rPr>
          <w:rStyle w:val="Emphasis"/>
        </w:rPr>
        <w:t xml:space="preserve">mainly </w:t>
      </w:r>
      <w:r w:rsidRPr="006B71EB">
        <w:rPr>
          <w:rStyle w:val="Emphasis"/>
          <w:highlight w:val="magenta"/>
        </w:rPr>
        <w:t>because they were white</w:t>
      </w:r>
      <w:r w:rsidRPr="0047538A">
        <w:rPr>
          <w:sz w:val="16"/>
        </w:rPr>
        <w:t xml:space="preserve">, </w:t>
      </w:r>
      <w:r w:rsidRPr="0047538A">
        <w:rPr>
          <w:rStyle w:val="StyleBoldUnderline"/>
        </w:rPr>
        <w:t xml:space="preserve">then </w:t>
      </w:r>
      <w:r w:rsidRPr="006B71EB">
        <w:rPr>
          <w:rStyle w:val="StyleBoldUnderline"/>
          <w:highlight w:val="magenta"/>
        </w:rPr>
        <w:t>there's</w:t>
      </w:r>
      <w:r w:rsidRPr="006B71EB">
        <w:rPr>
          <w:sz w:val="16"/>
          <w:highlight w:val="magenta"/>
        </w:rPr>
        <w:t xml:space="preserve"> </w:t>
      </w:r>
      <w:r w:rsidRPr="006B71EB">
        <w:rPr>
          <w:rStyle w:val="Emphasis"/>
          <w:highlight w:val="magenta"/>
        </w:rPr>
        <w:t>little room left for more nuanced analysis of their motives and meanings</w:t>
      </w:r>
      <w:r w:rsidRPr="0047538A">
        <w:rPr>
          <w:sz w:val="16"/>
        </w:rPr>
        <w:t xml:space="preserve">" (Stowe 1996:77). And Alastair Bonnett points out that </w:t>
      </w:r>
      <w:r w:rsidRPr="006B71EB">
        <w:rPr>
          <w:rStyle w:val="StyleBoldUnderline"/>
          <w:highlight w:val="magenta"/>
        </w:rPr>
        <w:t xml:space="preserve">whiteness </w:t>
      </w:r>
      <w:r w:rsidRPr="0047538A">
        <w:rPr>
          <w:rStyle w:val="StyleBoldUnderline"/>
        </w:rPr>
        <w:t>"</w:t>
      </w:r>
      <w:r w:rsidRPr="006B71EB">
        <w:rPr>
          <w:rStyle w:val="StyleBoldUnderline"/>
          <w:highlight w:val="magenta"/>
        </w:rPr>
        <w:t xml:space="preserve">emerges </w:t>
      </w:r>
      <w:r w:rsidRPr="0047538A">
        <w:rPr>
          <w:rStyle w:val="StyleBoldUnderline"/>
        </w:rPr>
        <w:t>from this critique</w:t>
      </w:r>
      <w:r w:rsidRPr="006B71EB">
        <w:rPr>
          <w:rStyle w:val="StyleBoldUnderline"/>
          <w:highlight w:val="magenta"/>
        </w:rPr>
        <w:t xml:space="preserve"> as an</w:t>
      </w:r>
      <w:r w:rsidRPr="006B71EB">
        <w:rPr>
          <w:sz w:val="16"/>
          <w:highlight w:val="magenta"/>
        </w:rPr>
        <w:t xml:space="preserve"> </w:t>
      </w:r>
      <w:r w:rsidRPr="006B71EB">
        <w:rPr>
          <w:rStyle w:val="Box"/>
          <w:highlight w:val="magenta"/>
        </w:rPr>
        <w:t>omnipresent and all-powerful historical force</w:t>
      </w:r>
      <w:r w:rsidRPr="0047538A">
        <w:rPr>
          <w:sz w:val="16"/>
        </w:rPr>
        <w:t xml:space="preserve">. </w:t>
      </w:r>
      <w:r w:rsidRPr="0047538A">
        <w:rPr>
          <w:rStyle w:val="StyleBoldUnderline"/>
        </w:rPr>
        <w:t xml:space="preserve">Whiteness is seen to be </w:t>
      </w:r>
      <w:r w:rsidRPr="006B71EB">
        <w:rPr>
          <w:rStyle w:val="StyleBoldUnderline"/>
          <w:highlight w:val="magenta"/>
        </w:rPr>
        <w:t xml:space="preserve">responsible for </w:t>
      </w:r>
      <w:r w:rsidRPr="0047538A">
        <w:rPr>
          <w:rStyle w:val="StyleBoldUnderline"/>
        </w:rPr>
        <w:t xml:space="preserve">the </w:t>
      </w:r>
      <w:r w:rsidRPr="006B71EB">
        <w:rPr>
          <w:rStyle w:val="StyleBoldUnderline"/>
          <w:highlight w:val="magenta"/>
        </w:rPr>
        <w:t xml:space="preserve">failure of socialism </w:t>
      </w:r>
      <w:r w:rsidRPr="0047538A">
        <w:rPr>
          <w:rStyle w:val="StyleBoldUnderline"/>
        </w:rPr>
        <w:t xml:space="preserve">to develop in America, for </w:t>
      </w:r>
      <w:r w:rsidRPr="006B71EB">
        <w:rPr>
          <w:rStyle w:val="StyleBoldUnderline"/>
          <w:highlight w:val="magenta"/>
        </w:rPr>
        <w:t>racism</w:t>
      </w:r>
      <w:r w:rsidRPr="0047538A">
        <w:rPr>
          <w:sz w:val="16"/>
        </w:rPr>
        <w:t xml:space="preserve">, </w:t>
      </w:r>
      <w:r>
        <w:rPr>
          <w:rStyle w:val="Box"/>
        </w:rPr>
        <w:t xml:space="preserve">for the </w:t>
      </w:r>
      <w:r w:rsidRPr="006B71EB">
        <w:rPr>
          <w:rStyle w:val="Box"/>
          <w:highlight w:val="magenta"/>
        </w:rPr>
        <w:t xml:space="preserve">impoverishment </w:t>
      </w:r>
      <w:r>
        <w:rPr>
          <w:rStyle w:val="Box"/>
        </w:rPr>
        <w:t>of humanity</w:t>
      </w:r>
      <w:r w:rsidRPr="0047538A">
        <w:rPr>
          <w:sz w:val="16"/>
        </w:rPr>
        <w:t xml:space="preserve">. With the 'blame' comes a new kind of centering: </w:t>
      </w:r>
      <w:r w:rsidRPr="0047538A">
        <w:rPr>
          <w:rStyle w:val="StyleBoldUnderline"/>
        </w:rPr>
        <w:t>Whiteness, and White people, are turned into the key agents of historical change, the shapers of contemporary America</w:t>
      </w:r>
      <w:r w:rsidRPr="0047538A">
        <w:rPr>
          <w:sz w:val="16"/>
        </w:rPr>
        <w:t>" (1996b:153).</w:t>
      </w:r>
      <w:r w:rsidRPr="0047538A">
        <w:rPr>
          <w:sz w:val="12"/>
        </w:rPr>
        <w:t>¶</w:t>
      </w:r>
      <w:r w:rsidRPr="0047538A">
        <w:rPr>
          <w:sz w:val="16"/>
        </w:rPr>
        <w:t xml:space="preserve"> </w:t>
      </w:r>
      <w:r w:rsidRPr="006B71EB">
        <w:rPr>
          <w:rStyle w:val="Emphasis"/>
          <w:highlight w:val="magenta"/>
        </w:rPr>
        <w:t>Despite</w:t>
      </w:r>
      <w:r w:rsidRPr="006B71EB">
        <w:rPr>
          <w:sz w:val="16"/>
          <w:highlight w:val="magenta"/>
        </w:rPr>
        <w:t xml:space="preserve"> </w:t>
      </w:r>
      <w:r w:rsidRPr="0047538A">
        <w:rPr>
          <w:sz w:val="16"/>
        </w:rPr>
        <w:t xml:space="preserve">noting that there is differentiation among whites and </w:t>
      </w:r>
      <w:r w:rsidRPr="006B71EB">
        <w:rPr>
          <w:rStyle w:val="StyleBoldUnderline"/>
          <w:highlight w:val="magenta"/>
        </w:rPr>
        <w:t>warning against using whiteness as</w:t>
      </w:r>
      <w:r w:rsidRPr="0047538A">
        <w:rPr>
          <w:rStyle w:val="StyleBoldUnderline"/>
        </w:rPr>
        <w:t xml:space="preserve"> a</w:t>
      </w:r>
      <w:r w:rsidRPr="0047538A">
        <w:rPr>
          <w:sz w:val="16"/>
        </w:rPr>
        <w:t xml:space="preserve"> </w:t>
      </w:r>
      <w:r w:rsidRPr="006B71EB">
        <w:rPr>
          <w:rStyle w:val="Emphasis"/>
          <w:highlight w:val="magenta"/>
        </w:rPr>
        <w:t xml:space="preserve">monolithic </w:t>
      </w:r>
      <w:r>
        <w:rPr>
          <w:rStyle w:val="Emphasis"/>
        </w:rPr>
        <w:t>category</w:t>
      </w:r>
      <w:r w:rsidRPr="0047538A">
        <w:rPr>
          <w:sz w:val="16"/>
        </w:rPr>
        <w:t xml:space="preserve">, </w:t>
      </w:r>
      <w:r>
        <w:rPr>
          <w:rStyle w:val="Emphasis"/>
        </w:rPr>
        <w:t xml:space="preserve">most of the </w:t>
      </w:r>
      <w:r w:rsidRPr="006B71EB">
        <w:rPr>
          <w:rStyle w:val="Emphasis"/>
          <w:highlight w:val="magenta"/>
        </w:rPr>
        <w:t xml:space="preserve">literature </w:t>
      </w:r>
      <w:r>
        <w:rPr>
          <w:rStyle w:val="Emphasis"/>
        </w:rPr>
        <w:t xml:space="preserve">still </w:t>
      </w:r>
      <w:r w:rsidRPr="006B71EB">
        <w:rPr>
          <w:rStyle w:val="Emphasis"/>
          <w:highlight w:val="magenta"/>
        </w:rPr>
        <w:t>proceeds to do</w:t>
      </w:r>
      <w:r w:rsidRPr="006B71EB">
        <w:rPr>
          <w:sz w:val="16"/>
          <w:highlight w:val="magenta"/>
        </w:rPr>
        <w:t xml:space="preserve"> </w:t>
      </w:r>
      <w:r w:rsidRPr="006B71EB">
        <w:rPr>
          <w:rStyle w:val="Emphasis"/>
          <w:highlight w:val="magenta"/>
        </w:rPr>
        <w:t>so</w:t>
      </w:r>
      <w:r w:rsidRPr="006B71EB">
        <w:rPr>
          <w:sz w:val="16"/>
          <w:highlight w:val="magenta"/>
        </w:rPr>
        <w:t xml:space="preserve">, </w:t>
      </w:r>
      <w:r w:rsidRPr="0047538A">
        <w:rPr>
          <w:rStyle w:val="StyleBoldUnderline"/>
        </w:rPr>
        <w:t>revealing a reductionist tendency</w:t>
      </w:r>
      <w:r w:rsidRPr="0047538A">
        <w:rPr>
          <w:sz w:val="16"/>
        </w:rPr>
        <w:t xml:space="preserve">. Even claiming to show its multiple forms, </w:t>
      </w:r>
      <w:r>
        <w:rPr>
          <w:rStyle w:val="Emphasis"/>
        </w:rPr>
        <w:t xml:space="preserve">most </w:t>
      </w:r>
      <w:r w:rsidRPr="006B71EB">
        <w:rPr>
          <w:rStyle w:val="Emphasis"/>
          <w:highlight w:val="magenta"/>
        </w:rPr>
        <w:t xml:space="preserve">writers </w:t>
      </w:r>
      <w:r>
        <w:rPr>
          <w:rStyle w:val="Emphasis"/>
        </w:rPr>
        <w:t xml:space="preserve">essentialize and </w:t>
      </w:r>
      <w:r w:rsidRPr="006B71EB">
        <w:rPr>
          <w:rStyle w:val="Emphasis"/>
          <w:highlight w:val="magenta"/>
        </w:rPr>
        <w:t xml:space="preserve">reify whiteness as something that directs </w:t>
      </w:r>
      <w:r>
        <w:rPr>
          <w:rStyle w:val="Emphasis"/>
        </w:rPr>
        <w:t xml:space="preserve">most of Western </w:t>
      </w:r>
      <w:r w:rsidRPr="006B71EB">
        <w:rPr>
          <w:rStyle w:val="Emphasis"/>
          <w:highlight w:val="magenta"/>
        </w:rPr>
        <w:t>history</w:t>
      </w:r>
      <w:r w:rsidRPr="006B71EB">
        <w:rPr>
          <w:sz w:val="16"/>
          <w:highlight w:val="magenta"/>
        </w:rPr>
        <w:t xml:space="preserve"> </w:t>
      </w:r>
      <w:r w:rsidRPr="0047538A">
        <w:rPr>
          <w:sz w:val="16"/>
        </w:rPr>
        <w:t xml:space="preserve">(Gallagher 2000). Hence </w:t>
      </w:r>
      <w:r w:rsidRPr="0047538A">
        <w:rPr>
          <w:rStyle w:val="StyleBoldUnderline"/>
        </w:rPr>
        <w:t>while trying to "deconstruct” whiteness and see the ubiquitousness of whiteness</w:t>
      </w:r>
      <w:r w:rsidRPr="0047538A">
        <w:rPr>
          <w:sz w:val="16"/>
        </w:rPr>
        <w:t xml:space="preserve">, </w:t>
      </w:r>
      <w:r w:rsidRPr="006B71EB">
        <w:rPr>
          <w:rStyle w:val="Emphasis"/>
          <w:highlight w:val="magenta"/>
        </w:rPr>
        <w:t xml:space="preserve">the literature </w:t>
      </w:r>
      <w:r>
        <w:rPr>
          <w:rStyle w:val="Emphasis"/>
        </w:rPr>
        <w:t xml:space="preserve">at the same time </w:t>
      </w:r>
      <w:r w:rsidRPr="006B71EB">
        <w:rPr>
          <w:rStyle w:val="Emphasis"/>
          <w:highlight w:val="magenta"/>
        </w:rPr>
        <w:t>reasserts and reinstates it</w:t>
      </w:r>
      <w:r w:rsidRPr="006B71EB">
        <w:rPr>
          <w:sz w:val="16"/>
          <w:highlight w:val="magenta"/>
        </w:rPr>
        <w:t xml:space="preserve"> </w:t>
      </w:r>
      <w:r w:rsidRPr="0047538A">
        <w:rPr>
          <w:sz w:val="16"/>
        </w:rPr>
        <w:t>(Stowe 1996:77).</w:t>
      </w:r>
      <w:r w:rsidRPr="0047538A">
        <w:rPr>
          <w:sz w:val="12"/>
        </w:rPr>
        <w:t>¶</w:t>
      </w:r>
      <w:r w:rsidRPr="0047538A">
        <w:rPr>
          <w:sz w:val="16"/>
        </w:rPr>
        <w:t xml:space="preserve"> For example, Michael Eric </w:t>
      </w:r>
      <w:r w:rsidRPr="0047538A">
        <w:rPr>
          <w:rStyle w:val="StyleBoldUnderline"/>
        </w:rPr>
        <w:t>Dyson suggests that whiteness is identity, ideology, and institution</w:t>
      </w:r>
      <w:r w:rsidRPr="0047538A">
        <w:rPr>
          <w:sz w:val="16"/>
        </w:rPr>
        <w:t xml:space="preserve"> (Dyson, quoted in Chennault 1998:300). </w:t>
      </w:r>
      <w:r>
        <w:rPr>
          <w:rStyle w:val="Emphasis"/>
        </w:rPr>
        <w:t xml:space="preserve">But </w:t>
      </w:r>
      <w:r w:rsidRPr="006B71EB">
        <w:rPr>
          <w:rStyle w:val="Emphasis"/>
          <w:highlight w:val="magenta"/>
        </w:rPr>
        <w:t>if it is all these things, it becomes</w:t>
      </w:r>
      <w:r>
        <w:rPr>
          <w:rStyle w:val="Emphasis"/>
        </w:rPr>
        <w:t xml:space="preserve"> an </w:t>
      </w:r>
      <w:r w:rsidRPr="006B71EB">
        <w:rPr>
          <w:rStyle w:val="Emphasis"/>
          <w:highlight w:val="magenta"/>
        </w:rPr>
        <w:t xml:space="preserve">analytically useless </w:t>
      </w:r>
      <w:r>
        <w:rPr>
          <w:rStyle w:val="Emphasis"/>
        </w:rPr>
        <w:t>concept</w:t>
      </w:r>
      <w:r w:rsidRPr="0047538A">
        <w:rPr>
          <w:sz w:val="16"/>
        </w:rPr>
        <w:t xml:space="preserve">. Christine Clark and James O'Donnell write: "to reference it reifies it, to refrain from referencing it obscures the persistent, pervasive, and seemingly permanent reality of racism" (1999:2). </w:t>
      </w:r>
      <w:r w:rsidRPr="006B71EB">
        <w:rPr>
          <w:rStyle w:val="StyleBoldUnderline"/>
          <w:highlight w:val="magenta"/>
        </w:rPr>
        <w:t>Empirical investigation requires being able to</w:t>
      </w:r>
      <w:r w:rsidRPr="006B71EB">
        <w:rPr>
          <w:sz w:val="16"/>
          <w:highlight w:val="magenta"/>
        </w:rPr>
        <w:t xml:space="preserve"> </w:t>
      </w:r>
      <w:r w:rsidRPr="006B71EB">
        <w:rPr>
          <w:rStyle w:val="Emphasis"/>
          <w:highlight w:val="magenta"/>
        </w:rPr>
        <w:t>identify and measure a concept</w:t>
      </w:r>
      <w:r w:rsidRPr="0047538A">
        <w:rPr>
          <w:sz w:val="16"/>
        </w:rPr>
        <w:t xml:space="preserve">— </w:t>
      </w:r>
      <w:r w:rsidRPr="0047538A">
        <w:rPr>
          <w:rStyle w:val="StyleBoldUnderline"/>
        </w:rPr>
        <w:t>or at the very least to have a clear definition—but</w:t>
      </w:r>
      <w:r w:rsidRPr="0047538A">
        <w:rPr>
          <w:sz w:val="16"/>
        </w:rPr>
        <w:t xml:space="preserve"> </w:t>
      </w:r>
      <w:r w:rsidRPr="0047538A">
        <w:rPr>
          <w:rStyle w:val="StyleBoldUnderline"/>
        </w:rPr>
        <w:t>since whiteness has come to mean just about everything</w:t>
      </w:r>
      <w:r w:rsidRPr="0047538A">
        <w:rPr>
          <w:sz w:val="16"/>
        </w:rPr>
        <w:t xml:space="preserve">, </w:t>
      </w:r>
      <w:r>
        <w:rPr>
          <w:rStyle w:val="Emphasis"/>
        </w:rPr>
        <w:t>it ends up meaning hardly anything</w:t>
      </w:r>
      <w:r w:rsidRPr="0047538A">
        <w:rPr>
          <w:sz w:val="16"/>
        </w:rPr>
        <w:t>.</w:t>
      </w:r>
    </w:p>
    <w:p w:rsidR="00434049" w:rsidRDefault="00434049" w:rsidP="00434049">
      <w:pPr>
        <w:pStyle w:val="Heading3"/>
      </w:pPr>
      <w:r>
        <w:lastRenderedPageBreak/>
        <w:t>Topical Version – 2NC</w:t>
      </w:r>
    </w:p>
    <w:p w:rsidR="00434049" w:rsidRDefault="00434049" w:rsidP="00434049">
      <w:pPr>
        <w:pStyle w:val="Heading4"/>
      </w:pPr>
      <w:r>
        <w:t>A topical version of the aff would solve most of their offense—it’s capable of radical change</w:t>
      </w:r>
    </w:p>
    <w:p w:rsidR="00434049" w:rsidRDefault="00434049" w:rsidP="00434049">
      <w:r w:rsidRPr="00DC7445">
        <w:rPr>
          <w:rStyle w:val="StyleStyleBold12pt"/>
        </w:rPr>
        <w:t>Lobel 7</w:t>
      </w:r>
      <w:r w:rsidRPr="00DC7445">
        <w:t xml:space="preserve"> (Orly Lobel, University of San Diego Assistant Professor of Law, 2007, The Paradox of Extralegal Activism: Critical Legal Consciousness and Transformative Politics,” 120 HARV. L. REV. 937, http://www.harvardlawreview.org/media/pdf/lobel.pdf)</w:t>
      </w:r>
    </w:p>
    <w:p w:rsidR="00434049" w:rsidRDefault="00434049" w:rsidP="00434049">
      <w:r>
        <w:t>V. RESTORING CRITICAL OPTIMISM IN THE LEGAL FIELD</w:t>
      </w:r>
    </w:p>
    <w:p w:rsidR="00434049" w:rsidRPr="005C461C" w:rsidRDefault="00434049" w:rsidP="00434049">
      <w:pPr>
        <w:rPr>
          <w:lang w:val="fr-FR"/>
        </w:rPr>
      </w:pPr>
      <w:r w:rsidRPr="005C461C">
        <w:rPr>
          <w:lang w:val="fr-FR"/>
        </w:rPr>
        <w:t xml:space="preserve">“La critique est aisée; l’art difficile.” </w:t>
      </w:r>
    </w:p>
    <w:p w:rsidR="00434049" w:rsidRDefault="00434049" w:rsidP="00434049">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434049" w:rsidRPr="00DC2CA8" w:rsidRDefault="00434049" w:rsidP="00434049"/>
    <w:p w:rsidR="001E7255" w:rsidRDefault="00BA7DAD" w:rsidP="00BA7DAD">
      <w:pPr>
        <w:pStyle w:val="Heading1"/>
      </w:pPr>
      <w:r>
        <w:lastRenderedPageBreak/>
        <w:t>1NR</w:t>
      </w:r>
    </w:p>
    <w:p w:rsidR="00BA7DAD" w:rsidRDefault="00BA7DAD" w:rsidP="00BA7DAD">
      <w:pPr>
        <w:pStyle w:val="Heading2"/>
      </w:pPr>
      <w:r>
        <w:lastRenderedPageBreak/>
        <w:t>Anthro</w:t>
      </w:r>
    </w:p>
    <w:p w:rsidR="00BA7DAD" w:rsidRPr="002E09DC" w:rsidRDefault="00BA7DAD" w:rsidP="00BA7DAD">
      <w:pPr>
        <w:pStyle w:val="Heading4"/>
      </w:pPr>
      <w:r>
        <w:t>The subordination of animals provides the foundation for the violent institutionalization of racism and sexism</w:t>
      </w:r>
    </w:p>
    <w:p w:rsidR="00BA7DAD" w:rsidRDefault="00BA7DAD" w:rsidP="00BA7DAD">
      <w:r w:rsidRPr="002E09DC">
        <w:t xml:space="preserve">Charles </w:t>
      </w:r>
      <w:r w:rsidRPr="000B683E">
        <w:rPr>
          <w:rStyle w:val="Cite"/>
        </w:rPr>
        <w:t>Patterson. 2</w:t>
      </w:r>
      <w:r w:rsidRPr="002E09DC">
        <w:t>. Eternal Treblinka: Our Treatment of Animals and the Holocaust. P 12- 13</w:t>
      </w:r>
    </w:p>
    <w:p w:rsidR="00BA7DAD" w:rsidRPr="00771C88" w:rsidRDefault="00BA7DAD" w:rsidP="00BA7DAD">
      <w:pPr>
        <w:rPr>
          <w:sz w:val="16"/>
          <w:highlight w:val="yellow"/>
        </w:rPr>
      </w:pPr>
      <w:r w:rsidRPr="00771C88">
        <w:rPr>
          <w:sz w:val="16"/>
        </w:rPr>
        <w:t xml:space="preserve">Karl Jacoby writes that it seems "more than coincidental that the region that yields the first evidence of agriculture, the Middle East, is the same one that yields the first evidence of slavery." Indeed, in the ancient Near East, he writes, slavery was "little more than the extension of domestication to humans.''" Most studies of human slavery have railed to emphasize how the enslavement of animals served as the model and inspiration for the enslavement of humans, but there have been notable exceptions.40 Elizabeth Fisher believes that the </w:t>
      </w:r>
      <w:r w:rsidRPr="003E0E7C">
        <w:rPr>
          <w:rStyle w:val="Underline"/>
          <w:highlight w:val="yellow"/>
        </w:rPr>
        <w:t>sexual subjugation of women, as practiced in all the known civilizations of the world, was modeled after the domestication of animals. "The domestication of women followed the initiation of animal keeping,"</w:t>
      </w:r>
      <w:r w:rsidRPr="00771C88">
        <w:rPr>
          <w:sz w:val="16"/>
          <w:highlight w:val="yellow"/>
        </w:rPr>
        <w:t xml:space="preserve"> </w:t>
      </w:r>
      <w:r w:rsidRPr="00771C88">
        <w:rPr>
          <w:sz w:val="16"/>
        </w:rPr>
        <w:t xml:space="preserve">she writes, "and it was then that men began to control women's reproductive capacity, enforcing chastity and sexual repression."41 Fisher maintains that </w:t>
      </w:r>
      <w:r w:rsidRPr="003E0E7C">
        <w:rPr>
          <w:rStyle w:val="Underline"/>
          <w:highlight w:val="yellow"/>
        </w:rPr>
        <w:t>it was the vertical, hierarchical positioning of human master over animal slave that intensified human cruelty and laid the foundation for human slavery. The violation of animals expedited the violation of human being</w:t>
      </w:r>
      <w:r w:rsidRPr="00C4598B">
        <w:rPr>
          <w:rStyle w:val="Underline"/>
        </w:rPr>
        <w:t>s.</w:t>
      </w:r>
      <w:r w:rsidRPr="00771C88">
        <w:rPr>
          <w:sz w:val="16"/>
        </w:rPr>
        <w:t xml:space="preserve"> In taking them in and feeding them, humans first made friends with animals and then killed them. To do so, they had to kill some sensitivity in themselves. When they began manipulating the reproduction of animals, they were even more personally involved in practices which led to cruelty, guilt, and subsequent numbness. </w:t>
      </w:r>
      <w:r w:rsidRPr="003E0E7C">
        <w:rPr>
          <w:rStyle w:val="Underline"/>
          <w:highlight w:val="yellow"/>
        </w:rPr>
        <w:t>The keeping of animals would seem to have set a model for the enslavement of humans, in particular the large-scale exploitation of women captives for breeding and labor</w:t>
      </w:r>
      <w:r w:rsidRPr="00771C88">
        <w:rPr>
          <w:sz w:val="16"/>
          <w:highlight w:val="yellow"/>
        </w:rPr>
        <w:t xml:space="preserve">. 42 </w:t>
      </w:r>
    </w:p>
    <w:p w:rsidR="00BA7DAD" w:rsidRDefault="00BA7DAD" w:rsidP="00BA7DAD">
      <w:pPr>
        <w:pStyle w:val="Heading4"/>
      </w:pPr>
      <w:r>
        <w:t>We control the root cause to every impact.</w:t>
      </w:r>
    </w:p>
    <w:p w:rsidR="00BA7DAD" w:rsidRPr="005E3FA9" w:rsidRDefault="00BA7DAD" w:rsidP="00BA7DAD">
      <w:pPr>
        <w:rPr>
          <w:b/>
          <w:u w:val="single"/>
        </w:rPr>
      </w:pPr>
      <w:r>
        <w:rPr>
          <w:b/>
          <w:u w:val="single"/>
        </w:rPr>
        <w:t xml:space="preserve">Deckha </w:t>
      </w:r>
      <w:r w:rsidRPr="005E3FA9">
        <w:rPr>
          <w:b/>
          <w:u w:val="single"/>
        </w:rPr>
        <w:t>10</w:t>
      </w:r>
    </w:p>
    <w:p w:rsidR="00BA7DAD" w:rsidRPr="005E3FA9" w:rsidRDefault="00BA7DAD" w:rsidP="00BA7DAD">
      <w:r w:rsidRPr="005E3FA9">
        <w:t>[Maneesha, faculty of law, university of Victoria, “it’s time to abandon the idea of human rights”, the scavenger, dec. 10]</w:t>
      </w:r>
    </w:p>
    <w:p w:rsidR="00BA7DAD" w:rsidRPr="005E3FA9" w:rsidRDefault="00BA7DAD" w:rsidP="00BA7DAD">
      <w:pPr>
        <w:rPr>
          <w:sz w:val="16"/>
        </w:rPr>
      </w:pPr>
      <w:r w:rsidRPr="005E3FA9">
        <w:rPr>
          <w:sz w:val="16"/>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sidRPr="00BF3DE6">
        <w:rPr>
          <w:highlight w:val="yellow"/>
          <w:u w:val="single"/>
        </w:rPr>
        <w:t>Throughout</w:t>
      </w:r>
      <w:r w:rsidRPr="005E3FA9">
        <w:rPr>
          <w:u w:val="single"/>
        </w:rPr>
        <w:t xml:space="preserve"> the </w:t>
      </w:r>
      <w:r w:rsidRPr="00BF3DE6">
        <w:rPr>
          <w:highlight w:val="yellow"/>
          <w:u w:val="single"/>
        </w:rPr>
        <w:t>history of our ascent to dominance</w:t>
      </w:r>
      <w:r w:rsidRPr="005E3FA9">
        <w:rPr>
          <w:u w:val="single"/>
        </w:rPr>
        <w:t xml:space="preserve"> as the master species, </w:t>
      </w:r>
      <w:r w:rsidRPr="00BF3DE6">
        <w:rPr>
          <w:highlight w:val="yellow"/>
          <w:u w:val="single"/>
        </w:rPr>
        <w:t xml:space="preserve">our victimization of animals has served as the model </w:t>
      </w:r>
      <w:r w:rsidRPr="00BF3DE6">
        <w:rPr>
          <w:u w:val="single"/>
        </w:rPr>
        <w:t xml:space="preserve">and foundation </w:t>
      </w:r>
      <w:r w:rsidRPr="00BF3DE6">
        <w:rPr>
          <w:highlight w:val="yellow"/>
          <w:u w:val="single"/>
        </w:rPr>
        <w:t>for our victimization of each other.</w:t>
      </w:r>
      <w:r w:rsidRPr="005E3FA9">
        <w:rPr>
          <w:u w:val="single"/>
        </w:rPr>
        <w:t xml:space="preserve"> The study of human history reveals the pattern: first, </w:t>
      </w:r>
      <w:r w:rsidRPr="00BF3DE6">
        <w:rPr>
          <w:highlight w:val="yellow"/>
          <w:u w:val="single"/>
        </w:rPr>
        <w:t>humans exploit and slaughter animals</w:t>
      </w:r>
      <w:r w:rsidRPr="005E3FA9">
        <w:rPr>
          <w:u w:val="single"/>
        </w:rPr>
        <w:t>; then, they treat other people like animas and do the same to th</w:t>
      </w:r>
      <w:r w:rsidRPr="005E3FA9">
        <w:rPr>
          <w:sz w:val="16"/>
        </w:rPr>
        <w:t xml:space="preserve">em.  Patterson emphasizes how </w:t>
      </w:r>
      <w:r w:rsidRPr="00BF3DE6">
        <w:rPr>
          <w:highlight w:val="yellow"/>
          <w:u w:val="single"/>
        </w:rPr>
        <w:t>the human/animal hierarchy</w:t>
      </w:r>
      <w:r w:rsidRPr="005E3FA9">
        <w:rPr>
          <w:u w:val="single"/>
        </w:rPr>
        <w:t xml:space="preserve"> and our ideas about animals and animality </w:t>
      </w:r>
      <w:r w:rsidRPr="00BF3DE6">
        <w:rPr>
          <w:highlight w:val="yellow"/>
          <w:u w:val="single"/>
        </w:rPr>
        <w:t>are foundational for intra-human hierarchies and the violence</w:t>
      </w:r>
      <w:r w:rsidRPr="005E3FA9">
        <w:rPr>
          <w:u w:val="single"/>
        </w:rPr>
        <w:t xml:space="preserve"> they promote.  The </w:t>
      </w:r>
      <w:r w:rsidRPr="00BF3DE6">
        <w:rPr>
          <w:highlight w:val="yellow"/>
          <w:u w:val="single"/>
        </w:rPr>
        <w:t>routine violence against beings designated subhuman serves as both a justification and blueprint for violence against humans</w:t>
      </w:r>
      <w:r w:rsidRPr="005E3FA9">
        <w:rPr>
          <w:sz w:val="16"/>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sidRPr="00BF3DE6">
        <w:rPr>
          <w:highlight w:val="yellow"/>
          <w:u w:val="single"/>
        </w:rPr>
        <w:t>subhuman thinking is foundational to race thinking</w:t>
      </w:r>
      <w:r w:rsidRPr="00BF3DE6">
        <w:rPr>
          <w:sz w:val="16"/>
          <w:highlight w:val="yellow"/>
        </w:rPr>
        <w:t>.</w:t>
      </w:r>
      <w:r w:rsidRPr="005E3FA9">
        <w:rPr>
          <w:sz w:val="16"/>
        </w:rPr>
        <w:t xml:space="preserve">  One of her primary arguments is that race thinking, which she defines as </w:t>
      </w:r>
      <w:r w:rsidRPr="005E3FA9">
        <w:rPr>
          <w:u w:val="single"/>
        </w:rPr>
        <w:t>“</w:t>
      </w:r>
      <w:r w:rsidRPr="00BF3DE6">
        <w:rPr>
          <w:highlight w:val="yellow"/>
          <w:u w:val="single"/>
        </w:rPr>
        <w:t>the denial of</w:t>
      </w:r>
      <w:r w:rsidRPr="005E3FA9">
        <w:rPr>
          <w:u w:val="single"/>
        </w:rPr>
        <w:t xml:space="preserve"> a common bond of </w:t>
      </w:r>
      <w:r w:rsidRPr="00BF3DE6">
        <w:rPr>
          <w:highlight w:val="yellow"/>
          <w:u w:val="single"/>
        </w:rPr>
        <w:t>humanity</w:t>
      </w:r>
      <w:r w:rsidRPr="005E3FA9">
        <w:rPr>
          <w:u w:val="single"/>
        </w:rPr>
        <w:t xml:space="preserve"> </w:t>
      </w:r>
      <w:r w:rsidRPr="00BF3DE6">
        <w:rPr>
          <w:highlight w:val="yellow"/>
          <w:u w:val="single"/>
        </w:rPr>
        <w:t>between people of European descent and those who are not”, is “a defining feature of the world order</w:t>
      </w:r>
      <w:r w:rsidRPr="005E3FA9">
        <w:rPr>
          <w:u w:val="single"/>
        </w:rPr>
        <w:t>” today as in the past</w:t>
      </w:r>
      <w:r w:rsidRPr="005E3FA9">
        <w:rPr>
          <w:sz w:val="16"/>
        </w:rPr>
        <w:t xml:space="preserve">.  In other words, </w:t>
      </w:r>
      <w:r w:rsidRPr="005E3FA9">
        <w:rPr>
          <w:u w:val="single"/>
        </w:rPr>
        <w:t>it is the “species thinking” that helps to create the racial demarcation.  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Racialization is not enough and does not complete their Othering experience. Rather, they must be dehumanized for the larger public to accept the violence against them and the increasing “culture of exception” which sustains these human bodily exclusions</w:t>
      </w:r>
      <w:r w:rsidRPr="005E3FA9">
        <w:rPr>
          <w:sz w:val="16"/>
        </w:rPr>
        <w:t xml:space="preserve">.  Although nonhumans are not the focus of Razack’s work, the centrality of the subhuman </w:t>
      </w:r>
      <w:r w:rsidRPr="005E3FA9">
        <w:rPr>
          <w:u w:val="single"/>
        </w:rPr>
        <w:t>to the logic of the camps and racial and sexual violence contained therein is also clearly illustrated in her specific example</w:t>
      </w:r>
      <w:r w:rsidRPr="005E3FA9">
        <w:rPr>
          <w:sz w:val="16"/>
        </w:rPr>
        <w:t xml:space="preserve">s.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sidRPr="005E3FA9">
        <w:rPr>
          <w:u w:val="single"/>
        </w:rPr>
        <w:t xml:space="preserve">Race has a formative function, </w:t>
      </w:r>
      <w:r w:rsidRPr="005E3FA9">
        <w:rPr>
          <w:u w:val="single"/>
        </w:rPr>
        <w:lastRenderedPageBreak/>
        <w:t>to be sure, but it works in conjunction with species difference to enable the violence at Abu Ghraib and other camps.  Dehumanization promotes racialization, which further entrenches both identities. It is an intertwined logic of race, sex, culture and species that lays the foundation for the violence</w:t>
      </w:r>
      <w:r w:rsidRPr="005E3FA9">
        <w:rPr>
          <w:sz w:val="16"/>
        </w:rPr>
        <w:t xml:space="preserve">. </w:t>
      </w:r>
    </w:p>
    <w:p w:rsidR="00BA7DAD" w:rsidRDefault="00BA7DAD" w:rsidP="00BA7DAD">
      <w:pPr>
        <w:spacing w:after="200" w:line="276" w:lineRule="auto"/>
        <w:rPr>
          <w:rFonts w:asciiTheme="minorHAnsi" w:hAnsiTheme="minorHAnsi" w:cstheme="minorBidi"/>
        </w:rPr>
      </w:pPr>
    </w:p>
    <w:p w:rsidR="00BA7DAD" w:rsidRDefault="00BA7DAD" w:rsidP="00BA7DAD">
      <w:pPr>
        <w:pStyle w:val="Heading3"/>
      </w:pPr>
      <w:r>
        <w:lastRenderedPageBreak/>
        <w:t>2NC AT: Perm</w:t>
      </w:r>
    </w:p>
    <w:p w:rsidR="00BA7DAD" w:rsidRPr="00BF3DE6" w:rsidRDefault="00BA7DAD" w:rsidP="00BA7DAD">
      <w:pPr>
        <w:pStyle w:val="Heading4"/>
        <w:rPr>
          <w:rStyle w:val="StyleStyleBold12pt"/>
          <w:b/>
        </w:rPr>
      </w:pPr>
      <w:r>
        <w:rPr>
          <w:rStyle w:val="StyleStyleBold12pt"/>
        </w:rPr>
        <w:t>If we win a link this argument g</w:t>
      </w:r>
      <w:r w:rsidRPr="00BF3DE6">
        <w:rPr>
          <w:rStyle w:val="StyleStyleBold12pt"/>
        </w:rPr>
        <w:t>oes away – their use of the human-centered ethic</w:t>
      </w:r>
      <w:r>
        <w:rPr>
          <w:rStyle w:val="StyleStyleBold12pt"/>
        </w:rPr>
        <w:t xml:space="preserve"> is what needs to be rejected – any other interpretation severs the 1AC’s preference of humanism which is a voting issue because it makes them a moving target.</w:t>
      </w:r>
    </w:p>
    <w:p w:rsidR="00BA7DAD" w:rsidRPr="00A43F61" w:rsidRDefault="00BA7DAD" w:rsidP="00BA7DAD">
      <w:pPr>
        <w:pStyle w:val="Heading4"/>
        <w:rPr>
          <w:rStyle w:val="Author-Date"/>
          <w:b/>
        </w:rPr>
      </w:pPr>
      <w:r>
        <w:rPr>
          <w:rStyle w:val="Author-Date"/>
        </w:rPr>
        <w:t>Co-Option DA</w:t>
      </w:r>
    </w:p>
    <w:p w:rsidR="00BA7DAD" w:rsidRDefault="00BA7DAD" w:rsidP="00BA7DAD">
      <w:pPr>
        <w:pStyle w:val="Nothing"/>
      </w:pPr>
      <w:r w:rsidRPr="000C43C8">
        <w:rPr>
          <w:rStyle w:val="StyleStyleBold12pt"/>
        </w:rPr>
        <w:t>Papadopoulos 10</w:t>
      </w:r>
      <w:r>
        <w:t xml:space="preserve"> (Dr. </w:t>
      </w:r>
      <w:r w:rsidRPr="000C43C8">
        <w:t>Dimitris Papadopoulos</w:t>
      </w:r>
      <w:r>
        <w:t>,</w:t>
      </w:r>
      <w:r w:rsidRPr="000C43C8">
        <w:t xml:space="preserve"> </w:t>
      </w:r>
      <w:r>
        <w:t xml:space="preserve">teaches politics, culture and organization at the School of Management, University of Leicester. 2010, </w:t>
      </w:r>
      <w:r w:rsidRPr="000C43C8">
        <w:t>ephemera</w:t>
      </w:r>
      <w:r>
        <w:t>, Vol. 10</w:t>
      </w:r>
      <w:r w:rsidRPr="000C43C8">
        <w:t xml:space="preserve"> </w:t>
      </w:r>
      <w:r>
        <w:t>“</w:t>
      </w:r>
      <w:r w:rsidRPr="000C43C8">
        <w:t>Insurgent posthumanism</w:t>
      </w:r>
      <w:r>
        <w:t xml:space="preserve">,” </w:t>
      </w:r>
      <w:r w:rsidRPr="000C43C8">
        <w:t>http://www.ephemeraweb.org/journal/10-2/10-2papadopoulos.pdf</w:t>
      </w:r>
      <w:r>
        <w:t xml:space="preserve"> //nimo)</w:t>
      </w:r>
    </w:p>
    <w:p w:rsidR="00BA7DAD" w:rsidRPr="00C60D9F" w:rsidRDefault="00BA7DAD" w:rsidP="00BA7DAD">
      <w:pPr>
        <w:pStyle w:val="Cards"/>
        <w:ind w:left="0"/>
        <w:rPr>
          <w:sz w:val="16"/>
        </w:rPr>
      </w:pPr>
      <w:r w:rsidRPr="00C60D9F">
        <w:rPr>
          <w:sz w:val="16"/>
        </w:rPr>
        <w:t xml:space="preserve">It is true that </w:t>
      </w:r>
      <w:r w:rsidRPr="00D378A6">
        <w:rPr>
          <w:rStyle w:val="DebateUnderline"/>
          <w:highlight w:val="yellow"/>
        </w:rPr>
        <w:t>left politics have</w:t>
      </w:r>
      <w:r w:rsidRPr="00C60D9F">
        <w:rPr>
          <w:sz w:val="16"/>
        </w:rPr>
        <w:t xml:space="preserve"> largely </w:t>
      </w:r>
      <w:r w:rsidRPr="00D378A6">
        <w:rPr>
          <w:rStyle w:val="DebateUnderline"/>
          <w:highlight w:val="yellow"/>
        </w:rPr>
        <w:t>ignored the complexity</w:t>
      </w:r>
      <w:r w:rsidRPr="00C60D9F">
        <w:rPr>
          <w:rStyle w:val="DebateUnderline"/>
        </w:rPr>
        <w:t xml:space="preserve"> </w:t>
      </w:r>
      <w:r w:rsidRPr="00C60D9F">
        <w:rPr>
          <w:sz w:val="16"/>
        </w:rPr>
        <w:t xml:space="preserve">and unpredictability </w:t>
      </w:r>
      <w:r w:rsidRPr="00D378A6">
        <w:rPr>
          <w:rStyle w:val="DebateUnderline"/>
          <w:highlight w:val="yellow"/>
        </w:rPr>
        <w:t>of the   entanglement between a deeply divided society and that of a deeply divided nonhuman   world</w:t>
      </w:r>
      <w:r w:rsidRPr="00C60D9F">
        <w:rPr>
          <w:sz w:val="16"/>
        </w:rPr>
        <w:t xml:space="preserve">. The principle avenue for social transformation, at least in the main   conceptualisations of the political left  3  , passes through seizing the centres of social and   political power. </w:t>
      </w:r>
      <w:r w:rsidRPr="00C60D9F">
        <w:rPr>
          <w:rStyle w:val="DebateUnderline"/>
        </w:rPr>
        <w:t xml:space="preserve">The </w:t>
      </w:r>
      <w:r w:rsidRPr="00D378A6">
        <w:rPr>
          <w:rStyle w:val="DebateUnderline"/>
          <w:highlight w:val="yellow"/>
        </w:rPr>
        <w:t>dominant motivation for left politics</w:t>
      </w:r>
      <w:r w:rsidRPr="00C60D9F">
        <w:rPr>
          <w:sz w:val="16"/>
        </w:rPr>
        <w:t xml:space="preserve"> after the revolutions of 1848   (and definitely since 1871) </w:t>
      </w:r>
      <w:r w:rsidRPr="00D378A6">
        <w:rPr>
          <w:rStyle w:val="DebateUnderline"/>
          <w:highlight w:val="yellow"/>
        </w:rPr>
        <w:t xml:space="preserve">has been how to conquer </w:t>
      </w:r>
      <w:r w:rsidRPr="00D378A6">
        <w:rPr>
          <w:rStyle w:val="DebateUnderline"/>
        </w:rPr>
        <w:t xml:space="preserve">institutional </w:t>
      </w:r>
      <w:r w:rsidRPr="00D378A6">
        <w:rPr>
          <w:rStyle w:val="StyleBoldUnderline"/>
        </w:rPr>
        <w:t xml:space="preserve">power and </w:t>
      </w:r>
      <w:r w:rsidRPr="00D378A6">
        <w:rPr>
          <w:rStyle w:val="StyleBoldUnderline"/>
          <w:highlight w:val="yellow"/>
        </w:rPr>
        <w:t>the state</w:t>
      </w:r>
      <w:r w:rsidRPr="00D378A6">
        <w:rPr>
          <w:rStyle w:val="StyleBoldUnderline"/>
        </w:rPr>
        <w:t>.</w:t>
      </w:r>
      <w:r w:rsidRPr="00C60D9F">
        <w:rPr>
          <w:sz w:val="16"/>
        </w:rPr>
        <w:t xml:space="preserve">   Within this matrix of radical left thinking </w:t>
      </w:r>
      <w:r w:rsidRPr="00C60D9F">
        <w:rPr>
          <w:rStyle w:val="DebateUnderline"/>
        </w:rPr>
        <w:t>the posthumanist moment becomes   invalidated</w:t>
      </w:r>
      <w:r w:rsidRPr="00C60D9F">
        <w:rPr>
          <w:sz w:val="16"/>
        </w:rPr>
        <w:t xml:space="preserve">, subsumed to a strategy focused solely on social power. But here I want to   argue that a post-humanist gesture can be found at the heart of processes of left political   mobilisations that create transformative institutions and alternatives. This was the case   even when such moves were distorted at the end, neutralised or finally appropriated into   a form of left politics solely concerned with institutional representation and state power.   What such an appropriation conceals is that </w:t>
      </w:r>
      <w:r w:rsidRPr="00D378A6">
        <w:rPr>
          <w:rStyle w:val="DebateUnderline"/>
          <w:highlight w:val="yellow"/>
        </w:rPr>
        <w:t>a significant part of the</w:t>
      </w:r>
      <w:r w:rsidRPr="00C60D9F">
        <w:rPr>
          <w:rStyle w:val="DebateUnderline"/>
        </w:rPr>
        <w:t xml:space="preserve"> everyday </w:t>
      </w:r>
      <w:r w:rsidRPr="00D378A6">
        <w:rPr>
          <w:rStyle w:val="DebateUnderline"/>
          <w:highlight w:val="yellow"/>
        </w:rPr>
        <w:t>realities   put to work through radical left struggles have always had a strong posthumanist   characte</w:t>
      </w:r>
      <w:r w:rsidRPr="00C60D9F">
        <w:rPr>
          <w:rStyle w:val="DebateUnderline"/>
        </w:rPr>
        <w:t>r</w:t>
      </w:r>
      <w:r w:rsidRPr="00C60D9F">
        <w:rPr>
          <w:sz w:val="16"/>
        </w:rPr>
        <w:t xml:space="preserve"> through their concentration on remaking the mundane material conditions of   existence beyond and outside an immediate opposition to the state. In what follows I   will try to excavate this posthumanist gesture from the main narratives of radical left   political struggles along the following three fault lines: the first is about </w:t>
      </w:r>
      <w:r w:rsidRPr="00C60D9F">
        <w:rPr>
          <w:rStyle w:val="DebateUnderline"/>
        </w:rPr>
        <w:t>the exit from an   alienated and highly regulated relation to the material, biological and technological   realms through the making of a self-organised common world</w:t>
      </w:r>
      <w:r w:rsidRPr="00C60D9F">
        <w:rPr>
          <w:sz w:val="16"/>
        </w:rPr>
        <w:t xml:space="preserve"> – a move from enclosed   and separated worlds governed by labour to the  making of ecological commons. </w:t>
      </w:r>
      <w:r w:rsidRPr="00C60D9F">
        <w:rPr>
          <w:rStyle w:val="DebateUnderline"/>
        </w:rPr>
        <w:t>A</w:t>
      </w:r>
      <w:r w:rsidRPr="00C60D9F">
        <w:rPr>
          <w:sz w:val="16"/>
        </w:rPr>
        <w:t xml:space="preserve">   second </w:t>
      </w:r>
      <w:r w:rsidRPr="00C60D9F">
        <w:rPr>
          <w:rStyle w:val="DebateUnderline"/>
        </w:rPr>
        <w:t>posthumanist move is one that attacks the practice of politics as a matter of ideas and institution</w:t>
      </w:r>
      <w:r w:rsidRPr="00C60D9F">
        <w:rPr>
          <w:sz w:val="16"/>
        </w:rPr>
        <w:t xml:space="preserve">s and rehabilitates politics as an embodied and everyday practice – an exit   from the representational mind to the embodiment of politics. Finally, the third, involves   </w:t>
      </w:r>
      <w:r w:rsidRPr="00C60D9F">
        <w:rPr>
          <w:rStyle w:val="DebateUnderline"/>
        </w:rPr>
        <w:t xml:space="preserve">the </w:t>
      </w:r>
      <w:r w:rsidRPr="00D378A6">
        <w:rPr>
          <w:rStyle w:val="DebateUnderline"/>
          <w:highlight w:val="yellow"/>
        </w:rPr>
        <w:t>decentring of the human subject as the main actor of history making.</w:t>
      </w:r>
      <w:r w:rsidRPr="00C60D9F">
        <w:rPr>
          <w:rStyle w:val="DebateUnderline"/>
        </w:rPr>
        <w:t xml:space="preserve"> History is a   human affair but it is not made </w:t>
      </w:r>
      <w:r w:rsidRPr="00C60D9F">
        <w:rPr>
          <w:sz w:val="16"/>
        </w:rPr>
        <w:t xml:space="preserve">(only) </w:t>
      </w:r>
      <w:r w:rsidRPr="00C60D9F">
        <w:rPr>
          <w:rStyle w:val="DebateUnderline"/>
        </w:rPr>
        <w:t>by certain groups of humans – a move towards a   post-anthropocentric history.</w:t>
      </w:r>
      <w:r w:rsidRPr="00C60D9F">
        <w:rPr>
          <w:sz w:val="16"/>
        </w:rPr>
        <w:t xml:space="preserve"> </w:t>
      </w:r>
    </w:p>
    <w:p w:rsidR="00BA7DAD" w:rsidRPr="004F6A46" w:rsidRDefault="00BA7DAD" w:rsidP="00BA7DAD">
      <w:pPr>
        <w:pStyle w:val="Heading4"/>
        <w:rPr>
          <w:rFonts w:cs="Times New Roman"/>
        </w:rPr>
      </w:pPr>
      <w:r>
        <w:rPr>
          <w:rFonts w:cs="Times New Roman"/>
        </w:rPr>
        <w:t>We have to diagnose the disease first.</w:t>
      </w:r>
    </w:p>
    <w:p w:rsidR="00BA7DAD" w:rsidRPr="004F6A46" w:rsidRDefault="00BA7DAD" w:rsidP="00BA7DAD">
      <w:r w:rsidRPr="004F6A46">
        <w:rPr>
          <w:b/>
          <w:bCs/>
          <w:sz w:val="26"/>
        </w:rPr>
        <w:t xml:space="preserve">Bauman </w:t>
      </w:r>
      <w:r>
        <w:rPr>
          <w:b/>
          <w:bCs/>
          <w:sz w:val="26"/>
        </w:rPr>
        <w:t>2K</w:t>
      </w:r>
      <w:r w:rsidRPr="004F6A46">
        <w:t xml:space="preserve"> [Zygmunt Bauman, prominent sociology writer and Professor of sociology at the University of Leeds (since 1990 emeritus); “Liquid Modernity”; Polity Press – 2000; pgs. 215-216; Boyce]</w:t>
      </w:r>
    </w:p>
    <w:p w:rsidR="00BA7DAD" w:rsidRPr="004F6A46" w:rsidRDefault="00BA7DAD" w:rsidP="00BA7DAD">
      <w:pPr>
        <w:rPr>
          <w:bCs/>
          <w:u w:val="single"/>
        </w:rPr>
      </w:pPr>
      <w:r w:rsidRPr="006C01C3">
        <w:rPr>
          <w:bCs/>
          <w:highlight w:val="green"/>
          <w:u w:val="single"/>
        </w:rPr>
        <w:t>To diagnose</w:t>
      </w:r>
      <w:r w:rsidRPr="004F6A46">
        <w:rPr>
          <w:bCs/>
          <w:u w:val="single"/>
        </w:rPr>
        <w:t xml:space="preserve"> a </w:t>
      </w:r>
      <w:r w:rsidRPr="004F6A46">
        <w:rPr>
          <w:bCs/>
          <w:highlight w:val="cyan"/>
          <w:u w:val="single"/>
        </w:rPr>
        <w:t>disease</w:t>
      </w:r>
      <w:r w:rsidRPr="004F6A46">
        <w:rPr>
          <w:bCs/>
          <w:u w:val="single"/>
        </w:rPr>
        <w:t xml:space="preserve"> </w:t>
      </w:r>
      <w:r w:rsidRPr="006C01C3">
        <w:rPr>
          <w:bCs/>
          <w:highlight w:val="green"/>
          <w:u w:val="single"/>
        </w:rPr>
        <w:t>does not mean</w:t>
      </w:r>
      <w:r w:rsidRPr="004F6A46">
        <w:rPr>
          <w:bCs/>
          <w:u w:val="single"/>
        </w:rPr>
        <w:t xml:space="preserve"> the same as </w:t>
      </w:r>
      <w:r w:rsidRPr="006C01C3">
        <w:rPr>
          <w:bCs/>
          <w:highlight w:val="green"/>
          <w:u w:val="single"/>
        </w:rPr>
        <w:t>curing</w:t>
      </w:r>
      <w:r w:rsidRPr="004F6A46">
        <w:rPr>
          <w:bCs/>
          <w:u w:val="single"/>
        </w:rPr>
        <w:t xml:space="preserve"> it</w:t>
      </w:r>
      <w:r w:rsidRPr="001643D4">
        <w:rPr>
          <w:sz w:val="16"/>
        </w:rPr>
        <w:t xml:space="preserve"> - </w:t>
      </w:r>
      <w:r w:rsidRPr="004F6A46">
        <w:rPr>
          <w:bCs/>
          <w:u w:val="single"/>
        </w:rPr>
        <w:t>this general rule applies to sociological diagnoses as much as it does to medical verdict</w:t>
      </w:r>
      <w:r w:rsidRPr="001643D4">
        <w:rPr>
          <w:sz w:val="16"/>
        </w:rPr>
        <w:t xml:space="preserve">s. But let us note that the illness of society differs from bodily illnesses in one tremendously important respect: </w:t>
      </w:r>
      <w:r w:rsidRPr="004F6A46">
        <w:rPr>
          <w:bCs/>
          <w:u w:val="single"/>
        </w:rPr>
        <w:t xml:space="preserve">in the the case of an ailing social order, </w:t>
      </w:r>
      <w:r w:rsidRPr="006C01C3">
        <w:rPr>
          <w:b/>
          <w:iCs/>
          <w:highlight w:val="green"/>
          <w:u w:val="single"/>
        </w:rPr>
        <w:t>the absence of an adequate diagnosis</w:t>
      </w:r>
      <w:r w:rsidRPr="004F6A46">
        <w:rPr>
          <w:b/>
          <w:iCs/>
          <w:u w:val="single"/>
        </w:rPr>
        <w:t xml:space="preserve"> </w:t>
      </w:r>
      <w:r w:rsidRPr="001643D4">
        <w:rPr>
          <w:sz w:val="16"/>
        </w:rPr>
        <w:t xml:space="preserve">( elbowed out o r silenced by the tendency t o 'interpret away' the risks spotted by Ulrich Beck) </w:t>
      </w:r>
      <w:r w:rsidRPr="006C01C3">
        <w:rPr>
          <w:b/>
          <w:iCs/>
          <w:highlight w:val="green"/>
          <w:u w:val="single"/>
        </w:rPr>
        <w:t>is a crucial,</w:t>
      </w:r>
      <w:r w:rsidRPr="006C01C3">
        <w:rPr>
          <w:bCs/>
          <w:highlight w:val="green"/>
          <w:u w:val="single"/>
        </w:rPr>
        <w:t xml:space="preserve"> </w:t>
      </w:r>
      <w:r w:rsidRPr="004F6A46">
        <w:rPr>
          <w:bCs/>
          <w:highlight w:val="cyan"/>
          <w:u w:val="single"/>
        </w:rPr>
        <w:t xml:space="preserve">perhaps decisive, </w:t>
      </w:r>
      <w:r w:rsidRPr="006C01C3">
        <w:rPr>
          <w:b/>
          <w:iCs/>
          <w:highlight w:val="green"/>
          <w:u w:val="single"/>
        </w:rPr>
        <w:t>part of the disease</w:t>
      </w:r>
      <w:r w:rsidRPr="006C01C3">
        <w:rPr>
          <w:bCs/>
          <w:highlight w:val="green"/>
          <w:u w:val="single"/>
        </w:rPr>
        <w:t>.</w:t>
      </w:r>
      <w:r w:rsidRPr="001643D4">
        <w:rPr>
          <w:sz w:val="16"/>
        </w:rPr>
        <w:t xml:space="preserve"> As Cornelius Castoriadis famously put it, </w:t>
      </w:r>
      <w:r w:rsidRPr="006C01C3">
        <w:rPr>
          <w:rStyle w:val="Emphasis"/>
          <w:highlight w:val="green"/>
        </w:rPr>
        <w:t xml:space="preserve">society is ill if it stops questioning itself; </w:t>
      </w:r>
      <w:r w:rsidRPr="004F6A46">
        <w:rPr>
          <w:bCs/>
          <w:highlight w:val="cyan"/>
          <w:u w:val="single"/>
        </w:rPr>
        <w:t>and it cannot be otherwise, considering that</w:t>
      </w:r>
      <w:r w:rsidRPr="001643D4">
        <w:rPr>
          <w:sz w:val="16"/>
        </w:rPr>
        <w:t xml:space="preserve"> - whether it knows it or not - </w:t>
      </w:r>
      <w:r w:rsidRPr="004F6A46">
        <w:rPr>
          <w:bCs/>
          <w:highlight w:val="cyan"/>
          <w:u w:val="single"/>
        </w:rPr>
        <w:t>society is autonomous</w:t>
      </w:r>
      <w:r w:rsidRPr="004F6A46">
        <w:rPr>
          <w:bCs/>
          <w:u w:val="single"/>
        </w:rPr>
        <w:t xml:space="preserve"> </w:t>
      </w:r>
      <w:r w:rsidRPr="001643D4">
        <w:rPr>
          <w:sz w:val="16"/>
        </w:rPr>
        <w:t xml:space="preserve">( its institutions are nothing but human-made and so, potentially, human-unmade), and that suspension of self-questioning bars the awareness of autonomy while promoting the illusion of heteronomy with its unavoidably fatalistic consequences. </w:t>
      </w:r>
      <w:r w:rsidRPr="004F6A46">
        <w:rPr>
          <w:b/>
          <w:iCs/>
          <w:u w:val="single"/>
        </w:rPr>
        <w:t xml:space="preserve">To restart questioning means to take a </w:t>
      </w:r>
      <w:r w:rsidRPr="006C01C3">
        <w:rPr>
          <w:b/>
          <w:iCs/>
          <w:highlight w:val="green"/>
          <w:u w:val="single"/>
        </w:rPr>
        <w:t>take a long step towards the cure.</w:t>
      </w:r>
      <w:r w:rsidRPr="004F6A46">
        <w:rPr>
          <w:b/>
          <w:iCs/>
          <w:u w:val="single"/>
        </w:rPr>
        <w:t xml:space="preserve"> </w:t>
      </w:r>
      <w:r w:rsidRPr="004F6A46">
        <w:rPr>
          <w:bCs/>
          <w:u w:val="single"/>
        </w:rPr>
        <w:t xml:space="preserve">If in the history of human condition discovery equals creation, if in thinking about the human condition explanation and understanding are one - so in the efforts to improve human condition diagnosis and therapy merge. </w:t>
      </w:r>
      <w:r w:rsidRPr="001643D4">
        <w:rPr>
          <w:sz w:val="16"/>
        </w:rPr>
        <w:t xml:space="preserve">Pierre </w:t>
      </w:r>
      <w:r w:rsidRPr="004F6A46">
        <w:rPr>
          <w:bCs/>
          <w:highlight w:val="cyan"/>
          <w:u w:val="single"/>
        </w:rPr>
        <w:t>Bourdieu</w:t>
      </w:r>
      <w:r w:rsidRPr="001643D4">
        <w:rPr>
          <w:sz w:val="16"/>
        </w:rPr>
        <w:t xml:space="preserve"> </w:t>
      </w:r>
      <w:r w:rsidRPr="004F6A46">
        <w:rPr>
          <w:bCs/>
          <w:highlight w:val="cyan"/>
          <w:u w:val="single"/>
        </w:rPr>
        <w:t>expressed</w:t>
      </w:r>
      <w:r w:rsidRPr="004F6A46">
        <w:rPr>
          <w:bCs/>
          <w:u w:val="single"/>
        </w:rPr>
        <w:t xml:space="preserve"> this perfectly in the conclusion of La Misere du monde:</w:t>
      </w:r>
      <w:r w:rsidRPr="001643D4">
        <w:rPr>
          <w:sz w:val="16"/>
        </w:rPr>
        <w:t xml:space="preserve"> </w:t>
      </w:r>
      <w:r w:rsidRPr="006C01C3">
        <w:rPr>
          <w:bCs/>
          <w:highlight w:val="green"/>
          <w:u w:val="single"/>
        </w:rPr>
        <w:t xml:space="preserve">'To become aware of the mechanisms which make life painful, even unliveable, does not mean to neutralize them; </w:t>
      </w:r>
      <w:r w:rsidRPr="006C01C3">
        <w:rPr>
          <w:b/>
          <w:iCs/>
          <w:highlight w:val="green"/>
          <w:u w:val="single"/>
        </w:rPr>
        <w:t>to bring to light the contradictions does not mean to resolve them</w:t>
      </w:r>
      <w:r w:rsidRPr="004F6A46">
        <w:rPr>
          <w:b/>
          <w:iCs/>
          <w:highlight w:val="cyan"/>
          <w:u w:val="single"/>
        </w:rPr>
        <w:t>.</w:t>
      </w:r>
      <w:r w:rsidRPr="004F6A46">
        <w:rPr>
          <w:b/>
          <w:iCs/>
          <w:u w:val="single"/>
        </w:rPr>
        <w:t xml:space="preserve"> '</w:t>
      </w:r>
      <w:r w:rsidRPr="004F6A46">
        <w:rPr>
          <w:bCs/>
          <w:u w:val="single"/>
        </w:rPr>
        <w:t xml:space="preserve"> A</w:t>
      </w:r>
      <w:r w:rsidRPr="001643D4">
        <w:rPr>
          <w:sz w:val="16"/>
        </w:rPr>
        <w:t xml:space="preserve">nd yet, sceptical as one can be about the social effectiveness of the sociological message, the </w:t>
      </w:r>
      <w:r w:rsidRPr="004F6A46">
        <w:rPr>
          <w:bCs/>
          <w:highlight w:val="cyan"/>
          <w:u w:val="single"/>
        </w:rPr>
        <w:t xml:space="preserve">effects of allowing those who suffer to discover the possibility of relating their sufferings to social causes cannot be </w:t>
      </w:r>
      <w:r w:rsidRPr="004F6A46">
        <w:rPr>
          <w:b/>
          <w:iCs/>
          <w:highlight w:val="cyan"/>
          <w:u w:val="single"/>
        </w:rPr>
        <w:t>denied</w:t>
      </w:r>
      <w:r w:rsidRPr="004F6A46">
        <w:rPr>
          <w:b/>
          <w:iCs/>
          <w:u w:val="single"/>
        </w:rPr>
        <w:t>; nor can we dismiss the effects of effects of becoming aware of the social origin of unhappiness 'in all its forms, including the most intimate and most secret of them'</w:t>
      </w:r>
      <w:r w:rsidRPr="001643D4">
        <w:rPr>
          <w:sz w:val="16"/>
        </w:rPr>
        <w:t xml:space="preserve"> . Nothing is less innocent, Bourdieu reminds us, than </w:t>
      </w:r>
      <w:r w:rsidRPr="006C01C3">
        <w:rPr>
          <w:sz w:val="16"/>
        </w:rPr>
        <w:t xml:space="preserve">laissez-faire. </w:t>
      </w:r>
      <w:r w:rsidRPr="006C01C3">
        <w:rPr>
          <w:bCs/>
          <w:u w:val="single"/>
        </w:rPr>
        <w:t>Watching human miser</w:t>
      </w:r>
      <w:r w:rsidRPr="006C01C3">
        <w:rPr>
          <w:sz w:val="16"/>
        </w:rPr>
        <w:t xml:space="preserve">y with equanimity while placating the pangs of conscience with the ritual incantation of the TINA ( 'there is no alternative' ) creed, </w:t>
      </w:r>
      <w:r w:rsidRPr="006C01C3">
        <w:rPr>
          <w:bCs/>
          <w:u w:val="single"/>
        </w:rPr>
        <w:t>means complicity</w:t>
      </w:r>
      <w:r w:rsidRPr="006C01C3">
        <w:rPr>
          <w:sz w:val="16"/>
        </w:rPr>
        <w:t>. Whoever willingly or by default partakes of the cover-up or, worse still, the denial of -the human</w:t>
      </w:r>
      <w:r w:rsidRPr="001643D4">
        <w:rPr>
          <w:sz w:val="16"/>
        </w:rPr>
        <w:t xml:space="preserve">-made, non-inevitable, contingent and alterable nature of social order, notably of the kind of order responsible for unhappiness, is guilty of immorality - of refusing help to a person in danger. </w:t>
      </w:r>
      <w:r w:rsidRPr="004F6A46">
        <w:rPr>
          <w:bCs/>
          <w:u w:val="single"/>
        </w:rPr>
        <w:t>Doing sociology and writing sociology is aimed at disclosing the possibility of living together differently</w:t>
      </w:r>
      <w:r w:rsidRPr="001643D4">
        <w:rPr>
          <w:sz w:val="16"/>
        </w:rPr>
        <w:t>, with less misery or no misery: the possibility daily withheld, overlooked or unbelieved. Not-seeing, not-seeking and thereby suppressing this possibility is itself part of human misery and a major factor in its perpetuation. Its disclosure does not by itself predetermine its use; also, when known, possibilities may not be trusted enough to be put to the test of reality</w:t>
      </w:r>
      <w:r w:rsidRPr="004F6A46">
        <w:rPr>
          <w:bCs/>
          <w:u w:val="single"/>
        </w:rPr>
        <w:t xml:space="preserve">. </w:t>
      </w:r>
      <w:r w:rsidRPr="006C01C3">
        <w:rPr>
          <w:bCs/>
          <w:highlight w:val="green"/>
          <w:u w:val="single"/>
        </w:rPr>
        <w:t>Disclosure is the beginning,</w:t>
      </w:r>
      <w:r w:rsidRPr="004F6A46">
        <w:rPr>
          <w:bCs/>
          <w:highlight w:val="cyan"/>
          <w:u w:val="single"/>
        </w:rPr>
        <w:t xml:space="preserve"> not the end </w:t>
      </w:r>
      <w:r w:rsidRPr="006C01C3">
        <w:rPr>
          <w:bCs/>
          <w:highlight w:val="green"/>
          <w:u w:val="single"/>
        </w:rPr>
        <w:t>of the war</w:t>
      </w:r>
      <w:r w:rsidRPr="004F6A46">
        <w:rPr>
          <w:bCs/>
          <w:highlight w:val="cyan"/>
          <w:u w:val="single"/>
        </w:rPr>
        <w:t xml:space="preserve"> against human misery.</w:t>
      </w:r>
      <w:r w:rsidRPr="001643D4">
        <w:rPr>
          <w:sz w:val="16"/>
          <w:highlight w:val="cyan"/>
        </w:rPr>
        <w:t xml:space="preserve"> </w:t>
      </w:r>
      <w:r w:rsidRPr="004F6A46">
        <w:rPr>
          <w:b/>
          <w:iCs/>
          <w:highlight w:val="cyan"/>
          <w:u w:val="single"/>
        </w:rPr>
        <w:t>But that war cannot be waged in earnest</w:t>
      </w:r>
      <w:r w:rsidRPr="001643D4">
        <w:rPr>
          <w:sz w:val="16"/>
          <w:highlight w:val="cyan"/>
        </w:rPr>
        <w:t>,</w:t>
      </w:r>
      <w:r w:rsidRPr="001643D4">
        <w:rPr>
          <w:sz w:val="16"/>
        </w:rPr>
        <w:t xml:space="preserve"> let alone with a chance of at least partial success, unless the </w:t>
      </w:r>
      <w:r w:rsidRPr="001643D4">
        <w:rPr>
          <w:sz w:val="16"/>
        </w:rPr>
        <w:lastRenderedPageBreak/>
        <w:t xml:space="preserve">scale of human freedom is revealed and recognized, so that freedom can be fully deployed in the fight against the social sources of all, including the most individual and private, unhappiness. There is no choice between 'engaged' and 'neutral' ways of doing sociology. </w:t>
      </w:r>
      <w:r w:rsidRPr="006C01C3">
        <w:rPr>
          <w:b/>
          <w:iCs/>
          <w:highlight w:val="green"/>
          <w:u w:val="single"/>
        </w:rPr>
        <w:t>A non-committal sociology is an impossibility.</w:t>
      </w:r>
      <w:r w:rsidRPr="006C01C3">
        <w:rPr>
          <w:sz w:val="16"/>
          <w:highlight w:val="green"/>
        </w:rPr>
        <w:t xml:space="preserve"> </w:t>
      </w:r>
      <w:r w:rsidRPr="006C01C3">
        <w:rPr>
          <w:bCs/>
          <w:highlight w:val="green"/>
          <w:u w:val="single"/>
        </w:rPr>
        <w:t>Seeking a morally neutral stance among the many brands of sociology practised today</w:t>
      </w:r>
      <w:r w:rsidRPr="006C01C3">
        <w:rPr>
          <w:sz w:val="16"/>
          <w:highlight w:val="green"/>
        </w:rPr>
        <w:t>,</w:t>
      </w:r>
      <w:r w:rsidRPr="001643D4">
        <w:rPr>
          <w:sz w:val="16"/>
        </w:rPr>
        <w:t xml:space="preserve"> brands stretching all the way from the outspokenly libertarian to the staunchly communitarian</w:t>
      </w:r>
      <w:r w:rsidRPr="004F6A46">
        <w:rPr>
          <w:b/>
          <w:iCs/>
          <w:u w:val="single"/>
        </w:rPr>
        <w:t xml:space="preserve">, </w:t>
      </w:r>
      <w:r w:rsidRPr="006C01C3">
        <w:rPr>
          <w:b/>
          <w:iCs/>
          <w:highlight w:val="green"/>
          <w:u w:val="single"/>
        </w:rPr>
        <w:t>would be a vain effort.</w:t>
      </w:r>
      <w:r w:rsidRPr="004F6A46">
        <w:rPr>
          <w:b/>
          <w:iCs/>
          <w:u w:val="single"/>
        </w:rPr>
        <w:t xml:space="preserve"> </w:t>
      </w:r>
      <w:r w:rsidRPr="001643D4">
        <w:rPr>
          <w:sz w:val="16"/>
        </w:rPr>
        <w:t xml:space="preserve">Sociologists may deny or forget the 'world-view' effects of their work, and the impact of that view on human singular or j oint actions, only at the expense of forfeiting that responsibility of choice which every other human being faces daily. </w:t>
      </w:r>
      <w:r w:rsidRPr="004F6A46">
        <w:rPr>
          <w:bCs/>
          <w:highlight w:val="cyan"/>
          <w:u w:val="single"/>
        </w:rPr>
        <w:t>The job of sociology is to see to it that the choices are genuinely free, and that they remain so, increasingly so, for the duration of humanity</w:t>
      </w:r>
    </w:p>
    <w:p w:rsidR="00BA7DAD" w:rsidRDefault="00BA7DAD" w:rsidP="00BA7DAD">
      <w:pPr>
        <w:pStyle w:val="Heading3"/>
      </w:pPr>
      <w:r>
        <w:lastRenderedPageBreak/>
        <w:t xml:space="preserve">2NC Link Wall – </w:t>
      </w:r>
    </w:p>
    <w:p w:rsidR="00BA7DAD" w:rsidRPr="00FA4BB4" w:rsidRDefault="00BA7DAD" w:rsidP="00BA7DAD">
      <w:pPr>
        <w:pStyle w:val="Heading4"/>
      </w:pPr>
      <w:r>
        <w:t>Greek origins of slavery and human trade were justifies by the discourse of anthroprocentrism. This is Aristotle in 330 BC.</w:t>
      </w:r>
    </w:p>
    <w:p w:rsidR="00BA7DAD" w:rsidRPr="005F7489" w:rsidRDefault="00BA7DAD" w:rsidP="00BA7DAD">
      <w:pPr>
        <w:rPr>
          <w:rStyle w:val="StyleBoldUnderline"/>
        </w:rPr>
      </w:pPr>
      <w:r w:rsidRPr="005F7489">
        <w:rPr>
          <w:rStyle w:val="StyleBoldUnderline"/>
        </w:rPr>
        <w:t xml:space="preserve"> [cited in </w:t>
      </w:r>
      <w:hyperlink r:id="rId14" w:history="1">
        <w:r w:rsidRPr="00F8058D">
          <w:rPr>
            <w:rStyle w:val="Hyperlink"/>
            <w:sz w:val="16"/>
            <w:szCs w:val="16"/>
          </w:rPr>
          <w:t>http://www.fordham.edu/halsall/ancient/greek-slaves.html</w:t>
        </w:r>
      </w:hyperlink>
      <w:r>
        <w:rPr>
          <w:rStyle w:val="StyleBoldUnderline"/>
        </w:rPr>
        <w:t>, a:1/12/11]</w:t>
      </w:r>
    </w:p>
    <w:p w:rsidR="00BA7DAD" w:rsidRPr="00FA4BB4" w:rsidRDefault="00BA7DAD" w:rsidP="00BA7DAD">
      <w:pPr>
        <w:rPr>
          <w:sz w:val="16"/>
        </w:rPr>
      </w:pPr>
      <w:r w:rsidRPr="00493B4E">
        <w:rPr>
          <w:rStyle w:val="underline0"/>
          <w:sz w:val="22"/>
          <w:highlight w:val="yellow"/>
        </w:rPr>
        <w:t>Where then there is such a difference as that between</w:t>
      </w:r>
      <w:r w:rsidRPr="00FA4BB4">
        <w:rPr>
          <w:rStyle w:val="underline0"/>
          <w:sz w:val="22"/>
        </w:rPr>
        <w:t xml:space="preserve"> </w:t>
      </w:r>
      <w:r w:rsidRPr="00FA4BB4">
        <w:rPr>
          <w:sz w:val="16"/>
        </w:rPr>
        <w:t xml:space="preserve">soul and body, or between </w:t>
      </w:r>
      <w:r w:rsidRPr="00493B4E">
        <w:rPr>
          <w:rStyle w:val="Emphasis"/>
          <w:highlight w:val="yellow"/>
        </w:rPr>
        <w:t>men and animals</w:t>
      </w:r>
      <w:r w:rsidRPr="00FA4BB4">
        <w:rPr>
          <w:rStyle w:val="underline0"/>
          <w:sz w:val="22"/>
        </w:rPr>
        <w:t xml:space="preserve"> </w:t>
      </w:r>
      <w:r w:rsidRPr="00FA4BB4">
        <w:rPr>
          <w:sz w:val="16"/>
        </w:rPr>
        <w:t xml:space="preserve">(as in the case of those whose business is to use their body, and who can do nothing better), </w:t>
      </w:r>
      <w:r w:rsidRPr="00493B4E">
        <w:rPr>
          <w:rStyle w:val="underline0"/>
          <w:sz w:val="22"/>
          <w:highlight w:val="yellow"/>
        </w:rPr>
        <w:t>the lower sort are by nature slaves, and it is better for them as for all inferiors that they should be under the rule of a master</w:t>
      </w:r>
      <w:r w:rsidRPr="00FA4BB4">
        <w:rPr>
          <w:rStyle w:val="underline0"/>
          <w:sz w:val="22"/>
        </w:rPr>
        <w:t xml:space="preserve">. </w:t>
      </w:r>
      <w:r w:rsidRPr="00FA4BB4">
        <w:rPr>
          <w:sz w:val="16"/>
        </w:rPr>
        <w:t xml:space="preserve">For he who can be, and therefore is, another's and he who participates in rational principle enough to apprehend, but not to have, such a principle, is a slave by nature. Whereas the lower animals cannot even apprehend a principle; they obey their instincts. And indeed </w:t>
      </w:r>
      <w:r w:rsidRPr="00493B4E">
        <w:rPr>
          <w:rStyle w:val="underline0"/>
          <w:sz w:val="22"/>
          <w:highlight w:val="yellow"/>
        </w:rPr>
        <w:t>the use made of slaves and of tame animals is not very different; for both with their bodies minister to the needs of life</w:t>
      </w:r>
      <w:r w:rsidRPr="00FA4BB4">
        <w:rPr>
          <w:rStyle w:val="underline0"/>
          <w:sz w:val="22"/>
        </w:rPr>
        <w:t>.</w:t>
      </w:r>
      <w:r w:rsidRPr="00FA4BB4">
        <w:rPr>
          <w:sz w:val="16"/>
        </w:rPr>
        <w:t xml:space="preserve"> Nature would like to </w:t>
      </w:r>
      <w:r w:rsidRPr="00BF3DE6">
        <w:rPr>
          <w:sz w:val="16"/>
          <w:highlight w:val="yellow"/>
        </w:rPr>
        <w:t>distinguish</w:t>
      </w:r>
      <w:r w:rsidRPr="00FA4BB4">
        <w:rPr>
          <w:sz w:val="16"/>
        </w:rPr>
        <w:t xml:space="preserve"> between the bodies of freemen and slaves, making the </w:t>
      </w:r>
      <w:r w:rsidRPr="00493B4E">
        <w:rPr>
          <w:rStyle w:val="underline0"/>
          <w:sz w:val="22"/>
          <w:highlight w:val="yellow"/>
        </w:rPr>
        <w:t>one strong for servile labor, the other upright</w:t>
      </w:r>
      <w:r w:rsidRPr="00FA4BB4">
        <w:rPr>
          <w:sz w:val="16"/>
        </w:rPr>
        <w:t xml:space="preserve">, and although useless for such services, </w:t>
      </w:r>
      <w:r w:rsidRPr="00493B4E">
        <w:rPr>
          <w:rStyle w:val="underline0"/>
          <w:sz w:val="22"/>
          <w:highlight w:val="yellow"/>
        </w:rPr>
        <w:t>useful for political life</w:t>
      </w:r>
      <w:r w:rsidRPr="00FA4BB4">
        <w:rPr>
          <w:rStyle w:val="underline0"/>
          <w:sz w:val="22"/>
        </w:rPr>
        <w:t xml:space="preserve"> </w:t>
      </w:r>
      <w:r w:rsidRPr="00FA4BB4">
        <w:rPr>
          <w:sz w:val="16"/>
        </w:rPr>
        <w:t xml:space="preserve">in the arts both of war and peace. But the opposite often happens---that some have the souls and others have the bodies of free men. And doubtless if men differed from one another in the mere forms of their bodies as much as the statues of the gods do from men, all would acknowledge that the inferior class should be slaves of the superior. </w:t>
      </w:r>
      <w:r w:rsidRPr="00FA4BB4">
        <w:rPr>
          <w:rStyle w:val="underline0"/>
          <w:sz w:val="22"/>
        </w:rPr>
        <w:t xml:space="preserve">It </w:t>
      </w:r>
      <w:r w:rsidRPr="00493B4E">
        <w:rPr>
          <w:rStyle w:val="underline0"/>
          <w:sz w:val="22"/>
          <w:highlight w:val="yellow"/>
        </w:rPr>
        <w:t>is clear, then, that some men are by nature free, and others slaves,</w:t>
      </w:r>
      <w:r w:rsidRPr="00FA4BB4">
        <w:rPr>
          <w:sz w:val="16"/>
        </w:rPr>
        <w:t xml:space="preserve"> and that for these latter slavery is both expedient and right.</w:t>
      </w:r>
    </w:p>
    <w:p w:rsidR="00BA7DAD" w:rsidRPr="00242D4B" w:rsidRDefault="00BA7DAD" w:rsidP="00242D4B">
      <w:pPr>
        <w:pStyle w:val="Heading4"/>
      </w:pPr>
      <w:r w:rsidRPr="00242D4B">
        <w:t>AND, WE DON’T DENY THE PRESENCE OF OTHER CAUSAL FACTORS IN PRODUCING THE PARTICULAR EXPERIENCES OF SUFFERING FOR SLAVES BUT THE PROJECTION OF INHUMANITY IS A DANGEROUS POLITICAL TOOL WHICH FASCILITATES THAT FORM OF VIOLENCE. Deckha 2k10</w:t>
      </w:r>
    </w:p>
    <w:p w:rsidR="00BA7DAD" w:rsidRPr="005F7489" w:rsidRDefault="00BA7DAD" w:rsidP="00BA7DAD">
      <w:pPr>
        <w:rPr>
          <w:rStyle w:val="StyleBoldUnderline"/>
        </w:rPr>
      </w:pPr>
      <w:r w:rsidRPr="005F7489">
        <w:rPr>
          <w:rStyle w:val="StyleBoldUnderline"/>
        </w:rPr>
        <w:t>[Maneesha, faculty of law, university of Victoria, “it’s time to abandon the idea of human rights”, the scavenger, dec. 10]</w:t>
      </w:r>
    </w:p>
    <w:p w:rsidR="00BA7DAD" w:rsidRPr="003E0E7C" w:rsidRDefault="00BA7DAD" w:rsidP="00BA7DAD">
      <w:pPr>
        <w:rPr>
          <w:highlight w:val="yellow"/>
        </w:rPr>
      </w:pPr>
      <w:r w:rsidRPr="005F7489">
        <w:t xml:space="preserve">b) Present-day slavery and/or slavery-like practices. While humans may not legally be property of other humans in any country, many human rights scholars and activists </w:t>
      </w:r>
      <w:r w:rsidRPr="008D301A">
        <w:t>largely argue that non-</w:t>
      </w:r>
      <w:r w:rsidRPr="003E0E7C">
        <w:rPr>
          <w:highlight w:val="yellow"/>
        </w:rPr>
        <w:t xml:space="preserve">legal </w:t>
      </w:r>
      <w:r w:rsidRPr="003E0E7C">
        <w:rPr>
          <w:rStyle w:val="underline0"/>
          <w:highlight w:val="yellow"/>
        </w:rPr>
        <w:t>slavery and its trappings still exist in a wide variety of industries where children and adults are kept imprisoned to perform labour</w:t>
      </w:r>
      <w:r w:rsidRPr="003E0E7C">
        <w:rPr>
          <w:highlight w:val="yellow"/>
        </w:rPr>
        <w:t xml:space="preserve"> </w:t>
      </w:r>
      <w:r w:rsidRPr="005F7489">
        <w:t xml:space="preserve">of some </w:t>
      </w:r>
      <w:r w:rsidRPr="008D301A">
        <w:rPr>
          <w:rStyle w:val="underline0"/>
        </w:rPr>
        <w:t xml:space="preserve">sort </w:t>
      </w:r>
      <w:r w:rsidRPr="003E0E7C">
        <w:rPr>
          <w:rStyle w:val="underline0"/>
          <w:highlight w:val="yellow"/>
        </w:rPr>
        <w:t>against their will</w:t>
      </w:r>
      <w:r w:rsidRPr="003E0E7C">
        <w:rPr>
          <w:highlight w:val="yellow"/>
        </w:rPr>
        <w:t xml:space="preserve"> </w:t>
      </w:r>
      <w:r w:rsidRPr="005F7489">
        <w:t>and for little or no remuneration.  Kevin Bales is at the foreground of this area of activism and scholarship. He is President of the American-based Free the Slaves organization, a sister organization of the Anti-Slavery International based in the United Kingdom.  In his book, Ending Slavery: How We Free Today’s Slaves, Bales identifies three core components of slavery today: “</w:t>
      </w:r>
      <w:r w:rsidRPr="008D301A">
        <w:rPr>
          <w:rStyle w:val="underline0"/>
        </w:rPr>
        <w:t xml:space="preserve">control through violence, economic exploitation, and the loss of free will”.  </w:t>
      </w:r>
      <w:r w:rsidRPr="003E0E7C">
        <w:rPr>
          <w:rStyle w:val="underline0"/>
          <w:highlight w:val="yellow"/>
        </w:rPr>
        <w:t>Again, it is the denial of humanity that is identified as the dynamic that exposes individuals to being perceived and treated violently as slaves. This is not to deny, of course, that the causes of slavery are multipl</w:t>
      </w:r>
      <w:r w:rsidRPr="008D301A">
        <w:rPr>
          <w:rStyle w:val="underline0"/>
        </w:rPr>
        <w:t>e</w:t>
      </w:r>
      <w:r w:rsidRPr="005F7489">
        <w:t xml:space="preserve">; poverty, extreme capitalism, international debt policies, greed, state corruption and apathy, and armed conflict are just some of the causes Bales identifies.  </w:t>
      </w:r>
      <w:r w:rsidRPr="003E0E7C">
        <w:rPr>
          <w:rStyle w:val="underline0"/>
          <w:highlight w:val="yellow"/>
        </w:rPr>
        <w:t>Yet, the subhuman figure highlights the conceptual vehicle, a denial of equal humanity, which facilitates violence against humans to compel their labour</w:t>
      </w:r>
      <w:r w:rsidRPr="003E0E7C">
        <w:rPr>
          <w:highlight w:val="yellow"/>
        </w:rPr>
        <w:t xml:space="preserve">. </w:t>
      </w:r>
    </w:p>
    <w:p w:rsidR="00BA7DAD" w:rsidRDefault="00BA7DAD" w:rsidP="00BA7DAD"/>
    <w:p w:rsidR="00242D4B" w:rsidRDefault="00242D4B" w:rsidP="00242D4B">
      <w:pPr>
        <w:pStyle w:val="Heading3"/>
      </w:pPr>
      <w:r>
        <w:lastRenderedPageBreak/>
        <w:t>Environment</w:t>
      </w:r>
    </w:p>
    <w:p w:rsidR="00242D4B" w:rsidRDefault="00242D4B" w:rsidP="00242D4B">
      <w:pPr>
        <w:pStyle w:val="Heading4"/>
      </w:pPr>
      <w:r>
        <w:t xml:space="preserve">We access this – we access these forms of anti-blackness </w:t>
      </w:r>
    </w:p>
    <w:p w:rsidR="00242D4B" w:rsidRDefault="00242D4B" w:rsidP="00242D4B"/>
    <w:p w:rsidR="00242D4B" w:rsidRPr="006E21A7" w:rsidRDefault="00242D4B" w:rsidP="00242D4B">
      <w:pPr>
        <w:pStyle w:val="Heading4"/>
      </w:pPr>
      <w:r>
        <w:t xml:space="preserve">It’s irrelevant - </w:t>
      </w:r>
      <w:r w:rsidRPr="006E21A7">
        <w:t>Warming is irreversible</w:t>
      </w:r>
    </w:p>
    <w:p w:rsidR="00242D4B" w:rsidRPr="00F969BA" w:rsidRDefault="00242D4B" w:rsidP="00242D4B">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242D4B" w:rsidRPr="00C224D7" w:rsidRDefault="00242D4B" w:rsidP="00242D4B">
      <w:pPr>
        <w:rPr>
          <w:sz w:val="16"/>
        </w:rPr>
      </w:pPr>
      <w:r w:rsidRPr="00AD6060">
        <w:rPr>
          <w:rStyle w:val="StyleBoldUnderline"/>
          <w:highlight w:val="yellow"/>
        </w:rPr>
        <w:t>According to</w:t>
      </w:r>
      <w:r w:rsidRPr="006E21A7">
        <w:rPr>
          <w:sz w:val="16"/>
        </w:rPr>
        <w:t xml:space="preserve"> Charles H. </w:t>
      </w:r>
      <w:r w:rsidRPr="00AD6060">
        <w:rPr>
          <w:rStyle w:val="StyleBoldUnderline"/>
          <w:highlight w:val="yellow"/>
        </w:rPr>
        <w:t>Greene</w:t>
      </w:r>
      <w:r w:rsidRPr="006E21A7">
        <w:rPr>
          <w:sz w:val="16"/>
        </w:rPr>
        <w:t xml:space="preserve">, </w:t>
      </w:r>
      <w:r w:rsidRPr="00AD6060">
        <w:rPr>
          <w:rStyle w:val="StyleBoldUnderline"/>
        </w:rPr>
        <w:t xml:space="preserve">Cornell </w:t>
      </w:r>
      <w:r w:rsidRPr="00AD6060">
        <w:rPr>
          <w:rStyle w:val="StyleBoldUnderline"/>
          <w:highlight w:val="yellow"/>
        </w:rPr>
        <w:t>professor of</w:t>
      </w:r>
      <w:r w:rsidRPr="00AD6060">
        <w:rPr>
          <w:rStyle w:val="StyleBoldUnderline"/>
        </w:rPr>
        <w:t xml:space="preserve"> Earth and </w:t>
      </w:r>
      <w:r w:rsidRPr="00AD6060">
        <w:rPr>
          <w:rStyle w:val="StyleBoldUnderline"/>
          <w:highlight w:val="yellow"/>
        </w:rPr>
        <w:t>atmospheric science</w:t>
      </w:r>
      <w:r w:rsidRPr="006E21A7">
        <w:rPr>
          <w:sz w:val="16"/>
        </w:rPr>
        <w:t>, "</w:t>
      </w:r>
      <w:r w:rsidRPr="00D30A8C">
        <w:rPr>
          <w:rStyle w:val="Emphasis"/>
          <w:highlight w:val="yellow"/>
        </w:rPr>
        <w:t>Even if</w:t>
      </w:r>
      <w:r w:rsidRPr="00AD6060">
        <w:rPr>
          <w:rStyle w:val="StyleBoldUnderline"/>
          <w:highlight w:val="yellow"/>
        </w:rPr>
        <w:t xml:space="preserve"> all</w:t>
      </w:r>
      <w:r w:rsidRPr="00AD6060">
        <w:rPr>
          <w:rStyle w:val="StyleBoldUnderline"/>
        </w:rPr>
        <w:t xml:space="preserve"> man-made </w:t>
      </w:r>
      <w:r w:rsidRPr="00AD6060">
        <w:rPr>
          <w:rStyle w:val="StyleBoldUnderline"/>
          <w:highlight w:val="yellow"/>
        </w:rPr>
        <w:t>greenhouse</w:t>
      </w:r>
      <w:r w:rsidRPr="00AD6060">
        <w:rPr>
          <w:rStyle w:val="StyleBoldUnderline"/>
        </w:rPr>
        <w:t xml:space="preserve"> gas </w:t>
      </w:r>
      <w:r w:rsidRPr="00AD6060">
        <w:rPr>
          <w:rStyle w:val="StyleBoldUnderline"/>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AD6060">
        <w:rPr>
          <w:rStyle w:val="StyleBoldUnderline"/>
          <w:highlight w:val="yellow"/>
        </w:rPr>
        <w:t>the</w:t>
      </w:r>
      <w:r w:rsidRPr="00AD6060">
        <w:rPr>
          <w:rStyle w:val="StyleBoldUnderline"/>
        </w:rPr>
        <w:t xml:space="preserve"> global </w:t>
      </w:r>
      <w:r w:rsidRPr="00AD6060">
        <w:rPr>
          <w:rStyle w:val="StyleBoldUnderline"/>
          <w:highlight w:val="yellow"/>
        </w:rPr>
        <w:t>average temperature would increase by</w:t>
      </w:r>
      <w:r w:rsidRPr="00AD6060">
        <w:rPr>
          <w:rStyle w:val="StyleBoldUnderline"/>
        </w:rPr>
        <w:t xml:space="preserve"> about </w:t>
      </w:r>
      <w:r w:rsidRPr="00AD6060">
        <w:rPr>
          <w:rStyle w:val="StyleBoldUnderline"/>
          <w:highlight w:val="yellow"/>
        </w:rPr>
        <w:t>4.3 degrees</w:t>
      </w:r>
      <w:r w:rsidRPr="006E21A7">
        <w:rPr>
          <w:sz w:val="16"/>
        </w:rPr>
        <w:t xml:space="preserve"> Fahrenheit, or about 2.4 degrees centigrade above pre-industrial levels, </w:t>
      </w:r>
      <w:r w:rsidRPr="00AD6060">
        <w:rPr>
          <w:rStyle w:val="StyleBoldUnderline"/>
          <w:highlight w:val="yellow"/>
        </w:rPr>
        <w:t>which is significantly above the</w:t>
      </w:r>
      <w:r w:rsidRPr="00AD6060">
        <w:rPr>
          <w:rStyle w:val="StyleBoldUnderline"/>
        </w:rPr>
        <w:t xml:space="preserve"> level which scientists and policy makers agree is a </w:t>
      </w:r>
      <w:r w:rsidRPr="00AD6060">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AD6060">
        <w:rPr>
          <w:rStyle w:val="StyleBoldUnderline"/>
          <w:highlight w:val="yellow"/>
        </w:rPr>
        <w:t xml:space="preserve">the temperature rise we see this century will be </w:t>
      </w:r>
      <w:r w:rsidRPr="00D30A8C">
        <w:rPr>
          <w:rStyle w:val="Emphasis"/>
          <w:highlight w:val="yellow"/>
        </w:rPr>
        <w:t>largely irreversible</w:t>
      </w:r>
      <w:r w:rsidRPr="00AD6060">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242D4B" w:rsidRDefault="00242D4B" w:rsidP="00242D4B"/>
    <w:p w:rsidR="00BA7DAD" w:rsidRPr="00BA7DAD" w:rsidRDefault="00BA7DAD" w:rsidP="00BA7DAD"/>
    <w:sectPr w:rsidR="00BA7DAD" w:rsidRPr="00BA7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BD0" w:rsidRDefault="00997BD0" w:rsidP="005F5576">
      <w:r>
        <w:separator/>
      </w:r>
    </w:p>
  </w:endnote>
  <w:endnote w:type="continuationSeparator" w:id="0">
    <w:p w:rsidR="00997BD0" w:rsidRDefault="00997BD0" w:rsidP="005F5576">
      <w:r>
        <w:continuationSeparator/>
      </w:r>
    </w:p>
  </w:endnote>
  <w:endnote w:id="1">
    <w:p w:rsidR="00242D4B" w:rsidRDefault="00242D4B" w:rsidP="00242D4B">
      <w:pPr>
        <w:pStyle w:val="EndnoteText"/>
      </w:pPr>
      <w:r>
        <w:rPr>
          <w:rStyle w:val="EndnoteReference"/>
          <w:rFonts w:eastAsia="Malgun Gothic"/>
        </w:rPr>
        <w:endnoteRef/>
      </w:r>
      <w:r>
        <w:t xml:space="preserve"> </w:t>
      </w:r>
    </w:p>
  </w:endnote>
  <w:endnote w:id="2">
    <w:p w:rsidR="00242D4B" w:rsidRDefault="00242D4B" w:rsidP="00242D4B">
      <w:pPr>
        <w:pStyle w:val="EndnoteText"/>
      </w:pPr>
      <w:r>
        <w:rPr>
          <w:rStyle w:val="EndnoteReference"/>
          <w:rFonts w:eastAsia="Malgun Gothic"/>
        </w:rPr>
        <w:endnoteRef/>
      </w:r>
      <w:r>
        <w:t xml:space="preserve"> </w:t>
      </w:r>
    </w:p>
  </w:endnote>
  <w:endnote w:id="3">
    <w:p w:rsidR="00242D4B" w:rsidRDefault="00242D4B" w:rsidP="00242D4B">
      <w:pPr>
        <w:pStyle w:val="EndnoteText"/>
      </w:pPr>
      <w:r>
        <w:rPr>
          <w:rStyle w:val="EndnoteReference"/>
          <w:rFonts w:eastAsia="Malgun Gothic"/>
        </w:rPr>
        <w:endnoteRef/>
      </w:r>
      <w:r>
        <w:t xml:space="preserve"> </w:t>
      </w:r>
    </w:p>
    <w:p w:rsidR="00242D4B" w:rsidRPr="00976C6B" w:rsidRDefault="00242D4B" w:rsidP="00242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BD0" w:rsidRDefault="00997BD0" w:rsidP="005F5576">
      <w:r>
        <w:separator/>
      </w:r>
    </w:p>
  </w:footnote>
  <w:footnote w:type="continuationSeparator" w:id="0">
    <w:p w:rsidR="00997BD0" w:rsidRDefault="00997B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55"/>
    <w:rsid w:val="000022F2"/>
    <w:rsid w:val="0000459F"/>
    <w:rsid w:val="00004EB4"/>
    <w:rsid w:val="0002196C"/>
    <w:rsid w:val="00021F29"/>
    <w:rsid w:val="000231D0"/>
    <w:rsid w:val="00027EED"/>
    <w:rsid w:val="0003041D"/>
    <w:rsid w:val="00033028"/>
    <w:rsid w:val="000360A7"/>
    <w:rsid w:val="00042C3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E7255"/>
    <w:rsid w:val="001F7572"/>
    <w:rsid w:val="0020006E"/>
    <w:rsid w:val="002009AE"/>
    <w:rsid w:val="002101DA"/>
    <w:rsid w:val="00217499"/>
    <w:rsid w:val="0024023F"/>
    <w:rsid w:val="00240C4E"/>
    <w:rsid w:val="00242D4B"/>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049"/>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77F7C"/>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3AFA"/>
    <w:rsid w:val="00935127"/>
    <w:rsid w:val="0094025E"/>
    <w:rsid w:val="0094256C"/>
    <w:rsid w:val="00953F11"/>
    <w:rsid w:val="009706C1"/>
    <w:rsid w:val="00976675"/>
    <w:rsid w:val="00976FBF"/>
    <w:rsid w:val="00984B38"/>
    <w:rsid w:val="00997BD0"/>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A7DAD"/>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3D0"/>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7DA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A7D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7D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A7DA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
    <w:basedOn w:val="Normal"/>
    <w:next w:val="Normal"/>
    <w:link w:val="Heading4Char"/>
    <w:uiPriority w:val="4"/>
    <w:qFormat/>
    <w:rsid w:val="00BA7DA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A7D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7DAD"/>
  </w:style>
  <w:style w:type="character" w:customStyle="1" w:styleId="Heading1Char">
    <w:name w:val="Heading 1 Char"/>
    <w:aliases w:val="Pocket Char"/>
    <w:basedOn w:val="DefaultParagraphFont"/>
    <w:link w:val="Heading1"/>
    <w:uiPriority w:val="1"/>
    <w:rsid w:val="00BA7DA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A7DA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BA7DAD"/>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BA7DA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A7DAD"/>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BA7DAD"/>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7DAD"/>
    <w:rPr>
      <w:rFonts w:ascii="Times New Roman" w:hAnsi="Times New Roman"/>
      <w:b/>
      <w:bCs/>
      <w:sz w:val="20"/>
      <w:u w:val="none"/>
    </w:rPr>
  </w:style>
  <w:style w:type="paragraph" w:styleId="Header">
    <w:name w:val="header"/>
    <w:basedOn w:val="Normal"/>
    <w:link w:val="HeaderChar"/>
    <w:uiPriority w:val="99"/>
    <w:semiHidden/>
    <w:rsid w:val="00BA7DAD"/>
    <w:pPr>
      <w:tabs>
        <w:tab w:val="center" w:pos="4680"/>
        <w:tab w:val="right" w:pos="9360"/>
      </w:tabs>
    </w:pPr>
  </w:style>
  <w:style w:type="character" w:customStyle="1" w:styleId="HeaderChar">
    <w:name w:val="Header Char"/>
    <w:basedOn w:val="DefaultParagraphFont"/>
    <w:link w:val="Header"/>
    <w:uiPriority w:val="99"/>
    <w:semiHidden/>
    <w:rsid w:val="00BA7DAD"/>
    <w:rPr>
      <w:rFonts w:ascii="Times New Roman" w:hAnsi="Times New Roman" w:cs="Times New Roman"/>
      <w:sz w:val="20"/>
    </w:rPr>
  </w:style>
  <w:style w:type="paragraph" w:styleId="Footer">
    <w:name w:val="footer"/>
    <w:basedOn w:val="Normal"/>
    <w:link w:val="FooterChar"/>
    <w:uiPriority w:val="99"/>
    <w:semiHidden/>
    <w:rsid w:val="00BA7DAD"/>
    <w:pPr>
      <w:tabs>
        <w:tab w:val="center" w:pos="4680"/>
        <w:tab w:val="right" w:pos="9360"/>
      </w:tabs>
    </w:pPr>
  </w:style>
  <w:style w:type="character" w:customStyle="1" w:styleId="FooterChar">
    <w:name w:val="Footer Char"/>
    <w:basedOn w:val="DefaultParagraphFont"/>
    <w:link w:val="Footer"/>
    <w:uiPriority w:val="99"/>
    <w:semiHidden/>
    <w:rsid w:val="00BA7DAD"/>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BA7DAD"/>
    <w:rPr>
      <w:color w:val="auto"/>
      <w:u w:val="none"/>
    </w:rPr>
  </w:style>
  <w:style w:type="character" w:styleId="FollowedHyperlink">
    <w:name w:val="FollowedHyperlink"/>
    <w:basedOn w:val="DefaultParagraphFont"/>
    <w:uiPriority w:val="99"/>
    <w:semiHidden/>
    <w:rsid w:val="00BA7DA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BA7DAD"/>
    <w:rPr>
      <w:rFonts w:ascii="Times New Roman" w:eastAsiaTheme="majorEastAsia" w:hAnsi="Times New Roman" w:cstheme="majorBidi"/>
      <w:b/>
      <w:bCs/>
      <w:iCs/>
      <w:sz w:val="20"/>
    </w:rPr>
  </w:style>
  <w:style w:type="character" w:customStyle="1" w:styleId="UnderlineBold">
    <w:name w:val="Underline + Bold"/>
    <w:uiPriority w:val="1"/>
    <w:rsid w:val="00434049"/>
    <w:rPr>
      <w:b/>
      <w:bCs w:val="0"/>
      <w:sz w:val="20"/>
      <w:u w:val="single"/>
    </w:rPr>
  </w:style>
  <w:style w:type="character" w:customStyle="1" w:styleId="TitleChar">
    <w:name w:val="Title Char"/>
    <w:aliases w:val="Cites and Cards Char,UNDERLINE Char,Bold Underlined Char"/>
    <w:basedOn w:val="DefaultParagraphFont"/>
    <w:link w:val="Title"/>
    <w:uiPriority w:val="6"/>
    <w:qFormat/>
    <w:rsid w:val="00434049"/>
    <w:rPr>
      <w:bCs/>
      <w:u w:val="single"/>
    </w:rPr>
  </w:style>
  <w:style w:type="paragraph" w:styleId="Title">
    <w:name w:val="Title"/>
    <w:aliases w:val="Cites and Cards,UNDERLINE,Bold Underlined"/>
    <w:basedOn w:val="Normal"/>
    <w:next w:val="Normal"/>
    <w:link w:val="TitleChar"/>
    <w:uiPriority w:val="6"/>
    <w:qFormat/>
    <w:rsid w:val="00434049"/>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43404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434049"/>
    <w:rPr>
      <w:b/>
      <w:bCs w:val="0"/>
      <w:u w:val="single"/>
      <w:bdr w:val="single" w:sz="4" w:space="0" w:color="auto" w:frame="1"/>
    </w:rPr>
  </w:style>
  <w:style w:type="character" w:customStyle="1" w:styleId="Underline">
    <w:name w:val="*Underline*"/>
    <w:rsid w:val="00BA7DAD"/>
    <w:rPr>
      <w:rFonts w:ascii="Times New Roman" w:hAnsi="Times New Roman"/>
      <w:b/>
      <w:sz w:val="24"/>
      <w:u w:val="single"/>
    </w:rPr>
  </w:style>
  <w:style w:type="character" w:customStyle="1" w:styleId="Cite">
    <w:name w:val="*Cite*"/>
    <w:rsid w:val="00BA7DAD"/>
    <w:rPr>
      <w:rFonts w:ascii="Times New Roman" w:hAnsi="Times New Roman"/>
      <w:b/>
      <w:caps/>
      <w:sz w:val="24"/>
    </w:rPr>
  </w:style>
  <w:style w:type="paragraph" w:customStyle="1" w:styleId="Nothing">
    <w:name w:val="Nothing"/>
    <w:rsid w:val="00BA7DA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A7DAD"/>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A7DAD"/>
    <w:rPr>
      <w:rFonts w:ascii="Times New Roman" w:hAnsi="Times New Roman"/>
      <w:sz w:val="20"/>
      <w:u w:val="thick"/>
    </w:rPr>
  </w:style>
  <w:style w:type="character" w:customStyle="1" w:styleId="Author-Date">
    <w:name w:val="Author-Date"/>
    <w:rsid w:val="00BA7DAD"/>
    <w:rPr>
      <w:b/>
      <w:sz w:val="24"/>
    </w:rPr>
  </w:style>
  <w:style w:type="character" w:customStyle="1" w:styleId="underline0">
    <w:name w:val="underline"/>
    <w:basedOn w:val="DefaultParagraphFont"/>
    <w:link w:val="textbold"/>
    <w:qFormat/>
    <w:rsid w:val="00BA7DAD"/>
    <w:rPr>
      <w:rFonts w:ascii="Times New Roman" w:hAnsi="Times New Roman"/>
      <w:b/>
      <w:sz w:val="24"/>
      <w:u w:val="single"/>
    </w:rPr>
  </w:style>
  <w:style w:type="paragraph" w:customStyle="1" w:styleId="textbold">
    <w:name w:val="text bold"/>
    <w:basedOn w:val="Normal"/>
    <w:link w:val="underline0"/>
    <w:qFormat/>
    <w:rsid w:val="00BA7DAD"/>
    <w:pPr>
      <w:ind w:left="720"/>
      <w:jc w:val="both"/>
    </w:pPr>
    <w:rPr>
      <w:rFonts w:cstheme="minorBidi"/>
      <w:b/>
      <w:sz w:val="24"/>
      <w:u w:val="single"/>
    </w:rPr>
  </w:style>
  <w:style w:type="paragraph" w:customStyle="1" w:styleId="tag">
    <w:name w:val="tag"/>
    <w:basedOn w:val="Normal"/>
    <w:autoRedefine/>
    <w:rsid w:val="00242D4B"/>
    <w:rPr>
      <w:rFonts w:cs="Calibri"/>
      <w:b/>
      <w:caps/>
      <w:szCs w:val="24"/>
    </w:rPr>
  </w:style>
  <w:style w:type="paragraph" w:styleId="FootnoteText">
    <w:name w:val="footnote text"/>
    <w:basedOn w:val="Normal"/>
    <w:link w:val="FootnoteTextChar"/>
    <w:semiHidden/>
    <w:rsid w:val="00242D4B"/>
    <w:rPr>
      <w:rFonts w:cs="Calibri"/>
      <w:sz w:val="24"/>
      <w:szCs w:val="24"/>
    </w:rPr>
  </w:style>
  <w:style w:type="character" w:customStyle="1" w:styleId="FootnoteTextChar">
    <w:name w:val="Footnote Text Char"/>
    <w:basedOn w:val="DefaultParagraphFont"/>
    <w:link w:val="FootnoteText"/>
    <w:semiHidden/>
    <w:rsid w:val="00242D4B"/>
    <w:rPr>
      <w:rFonts w:ascii="Times New Roman" w:hAnsi="Times New Roman" w:cs="Calibri"/>
      <w:sz w:val="24"/>
      <w:szCs w:val="24"/>
    </w:rPr>
  </w:style>
  <w:style w:type="character" w:styleId="FootnoteReference">
    <w:name w:val="footnote reference"/>
    <w:basedOn w:val="DefaultParagraphFont"/>
    <w:semiHidden/>
    <w:rsid w:val="00242D4B"/>
    <w:rPr>
      <w:vertAlign w:val="superscript"/>
    </w:rPr>
  </w:style>
  <w:style w:type="character" w:customStyle="1" w:styleId="UnderlinedCard">
    <w:name w:val="Underlined Card"/>
    <w:rsid w:val="00242D4B"/>
    <w:rPr>
      <w:rFonts w:ascii="Arial Narrow" w:hAnsi="Arial Narrow"/>
      <w:sz w:val="22"/>
      <w:u w:val="single"/>
    </w:rPr>
  </w:style>
  <w:style w:type="paragraph" w:customStyle="1" w:styleId="Style3">
    <w:name w:val="Style3"/>
    <w:basedOn w:val="Normal"/>
    <w:link w:val="Style3Char"/>
    <w:rsid w:val="00242D4B"/>
    <w:rPr>
      <w:rFonts w:eastAsia="Times New Roman" w:cs="Calibri"/>
      <w:b/>
      <w:szCs w:val="24"/>
    </w:rPr>
  </w:style>
  <w:style w:type="character" w:customStyle="1" w:styleId="Style3Char">
    <w:name w:val="Style3 Char"/>
    <w:link w:val="Style3"/>
    <w:rsid w:val="00242D4B"/>
    <w:rPr>
      <w:rFonts w:ascii="Times New Roman" w:eastAsia="Times New Roman" w:hAnsi="Times New Roman" w:cs="Calibri"/>
      <w:b/>
      <w:sz w:val="20"/>
      <w:szCs w:val="24"/>
    </w:rPr>
  </w:style>
  <w:style w:type="paragraph" w:customStyle="1" w:styleId="Style4">
    <w:name w:val="Style4"/>
    <w:basedOn w:val="Normal"/>
    <w:rsid w:val="00242D4B"/>
    <w:pPr>
      <w:numPr>
        <w:numId w:val="1"/>
      </w:numPr>
      <w:tabs>
        <w:tab w:val="clear" w:pos="360"/>
      </w:tabs>
      <w:ind w:left="0" w:firstLine="0"/>
    </w:pPr>
    <w:rPr>
      <w:rFonts w:eastAsia="Times New Roman" w:cs="Calibri"/>
      <w:szCs w:val="24"/>
      <w:u w:val="single"/>
    </w:rPr>
  </w:style>
  <w:style w:type="paragraph" w:customStyle="1" w:styleId="StyleStyle49pt">
    <w:name w:val="Style Style4 + 9 pt"/>
    <w:basedOn w:val="Style4"/>
    <w:link w:val="StyleStyle49ptChar"/>
    <w:rsid w:val="00242D4B"/>
  </w:style>
  <w:style w:type="character" w:customStyle="1" w:styleId="StyleStyle49ptChar">
    <w:name w:val="Style Style4 + 9 pt Char"/>
    <w:link w:val="StyleStyle49pt"/>
    <w:rsid w:val="00242D4B"/>
    <w:rPr>
      <w:rFonts w:ascii="Times New Roman" w:eastAsia="Times New Roman" w:hAnsi="Times New Roman" w:cs="Calibri"/>
      <w:sz w:val="20"/>
      <w:szCs w:val="24"/>
      <w:u w:val="single"/>
    </w:rPr>
  </w:style>
  <w:style w:type="character" w:customStyle="1" w:styleId="Style9ptUnderline">
    <w:name w:val="Style 9 pt Underline"/>
    <w:rsid w:val="00242D4B"/>
    <w:rPr>
      <w:sz w:val="20"/>
      <w:u w:val="single"/>
    </w:rPr>
  </w:style>
  <w:style w:type="character" w:customStyle="1" w:styleId="StyleTimesNewRoman9pt">
    <w:name w:val="Style Times New Roman 9 pt"/>
    <w:rsid w:val="00242D4B"/>
    <w:rPr>
      <w:sz w:val="20"/>
    </w:rPr>
  </w:style>
  <w:style w:type="paragraph" w:customStyle="1" w:styleId="StyleStyle49ptBold">
    <w:name w:val="Style Style4 + 9 pt Bold"/>
    <w:basedOn w:val="Style4"/>
    <w:link w:val="StyleStyle49ptBoldChar"/>
    <w:rsid w:val="00242D4B"/>
    <w:rPr>
      <w:b/>
      <w:bCs/>
    </w:rPr>
  </w:style>
  <w:style w:type="character" w:customStyle="1" w:styleId="StyleStyle49ptBoldChar">
    <w:name w:val="Style Style4 + 9 pt Bold Char"/>
    <w:link w:val="StyleStyle49ptBold"/>
    <w:rsid w:val="00242D4B"/>
    <w:rPr>
      <w:rFonts w:ascii="Times New Roman" w:eastAsia="Times New Roman" w:hAnsi="Times New Roman" w:cs="Calibri"/>
      <w:b/>
      <w:bCs/>
      <w:sz w:val="20"/>
      <w:szCs w:val="24"/>
      <w:u w:val="single"/>
    </w:rPr>
  </w:style>
  <w:style w:type="character" w:customStyle="1" w:styleId="Style9ptBoldUnderline">
    <w:name w:val="Style 9 pt Bold Underline"/>
    <w:rsid w:val="00242D4B"/>
    <w:rPr>
      <w:b/>
      <w:bCs/>
      <w:sz w:val="20"/>
      <w:u w:val="single"/>
    </w:rPr>
  </w:style>
  <w:style w:type="character" w:customStyle="1" w:styleId="Style9ptItalicUnderline">
    <w:name w:val="Style 9 pt Italic Underline"/>
    <w:rsid w:val="00242D4B"/>
    <w:rPr>
      <w:i/>
      <w:iCs/>
      <w:sz w:val="20"/>
      <w:u w:val="single"/>
    </w:rPr>
  </w:style>
  <w:style w:type="character" w:customStyle="1" w:styleId="UnderlineChar2">
    <w:name w:val="Underline Char2"/>
    <w:rsid w:val="00242D4B"/>
    <w:rPr>
      <w:rFonts w:ascii="Trebuchet MS" w:hAnsi="Trebuchet MS"/>
      <w:u w:val="thick"/>
      <w:lang w:val="en-US" w:eastAsia="zh-CN" w:bidi="ar-SA"/>
    </w:rPr>
  </w:style>
  <w:style w:type="character" w:customStyle="1" w:styleId="Style4Char">
    <w:name w:val="Style4 Char"/>
    <w:rsid w:val="00242D4B"/>
    <w:rPr>
      <w:rFonts w:ascii="Arial Narrow" w:hAnsi="Arial Narrow"/>
      <w:szCs w:val="24"/>
      <w:u w:val="single"/>
      <w:lang w:val="en-US" w:eastAsia="en-US" w:bidi="ar-SA"/>
    </w:rPr>
  </w:style>
  <w:style w:type="character" w:customStyle="1" w:styleId="Style11pt">
    <w:name w:val="Style 11 pt"/>
    <w:basedOn w:val="DefaultParagraphFont"/>
    <w:rsid w:val="00242D4B"/>
    <w:rPr>
      <w:sz w:val="20"/>
    </w:rPr>
  </w:style>
  <w:style w:type="paragraph" w:customStyle="1" w:styleId="StyleStyle411pt">
    <w:name w:val="Style Style4 + 11 pt"/>
    <w:basedOn w:val="Normal"/>
    <w:link w:val="StyleStyle411ptChar"/>
    <w:rsid w:val="00242D4B"/>
    <w:rPr>
      <w:rFonts w:eastAsia="Times New Roman" w:cs="Calibri"/>
      <w:szCs w:val="24"/>
      <w:u w:val="single"/>
    </w:rPr>
  </w:style>
  <w:style w:type="character" w:customStyle="1" w:styleId="StyleStyle411ptChar">
    <w:name w:val="Style Style4 + 11 pt Char"/>
    <w:basedOn w:val="DefaultParagraphFont"/>
    <w:link w:val="StyleStyle411pt"/>
    <w:rsid w:val="00242D4B"/>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242D4B"/>
    <w:rPr>
      <w:rFonts w:eastAsia="Times New Roman" w:cs="Calibri"/>
      <w:b/>
      <w:bCs/>
      <w:szCs w:val="24"/>
      <w:u w:val="single"/>
    </w:rPr>
  </w:style>
  <w:style w:type="character" w:customStyle="1" w:styleId="StyleStyle411ptBoldChar">
    <w:name w:val="Style Style4 + 11 pt Bold Char"/>
    <w:basedOn w:val="DefaultParagraphFont"/>
    <w:link w:val="StyleStyle411ptBold"/>
    <w:rsid w:val="00242D4B"/>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242D4B"/>
    <w:rPr>
      <w:rFonts w:eastAsia="Times New Roman" w:cs="Calibri"/>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242D4B"/>
    <w:rPr>
      <w:rFonts w:ascii="Times New Roman" w:eastAsia="Times New Roman" w:hAnsi="Times New Roman" w:cs="Calibri"/>
      <w:b/>
      <w:bCs/>
      <w:sz w:val="20"/>
      <w:szCs w:val="24"/>
      <w:u w:val="single"/>
      <w:bdr w:val="single" w:sz="4" w:space="0" w:color="auto"/>
    </w:rPr>
  </w:style>
  <w:style w:type="paragraph" w:customStyle="1" w:styleId="underlined">
    <w:name w:val="underlined"/>
    <w:next w:val="Normal"/>
    <w:link w:val="underlinedChar"/>
    <w:autoRedefine/>
    <w:rsid w:val="00242D4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42D4B"/>
    <w:rPr>
      <w:rFonts w:ascii="Times New Roman" w:eastAsia="Malgun Gothic" w:hAnsi="Times New Roman" w:cs="Times New Roman"/>
      <w:sz w:val="24"/>
      <w:szCs w:val="24"/>
      <w:u w:val="single"/>
    </w:rPr>
  </w:style>
  <w:style w:type="paragraph" w:customStyle="1" w:styleId="cardtext">
    <w:name w:val="card text"/>
    <w:basedOn w:val="Normal"/>
    <w:link w:val="cardtextChar"/>
    <w:rsid w:val="00242D4B"/>
    <w:pPr>
      <w:ind w:left="288" w:right="288"/>
    </w:pPr>
    <w:rPr>
      <w:rFonts w:ascii="Georgia" w:hAnsi="Georgia" w:cs="Calibri"/>
      <w:sz w:val="22"/>
    </w:rPr>
  </w:style>
  <w:style w:type="character" w:customStyle="1" w:styleId="cardtextChar">
    <w:name w:val="card text Char"/>
    <w:link w:val="cardtext"/>
    <w:rsid w:val="00242D4B"/>
    <w:rPr>
      <w:rFonts w:ascii="Georgia" w:hAnsi="Georgia" w:cs="Calibri"/>
    </w:rPr>
  </w:style>
  <w:style w:type="paragraph" w:styleId="EndnoteText">
    <w:name w:val="endnote text"/>
    <w:basedOn w:val="Normal"/>
    <w:link w:val="EndnoteTextChar"/>
    <w:semiHidden/>
    <w:rsid w:val="00242D4B"/>
    <w:rPr>
      <w:rFonts w:eastAsia="Times New Roman" w:cs="Calibri"/>
      <w:szCs w:val="20"/>
    </w:rPr>
  </w:style>
  <w:style w:type="character" w:customStyle="1" w:styleId="EndnoteTextChar">
    <w:name w:val="Endnote Text Char"/>
    <w:basedOn w:val="DefaultParagraphFont"/>
    <w:link w:val="EndnoteText"/>
    <w:semiHidden/>
    <w:rsid w:val="00242D4B"/>
    <w:rPr>
      <w:rFonts w:ascii="Times New Roman" w:eastAsia="Times New Roman" w:hAnsi="Times New Roman" w:cs="Calibri"/>
      <w:sz w:val="20"/>
      <w:szCs w:val="20"/>
    </w:rPr>
  </w:style>
  <w:style w:type="character" w:styleId="EndnoteReference">
    <w:name w:val="endnote reference"/>
    <w:semiHidden/>
    <w:rsid w:val="00242D4B"/>
    <w:rPr>
      <w:vertAlign w:val="superscript"/>
    </w:rPr>
  </w:style>
  <w:style w:type="character" w:customStyle="1" w:styleId="BoldUnderline">
    <w:name w:val="BoldUnderline"/>
    <w:basedOn w:val="DefaultParagraphFont"/>
    <w:uiPriority w:val="1"/>
    <w:rsid w:val="00242D4B"/>
    <w:rPr>
      <w:rFonts w:ascii="Arial" w:hAnsi="Arial"/>
      <w:b/>
      <w:sz w:val="20"/>
      <w:u w:val="single"/>
    </w:rPr>
  </w:style>
  <w:style w:type="character" w:customStyle="1" w:styleId="BodyText1">
    <w:name w:val="Body Text1"/>
    <w:rsid w:val="00242D4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42D4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42D4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42D4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42D4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42D4B"/>
    <w:rPr>
      <w:rFonts w:ascii="Constantia" w:eastAsia="Constantia" w:hAnsi="Constantia" w:cs="Constantia" w:hint="default"/>
      <w:color w:val="000000"/>
      <w:spacing w:val="0"/>
      <w:w w:val="100"/>
      <w:position w:val="0"/>
      <w:sz w:val="12"/>
      <w:szCs w:val="12"/>
      <w:shd w:val="clear" w:color="auto" w:fill="FFFFF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7DA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A7D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7D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A7DA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
    <w:basedOn w:val="Normal"/>
    <w:next w:val="Normal"/>
    <w:link w:val="Heading4Char"/>
    <w:uiPriority w:val="4"/>
    <w:qFormat/>
    <w:rsid w:val="00BA7DA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A7D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7DAD"/>
  </w:style>
  <w:style w:type="character" w:customStyle="1" w:styleId="Heading1Char">
    <w:name w:val="Heading 1 Char"/>
    <w:aliases w:val="Pocket Char"/>
    <w:basedOn w:val="DefaultParagraphFont"/>
    <w:link w:val="Heading1"/>
    <w:uiPriority w:val="1"/>
    <w:rsid w:val="00BA7DA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A7DA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BA7DAD"/>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BA7DA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A7DAD"/>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BA7DAD"/>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7DAD"/>
    <w:rPr>
      <w:rFonts w:ascii="Times New Roman" w:hAnsi="Times New Roman"/>
      <w:b/>
      <w:bCs/>
      <w:sz w:val="20"/>
      <w:u w:val="none"/>
    </w:rPr>
  </w:style>
  <w:style w:type="paragraph" w:styleId="Header">
    <w:name w:val="header"/>
    <w:basedOn w:val="Normal"/>
    <w:link w:val="HeaderChar"/>
    <w:uiPriority w:val="99"/>
    <w:semiHidden/>
    <w:rsid w:val="00BA7DAD"/>
    <w:pPr>
      <w:tabs>
        <w:tab w:val="center" w:pos="4680"/>
        <w:tab w:val="right" w:pos="9360"/>
      </w:tabs>
    </w:pPr>
  </w:style>
  <w:style w:type="character" w:customStyle="1" w:styleId="HeaderChar">
    <w:name w:val="Header Char"/>
    <w:basedOn w:val="DefaultParagraphFont"/>
    <w:link w:val="Header"/>
    <w:uiPriority w:val="99"/>
    <w:semiHidden/>
    <w:rsid w:val="00BA7DAD"/>
    <w:rPr>
      <w:rFonts w:ascii="Times New Roman" w:hAnsi="Times New Roman" w:cs="Times New Roman"/>
      <w:sz w:val="20"/>
    </w:rPr>
  </w:style>
  <w:style w:type="paragraph" w:styleId="Footer">
    <w:name w:val="footer"/>
    <w:basedOn w:val="Normal"/>
    <w:link w:val="FooterChar"/>
    <w:uiPriority w:val="99"/>
    <w:semiHidden/>
    <w:rsid w:val="00BA7DAD"/>
    <w:pPr>
      <w:tabs>
        <w:tab w:val="center" w:pos="4680"/>
        <w:tab w:val="right" w:pos="9360"/>
      </w:tabs>
    </w:pPr>
  </w:style>
  <w:style w:type="character" w:customStyle="1" w:styleId="FooterChar">
    <w:name w:val="Footer Char"/>
    <w:basedOn w:val="DefaultParagraphFont"/>
    <w:link w:val="Footer"/>
    <w:uiPriority w:val="99"/>
    <w:semiHidden/>
    <w:rsid w:val="00BA7DAD"/>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BA7DAD"/>
    <w:rPr>
      <w:color w:val="auto"/>
      <w:u w:val="none"/>
    </w:rPr>
  </w:style>
  <w:style w:type="character" w:styleId="FollowedHyperlink">
    <w:name w:val="FollowedHyperlink"/>
    <w:basedOn w:val="DefaultParagraphFont"/>
    <w:uiPriority w:val="99"/>
    <w:semiHidden/>
    <w:rsid w:val="00BA7DA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BA7DAD"/>
    <w:rPr>
      <w:rFonts w:ascii="Times New Roman" w:eastAsiaTheme="majorEastAsia" w:hAnsi="Times New Roman" w:cstheme="majorBidi"/>
      <w:b/>
      <w:bCs/>
      <w:iCs/>
      <w:sz w:val="20"/>
    </w:rPr>
  </w:style>
  <w:style w:type="character" w:customStyle="1" w:styleId="UnderlineBold">
    <w:name w:val="Underline + Bold"/>
    <w:uiPriority w:val="1"/>
    <w:rsid w:val="00434049"/>
    <w:rPr>
      <w:b/>
      <w:bCs w:val="0"/>
      <w:sz w:val="20"/>
      <w:u w:val="single"/>
    </w:rPr>
  </w:style>
  <w:style w:type="character" w:customStyle="1" w:styleId="TitleChar">
    <w:name w:val="Title Char"/>
    <w:aliases w:val="Cites and Cards Char,UNDERLINE Char,Bold Underlined Char"/>
    <w:basedOn w:val="DefaultParagraphFont"/>
    <w:link w:val="Title"/>
    <w:uiPriority w:val="6"/>
    <w:qFormat/>
    <w:rsid w:val="00434049"/>
    <w:rPr>
      <w:bCs/>
      <w:u w:val="single"/>
    </w:rPr>
  </w:style>
  <w:style w:type="paragraph" w:styleId="Title">
    <w:name w:val="Title"/>
    <w:aliases w:val="Cites and Cards,UNDERLINE,Bold Underlined"/>
    <w:basedOn w:val="Normal"/>
    <w:next w:val="Normal"/>
    <w:link w:val="TitleChar"/>
    <w:uiPriority w:val="6"/>
    <w:qFormat/>
    <w:rsid w:val="00434049"/>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43404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434049"/>
    <w:rPr>
      <w:b/>
      <w:bCs w:val="0"/>
      <w:u w:val="single"/>
      <w:bdr w:val="single" w:sz="4" w:space="0" w:color="auto" w:frame="1"/>
    </w:rPr>
  </w:style>
  <w:style w:type="character" w:customStyle="1" w:styleId="Underline">
    <w:name w:val="*Underline*"/>
    <w:rsid w:val="00BA7DAD"/>
    <w:rPr>
      <w:rFonts w:ascii="Times New Roman" w:hAnsi="Times New Roman"/>
      <w:b/>
      <w:sz w:val="24"/>
      <w:u w:val="single"/>
    </w:rPr>
  </w:style>
  <w:style w:type="character" w:customStyle="1" w:styleId="Cite">
    <w:name w:val="*Cite*"/>
    <w:rsid w:val="00BA7DAD"/>
    <w:rPr>
      <w:rFonts w:ascii="Times New Roman" w:hAnsi="Times New Roman"/>
      <w:b/>
      <w:caps/>
      <w:sz w:val="24"/>
    </w:rPr>
  </w:style>
  <w:style w:type="paragraph" w:customStyle="1" w:styleId="Nothing">
    <w:name w:val="Nothing"/>
    <w:rsid w:val="00BA7DA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A7DAD"/>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A7DAD"/>
    <w:rPr>
      <w:rFonts w:ascii="Times New Roman" w:hAnsi="Times New Roman"/>
      <w:sz w:val="20"/>
      <w:u w:val="thick"/>
    </w:rPr>
  </w:style>
  <w:style w:type="character" w:customStyle="1" w:styleId="Author-Date">
    <w:name w:val="Author-Date"/>
    <w:rsid w:val="00BA7DAD"/>
    <w:rPr>
      <w:b/>
      <w:sz w:val="24"/>
    </w:rPr>
  </w:style>
  <w:style w:type="character" w:customStyle="1" w:styleId="underline0">
    <w:name w:val="underline"/>
    <w:basedOn w:val="DefaultParagraphFont"/>
    <w:link w:val="textbold"/>
    <w:qFormat/>
    <w:rsid w:val="00BA7DAD"/>
    <w:rPr>
      <w:rFonts w:ascii="Times New Roman" w:hAnsi="Times New Roman"/>
      <w:b/>
      <w:sz w:val="24"/>
      <w:u w:val="single"/>
    </w:rPr>
  </w:style>
  <w:style w:type="paragraph" w:customStyle="1" w:styleId="textbold">
    <w:name w:val="text bold"/>
    <w:basedOn w:val="Normal"/>
    <w:link w:val="underline0"/>
    <w:qFormat/>
    <w:rsid w:val="00BA7DAD"/>
    <w:pPr>
      <w:ind w:left="720"/>
      <w:jc w:val="both"/>
    </w:pPr>
    <w:rPr>
      <w:rFonts w:cstheme="minorBidi"/>
      <w:b/>
      <w:sz w:val="24"/>
      <w:u w:val="single"/>
    </w:rPr>
  </w:style>
  <w:style w:type="paragraph" w:customStyle="1" w:styleId="tag">
    <w:name w:val="tag"/>
    <w:basedOn w:val="Normal"/>
    <w:autoRedefine/>
    <w:rsid w:val="00242D4B"/>
    <w:rPr>
      <w:rFonts w:cs="Calibri"/>
      <w:b/>
      <w:caps/>
      <w:szCs w:val="24"/>
    </w:rPr>
  </w:style>
  <w:style w:type="paragraph" w:styleId="FootnoteText">
    <w:name w:val="footnote text"/>
    <w:basedOn w:val="Normal"/>
    <w:link w:val="FootnoteTextChar"/>
    <w:semiHidden/>
    <w:rsid w:val="00242D4B"/>
    <w:rPr>
      <w:rFonts w:cs="Calibri"/>
      <w:sz w:val="24"/>
      <w:szCs w:val="24"/>
    </w:rPr>
  </w:style>
  <w:style w:type="character" w:customStyle="1" w:styleId="FootnoteTextChar">
    <w:name w:val="Footnote Text Char"/>
    <w:basedOn w:val="DefaultParagraphFont"/>
    <w:link w:val="FootnoteText"/>
    <w:semiHidden/>
    <w:rsid w:val="00242D4B"/>
    <w:rPr>
      <w:rFonts w:ascii="Times New Roman" w:hAnsi="Times New Roman" w:cs="Calibri"/>
      <w:sz w:val="24"/>
      <w:szCs w:val="24"/>
    </w:rPr>
  </w:style>
  <w:style w:type="character" w:styleId="FootnoteReference">
    <w:name w:val="footnote reference"/>
    <w:basedOn w:val="DefaultParagraphFont"/>
    <w:semiHidden/>
    <w:rsid w:val="00242D4B"/>
    <w:rPr>
      <w:vertAlign w:val="superscript"/>
    </w:rPr>
  </w:style>
  <w:style w:type="character" w:customStyle="1" w:styleId="UnderlinedCard">
    <w:name w:val="Underlined Card"/>
    <w:rsid w:val="00242D4B"/>
    <w:rPr>
      <w:rFonts w:ascii="Arial Narrow" w:hAnsi="Arial Narrow"/>
      <w:sz w:val="22"/>
      <w:u w:val="single"/>
    </w:rPr>
  </w:style>
  <w:style w:type="paragraph" w:customStyle="1" w:styleId="Style3">
    <w:name w:val="Style3"/>
    <w:basedOn w:val="Normal"/>
    <w:link w:val="Style3Char"/>
    <w:rsid w:val="00242D4B"/>
    <w:rPr>
      <w:rFonts w:eastAsia="Times New Roman" w:cs="Calibri"/>
      <w:b/>
      <w:szCs w:val="24"/>
    </w:rPr>
  </w:style>
  <w:style w:type="character" w:customStyle="1" w:styleId="Style3Char">
    <w:name w:val="Style3 Char"/>
    <w:link w:val="Style3"/>
    <w:rsid w:val="00242D4B"/>
    <w:rPr>
      <w:rFonts w:ascii="Times New Roman" w:eastAsia="Times New Roman" w:hAnsi="Times New Roman" w:cs="Calibri"/>
      <w:b/>
      <w:sz w:val="20"/>
      <w:szCs w:val="24"/>
    </w:rPr>
  </w:style>
  <w:style w:type="paragraph" w:customStyle="1" w:styleId="Style4">
    <w:name w:val="Style4"/>
    <w:basedOn w:val="Normal"/>
    <w:rsid w:val="00242D4B"/>
    <w:pPr>
      <w:numPr>
        <w:numId w:val="1"/>
      </w:numPr>
      <w:tabs>
        <w:tab w:val="clear" w:pos="360"/>
      </w:tabs>
      <w:ind w:left="0" w:firstLine="0"/>
    </w:pPr>
    <w:rPr>
      <w:rFonts w:eastAsia="Times New Roman" w:cs="Calibri"/>
      <w:szCs w:val="24"/>
      <w:u w:val="single"/>
    </w:rPr>
  </w:style>
  <w:style w:type="paragraph" w:customStyle="1" w:styleId="StyleStyle49pt">
    <w:name w:val="Style Style4 + 9 pt"/>
    <w:basedOn w:val="Style4"/>
    <w:link w:val="StyleStyle49ptChar"/>
    <w:rsid w:val="00242D4B"/>
  </w:style>
  <w:style w:type="character" w:customStyle="1" w:styleId="StyleStyle49ptChar">
    <w:name w:val="Style Style4 + 9 pt Char"/>
    <w:link w:val="StyleStyle49pt"/>
    <w:rsid w:val="00242D4B"/>
    <w:rPr>
      <w:rFonts w:ascii="Times New Roman" w:eastAsia="Times New Roman" w:hAnsi="Times New Roman" w:cs="Calibri"/>
      <w:sz w:val="20"/>
      <w:szCs w:val="24"/>
      <w:u w:val="single"/>
    </w:rPr>
  </w:style>
  <w:style w:type="character" w:customStyle="1" w:styleId="Style9ptUnderline">
    <w:name w:val="Style 9 pt Underline"/>
    <w:rsid w:val="00242D4B"/>
    <w:rPr>
      <w:sz w:val="20"/>
      <w:u w:val="single"/>
    </w:rPr>
  </w:style>
  <w:style w:type="character" w:customStyle="1" w:styleId="StyleTimesNewRoman9pt">
    <w:name w:val="Style Times New Roman 9 pt"/>
    <w:rsid w:val="00242D4B"/>
    <w:rPr>
      <w:sz w:val="20"/>
    </w:rPr>
  </w:style>
  <w:style w:type="paragraph" w:customStyle="1" w:styleId="StyleStyle49ptBold">
    <w:name w:val="Style Style4 + 9 pt Bold"/>
    <w:basedOn w:val="Style4"/>
    <w:link w:val="StyleStyle49ptBoldChar"/>
    <w:rsid w:val="00242D4B"/>
    <w:rPr>
      <w:b/>
      <w:bCs/>
    </w:rPr>
  </w:style>
  <w:style w:type="character" w:customStyle="1" w:styleId="StyleStyle49ptBoldChar">
    <w:name w:val="Style Style4 + 9 pt Bold Char"/>
    <w:link w:val="StyleStyle49ptBold"/>
    <w:rsid w:val="00242D4B"/>
    <w:rPr>
      <w:rFonts w:ascii="Times New Roman" w:eastAsia="Times New Roman" w:hAnsi="Times New Roman" w:cs="Calibri"/>
      <w:b/>
      <w:bCs/>
      <w:sz w:val="20"/>
      <w:szCs w:val="24"/>
      <w:u w:val="single"/>
    </w:rPr>
  </w:style>
  <w:style w:type="character" w:customStyle="1" w:styleId="Style9ptBoldUnderline">
    <w:name w:val="Style 9 pt Bold Underline"/>
    <w:rsid w:val="00242D4B"/>
    <w:rPr>
      <w:b/>
      <w:bCs/>
      <w:sz w:val="20"/>
      <w:u w:val="single"/>
    </w:rPr>
  </w:style>
  <w:style w:type="character" w:customStyle="1" w:styleId="Style9ptItalicUnderline">
    <w:name w:val="Style 9 pt Italic Underline"/>
    <w:rsid w:val="00242D4B"/>
    <w:rPr>
      <w:i/>
      <w:iCs/>
      <w:sz w:val="20"/>
      <w:u w:val="single"/>
    </w:rPr>
  </w:style>
  <w:style w:type="character" w:customStyle="1" w:styleId="UnderlineChar2">
    <w:name w:val="Underline Char2"/>
    <w:rsid w:val="00242D4B"/>
    <w:rPr>
      <w:rFonts w:ascii="Trebuchet MS" w:hAnsi="Trebuchet MS"/>
      <w:u w:val="thick"/>
      <w:lang w:val="en-US" w:eastAsia="zh-CN" w:bidi="ar-SA"/>
    </w:rPr>
  </w:style>
  <w:style w:type="character" w:customStyle="1" w:styleId="Style4Char">
    <w:name w:val="Style4 Char"/>
    <w:rsid w:val="00242D4B"/>
    <w:rPr>
      <w:rFonts w:ascii="Arial Narrow" w:hAnsi="Arial Narrow"/>
      <w:szCs w:val="24"/>
      <w:u w:val="single"/>
      <w:lang w:val="en-US" w:eastAsia="en-US" w:bidi="ar-SA"/>
    </w:rPr>
  </w:style>
  <w:style w:type="character" w:customStyle="1" w:styleId="Style11pt">
    <w:name w:val="Style 11 pt"/>
    <w:basedOn w:val="DefaultParagraphFont"/>
    <w:rsid w:val="00242D4B"/>
    <w:rPr>
      <w:sz w:val="20"/>
    </w:rPr>
  </w:style>
  <w:style w:type="paragraph" w:customStyle="1" w:styleId="StyleStyle411pt">
    <w:name w:val="Style Style4 + 11 pt"/>
    <w:basedOn w:val="Normal"/>
    <w:link w:val="StyleStyle411ptChar"/>
    <w:rsid w:val="00242D4B"/>
    <w:rPr>
      <w:rFonts w:eastAsia="Times New Roman" w:cs="Calibri"/>
      <w:szCs w:val="24"/>
      <w:u w:val="single"/>
    </w:rPr>
  </w:style>
  <w:style w:type="character" w:customStyle="1" w:styleId="StyleStyle411ptChar">
    <w:name w:val="Style Style4 + 11 pt Char"/>
    <w:basedOn w:val="DefaultParagraphFont"/>
    <w:link w:val="StyleStyle411pt"/>
    <w:rsid w:val="00242D4B"/>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242D4B"/>
    <w:rPr>
      <w:rFonts w:eastAsia="Times New Roman" w:cs="Calibri"/>
      <w:b/>
      <w:bCs/>
      <w:szCs w:val="24"/>
      <w:u w:val="single"/>
    </w:rPr>
  </w:style>
  <w:style w:type="character" w:customStyle="1" w:styleId="StyleStyle411ptBoldChar">
    <w:name w:val="Style Style4 + 11 pt Bold Char"/>
    <w:basedOn w:val="DefaultParagraphFont"/>
    <w:link w:val="StyleStyle411ptBold"/>
    <w:rsid w:val="00242D4B"/>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242D4B"/>
    <w:rPr>
      <w:rFonts w:eastAsia="Times New Roman" w:cs="Calibri"/>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242D4B"/>
    <w:rPr>
      <w:rFonts w:ascii="Times New Roman" w:eastAsia="Times New Roman" w:hAnsi="Times New Roman" w:cs="Calibri"/>
      <w:b/>
      <w:bCs/>
      <w:sz w:val="20"/>
      <w:szCs w:val="24"/>
      <w:u w:val="single"/>
      <w:bdr w:val="single" w:sz="4" w:space="0" w:color="auto"/>
    </w:rPr>
  </w:style>
  <w:style w:type="paragraph" w:customStyle="1" w:styleId="underlined">
    <w:name w:val="underlined"/>
    <w:next w:val="Normal"/>
    <w:link w:val="underlinedChar"/>
    <w:autoRedefine/>
    <w:rsid w:val="00242D4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42D4B"/>
    <w:rPr>
      <w:rFonts w:ascii="Times New Roman" w:eastAsia="Malgun Gothic" w:hAnsi="Times New Roman" w:cs="Times New Roman"/>
      <w:sz w:val="24"/>
      <w:szCs w:val="24"/>
      <w:u w:val="single"/>
    </w:rPr>
  </w:style>
  <w:style w:type="paragraph" w:customStyle="1" w:styleId="cardtext">
    <w:name w:val="card text"/>
    <w:basedOn w:val="Normal"/>
    <w:link w:val="cardtextChar"/>
    <w:rsid w:val="00242D4B"/>
    <w:pPr>
      <w:ind w:left="288" w:right="288"/>
    </w:pPr>
    <w:rPr>
      <w:rFonts w:ascii="Georgia" w:hAnsi="Georgia" w:cs="Calibri"/>
      <w:sz w:val="22"/>
    </w:rPr>
  </w:style>
  <w:style w:type="character" w:customStyle="1" w:styleId="cardtextChar">
    <w:name w:val="card text Char"/>
    <w:link w:val="cardtext"/>
    <w:rsid w:val="00242D4B"/>
    <w:rPr>
      <w:rFonts w:ascii="Georgia" w:hAnsi="Georgia" w:cs="Calibri"/>
    </w:rPr>
  </w:style>
  <w:style w:type="paragraph" w:styleId="EndnoteText">
    <w:name w:val="endnote text"/>
    <w:basedOn w:val="Normal"/>
    <w:link w:val="EndnoteTextChar"/>
    <w:semiHidden/>
    <w:rsid w:val="00242D4B"/>
    <w:rPr>
      <w:rFonts w:eastAsia="Times New Roman" w:cs="Calibri"/>
      <w:szCs w:val="20"/>
    </w:rPr>
  </w:style>
  <w:style w:type="character" w:customStyle="1" w:styleId="EndnoteTextChar">
    <w:name w:val="Endnote Text Char"/>
    <w:basedOn w:val="DefaultParagraphFont"/>
    <w:link w:val="EndnoteText"/>
    <w:semiHidden/>
    <w:rsid w:val="00242D4B"/>
    <w:rPr>
      <w:rFonts w:ascii="Times New Roman" w:eastAsia="Times New Roman" w:hAnsi="Times New Roman" w:cs="Calibri"/>
      <w:sz w:val="20"/>
      <w:szCs w:val="20"/>
    </w:rPr>
  </w:style>
  <w:style w:type="character" w:styleId="EndnoteReference">
    <w:name w:val="endnote reference"/>
    <w:semiHidden/>
    <w:rsid w:val="00242D4B"/>
    <w:rPr>
      <w:vertAlign w:val="superscript"/>
    </w:rPr>
  </w:style>
  <w:style w:type="character" w:customStyle="1" w:styleId="BoldUnderline">
    <w:name w:val="BoldUnderline"/>
    <w:basedOn w:val="DefaultParagraphFont"/>
    <w:uiPriority w:val="1"/>
    <w:rsid w:val="00242D4B"/>
    <w:rPr>
      <w:rFonts w:ascii="Arial" w:hAnsi="Arial"/>
      <w:b/>
      <w:sz w:val="20"/>
      <w:u w:val="single"/>
    </w:rPr>
  </w:style>
  <w:style w:type="character" w:customStyle="1" w:styleId="BodyText1">
    <w:name w:val="Body Text1"/>
    <w:rsid w:val="00242D4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42D4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42D4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42D4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42D4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42D4B"/>
    <w:rPr>
      <w:rFonts w:ascii="Constantia" w:eastAsia="Constantia" w:hAnsi="Constantia" w:cs="Constantia" w:hint="default"/>
      <w:color w:val="000000"/>
      <w:spacing w:val="0"/>
      <w:w w:val="100"/>
      <w:position w:val="0"/>
      <w:sz w:val="12"/>
      <w:szCs w:val="12"/>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berkeley.edu/cgi/viewcontent.cgi?article=1211&amp;context=facpub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ship.law.berkeley.edu/cgi/viewcontent.cgi?article=1211&amp;context=facpub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amheydt.wordpress.com/2010/12/20/22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dham.edu/halsall/ancient/greek-sla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22625</Words>
  <Characters>128969</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2014-01-03T18:51:00Z</dcterms:created>
  <dcterms:modified xsi:type="dcterms:W3CDTF">2014-01-03T18:51:00Z</dcterms:modified>
</cp:coreProperties>
</file>