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D5A" w:rsidRDefault="00BC7D5A" w:rsidP="00BC7D5A">
      <w:pPr>
        <w:pStyle w:val="Heading2"/>
      </w:pPr>
      <w:r>
        <w:t>1AC</w:t>
      </w:r>
    </w:p>
    <w:p w:rsidR="00BC7D5A" w:rsidRPr="00BC7D5A" w:rsidRDefault="00BC7D5A" w:rsidP="00BC7D5A">
      <w:r>
        <w:t>Same as rounds 2 and 6</w:t>
      </w:r>
    </w:p>
    <w:p w:rsidR="00156036" w:rsidRDefault="00BC7D5A" w:rsidP="00BC7D5A">
      <w:pPr>
        <w:pStyle w:val="Heading2"/>
      </w:pPr>
      <w:r>
        <w:lastRenderedPageBreak/>
        <w:t>2AC</w:t>
      </w:r>
    </w:p>
    <w:p w:rsidR="00BC7D5A" w:rsidRDefault="00BC7D5A" w:rsidP="00BC7D5A"/>
    <w:p w:rsidR="00BC7D5A" w:rsidRDefault="00BC7D5A" w:rsidP="00BC7D5A">
      <w:pPr>
        <w:pStyle w:val="Heading3"/>
      </w:pPr>
      <w:r>
        <w:lastRenderedPageBreak/>
        <w:t>Terrorism</w:t>
      </w:r>
    </w:p>
    <w:p w:rsidR="00BC7D5A" w:rsidRDefault="00BC7D5A" w:rsidP="00BC7D5A"/>
    <w:p w:rsidR="003D6131" w:rsidRDefault="003D6131" w:rsidP="003D6131">
      <w:pPr>
        <w:pStyle w:val="Heading4"/>
      </w:pPr>
      <w:r>
        <w:t xml:space="preserve">Review inevitable – now is better for flexibility </w:t>
      </w:r>
    </w:p>
    <w:p w:rsidR="003D6131" w:rsidRPr="001E004F" w:rsidRDefault="003D6131" w:rsidP="003D6131">
      <w:pPr>
        <w:rPr>
          <w:sz w:val="16"/>
        </w:rPr>
      </w:pPr>
      <w:proofErr w:type="spellStart"/>
      <w:r w:rsidRPr="005C0FF4">
        <w:rPr>
          <w:rStyle w:val="StyleStyleBold12pt"/>
        </w:rPr>
        <w:t>Wittes</w:t>
      </w:r>
      <w:proofErr w:type="spellEnd"/>
      <w:r w:rsidRPr="005C0FF4">
        <w:rPr>
          <w:rStyle w:val="StyleStyleBold12pt"/>
        </w:rPr>
        <w:t xml:space="preserve"> 8</w:t>
      </w:r>
      <w:r w:rsidRPr="001E004F">
        <w:rPr>
          <w:sz w:val="16"/>
        </w:rPr>
        <w:t xml:space="preserve"> (Benjamin </w:t>
      </w:r>
      <w:proofErr w:type="spellStart"/>
      <w:r w:rsidRPr="001E004F">
        <w:rPr>
          <w:sz w:val="16"/>
        </w:rPr>
        <w:t>Wittes</w:t>
      </w:r>
      <w:proofErr w:type="spellEnd"/>
      <w:r w:rsidRPr="001E004F">
        <w:rPr>
          <w:sz w:val="16"/>
        </w:rPr>
        <w:t xml:space="preserve">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rsidR="003D6131" w:rsidRPr="001E004F" w:rsidRDefault="003D6131" w:rsidP="003D6131">
      <w:pPr>
        <w:rPr>
          <w:sz w:val="16"/>
        </w:rPr>
      </w:pPr>
      <w:r w:rsidRPr="00410BE0">
        <w:rPr>
          <w:rStyle w:val="StyleBoldUnderline"/>
        </w:rPr>
        <w:t>WE COME, then, to the question of what judicial review ought to look like in the war on terror</w:t>
      </w:r>
      <w:r w:rsidRPr="001E004F">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410BE0">
        <w:rPr>
          <w:rStyle w:val="StyleBoldUnderline"/>
        </w:rPr>
        <w:t>Judicial review should</w:t>
      </w:r>
      <w:r w:rsidRPr="001E004F">
        <w:rPr>
          <w:sz w:val="16"/>
        </w:rPr>
        <w:t xml:space="preserve"> be designed for the relatively narrow purpose of </w:t>
      </w:r>
      <w:r w:rsidRPr="00410BE0">
        <w:rPr>
          <w:rStyle w:val="StyleBoldUnderline"/>
        </w:rPr>
        <w:t>hold</w:t>
      </w:r>
      <w:r w:rsidRPr="001E004F">
        <w:rPr>
          <w:sz w:val="16"/>
        </w:rPr>
        <w:t xml:space="preserve">ing </w:t>
      </w:r>
      <w:r w:rsidRPr="00410BE0">
        <w:rPr>
          <w:rStyle w:val="StyleBoldUnderline"/>
        </w:rPr>
        <w:t>the executive to clearly articulated legislative</w:t>
      </w:r>
      <w:r w:rsidRPr="001E004F">
        <w:rPr>
          <w:sz w:val="16"/>
        </w:rPr>
        <w:t xml:space="preserve"> </w:t>
      </w:r>
      <w:r w:rsidRPr="00410BE0">
        <w:rPr>
          <w:rStyle w:val="StyleBoldUnderline"/>
        </w:rPr>
        <w:t>rules</w:t>
      </w:r>
      <w:r w:rsidRPr="001E004F">
        <w:rPr>
          <w:sz w:val="16"/>
        </w:rPr>
        <w:t xml:space="preserve">, not to the often vague standards of international legal instruments that have not been implemented through American law. </w:t>
      </w:r>
      <w:r w:rsidRPr="001E004F">
        <w:rPr>
          <w:rStyle w:val="StyleBoldUnderline"/>
        </w:rPr>
        <w:t>Judges should have an expanded role</w:t>
      </w:r>
      <w:r w:rsidRPr="00410BE0">
        <w:rPr>
          <w:rStyle w:val="StyleBoldUnderline"/>
        </w:rPr>
        <w:t xml:space="preserve"> in the powers of presidential preemption in the antiterrorism arena, for </w:t>
      </w:r>
      <w:r w:rsidRPr="0078084F">
        <w:rPr>
          <w:rStyle w:val="StyleBoldUnderline"/>
          <w:highlight w:val="cyan"/>
        </w:rPr>
        <w:t>the judiciary is</w:t>
      </w:r>
      <w:r w:rsidRPr="00410BE0">
        <w:rPr>
          <w:rStyle w:val="StyleBoldUnderline"/>
        </w:rPr>
        <w:t xml:space="preserve"> </w:t>
      </w:r>
      <w:r w:rsidRPr="0078084F">
        <w:rPr>
          <w:rStyle w:val="Emphasis"/>
          <w:highlight w:val="cyan"/>
        </w:rPr>
        <w:t>essential to legitimizing</w:t>
      </w:r>
      <w:r w:rsidRPr="0078084F">
        <w:rPr>
          <w:rStyle w:val="StyleBoldUnderline"/>
          <w:highlight w:val="cyan"/>
        </w:rPr>
        <w:t xml:space="preserve"> the use of</w:t>
      </w:r>
      <w:r w:rsidRPr="00410BE0">
        <w:rPr>
          <w:rStyle w:val="StyleBoldUnderline"/>
        </w:rPr>
        <w:t xml:space="preserve"> those </w:t>
      </w:r>
      <w:r w:rsidRPr="0078084F">
        <w:rPr>
          <w:rStyle w:val="StyleBoldUnderline"/>
          <w:highlight w:val="cyan"/>
        </w:rPr>
        <w:t>powers</w:t>
      </w:r>
      <w:r w:rsidRPr="001E004F">
        <w:rPr>
          <w:sz w:val="16"/>
        </w:rPr>
        <w:t xml:space="preserve">. </w:t>
      </w:r>
      <w:r w:rsidRPr="0078084F">
        <w:rPr>
          <w:rStyle w:val="StyleBoldUnderline"/>
          <w:highlight w:val="cyan"/>
        </w:rPr>
        <w:t>Without them, the powers</w:t>
      </w:r>
      <w:r w:rsidRPr="00410BE0">
        <w:rPr>
          <w:rStyle w:val="StyleBoldUnderline"/>
        </w:rPr>
        <w:t xml:space="preserve"> themselves </w:t>
      </w:r>
      <w:r w:rsidRPr="0078084F">
        <w:rPr>
          <w:rStyle w:val="StyleBoldUnderline"/>
          <w:highlight w:val="cyan"/>
        </w:rPr>
        <w:t>come under a barrage of criticism which they cannot</w:t>
      </w:r>
      <w:r w:rsidRPr="00410BE0">
        <w:rPr>
          <w:rStyle w:val="StyleBoldUnderline"/>
        </w:rPr>
        <w:t xml:space="preserve"> easily </w:t>
      </w:r>
      <w:r w:rsidRPr="0078084F">
        <w:rPr>
          <w:rStyle w:val="StyleBoldUnderline"/>
          <w:highlight w:val="cyan"/>
        </w:rPr>
        <w:t>withstand</w:t>
      </w:r>
      <w:r w:rsidRPr="001E004F">
        <w:rPr>
          <w:sz w:val="16"/>
        </w:rPr>
        <w:t xml:space="preserve">. And </w:t>
      </w:r>
      <w:r w:rsidRPr="00410BE0">
        <w:rPr>
          <w:rStyle w:val="StyleBoldUnderline"/>
        </w:rPr>
        <w:t xml:space="preserve">eventually </w:t>
      </w:r>
      <w:r w:rsidRPr="0078084F">
        <w:rPr>
          <w:rStyle w:val="StyleBoldUnderline"/>
          <w:highlight w:val="cyan"/>
        </w:rPr>
        <w:t>the effort to shield them from</w:t>
      </w:r>
      <w:r w:rsidRPr="00410BE0">
        <w:rPr>
          <w:rStyle w:val="StyleBoldUnderline"/>
        </w:rPr>
        <w:t xml:space="preserve"> judicial </w:t>
      </w:r>
      <w:r w:rsidRPr="0078084F">
        <w:rPr>
          <w:rStyle w:val="StyleBoldUnderline"/>
          <w:highlight w:val="cyan"/>
        </w:rPr>
        <w:t xml:space="preserve">review </w:t>
      </w:r>
      <w:r w:rsidRPr="0078084F">
        <w:rPr>
          <w:rStyle w:val="Emphasis"/>
          <w:highlight w:val="cyan"/>
        </w:rPr>
        <w:t>fails</w:t>
      </w:r>
      <w:r w:rsidRPr="00410BE0">
        <w:rPr>
          <w:rStyle w:val="StyleBoldUnderline"/>
        </w:rPr>
        <w:t>,</w:t>
      </w:r>
      <w:r w:rsidRPr="001E004F">
        <w:rPr>
          <w:sz w:val="16"/>
        </w:rPr>
        <w:t xml:space="preserve"> </w:t>
      </w:r>
      <w:r w:rsidRPr="0078084F">
        <w:rPr>
          <w:rStyle w:val="StyleBoldUnderline"/>
          <w:highlight w:val="cyan"/>
        </w:rPr>
        <w:t>and the review that results</w:t>
      </w:r>
      <w:r w:rsidRPr="00410BE0">
        <w:rPr>
          <w:rStyle w:val="StyleBoldUnderline"/>
        </w:rPr>
        <w:t xml:space="preserve"> from the effort </w:t>
      </w:r>
      <w:r w:rsidRPr="0078084F">
        <w:rPr>
          <w:rStyle w:val="StyleBoldUnderline"/>
          <w:highlight w:val="cyan"/>
        </w:rPr>
        <w:t xml:space="preserve">is </w:t>
      </w:r>
      <w:r w:rsidRPr="0078084F">
        <w:rPr>
          <w:rStyle w:val="Emphasis"/>
          <w:highlight w:val="cyan"/>
        </w:rPr>
        <w:t>more intrusive</w:t>
      </w:r>
      <w:r w:rsidRPr="00410BE0">
        <w:rPr>
          <w:rStyle w:val="StyleBoldUnderline"/>
        </w:rPr>
        <w:t xml:space="preserve">, </w:t>
      </w:r>
      <w:r w:rsidRPr="001E004F">
        <w:rPr>
          <w:rStyle w:val="Emphasis"/>
        </w:rPr>
        <w:t xml:space="preserve">more </w:t>
      </w:r>
      <w:r w:rsidRPr="0078084F">
        <w:rPr>
          <w:rStyle w:val="Emphasis"/>
          <w:highlight w:val="cyan"/>
        </w:rPr>
        <w:t>suspicious</w:t>
      </w:r>
      <w:r w:rsidRPr="00410BE0">
        <w:rPr>
          <w:rStyle w:val="Emphasis"/>
        </w:rPr>
        <w:t>,</w:t>
      </w:r>
      <w:r w:rsidRPr="00410BE0">
        <w:rPr>
          <w:rStyle w:val="StyleBoldUnderline"/>
        </w:rPr>
        <w:t xml:space="preserve"> </w:t>
      </w:r>
      <w:r w:rsidRPr="0078084F">
        <w:rPr>
          <w:rStyle w:val="StyleBoldUnderline"/>
          <w:highlight w:val="cyan"/>
        </w:rPr>
        <w:t xml:space="preserve">and </w:t>
      </w:r>
      <w:r w:rsidRPr="0078084F">
        <w:rPr>
          <w:rStyle w:val="Emphasis"/>
          <w:highlight w:val="cyan"/>
        </w:rPr>
        <w:t>less</w:t>
      </w:r>
      <w:r w:rsidRPr="00410BE0">
        <w:rPr>
          <w:rStyle w:val="Emphasis"/>
        </w:rPr>
        <w:t xml:space="preserve"> </w:t>
      </w:r>
      <w:r w:rsidRPr="0078084F">
        <w:rPr>
          <w:rStyle w:val="Emphasis"/>
          <w:highlight w:val="cyan"/>
        </w:rPr>
        <w:t>accommodating</w:t>
      </w:r>
      <w:r w:rsidRPr="0078084F">
        <w:rPr>
          <w:rStyle w:val="StyleBoldUnderline"/>
          <w:highlight w:val="cyan"/>
        </w:rPr>
        <w:t xml:space="preserve"> of the executive's</w:t>
      </w:r>
      <w:r w:rsidRPr="00410BE0">
        <w:rPr>
          <w:rStyle w:val="StyleBoldUnderline"/>
        </w:rPr>
        <w:t xml:space="preserve"> legitimate </w:t>
      </w:r>
      <w:r w:rsidRPr="0078084F">
        <w:rPr>
          <w:rStyle w:val="StyleBoldUnderline"/>
          <w:highlight w:val="cyan"/>
        </w:rPr>
        <w:t>need for</w:t>
      </w:r>
      <w:r w:rsidRPr="00410BE0">
        <w:rPr>
          <w:rStyle w:val="StyleBoldUnderline"/>
        </w:rPr>
        <w:t xml:space="preserve"> operational </w:t>
      </w:r>
      <w:r w:rsidRPr="0078084F">
        <w:rPr>
          <w:rStyle w:val="StyleBoldUnderline"/>
          <w:highlight w:val="cyan"/>
        </w:rPr>
        <w:t>flexibility</w:t>
      </w:r>
      <w:r w:rsidRPr="00410BE0">
        <w:rPr>
          <w:rStyle w:val="StyleBoldUnderline"/>
        </w:rPr>
        <w:t>.</w:t>
      </w:r>
      <w:r w:rsidRPr="001E004F">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3D6131" w:rsidRDefault="003D6131" w:rsidP="00BC7D5A"/>
    <w:p w:rsidR="00BC7D5A" w:rsidRDefault="00BC7D5A" w:rsidP="00BC7D5A">
      <w:pPr>
        <w:pStyle w:val="Heading3"/>
      </w:pPr>
      <w:r>
        <w:lastRenderedPageBreak/>
        <w:t xml:space="preserve">T – Restrictions </w:t>
      </w:r>
    </w:p>
    <w:p w:rsidR="00BC7D5A" w:rsidRDefault="00BC7D5A" w:rsidP="00BC7D5A"/>
    <w:p w:rsidR="00BC7D5A" w:rsidRPr="00B50D0A" w:rsidRDefault="00BC7D5A" w:rsidP="00BC7D5A"/>
    <w:p w:rsidR="00BC7D5A" w:rsidRDefault="00BC7D5A" w:rsidP="00BC7D5A">
      <w:pPr>
        <w:rPr>
          <w:rStyle w:val="StyleStyleBold12pt"/>
        </w:rPr>
      </w:pPr>
      <w:r>
        <w:rPr>
          <w:rStyle w:val="StyleStyleBold12pt"/>
        </w:rPr>
        <w:t xml:space="preserve">Judicial review over targeted killing is an on face restriction of executive authority </w:t>
      </w:r>
    </w:p>
    <w:p w:rsidR="00BC7D5A" w:rsidRDefault="00BC7D5A" w:rsidP="00BC7D5A">
      <w:proofErr w:type="spellStart"/>
      <w:proofErr w:type="gramStart"/>
      <w:r w:rsidRPr="00495D86">
        <w:rPr>
          <w:rStyle w:val="StyleStyleBold12pt"/>
        </w:rPr>
        <w:t>McKelvey</w:t>
      </w:r>
      <w:proofErr w:type="spellEnd"/>
      <w:r w:rsidRPr="00495D86">
        <w:rPr>
          <w:rStyle w:val="StyleStyleBold12pt"/>
        </w:rPr>
        <w:t>-JD Candidate Vandy-11</w:t>
      </w:r>
      <w:r>
        <w:t xml:space="preserve">     44 </w:t>
      </w:r>
      <w:proofErr w:type="spellStart"/>
      <w:r>
        <w:t>Vand</w:t>
      </w:r>
      <w:proofErr w:type="spellEnd"/>
      <w:r>
        <w:t>.</w:t>
      </w:r>
      <w:proofErr w:type="gramEnd"/>
      <w:r>
        <w:t xml:space="preserve"> J. </w:t>
      </w:r>
      <w:proofErr w:type="spellStart"/>
      <w:r>
        <w:t>Transnat'l</w:t>
      </w:r>
      <w:proofErr w:type="spellEnd"/>
      <w:r>
        <w:t xml:space="preserve"> L. 1353</w:t>
      </w:r>
    </w:p>
    <w:p w:rsidR="00BC7D5A" w:rsidRPr="00D6093A" w:rsidRDefault="00BC7D5A" w:rsidP="00BC7D5A">
      <w:r>
        <w:t>NOTE: Due Process Rights and the Targeted Killing of Suspected Terrorists: The Unconstitutional Scope of Executive Killing Power</w:t>
      </w:r>
    </w:p>
    <w:p w:rsidR="00BC7D5A" w:rsidRDefault="00BC7D5A" w:rsidP="00BC7D5A"/>
    <w:p w:rsidR="00BC7D5A" w:rsidRPr="00B50D0A" w:rsidRDefault="00BC7D5A" w:rsidP="00BC7D5A">
      <w:pPr>
        <w:rPr>
          <w:sz w:val="16"/>
        </w:rPr>
      </w:pPr>
      <w:r w:rsidRPr="00B10167">
        <w:rPr>
          <w:sz w:val="16"/>
        </w:rPr>
        <w:t xml:space="preserve">B. </w:t>
      </w:r>
      <w:proofErr w:type="gramStart"/>
      <w:r w:rsidRPr="00B10167">
        <w:rPr>
          <w:sz w:val="16"/>
        </w:rPr>
        <w:t>The</w:t>
      </w:r>
      <w:proofErr w:type="gramEnd"/>
      <w:r w:rsidRPr="00B10167">
        <w:rPr>
          <w:sz w:val="16"/>
        </w:rPr>
        <w:t xml:space="preserve"> </w:t>
      </w:r>
      <w:proofErr w:type="spellStart"/>
      <w:r w:rsidRPr="00B10167">
        <w:rPr>
          <w:sz w:val="16"/>
        </w:rPr>
        <w:t>Aulaqi</w:t>
      </w:r>
      <w:proofErr w:type="spellEnd"/>
      <w:r w:rsidRPr="00B10167">
        <w:rPr>
          <w:sz w:val="16"/>
        </w:rPr>
        <w:t xml:space="preserve"> Case in Federal Court In August 2010, Nasser al-</w:t>
      </w:r>
      <w:proofErr w:type="spellStart"/>
      <w:r w:rsidRPr="00B10167">
        <w:rPr>
          <w:sz w:val="16"/>
        </w:rPr>
        <w:t>Aulaqi</w:t>
      </w:r>
      <w:proofErr w:type="spellEnd"/>
      <w:r w:rsidRPr="00B10167">
        <w:rPr>
          <w:sz w:val="16"/>
        </w:rPr>
        <w:t>, Anwar's father, filed suit in the District Court for the District of Columbia requesting an injunction against the targeted killing of his son. 36 Represented by the American Civil Liberties Union (ACLU), Nasser al-</w:t>
      </w:r>
      <w:proofErr w:type="spellStart"/>
      <w:r w:rsidRPr="00B10167">
        <w:rPr>
          <w:sz w:val="16"/>
        </w:rPr>
        <w:t>Aulaqi</w:t>
      </w:r>
      <w:proofErr w:type="spellEnd"/>
      <w:r w:rsidRPr="00B10167">
        <w:rPr>
          <w:sz w:val="16"/>
        </w:rPr>
        <w:t xml:space="preserve"> claimed that outside of the zone of armed conflict, the targeted killing of an American citizen represents an extrajudicial killing without due process of law. 37 The claim stated that under customary international law, the only circumstances allowing an exception to this general rule are those presenting a "concrete, specific, and imminent threat of death or serious physical injury." 38 The targeted killing of an American citizen outside of these circumstances is a violation of the Fourth and Fifth Amendments. 39 The complaint asserted three constitutional challenges to the targeted killing program. 40 By targeting an American for an extrajudicial killing outside of circumstances that present concrete, specific, and imminent threats of harm, the government had violated </w:t>
      </w:r>
      <w:proofErr w:type="spellStart"/>
      <w:r w:rsidRPr="00B10167">
        <w:rPr>
          <w:sz w:val="16"/>
        </w:rPr>
        <w:t>Aulaqi's</w:t>
      </w:r>
      <w:proofErr w:type="spellEnd"/>
      <w:r w:rsidRPr="00B10167">
        <w:rPr>
          <w:sz w:val="16"/>
        </w:rPr>
        <w:t xml:space="preserve"> Fourth Amendment right to be free from unreasonable seizure and his Fifth Amendment right not to be deprived of life without due process of law. 41 In addition, by refusing to disclose the standards used in determining that </w:t>
      </w:r>
      <w:proofErr w:type="spellStart"/>
      <w:r w:rsidRPr="00B10167">
        <w:rPr>
          <w:sz w:val="16"/>
        </w:rPr>
        <w:t>Aulaqi</w:t>
      </w:r>
      <w:proofErr w:type="spellEnd"/>
      <w:r w:rsidRPr="00B10167">
        <w:rPr>
          <w:sz w:val="16"/>
        </w:rPr>
        <w:t xml:space="preserve"> should be targeted for extrajudicial killing, the government violated the Fifth Amendment's notice requirement. 42 The complaint further asserted that by claiming this broad and unreviewable power, the Executive Branch permitted itself to conduct at-will extrajudicial killings of Americans, in secret, without any notice. 43 In the suit - filed against President Obama, then-Defense Secretary Robert Gates, and then-Director of the CIA Leon Panetta 44 - Nasser al-</w:t>
      </w:r>
      <w:proofErr w:type="spellStart"/>
      <w:r w:rsidRPr="00B10167">
        <w:rPr>
          <w:sz w:val="16"/>
        </w:rPr>
        <w:t>Aulaqi</w:t>
      </w:r>
      <w:proofErr w:type="spellEnd"/>
      <w:r w:rsidRPr="00B10167">
        <w:rPr>
          <w:sz w:val="16"/>
        </w:rPr>
        <w:t xml:space="preserve"> requested several forms of relief to [*1360] prevent the targeted killing of his son. 45 He requested a preliminary injunction against the order to pursue Anwar al-</w:t>
      </w:r>
      <w:proofErr w:type="spellStart"/>
      <w:r w:rsidRPr="00B10167">
        <w:rPr>
          <w:sz w:val="16"/>
        </w:rPr>
        <w:t>Aulaqi</w:t>
      </w:r>
      <w:proofErr w:type="spellEnd"/>
      <w:r w:rsidRPr="00B10167">
        <w:rPr>
          <w:sz w:val="16"/>
        </w:rPr>
        <w:t xml:space="preserve"> with lethal force, and declaratory relief requiring the government to disclose the standards used for placing people on the targeted killing list. 46 In its brief in response, the DOJ moved for summary judgment on several alternative grounds, with emphasis on standing, the political question doctrine, and the state secrets privilege. 47 The DOJ argued that Nasser al-</w:t>
      </w:r>
      <w:proofErr w:type="spellStart"/>
      <w:r w:rsidRPr="00B10167">
        <w:rPr>
          <w:sz w:val="16"/>
        </w:rPr>
        <w:t>Aulaqi</w:t>
      </w:r>
      <w:proofErr w:type="spellEnd"/>
      <w:r w:rsidRPr="00B10167">
        <w:rPr>
          <w:sz w:val="16"/>
        </w:rPr>
        <w:t xml:space="preserve"> did not meet the requirements for next-friend standing for two reasons. 48 First, </w:t>
      </w:r>
      <w:proofErr w:type="spellStart"/>
      <w:r w:rsidRPr="00B10167">
        <w:rPr>
          <w:sz w:val="16"/>
        </w:rPr>
        <w:t>Aulaqi</w:t>
      </w:r>
      <w:proofErr w:type="spellEnd"/>
      <w:r w:rsidRPr="00B10167">
        <w:rPr>
          <w:sz w:val="16"/>
        </w:rPr>
        <w:t xml:space="preserve"> was not denied access to the courts. 49 Rather, </w:t>
      </w:r>
      <w:proofErr w:type="spellStart"/>
      <w:r w:rsidRPr="00B10167">
        <w:rPr>
          <w:sz w:val="16"/>
        </w:rPr>
        <w:t>Aulaqi</w:t>
      </w:r>
      <w:proofErr w:type="spellEnd"/>
      <w:r w:rsidRPr="00B10167">
        <w:rPr>
          <w:sz w:val="16"/>
        </w:rPr>
        <w:t xml:space="preserve"> seemed to be hiding in Yemen of his own accord. 50 Second, there was no evidence that </w:t>
      </w:r>
      <w:proofErr w:type="spellStart"/>
      <w:r w:rsidRPr="00B10167">
        <w:rPr>
          <w:sz w:val="16"/>
        </w:rPr>
        <w:t>Aulaqi</w:t>
      </w:r>
      <w:proofErr w:type="spellEnd"/>
      <w:r w:rsidRPr="00B10167">
        <w:rPr>
          <w:sz w:val="16"/>
        </w:rPr>
        <w:t xml:space="preserve"> desired to raise these claims in court to challenge the government's authority to conduct an extrajudicial killing against him. 51 Therefore, Nasser al-</w:t>
      </w:r>
      <w:proofErr w:type="spellStart"/>
      <w:r w:rsidRPr="00B10167">
        <w:rPr>
          <w:sz w:val="16"/>
        </w:rPr>
        <w:t>Aulaqi</w:t>
      </w:r>
      <w:proofErr w:type="spellEnd"/>
      <w:r w:rsidRPr="00B10167">
        <w:rPr>
          <w:sz w:val="16"/>
        </w:rPr>
        <w:t xml:space="preserve"> did not demonstrate that he was representing his son's interests or purpose. 52 </w:t>
      </w:r>
      <w:r w:rsidRPr="001D7B13">
        <w:rPr>
          <w:rStyle w:val="StyleBoldUnderline"/>
          <w:highlight w:val="cyan"/>
        </w:rPr>
        <w:t>The DOJ</w:t>
      </w:r>
      <w:r w:rsidRPr="00B10167">
        <w:rPr>
          <w:sz w:val="16"/>
        </w:rPr>
        <w:t xml:space="preserve"> also </w:t>
      </w:r>
      <w:r w:rsidRPr="001D7B13">
        <w:rPr>
          <w:rStyle w:val="StyleBoldUnderline"/>
          <w:highlight w:val="cyan"/>
        </w:rPr>
        <w:t>challenged</w:t>
      </w:r>
      <w:r w:rsidRPr="00B10167">
        <w:rPr>
          <w:sz w:val="16"/>
        </w:rPr>
        <w:t xml:space="preserve"> Nasser </w:t>
      </w:r>
      <w:r w:rsidRPr="001D7B13">
        <w:rPr>
          <w:rStyle w:val="StyleBoldUnderline"/>
          <w:highlight w:val="cyan"/>
        </w:rPr>
        <w:t>al-</w:t>
      </w:r>
      <w:proofErr w:type="spellStart"/>
      <w:r w:rsidRPr="001D7B13">
        <w:rPr>
          <w:rStyle w:val="StyleBoldUnderline"/>
          <w:highlight w:val="cyan"/>
        </w:rPr>
        <w:t>Aulaqi's</w:t>
      </w:r>
      <w:proofErr w:type="spellEnd"/>
      <w:r w:rsidRPr="001D7B13">
        <w:rPr>
          <w:rStyle w:val="StyleBoldUnderline"/>
          <w:highlight w:val="cyan"/>
        </w:rPr>
        <w:t xml:space="preserve"> complaint </w:t>
      </w:r>
      <w:r w:rsidRPr="001D7B13">
        <w:rPr>
          <w:rStyle w:val="Emphasis"/>
          <w:highlight w:val="cyan"/>
        </w:rPr>
        <w:t>on grounds of executive authority</w:t>
      </w:r>
      <w:r w:rsidRPr="001D7B13">
        <w:rPr>
          <w:sz w:val="16"/>
          <w:highlight w:val="cyan"/>
        </w:rPr>
        <w:t xml:space="preserve">, </w:t>
      </w:r>
      <w:r w:rsidRPr="001D7B13">
        <w:rPr>
          <w:rStyle w:val="StyleBoldUnderline"/>
          <w:highlight w:val="cyan"/>
        </w:rPr>
        <w:t xml:space="preserve">arguing </w:t>
      </w:r>
      <w:r w:rsidRPr="00B50D0A">
        <w:rPr>
          <w:rStyle w:val="StyleBoldUnderline"/>
        </w:rPr>
        <w:t xml:space="preserve">that </w:t>
      </w:r>
      <w:r w:rsidRPr="001D7B13">
        <w:rPr>
          <w:rStyle w:val="StyleBoldUnderline"/>
          <w:highlight w:val="cyan"/>
        </w:rPr>
        <w:t xml:space="preserve">litigating this </w:t>
      </w:r>
      <w:r w:rsidRPr="00B50D0A">
        <w:rPr>
          <w:rStyle w:val="StyleBoldUnderline"/>
        </w:rPr>
        <w:t xml:space="preserve">matter </w:t>
      </w:r>
      <w:r w:rsidRPr="001D7B13">
        <w:rPr>
          <w:rStyle w:val="StyleBoldUnderline"/>
          <w:highlight w:val="cyan"/>
        </w:rPr>
        <w:t xml:space="preserve">would </w:t>
      </w:r>
      <w:r w:rsidRPr="001D7B13">
        <w:rPr>
          <w:rStyle w:val="Emphasis"/>
          <w:highlight w:val="cyan"/>
        </w:rPr>
        <w:t xml:space="preserve">violate </w:t>
      </w:r>
      <w:r w:rsidRPr="00B50D0A">
        <w:rPr>
          <w:rStyle w:val="Emphasis"/>
        </w:rPr>
        <w:t xml:space="preserve">established </w:t>
      </w:r>
      <w:r w:rsidRPr="001D7B13">
        <w:rPr>
          <w:rStyle w:val="Emphasis"/>
          <w:highlight w:val="cyan"/>
        </w:rPr>
        <w:t>boundaries in the separation of judicial and executive power.</w:t>
      </w:r>
      <w:r w:rsidRPr="00B10167">
        <w:rPr>
          <w:rStyle w:val="Emphasis"/>
        </w:rPr>
        <w:t xml:space="preserve"> </w:t>
      </w:r>
      <w:r w:rsidRPr="00B10167">
        <w:rPr>
          <w:sz w:val="16"/>
        </w:rPr>
        <w:t xml:space="preserve">53 First, </w:t>
      </w:r>
      <w:r w:rsidRPr="00A4730E">
        <w:rPr>
          <w:rStyle w:val="StyleBoldUnderline"/>
          <w:highlight w:val="cyan"/>
        </w:rPr>
        <w:t xml:space="preserve">the government asserted </w:t>
      </w:r>
      <w:r w:rsidRPr="00B50D0A">
        <w:rPr>
          <w:rStyle w:val="StyleBoldUnderline"/>
        </w:rPr>
        <w:t xml:space="preserve">that </w:t>
      </w:r>
      <w:r w:rsidRPr="00A4730E">
        <w:rPr>
          <w:rStyle w:val="StyleBoldUnderline"/>
          <w:highlight w:val="cyan"/>
        </w:rPr>
        <w:t xml:space="preserve">the </w:t>
      </w:r>
      <w:r w:rsidRPr="00A4730E">
        <w:rPr>
          <w:rStyle w:val="Emphasis"/>
          <w:highlight w:val="cyan"/>
        </w:rPr>
        <w:t>decision to target</w:t>
      </w:r>
      <w:r w:rsidRPr="00B10167">
        <w:rPr>
          <w:sz w:val="16"/>
        </w:rPr>
        <w:t xml:space="preserve"> Anwar al-</w:t>
      </w:r>
      <w:proofErr w:type="spellStart"/>
      <w:r w:rsidRPr="00B10167">
        <w:rPr>
          <w:sz w:val="16"/>
        </w:rPr>
        <w:t>Aulaqi</w:t>
      </w:r>
      <w:proofErr w:type="spellEnd"/>
      <w:r w:rsidRPr="00B10167">
        <w:rPr>
          <w:sz w:val="16"/>
        </w:rPr>
        <w:t xml:space="preserve"> </w:t>
      </w:r>
      <w:r w:rsidRPr="00A4730E">
        <w:rPr>
          <w:rStyle w:val="Emphasis"/>
          <w:highlight w:val="cyan"/>
        </w:rPr>
        <w:t>was</w:t>
      </w:r>
      <w:r w:rsidRPr="00B50D0A">
        <w:rPr>
          <w:rStyle w:val="Emphasis"/>
        </w:rPr>
        <w:t xml:space="preserve"> a </w:t>
      </w:r>
      <w:proofErr w:type="spellStart"/>
      <w:r w:rsidRPr="00A4730E">
        <w:rPr>
          <w:rStyle w:val="Emphasis"/>
          <w:highlight w:val="cyan"/>
        </w:rPr>
        <w:t>nonjusticiable</w:t>
      </w:r>
      <w:proofErr w:type="spellEnd"/>
      <w:r w:rsidRPr="00A4730E">
        <w:rPr>
          <w:rStyle w:val="Emphasis"/>
          <w:highlight w:val="cyan"/>
        </w:rPr>
        <w:t xml:space="preserve"> </w:t>
      </w:r>
      <w:r w:rsidRPr="00B50D0A">
        <w:rPr>
          <w:rStyle w:val="Emphasis"/>
        </w:rPr>
        <w:t>political question</w:t>
      </w:r>
      <w:r w:rsidRPr="00B10167">
        <w:rPr>
          <w:sz w:val="16"/>
        </w:rPr>
        <w:t xml:space="preserve">, and </w:t>
      </w:r>
      <w:r w:rsidRPr="00B10167">
        <w:rPr>
          <w:rStyle w:val="StyleBoldUnderline"/>
        </w:rPr>
        <w:t xml:space="preserve">that </w:t>
      </w:r>
      <w:r w:rsidRPr="00C9614C">
        <w:rPr>
          <w:rStyle w:val="StyleBoldUnderline"/>
          <w:highlight w:val="cyan"/>
        </w:rPr>
        <w:t xml:space="preserve">conducting </w:t>
      </w:r>
      <w:r w:rsidRPr="00C9614C">
        <w:rPr>
          <w:rStyle w:val="Emphasis"/>
          <w:highlight w:val="cyan"/>
        </w:rPr>
        <w:t xml:space="preserve">judicial review </w:t>
      </w:r>
      <w:r w:rsidRPr="00B50D0A">
        <w:rPr>
          <w:rStyle w:val="Emphasis"/>
        </w:rPr>
        <w:t xml:space="preserve">of this decision </w:t>
      </w:r>
      <w:r w:rsidRPr="00C9614C">
        <w:rPr>
          <w:rStyle w:val="Emphasis"/>
          <w:highlight w:val="cyan"/>
        </w:rPr>
        <w:t xml:space="preserve">would require an infringement on </w:t>
      </w:r>
      <w:r w:rsidRPr="00B50D0A">
        <w:rPr>
          <w:rStyle w:val="Emphasis"/>
        </w:rPr>
        <w:t xml:space="preserve">textually committed </w:t>
      </w:r>
      <w:r w:rsidRPr="00C9614C">
        <w:rPr>
          <w:rStyle w:val="Emphasis"/>
          <w:highlight w:val="cyan"/>
        </w:rPr>
        <w:t>executive authority</w:t>
      </w:r>
      <w:r w:rsidRPr="00B10167">
        <w:rPr>
          <w:sz w:val="16"/>
        </w:rPr>
        <w:t>. 54 Second, the government invoked the state secrets privilege, a rarely used but mostly successfully employed doctrine claiming that certain issues cannot be litigated because litigating them would require the disclosure of classified intelligence. 55 According to the state secrets doctrine, classified information cannot be disclosed through discovery and public trial because it would threaten national security and disrupt the Executive's ability to discharge its constitutional obligations. 56 The district court granted the defendant's motion to dismiss in December 2010. 57 The court held that Nasser al-</w:t>
      </w:r>
      <w:proofErr w:type="spellStart"/>
      <w:r w:rsidRPr="00B10167">
        <w:rPr>
          <w:sz w:val="16"/>
        </w:rPr>
        <w:t>Aulaqi</w:t>
      </w:r>
      <w:proofErr w:type="spellEnd"/>
      <w:r w:rsidRPr="00B10167">
        <w:rPr>
          <w:sz w:val="16"/>
        </w:rPr>
        <w:t xml:space="preserve"> did not have [*1361] standing to raise these constitutional claims on his son's behalf. 58 By ruling on standing grounds the court focused on a narrow legal doctrine and avoided confrontation with the larger, more controversial issues in the suit. 59 However, </w:t>
      </w:r>
      <w:r w:rsidRPr="00C9614C">
        <w:rPr>
          <w:rStyle w:val="StyleBoldUnderline"/>
          <w:highlight w:val="cyan"/>
        </w:rPr>
        <w:t>the court</w:t>
      </w:r>
      <w:r w:rsidRPr="00B10167">
        <w:rPr>
          <w:sz w:val="16"/>
        </w:rPr>
        <w:t xml:space="preserve"> also </w:t>
      </w:r>
      <w:r w:rsidRPr="00C9614C">
        <w:rPr>
          <w:rStyle w:val="StyleBoldUnderline"/>
          <w:highlight w:val="cyan"/>
        </w:rPr>
        <w:t>expressed discomfort with the</w:t>
      </w:r>
      <w:r w:rsidRPr="00B10167">
        <w:rPr>
          <w:rStyle w:val="StyleBoldUnderline"/>
        </w:rPr>
        <w:t xml:space="preserve"> outcome and its </w:t>
      </w:r>
      <w:r w:rsidRPr="00B50D0A">
        <w:rPr>
          <w:rStyle w:val="StyleBoldUnderline"/>
        </w:rPr>
        <w:t xml:space="preserve">potential </w:t>
      </w:r>
      <w:r w:rsidRPr="00C9614C">
        <w:rPr>
          <w:rStyle w:val="Emphasis"/>
          <w:highlight w:val="cyan"/>
        </w:rPr>
        <w:t xml:space="preserve">implications on due process </w:t>
      </w:r>
      <w:r w:rsidRPr="00B50D0A">
        <w:rPr>
          <w:rStyle w:val="Emphasis"/>
        </w:rPr>
        <w:t xml:space="preserve">rights </w:t>
      </w:r>
      <w:r w:rsidRPr="00C9614C">
        <w:rPr>
          <w:rStyle w:val="Emphasis"/>
          <w:highlight w:val="cyan"/>
        </w:rPr>
        <w:t>and executive power</w:t>
      </w:r>
      <w:r w:rsidRPr="00B10167">
        <w:rPr>
          <w:sz w:val="16"/>
        </w:rPr>
        <w:t>. 60</w:t>
      </w:r>
    </w:p>
    <w:p w:rsidR="00BC7D5A" w:rsidRPr="00B50D0A" w:rsidRDefault="00BC7D5A" w:rsidP="00BC7D5A">
      <w:pPr>
        <w:pStyle w:val="Heading4"/>
      </w:pPr>
      <w:r>
        <w:t xml:space="preserve">We meet – due process rights are judicial restrictions on executive authority </w:t>
      </w:r>
    </w:p>
    <w:p w:rsidR="00BC7D5A" w:rsidRDefault="00BC7D5A" w:rsidP="00BC7D5A">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BC7D5A" w:rsidRDefault="00BC7D5A" w:rsidP="00BC7D5A">
      <w:pPr>
        <w:rPr>
          <w:sz w:val="16"/>
        </w:rPr>
      </w:pPr>
    </w:p>
    <w:p w:rsidR="00BC7D5A" w:rsidRPr="00B50D0A" w:rsidRDefault="00BC7D5A" w:rsidP="00BC7D5A">
      <w:pPr>
        <w:rPr>
          <w:sz w:val="16"/>
        </w:rPr>
      </w:pPr>
      <w:proofErr w:type="gramStart"/>
      <w:r w:rsidRPr="00B50D0A">
        <w:rPr>
          <w:sz w:val="16"/>
        </w:rPr>
        <w:t xml:space="preserve">Despite Defendants’ attempt to distinguish the habeas cases, </w:t>
      </w:r>
      <w:proofErr w:type="spellStart"/>
      <w:r w:rsidRPr="00B50D0A">
        <w:rPr>
          <w:sz w:val="16"/>
        </w:rPr>
        <w:t>Defs</w:t>
      </w:r>
      <w:proofErr w:type="spellEnd"/>
      <w:r w:rsidRPr="00B50D0A">
        <w:rPr>
          <w:sz w:val="16"/>
        </w:rPr>
        <w:t>.</w:t>
      </w:r>
      <w:proofErr w:type="gramEnd"/>
      <w:r w:rsidRPr="00B50D0A">
        <w:rPr>
          <w:sz w:val="16"/>
        </w:rPr>
        <w:t xml:space="preserve"> Br. 12, </w:t>
      </w:r>
      <w:r w:rsidRPr="00FA2A0E">
        <w:rPr>
          <w:rStyle w:val="StyleBoldUnderline"/>
          <w:highlight w:val="cyan"/>
        </w:rPr>
        <w:t>claims alleging</w:t>
      </w:r>
      <w:r>
        <w:rPr>
          <w:rStyle w:val="StyleBoldUnderline"/>
          <w:highlight w:val="cyan"/>
        </w:rPr>
        <w:t xml:space="preserve"> </w:t>
      </w:r>
      <w:r w:rsidRPr="00FA2A0E">
        <w:rPr>
          <w:rStyle w:val="StyleBoldUnderline"/>
          <w:highlight w:val="cyan"/>
        </w:rPr>
        <w:t xml:space="preserve">unlawful deprivation of life under the </w:t>
      </w:r>
      <w:r w:rsidRPr="00B50D0A">
        <w:rPr>
          <w:rStyle w:val="StyleBoldUnderline"/>
        </w:rPr>
        <w:t xml:space="preserve">Fifth Amendment’s </w:t>
      </w:r>
      <w:r w:rsidRPr="00FA2A0E">
        <w:rPr>
          <w:rStyle w:val="StyleBoldUnderline"/>
          <w:highlight w:val="cyan"/>
        </w:rPr>
        <w:t xml:space="preserve">Due Process Clause </w:t>
      </w:r>
      <w:proofErr w:type="gramStart"/>
      <w:r w:rsidRPr="00FA2A0E">
        <w:rPr>
          <w:rStyle w:val="StyleBoldUnderline"/>
          <w:highlight w:val="cyan"/>
        </w:rPr>
        <w:t>are</w:t>
      </w:r>
      <w:proofErr w:type="gramEnd"/>
      <w:r w:rsidRPr="00FA2A0E">
        <w:rPr>
          <w:rStyle w:val="StyleBoldUnderline"/>
          <w:highlight w:val="cyan"/>
        </w:rPr>
        <w:t xml:space="preserve"> </w:t>
      </w:r>
      <w:r w:rsidRPr="00B50D0A">
        <w:rPr>
          <w:rStyle w:val="StyleBoldUnderline"/>
        </w:rPr>
        <w:t>as textually</w:t>
      </w:r>
      <w:r>
        <w:rPr>
          <w:rStyle w:val="StyleBoldUnderline"/>
          <w:highlight w:val="cyan"/>
        </w:rPr>
        <w:t xml:space="preserve"> </w:t>
      </w:r>
      <w:r w:rsidRPr="00FA2A0E">
        <w:rPr>
          <w:rStyle w:val="StyleBoldUnderline"/>
          <w:highlight w:val="cyan"/>
        </w:rPr>
        <w:t xml:space="preserve">committed to the courts as claims brought under the Suspension Clause. Both are </w:t>
      </w:r>
      <w:r w:rsidRPr="00B50D0A">
        <w:rPr>
          <w:rStyle w:val="StyleBoldUnderline"/>
        </w:rPr>
        <w:t xml:space="preserve">fundamental </w:t>
      </w:r>
      <w:r w:rsidRPr="00FA2A0E">
        <w:rPr>
          <w:rStyle w:val="Emphasis"/>
          <w:highlight w:val="cyan"/>
        </w:rPr>
        <w:t>judicial checks on executive authority</w:t>
      </w:r>
      <w:r w:rsidRPr="00FA2A0E">
        <w:rPr>
          <w:rStyle w:val="StyleBoldUnderline"/>
          <w:highlight w:val="cyan"/>
        </w:rPr>
        <w:t>.</w:t>
      </w:r>
      <w:r w:rsidRPr="00B50D0A">
        <w:rPr>
          <w:sz w:val="16"/>
        </w:rPr>
        <w:t xml:space="preserve"> Cf. </w:t>
      </w:r>
      <w:proofErr w:type="spellStart"/>
      <w:r w:rsidRPr="00B50D0A">
        <w:rPr>
          <w:sz w:val="16"/>
        </w:rPr>
        <w:t>Boumediene</w:t>
      </w:r>
      <w:proofErr w:type="spellEnd"/>
      <w:r w:rsidRPr="00B50D0A">
        <w:rPr>
          <w:sz w:val="16"/>
        </w:rPr>
        <w:t xml:space="preserve"> v. Bush, 476 F.3d 981, 993 (D.C. Cir. 1997) (rejecting distinction between the Suspension Clause and </w:t>
      </w:r>
      <w:r w:rsidRPr="00FA2A0E">
        <w:rPr>
          <w:rStyle w:val="StyleBoldUnderline"/>
          <w:highlight w:val="cyan"/>
        </w:rPr>
        <w:t>Bill of Rights amendments</w:t>
      </w:r>
      <w:r>
        <w:rPr>
          <w:rStyle w:val="StyleBoldUnderline"/>
        </w:rPr>
        <w:t xml:space="preserve"> </w:t>
      </w:r>
      <w:r w:rsidRPr="00B50D0A">
        <w:rPr>
          <w:sz w:val="16"/>
        </w:rPr>
        <w:t xml:space="preserve">because both </w:t>
      </w:r>
      <w:r w:rsidRPr="00FA2A0E">
        <w:rPr>
          <w:rStyle w:val="StyleBoldUnderline"/>
          <w:highlight w:val="cyan"/>
        </w:rPr>
        <w:t>are “restrictions on governmental power</w:t>
      </w:r>
      <w:r w:rsidRPr="00B50D0A">
        <w:rPr>
          <w:sz w:val="16"/>
        </w:rPr>
        <w:t xml:space="preserve">”), </w:t>
      </w:r>
      <w:proofErr w:type="spellStart"/>
      <w:r w:rsidRPr="00B50D0A">
        <w:rPr>
          <w:sz w:val="16"/>
        </w:rPr>
        <w:t>rev’d</w:t>
      </w:r>
      <w:proofErr w:type="spellEnd"/>
      <w:r w:rsidRPr="00B50D0A">
        <w:rPr>
          <w:sz w:val="16"/>
        </w:rPr>
        <w:t xml:space="preserve"> on other grounds by </w:t>
      </w:r>
      <w:proofErr w:type="spellStart"/>
      <w:r w:rsidRPr="00B50D0A">
        <w:rPr>
          <w:sz w:val="16"/>
        </w:rPr>
        <w:t>Boumediene</w:t>
      </w:r>
      <w:proofErr w:type="spellEnd"/>
      <w:r w:rsidRPr="00B50D0A">
        <w:rPr>
          <w:sz w:val="16"/>
        </w:rPr>
        <w:t>, 553 U.S. 723.</w:t>
      </w:r>
    </w:p>
    <w:p w:rsidR="00BC7D5A" w:rsidRDefault="00BC7D5A" w:rsidP="00BC7D5A">
      <w:pPr>
        <w:pStyle w:val="Heading4"/>
      </w:pPr>
      <w:r>
        <w:lastRenderedPageBreak/>
        <w:t xml:space="preserve">Counter-interpretation – authority is distinct from policy – authority is a question of jurisdiction – the plan restricts executive jurisdiction by applying judicial due process </w:t>
      </w:r>
    </w:p>
    <w:p w:rsidR="00BC7D5A" w:rsidRPr="00B50D0A" w:rsidRDefault="00BC7D5A" w:rsidP="00BC7D5A">
      <w:pPr>
        <w:rPr>
          <w:rStyle w:val="StyleStyleBold12pt"/>
        </w:rPr>
      </w:pPr>
      <w:r w:rsidRPr="00B50D0A">
        <w:rPr>
          <w:rStyle w:val="StyleStyleBold12pt"/>
        </w:rPr>
        <w:t xml:space="preserve">Dictionary.com no date cited </w:t>
      </w:r>
    </w:p>
    <w:p w:rsidR="00BC7D5A" w:rsidRPr="00B871CF" w:rsidRDefault="00BC7D5A" w:rsidP="00BC7D5A">
      <w:r w:rsidRPr="00B871CF">
        <w:t>http://dictionary.reference.com/browse/authority</w:t>
      </w:r>
    </w:p>
    <w:p w:rsidR="00BC7D5A" w:rsidRPr="00B871CF" w:rsidRDefault="00BC7D5A" w:rsidP="00BC7D5A"/>
    <w:p w:rsidR="00BC7D5A" w:rsidRDefault="00BC7D5A" w:rsidP="00BC7D5A">
      <w:proofErr w:type="spellStart"/>
      <w:proofErr w:type="gramStart"/>
      <w:r>
        <w:t>au·</w:t>
      </w:r>
      <w:proofErr w:type="gramEnd"/>
      <w:r>
        <w:t>thor·i·ty</w:t>
      </w:r>
      <w:proofErr w:type="spellEnd"/>
      <w:r>
        <w:t xml:space="preserve"> [uh-</w:t>
      </w:r>
      <w:proofErr w:type="spellStart"/>
      <w:r>
        <w:t>thawr</w:t>
      </w:r>
      <w:proofErr w:type="spellEnd"/>
      <w:r>
        <w:t>-</w:t>
      </w:r>
      <w:proofErr w:type="spellStart"/>
      <w:r>
        <w:t>i</w:t>
      </w:r>
      <w:proofErr w:type="spellEnd"/>
      <w:r>
        <w:t>-tee, uh-</w:t>
      </w:r>
      <w:proofErr w:type="spellStart"/>
      <w:r>
        <w:t>thor</w:t>
      </w:r>
      <w:proofErr w:type="spellEnd"/>
      <w:r>
        <w:t xml:space="preserve">-] Show IPA noun, plural </w:t>
      </w:r>
      <w:proofErr w:type="spellStart"/>
      <w:r>
        <w:t>au·thor·i·ties</w:t>
      </w:r>
      <w:proofErr w:type="spellEnd"/>
      <w:r>
        <w:t xml:space="preserve">. 1. </w:t>
      </w:r>
      <w:proofErr w:type="gramStart"/>
      <w:r w:rsidRPr="00B50D0A">
        <w:rPr>
          <w:rStyle w:val="Emphasis"/>
          <w:highlight w:val="cyan"/>
        </w:rPr>
        <w:t>the</w:t>
      </w:r>
      <w:proofErr w:type="gramEnd"/>
      <w:r w:rsidRPr="00B50D0A">
        <w:rPr>
          <w:rStyle w:val="Emphasis"/>
          <w:highlight w:val="cyan"/>
        </w:rPr>
        <w:t xml:space="preserve"> power to determine</w:t>
      </w:r>
      <w:r>
        <w:t>, adjudicate, or otherwise settle issues or disputes</w:t>
      </w:r>
      <w:r w:rsidRPr="004871E7">
        <w:rPr>
          <w:rStyle w:val="Emphasis"/>
        </w:rPr>
        <w:t xml:space="preserve">; </w:t>
      </w:r>
      <w:r w:rsidRPr="00B50D0A">
        <w:rPr>
          <w:rStyle w:val="Emphasis"/>
          <w:highlight w:val="cyan"/>
        </w:rPr>
        <w:t>jurisdiction</w:t>
      </w:r>
      <w:r w:rsidRPr="004871E7">
        <w:rPr>
          <w:rStyle w:val="StyleBoldUnderline"/>
        </w:rPr>
        <w:t>; the right to control, command, or determine.</w:t>
      </w:r>
      <w:r>
        <w:rPr>
          <w:rStyle w:val="StyleBoldUnderline"/>
        </w:rPr>
        <w:t xml:space="preserve"> </w:t>
      </w:r>
      <w:r>
        <w:t xml:space="preserve">2. </w:t>
      </w:r>
      <w:proofErr w:type="gramStart"/>
      <w:r w:rsidRPr="00B50D0A">
        <w:rPr>
          <w:rStyle w:val="StyleBoldUnderline"/>
          <w:highlight w:val="cyan"/>
        </w:rPr>
        <w:t>a</w:t>
      </w:r>
      <w:proofErr w:type="gramEnd"/>
      <w:r w:rsidRPr="00B50D0A">
        <w:rPr>
          <w:rStyle w:val="StyleBoldUnderline"/>
          <w:highlight w:val="cyan"/>
        </w:rPr>
        <w:t xml:space="preserve"> power</w:t>
      </w:r>
      <w:r w:rsidRPr="004871E7">
        <w:rPr>
          <w:rStyle w:val="StyleBoldUnderline"/>
        </w:rPr>
        <w:t xml:space="preserve"> or right </w:t>
      </w:r>
      <w:r w:rsidRPr="00B50D0A">
        <w:rPr>
          <w:rStyle w:val="Emphasis"/>
          <w:highlight w:val="cyan"/>
        </w:rPr>
        <w:t>delegated or given</w:t>
      </w:r>
      <w:r w:rsidRPr="004871E7">
        <w:rPr>
          <w:rStyle w:val="StyleBoldUnderline"/>
        </w:rPr>
        <w:t>; authorization: Who has the authority to grant permission</w:t>
      </w:r>
      <w:r>
        <w:t>?</w:t>
      </w:r>
    </w:p>
    <w:p w:rsidR="00BC7D5A" w:rsidRPr="00BC7D5A" w:rsidRDefault="00BC7D5A" w:rsidP="00BC7D5A"/>
    <w:p w:rsidR="00BC7D5A" w:rsidRDefault="00BC7D5A" w:rsidP="00BC7D5A"/>
    <w:p w:rsidR="00BC7D5A" w:rsidRDefault="00BC7D5A" w:rsidP="00BC7D5A"/>
    <w:p w:rsidR="00BC7D5A" w:rsidRDefault="00BC7D5A" w:rsidP="00BC7D5A">
      <w:pPr>
        <w:pStyle w:val="Heading3"/>
      </w:pPr>
      <w:r>
        <w:lastRenderedPageBreak/>
        <w:t>Presumption</w:t>
      </w:r>
    </w:p>
    <w:p w:rsidR="00BC7D5A" w:rsidRDefault="00BC7D5A" w:rsidP="00BC7D5A"/>
    <w:p w:rsidR="00BC7D5A" w:rsidRPr="00BC7D5A" w:rsidRDefault="00BC7D5A" w:rsidP="00BC7D5A">
      <w:pPr>
        <w:pStyle w:val="Heading4"/>
      </w:pPr>
      <w:r>
        <w:t xml:space="preserve">Ex post review of drone strikes can be enacted </w:t>
      </w:r>
      <w:r>
        <w:rPr>
          <w:u w:val="single"/>
        </w:rPr>
        <w:t>without</w:t>
      </w:r>
      <w:r>
        <w:t xml:space="preserve"> congressional interference </w:t>
      </w:r>
    </w:p>
    <w:p w:rsidR="00BC7D5A" w:rsidRDefault="00BC7D5A" w:rsidP="00BC7D5A">
      <w:proofErr w:type="spellStart"/>
      <w:proofErr w:type="gramStart"/>
      <w:r w:rsidRPr="0059382F">
        <w:rPr>
          <w:rStyle w:val="StyleStyleBold12pt"/>
        </w:rPr>
        <w:t>Jaffer</w:t>
      </w:r>
      <w:proofErr w:type="spellEnd"/>
      <w:r w:rsidRPr="0059382F">
        <w:rPr>
          <w:rStyle w:val="StyleStyleBold12pt"/>
        </w:rPr>
        <w:t>, Director-ACLU Center for Democracy, 13</w:t>
      </w:r>
      <w:r>
        <w:t xml:space="preserve"> (</w:t>
      </w:r>
      <w:proofErr w:type="spellStart"/>
      <w:r w:rsidRPr="00490BB0">
        <w:rPr>
          <w:sz w:val="18"/>
        </w:rPr>
        <w:t>Jameel</w:t>
      </w:r>
      <w:proofErr w:type="spellEnd"/>
      <w:r w:rsidRPr="00490BB0">
        <w:rPr>
          <w:sz w:val="18"/>
        </w:rPr>
        <w:t xml:space="preserve"> </w:t>
      </w:r>
      <w:proofErr w:type="spellStart"/>
      <w:r w:rsidRPr="00490BB0">
        <w:rPr>
          <w:sz w:val="18"/>
        </w:rPr>
        <w:t>Jaffer</w:t>
      </w:r>
      <w:proofErr w:type="spellEnd"/>
      <w:r w:rsidRPr="00490BB0">
        <w:rPr>
          <w:sz w:val="18"/>
        </w:rPr>
        <w:t xml:space="preserve">, Director of the ACLU's Center for Democracy, “Judicial Review of Targeted Killings,” 126 </w:t>
      </w:r>
      <w:proofErr w:type="spellStart"/>
      <w:r w:rsidRPr="00490BB0">
        <w:rPr>
          <w:sz w:val="18"/>
        </w:rPr>
        <w:t>Harv</w:t>
      </w:r>
      <w:proofErr w:type="spellEnd"/>
      <w:r w:rsidRPr="00490BB0">
        <w:rPr>
          <w:sz w:val="18"/>
        </w:rPr>
        <w:t>.</w:t>
      </w:r>
      <w:proofErr w:type="gramEnd"/>
      <w:r w:rsidRPr="00490BB0">
        <w:rPr>
          <w:sz w:val="18"/>
        </w:rPr>
        <w:t xml:space="preserve"> L. Rev. F. 185 (2013), http://www.harvardlawreview.org/issues/126/april13/forum_1002.php)</w:t>
      </w:r>
    </w:p>
    <w:p w:rsidR="00BC7D5A" w:rsidRPr="00150D05" w:rsidRDefault="00BC7D5A" w:rsidP="00BC7D5A">
      <w:pPr>
        <w:rPr>
          <w:sz w:val="14"/>
        </w:rPr>
      </w:pPr>
      <w:r w:rsidRPr="00150D05">
        <w:rPr>
          <w:sz w:val="14"/>
          <w:szCs w:val="16"/>
        </w:rPr>
        <w:t xml:space="preserve"> </w:t>
      </w:r>
      <w:r w:rsidRPr="00493B0E">
        <w:rPr>
          <w:rStyle w:val="StyleBoldUnderline"/>
        </w:rPr>
        <w:t>The</w:t>
      </w:r>
      <w:r w:rsidRPr="00DF044C">
        <w:rPr>
          <w:rStyle w:val="StyleBoldUnderline"/>
        </w:rPr>
        <w:t xml:space="preserve"> argument for some form of judicial review is compelling</w:t>
      </w:r>
      <w:r w:rsidRPr="00150D05">
        <w:rPr>
          <w:sz w:val="14"/>
          <w:szCs w:val="16"/>
        </w:rPr>
        <w:t>, not least because such review would clarify the scope of the government’s authority to use lethal force.</w:t>
      </w:r>
      <w:r w:rsidRPr="00150D05">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933F3">
        <w:rPr>
          <w:rStyle w:val="StyleBoldUnderline"/>
        </w:rPr>
        <w:t>the government also contends that the President has authority to use lethal force against those deemed to present “continuing” rather than truly imminent threats.</w:t>
      </w:r>
      <w:r>
        <w:rPr>
          <w:b/>
          <w:bCs/>
          <w:u w:val="single"/>
        </w:rPr>
        <w:t xml:space="preserve"> </w:t>
      </w:r>
      <w:r w:rsidRPr="00150D05">
        <w:rPr>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493B0E">
        <w:rPr>
          <w:rStyle w:val="StyleBoldUnderline"/>
          <w:highlight w:val="cyan"/>
        </w:rPr>
        <w:t xml:space="preserve">Judicial review could clarify </w:t>
      </w:r>
      <w:r w:rsidRPr="0054707D">
        <w:rPr>
          <w:rStyle w:val="StyleBoldUnderline"/>
        </w:rPr>
        <w:t xml:space="preserve">the limits on </w:t>
      </w:r>
      <w:r w:rsidRPr="00493B0E">
        <w:rPr>
          <w:rStyle w:val="StyleBoldUnderline"/>
          <w:highlight w:val="cyan"/>
        </w:rPr>
        <w:t>the government’s</w:t>
      </w:r>
      <w:r w:rsidRPr="007933F3">
        <w:rPr>
          <w:rStyle w:val="StyleBoldUnderline"/>
        </w:rPr>
        <w:t xml:space="preserve"> </w:t>
      </w:r>
      <w:r w:rsidRPr="00493B0E">
        <w:rPr>
          <w:rStyle w:val="StyleBoldUnderline"/>
          <w:highlight w:val="cyan"/>
        </w:rPr>
        <w:t>legal authority</w:t>
      </w:r>
      <w:r w:rsidRPr="007933F3">
        <w:rPr>
          <w:rStyle w:val="StyleBoldUnderline"/>
        </w:rPr>
        <w:t xml:space="preserve"> </w:t>
      </w:r>
      <w:r w:rsidRPr="00493B0E">
        <w:rPr>
          <w:rStyle w:val="StyleBoldUnderline"/>
          <w:highlight w:val="cyan"/>
        </w:rPr>
        <w:t>and supply</w:t>
      </w:r>
      <w:r w:rsidRPr="007933F3">
        <w:rPr>
          <w:rStyle w:val="StyleBoldUnderline"/>
        </w:rPr>
        <w:t xml:space="preserve"> a degree of </w:t>
      </w:r>
      <w:r w:rsidRPr="00493B0E">
        <w:rPr>
          <w:rStyle w:val="StyleBoldUnderline"/>
          <w:highlight w:val="cyan"/>
        </w:rPr>
        <w:t>legitimacy</w:t>
      </w:r>
      <w:r w:rsidRPr="007933F3">
        <w:rPr>
          <w:rStyle w:val="StyleBoldUnderline"/>
        </w:rPr>
        <w:t xml:space="preserve"> </w:t>
      </w:r>
      <w:r w:rsidRPr="005122B8">
        <w:rPr>
          <w:rStyle w:val="StyleBoldUnderline"/>
        </w:rPr>
        <w:t>to actions taken within those limits</w:t>
      </w:r>
      <w:r w:rsidRPr="007933F3">
        <w:rPr>
          <w:rStyle w:val="StyleBoldUnderline"/>
        </w:rPr>
        <w:t>.</w:t>
      </w:r>
      <w:r>
        <w:rPr>
          <w:rStyle w:val="StyleBoldUnderline"/>
        </w:rPr>
        <w:t xml:space="preserve"> </w:t>
      </w:r>
      <w:r w:rsidRPr="00493B0E">
        <w:rPr>
          <w:rStyle w:val="StyleBoldUnderline"/>
          <w:highlight w:val="cyan"/>
        </w:rPr>
        <w:t>It could</w:t>
      </w:r>
      <w:r w:rsidRPr="00A73E70">
        <w:rPr>
          <w:rStyle w:val="StyleBoldUnderline"/>
        </w:rPr>
        <w:t xml:space="preserve"> also </w:t>
      </w:r>
      <w:r w:rsidRPr="00493B0E">
        <w:rPr>
          <w:rStyle w:val="Emphasis"/>
          <w:highlight w:val="cyan"/>
        </w:rPr>
        <w:t>encourage</w:t>
      </w:r>
      <w:r w:rsidRPr="00A73E70">
        <w:rPr>
          <w:rStyle w:val="Emphasis"/>
        </w:rPr>
        <w:t xml:space="preserve"> </w:t>
      </w:r>
      <w:r w:rsidRPr="00493B0E">
        <w:rPr>
          <w:rStyle w:val="Emphasis"/>
          <w:highlight w:val="cyan"/>
        </w:rPr>
        <w:t xml:space="preserve">executive officials to observe </w:t>
      </w:r>
      <w:r w:rsidRPr="005122B8">
        <w:rPr>
          <w:rStyle w:val="Emphasis"/>
        </w:rPr>
        <w:t>these</w:t>
      </w:r>
      <w:r w:rsidRPr="00A73E70">
        <w:rPr>
          <w:rStyle w:val="Emphasis"/>
        </w:rPr>
        <w:t xml:space="preserve"> </w:t>
      </w:r>
      <w:r w:rsidRPr="00493B0E">
        <w:rPr>
          <w:rStyle w:val="Emphasis"/>
          <w:highlight w:val="cyan"/>
        </w:rPr>
        <w:t>limits</w:t>
      </w:r>
      <w:r w:rsidRPr="00A73E70">
        <w:rPr>
          <w:rStyle w:val="StyleBoldUnderline"/>
        </w:rPr>
        <w:t>.</w:t>
      </w:r>
      <w:r w:rsidRPr="00150D05">
        <w:rPr>
          <w:sz w:val="14"/>
        </w:rPr>
        <w:t xml:space="preserve"> </w:t>
      </w:r>
      <w:r w:rsidRPr="00A73E70">
        <w:rPr>
          <w:rStyle w:val="StyleBoldUnderline"/>
        </w:rPr>
        <w:t xml:space="preserve">Executive </w:t>
      </w:r>
      <w:r w:rsidRPr="00493B0E">
        <w:rPr>
          <w:rStyle w:val="StyleBoldUnderline"/>
          <w:highlight w:val="cyan"/>
        </w:rPr>
        <w:t xml:space="preserve">officials would be </w:t>
      </w:r>
      <w:r w:rsidRPr="00493B0E">
        <w:rPr>
          <w:rStyle w:val="Emphasis"/>
          <w:highlight w:val="cyan"/>
        </w:rPr>
        <w:t>less likely to exceed or abuse their authority</w:t>
      </w:r>
      <w:r w:rsidRPr="00A73E70">
        <w:rPr>
          <w:rStyle w:val="StyleBoldUnderline"/>
        </w:rPr>
        <w:t xml:space="preserve"> </w:t>
      </w:r>
      <w:r w:rsidRPr="005122B8">
        <w:rPr>
          <w:rStyle w:val="StyleBoldUnderline"/>
          <w:highlight w:val="cyan"/>
        </w:rPr>
        <w:t>if</w:t>
      </w:r>
      <w:r w:rsidRPr="00A73E70">
        <w:rPr>
          <w:rStyle w:val="StyleBoldUnderline"/>
        </w:rPr>
        <w:t xml:space="preserve"> </w:t>
      </w:r>
      <w:r w:rsidRPr="00493B0E">
        <w:rPr>
          <w:rStyle w:val="StyleBoldUnderline"/>
          <w:highlight w:val="cyan"/>
        </w:rPr>
        <w:t>they were required to defend their conduct to federal judges</w:t>
      </w:r>
      <w:r w:rsidRPr="00A73E70">
        <w:rPr>
          <w:rStyle w:val="StyleBoldUnderline"/>
        </w:rPr>
        <w:t>.</w:t>
      </w:r>
      <w:r w:rsidRPr="00150D05">
        <w:rPr>
          <w:sz w:val="14"/>
        </w:rPr>
        <w:t xml:space="preserve"> </w:t>
      </w:r>
      <w:r w:rsidRPr="00A73E70">
        <w:rPr>
          <w:rStyle w:val="StyleBoldUnderline"/>
        </w:rPr>
        <w:t>Even</w:t>
      </w:r>
      <w:r w:rsidRPr="00150D05">
        <w:rPr>
          <w:sz w:val="14"/>
        </w:rPr>
        <w:t xml:space="preserve"> </w:t>
      </w:r>
      <w:proofErr w:type="spellStart"/>
      <w:r w:rsidRPr="00150D05">
        <w:rPr>
          <w:sz w:val="14"/>
        </w:rPr>
        <w:t>Jeh</w:t>
      </w:r>
      <w:proofErr w:type="spellEnd"/>
      <w:r w:rsidRPr="00150D05">
        <w:rPr>
          <w:sz w:val="14"/>
        </w:rPr>
        <w:t xml:space="preserve"> </w:t>
      </w:r>
      <w:r w:rsidRPr="00493B0E">
        <w:rPr>
          <w:rStyle w:val="StyleBoldUnderline"/>
          <w:highlight w:val="cyan"/>
        </w:rPr>
        <w:t>Johnson</w:t>
      </w:r>
      <w:r w:rsidRPr="00A73E70">
        <w:rPr>
          <w:rStyle w:val="StyleBoldUnderline"/>
        </w:rPr>
        <w:t xml:space="preserve">, </w:t>
      </w:r>
      <w:r w:rsidRPr="00493B0E">
        <w:rPr>
          <w:rStyle w:val="StyleBoldUnderline"/>
          <w:highlight w:val="cyan"/>
        </w:rPr>
        <w:t>the</w:t>
      </w:r>
      <w:r w:rsidRPr="00A73E70">
        <w:rPr>
          <w:rStyle w:val="StyleBoldUnderline"/>
        </w:rPr>
        <w:t xml:space="preserve"> </w:t>
      </w:r>
      <w:r w:rsidRPr="00493B0E">
        <w:rPr>
          <w:rStyle w:val="StyleBoldUnderline"/>
          <w:highlight w:val="cyan"/>
        </w:rPr>
        <w:t>Defense Department’s</w:t>
      </w:r>
      <w:r w:rsidRPr="00A73E70">
        <w:rPr>
          <w:rStyle w:val="StyleBoldUnderline"/>
        </w:rPr>
        <w:t xml:space="preserve"> former </w:t>
      </w:r>
      <w:r w:rsidRPr="00493B0E">
        <w:rPr>
          <w:rStyle w:val="StyleBoldUnderline"/>
          <w:highlight w:val="cyan"/>
        </w:rPr>
        <w:t>general counsel</w:t>
      </w:r>
      <w:r w:rsidRPr="00A73E70">
        <w:rPr>
          <w:rStyle w:val="StyleBoldUnderline"/>
        </w:rPr>
        <w:t xml:space="preserve"> and a vocal defender of the targeted killing program, </w:t>
      </w:r>
      <w:r w:rsidRPr="00493B0E">
        <w:rPr>
          <w:rStyle w:val="StyleBoldUnderline"/>
          <w:highlight w:val="cyan"/>
        </w:rPr>
        <w:t>acknowledged</w:t>
      </w:r>
      <w:r w:rsidRPr="00A73E70">
        <w:rPr>
          <w:rStyle w:val="StyleBoldUnderline"/>
        </w:rPr>
        <w:t xml:space="preserve"> </w:t>
      </w:r>
      <w:r w:rsidRPr="00150D05">
        <w:rPr>
          <w:sz w:val="14"/>
        </w:rPr>
        <w:t xml:space="preserve">in a recent </w:t>
      </w:r>
      <w:r w:rsidRPr="00A73E70">
        <w:rPr>
          <w:rStyle w:val="StyleBoldUnderline"/>
        </w:rPr>
        <w:t xml:space="preserve">speech that </w:t>
      </w:r>
      <w:r w:rsidRPr="00493B0E">
        <w:rPr>
          <w:rStyle w:val="Emphasis"/>
          <w:highlight w:val="cyan"/>
        </w:rPr>
        <w:t>judicial review could add “rigor”</w:t>
      </w:r>
      <w:r w:rsidRPr="00493B0E">
        <w:rPr>
          <w:rStyle w:val="StyleBoldUnderline"/>
          <w:highlight w:val="cyan"/>
        </w:rPr>
        <w:t xml:space="preserve"> to</w:t>
      </w:r>
      <w:r w:rsidRPr="00A73E70">
        <w:rPr>
          <w:rStyle w:val="StyleBoldUnderline"/>
        </w:rPr>
        <w:t xml:space="preserve"> the </w:t>
      </w:r>
      <w:r w:rsidRPr="00493B0E">
        <w:rPr>
          <w:rStyle w:val="StyleBoldUnderline"/>
          <w:highlight w:val="cyan"/>
        </w:rPr>
        <w:t>executive</w:t>
      </w:r>
      <w:r w:rsidRPr="00A73E70">
        <w:rPr>
          <w:rStyle w:val="StyleBoldUnderline"/>
        </w:rPr>
        <w:t xml:space="preserve">’s </w:t>
      </w:r>
      <w:proofErr w:type="spellStart"/>
      <w:r w:rsidRPr="00493B0E">
        <w:rPr>
          <w:rStyle w:val="StyleBoldUnderline"/>
          <w:highlight w:val="cyan"/>
        </w:rPr>
        <w:t>decisionmaking</w:t>
      </w:r>
      <w:proofErr w:type="spellEnd"/>
      <w:r w:rsidRPr="00A73E70">
        <w:rPr>
          <w:rStyle w:val="StyleBoldUnderline"/>
        </w:rPr>
        <w:t xml:space="preserve"> process</w:t>
      </w:r>
      <w:r w:rsidRPr="00150D05">
        <w:rPr>
          <w:sz w:val="14"/>
        </w:rPr>
        <w:t xml:space="preserve">. </w:t>
      </w:r>
      <w:r w:rsidRPr="00A73E70">
        <w:rPr>
          <w:rStyle w:val="StyleBoldUnderline"/>
        </w:rPr>
        <w:t>In explaining the function of</w:t>
      </w:r>
      <w:r w:rsidRPr="00150D05">
        <w:rPr>
          <w:sz w:val="14"/>
        </w:rPr>
        <w:t xml:space="preserve"> the </w:t>
      </w:r>
      <w:r w:rsidRPr="00A73E70">
        <w:rPr>
          <w:rStyle w:val="Emphasis"/>
        </w:rPr>
        <w:t>F</w:t>
      </w:r>
      <w:r w:rsidRPr="00150D05">
        <w:rPr>
          <w:sz w:val="14"/>
        </w:rPr>
        <w:t xml:space="preserve">oreign </w:t>
      </w:r>
      <w:r w:rsidRPr="00A73E70">
        <w:rPr>
          <w:rStyle w:val="Emphasis"/>
        </w:rPr>
        <w:t>I</w:t>
      </w:r>
      <w:r w:rsidRPr="00150D05">
        <w:rPr>
          <w:sz w:val="14"/>
        </w:rPr>
        <w:t xml:space="preserve">ntelligence </w:t>
      </w:r>
      <w:r w:rsidRPr="00A73E70">
        <w:rPr>
          <w:rStyle w:val="Emphasis"/>
        </w:rPr>
        <w:t>S</w:t>
      </w:r>
      <w:r w:rsidRPr="00150D05">
        <w:rPr>
          <w:sz w:val="14"/>
        </w:rPr>
        <w:t xml:space="preserve">urveillance </w:t>
      </w:r>
      <w:r w:rsidRPr="00A73E70">
        <w:rPr>
          <w:rStyle w:val="StyleBoldUnderline"/>
        </w:rPr>
        <w:t>Court,</w:t>
      </w:r>
      <w:r w:rsidRPr="00150D05">
        <w:rPr>
          <w:sz w:val="14"/>
        </w:rPr>
        <w:t xml:space="preserve"> which oversees government surveillance in certain national security investigations, </w:t>
      </w:r>
      <w:r w:rsidRPr="00A73E70">
        <w:rPr>
          <w:rStyle w:val="StyleBoldUnderline"/>
        </w:rPr>
        <w:t xml:space="preserve">executive officials have often said that </w:t>
      </w:r>
      <w:r w:rsidRPr="007F4715">
        <w:rPr>
          <w:rStyle w:val="Emphasis"/>
        </w:rPr>
        <w:t>e</w:t>
      </w:r>
      <w:r w:rsidRPr="00A73E70">
        <w:rPr>
          <w:rStyle w:val="Emphasis"/>
        </w:rPr>
        <w:t>ven the mere prospect of judicial review deters error and abuse.</w:t>
      </w:r>
      <w:r>
        <w:rPr>
          <w:rStyle w:val="Emphasis"/>
        </w:rPr>
        <w:t xml:space="preserve"> </w:t>
      </w:r>
      <w:r w:rsidRPr="00150D05">
        <w:rPr>
          <w:sz w:val="14"/>
        </w:rPr>
        <w:t xml:space="preserve">But to recognize that judicial review is </w:t>
      </w:r>
      <w:proofErr w:type="spellStart"/>
      <w:r w:rsidRPr="00150D05">
        <w:rPr>
          <w:sz w:val="14"/>
        </w:rPr>
        <w:t>indispensible</w:t>
      </w:r>
      <w:proofErr w:type="spellEnd"/>
      <w:r w:rsidRPr="00150D05">
        <w:rPr>
          <w:sz w:val="14"/>
        </w:rPr>
        <w:t xml:space="preserve"> in this context is not to say that Congress should establish a specialized court, still less that it should establish such a court to review contemplated killings before they are carried out. First, the establishment of such a court would almost certainly entrench the notion that the government has authority, even far away from conflict zones, to use lethal force against individuals who do not present imminent threats. When a threat is truly imminent, after all, the government will not have time to apply to a court for permission to carry out a strike. Exigency will make prior judicial review infeasible. 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than narrow it. Second, </w:t>
      </w:r>
      <w:r w:rsidRPr="00493B0E">
        <w:rPr>
          <w:rStyle w:val="StyleBoldUnderline"/>
          <w:highlight w:val="cyan"/>
        </w:rPr>
        <w:t>judicial engagement</w:t>
      </w:r>
      <w:r w:rsidRPr="009D4D2D">
        <w:rPr>
          <w:rStyle w:val="StyleBoldUnderline"/>
        </w:rPr>
        <w:t xml:space="preserve"> with the targeted killing program </w:t>
      </w:r>
      <w:r w:rsidRPr="00493B0E">
        <w:rPr>
          <w:rStyle w:val="StyleBoldUnderline"/>
          <w:highlight w:val="cyan"/>
        </w:rPr>
        <w:t xml:space="preserve">does not </w:t>
      </w:r>
      <w:r w:rsidRPr="00493B0E">
        <w:rPr>
          <w:rStyle w:val="StyleBoldUnderline"/>
        </w:rPr>
        <w:t>actually</w:t>
      </w:r>
      <w:r w:rsidRPr="009D4D2D">
        <w:rPr>
          <w:rStyle w:val="StyleBoldUnderline"/>
        </w:rPr>
        <w:t xml:space="preserve"> </w:t>
      </w:r>
      <w:r w:rsidRPr="00493B0E">
        <w:rPr>
          <w:rStyle w:val="StyleBoldUnderline"/>
          <w:highlight w:val="cyan"/>
        </w:rPr>
        <w:t>require</w:t>
      </w:r>
      <w:r w:rsidRPr="009D4D2D">
        <w:rPr>
          <w:rStyle w:val="StyleBoldUnderline"/>
        </w:rPr>
        <w:t xml:space="preserve"> the establishment of </w:t>
      </w:r>
      <w:r w:rsidRPr="00493B0E">
        <w:rPr>
          <w:rStyle w:val="StyleBoldUnderline"/>
          <w:highlight w:val="cyan"/>
        </w:rPr>
        <w:t>a new court</w:t>
      </w:r>
      <w:r w:rsidRPr="009D4D2D">
        <w:rPr>
          <w:rStyle w:val="StyleBoldUnderline"/>
        </w:rPr>
        <w:t>.</w:t>
      </w:r>
      <w:r w:rsidRPr="00150D05">
        <w:rPr>
          <w:sz w:val="14"/>
        </w:rPr>
        <w:t xml:space="preserve"> </w:t>
      </w:r>
      <w:r w:rsidRPr="00493B0E">
        <w:rPr>
          <w:rStyle w:val="StyleBoldUnderline"/>
          <w:highlight w:val="cyan"/>
        </w:rPr>
        <w:t>In a case pending before</w:t>
      </w:r>
      <w:r w:rsidRPr="00150D05">
        <w:rPr>
          <w:sz w:val="14"/>
        </w:rPr>
        <w:t xml:space="preserve"> Judge Rosemary </w:t>
      </w:r>
      <w:proofErr w:type="spellStart"/>
      <w:r w:rsidRPr="00150D05">
        <w:rPr>
          <w:sz w:val="14"/>
        </w:rPr>
        <w:t>Collyer</w:t>
      </w:r>
      <w:proofErr w:type="spellEnd"/>
      <w:r w:rsidRPr="00150D05">
        <w:rPr>
          <w:sz w:val="14"/>
        </w:rPr>
        <w:t xml:space="preserve"> of </w:t>
      </w:r>
      <w:r w:rsidRPr="00493B0E">
        <w:rPr>
          <w:rStyle w:val="StyleBoldUnderline"/>
          <w:highlight w:val="cyan"/>
        </w:rPr>
        <w:t>the District Court</w:t>
      </w:r>
      <w:r w:rsidRPr="009D4D2D">
        <w:rPr>
          <w:rStyle w:val="StyleBoldUnderline"/>
        </w:rPr>
        <w:t xml:space="preserve"> </w:t>
      </w:r>
      <w:r w:rsidRPr="00493B0E">
        <w:rPr>
          <w:rStyle w:val="StyleBoldUnderline"/>
          <w:highlight w:val="cyan"/>
        </w:rPr>
        <w:t>for</w:t>
      </w:r>
      <w:r w:rsidRPr="00150D05">
        <w:rPr>
          <w:sz w:val="14"/>
        </w:rPr>
        <w:t xml:space="preserve"> the </w:t>
      </w:r>
      <w:r w:rsidRPr="00493B0E">
        <w:rPr>
          <w:rStyle w:val="Emphasis"/>
          <w:highlight w:val="cyan"/>
        </w:rPr>
        <w:t>D</w:t>
      </w:r>
      <w:r w:rsidRPr="00150D05">
        <w:rPr>
          <w:sz w:val="14"/>
        </w:rPr>
        <w:t xml:space="preserve">istrict of </w:t>
      </w:r>
      <w:r w:rsidRPr="00493B0E">
        <w:rPr>
          <w:rStyle w:val="Emphasis"/>
          <w:highlight w:val="cyan"/>
        </w:rPr>
        <w:t>C</w:t>
      </w:r>
      <w:r w:rsidRPr="00150D05">
        <w:rPr>
          <w:sz w:val="14"/>
        </w:rPr>
        <w:t xml:space="preserve">olumbia, </w:t>
      </w:r>
      <w:r w:rsidRPr="00493B0E">
        <w:rPr>
          <w:rStyle w:val="StyleBoldUnderline"/>
          <w:highlight w:val="cyan"/>
        </w:rPr>
        <w:t>the ACLU</w:t>
      </w:r>
      <w:r w:rsidRPr="00150D05">
        <w:rPr>
          <w:sz w:val="14"/>
        </w:rPr>
        <w:t xml:space="preserve"> and the Center for Constitutional Rights </w:t>
      </w:r>
      <w:r w:rsidRPr="00493B0E">
        <w:rPr>
          <w:rStyle w:val="StyleBoldUnderline"/>
          <w:highlight w:val="cyan"/>
        </w:rPr>
        <w:t>represent</w:t>
      </w:r>
      <w:r w:rsidRPr="009D4D2D">
        <w:rPr>
          <w:rStyle w:val="StyleBoldUnderline"/>
        </w:rPr>
        <w:t xml:space="preserve"> the estates of the three U.S. </w:t>
      </w:r>
      <w:r w:rsidRPr="00493B0E">
        <w:rPr>
          <w:rStyle w:val="StyleBoldUnderline"/>
          <w:highlight w:val="cyan"/>
        </w:rPr>
        <w:t>citizens</w:t>
      </w:r>
      <w:r w:rsidRPr="009D4D2D">
        <w:rPr>
          <w:rStyle w:val="StyleBoldUnderline"/>
        </w:rPr>
        <w:t xml:space="preserve"> </w:t>
      </w:r>
      <w:r w:rsidRPr="00493B0E">
        <w:rPr>
          <w:rStyle w:val="StyleBoldUnderline"/>
          <w:highlight w:val="cyan"/>
        </w:rPr>
        <w:t>whom the CIA</w:t>
      </w:r>
      <w:r w:rsidRPr="009D4D2D">
        <w:rPr>
          <w:rStyle w:val="StyleBoldUnderline"/>
        </w:rPr>
        <w:t xml:space="preserve"> </w:t>
      </w:r>
      <w:r w:rsidRPr="00150D05">
        <w:rPr>
          <w:sz w:val="14"/>
        </w:rPr>
        <w:t xml:space="preserve">and JSOC </w:t>
      </w:r>
      <w:r w:rsidRPr="00493B0E">
        <w:rPr>
          <w:rStyle w:val="StyleBoldUnderline"/>
          <w:highlight w:val="cyan"/>
        </w:rPr>
        <w:t>killed</w:t>
      </w:r>
      <w:r w:rsidRPr="009D4D2D">
        <w:rPr>
          <w:rStyle w:val="StyleBoldUnderline"/>
        </w:rPr>
        <w:t xml:space="preserve"> in Yemen</w:t>
      </w:r>
      <w:r w:rsidRPr="00150D05">
        <w:rPr>
          <w:sz w:val="14"/>
        </w:rPr>
        <w:t xml:space="preserve"> in 2011. </w:t>
      </w:r>
      <w:r w:rsidRPr="00493B0E">
        <w:rPr>
          <w:rStyle w:val="StyleBoldUnderline"/>
          <w:highlight w:val="cyan"/>
        </w:rPr>
        <w:t>The complaint</w:t>
      </w:r>
      <w:r w:rsidRPr="009D4D2D">
        <w:rPr>
          <w:rStyle w:val="StyleBoldUnderline"/>
        </w:rPr>
        <w:t xml:space="preserve">, brought </w:t>
      </w:r>
      <w:r w:rsidRPr="00493B0E">
        <w:rPr>
          <w:rStyle w:val="StyleBoldUnderline"/>
          <w:highlight w:val="cyan"/>
        </w:rPr>
        <w:t xml:space="preserve">under </w:t>
      </w:r>
      <w:proofErr w:type="spellStart"/>
      <w:r w:rsidRPr="00493B0E">
        <w:rPr>
          <w:rStyle w:val="StyleBoldUnderline"/>
          <w:highlight w:val="cyan"/>
        </w:rPr>
        <w:t>Bivens</w:t>
      </w:r>
      <w:proofErr w:type="spellEnd"/>
      <w:r w:rsidRPr="00150D05">
        <w:rPr>
          <w:sz w:val="14"/>
        </w:rPr>
        <w:t xml:space="preserve"> v. Six Unknown Named Agents, </w:t>
      </w:r>
      <w:r w:rsidRPr="00493B0E">
        <w:rPr>
          <w:rStyle w:val="StyleBoldUnderline"/>
          <w:highlight w:val="cyan"/>
        </w:rPr>
        <w:t xml:space="preserve">seeks to hold </w:t>
      </w:r>
      <w:r w:rsidRPr="005122B8">
        <w:rPr>
          <w:rStyle w:val="StyleBoldUnderline"/>
        </w:rPr>
        <w:t xml:space="preserve">senior </w:t>
      </w:r>
      <w:r w:rsidRPr="00493B0E">
        <w:rPr>
          <w:rStyle w:val="StyleBoldUnderline"/>
          <w:highlight w:val="cyan"/>
        </w:rPr>
        <w:t xml:space="preserve">executive officials liable </w:t>
      </w:r>
      <w:r w:rsidRPr="0054707D">
        <w:rPr>
          <w:rStyle w:val="StyleBoldUnderline"/>
          <w:highlight w:val="cyan"/>
        </w:rPr>
        <w:t>for</w:t>
      </w:r>
      <w:r w:rsidRPr="0054707D">
        <w:rPr>
          <w:rStyle w:val="StyleBoldUnderline"/>
        </w:rPr>
        <w:t xml:space="preserve"> </w:t>
      </w:r>
      <w:r w:rsidRPr="0054707D">
        <w:rPr>
          <w:rStyle w:val="StyleBoldUnderline"/>
          <w:highlight w:val="cyan"/>
        </w:rPr>
        <w:t>conduct</w:t>
      </w:r>
      <w:r w:rsidRPr="009D4D2D">
        <w:rPr>
          <w:rStyle w:val="StyleBoldUnderline"/>
        </w:rPr>
        <w:t xml:space="preserve"> </w:t>
      </w:r>
      <w:r w:rsidRPr="0054707D">
        <w:rPr>
          <w:rStyle w:val="StyleBoldUnderline"/>
          <w:highlight w:val="cyan"/>
        </w:rPr>
        <w:t>that</w:t>
      </w:r>
      <w:r w:rsidRPr="009D4D2D">
        <w:rPr>
          <w:rStyle w:val="StyleBoldUnderline"/>
        </w:rPr>
        <w:t xml:space="preserve"> allegedly </w:t>
      </w:r>
      <w:r w:rsidRPr="0054707D">
        <w:rPr>
          <w:rStyle w:val="StyleBoldUnderline"/>
          <w:highlight w:val="cyan"/>
        </w:rPr>
        <w:t>violated</w:t>
      </w:r>
      <w:r w:rsidRPr="009D4D2D">
        <w:rPr>
          <w:rStyle w:val="StyleBoldUnderline"/>
        </w:rPr>
        <w:t xml:space="preserve"> </w:t>
      </w:r>
      <w:r w:rsidRPr="0054707D">
        <w:rPr>
          <w:rStyle w:val="StyleBoldUnderline"/>
          <w:highlight w:val="cyan"/>
        </w:rPr>
        <w:t>the Fourth and Fifth Amendments</w:t>
      </w:r>
      <w:r w:rsidRPr="00150D05">
        <w:rPr>
          <w:sz w:val="14"/>
        </w:rPr>
        <w:t xml:space="preserve">. It asks the court to articulate the limits of the government’s legal authority and to assess whether those limits were honored. In other words, </w:t>
      </w:r>
      <w:r w:rsidRPr="009D4D2D">
        <w:rPr>
          <w:rStyle w:val="StyleBoldUnderline"/>
        </w:rPr>
        <w:t>the complaint asks the court to conduct the kind of review that many now seem to agree that courts should conduct</w:t>
      </w:r>
      <w:r w:rsidRPr="00150D05">
        <w:rPr>
          <w:sz w:val="14"/>
        </w:rPr>
        <w:t xml:space="preserve">. </w:t>
      </w:r>
      <w:r w:rsidRPr="00C842D9">
        <w:rPr>
          <w:rStyle w:val="StyleBoldUnderline"/>
        </w:rPr>
        <w:t xml:space="preserve">This kind of </w:t>
      </w:r>
      <w:r w:rsidRPr="00493B0E">
        <w:rPr>
          <w:rStyle w:val="StyleBoldUnderline"/>
        </w:rPr>
        <w:t>review</w:t>
      </w:r>
      <w:r w:rsidRPr="00C842D9">
        <w:rPr>
          <w:rStyle w:val="StyleBoldUnderline"/>
        </w:rPr>
        <w:t>—</w:t>
      </w:r>
      <w:r w:rsidRPr="00493B0E">
        <w:rPr>
          <w:rStyle w:val="Emphasis"/>
          <w:highlight w:val="cyan"/>
        </w:rPr>
        <w:t>ex post review in the context of</w:t>
      </w:r>
      <w:r w:rsidRPr="00C842D9">
        <w:rPr>
          <w:rStyle w:val="Emphasis"/>
        </w:rPr>
        <w:t xml:space="preserve"> a </w:t>
      </w:r>
      <w:proofErr w:type="spellStart"/>
      <w:r w:rsidRPr="00493B0E">
        <w:rPr>
          <w:rStyle w:val="Emphasis"/>
          <w:highlight w:val="cyan"/>
        </w:rPr>
        <w:t>Bivens</w:t>
      </w:r>
      <w:proofErr w:type="spellEnd"/>
      <w:r w:rsidRPr="00C842D9">
        <w:rPr>
          <w:rStyle w:val="Emphasis"/>
        </w:rPr>
        <w:t xml:space="preserve"> action</w:t>
      </w:r>
      <w:r w:rsidRPr="00150D05">
        <w:rPr>
          <w:sz w:val="14"/>
        </w:rPr>
        <w:t>—</w:t>
      </w:r>
      <w:r w:rsidRPr="00493B0E">
        <w:rPr>
          <w:rStyle w:val="StyleBoldUnderline"/>
          <w:highlight w:val="cyan"/>
        </w:rPr>
        <w:t>could clarify</w:t>
      </w:r>
      <w:r w:rsidRPr="00C842D9">
        <w:rPr>
          <w:rStyle w:val="StyleBoldUnderline"/>
        </w:rPr>
        <w:t xml:space="preserve"> </w:t>
      </w:r>
      <w:r w:rsidRPr="00493B0E">
        <w:rPr>
          <w:rStyle w:val="StyleBoldUnderline"/>
          <w:highlight w:val="cyan"/>
        </w:rPr>
        <w:t>the</w:t>
      </w:r>
      <w:r w:rsidRPr="00C842D9">
        <w:rPr>
          <w:rStyle w:val="StyleBoldUnderline"/>
        </w:rPr>
        <w:t xml:space="preserve"> </w:t>
      </w:r>
      <w:r w:rsidRPr="00493B0E">
        <w:rPr>
          <w:rStyle w:val="StyleBoldUnderline"/>
          <w:highlight w:val="cyan"/>
        </w:rPr>
        <w:t>relevant legal framework</w:t>
      </w:r>
      <w:r w:rsidRPr="00150D05">
        <w:rPr>
          <w:sz w:val="14"/>
        </w:rPr>
        <w:t xml:space="preserve"> in the same way that review by a specialized court could. But it also has many advantages over the kind of review that would likely take place in a specialized court. In a </w:t>
      </w:r>
      <w:proofErr w:type="spellStart"/>
      <w:r w:rsidRPr="00150D05">
        <w:rPr>
          <w:sz w:val="14"/>
        </w:rPr>
        <w:t>Bivens</w:t>
      </w:r>
      <w:proofErr w:type="spellEnd"/>
      <w:r w:rsidRPr="00150D05">
        <w:rPr>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493B0E">
        <w:rPr>
          <w:rStyle w:val="StyleBoldUnderline"/>
          <w:highlight w:val="cyan"/>
        </w:rPr>
        <w:t>Bivens</w:t>
      </w:r>
      <w:proofErr w:type="spellEnd"/>
      <w:r w:rsidRPr="00C842D9">
        <w:rPr>
          <w:rStyle w:val="StyleBoldUnderline"/>
        </w:rPr>
        <w:t xml:space="preserve"> action </w:t>
      </w:r>
      <w:r w:rsidRPr="00493B0E">
        <w:rPr>
          <w:rStyle w:val="StyleBoldUnderline"/>
          <w:highlight w:val="cyan"/>
        </w:rPr>
        <w:t>can</w:t>
      </w:r>
      <w:r w:rsidRPr="00C842D9">
        <w:rPr>
          <w:rStyle w:val="StyleBoldUnderline"/>
        </w:rPr>
        <w:t xml:space="preserve"> also </w:t>
      </w:r>
      <w:r w:rsidRPr="00493B0E">
        <w:rPr>
          <w:rStyle w:val="StyleBoldUnderline"/>
          <w:highlight w:val="cyan"/>
        </w:rPr>
        <w:t>provide</w:t>
      </w:r>
      <w:r w:rsidRPr="00C842D9">
        <w:rPr>
          <w:rStyle w:val="StyleBoldUnderline"/>
        </w:rPr>
        <w:t xml:space="preserve"> a kind of </w:t>
      </w:r>
      <w:r w:rsidRPr="00493B0E">
        <w:rPr>
          <w:rStyle w:val="Emphasis"/>
          <w:highlight w:val="cyan"/>
        </w:rPr>
        <w:t>accountability</w:t>
      </w:r>
      <w:r w:rsidRPr="00C842D9">
        <w:rPr>
          <w:rStyle w:val="StyleBoldUnderline"/>
        </w:rPr>
        <w:t xml:space="preserve"> </w:t>
      </w:r>
      <w:r w:rsidRPr="00493B0E">
        <w:rPr>
          <w:rStyle w:val="StyleBoldUnderline"/>
          <w:highlight w:val="cyan"/>
        </w:rPr>
        <w:t>that could not be</w:t>
      </w:r>
      <w:r w:rsidRPr="00C842D9">
        <w:rPr>
          <w:rStyle w:val="StyleBoldUnderline"/>
        </w:rPr>
        <w:t xml:space="preserve"> </w:t>
      </w:r>
      <w:r w:rsidRPr="00493B0E">
        <w:rPr>
          <w:rStyle w:val="StyleBoldUnderline"/>
          <w:highlight w:val="cyan"/>
        </w:rPr>
        <w:t>supplied by a specialized court</w:t>
      </w:r>
      <w:r w:rsidRPr="00150D05">
        <w:rPr>
          <w:sz w:val="14"/>
        </w:rPr>
        <w:t xml:space="preserve"> reviewing contemplated strikes ex ante: </w:t>
      </w:r>
      <w:r w:rsidRPr="00493B0E">
        <w:rPr>
          <w:rStyle w:val="StyleBoldUnderline"/>
          <w:highlight w:val="cyan"/>
        </w:rPr>
        <w:t>redress for family members</w:t>
      </w:r>
      <w:r w:rsidRPr="00150D05">
        <w:rPr>
          <w:rStyle w:val="StyleBoldUnderline"/>
        </w:rPr>
        <w:t xml:space="preserve"> of people </w:t>
      </w:r>
      <w:r w:rsidRPr="00493B0E">
        <w:rPr>
          <w:rStyle w:val="StyleBoldUnderline"/>
          <w:highlight w:val="cyan"/>
        </w:rPr>
        <w:t>killed</w:t>
      </w:r>
      <w:r w:rsidRPr="00150D05">
        <w:rPr>
          <w:rStyle w:val="StyleBoldUnderline"/>
        </w:rPr>
        <w:t xml:space="preserve"> </w:t>
      </w:r>
      <w:r w:rsidRPr="00493B0E">
        <w:rPr>
          <w:rStyle w:val="StyleBoldUnderline"/>
          <w:highlight w:val="cyan"/>
        </w:rPr>
        <w:t>unlawfully</w:t>
      </w:r>
      <w:r w:rsidRPr="00150D05">
        <w:rPr>
          <w:rStyle w:val="StyleBoldUnderline"/>
        </w:rPr>
        <w:t xml:space="preserve">, </w:t>
      </w:r>
      <w:r w:rsidRPr="0054707D">
        <w:rPr>
          <w:rStyle w:val="StyleBoldUnderline"/>
        </w:rPr>
        <w:t>and</w:t>
      </w:r>
      <w:r w:rsidRPr="00150D05">
        <w:rPr>
          <w:rStyle w:val="StyleBoldUnderline"/>
        </w:rPr>
        <w:t xml:space="preserve"> civil </w:t>
      </w:r>
      <w:r w:rsidRPr="0054707D">
        <w:rPr>
          <w:rStyle w:val="StyleBoldUnderline"/>
        </w:rPr>
        <w:t>liability</w:t>
      </w:r>
      <w:r w:rsidRPr="00150D05">
        <w:rPr>
          <w:rStyle w:val="StyleBoldUnderline"/>
        </w:rPr>
        <w:t xml:space="preserve"> </w:t>
      </w:r>
      <w:r w:rsidRPr="0054707D">
        <w:rPr>
          <w:rStyle w:val="StyleBoldUnderline"/>
        </w:rPr>
        <w:t>for officials</w:t>
      </w:r>
      <w:r w:rsidRPr="00150D05">
        <w:rPr>
          <w:rStyle w:val="StyleBoldUnderline"/>
        </w:rPr>
        <w:t xml:space="preserve"> whose conduct in</w:t>
      </w:r>
      <w:r w:rsidRPr="00150D05">
        <w:rPr>
          <w:sz w:val="14"/>
        </w:rPr>
        <w:t xml:space="preserve"> approving or </w:t>
      </w:r>
      <w:r w:rsidRPr="00150D05">
        <w:rPr>
          <w:rStyle w:val="StyleBoldUnderline"/>
        </w:rPr>
        <w:t>carrying out the strike violated the Constitution.</w:t>
      </w:r>
      <w:r w:rsidRPr="00150D05">
        <w:rPr>
          <w:sz w:val="14"/>
        </w:rPr>
        <w:t xml:space="preserve"> (Of course, in one profound sense a </w:t>
      </w:r>
      <w:proofErr w:type="spellStart"/>
      <w:r w:rsidRPr="00150D05">
        <w:rPr>
          <w:sz w:val="14"/>
        </w:rPr>
        <w:t>Bivens</w:t>
      </w:r>
      <w:proofErr w:type="spellEnd"/>
      <w:r w:rsidRPr="00150D05">
        <w:rPr>
          <w:sz w:val="14"/>
        </w:rPr>
        <w:t xml:space="preserve"> action will always come too late, because the strike alleged to be unlawful will already have been carried out. Again, though, if “imminence” is a requirement, ex ante judicial review is infeasible by definition.) </w:t>
      </w:r>
      <w:r w:rsidRPr="00150D05">
        <w:rPr>
          <w:rStyle w:val="StyleBoldUnderline"/>
        </w:rPr>
        <w:t xml:space="preserve">Another advantage of </w:t>
      </w:r>
      <w:r w:rsidRPr="00493B0E">
        <w:rPr>
          <w:rStyle w:val="StyleBoldUnderline"/>
        </w:rPr>
        <w:t xml:space="preserve">the </w:t>
      </w:r>
      <w:proofErr w:type="spellStart"/>
      <w:r w:rsidRPr="00493B0E">
        <w:rPr>
          <w:rStyle w:val="StyleBoldUnderline"/>
        </w:rPr>
        <w:t>Bivens</w:t>
      </w:r>
      <w:proofErr w:type="spellEnd"/>
      <w:r w:rsidRPr="00493B0E">
        <w:rPr>
          <w:rStyle w:val="StyleBoldUnderline"/>
        </w:rPr>
        <w:t xml:space="preserve"> model is that </w:t>
      </w:r>
      <w:r w:rsidRPr="00493B0E">
        <w:rPr>
          <w:rStyle w:val="StyleBoldUnderline"/>
          <w:highlight w:val="cyan"/>
        </w:rPr>
        <w:t>the courts are</w:t>
      </w:r>
      <w:r w:rsidRPr="00493B0E">
        <w:rPr>
          <w:rStyle w:val="StyleBoldUnderline"/>
        </w:rPr>
        <w:t xml:space="preserve"> </w:t>
      </w:r>
      <w:r w:rsidRPr="00493B0E">
        <w:rPr>
          <w:rStyle w:val="StyleBoldUnderline"/>
          <w:highlight w:val="cyan"/>
        </w:rPr>
        <w:t>already familiar with it.</w:t>
      </w:r>
      <w:r w:rsidRPr="00493B0E">
        <w:rPr>
          <w:rStyle w:val="StyleBoldUnderline"/>
        </w:rPr>
        <w:t xml:space="preserve"> </w:t>
      </w:r>
      <w:r w:rsidRPr="005122B8">
        <w:rPr>
          <w:rStyle w:val="StyleBoldUnderline"/>
        </w:rPr>
        <w:t>The courts quite commonly adjudicate wrongful death claims</w:t>
      </w:r>
      <w:r w:rsidRPr="005122B8">
        <w:rPr>
          <w:sz w:val="14"/>
        </w:rPr>
        <w:t xml:space="preserve"> and “survival” claims brought by family members of individuals killed by law</w:t>
      </w:r>
      <w:r w:rsidRPr="00150D05">
        <w:rPr>
          <w:sz w:val="14"/>
        </w:rPr>
        <w:t xml:space="preserve"> enforcement agents. </w:t>
      </w:r>
      <w:r w:rsidRPr="00150D05">
        <w:rPr>
          <w:rStyle w:val="StyleBoldUnderline"/>
        </w:rPr>
        <w:t xml:space="preserve">In the national security context, federal </w:t>
      </w:r>
      <w:r w:rsidRPr="00493B0E">
        <w:rPr>
          <w:rStyle w:val="StyleBoldUnderline"/>
          <w:highlight w:val="cyan"/>
        </w:rPr>
        <w:lastRenderedPageBreak/>
        <w:t xml:space="preserve">courts are </w:t>
      </w:r>
      <w:r w:rsidRPr="005122B8">
        <w:rPr>
          <w:rStyle w:val="StyleBoldUnderline"/>
        </w:rPr>
        <w:t xml:space="preserve">now </w:t>
      </w:r>
      <w:r w:rsidRPr="00493B0E">
        <w:rPr>
          <w:rStyle w:val="StyleBoldUnderline"/>
          <w:highlight w:val="cyan"/>
        </w:rPr>
        <w:t>accustomed to considering habeas petitions</w:t>
      </w:r>
      <w:r w:rsidRPr="00150D05">
        <w:rPr>
          <w:rStyle w:val="StyleBoldUnderline"/>
        </w:rPr>
        <w:t xml:space="preserve"> filed by individuals detained at Guantánamo</w:t>
      </w:r>
      <w:r w:rsidRPr="00150D05">
        <w:rPr>
          <w:sz w:val="14"/>
        </w:rPr>
        <w:t xml:space="preserve">. They opine on the scope of the government’s legal authority and they assess the sufficiency of the government’s evidence — </w:t>
      </w:r>
      <w:r w:rsidRPr="00493B0E">
        <w:rPr>
          <w:rStyle w:val="StyleBoldUnderline"/>
          <w:highlight w:val="cyan"/>
        </w:rPr>
        <w:t>the</w:t>
      </w:r>
      <w:r w:rsidRPr="00150D05">
        <w:rPr>
          <w:rStyle w:val="StyleBoldUnderline"/>
        </w:rPr>
        <w:t xml:space="preserve"> </w:t>
      </w:r>
      <w:r w:rsidRPr="00493B0E">
        <w:rPr>
          <w:rStyle w:val="StyleBoldUnderline"/>
          <w:highlight w:val="cyan"/>
        </w:rPr>
        <w:t>same tasks they would perform in the context of suits challenging the lawfulness of targeted killings.</w:t>
      </w:r>
      <w:r w:rsidRPr="00150D05">
        <w:rPr>
          <w:rStyle w:val="StyleBoldUnderline"/>
        </w:rPr>
        <w:t xml:space="preserve"> </w:t>
      </w:r>
      <w:r w:rsidRPr="00150D05">
        <w:rPr>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150D05">
        <w:rPr>
          <w:sz w:val="14"/>
        </w:rPr>
        <w:t>Bivens</w:t>
      </w:r>
      <w:proofErr w:type="spellEnd"/>
      <w:r w:rsidRPr="00150D05">
        <w:rPr>
          <w:sz w:val="14"/>
        </w:rPr>
        <w:t xml:space="preserve"> suits, more than </w:t>
      </w:r>
      <w:r w:rsidRPr="00150D05">
        <w:rPr>
          <w:rStyle w:val="StyleBoldUnderline"/>
        </w:rPr>
        <w:t xml:space="preserve">40 years of Supreme Court precedent since </w:t>
      </w:r>
      <w:proofErr w:type="spellStart"/>
      <w:r w:rsidRPr="00150D05">
        <w:rPr>
          <w:rStyle w:val="StyleBoldUnderline"/>
        </w:rPr>
        <w:t>Bivens</w:t>
      </w:r>
      <w:proofErr w:type="spellEnd"/>
      <w:r w:rsidRPr="00150D05">
        <w:rPr>
          <w:rStyle w:val="StyleBoldUnderline"/>
        </w:rPr>
        <w:t xml:space="preserve"> makes clear that federal courts have not only the authority to hear after-the-fact claims</w:t>
      </w:r>
      <w:r w:rsidRPr="00150D05">
        <w:rPr>
          <w:sz w:val="14"/>
        </w:rPr>
        <w:t xml:space="preserve"> brought by individuals whose constitutional rights have been infringed </w:t>
      </w:r>
      <w:r w:rsidRPr="00150D05">
        <w:rPr>
          <w:rStyle w:val="StyleBoldUnderline"/>
        </w:rPr>
        <w:t>but also the obligation to do so.</w:t>
      </w:r>
    </w:p>
    <w:p w:rsidR="00BC7D5A" w:rsidRPr="00BC7D5A" w:rsidRDefault="00BC7D5A" w:rsidP="00BC7D5A"/>
    <w:p w:rsidR="00BC7D5A" w:rsidRDefault="00BC7D5A" w:rsidP="00BC7D5A">
      <w:pPr>
        <w:pStyle w:val="Heading3"/>
      </w:pPr>
      <w:r>
        <w:lastRenderedPageBreak/>
        <w:t>Politics</w:t>
      </w:r>
    </w:p>
    <w:p w:rsidR="003D6131" w:rsidRPr="001802D6" w:rsidRDefault="003D6131" w:rsidP="003D6131">
      <w:pPr>
        <w:pStyle w:val="Heading4"/>
        <w:rPr>
          <w:rFonts w:asciiTheme="minorHAnsi" w:hAnsiTheme="minorHAnsi"/>
        </w:rPr>
      </w:pPr>
      <w:r w:rsidRPr="00EC039D">
        <w:rPr>
          <w:u w:val="single"/>
        </w:rPr>
        <w:t>No link</w:t>
      </w:r>
      <w:r>
        <w:rPr>
          <w:rFonts w:asciiTheme="minorHAnsi" w:hAnsiTheme="minorHAnsi"/>
        </w:rPr>
        <w:t xml:space="preserve"> – court action shields Obama from controversy </w:t>
      </w:r>
    </w:p>
    <w:p w:rsidR="003D6131" w:rsidRPr="001802D6" w:rsidRDefault="003D6131" w:rsidP="003D6131">
      <w:pPr>
        <w:rPr>
          <w:rFonts w:asciiTheme="minorHAnsi" w:hAnsiTheme="minorHAnsi"/>
          <w:b/>
          <w:bCs/>
          <w:sz w:val="24"/>
        </w:rPr>
      </w:pPr>
      <w:proofErr w:type="spellStart"/>
      <w:r w:rsidRPr="001802D6">
        <w:rPr>
          <w:rStyle w:val="StyleStyleBold12pt"/>
          <w:rFonts w:asciiTheme="minorHAnsi" w:hAnsiTheme="minorHAnsi"/>
        </w:rPr>
        <w:t>Pacelle</w:t>
      </w:r>
      <w:proofErr w:type="spellEnd"/>
      <w:r w:rsidRPr="001802D6">
        <w:rPr>
          <w:rStyle w:val="StyleStyleBold12pt"/>
          <w:rFonts w:asciiTheme="minorHAnsi" w:hAnsiTheme="minorHAnsi"/>
        </w:rPr>
        <w:t xml:space="preserv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 xml:space="preserve">Richard L., Prof of </w:t>
      </w:r>
      <w:proofErr w:type="spellStart"/>
      <w:r w:rsidRPr="001802D6">
        <w:rPr>
          <w:rFonts w:asciiTheme="minorHAnsi" w:hAnsiTheme="minorHAnsi"/>
          <w:sz w:val="18"/>
        </w:rPr>
        <w:t>Poli</w:t>
      </w:r>
      <w:proofErr w:type="spellEnd"/>
      <w:r w:rsidRPr="001802D6">
        <w:rPr>
          <w:rFonts w:asciiTheme="minorHAnsi" w:hAnsiTheme="minorHAnsi"/>
          <w:sz w:val="18"/>
        </w:rPr>
        <w:t xml:space="preserve"> </w:t>
      </w:r>
      <w:proofErr w:type="spellStart"/>
      <w:r w:rsidRPr="001802D6">
        <w:rPr>
          <w:rFonts w:asciiTheme="minorHAnsi" w:hAnsiTheme="minorHAnsi"/>
          <w:sz w:val="18"/>
        </w:rPr>
        <w:t>Sci</w:t>
      </w:r>
      <w:proofErr w:type="spellEnd"/>
      <w:r w:rsidRPr="001802D6">
        <w:rPr>
          <w:rFonts w:asciiTheme="minorHAnsi" w:hAnsiTheme="minorHAnsi"/>
          <w:sz w:val="18"/>
        </w:rPr>
        <w:t xml:space="preserve"> @ Georgia Southern University, The Role of the Supreme Court in American Politics: The Least Dangerous Branch? 2002 p 175-6)</w:t>
      </w:r>
    </w:p>
    <w:p w:rsidR="003D6131" w:rsidRPr="00D13BC8" w:rsidRDefault="003D6131" w:rsidP="003D6131">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sidRPr="001802D6">
        <w:rPr>
          <w:rFonts w:asciiTheme="minorHAnsi" w:hAnsiTheme="minorHAnsi"/>
          <w:sz w:val="16"/>
        </w:rPr>
        <w:t>Justiciability</w:t>
      </w:r>
      <w:proofErr w:type="spellEnd"/>
      <w:r w:rsidRPr="001802D6">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2E40A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2E40A8">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2E40A8">
        <w:rPr>
          <w:rStyle w:val="StyleBoldUnderline"/>
          <w:rFonts w:asciiTheme="minorHAnsi" w:hAnsiTheme="minorHAnsi"/>
          <w:highlight w:val="cyan"/>
        </w:rPr>
        <w:t>The cloak of the Constitution and the symbolism attendant to the marble palace and 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2E40A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2E40A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2E40A8">
        <w:rPr>
          <w:rStyle w:val="Emphasis"/>
          <w:rFonts w:asciiTheme="minorHAnsi" w:hAnsiTheme="minorHAnsi"/>
          <w:highlight w:val="cyan"/>
        </w:rPr>
        <w:t>use unpopular Court decisions as political cover.</w:t>
      </w:r>
      <w:r w:rsidRPr="002E40A8">
        <w:rPr>
          <w:rStyle w:val="StyleBoldUnderline"/>
          <w:rFonts w:asciiTheme="minorHAnsi" w:hAnsiTheme="minorHAnsi"/>
          <w:highlight w:val="cyan"/>
        </w:rPr>
        <w:t xml:space="preserve"> They cite the need to enforce or support such decisions even though they disagree with them</w:t>
      </w:r>
      <w:r w:rsidRPr="002E40A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3D6131" w:rsidRDefault="003D6131" w:rsidP="003D6131">
      <w:pPr>
        <w:rPr>
          <w:sz w:val="16"/>
        </w:rPr>
      </w:pPr>
    </w:p>
    <w:p w:rsidR="003D6131" w:rsidRDefault="003D6131" w:rsidP="003D6131">
      <w:pPr>
        <w:rPr>
          <w:sz w:val="16"/>
        </w:rPr>
      </w:pPr>
    </w:p>
    <w:p w:rsidR="003D6131" w:rsidRDefault="003D6131" w:rsidP="003D6131">
      <w:pPr>
        <w:pStyle w:val="Heading4"/>
      </w:pPr>
      <w:r>
        <w:t xml:space="preserve">No deal – lack of compromise </w:t>
      </w:r>
    </w:p>
    <w:p w:rsidR="003D6131" w:rsidRPr="00C60D8D" w:rsidRDefault="003D6131" w:rsidP="003D6131">
      <w:pPr>
        <w:rPr>
          <w:sz w:val="16"/>
        </w:rPr>
      </w:pPr>
      <w:r w:rsidRPr="00C60D8D">
        <w:rPr>
          <w:rStyle w:val="Heading4Char"/>
          <w:u w:val="single"/>
        </w:rPr>
        <w:t>Allen 9/19</w:t>
      </w:r>
      <w:r w:rsidRPr="00C60D8D">
        <w:rPr>
          <w:sz w:val="16"/>
        </w:rPr>
        <w:t xml:space="preserve">/13 (Jonathan, </w:t>
      </w:r>
      <w:proofErr w:type="spellStart"/>
      <w:r w:rsidRPr="00C60D8D">
        <w:rPr>
          <w:sz w:val="16"/>
        </w:rPr>
        <w:t>staffwriter</w:t>
      </w:r>
      <w:proofErr w:type="spellEnd"/>
      <w:r w:rsidRPr="00C60D8D">
        <w:rPr>
          <w:sz w:val="16"/>
        </w:rPr>
        <w:t xml:space="preserve">, “GOP battles boost Obama” </w:t>
      </w:r>
      <w:hyperlink r:id="rId5" w:history="1">
        <w:r w:rsidRPr="00C60D8D">
          <w:rPr>
            <w:rStyle w:val="Hyperlink"/>
            <w:sz w:val="16"/>
          </w:rPr>
          <w:t>http://www.politico.com/story/2013/09/republicans-budget-obama-97093_Page2.html</w:t>
        </w:r>
      </w:hyperlink>
      <w:r w:rsidRPr="00C60D8D">
        <w:rPr>
          <w:sz w:val="16"/>
        </w:rPr>
        <w:t xml:space="preserve">) </w:t>
      </w:r>
    </w:p>
    <w:p w:rsidR="003D6131" w:rsidRDefault="003D6131" w:rsidP="003D6131"/>
    <w:p w:rsidR="003D6131" w:rsidRPr="00C60D8D" w:rsidRDefault="003D6131" w:rsidP="003D6131">
      <w:pPr>
        <w:rPr>
          <w:rStyle w:val="StyleBoldUnderline"/>
        </w:rPr>
      </w:pPr>
      <w:r w:rsidRPr="00C60D8D">
        <w:rPr>
          <w:sz w:val="16"/>
        </w:rPr>
        <w:t xml:space="preserve">Still, </w:t>
      </w:r>
      <w:r w:rsidRPr="003D6131">
        <w:rPr>
          <w:rStyle w:val="StyleBoldUnderline"/>
          <w:highlight w:val="cyan"/>
        </w:rPr>
        <w:t>aides</w:t>
      </w:r>
      <w:r w:rsidRPr="00C60D8D">
        <w:rPr>
          <w:rStyle w:val="StyleBoldUnderline"/>
        </w:rPr>
        <w:t xml:space="preserve"> to the president and Boehner</w:t>
      </w:r>
      <w:r w:rsidRPr="00C60D8D">
        <w:rPr>
          <w:sz w:val="16"/>
        </w:rPr>
        <w:t xml:space="preserve"> have </w:t>
      </w:r>
      <w:r w:rsidRPr="003D6131">
        <w:rPr>
          <w:rStyle w:val="Emphasis"/>
          <w:highlight w:val="cyan"/>
        </w:rPr>
        <w:t>said there’s no back-channeling</w:t>
      </w:r>
      <w:r w:rsidRPr="00C60D8D">
        <w:rPr>
          <w:rStyle w:val="Emphasis"/>
        </w:rPr>
        <w:t xml:space="preserve"> going on </w:t>
      </w:r>
      <w:r w:rsidRPr="003D6131">
        <w:rPr>
          <w:rStyle w:val="Emphasis"/>
          <w:highlight w:val="cyan"/>
        </w:rPr>
        <w:t>between the two leaders</w:t>
      </w:r>
      <w:r w:rsidRPr="00C60D8D">
        <w:rPr>
          <w:sz w:val="16"/>
        </w:rPr>
        <w:t xml:space="preserve">, </w:t>
      </w:r>
      <w:r w:rsidRPr="00C60D8D">
        <w:rPr>
          <w:rStyle w:val="StyleBoldUnderline"/>
        </w:rPr>
        <w:t>and</w:t>
      </w:r>
      <w:r w:rsidRPr="00C60D8D">
        <w:rPr>
          <w:sz w:val="16"/>
        </w:rPr>
        <w:t xml:space="preserve"> White House </w:t>
      </w:r>
      <w:r w:rsidRPr="00C60D8D">
        <w:rPr>
          <w:rStyle w:val="StyleBoldUnderline"/>
        </w:rPr>
        <w:t>officials say</w:t>
      </w:r>
      <w:r w:rsidRPr="00C60D8D">
        <w:rPr>
          <w:sz w:val="16"/>
        </w:rPr>
        <w:t xml:space="preserve"> that </w:t>
      </w:r>
      <w:r w:rsidRPr="00C60D8D">
        <w:rPr>
          <w:rStyle w:val="StyleBoldUnderline"/>
        </w:rPr>
        <w:t>while they expect Obama to talk with congressional</w:t>
      </w:r>
      <w:r w:rsidRPr="00C60D8D">
        <w:rPr>
          <w:sz w:val="16"/>
        </w:rPr>
        <w:t xml:space="preserve"> </w:t>
      </w:r>
      <w:r w:rsidRPr="00C60D8D">
        <w:rPr>
          <w:rStyle w:val="StyleBoldUnderline"/>
        </w:rPr>
        <w:t>leaders</w:t>
      </w:r>
      <w:r w:rsidRPr="00C60D8D">
        <w:rPr>
          <w:sz w:val="16"/>
        </w:rPr>
        <w:t xml:space="preserve"> soon, </w:t>
      </w:r>
      <w:r w:rsidRPr="003D6131">
        <w:rPr>
          <w:rStyle w:val="Emphasis"/>
          <w:highlight w:val="cyan"/>
        </w:rPr>
        <w:t>there’s nothing on the schedule</w:t>
      </w:r>
      <w:r w:rsidRPr="00C60D8D">
        <w:rPr>
          <w:sz w:val="16"/>
        </w:rPr>
        <w:t xml:space="preserve"> at the moment. </w:t>
      </w:r>
      <w:r w:rsidRPr="003D6131">
        <w:rPr>
          <w:rStyle w:val="StyleBoldUnderline"/>
        </w:rPr>
        <w:t>There’s</w:t>
      </w:r>
      <w:r w:rsidRPr="00C60D8D">
        <w:rPr>
          <w:sz w:val="16"/>
        </w:rPr>
        <w:t xml:space="preserve"> also </w:t>
      </w:r>
      <w:r w:rsidRPr="00C60D8D">
        <w:rPr>
          <w:rStyle w:val="StyleBoldUnderline"/>
        </w:rPr>
        <w:t>reason to think that the GOP</w:t>
      </w:r>
      <w:r w:rsidRPr="00C60D8D">
        <w:rPr>
          <w:sz w:val="16"/>
        </w:rPr>
        <w:t xml:space="preserve"> establishment </w:t>
      </w:r>
      <w:r w:rsidRPr="00C60D8D">
        <w:rPr>
          <w:rStyle w:val="StyleBoldUnderline"/>
        </w:rPr>
        <w:t>is afraid</w:t>
      </w:r>
      <w:r w:rsidRPr="00C60D8D">
        <w:rPr>
          <w:sz w:val="16"/>
        </w:rPr>
        <w:t xml:space="preserve"> the </w:t>
      </w:r>
      <w:proofErr w:type="spellStart"/>
      <w:r w:rsidRPr="00C60D8D">
        <w:rPr>
          <w:rStyle w:val="StyleBoldUnderline"/>
        </w:rPr>
        <w:t>brinksmen</w:t>
      </w:r>
      <w:proofErr w:type="spellEnd"/>
      <w:r w:rsidRPr="00C60D8D">
        <w:rPr>
          <w:rStyle w:val="StyleBoldUnderline"/>
        </w:rPr>
        <w:t xml:space="preserve"> among</w:t>
      </w:r>
      <w:r w:rsidRPr="00C60D8D">
        <w:rPr>
          <w:sz w:val="16"/>
        </w:rPr>
        <w:t xml:space="preserve"> House </w:t>
      </w:r>
      <w:r w:rsidRPr="00C60D8D">
        <w:rPr>
          <w:rStyle w:val="StyleBoldUnderline"/>
        </w:rPr>
        <w:t xml:space="preserve">Democrats are right about who will win the </w:t>
      </w:r>
      <w:r w:rsidRPr="003D6131">
        <w:rPr>
          <w:rStyle w:val="StyleBoldUnderline"/>
        </w:rPr>
        <w:t>political aftermath of a government shutdown</w:t>
      </w:r>
      <w:r w:rsidRPr="003D6131">
        <w:rPr>
          <w:sz w:val="16"/>
        </w:rPr>
        <w:t xml:space="preserve"> or a default. </w:t>
      </w:r>
      <w:r w:rsidRPr="003D6131">
        <w:rPr>
          <w:rStyle w:val="StyleBoldUnderline"/>
          <w:highlight w:val="cyan"/>
        </w:rPr>
        <w:t>Republican strategists</w:t>
      </w:r>
      <w:r w:rsidRPr="00C60D8D">
        <w:rPr>
          <w:sz w:val="16"/>
        </w:rPr>
        <w:t xml:space="preserve"> outside the crowded conservative corners of the House Republican Conference </w:t>
      </w:r>
      <w:r w:rsidRPr="003D6131">
        <w:rPr>
          <w:rStyle w:val="StyleBoldUnderline"/>
          <w:highlight w:val="cyan"/>
        </w:rPr>
        <w:t>are</w:t>
      </w:r>
      <w:r w:rsidRPr="00C60D8D">
        <w:rPr>
          <w:sz w:val="16"/>
        </w:rPr>
        <w:t xml:space="preserve"> reacting along a spectrum that ranges from scratching their heads to </w:t>
      </w:r>
      <w:r w:rsidRPr="003D6131">
        <w:rPr>
          <w:rStyle w:val="StyleBoldUnderline"/>
          <w:highlight w:val="cyan"/>
        </w:rPr>
        <w:t>tearing their hair out</w:t>
      </w:r>
      <w:r w:rsidRPr="00C60D8D">
        <w:rPr>
          <w:rStyle w:val="StyleBoldUnderline"/>
        </w:rPr>
        <w:t>.</w:t>
      </w:r>
      <w:r>
        <w:rPr>
          <w:rStyle w:val="StyleBoldUnderline"/>
        </w:rPr>
        <w:t xml:space="preserve"> </w:t>
      </w:r>
      <w:r w:rsidRPr="00C60D8D">
        <w:rPr>
          <w:sz w:val="16"/>
        </w:rPr>
        <w:t xml:space="preserve">Nicolle Wallace, a former communications aide to President George W. Bush, had told MSNBC’s “Morning Joe” on Wednesday that Obama erred by giving a partisan speech on the budget fights on the heels of a massacre in Washington. “It really speaks to me about a White House with no more controls. </w:t>
      </w:r>
      <w:r w:rsidRPr="003D6131">
        <w:rPr>
          <w:rStyle w:val="StyleBoldUnderline"/>
          <w:highlight w:val="cyan"/>
        </w:rPr>
        <w:t>There are no internal controls</w:t>
      </w:r>
      <w:r w:rsidRPr="00C60D8D">
        <w:rPr>
          <w:rStyle w:val="StyleBoldUnderline"/>
        </w:rPr>
        <w:t xml:space="preserve"> anymore. There’s no process by which that staff can</w:t>
      </w:r>
      <w:r w:rsidRPr="00C60D8D">
        <w:rPr>
          <w:sz w:val="16"/>
        </w:rPr>
        <w:t xml:space="preserve"> get to him and </w:t>
      </w:r>
      <w:r w:rsidRPr="00C60D8D">
        <w:rPr>
          <w:rStyle w:val="StyleBoldUnderline"/>
        </w:rPr>
        <w:t>make something stop</w:t>
      </w:r>
      <w:r w:rsidRPr="00C60D8D">
        <w:rPr>
          <w:sz w:val="16"/>
        </w:rPr>
        <w:t>,” she said. “</w:t>
      </w:r>
      <w:r w:rsidRPr="003D6131">
        <w:rPr>
          <w:rStyle w:val="StyleBoldUnderline"/>
          <w:highlight w:val="cyan"/>
        </w:rPr>
        <w:t>Once a train has been pushed</w:t>
      </w:r>
      <w:r w:rsidRPr="00C60D8D">
        <w:rPr>
          <w:rStyle w:val="StyleBoldUnderline"/>
        </w:rPr>
        <w:t xml:space="preserve"> out of the station</w:t>
      </w:r>
      <w:r w:rsidRPr="00C60D8D">
        <w:rPr>
          <w:sz w:val="16"/>
        </w:rPr>
        <w:t xml:space="preserve">, no matter how ill-advised its course, </w:t>
      </w:r>
      <w:r w:rsidRPr="003D6131">
        <w:rPr>
          <w:rStyle w:val="StyleBoldUnderline"/>
          <w:highlight w:val="cyan"/>
        </w:rPr>
        <w:t>nothing</w:t>
      </w:r>
      <w:r w:rsidRPr="00C60D8D">
        <w:rPr>
          <w:rStyle w:val="StyleBoldUnderline"/>
        </w:rPr>
        <w:t xml:space="preserve"> </w:t>
      </w:r>
      <w:r w:rsidRPr="003D6131">
        <w:rPr>
          <w:rStyle w:val="StyleBoldUnderline"/>
          <w:highlight w:val="cyan"/>
        </w:rPr>
        <w:t>and no one can stop it</w:t>
      </w:r>
      <w:r w:rsidRPr="00C60D8D">
        <w:rPr>
          <w:rStyle w:val="StyleBoldUnderline"/>
        </w:rPr>
        <w:t>.”</w:t>
      </w:r>
      <w:r>
        <w:rPr>
          <w:rStyle w:val="StyleBoldUnderline"/>
        </w:rPr>
        <w:t xml:space="preserve"> </w:t>
      </w:r>
      <w:r w:rsidRPr="00C60D8D">
        <w:rPr>
          <w:sz w:val="16"/>
        </w:rPr>
        <w:t xml:space="preserve">By Thursday, the transportation metaphors cut in the other direction. “We are going to let our party run into moving traffic against a red light,” she said on the same program. “It’s idiotic.” </w:t>
      </w:r>
      <w:r w:rsidRPr="00C60D8D">
        <w:rPr>
          <w:rStyle w:val="StyleBoldUnderline"/>
        </w:rPr>
        <w:t>The Wall Street Journal editorial page and</w:t>
      </w:r>
      <w:r w:rsidRPr="00C60D8D">
        <w:rPr>
          <w:sz w:val="16"/>
        </w:rPr>
        <w:t xml:space="preserve"> Karl </w:t>
      </w:r>
      <w:r w:rsidRPr="003D6131">
        <w:rPr>
          <w:rStyle w:val="StyleBoldUnderline"/>
          <w:highlight w:val="cyan"/>
        </w:rPr>
        <w:t>Rove</w:t>
      </w:r>
      <w:r w:rsidRPr="00C60D8D">
        <w:rPr>
          <w:sz w:val="16"/>
        </w:rPr>
        <w:t xml:space="preserve">, Bush’s chief strategist, </w:t>
      </w:r>
      <w:r w:rsidRPr="003D6131">
        <w:rPr>
          <w:rStyle w:val="StyleBoldUnderline"/>
          <w:highlight w:val="cyan"/>
        </w:rPr>
        <w:t>have</w:t>
      </w:r>
      <w:r w:rsidRPr="00C60D8D">
        <w:rPr>
          <w:rStyle w:val="StyleBoldUnderline"/>
        </w:rPr>
        <w:t xml:space="preserve"> also </w:t>
      </w:r>
      <w:r w:rsidRPr="003D6131">
        <w:rPr>
          <w:rStyle w:val="StyleBoldUnderline"/>
          <w:highlight w:val="cyan"/>
        </w:rPr>
        <w:t>taken fellow</w:t>
      </w:r>
      <w:r w:rsidRPr="00C60D8D">
        <w:rPr>
          <w:rStyle w:val="StyleBoldUnderline"/>
        </w:rPr>
        <w:t xml:space="preserve"> </w:t>
      </w:r>
      <w:r w:rsidRPr="003D6131">
        <w:rPr>
          <w:rStyle w:val="StyleBoldUnderline"/>
          <w:highlight w:val="cyan"/>
        </w:rPr>
        <w:t>Republicans to task</w:t>
      </w:r>
      <w:r w:rsidRPr="00C60D8D">
        <w:rPr>
          <w:sz w:val="16"/>
        </w:rPr>
        <w:t xml:space="preserve"> in recent days </w:t>
      </w:r>
      <w:r w:rsidRPr="003D6131">
        <w:rPr>
          <w:rStyle w:val="StyleBoldUnderline"/>
          <w:highlight w:val="cyan"/>
        </w:rPr>
        <w:t>for letting Obama get the</w:t>
      </w:r>
      <w:r w:rsidRPr="00C60D8D">
        <w:rPr>
          <w:rStyle w:val="StyleBoldUnderline"/>
        </w:rPr>
        <w:t xml:space="preserve"> </w:t>
      </w:r>
      <w:r w:rsidRPr="003D6131">
        <w:rPr>
          <w:rStyle w:val="StyleBoldUnderline"/>
          <w:highlight w:val="cyan"/>
        </w:rPr>
        <w:t>upper hand with their</w:t>
      </w:r>
      <w:r w:rsidRPr="00C60D8D">
        <w:rPr>
          <w:rStyle w:val="StyleBoldUnderline"/>
        </w:rPr>
        <w:t xml:space="preserve"> obsessive — </w:t>
      </w:r>
      <w:r w:rsidRPr="00C60D8D">
        <w:rPr>
          <w:rStyle w:val="Emphasis"/>
        </w:rPr>
        <w:t xml:space="preserve">and </w:t>
      </w:r>
      <w:r w:rsidRPr="003D6131">
        <w:rPr>
          <w:rStyle w:val="Emphasis"/>
          <w:highlight w:val="cyan"/>
        </w:rPr>
        <w:t>sure to fail</w:t>
      </w:r>
      <w:r w:rsidRPr="00C60D8D">
        <w:rPr>
          <w:rStyle w:val="Emphasis"/>
        </w:rPr>
        <w:t xml:space="preserve"> —</w:t>
      </w:r>
      <w:r w:rsidRPr="00C60D8D">
        <w:rPr>
          <w:rStyle w:val="StyleBoldUnderline"/>
        </w:rPr>
        <w:t xml:space="preserve"> </w:t>
      </w:r>
      <w:r w:rsidRPr="003D6131">
        <w:rPr>
          <w:rStyle w:val="StyleBoldUnderline"/>
          <w:highlight w:val="cyan"/>
        </w:rPr>
        <w:t>effort</w:t>
      </w:r>
      <w:r w:rsidRPr="00C60D8D">
        <w:rPr>
          <w:rStyle w:val="StyleBoldUnderline"/>
        </w:rPr>
        <w:t xml:space="preserve"> to kill </w:t>
      </w:r>
      <w:proofErr w:type="spellStart"/>
      <w:r w:rsidRPr="00C60D8D">
        <w:rPr>
          <w:rStyle w:val="StyleBoldUnderline"/>
        </w:rPr>
        <w:t>Obamacare</w:t>
      </w:r>
      <w:proofErr w:type="spellEnd"/>
      <w:r w:rsidRPr="00C60D8D">
        <w:rPr>
          <w:rStyle w:val="StyleBoldUnderline"/>
        </w:rPr>
        <w:t xml:space="preserve"> at any potential political cost.</w:t>
      </w:r>
      <w:r>
        <w:rPr>
          <w:rStyle w:val="StyleBoldUnderline"/>
        </w:rPr>
        <w:t xml:space="preserve"> </w:t>
      </w:r>
      <w:r w:rsidRPr="00C60D8D">
        <w:rPr>
          <w:sz w:val="16"/>
        </w:rPr>
        <w:t xml:space="preserve">There are potential pitfalls for Democrats, too. They risk getting caught up in a blame game if there’s a shutdown and they vote against a GOP-written bill that would extend government funding while blocking </w:t>
      </w:r>
      <w:proofErr w:type="spellStart"/>
      <w:r w:rsidRPr="00C60D8D">
        <w:rPr>
          <w:sz w:val="16"/>
        </w:rPr>
        <w:t>Obamacare</w:t>
      </w:r>
      <w:proofErr w:type="spellEnd"/>
      <w:r w:rsidRPr="00C60D8D">
        <w:rPr>
          <w:sz w:val="16"/>
        </w:rPr>
        <w:t xml:space="preserve"> funds. Even without the </w:t>
      </w:r>
      <w:proofErr w:type="spellStart"/>
      <w:r w:rsidRPr="00C60D8D">
        <w:rPr>
          <w:sz w:val="16"/>
        </w:rPr>
        <w:t>Obamacare</w:t>
      </w:r>
      <w:proofErr w:type="spellEnd"/>
      <w:r w:rsidRPr="00C60D8D">
        <w:rPr>
          <w:sz w:val="16"/>
        </w:rPr>
        <w:t xml:space="preserv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w:t>
      </w:r>
      <w:r w:rsidRPr="003D6131">
        <w:rPr>
          <w:rStyle w:val="StyleBoldUnderline"/>
          <w:highlight w:val="cyan"/>
        </w:rPr>
        <w:t>Connolly</w:t>
      </w:r>
      <w:r w:rsidRPr="00C60D8D">
        <w:rPr>
          <w:sz w:val="16"/>
        </w:rPr>
        <w:t xml:space="preserve">,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t>
      </w:r>
      <w:r w:rsidRPr="00C60D8D">
        <w:rPr>
          <w:rStyle w:val="StyleBoldUnderline"/>
        </w:rPr>
        <w:t xml:space="preserve">won’t vote for legislation that defunds </w:t>
      </w:r>
      <w:proofErr w:type="spellStart"/>
      <w:r w:rsidRPr="00C60D8D">
        <w:rPr>
          <w:rStyle w:val="StyleBoldUnderline"/>
        </w:rPr>
        <w:t>Obamacare</w:t>
      </w:r>
      <w:proofErr w:type="spellEnd"/>
      <w:r w:rsidRPr="00C60D8D">
        <w:rPr>
          <w:rStyle w:val="StyleBoldUnderline"/>
        </w:rPr>
        <w:t xml:space="preserve"> — like the version of the CR that the House is set to vote on Friday.</w:t>
      </w:r>
      <w:r>
        <w:rPr>
          <w:rStyle w:val="StyleBoldUnderline"/>
        </w:rPr>
        <w:t xml:space="preserve"> </w:t>
      </w:r>
      <w:r w:rsidRPr="00C60D8D">
        <w:rPr>
          <w:rStyle w:val="StyleBoldUnderline"/>
        </w:rPr>
        <w:t xml:space="preserve">But Connolly </w:t>
      </w:r>
      <w:r w:rsidRPr="003D6131">
        <w:rPr>
          <w:rStyle w:val="StyleBoldUnderline"/>
          <w:highlight w:val="cyan"/>
        </w:rPr>
        <w:t xml:space="preserve">and other Democrats </w:t>
      </w:r>
      <w:r w:rsidRPr="003D6131">
        <w:rPr>
          <w:rStyle w:val="Emphasis"/>
          <w:highlight w:val="cyan"/>
        </w:rPr>
        <w:t>seem willing to follow Obama</w:t>
      </w:r>
      <w:r w:rsidRPr="003D6131">
        <w:rPr>
          <w:sz w:val="16"/>
          <w:highlight w:val="cyan"/>
        </w:rPr>
        <w:t xml:space="preserve">, </w:t>
      </w:r>
      <w:r w:rsidRPr="003D6131">
        <w:rPr>
          <w:rStyle w:val="StyleBoldUnderline"/>
          <w:highlight w:val="cyan"/>
        </w:rPr>
        <w:t xml:space="preserve">who is </w:t>
      </w:r>
      <w:r w:rsidRPr="003D6131">
        <w:rPr>
          <w:rStyle w:val="Emphasis"/>
          <w:highlight w:val="cyan"/>
        </w:rPr>
        <w:t xml:space="preserve">vowing not to cut </w:t>
      </w:r>
      <w:proofErr w:type="spellStart"/>
      <w:r w:rsidRPr="003D6131">
        <w:rPr>
          <w:rStyle w:val="Emphasis"/>
          <w:highlight w:val="cyan"/>
        </w:rPr>
        <w:t>Obamacare</w:t>
      </w:r>
      <w:proofErr w:type="spellEnd"/>
      <w:r w:rsidRPr="003D6131">
        <w:rPr>
          <w:rStyle w:val="Emphasis"/>
          <w:highlight w:val="cyan"/>
        </w:rPr>
        <w:t xml:space="preserve"> or</w:t>
      </w:r>
      <w:r w:rsidRPr="00C60D8D">
        <w:rPr>
          <w:rStyle w:val="Emphasis"/>
        </w:rPr>
        <w:t xml:space="preserve"> </w:t>
      </w:r>
      <w:r w:rsidRPr="003D6131">
        <w:rPr>
          <w:rStyle w:val="Emphasis"/>
          <w:highlight w:val="cyan"/>
        </w:rPr>
        <w:t>negotiate</w:t>
      </w:r>
      <w:r w:rsidRPr="00C60D8D">
        <w:rPr>
          <w:rStyle w:val="Emphasis"/>
        </w:rPr>
        <w:t xml:space="preserve"> over whether to raise the debt limit</w:t>
      </w:r>
      <w:r w:rsidRPr="00C60D8D">
        <w:rPr>
          <w:rStyle w:val="StyleBoldUnderline"/>
        </w:rPr>
        <w:t xml:space="preserve"> next month</w:t>
      </w:r>
      <w:r w:rsidRPr="00C60D8D">
        <w:rPr>
          <w:sz w:val="16"/>
        </w:rPr>
        <w:t xml:space="preserve">, </w:t>
      </w:r>
      <w:r w:rsidRPr="00C60D8D">
        <w:rPr>
          <w:rStyle w:val="StyleBoldUnderline"/>
        </w:rPr>
        <w:t xml:space="preserve">all without getting into the </w:t>
      </w:r>
      <w:r w:rsidRPr="00C60D8D">
        <w:rPr>
          <w:rStyle w:val="StyleBoldUnderline"/>
        </w:rPr>
        <w:lastRenderedPageBreak/>
        <w:t xml:space="preserve">details of a possible deal. </w:t>
      </w:r>
      <w:proofErr w:type="gramStart"/>
      <w:r w:rsidRPr="00C60D8D">
        <w:rPr>
          <w:rStyle w:val="StyleBoldUnderline"/>
        </w:rPr>
        <w:t>At least for now.</w:t>
      </w:r>
      <w:proofErr w:type="gramEnd"/>
      <w:r>
        <w:rPr>
          <w:rStyle w:val="StyleBoldUnderline"/>
        </w:rPr>
        <w:t xml:space="preserve"> </w:t>
      </w:r>
      <w:r w:rsidRPr="00C60D8D">
        <w:rPr>
          <w:sz w:val="16"/>
        </w:rPr>
        <w:t>“</w:t>
      </w:r>
      <w:r w:rsidRPr="00C60D8D">
        <w:rPr>
          <w:rStyle w:val="Emphasis"/>
        </w:rPr>
        <w:t>He has not really given much away</w:t>
      </w:r>
      <w:r w:rsidRPr="00C60D8D">
        <w:rPr>
          <w:sz w:val="16"/>
        </w:rPr>
        <w:t xml:space="preserve">,” Connolly said. “I think </w:t>
      </w:r>
      <w:r w:rsidRPr="003D6131">
        <w:rPr>
          <w:rStyle w:val="StyleBoldUnderline"/>
          <w:highlight w:val="cyan"/>
        </w:rPr>
        <w:t>his</w:t>
      </w:r>
      <w:r w:rsidRPr="00C60D8D">
        <w:rPr>
          <w:rStyle w:val="StyleBoldUnderline"/>
        </w:rPr>
        <w:t xml:space="preserve"> Sphinx-like </w:t>
      </w:r>
      <w:r w:rsidRPr="003D6131">
        <w:rPr>
          <w:rStyle w:val="StyleBoldUnderline"/>
          <w:highlight w:val="cyan"/>
        </w:rPr>
        <w:t>position</w:t>
      </w:r>
      <w:r w:rsidRPr="00C60D8D">
        <w:rPr>
          <w:rStyle w:val="StyleBoldUnderline"/>
        </w:rPr>
        <w:t xml:space="preserve"> with respect to the Republicans </w:t>
      </w:r>
      <w:r w:rsidRPr="003D6131">
        <w:rPr>
          <w:rStyle w:val="Emphasis"/>
          <w:highlight w:val="cyan"/>
        </w:rPr>
        <w:t>makes it harder for them to exact unacceptable concessions</w:t>
      </w:r>
      <w:r w:rsidRPr="00C60D8D">
        <w:rPr>
          <w:sz w:val="16"/>
        </w:rPr>
        <w:t xml:space="preserve">, </w:t>
      </w:r>
      <w:r w:rsidRPr="00C60D8D">
        <w:rPr>
          <w:rStyle w:val="StyleBoldUnderline"/>
        </w:rPr>
        <w:t>and</w:t>
      </w:r>
      <w:r w:rsidRPr="00C60D8D">
        <w:rPr>
          <w:sz w:val="16"/>
        </w:rPr>
        <w:t xml:space="preserve"> therefore </w:t>
      </w:r>
      <w:r w:rsidRPr="00C60D8D">
        <w:rPr>
          <w:rStyle w:val="StyleBoldUnderline"/>
        </w:rPr>
        <w:t>it’s probably a wise posture at this time.”</w:t>
      </w:r>
    </w:p>
    <w:p w:rsidR="003D6131" w:rsidRDefault="003D6131" w:rsidP="003D6131"/>
    <w:p w:rsidR="003D6131" w:rsidRDefault="003D6131" w:rsidP="003D6131">
      <w:pPr>
        <w:pStyle w:val="Heading4"/>
      </w:pPr>
      <w:r>
        <w:t>Debt ceiling won’t cause large economic damage</w:t>
      </w:r>
    </w:p>
    <w:p w:rsidR="003D6131" w:rsidRPr="00337A8A" w:rsidRDefault="003D6131" w:rsidP="003D6131">
      <w:pPr>
        <w:rPr>
          <w:b/>
          <w:sz w:val="24"/>
        </w:rPr>
      </w:pPr>
      <w:r w:rsidRPr="00337A8A">
        <w:rPr>
          <w:b/>
          <w:sz w:val="24"/>
        </w:rPr>
        <w:t>Henry, former assistant Treasury secretary, 2013</w:t>
      </w:r>
    </w:p>
    <w:p w:rsidR="003D6131" w:rsidRDefault="003D6131" w:rsidP="003D6131">
      <w:r>
        <w:t xml:space="preserve">(Emil, “Amid the Debt-Ceiling Debate, Overblown Fears of Default”, 1-21, </w:t>
      </w:r>
      <w:hyperlink r:id="rId6" w:history="1">
        <w:r w:rsidRPr="00322EAA">
          <w:rPr>
            <w:rStyle w:val="Hyperlink"/>
          </w:rPr>
          <w:t>http://online.wsj.com/article/SB10001424127887323442804578235970716809666.html</w:t>
        </w:r>
      </w:hyperlink>
      <w:r>
        <w:t xml:space="preserve">, </w:t>
      </w:r>
      <w:proofErr w:type="spellStart"/>
      <w:r>
        <w:t>ldg</w:t>
      </w:r>
      <w:proofErr w:type="spellEnd"/>
      <w:r>
        <w:t>)</w:t>
      </w:r>
    </w:p>
    <w:p w:rsidR="003D6131" w:rsidRDefault="003D6131" w:rsidP="003D6131"/>
    <w:p w:rsidR="003D6131" w:rsidRPr="007D5BAA" w:rsidRDefault="003D6131" w:rsidP="003D6131">
      <w:pPr>
        <w:rPr>
          <w:sz w:val="14"/>
        </w:rPr>
      </w:pPr>
      <w:r w:rsidRPr="003E0636">
        <w:rPr>
          <w:rStyle w:val="StyleBoldUnderline"/>
        </w:rPr>
        <w:t>These concerns can be largely addressed by legislation or pre-emptive action by the private sector.</w:t>
      </w:r>
      <w:r>
        <w:rPr>
          <w:rStyle w:val="StyleBoldUnderline"/>
        </w:rPr>
        <w:t xml:space="preserve"> </w:t>
      </w:r>
      <w:r w:rsidRPr="00A401E2">
        <w:rPr>
          <w:sz w:val="14"/>
        </w:rPr>
        <w:t xml:space="preserve">For example, </w:t>
      </w:r>
      <w:r w:rsidRPr="003E0636">
        <w:rPr>
          <w:rStyle w:val="StyleBoldUnderline"/>
        </w:rPr>
        <w:t>the first line of defense</w:t>
      </w:r>
      <w:r w:rsidRPr="00A401E2">
        <w:rPr>
          <w:sz w:val="14"/>
        </w:rPr>
        <w:t xml:space="preserve"> against default of interest or principal on our debt is legislation, such as that proposed in the Full Faith and Credit Act of 2011 by Sen. Pat Toomey (R., Pa.), which </w:t>
      </w:r>
      <w:r w:rsidRPr="003E0636">
        <w:rPr>
          <w:rStyle w:val="StyleBoldUnderline"/>
        </w:rPr>
        <w:t>prioritizes payments of interest and principal</w:t>
      </w:r>
      <w:r w:rsidRPr="00A401E2">
        <w:rPr>
          <w:sz w:val="14"/>
        </w:rPr>
        <w:t xml:space="preserve"> before other government expenditures. </w:t>
      </w:r>
      <w:r w:rsidRPr="003E0636">
        <w:rPr>
          <w:rStyle w:val="StyleBoldUnderline"/>
        </w:rPr>
        <w:t>We can afford this commitment because interest payments for 2013 are projected</w:t>
      </w:r>
      <w:r w:rsidRPr="00A401E2">
        <w:rPr>
          <w:sz w:val="14"/>
        </w:rPr>
        <w:t xml:space="preserve"> by the Congressional Budget Office </w:t>
      </w:r>
      <w:r w:rsidRPr="003E0636">
        <w:rPr>
          <w:rStyle w:val="StyleBoldUnderline"/>
        </w:rPr>
        <w:t>to be 7% of tax receipts,</w:t>
      </w:r>
      <w:r w:rsidRPr="00A401E2">
        <w:rPr>
          <w:sz w:val="14"/>
        </w:rPr>
        <w:t xml:space="preserve"> </w:t>
      </w:r>
      <w:r w:rsidRPr="003E0636">
        <w:rPr>
          <w:rStyle w:val="Emphasis"/>
        </w:rPr>
        <w:t>meaning 93% of the government's revenues can be deployed elsewhere</w:t>
      </w:r>
      <w:r w:rsidRPr="00A401E2">
        <w:rPr>
          <w:sz w:val="14"/>
        </w:rPr>
        <w:t xml:space="preserve">. Even with this legislation, however, there is further risk of principal default. Namely, once the ceiling is hit, the government will still need to issue new Treasury debt to retire maturing debt—and in large quantities. In 2013, the Treasury will need to issue about $3 trillion to refund maturing securities. A failed auction or the mass refusal of investors to roll over T-bills (a "buyer's strike") might trigger a default. </w:t>
      </w:r>
      <w:r w:rsidRPr="003E0636">
        <w:rPr>
          <w:rStyle w:val="StyleBoldUnderline"/>
        </w:rPr>
        <w:t>Yet if the Treasury found itself in the highly unlikely position where no amount of interest-rate increase could create a clearing price for a successful auction, Congress always has the ability to raise the ceiling at any time</w:t>
      </w:r>
      <w:r w:rsidRPr="00A401E2">
        <w:rPr>
          <w:sz w:val="14"/>
        </w:rPr>
        <w:t xml:space="preserve"> and for any amount. And, as a last resort, if Congress were recalcitrant in such a difficult circumstance, </w:t>
      </w:r>
      <w:r w:rsidRPr="003E0636">
        <w:rPr>
          <w:rStyle w:val="Emphasis"/>
        </w:rPr>
        <w:t xml:space="preserve">the Federal Reserve would be well within its mandate to intervene to provide liquidity by purchasing securities. </w:t>
      </w:r>
      <w:r w:rsidRPr="00A401E2">
        <w:rPr>
          <w:sz w:val="14"/>
        </w:rPr>
        <w:t xml:space="preserve">The Fed has purchased some $2 trillion of Treasury securities since the financial crisis began in 2007, and </w:t>
      </w:r>
      <w:r w:rsidRPr="003E0636">
        <w:rPr>
          <w:rStyle w:val="StyleBoldUnderline"/>
        </w:rPr>
        <w:t>it owns more than a trillion dollars in non-Treasury securities that could be partially monetized.</w:t>
      </w:r>
      <w:r>
        <w:rPr>
          <w:rStyle w:val="StyleBoldUnderline"/>
        </w:rPr>
        <w:t xml:space="preserve"> </w:t>
      </w:r>
      <w:r w:rsidRPr="00A401E2">
        <w:rPr>
          <w:sz w:val="14"/>
        </w:rPr>
        <w:t xml:space="preserve">Treasury Secretary Timothy Geithner has warned of another form of technical default saying legislation would "not protect from nonpayment the other obligations of the United States, such as military and civilian salaries, tax refunds, contractual payments to individuals and businesses for services and goods, and many others" whose nonpayment would compromise the government's credit-worthiness. To this I suggest an ancient remedy: Figure it out, just as the private sector does when times are difficult. Rationalize bloated agencies. Eliminate duplicative programs. Reduce salaries. Initiate a hiring freeze. Negotiate with vendors to make payments over time. And if these are not workable solutions as Mr. Geithner implies, then he or his successor should come before Congress and explain why they are not. Republicans will listen. They too have no interest in an economic Armageddon. Regarding Social Security payments, there are typically timing differences between the receipt of tax revenues and the payment of entitlement expenses implying the potential for delayed </w:t>
      </w:r>
      <w:proofErr w:type="gramStart"/>
      <w:r w:rsidRPr="00A401E2">
        <w:rPr>
          <w:sz w:val="14"/>
        </w:rPr>
        <w:t>checks.</w:t>
      </w:r>
      <w:proofErr w:type="gramEnd"/>
      <w:r w:rsidRPr="00A401E2">
        <w:rPr>
          <w:sz w:val="14"/>
        </w:rPr>
        <w:t xml:space="preserve"> Legislation could allow for temporary increases in the debt ceiling to cover these timing differences and prevent delay. Some Wall Street firms warn of entangling complexities in the market for Treasury securities. They worry that the heightened risk of default will cause funds to divest themselves of </w:t>
      </w:r>
      <w:proofErr w:type="spellStart"/>
      <w:r w:rsidRPr="00A401E2">
        <w:rPr>
          <w:sz w:val="14"/>
        </w:rPr>
        <w:t>Treasurys</w:t>
      </w:r>
      <w:proofErr w:type="spellEnd"/>
      <w:r w:rsidRPr="00A401E2">
        <w:rPr>
          <w:sz w:val="14"/>
        </w:rPr>
        <w:t xml:space="preserve"> in such scale as to create mass dislocation. They also worry that the $4 trillion "repo" market, where </w:t>
      </w:r>
      <w:proofErr w:type="spellStart"/>
      <w:r w:rsidRPr="00A401E2">
        <w:rPr>
          <w:sz w:val="14"/>
        </w:rPr>
        <w:t>Treasurys</w:t>
      </w:r>
      <w:proofErr w:type="spellEnd"/>
      <w:r w:rsidRPr="00A401E2">
        <w:rPr>
          <w:sz w:val="14"/>
        </w:rPr>
        <w:t xml:space="preserve"> are the preferred collateral, would see rates rise to the extent </w:t>
      </w:r>
      <w:proofErr w:type="spellStart"/>
      <w:r w:rsidRPr="00A401E2">
        <w:rPr>
          <w:sz w:val="14"/>
        </w:rPr>
        <w:t>Treasurys</w:t>
      </w:r>
      <w:proofErr w:type="spellEnd"/>
      <w:r w:rsidRPr="00A401E2">
        <w:rPr>
          <w:sz w:val="14"/>
        </w:rPr>
        <w:t xml:space="preserve"> are seen as more risky. Banks might then redeploy capital away from lending to support the additional margin required by the market, thus hurting the economy. These may be reasonable concerns but House Republicans should recognize them as worries of an establishment with, first and foremost, a bottom line to protect. </w:t>
      </w:r>
      <w:r w:rsidRPr="00A401E2">
        <w:rPr>
          <w:rStyle w:val="StyleBoldUnderline"/>
        </w:rPr>
        <w:t xml:space="preserve">In the summer of 2011, amid great uncertainty over the debt ceiling and ultimately a downgrade by Standard &amp; Poor's to AA+ from AAA, there was similar fear and divestitures of </w:t>
      </w:r>
      <w:proofErr w:type="spellStart"/>
      <w:r w:rsidRPr="00A401E2">
        <w:rPr>
          <w:rStyle w:val="StyleBoldUnderline"/>
        </w:rPr>
        <w:t>Treasurys</w:t>
      </w:r>
      <w:proofErr w:type="spellEnd"/>
      <w:r w:rsidRPr="00A401E2">
        <w:rPr>
          <w:rStyle w:val="StyleBoldUnderline"/>
        </w:rPr>
        <w:t xml:space="preserve">, but markets functioned nonetheless. Interest rates even declined as the market continued to adorn U.S. </w:t>
      </w:r>
      <w:proofErr w:type="spellStart"/>
      <w:r w:rsidRPr="00A401E2">
        <w:rPr>
          <w:rStyle w:val="StyleBoldUnderline"/>
        </w:rPr>
        <w:t>Treasurys</w:t>
      </w:r>
      <w:proofErr w:type="spellEnd"/>
      <w:r w:rsidRPr="00A401E2">
        <w:rPr>
          <w:rStyle w:val="StyleBoldUnderline"/>
        </w:rPr>
        <w:t xml:space="preserve"> with the halo of being safe relative to other sovereign debt.</w:t>
      </w:r>
      <w:r>
        <w:rPr>
          <w:rStyle w:val="StyleBoldUnderline"/>
        </w:rPr>
        <w:t xml:space="preserve"> </w:t>
      </w:r>
    </w:p>
    <w:p w:rsidR="003D6131" w:rsidRDefault="003D6131" w:rsidP="003D6131">
      <w:pPr>
        <w:rPr>
          <w:sz w:val="16"/>
        </w:rPr>
      </w:pPr>
    </w:p>
    <w:p w:rsidR="003D6131" w:rsidRDefault="003D6131">
      <w:pPr>
        <w:spacing w:after="200" w:line="276" w:lineRule="auto"/>
        <w:rPr>
          <w:sz w:val="16"/>
        </w:rPr>
      </w:pPr>
      <w:r>
        <w:rPr>
          <w:sz w:val="16"/>
        </w:rPr>
        <w:br w:type="page"/>
      </w:r>
    </w:p>
    <w:p w:rsidR="003D6131" w:rsidRPr="00E74E60" w:rsidRDefault="003D6131" w:rsidP="003D6131">
      <w:pPr>
        <w:pStyle w:val="Heading4"/>
      </w:pPr>
      <w:r>
        <w:rPr>
          <w:u w:val="single"/>
        </w:rPr>
        <w:lastRenderedPageBreak/>
        <w:t>No</w:t>
      </w:r>
      <w:r>
        <w:t xml:space="preserve"> chance of war from economic decline---</w:t>
      </w:r>
      <w:r>
        <w:rPr>
          <w:u w:val="single"/>
        </w:rPr>
        <w:t>best</w:t>
      </w:r>
      <w:r>
        <w:t xml:space="preserve"> and </w:t>
      </w:r>
      <w:r>
        <w:rPr>
          <w:u w:val="single"/>
        </w:rPr>
        <w:t>most recent</w:t>
      </w:r>
      <w:r>
        <w:t xml:space="preserve"> data </w:t>
      </w:r>
    </w:p>
    <w:p w:rsidR="003D6131" w:rsidRPr="00C51388" w:rsidRDefault="003D6131" w:rsidP="003D6131">
      <w:pPr>
        <w:rPr>
          <w:sz w:val="16"/>
        </w:rPr>
      </w:pPr>
      <w:r w:rsidRPr="00C51388">
        <w:rPr>
          <w:sz w:val="16"/>
        </w:rPr>
        <w:t xml:space="preserve">Daniel W. </w:t>
      </w:r>
      <w:proofErr w:type="spellStart"/>
      <w:r w:rsidRPr="00C51388">
        <w:rPr>
          <w:rStyle w:val="StyleStyleBold12pt"/>
        </w:rPr>
        <w:t>Drezner</w:t>
      </w:r>
      <w:proofErr w:type="spellEnd"/>
      <w:r w:rsidRPr="00C51388">
        <w:rPr>
          <w:rStyle w:val="StyleStyleBold12pt"/>
        </w:rPr>
        <w:t xml:space="preserve"> 12</w:t>
      </w:r>
      <w:r w:rsidRPr="00C51388">
        <w:rPr>
          <w:sz w:val="16"/>
        </w:rPr>
        <w:t xml:space="preserve">, Professor, The Fletcher School of Law and Diplomacy, Tufts University, October 2012, “The Irony of Global Economic Governance: The System Worked,” </w:t>
      </w:r>
      <w:hyperlink r:id="rId7" w:history="1">
        <w:r w:rsidRPr="00C51388">
          <w:rPr>
            <w:rStyle w:val="Hyperlink"/>
            <w:sz w:val="16"/>
          </w:rPr>
          <w:t>http://www.globaleconomicgovernance.org/wp-content/uploads/IR-Colloquium-MT12-Week-5_The-Irony-of-Global-Economic-Governance.pdf</w:t>
        </w:r>
      </w:hyperlink>
    </w:p>
    <w:p w:rsidR="003D6131" w:rsidRPr="002E40A8" w:rsidRDefault="003D6131" w:rsidP="003D6131">
      <w:pPr>
        <w:rPr>
          <w:rStyle w:val="StyleBoldUnderline"/>
          <w:highlight w:val="cyan"/>
        </w:rPr>
      </w:pPr>
    </w:p>
    <w:p w:rsidR="003D6131" w:rsidRPr="000045CF" w:rsidRDefault="003D6131" w:rsidP="003D6131">
      <w:pPr>
        <w:rPr>
          <w:sz w:val="16"/>
        </w:rPr>
      </w:pPr>
      <w:r w:rsidRPr="002E40A8">
        <w:rPr>
          <w:rStyle w:val="StyleBoldUnderline"/>
          <w:highlight w:val="cyan"/>
        </w:rPr>
        <w:t>The</w:t>
      </w:r>
      <w:r w:rsidRPr="000045CF">
        <w:rPr>
          <w:rStyle w:val="StyleBoldUnderline"/>
        </w:rPr>
        <w:t xml:space="preserve"> final </w:t>
      </w:r>
      <w:r w:rsidRPr="002E40A8">
        <w:rPr>
          <w:rStyle w:val="StyleBoldUnderline"/>
          <w:highlight w:val="cyan"/>
        </w:rPr>
        <w:t>outcome addresses</w:t>
      </w:r>
      <w:r w:rsidRPr="000045CF">
        <w:rPr>
          <w:sz w:val="16"/>
        </w:rPr>
        <w:t xml:space="preserve"> a dog that hasn’t barked: </w:t>
      </w:r>
      <w:r w:rsidRPr="002E40A8">
        <w:rPr>
          <w:rStyle w:val="StyleBoldUnderline"/>
          <w:highlight w:val="cyan"/>
        </w:rPr>
        <w:t>the effect of the</w:t>
      </w:r>
      <w:r w:rsidRPr="000045CF">
        <w:rPr>
          <w:rStyle w:val="StyleBoldUnderline"/>
        </w:rPr>
        <w:t xml:space="preserve"> Great </w:t>
      </w:r>
      <w:r w:rsidRPr="002E40A8">
        <w:rPr>
          <w:rStyle w:val="StyleBoldUnderline"/>
          <w:highlight w:val="cyan"/>
        </w:rPr>
        <w:t>Recession on</w:t>
      </w:r>
      <w:r w:rsidRPr="000045CF">
        <w:rPr>
          <w:rStyle w:val="StyleBoldUnderline"/>
        </w:rPr>
        <w:t xml:space="preserve"> cross-border </w:t>
      </w:r>
      <w:r w:rsidRPr="002E40A8">
        <w:rPr>
          <w:rStyle w:val="StyleBoldUnderline"/>
          <w:highlight w:val="cyan"/>
        </w:rPr>
        <w:t>conflict</w:t>
      </w:r>
      <w:r w:rsidRPr="000045CF">
        <w:rPr>
          <w:sz w:val="16"/>
        </w:rPr>
        <w:t xml:space="preserve"> and violence. During the initial stages of the crisis, multiple </w:t>
      </w:r>
      <w:r w:rsidRPr="002E40A8">
        <w:rPr>
          <w:rStyle w:val="StyleBoldUnderline"/>
          <w:highlight w:val="cyan"/>
        </w:rPr>
        <w:t>analysts asserted</w:t>
      </w:r>
      <w:r w:rsidRPr="000045CF">
        <w:rPr>
          <w:sz w:val="16"/>
        </w:rPr>
        <w:t xml:space="preserve"> that </w:t>
      </w:r>
      <w:r w:rsidRPr="000045CF">
        <w:rPr>
          <w:rStyle w:val="StyleBoldUnderline"/>
        </w:rPr>
        <w:t xml:space="preserve">the financial </w:t>
      </w:r>
      <w:r w:rsidRPr="002E40A8">
        <w:rPr>
          <w:rStyle w:val="StyleBoldUnderline"/>
          <w:highlight w:val="cyan"/>
        </w:rPr>
        <w:t>crisis would lead states to</w:t>
      </w:r>
      <w:r w:rsidRPr="000045CF">
        <w:rPr>
          <w:rStyle w:val="StyleBoldUnderline"/>
        </w:rPr>
        <w:t xml:space="preserve"> increase</w:t>
      </w:r>
      <w:r w:rsidRPr="000045CF">
        <w:rPr>
          <w:sz w:val="16"/>
        </w:rPr>
        <w:t xml:space="preserve"> their </w:t>
      </w:r>
      <w:r w:rsidRPr="002E40A8">
        <w:rPr>
          <w:rStyle w:val="StyleBoldUnderline"/>
          <w:highlight w:val="cyan"/>
        </w:rPr>
        <w:t>use</w:t>
      </w:r>
      <w:r w:rsidRPr="000045CF">
        <w:rPr>
          <w:rStyle w:val="StyleBoldUnderline"/>
        </w:rPr>
        <w:t xml:space="preserve"> of </w:t>
      </w:r>
      <w:r w:rsidRPr="002E40A8">
        <w:rPr>
          <w:rStyle w:val="StyleBoldUnderline"/>
          <w:highlight w:val="cyan"/>
        </w:rPr>
        <w:t>force</w:t>
      </w:r>
      <w:r w:rsidRPr="000045CF">
        <w:rPr>
          <w:sz w:val="16"/>
        </w:rPr>
        <w:t xml:space="preserve"> as a tool for staying in power.37 Whether through greater </w:t>
      </w:r>
      <w:r w:rsidRPr="000045CF">
        <w:rPr>
          <w:rStyle w:val="StyleBoldUnderline"/>
        </w:rPr>
        <w:t xml:space="preserve">internal repression, </w:t>
      </w:r>
      <w:r w:rsidRPr="002E40A8">
        <w:rPr>
          <w:rStyle w:val="StyleBoldUnderline"/>
          <w:highlight w:val="cyan"/>
        </w:rPr>
        <w:t>diversionary wars</w:t>
      </w:r>
      <w:r w:rsidRPr="000045CF">
        <w:rPr>
          <w:rStyle w:val="StyleBoldUnderline"/>
        </w:rPr>
        <w:t xml:space="preserve">, arms races, </w:t>
      </w:r>
      <w:r w:rsidRPr="002E40A8">
        <w:rPr>
          <w:rStyle w:val="StyleBoldUnderline"/>
          <w:highlight w:val="cyan"/>
        </w:rPr>
        <w:t>or</w:t>
      </w:r>
      <w:r w:rsidRPr="000045CF">
        <w:rPr>
          <w:sz w:val="16"/>
        </w:rPr>
        <w:t xml:space="preserve"> a ratcheting up of </w:t>
      </w:r>
      <w:r w:rsidRPr="002E40A8">
        <w:rPr>
          <w:rStyle w:val="StyleBoldUnderline"/>
          <w:highlight w:val="cyan"/>
          <w:bdr w:val="single" w:sz="4" w:space="0" w:color="auto"/>
        </w:rPr>
        <w:t>great power conflict</w:t>
      </w:r>
      <w:r w:rsidRPr="000045CF">
        <w:rPr>
          <w:sz w:val="16"/>
        </w:rPr>
        <w:t>, there were genuine concerns that the global economic downturn would lead to an increase in conflict. Violence in the Middle East, border disputes in the South China Sea, and even the disruptions of the Occupy movement fuel impressions of surge in global public disorder.</w:t>
      </w:r>
      <w:r>
        <w:rPr>
          <w:sz w:val="16"/>
        </w:rPr>
        <w:t xml:space="preserve"> </w:t>
      </w:r>
      <w:r w:rsidRPr="000045CF">
        <w:rPr>
          <w:sz w:val="16"/>
        </w:rPr>
        <w:t xml:space="preserve">The </w:t>
      </w:r>
      <w:r w:rsidRPr="002E40A8">
        <w:rPr>
          <w:rStyle w:val="StyleBoldUnderline"/>
          <w:highlight w:val="cyan"/>
          <w:bdr w:val="single" w:sz="4" w:space="0" w:color="auto"/>
        </w:rPr>
        <w:t>aggregate data suggests otherwise</w:t>
      </w:r>
      <w:r w:rsidRPr="002E40A8">
        <w:rPr>
          <w:sz w:val="16"/>
          <w:highlight w:val="cyan"/>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2E40A8">
        <w:rPr>
          <w:rStyle w:val="StyleBoldUnderline"/>
          <w:highlight w:val="cyan"/>
        </w:rPr>
        <w:t>average</w:t>
      </w:r>
      <w:r w:rsidRPr="000045CF">
        <w:rPr>
          <w:rStyle w:val="StyleBoldUnderline"/>
        </w:rPr>
        <w:t xml:space="preserve"> level of </w:t>
      </w:r>
      <w:r w:rsidRPr="002E40A8">
        <w:rPr>
          <w:rStyle w:val="StyleBoldUnderline"/>
          <w:highlight w:val="cyan"/>
        </w:rPr>
        <w:t>peacefulness in 2012 is</w:t>
      </w:r>
      <w:r w:rsidRPr="000045CF">
        <w:rPr>
          <w:sz w:val="16"/>
        </w:rPr>
        <w:t xml:space="preserve"> approximately </w:t>
      </w:r>
      <w:r w:rsidRPr="002E40A8">
        <w:rPr>
          <w:rStyle w:val="StyleBoldUnderline"/>
          <w:highlight w:val="cyan"/>
        </w:rPr>
        <w:t>the same as</w:t>
      </w:r>
      <w:r w:rsidRPr="000045CF">
        <w:rPr>
          <w:sz w:val="16"/>
        </w:rPr>
        <w:t xml:space="preserve"> it was in </w:t>
      </w:r>
      <w:r w:rsidRPr="000045CF">
        <w:rPr>
          <w:rStyle w:val="StyleBoldUnderline"/>
        </w:rPr>
        <w:t>20</w:t>
      </w:r>
      <w:r w:rsidRPr="002E40A8">
        <w:rPr>
          <w:rStyle w:val="StyleBoldUnderline"/>
          <w:highlight w:val="cyan"/>
        </w:rPr>
        <w:t>07</w:t>
      </w:r>
      <w:r w:rsidRPr="000045CF">
        <w:rPr>
          <w:sz w:val="16"/>
        </w:rPr>
        <w:t>.”</w:t>
      </w:r>
      <w:proofErr w:type="gramStart"/>
      <w:r w:rsidRPr="000045CF">
        <w:rPr>
          <w:sz w:val="16"/>
        </w:rPr>
        <w:t xml:space="preserve">38 </w:t>
      </w:r>
      <w:r w:rsidRPr="002E40A8">
        <w:rPr>
          <w:rStyle w:val="StyleBoldUnderline"/>
          <w:highlight w:val="cyan"/>
        </w:rPr>
        <w:t>Interstate violence</w:t>
      </w:r>
      <w:proofErr w:type="gramEnd"/>
      <w:r w:rsidRPr="000045CF">
        <w:rPr>
          <w:sz w:val="16"/>
        </w:rPr>
        <w:t xml:space="preserve"> in particular </w:t>
      </w:r>
      <w:r w:rsidRPr="002E40A8">
        <w:rPr>
          <w:rStyle w:val="StyleBoldUnderline"/>
          <w:highlight w:val="cyan"/>
        </w:rPr>
        <w:t>has</w:t>
      </w:r>
      <w:r w:rsidRPr="002E40A8">
        <w:rPr>
          <w:sz w:val="16"/>
          <w:highlight w:val="cyan"/>
        </w:rPr>
        <w:t xml:space="preserve"> </w:t>
      </w:r>
      <w:r w:rsidRPr="002E40A8">
        <w:rPr>
          <w:rStyle w:val="StyleBoldUnderline"/>
          <w:highlight w:val="cyan"/>
          <w:bdr w:val="single" w:sz="4" w:space="0" w:color="auto"/>
        </w:rPr>
        <w:t>declined</w:t>
      </w:r>
      <w:r w:rsidRPr="002E40A8">
        <w:rPr>
          <w:sz w:val="16"/>
          <w:highlight w:val="cyan"/>
        </w:rPr>
        <w:t xml:space="preserve"> </w:t>
      </w:r>
      <w:r w:rsidRPr="002E40A8">
        <w:rPr>
          <w:rStyle w:val="StyleBoldUnderline"/>
          <w:highlight w:val="cyan"/>
        </w:rPr>
        <w:t>since the</w:t>
      </w:r>
      <w:r w:rsidRPr="000045CF">
        <w:rPr>
          <w:rStyle w:val="StyleBoldUnderline"/>
        </w:rPr>
        <w:t xml:space="preserve"> start of the </w:t>
      </w:r>
      <w:r w:rsidRPr="002E40A8">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2E40A8">
        <w:rPr>
          <w:rStyle w:val="StyleBoldUnderline"/>
          <w:highlight w:val="cyan"/>
          <w:bdr w:val="single" w:sz="4" w:space="0" w:color="auto"/>
        </w:rPr>
        <w:t>studies confirm</w:t>
      </w:r>
      <w:r w:rsidRPr="000045CF">
        <w:rPr>
          <w:sz w:val="16"/>
        </w:rPr>
        <w:t xml:space="preserve"> that </w:t>
      </w:r>
      <w:r w:rsidRPr="002E40A8">
        <w:rPr>
          <w:rStyle w:val="StyleBoldUnderline"/>
          <w:highlight w:val="cyan"/>
        </w:rPr>
        <w:t>the</w:t>
      </w:r>
      <w:r w:rsidRPr="000045CF">
        <w:rPr>
          <w:rStyle w:val="StyleBoldUnderline"/>
        </w:rPr>
        <w:t xml:space="preserve"> Great </w:t>
      </w:r>
      <w:r w:rsidRPr="002E40A8">
        <w:rPr>
          <w:rStyle w:val="StyleBoldUnderline"/>
          <w:highlight w:val="cyan"/>
        </w:rPr>
        <w:t>Recession has</w:t>
      </w:r>
      <w:r w:rsidRPr="002E40A8">
        <w:rPr>
          <w:sz w:val="16"/>
          <w:highlight w:val="cyan"/>
        </w:rPr>
        <w:t xml:space="preserve"> </w:t>
      </w:r>
      <w:r w:rsidRPr="002E40A8">
        <w:rPr>
          <w:rStyle w:val="StyleBoldUnderline"/>
          <w:highlight w:val="cyan"/>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2E40A8">
        <w:rPr>
          <w:rStyle w:val="StyleBoldUnderline"/>
          <w:highlight w:val="cyan"/>
        </w:rPr>
        <w:t>not</w:t>
      </w:r>
      <w:r w:rsidRPr="000045CF">
        <w:rPr>
          <w:sz w:val="16"/>
        </w:rPr>
        <w:t xml:space="preserve"> to date </w:t>
      </w:r>
      <w:r w:rsidRPr="002E40A8">
        <w:rPr>
          <w:rStyle w:val="StyleBoldUnderline"/>
          <w:highlight w:val="cyan"/>
        </w:rPr>
        <w:t>generated</w:t>
      </w:r>
      <w:r w:rsidRPr="000045CF">
        <w:rPr>
          <w:sz w:val="16"/>
        </w:rPr>
        <w:t xml:space="preserve"> the surge in </w:t>
      </w:r>
      <w:r w:rsidRPr="002E40A8">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r>
        <w:rPr>
          <w:sz w:val="16"/>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E40A8">
        <w:rPr>
          <w:rStyle w:val="StyleBoldUnderline"/>
          <w:highlight w:val="cyan"/>
        </w:rPr>
        <w:t>Given the severity, reach and depth of the</w:t>
      </w:r>
      <w:r w:rsidRPr="000045CF">
        <w:rPr>
          <w:rStyle w:val="StyleBoldUnderline"/>
        </w:rPr>
        <w:t xml:space="preserve"> 20</w:t>
      </w:r>
      <w:r w:rsidRPr="002E40A8">
        <w:rPr>
          <w:rStyle w:val="StyleBoldUnderline"/>
          <w:highlight w:val="cyan"/>
        </w:rPr>
        <w:t>08</w:t>
      </w:r>
      <w:r w:rsidRPr="000045CF">
        <w:rPr>
          <w:rStyle w:val="StyleBoldUnderline"/>
        </w:rPr>
        <w:t xml:space="preserve"> financial </w:t>
      </w:r>
      <w:r w:rsidRPr="002E40A8">
        <w:rPr>
          <w:rStyle w:val="StyleBoldUnderline"/>
          <w:highlight w:val="cyan"/>
        </w:rPr>
        <w:t>crisis</w:t>
      </w:r>
      <w:r w:rsidRPr="002E40A8">
        <w:rPr>
          <w:sz w:val="16"/>
          <w:highlight w:val="cyan"/>
        </w:rPr>
        <w:t xml:space="preserve">, </w:t>
      </w:r>
      <w:r w:rsidRPr="002E40A8">
        <w:rPr>
          <w:rStyle w:val="StyleBoldUnderline"/>
          <w:highlight w:val="cyan"/>
        </w:rPr>
        <w:t>the proper comparison is with</w:t>
      </w:r>
      <w:r w:rsidRPr="000045CF">
        <w:rPr>
          <w:rStyle w:val="StyleBoldUnderline"/>
        </w:rPr>
        <w:t xml:space="preserve"> Great </w:t>
      </w:r>
      <w:r w:rsidRPr="002E40A8">
        <w:rPr>
          <w:rStyle w:val="StyleBoldUnderline"/>
          <w:highlight w:val="cyan"/>
        </w:rPr>
        <w:t>Depression</w:t>
      </w:r>
      <w:r w:rsidRPr="000045CF">
        <w:rPr>
          <w:sz w:val="16"/>
        </w:rPr>
        <w:t xml:space="preserve">. And </w:t>
      </w:r>
      <w:r w:rsidRPr="002E40A8">
        <w:rPr>
          <w:rStyle w:val="StyleBoldUnderline"/>
          <w:highlight w:val="cyan"/>
          <w:bdr w:val="single" w:sz="4" w:space="0" w:color="auto"/>
        </w:rPr>
        <w:t>by that standard, the outcome</w:t>
      </w:r>
      <w:r w:rsidRPr="000045CF">
        <w:rPr>
          <w:rStyle w:val="StyleBoldUnderline"/>
          <w:bdr w:val="single" w:sz="4" w:space="0" w:color="auto"/>
        </w:rPr>
        <w:t xml:space="preserve"> variables </w:t>
      </w:r>
      <w:r w:rsidRPr="002E40A8">
        <w:rPr>
          <w:rStyle w:val="StyleBoldUnderline"/>
          <w:highlight w:val="cyan"/>
          <w:bdr w:val="single" w:sz="4" w:space="0" w:color="auto"/>
        </w:rPr>
        <w:t>look impressive</w:t>
      </w:r>
      <w:r w:rsidRPr="000045CF">
        <w:rPr>
          <w:sz w:val="16"/>
        </w:rPr>
        <w:t xml:space="preserve">. As Carmen Reinhart and Kenneth </w:t>
      </w:r>
      <w:proofErr w:type="spellStart"/>
      <w:r w:rsidRPr="000045CF">
        <w:rPr>
          <w:sz w:val="16"/>
        </w:rPr>
        <w:t>Rogoff</w:t>
      </w:r>
      <w:proofErr w:type="spellEnd"/>
      <w:r w:rsidRPr="000045CF">
        <w:rPr>
          <w:sz w:val="16"/>
        </w:rPr>
        <w:t xml:space="preserve"> concluded in This Time is Different: “that its macroeconomic outcome has been only the most severe global recession since World War II – and not even worse – must be regarded as fortunate.”42</w:t>
      </w:r>
    </w:p>
    <w:p w:rsidR="003D6131" w:rsidRDefault="003D6131" w:rsidP="003D6131">
      <w:pPr>
        <w:rPr>
          <w:sz w:val="16"/>
        </w:rPr>
      </w:pPr>
    </w:p>
    <w:p w:rsidR="003D6131" w:rsidRDefault="003D6131" w:rsidP="003D6131">
      <w:pPr>
        <w:rPr>
          <w:sz w:val="16"/>
        </w:rPr>
      </w:pPr>
    </w:p>
    <w:p w:rsidR="003D6131" w:rsidRDefault="003D6131" w:rsidP="003D6131">
      <w:pPr>
        <w:pStyle w:val="Heading4"/>
      </w:pPr>
      <w:r>
        <w:t xml:space="preserve">Ex post review is popular </w:t>
      </w:r>
    </w:p>
    <w:p w:rsidR="003D6131" w:rsidRPr="0014684B" w:rsidRDefault="003D6131" w:rsidP="003D6131">
      <w:pPr>
        <w:rPr>
          <w:sz w:val="16"/>
        </w:rPr>
      </w:pPr>
      <w:proofErr w:type="spellStart"/>
      <w:r w:rsidRPr="0014684B">
        <w:rPr>
          <w:rStyle w:val="Heading4Char"/>
          <w:u w:val="single"/>
        </w:rPr>
        <w:t>Somin</w:t>
      </w:r>
      <w:proofErr w:type="spellEnd"/>
      <w:r w:rsidRPr="0014684B">
        <w:rPr>
          <w:sz w:val="16"/>
        </w:rPr>
        <w:t xml:space="preserve"> 4/23/</w:t>
      </w:r>
      <w:r w:rsidRPr="0014684B">
        <w:rPr>
          <w:rStyle w:val="Heading4Char"/>
          <w:u w:val="single"/>
        </w:rPr>
        <w:t>13</w:t>
      </w:r>
      <w:r w:rsidRPr="0014684B">
        <w:rPr>
          <w:u w:val="single"/>
        </w:rPr>
        <w:t xml:space="preserve"> </w:t>
      </w:r>
      <w:r w:rsidRPr="0014684B">
        <w:rPr>
          <w:sz w:val="16"/>
        </w:rPr>
        <w:t>(</w:t>
      </w:r>
      <w:proofErr w:type="spellStart"/>
      <w:r w:rsidRPr="0014684B">
        <w:rPr>
          <w:sz w:val="16"/>
        </w:rPr>
        <w:t>Illya</w:t>
      </w:r>
      <w:proofErr w:type="spellEnd"/>
      <w:r w:rsidRPr="0014684B">
        <w:rPr>
          <w:sz w:val="16"/>
        </w:rPr>
        <w:t xml:space="preserve">, Professor of Law at George Mason University School of Law, “Oral Testimony on Drones and Targeted Killing Before the Senate Judiciary Subcommittee on the Constitution, Civil Rights, and Human Rights” </w:t>
      </w:r>
      <w:hyperlink r:id="rId8" w:history="1">
        <w:r w:rsidRPr="0014684B">
          <w:rPr>
            <w:rStyle w:val="Hyperlink"/>
            <w:sz w:val="16"/>
          </w:rPr>
          <w:t>http://www.volokh.com/2013/04/23/oral-testimony-on-drones-and-targeted-killing-before-the-senate-judiciary-subcommittee-on-the-constitution-civil-rights-and-human-rights/</w:t>
        </w:r>
      </w:hyperlink>
      <w:r w:rsidRPr="0014684B">
        <w:rPr>
          <w:sz w:val="16"/>
        </w:rPr>
        <w:t xml:space="preserve">) </w:t>
      </w:r>
    </w:p>
    <w:p w:rsidR="003D6131" w:rsidRDefault="003D6131" w:rsidP="003D6131"/>
    <w:p w:rsidR="003D6131" w:rsidRDefault="003D6131" w:rsidP="003D6131">
      <w:pPr>
        <w:rPr>
          <w:sz w:val="16"/>
        </w:rPr>
      </w:pPr>
      <w:r w:rsidRPr="0014684B">
        <w:rPr>
          <w:rStyle w:val="StyleBoldUnderline"/>
        </w:rPr>
        <w:t>A video of</w:t>
      </w:r>
      <w:r w:rsidRPr="0014684B">
        <w:rPr>
          <w:sz w:val="16"/>
        </w:rPr>
        <w:t xml:space="preserve"> my and other witnesses’ </w:t>
      </w:r>
      <w:r w:rsidRPr="0014684B">
        <w:rPr>
          <w:rStyle w:val="StyleBoldUnderline"/>
        </w:rPr>
        <w:t>oral testimony on</w:t>
      </w:r>
      <w:r w:rsidRPr="0014684B">
        <w:rPr>
          <w:sz w:val="16"/>
        </w:rPr>
        <w:t xml:space="preserve"> the use of </w:t>
      </w:r>
      <w:r w:rsidRPr="0014684B">
        <w:rPr>
          <w:rStyle w:val="StyleBoldUnderline"/>
        </w:rPr>
        <w:t>drones</w:t>
      </w:r>
      <w:r w:rsidRPr="0014684B">
        <w:rPr>
          <w:sz w:val="16"/>
        </w:rPr>
        <w:t xml:space="preserve"> for targeted killing in the War Terror, </w:t>
      </w:r>
      <w:r w:rsidRPr="0014684B">
        <w:rPr>
          <w:rStyle w:val="StyleBoldUnderline"/>
        </w:rPr>
        <w:t>before the Senate Judiciary Subcommittee</w:t>
      </w:r>
      <w:r w:rsidRPr="0014684B">
        <w:rPr>
          <w:sz w:val="16"/>
        </w:rPr>
        <w:t xml:space="preserve"> on the Constitution, Civil Rights, and Human Rights </w:t>
      </w:r>
      <w:r w:rsidRPr="0014684B">
        <w:rPr>
          <w:rStyle w:val="StyleBoldUnderline"/>
        </w:rPr>
        <w:t>is</w:t>
      </w:r>
      <w:r w:rsidRPr="0014684B">
        <w:rPr>
          <w:sz w:val="16"/>
        </w:rPr>
        <w:t xml:space="preserve"> now </w:t>
      </w:r>
      <w:r w:rsidRPr="0014684B">
        <w:rPr>
          <w:rStyle w:val="StyleBoldUnderline"/>
        </w:rPr>
        <w:t>available</w:t>
      </w:r>
      <w:r w:rsidRPr="0014684B">
        <w:rPr>
          <w:sz w:val="16"/>
        </w:rPr>
        <w:t xml:space="preserve"> here (just click on “webcast”). </w:t>
      </w:r>
      <w:r w:rsidRPr="002E40A8">
        <w:rPr>
          <w:rStyle w:val="StyleBoldUnderline"/>
          <w:highlight w:val="cyan"/>
        </w:rPr>
        <w:t>It was interesting</w:t>
      </w:r>
      <w:r w:rsidRPr="0014684B">
        <w:rPr>
          <w:sz w:val="16"/>
        </w:rPr>
        <w:t xml:space="preserve"> for me </w:t>
      </w:r>
      <w:r w:rsidRPr="002E40A8">
        <w:rPr>
          <w:rStyle w:val="StyleBoldUnderline"/>
          <w:highlight w:val="cyan"/>
        </w:rPr>
        <w:t>to see</w:t>
      </w:r>
      <w:r w:rsidRPr="0014684B">
        <w:rPr>
          <w:rStyle w:val="StyleBoldUnderline"/>
        </w:rPr>
        <w:t xml:space="preserve"> that there was a </w:t>
      </w:r>
      <w:r w:rsidRPr="002E40A8">
        <w:rPr>
          <w:rStyle w:val="StyleBoldUnderline"/>
          <w:highlight w:val="cyan"/>
        </w:rPr>
        <w:t>broad consensus</w:t>
      </w:r>
      <w:r w:rsidRPr="0014684B">
        <w:rPr>
          <w:rStyle w:val="StyleBoldUnderline"/>
        </w:rPr>
        <w:t xml:space="preserve"> among the academic and ex-military witnesses </w:t>
      </w:r>
      <w:r w:rsidRPr="002E40A8">
        <w:rPr>
          <w:rStyle w:val="StyleBoldUnderline"/>
          <w:highlight w:val="cyan"/>
        </w:rPr>
        <w:t>on two key points</w:t>
      </w:r>
      <w:r w:rsidRPr="0014684B">
        <w:rPr>
          <w:sz w:val="16"/>
        </w:rPr>
        <w:t xml:space="preserve">: that the use of </w:t>
      </w:r>
      <w:r w:rsidRPr="002E40A8">
        <w:rPr>
          <w:rStyle w:val="StyleBoldUnderline"/>
          <w:highlight w:val="cyan"/>
        </w:rPr>
        <w:t>drones</w:t>
      </w:r>
      <w:r w:rsidRPr="002E40A8">
        <w:rPr>
          <w:sz w:val="16"/>
          <w:highlight w:val="cyan"/>
        </w:rPr>
        <w:t xml:space="preserve"> </w:t>
      </w:r>
      <w:r w:rsidRPr="002E40A8">
        <w:rPr>
          <w:rStyle w:val="StyleBoldUnderline"/>
          <w:highlight w:val="cyan"/>
        </w:rPr>
        <w:t>for targeted killing</w:t>
      </w:r>
      <w:r w:rsidRPr="0014684B">
        <w:rPr>
          <w:sz w:val="16"/>
        </w:rPr>
        <w:t xml:space="preserve"> of terrorists </w:t>
      </w:r>
      <w:r w:rsidRPr="002E40A8">
        <w:rPr>
          <w:rStyle w:val="StyleBoldUnderline"/>
          <w:highlight w:val="cyan"/>
        </w:rPr>
        <w:t>is not</w:t>
      </w:r>
      <w:r w:rsidRPr="0014684B">
        <w:rPr>
          <w:rStyle w:val="StyleBoldUnderline"/>
        </w:rPr>
        <w:t xml:space="preserve"> inherently </w:t>
      </w:r>
      <w:r w:rsidRPr="002E40A8">
        <w:rPr>
          <w:rStyle w:val="StyleBoldUnderline"/>
          <w:highlight w:val="cyan"/>
        </w:rPr>
        <w:t>illegal</w:t>
      </w:r>
      <w:r w:rsidRPr="0014684B">
        <w:rPr>
          <w:rStyle w:val="StyleBoldUnderline"/>
        </w:rPr>
        <w:t xml:space="preserve"> or immoral, </w:t>
      </w:r>
      <w:r w:rsidRPr="002E40A8">
        <w:rPr>
          <w:rStyle w:val="StyleBoldUnderline"/>
          <w:highlight w:val="cyan"/>
        </w:rPr>
        <w:t xml:space="preserve">and </w:t>
      </w:r>
      <w:r w:rsidRPr="002E40A8">
        <w:rPr>
          <w:rStyle w:val="Emphasis"/>
          <w:highlight w:val="cyan"/>
        </w:rPr>
        <w:t>that we need stronger safeguards to ensure</w:t>
      </w:r>
      <w:r w:rsidRPr="0014684B">
        <w:rPr>
          <w:rStyle w:val="Emphasis"/>
        </w:rPr>
        <w:t xml:space="preserve"> that </w:t>
      </w:r>
      <w:r w:rsidRPr="002E40A8">
        <w:rPr>
          <w:rStyle w:val="Emphasis"/>
          <w:highlight w:val="cyan"/>
        </w:rPr>
        <w:t>we are limiting</w:t>
      </w:r>
      <w:r w:rsidRPr="0014684B">
        <w:rPr>
          <w:rStyle w:val="Emphasis"/>
        </w:rPr>
        <w:t xml:space="preserve"> </w:t>
      </w:r>
      <w:r w:rsidRPr="002E40A8">
        <w:rPr>
          <w:rStyle w:val="Emphasis"/>
          <w:highlight w:val="cyan"/>
        </w:rPr>
        <w:t>drone strikes to legitimate military targets</w:t>
      </w:r>
      <w:r w:rsidRPr="0014684B">
        <w:rPr>
          <w:rStyle w:val="Emphasis"/>
        </w:rPr>
        <w:t>.</w:t>
      </w:r>
      <w:r w:rsidRPr="0014684B">
        <w:rPr>
          <w:sz w:val="16"/>
        </w:rPr>
        <w:t xml:space="preserve"> It seems to me that </w:t>
      </w:r>
      <w:r w:rsidRPr="002E40A8">
        <w:rPr>
          <w:rStyle w:val="StyleBoldUnderline"/>
          <w:highlight w:val="cyan"/>
        </w:rPr>
        <w:t>many</w:t>
      </w:r>
      <w:r w:rsidRPr="0014684B">
        <w:rPr>
          <w:sz w:val="16"/>
        </w:rPr>
        <w:t xml:space="preserve"> of the </w:t>
      </w:r>
      <w:r w:rsidRPr="002E40A8">
        <w:rPr>
          <w:rStyle w:val="StyleBoldUnderline"/>
          <w:highlight w:val="cyan"/>
        </w:rPr>
        <w:t>senators</w:t>
      </w:r>
      <w:r w:rsidRPr="0014684B">
        <w:rPr>
          <w:sz w:val="16"/>
        </w:rPr>
        <w:t xml:space="preserve"> who asked questions – </w:t>
      </w:r>
      <w:r w:rsidRPr="002E40A8">
        <w:rPr>
          <w:rStyle w:val="Emphasis"/>
          <w:highlight w:val="cyan"/>
        </w:rPr>
        <w:t>both Democrats and Republicans</w:t>
      </w:r>
      <w:r w:rsidRPr="002E40A8">
        <w:rPr>
          <w:sz w:val="16"/>
          <w:highlight w:val="cyan"/>
        </w:rPr>
        <w:t xml:space="preserve"> – </w:t>
      </w:r>
      <w:r w:rsidRPr="002E40A8">
        <w:rPr>
          <w:rStyle w:val="StyleBoldUnderline"/>
          <w:highlight w:val="cyan"/>
        </w:rPr>
        <w:t>were</w:t>
      </w:r>
      <w:r w:rsidRPr="0014684B">
        <w:rPr>
          <w:sz w:val="16"/>
        </w:rPr>
        <w:t xml:space="preserve"> also </w:t>
      </w:r>
      <w:r w:rsidRPr="002E40A8">
        <w:rPr>
          <w:rStyle w:val="StyleBoldUnderline"/>
          <w:highlight w:val="cyan"/>
        </w:rPr>
        <w:t>sympathetic on these points</w:t>
      </w:r>
      <w:r w:rsidRPr="0014684B">
        <w:rPr>
          <w:rStyle w:val="StyleBoldUnderline"/>
        </w:rPr>
        <w:t>.</w:t>
      </w:r>
      <w:r w:rsidRPr="0014684B">
        <w:rPr>
          <w:sz w:val="16"/>
        </w:rPr>
        <w:t xml:space="preserve"> Whether this will lead to appropriate reforms remains to be seen. I will try to post my written testimony by tomorrow. UPDATE: You can also watch the hearing at the C-SPAN site here, though there are a few technical problems in that video that I noticed. UPDATE #2: I do want to clarify one unfortunately ambiguous aspect of an answer I gave to a question by Sen. Michael Lee around 2:07:00 of the video at the Subcommittee website. I mentioned there that </w:t>
      </w:r>
      <w:r w:rsidRPr="002E40A8">
        <w:rPr>
          <w:rStyle w:val="StyleBoldUnderline"/>
          <w:highlight w:val="cyan"/>
        </w:rPr>
        <w:t>the Israeli government</w:t>
      </w:r>
      <w:r w:rsidRPr="0014684B">
        <w:rPr>
          <w:sz w:val="16"/>
        </w:rPr>
        <w:t xml:space="preserve"> </w:t>
      </w:r>
      <w:proofErr w:type="spellStart"/>
      <w:r w:rsidRPr="0014684B">
        <w:rPr>
          <w:sz w:val="16"/>
        </w:rPr>
        <w:t>government</w:t>
      </w:r>
      <w:proofErr w:type="spellEnd"/>
      <w:r w:rsidRPr="0014684B">
        <w:rPr>
          <w:sz w:val="16"/>
        </w:rPr>
        <w:t xml:space="preserve"> </w:t>
      </w:r>
      <w:r w:rsidRPr="002E40A8">
        <w:rPr>
          <w:rStyle w:val="StyleBoldUnderline"/>
          <w:highlight w:val="cyan"/>
        </w:rPr>
        <w:t>has a judicial review mechanism</w:t>
      </w:r>
      <w:r w:rsidRPr="0014684B">
        <w:rPr>
          <w:sz w:val="16"/>
        </w:rPr>
        <w:t xml:space="preserve"> for considering the legality of targeted killing decisions. I should have made clear that </w:t>
      </w:r>
      <w:r w:rsidRPr="0014684B">
        <w:rPr>
          <w:rStyle w:val="StyleBoldUnderline"/>
        </w:rPr>
        <w:t>the</w:t>
      </w:r>
      <w:r w:rsidRPr="0014684B">
        <w:rPr>
          <w:sz w:val="16"/>
        </w:rPr>
        <w:t xml:space="preserve"> Israeli system</w:t>
      </w:r>
      <w:r w:rsidRPr="0014684B">
        <w:rPr>
          <w:rStyle w:val="StyleBoldUnderline"/>
        </w:rPr>
        <w:t>,</w:t>
      </w:r>
      <w:r w:rsidRPr="0014684B">
        <w:rPr>
          <w:sz w:val="16"/>
        </w:rPr>
        <w:t xml:space="preserve"> as outlined in the Israeli High Court of Justice’s 2006 decision on the legality of targeted killing, </w:t>
      </w:r>
      <w:r w:rsidRPr="0014684B">
        <w:rPr>
          <w:rStyle w:val="StyleBoldUnderline"/>
        </w:rPr>
        <w:t xml:space="preserve">establishes </w:t>
      </w:r>
      <w:r w:rsidRPr="002E40A8">
        <w:rPr>
          <w:rStyle w:val="StyleBoldUnderline"/>
          <w:highlight w:val="cyan"/>
        </w:rPr>
        <w:t>after-the-fact</w:t>
      </w:r>
      <w:r w:rsidRPr="0014684B">
        <w:rPr>
          <w:rStyle w:val="StyleBoldUnderline"/>
        </w:rPr>
        <w:t xml:space="preserve"> judicial review rather than judicial review in advance</w:t>
      </w:r>
      <w:r w:rsidRPr="0014684B">
        <w:rPr>
          <w:sz w:val="16"/>
        </w:rPr>
        <w:t xml:space="preserve">, of the kind contemplated in proposals to create a FISA-like court to review targeting decisions aimed at US citizens in advance. Both Sen. Lee’s question and the part of my answer that mentions Israel were ambiguous on the issue of the timing of judicial review. So I wanted to clarify that point here. As I noted later </w:t>
      </w:r>
      <w:r w:rsidRPr="0014684B">
        <w:rPr>
          <w:sz w:val="16"/>
        </w:rPr>
        <w:lastRenderedPageBreak/>
        <w:t xml:space="preserve">in my testimony, we cannot and should not simply copy all aspects of Israeli policy in this area, since their strategic situation and political system differ from ours. But </w:t>
      </w:r>
      <w:r w:rsidRPr="002E40A8">
        <w:rPr>
          <w:rStyle w:val="StyleBoldUnderline"/>
          <w:highlight w:val="cyan"/>
        </w:rPr>
        <w:t>we</w:t>
      </w:r>
      <w:r w:rsidRPr="0014684B">
        <w:rPr>
          <w:sz w:val="16"/>
        </w:rPr>
        <w:t xml:space="preserve"> nonetheless</w:t>
      </w:r>
      <w:r w:rsidRPr="0014684B">
        <w:rPr>
          <w:rStyle w:val="StyleBoldUnderline"/>
        </w:rPr>
        <w:t xml:space="preserve"> </w:t>
      </w:r>
      <w:r w:rsidRPr="002E40A8">
        <w:rPr>
          <w:rStyle w:val="StyleBoldUnderline"/>
          <w:highlight w:val="cyan"/>
        </w:rPr>
        <w:t>should</w:t>
      </w:r>
      <w:r w:rsidRPr="0014684B">
        <w:rPr>
          <w:rStyle w:val="StyleBoldUnderline"/>
        </w:rPr>
        <w:t xml:space="preserve"> try to </w:t>
      </w:r>
      <w:r w:rsidRPr="002E40A8">
        <w:rPr>
          <w:rStyle w:val="StyleBoldUnderline"/>
          <w:highlight w:val="cyan"/>
        </w:rPr>
        <w:t>learn from their experience</w:t>
      </w:r>
      <w:r w:rsidRPr="0014684B">
        <w:rPr>
          <w:sz w:val="16"/>
        </w:rPr>
        <w:t>.</w:t>
      </w:r>
    </w:p>
    <w:p w:rsidR="00BC7D5A" w:rsidRDefault="00BC7D5A" w:rsidP="00BC7D5A"/>
    <w:p w:rsidR="00BC7D5A" w:rsidRDefault="00BC7D5A" w:rsidP="00BC7D5A"/>
    <w:p w:rsidR="00BC7D5A" w:rsidRDefault="00BC7D5A" w:rsidP="00BC7D5A">
      <w:pPr>
        <w:pStyle w:val="Heading3"/>
      </w:pPr>
      <w:r>
        <w:lastRenderedPageBreak/>
        <w:t>Transparency CP</w:t>
      </w:r>
    </w:p>
    <w:p w:rsidR="00BC7D5A" w:rsidRDefault="00BC7D5A" w:rsidP="00BC7D5A"/>
    <w:p w:rsidR="003D6131" w:rsidRDefault="003D6131" w:rsidP="00BC7D5A"/>
    <w:p w:rsidR="003D6131" w:rsidRPr="00522165" w:rsidRDefault="003D6131" w:rsidP="003D6131">
      <w:pPr>
        <w:pStyle w:val="Heading4"/>
      </w:pPr>
      <w:bookmarkStart w:id="0" w:name="_GoBack"/>
      <w:bookmarkEnd w:id="0"/>
      <w:r>
        <w:t xml:space="preserve">No solvency – </w:t>
      </w:r>
      <w:r w:rsidRPr="00522165">
        <w:t xml:space="preserve">Public doesn’t trust the executive’s mandates will be transparent and public – secret evidence </w:t>
      </w:r>
    </w:p>
    <w:p w:rsidR="003D6131" w:rsidRPr="00522165" w:rsidRDefault="003D6131" w:rsidP="003D6131">
      <w:pPr>
        <w:rPr>
          <w:sz w:val="16"/>
        </w:rPr>
      </w:pPr>
      <w:r w:rsidRPr="00522165">
        <w:rPr>
          <w:rStyle w:val="Heading4Char"/>
          <w:u w:val="single"/>
        </w:rPr>
        <w:t>Roach 13</w:t>
      </w:r>
      <w:r w:rsidRPr="00522165">
        <w:rPr>
          <w:sz w:val="16"/>
        </w:rPr>
        <w:t xml:space="preserve"> (Kent, eds. Cole, D. </w:t>
      </w:r>
      <w:proofErr w:type="spellStart"/>
      <w:r w:rsidRPr="00522165">
        <w:rPr>
          <w:sz w:val="16"/>
        </w:rPr>
        <w:t>Fabbrini</w:t>
      </w:r>
      <w:proofErr w:type="spellEnd"/>
      <w:r w:rsidRPr="00522165">
        <w:rPr>
          <w:sz w:val="16"/>
        </w:rPr>
        <w:t xml:space="preserve">, F. </w:t>
      </w:r>
      <w:proofErr w:type="spellStart"/>
      <w:r w:rsidRPr="00522165">
        <w:rPr>
          <w:sz w:val="16"/>
        </w:rPr>
        <w:t>Vedaschi</w:t>
      </w:r>
      <w:proofErr w:type="spellEnd"/>
      <w:r w:rsidRPr="00522165">
        <w:rPr>
          <w:sz w:val="16"/>
        </w:rPr>
        <w:t xml:space="preserve">, A., David Cole, Federico </w:t>
      </w:r>
      <w:proofErr w:type="spellStart"/>
      <w:r w:rsidRPr="00522165">
        <w:rPr>
          <w:sz w:val="16"/>
        </w:rPr>
        <w:t>Fabbrini</w:t>
      </w:r>
      <w:proofErr w:type="spellEnd"/>
      <w:r w:rsidRPr="00522165">
        <w:rPr>
          <w:sz w:val="16"/>
        </w:rPr>
        <w:t xml:space="preserve">, Arianna </w:t>
      </w:r>
      <w:proofErr w:type="spellStart"/>
      <w:r w:rsidRPr="00522165">
        <w:rPr>
          <w:sz w:val="16"/>
        </w:rPr>
        <w:t>Vedaschi</w:t>
      </w:r>
      <w:proofErr w:type="spellEnd"/>
      <w:r w:rsidRPr="00522165">
        <w:rPr>
          <w:sz w:val="16"/>
        </w:rPr>
        <w:t xml:space="preserve">, “Managing Secrecy and its Migration in a Post-9/11 World,” Secrecy, National Security and the Vindication of Constitutional Law, </w:t>
      </w:r>
      <w:proofErr w:type="spellStart"/>
      <w:r w:rsidRPr="00522165">
        <w:rPr>
          <w:sz w:val="16"/>
        </w:rPr>
        <w:t>google</w:t>
      </w:r>
      <w:proofErr w:type="spellEnd"/>
      <w:r w:rsidRPr="00522165">
        <w:rPr>
          <w:sz w:val="16"/>
        </w:rPr>
        <w:t xml:space="preserve"> books </w:t>
      </w:r>
      <w:proofErr w:type="spellStart"/>
      <w:r w:rsidRPr="00522165">
        <w:rPr>
          <w:sz w:val="16"/>
        </w:rPr>
        <w:t>pg</w:t>
      </w:r>
      <w:proofErr w:type="spellEnd"/>
      <w:r w:rsidRPr="00522165">
        <w:rPr>
          <w:sz w:val="16"/>
        </w:rPr>
        <w:t xml:space="preserve"> 118-119)</w:t>
      </w:r>
    </w:p>
    <w:p w:rsidR="003D6131" w:rsidRDefault="003D6131" w:rsidP="003D6131">
      <w:pPr>
        <w:rPr>
          <w:sz w:val="16"/>
        </w:rPr>
      </w:pPr>
    </w:p>
    <w:p w:rsidR="003D6131" w:rsidRPr="00A9211D" w:rsidRDefault="003D6131" w:rsidP="003D6131">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military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w:t>
      </w:r>
      <w:proofErr w:type="gramStart"/>
      <w:r w:rsidRPr="005D6E32">
        <w:rPr>
          <w:sz w:val="16"/>
        </w:rPr>
        <w:t>advocates</w:t>
      </w:r>
      <w:proofErr w:type="gramEnd"/>
      <w:r w:rsidRPr="005D6E32">
        <w:rPr>
          <w:sz w:val="16"/>
        </w:rPr>
        <w:t xml:space="preserve">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rsidR="003D6131" w:rsidRPr="003E7E58" w:rsidRDefault="003D6131" w:rsidP="003D6131">
      <w:pPr>
        <w:pStyle w:val="Heading4"/>
      </w:pPr>
      <w:r w:rsidRPr="003E7E58">
        <w:t xml:space="preserve">Counterplan doesn’t solve legitimacy or </w:t>
      </w:r>
      <w:proofErr w:type="spellStart"/>
      <w:r w:rsidRPr="003E7E58">
        <w:t>warfighting</w:t>
      </w:r>
      <w:proofErr w:type="spellEnd"/>
      <w:r w:rsidRPr="003E7E58">
        <w:t xml:space="preserve"> – the international community doesn’t trust it </w:t>
      </w:r>
    </w:p>
    <w:p w:rsidR="003D6131" w:rsidRPr="006F47B1" w:rsidRDefault="003D6131" w:rsidP="003D6131">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w:t>
      </w:r>
      <w:proofErr w:type="spellStart"/>
      <w:r w:rsidRPr="006F47B1">
        <w:rPr>
          <w:sz w:val="16"/>
        </w:rPr>
        <w:t>staffwriter</w:t>
      </w:r>
      <w:proofErr w:type="spellEnd"/>
      <w:r w:rsidRPr="006F47B1">
        <w:rPr>
          <w:sz w:val="16"/>
        </w:rPr>
        <w:t>, “Election Spurred a Move to Codify U.S. Drone Policy” http://www.nytimes.com/2012/11/25/world/white-house-presses-for-drone-rule-book.html?pagewanted=all&amp;_r=0)</w:t>
      </w:r>
    </w:p>
    <w:p w:rsidR="003D6131" w:rsidRDefault="003D6131" w:rsidP="003D6131"/>
    <w:p w:rsidR="003D6131" w:rsidRPr="00270CB4" w:rsidRDefault="003D6131" w:rsidP="003D6131">
      <w:pPr>
        <w:rPr>
          <w:rStyle w:val="StyleBoldUnderline"/>
        </w:rPr>
      </w:pPr>
      <w:r w:rsidRPr="00270CB4">
        <w:rPr>
          <w:sz w:val="16"/>
        </w:rPr>
        <w:t xml:space="preserve">WASHINGTON — </w:t>
      </w:r>
      <w:proofErr w:type="gramStart"/>
      <w:r w:rsidRPr="00270CB4">
        <w:rPr>
          <w:rStyle w:val="StyleBoldUnderline"/>
        </w:rPr>
        <w:t>Facing</w:t>
      </w:r>
      <w:proofErr w:type="gramEnd"/>
      <w:r w:rsidRPr="00270CB4">
        <w:rPr>
          <w:rStyle w:val="StyleBoldUnderline"/>
        </w:rPr>
        <w:t xml:space="preserve">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w:t>
      </w:r>
      <w:r w:rsidRPr="00270CB4">
        <w:rPr>
          <w:sz w:val="16"/>
        </w:rPr>
        <w:lastRenderedPageBreak/>
        <w:t xml:space="preserve">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317866">
        <w:rPr>
          <w:rStyle w:val="StyleBoldUnderline"/>
          <w:highlight w:val="cyan"/>
        </w:rPr>
        <w:t>the 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rsidR="003D6131" w:rsidRDefault="003D6131" w:rsidP="00BC7D5A"/>
    <w:p w:rsidR="003D6131" w:rsidRDefault="003D6131" w:rsidP="00BC7D5A"/>
    <w:p w:rsidR="003D6131" w:rsidRDefault="003D6131" w:rsidP="003D6131">
      <w:pPr>
        <w:pStyle w:val="Heading4"/>
      </w:pPr>
      <w:r>
        <w:t xml:space="preserve">Counterplan fails – courts are </w:t>
      </w:r>
      <w:r>
        <w:rPr>
          <w:u w:val="single"/>
        </w:rPr>
        <w:t>critical</w:t>
      </w:r>
      <w:r>
        <w:t xml:space="preserve"> to public support and enforceable decisions – counterplan lacks public support or incentive for executive change </w:t>
      </w:r>
    </w:p>
    <w:p w:rsidR="003D6131" w:rsidRDefault="003D6131" w:rsidP="003D6131">
      <w:pPr>
        <w:rPr>
          <w:rStyle w:val="StyleStyleBold12pt"/>
        </w:rPr>
      </w:pPr>
      <w:proofErr w:type="spellStart"/>
      <w:r>
        <w:rPr>
          <w:rStyle w:val="StyleStyleBold12pt"/>
        </w:rPr>
        <w:t>Garbus</w:t>
      </w:r>
      <w:proofErr w:type="spellEnd"/>
      <w:r>
        <w:rPr>
          <w:rStyle w:val="StyleStyleBold12pt"/>
        </w:rPr>
        <w:t xml:space="preserve">, attorney, 9 </w:t>
      </w:r>
      <w:r w:rsidRPr="00B81B07">
        <w:rPr>
          <w:sz w:val="16"/>
        </w:rPr>
        <w:t xml:space="preserve">(Martin, </w:t>
      </w:r>
      <w:r>
        <w:rPr>
          <w:sz w:val="16"/>
        </w:rPr>
        <w:t xml:space="preserve">constitutional, criminal, copyright and intellectual property law, </w:t>
      </w:r>
      <w:r w:rsidRPr="00B81B07">
        <w:rPr>
          <w:sz w:val="16"/>
        </w:rPr>
        <w:t>Huffington Post, “A Real Criminal Investigation of Bush/Cheney; No Truth Commission!</w:t>
      </w:r>
      <w:proofErr w:type="gramStart"/>
      <w:r w:rsidRPr="00B81B07">
        <w:rPr>
          <w:sz w:val="16"/>
        </w:rPr>
        <w:t>”,</w:t>
      </w:r>
      <w:proofErr w:type="gramEnd"/>
      <w:r w:rsidRPr="00B81B07">
        <w:rPr>
          <w:sz w:val="16"/>
        </w:rPr>
        <w:t xml:space="preserve"> http://www.alternet.org/story/130857/a_real_criminal_investigation_of_bush_cheney%3B_no_truth_commission%21?page=0%2C0)</w:t>
      </w:r>
    </w:p>
    <w:p w:rsidR="003D6131" w:rsidRDefault="003D6131" w:rsidP="003D6131">
      <w:pPr>
        <w:rPr>
          <w:sz w:val="16"/>
        </w:rPr>
      </w:pPr>
      <w:r w:rsidRPr="000B5C06">
        <w:rPr>
          <w:sz w:val="16"/>
        </w:rPr>
        <w:t xml:space="preserve">It's really quite simple. Truth and Reconciliation commissions, </w:t>
      </w:r>
      <w:r w:rsidRPr="000B6254">
        <w:rPr>
          <w:rStyle w:val="StyleBoldUnderline"/>
        </w:rPr>
        <w:t xml:space="preserve">Congressional committees and </w:t>
      </w:r>
      <w:r w:rsidRPr="00317866">
        <w:rPr>
          <w:rStyle w:val="StyleBoldUnderline"/>
          <w:highlight w:val="cyan"/>
        </w:rPr>
        <w:t>blue ribbon commissions</w:t>
      </w:r>
      <w:r w:rsidRPr="000B6254">
        <w:rPr>
          <w:rStyle w:val="StyleBoldUnderline"/>
        </w:rPr>
        <w:t xml:space="preserve"> like the 9/11 Commission, </w:t>
      </w:r>
      <w:r w:rsidRPr="00317866">
        <w:rPr>
          <w:rStyle w:val="StyleBoldUnderline"/>
          <w:highlight w:val="cyan"/>
        </w:rPr>
        <w:t>are not deterrents</w:t>
      </w:r>
      <w:r w:rsidRPr="000B6254">
        <w:rPr>
          <w:rStyle w:val="StyleBoldUnderline"/>
        </w:rPr>
        <w:t xml:space="preserve"> to torture, illegal surveillance or lawyers on the Justice Department</w:t>
      </w:r>
      <w:r w:rsidRPr="000B5C06">
        <w:rPr>
          <w:sz w:val="16"/>
        </w:rPr>
        <w:t xml:space="preserve"> who attempted to justify the torture. </w:t>
      </w:r>
      <w:r w:rsidRPr="00317866">
        <w:rPr>
          <w:rStyle w:val="Emphasis"/>
          <w:highlight w:val="cyan"/>
        </w:rPr>
        <w:t>They have a</w:t>
      </w:r>
      <w:r w:rsidRPr="000B6254">
        <w:rPr>
          <w:rStyle w:val="Emphasis"/>
        </w:rPr>
        <w:t xml:space="preserve"> very </w:t>
      </w:r>
      <w:r w:rsidRPr="00317866">
        <w:rPr>
          <w:rStyle w:val="Emphasis"/>
          <w:highlight w:val="cyan"/>
        </w:rPr>
        <w:t>limited function</w:t>
      </w:r>
      <w:r w:rsidRPr="000B5C06">
        <w:rPr>
          <w:sz w:val="16"/>
        </w:rPr>
        <w:t xml:space="preserve">. But </w:t>
      </w:r>
      <w:r w:rsidRPr="00317866">
        <w:rPr>
          <w:rStyle w:val="Emphasis"/>
          <w:highlight w:val="cyan"/>
        </w:rPr>
        <w:t xml:space="preserve">they don't punish </w:t>
      </w:r>
      <w:r w:rsidRPr="000B6254">
        <w:rPr>
          <w:rStyle w:val="Emphasis"/>
        </w:rPr>
        <w:t xml:space="preserve">anyone; don't </w:t>
      </w:r>
      <w:r w:rsidRPr="00317866">
        <w:rPr>
          <w:rStyle w:val="Emphasis"/>
          <w:highlight w:val="cyan"/>
        </w:rPr>
        <w:t>deter anyone, don't even put pressure on the people who committed the acts and cannot</w:t>
      </w:r>
      <w:r w:rsidRPr="000B6254">
        <w:rPr>
          <w:rStyle w:val="Emphasis"/>
        </w:rPr>
        <w:t xml:space="preserve"> really get at the truth to </w:t>
      </w:r>
      <w:r w:rsidRPr="00317866">
        <w:rPr>
          <w:rStyle w:val="Emphasis"/>
          <w:highlight w:val="cyan"/>
        </w:rPr>
        <w:t>determine responsibility</w:t>
      </w:r>
      <w:r w:rsidRPr="000B5C06">
        <w:rPr>
          <w:sz w:val="16"/>
        </w:rPr>
        <w:t xml:space="preserve">. They do not bring the full force of America's 230 years of law down on the offenders. </w:t>
      </w:r>
      <w:r w:rsidRPr="00317866">
        <w:rPr>
          <w:rStyle w:val="StyleBoldUnderline"/>
          <w:highlight w:val="cyan"/>
        </w:rPr>
        <w:t>They</w:t>
      </w:r>
      <w:r w:rsidRPr="000B6254">
        <w:rPr>
          <w:rStyle w:val="StyleBoldUnderline"/>
        </w:rPr>
        <w:t xml:space="preserve"> </w:t>
      </w:r>
      <w:r w:rsidRPr="00317866">
        <w:rPr>
          <w:rStyle w:val="StyleBoldUnderline"/>
          <w:highlight w:val="cyan"/>
        </w:rPr>
        <w:t>don't</w:t>
      </w:r>
      <w:r w:rsidRPr="000B6254">
        <w:rPr>
          <w:rStyle w:val="StyleBoldUnderline"/>
        </w:rPr>
        <w:t xml:space="preserve"> truly help </w:t>
      </w:r>
      <w:r w:rsidRPr="00317866">
        <w:rPr>
          <w:rStyle w:val="StyleBoldUnderline"/>
          <w:highlight w:val="cyan"/>
        </w:rPr>
        <w:t>rein in the powers of future presidents</w:t>
      </w:r>
      <w:r w:rsidRPr="000B6254">
        <w:rPr>
          <w:rStyle w:val="StyleBoldUnderline"/>
        </w:rPr>
        <w:t xml:space="preserve"> or defense secretaries </w:t>
      </w:r>
      <w:r w:rsidRPr="00317866">
        <w:rPr>
          <w:rStyle w:val="StyleBoldUnderline"/>
          <w:highlight w:val="cyan"/>
        </w:rPr>
        <w:t>who want to do the same</w:t>
      </w:r>
      <w:r w:rsidRPr="000B6254">
        <w:rPr>
          <w:rStyle w:val="StyleBoldUnderline"/>
        </w:rPr>
        <w:t xml:space="preserve"> or similar </w:t>
      </w:r>
      <w:r w:rsidRPr="00317866">
        <w:rPr>
          <w:rStyle w:val="StyleBoldUnderline"/>
          <w:highlight w:val="cyan"/>
        </w:rPr>
        <w:t>acts</w:t>
      </w:r>
      <w:r w:rsidRPr="000B6254">
        <w:rPr>
          <w:rStyle w:val="StyleBoldUnderline"/>
        </w:rPr>
        <w:t xml:space="preserve"> the next time they react to what they see as an extraordinary crisis</w:t>
      </w:r>
      <w:r w:rsidRPr="000B5C06">
        <w:rPr>
          <w:sz w:val="16"/>
        </w:rPr>
        <w:t xml:space="preserve">. </w:t>
      </w:r>
      <w:r w:rsidRPr="00317866">
        <w:rPr>
          <w:rStyle w:val="StyleBoldUnderline"/>
          <w:highlight w:val="cyan"/>
        </w:rPr>
        <w:t>And different presidents</w:t>
      </w:r>
      <w:r w:rsidRPr="000B5C06">
        <w:rPr>
          <w:sz w:val="16"/>
        </w:rPr>
        <w:t xml:space="preserve">, Democrats and Republicans from Woodrow Wilson and the prosecutions during the Red Scare, to Franklin D. Roosevelt and the internment of 110,000 Japanese, Lyndon Johnson, lying about the Gulf of Tonkin and to dramatically increase troop strength, </w:t>
      </w:r>
      <w:r w:rsidRPr="000B6254">
        <w:rPr>
          <w:rStyle w:val="StyleBoldUnderline"/>
        </w:rPr>
        <w:t xml:space="preserve">nearly </w:t>
      </w:r>
      <w:r w:rsidRPr="00317866">
        <w:rPr>
          <w:rStyle w:val="StyleBoldUnderline"/>
          <w:highlight w:val="cyan"/>
        </w:rPr>
        <w:t>always find crisis and overreact</w:t>
      </w:r>
      <w:r w:rsidRPr="000B5C06">
        <w:rPr>
          <w:sz w:val="16"/>
        </w:rPr>
        <w:t xml:space="preserve">. Senator Patrick Leahy, the Chairman of the Senate Judiciary Committee, has called at different times for either a Truth and Reconciliation commission or a Blue Ribbon commission. Neither is appropriate. The best truth and reconciliation model comes from the South African experience. In South Africa, these commissions were used to begin the healing after the brutality of apartheid. It grants the confessing wrongdoers immunity. It was for a different time and place. </w:t>
      </w:r>
      <w:r w:rsidRPr="00317866">
        <w:rPr>
          <w:rStyle w:val="StyleBoldUnderline"/>
          <w:highlight w:val="cyan"/>
        </w:rPr>
        <w:t>The Blue Ribbon commission</w:t>
      </w:r>
      <w:r w:rsidRPr="000B5C06">
        <w:rPr>
          <w:rStyle w:val="StyleBoldUnderline"/>
        </w:rPr>
        <w:t xml:space="preserve"> gets attention and</w:t>
      </w:r>
      <w:r w:rsidRPr="000B5C06">
        <w:rPr>
          <w:sz w:val="16"/>
        </w:rPr>
        <w:t xml:space="preserve">, along with Congressional committees, </w:t>
      </w:r>
      <w:r w:rsidRPr="000B5C06">
        <w:rPr>
          <w:rStyle w:val="StyleBoldUnderline"/>
        </w:rPr>
        <w:t>can get exposures and may help lead to better laws</w:t>
      </w:r>
      <w:r w:rsidRPr="000B5C06">
        <w:rPr>
          <w:sz w:val="16"/>
        </w:rPr>
        <w:t xml:space="preserve">. </w:t>
      </w:r>
      <w:r w:rsidRPr="000B5C06">
        <w:rPr>
          <w:rStyle w:val="Emphasis"/>
        </w:rPr>
        <w:t xml:space="preserve">But they </w:t>
      </w:r>
      <w:r w:rsidRPr="00317866">
        <w:rPr>
          <w:rStyle w:val="Emphasis"/>
          <w:highlight w:val="cyan"/>
        </w:rPr>
        <w:t>create the danger of</w:t>
      </w:r>
      <w:r w:rsidRPr="000B5C06">
        <w:rPr>
          <w:rStyle w:val="Emphasis"/>
        </w:rPr>
        <w:t xml:space="preserve"> </w:t>
      </w:r>
      <w:r w:rsidRPr="00317866">
        <w:rPr>
          <w:rStyle w:val="Emphasis"/>
          <w:highlight w:val="cyan"/>
        </w:rPr>
        <w:t>interfering and</w:t>
      </w:r>
      <w:r w:rsidRPr="000B5C06">
        <w:rPr>
          <w:rStyle w:val="Emphasis"/>
        </w:rPr>
        <w:t xml:space="preserve"> at times </w:t>
      </w:r>
      <w:r w:rsidRPr="00317866">
        <w:rPr>
          <w:rStyle w:val="Emphasis"/>
          <w:highlight w:val="cyan"/>
        </w:rPr>
        <w:t xml:space="preserve">making impossible criminal trials </w:t>
      </w:r>
      <w:r w:rsidRPr="000B5C06">
        <w:rPr>
          <w:rStyle w:val="Emphasis"/>
        </w:rPr>
        <w:t>of criminals</w:t>
      </w:r>
      <w:r w:rsidRPr="000B5C06">
        <w:rPr>
          <w:sz w:val="16"/>
        </w:rPr>
        <w:t xml:space="preserve">. And they let criminals go unpunished. Senator Sheldon Whitehouse, a member of both the Judiciary Committee and Intelligence Committees and a former U.S. Attorney, supporting Leahy's call, said that a torture commission might need the power to immunize witnesses on a case-by-case basis, and "it is beside the point" if it endangers criminal prosecutions. We should go ahead with criminal prosecutions. It is the only way, through grand juries, subpoenas and trials, to get the facts and help America clean up some of its recent past. </w:t>
      </w:r>
      <w:r w:rsidRPr="00317866">
        <w:rPr>
          <w:rStyle w:val="StyleBoldUnderline"/>
          <w:highlight w:val="cyan"/>
        </w:rPr>
        <w:t>The American people</w:t>
      </w:r>
      <w:r w:rsidRPr="000B5C06">
        <w:rPr>
          <w:rStyle w:val="StyleBoldUnderline"/>
        </w:rPr>
        <w:t xml:space="preserve">, immersed as they are in the economic crisis, </w:t>
      </w:r>
      <w:r w:rsidRPr="00317866">
        <w:rPr>
          <w:rStyle w:val="StyleBoldUnderline"/>
          <w:highlight w:val="cyan"/>
        </w:rPr>
        <w:t>are angry about</w:t>
      </w:r>
      <w:r w:rsidRPr="000B5C06">
        <w:rPr>
          <w:rStyle w:val="StyleBoldUnderline"/>
        </w:rPr>
        <w:t xml:space="preserve"> torture and other </w:t>
      </w:r>
      <w:r w:rsidRPr="00317866">
        <w:rPr>
          <w:rStyle w:val="StyleBoldUnderline"/>
          <w:highlight w:val="cyan"/>
        </w:rPr>
        <w:t>illegalities of the</w:t>
      </w:r>
      <w:r w:rsidRPr="000B5C06">
        <w:rPr>
          <w:sz w:val="16"/>
        </w:rPr>
        <w:t xml:space="preserve"> Bush </w:t>
      </w:r>
      <w:r w:rsidRPr="00317866">
        <w:rPr>
          <w:rStyle w:val="StyleBoldUnderline"/>
          <w:highlight w:val="cyan"/>
        </w:rPr>
        <w:t>administration</w:t>
      </w:r>
      <w:r w:rsidRPr="000B5C06">
        <w:rPr>
          <w:rStyle w:val="StyleBoldUnderline"/>
        </w:rPr>
        <w:t xml:space="preserve"> and want those prosecutions</w:t>
      </w:r>
      <w:r w:rsidRPr="000B5C06">
        <w:rPr>
          <w:sz w:val="16"/>
        </w:rPr>
        <w:t xml:space="preserve">. The February, 2009 USA Today/Gallup Poll shows 38 percent of Americans favor criminal prosecution of torturers, 38 percent for prosecution of those who used illegal surveillance, and 41 percent for those involved in the subversion of the Justice Department. </w:t>
      </w:r>
      <w:r w:rsidRPr="00317866">
        <w:rPr>
          <w:rStyle w:val="Emphasis"/>
          <w:highlight w:val="cyan"/>
        </w:rPr>
        <w:t>Americans</w:t>
      </w:r>
      <w:r w:rsidRPr="000B5C06">
        <w:rPr>
          <w:rStyle w:val="Emphasis"/>
        </w:rPr>
        <w:t xml:space="preserve"> by a wide margin </w:t>
      </w:r>
      <w:r w:rsidRPr="00317866">
        <w:rPr>
          <w:rStyle w:val="Emphasis"/>
          <w:highlight w:val="cyan"/>
        </w:rPr>
        <w:t>are in favor of criminal prosecutions than independent</w:t>
      </w:r>
      <w:r w:rsidRPr="000B5C06">
        <w:rPr>
          <w:rStyle w:val="Emphasis"/>
        </w:rPr>
        <w:t xml:space="preserve"> or Congressional </w:t>
      </w:r>
      <w:r w:rsidRPr="00317866">
        <w:rPr>
          <w:rStyle w:val="Emphasis"/>
          <w:highlight w:val="cyan"/>
        </w:rPr>
        <w:t>panels</w:t>
      </w:r>
      <w:r w:rsidRPr="000B5C06">
        <w:rPr>
          <w:sz w:val="16"/>
        </w:rPr>
        <w:t xml:space="preserve">. </w:t>
      </w:r>
      <w:r w:rsidRPr="000B5C06">
        <w:rPr>
          <w:rStyle w:val="StyleBoldUnderline"/>
        </w:rPr>
        <w:t>Seventy-five percent of Americans believe something must be done</w:t>
      </w:r>
      <w:r w:rsidRPr="000B5C06">
        <w:rPr>
          <w:sz w:val="16"/>
        </w:rPr>
        <w:t xml:space="preserve"> -- we can't walk away from the crimes against humanity committed in our name. The argument is made that criminal prosecutions area too difficult, too lengthy, too expensive, too political and will keep the country divided. But there have always been political expensive and difficult trials. We have had long, expensive, political trials for John Dean during Watergate, Eliot Abrams </w:t>
      </w:r>
      <w:r w:rsidRPr="000B5C06">
        <w:rPr>
          <w:sz w:val="16"/>
        </w:rPr>
        <w:lastRenderedPageBreak/>
        <w:t xml:space="preserve">during Iran-Contra, Scooter Libby today and even Aaron Burr nearly two hundred years ago. Leahy argues against criminal prosecutions because "a failed attempt to prosecute for this conduct might be the worst result of all if it is seen as justifying dishonest actions." But that's true for every criminal prosecution -- should murderers, John </w:t>
      </w:r>
      <w:proofErr w:type="spellStart"/>
      <w:r w:rsidRPr="000B5C06">
        <w:rPr>
          <w:sz w:val="16"/>
        </w:rPr>
        <w:t>Ehrlichmann</w:t>
      </w:r>
      <w:proofErr w:type="spellEnd"/>
      <w:r w:rsidRPr="000B5C06">
        <w:rPr>
          <w:sz w:val="16"/>
        </w:rPr>
        <w:t xml:space="preserve">, Scooter Libby or Enron officials not be prosecuted because the possibility of an acquittal justifies their actions? If so, junk the criminal system. </w:t>
      </w:r>
      <w:r w:rsidRPr="00317866">
        <w:rPr>
          <w:rStyle w:val="Emphasis"/>
          <w:highlight w:val="cyan"/>
        </w:rPr>
        <w:t>We can't leave it to politicians.</w:t>
      </w:r>
      <w:r w:rsidRPr="000B5C06">
        <w:rPr>
          <w:sz w:val="16"/>
        </w:rPr>
        <w:t xml:space="preserve"> </w:t>
      </w:r>
      <w:r w:rsidRPr="000B5C06">
        <w:rPr>
          <w:rStyle w:val="StyleBoldUnderline"/>
        </w:rPr>
        <w:t>Many Democrats</w:t>
      </w:r>
      <w:r w:rsidRPr="000B5C06">
        <w:rPr>
          <w:sz w:val="16"/>
        </w:rPr>
        <w:t xml:space="preserve">, including House Speaker Nancy Pelosi, </w:t>
      </w:r>
      <w:r w:rsidRPr="000B5C06">
        <w:rPr>
          <w:rStyle w:val="StyleBoldUnderline"/>
        </w:rPr>
        <w:t>are alleged to have known about the torture and surveillance programs and either approved or said nothing</w:t>
      </w:r>
      <w:r w:rsidRPr="000B5C06">
        <w:rPr>
          <w:sz w:val="16"/>
        </w:rPr>
        <w:t xml:space="preserve">. </w:t>
      </w:r>
      <w:r w:rsidRPr="000B5C06">
        <w:rPr>
          <w:rStyle w:val="StyleBoldUnderline"/>
        </w:rPr>
        <w:t>Pelosi</w:t>
      </w:r>
      <w:r w:rsidRPr="000B5C06">
        <w:rPr>
          <w:sz w:val="16"/>
        </w:rPr>
        <w:t xml:space="preserve"> (who, interestingly, has called for criminal prosecutions) </w:t>
      </w:r>
      <w:r w:rsidRPr="000B5C06">
        <w:rPr>
          <w:rStyle w:val="StyleBoldUnderline"/>
        </w:rPr>
        <w:t>has consistently equivocated on what she knew and when she knew it.</w:t>
      </w:r>
      <w:r w:rsidRPr="000B5C06">
        <w:rPr>
          <w:sz w:val="16"/>
        </w:rPr>
        <w:t xml:space="preserve"> </w:t>
      </w:r>
      <w:proofErr w:type="gramStart"/>
      <w:r w:rsidRPr="000B5C06">
        <w:rPr>
          <w:rStyle w:val="StyleBoldUnderline"/>
        </w:rPr>
        <w:t>It's</w:t>
      </w:r>
      <w:proofErr w:type="gramEnd"/>
      <w:r w:rsidRPr="000B5C06">
        <w:rPr>
          <w:rStyle w:val="StyleBoldUnderline"/>
        </w:rPr>
        <w:t xml:space="preserve"> unlikely Democrats on commissions, let alone Republicans, are going to pursue the inquiry to its final end</w:t>
      </w:r>
      <w:r w:rsidRPr="000B5C06">
        <w:rPr>
          <w:sz w:val="16"/>
        </w:rPr>
        <w:t xml:space="preserve">. </w:t>
      </w:r>
      <w:r w:rsidRPr="00317866">
        <w:rPr>
          <w:rStyle w:val="Emphasis"/>
          <w:highlight w:val="cyan"/>
        </w:rPr>
        <w:t>They will undermine</w:t>
      </w:r>
      <w:r w:rsidRPr="000B5C06">
        <w:rPr>
          <w:rStyle w:val="Emphasis"/>
        </w:rPr>
        <w:t xml:space="preserve"> Congressional Commissions, and </w:t>
      </w:r>
      <w:r w:rsidRPr="00317866">
        <w:rPr>
          <w:rStyle w:val="Emphasis"/>
          <w:highlight w:val="cyan"/>
        </w:rPr>
        <w:t>blue ribbon Commissions,</w:t>
      </w:r>
      <w:r w:rsidRPr="000B5C06">
        <w:rPr>
          <w:rStyle w:val="Emphasis"/>
        </w:rPr>
        <w:t xml:space="preserve"> but they cannot so easily undermine criminal prosecutions</w:t>
      </w:r>
      <w:r w:rsidRPr="000B5C06">
        <w:rPr>
          <w:sz w:val="16"/>
        </w:rPr>
        <w:t xml:space="preserve">. The criminal trials of the chief of the Bush defendants can certainly be shorter and probably less expensive than the Barry Bonds or Scooter Libby prosecution, and less purely political than Thomas Jefferson's presidentially controlled prosecution of Aaron Burr. The Bush people violated some clear specific crimes. Failing to get wiretaps permission from the Federal Internal Security Courts is a felony. Representatives of the Justice Department, local police and federal agent who participated in break-ins or wiretaps without warrants, are guilty of clear and unambiguous federal crimes. Federal Agents who did illegal surveillance even when the Justice Department refused to sign off on its illegality can be found guilty. Violation of the Federal Anti-Torture Act, which has been on the books for years, bars citizens from committing torture abroad, is a felony. The War Crimes Act of 1996 is violated even if there is not what the Bush defendants would claim is "torture." That act punishes those who act cruelly and inhumanely. Waterboarding, vicious dogs, and exposing detainees to temperature extremes could all be punished by a jury. Bush's people, afraid of the applicability of the War Crimes Act, inserted a provision into a 2006 law that made the War Crimes Act retroactively ineffective. But Congress can change that now, that law can be used for prosecutions. The defense will claim, say opponents of criminal trials, that defendants relied on the now infamous August 1, 2002 legal opinion of the Attorney General, Alberto Gonzales, and his assistants justifying torture and the opinions on illegal surveillance creating fog and evasion and therefore, they will get off. And that all the lawyers did was give </w:t>
      </w:r>
      <w:proofErr w:type="gramStart"/>
      <w:r w:rsidRPr="000B5C06">
        <w:rPr>
          <w:sz w:val="16"/>
        </w:rPr>
        <w:t>their albeit</w:t>
      </w:r>
      <w:proofErr w:type="gramEnd"/>
      <w:r w:rsidRPr="000B5C06">
        <w:rPr>
          <w:sz w:val="16"/>
        </w:rPr>
        <w:t xml:space="preserve"> controversial opinions, a full defense. Jurors will get confused by legal experts who support the views of the Bush lawyers. It's too complicated for a jury, we are told. But we have prosecuted lawyers, experts and those who rely on legal or accounting opinions in many cases. Kenneth Lay could refer to legal or accounting documents prepared to justify his case all day long and not be saved. The legal opinions rendered by Alberto Gonzales, John </w:t>
      </w:r>
      <w:proofErr w:type="spellStart"/>
      <w:r w:rsidRPr="000B5C06">
        <w:rPr>
          <w:sz w:val="16"/>
        </w:rPr>
        <w:t>Yoo</w:t>
      </w:r>
      <w:proofErr w:type="spellEnd"/>
      <w:r w:rsidRPr="000B5C06">
        <w:rPr>
          <w:sz w:val="16"/>
        </w:rPr>
        <w:t xml:space="preserve"> and David </w:t>
      </w:r>
      <w:proofErr w:type="spellStart"/>
      <w:r w:rsidRPr="000B5C06">
        <w:rPr>
          <w:sz w:val="16"/>
        </w:rPr>
        <w:t>Addington</w:t>
      </w:r>
      <w:proofErr w:type="spellEnd"/>
      <w:r w:rsidRPr="000B5C06">
        <w:rPr>
          <w:sz w:val="16"/>
        </w:rPr>
        <w:t xml:space="preserve"> are such transparent documents that an American jury of citizens is, at the very least entitled to have an opportunity to pass judgment on them. Even as lawyers within the Bush administration repudiated the opinions, the illegal practices went on. No jury would have difficulty in rejecting John </w:t>
      </w:r>
      <w:proofErr w:type="spellStart"/>
      <w:r w:rsidRPr="000B5C06">
        <w:rPr>
          <w:sz w:val="16"/>
        </w:rPr>
        <w:t>Yoo's</w:t>
      </w:r>
      <w:proofErr w:type="spellEnd"/>
      <w:r w:rsidRPr="000B5C06">
        <w:rPr>
          <w:sz w:val="16"/>
        </w:rPr>
        <w:t xml:space="preserve"> memorandum that </w:t>
      </w:r>
      <w:proofErr w:type="gramStart"/>
      <w:r w:rsidRPr="000B5C06">
        <w:rPr>
          <w:sz w:val="16"/>
        </w:rPr>
        <w:t>reject</w:t>
      </w:r>
      <w:proofErr w:type="gramEnd"/>
      <w:r w:rsidRPr="000B5C06">
        <w:rPr>
          <w:sz w:val="16"/>
        </w:rPr>
        <w:t xml:space="preserve"> the basic tenets of an American democracy. </w:t>
      </w:r>
      <w:r w:rsidRPr="000B5C06">
        <w:rPr>
          <w:rStyle w:val="StyleBoldUnderline"/>
        </w:rPr>
        <w:t>Can a jury really decide the tough questions, such as whether</w:t>
      </w:r>
      <w:r w:rsidRPr="000B5C06">
        <w:rPr>
          <w:sz w:val="16"/>
        </w:rPr>
        <w:t xml:space="preserve"> Alberto </w:t>
      </w:r>
      <w:r w:rsidRPr="000B5C06">
        <w:rPr>
          <w:rStyle w:val="StyleBoldUnderline"/>
        </w:rPr>
        <w:t xml:space="preserve">Gonzales' opinion, concluding the Geneva Convention Protections do not apply to prisoners of war captured for Al Qaeda or the Taliban? </w:t>
      </w:r>
      <w:proofErr w:type="gramStart"/>
      <w:r w:rsidRPr="000B5C06">
        <w:rPr>
          <w:rStyle w:val="Emphasis"/>
        </w:rPr>
        <w:t>Of course</w:t>
      </w:r>
      <w:r w:rsidRPr="000B5C06">
        <w:rPr>
          <w:rStyle w:val="StyleBoldUnderline"/>
        </w:rPr>
        <w:t>.</w:t>
      </w:r>
      <w:proofErr w:type="gramEnd"/>
      <w:r w:rsidRPr="000B5C06">
        <w:rPr>
          <w:sz w:val="16"/>
        </w:rPr>
        <w:t xml:space="preserve"> A jury can determine if the legal opinion was a facade to justify actions already taken -- only the legal process with grand juries and subpoenas has any hope of piercing the wall of defense that will be used to block that inquiry. Those memos were not used to interpret the law -- they were intentionally written to change the law. No Commission can hope to get facts behind these opinions as quickly as the Courts. Our criminal law has specific status that reach overseas to punish torturers. Section 2340A of our Federal Criminal Code makes it a crime for any person "outside the United States to commit or attempt to commit torture." But, say the critics of criminal prosecution, torture is too vague a word for a prosecution. Not so. </w:t>
      </w:r>
      <w:r w:rsidRPr="000B5C06">
        <w:rPr>
          <w:rStyle w:val="StyleBoldUnderline"/>
        </w:rPr>
        <w:t>Judges</w:t>
      </w:r>
      <w:r w:rsidRPr="000B5C06">
        <w:rPr>
          <w:sz w:val="16"/>
        </w:rPr>
        <w:t xml:space="preserve"> and juries </w:t>
      </w:r>
      <w:r w:rsidRPr="000B5C06">
        <w:rPr>
          <w:rStyle w:val="StyleBoldUnderline"/>
        </w:rPr>
        <w:t>routinely define much vaguer terms - what does "reasonable doubt of guilt" or "reasonable doubt of guilt with a degree of moral certainty.</w:t>
      </w:r>
      <w:r w:rsidRPr="000B5C06">
        <w:rPr>
          <w:sz w:val="16"/>
        </w:rPr>
        <w:t xml:space="preserve">" What does cruel and inhuman treatment mean? </w:t>
      </w:r>
      <w:r w:rsidRPr="000B5C06">
        <w:rPr>
          <w:rStyle w:val="StyleBoldUnderline"/>
        </w:rPr>
        <w:t>They are always past precedents to help us define these terms.</w:t>
      </w:r>
      <w:r w:rsidRPr="000B5C06">
        <w:rPr>
          <w:sz w:val="16"/>
        </w:rPr>
        <w:t xml:space="preserve"> </w:t>
      </w:r>
      <w:r w:rsidRPr="000B5C06">
        <w:rPr>
          <w:rStyle w:val="StyleBoldUnderline"/>
        </w:rPr>
        <w:t>Juries determine competency in cases interpreting wills and estates, and sanity in criminal cases, with the help of experts, whom they often barely understand.</w:t>
      </w:r>
      <w:r w:rsidRPr="000B5C06">
        <w:rPr>
          <w:sz w:val="16"/>
        </w:rPr>
        <w:t xml:space="preserve"> It is wrong to say that lower level </w:t>
      </w:r>
      <w:proofErr w:type="gramStart"/>
      <w:r w:rsidRPr="000B5C06">
        <w:rPr>
          <w:sz w:val="16"/>
        </w:rPr>
        <w:t>officials,</w:t>
      </w:r>
      <w:proofErr w:type="gramEnd"/>
      <w:r w:rsidRPr="000B5C06">
        <w:rPr>
          <w:sz w:val="16"/>
        </w:rPr>
        <w:t xml:space="preserve"> or lower level military personnel can get off by claiming they followed higher orders. They did what fellow soldiers did - they followed the morality culture created by their environment and superiors. That's not a defense. When police officers in Los Angeles, Jackson, or New York beat prisoners, or deny them rights, most know they are violating the laws -- they do it nonetheless. And they can be and often are prosecuted. At times CIA personnel and people within the White House knew with certainty they were acting illegally. When the CIA destroyed at least 92 interrogation tapes to cover up what was done to the detainees, they violated a specific court order that prohibited that destruction. I don't have a religious faith in the majesty of the law. It is just the far best alternative. </w:t>
      </w:r>
      <w:proofErr w:type="gramStart"/>
      <w:r w:rsidRPr="000B5C06">
        <w:rPr>
          <w:sz w:val="16"/>
        </w:rPr>
        <w:t>Is</w:t>
      </w:r>
      <w:proofErr w:type="gramEnd"/>
      <w:r w:rsidRPr="000B5C06">
        <w:rPr>
          <w:sz w:val="16"/>
        </w:rPr>
        <w:t xml:space="preserve"> the criminal prosecutors and the process itself often flawed? </w:t>
      </w:r>
      <w:proofErr w:type="gramStart"/>
      <w:r w:rsidRPr="000B5C06">
        <w:rPr>
          <w:sz w:val="16"/>
        </w:rPr>
        <w:t>Of course.</w:t>
      </w:r>
      <w:proofErr w:type="gramEnd"/>
      <w:r w:rsidRPr="000B5C06">
        <w:rPr>
          <w:sz w:val="16"/>
        </w:rPr>
        <w:t xml:space="preserve"> At times, are the guilty declared innocent and the innocent declared guilty? </w:t>
      </w:r>
      <w:proofErr w:type="gramStart"/>
      <w:r w:rsidRPr="000B5C06">
        <w:rPr>
          <w:sz w:val="16"/>
        </w:rPr>
        <w:t>Of course.</w:t>
      </w:r>
      <w:proofErr w:type="gramEnd"/>
      <w:r w:rsidRPr="000B5C06">
        <w:rPr>
          <w:sz w:val="16"/>
        </w:rPr>
        <w:t xml:space="preserve"> </w:t>
      </w:r>
      <w:proofErr w:type="gramStart"/>
      <w:r w:rsidRPr="000B5C06">
        <w:rPr>
          <w:sz w:val="16"/>
        </w:rPr>
        <w:t>Do conviction</w:t>
      </w:r>
      <w:proofErr w:type="gramEnd"/>
      <w:r w:rsidRPr="000B5C06">
        <w:rPr>
          <w:sz w:val="16"/>
        </w:rPr>
        <w:t xml:space="preserve"> make it far less likely that torture will continue? </w:t>
      </w:r>
      <w:proofErr w:type="gramStart"/>
      <w:r w:rsidRPr="000B5C06">
        <w:rPr>
          <w:sz w:val="16"/>
        </w:rPr>
        <w:t>Probably so.</w:t>
      </w:r>
      <w:proofErr w:type="gramEnd"/>
      <w:r w:rsidRPr="000B5C06">
        <w:rPr>
          <w:sz w:val="16"/>
        </w:rPr>
        <w:t xml:space="preserve"> Will a string of successful prosecutions ensure that we will never have Americans participate in torture or illegal surveillance? </w:t>
      </w:r>
      <w:proofErr w:type="gramStart"/>
      <w:r w:rsidRPr="000B5C06">
        <w:rPr>
          <w:sz w:val="16"/>
        </w:rPr>
        <w:t>Probably not.</w:t>
      </w:r>
      <w:proofErr w:type="gramEnd"/>
      <w:r w:rsidRPr="000B5C06">
        <w:rPr>
          <w:sz w:val="16"/>
        </w:rPr>
        <w:t xml:space="preserve"> Does it make torture and illegal surveillance less likely? Yes. At the end of the day</w:t>
      </w:r>
      <w:r w:rsidRPr="00317866">
        <w:rPr>
          <w:rStyle w:val="StyleBoldUnderline"/>
          <w:highlight w:val="cyan"/>
        </w:rPr>
        <w:t>, I would</w:t>
      </w:r>
      <w:r w:rsidRPr="000B5C06">
        <w:rPr>
          <w:rStyle w:val="StyleBoldUnderline"/>
        </w:rPr>
        <w:t xml:space="preserve"> </w:t>
      </w:r>
      <w:r w:rsidRPr="00317866">
        <w:rPr>
          <w:rStyle w:val="StyleBoldUnderline"/>
          <w:highlight w:val="cyan"/>
        </w:rPr>
        <w:t xml:space="preserve">rather have American jurors, </w:t>
      </w:r>
      <w:r w:rsidRPr="00317866">
        <w:rPr>
          <w:rStyle w:val="Emphasis"/>
          <w:highlight w:val="cyan"/>
        </w:rPr>
        <w:t>bound by the Constitution</w:t>
      </w:r>
      <w:r w:rsidRPr="000B5C06">
        <w:rPr>
          <w:rStyle w:val="Emphasis"/>
        </w:rPr>
        <w:t xml:space="preserve"> and the law</w:t>
      </w:r>
      <w:r w:rsidRPr="000B5C06">
        <w:rPr>
          <w:rStyle w:val="StyleBoldUnderline"/>
        </w:rPr>
        <w:t xml:space="preserve">, </w:t>
      </w:r>
      <w:r w:rsidRPr="00317866">
        <w:rPr>
          <w:rStyle w:val="StyleBoldUnderline"/>
          <w:highlight w:val="cyan"/>
        </w:rPr>
        <w:t>make the decision</w:t>
      </w:r>
      <w:r w:rsidRPr="000B5C06">
        <w:rPr>
          <w:rStyle w:val="StyleBoldUnderline"/>
        </w:rPr>
        <w:t xml:space="preserve"> </w:t>
      </w:r>
      <w:r w:rsidRPr="000B5C06">
        <w:rPr>
          <w:rStyle w:val="Emphasis"/>
        </w:rPr>
        <w:t xml:space="preserve">rather </w:t>
      </w:r>
      <w:r w:rsidRPr="00317866">
        <w:rPr>
          <w:rStyle w:val="Emphasis"/>
          <w:highlight w:val="cyan"/>
        </w:rPr>
        <w:t>than</w:t>
      </w:r>
      <w:r w:rsidRPr="000B5C06">
        <w:rPr>
          <w:rStyle w:val="Emphasis"/>
        </w:rPr>
        <w:t xml:space="preserve"> politicians or </w:t>
      </w:r>
      <w:r w:rsidRPr="00317866">
        <w:rPr>
          <w:rStyle w:val="Emphasis"/>
          <w:highlight w:val="cyan"/>
        </w:rPr>
        <w:t>unelected blue ribbon commission members</w:t>
      </w:r>
      <w:r w:rsidRPr="000B5C06">
        <w:rPr>
          <w:rStyle w:val="Emphasis"/>
        </w:rPr>
        <w:t>.</w:t>
      </w:r>
      <w:r w:rsidRPr="000B5C06">
        <w:rPr>
          <w:sz w:val="16"/>
        </w:rPr>
        <w:t xml:space="preserve"> </w:t>
      </w:r>
      <w:r w:rsidRPr="000B5C06">
        <w:rPr>
          <w:rStyle w:val="StyleBoldUnderline"/>
        </w:rPr>
        <w:t>I would rather have the judges, bound by precedent and law, determine what is, and is not legal</w:t>
      </w:r>
      <w:r w:rsidRPr="000B5C06">
        <w:rPr>
          <w:sz w:val="16"/>
        </w:rPr>
        <w:t xml:space="preserve">. President </w:t>
      </w:r>
      <w:r w:rsidRPr="000B5C06">
        <w:rPr>
          <w:rStyle w:val="StyleBoldUnderline"/>
        </w:rPr>
        <w:t>Obama has said this is not the time to look back but to look forward</w:t>
      </w:r>
      <w:r w:rsidRPr="000B5C06">
        <w:rPr>
          <w:sz w:val="16"/>
        </w:rPr>
        <w:t xml:space="preserve">. There was a claim that the need for bipartisanship argued against prosecution. But </w:t>
      </w:r>
      <w:r w:rsidRPr="000B5C06">
        <w:rPr>
          <w:rStyle w:val="StyleBoldUnderline"/>
        </w:rPr>
        <w:t>the illusion of bipartisanship</w:t>
      </w:r>
      <w:r w:rsidRPr="000B5C06">
        <w:rPr>
          <w:sz w:val="16"/>
        </w:rPr>
        <w:t xml:space="preserve">, if it ever truly existed, </w:t>
      </w:r>
      <w:r w:rsidRPr="000B5C06">
        <w:rPr>
          <w:rStyle w:val="StyleBoldUnderline"/>
        </w:rPr>
        <w:t>has been broken</w:t>
      </w:r>
      <w:r w:rsidRPr="000B5C06">
        <w:rPr>
          <w:sz w:val="16"/>
        </w:rPr>
        <w:t xml:space="preserve">. President Obama and the Congress should now name a Special Prosecutor. </w:t>
      </w:r>
    </w:p>
    <w:p w:rsidR="003D6131" w:rsidRDefault="003D6131" w:rsidP="00BC7D5A"/>
    <w:p w:rsidR="00BC7D5A" w:rsidRDefault="00BC7D5A" w:rsidP="00BC7D5A">
      <w:pPr>
        <w:pStyle w:val="Heading3"/>
      </w:pPr>
      <w:r>
        <w:lastRenderedPageBreak/>
        <w:t>Deference</w:t>
      </w:r>
    </w:p>
    <w:p w:rsidR="00BC7D5A" w:rsidRDefault="00BC7D5A" w:rsidP="00BC7D5A"/>
    <w:p w:rsidR="00BC7D5A" w:rsidRDefault="00BC7D5A" w:rsidP="00BC7D5A">
      <w:pPr>
        <w:pStyle w:val="Heading4"/>
      </w:pPr>
      <w:r>
        <w:t>Courts solve deference link</w:t>
      </w:r>
    </w:p>
    <w:p w:rsidR="00BC7D5A" w:rsidRDefault="00BC7D5A" w:rsidP="00BC7D5A">
      <w:proofErr w:type="spellStart"/>
      <w:r w:rsidRPr="00435119">
        <w:rPr>
          <w:rStyle w:val="StyleStyleBold12pt"/>
        </w:rPr>
        <w:t>Coughenour</w:t>
      </w:r>
      <w:proofErr w:type="spellEnd"/>
      <w:r w:rsidRPr="00435119">
        <w:rPr>
          <w:rStyle w:val="StyleStyleBold12pt"/>
        </w:rPr>
        <w:t xml:space="preserve"> 08</w:t>
      </w:r>
      <w:r>
        <w:t xml:space="preserve"> (John C</w:t>
      </w:r>
      <w:proofErr w:type="gramStart"/>
      <w:r>
        <w:t>. ,</w:t>
      </w:r>
      <w:proofErr w:type="gramEnd"/>
      <w:r>
        <w:t xml:space="preserve"> The Right Place to Try Terrorism Cases, July 27, 2008, http://articles.washingtonpost.com/2008-07-27/opinions/36772256_1_terrorism-trials-district-court-federal-courts)</w:t>
      </w:r>
    </w:p>
    <w:p w:rsidR="00BC7D5A" w:rsidRPr="006A38AF" w:rsidRDefault="00BC7D5A" w:rsidP="00BC7D5A">
      <w:pPr>
        <w:rPr>
          <w:sz w:val="16"/>
        </w:rPr>
      </w:pPr>
      <w:r w:rsidRPr="006A38AF">
        <w:rPr>
          <w:sz w:val="16"/>
        </w:rPr>
        <w:t xml:space="preserve">I have spent 27 years on the federal bench. In particular, my experience with the trial of Ahmed </w:t>
      </w:r>
      <w:proofErr w:type="spellStart"/>
      <w:r w:rsidRPr="006A38AF">
        <w:rPr>
          <w:sz w:val="16"/>
        </w:rPr>
        <w:t>Ressam</w:t>
      </w:r>
      <w:proofErr w:type="spellEnd"/>
      <w:r w:rsidRPr="006A38AF">
        <w:rPr>
          <w:sz w:val="16"/>
        </w:rPr>
        <w:t xml:space="preserve">, the "millennium bomber," leads me to worry about Attorney General Michael </w:t>
      </w:r>
      <w:proofErr w:type="spellStart"/>
      <w:r w:rsidRPr="006A38AF">
        <w:rPr>
          <w:sz w:val="16"/>
        </w:rPr>
        <w:t>Mukasey's</w:t>
      </w:r>
      <w:proofErr w:type="spellEnd"/>
      <w:r w:rsidRPr="006A38AF">
        <w:rPr>
          <w:sz w:val="16"/>
        </w:rPr>
        <w:t xml:space="preserve"> comments last week, urging Congress to pass legislation outlining judicial procedures for reviewing Guantanamo detainees' habeas petitions. As constituted, </w:t>
      </w:r>
      <w:r w:rsidRPr="0078084F">
        <w:rPr>
          <w:rStyle w:val="StyleBoldUnderline"/>
          <w:highlight w:val="cyan"/>
        </w:rPr>
        <w:t>U.S. courts are</w:t>
      </w:r>
      <w:r w:rsidRPr="00D35E9D">
        <w:rPr>
          <w:rStyle w:val="StyleBoldUnderline"/>
        </w:rPr>
        <w:t xml:space="preserve"> not only an adequate venue for trying terrorism suspects but are also</w:t>
      </w:r>
      <w:r w:rsidRPr="00D35E9D">
        <w:rPr>
          <w:rStyle w:val="Emphasis"/>
        </w:rPr>
        <w:t xml:space="preserve"> </w:t>
      </w:r>
      <w:r w:rsidRPr="0078084F">
        <w:rPr>
          <w:rStyle w:val="Emphasis"/>
          <w:highlight w:val="cyan"/>
        </w:rPr>
        <w:t>a tremendous asset in combating terrorism</w:t>
      </w:r>
      <w:r w:rsidRPr="0078084F">
        <w:rPr>
          <w:sz w:val="16"/>
          <w:highlight w:val="cyan"/>
        </w:rPr>
        <w:t>.</w:t>
      </w:r>
      <w:r w:rsidRPr="006A38AF">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sidRPr="00176A16">
        <w:rPr>
          <w:rStyle w:val="StyleBoldUnderline"/>
        </w:rPr>
        <w:t>this is not a choice between the existential threat of terrorism and the abstractions of a 200-year-old document</w:t>
      </w:r>
      <w:r w:rsidRPr="006A38AF">
        <w:rPr>
          <w:sz w:val="16"/>
        </w:rPr>
        <w:t xml:space="preserve">. The choice is better framed as: </w:t>
      </w:r>
      <w:r w:rsidRPr="00176A16">
        <w:rPr>
          <w:rStyle w:val="StyleBoldUnderline"/>
        </w:rPr>
        <w:t>Do we want our courts to be viewed as another tool in the "war on terrorism," or do we want them to stand as a bulwark against the corrupt ideology upon which terrorism feeds?</w:t>
      </w:r>
      <w:r w:rsidRPr="006A38AF">
        <w:rPr>
          <w:sz w:val="16"/>
        </w:rPr>
        <w:t xml:space="preserve"> </w:t>
      </w:r>
      <w:r w:rsidRPr="0078084F">
        <w:rPr>
          <w:rStyle w:val="StyleBoldUnderline"/>
          <w:highlight w:val="cyan"/>
        </w:rPr>
        <w:t>Detractors of the current system argue that</w:t>
      </w:r>
      <w:r w:rsidRPr="00176A16">
        <w:rPr>
          <w:rStyle w:val="StyleBoldUnderline"/>
        </w:rPr>
        <w:t xml:space="preserve"> the </w:t>
      </w:r>
      <w:r w:rsidRPr="0078084F">
        <w:rPr>
          <w:rStyle w:val="StyleBoldUnderline"/>
          <w:highlight w:val="cyan"/>
        </w:rPr>
        <w:t>federal courts are ill-equipped for</w:t>
      </w:r>
      <w:r w:rsidRPr="00176A16">
        <w:rPr>
          <w:rStyle w:val="StyleBoldUnderline"/>
        </w:rPr>
        <w:t xml:space="preserve"> the unique challenges that </w:t>
      </w:r>
      <w:r w:rsidRPr="0078084F">
        <w:rPr>
          <w:rStyle w:val="StyleBoldUnderline"/>
          <w:highlight w:val="cyan"/>
        </w:rPr>
        <w:t>terrorism</w:t>
      </w:r>
      <w:r w:rsidRPr="00176A16">
        <w:rPr>
          <w:rStyle w:val="StyleBoldUnderline"/>
        </w:rPr>
        <w:t xml:space="preserve"> trials pose. Such </w:t>
      </w:r>
      <w:r w:rsidRPr="0078084F">
        <w:rPr>
          <w:rStyle w:val="StyleBoldUnderline"/>
          <w:highlight w:val="cyan"/>
        </w:rPr>
        <w:t>objections</w:t>
      </w:r>
      <w:r w:rsidRPr="00176A16">
        <w:rPr>
          <w:rStyle w:val="StyleBoldUnderline"/>
        </w:rPr>
        <w:t xml:space="preserve"> often </w:t>
      </w:r>
      <w:r w:rsidRPr="0078084F">
        <w:rPr>
          <w:rStyle w:val="StyleBoldUnderline"/>
          <w:highlight w:val="cyan"/>
        </w:rPr>
        <w:t xml:space="preserve">begin with </w:t>
      </w:r>
      <w:r w:rsidRPr="0078084F">
        <w:rPr>
          <w:rStyle w:val="Emphasis"/>
          <w:highlight w:val="cyan"/>
        </w:rPr>
        <w:t>a false premise</w:t>
      </w:r>
      <w:r w:rsidRPr="00176A16">
        <w:rPr>
          <w:rStyle w:val="StyleBoldUnderline"/>
        </w:rPr>
        <w:t>: that the threat of terrorism is too great to risk an "unsuccessful" prosecution by adhering to procedural and evidentiary rules that could constrain prosecutors' abilities</w:t>
      </w:r>
      <w:r w:rsidRPr="006A38AF">
        <w:rPr>
          <w:sz w:val="16"/>
        </w:rPr>
        <w:t xml:space="preserve">. This assumes that convictions are the yardstick by which success is measured. </w:t>
      </w:r>
      <w:r w:rsidRPr="0078084F">
        <w:rPr>
          <w:rStyle w:val="StyleBoldUnderline"/>
          <w:highlight w:val="cyan"/>
        </w:rPr>
        <w:t>Courts guarantee an independent process</w:t>
      </w:r>
      <w:r w:rsidRPr="006A38AF">
        <w:rPr>
          <w:sz w:val="16"/>
        </w:rPr>
        <w:t xml:space="preserve">, not an outcome. Any tribunal purporting to do otherwise is not a court. </w:t>
      </w:r>
      <w:r w:rsidRPr="00CC592C">
        <w:rPr>
          <w:rStyle w:val="StyleBoldUnderline"/>
        </w:rPr>
        <w:t>Critics</w:t>
      </w:r>
      <w:r w:rsidRPr="00176A16">
        <w:rPr>
          <w:rStyle w:val="StyleBoldUnderline"/>
        </w:rPr>
        <w:t xml:space="preserve"> raise more-legitimate concerns about whether judges have sufficient expertise over the subject matter of terrorism trials and whether the courts can adequately safeguard classified information.</w:t>
      </w:r>
      <w:r w:rsidRPr="006A38AF">
        <w:rPr>
          <w:sz w:val="16"/>
        </w:rPr>
        <w:t xml:space="preserve"> The truth is that judges are generalists. Just as they decide cases as varied as employment discrimination and bank robbery, </w:t>
      </w:r>
      <w:r w:rsidRPr="0078084F">
        <w:rPr>
          <w:rStyle w:val="Emphasis"/>
          <w:highlight w:val="cyan"/>
        </w:rPr>
        <w:t>they are capable of negotiating the complexities of terrorism trials.</w:t>
      </w:r>
      <w:r w:rsidRPr="006A38AF">
        <w:rPr>
          <w:sz w:val="16"/>
        </w:rPr>
        <w:t xml:space="preserve"> Last month </w:t>
      </w:r>
      <w:r w:rsidRPr="00176A16">
        <w:rPr>
          <w:rStyle w:val="StyleBoldUnderline"/>
        </w:rPr>
        <w:t xml:space="preserve">in </w:t>
      </w:r>
      <w:proofErr w:type="spellStart"/>
      <w:r w:rsidRPr="00176A16">
        <w:rPr>
          <w:rStyle w:val="StyleBoldUnderline"/>
        </w:rPr>
        <w:t>Boumediene</w:t>
      </w:r>
      <w:proofErr w:type="spellEnd"/>
      <w:r w:rsidRPr="006A38AF">
        <w:rPr>
          <w:sz w:val="16"/>
        </w:rPr>
        <w:t xml:space="preserve"> v. Bush, </w:t>
      </w:r>
      <w:r w:rsidRPr="0078084F">
        <w:rPr>
          <w:rStyle w:val="StyleBoldUnderline"/>
          <w:highlight w:val="cyan"/>
        </w:rPr>
        <w:t xml:space="preserve">the Supreme Court </w:t>
      </w:r>
      <w:r w:rsidRPr="00A12B55">
        <w:rPr>
          <w:rStyle w:val="StyleBoldUnderline"/>
        </w:rPr>
        <w:t>confirmed its confidence in the capability of federal courts. The justices explicitly</w:t>
      </w:r>
      <w:r w:rsidRPr="00176A16">
        <w:rPr>
          <w:rStyle w:val="StyleBoldUnderline"/>
        </w:rPr>
        <w:t xml:space="preserve"> </w:t>
      </w:r>
      <w:r w:rsidRPr="0078084F">
        <w:rPr>
          <w:rStyle w:val="StyleBoldUnderline"/>
          <w:highlight w:val="cyan"/>
        </w:rPr>
        <w:t>rejected an attempt to carve away an area of federal court jurisdiction in</w:t>
      </w:r>
      <w:r w:rsidRPr="00176A16">
        <w:rPr>
          <w:rStyle w:val="StyleBoldUnderline"/>
        </w:rPr>
        <w:t xml:space="preserve"> service of </w:t>
      </w:r>
      <w:r w:rsidRPr="0078084F">
        <w:rPr>
          <w:rStyle w:val="StyleBoldUnderline"/>
          <w:highlight w:val="cyan"/>
        </w:rPr>
        <w:t>the war against terrorism</w:t>
      </w:r>
      <w:r w:rsidRPr="006A38AF">
        <w:rPr>
          <w:sz w:val="16"/>
        </w:rPr>
        <w:t xml:space="preserve">, </w:t>
      </w:r>
      <w:r w:rsidRPr="0078084F">
        <w:rPr>
          <w:rStyle w:val="StyleBoldUnderline"/>
          <w:highlight w:val="cyan"/>
        </w:rPr>
        <w:t>saying</w:t>
      </w:r>
      <w:r w:rsidRPr="00176A16">
        <w:rPr>
          <w:rStyle w:val="StyleBoldUnderline"/>
        </w:rPr>
        <w:t>: "</w:t>
      </w:r>
      <w:r w:rsidRPr="00CC592C">
        <w:rPr>
          <w:rStyle w:val="StyleBoldUnderline"/>
        </w:rPr>
        <w:t>We recognize</w:t>
      </w:r>
      <w:r w:rsidRPr="00CC592C">
        <w:rPr>
          <w:sz w:val="16"/>
        </w:rPr>
        <w:t>,</w:t>
      </w:r>
      <w:r w:rsidRPr="006A38AF">
        <w:rPr>
          <w:sz w:val="16"/>
        </w:rPr>
        <w:t xml:space="preserve"> however, that the Government has a legitimate interest in protecting sources and methods of intelligence gathering; and we expect </w:t>
      </w:r>
      <w:r w:rsidRPr="00176A16">
        <w:rPr>
          <w:rStyle w:val="StyleBoldUnderline"/>
        </w:rPr>
        <w:t xml:space="preserve">that </w:t>
      </w:r>
      <w:r w:rsidRPr="00CC592C">
        <w:rPr>
          <w:rStyle w:val="StyleBoldUnderline"/>
        </w:rPr>
        <w:t>the District Court</w:t>
      </w:r>
      <w:r w:rsidRPr="00176A16">
        <w:rPr>
          <w:rStyle w:val="StyleBoldUnderline"/>
        </w:rPr>
        <w:t xml:space="preserve"> will use its discretion to accommodate this interest to the greatest extent possible.</w:t>
      </w:r>
      <w:r w:rsidRPr="006A38AF">
        <w:rPr>
          <w:sz w:val="16"/>
        </w:rPr>
        <w:t xml:space="preserve"> . . . </w:t>
      </w:r>
      <w:r w:rsidRPr="0078084F">
        <w:rPr>
          <w:rStyle w:val="StyleBoldUnderline"/>
          <w:highlight w:val="cyan"/>
        </w:rPr>
        <w:t>These</w:t>
      </w:r>
      <w:r w:rsidRPr="007F1F39">
        <w:rPr>
          <w:rStyle w:val="StyleBoldUnderline"/>
        </w:rPr>
        <w:t xml:space="preserve"> and the other remaining </w:t>
      </w:r>
      <w:r w:rsidRPr="0078084F">
        <w:rPr>
          <w:rStyle w:val="StyleBoldUnderline"/>
          <w:highlight w:val="cyan"/>
        </w:rPr>
        <w:t xml:space="preserve">questions </w:t>
      </w:r>
      <w:r w:rsidRPr="0078084F">
        <w:rPr>
          <w:rStyle w:val="Emphasis"/>
          <w:highlight w:val="cyan"/>
        </w:rPr>
        <w:t>are within the expertise and competence</w:t>
      </w:r>
      <w:r w:rsidRPr="0078084F">
        <w:rPr>
          <w:rStyle w:val="StyleBoldUnderline"/>
          <w:highlight w:val="cyan"/>
        </w:rPr>
        <w:t xml:space="preserve"> of the</w:t>
      </w:r>
      <w:r w:rsidRPr="007F1F39">
        <w:rPr>
          <w:rStyle w:val="StyleBoldUnderline"/>
        </w:rPr>
        <w:t xml:space="preserve"> </w:t>
      </w:r>
      <w:r w:rsidRPr="0078084F">
        <w:rPr>
          <w:rStyle w:val="StyleBoldUnderline"/>
          <w:highlight w:val="cyan"/>
        </w:rPr>
        <w:t>District Court to address</w:t>
      </w:r>
      <w:r w:rsidRPr="007F1F39">
        <w:rPr>
          <w:rStyle w:val="StyleBoldUnderline"/>
        </w:rPr>
        <w:t xml:space="preserve"> in the first instance</w:t>
      </w:r>
      <w:r w:rsidRPr="006A38AF">
        <w:rPr>
          <w:sz w:val="16"/>
        </w:rPr>
        <w:t xml:space="preserve">." </w:t>
      </w:r>
      <w:r w:rsidRPr="00210CA1">
        <w:rPr>
          <w:rStyle w:val="StyleBoldUnderline"/>
          <w:highlight w:val="cyan"/>
        </w:rPr>
        <w:t>As for protecting classified information, courts are</w:t>
      </w:r>
      <w:r w:rsidRPr="007F1F39">
        <w:rPr>
          <w:rStyle w:val="StyleBoldUnderline"/>
        </w:rPr>
        <w:t xml:space="preserve"> guided by</w:t>
      </w:r>
      <w:r w:rsidRPr="006A38AF">
        <w:rPr>
          <w:sz w:val="16"/>
        </w:rPr>
        <w:t xml:space="preserve"> the </w:t>
      </w:r>
      <w:r w:rsidRPr="007F1F39">
        <w:rPr>
          <w:rStyle w:val="Emphasis"/>
        </w:rPr>
        <w:t>C</w:t>
      </w:r>
      <w:r w:rsidRPr="006A38AF">
        <w:rPr>
          <w:sz w:val="16"/>
        </w:rPr>
        <w:t xml:space="preserve">lassified </w:t>
      </w:r>
      <w:r w:rsidRPr="007F1F39">
        <w:rPr>
          <w:rStyle w:val="Emphasis"/>
        </w:rPr>
        <w:t>I</w:t>
      </w:r>
      <w:r w:rsidRPr="006A38AF">
        <w:rPr>
          <w:sz w:val="16"/>
        </w:rPr>
        <w:t xml:space="preserve">nformation </w:t>
      </w:r>
      <w:r w:rsidRPr="007F1F39">
        <w:rPr>
          <w:rStyle w:val="Emphasis"/>
        </w:rPr>
        <w:t>P</w:t>
      </w:r>
      <w:r w:rsidRPr="006A38AF">
        <w:rPr>
          <w:sz w:val="16"/>
        </w:rPr>
        <w:t xml:space="preserve">rocedures </w:t>
      </w:r>
      <w:r w:rsidRPr="007F1F39">
        <w:rPr>
          <w:rStyle w:val="Emphasis"/>
        </w:rPr>
        <w:t>A</w:t>
      </w:r>
      <w:r w:rsidRPr="006A38AF">
        <w:rPr>
          <w:sz w:val="16"/>
        </w:rPr>
        <w:t xml:space="preserve">ct, which played a prominent role during the trial of </w:t>
      </w:r>
      <w:proofErr w:type="spellStart"/>
      <w:r w:rsidRPr="006A38AF">
        <w:rPr>
          <w:sz w:val="16"/>
        </w:rPr>
        <w:t>Ressam</w:t>
      </w:r>
      <w:proofErr w:type="spellEnd"/>
      <w:r w:rsidRPr="006A38AF">
        <w:rPr>
          <w:sz w:val="16"/>
        </w:rPr>
        <w:t xml:space="preserve"> in my courtroom in 2001. </w:t>
      </w:r>
      <w:r w:rsidRPr="007F1F39">
        <w:rPr>
          <w:rStyle w:val="StyleBoldUnderline"/>
        </w:rPr>
        <w:t xml:space="preserve">I found the act's extensive protections to be </w:t>
      </w:r>
      <w:r w:rsidRPr="00210CA1">
        <w:rPr>
          <w:rStyle w:val="StyleBoldUnderline"/>
          <w:highlight w:val="cyan"/>
        </w:rPr>
        <w:t>more than adequate</w:t>
      </w:r>
      <w:r w:rsidRPr="007F1F39">
        <w:rPr>
          <w:rStyle w:val="StyleBoldUnderline"/>
        </w:rPr>
        <w:t>,</w:t>
      </w:r>
      <w:r w:rsidRPr="006A38AF">
        <w:rPr>
          <w:sz w:val="16"/>
        </w:rPr>
        <w:t xml:space="preserve"> but I also think that any shortcoming in the law can and should be addressed by further revision rather than by undermining the judiciary.</w:t>
      </w:r>
    </w:p>
    <w:p w:rsidR="00BC7D5A" w:rsidRDefault="00BC7D5A" w:rsidP="00BC7D5A"/>
    <w:p w:rsidR="003D6131" w:rsidRDefault="003D6131" w:rsidP="00BC7D5A"/>
    <w:p w:rsidR="003D6131" w:rsidRDefault="003D6131" w:rsidP="003D6131">
      <w:pPr>
        <w:pStyle w:val="Heading2"/>
      </w:pPr>
      <w:r>
        <w:lastRenderedPageBreak/>
        <w:t>1AR</w:t>
      </w:r>
    </w:p>
    <w:p w:rsidR="003D6131" w:rsidRDefault="003D6131" w:rsidP="003D6131"/>
    <w:p w:rsidR="00E42C60" w:rsidRDefault="00E42C60" w:rsidP="00E42C60">
      <w:pPr>
        <w:pStyle w:val="Heading3"/>
      </w:pPr>
      <w:r>
        <w:lastRenderedPageBreak/>
        <w:t>T – Restrictions</w:t>
      </w:r>
    </w:p>
    <w:p w:rsidR="00E42C60" w:rsidRDefault="00E42C60" w:rsidP="00E42C60"/>
    <w:p w:rsidR="00E42C60" w:rsidRPr="000B1B54" w:rsidRDefault="00E42C60" w:rsidP="00E42C60"/>
    <w:p w:rsidR="00E42C60" w:rsidRDefault="00E42C60" w:rsidP="00E42C60">
      <w:pPr>
        <w:pStyle w:val="Heading3"/>
      </w:pPr>
      <w:r>
        <w:lastRenderedPageBreak/>
        <w:t>Transparency CP</w:t>
      </w:r>
    </w:p>
    <w:p w:rsidR="00E42C60" w:rsidRDefault="00E42C60" w:rsidP="00E42C60"/>
    <w:p w:rsidR="00E42C60" w:rsidRDefault="00E42C60" w:rsidP="00E42C60">
      <w:pPr>
        <w:pStyle w:val="Heading4"/>
      </w:pPr>
      <w:r>
        <w:t xml:space="preserve">You are the </w:t>
      </w:r>
      <w:r>
        <w:rPr>
          <w:u w:val="single"/>
        </w:rPr>
        <w:t>definition</w:t>
      </w:r>
      <w:r>
        <w:t xml:space="preserve"> of a blue-ribbon commission</w:t>
      </w:r>
    </w:p>
    <w:p w:rsidR="00E42C60" w:rsidRPr="00FD2B44" w:rsidRDefault="00E42C60" w:rsidP="00E42C60">
      <w:pPr>
        <w:rPr>
          <w:sz w:val="16"/>
        </w:rPr>
      </w:pPr>
      <w:r>
        <w:rPr>
          <w:rStyle w:val="StyleStyleBold12pt"/>
        </w:rPr>
        <w:t xml:space="preserve">TheFreeDictionary.com </w:t>
      </w:r>
      <w:r w:rsidRPr="00FD2B44">
        <w:rPr>
          <w:sz w:val="16"/>
        </w:rPr>
        <w:t>http://www.thefreedictionary.com/blue+ribbon+commission</w:t>
      </w:r>
    </w:p>
    <w:p w:rsidR="00E42C60" w:rsidRPr="00FD2B44" w:rsidRDefault="00E42C60" w:rsidP="00E42C60">
      <w:pPr>
        <w:rPr>
          <w:rStyle w:val="Emphasis"/>
        </w:rPr>
      </w:pPr>
      <w:proofErr w:type="gramStart"/>
      <w:r w:rsidRPr="00FD2B44">
        <w:rPr>
          <w:sz w:val="16"/>
        </w:rPr>
        <w:t>blue</w:t>
      </w:r>
      <w:proofErr w:type="gramEnd"/>
      <w:r w:rsidRPr="00FD2B44">
        <w:rPr>
          <w:sz w:val="16"/>
        </w:rPr>
        <w:t xml:space="preserve"> ribbon commission - </w:t>
      </w:r>
      <w:r w:rsidRPr="00317866">
        <w:rPr>
          <w:rStyle w:val="Emphasis"/>
          <w:highlight w:val="cyan"/>
        </w:rPr>
        <w:t>an independent</w:t>
      </w:r>
      <w:r w:rsidRPr="00FD2B44">
        <w:rPr>
          <w:sz w:val="16"/>
        </w:rPr>
        <w:t xml:space="preserve"> and exclusive </w:t>
      </w:r>
      <w:r w:rsidRPr="00317866">
        <w:rPr>
          <w:rStyle w:val="Emphasis"/>
          <w:highlight w:val="cyan"/>
        </w:rPr>
        <w:t>commission of nonpartisan</w:t>
      </w:r>
      <w:r w:rsidRPr="00FD2B44">
        <w:rPr>
          <w:sz w:val="16"/>
        </w:rPr>
        <w:t xml:space="preserve"> statesmen and </w:t>
      </w:r>
      <w:r w:rsidRPr="00317866">
        <w:rPr>
          <w:rStyle w:val="Emphasis"/>
          <w:highlight w:val="cyan"/>
        </w:rPr>
        <w:t>experts</w:t>
      </w:r>
      <w:r w:rsidRPr="00FD2B44">
        <w:rPr>
          <w:rStyle w:val="Emphasis"/>
        </w:rPr>
        <w:t xml:space="preserve"> </w:t>
      </w:r>
      <w:r w:rsidRPr="00317866">
        <w:rPr>
          <w:rStyle w:val="Emphasis"/>
          <w:highlight w:val="cyan"/>
        </w:rPr>
        <w:t>formed to investigate some important governmental issue</w:t>
      </w:r>
    </w:p>
    <w:p w:rsidR="00E42C60" w:rsidRDefault="00E42C60" w:rsidP="00E42C60"/>
    <w:p w:rsidR="00E42C60" w:rsidRDefault="00E42C60" w:rsidP="00E42C60"/>
    <w:p w:rsidR="00E42C60" w:rsidRDefault="00E42C60" w:rsidP="00E42C60"/>
    <w:p w:rsidR="00E42C60" w:rsidRDefault="00E42C60" w:rsidP="003D6131">
      <w:pPr>
        <w:pStyle w:val="Heading3"/>
      </w:pPr>
      <w:r>
        <w:lastRenderedPageBreak/>
        <w:t>Politics</w:t>
      </w:r>
    </w:p>
    <w:p w:rsidR="00E42C60" w:rsidRDefault="00E42C60" w:rsidP="00E42C60"/>
    <w:p w:rsidR="00E42C60" w:rsidRPr="001802D6" w:rsidRDefault="00E42C60" w:rsidP="00E42C60">
      <w:pPr>
        <w:pStyle w:val="Heading4"/>
        <w:rPr>
          <w:rFonts w:asciiTheme="minorHAnsi" w:hAnsiTheme="minorHAnsi"/>
        </w:rPr>
      </w:pPr>
      <w:r w:rsidRPr="001802D6">
        <w:rPr>
          <w:rFonts w:asciiTheme="minorHAnsi" w:hAnsiTheme="minorHAnsi"/>
        </w:rPr>
        <w:t>Obama doesn’t get the blame for Court actions</w:t>
      </w:r>
    </w:p>
    <w:p w:rsidR="00E42C60" w:rsidRPr="001802D6" w:rsidRDefault="00E42C60" w:rsidP="00E42C60">
      <w:pPr>
        <w:rPr>
          <w:rFonts w:asciiTheme="minorHAnsi" w:hAnsiTheme="minorHAnsi"/>
        </w:rPr>
      </w:pPr>
      <w:r w:rsidRPr="001802D6">
        <w:rPr>
          <w:rStyle w:val="StyleStyleBold12pt"/>
          <w:rFonts w:asciiTheme="minorHAnsi" w:hAnsiTheme="minorHAnsi"/>
        </w:rPr>
        <w:t>Sanger-Katz 12</w:t>
      </w:r>
      <w:r w:rsidRPr="001802D6">
        <w:rPr>
          <w:rFonts w:asciiTheme="minorHAnsi" w:hAnsiTheme="minorHAnsi"/>
        </w:rPr>
        <w:t xml:space="preserve"> (</w:t>
      </w:r>
      <w:r w:rsidRPr="001802D6">
        <w:rPr>
          <w:rFonts w:asciiTheme="minorHAnsi" w:hAnsiTheme="minorHAnsi"/>
          <w:sz w:val="20"/>
        </w:rPr>
        <w:t>Margot, healthcare correspondent for the National Journal, Poll: No Blame if Court Nixes Health Care Law, June 5, http://www.nationaljournal.com/daily/poll-no-blame-if-court-nixes-health-care-law-20120605)</w:t>
      </w:r>
    </w:p>
    <w:p w:rsidR="00E42C60" w:rsidRPr="001802D6" w:rsidRDefault="00E42C60" w:rsidP="00E42C60">
      <w:pPr>
        <w:rPr>
          <w:rFonts w:asciiTheme="minorHAnsi" w:hAnsiTheme="minorHAnsi"/>
          <w:sz w:val="16"/>
        </w:rPr>
      </w:pPr>
      <w:r w:rsidRPr="001802D6">
        <w:rPr>
          <w:rFonts w:asciiTheme="minorHAnsi" w:hAnsiTheme="minorHAnsi"/>
          <w:sz w:val="16"/>
        </w:rPr>
        <w:t xml:space="preserve">Even though President </w:t>
      </w:r>
      <w:r w:rsidRPr="00A85FB5">
        <w:rPr>
          <w:rStyle w:val="StyleBoldUnderline"/>
          <w:rFonts w:asciiTheme="minorHAnsi" w:hAnsiTheme="minorHAnsi"/>
          <w:highlight w:val="cyan"/>
        </w:rPr>
        <w:t>Obama fought for</w:t>
      </w:r>
      <w:r w:rsidRPr="001802D6">
        <w:rPr>
          <w:rStyle w:val="StyleBoldUnderline"/>
          <w:rFonts w:asciiTheme="minorHAnsi" w:hAnsiTheme="minorHAnsi"/>
        </w:rPr>
        <w:t xml:space="preserve"> passage of</w:t>
      </w:r>
      <w:r w:rsidRPr="001802D6">
        <w:rPr>
          <w:rFonts w:asciiTheme="minorHAnsi" w:hAnsiTheme="minorHAnsi"/>
          <w:sz w:val="16"/>
        </w:rPr>
        <w:t xml:space="preserve"> the landmark 2010 </w:t>
      </w:r>
      <w:r w:rsidRPr="00A85FB5">
        <w:rPr>
          <w:rStyle w:val="StyleBoldUnderline"/>
          <w:rFonts w:asciiTheme="minorHAnsi" w:hAnsiTheme="minorHAnsi"/>
          <w:highlight w:val="cyan"/>
        </w:rPr>
        <w:t>health care</w:t>
      </w:r>
      <w:r w:rsidRPr="001802D6">
        <w:rPr>
          <w:rFonts w:asciiTheme="minorHAnsi" w:hAnsiTheme="minorHAnsi"/>
          <w:sz w:val="16"/>
        </w:rPr>
        <w:t xml:space="preserve"> law, </w:t>
      </w:r>
      <w:r w:rsidRPr="00A85FB5">
        <w:rPr>
          <w:rStyle w:val="StyleBoldUnderline"/>
          <w:rFonts w:asciiTheme="minorHAnsi" w:hAnsiTheme="minorHAnsi"/>
          <w:highlight w:val="cyan"/>
        </w:rPr>
        <w:t>very small minorities</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say</w:t>
      </w:r>
      <w:r w:rsidRPr="001802D6">
        <w:rPr>
          <w:rStyle w:val="StyleBoldUnderline"/>
          <w:rFonts w:asciiTheme="minorHAnsi" w:hAnsiTheme="minorHAnsi"/>
        </w:rPr>
        <w:t xml:space="preserve"> their </w:t>
      </w:r>
      <w:r w:rsidRPr="00A85FB5">
        <w:rPr>
          <w:rStyle w:val="StyleBoldUnderline"/>
          <w:rFonts w:asciiTheme="minorHAnsi" w:hAnsiTheme="minorHAnsi"/>
          <w:highlight w:val="cyan"/>
        </w:rPr>
        <w:t>attitudes</w:t>
      </w:r>
      <w:r w:rsidRPr="001802D6">
        <w:rPr>
          <w:rStyle w:val="StyleBoldUnderline"/>
          <w:rFonts w:asciiTheme="minorHAnsi" w:hAnsiTheme="minorHAnsi"/>
        </w:rPr>
        <w:t xml:space="preserve"> about him </w:t>
      </w:r>
      <w:r w:rsidRPr="00A85FB5">
        <w:rPr>
          <w:rStyle w:val="StyleBoldUnderline"/>
          <w:rFonts w:asciiTheme="minorHAnsi" w:hAnsiTheme="minorHAnsi"/>
          <w:highlight w:val="cyan"/>
        </w:rPr>
        <w:t>would change</w:t>
      </w:r>
      <w:r w:rsidRPr="001802D6">
        <w:rPr>
          <w:rStyle w:val="StyleBoldUnderline"/>
          <w:rFonts w:asciiTheme="minorHAnsi" w:hAnsiTheme="minorHAnsi"/>
        </w:rPr>
        <w:t xml:space="preserve"> one way or the other </w:t>
      </w:r>
      <w:r w:rsidRPr="00A85FB5">
        <w:rPr>
          <w:rStyle w:val="StyleBoldUnderline"/>
          <w:rFonts w:asciiTheme="minorHAnsi" w:hAnsiTheme="minorHAnsi"/>
          <w:highlight w:val="cyan"/>
        </w:rPr>
        <w:t>should the</w:t>
      </w:r>
      <w:r w:rsidRPr="001802D6">
        <w:rPr>
          <w:rStyle w:val="StyleBoldUnderline"/>
          <w:rFonts w:asciiTheme="minorHAnsi" w:hAnsiTheme="minorHAnsi"/>
        </w:rPr>
        <w:t xml:space="preserve"> Supreme </w:t>
      </w:r>
      <w:r w:rsidRPr="00A85FB5">
        <w:rPr>
          <w:rStyle w:val="StyleBoldUnderline"/>
          <w:rFonts w:asciiTheme="minorHAnsi" w:hAnsiTheme="minorHAnsi"/>
          <w:highlight w:val="cyan"/>
        </w:rPr>
        <w:t>Court strike</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down the law</w:t>
      </w:r>
      <w:r w:rsidRPr="001802D6">
        <w:rPr>
          <w:rFonts w:asciiTheme="minorHAnsi" w:hAnsiTheme="minorHAnsi"/>
          <w:sz w:val="16"/>
        </w:rPr>
        <w:t xml:space="preserve"> that is so often referred to as “</w:t>
      </w:r>
      <w:proofErr w:type="spellStart"/>
      <w:r w:rsidRPr="001802D6">
        <w:rPr>
          <w:rFonts w:asciiTheme="minorHAnsi" w:hAnsiTheme="minorHAnsi"/>
          <w:sz w:val="16"/>
        </w:rPr>
        <w:t>Obamacare</w:t>
      </w:r>
      <w:proofErr w:type="spellEnd"/>
      <w:r w:rsidRPr="001802D6">
        <w:rPr>
          <w:rFonts w:asciiTheme="minorHAnsi" w:hAnsiTheme="minorHAnsi"/>
          <w:sz w:val="16"/>
        </w:rPr>
        <w:t xml:space="preserve">.” </w:t>
      </w:r>
      <w:r w:rsidRPr="00A85FB5">
        <w:rPr>
          <w:rStyle w:val="StyleBoldUnderline"/>
          <w:rFonts w:asciiTheme="minorHAnsi" w:hAnsiTheme="minorHAnsi"/>
          <w:highlight w:val="cyan"/>
        </w:rPr>
        <w:t>Two-thirds</w:t>
      </w:r>
      <w:r w:rsidRPr="001802D6">
        <w:rPr>
          <w:rStyle w:val="StyleBoldUnderline"/>
          <w:rFonts w:asciiTheme="minorHAnsi" w:hAnsiTheme="minorHAnsi"/>
        </w:rPr>
        <w:t xml:space="preserve"> of those surveyed in a new public-opinion poll </w:t>
      </w:r>
      <w:r w:rsidRPr="00A85FB5">
        <w:rPr>
          <w:rStyle w:val="StyleBoldUnderline"/>
          <w:rFonts w:asciiTheme="minorHAnsi" w:hAnsiTheme="minorHAnsi"/>
          <w:highlight w:val="cyan"/>
        </w:rPr>
        <w:t>said</w:t>
      </w:r>
      <w:r w:rsidRPr="001802D6">
        <w:rPr>
          <w:rStyle w:val="StyleBoldUnderline"/>
          <w:rFonts w:asciiTheme="minorHAnsi" w:hAnsiTheme="minorHAnsi"/>
        </w:rPr>
        <w:t xml:space="preserve"> that </w:t>
      </w:r>
      <w:r w:rsidRPr="00A85FB5">
        <w:rPr>
          <w:rStyle w:val="StyleBoldUnderline"/>
          <w:rFonts w:asciiTheme="minorHAnsi" w:hAnsiTheme="minorHAnsi"/>
          <w:highlight w:val="cyan"/>
        </w:rPr>
        <w:t>their respect for Obama would be unchanged</w:t>
      </w:r>
      <w:r w:rsidRPr="001802D6">
        <w:rPr>
          <w:rStyle w:val="StyleBoldUnderline"/>
          <w:rFonts w:asciiTheme="minorHAnsi" w:hAnsiTheme="minorHAnsi"/>
        </w:rPr>
        <w:t xml:space="preserve"> if the Supreme Court struck down his signature legislative achievement</w:t>
      </w:r>
      <w:r w:rsidRPr="001802D6">
        <w:rPr>
          <w:rFonts w:asciiTheme="minorHAnsi" w:hAnsiTheme="minorHAnsi"/>
          <w:sz w:val="16"/>
        </w:rPr>
        <w:t xml:space="preserve">. Fourteen percent said they would respect Obama more under such a scenario, while 15 percent said they would respect him less. </w:t>
      </w:r>
      <w:r w:rsidRPr="00A85FB5">
        <w:rPr>
          <w:rStyle w:val="StyleBoldUnderline"/>
          <w:rFonts w:asciiTheme="minorHAnsi" w:hAnsiTheme="minorHAnsi"/>
          <w:highlight w:val="cyan"/>
        </w:rPr>
        <w:t>That</w:t>
      </w:r>
      <w:r w:rsidRPr="001802D6">
        <w:rPr>
          <w:rStyle w:val="StyleBoldUnderline"/>
          <w:rFonts w:asciiTheme="minorHAnsi" w:hAnsiTheme="minorHAnsi"/>
        </w:rPr>
        <w:t xml:space="preserve"> trend </w:t>
      </w:r>
      <w:r w:rsidRPr="00A85FB5">
        <w:rPr>
          <w:rStyle w:val="StyleBoldUnderline"/>
          <w:rFonts w:asciiTheme="minorHAnsi" w:hAnsiTheme="minorHAnsi"/>
          <w:highlight w:val="cyan"/>
        </w:rPr>
        <w:t>was consistent across the political spectrum</w:t>
      </w:r>
      <w:r w:rsidRPr="001802D6">
        <w:rPr>
          <w:rStyle w:val="StyleBoldUnderline"/>
          <w:rFonts w:asciiTheme="minorHAnsi" w:hAnsiTheme="minorHAnsi"/>
        </w:rPr>
        <w:t xml:space="preserve">—similar proportions of </w:t>
      </w:r>
      <w:r w:rsidRPr="00A85FB5">
        <w:rPr>
          <w:rStyle w:val="StyleBoldUnderline"/>
          <w:rFonts w:asciiTheme="minorHAnsi" w:hAnsiTheme="minorHAnsi"/>
          <w:highlight w:val="cyan"/>
        </w:rPr>
        <w:t>Republicans, Democrats, and independents said they would be unmoved, despite</w:t>
      </w:r>
      <w:r w:rsidRPr="001802D6">
        <w:rPr>
          <w:rStyle w:val="StyleBoldUnderline"/>
          <w:rFonts w:asciiTheme="minorHAnsi" w:hAnsiTheme="minorHAnsi"/>
        </w:rPr>
        <w:t xml:space="preserve"> the </w:t>
      </w:r>
      <w:r w:rsidRPr="00A85FB5">
        <w:rPr>
          <w:rStyle w:val="StyleBoldUnderline"/>
          <w:rFonts w:asciiTheme="minorHAnsi" w:hAnsiTheme="minorHAnsi"/>
          <w:highlight w:val="cyan"/>
        </w:rPr>
        <w:t>pundits’ speculation</w:t>
      </w:r>
      <w:r w:rsidRPr="001802D6">
        <w:rPr>
          <w:rStyle w:val="StyleBoldUnderline"/>
          <w:rFonts w:asciiTheme="minorHAnsi" w:hAnsiTheme="minorHAnsi"/>
        </w:rPr>
        <w:t xml:space="preserve"> that </w:t>
      </w:r>
      <w:r w:rsidRPr="00A85FB5">
        <w:rPr>
          <w:rStyle w:val="StyleBoldUnderline"/>
          <w:rFonts w:asciiTheme="minorHAnsi" w:hAnsiTheme="minorHAnsi"/>
          <w:highlight w:val="cyan"/>
        </w:rPr>
        <w:t>a Court decision</w:t>
      </w:r>
      <w:r w:rsidRPr="001802D6">
        <w:rPr>
          <w:rStyle w:val="StyleBoldUnderline"/>
          <w:rFonts w:asciiTheme="minorHAnsi" w:hAnsiTheme="minorHAnsi"/>
        </w:rPr>
        <w:t xml:space="preserve"> declaring the</w:t>
      </w:r>
      <w:r w:rsidRPr="001802D6">
        <w:rPr>
          <w:rFonts w:asciiTheme="minorHAnsi" w:hAnsiTheme="minorHAnsi"/>
          <w:sz w:val="16"/>
        </w:rPr>
        <w:t xml:space="preserve"> </w:t>
      </w:r>
      <w:r w:rsidRPr="001802D6">
        <w:rPr>
          <w:rStyle w:val="Emphasis"/>
          <w:rFonts w:asciiTheme="minorHAnsi" w:hAnsiTheme="minorHAnsi"/>
        </w:rPr>
        <w:t>A</w:t>
      </w:r>
      <w:r w:rsidRPr="001802D6">
        <w:rPr>
          <w:rFonts w:asciiTheme="minorHAnsi" w:hAnsiTheme="minorHAnsi"/>
          <w:sz w:val="16"/>
        </w:rPr>
        <w:t xml:space="preserve">ffordable </w:t>
      </w:r>
      <w:r w:rsidRPr="001802D6">
        <w:rPr>
          <w:rStyle w:val="Emphasis"/>
          <w:rFonts w:asciiTheme="minorHAnsi" w:hAnsiTheme="minorHAnsi"/>
        </w:rPr>
        <w:t>C</w:t>
      </w:r>
      <w:r w:rsidRPr="001802D6">
        <w:rPr>
          <w:rFonts w:asciiTheme="minorHAnsi" w:hAnsiTheme="minorHAnsi"/>
          <w:sz w:val="16"/>
        </w:rPr>
        <w:t xml:space="preserve">are </w:t>
      </w:r>
      <w:r w:rsidRPr="001802D6">
        <w:rPr>
          <w:rStyle w:val="Emphasis"/>
          <w:rFonts w:asciiTheme="minorHAnsi" w:hAnsiTheme="minorHAnsi"/>
        </w:rPr>
        <w:t>A</w:t>
      </w:r>
      <w:r w:rsidRPr="001802D6">
        <w:rPr>
          <w:rFonts w:asciiTheme="minorHAnsi" w:hAnsiTheme="minorHAnsi"/>
          <w:sz w:val="16"/>
        </w:rPr>
        <w:t xml:space="preserve">ct </w:t>
      </w:r>
      <w:r w:rsidRPr="001802D6">
        <w:rPr>
          <w:rStyle w:val="StyleBoldUnderline"/>
          <w:rFonts w:asciiTheme="minorHAnsi" w:hAnsiTheme="minorHAnsi"/>
        </w:rPr>
        <w:t>unconstitutional</w:t>
      </w:r>
      <w:r w:rsidRPr="001802D6">
        <w:rPr>
          <w:rFonts w:asciiTheme="minorHAnsi" w:hAnsiTheme="minorHAnsi"/>
          <w:sz w:val="16"/>
        </w:rPr>
        <w:t xml:space="preserve"> in part or in its entirety </w:t>
      </w:r>
      <w:r w:rsidRPr="00A85FB5">
        <w:rPr>
          <w:rStyle w:val="StyleBoldUnderline"/>
          <w:rFonts w:asciiTheme="minorHAnsi" w:hAnsiTheme="minorHAnsi"/>
          <w:highlight w:val="cyan"/>
        </w:rPr>
        <w:t>might alter public opinion toward the president</w:t>
      </w:r>
      <w:r w:rsidRPr="001802D6">
        <w:rPr>
          <w:rStyle w:val="StyleBoldUnderline"/>
          <w:rFonts w:asciiTheme="minorHAnsi" w:hAnsiTheme="minorHAnsi"/>
        </w:rPr>
        <w:t>.</w:t>
      </w:r>
      <w:r w:rsidRPr="001802D6">
        <w:rPr>
          <w:rFonts w:asciiTheme="minorHAnsi" w:hAnsiTheme="minorHAnsi"/>
          <w:sz w:val="16"/>
        </w:rPr>
        <w:t xml:space="preserve"> The nonplussed attitude also held across nearly all age, income, regional, and racial categories, with </w:t>
      </w:r>
      <w:r w:rsidRPr="001802D6">
        <w:rPr>
          <w:rStyle w:val="StyleBoldUnderline"/>
          <w:rFonts w:asciiTheme="minorHAnsi" w:hAnsiTheme="minorHAnsi"/>
        </w:rPr>
        <w:t>at least 60 percent of each surveyed group saying that the ruling would have no impact on their view of the president</w:t>
      </w:r>
      <w:r w:rsidRPr="001802D6">
        <w:rPr>
          <w:rFonts w:asciiTheme="minorHAnsi" w:hAnsiTheme="minorHAnsi"/>
          <w:sz w:val="16"/>
        </w:rPr>
        <w:t>.</w:t>
      </w:r>
    </w:p>
    <w:p w:rsidR="00E42C60" w:rsidRPr="00E42C60" w:rsidRDefault="00E42C60" w:rsidP="00E42C60"/>
    <w:sectPr w:rsidR="00E42C60" w:rsidRPr="00E4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D5A"/>
    <w:rsid w:val="000B1B54"/>
    <w:rsid w:val="00156036"/>
    <w:rsid w:val="003D6131"/>
    <w:rsid w:val="00BC7D5A"/>
    <w:rsid w:val="00E42C60"/>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42C6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42C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2C6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E42C6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E42C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42C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2C60"/>
  </w:style>
  <w:style w:type="character" w:customStyle="1" w:styleId="Heading1Char">
    <w:name w:val="Heading 1 Char"/>
    <w:aliases w:val="Pocket Char"/>
    <w:basedOn w:val="DefaultParagraphFont"/>
    <w:link w:val="Heading1"/>
    <w:uiPriority w:val="1"/>
    <w:rsid w:val="00E42C6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42C60"/>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E42C60"/>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E42C60"/>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E42C6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42C60"/>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E42C6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42C60"/>
    <w:rPr>
      <w:b/>
      <w:bCs/>
      <w:sz w:val="26"/>
      <w:u w:val="single"/>
    </w:rPr>
  </w:style>
  <w:style w:type="paragraph" w:styleId="Header">
    <w:name w:val="header"/>
    <w:basedOn w:val="Normal"/>
    <w:link w:val="HeaderChar"/>
    <w:uiPriority w:val="99"/>
    <w:semiHidden/>
    <w:rsid w:val="00E42C60"/>
    <w:pPr>
      <w:tabs>
        <w:tab w:val="center" w:pos="4680"/>
        <w:tab w:val="right" w:pos="9360"/>
      </w:tabs>
    </w:pPr>
  </w:style>
  <w:style w:type="character" w:customStyle="1" w:styleId="HeaderChar">
    <w:name w:val="Header Char"/>
    <w:basedOn w:val="DefaultParagraphFont"/>
    <w:link w:val="Header"/>
    <w:uiPriority w:val="99"/>
    <w:semiHidden/>
    <w:rsid w:val="00E42C60"/>
    <w:rPr>
      <w:rFonts w:ascii="Calibri" w:hAnsi="Calibri" w:cs="Calibri"/>
    </w:rPr>
  </w:style>
  <w:style w:type="paragraph" w:styleId="Footer">
    <w:name w:val="footer"/>
    <w:basedOn w:val="Normal"/>
    <w:link w:val="FooterChar"/>
    <w:uiPriority w:val="99"/>
    <w:semiHidden/>
    <w:rsid w:val="00E42C60"/>
    <w:pPr>
      <w:tabs>
        <w:tab w:val="center" w:pos="4680"/>
        <w:tab w:val="right" w:pos="9360"/>
      </w:tabs>
    </w:pPr>
  </w:style>
  <w:style w:type="character" w:customStyle="1" w:styleId="FooterChar">
    <w:name w:val="Footer Char"/>
    <w:basedOn w:val="DefaultParagraphFont"/>
    <w:link w:val="Footer"/>
    <w:uiPriority w:val="99"/>
    <w:semiHidden/>
    <w:rsid w:val="00E42C60"/>
    <w:rPr>
      <w:rFonts w:ascii="Calibri" w:hAnsi="Calibri" w:cs="Calibri"/>
    </w:rPr>
  </w:style>
  <w:style w:type="character" w:styleId="Hyperlink">
    <w:name w:val="Hyperlink"/>
    <w:aliases w:val="heading 1 (block title),Important,Read,Internet Link,Card Text"/>
    <w:basedOn w:val="DefaultParagraphFont"/>
    <w:uiPriority w:val="99"/>
    <w:rsid w:val="00E42C60"/>
    <w:rPr>
      <w:color w:val="auto"/>
      <w:u w:val="none"/>
    </w:rPr>
  </w:style>
  <w:style w:type="character" w:styleId="FollowedHyperlink">
    <w:name w:val="FollowedHyperlink"/>
    <w:basedOn w:val="DefaultParagraphFont"/>
    <w:uiPriority w:val="99"/>
    <w:semiHidden/>
    <w:rsid w:val="00E42C60"/>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42C6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42C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2C6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E42C6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E42C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42C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2C60"/>
  </w:style>
  <w:style w:type="character" w:customStyle="1" w:styleId="Heading1Char">
    <w:name w:val="Heading 1 Char"/>
    <w:aliases w:val="Pocket Char"/>
    <w:basedOn w:val="DefaultParagraphFont"/>
    <w:link w:val="Heading1"/>
    <w:uiPriority w:val="1"/>
    <w:rsid w:val="00E42C6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42C60"/>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E42C60"/>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E42C60"/>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E42C6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42C60"/>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E42C6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42C60"/>
    <w:rPr>
      <w:b/>
      <w:bCs/>
      <w:sz w:val="26"/>
      <w:u w:val="single"/>
    </w:rPr>
  </w:style>
  <w:style w:type="paragraph" w:styleId="Header">
    <w:name w:val="header"/>
    <w:basedOn w:val="Normal"/>
    <w:link w:val="HeaderChar"/>
    <w:uiPriority w:val="99"/>
    <w:semiHidden/>
    <w:rsid w:val="00E42C60"/>
    <w:pPr>
      <w:tabs>
        <w:tab w:val="center" w:pos="4680"/>
        <w:tab w:val="right" w:pos="9360"/>
      </w:tabs>
    </w:pPr>
  </w:style>
  <w:style w:type="character" w:customStyle="1" w:styleId="HeaderChar">
    <w:name w:val="Header Char"/>
    <w:basedOn w:val="DefaultParagraphFont"/>
    <w:link w:val="Header"/>
    <w:uiPriority w:val="99"/>
    <w:semiHidden/>
    <w:rsid w:val="00E42C60"/>
    <w:rPr>
      <w:rFonts w:ascii="Calibri" w:hAnsi="Calibri" w:cs="Calibri"/>
    </w:rPr>
  </w:style>
  <w:style w:type="paragraph" w:styleId="Footer">
    <w:name w:val="footer"/>
    <w:basedOn w:val="Normal"/>
    <w:link w:val="FooterChar"/>
    <w:uiPriority w:val="99"/>
    <w:semiHidden/>
    <w:rsid w:val="00E42C60"/>
    <w:pPr>
      <w:tabs>
        <w:tab w:val="center" w:pos="4680"/>
        <w:tab w:val="right" w:pos="9360"/>
      </w:tabs>
    </w:pPr>
  </w:style>
  <w:style w:type="character" w:customStyle="1" w:styleId="FooterChar">
    <w:name w:val="Footer Char"/>
    <w:basedOn w:val="DefaultParagraphFont"/>
    <w:link w:val="Footer"/>
    <w:uiPriority w:val="99"/>
    <w:semiHidden/>
    <w:rsid w:val="00E42C60"/>
    <w:rPr>
      <w:rFonts w:ascii="Calibri" w:hAnsi="Calibri" w:cs="Calibri"/>
    </w:rPr>
  </w:style>
  <w:style w:type="character" w:styleId="Hyperlink">
    <w:name w:val="Hyperlink"/>
    <w:aliases w:val="heading 1 (block title),Important,Read,Internet Link,Card Text"/>
    <w:basedOn w:val="DefaultParagraphFont"/>
    <w:uiPriority w:val="99"/>
    <w:rsid w:val="00E42C60"/>
    <w:rPr>
      <w:color w:val="auto"/>
      <w:u w:val="none"/>
    </w:rPr>
  </w:style>
  <w:style w:type="character" w:styleId="FollowedHyperlink">
    <w:name w:val="FollowedHyperlink"/>
    <w:basedOn w:val="DefaultParagraphFont"/>
    <w:uiPriority w:val="99"/>
    <w:semiHidden/>
    <w:rsid w:val="00E42C6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lokh.com/2013/04/23/oral-testimony-on-drones-and-targeted-killing-before-the-senate-judiciary-subcommittee-on-the-constitution-civil-rights-and-human-rights/" TargetMode="External"/><Relationship Id="rId3" Type="http://schemas.openxmlformats.org/officeDocument/2006/relationships/settings" Target="settings.xml"/><Relationship Id="rId7" Type="http://schemas.openxmlformats.org/officeDocument/2006/relationships/hyperlink" Target="http://www.globaleconomicgovernance.org/wp-content/uploads/IR-Colloquium-MT12-Week-5_The-Irony-of-Global-Economic-Governance.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nline.wsj.com/article/SB10001424127887323442804578235970716809666.html" TargetMode="External"/><Relationship Id="rId5" Type="http://schemas.openxmlformats.org/officeDocument/2006/relationships/hyperlink" Target="http://www.politico.com/story/2013/09/republicans-budget-obama-97093_Page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95</TotalTime>
  <Pages>20</Pages>
  <Words>7709</Words>
  <Characters>43942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2013-09-25T20:00:00Z</dcterms:created>
  <dcterms:modified xsi:type="dcterms:W3CDTF">2013-09-26T01:33:00Z</dcterms:modified>
</cp:coreProperties>
</file>