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7F4E" w:rsidRPr="00564432" w:rsidRDefault="00DA7F4E" w:rsidP="00DA7F4E">
      <w:pPr>
        <w:pStyle w:val="Heading3"/>
        <w:rPr>
          <w:rFonts w:asciiTheme="minorHAnsi" w:hAnsiTheme="minorHAnsi"/>
        </w:rPr>
      </w:pPr>
      <w:r w:rsidRPr="00564432">
        <w:rPr>
          <w:rFonts w:asciiTheme="minorHAnsi" w:hAnsiTheme="minorHAnsi"/>
        </w:rPr>
        <w:t>2ac – Executive Commission and Ex Post CP</w:t>
      </w:r>
    </w:p>
    <w:p w:rsidR="00DA7F4E" w:rsidRPr="00564432" w:rsidRDefault="00DA7F4E" w:rsidP="00DA7F4E">
      <w:pPr>
        <w:pStyle w:val="Heading4"/>
        <w:rPr>
          <w:rFonts w:asciiTheme="minorHAnsi" w:hAnsiTheme="minorHAnsi"/>
        </w:rPr>
      </w:pPr>
      <w:proofErr w:type="gramStart"/>
      <w:r w:rsidRPr="00564432">
        <w:rPr>
          <w:rFonts w:asciiTheme="minorHAnsi" w:hAnsiTheme="minorHAnsi"/>
        </w:rPr>
        <w:t>Links to terrorism DA.</w:t>
      </w:r>
      <w:proofErr w:type="gramEnd"/>
    </w:p>
    <w:p w:rsidR="00DA7F4E" w:rsidRPr="00564432" w:rsidRDefault="00DA7F4E" w:rsidP="00DA7F4E">
      <w:pPr>
        <w:rPr>
          <w:rStyle w:val="StyleStyleBold12pt"/>
          <w:rFonts w:asciiTheme="minorHAnsi" w:hAnsiTheme="minorHAnsi"/>
        </w:rPr>
      </w:pPr>
      <w:proofErr w:type="spellStart"/>
      <w:r w:rsidRPr="00564432">
        <w:rPr>
          <w:rStyle w:val="StyleStyleBold12pt"/>
          <w:rFonts w:asciiTheme="minorHAnsi" w:hAnsiTheme="minorHAnsi"/>
        </w:rPr>
        <w:t>Somin</w:t>
      </w:r>
      <w:proofErr w:type="spellEnd"/>
      <w:r w:rsidRPr="00564432">
        <w:rPr>
          <w:rStyle w:val="StyleStyleBold12pt"/>
          <w:rFonts w:asciiTheme="minorHAnsi" w:hAnsiTheme="minorHAnsi"/>
        </w:rPr>
        <w:t>, George Mason University law professor, 2013</w:t>
      </w:r>
    </w:p>
    <w:p w:rsidR="00DA7F4E" w:rsidRPr="00564432" w:rsidRDefault="00DA7F4E" w:rsidP="00DA7F4E">
      <w:pPr>
        <w:rPr>
          <w:rFonts w:asciiTheme="minorHAnsi" w:hAnsiTheme="minorHAnsi"/>
        </w:rPr>
      </w:pPr>
      <w:r w:rsidRPr="00564432">
        <w:rPr>
          <w:rFonts w:asciiTheme="minorHAnsi" w:hAnsiTheme="minorHAnsi"/>
        </w:rPr>
        <w:t>[</w:t>
      </w:r>
      <w:proofErr w:type="spellStart"/>
      <w:r w:rsidRPr="00564432">
        <w:rPr>
          <w:rFonts w:asciiTheme="minorHAnsi" w:hAnsiTheme="minorHAnsi"/>
        </w:rPr>
        <w:t>Ilya</w:t>
      </w:r>
      <w:proofErr w:type="spellEnd"/>
      <w:r w:rsidRPr="00564432">
        <w:rPr>
          <w:rFonts w:asciiTheme="minorHAnsi" w:hAnsiTheme="minorHAnsi"/>
        </w:rPr>
        <w:t xml:space="preserve">, TESTIMONY BEFORE THE UNITED STATES SENATE JUDICIARY SUBCOMMITTEE ON THE CONSTITUTION, CIVIL RIGHTS, AND HUMAN RIGHTS,  “HEARING ON “DRONE WARS: THE CONSTITUTIONAL AND COUNTERTERRORISM IMPLICATIONS OF TARGETED KILLING”” </w:t>
      </w:r>
      <w:hyperlink r:id="rId11" w:history="1">
        <w:r w:rsidRPr="00564432">
          <w:rPr>
            <w:rStyle w:val="Hyperlink"/>
            <w:rFonts w:asciiTheme="minorHAnsi" w:hAnsiTheme="minorHAnsi"/>
          </w:rPr>
          <w:t>http://www.judiciary.senate.gov/pdf/04-23-13SominTestimony.pdf</w:t>
        </w:r>
      </w:hyperlink>
      <w:r w:rsidRPr="00564432">
        <w:rPr>
          <w:rFonts w:asciiTheme="minorHAnsi" w:hAnsiTheme="minorHAnsi"/>
        </w:rPr>
        <w:t>, p.7, accessed 1-23-14, TAP]</w:t>
      </w:r>
    </w:p>
    <w:p w:rsidR="00DA7F4E" w:rsidRPr="00564432" w:rsidRDefault="00DA7F4E" w:rsidP="00DA7F4E">
      <w:pPr>
        <w:rPr>
          <w:rFonts w:asciiTheme="minorHAnsi" w:hAnsiTheme="minorHAnsi"/>
        </w:rPr>
      </w:pPr>
    </w:p>
    <w:p w:rsidR="00DA7F4E" w:rsidRDefault="00DA7F4E" w:rsidP="00DA7F4E">
      <w:r w:rsidRPr="00DA7F4E">
        <w:t xml:space="preserve">What we can hope to achieve is an oversight system that greatly diminishes the risk </w:t>
      </w:r>
    </w:p>
    <w:p w:rsidR="00DA7F4E" w:rsidRDefault="00DA7F4E" w:rsidP="00DA7F4E">
      <w:r>
        <w:t>AND</w:t>
      </w:r>
    </w:p>
    <w:p w:rsidR="00DA7F4E" w:rsidRPr="00DA7F4E" w:rsidRDefault="00DA7F4E" w:rsidP="00DA7F4E">
      <w:proofErr w:type="gramStart"/>
      <w:r w:rsidRPr="00DA7F4E">
        <w:t>it</w:t>
      </w:r>
      <w:proofErr w:type="gramEnd"/>
      <w:r w:rsidRPr="00DA7F4E">
        <w:t xml:space="preserve"> is reasonable to hope that we can improve on the status quo.</w:t>
      </w:r>
    </w:p>
    <w:p w:rsidR="00DA7F4E" w:rsidRPr="00564432" w:rsidRDefault="00DA7F4E" w:rsidP="00DA7F4E">
      <w:pPr>
        <w:rPr>
          <w:rFonts w:asciiTheme="minorHAnsi" w:hAnsiTheme="minorHAnsi"/>
        </w:rPr>
      </w:pPr>
    </w:p>
    <w:p w:rsidR="00DA7F4E" w:rsidRPr="00564432" w:rsidRDefault="00DA7F4E" w:rsidP="00DA7F4E">
      <w:pPr>
        <w:pStyle w:val="Heading4"/>
        <w:rPr>
          <w:rFonts w:asciiTheme="minorHAnsi" w:hAnsiTheme="minorHAnsi"/>
        </w:rPr>
      </w:pPr>
      <w:r w:rsidRPr="00564432">
        <w:rPr>
          <w:rFonts w:asciiTheme="minorHAnsi" w:hAnsiTheme="minorHAnsi"/>
        </w:rPr>
        <w:t>3. Congressional clarification key to norms – nothing gets clarified post-CP.</w:t>
      </w:r>
    </w:p>
    <w:p w:rsidR="00DA7F4E" w:rsidRPr="00564432" w:rsidRDefault="00DA7F4E" w:rsidP="00DA7F4E">
      <w:pPr>
        <w:rPr>
          <w:rStyle w:val="StyleStyleBold12pt"/>
          <w:rFonts w:asciiTheme="minorHAnsi" w:hAnsiTheme="minorHAnsi"/>
        </w:rPr>
      </w:pPr>
      <w:r w:rsidRPr="00564432">
        <w:rPr>
          <w:rStyle w:val="StyleStyleBold12pt"/>
          <w:rFonts w:asciiTheme="minorHAnsi" w:hAnsiTheme="minorHAnsi"/>
        </w:rPr>
        <w:t>Maxwell, US Army colonel and judge advocate with the Army, 2012</w:t>
      </w:r>
    </w:p>
    <w:p w:rsidR="00DA7F4E" w:rsidRPr="00564432" w:rsidRDefault="00DA7F4E" w:rsidP="00DA7F4E">
      <w:pPr>
        <w:rPr>
          <w:rFonts w:asciiTheme="minorHAnsi" w:hAnsiTheme="minorHAnsi"/>
        </w:rPr>
      </w:pPr>
      <w:r w:rsidRPr="00564432">
        <w:rPr>
          <w:rFonts w:asciiTheme="minorHAnsi" w:hAnsiTheme="minorHAnsi"/>
        </w:rPr>
        <w:t xml:space="preserve">[Mark David, National Defense University, Joint Force Quarterly, “Targeted killing, the law, and terrorists: feeling safe?” </w:t>
      </w:r>
      <w:hyperlink r:id="rId12" w:history="1">
        <w:r w:rsidRPr="00564432">
          <w:rPr>
            <w:rStyle w:val="Hyperlink"/>
            <w:rFonts w:asciiTheme="minorHAnsi" w:hAnsiTheme="minorHAnsi"/>
          </w:rPr>
          <w:t>http://www.thefreelibrary.com/Targeted+killing,+the+law,+and+terrorists%3A+feeling+safe%3F-a0289724330</w:t>
        </w:r>
      </w:hyperlink>
      <w:r w:rsidRPr="00564432">
        <w:rPr>
          <w:rStyle w:val="Hyperlink"/>
          <w:rFonts w:asciiTheme="minorHAnsi" w:hAnsiTheme="minorHAnsi"/>
        </w:rPr>
        <w:t>, accessed 12-17-13, TAP]</w:t>
      </w:r>
    </w:p>
    <w:p w:rsidR="00DA7F4E" w:rsidRPr="00564432" w:rsidRDefault="00DA7F4E" w:rsidP="00DA7F4E">
      <w:pPr>
        <w:rPr>
          <w:rFonts w:asciiTheme="minorHAnsi" w:hAnsiTheme="minorHAnsi"/>
        </w:rPr>
      </w:pPr>
    </w:p>
    <w:p w:rsidR="00DA7F4E" w:rsidRDefault="00DA7F4E" w:rsidP="00DA7F4E">
      <w:r w:rsidRPr="00DA7F4E">
        <w:t>The weakness of this theory is that it is not codified in U.S</w:t>
      </w:r>
    </w:p>
    <w:p w:rsidR="00DA7F4E" w:rsidRDefault="00DA7F4E" w:rsidP="00DA7F4E">
      <w:r>
        <w:t>AND</w:t>
      </w:r>
    </w:p>
    <w:p w:rsidR="00DA7F4E" w:rsidRPr="00DA7F4E" w:rsidRDefault="00DA7F4E" w:rsidP="00DA7F4E">
      <w:proofErr w:type="gramStart"/>
      <w:r w:rsidRPr="00DA7F4E">
        <w:t>eschews</w:t>
      </w:r>
      <w:proofErr w:type="gramEnd"/>
      <w:r w:rsidRPr="00DA7F4E">
        <w:t xml:space="preserve"> what gives a state its greatest safety: the rule of law.</w:t>
      </w:r>
    </w:p>
    <w:p w:rsidR="00DA7F4E" w:rsidRPr="00564432" w:rsidRDefault="00DA7F4E" w:rsidP="00DA7F4E">
      <w:pPr>
        <w:rPr>
          <w:rFonts w:asciiTheme="minorHAnsi" w:hAnsiTheme="minorHAnsi"/>
        </w:rPr>
      </w:pPr>
    </w:p>
    <w:p w:rsidR="00DA7F4E" w:rsidRPr="00564432" w:rsidRDefault="00DA7F4E" w:rsidP="00DA7F4E">
      <w:pPr>
        <w:pStyle w:val="Heading4"/>
        <w:rPr>
          <w:rFonts w:asciiTheme="minorHAnsi" w:hAnsiTheme="minorHAnsi"/>
        </w:rPr>
      </w:pPr>
      <w:r w:rsidRPr="00564432">
        <w:rPr>
          <w:rFonts w:asciiTheme="minorHAnsi" w:hAnsiTheme="minorHAnsi"/>
        </w:rPr>
        <w:t>AND Mistrust overwhelms CP solvency.</w:t>
      </w:r>
    </w:p>
    <w:p w:rsidR="00DA7F4E" w:rsidRPr="00564432" w:rsidRDefault="00DA7F4E" w:rsidP="00DA7F4E">
      <w:pPr>
        <w:rPr>
          <w:rStyle w:val="StyleStyleBold12pt"/>
          <w:rFonts w:asciiTheme="minorHAnsi" w:hAnsiTheme="minorHAnsi"/>
        </w:rPr>
      </w:pPr>
      <w:r w:rsidRPr="00564432">
        <w:rPr>
          <w:rStyle w:val="StyleStyleBold12pt"/>
          <w:rFonts w:asciiTheme="minorHAnsi" w:hAnsiTheme="minorHAnsi"/>
        </w:rPr>
        <w:t>Goldsmith, Harvard University law professor, 5-1-13</w:t>
      </w:r>
    </w:p>
    <w:p w:rsidR="00DA7F4E" w:rsidRPr="00564432" w:rsidRDefault="00DA7F4E" w:rsidP="00DA7F4E">
      <w:pPr>
        <w:rPr>
          <w:rFonts w:asciiTheme="minorHAnsi" w:hAnsiTheme="minorHAnsi"/>
        </w:rPr>
      </w:pPr>
      <w:r w:rsidRPr="00564432">
        <w:rPr>
          <w:rFonts w:asciiTheme="minorHAnsi" w:hAnsiTheme="minorHAnsi"/>
        </w:rPr>
        <w:t xml:space="preserve">[Jack, “How Obama Undermined the War on Terror” </w:t>
      </w:r>
      <w:hyperlink r:id="rId13" w:history="1">
        <w:r w:rsidRPr="00564432">
          <w:rPr>
            <w:rStyle w:val="Hyperlink"/>
            <w:rFonts w:asciiTheme="minorHAnsi" w:hAnsiTheme="minorHAnsi"/>
          </w:rPr>
          <w:t>http://www.newrepublic.com/node/112964/print</w:t>
        </w:r>
      </w:hyperlink>
      <w:r w:rsidRPr="00564432">
        <w:rPr>
          <w:rFonts w:asciiTheme="minorHAnsi" w:hAnsiTheme="minorHAnsi"/>
        </w:rPr>
        <w:t>, accessed 9-29-13, TAP]</w:t>
      </w:r>
    </w:p>
    <w:p w:rsidR="00DA7F4E" w:rsidRPr="00564432" w:rsidRDefault="00DA7F4E" w:rsidP="00DA7F4E">
      <w:pPr>
        <w:rPr>
          <w:rFonts w:asciiTheme="minorHAnsi" w:hAnsiTheme="minorHAnsi"/>
        </w:rPr>
      </w:pPr>
    </w:p>
    <w:p w:rsidR="00DA7F4E" w:rsidRDefault="00DA7F4E" w:rsidP="00DA7F4E">
      <w:r w:rsidRPr="00DA7F4E">
        <w:t xml:space="preserve">These are unhappy developments for the president who in his first inaugural address pledged with </w:t>
      </w:r>
    </w:p>
    <w:p w:rsidR="00DA7F4E" w:rsidRDefault="00DA7F4E" w:rsidP="00DA7F4E">
      <w:r>
        <w:t>AND</w:t>
      </w:r>
    </w:p>
    <w:p w:rsidR="00DA7F4E" w:rsidRPr="00DA7F4E" w:rsidRDefault="00DA7F4E" w:rsidP="00DA7F4E">
      <w:proofErr w:type="gramStart"/>
      <w:r w:rsidRPr="00DA7F4E">
        <w:t>more</w:t>
      </w:r>
      <w:proofErr w:type="gramEnd"/>
      <w:r w:rsidRPr="00DA7F4E">
        <w:t xml:space="preserve"> about the way of the knife through Freedom of Information Act requests.</w:t>
      </w:r>
    </w:p>
    <w:p w:rsidR="00DA7F4E" w:rsidRDefault="00DA7F4E" w:rsidP="00DA7F4E">
      <w:r w:rsidRPr="00DA7F4E">
        <w:t xml:space="preserve">A related sin is the Obama administration's surprising failure to secure formal congressional support. </w:t>
      </w:r>
    </w:p>
    <w:p w:rsidR="00DA7F4E" w:rsidRDefault="00DA7F4E" w:rsidP="00DA7F4E">
      <w:r>
        <w:t>AND</w:t>
      </w:r>
    </w:p>
    <w:p w:rsidR="00DA7F4E" w:rsidRPr="00DA7F4E" w:rsidRDefault="00DA7F4E" w:rsidP="00DA7F4E">
      <w:proofErr w:type="gramStart"/>
      <w:r w:rsidRPr="00DA7F4E">
        <w:t>, even if it means that secret war abroad is harder to conduct.</w:t>
      </w:r>
      <w:proofErr w:type="gramEnd"/>
    </w:p>
    <w:p w:rsidR="00DA7F4E" w:rsidRPr="00564432" w:rsidRDefault="00DA7F4E" w:rsidP="00DA7F4E">
      <w:pPr>
        <w:rPr>
          <w:rStyle w:val="StyleStyleBold12pt"/>
          <w:rFonts w:asciiTheme="minorHAnsi" w:hAnsiTheme="minorHAnsi"/>
        </w:rPr>
      </w:pPr>
    </w:p>
    <w:p w:rsidR="00DA7F4E" w:rsidRPr="00564432" w:rsidRDefault="00DA7F4E" w:rsidP="00DA7F4E">
      <w:pPr>
        <w:pStyle w:val="Heading4"/>
        <w:rPr>
          <w:rFonts w:asciiTheme="minorHAnsi" w:hAnsiTheme="minorHAnsi" w:cs="Times New Roman"/>
        </w:rPr>
      </w:pPr>
      <w:r w:rsidRPr="00564432">
        <w:rPr>
          <w:rFonts w:asciiTheme="minorHAnsi" w:hAnsiTheme="minorHAnsi" w:cs="Times New Roman"/>
        </w:rPr>
        <w:t>7. Doesn’t solve accountability – there will never be a case in the Courts AND the executive circumvents.</w:t>
      </w:r>
    </w:p>
    <w:p w:rsidR="00DA7F4E" w:rsidRPr="00564432" w:rsidRDefault="00DA7F4E" w:rsidP="00DA7F4E">
      <w:pPr>
        <w:rPr>
          <w:rStyle w:val="StyleStyleBold12pt"/>
          <w:rFonts w:asciiTheme="minorHAnsi" w:hAnsiTheme="minorHAnsi" w:cs="Times New Roman"/>
        </w:rPr>
      </w:pPr>
      <w:r w:rsidRPr="00564432">
        <w:rPr>
          <w:rStyle w:val="StyleStyleBold12pt"/>
          <w:rFonts w:asciiTheme="minorHAnsi" w:hAnsiTheme="minorHAnsi" w:cs="Times New Roman"/>
        </w:rPr>
        <w:t>Epps, University of Baltimore law professor, 2-16-13</w:t>
      </w:r>
    </w:p>
    <w:p w:rsidR="00DA7F4E" w:rsidRPr="00564432" w:rsidRDefault="00DA7F4E" w:rsidP="00DA7F4E">
      <w:pPr>
        <w:rPr>
          <w:rFonts w:asciiTheme="minorHAnsi" w:hAnsiTheme="minorHAnsi" w:cs="Times New Roman"/>
        </w:rPr>
      </w:pPr>
      <w:r w:rsidRPr="00564432">
        <w:rPr>
          <w:rFonts w:asciiTheme="minorHAnsi" w:hAnsiTheme="minorHAnsi" w:cs="Times New Roman"/>
        </w:rPr>
        <w:t xml:space="preserve">[Garrett, “Why a Secret Court Won't Solve the Drone-Strike Problem” </w:t>
      </w:r>
      <w:hyperlink r:id="rId14" w:history="1">
        <w:r w:rsidRPr="00564432">
          <w:rPr>
            <w:rStyle w:val="Hyperlink"/>
            <w:rFonts w:asciiTheme="minorHAnsi" w:hAnsiTheme="minorHAnsi" w:cs="Times New Roman"/>
          </w:rPr>
          <w:t>http://www.theatlantic.com/politics/archive/2013/02/why-a-secret-court-wont-solve-the-drone-strike-problem/273246/</w:t>
        </w:r>
      </w:hyperlink>
      <w:r w:rsidRPr="00564432">
        <w:rPr>
          <w:rFonts w:asciiTheme="minorHAnsi" w:hAnsiTheme="minorHAnsi" w:cs="Times New Roman"/>
        </w:rPr>
        <w:t>, accessed 9-4-13, TAP]</w:t>
      </w:r>
    </w:p>
    <w:p w:rsidR="00DA7F4E" w:rsidRPr="00564432" w:rsidRDefault="00DA7F4E" w:rsidP="00DA7F4E">
      <w:pPr>
        <w:rPr>
          <w:rFonts w:asciiTheme="minorHAnsi" w:hAnsiTheme="minorHAnsi" w:cs="Times New Roman"/>
        </w:rPr>
      </w:pPr>
    </w:p>
    <w:p w:rsidR="00DA7F4E" w:rsidRDefault="00DA7F4E" w:rsidP="00DA7F4E">
      <w:r w:rsidRPr="00DA7F4E">
        <w:lastRenderedPageBreak/>
        <w:t xml:space="preserve">Finally, some scholars have suggested that the Congress create a new "cause of </w:t>
      </w:r>
    </w:p>
    <w:p w:rsidR="00DA7F4E" w:rsidRDefault="00DA7F4E" w:rsidP="00DA7F4E">
      <w:r>
        <w:t>AND</w:t>
      </w:r>
    </w:p>
    <w:p w:rsidR="00DA7F4E" w:rsidRPr="00DA7F4E" w:rsidRDefault="00DA7F4E" w:rsidP="00DA7F4E">
      <w:proofErr w:type="gramStart"/>
      <w:r w:rsidRPr="00DA7F4E">
        <w:t>but</w:t>
      </w:r>
      <w:proofErr w:type="gramEnd"/>
      <w:r w:rsidRPr="00DA7F4E">
        <w:t xml:space="preserve"> we'd be no closer to accountability for the drone-strike decision.</w:t>
      </w:r>
    </w:p>
    <w:p w:rsidR="00DA7F4E" w:rsidRPr="00564432" w:rsidRDefault="00DA7F4E" w:rsidP="00DA7F4E">
      <w:pPr>
        <w:rPr>
          <w:rFonts w:asciiTheme="minorHAnsi" w:hAnsiTheme="minorHAnsi"/>
        </w:rPr>
      </w:pPr>
    </w:p>
    <w:p w:rsidR="00DA7F4E" w:rsidRPr="00564432" w:rsidRDefault="00DA7F4E" w:rsidP="00DA7F4E">
      <w:pPr>
        <w:pStyle w:val="Heading4"/>
        <w:rPr>
          <w:rFonts w:asciiTheme="minorHAnsi" w:hAnsiTheme="minorHAnsi" w:cs="Times New Roman"/>
        </w:rPr>
      </w:pPr>
      <w:proofErr w:type="gramStart"/>
      <w:r w:rsidRPr="00564432">
        <w:rPr>
          <w:rFonts w:asciiTheme="minorHAnsi" w:hAnsiTheme="minorHAnsi" w:cs="Times New Roman"/>
        </w:rPr>
        <w:t>Links to politics.</w:t>
      </w:r>
      <w:proofErr w:type="gramEnd"/>
    </w:p>
    <w:p w:rsidR="00DA7F4E" w:rsidRPr="00564432" w:rsidRDefault="00DA7F4E" w:rsidP="00DA7F4E">
      <w:pPr>
        <w:rPr>
          <w:rStyle w:val="StyleStyleBold12pt"/>
          <w:rFonts w:asciiTheme="minorHAnsi" w:hAnsiTheme="minorHAnsi" w:cs="Times New Roman"/>
        </w:rPr>
      </w:pPr>
      <w:proofErr w:type="spellStart"/>
      <w:r w:rsidRPr="00564432">
        <w:rPr>
          <w:rStyle w:val="StyleStyleBold12pt"/>
          <w:rFonts w:asciiTheme="minorHAnsi" w:hAnsiTheme="minorHAnsi" w:cs="Times New Roman"/>
        </w:rPr>
        <w:t>Wakeman</w:t>
      </w:r>
      <w:proofErr w:type="spellEnd"/>
      <w:r w:rsidRPr="00564432">
        <w:rPr>
          <w:rStyle w:val="StyleStyleBold12pt"/>
          <w:rFonts w:asciiTheme="minorHAnsi" w:hAnsiTheme="minorHAnsi" w:cs="Times New Roman"/>
        </w:rPr>
        <w:t>, Georgetown J.D. candidate, and Chong, Yale J.D. candidate, 13</w:t>
      </w:r>
    </w:p>
    <w:p w:rsidR="00DA7F4E" w:rsidRPr="00564432" w:rsidRDefault="00DA7F4E" w:rsidP="00DA7F4E">
      <w:pPr>
        <w:rPr>
          <w:rFonts w:asciiTheme="minorHAnsi" w:hAnsiTheme="minorHAnsi" w:cs="Times New Roman"/>
        </w:rPr>
      </w:pPr>
      <w:r w:rsidRPr="00564432">
        <w:rPr>
          <w:rFonts w:asciiTheme="minorHAnsi" w:hAnsiTheme="minorHAnsi" w:cs="Times New Roman"/>
        </w:rPr>
        <w:t xml:space="preserve"> (</w:t>
      </w:r>
      <w:proofErr w:type="spellStart"/>
      <w:r w:rsidRPr="00564432">
        <w:rPr>
          <w:rFonts w:asciiTheme="minorHAnsi" w:hAnsiTheme="minorHAnsi" w:cs="Times New Roman"/>
        </w:rPr>
        <w:t>Raffaela</w:t>
      </w:r>
      <w:proofErr w:type="spellEnd"/>
      <w:r w:rsidRPr="00564432">
        <w:rPr>
          <w:rFonts w:asciiTheme="minorHAnsi" w:hAnsiTheme="minorHAnsi" w:cs="Times New Roman"/>
        </w:rPr>
        <w:t xml:space="preserve">, project manager at the Brookings Institution, </w:t>
      </w:r>
      <w:proofErr w:type="spellStart"/>
      <w:r w:rsidRPr="00564432">
        <w:rPr>
          <w:rFonts w:asciiTheme="minorHAnsi" w:hAnsiTheme="minorHAnsi" w:cs="Times New Roman"/>
        </w:rPr>
        <w:t>raduated</w:t>
      </w:r>
      <w:proofErr w:type="spellEnd"/>
      <w:r w:rsidRPr="00564432">
        <w:rPr>
          <w:rFonts w:asciiTheme="minorHAnsi" w:hAnsiTheme="minorHAnsi" w:cs="Times New Roman"/>
        </w:rPr>
        <w:t xml:space="preserve"> with a B.S. and M.S. in political science from the Massachusetts Institute of Technology in 2009, Jane, she is an editor of the Yale Law Journal, 7-19-13, “A Recap of Friday’s Oral Arguments in Al-</w:t>
      </w:r>
      <w:proofErr w:type="spellStart"/>
      <w:r w:rsidRPr="00564432">
        <w:rPr>
          <w:rFonts w:asciiTheme="minorHAnsi" w:hAnsiTheme="minorHAnsi" w:cs="Times New Roman"/>
        </w:rPr>
        <w:t>Aulaqi</w:t>
      </w:r>
      <w:proofErr w:type="spellEnd"/>
      <w:r w:rsidRPr="00564432">
        <w:rPr>
          <w:rFonts w:asciiTheme="minorHAnsi" w:hAnsiTheme="minorHAnsi" w:cs="Times New Roman"/>
        </w:rPr>
        <w:t xml:space="preserve"> v. Panetta,” http://www.lawfareblog.com/2013/07/a-recap-of-fridays-oral-arguments-in-al-aulaqi-v-panetta/, accessed 9-26-13, CMM)</w:t>
      </w:r>
    </w:p>
    <w:p w:rsidR="00DA7F4E" w:rsidRPr="00564432" w:rsidRDefault="00DA7F4E" w:rsidP="00DA7F4E">
      <w:pPr>
        <w:rPr>
          <w:rFonts w:asciiTheme="minorHAnsi" w:hAnsiTheme="minorHAnsi" w:cs="Times New Roman"/>
        </w:rPr>
      </w:pPr>
    </w:p>
    <w:p w:rsidR="00DA7F4E" w:rsidRDefault="00DA7F4E" w:rsidP="00DA7F4E">
      <w:r w:rsidRPr="00DA7F4E">
        <w:t xml:space="preserve">Despite the day (TGIF!), the weather (95 degrees and rising), and </w:t>
      </w:r>
    </w:p>
    <w:p w:rsidR="00DA7F4E" w:rsidRDefault="00DA7F4E" w:rsidP="00DA7F4E">
      <w:r>
        <w:t>AND</w:t>
      </w:r>
    </w:p>
    <w:p w:rsidR="00DA7F4E" w:rsidRPr="00DA7F4E" w:rsidRDefault="00DA7F4E" w:rsidP="00DA7F4E">
      <w:proofErr w:type="gramStart"/>
      <w:r w:rsidRPr="00DA7F4E">
        <w:t>and</w:t>
      </w:r>
      <w:proofErr w:type="gramEnd"/>
      <w:r w:rsidRPr="00DA7F4E">
        <w:t xml:space="preserve"> then assessed using the test set forth in Baker v. Carr.</w:t>
      </w:r>
    </w:p>
    <w:p w:rsidR="00DA7F4E" w:rsidRDefault="00DA7F4E" w:rsidP="00DA7F4E">
      <w:pPr>
        <w:ind w:left="720" w:hanging="720"/>
        <w:rPr>
          <w:rFonts w:asciiTheme="minorHAnsi" w:eastAsiaTheme="majorEastAsia" w:hAnsiTheme="minorHAnsi" w:cstheme="majorBidi"/>
          <w:b/>
          <w:bCs/>
          <w:iCs/>
          <w:sz w:val="26"/>
        </w:rPr>
      </w:pPr>
    </w:p>
    <w:p w:rsidR="00DA7F4E" w:rsidRPr="00564432" w:rsidRDefault="00DA7F4E" w:rsidP="00DA7F4E">
      <w:pPr>
        <w:ind w:left="720" w:hanging="720"/>
        <w:rPr>
          <w:rFonts w:asciiTheme="minorHAnsi" w:hAnsiTheme="minorHAnsi"/>
        </w:rPr>
      </w:pPr>
    </w:p>
    <w:p w:rsidR="00DA7F4E" w:rsidRPr="00564432" w:rsidRDefault="00DA7F4E" w:rsidP="00DA7F4E">
      <w:pPr>
        <w:rPr>
          <w:rFonts w:asciiTheme="minorHAnsi" w:hAnsiTheme="minorHAnsi"/>
        </w:rPr>
      </w:pPr>
    </w:p>
    <w:p w:rsidR="00DA7F4E" w:rsidRPr="00564432" w:rsidRDefault="00DA7F4E" w:rsidP="00DA7F4E">
      <w:pPr>
        <w:rPr>
          <w:rFonts w:asciiTheme="minorHAnsi" w:hAnsiTheme="minorHAnsi"/>
        </w:rPr>
      </w:pPr>
    </w:p>
    <w:p w:rsidR="00DA7F4E" w:rsidRPr="00564432" w:rsidRDefault="00DA7F4E" w:rsidP="00DA7F4E">
      <w:pPr>
        <w:ind w:left="720" w:hanging="720"/>
        <w:rPr>
          <w:rFonts w:asciiTheme="minorHAnsi" w:hAnsiTheme="minorHAnsi"/>
        </w:rPr>
      </w:pPr>
    </w:p>
    <w:p w:rsidR="00DA7F4E" w:rsidRPr="00564432" w:rsidRDefault="00DA7F4E" w:rsidP="00DA7F4E">
      <w:pPr>
        <w:ind w:left="720" w:hanging="720"/>
        <w:rPr>
          <w:rFonts w:asciiTheme="minorHAnsi" w:hAnsiTheme="minorHAnsi"/>
        </w:rPr>
      </w:pPr>
    </w:p>
    <w:p w:rsidR="00DA7F4E" w:rsidRPr="00564432" w:rsidRDefault="00DA7F4E" w:rsidP="00DA7F4E">
      <w:pPr>
        <w:rPr>
          <w:rFonts w:asciiTheme="minorHAnsi" w:hAnsiTheme="minorHAnsi"/>
        </w:rPr>
      </w:pPr>
    </w:p>
    <w:p w:rsidR="00DA7F4E" w:rsidRPr="00564432" w:rsidRDefault="00DA7F4E" w:rsidP="00DA7F4E">
      <w:pPr>
        <w:rPr>
          <w:rFonts w:asciiTheme="minorHAnsi" w:hAnsiTheme="minorHAnsi"/>
        </w:rPr>
      </w:pPr>
    </w:p>
    <w:p w:rsidR="00DA7F4E" w:rsidRPr="00564432" w:rsidRDefault="00DA7F4E" w:rsidP="00DA7F4E">
      <w:pPr>
        <w:rPr>
          <w:rFonts w:asciiTheme="minorHAnsi" w:hAnsiTheme="minorHAnsi"/>
        </w:rPr>
      </w:pPr>
    </w:p>
    <w:p w:rsidR="00DA7F4E" w:rsidRPr="00564432" w:rsidRDefault="00DA7F4E" w:rsidP="00DA7F4E">
      <w:pPr>
        <w:rPr>
          <w:rFonts w:asciiTheme="minorHAnsi" w:hAnsiTheme="minorHAnsi"/>
        </w:rPr>
      </w:pPr>
    </w:p>
    <w:p w:rsidR="00DA7F4E" w:rsidRPr="00564432" w:rsidRDefault="00DA7F4E" w:rsidP="00DA7F4E">
      <w:pPr>
        <w:pStyle w:val="Heading3"/>
        <w:rPr>
          <w:rFonts w:asciiTheme="minorHAnsi" w:hAnsiTheme="minorHAnsi"/>
        </w:rPr>
      </w:pPr>
      <w:r>
        <w:rPr>
          <w:rFonts w:asciiTheme="minorHAnsi" w:hAnsiTheme="minorHAnsi"/>
        </w:rPr>
        <w:lastRenderedPageBreak/>
        <w:t>2ac – Terrorism DA</w:t>
      </w:r>
    </w:p>
    <w:p w:rsidR="00DA7F4E" w:rsidRPr="00564432" w:rsidRDefault="00DA7F4E" w:rsidP="00DA7F4E">
      <w:pPr>
        <w:pStyle w:val="Heading4"/>
        <w:rPr>
          <w:rFonts w:asciiTheme="minorHAnsi" w:hAnsiTheme="minorHAnsi"/>
        </w:rPr>
      </w:pPr>
      <w:r w:rsidRPr="00564432">
        <w:rPr>
          <w:rFonts w:asciiTheme="minorHAnsi" w:hAnsiTheme="minorHAnsi"/>
        </w:rPr>
        <w:t>Drone strikes are decreasing – Obama is exercising self-restraint now.</w:t>
      </w:r>
    </w:p>
    <w:p w:rsidR="00DA7F4E" w:rsidRPr="00564432" w:rsidRDefault="00DA7F4E" w:rsidP="00DA7F4E">
      <w:pPr>
        <w:rPr>
          <w:rStyle w:val="StyleStyleBold12pt"/>
          <w:rFonts w:asciiTheme="minorHAnsi" w:hAnsiTheme="minorHAnsi"/>
        </w:rPr>
      </w:pPr>
      <w:r w:rsidRPr="00564432">
        <w:rPr>
          <w:rStyle w:val="StyleStyleBold12pt"/>
          <w:rFonts w:asciiTheme="minorHAnsi" w:hAnsiTheme="minorHAnsi"/>
        </w:rPr>
        <w:t xml:space="preserve">Ackerman, </w:t>
      </w:r>
      <w:proofErr w:type="gramStart"/>
      <w:r w:rsidRPr="00564432">
        <w:rPr>
          <w:rStyle w:val="StyleStyleBold12pt"/>
          <w:rFonts w:asciiTheme="minorHAnsi" w:hAnsiTheme="minorHAnsi"/>
        </w:rPr>
        <w:t>The</w:t>
      </w:r>
      <w:proofErr w:type="gramEnd"/>
      <w:r w:rsidRPr="00564432">
        <w:rPr>
          <w:rStyle w:val="StyleStyleBold12pt"/>
          <w:rFonts w:asciiTheme="minorHAnsi" w:hAnsiTheme="minorHAnsi"/>
        </w:rPr>
        <w:t xml:space="preserve"> Guardian, 12-31-13</w:t>
      </w:r>
    </w:p>
    <w:p w:rsidR="00DA7F4E" w:rsidRPr="00564432" w:rsidRDefault="00DA7F4E" w:rsidP="00DA7F4E">
      <w:pPr>
        <w:rPr>
          <w:rFonts w:asciiTheme="minorHAnsi" w:hAnsiTheme="minorHAnsi"/>
        </w:rPr>
      </w:pPr>
      <w:r w:rsidRPr="00564432">
        <w:rPr>
          <w:rFonts w:asciiTheme="minorHAnsi" w:hAnsiTheme="minorHAnsi"/>
        </w:rPr>
        <w:t xml:space="preserve">[Spencer, “Fewer deaths from drone strikes in 2013 after Obama policy change” </w:t>
      </w:r>
      <w:hyperlink r:id="rId15" w:history="1">
        <w:r w:rsidRPr="00564432">
          <w:rPr>
            <w:rStyle w:val="Hyperlink"/>
            <w:rFonts w:asciiTheme="minorHAnsi" w:hAnsiTheme="minorHAnsi"/>
          </w:rPr>
          <w:t>http://www.theguardian.com/world/2013/dec/31/deaths-drone-strikes-obama-policy-change</w:t>
        </w:r>
      </w:hyperlink>
      <w:r w:rsidRPr="00564432">
        <w:rPr>
          <w:rFonts w:asciiTheme="minorHAnsi" w:hAnsiTheme="minorHAnsi"/>
        </w:rPr>
        <w:t>, accessed 1-2-14, TAP]</w:t>
      </w:r>
    </w:p>
    <w:p w:rsidR="00DA7F4E" w:rsidRPr="00564432" w:rsidRDefault="00DA7F4E" w:rsidP="00DA7F4E">
      <w:pPr>
        <w:rPr>
          <w:rFonts w:asciiTheme="minorHAnsi" w:hAnsiTheme="minorHAnsi"/>
        </w:rPr>
      </w:pPr>
    </w:p>
    <w:p w:rsidR="00DA7F4E" w:rsidRDefault="00DA7F4E" w:rsidP="00DA7F4E">
      <w:r w:rsidRPr="00DA7F4E">
        <w:t xml:space="preserve">President Barack Obama’s mid-year decision to wind down drone strikes has accounted for </w:t>
      </w:r>
    </w:p>
    <w:p w:rsidR="00DA7F4E" w:rsidRDefault="00DA7F4E" w:rsidP="00DA7F4E">
      <w:r>
        <w:t>AND</w:t>
      </w:r>
    </w:p>
    <w:p w:rsidR="00DA7F4E" w:rsidRPr="00DA7F4E" w:rsidRDefault="00DA7F4E" w:rsidP="00DA7F4E">
      <w:proofErr w:type="gramStart"/>
      <w:r w:rsidRPr="00DA7F4E">
        <w:t>signature</w:t>
      </w:r>
      <w:proofErr w:type="gramEnd"/>
      <w:r w:rsidRPr="00DA7F4E">
        <w:t xml:space="preserve"> strikes,” </w:t>
      </w:r>
      <w:proofErr w:type="spellStart"/>
      <w:r w:rsidRPr="00DA7F4E">
        <w:t>Zenko</w:t>
      </w:r>
      <w:proofErr w:type="spellEnd"/>
      <w:r w:rsidRPr="00DA7F4E">
        <w:t xml:space="preserve"> said, “because it acknowledges they’ve done them.”</w:t>
      </w:r>
    </w:p>
    <w:p w:rsidR="00DA7F4E" w:rsidRPr="00564432" w:rsidRDefault="00DA7F4E" w:rsidP="00DA7F4E">
      <w:pPr>
        <w:rPr>
          <w:rFonts w:asciiTheme="minorHAnsi" w:hAnsiTheme="minorHAnsi"/>
        </w:rPr>
      </w:pPr>
    </w:p>
    <w:p w:rsidR="00DA7F4E" w:rsidRPr="00564432" w:rsidRDefault="00DA7F4E" w:rsidP="00DA7F4E">
      <w:pPr>
        <w:pStyle w:val="Heading4"/>
        <w:rPr>
          <w:rFonts w:asciiTheme="minorHAnsi" w:hAnsiTheme="minorHAnsi"/>
        </w:rPr>
      </w:pPr>
      <w:r w:rsidRPr="00564432">
        <w:rPr>
          <w:rFonts w:asciiTheme="minorHAnsi" w:hAnsiTheme="minorHAnsi"/>
        </w:rPr>
        <w:t>No uniqueness – AQ is strong.</w:t>
      </w:r>
    </w:p>
    <w:p w:rsidR="00DA7F4E" w:rsidRPr="00564432" w:rsidRDefault="00DA7F4E" w:rsidP="00DA7F4E">
      <w:pPr>
        <w:rPr>
          <w:rStyle w:val="StyleStyleBold12pt"/>
          <w:rFonts w:asciiTheme="minorHAnsi" w:hAnsiTheme="minorHAnsi"/>
        </w:rPr>
      </w:pPr>
      <w:proofErr w:type="spellStart"/>
      <w:r w:rsidRPr="00564432">
        <w:rPr>
          <w:rStyle w:val="StyleStyleBold12pt"/>
          <w:rFonts w:asciiTheme="minorHAnsi" w:hAnsiTheme="minorHAnsi"/>
        </w:rPr>
        <w:t>Fantz</w:t>
      </w:r>
      <w:proofErr w:type="spellEnd"/>
      <w:r w:rsidRPr="00564432">
        <w:rPr>
          <w:rStyle w:val="StyleStyleBold12pt"/>
          <w:rFonts w:asciiTheme="minorHAnsi" w:hAnsiTheme="minorHAnsi"/>
        </w:rPr>
        <w:t>, CNN, 12-28-13</w:t>
      </w:r>
    </w:p>
    <w:p w:rsidR="00DA7F4E" w:rsidRPr="00564432" w:rsidRDefault="00DA7F4E" w:rsidP="00DA7F4E">
      <w:pPr>
        <w:rPr>
          <w:rFonts w:asciiTheme="minorHAnsi" w:hAnsiTheme="minorHAnsi"/>
        </w:rPr>
      </w:pPr>
      <w:r w:rsidRPr="00564432">
        <w:rPr>
          <w:rFonts w:asciiTheme="minorHAnsi" w:hAnsiTheme="minorHAnsi"/>
        </w:rPr>
        <w:t xml:space="preserve">[Ashley, “Still out there and growing -- al Qaeda on the rebound, experts say” </w:t>
      </w:r>
      <w:hyperlink r:id="rId16" w:history="1">
        <w:r w:rsidRPr="00564432">
          <w:rPr>
            <w:rStyle w:val="Hyperlink"/>
            <w:rFonts w:asciiTheme="minorHAnsi" w:hAnsiTheme="minorHAnsi"/>
          </w:rPr>
          <w:t>http://www.cnn.com/2013/12/28/world/meast/al-qaeda-growing/index.html?c=world&amp;page=4</w:t>
        </w:r>
      </w:hyperlink>
      <w:r w:rsidRPr="00564432">
        <w:rPr>
          <w:rFonts w:asciiTheme="minorHAnsi" w:hAnsiTheme="minorHAnsi"/>
        </w:rPr>
        <w:t>, accessed 12-29-13, TAP]</w:t>
      </w:r>
    </w:p>
    <w:p w:rsidR="00DA7F4E" w:rsidRPr="00564432" w:rsidRDefault="00DA7F4E" w:rsidP="00DA7F4E">
      <w:pPr>
        <w:rPr>
          <w:rFonts w:asciiTheme="minorHAnsi" w:hAnsiTheme="minorHAnsi"/>
        </w:rPr>
      </w:pPr>
    </w:p>
    <w:p w:rsidR="00DA7F4E" w:rsidRDefault="00DA7F4E" w:rsidP="00DA7F4E">
      <w:r w:rsidRPr="00DA7F4E">
        <w:t xml:space="preserve">(CNN) -- Two years after the end of the Iraq war, the </w:t>
      </w:r>
    </w:p>
    <w:p w:rsidR="00DA7F4E" w:rsidRDefault="00DA7F4E" w:rsidP="00DA7F4E">
      <w:r>
        <w:t>AND</w:t>
      </w:r>
    </w:p>
    <w:p w:rsidR="00DA7F4E" w:rsidRPr="00DA7F4E" w:rsidRDefault="00DA7F4E" w:rsidP="00DA7F4E">
      <w:r w:rsidRPr="00DA7F4E">
        <w:t>United States or against Western targets all around the world," he said.</w:t>
      </w:r>
    </w:p>
    <w:p w:rsidR="00DA7F4E" w:rsidRPr="00564432" w:rsidRDefault="00DA7F4E" w:rsidP="00DA7F4E">
      <w:pPr>
        <w:rPr>
          <w:rFonts w:asciiTheme="minorHAnsi" w:hAnsiTheme="minorHAnsi"/>
        </w:rPr>
      </w:pPr>
    </w:p>
    <w:p w:rsidR="00DA7F4E" w:rsidRPr="00564432" w:rsidRDefault="00DA7F4E" w:rsidP="00DA7F4E">
      <w:pPr>
        <w:pStyle w:val="Heading4"/>
        <w:rPr>
          <w:rFonts w:asciiTheme="minorHAnsi" w:hAnsiTheme="minorHAnsi"/>
        </w:rPr>
      </w:pPr>
      <w:r w:rsidRPr="00564432">
        <w:rPr>
          <w:rFonts w:asciiTheme="minorHAnsi" w:hAnsiTheme="minorHAnsi"/>
        </w:rPr>
        <w:t xml:space="preserve">No internal link – drones aren’t </w:t>
      </w:r>
      <w:proofErr w:type="gramStart"/>
      <w:r w:rsidRPr="00564432">
        <w:rPr>
          <w:rFonts w:asciiTheme="minorHAnsi" w:hAnsiTheme="minorHAnsi"/>
        </w:rPr>
        <w:t>key</w:t>
      </w:r>
      <w:proofErr w:type="gramEnd"/>
      <w:r w:rsidRPr="00564432">
        <w:rPr>
          <w:rFonts w:asciiTheme="minorHAnsi" w:hAnsiTheme="minorHAnsi"/>
        </w:rPr>
        <w:t>.</w:t>
      </w:r>
    </w:p>
    <w:p w:rsidR="00DA7F4E" w:rsidRPr="00564432" w:rsidRDefault="00DA7F4E" w:rsidP="00DA7F4E">
      <w:pPr>
        <w:rPr>
          <w:rStyle w:val="StyleStyleBold12pt"/>
          <w:rFonts w:asciiTheme="minorHAnsi" w:hAnsiTheme="minorHAnsi"/>
        </w:rPr>
      </w:pPr>
      <w:proofErr w:type="spellStart"/>
      <w:r w:rsidRPr="00564432">
        <w:rPr>
          <w:rStyle w:val="StyleStyleBold12pt"/>
          <w:rFonts w:asciiTheme="minorHAnsi" w:hAnsiTheme="minorHAnsi"/>
        </w:rPr>
        <w:t>Gilbreath</w:t>
      </w:r>
      <w:proofErr w:type="spellEnd"/>
      <w:r w:rsidRPr="00564432">
        <w:rPr>
          <w:rStyle w:val="StyleStyleBold12pt"/>
          <w:rFonts w:asciiTheme="minorHAnsi" w:hAnsiTheme="minorHAnsi"/>
        </w:rPr>
        <w:t>, US Army War College MA candidate, 2013</w:t>
      </w:r>
    </w:p>
    <w:p w:rsidR="00DA7F4E" w:rsidRPr="00564432" w:rsidRDefault="00DA7F4E" w:rsidP="00DA7F4E">
      <w:pPr>
        <w:rPr>
          <w:rStyle w:val="Hyperlink"/>
          <w:rFonts w:asciiTheme="minorHAnsi" w:hAnsiTheme="minorHAnsi"/>
        </w:rPr>
      </w:pPr>
      <w:r w:rsidRPr="00564432">
        <w:rPr>
          <w:rFonts w:asciiTheme="minorHAnsi" w:hAnsiTheme="minorHAnsi"/>
        </w:rPr>
        <w:t xml:space="preserve">[Gregory, US air force colonel, March 2013, “America’s Targeted Killing Policy: Is it Right? Is it Working?” </w:t>
      </w:r>
      <w:hyperlink r:id="rId17" w:history="1">
        <w:r w:rsidRPr="00564432">
          <w:rPr>
            <w:rStyle w:val="Hyperlink"/>
            <w:rFonts w:asciiTheme="minorHAnsi" w:hAnsiTheme="minorHAnsi"/>
          </w:rPr>
          <w:t>https://publicportal.carlisle.army.mil/sites/mobile/2013%20SRPs/Gilbreath%20Gregory%20SRPA.pdf</w:t>
        </w:r>
      </w:hyperlink>
      <w:r w:rsidRPr="00564432">
        <w:rPr>
          <w:rStyle w:val="Hyperlink"/>
          <w:rFonts w:asciiTheme="minorHAnsi" w:hAnsiTheme="minorHAnsi"/>
        </w:rPr>
        <w:t>, p.11-2, accessed 12-23-13, TAP]</w:t>
      </w:r>
    </w:p>
    <w:p w:rsidR="00DA7F4E" w:rsidRPr="00564432" w:rsidRDefault="00DA7F4E" w:rsidP="00DA7F4E">
      <w:pPr>
        <w:rPr>
          <w:rFonts w:asciiTheme="minorHAnsi" w:hAnsiTheme="minorHAnsi"/>
        </w:rPr>
      </w:pPr>
    </w:p>
    <w:p w:rsidR="00DA7F4E" w:rsidRDefault="00DA7F4E" w:rsidP="00DA7F4E">
      <w:r w:rsidRPr="00DA7F4E">
        <w:t>The policy of targeted killing has yielded tangible short-term results. The ramped</w:t>
      </w:r>
    </w:p>
    <w:p w:rsidR="00DA7F4E" w:rsidRDefault="00DA7F4E" w:rsidP="00DA7F4E">
      <w:r>
        <w:t>AND</w:t>
      </w:r>
    </w:p>
    <w:p w:rsidR="00DA7F4E" w:rsidRPr="00DA7F4E" w:rsidRDefault="00DA7F4E" w:rsidP="00DA7F4E">
      <w:proofErr w:type="gramStart"/>
      <w:r w:rsidRPr="00DA7F4E">
        <w:t>it</w:t>
      </w:r>
      <w:proofErr w:type="gramEnd"/>
      <w:r w:rsidRPr="00DA7F4E">
        <w:t xml:space="preserve"> positively contributes to the long-term strategy of eliminating terrorism’s root ca</w:t>
      </w:r>
    </w:p>
    <w:p w:rsidR="00DA7F4E" w:rsidRDefault="00DA7F4E" w:rsidP="00DA7F4E">
      <w:r w:rsidRPr="00DA7F4E">
        <w:t xml:space="preserve">Further evaluation reveals that the policy potentially counters long-term goals because it breeds </w:t>
      </w:r>
    </w:p>
    <w:p w:rsidR="00DA7F4E" w:rsidRDefault="00DA7F4E" w:rsidP="00DA7F4E">
      <w:r>
        <w:t>AND</w:t>
      </w:r>
    </w:p>
    <w:p w:rsidR="00DA7F4E" w:rsidRPr="00DA7F4E" w:rsidRDefault="00DA7F4E" w:rsidP="00DA7F4E">
      <w:r w:rsidRPr="00DA7F4E">
        <w:t>“</w:t>
      </w:r>
      <w:proofErr w:type="gramStart"/>
      <w:r w:rsidRPr="00DA7F4E">
        <w:t>removes</w:t>
      </w:r>
      <w:proofErr w:type="gramEnd"/>
      <w:r w:rsidRPr="00DA7F4E">
        <w:t xml:space="preserve"> any trace of a campaign to win hearts and minds.”55</w:t>
      </w:r>
    </w:p>
    <w:p w:rsidR="00DA7F4E" w:rsidRDefault="00DA7F4E" w:rsidP="00DA7F4E">
      <w:r w:rsidRPr="00DA7F4E">
        <w:t xml:space="preserve">Similar doubts about the effectiveness of a counterterrorism strategy without a complementary counterinsurgency strategy surfaced </w:t>
      </w:r>
    </w:p>
    <w:p w:rsidR="00DA7F4E" w:rsidRDefault="00DA7F4E" w:rsidP="00DA7F4E">
      <w:r>
        <w:t>AND</w:t>
      </w:r>
    </w:p>
    <w:p w:rsidR="00DA7F4E" w:rsidRPr="00DA7F4E" w:rsidRDefault="00DA7F4E" w:rsidP="00DA7F4E">
      <w:proofErr w:type="gramStart"/>
      <w:r w:rsidRPr="00DA7F4E">
        <w:t>meet</w:t>
      </w:r>
      <w:proofErr w:type="gramEnd"/>
      <w:r w:rsidRPr="00DA7F4E">
        <w:t xml:space="preserve"> its long-term goals when terrorism’s roots are left in place.</w:t>
      </w:r>
    </w:p>
    <w:p w:rsidR="00DA7F4E" w:rsidRDefault="00DA7F4E" w:rsidP="00DA7F4E">
      <w:r w:rsidRPr="00DA7F4E">
        <w:t xml:space="preserve">Another measure that illuminates if a counterterrorism strategy is working is whether the targeted group </w:t>
      </w:r>
    </w:p>
    <w:p w:rsidR="00DA7F4E" w:rsidRDefault="00DA7F4E" w:rsidP="00DA7F4E">
      <w:r>
        <w:t>AND</w:t>
      </w:r>
    </w:p>
    <w:p w:rsidR="00DA7F4E" w:rsidRPr="00DA7F4E" w:rsidRDefault="00DA7F4E" w:rsidP="00DA7F4E">
      <w:proofErr w:type="gramStart"/>
      <w:r w:rsidRPr="00DA7F4E">
        <w:t>more</w:t>
      </w:r>
      <w:proofErr w:type="gramEnd"/>
      <w:r w:rsidRPr="00DA7F4E">
        <w:t xml:space="preserve"> difficult and costly process of helping “local leaders marginalize militants.”64</w:t>
      </w:r>
    </w:p>
    <w:p w:rsidR="00DA7F4E" w:rsidRPr="00564432" w:rsidRDefault="00DA7F4E" w:rsidP="00DA7F4E">
      <w:pPr>
        <w:rPr>
          <w:rFonts w:asciiTheme="minorHAnsi" w:hAnsiTheme="minorHAnsi"/>
        </w:rPr>
      </w:pPr>
    </w:p>
    <w:p w:rsidR="00DA7F4E" w:rsidRPr="00564432" w:rsidRDefault="00DA7F4E" w:rsidP="00DA7F4E">
      <w:pPr>
        <w:pStyle w:val="Heading4"/>
        <w:rPr>
          <w:rFonts w:asciiTheme="minorHAnsi" w:hAnsiTheme="minorHAnsi"/>
        </w:rPr>
      </w:pPr>
      <w:r w:rsidRPr="00564432">
        <w:rPr>
          <w:rFonts w:asciiTheme="minorHAnsi" w:hAnsiTheme="minorHAnsi"/>
        </w:rPr>
        <w:lastRenderedPageBreak/>
        <w:t>No link to the plan.</w:t>
      </w:r>
    </w:p>
    <w:p w:rsidR="00DA7F4E" w:rsidRPr="00564432" w:rsidRDefault="00DA7F4E" w:rsidP="00DA7F4E">
      <w:pPr>
        <w:rPr>
          <w:rStyle w:val="StyleStyleBold12pt"/>
          <w:rFonts w:asciiTheme="minorHAnsi" w:hAnsiTheme="minorHAnsi"/>
        </w:rPr>
      </w:pPr>
      <w:proofErr w:type="spellStart"/>
      <w:r w:rsidRPr="00564432">
        <w:rPr>
          <w:rStyle w:val="StyleStyleBold12pt"/>
          <w:rFonts w:asciiTheme="minorHAnsi" w:hAnsiTheme="minorHAnsi"/>
        </w:rPr>
        <w:t>Daskal</w:t>
      </w:r>
      <w:proofErr w:type="spellEnd"/>
      <w:r w:rsidRPr="00564432">
        <w:rPr>
          <w:rStyle w:val="StyleStyleBold12pt"/>
          <w:rFonts w:asciiTheme="minorHAnsi" w:hAnsiTheme="minorHAnsi"/>
        </w:rPr>
        <w:t>, Georgetown Center on national security and the law professor, 2013</w:t>
      </w:r>
    </w:p>
    <w:p w:rsidR="00DA7F4E" w:rsidRPr="00564432" w:rsidRDefault="00DA7F4E" w:rsidP="00DA7F4E">
      <w:pPr>
        <w:rPr>
          <w:rFonts w:asciiTheme="minorHAnsi" w:hAnsiTheme="minorHAnsi"/>
        </w:rPr>
      </w:pPr>
      <w:r w:rsidRPr="00564432">
        <w:rPr>
          <w:rFonts w:asciiTheme="minorHAnsi" w:hAnsiTheme="minorHAnsi"/>
        </w:rPr>
        <w:t>[Jennifer, 161 U. Pa. L. Rev. 1165, “The Geography of the Battlefield: A Framework for Detention and Targeting Outside the 'Hot' Conflict” http://digitalcommons.wcl.american.edu/cgi/viewcontent.cgi?article=1252&amp;context=facsch_lawrev</w:t>
      </w:r>
    </w:p>
    <w:p w:rsidR="00DA7F4E" w:rsidRPr="00564432" w:rsidRDefault="00DA7F4E" w:rsidP="00DA7F4E">
      <w:pPr>
        <w:rPr>
          <w:rFonts w:asciiTheme="minorHAnsi" w:hAnsiTheme="minorHAnsi"/>
        </w:rPr>
      </w:pPr>
      <w:r w:rsidRPr="00564432">
        <w:rPr>
          <w:rFonts w:asciiTheme="minorHAnsi" w:hAnsiTheme="minorHAnsi"/>
        </w:rPr>
        <w:t>Zone, p.1223-4, accessed 12-16-13, TAP]</w:t>
      </w:r>
    </w:p>
    <w:p w:rsidR="00DA7F4E" w:rsidRPr="00564432" w:rsidRDefault="00DA7F4E" w:rsidP="00DA7F4E">
      <w:pPr>
        <w:rPr>
          <w:rFonts w:asciiTheme="minorHAnsi" w:hAnsiTheme="minorHAnsi"/>
        </w:rPr>
      </w:pPr>
    </w:p>
    <w:p w:rsidR="00DA7F4E" w:rsidRDefault="00DA7F4E" w:rsidP="00DA7F4E">
      <w:r w:rsidRPr="00DA7F4E">
        <w:t>Conversely, some object to the use of courts or court-like review as</w:t>
      </w:r>
    </w:p>
    <w:p w:rsidR="00DA7F4E" w:rsidRDefault="00DA7F4E" w:rsidP="00DA7F4E">
      <w:r>
        <w:t>AND</w:t>
      </w:r>
    </w:p>
    <w:p w:rsidR="00DA7F4E" w:rsidRPr="00DA7F4E" w:rsidRDefault="00DA7F4E" w:rsidP="00DA7F4E">
      <w:r w:rsidRPr="00DA7F4E">
        <w:t xml:space="preserve">, the judges would be issuing a warrant to kill rather than </w:t>
      </w:r>
      <w:proofErr w:type="spellStart"/>
      <w:r w:rsidRPr="00DA7F4E">
        <w:t>surveil</w:t>
      </w:r>
      <w:proofErr w:type="spellEnd"/>
      <w:r w:rsidRPr="00DA7F4E">
        <w:t>.</w:t>
      </w:r>
    </w:p>
    <w:p w:rsidR="00DA7F4E" w:rsidRDefault="00DA7F4E" w:rsidP="00DA7F4E">
      <w:r w:rsidRPr="00DA7F4E">
        <w:t>While this is significant, it should not fundamentally alter the legal analysis.187</w:t>
      </w:r>
    </w:p>
    <w:p w:rsidR="00DA7F4E" w:rsidRDefault="00DA7F4E" w:rsidP="00DA7F4E">
      <w:r>
        <w:t>AND</w:t>
      </w:r>
    </w:p>
    <w:p w:rsidR="00DA7F4E" w:rsidRPr="00DA7F4E" w:rsidRDefault="00DA7F4E" w:rsidP="00DA7F4E">
      <w:proofErr w:type="gramStart"/>
      <w:r w:rsidRPr="00DA7F4E">
        <w:t>deal</w:t>
      </w:r>
      <w:proofErr w:type="gramEnd"/>
      <w:r w:rsidRPr="00DA7F4E">
        <w:t xml:space="preserve"> with¶ exceptional cases where ex ante approval is not possible.191</w:t>
      </w:r>
    </w:p>
    <w:p w:rsidR="00DA7F4E" w:rsidRPr="00564432" w:rsidRDefault="00DA7F4E" w:rsidP="00DA7F4E">
      <w:pPr>
        <w:rPr>
          <w:rFonts w:asciiTheme="minorHAnsi" w:hAnsiTheme="minorHAnsi"/>
        </w:rPr>
      </w:pPr>
    </w:p>
    <w:p w:rsidR="00DA7F4E" w:rsidRPr="00564432" w:rsidRDefault="00DA7F4E" w:rsidP="00DA7F4E">
      <w:pPr>
        <w:pStyle w:val="Heading4"/>
        <w:rPr>
          <w:rFonts w:asciiTheme="minorHAnsi" w:hAnsiTheme="minorHAnsi"/>
        </w:rPr>
      </w:pPr>
      <w:r w:rsidRPr="00564432">
        <w:rPr>
          <w:rFonts w:asciiTheme="minorHAnsi" w:hAnsiTheme="minorHAnsi"/>
        </w:rPr>
        <w:t>They need to win a link to a “limited” drone court.</w:t>
      </w:r>
    </w:p>
    <w:p w:rsidR="00DA7F4E" w:rsidRPr="00564432" w:rsidRDefault="00DA7F4E" w:rsidP="00DA7F4E">
      <w:pPr>
        <w:rPr>
          <w:rStyle w:val="StyleStyleBold12pt"/>
          <w:rFonts w:asciiTheme="minorHAnsi" w:hAnsiTheme="minorHAnsi"/>
        </w:rPr>
      </w:pPr>
      <w:r w:rsidRPr="00564432">
        <w:rPr>
          <w:rStyle w:val="StyleStyleBold12pt"/>
          <w:rFonts w:asciiTheme="minorHAnsi" w:hAnsiTheme="minorHAnsi"/>
        </w:rPr>
        <w:t>Weinberger, University of Puget Sound political science professor, 2013</w:t>
      </w:r>
    </w:p>
    <w:p w:rsidR="00DA7F4E" w:rsidRPr="00564432" w:rsidRDefault="00DA7F4E" w:rsidP="00DA7F4E">
      <w:pPr>
        <w:rPr>
          <w:rFonts w:asciiTheme="minorHAnsi" w:hAnsiTheme="minorHAnsi"/>
        </w:rPr>
      </w:pPr>
      <w:r w:rsidRPr="00564432">
        <w:rPr>
          <w:rFonts w:asciiTheme="minorHAnsi" w:hAnsiTheme="minorHAnsi"/>
        </w:rPr>
        <w:t xml:space="preserve">[Seth, Global Security Studies Review, May 2013, Volume I, Issue 2, “Enemies Among Us: The Targeted Killing of American Members of al Qaeda and the Need for Congressional Leadership” </w:t>
      </w:r>
      <w:hyperlink r:id="rId18" w:history="1">
        <w:r w:rsidRPr="00564432">
          <w:rPr>
            <w:rStyle w:val="Hyperlink"/>
            <w:rFonts w:asciiTheme="minorHAnsi" w:hAnsiTheme="minorHAnsi"/>
          </w:rPr>
          <w:t>https://www.academia.edu/4033328/Enemies_Among_Us_The_Targeted_Killing_of_American_Members_of_al_Qaeda_and_the_Need_for_Congressional_Leadership</w:t>
        </w:r>
      </w:hyperlink>
      <w:r w:rsidRPr="00564432">
        <w:rPr>
          <w:rFonts w:asciiTheme="minorHAnsi" w:hAnsiTheme="minorHAnsi"/>
        </w:rPr>
        <w:t>, p.20, accessed 1-23-14, TAP]</w:t>
      </w:r>
    </w:p>
    <w:p w:rsidR="00DA7F4E" w:rsidRPr="00564432" w:rsidRDefault="00DA7F4E" w:rsidP="00DA7F4E">
      <w:pPr>
        <w:rPr>
          <w:rFonts w:asciiTheme="minorHAnsi" w:hAnsiTheme="minorHAnsi"/>
        </w:rPr>
      </w:pPr>
    </w:p>
    <w:p w:rsidR="00DA7F4E" w:rsidRDefault="00DA7F4E" w:rsidP="00DA7F4E">
      <w:r w:rsidRPr="00DA7F4E">
        <w:t xml:space="preserve">Several people have voiced objections to the creation of a FISA-¶ style “drone </w:t>
      </w:r>
    </w:p>
    <w:p w:rsidR="00DA7F4E" w:rsidRDefault="00DA7F4E" w:rsidP="00DA7F4E">
      <w:r>
        <w:t>AND</w:t>
      </w:r>
    </w:p>
    <w:p w:rsidR="00DA7F4E" w:rsidRPr="00DA7F4E" w:rsidRDefault="00DA7F4E" w:rsidP="00DA7F4E">
      <w:proofErr w:type="gramStart"/>
      <w:r w:rsidRPr="00DA7F4E">
        <w:t>nature</w:t>
      </w:r>
      <w:proofErr w:type="gramEnd"/>
      <w:r w:rsidRPr="00DA7F4E">
        <w:t xml:space="preserve"> of the armed conflict against al Qaeda, they become less compelling. </w:t>
      </w:r>
    </w:p>
    <w:p w:rsidR="00DA7F4E" w:rsidRDefault="00DA7F4E" w:rsidP="00DA7F4E">
      <w:r w:rsidRPr="00DA7F4E">
        <w:t xml:space="preserve">First, if properly defined, the new court could be limited solely to questions </w:t>
      </w:r>
    </w:p>
    <w:p w:rsidR="00DA7F4E" w:rsidRDefault="00DA7F4E" w:rsidP="00DA7F4E">
      <w:r>
        <w:t>AND</w:t>
      </w:r>
    </w:p>
    <w:p w:rsidR="00DA7F4E" w:rsidRPr="00DA7F4E" w:rsidRDefault="00DA7F4E" w:rsidP="00DA7F4E">
      <w:r w:rsidRPr="00DA7F4E">
        <w:t xml:space="preserve">¶ </w:t>
      </w:r>
      <w:proofErr w:type="gramStart"/>
      <w:r w:rsidRPr="00DA7F4E">
        <w:t>individuals</w:t>
      </w:r>
      <w:proofErr w:type="gramEnd"/>
      <w:r w:rsidRPr="00DA7F4E">
        <w:t xml:space="preserve"> believed to be agents of a foreign power without a warrant. </w:t>
      </w:r>
    </w:p>
    <w:p w:rsidR="00DA7F4E" w:rsidRDefault="00DA7F4E" w:rsidP="00DA7F4E">
      <w:r w:rsidRPr="00DA7F4E">
        <w:t xml:space="preserve">Second, given the definition of imminent threat in the Department of Justice’s¶ white </w:t>
      </w:r>
    </w:p>
    <w:p w:rsidR="00DA7F4E" w:rsidRDefault="00DA7F4E" w:rsidP="00DA7F4E">
      <w:r>
        <w:t>AND</w:t>
      </w:r>
    </w:p>
    <w:p w:rsidR="00DA7F4E" w:rsidRPr="00DA7F4E" w:rsidRDefault="00DA7F4E" w:rsidP="00DA7F4E">
      <w:proofErr w:type="gramStart"/>
      <w:r w:rsidRPr="00DA7F4E">
        <w:t>made</w:t>
      </w:r>
      <w:proofErr w:type="gramEnd"/>
      <w:r w:rsidRPr="00DA7F4E">
        <w:t xml:space="preserve"> in the process of long investigations and in light of much intelligence.</w:t>
      </w:r>
    </w:p>
    <w:p w:rsidR="00DA7F4E" w:rsidRPr="00564432" w:rsidRDefault="00DA7F4E" w:rsidP="00DA7F4E">
      <w:pPr>
        <w:rPr>
          <w:rFonts w:asciiTheme="minorHAnsi" w:hAnsiTheme="minorHAnsi"/>
        </w:rPr>
      </w:pPr>
    </w:p>
    <w:p w:rsidR="00DA7F4E" w:rsidRPr="00564432" w:rsidRDefault="00DA7F4E" w:rsidP="00DA7F4E">
      <w:pPr>
        <w:pStyle w:val="Heading4"/>
        <w:rPr>
          <w:rFonts w:asciiTheme="minorHAnsi" w:hAnsiTheme="minorHAnsi"/>
        </w:rPr>
      </w:pPr>
      <w:r w:rsidRPr="00564432">
        <w:rPr>
          <w:rFonts w:asciiTheme="minorHAnsi" w:hAnsiTheme="minorHAnsi"/>
        </w:rPr>
        <w:t>They would all be granted.</w:t>
      </w:r>
    </w:p>
    <w:p w:rsidR="00DA7F4E" w:rsidRPr="00564432" w:rsidRDefault="00DA7F4E" w:rsidP="00DA7F4E">
      <w:pPr>
        <w:rPr>
          <w:rStyle w:val="StyleStyleBold12pt"/>
          <w:rFonts w:asciiTheme="minorHAnsi" w:hAnsiTheme="minorHAnsi" w:cs="Times New Roman"/>
        </w:rPr>
      </w:pPr>
      <w:r w:rsidRPr="00564432">
        <w:rPr>
          <w:rStyle w:val="StyleStyleBold12pt"/>
          <w:rFonts w:asciiTheme="minorHAnsi" w:hAnsiTheme="minorHAnsi" w:cs="Times New Roman"/>
          <w:highlight w:val="cyan"/>
        </w:rPr>
        <w:t>Johnson</w:t>
      </w:r>
      <w:r w:rsidRPr="00564432">
        <w:rPr>
          <w:rStyle w:val="StyleStyleBold12pt"/>
          <w:rFonts w:asciiTheme="minorHAnsi" w:hAnsiTheme="minorHAnsi" w:cs="Times New Roman"/>
        </w:rPr>
        <w:t>, former Pentagon general counsel, 3-18-</w:t>
      </w:r>
      <w:r w:rsidRPr="00564432">
        <w:rPr>
          <w:rStyle w:val="StyleStyleBold12pt"/>
          <w:rFonts w:asciiTheme="minorHAnsi" w:hAnsiTheme="minorHAnsi" w:cs="Times New Roman"/>
          <w:highlight w:val="cyan"/>
        </w:rPr>
        <w:t>13</w:t>
      </w:r>
    </w:p>
    <w:p w:rsidR="00DA7F4E" w:rsidRPr="00564432" w:rsidRDefault="00DA7F4E" w:rsidP="00DA7F4E">
      <w:pPr>
        <w:rPr>
          <w:rFonts w:asciiTheme="minorHAnsi" w:hAnsiTheme="minorHAnsi" w:cs="Times New Roman"/>
        </w:rPr>
      </w:pPr>
      <w:r w:rsidRPr="00564432">
        <w:rPr>
          <w:rFonts w:asciiTheme="minorHAnsi" w:hAnsiTheme="minorHAnsi" w:cs="Times New Roman"/>
        </w:rPr>
        <w:t>[</w:t>
      </w:r>
      <w:proofErr w:type="spellStart"/>
      <w:r w:rsidRPr="00564432">
        <w:rPr>
          <w:rFonts w:asciiTheme="minorHAnsi" w:hAnsiTheme="minorHAnsi" w:cs="Times New Roman"/>
        </w:rPr>
        <w:t>Jeh</w:t>
      </w:r>
      <w:proofErr w:type="spellEnd"/>
      <w:r w:rsidRPr="00564432">
        <w:rPr>
          <w:rFonts w:asciiTheme="minorHAnsi" w:hAnsiTheme="minorHAnsi" w:cs="Times New Roman"/>
        </w:rPr>
        <w:t xml:space="preserve"> Charles, “Keynote address at the Center on National Security at Fordham Law School: A “Drone Court”: Some Pros and Cons” </w:t>
      </w:r>
      <w:hyperlink r:id="rId19" w:history="1">
        <w:r w:rsidRPr="00564432">
          <w:rPr>
            <w:rStyle w:val="Hyperlink"/>
            <w:rFonts w:asciiTheme="minorHAnsi" w:hAnsiTheme="minorHAnsi" w:cs="Times New Roman"/>
          </w:rPr>
          <w:t>http://www.lawfareblog.com/2013/03/jeh-johnson-speech-on-a-drone-court-some-pros-and-cons/</w:t>
        </w:r>
      </w:hyperlink>
      <w:r w:rsidRPr="00564432">
        <w:rPr>
          <w:rFonts w:asciiTheme="minorHAnsi" w:hAnsiTheme="minorHAnsi" w:cs="Times New Roman"/>
        </w:rPr>
        <w:t>, accessed 9-3-13, TAP]</w:t>
      </w:r>
    </w:p>
    <w:p w:rsidR="00DA7F4E" w:rsidRPr="00564432" w:rsidRDefault="00DA7F4E" w:rsidP="00DA7F4E">
      <w:pPr>
        <w:rPr>
          <w:rFonts w:asciiTheme="minorHAnsi" w:hAnsiTheme="minorHAnsi"/>
        </w:rPr>
      </w:pPr>
    </w:p>
    <w:p w:rsidR="00DA7F4E" w:rsidRDefault="00DA7F4E" w:rsidP="00DA7F4E">
      <w:r w:rsidRPr="00DA7F4E">
        <w:t xml:space="preserve">But, we must be realistic about the degree of added credibility such a court </w:t>
      </w:r>
    </w:p>
    <w:p w:rsidR="00DA7F4E" w:rsidRDefault="00DA7F4E" w:rsidP="00DA7F4E">
      <w:r>
        <w:t>AND</w:t>
      </w:r>
    </w:p>
    <w:p w:rsidR="00DA7F4E" w:rsidRPr="00DA7F4E" w:rsidRDefault="00DA7F4E" w:rsidP="00DA7F4E">
      <w:r w:rsidRPr="00DA7F4E">
        <w:t>“</w:t>
      </w:r>
      <w:proofErr w:type="gramStart"/>
      <w:r w:rsidRPr="00DA7F4E">
        <w:t>drone</w:t>
      </w:r>
      <w:proofErr w:type="gramEnd"/>
      <w:r w:rsidRPr="00DA7F4E">
        <w:t xml:space="preserve"> court” operating in secret is criticized in the same way?</w:t>
      </w:r>
    </w:p>
    <w:p w:rsidR="00DA7F4E" w:rsidRPr="00564432" w:rsidRDefault="00DA7F4E" w:rsidP="00DA7F4E">
      <w:pPr>
        <w:rPr>
          <w:rFonts w:asciiTheme="minorHAnsi" w:hAnsiTheme="minorHAnsi"/>
        </w:rPr>
      </w:pPr>
    </w:p>
    <w:p w:rsidR="00DA7F4E" w:rsidRPr="00564432" w:rsidRDefault="00DA7F4E" w:rsidP="00DA7F4E">
      <w:pPr>
        <w:keepNext/>
        <w:keepLines/>
        <w:spacing w:before="200"/>
        <w:outlineLvl w:val="3"/>
        <w:rPr>
          <w:rFonts w:asciiTheme="minorHAnsi" w:eastAsiaTheme="majorEastAsia" w:hAnsiTheme="minorHAnsi" w:cstheme="majorBidi"/>
          <w:b/>
          <w:bCs/>
          <w:iCs/>
          <w:sz w:val="24"/>
        </w:rPr>
      </w:pPr>
      <w:r w:rsidRPr="00564432">
        <w:rPr>
          <w:rFonts w:asciiTheme="minorHAnsi" w:eastAsiaTheme="majorEastAsia" w:hAnsiTheme="minorHAnsi" w:cstheme="majorBidi"/>
          <w:b/>
          <w:bCs/>
          <w:iCs/>
          <w:sz w:val="24"/>
        </w:rPr>
        <w:t>3. No Pakistani collapse – internal checks</w:t>
      </w:r>
    </w:p>
    <w:p w:rsidR="00DA7F4E" w:rsidRPr="00564432" w:rsidRDefault="00DA7F4E" w:rsidP="00DA7F4E">
      <w:pPr>
        <w:rPr>
          <w:rStyle w:val="StyleStyleBold12pt"/>
          <w:rFonts w:asciiTheme="minorHAnsi" w:hAnsiTheme="minorHAnsi"/>
        </w:rPr>
      </w:pPr>
      <w:proofErr w:type="spellStart"/>
      <w:r w:rsidRPr="00564432">
        <w:rPr>
          <w:rStyle w:val="StyleStyleBold12pt"/>
          <w:rFonts w:asciiTheme="minorHAnsi" w:hAnsiTheme="minorHAnsi"/>
        </w:rPr>
        <w:t>Dasgupta</w:t>
      </w:r>
      <w:proofErr w:type="spellEnd"/>
      <w:r w:rsidRPr="00564432">
        <w:rPr>
          <w:rStyle w:val="StyleStyleBold12pt"/>
          <w:rFonts w:asciiTheme="minorHAnsi" w:hAnsiTheme="minorHAnsi"/>
        </w:rPr>
        <w:t>, director of UMBC's Political Science Program and a senior fellow at Brookings, 13</w:t>
      </w:r>
    </w:p>
    <w:p w:rsidR="00DA7F4E" w:rsidRPr="00564432" w:rsidRDefault="00DA7F4E" w:rsidP="00DA7F4E">
      <w:pPr>
        <w:rPr>
          <w:rFonts w:asciiTheme="minorHAnsi" w:hAnsiTheme="minorHAnsi"/>
        </w:rPr>
      </w:pPr>
      <w:r w:rsidRPr="00564432">
        <w:rPr>
          <w:rFonts w:asciiTheme="minorHAnsi" w:hAnsiTheme="minorHAnsi"/>
        </w:rPr>
        <w:lastRenderedPageBreak/>
        <w:t>(Sunil, 2/25/13, "How will India respond to civil war in Pakistan," East Asia Forum, http://www.eastasiaforum.org/2013/02/25/how-will-india-respond-to-civil-war-in-pakistan/, accessed 9-29-13, CMM)</w:t>
      </w:r>
    </w:p>
    <w:p w:rsidR="00DA7F4E" w:rsidRDefault="00DA7F4E" w:rsidP="00DA7F4E">
      <w:r w:rsidRPr="00DA7F4E">
        <w:t>India is not likely to initiate an intervention that causes the Pakistani state to fail</w:t>
      </w:r>
    </w:p>
    <w:p w:rsidR="00DA7F4E" w:rsidRDefault="00DA7F4E" w:rsidP="00DA7F4E">
      <w:r>
        <w:t>AND</w:t>
      </w:r>
    </w:p>
    <w:p w:rsidR="00DA7F4E" w:rsidRPr="00DA7F4E" w:rsidRDefault="00DA7F4E" w:rsidP="00DA7F4E">
      <w:proofErr w:type="gramStart"/>
      <w:r w:rsidRPr="00DA7F4E">
        <w:t>out</w:t>
      </w:r>
      <w:proofErr w:type="gramEnd"/>
      <w:r w:rsidRPr="00DA7F4E">
        <w:t xml:space="preserve"> a Pakistani civil war while covertly coordinating policy with the United States.</w:t>
      </w:r>
    </w:p>
    <w:p w:rsidR="00DA7F4E" w:rsidRDefault="00DA7F4E" w:rsidP="00DA7F4E"/>
    <w:p w:rsidR="00DA7F4E" w:rsidRPr="00564432" w:rsidRDefault="00DA7F4E" w:rsidP="00DA7F4E">
      <w:pPr>
        <w:rPr>
          <w:rFonts w:asciiTheme="minorHAnsi" w:hAnsiTheme="minorHAnsi"/>
        </w:rPr>
      </w:pPr>
    </w:p>
    <w:p w:rsidR="00DA7F4E" w:rsidRPr="00564432" w:rsidRDefault="00DA7F4E" w:rsidP="00DA7F4E">
      <w:pPr>
        <w:pStyle w:val="Heading4"/>
        <w:rPr>
          <w:rFonts w:asciiTheme="minorHAnsi" w:hAnsiTheme="minorHAnsi"/>
        </w:rPr>
      </w:pPr>
      <w:r w:rsidRPr="00564432">
        <w:rPr>
          <w:rFonts w:asciiTheme="minorHAnsi" w:hAnsiTheme="minorHAnsi"/>
        </w:rPr>
        <w:t xml:space="preserve">No risk of nuclear terrorism </w:t>
      </w:r>
    </w:p>
    <w:p w:rsidR="00DA7F4E" w:rsidRPr="00564432" w:rsidRDefault="00DA7F4E" w:rsidP="00DA7F4E">
      <w:pPr>
        <w:rPr>
          <w:rStyle w:val="StyleStyleBold12pt"/>
          <w:rFonts w:asciiTheme="minorHAnsi" w:hAnsiTheme="minorHAnsi"/>
        </w:rPr>
      </w:pPr>
      <w:r w:rsidRPr="00564432">
        <w:rPr>
          <w:rStyle w:val="StyleStyleBold12pt"/>
          <w:rFonts w:asciiTheme="minorHAnsi" w:hAnsiTheme="minorHAnsi"/>
        </w:rPr>
        <w:t>Mueller, Adjunct Professor in the Department of Political Science at Ohio State University, and Stewart, Professor and Director at the Centre for Infrastructure Performance and Reliability at the University of Newcastle in Australia, 12</w:t>
      </w:r>
    </w:p>
    <w:p w:rsidR="00DA7F4E" w:rsidRPr="00564432" w:rsidRDefault="00DA7F4E" w:rsidP="00DA7F4E">
      <w:pPr>
        <w:rPr>
          <w:rFonts w:asciiTheme="minorHAnsi" w:hAnsiTheme="minorHAnsi"/>
        </w:rPr>
      </w:pPr>
      <w:r w:rsidRPr="00564432">
        <w:rPr>
          <w:rFonts w:asciiTheme="minorHAnsi" w:hAnsiTheme="minorHAnsi"/>
        </w:rPr>
        <w:t xml:space="preserve">(John, Senior Fellow at the Cato Institute, Senior Research Scientist at the </w:t>
      </w:r>
      <w:proofErr w:type="spellStart"/>
      <w:r w:rsidRPr="00564432">
        <w:rPr>
          <w:rFonts w:asciiTheme="minorHAnsi" w:hAnsiTheme="minorHAnsi"/>
        </w:rPr>
        <w:t>Mershon</w:t>
      </w:r>
      <w:proofErr w:type="spellEnd"/>
      <w:r w:rsidRPr="00564432">
        <w:rPr>
          <w:rFonts w:asciiTheme="minorHAnsi" w:hAnsiTheme="minorHAnsi"/>
        </w:rPr>
        <w:t xml:space="preserve"> Center for International Security Studies, and Mark, Australian Research Council Professorial Fellow, “The Terrorism Delusion,” International Security, Volume 37, Number 1, </w:t>
      </w:r>
      <w:proofErr w:type="gramStart"/>
      <w:r w:rsidRPr="00564432">
        <w:rPr>
          <w:rFonts w:asciiTheme="minorHAnsi" w:hAnsiTheme="minorHAnsi"/>
        </w:rPr>
        <w:t>Summer</w:t>
      </w:r>
      <w:proofErr w:type="gramEnd"/>
      <w:r w:rsidRPr="00564432">
        <w:rPr>
          <w:rFonts w:asciiTheme="minorHAnsi" w:hAnsiTheme="minorHAnsi"/>
        </w:rPr>
        <w:t xml:space="preserve"> 2012, project muse, accessed 7-14-13, CMM)</w:t>
      </w:r>
    </w:p>
    <w:p w:rsidR="00DA7F4E" w:rsidRPr="00564432" w:rsidRDefault="00DA7F4E" w:rsidP="00DA7F4E">
      <w:pPr>
        <w:rPr>
          <w:rFonts w:asciiTheme="minorHAnsi" w:hAnsiTheme="minorHAnsi"/>
        </w:rPr>
      </w:pPr>
    </w:p>
    <w:p w:rsidR="00DA7F4E" w:rsidRDefault="00DA7F4E" w:rsidP="00DA7F4E">
      <w:r w:rsidRPr="00DA7F4E">
        <w:t xml:space="preserve">Over the course of time, such essentially delusionary thinking has been internalized and institutionalized </w:t>
      </w:r>
    </w:p>
    <w:p w:rsidR="00DA7F4E" w:rsidRDefault="00DA7F4E" w:rsidP="00DA7F4E">
      <w:r>
        <w:t>AND</w:t>
      </w:r>
    </w:p>
    <w:p w:rsidR="00DA7F4E" w:rsidRPr="00DA7F4E" w:rsidRDefault="00DA7F4E" w:rsidP="00DA7F4E">
      <w:proofErr w:type="gramStart"/>
      <w:r w:rsidRPr="00DA7F4E">
        <w:t>on</w:t>
      </w:r>
      <w:proofErr w:type="gramEnd"/>
      <w:r w:rsidRPr="00DA7F4E">
        <w:t xml:space="preserve"> small explosives or contemplating planting a hand grenade in a trash bin.</w:t>
      </w:r>
    </w:p>
    <w:p w:rsidR="00DA7F4E" w:rsidRPr="00564432" w:rsidRDefault="00DA7F4E" w:rsidP="00DA7F4E">
      <w:pPr>
        <w:rPr>
          <w:rFonts w:asciiTheme="minorHAnsi" w:hAnsiTheme="minorHAnsi"/>
        </w:rPr>
      </w:pPr>
    </w:p>
    <w:p w:rsidR="00DA7F4E" w:rsidRPr="00564432" w:rsidRDefault="00DA7F4E" w:rsidP="00DA7F4E">
      <w:pPr>
        <w:rPr>
          <w:rFonts w:asciiTheme="minorHAnsi" w:hAnsiTheme="minorHAnsi"/>
        </w:rPr>
      </w:pPr>
    </w:p>
    <w:p w:rsidR="00DA7F4E" w:rsidRPr="00564432" w:rsidRDefault="00DA7F4E" w:rsidP="00DA7F4E">
      <w:pPr>
        <w:pStyle w:val="Heading3"/>
        <w:rPr>
          <w:rFonts w:asciiTheme="minorHAnsi" w:hAnsiTheme="minorHAnsi"/>
        </w:rPr>
      </w:pPr>
      <w:r w:rsidRPr="00564432">
        <w:rPr>
          <w:rFonts w:asciiTheme="minorHAnsi" w:hAnsiTheme="minorHAnsi"/>
        </w:rPr>
        <w:lastRenderedPageBreak/>
        <w:t>2ac – Congress Says Self-Defense CP</w:t>
      </w:r>
    </w:p>
    <w:p w:rsidR="00DA7F4E" w:rsidRPr="00564432" w:rsidRDefault="00DA7F4E" w:rsidP="00DA7F4E">
      <w:pPr>
        <w:pStyle w:val="Heading4"/>
        <w:rPr>
          <w:rFonts w:asciiTheme="minorHAnsi" w:hAnsiTheme="minorHAnsi"/>
        </w:rPr>
      </w:pPr>
      <w:r w:rsidRPr="00564432">
        <w:rPr>
          <w:rFonts w:asciiTheme="minorHAnsi" w:hAnsiTheme="minorHAnsi"/>
        </w:rPr>
        <w:t>Doesn’t solve accountability – Congress doesn’t find out and when they do it is after the fact.</w:t>
      </w:r>
    </w:p>
    <w:p w:rsidR="00DA7F4E" w:rsidRPr="00564432" w:rsidRDefault="00DA7F4E" w:rsidP="00DA7F4E">
      <w:pPr>
        <w:rPr>
          <w:rStyle w:val="StyleStyleBold12pt"/>
          <w:rFonts w:asciiTheme="minorHAnsi" w:hAnsiTheme="minorHAnsi"/>
        </w:rPr>
      </w:pPr>
      <w:proofErr w:type="spellStart"/>
      <w:r w:rsidRPr="00564432">
        <w:rPr>
          <w:rStyle w:val="StyleStyleBold12pt"/>
          <w:rFonts w:asciiTheme="minorHAnsi" w:hAnsiTheme="minorHAnsi"/>
        </w:rPr>
        <w:t>Klaidman</w:t>
      </w:r>
      <w:proofErr w:type="spellEnd"/>
      <w:r w:rsidRPr="00564432">
        <w:rPr>
          <w:rStyle w:val="StyleStyleBold12pt"/>
          <w:rFonts w:asciiTheme="minorHAnsi" w:hAnsiTheme="minorHAnsi"/>
        </w:rPr>
        <w:t>, Daily Beast, 3-19-13</w:t>
      </w:r>
    </w:p>
    <w:p w:rsidR="00DA7F4E" w:rsidRPr="00564432" w:rsidRDefault="00DA7F4E" w:rsidP="00DA7F4E">
      <w:pPr>
        <w:rPr>
          <w:rFonts w:asciiTheme="minorHAnsi" w:hAnsiTheme="minorHAnsi"/>
        </w:rPr>
      </w:pPr>
      <w:r w:rsidRPr="00564432">
        <w:rPr>
          <w:rFonts w:asciiTheme="minorHAnsi" w:hAnsiTheme="minorHAnsi"/>
        </w:rPr>
        <w:t xml:space="preserve">[Daniel, “Exclusive: No More Drones for CIA” </w:t>
      </w:r>
      <w:hyperlink r:id="rId20" w:history="1">
        <w:r w:rsidRPr="00564432">
          <w:rPr>
            <w:rStyle w:val="Hyperlink"/>
            <w:rFonts w:asciiTheme="minorHAnsi" w:hAnsiTheme="minorHAnsi"/>
          </w:rPr>
          <w:t>http://www.thedailybeast.com/articles/2013/03/19/exclusive-no-more-drones-for-cia.html</w:t>
        </w:r>
      </w:hyperlink>
      <w:r w:rsidRPr="00564432">
        <w:rPr>
          <w:rFonts w:asciiTheme="minorHAnsi" w:hAnsiTheme="minorHAnsi"/>
        </w:rPr>
        <w:t>, accessed 7-4-13, TAP]</w:t>
      </w:r>
    </w:p>
    <w:p w:rsidR="00DA7F4E" w:rsidRPr="00564432" w:rsidRDefault="00DA7F4E" w:rsidP="00DA7F4E">
      <w:pPr>
        <w:rPr>
          <w:rFonts w:asciiTheme="minorHAnsi" w:hAnsiTheme="minorHAnsi"/>
        </w:rPr>
      </w:pPr>
    </w:p>
    <w:p w:rsidR="00DA7F4E" w:rsidRDefault="00DA7F4E" w:rsidP="00DA7F4E">
      <w:r w:rsidRPr="00DA7F4E">
        <w:t xml:space="preserve">To be sure, even with these distinctions, it is not clear that the </w:t>
      </w:r>
    </w:p>
    <w:p w:rsidR="00DA7F4E" w:rsidRDefault="00DA7F4E" w:rsidP="00DA7F4E">
      <w:r>
        <w:t>AND</w:t>
      </w:r>
    </w:p>
    <w:p w:rsidR="00DA7F4E" w:rsidRPr="00DA7F4E" w:rsidRDefault="00DA7F4E" w:rsidP="00DA7F4E">
      <w:proofErr w:type="gramStart"/>
      <w:r w:rsidRPr="00DA7F4E">
        <w:t>brief</w:t>
      </w:r>
      <w:proofErr w:type="gramEnd"/>
      <w:r w:rsidRPr="00DA7F4E">
        <w:t>” Congress after any of its targeted killings away from conventional battlefields.)</w:t>
      </w:r>
    </w:p>
    <w:p w:rsidR="00DA7F4E" w:rsidRPr="00564432" w:rsidRDefault="00DA7F4E" w:rsidP="00DA7F4E">
      <w:pPr>
        <w:rPr>
          <w:rFonts w:asciiTheme="minorHAnsi" w:hAnsiTheme="minorHAnsi"/>
        </w:rPr>
      </w:pPr>
    </w:p>
    <w:p w:rsidR="00DA7F4E" w:rsidRPr="00564432" w:rsidRDefault="00DA7F4E" w:rsidP="00DA7F4E">
      <w:pPr>
        <w:pStyle w:val="Heading4"/>
        <w:rPr>
          <w:rFonts w:asciiTheme="minorHAnsi" w:hAnsiTheme="minorHAnsi"/>
        </w:rPr>
      </w:pPr>
      <w:r w:rsidRPr="00564432">
        <w:rPr>
          <w:rFonts w:asciiTheme="minorHAnsi" w:hAnsiTheme="minorHAnsi"/>
        </w:rPr>
        <w:t xml:space="preserve">CP doesn’t solve norms – it is the </w:t>
      </w:r>
      <w:proofErr w:type="spellStart"/>
      <w:r w:rsidRPr="00564432">
        <w:rPr>
          <w:rFonts w:asciiTheme="minorHAnsi" w:hAnsiTheme="minorHAnsi"/>
        </w:rPr>
        <w:t>sqo</w:t>
      </w:r>
      <w:proofErr w:type="spellEnd"/>
      <w:r w:rsidRPr="00564432">
        <w:rPr>
          <w:rFonts w:asciiTheme="minorHAnsi" w:hAnsiTheme="minorHAnsi"/>
        </w:rPr>
        <w:t>.</w:t>
      </w:r>
    </w:p>
    <w:p w:rsidR="00DA7F4E" w:rsidRPr="00564432" w:rsidRDefault="00DA7F4E" w:rsidP="00DA7F4E">
      <w:pPr>
        <w:rPr>
          <w:rStyle w:val="StyleStyleBold12pt"/>
          <w:rFonts w:asciiTheme="minorHAnsi" w:hAnsiTheme="minorHAnsi"/>
        </w:rPr>
      </w:pPr>
      <w:r w:rsidRPr="00564432">
        <w:rPr>
          <w:rStyle w:val="StyleStyleBold12pt"/>
          <w:rFonts w:asciiTheme="minorHAnsi" w:hAnsiTheme="minorHAnsi"/>
        </w:rPr>
        <w:t>Fisk, Claremont Graduate University, and Ramos, Loyola Marymount University, 2013</w:t>
      </w:r>
    </w:p>
    <w:p w:rsidR="00DA7F4E" w:rsidRPr="00564432" w:rsidRDefault="00DA7F4E" w:rsidP="00DA7F4E">
      <w:pPr>
        <w:rPr>
          <w:rFonts w:asciiTheme="minorHAnsi" w:hAnsiTheme="minorHAnsi"/>
        </w:rPr>
      </w:pPr>
      <w:r w:rsidRPr="00564432">
        <w:rPr>
          <w:rFonts w:asciiTheme="minorHAnsi" w:hAnsiTheme="minorHAnsi"/>
        </w:rPr>
        <w:t xml:space="preserve">[Kerstin and Jennifer, International Studies Perspectives, “Actions Speak Louder </w:t>
      </w:r>
      <w:proofErr w:type="gramStart"/>
      <w:r w:rsidRPr="00564432">
        <w:rPr>
          <w:rFonts w:asciiTheme="minorHAnsi" w:hAnsiTheme="minorHAnsi"/>
        </w:rPr>
        <w:t>Than</w:t>
      </w:r>
      <w:proofErr w:type="gramEnd"/>
      <w:r w:rsidRPr="00564432">
        <w:rPr>
          <w:rFonts w:asciiTheme="minorHAnsi" w:hAnsiTheme="minorHAnsi"/>
        </w:rPr>
        <w:t xml:space="preserve"> Words: Preventive Self-Defense as a Cascading Norm” Wiley, p.4-6, accessed 12-27-13, TAP]</w:t>
      </w:r>
    </w:p>
    <w:p w:rsidR="00DA7F4E" w:rsidRPr="00564432" w:rsidRDefault="00DA7F4E" w:rsidP="00DA7F4E">
      <w:pPr>
        <w:rPr>
          <w:rFonts w:asciiTheme="minorHAnsi" w:hAnsiTheme="minorHAnsi"/>
        </w:rPr>
      </w:pPr>
    </w:p>
    <w:p w:rsidR="00DA7F4E" w:rsidRDefault="00DA7F4E" w:rsidP="00DA7F4E">
      <w:r w:rsidRPr="00DA7F4E">
        <w:t xml:space="preserve">We adopt this basic framework in our analysis, but build on it to account </w:t>
      </w:r>
    </w:p>
    <w:p w:rsidR="00DA7F4E" w:rsidRDefault="00DA7F4E" w:rsidP="00DA7F4E">
      <w:r>
        <w:t>AND</w:t>
      </w:r>
    </w:p>
    <w:p w:rsidR="00DA7F4E" w:rsidRPr="00DA7F4E" w:rsidRDefault="00DA7F4E" w:rsidP="00DA7F4E">
      <w:r w:rsidRPr="00DA7F4E">
        <w:t xml:space="preserve">¶ </w:t>
      </w:r>
      <w:proofErr w:type="gramStart"/>
      <w:r w:rsidRPr="00DA7F4E">
        <w:t>a</w:t>
      </w:r>
      <w:proofErr w:type="gramEnd"/>
      <w:r w:rsidRPr="00DA7F4E">
        <w:t xml:space="preserve"> trifecta of capabilities: precision, reconnaissance, and surveillance.8</w:t>
      </w:r>
    </w:p>
    <w:p w:rsidR="00DA7F4E" w:rsidRPr="00564432" w:rsidRDefault="00DA7F4E" w:rsidP="00DA7F4E">
      <w:pPr>
        <w:rPr>
          <w:rFonts w:asciiTheme="minorHAnsi" w:hAnsiTheme="minorHAnsi"/>
        </w:rPr>
      </w:pPr>
    </w:p>
    <w:p w:rsidR="00DA7F4E" w:rsidRPr="00564432" w:rsidRDefault="00DA7F4E" w:rsidP="00DA7F4E">
      <w:pPr>
        <w:pStyle w:val="Heading3"/>
      </w:pPr>
      <w:r>
        <w:lastRenderedPageBreak/>
        <w:t>India Add-On</w:t>
      </w:r>
    </w:p>
    <w:p w:rsidR="00DA7F4E" w:rsidRPr="00564432" w:rsidRDefault="00DA7F4E" w:rsidP="00DA7F4E">
      <w:pPr>
        <w:pStyle w:val="Heading4"/>
        <w:rPr>
          <w:rFonts w:asciiTheme="minorHAnsi" w:hAnsiTheme="minorHAnsi"/>
        </w:rPr>
      </w:pPr>
      <w:r w:rsidRPr="00564432">
        <w:rPr>
          <w:rFonts w:asciiTheme="minorHAnsi" w:hAnsiTheme="minorHAnsi"/>
        </w:rPr>
        <w:t>Norms key to maintain nuclear deterrence between Pakistan and India.</w:t>
      </w:r>
    </w:p>
    <w:p w:rsidR="00DA7F4E" w:rsidRPr="00564432" w:rsidRDefault="00DA7F4E" w:rsidP="00DA7F4E">
      <w:pPr>
        <w:rPr>
          <w:rStyle w:val="StyleStyleBold12pt"/>
          <w:rFonts w:asciiTheme="minorHAnsi" w:hAnsiTheme="minorHAnsi"/>
        </w:rPr>
      </w:pPr>
      <w:r w:rsidRPr="00564432">
        <w:rPr>
          <w:rStyle w:val="StyleStyleBold12pt"/>
          <w:rFonts w:asciiTheme="minorHAnsi" w:hAnsiTheme="minorHAnsi"/>
        </w:rPr>
        <w:t>Boyle, La Salle University political science assistant professor, 2013</w:t>
      </w:r>
    </w:p>
    <w:p w:rsidR="00DA7F4E" w:rsidRPr="00564432" w:rsidRDefault="00DA7F4E" w:rsidP="00DA7F4E">
      <w:pPr>
        <w:rPr>
          <w:rFonts w:asciiTheme="minorHAnsi" w:hAnsiTheme="minorHAnsi"/>
        </w:rPr>
      </w:pPr>
      <w:r w:rsidRPr="00564432">
        <w:rPr>
          <w:rFonts w:asciiTheme="minorHAnsi" w:hAnsiTheme="minorHAnsi"/>
        </w:rPr>
        <w:t xml:space="preserve">[Michael, “The costs and consequences of drone warfare” http://www.chathamhouse.org/sites/default/files/public/International%20Affairs/2013/89_1/89_1Boyle.pdf, p.24, accessed 9-8-13, TAP] </w:t>
      </w:r>
    </w:p>
    <w:p w:rsidR="00DA7F4E" w:rsidRPr="00564432" w:rsidRDefault="00DA7F4E" w:rsidP="00DA7F4E">
      <w:pPr>
        <w:rPr>
          <w:rFonts w:asciiTheme="minorHAnsi" w:hAnsiTheme="minorHAnsi"/>
        </w:rPr>
      </w:pPr>
    </w:p>
    <w:p w:rsidR="00DA7F4E" w:rsidRDefault="00DA7F4E" w:rsidP="00DA7F4E">
      <w:r w:rsidRPr="00DA7F4E">
        <w:t xml:space="preserve">A second consequence of the spread of drones is that many of the traditional ¶ </w:t>
      </w:r>
    </w:p>
    <w:p w:rsidR="00DA7F4E" w:rsidRDefault="00DA7F4E" w:rsidP="00DA7F4E">
      <w:r>
        <w:t>AND</w:t>
      </w:r>
    </w:p>
    <w:p w:rsidR="00DA7F4E" w:rsidRPr="00DA7F4E" w:rsidRDefault="00DA7F4E" w:rsidP="00DA7F4E">
      <w:r w:rsidRPr="00DA7F4E">
        <w:t>, thus magnifying the risks of a spiral of conflict ¶ between them.</w:t>
      </w:r>
    </w:p>
    <w:p w:rsidR="00DA7F4E" w:rsidRPr="00564432" w:rsidRDefault="00DA7F4E" w:rsidP="00DA7F4E">
      <w:pPr>
        <w:rPr>
          <w:rFonts w:asciiTheme="minorHAnsi" w:hAnsiTheme="minorHAnsi"/>
        </w:rPr>
      </w:pPr>
    </w:p>
    <w:p w:rsidR="00DA7F4E" w:rsidRPr="00564432" w:rsidRDefault="00DA7F4E" w:rsidP="00DA7F4E">
      <w:pPr>
        <w:pStyle w:val="Heading4"/>
        <w:rPr>
          <w:rFonts w:asciiTheme="minorHAnsi" w:hAnsiTheme="minorHAnsi"/>
        </w:rPr>
      </w:pPr>
      <w:r w:rsidRPr="00564432">
        <w:rPr>
          <w:rFonts w:asciiTheme="minorHAnsi" w:hAnsiTheme="minorHAnsi"/>
        </w:rPr>
        <w:t>Indo Pak war causes extinction</w:t>
      </w:r>
    </w:p>
    <w:p w:rsidR="00DA7F4E" w:rsidRPr="00564432" w:rsidRDefault="00DA7F4E" w:rsidP="00DA7F4E">
      <w:pPr>
        <w:rPr>
          <w:rStyle w:val="StyleStyleBold12pt"/>
          <w:rFonts w:asciiTheme="minorHAnsi" w:hAnsiTheme="minorHAnsi"/>
        </w:rPr>
      </w:pPr>
      <w:r w:rsidRPr="00564432">
        <w:rPr>
          <w:rStyle w:val="StyleStyleBold12pt"/>
          <w:rFonts w:asciiTheme="minorHAnsi" w:hAnsiTheme="minorHAnsi"/>
        </w:rPr>
        <w:t>Chaffin, Foreign Policy in Focus research assistant, 2011</w:t>
      </w:r>
    </w:p>
    <w:p w:rsidR="00DA7F4E" w:rsidRPr="00564432" w:rsidRDefault="00DA7F4E" w:rsidP="00DA7F4E">
      <w:pPr>
        <w:rPr>
          <w:rFonts w:asciiTheme="minorHAnsi" w:hAnsiTheme="minorHAnsi"/>
        </w:rPr>
      </w:pPr>
      <w:r w:rsidRPr="00564432">
        <w:rPr>
          <w:rFonts w:asciiTheme="minorHAnsi" w:hAnsiTheme="minorHAnsi"/>
        </w:rPr>
        <w:t>[Greg, “Reorienting U.S. Security Strategy in South Asia” http://fpif.org/reorienting_us_security_strategy_in_south_asia/, accessed 9-11-13, TAP]</w:t>
      </w:r>
    </w:p>
    <w:p w:rsidR="00DA7F4E" w:rsidRPr="00564432" w:rsidRDefault="00DA7F4E" w:rsidP="00DA7F4E">
      <w:pPr>
        <w:rPr>
          <w:rFonts w:asciiTheme="minorHAnsi" w:hAnsiTheme="minorHAnsi"/>
        </w:rPr>
      </w:pPr>
    </w:p>
    <w:p w:rsidR="00DA7F4E" w:rsidRDefault="00DA7F4E" w:rsidP="00DA7F4E">
      <w:r w:rsidRPr="00DA7F4E">
        <w:t xml:space="preserve">The greatest threat to regional security (although curiously not at the top of most </w:t>
      </w:r>
    </w:p>
    <w:p w:rsidR="00DA7F4E" w:rsidRDefault="00DA7F4E" w:rsidP="00DA7F4E">
      <w:r>
        <w:t>AND</w:t>
      </w:r>
    </w:p>
    <w:p w:rsidR="00DA7F4E" w:rsidRPr="00DA7F4E" w:rsidRDefault="00DA7F4E" w:rsidP="00DA7F4E">
      <w:proofErr w:type="gramStart"/>
      <w:r w:rsidRPr="00DA7F4E">
        <w:t>well</w:t>
      </w:r>
      <w:proofErr w:type="gramEnd"/>
      <w:r w:rsidRPr="00DA7F4E">
        <w:t xml:space="preserve"> lead to all-out war between the two that </w:t>
      </w:r>
      <w:proofErr w:type="spellStart"/>
      <w:r w:rsidRPr="00DA7F4E">
        <w:t>couldquickly</w:t>
      </w:r>
      <w:proofErr w:type="spellEnd"/>
      <w:r w:rsidRPr="00DA7F4E">
        <w:t xml:space="preserve"> escalate.</w:t>
      </w:r>
    </w:p>
    <w:p w:rsidR="00DA7F4E" w:rsidRPr="00564432" w:rsidRDefault="00DA7F4E" w:rsidP="00DA7F4E">
      <w:pPr>
        <w:pStyle w:val="Heading3"/>
        <w:rPr>
          <w:rFonts w:asciiTheme="minorHAnsi" w:hAnsiTheme="minorHAnsi"/>
        </w:rPr>
      </w:pPr>
      <w:bookmarkStart w:id="0" w:name="_GoBack"/>
      <w:bookmarkEnd w:id="0"/>
      <w:r w:rsidRPr="00564432">
        <w:rPr>
          <w:rFonts w:asciiTheme="minorHAnsi" w:hAnsiTheme="minorHAnsi"/>
        </w:rPr>
        <w:lastRenderedPageBreak/>
        <w:t xml:space="preserve">2ac – </w:t>
      </w:r>
      <w:r>
        <w:rPr>
          <w:rFonts w:asciiTheme="minorHAnsi" w:hAnsiTheme="minorHAnsi"/>
        </w:rPr>
        <w:t>Politics – Iran</w:t>
      </w:r>
    </w:p>
    <w:p w:rsidR="00DA7F4E" w:rsidRPr="00564432" w:rsidRDefault="00DA7F4E" w:rsidP="00DA7F4E">
      <w:pPr>
        <w:pStyle w:val="Heading4"/>
        <w:rPr>
          <w:rFonts w:asciiTheme="minorHAnsi" w:hAnsiTheme="minorHAnsi"/>
        </w:rPr>
      </w:pPr>
      <w:r w:rsidRPr="00564432">
        <w:rPr>
          <w:rFonts w:asciiTheme="minorHAnsi" w:hAnsiTheme="minorHAnsi"/>
        </w:rPr>
        <w:t>Winners win on controversial issues</w:t>
      </w:r>
    </w:p>
    <w:p w:rsidR="00DA7F4E" w:rsidRPr="00564432" w:rsidRDefault="00DA7F4E" w:rsidP="00DA7F4E">
      <w:pPr>
        <w:rPr>
          <w:rStyle w:val="StyleStyleBold12pt"/>
          <w:rFonts w:asciiTheme="minorHAnsi" w:hAnsiTheme="minorHAnsi"/>
        </w:rPr>
      </w:pPr>
      <w:r w:rsidRPr="00564432">
        <w:rPr>
          <w:rStyle w:val="StyleStyleBold12pt"/>
          <w:rFonts w:asciiTheme="minorHAnsi" w:hAnsiTheme="minorHAnsi"/>
        </w:rPr>
        <w:t>Hirsh, National Journal, 2-7-13</w:t>
      </w:r>
    </w:p>
    <w:p w:rsidR="00DA7F4E" w:rsidRPr="00564432" w:rsidRDefault="00DA7F4E" w:rsidP="00DA7F4E">
      <w:pPr>
        <w:rPr>
          <w:rFonts w:asciiTheme="minorHAnsi" w:hAnsiTheme="minorHAnsi"/>
        </w:rPr>
      </w:pPr>
      <w:r w:rsidRPr="00564432">
        <w:rPr>
          <w:rFonts w:asciiTheme="minorHAnsi" w:hAnsiTheme="minorHAnsi"/>
        </w:rPr>
        <w:t>(Michael, “There’s No Such Thing as Political Capital,” http://www.nationaljournal.com/magazine/there-s-no-such-thing-as-political-capital-20130207?page=1, accessed 2-7-13, CMM)</w:t>
      </w:r>
    </w:p>
    <w:p w:rsidR="00DA7F4E" w:rsidRPr="00564432" w:rsidRDefault="00DA7F4E" w:rsidP="00DA7F4E">
      <w:pPr>
        <w:rPr>
          <w:rFonts w:asciiTheme="minorHAnsi" w:hAnsiTheme="minorHAnsi"/>
        </w:rPr>
      </w:pPr>
    </w:p>
    <w:p w:rsidR="00DA7F4E" w:rsidRDefault="00DA7F4E" w:rsidP="00DA7F4E">
      <w:r w:rsidRPr="00DA7F4E">
        <w:t xml:space="preserve">Naturally, any president has practical and electoral limits. Does he have a </w:t>
      </w:r>
      <w:proofErr w:type="gramStart"/>
      <w:r w:rsidRPr="00DA7F4E">
        <w:t>majority</w:t>
      </w:r>
      <w:proofErr w:type="gramEnd"/>
      <w:r w:rsidRPr="00DA7F4E">
        <w:t xml:space="preserve"> </w:t>
      </w:r>
    </w:p>
    <w:p w:rsidR="00DA7F4E" w:rsidRDefault="00DA7F4E" w:rsidP="00DA7F4E">
      <w:r>
        <w:t>AND</w:t>
      </w:r>
    </w:p>
    <w:p w:rsidR="00DA7F4E" w:rsidRPr="00DA7F4E" w:rsidRDefault="00DA7F4E" w:rsidP="00DA7F4E">
      <w:proofErr w:type="gramStart"/>
      <w:r w:rsidRPr="00DA7F4E">
        <w:t>right</w:t>
      </w:r>
      <w:proofErr w:type="gramEnd"/>
      <w:r w:rsidRPr="00DA7F4E">
        <w:t>. He did. (At least until Vietnam, that is.)</w:t>
      </w:r>
    </w:p>
    <w:p w:rsidR="00DA7F4E" w:rsidRPr="00564432" w:rsidRDefault="00DA7F4E" w:rsidP="00DA7F4E">
      <w:pPr>
        <w:rPr>
          <w:rFonts w:asciiTheme="minorHAnsi" w:hAnsiTheme="minorHAnsi"/>
        </w:rPr>
      </w:pPr>
    </w:p>
    <w:p w:rsidR="00DA7F4E" w:rsidRPr="00564432" w:rsidRDefault="00DA7F4E" w:rsidP="00DA7F4E">
      <w:pPr>
        <w:pStyle w:val="Heading4"/>
        <w:rPr>
          <w:rFonts w:asciiTheme="minorHAnsi" w:hAnsiTheme="minorHAnsi"/>
        </w:rPr>
      </w:pPr>
      <w:r w:rsidRPr="00564432">
        <w:rPr>
          <w:rFonts w:asciiTheme="minorHAnsi" w:hAnsiTheme="minorHAnsi"/>
        </w:rPr>
        <w:t>Obama supports the plan.</w:t>
      </w:r>
    </w:p>
    <w:p w:rsidR="00DA7F4E" w:rsidRPr="00564432" w:rsidRDefault="00DA7F4E" w:rsidP="00DA7F4E">
      <w:pPr>
        <w:rPr>
          <w:rStyle w:val="StyleStyleBold12pt"/>
          <w:rFonts w:asciiTheme="minorHAnsi" w:hAnsiTheme="minorHAnsi"/>
        </w:rPr>
      </w:pPr>
      <w:r w:rsidRPr="00564432">
        <w:rPr>
          <w:rStyle w:val="StyleStyleBold12pt"/>
          <w:rFonts w:asciiTheme="minorHAnsi" w:hAnsiTheme="minorHAnsi"/>
        </w:rPr>
        <w:t xml:space="preserve">Roberts, </w:t>
      </w:r>
      <w:proofErr w:type="gramStart"/>
      <w:r w:rsidRPr="00564432">
        <w:rPr>
          <w:rStyle w:val="StyleStyleBold12pt"/>
          <w:rFonts w:asciiTheme="minorHAnsi" w:hAnsiTheme="minorHAnsi"/>
        </w:rPr>
        <w:t>The</w:t>
      </w:r>
      <w:proofErr w:type="gramEnd"/>
      <w:r w:rsidRPr="00564432">
        <w:rPr>
          <w:rStyle w:val="StyleStyleBold12pt"/>
          <w:rFonts w:asciiTheme="minorHAnsi" w:hAnsiTheme="minorHAnsi"/>
        </w:rPr>
        <w:t xml:space="preserve"> Guardian, 5-24-13</w:t>
      </w:r>
    </w:p>
    <w:p w:rsidR="00DA7F4E" w:rsidRPr="00564432" w:rsidRDefault="00DA7F4E" w:rsidP="00DA7F4E">
      <w:pPr>
        <w:rPr>
          <w:rFonts w:asciiTheme="minorHAnsi" w:hAnsiTheme="minorHAnsi"/>
        </w:rPr>
      </w:pPr>
      <w:r w:rsidRPr="00564432">
        <w:rPr>
          <w:rFonts w:asciiTheme="minorHAnsi" w:hAnsiTheme="minorHAnsi"/>
        </w:rPr>
        <w:t>[Dan, “Obama drone oversight proposal prompts concern over 'kill courts'” http://www.theguardian.com/world/2013/may/24/obama-drone-vetting-kill-courts, accessed 9-18-13, TAP]</w:t>
      </w:r>
    </w:p>
    <w:p w:rsidR="00DA7F4E" w:rsidRPr="00564432" w:rsidRDefault="00DA7F4E" w:rsidP="00DA7F4E">
      <w:pPr>
        <w:rPr>
          <w:rFonts w:asciiTheme="minorHAnsi" w:hAnsiTheme="minorHAnsi"/>
        </w:rPr>
      </w:pPr>
    </w:p>
    <w:p w:rsidR="00DA7F4E" w:rsidRDefault="00DA7F4E" w:rsidP="00DA7F4E">
      <w:r w:rsidRPr="00DA7F4E">
        <w:t xml:space="preserve">The president has asked Congress to consider establishing a special court or oversight board to </w:t>
      </w:r>
    </w:p>
    <w:p w:rsidR="00DA7F4E" w:rsidRDefault="00DA7F4E" w:rsidP="00DA7F4E">
      <w:r>
        <w:t>AND</w:t>
      </w:r>
    </w:p>
    <w:p w:rsidR="00DA7F4E" w:rsidRPr="00DA7F4E" w:rsidRDefault="00DA7F4E" w:rsidP="00DA7F4E">
      <w:proofErr w:type="gramStart"/>
      <w:r w:rsidRPr="00DA7F4E">
        <w:t>but</w:t>
      </w:r>
      <w:proofErr w:type="gramEnd"/>
      <w:r w:rsidRPr="00DA7F4E">
        <w:t xml:space="preserve"> raises serious constitutional issues about presidential and judicial authority," he said.</w:t>
      </w:r>
    </w:p>
    <w:p w:rsidR="00DA7F4E" w:rsidRDefault="00DA7F4E" w:rsidP="00DA7F4E">
      <w:pPr>
        <w:pStyle w:val="Heading4"/>
        <w:rPr>
          <w:rFonts w:asciiTheme="minorHAnsi" w:hAnsiTheme="minorHAnsi"/>
        </w:rPr>
      </w:pPr>
    </w:p>
    <w:p w:rsidR="00DA7F4E" w:rsidRPr="00564432" w:rsidRDefault="00DA7F4E" w:rsidP="00DA7F4E">
      <w:pPr>
        <w:pStyle w:val="Heading4"/>
        <w:rPr>
          <w:rFonts w:asciiTheme="minorHAnsi" w:hAnsiTheme="minorHAnsi"/>
        </w:rPr>
      </w:pPr>
      <w:r w:rsidRPr="00564432">
        <w:rPr>
          <w:rFonts w:asciiTheme="minorHAnsi" w:hAnsiTheme="minorHAnsi"/>
        </w:rPr>
        <w:t>No Israel strikes.</w:t>
      </w:r>
    </w:p>
    <w:p w:rsidR="00DA7F4E" w:rsidRPr="00564432" w:rsidRDefault="00DA7F4E" w:rsidP="00DA7F4E">
      <w:pPr>
        <w:rPr>
          <w:rStyle w:val="StyleStyleBold12pt"/>
          <w:rFonts w:asciiTheme="minorHAnsi" w:hAnsiTheme="minorHAnsi"/>
        </w:rPr>
      </w:pPr>
      <w:r w:rsidRPr="00564432">
        <w:rPr>
          <w:rStyle w:val="StyleStyleBold12pt"/>
          <w:rFonts w:asciiTheme="minorHAnsi" w:hAnsiTheme="minorHAnsi"/>
        </w:rPr>
        <w:t>Cook, CFR Senior Fellow for Middle Eastern Studies, 9</w:t>
      </w:r>
    </w:p>
    <w:p w:rsidR="00DA7F4E" w:rsidRPr="00564432" w:rsidRDefault="00DA7F4E" w:rsidP="00DA7F4E">
      <w:pPr>
        <w:rPr>
          <w:rFonts w:asciiTheme="minorHAnsi" w:hAnsiTheme="minorHAnsi"/>
        </w:rPr>
      </w:pPr>
      <w:r w:rsidRPr="00564432">
        <w:rPr>
          <w:rFonts w:asciiTheme="minorHAnsi" w:hAnsiTheme="minorHAnsi"/>
        </w:rPr>
        <w:t>(Steven A, 6-8-09, “Why Israel Won’t Attack Iran,”</w:t>
      </w:r>
    </w:p>
    <w:p w:rsidR="00DA7F4E" w:rsidRPr="00564432" w:rsidRDefault="00DA7F4E" w:rsidP="00DA7F4E">
      <w:pPr>
        <w:rPr>
          <w:rFonts w:asciiTheme="minorHAnsi" w:hAnsiTheme="minorHAnsi"/>
        </w:rPr>
      </w:pPr>
      <w:r w:rsidRPr="00564432">
        <w:rPr>
          <w:rFonts w:asciiTheme="minorHAnsi" w:hAnsiTheme="minorHAnsi"/>
        </w:rPr>
        <w:t>http://www.foreignpolicy.com/articles/2009/06/07/why_israel_wont_attack_iran, accessed 10-26-11, CMM)</w:t>
      </w:r>
    </w:p>
    <w:p w:rsidR="00DA7F4E" w:rsidRPr="00564432" w:rsidRDefault="00DA7F4E" w:rsidP="00DA7F4E">
      <w:pPr>
        <w:pStyle w:val="card"/>
        <w:ind w:left="0"/>
        <w:rPr>
          <w:rFonts w:asciiTheme="minorHAnsi" w:hAnsiTheme="minorHAnsi"/>
        </w:rPr>
      </w:pPr>
    </w:p>
    <w:p w:rsidR="00DA7F4E" w:rsidRDefault="00DA7F4E" w:rsidP="00DA7F4E">
      <w:r w:rsidRPr="00DA7F4E">
        <w:t xml:space="preserve">There is no way of knowing for sure what the Israelis will do, but </w:t>
      </w:r>
    </w:p>
    <w:p w:rsidR="00DA7F4E" w:rsidRDefault="00DA7F4E" w:rsidP="00DA7F4E">
      <w:r>
        <w:t>AND</w:t>
      </w:r>
    </w:p>
    <w:p w:rsidR="00DA7F4E" w:rsidRPr="00DA7F4E" w:rsidRDefault="00DA7F4E" w:rsidP="00DA7F4E">
      <w:proofErr w:type="gramStart"/>
      <w:r w:rsidRPr="00DA7F4E">
        <w:t>decides</w:t>
      </w:r>
      <w:proofErr w:type="gramEnd"/>
      <w:r w:rsidRPr="00DA7F4E">
        <w:t xml:space="preserve"> to act, they will not hear about it first on CNBC.</w:t>
      </w:r>
    </w:p>
    <w:p w:rsidR="00DA7F4E" w:rsidRPr="00564432" w:rsidRDefault="00DA7F4E" w:rsidP="00DA7F4E">
      <w:pPr>
        <w:rPr>
          <w:rFonts w:asciiTheme="minorHAnsi" w:hAnsiTheme="minorHAnsi"/>
        </w:rPr>
      </w:pPr>
    </w:p>
    <w:p w:rsidR="00DA7F4E" w:rsidRPr="00564432" w:rsidRDefault="00DA7F4E" w:rsidP="00DA7F4E">
      <w:pPr>
        <w:pStyle w:val="Heading4"/>
        <w:rPr>
          <w:rFonts w:asciiTheme="minorHAnsi" w:hAnsiTheme="minorHAnsi"/>
        </w:rPr>
      </w:pPr>
      <w:r w:rsidRPr="00564432">
        <w:rPr>
          <w:rFonts w:asciiTheme="minorHAnsi" w:hAnsiTheme="minorHAnsi"/>
        </w:rPr>
        <w:t>PC fails.</w:t>
      </w:r>
    </w:p>
    <w:p w:rsidR="00DA7F4E" w:rsidRPr="00564432" w:rsidRDefault="00DA7F4E" w:rsidP="00DA7F4E">
      <w:pPr>
        <w:rPr>
          <w:rStyle w:val="StyleStyleBold12pt"/>
          <w:rFonts w:asciiTheme="minorHAnsi" w:hAnsiTheme="minorHAnsi"/>
        </w:rPr>
      </w:pPr>
      <w:proofErr w:type="spellStart"/>
      <w:r w:rsidRPr="00564432">
        <w:rPr>
          <w:rStyle w:val="StyleStyleBold12pt"/>
          <w:rFonts w:asciiTheme="minorHAnsi" w:hAnsiTheme="minorHAnsi"/>
        </w:rPr>
        <w:t>Mascaro</w:t>
      </w:r>
      <w:proofErr w:type="spellEnd"/>
      <w:r w:rsidRPr="00564432">
        <w:rPr>
          <w:rStyle w:val="StyleStyleBold12pt"/>
          <w:rFonts w:asciiTheme="minorHAnsi" w:hAnsiTheme="minorHAnsi"/>
        </w:rPr>
        <w:t>, LAT, 1-14-14</w:t>
      </w:r>
    </w:p>
    <w:p w:rsidR="00DA7F4E" w:rsidRPr="00564432" w:rsidRDefault="00DA7F4E" w:rsidP="00DA7F4E">
      <w:pPr>
        <w:rPr>
          <w:rFonts w:asciiTheme="minorHAnsi" w:hAnsiTheme="minorHAnsi"/>
        </w:rPr>
      </w:pPr>
      <w:r w:rsidRPr="00564432">
        <w:rPr>
          <w:rFonts w:asciiTheme="minorHAnsi" w:hAnsiTheme="minorHAnsi"/>
        </w:rPr>
        <w:t>(Lisa, “Iran sanctions bill standoff may not amount to much,” http://www.latimes.com/world/la-fg-iran-senate-20140115,0,4947167.story#axzz2rM04k8iQ, accessed 1-24-14, CMM)</w:t>
      </w:r>
    </w:p>
    <w:p w:rsidR="00DA7F4E" w:rsidRPr="00564432" w:rsidRDefault="00DA7F4E" w:rsidP="00DA7F4E">
      <w:pPr>
        <w:rPr>
          <w:rFonts w:asciiTheme="minorHAnsi" w:hAnsiTheme="minorHAnsi"/>
        </w:rPr>
      </w:pPr>
    </w:p>
    <w:p w:rsidR="00DA7F4E" w:rsidRDefault="00DA7F4E" w:rsidP="00DA7F4E">
      <w:r w:rsidRPr="00DA7F4E">
        <w:t xml:space="preserve">Nevertheless, the White House is not taking any chances, voicing firm opposition to </w:t>
      </w:r>
    </w:p>
    <w:p w:rsidR="00DA7F4E" w:rsidRDefault="00DA7F4E" w:rsidP="00DA7F4E">
      <w:r>
        <w:t>AND</w:t>
      </w:r>
    </w:p>
    <w:p w:rsidR="00DA7F4E" w:rsidRPr="00DA7F4E" w:rsidRDefault="00DA7F4E" w:rsidP="00DA7F4E">
      <w:proofErr w:type="gramStart"/>
      <w:r w:rsidRPr="00DA7F4E">
        <w:t>a</w:t>
      </w:r>
      <w:proofErr w:type="gramEnd"/>
      <w:r w:rsidRPr="00DA7F4E">
        <w:t xml:space="preserve"> march to war, as some critics have suggested," he wrote.</w:t>
      </w:r>
    </w:p>
    <w:p w:rsidR="00DA7F4E" w:rsidRPr="00564432" w:rsidRDefault="00DA7F4E" w:rsidP="00DA7F4E">
      <w:pPr>
        <w:rPr>
          <w:rFonts w:asciiTheme="minorHAnsi" w:hAnsiTheme="minorHAnsi"/>
        </w:rPr>
      </w:pPr>
    </w:p>
    <w:p w:rsidR="00DA7F4E" w:rsidRPr="00564432" w:rsidRDefault="00DA7F4E" w:rsidP="00DA7F4E">
      <w:pPr>
        <w:pStyle w:val="Heading4"/>
        <w:rPr>
          <w:rFonts w:asciiTheme="minorHAnsi" w:hAnsiTheme="minorHAnsi"/>
        </w:rPr>
      </w:pPr>
      <w:r w:rsidRPr="00564432">
        <w:rPr>
          <w:rFonts w:asciiTheme="minorHAnsi" w:hAnsiTheme="minorHAnsi"/>
        </w:rPr>
        <w:lastRenderedPageBreak/>
        <w:t>PC not key – Reid is.</w:t>
      </w:r>
    </w:p>
    <w:p w:rsidR="00DA7F4E" w:rsidRPr="00564432" w:rsidRDefault="00DA7F4E" w:rsidP="00DA7F4E">
      <w:pPr>
        <w:rPr>
          <w:rStyle w:val="StyleStyleBold12pt"/>
          <w:rFonts w:asciiTheme="minorHAnsi" w:hAnsiTheme="minorHAnsi"/>
        </w:rPr>
      </w:pPr>
      <w:proofErr w:type="spellStart"/>
      <w:r w:rsidRPr="00564432">
        <w:rPr>
          <w:rStyle w:val="StyleStyleBold12pt"/>
          <w:rFonts w:asciiTheme="minorHAnsi" w:hAnsiTheme="minorHAnsi"/>
        </w:rPr>
        <w:t>Kaper</w:t>
      </w:r>
      <w:proofErr w:type="spellEnd"/>
      <w:r w:rsidRPr="00564432">
        <w:rPr>
          <w:rStyle w:val="StyleStyleBold12pt"/>
          <w:rFonts w:asciiTheme="minorHAnsi" w:hAnsiTheme="minorHAnsi"/>
        </w:rPr>
        <w:t>, National Journal, 1-17-14</w:t>
      </w:r>
    </w:p>
    <w:p w:rsidR="00DA7F4E" w:rsidRPr="00564432" w:rsidRDefault="00DA7F4E" w:rsidP="00DA7F4E">
      <w:pPr>
        <w:rPr>
          <w:rFonts w:asciiTheme="minorHAnsi" w:hAnsiTheme="minorHAnsi"/>
        </w:rPr>
      </w:pPr>
      <w:r w:rsidRPr="00564432">
        <w:rPr>
          <w:rFonts w:asciiTheme="minorHAnsi" w:hAnsiTheme="minorHAnsi"/>
        </w:rPr>
        <w:t xml:space="preserve">[Stacy, National Journal, “U.S. Senate's Iran Hawks Flounder Against Reid-Obama Coalition”, </w:t>
      </w:r>
    </w:p>
    <w:p w:rsidR="00DA7F4E" w:rsidRPr="00564432" w:rsidRDefault="00DA7F4E" w:rsidP="00DA7F4E">
      <w:pPr>
        <w:rPr>
          <w:rFonts w:asciiTheme="minorHAnsi" w:hAnsiTheme="minorHAnsi"/>
        </w:rPr>
      </w:pPr>
      <w:hyperlink r:id="rId21" w:history="1">
        <w:r w:rsidRPr="00564432">
          <w:rPr>
            <w:rStyle w:val="Hyperlink"/>
            <w:rFonts w:asciiTheme="minorHAnsi" w:hAnsiTheme="minorHAnsi"/>
          </w:rPr>
          <w:t>http://www.nti.org/gsn/article/us-senates-iran-hawks-flounder-against-reid-obama-coalition/?mgs1=92ebeq5GVx</w:t>
        </w:r>
      </w:hyperlink>
      <w:r w:rsidRPr="00564432">
        <w:rPr>
          <w:rFonts w:asciiTheme="minorHAnsi" w:hAnsiTheme="minorHAnsi"/>
        </w:rPr>
        <w:t>, accessed 1-17-14, AFB]</w:t>
      </w:r>
    </w:p>
    <w:p w:rsidR="00DA7F4E" w:rsidRPr="00564432" w:rsidRDefault="00DA7F4E" w:rsidP="00DA7F4E">
      <w:pPr>
        <w:rPr>
          <w:rFonts w:asciiTheme="minorHAnsi" w:hAnsiTheme="minorHAnsi"/>
        </w:rPr>
      </w:pPr>
    </w:p>
    <w:p w:rsidR="00DA7F4E" w:rsidRDefault="00DA7F4E" w:rsidP="00DA7F4E">
      <w:r w:rsidRPr="00DA7F4E">
        <w:t xml:space="preserve">The U.S. Senate's Iran hawks have lots of votes to back their </w:t>
      </w:r>
    </w:p>
    <w:p w:rsidR="00DA7F4E" w:rsidRDefault="00DA7F4E" w:rsidP="00DA7F4E">
      <w:r>
        <w:t>AND</w:t>
      </w:r>
    </w:p>
    <w:p w:rsidR="00DA7F4E" w:rsidRPr="00DA7F4E" w:rsidRDefault="00DA7F4E" w:rsidP="00DA7F4E">
      <w:proofErr w:type="gramStart"/>
      <w:r w:rsidRPr="00DA7F4E">
        <w:t>this</w:t>
      </w:r>
      <w:proofErr w:type="gramEnd"/>
      <w:r w:rsidRPr="00DA7F4E">
        <w:t xml:space="preserve"> is something at this moment that Senator Reid doesn't want to happen."</w:t>
      </w:r>
    </w:p>
    <w:p w:rsidR="00DA7F4E" w:rsidRPr="00564432" w:rsidRDefault="00DA7F4E" w:rsidP="00DA7F4E">
      <w:pPr>
        <w:rPr>
          <w:rFonts w:asciiTheme="minorHAnsi" w:hAnsiTheme="minorHAnsi"/>
        </w:rPr>
      </w:pPr>
    </w:p>
    <w:p w:rsidR="00DA7F4E" w:rsidRPr="00564432" w:rsidRDefault="00DA7F4E" w:rsidP="00DA7F4E">
      <w:pPr>
        <w:pStyle w:val="Heading4"/>
        <w:rPr>
          <w:rFonts w:asciiTheme="minorHAnsi" w:hAnsiTheme="minorHAnsi"/>
        </w:rPr>
      </w:pPr>
      <w:r w:rsidRPr="00564432">
        <w:rPr>
          <w:rFonts w:asciiTheme="minorHAnsi" w:hAnsiTheme="minorHAnsi"/>
        </w:rPr>
        <w:t>Details trigger momentum for sanctions.</w:t>
      </w:r>
    </w:p>
    <w:p w:rsidR="00DA7F4E" w:rsidRPr="00564432" w:rsidRDefault="00DA7F4E" w:rsidP="00DA7F4E">
      <w:pPr>
        <w:rPr>
          <w:rStyle w:val="StyleStyleBold12pt"/>
          <w:rFonts w:asciiTheme="minorHAnsi" w:hAnsiTheme="minorHAnsi"/>
        </w:rPr>
      </w:pPr>
      <w:r w:rsidRPr="00564432">
        <w:rPr>
          <w:rStyle w:val="StyleStyleBold12pt"/>
          <w:rFonts w:asciiTheme="minorHAnsi" w:hAnsiTheme="minorHAnsi"/>
        </w:rPr>
        <w:t>Global Security Newswire, 1-17-14</w:t>
      </w:r>
    </w:p>
    <w:p w:rsidR="00DA7F4E" w:rsidRPr="00564432" w:rsidRDefault="00DA7F4E" w:rsidP="00DA7F4E">
      <w:pPr>
        <w:rPr>
          <w:rFonts w:asciiTheme="minorHAnsi" w:hAnsiTheme="minorHAnsi"/>
        </w:rPr>
      </w:pPr>
      <w:r w:rsidRPr="00564432">
        <w:rPr>
          <w:rFonts w:asciiTheme="minorHAnsi" w:hAnsiTheme="minorHAnsi"/>
        </w:rPr>
        <w:t xml:space="preserve">[“Worries Persist </w:t>
      </w:r>
      <w:proofErr w:type="gramStart"/>
      <w:r w:rsidRPr="00564432">
        <w:rPr>
          <w:rFonts w:asciiTheme="minorHAnsi" w:hAnsiTheme="minorHAnsi"/>
        </w:rPr>
        <w:t>After</w:t>
      </w:r>
      <w:proofErr w:type="gramEnd"/>
      <w:r w:rsidRPr="00564432">
        <w:rPr>
          <w:rFonts w:asciiTheme="minorHAnsi" w:hAnsiTheme="minorHAnsi"/>
        </w:rPr>
        <w:t xml:space="preserve"> Release of Iran Nuclear-Pact Terms”, </w:t>
      </w:r>
      <w:hyperlink r:id="rId22" w:history="1">
        <w:r w:rsidRPr="00564432">
          <w:rPr>
            <w:rStyle w:val="Hyperlink"/>
            <w:rFonts w:asciiTheme="minorHAnsi" w:hAnsiTheme="minorHAnsi"/>
          </w:rPr>
          <w:t>http://www.nti.org/gsn/article/worries-persist-over-iran-nuclear-pact-terms/?mgs1=7f2beq5GUU</w:t>
        </w:r>
      </w:hyperlink>
      <w:r w:rsidRPr="00564432">
        <w:rPr>
          <w:rFonts w:asciiTheme="minorHAnsi" w:hAnsiTheme="minorHAnsi"/>
        </w:rPr>
        <w:t>, accessed 1-17-14, AFB]</w:t>
      </w:r>
    </w:p>
    <w:p w:rsidR="00DA7F4E" w:rsidRPr="00564432" w:rsidRDefault="00DA7F4E" w:rsidP="00DA7F4E">
      <w:pPr>
        <w:rPr>
          <w:rStyle w:val="StyleStyleBold12pt"/>
          <w:rFonts w:asciiTheme="minorHAnsi" w:hAnsiTheme="minorHAnsi"/>
        </w:rPr>
      </w:pPr>
    </w:p>
    <w:p w:rsidR="00DA7F4E" w:rsidRDefault="00DA7F4E" w:rsidP="00DA7F4E">
      <w:r w:rsidRPr="00DA7F4E">
        <w:t xml:space="preserve">U.S. lawmaker concerns persisted about talks with Iran following Thursday's circulation of </w:t>
      </w:r>
    </w:p>
    <w:p w:rsidR="00DA7F4E" w:rsidRDefault="00DA7F4E" w:rsidP="00DA7F4E">
      <w:r>
        <w:t>AND</w:t>
      </w:r>
    </w:p>
    <w:p w:rsidR="00DA7F4E" w:rsidRPr="00DA7F4E" w:rsidRDefault="00DA7F4E" w:rsidP="00DA7F4E">
      <w:proofErr w:type="gramStart"/>
      <w:r w:rsidRPr="00DA7F4E">
        <w:t>backer</w:t>
      </w:r>
      <w:proofErr w:type="gramEnd"/>
      <w:r w:rsidRPr="00DA7F4E">
        <w:t xml:space="preserve"> of an Iran-sanctions bill under consideration in the upper chamber.</w:t>
      </w:r>
    </w:p>
    <w:p w:rsidR="00DA7F4E" w:rsidRPr="00564432" w:rsidRDefault="00DA7F4E" w:rsidP="00DA7F4E">
      <w:pPr>
        <w:rPr>
          <w:rFonts w:asciiTheme="minorHAnsi" w:hAnsiTheme="minorHAnsi"/>
        </w:rPr>
      </w:pPr>
    </w:p>
    <w:p w:rsidR="00DA7F4E" w:rsidRPr="00564432" w:rsidRDefault="00DA7F4E" w:rsidP="00DA7F4E">
      <w:pPr>
        <w:rPr>
          <w:rFonts w:asciiTheme="minorHAnsi" w:hAnsiTheme="minorHAnsi"/>
        </w:rPr>
      </w:pPr>
    </w:p>
    <w:p w:rsidR="00DA7F4E" w:rsidRPr="00564432" w:rsidRDefault="00DA7F4E" w:rsidP="00DA7F4E">
      <w:pPr>
        <w:pStyle w:val="Heading4"/>
        <w:rPr>
          <w:rFonts w:asciiTheme="minorHAnsi" w:hAnsiTheme="minorHAnsi"/>
        </w:rPr>
      </w:pPr>
      <w:r w:rsidRPr="00564432">
        <w:rPr>
          <w:rFonts w:asciiTheme="minorHAnsi" w:hAnsiTheme="minorHAnsi"/>
        </w:rPr>
        <w:t>OR the State of the Union swamps the link and multiple thumpers trigger controversy.</w:t>
      </w:r>
    </w:p>
    <w:p w:rsidR="00DA7F4E" w:rsidRPr="00564432" w:rsidRDefault="00DA7F4E" w:rsidP="00DA7F4E">
      <w:pPr>
        <w:rPr>
          <w:rStyle w:val="StyleStyleBold12pt"/>
          <w:rFonts w:asciiTheme="minorHAnsi" w:hAnsiTheme="minorHAnsi"/>
        </w:rPr>
      </w:pPr>
      <w:r w:rsidRPr="00564432">
        <w:rPr>
          <w:rStyle w:val="StyleStyleBold12pt"/>
          <w:rFonts w:asciiTheme="minorHAnsi" w:hAnsiTheme="minorHAnsi"/>
        </w:rPr>
        <w:t xml:space="preserve">Swanson, </w:t>
      </w:r>
      <w:proofErr w:type="gramStart"/>
      <w:r w:rsidRPr="00564432">
        <w:rPr>
          <w:rStyle w:val="StyleStyleBold12pt"/>
          <w:rFonts w:asciiTheme="minorHAnsi" w:hAnsiTheme="minorHAnsi"/>
        </w:rPr>
        <w:t>The</w:t>
      </w:r>
      <w:proofErr w:type="gramEnd"/>
      <w:r w:rsidRPr="00564432">
        <w:rPr>
          <w:rStyle w:val="StyleStyleBold12pt"/>
          <w:rFonts w:asciiTheme="minorHAnsi" w:hAnsiTheme="minorHAnsi"/>
        </w:rPr>
        <w:t xml:space="preserve"> Hill, 1-24-14</w:t>
      </w:r>
    </w:p>
    <w:p w:rsidR="00DA7F4E" w:rsidRPr="00564432" w:rsidRDefault="00DA7F4E" w:rsidP="00DA7F4E">
      <w:pPr>
        <w:rPr>
          <w:rFonts w:asciiTheme="minorHAnsi" w:hAnsiTheme="minorHAnsi"/>
        </w:rPr>
      </w:pPr>
      <w:r w:rsidRPr="00564432">
        <w:rPr>
          <w:rFonts w:asciiTheme="minorHAnsi" w:hAnsiTheme="minorHAnsi"/>
        </w:rPr>
        <w:t xml:space="preserve">[Ian, “Five things to watch in Obama’s 2014 State of the Union address” </w:t>
      </w:r>
      <w:hyperlink r:id="rId23" w:history="1">
        <w:r w:rsidRPr="00564432">
          <w:rPr>
            <w:rStyle w:val="Hyperlink"/>
            <w:rFonts w:asciiTheme="minorHAnsi" w:hAnsiTheme="minorHAnsi"/>
          </w:rPr>
          <w:t>http://thehill.com/blogs/blog-briefing-room/news/196270-five-questions-for-obamas-state-of-the-union-address</w:t>
        </w:r>
      </w:hyperlink>
      <w:r w:rsidRPr="00564432">
        <w:rPr>
          <w:rFonts w:asciiTheme="minorHAnsi" w:hAnsiTheme="minorHAnsi"/>
        </w:rPr>
        <w:t>, accessed 1-24-14, TAP]</w:t>
      </w:r>
    </w:p>
    <w:p w:rsidR="00DA7F4E" w:rsidRPr="00564432" w:rsidRDefault="00DA7F4E" w:rsidP="00DA7F4E">
      <w:pPr>
        <w:rPr>
          <w:rFonts w:asciiTheme="minorHAnsi" w:hAnsiTheme="minorHAnsi"/>
        </w:rPr>
      </w:pPr>
    </w:p>
    <w:p w:rsidR="00DA7F4E" w:rsidRDefault="00DA7F4E" w:rsidP="00DA7F4E">
      <w:r w:rsidRPr="00DA7F4E">
        <w:t xml:space="preserve">President Obama hopes to push the reset button on his second term Tuesday when he </w:t>
      </w:r>
    </w:p>
    <w:p w:rsidR="00DA7F4E" w:rsidRDefault="00DA7F4E" w:rsidP="00DA7F4E">
      <w:r>
        <w:t>AND</w:t>
      </w:r>
    </w:p>
    <w:p w:rsidR="00DA7F4E" w:rsidRPr="00DA7F4E" w:rsidRDefault="00DA7F4E" w:rsidP="00DA7F4E">
      <w:proofErr w:type="gramStart"/>
      <w:r w:rsidRPr="00DA7F4E">
        <w:t>which</w:t>
      </w:r>
      <w:proofErr w:type="gramEnd"/>
      <w:r w:rsidRPr="00DA7F4E">
        <w:t xml:space="preserve"> sounds strikingly familiar to an earlier theme of “change can’t wait.”</w:t>
      </w:r>
    </w:p>
    <w:p w:rsidR="00DA7F4E" w:rsidRPr="00564432" w:rsidRDefault="00DA7F4E" w:rsidP="00DA7F4E">
      <w:pPr>
        <w:rPr>
          <w:rFonts w:asciiTheme="minorHAnsi" w:hAnsiTheme="minorHAnsi"/>
        </w:rPr>
      </w:pPr>
    </w:p>
    <w:p w:rsidR="00DA7F4E" w:rsidRDefault="00DA7F4E" w:rsidP="00DA7F4E">
      <w:pPr>
        <w:rPr>
          <w:rFonts w:asciiTheme="minorHAnsi" w:hAnsiTheme="minorHAnsi"/>
        </w:rPr>
      </w:pPr>
    </w:p>
    <w:p w:rsidR="00DA7F4E" w:rsidRPr="00564432" w:rsidRDefault="00DA7F4E" w:rsidP="00DA7F4E">
      <w:pPr>
        <w:rPr>
          <w:rFonts w:asciiTheme="minorHAnsi" w:hAnsiTheme="minorHAnsi"/>
        </w:rPr>
      </w:pPr>
    </w:p>
    <w:p w:rsidR="00DA7F4E" w:rsidRPr="00564432" w:rsidRDefault="00DA7F4E" w:rsidP="00DA7F4E">
      <w:pPr>
        <w:rPr>
          <w:rFonts w:asciiTheme="minorHAnsi" w:hAnsiTheme="minorHAnsi"/>
        </w:rPr>
      </w:pP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1075" w:rsidRDefault="000B1075" w:rsidP="005F5576">
      <w:r>
        <w:separator/>
      </w:r>
    </w:p>
  </w:endnote>
  <w:endnote w:type="continuationSeparator" w:id="0">
    <w:p w:rsidR="000B1075" w:rsidRDefault="000B107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lin Gothic Heavy">
    <w:panose1 w:val="020B09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1075" w:rsidRDefault="000B1075" w:rsidP="005F5576">
      <w:r>
        <w:separator/>
      </w:r>
    </w:p>
  </w:footnote>
  <w:footnote w:type="continuationSeparator" w:id="0">
    <w:p w:rsidR="000B1075" w:rsidRDefault="000B107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702C1"/>
    <w:multiLevelType w:val="hybridMultilevel"/>
    <w:tmpl w:val="4A30A8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1E0ECA"/>
    <w:multiLevelType w:val="hybridMultilevel"/>
    <w:tmpl w:val="11FC5F38"/>
    <w:lvl w:ilvl="0" w:tplc="1A44081A">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F4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107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071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3CB"/>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A7F4E"/>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3: Cite,Index Headers,Bold Cite,Heading 3 Char1 Char Char,Citation Char Char Char Char,no,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Ch,no read,No Spacing11111,No Spacing12,No Spacing211,No Spacing4,No Spacing5,No Spacing2111,No Spacing2,Debate Text,Read stuff,No Spacing11,Heading 2 Char2 Char,Heading 2 Char1 Char Char"/>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3: Cite Char,Index Headers Char,Bold Cite Char1,no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Ch Char,no read Char,No Spacing11111 Char,No Spacing12 Char,No Spacing211 Char,No Spacing4 Char,No Spacing5 Char,No Spacing2111 Char,No Spacing2 Char"/>
    <w:basedOn w:val="DefaultParagraphFont"/>
    <w:link w:val="Heading4"/>
    <w:uiPriority w:val="4"/>
    <w:rsid w:val="00D176BE"/>
    <w:rPr>
      <w:rFonts w:ascii="Calibri" w:eastAsiaTheme="majorEastAsia" w:hAnsi="Calibri" w:cstheme="majorBidi"/>
      <w:b/>
      <w:bCs/>
      <w:iCs/>
      <w:sz w:val="26"/>
    </w:rPr>
  </w:style>
  <w:style w:type="character" w:customStyle="1" w:styleId="underline">
    <w:name w:val="underline"/>
    <w:link w:val="textbold"/>
    <w:qFormat/>
    <w:rsid w:val="00DA7F4E"/>
    <w:rPr>
      <w:b/>
      <w:u w:val="single"/>
    </w:rPr>
  </w:style>
  <w:style w:type="paragraph" w:customStyle="1" w:styleId="textbold">
    <w:name w:val="text bold"/>
    <w:basedOn w:val="Normal"/>
    <w:link w:val="underline"/>
    <w:qFormat/>
    <w:rsid w:val="00DA7F4E"/>
    <w:pPr>
      <w:ind w:left="720"/>
      <w:jc w:val="both"/>
    </w:pPr>
    <w:rPr>
      <w:rFonts w:asciiTheme="minorHAnsi" w:hAnsiTheme="minorHAnsi" w:cstheme="minorBidi"/>
      <w:b/>
      <w:u w:val="single"/>
    </w:rPr>
  </w:style>
  <w:style w:type="paragraph" w:customStyle="1" w:styleId="card">
    <w:name w:val="card"/>
    <w:basedOn w:val="Normal"/>
    <w:next w:val="Normal"/>
    <w:link w:val="cardChar"/>
    <w:qFormat/>
    <w:rsid w:val="00DA7F4E"/>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DA7F4E"/>
    <w:rPr>
      <w:rFonts w:ascii="Times New Roman" w:eastAsia="Times New Roman" w:hAnsi="Times New Roman" w:cs="Times New Roman"/>
      <w:sz w:val="20"/>
      <w:szCs w:val="20"/>
    </w:rPr>
  </w:style>
  <w:style w:type="paragraph" w:customStyle="1" w:styleId="Nothing">
    <w:name w:val="Nothing"/>
    <w:link w:val="NothingChar"/>
    <w:qFormat/>
    <w:rsid w:val="00DA7F4E"/>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DA7F4E"/>
    <w:rPr>
      <w:rFonts w:ascii="Times New Roman" w:eastAsia="Times New Roman" w:hAnsi="Times New Roman" w:cs="Times New Roman"/>
      <w:sz w:val="20"/>
      <w:szCs w:val="24"/>
    </w:rPr>
  </w:style>
  <w:style w:type="paragraph" w:customStyle="1" w:styleId="cardtext">
    <w:name w:val="card text"/>
    <w:basedOn w:val="Normal"/>
    <w:link w:val="cardtextChar"/>
    <w:qFormat/>
    <w:rsid w:val="00DA7F4E"/>
    <w:pPr>
      <w:ind w:left="288" w:right="288"/>
    </w:pPr>
  </w:style>
  <w:style w:type="character" w:customStyle="1" w:styleId="cardtextChar">
    <w:name w:val="card text Char"/>
    <w:link w:val="cardtext"/>
    <w:rsid w:val="00DA7F4E"/>
    <w:rPr>
      <w:rFonts w:ascii="Calibri" w:hAnsi="Calibri" w:cs="Calibri"/>
    </w:rPr>
  </w:style>
  <w:style w:type="character" w:customStyle="1" w:styleId="Box">
    <w:name w:val="Box"/>
    <w:uiPriority w:val="1"/>
    <w:qFormat/>
    <w:rsid w:val="00DA7F4E"/>
    <w:rPr>
      <w:b/>
      <w:u w:val="single"/>
      <w:bdr w:val="single" w:sz="4" w:space="0" w:color="auto"/>
    </w:rPr>
  </w:style>
  <w:style w:type="paragraph" w:customStyle="1" w:styleId="UnderlinedText">
    <w:name w:val="Underlined Text"/>
    <w:basedOn w:val="Normal"/>
    <w:autoRedefine/>
    <w:rsid w:val="00DA7F4E"/>
    <w:pPr>
      <w:jc w:val="both"/>
    </w:pPr>
    <w:rPr>
      <w:rFonts w:ascii="Times New Roman" w:eastAsia="Times New Roman" w:hAnsi="Times New Roman" w:cs="Times New Roman"/>
      <w:b/>
      <w:sz w:val="24"/>
      <w:szCs w:val="20"/>
    </w:rPr>
  </w:style>
  <w:style w:type="paragraph" w:styleId="ListParagraph">
    <w:name w:val="List Paragraph"/>
    <w:basedOn w:val="Normal"/>
    <w:uiPriority w:val="34"/>
    <w:semiHidden/>
    <w:rsid w:val="00DA7F4E"/>
    <w:pPr>
      <w:ind w:left="720"/>
      <w:contextualSpacing/>
    </w:pPr>
  </w:style>
  <w:style w:type="character" w:customStyle="1" w:styleId="Emphasis2">
    <w:name w:val="Emphasis2"/>
    <w:rsid w:val="00DA7F4E"/>
    <w:rPr>
      <w:rFonts w:ascii="Franklin Gothic Heavy" w:hAnsi="Franklin Gothic Heavy"/>
      <w:iCs/>
      <w:u w:val="single"/>
    </w:rPr>
  </w:style>
  <w:style w:type="character" w:customStyle="1" w:styleId="UnderlineBold">
    <w:name w:val="Underline + Bold"/>
    <w:qFormat/>
    <w:rsid w:val="00DA7F4E"/>
    <w:rPr>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3: Cite,Index Headers,Bold Cite,Heading 3 Char1 Char Char,Citation Char Char Char Char,no,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Ch,no read,No Spacing11111,No Spacing12,No Spacing211,No Spacing4,No Spacing5,No Spacing2111,No Spacing2,Debate Text,Read stuff,No Spacing11,Heading 2 Char2 Char,Heading 2 Char1 Char Char"/>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3: Cite Char,Index Headers Char,Bold Cite Char1,no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Ch Char,no read Char,No Spacing11111 Char,No Spacing12 Char,No Spacing211 Char,No Spacing4 Char,No Spacing5 Char,No Spacing2111 Char,No Spacing2 Char"/>
    <w:basedOn w:val="DefaultParagraphFont"/>
    <w:link w:val="Heading4"/>
    <w:uiPriority w:val="4"/>
    <w:rsid w:val="00D176BE"/>
    <w:rPr>
      <w:rFonts w:ascii="Calibri" w:eastAsiaTheme="majorEastAsia" w:hAnsi="Calibri" w:cstheme="majorBidi"/>
      <w:b/>
      <w:bCs/>
      <w:iCs/>
      <w:sz w:val="26"/>
    </w:rPr>
  </w:style>
  <w:style w:type="character" w:customStyle="1" w:styleId="underline">
    <w:name w:val="underline"/>
    <w:link w:val="textbold"/>
    <w:qFormat/>
    <w:rsid w:val="00DA7F4E"/>
    <w:rPr>
      <w:b/>
      <w:u w:val="single"/>
    </w:rPr>
  </w:style>
  <w:style w:type="paragraph" w:customStyle="1" w:styleId="textbold">
    <w:name w:val="text bold"/>
    <w:basedOn w:val="Normal"/>
    <w:link w:val="underline"/>
    <w:qFormat/>
    <w:rsid w:val="00DA7F4E"/>
    <w:pPr>
      <w:ind w:left="720"/>
      <w:jc w:val="both"/>
    </w:pPr>
    <w:rPr>
      <w:rFonts w:asciiTheme="minorHAnsi" w:hAnsiTheme="minorHAnsi" w:cstheme="minorBidi"/>
      <w:b/>
      <w:u w:val="single"/>
    </w:rPr>
  </w:style>
  <w:style w:type="paragraph" w:customStyle="1" w:styleId="card">
    <w:name w:val="card"/>
    <w:basedOn w:val="Normal"/>
    <w:next w:val="Normal"/>
    <w:link w:val="cardChar"/>
    <w:qFormat/>
    <w:rsid w:val="00DA7F4E"/>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DA7F4E"/>
    <w:rPr>
      <w:rFonts w:ascii="Times New Roman" w:eastAsia="Times New Roman" w:hAnsi="Times New Roman" w:cs="Times New Roman"/>
      <w:sz w:val="20"/>
      <w:szCs w:val="20"/>
    </w:rPr>
  </w:style>
  <w:style w:type="paragraph" w:customStyle="1" w:styleId="Nothing">
    <w:name w:val="Nothing"/>
    <w:link w:val="NothingChar"/>
    <w:qFormat/>
    <w:rsid w:val="00DA7F4E"/>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DA7F4E"/>
    <w:rPr>
      <w:rFonts w:ascii="Times New Roman" w:eastAsia="Times New Roman" w:hAnsi="Times New Roman" w:cs="Times New Roman"/>
      <w:sz w:val="20"/>
      <w:szCs w:val="24"/>
    </w:rPr>
  </w:style>
  <w:style w:type="paragraph" w:customStyle="1" w:styleId="cardtext">
    <w:name w:val="card text"/>
    <w:basedOn w:val="Normal"/>
    <w:link w:val="cardtextChar"/>
    <w:qFormat/>
    <w:rsid w:val="00DA7F4E"/>
    <w:pPr>
      <w:ind w:left="288" w:right="288"/>
    </w:pPr>
  </w:style>
  <w:style w:type="character" w:customStyle="1" w:styleId="cardtextChar">
    <w:name w:val="card text Char"/>
    <w:link w:val="cardtext"/>
    <w:rsid w:val="00DA7F4E"/>
    <w:rPr>
      <w:rFonts w:ascii="Calibri" w:hAnsi="Calibri" w:cs="Calibri"/>
    </w:rPr>
  </w:style>
  <w:style w:type="character" w:customStyle="1" w:styleId="Box">
    <w:name w:val="Box"/>
    <w:uiPriority w:val="1"/>
    <w:qFormat/>
    <w:rsid w:val="00DA7F4E"/>
    <w:rPr>
      <w:b/>
      <w:u w:val="single"/>
      <w:bdr w:val="single" w:sz="4" w:space="0" w:color="auto"/>
    </w:rPr>
  </w:style>
  <w:style w:type="paragraph" w:customStyle="1" w:styleId="UnderlinedText">
    <w:name w:val="Underlined Text"/>
    <w:basedOn w:val="Normal"/>
    <w:autoRedefine/>
    <w:rsid w:val="00DA7F4E"/>
    <w:pPr>
      <w:jc w:val="both"/>
    </w:pPr>
    <w:rPr>
      <w:rFonts w:ascii="Times New Roman" w:eastAsia="Times New Roman" w:hAnsi="Times New Roman" w:cs="Times New Roman"/>
      <w:b/>
      <w:sz w:val="24"/>
      <w:szCs w:val="20"/>
    </w:rPr>
  </w:style>
  <w:style w:type="paragraph" w:styleId="ListParagraph">
    <w:name w:val="List Paragraph"/>
    <w:basedOn w:val="Normal"/>
    <w:uiPriority w:val="34"/>
    <w:semiHidden/>
    <w:rsid w:val="00DA7F4E"/>
    <w:pPr>
      <w:ind w:left="720"/>
      <w:contextualSpacing/>
    </w:pPr>
  </w:style>
  <w:style w:type="character" w:customStyle="1" w:styleId="Emphasis2">
    <w:name w:val="Emphasis2"/>
    <w:rsid w:val="00DA7F4E"/>
    <w:rPr>
      <w:rFonts w:ascii="Franklin Gothic Heavy" w:hAnsi="Franklin Gothic Heavy"/>
      <w:iCs/>
      <w:u w:val="single"/>
    </w:rPr>
  </w:style>
  <w:style w:type="character" w:customStyle="1" w:styleId="UnderlineBold">
    <w:name w:val="Underline + Bold"/>
    <w:qFormat/>
    <w:rsid w:val="00DA7F4E"/>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ewrepublic.com/node/112964/print" TargetMode="External"/><Relationship Id="rId18" Type="http://schemas.openxmlformats.org/officeDocument/2006/relationships/hyperlink" Target="https://www.academia.edu/4033328/Enemies_Among_Us_The_Targeted_Killing_of_American_Members_of_al_Qaeda_and_the_Need_for_Congressional_Leadership" TargetMode="External"/><Relationship Id="rId3" Type="http://schemas.openxmlformats.org/officeDocument/2006/relationships/customXml" Target="../customXml/item3.xml"/><Relationship Id="rId21" Type="http://schemas.openxmlformats.org/officeDocument/2006/relationships/hyperlink" Target="http://www.nti.org/gsn/article/us-senates-iran-hawks-flounder-against-reid-obama-coalition/?mgs1=92ebeq5GVx" TargetMode="External"/><Relationship Id="rId7" Type="http://schemas.openxmlformats.org/officeDocument/2006/relationships/settings" Target="settings.xml"/><Relationship Id="rId12" Type="http://schemas.openxmlformats.org/officeDocument/2006/relationships/hyperlink" Target="http://www.thefreelibrary.com/Targeted+killing,+the+law,+and+terrorists%3A+feeling+safe%3F-a0289724330" TargetMode="External"/><Relationship Id="rId17" Type="http://schemas.openxmlformats.org/officeDocument/2006/relationships/hyperlink" Target="https://publicportal.carlisle.army.mil/sites/mobile/2013%20SRPs/Gilbreath%20Gregory%20SRPA.pdf"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cnn.com/2013/12/28/world/meast/al-qaeda-growing/index.html?c=world&amp;page=4" TargetMode="External"/><Relationship Id="rId20" Type="http://schemas.openxmlformats.org/officeDocument/2006/relationships/hyperlink" Target="http://www.thedailybeast.com/articles/2013/03/19/exclusive-no-more-drones-for-cia.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judiciary.senate.gov/pdf/04-23-13SominTestimony.pdf"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theguardian.com/world/2013/dec/31/deaths-drone-strikes-obama-policy-change" TargetMode="External"/><Relationship Id="rId23" Type="http://schemas.openxmlformats.org/officeDocument/2006/relationships/hyperlink" Target="http://thehill.com/blogs/blog-briefing-room/news/196270-five-questions-for-obamas-state-of-the-union-address" TargetMode="External"/><Relationship Id="rId10" Type="http://schemas.openxmlformats.org/officeDocument/2006/relationships/endnotes" Target="endnotes.xml"/><Relationship Id="rId19" Type="http://schemas.openxmlformats.org/officeDocument/2006/relationships/hyperlink" Target="http://www.lawfareblog.com/2013/03/jeh-johnson-speech-on-a-drone-court-some-pros-and-cons/"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theatlantic.com/politics/archive/2013/02/why-a-secret-court-wont-solve-the-drone-strike-problem/273246/" TargetMode="External"/><Relationship Id="rId22" Type="http://schemas.openxmlformats.org/officeDocument/2006/relationships/hyperlink" Target="http://www.nti.org/gsn/article/worries-persist-over-iran-nuclear-pact-terms/?mgs1=7f2beq5GU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20Pache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9</Pages>
  <Words>2132</Words>
  <Characters>12157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14261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Tom Pacheco</dc:creator>
  <cp:keywords>Verbatim</cp:keywords>
  <dc:description>Verbatim 4.6</dc:description>
  <cp:lastModifiedBy>Tom Pacheco</cp:lastModifiedBy>
  <cp:revision>1</cp:revision>
  <dcterms:created xsi:type="dcterms:W3CDTF">2014-01-28T22:29:00Z</dcterms:created>
  <dcterms:modified xsi:type="dcterms:W3CDTF">2014-01-28T22:36:00Z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