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91" w:rsidRDefault="009C4591" w:rsidP="009C4591">
      <w:pPr>
        <w:pStyle w:val="Heading2"/>
      </w:pPr>
      <w:bookmarkStart w:id="0" w:name="_Toc221443063"/>
      <w:r>
        <w:t>2ac</w:t>
      </w:r>
    </w:p>
    <w:p w:rsidR="009C4591" w:rsidRPr="009C4591" w:rsidRDefault="009C4591" w:rsidP="009C4591"/>
    <w:p w:rsidR="009C4591" w:rsidRDefault="009C4591" w:rsidP="009C4591">
      <w:pPr>
        <w:pStyle w:val="Heading3"/>
      </w:pPr>
      <w:r>
        <w:lastRenderedPageBreak/>
        <w:t>AT: Navy Impact</w:t>
      </w:r>
      <w:bookmarkEnd w:id="0"/>
    </w:p>
    <w:p w:rsidR="009C4591" w:rsidRPr="00982391" w:rsidRDefault="009C4591" w:rsidP="009C4591">
      <w:pPr>
        <w:pStyle w:val="Heading4"/>
      </w:pPr>
      <w:r>
        <w:t>Naval power is trending up</w:t>
      </w:r>
    </w:p>
    <w:p w:rsidR="009C4591" w:rsidRPr="007E6FEB" w:rsidRDefault="009C4591" w:rsidP="009C4591">
      <w:pPr>
        <w:rPr>
          <w:rStyle w:val="StyleStyleBold12pt"/>
        </w:rPr>
      </w:pPr>
      <w:r w:rsidRPr="00982391">
        <w:rPr>
          <w:rStyle w:val="StyleStyleBold12pt"/>
          <w:highlight w:val="cyan"/>
        </w:rPr>
        <w:t>Drum</w:t>
      </w:r>
      <w:r w:rsidRPr="007E6FEB">
        <w:rPr>
          <w:rStyle w:val="StyleStyleBold12pt"/>
        </w:rPr>
        <w:t xml:space="preserve">, Mother Jones, </w:t>
      </w:r>
      <w:r w:rsidRPr="00982391">
        <w:rPr>
          <w:rStyle w:val="StyleStyleBold12pt"/>
          <w:highlight w:val="cyan"/>
        </w:rPr>
        <w:t>12</w:t>
      </w:r>
    </w:p>
    <w:p w:rsidR="009C4591" w:rsidRPr="007E6FEB" w:rsidRDefault="009C4591" w:rsidP="009C4591">
      <w:r>
        <w:t>(Kevin, 10-23-12, “How Strong Is the American Navy</w:t>
      </w:r>
      <w:proofErr w:type="gramStart"/>
      <w:r>
        <w:t>?,</w:t>
      </w:r>
      <w:proofErr w:type="gramEnd"/>
      <w:r>
        <w:t xml:space="preserve">” </w:t>
      </w:r>
      <w:r w:rsidRPr="007E6FEB">
        <w:t>http://www.motherjones.com/kevin-drum/2012/10/how-strong-american-navy</w:t>
      </w:r>
      <w:r>
        <w:t>, accessed 2-2-13, CMM)</w:t>
      </w:r>
    </w:p>
    <w:p w:rsidR="009C4591" w:rsidRDefault="009C4591" w:rsidP="009C4591"/>
    <w:p w:rsidR="009C4591" w:rsidRDefault="009C4591" w:rsidP="009C4591">
      <w:r w:rsidRPr="009C4591">
        <w:t xml:space="preserve">Mitt Romney says the American Navy is smaller than it was in 1916. In </w:t>
      </w:r>
    </w:p>
    <w:p w:rsidR="009C4591" w:rsidRDefault="009C4591" w:rsidP="009C4591">
      <w:r>
        <w:t>AND</w:t>
      </w:r>
    </w:p>
    <w:p w:rsidR="009C4591" w:rsidRPr="009C4591" w:rsidRDefault="009C4591" w:rsidP="009C4591">
      <w:r w:rsidRPr="009C4591">
        <w:t>, American naval strength today is greater than it's ever been in history.</w:t>
      </w:r>
    </w:p>
    <w:p w:rsidR="009C4591" w:rsidRPr="00982391" w:rsidRDefault="009C4591" w:rsidP="009C4591">
      <w:r w:rsidRPr="00982391">
        <w:t>*</w:t>
      </w:r>
      <w:proofErr w:type="spellStart"/>
      <w:r w:rsidRPr="00982391">
        <w:t>Crisher</w:t>
      </w:r>
      <w:proofErr w:type="spellEnd"/>
      <w:r w:rsidRPr="00982391">
        <w:t xml:space="preserve"> – PhD candidate in the Department of Political Science at Florida State University</w:t>
      </w:r>
    </w:p>
    <w:p w:rsidR="009C4591" w:rsidRDefault="009C4591" w:rsidP="009C4591">
      <w:r w:rsidRPr="00982391">
        <w:t>**</w:t>
      </w:r>
      <w:proofErr w:type="spellStart"/>
      <w:r w:rsidRPr="00982391">
        <w:t>Souva</w:t>
      </w:r>
      <w:proofErr w:type="spellEnd"/>
      <w:r w:rsidRPr="00982391">
        <w:t xml:space="preserve"> - Associate Professor, Department of Political Science, Florida State University</w:t>
      </w:r>
    </w:p>
    <w:p w:rsidR="009C4591" w:rsidRPr="00B1062E" w:rsidRDefault="009C4591" w:rsidP="009C4591">
      <w:pPr>
        <w:pStyle w:val="Heading4"/>
      </w:pPr>
      <w:r w:rsidRPr="00B1062E">
        <w:t xml:space="preserve">US has massive naval preponderance – </w:t>
      </w:r>
      <w:r>
        <w:t>there are not threats</w:t>
      </w:r>
    </w:p>
    <w:p w:rsidR="009C4591" w:rsidRPr="00B1062E" w:rsidRDefault="009C4591" w:rsidP="009C4591">
      <w:pPr>
        <w:rPr>
          <w:rStyle w:val="Heading3Char"/>
        </w:rPr>
      </w:pPr>
      <w:r w:rsidRPr="00E93A55">
        <w:rPr>
          <w:rStyle w:val="Heading3Char"/>
          <w:highlight w:val="cyan"/>
        </w:rPr>
        <w:t>Friedman</w:t>
      </w:r>
      <w:r w:rsidRPr="00B1062E">
        <w:rPr>
          <w:rStyle w:val="Heading3Char"/>
        </w:rPr>
        <w:t xml:space="preserve">, </w:t>
      </w:r>
      <w:proofErr w:type="spellStart"/>
      <w:r w:rsidRPr="00B1062E">
        <w:rPr>
          <w:rStyle w:val="Heading3Char"/>
        </w:rPr>
        <w:t>Stratfor</w:t>
      </w:r>
      <w:proofErr w:type="spellEnd"/>
      <w:r w:rsidRPr="00B1062E">
        <w:rPr>
          <w:rStyle w:val="Heading3Char"/>
        </w:rPr>
        <w:t xml:space="preserve"> founder and analyst, </w:t>
      </w:r>
      <w:r w:rsidRPr="00E93A55">
        <w:rPr>
          <w:rStyle w:val="Heading3Char"/>
          <w:highlight w:val="cyan"/>
        </w:rPr>
        <w:t>7</w:t>
      </w:r>
    </w:p>
    <w:p w:rsidR="009C4591" w:rsidRDefault="009C4591" w:rsidP="009C4591">
      <w:r>
        <w:t xml:space="preserve">(George, 4-10-7, “The Limitations and Necessity of Naval Power”, </w:t>
      </w:r>
    </w:p>
    <w:p w:rsidR="009C4591" w:rsidRDefault="00FA2191" w:rsidP="009C4591">
      <w:hyperlink r:id="rId10" w:history="1">
        <w:r w:rsidR="009C4591" w:rsidRPr="006707FB">
          <w:rPr>
            <w:rStyle w:val="Hyperlink"/>
          </w:rPr>
          <w:t>http://www.stratfor.com/limitations_and_necessity_naval_power</w:t>
        </w:r>
      </w:hyperlink>
      <w:r w:rsidR="009C4591">
        <w:t>, accessed 9-17-9)</w:t>
      </w:r>
    </w:p>
    <w:p w:rsidR="009C4591" w:rsidRDefault="009C4591" w:rsidP="009C4591"/>
    <w:p w:rsidR="009C4591" w:rsidRDefault="009C4591" w:rsidP="009C4591">
      <w:r w:rsidRPr="009C4591">
        <w:t xml:space="preserve">The United States controls the blue water. To be a little more precise, </w:t>
      </w:r>
    </w:p>
    <w:p w:rsidR="009C4591" w:rsidRDefault="009C4591" w:rsidP="009C4591">
      <w:r>
        <w:t>AND</w:t>
      </w:r>
    </w:p>
    <w:p w:rsidR="009C4591" w:rsidRPr="009C4591" w:rsidRDefault="009C4591" w:rsidP="009C4591">
      <w:proofErr w:type="gramStart"/>
      <w:r w:rsidRPr="009C4591">
        <w:t>the</w:t>
      </w:r>
      <w:proofErr w:type="gramEnd"/>
      <w:r w:rsidRPr="009C4591">
        <w:t xml:space="preserve"> United States challenge their presence. This is an unprecedented situation historically.</w:t>
      </w:r>
    </w:p>
    <w:p w:rsidR="009C4591" w:rsidRDefault="009C4591" w:rsidP="009C4591"/>
    <w:p w:rsidR="009C4591" w:rsidRPr="00D0535F" w:rsidRDefault="009C4591" w:rsidP="009C4591">
      <w:pPr>
        <w:pStyle w:val="Heading4"/>
        <w:rPr>
          <w:rFonts w:asciiTheme="majorHAnsi" w:hAnsiTheme="majorHAnsi"/>
        </w:rPr>
      </w:pPr>
      <w:r w:rsidRPr="00D0535F">
        <w:rPr>
          <w:rFonts w:asciiTheme="majorHAnsi" w:hAnsiTheme="majorHAnsi"/>
        </w:rPr>
        <w:t>Sequestration devastates readiness.</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Terkel</w:t>
      </w:r>
      <w:proofErr w:type="spellEnd"/>
      <w:r w:rsidRPr="00D0535F">
        <w:rPr>
          <w:rStyle w:val="StyleStyleBold12pt"/>
          <w:rFonts w:asciiTheme="majorHAnsi" w:hAnsiTheme="majorHAnsi"/>
        </w:rPr>
        <w:t>, Huffington Post, 7-23-13</w:t>
      </w:r>
    </w:p>
    <w:p w:rsidR="009C4591" w:rsidRPr="00D0535F" w:rsidRDefault="009C4591" w:rsidP="009C4591">
      <w:pPr>
        <w:rPr>
          <w:rFonts w:asciiTheme="majorHAnsi" w:hAnsiTheme="majorHAnsi"/>
        </w:rPr>
      </w:pPr>
      <w:r w:rsidRPr="00D0535F">
        <w:rPr>
          <w:rFonts w:asciiTheme="majorHAnsi" w:hAnsiTheme="majorHAnsi"/>
        </w:rPr>
        <w:t>[Amanda, “Sequestration Damaging To Military Readiness, Chuck Hagel Says” http://www.huffingtonpost.com/2013/07/22/sequestration-military- readiness_n_3635686.html</w:t>
      </w:r>
      <w:proofErr w:type="gramStart"/>
      <w:r w:rsidRPr="00D0535F">
        <w:rPr>
          <w:rFonts w:asciiTheme="majorHAnsi" w:hAnsiTheme="majorHAnsi"/>
        </w:rPr>
        <w:t>?utm</w:t>
      </w:r>
      <w:proofErr w:type="gramEnd"/>
      <w:r w:rsidRPr="00D0535F">
        <w:rPr>
          <w:rFonts w:asciiTheme="majorHAnsi" w:hAnsiTheme="majorHAnsi"/>
        </w:rPr>
        <w:t>_hp_ref=politics, accessed 8-15-13, TAP]</w:t>
      </w:r>
    </w:p>
    <w:p w:rsidR="009C4591" w:rsidRPr="00D0535F" w:rsidRDefault="009C4591" w:rsidP="009C4591">
      <w:pPr>
        <w:rPr>
          <w:rFonts w:asciiTheme="majorHAnsi" w:hAnsiTheme="majorHAnsi"/>
        </w:rPr>
      </w:pPr>
    </w:p>
    <w:p w:rsidR="009C4591" w:rsidRDefault="009C4591" w:rsidP="009C4591">
      <w:r w:rsidRPr="009C4591">
        <w:t xml:space="preserve">Sequestration will quietly chip away at the military's readiness capabilities, Defense Secretary Chuck Hagel </w:t>
      </w:r>
    </w:p>
    <w:p w:rsidR="009C4591" w:rsidRDefault="009C4591" w:rsidP="009C4591">
      <w:r>
        <w:t>AND</w:t>
      </w:r>
    </w:p>
    <w:p w:rsidR="009C4591" w:rsidRPr="009C4591" w:rsidRDefault="009C4591" w:rsidP="009C4591">
      <w:proofErr w:type="gramStart"/>
      <w:r w:rsidRPr="009C4591">
        <w:t>addresses</w:t>
      </w:r>
      <w:proofErr w:type="gramEnd"/>
      <w:r w:rsidRPr="009C4591">
        <w:t xml:space="preserve"> sequestration, there will be "a dramatic impact in our readiness."</w:t>
      </w:r>
    </w:p>
    <w:p w:rsidR="009C4591" w:rsidRPr="00D0535F" w:rsidRDefault="009C4591" w:rsidP="009C4591">
      <w:pPr>
        <w:rPr>
          <w:rFonts w:asciiTheme="majorHAnsi" w:hAnsiTheme="majorHAnsi"/>
        </w:rPr>
      </w:pPr>
    </w:p>
    <w:p w:rsidR="009C4591" w:rsidRPr="00D0535F" w:rsidRDefault="009C4591" w:rsidP="009C4591">
      <w:pPr>
        <w:rPr>
          <w:rStyle w:val="StyleStyleBold12pt"/>
          <w:rFonts w:asciiTheme="majorHAnsi" w:hAnsiTheme="majorHAnsi"/>
        </w:rPr>
      </w:pPr>
      <w:r w:rsidRPr="00D0535F">
        <w:rPr>
          <w:rStyle w:val="StyleStyleBold12pt"/>
          <w:rFonts w:asciiTheme="majorHAnsi" w:hAnsiTheme="majorHAnsi"/>
        </w:rPr>
        <w:t>Drones solve overstretch.</w:t>
      </w:r>
    </w:p>
    <w:p w:rsidR="009C4591" w:rsidRPr="00D0535F" w:rsidRDefault="009C4591" w:rsidP="009C4591">
      <w:pPr>
        <w:rPr>
          <w:rStyle w:val="StyleStyleBold12pt"/>
          <w:rFonts w:asciiTheme="majorHAnsi" w:hAnsiTheme="majorHAnsi" w:cs="Times New Roman"/>
        </w:rPr>
      </w:pPr>
      <w:proofErr w:type="spellStart"/>
      <w:r w:rsidRPr="00D0535F">
        <w:rPr>
          <w:rStyle w:val="StyleStyleBold12pt"/>
          <w:rFonts w:asciiTheme="majorHAnsi" w:hAnsiTheme="majorHAnsi" w:cs="Times New Roman"/>
          <w:highlight w:val="cyan"/>
        </w:rPr>
        <w:t>Rushforth</w:t>
      </w:r>
      <w:proofErr w:type="spellEnd"/>
      <w:r w:rsidRPr="00D0535F">
        <w:rPr>
          <w:rStyle w:val="StyleStyleBold12pt"/>
          <w:rFonts w:asciiTheme="majorHAnsi" w:hAnsiTheme="majorHAnsi" w:cs="Times New Roman"/>
        </w:rPr>
        <w:t xml:space="preserve">, University of Arizona JD candidate, </w:t>
      </w:r>
      <w:r w:rsidRPr="00D0535F">
        <w:rPr>
          <w:rStyle w:val="StyleStyleBold12pt"/>
          <w:rFonts w:asciiTheme="majorHAnsi" w:hAnsiTheme="majorHAnsi" w:cs="Times New Roman"/>
          <w:highlight w:val="cyan"/>
        </w:rPr>
        <w:t>12</w:t>
      </w:r>
    </w:p>
    <w:p w:rsidR="009C4591" w:rsidRPr="00D0535F" w:rsidRDefault="009C4591" w:rsidP="009C4591">
      <w:pPr>
        <w:rPr>
          <w:rFonts w:asciiTheme="majorHAnsi" w:hAnsiTheme="majorHAnsi" w:cs="Times New Roman"/>
        </w:rPr>
      </w:pPr>
      <w:r w:rsidRPr="00D0535F">
        <w:rPr>
          <w:rFonts w:asciiTheme="majorHAnsi" w:hAnsiTheme="majorHAnsi" w:cs="Times New Roman"/>
        </w:rPr>
        <w:t>[</w:t>
      </w:r>
      <w:proofErr w:type="spellStart"/>
      <w:r w:rsidRPr="00D0535F">
        <w:rPr>
          <w:rFonts w:asciiTheme="majorHAnsi" w:hAnsiTheme="majorHAnsi" w:cs="Times New Roman"/>
        </w:rPr>
        <w:t>Elinor</w:t>
      </w:r>
      <w:proofErr w:type="spellEnd"/>
      <w:r w:rsidRPr="00D0535F">
        <w:rPr>
          <w:rFonts w:asciiTheme="majorHAnsi" w:hAnsiTheme="majorHAnsi" w:cs="Times New Roman"/>
        </w:rPr>
        <w:t>, 29 Ariz. J. Int'l &amp; Comp. Law 623, “NOTE: THERE'S AN APP FOR THAT: IMPLICATIONS OF ARMED DRONE ATTACKS AND PERSONALITY STRIKES BY THE UNITED STATES AGAINST NON-CITIZENS, 2004-2012” Lexis, accessed 9-28-13, TAP]</w:t>
      </w:r>
    </w:p>
    <w:p w:rsidR="009C4591" w:rsidRPr="00D0535F" w:rsidRDefault="009C4591" w:rsidP="009C4591">
      <w:pPr>
        <w:rPr>
          <w:rFonts w:asciiTheme="majorHAnsi" w:hAnsiTheme="majorHAnsi" w:cs="Times New Roman"/>
        </w:rPr>
      </w:pPr>
    </w:p>
    <w:p w:rsidR="009C4591" w:rsidRDefault="009C4591" w:rsidP="009C4591">
      <w:r w:rsidRPr="009C4591">
        <w:t xml:space="preserve">The drone program is a fixture in the Obama administration's fight against terror n163 and </w:t>
      </w:r>
    </w:p>
    <w:p w:rsidR="009C4591" w:rsidRDefault="009C4591" w:rsidP="009C4591">
      <w:r>
        <w:t>AND</w:t>
      </w:r>
    </w:p>
    <w:p w:rsidR="009C4591" w:rsidRPr="009C4591" w:rsidRDefault="009C4591" w:rsidP="009C4591">
      <w:proofErr w:type="gramStart"/>
      <w:r w:rsidRPr="009C4591">
        <w:t>that</w:t>
      </w:r>
      <w:proofErr w:type="gramEnd"/>
      <w:r w:rsidRPr="009C4591">
        <w:t xml:space="preserve"> its full focus is on protecting and growing our nation at home.</w:t>
      </w:r>
    </w:p>
    <w:p w:rsidR="009C4591" w:rsidRPr="00D0535F" w:rsidRDefault="009C4591" w:rsidP="009C4591">
      <w:pPr>
        <w:rPr>
          <w:rFonts w:asciiTheme="majorHAnsi" w:hAnsiTheme="majorHAnsi"/>
        </w:rPr>
      </w:pPr>
    </w:p>
    <w:p w:rsidR="009C4591" w:rsidRPr="00077B21" w:rsidRDefault="009C4591" w:rsidP="009C4591">
      <w:pPr>
        <w:pStyle w:val="Heading4"/>
      </w:pPr>
      <w:proofErr w:type="spellStart"/>
      <w:r w:rsidRPr="00077B21">
        <w:lastRenderedPageBreak/>
        <w:t>Heg</w:t>
      </w:r>
      <w:proofErr w:type="spellEnd"/>
      <w:r w:rsidRPr="00077B21">
        <w:t xml:space="preserve"> effectiveness is inflated </w:t>
      </w:r>
    </w:p>
    <w:p w:rsidR="009C4591" w:rsidRPr="00077B21" w:rsidRDefault="009C4591" w:rsidP="009C4591">
      <w:pPr>
        <w:rPr>
          <w:rStyle w:val="StyleStyleBold12pt"/>
        </w:rPr>
      </w:pPr>
      <w:proofErr w:type="spellStart"/>
      <w:r w:rsidRPr="00077B21">
        <w:rPr>
          <w:rStyle w:val="StyleStyleBold12pt"/>
          <w:highlight w:val="yellow"/>
        </w:rPr>
        <w:t>Fettweis</w:t>
      </w:r>
      <w:proofErr w:type="spellEnd"/>
      <w:r w:rsidRPr="00077B21">
        <w:rPr>
          <w:rStyle w:val="StyleStyleBold12pt"/>
        </w:rPr>
        <w:t xml:space="preserve">, Tulane University Associate Political Science Professor, </w:t>
      </w:r>
      <w:r w:rsidRPr="00077B21">
        <w:rPr>
          <w:rStyle w:val="StyleStyleBold12pt"/>
          <w:highlight w:val="yellow"/>
        </w:rPr>
        <w:t>11</w:t>
      </w:r>
    </w:p>
    <w:p w:rsidR="009C4591" w:rsidRDefault="009C4591" w:rsidP="009C4591">
      <w:r>
        <w:t>(Christopher, Sept/Oct, “</w:t>
      </w:r>
      <w:r w:rsidRPr="001D20F9">
        <w:t>Free Riding or Restraint? Examining European Grand Strategy</w:t>
      </w:r>
      <w:r>
        <w:t xml:space="preserve">,” </w:t>
      </w:r>
      <w:proofErr w:type="spellStart"/>
      <w:r>
        <w:t>ebsco</w:t>
      </w:r>
      <w:proofErr w:type="spellEnd"/>
      <w:r>
        <w:t xml:space="preserve">, </w:t>
      </w:r>
      <w:r>
        <w:rPr>
          <w:rStyle w:val="medium-font"/>
        </w:rPr>
        <w:t xml:space="preserve">Vol. 30 Issue 4, p316-332, </w:t>
      </w:r>
      <w:r>
        <w:t>accessed 3-24-12, CMM)</w:t>
      </w:r>
    </w:p>
    <w:p w:rsidR="009C4591" w:rsidRDefault="009C4591" w:rsidP="009C4591"/>
    <w:p w:rsidR="009C4591" w:rsidRDefault="009C4591" w:rsidP="009C4591">
      <w:r w:rsidRPr="009C4591">
        <w:t xml:space="preserve">The hegemonic-stability argument overestimates the capability of the United States to maintain global </w:t>
      </w:r>
    </w:p>
    <w:p w:rsidR="009C4591" w:rsidRDefault="009C4591" w:rsidP="009C4591">
      <w:r>
        <w:t>AND</w:t>
      </w:r>
    </w:p>
    <w:p w:rsidR="009C4591" w:rsidRPr="009C4591" w:rsidRDefault="009C4591" w:rsidP="009C4591">
      <w:proofErr w:type="gramStart"/>
      <w:r w:rsidRPr="009C4591">
        <w:t>upon</w:t>
      </w:r>
      <w:proofErr w:type="gramEnd"/>
      <w:r w:rsidRPr="009C4591">
        <w:t xml:space="preserve"> an unwilling 95 percent. Stability and </w:t>
      </w:r>
      <w:proofErr w:type="spellStart"/>
      <w:r w:rsidRPr="009C4591">
        <w:t>unipolarity</w:t>
      </w:r>
      <w:proofErr w:type="spellEnd"/>
      <w:r w:rsidRPr="009C4591">
        <w:t xml:space="preserve"> may be simply coincidental. </w:t>
      </w:r>
    </w:p>
    <w:p w:rsidR="009C4591" w:rsidRDefault="009C4591" w:rsidP="009C4591">
      <w:pPr>
        <w:rPr>
          <w:rFonts w:eastAsiaTheme="majorEastAsia" w:cstheme="majorBidi"/>
          <w:b/>
          <w:bCs/>
          <w:iCs/>
          <w:sz w:val="26"/>
        </w:rPr>
      </w:pPr>
    </w:p>
    <w:p w:rsidR="009C4591" w:rsidRPr="00D0535F" w:rsidRDefault="009C4591" w:rsidP="009C4591">
      <w:pPr>
        <w:rPr>
          <w:rFonts w:asciiTheme="majorHAnsi" w:hAnsiTheme="majorHAnsi"/>
        </w:rPr>
      </w:pPr>
    </w:p>
    <w:p w:rsidR="009C4591" w:rsidRPr="00D17C4E" w:rsidRDefault="009C4591" w:rsidP="009C4591"/>
    <w:p w:rsidR="009C4591" w:rsidRPr="00D0535F" w:rsidRDefault="009C4591" w:rsidP="009C4591">
      <w:pPr>
        <w:pStyle w:val="Heading3"/>
        <w:rPr>
          <w:rFonts w:asciiTheme="majorHAnsi" w:hAnsiTheme="majorHAnsi"/>
        </w:rPr>
      </w:pPr>
      <w:r w:rsidRPr="00D0535F">
        <w:rPr>
          <w:rFonts w:asciiTheme="majorHAnsi" w:hAnsiTheme="majorHAnsi"/>
        </w:rPr>
        <w:lastRenderedPageBreak/>
        <w:t>2ac – Ex Post CP – Base</w:t>
      </w:r>
    </w:p>
    <w:p w:rsidR="009C4591" w:rsidRPr="00D0535F" w:rsidRDefault="009C4591" w:rsidP="009C4591">
      <w:pPr>
        <w:rPr>
          <w:rStyle w:val="StyleStyleBold12pt"/>
          <w:rFonts w:asciiTheme="majorHAnsi" w:hAnsiTheme="majorHAnsi"/>
        </w:rPr>
      </w:pPr>
    </w:p>
    <w:p w:rsidR="009C4591" w:rsidRDefault="009C4591" w:rsidP="009C4591">
      <w:pPr>
        <w:pStyle w:val="Heading4"/>
        <w:rPr>
          <w:rFonts w:asciiTheme="majorHAnsi" w:hAnsiTheme="majorHAnsi"/>
        </w:rPr>
      </w:pPr>
    </w:p>
    <w:p w:rsidR="009C4591" w:rsidRPr="00D0535F" w:rsidRDefault="009C4591" w:rsidP="009C4591">
      <w:pPr>
        <w:pStyle w:val="Heading4"/>
        <w:rPr>
          <w:rFonts w:asciiTheme="majorHAnsi" w:hAnsiTheme="majorHAnsi"/>
        </w:rPr>
      </w:pPr>
      <w:r w:rsidRPr="00D0535F">
        <w:rPr>
          <w:rFonts w:asciiTheme="majorHAnsi" w:hAnsiTheme="majorHAnsi"/>
        </w:rPr>
        <w:t>4. CP doesn’t solve ambiguity of legality – that’s key to solve opposition and norms.</w:t>
      </w:r>
    </w:p>
    <w:p w:rsidR="009C4591" w:rsidRPr="00D0535F" w:rsidRDefault="009C4591" w:rsidP="009C4591">
      <w:pPr>
        <w:rPr>
          <w:rStyle w:val="StyleStyleBold12pt"/>
          <w:rFonts w:asciiTheme="majorHAnsi" w:hAnsiTheme="majorHAnsi"/>
        </w:rPr>
      </w:pPr>
      <w:r w:rsidRPr="00D0535F">
        <w:rPr>
          <w:rStyle w:val="StyleStyleBold12pt"/>
          <w:rFonts w:asciiTheme="majorHAnsi" w:hAnsiTheme="majorHAnsi"/>
          <w:highlight w:val="cyan"/>
        </w:rPr>
        <w:t>Anderson</w:t>
      </w:r>
      <w:r w:rsidRPr="00D0535F">
        <w:rPr>
          <w:rStyle w:val="StyleStyleBold12pt"/>
          <w:rFonts w:asciiTheme="majorHAnsi" w:hAnsiTheme="majorHAnsi"/>
        </w:rPr>
        <w:t>, professor of international law at Washington College of Law, American University, 10-18-</w:t>
      </w:r>
      <w:r w:rsidRPr="00D0535F">
        <w:rPr>
          <w:rStyle w:val="StyleStyleBold12pt"/>
          <w:rFonts w:asciiTheme="majorHAnsi" w:hAnsiTheme="majorHAnsi"/>
          <w:highlight w:val="cyan"/>
        </w:rPr>
        <w:t>13</w:t>
      </w:r>
    </w:p>
    <w:p w:rsidR="009C4591" w:rsidRPr="00D0535F" w:rsidRDefault="009C4591" w:rsidP="009C4591">
      <w:pPr>
        <w:rPr>
          <w:rFonts w:asciiTheme="majorHAnsi" w:hAnsiTheme="majorHAnsi"/>
        </w:rPr>
      </w:pPr>
      <w:r w:rsidRPr="00D0535F">
        <w:rPr>
          <w:rFonts w:asciiTheme="majorHAnsi" w:hAnsiTheme="majorHAnsi"/>
        </w:rPr>
        <w:t>(Kenneth, “No Safe Havens</w:t>
      </w:r>
      <w:proofErr w:type="gramStart"/>
      <w:r w:rsidRPr="00D0535F">
        <w:rPr>
          <w:rFonts w:asciiTheme="majorHAnsi" w:hAnsiTheme="majorHAnsi"/>
        </w:rPr>
        <w:t>?,</w:t>
      </w:r>
      <w:proofErr w:type="gramEnd"/>
      <w:r w:rsidRPr="00D0535F">
        <w:rPr>
          <w:rFonts w:asciiTheme="majorHAnsi" w:hAnsiTheme="majorHAnsi"/>
        </w:rPr>
        <w:t>” Hoover Digest, No. 4, Fall 2013 by Hoover Institution http://www.hoover.org/publications/hoover-digest/article/159096, accessed 10-19-13, CMM)</w:t>
      </w:r>
    </w:p>
    <w:p w:rsidR="009C4591" w:rsidRPr="00D0535F" w:rsidRDefault="009C4591" w:rsidP="009C4591">
      <w:pPr>
        <w:rPr>
          <w:rFonts w:asciiTheme="majorHAnsi" w:hAnsiTheme="majorHAnsi"/>
        </w:rPr>
      </w:pPr>
    </w:p>
    <w:p w:rsidR="009C4591" w:rsidRDefault="009C4591" w:rsidP="009C4591">
      <w:r w:rsidRPr="009C4591">
        <w:t xml:space="preserve">Without a hardheaded effort on the part of Congress and the executive¶ branch to </w:t>
      </w:r>
    </w:p>
    <w:p w:rsidR="009C4591" w:rsidRDefault="009C4591" w:rsidP="009C4591">
      <w:r>
        <w:t>AND</w:t>
      </w:r>
    </w:p>
    <w:p w:rsidR="009C4591" w:rsidRPr="009C4591" w:rsidRDefault="009C4591" w:rsidP="009C4591">
      <w:r w:rsidRPr="009C4591">
        <w:t xml:space="preserve">Jack¶ Goldsmith </w:t>
      </w:r>
      <w:proofErr w:type="gramStart"/>
      <w:r w:rsidRPr="009C4591">
        <w:t>have</w:t>
      </w:r>
      <w:proofErr w:type="gramEnd"/>
      <w:r w:rsidRPr="009C4591">
        <w:t xml:space="preserve"> repeatedly warned, they might well be miscalculating now.</w:t>
      </w:r>
    </w:p>
    <w:p w:rsidR="009C4591" w:rsidRDefault="009C4591" w:rsidP="009C4591">
      <w:r w:rsidRPr="009C4591">
        <w:t>U.S. counterterrorism policy overall needs to be embedded in policies</w:t>
      </w:r>
      <w:proofErr w:type="gramStart"/>
      <w:r w:rsidRPr="009C4591">
        <w:t>,¶</w:t>
      </w:r>
      <w:proofErr w:type="gramEnd"/>
      <w:r w:rsidRPr="009C4591">
        <w:t xml:space="preserve"> processes</w:t>
      </w:r>
    </w:p>
    <w:p w:rsidR="009C4591" w:rsidRDefault="009C4591" w:rsidP="009C4591">
      <w:r>
        <w:t>AND</w:t>
      </w:r>
    </w:p>
    <w:p w:rsidR="009C4591" w:rsidRPr="009C4591" w:rsidRDefault="009C4591" w:rsidP="009C4591">
      <w:proofErr w:type="gramStart"/>
      <w:r w:rsidRPr="009C4591">
        <w:t>framework</w:t>
      </w:r>
      <w:proofErr w:type="gramEnd"/>
      <w:r w:rsidRPr="009C4591">
        <w:t xml:space="preserve"> for the¶ long run, but effectively to outlaw the practice.</w:t>
      </w:r>
    </w:p>
    <w:p w:rsidR="009C4591" w:rsidRDefault="009C4591" w:rsidP="009C4591">
      <w:r w:rsidRPr="009C4591">
        <w:t xml:space="preserve">Republicans should not be enablers in this effort. They should not¶ mimic the </w:t>
      </w:r>
    </w:p>
    <w:p w:rsidR="009C4591" w:rsidRDefault="009C4591" w:rsidP="009C4591">
      <w:r>
        <w:t>AND</w:t>
      </w:r>
    </w:p>
    <w:p w:rsidR="009C4591" w:rsidRPr="009C4591" w:rsidRDefault="009C4591" w:rsidP="009C4591">
      <w:proofErr w:type="gramStart"/>
      <w:r w:rsidRPr="009C4591">
        <w:t>future</w:t>
      </w:r>
      <w:proofErr w:type="gramEnd"/>
      <w:r w:rsidRPr="009C4591">
        <w:t xml:space="preserve"> presidents,¶ among whom there will surely be a Republican or two.</w:t>
      </w:r>
    </w:p>
    <w:p w:rsidR="009C4591" w:rsidRPr="00D0535F" w:rsidRDefault="009C4591" w:rsidP="009C4591">
      <w:pPr>
        <w:rPr>
          <w:rStyle w:val="StyleStyleBold12pt"/>
          <w:rFonts w:asciiTheme="majorHAnsi" w:hAnsiTheme="majorHAnsi"/>
        </w:rPr>
      </w:pPr>
    </w:p>
    <w:p w:rsidR="009C4591" w:rsidRDefault="009C4591" w:rsidP="009C4591">
      <w:pPr>
        <w:pStyle w:val="Heading4"/>
        <w:rPr>
          <w:rFonts w:asciiTheme="majorHAnsi" w:hAnsiTheme="majorHAnsi"/>
        </w:rPr>
      </w:pPr>
    </w:p>
    <w:p w:rsidR="009C4591" w:rsidRPr="00D0535F" w:rsidRDefault="009C4591" w:rsidP="009C4591">
      <w:pPr>
        <w:pStyle w:val="Heading4"/>
        <w:rPr>
          <w:rFonts w:asciiTheme="majorHAnsi" w:hAnsiTheme="majorHAnsi"/>
        </w:rPr>
      </w:pPr>
      <w:r w:rsidRPr="00D0535F">
        <w:rPr>
          <w:rFonts w:asciiTheme="majorHAnsi" w:hAnsiTheme="majorHAnsi"/>
        </w:rPr>
        <w:t>6.  Ex ante is the only way to catch errors and deter mistakes.</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Chehab</w:t>
      </w:r>
      <w:proofErr w:type="spellEnd"/>
      <w:r w:rsidRPr="00D0535F">
        <w:rPr>
          <w:rStyle w:val="StyleStyleBold12pt"/>
          <w:rFonts w:asciiTheme="majorHAnsi" w:hAnsiTheme="majorHAnsi"/>
        </w:rPr>
        <w:t>, Georgetown Law Center, 2012</w:t>
      </w:r>
    </w:p>
    <w:p w:rsidR="009C4591" w:rsidRPr="00D0535F" w:rsidRDefault="009C4591" w:rsidP="009C4591">
      <w:pPr>
        <w:rPr>
          <w:rFonts w:asciiTheme="majorHAnsi" w:hAnsiTheme="majorHAnsi"/>
        </w:rPr>
      </w:pPr>
      <w:r w:rsidRPr="00D0535F">
        <w:rPr>
          <w:rFonts w:asciiTheme="majorHAnsi" w:hAnsiTheme="majorHAnsi"/>
        </w:rPr>
        <w:t>[Ahmad, 3-30-12, “Retrieving the Role of Accountability in the Targeted Killings Context: A Proposal for Judicial Review” http://papers.ssrn.com/sol3/papers.cfm?abstract_id=2031572, p.22-5, accessed 9-15-13, TAP]</w:t>
      </w:r>
    </w:p>
    <w:p w:rsidR="009C4591" w:rsidRPr="00D0535F" w:rsidRDefault="009C4591" w:rsidP="009C4591">
      <w:pPr>
        <w:rPr>
          <w:rFonts w:asciiTheme="majorHAnsi" w:hAnsiTheme="majorHAnsi"/>
        </w:rPr>
      </w:pPr>
    </w:p>
    <w:p w:rsidR="009C4591" w:rsidRDefault="009C4591" w:rsidP="009C4591">
      <w:pPr>
        <w:rPr>
          <w:rFonts w:asciiTheme="majorHAnsi" w:hAnsiTheme="majorHAnsi"/>
        </w:rPr>
      </w:pPr>
      <w:r w:rsidRPr="00D0535F">
        <w:rPr>
          <w:rFonts w:asciiTheme="majorHAnsi" w:hAnsiTheme="majorHAnsi"/>
        </w:rPr>
        <w:t xml:space="preserve">The argument put forth here, therefore, is that in light of the protections the Constitution affords U.S. </w:t>
      </w:r>
      <w:r>
        <w:rPr>
          <w:rFonts w:asciiTheme="majorHAnsi" w:hAnsiTheme="majorHAnsi"/>
        </w:rPr>
        <w:t>AND</w:t>
      </w:r>
    </w:p>
    <w:p w:rsidR="009C4591" w:rsidRPr="00D0535F" w:rsidRDefault="009C4591" w:rsidP="009C4591">
      <w:pPr>
        <w:rPr>
          <w:rStyle w:val="StyleBoldUnderline"/>
          <w:rFonts w:asciiTheme="majorHAnsi" w:hAnsiTheme="majorHAnsi"/>
        </w:rPr>
      </w:pPr>
      <w:r w:rsidRPr="00D0535F">
        <w:rPr>
          <w:rStyle w:val="StyleBoldUnderline"/>
          <w:rFonts w:asciiTheme="majorHAnsi" w:hAnsiTheme="majorHAnsi"/>
          <w:highlight w:val="yellow"/>
        </w:rPr>
        <w:t xml:space="preserve"> </w:t>
      </w:r>
      <w:proofErr w:type="gramStart"/>
      <w:r w:rsidRPr="00D0535F">
        <w:rPr>
          <w:rStyle w:val="StyleBoldUnderline"/>
          <w:rFonts w:asciiTheme="majorHAnsi" w:hAnsiTheme="majorHAnsi"/>
          <w:highlight w:val="yellow"/>
        </w:rPr>
        <w:t>executive</w:t>
      </w:r>
      <w:proofErr w:type="gramEnd"/>
      <w:r w:rsidRPr="00D0535F">
        <w:rPr>
          <w:rStyle w:val="StyleBoldUnderline"/>
          <w:rFonts w:asciiTheme="majorHAnsi" w:hAnsiTheme="majorHAnsi"/>
          <w:highlight w:val="yellow"/>
        </w:rPr>
        <w:t xml:space="preserve"> officials to avoid making them in the first place.”</w:t>
      </w:r>
      <w:r w:rsidRPr="00D0535F">
        <w:rPr>
          <w:rStyle w:val="StyleBoldUnderline"/>
          <w:rFonts w:asciiTheme="majorHAnsi" w:hAnsiTheme="majorHAnsi"/>
        </w:rPr>
        <w:t>111</w:t>
      </w:r>
    </w:p>
    <w:p w:rsidR="009C4591" w:rsidRPr="00D0535F" w:rsidRDefault="009C4591" w:rsidP="009C4591">
      <w:pPr>
        <w:rPr>
          <w:rFonts w:asciiTheme="majorHAnsi" w:hAnsiTheme="majorHAnsi"/>
        </w:rPr>
      </w:pPr>
    </w:p>
    <w:p w:rsidR="009C4591" w:rsidRPr="00D0535F" w:rsidRDefault="009C4591" w:rsidP="009C4591">
      <w:pPr>
        <w:pStyle w:val="Heading4"/>
        <w:rPr>
          <w:rFonts w:asciiTheme="majorHAnsi" w:hAnsiTheme="majorHAnsi" w:cs="Times New Roman"/>
        </w:rPr>
      </w:pPr>
      <w:r w:rsidRPr="00D0535F">
        <w:rPr>
          <w:rFonts w:asciiTheme="majorHAnsi" w:hAnsiTheme="majorHAnsi" w:cs="Times New Roman"/>
        </w:rPr>
        <w:t>7. Doesn’t solve accountability – courts defer – political question doctrine and state secrets – and even if the Courts don’t defer – the executive circumvents.</w:t>
      </w:r>
    </w:p>
    <w:p w:rsidR="009C4591" w:rsidRPr="00D0535F" w:rsidRDefault="009C4591" w:rsidP="009C4591">
      <w:pPr>
        <w:rPr>
          <w:rStyle w:val="StyleStyleBold12pt"/>
          <w:rFonts w:asciiTheme="majorHAnsi" w:hAnsiTheme="majorHAnsi" w:cs="Times New Roman"/>
        </w:rPr>
      </w:pPr>
      <w:r w:rsidRPr="00D0535F">
        <w:rPr>
          <w:rStyle w:val="StyleStyleBold12pt"/>
          <w:rFonts w:asciiTheme="majorHAnsi" w:hAnsiTheme="majorHAnsi" w:cs="Times New Roman"/>
        </w:rPr>
        <w:t>Epps, University of Baltimore law professor, 2-16-13</w:t>
      </w:r>
    </w:p>
    <w:p w:rsidR="009C4591" w:rsidRPr="00D0535F" w:rsidRDefault="009C4591" w:rsidP="009C4591">
      <w:pPr>
        <w:rPr>
          <w:rFonts w:asciiTheme="majorHAnsi" w:hAnsiTheme="majorHAnsi" w:cs="Times New Roman"/>
        </w:rPr>
      </w:pPr>
      <w:r w:rsidRPr="00D0535F">
        <w:rPr>
          <w:rFonts w:asciiTheme="majorHAnsi" w:hAnsiTheme="majorHAnsi" w:cs="Times New Roman"/>
        </w:rPr>
        <w:t xml:space="preserve">[Garrett, “Why a Secret Court Won't Solve the Drone-Strike Problem” </w:t>
      </w:r>
      <w:hyperlink r:id="rId11" w:history="1">
        <w:r w:rsidRPr="00D0535F">
          <w:rPr>
            <w:rStyle w:val="Hyperlink"/>
            <w:rFonts w:asciiTheme="majorHAnsi" w:hAnsiTheme="majorHAnsi" w:cs="Times New Roman"/>
          </w:rPr>
          <w:t>http://www.theatlantic.com/politics/archive/2013/02/why-a-secret-court-wont-solve-the-drone-strike-problem/273246/</w:t>
        </w:r>
      </w:hyperlink>
      <w:r w:rsidRPr="00D0535F">
        <w:rPr>
          <w:rFonts w:asciiTheme="majorHAnsi" w:hAnsiTheme="majorHAnsi" w:cs="Times New Roman"/>
        </w:rPr>
        <w:t>, accessed 9-4-13, TAP]</w:t>
      </w:r>
    </w:p>
    <w:p w:rsidR="009C4591" w:rsidRPr="00D0535F" w:rsidRDefault="009C4591" w:rsidP="009C4591">
      <w:pPr>
        <w:rPr>
          <w:rFonts w:asciiTheme="majorHAnsi" w:hAnsiTheme="majorHAnsi" w:cs="Times New Roman"/>
        </w:rPr>
      </w:pPr>
    </w:p>
    <w:p w:rsidR="009C4591" w:rsidRDefault="009C4591" w:rsidP="009C4591">
      <w:r w:rsidRPr="009C4591">
        <w:t xml:space="preserve">Finally, some scholars have suggested that the Congress create a new "cause of </w:t>
      </w:r>
    </w:p>
    <w:p w:rsidR="009C4591" w:rsidRDefault="009C4591" w:rsidP="009C4591">
      <w:r>
        <w:t>AND</w:t>
      </w:r>
    </w:p>
    <w:p w:rsidR="009C4591" w:rsidRPr="009C4591" w:rsidRDefault="009C4591" w:rsidP="009C4591">
      <w:proofErr w:type="gramStart"/>
      <w:r w:rsidRPr="009C4591">
        <w:t>but</w:t>
      </w:r>
      <w:proofErr w:type="gramEnd"/>
      <w:r w:rsidRPr="009C4591">
        <w:t xml:space="preserve"> we'd be no closer to accountability for the drone-strike decision.</w:t>
      </w:r>
    </w:p>
    <w:p w:rsidR="009C4591" w:rsidRPr="00D0535F" w:rsidRDefault="009C4591" w:rsidP="009C4591">
      <w:pPr>
        <w:rPr>
          <w:rFonts w:asciiTheme="majorHAnsi" w:hAnsiTheme="majorHAnsi"/>
        </w:rPr>
      </w:pPr>
    </w:p>
    <w:p w:rsidR="009C4591" w:rsidRDefault="009C4591" w:rsidP="009C4591">
      <w:pPr>
        <w:rPr>
          <w:rStyle w:val="StyleStyleBold12pt"/>
          <w:rFonts w:asciiTheme="majorHAnsi" w:hAnsiTheme="majorHAnsi"/>
        </w:rPr>
      </w:pPr>
    </w:p>
    <w:p w:rsidR="009C4591" w:rsidRPr="00D0535F" w:rsidRDefault="009C4591" w:rsidP="009C4591">
      <w:pPr>
        <w:rPr>
          <w:rStyle w:val="StyleStyleBold12pt"/>
          <w:rFonts w:asciiTheme="majorHAnsi" w:hAnsiTheme="majorHAnsi"/>
        </w:rPr>
      </w:pPr>
    </w:p>
    <w:p w:rsidR="009C4591" w:rsidRPr="00D0535F" w:rsidRDefault="009C4591" w:rsidP="009C4591">
      <w:pPr>
        <w:rPr>
          <w:rStyle w:val="StyleStyleBold12pt"/>
          <w:rFonts w:asciiTheme="majorHAnsi" w:hAnsiTheme="majorHAnsi"/>
        </w:rPr>
      </w:pPr>
      <w:r w:rsidRPr="00D0535F">
        <w:rPr>
          <w:rStyle w:val="StyleStyleBold12pt"/>
          <w:rFonts w:asciiTheme="majorHAnsi" w:hAnsiTheme="majorHAnsi"/>
        </w:rPr>
        <w:t>11. Doesn’t solve accountability – ability to sue is limited – especially if they are dead.</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Chehab</w:t>
      </w:r>
      <w:proofErr w:type="spellEnd"/>
      <w:r w:rsidRPr="00D0535F">
        <w:rPr>
          <w:rStyle w:val="StyleStyleBold12pt"/>
          <w:rFonts w:asciiTheme="majorHAnsi" w:hAnsiTheme="majorHAnsi"/>
        </w:rPr>
        <w:t>, Georgetown Law Center, 2012</w:t>
      </w:r>
    </w:p>
    <w:p w:rsidR="009C4591" w:rsidRPr="00D0535F" w:rsidRDefault="009C4591" w:rsidP="009C4591">
      <w:pPr>
        <w:rPr>
          <w:rFonts w:asciiTheme="majorHAnsi" w:hAnsiTheme="majorHAnsi"/>
        </w:rPr>
      </w:pPr>
      <w:r w:rsidRPr="00D0535F">
        <w:rPr>
          <w:rFonts w:asciiTheme="majorHAnsi" w:hAnsiTheme="majorHAnsi"/>
        </w:rPr>
        <w:t>[Ahmad, 3-30-12, “Retrieving the Role of Accountability in the Targeted Killings Context: A Proposal for Judicial Review” http://papers.ssrn.com/sol3/papers.cfm?abstract_id=2031572, p.25-6, accessed 9-15-13, TAP]</w:t>
      </w:r>
    </w:p>
    <w:p w:rsidR="009C4591" w:rsidRPr="00D0535F" w:rsidRDefault="009C4591" w:rsidP="009C4591">
      <w:pPr>
        <w:rPr>
          <w:rFonts w:asciiTheme="majorHAnsi" w:hAnsiTheme="majorHAnsi"/>
        </w:rPr>
      </w:pPr>
    </w:p>
    <w:p w:rsidR="009C4591" w:rsidRDefault="009C4591" w:rsidP="009C4591">
      <w:r w:rsidRPr="009C4591">
        <w:t xml:space="preserve">While the current process afforded to U.S. citizens is lacking, it </w:t>
      </w:r>
    </w:p>
    <w:p w:rsidR="009C4591" w:rsidRDefault="009C4591" w:rsidP="009C4591">
      <w:r>
        <w:t>AND</w:t>
      </w:r>
    </w:p>
    <w:p w:rsidR="009C4591" w:rsidRPr="009C4591" w:rsidRDefault="009C4591" w:rsidP="009C4591">
      <w:proofErr w:type="gramStart"/>
      <w:r w:rsidRPr="009C4591">
        <w:t>these</w:t>
      </w:r>
      <w:proofErr w:type="gramEnd"/>
      <w:r w:rsidRPr="009C4591">
        <w:t xml:space="preserve"> claims ex ante would be a better course of action to consider.</w:t>
      </w:r>
    </w:p>
    <w:p w:rsidR="009C4591" w:rsidRPr="00D0535F" w:rsidRDefault="009C4591" w:rsidP="009C4591">
      <w:pPr>
        <w:rPr>
          <w:rStyle w:val="StyleStyleBold12pt"/>
          <w:rFonts w:asciiTheme="majorHAnsi" w:hAnsiTheme="majorHAnsi"/>
        </w:rPr>
      </w:pPr>
    </w:p>
    <w:p w:rsidR="009C4591" w:rsidRPr="00D0535F" w:rsidRDefault="009C4591" w:rsidP="009C4591">
      <w:pPr>
        <w:pStyle w:val="Heading4"/>
        <w:rPr>
          <w:rFonts w:asciiTheme="majorHAnsi" w:hAnsiTheme="majorHAnsi"/>
        </w:rPr>
      </w:pPr>
      <w:r w:rsidRPr="00D0535F">
        <w:rPr>
          <w:rFonts w:asciiTheme="majorHAnsi" w:hAnsiTheme="majorHAnsi"/>
        </w:rPr>
        <w:t>12. Wouldn’t sue even if they didn’t die.</w:t>
      </w:r>
    </w:p>
    <w:p w:rsidR="009C4591" w:rsidRPr="00D0535F" w:rsidRDefault="009C4591" w:rsidP="009C4591">
      <w:pPr>
        <w:rPr>
          <w:rStyle w:val="StyleStyleBold12pt"/>
          <w:rFonts w:asciiTheme="majorHAnsi" w:hAnsiTheme="majorHAnsi"/>
        </w:rPr>
      </w:pPr>
      <w:r w:rsidRPr="00D0535F">
        <w:rPr>
          <w:rStyle w:val="StyleStyleBold12pt"/>
          <w:rFonts w:asciiTheme="majorHAnsi" w:hAnsiTheme="majorHAnsi"/>
        </w:rPr>
        <w:t xml:space="preserve">Murphy, Professor of Law, Texas Tech University School of Law and </w:t>
      </w:r>
      <w:proofErr w:type="spellStart"/>
      <w:r w:rsidRPr="00D0535F">
        <w:rPr>
          <w:rStyle w:val="StyleStyleBold12pt"/>
          <w:rFonts w:asciiTheme="majorHAnsi" w:hAnsiTheme="majorHAnsi"/>
        </w:rPr>
        <w:t>Radsan</w:t>
      </w:r>
      <w:proofErr w:type="spellEnd"/>
      <w:r w:rsidRPr="00D0535F">
        <w:rPr>
          <w:rStyle w:val="StyleStyleBold12pt"/>
          <w:rFonts w:asciiTheme="majorHAnsi" w:hAnsiTheme="majorHAnsi"/>
        </w:rPr>
        <w:t>, Professor, William Mitchell College of Law, 9</w:t>
      </w:r>
    </w:p>
    <w:p w:rsidR="009C4591" w:rsidRPr="00D0535F" w:rsidRDefault="009C4591" w:rsidP="009C4591">
      <w:pPr>
        <w:rPr>
          <w:rFonts w:asciiTheme="majorHAnsi" w:hAnsiTheme="majorHAnsi"/>
        </w:rPr>
      </w:pPr>
      <w:r w:rsidRPr="00D0535F">
        <w:rPr>
          <w:rFonts w:asciiTheme="majorHAnsi" w:hAnsiTheme="majorHAnsi"/>
        </w:rPr>
        <w:t xml:space="preserve">(Richard and </w:t>
      </w:r>
      <w:proofErr w:type="spellStart"/>
      <w:r w:rsidRPr="00D0535F">
        <w:rPr>
          <w:rFonts w:asciiTheme="majorHAnsi" w:hAnsiTheme="majorHAnsi"/>
        </w:rPr>
        <w:t>Afsheen</w:t>
      </w:r>
      <w:proofErr w:type="spellEnd"/>
      <w:r w:rsidRPr="00D0535F">
        <w:rPr>
          <w:rFonts w:asciiTheme="majorHAnsi" w:hAnsiTheme="majorHAnsi"/>
        </w:rPr>
        <w:t>, “ARTICLE: DUE PROCESS AND TARGETED KILLING OF TERRORISTS,” 32 Cardozo L. Rev. 405, lexis, accessed 9-27-13, CMM)</w:t>
      </w:r>
    </w:p>
    <w:p w:rsidR="009C4591" w:rsidRPr="00D0535F" w:rsidRDefault="009C4591" w:rsidP="009C4591">
      <w:pPr>
        <w:rPr>
          <w:rFonts w:asciiTheme="majorHAnsi" w:hAnsiTheme="majorHAnsi"/>
        </w:rPr>
      </w:pPr>
    </w:p>
    <w:p w:rsidR="009C4591" w:rsidRDefault="009C4591" w:rsidP="009C4591">
      <w:r w:rsidRPr="009C4591">
        <w:t xml:space="preserve">But as the dissenting judge in </w:t>
      </w:r>
      <w:proofErr w:type="spellStart"/>
      <w:r w:rsidRPr="009C4591">
        <w:t>Arar</w:t>
      </w:r>
      <w:proofErr w:type="spellEnd"/>
      <w:r w:rsidRPr="009C4591">
        <w:t xml:space="preserve"> noted, these special factors lose much of </w:t>
      </w:r>
    </w:p>
    <w:p w:rsidR="009C4591" w:rsidRDefault="009C4591" w:rsidP="009C4591">
      <w:r>
        <w:t>AND</w:t>
      </w:r>
    </w:p>
    <w:p w:rsidR="009C4591" w:rsidRPr="009C4591" w:rsidRDefault="009C4591" w:rsidP="009C4591">
      <w:proofErr w:type="gramStart"/>
      <w:r w:rsidRPr="009C4591">
        <w:t>the</w:t>
      </w:r>
      <w:proofErr w:type="gramEnd"/>
      <w:r w:rsidRPr="009C4591">
        <w:t xml:space="preserve"> mountains of Afghanistan is not likely to hire an American lawyer either.</w:t>
      </w:r>
    </w:p>
    <w:p w:rsidR="009C4591" w:rsidRPr="00D0535F" w:rsidRDefault="009C4591" w:rsidP="009C4591">
      <w:pPr>
        <w:rPr>
          <w:rFonts w:asciiTheme="majorHAnsi" w:hAnsiTheme="majorHAnsi"/>
        </w:rPr>
      </w:pPr>
    </w:p>
    <w:p w:rsidR="009C4591" w:rsidRDefault="009C4591" w:rsidP="009C4591">
      <w:pPr>
        <w:pStyle w:val="Heading3"/>
      </w:pPr>
      <w:r>
        <w:lastRenderedPageBreak/>
        <w:t>Iran Add-On</w:t>
      </w:r>
    </w:p>
    <w:p w:rsidR="009C4591" w:rsidRDefault="009C4591" w:rsidP="009C4591">
      <w:pPr>
        <w:pStyle w:val="Heading4"/>
      </w:pPr>
      <w:r>
        <w:t>Relations key to Middle East cred.</w:t>
      </w:r>
    </w:p>
    <w:p w:rsidR="009C4591" w:rsidRPr="005958A9" w:rsidRDefault="009C4591" w:rsidP="009C4591">
      <w:pPr>
        <w:rPr>
          <w:rStyle w:val="StyleStyleBold12pt"/>
        </w:rPr>
      </w:pPr>
      <w:r w:rsidRPr="005958A9">
        <w:rPr>
          <w:rStyle w:val="StyleStyleBold12pt"/>
        </w:rPr>
        <w:t>HENDERSON, Baker fellow and director of the Gulf and Energy Policy Program at the Washington Institute for Near East Policy, 11-1-13</w:t>
      </w:r>
    </w:p>
    <w:p w:rsidR="009C4591" w:rsidRDefault="009C4591" w:rsidP="009C4591">
      <w:r>
        <w:t>(Simon, “The U.S.-Saudi Royal Rumble,” http://www.foreignpolicy.com/articles/2013/11/01/the_us_saudi_royal_rumble?page=full, accessed 11-2-13, CMM)</w:t>
      </w:r>
    </w:p>
    <w:p w:rsidR="009C4591" w:rsidRDefault="009C4591" w:rsidP="009C4591"/>
    <w:p w:rsidR="009C4591" w:rsidRDefault="009C4591" w:rsidP="009C4591">
      <w:r w:rsidRPr="009C4591">
        <w:t>Assuming that the Saudi-U.S. relationship is really heading off course</w:t>
      </w:r>
    </w:p>
    <w:p w:rsidR="009C4591" w:rsidRDefault="009C4591" w:rsidP="009C4591">
      <w:r>
        <w:t>AND</w:t>
      </w:r>
    </w:p>
    <w:p w:rsidR="009C4591" w:rsidRPr="009C4591" w:rsidRDefault="009C4591" w:rsidP="009C4591">
      <w:proofErr w:type="gramStart"/>
      <w:r w:rsidRPr="009C4591">
        <w:t>is</w:t>
      </w:r>
      <w:proofErr w:type="gramEnd"/>
      <w:r w:rsidRPr="009C4591">
        <w:t xml:space="preserve"> way down near the bottom of the Obama administration's list of concerns.</w:t>
      </w:r>
    </w:p>
    <w:p w:rsidR="009C4591" w:rsidRDefault="009C4591" w:rsidP="009C4591"/>
    <w:p w:rsidR="009C4591" w:rsidRPr="007D5C8D" w:rsidRDefault="009C4591" w:rsidP="009C4591">
      <w:pPr>
        <w:pStyle w:val="Heading4"/>
      </w:pPr>
      <w:proofErr w:type="gramStart"/>
      <w:r>
        <w:t>Key to deter Iran.</w:t>
      </w:r>
      <w:proofErr w:type="gramEnd"/>
    </w:p>
    <w:p w:rsidR="009C4591" w:rsidRPr="007D5C8D" w:rsidRDefault="009C4591" w:rsidP="009C4591">
      <w:pPr>
        <w:rPr>
          <w:rStyle w:val="StyleStyleBold12pt"/>
        </w:rPr>
      </w:pPr>
      <w:proofErr w:type="spellStart"/>
      <w:r w:rsidRPr="007D5C8D">
        <w:rPr>
          <w:rStyle w:val="StyleStyleBold12pt"/>
          <w:highlight w:val="yellow"/>
        </w:rPr>
        <w:t>Alterman</w:t>
      </w:r>
      <w:proofErr w:type="spellEnd"/>
      <w:r w:rsidRPr="007D5C8D">
        <w:rPr>
          <w:rStyle w:val="StyleStyleBold12pt"/>
          <w:highlight w:val="yellow"/>
        </w:rPr>
        <w:t>, CSIS senior fellow, 11</w:t>
      </w:r>
    </w:p>
    <w:p w:rsidR="009C4591" w:rsidRPr="00B63155" w:rsidRDefault="009C4591" w:rsidP="009C4591">
      <w:pPr>
        <w:rPr>
          <w:caps/>
        </w:rPr>
      </w:pPr>
      <w:r>
        <w:t>[Jon, former Department of State Policy planning sta</w:t>
      </w:r>
      <w:r w:rsidRPr="00B858DB">
        <w:t xml:space="preserve">ff, CSIS Middle East program director and senior fellow “Fierce or Feeble: Persian Gulf assessments of U.S. power” section within Capacity and Resolve: Foreign Assessments of U.S. Power, </w:t>
      </w:r>
      <w:hyperlink r:id="rId12" w:history="1">
        <w:r w:rsidRPr="0029139F">
          <w:rPr>
            <w:rStyle w:val="Hyperlink"/>
          </w:rPr>
          <w:t>http://csis.org/files/publication/110613_Cohen_CapacityResolve_Web.pdf</w:t>
        </w:r>
      </w:hyperlink>
      <w:r>
        <w:t>, p.69-70, accessed 9-30-11, T</w:t>
      </w:r>
      <w:r>
        <w:rPr>
          <w:caps/>
        </w:rPr>
        <w:t>AP]</w:t>
      </w:r>
    </w:p>
    <w:p w:rsidR="009C4591" w:rsidRDefault="009C4591" w:rsidP="009C4591"/>
    <w:p w:rsidR="009C4591" w:rsidRDefault="009C4591" w:rsidP="009C4591">
      <w:r w:rsidRPr="009C4591">
        <w:t xml:space="preserve">Whatever the actual cost, and even if the durable U.S. commitment </w:t>
      </w:r>
    </w:p>
    <w:p w:rsidR="009C4591" w:rsidRDefault="009C4591" w:rsidP="009C4591">
      <w:r>
        <w:t>AND</w:t>
      </w:r>
    </w:p>
    <w:p w:rsidR="009C4591" w:rsidRPr="009C4591" w:rsidRDefault="009C4591" w:rsidP="009C4591">
      <w:proofErr w:type="gramStart"/>
      <w:r w:rsidRPr="009C4591">
        <w:t>, intentions, and capabilities through a discrete set of actions and statements.</w:t>
      </w:r>
      <w:proofErr w:type="gramEnd"/>
    </w:p>
    <w:p w:rsidR="009C4591" w:rsidRDefault="009C4591" w:rsidP="009C4591"/>
    <w:p w:rsidR="009C4591" w:rsidRDefault="009C4591" w:rsidP="009C4591">
      <w:pPr>
        <w:pStyle w:val="Heading3"/>
      </w:pPr>
      <w:r>
        <w:lastRenderedPageBreak/>
        <w:t>2ac – Obama – Iran Sanctions</w:t>
      </w:r>
    </w:p>
    <w:p w:rsidR="009C4591" w:rsidRPr="00D0535F" w:rsidRDefault="009C4591" w:rsidP="009C4591">
      <w:pPr>
        <w:pStyle w:val="Heading4"/>
        <w:rPr>
          <w:rFonts w:asciiTheme="majorHAnsi" w:hAnsiTheme="majorHAnsi"/>
        </w:rPr>
      </w:pPr>
      <w:r w:rsidRPr="00D0535F">
        <w:rPr>
          <w:rFonts w:asciiTheme="majorHAnsi" w:hAnsiTheme="majorHAnsi"/>
        </w:rPr>
        <w:t>No impact – containment solves</w:t>
      </w:r>
      <w:r>
        <w:rPr>
          <w:rFonts w:asciiTheme="majorHAnsi" w:hAnsiTheme="majorHAnsi"/>
        </w:rPr>
        <w:t xml:space="preserve"> – that makes our internal link more probable</w:t>
      </w:r>
      <w:r w:rsidRPr="00D0535F">
        <w:rPr>
          <w:rFonts w:asciiTheme="majorHAnsi" w:hAnsiTheme="majorHAnsi"/>
        </w:rPr>
        <w:t>.</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Zenko</w:t>
      </w:r>
      <w:proofErr w:type="spellEnd"/>
      <w:r w:rsidRPr="00D0535F">
        <w:rPr>
          <w:rStyle w:val="StyleStyleBold12pt"/>
          <w:rFonts w:asciiTheme="majorHAnsi" w:hAnsiTheme="majorHAnsi"/>
        </w:rPr>
        <w:t>, Fellow in the Center for Preventive Action at the Council on Foreign Relations, and Cohen, Fellow at the Century Foundation, 12</w:t>
      </w:r>
    </w:p>
    <w:p w:rsidR="009C4591" w:rsidRPr="00D0535F" w:rsidRDefault="009C4591" w:rsidP="009C4591">
      <w:pPr>
        <w:rPr>
          <w:rFonts w:asciiTheme="majorHAnsi" w:hAnsiTheme="majorHAnsi"/>
        </w:rPr>
      </w:pPr>
      <w:r w:rsidRPr="00D0535F">
        <w:rPr>
          <w:rFonts w:asciiTheme="majorHAnsi" w:hAnsiTheme="majorHAnsi"/>
        </w:rPr>
        <w:t>(Micah, and Michael, “Clear and Present Safety: The United States Is More Secure Than Washington Thinks,”</w:t>
      </w:r>
    </w:p>
    <w:p w:rsidR="009C4591" w:rsidRPr="00D0535F" w:rsidRDefault="009C4591" w:rsidP="009C4591">
      <w:pPr>
        <w:rPr>
          <w:rFonts w:asciiTheme="majorHAnsi" w:hAnsiTheme="majorHAnsi"/>
        </w:rPr>
      </w:pPr>
      <w:proofErr w:type="gramStart"/>
      <w:r w:rsidRPr="00D0535F">
        <w:rPr>
          <w:rFonts w:asciiTheme="majorHAnsi" w:hAnsiTheme="majorHAnsi"/>
        </w:rPr>
        <w:t>Foreign Affairs.</w:t>
      </w:r>
      <w:proofErr w:type="gramEnd"/>
      <w:r w:rsidRPr="00D0535F">
        <w:rPr>
          <w:rFonts w:asciiTheme="majorHAnsi" w:hAnsiTheme="majorHAnsi"/>
        </w:rPr>
        <w:t xml:space="preserve"> New York: Mar/Apr 2012. </w:t>
      </w:r>
      <w:proofErr w:type="gramStart"/>
      <w:r w:rsidRPr="00D0535F">
        <w:rPr>
          <w:rFonts w:asciiTheme="majorHAnsi" w:hAnsiTheme="majorHAnsi"/>
        </w:rPr>
        <w:t xml:space="preserve">Vol. 91, </w:t>
      </w:r>
      <w:proofErr w:type="spellStart"/>
      <w:r w:rsidRPr="00D0535F">
        <w:rPr>
          <w:rFonts w:asciiTheme="majorHAnsi" w:hAnsiTheme="majorHAnsi"/>
        </w:rPr>
        <w:t>Iss</w:t>
      </w:r>
      <w:proofErr w:type="spellEnd"/>
      <w:r w:rsidRPr="00D0535F">
        <w:rPr>
          <w:rFonts w:asciiTheme="majorHAnsi" w:hAnsiTheme="majorHAnsi"/>
        </w:rPr>
        <w:t>.</w:t>
      </w:r>
      <w:proofErr w:type="gramEnd"/>
      <w:r w:rsidRPr="00D0535F">
        <w:rPr>
          <w:rFonts w:asciiTheme="majorHAnsi" w:hAnsiTheme="majorHAnsi"/>
        </w:rPr>
        <w:t xml:space="preserve"> 2; pg. 79, 15 </w:t>
      </w:r>
      <w:proofErr w:type="spellStart"/>
      <w:r w:rsidRPr="00D0535F">
        <w:rPr>
          <w:rFonts w:asciiTheme="majorHAnsi" w:hAnsiTheme="majorHAnsi"/>
        </w:rPr>
        <w:t>pgs</w:t>
      </w:r>
      <w:proofErr w:type="spellEnd"/>
      <w:r w:rsidRPr="00D0535F">
        <w:rPr>
          <w:rFonts w:asciiTheme="majorHAnsi" w:hAnsiTheme="majorHAnsi"/>
        </w:rPr>
        <w:t>, accessed 3-2-12, CMM)</w:t>
      </w:r>
    </w:p>
    <w:p w:rsidR="009C4591" w:rsidRPr="00D0535F" w:rsidRDefault="009C4591" w:rsidP="009C4591">
      <w:pPr>
        <w:rPr>
          <w:rFonts w:asciiTheme="majorHAnsi" w:hAnsiTheme="majorHAnsi"/>
        </w:rPr>
      </w:pPr>
    </w:p>
    <w:p w:rsidR="009C4591" w:rsidRDefault="009C4591" w:rsidP="009C4591">
      <w:r w:rsidRPr="009C4591">
        <w:t xml:space="preserve">Of course, the gravest concerns about Iran focus on its nuclear </w:t>
      </w:r>
      <w:proofErr w:type="spellStart"/>
      <w:r w:rsidRPr="009C4591">
        <w:t>activities.Those</w:t>
      </w:r>
      <w:proofErr w:type="spellEnd"/>
      <w:r w:rsidRPr="009C4591">
        <w:t xml:space="preserve"> </w:t>
      </w:r>
    </w:p>
    <w:p w:rsidR="009C4591" w:rsidRDefault="009C4591" w:rsidP="009C4591">
      <w:r>
        <w:t>AND</w:t>
      </w:r>
    </w:p>
    <w:p w:rsidR="009C4591" w:rsidRPr="009C4591" w:rsidRDefault="009C4591" w:rsidP="009C4591">
      <w:proofErr w:type="gramStart"/>
      <w:r w:rsidRPr="009C4591">
        <w:t>threat</w:t>
      </w:r>
      <w:proofErr w:type="gramEnd"/>
      <w:r w:rsidRPr="009C4591">
        <w:t xml:space="preserve"> to the U.S. homeland would continue to be minimal.</w:t>
      </w:r>
    </w:p>
    <w:p w:rsidR="009C4591" w:rsidRDefault="009C4591" w:rsidP="009C4591">
      <w:r w:rsidRPr="009C4591">
        <w:t xml:space="preserve">Overblown fears of a nuclear Iran are part of a more generalized American anxiety about </w:t>
      </w:r>
    </w:p>
    <w:p w:rsidR="009C4591" w:rsidRDefault="009C4591" w:rsidP="009C4591">
      <w:r>
        <w:t>AND</w:t>
      </w:r>
    </w:p>
    <w:p w:rsidR="009C4591" w:rsidRPr="009C4591" w:rsidRDefault="009C4591" w:rsidP="009C4591">
      <w:proofErr w:type="gramStart"/>
      <w:r w:rsidRPr="009C4591">
        <w:t>of</w:t>
      </w:r>
      <w:proofErr w:type="gramEnd"/>
      <w:r w:rsidRPr="009C4591">
        <w:t xml:space="preserve"> the Cold War, the risk of a nuclear attack has increased."</w:t>
      </w:r>
    </w:p>
    <w:p w:rsidR="009C4591" w:rsidRDefault="009C4591" w:rsidP="009C4591"/>
    <w:p w:rsidR="009C4591" w:rsidRDefault="009C4591" w:rsidP="009C4591">
      <w:pPr>
        <w:pStyle w:val="Heading4"/>
      </w:pPr>
      <w:r>
        <w:t>Obama not key – Wasserman Schultz flipping Congress – proves Obama pc irrelevant</w:t>
      </w:r>
    </w:p>
    <w:p w:rsidR="009C4591" w:rsidRPr="00F066DF" w:rsidRDefault="009C4591" w:rsidP="009C4591">
      <w:pPr>
        <w:rPr>
          <w:rStyle w:val="StyleStyleBold12pt"/>
        </w:rPr>
      </w:pPr>
      <w:proofErr w:type="spellStart"/>
      <w:r w:rsidRPr="00F066DF">
        <w:rPr>
          <w:rStyle w:val="StyleStyleBold12pt"/>
        </w:rPr>
        <w:t>Kredo</w:t>
      </w:r>
      <w:proofErr w:type="spellEnd"/>
      <w:r w:rsidRPr="00F066DF">
        <w:rPr>
          <w:rStyle w:val="StyleStyleBold12pt"/>
        </w:rPr>
        <w:t>, Washington Free Beacon, 1-7-14</w:t>
      </w:r>
    </w:p>
    <w:p w:rsidR="009C4591" w:rsidRDefault="009C4591" w:rsidP="009C4591">
      <w:r>
        <w:t xml:space="preserve">[Adam, Washington Free Beacon, “Debbie Wasserman Schultz Blocking Bipartisan Iran Sanctions, Breaks with Pro-Israel Democrats”, </w:t>
      </w:r>
      <w:hyperlink r:id="rId13" w:history="1">
        <w:r w:rsidRPr="00933955">
          <w:rPr>
            <w:rStyle w:val="Hyperlink"/>
          </w:rPr>
          <w:t>http://freebeacon.com/debbie-wasserman-schultz-blocking-bipartisan-iran-sanctions/</w:t>
        </w:r>
      </w:hyperlink>
      <w:r>
        <w:t>, accessed 1-7-14, AFB]</w:t>
      </w:r>
    </w:p>
    <w:p w:rsidR="009C4591" w:rsidRDefault="009C4591" w:rsidP="009C4591"/>
    <w:p w:rsidR="009C4591" w:rsidRDefault="009C4591" w:rsidP="009C4591">
      <w:pPr>
        <w:rPr>
          <w:rStyle w:val="StyleBoldUnderline"/>
        </w:rPr>
      </w:pPr>
      <w:r w:rsidRPr="00F066DF">
        <w:rPr>
          <w:rStyle w:val="StyleBoldUnderline"/>
        </w:rPr>
        <w:t>Rep</w:t>
      </w:r>
      <w:r>
        <w:t xml:space="preserve">. Debbie </w:t>
      </w:r>
      <w:r w:rsidRPr="009C4591">
        <w:rPr>
          <w:rStyle w:val="StyleBoldUnderline"/>
        </w:rPr>
        <w:t>Wasserman Schultz</w:t>
      </w:r>
      <w:r w:rsidRPr="009C4591">
        <w:t xml:space="preserve"> (D., Fla.) </w:t>
      </w:r>
      <w:r w:rsidRPr="009C4591">
        <w:rPr>
          <w:rStyle w:val="StyleBoldUnderline"/>
        </w:rPr>
        <w:t xml:space="preserve">has become a major obstacle to a new bipartisan Iran </w:t>
      </w:r>
    </w:p>
    <w:p w:rsidR="009C4591" w:rsidRPr="009C4591" w:rsidRDefault="009C4591" w:rsidP="009C4591">
      <w:r>
        <w:rPr>
          <w:rStyle w:val="StyleBoldUnderline"/>
        </w:rPr>
        <w:t>AND</w:t>
      </w:r>
    </w:p>
    <w:p w:rsidR="009C4591" w:rsidRDefault="009C4591" w:rsidP="009C4591">
      <w:r w:rsidRPr="009C4591">
        <w:t xml:space="preserve">The measure was </w:t>
      </w:r>
      <w:r>
        <w:t>to act as a companion to a new Iran sanctions bill currently up for debate in Senate.</w:t>
      </w:r>
    </w:p>
    <w:p w:rsidR="009C4591" w:rsidRDefault="009C4591" w:rsidP="009C4591"/>
    <w:p w:rsidR="009C4591" w:rsidRDefault="009C4591" w:rsidP="009C4591">
      <w:pPr>
        <w:pStyle w:val="Heading4"/>
      </w:pPr>
      <w:r>
        <w:t>Obama can’t block sanctions – fear of Iran.</w:t>
      </w:r>
    </w:p>
    <w:p w:rsidR="009C4591" w:rsidRPr="00746A57" w:rsidRDefault="009C4591" w:rsidP="009C4591">
      <w:pPr>
        <w:rPr>
          <w:rStyle w:val="StyleStyleBold12pt"/>
        </w:rPr>
      </w:pPr>
      <w:proofErr w:type="spellStart"/>
      <w:r w:rsidRPr="00746A57">
        <w:rPr>
          <w:rStyle w:val="StyleStyleBold12pt"/>
        </w:rPr>
        <w:t>FoxNews</w:t>
      </w:r>
      <w:proofErr w:type="spellEnd"/>
      <w:r w:rsidRPr="00746A57">
        <w:rPr>
          <w:rStyle w:val="StyleStyleBold12pt"/>
        </w:rPr>
        <w:t>, 12-27-13</w:t>
      </w:r>
    </w:p>
    <w:p w:rsidR="009C4591" w:rsidRPr="00746A57" w:rsidRDefault="009C4591" w:rsidP="009C4591">
      <w:r>
        <w:t>(“</w:t>
      </w:r>
      <w:r w:rsidRPr="00746A57">
        <w:t>Top Dem presses Obama on Iran sanctions after centrifuge surprise</w:t>
      </w:r>
      <w:r>
        <w:t xml:space="preserve">,” </w:t>
      </w:r>
      <w:r w:rsidRPr="00746A57">
        <w:t>http://www.foxnews.com/politics/2013/12/27/top-dem-presses-obama-on-iran-sanctions-after-centrifuge-announcement/</w:t>
      </w:r>
      <w:r>
        <w:t>, accessed 1-1-14, CMM)</w:t>
      </w:r>
    </w:p>
    <w:p w:rsidR="009C4591" w:rsidRDefault="009C4591" w:rsidP="009C4591"/>
    <w:p w:rsidR="009C4591" w:rsidRDefault="009C4591" w:rsidP="009C4591">
      <w:r w:rsidRPr="009C4591">
        <w:t xml:space="preserve">President Obama faced mounting bipartisan pressure on Friday to drop his resistance to an Iran </w:t>
      </w:r>
    </w:p>
    <w:p w:rsidR="009C4591" w:rsidRDefault="009C4591" w:rsidP="009C4591">
      <w:r>
        <w:t>AND</w:t>
      </w:r>
    </w:p>
    <w:p w:rsidR="009C4591" w:rsidRPr="009C4591" w:rsidRDefault="009C4591" w:rsidP="009C4591">
      <w:proofErr w:type="gramStart"/>
      <w:r w:rsidRPr="009C4591">
        <w:t>are</w:t>
      </w:r>
      <w:proofErr w:type="gramEnd"/>
      <w:r w:rsidRPr="009C4591">
        <w:t xml:space="preserve"> hoping to reach a 67-member, veto-proof majority. </w:t>
      </w:r>
    </w:p>
    <w:p w:rsidR="009C4591" w:rsidRPr="00B47CCF" w:rsidRDefault="009C4591" w:rsidP="009C4591">
      <w:pPr>
        <w:rPr>
          <w:b/>
          <w:highlight w:val="yellow"/>
          <w:u w:val="single"/>
        </w:rPr>
      </w:pPr>
    </w:p>
    <w:p w:rsidR="009C4591" w:rsidRPr="00531E61" w:rsidRDefault="009C4591" w:rsidP="009C4591">
      <w:pPr>
        <w:pStyle w:val="Heading4"/>
        <w:rPr>
          <w:rFonts w:asciiTheme="minorHAnsi" w:hAnsiTheme="minorHAnsi"/>
        </w:rPr>
      </w:pPr>
      <w:r w:rsidRPr="00531E61">
        <w:rPr>
          <w:rFonts w:asciiTheme="minorHAnsi" w:hAnsiTheme="minorHAnsi"/>
        </w:rPr>
        <w:t>Obama supports the plan.</w:t>
      </w:r>
    </w:p>
    <w:p w:rsidR="009C4591" w:rsidRPr="00531E61" w:rsidRDefault="009C4591" w:rsidP="009C4591">
      <w:pPr>
        <w:rPr>
          <w:rStyle w:val="StyleStyleBold12pt"/>
          <w:rFonts w:asciiTheme="minorHAnsi" w:hAnsiTheme="minorHAnsi"/>
        </w:rPr>
      </w:pPr>
      <w:r w:rsidRPr="00531E61">
        <w:rPr>
          <w:rStyle w:val="StyleStyleBold12pt"/>
          <w:rFonts w:asciiTheme="minorHAnsi" w:hAnsiTheme="minorHAnsi"/>
        </w:rPr>
        <w:t xml:space="preserve">Roberts, </w:t>
      </w:r>
      <w:proofErr w:type="gramStart"/>
      <w:r w:rsidRPr="00531E61">
        <w:rPr>
          <w:rStyle w:val="StyleStyleBold12pt"/>
          <w:rFonts w:asciiTheme="minorHAnsi" w:hAnsiTheme="minorHAnsi"/>
        </w:rPr>
        <w:t>The</w:t>
      </w:r>
      <w:proofErr w:type="gramEnd"/>
      <w:r w:rsidRPr="00531E61">
        <w:rPr>
          <w:rStyle w:val="StyleStyleBold12pt"/>
          <w:rFonts w:asciiTheme="minorHAnsi" w:hAnsiTheme="minorHAnsi"/>
        </w:rPr>
        <w:t xml:space="preserve"> Guardian, 5-24-13</w:t>
      </w:r>
    </w:p>
    <w:p w:rsidR="009C4591" w:rsidRPr="00531E61" w:rsidRDefault="009C4591" w:rsidP="009C4591">
      <w:pPr>
        <w:rPr>
          <w:rFonts w:asciiTheme="minorHAnsi" w:hAnsiTheme="minorHAnsi"/>
        </w:rPr>
      </w:pPr>
      <w:r w:rsidRPr="00531E61">
        <w:rPr>
          <w:rFonts w:asciiTheme="minorHAnsi" w:hAnsiTheme="minorHAnsi"/>
        </w:rPr>
        <w:t>[Dan, “Obama drone oversight proposal prompts concern over 'kill courts'” http://www.theguardian.com/world/2013/may/24/obama-drone-vetting-kill-courts, accessed 9-18-13, TAP]</w:t>
      </w:r>
    </w:p>
    <w:p w:rsidR="009C4591" w:rsidRPr="00531E61" w:rsidRDefault="009C4591" w:rsidP="009C4591">
      <w:pPr>
        <w:rPr>
          <w:rFonts w:asciiTheme="minorHAnsi" w:hAnsiTheme="minorHAnsi"/>
        </w:rPr>
      </w:pPr>
    </w:p>
    <w:p w:rsidR="009C4591" w:rsidRDefault="009C4591" w:rsidP="009C4591">
      <w:r w:rsidRPr="009C4591">
        <w:t xml:space="preserve">The president has asked Congress to consider establishing a special court or oversight board to </w:t>
      </w:r>
    </w:p>
    <w:p w:rsidR="009C4591" w:rsidRDefault="009C4591" w:rsidP="009C4591">
      <w:r>
        <w:lastRenderedPageBreak/>
        <w:t>AND</w:t>
      </w:r>
    </w:p>
    <w:p w:rsidR="009C4591" w:rsidRPr="009C4591" w:rsidRDefault="009C4591" w:rsidP="009C4591">
      <w:proofErr w:type="gramStart"/>
      <w:r w:rsidRPr="009C4591">
        <w:t>but</w:t>
      </w:r>
      <w:proofErr w:type="gramEnd"/>
      <w:r w:rsidRPr="009C4591">
        <w:t xml:space="preserve"> raises serious constitutional issues about presidential and judicial authority," he said.</w:t>
      </w:r>
    </w:p>
    <w:p w:rsidR="009C4591" w:rsidRPr="00531E61" w:rsidRDefault="009C4591" w:rsidP="009C4591">
      <w:pPr>
        <w:pStyle w:val="Heading4"/>
        <w:rPr>
          <w:rFonts w:asciiTheme="minorHAnsi" w:hAnsiTheme="minorHAnsi"/>
        </w:rPr>
      </w:pPr>
      <w:r w:rsidRPr="00531E61">
        <w:rPr>
          <w:rFonts w:asciiTheme="minorHAnsi" w:hAnsiTheme="minorHAnsi"/>
        </w:rPr>
        <w:t>PC is irrelevant – Obama doesn’t have it, he isn’t using it, it isn’t effective, and XOs solve.</w:t>
      </w:r>
    </w:p>
    <w:p w:rsidR="009C4591" w:rsidRPr="00531E61" w:rsidRDefault="009C4591" w:rsidP="009C4591">
      <w:pPr>
        <w:rPr>
          <w:rStyle w:val="StyleStyleBold12pt"/>
          <w:rFonts w:asciiTheme="minorHAnsi" w:hAnsiTheme="minorHAnsi"/>
        </w:rPr>
      </w:pPr>
      <w:r w:rsidRPr="00531E61">
        <w:rPr>
          <w:rStyle w:val="StyleStyleBold12pt"/>
          <w:rFonts w:asciiTheme="minorHAnsi" w:hAnsiTheme="minorHAnsi"/>
        </w:rPr>
        <w:t>Boyer, Washington Times, 12-31-13</w:t>
      </w:r>
    </w:p>
    <w:p w:rsidR="009C4591" w:rsidRPr="00531E61" w:rsidRDefault="009C4591" w:rsidP="009C4591">
      <w:pPr>
        <w:rPr>
          <w:rFonts w:asciiTheme="minorHAnsi" w:hAnsiTheme="minorHAnsi"/>
        </w:rPr>
      </w:pPr>
      <w:r w:rsidRPr="00531E61">
        <w:rPr>
          <w:rFonts w:asciiTheme="minorHAnsi" w:hAnsiTheme="minorHAnsi"/>
        </w:rPr>
        <w:t xml:space="preserve">[Dave, “Obama’s liberal wish list for Congress likely to stall in election year” </w:t>
      </w:r>
      <w:hyperlink r:id="rId14" w:history="1">
        <w:r w:rsidRPr="00531E61">
          <w:rPr>
            <w:rStyle w:val="Hyperlink"/>
            <w:rFonts w:asciiTheme="minorHAnsi" w:hAnsiTheme="minorHAnsi"/>
          </w:rPr>
          <w:t>http://www.washingtontimes.com/news/2013/dec/31/obamas-wish-list-likely-to-stall-in-election-year/print/</w:t>
        </w:r>
      </w:hyperlink>
      <w:r w:rsidRPr="00531E61">
        <w:rPr>
          <w:rFonts w:asciiTheme="minorHAnsi" w:hAnsiTheme="minorHAnsi"/>
        </w:rPr>
        <w:t>, accessed 1-2-14, TAP]</w:t>
      </w:r>
    </w:p>
    <w:p w:rsidR="009C4591" w:rsidRPr="00531E61" w:rsidRDefault="009C4591" w:rsidP="009C4591">
      <w:pPr>
        <w:rPr>
          <w:rFonts w:asciiTheme="minorHAnsi" w:hAnsiTheme="minorHAnsi"/>
        </w:rPr>
      </w:pPr>
    </w:p>
    <w:p w:rsidR="009C4591" w:rsidRDefault="009C4591" w:rsidP="009C4591">
      <w:r w:rsidRPr="009C4591">
        <w:t xml:space="preserve">If President Obama thought 2013 was an unproductive year for his agenda in Congress, </w:t>
      </w:r>
    </w:p>
    <w:p w:rsidR="009C4591" w:rsidRDefault="009C4591" w:rsidP="009C4591">
      <w:r>
        <w:t>AND</w:t>
      </w:r>
    </w:p>
    <w:p w:rsidR="009C4591" w:rsidRPr="009C4591" w:rsidRDefault="009C4591" w:rsidP="009C4591">
      <w:proofErr w:type="gramStart"/>
      <w:r w:rsidRPr="009C4591">
        <w:t>and</w:t>
      </w:r>
      <w:proofErr w:type="gramEnd"/>
      <w:r w:rsidRPr="009C4591">
        <w:t xml:space="preserve"> I would put immigration in that category," Mr. </w:t>
      </w:r>
      <w:proofErr w:type="spellStart"/>
      <w:r w:rsidRPr="009C4591">
        <w:t>Feehery</w:t>
      </w:r>
      <w:proofErr w:type="spellEnd"/>
      <w:r w:rsidRPr="009C4591">
        <w:t xml:space="preserve"> said.</w:t>
      </w:r>
    </w:p>
    <w:p w:rsidR="009C4591" w:rsidRPr="00531E61" w:rsidRDefault="009C4591" w:rsidP="009C4591">
      <w:pPr>
        <w:rPr>
          <w:rFonts w:asciiTheme="minorHAnsi" w:hAnsiTheme="minorHAnsi"/>
        </w:rPr>
      </w:pPr>
    </w:p>
    <w:p w:rsidR="009C4591" w:rsidRPr="00531E61" w:rsidRDefault="009C4591" w:rsidP="009C4591">
      <w:pPr>
        <w:pStyle w:val="Heading4"/>
        <w:rPr>
          <w:rFonts w:asciiTheme="minorHAnsi" w:hAnsiTheme="minorHAnsi"/>
        </w:rPr>
      </w:pPr>
      <w:r w:rsidRPr="00531E61">
        <w:rPr>
          <w:rFonts w:asciiTheme="minorHAnsi" w:hAnsiTheme="minorHAnsi"/>
        </w:rPr>
        <w:t>Immigration thumps.</w:t>
      </w:r>
    </w:p>
    <w:p w:rsidR="009C4591" w:rsidRPr="00531E61" w:rsidRDefault="009C4591" w:rsidP="009C4591">
      <w:pPr>
        <w:rPr>
          <w:rStyle w:val="StyleStyleBold12pt"/>
          <w:rFonts w:asciiTheme="minorHAnsi" w:hAnsiTheme="minorHAnsi"/>
        </w:rPr>
      </w:pPr>
      <w:r w:rsidRPr="00531E61">
        <w:rPr>
          <w:rStyle w:val="StyleStyleBold12pt"/>
          <w:rFonts w:asciiTheme="minorHAnsi" w:hAnsiTheme="minorHAnsi"/>
        </w:rPr>
        <w:t>Fox News, 1-1-14</w:t>
      </w:r>
    </w:p>
    <w:p w:rsidR="009C4591" w:rsidRPr="00531E61" w:rsidRDefault="009C4591" w:rsidP="009C4591">
      <w:pPr>
        <w:rPr>
          <w:rFonts w:asciiTheme="minorHAnsi" w:hAnsiTheme="minorHAnsi"/>
        </w:rPr>
      </w:pPr>
      <w:r w:rsidRPr="00531E61">
        <w:rPr>
          <w:rFonts w:asciiTheme="minorHAnsi" w:hAnsiTheme="minorHAnsi"/>
        </w:rPr>
        <w:t>(“After rough year, Obama looks for 2014 comeback, amid some unsolicited New Year's resolutions,” http://www.foxnews.com/politics/2014/01/01/after-rough-year-obama-looks-for-2014-comeback-amid-some-unsolicited-new-year/, accessed 1-1-14, CMM)</w:t>
      </w:r>
    </w:p>
    <w:p w:rsidR="009C4591" w:rsidRPr="00531E61" w:rsidRDefault="009C4591" w:rsidP="009C4591">
      <w:pPr>
        <w:rPr>
          <w:rFonts w:asciiTheme="minorHAnsi" w:hAnsiTheme="minorHAnsi"/>
        </w:rPr>
      </w:pPr>
    </w:p>
    <w:p w:rsidR="000C4F88" w:rsidRDefault="009C4591" w:rsidP="009C4591">
      <w:pPr>
        <w:rPr>
          <w:rStyle w:val="StyleBoldUnderline"/>
          <w:rFonts w:asciiTheme="minorHAnsi" w:hAnsiTheme="minorHAnsi"/>
        </w:rPr>
      </w:pPr>
      <w:r w:rsidRPr="00531E61">
        <w:rPr>
          <w:rStyle w:val="StyleBoldUnderline"/>
          <w:rFonts w:asciiTheme="minorHAnsi" w:hAnsiTheme="minorHAnsi"/>
          <w:highlight w:val="yellow"/>
        </w:rPr>
        <w:t xml:space="preserve">The president </w:t>
      </w:r>
      <w:r w:rsidRPr="00531E61">
        <w:rPr>
          <w:rStyle w:val="StyleBoldUnderline"/>
          <w:rFonts w:asciiTheme="minorHAnsi" w:hAnsiTheme="minorHAnsi"/>
        </w:rPr>
        <w:t xml:space="preserve">in the closing weeks of last year </w:t>
      </w:r>
      <w:r w:rsidRPr="00531E61">
        <w:rPr>
          <w:rStyle w:val="StyleBoldUnderline"/>
          <w:rFonts w:asciiTheme="minorHAnsi" w:hAnsiTheme="minorHAnsi"/>
          <w:highlight w:val="yellow"/>
        </w:rPr>
        <w:t xml:space="preserve">made clear that he would renew his push in 2014 to </w:t>
      </w:r>
    </w:p>
    <w:p w:rsidR="009C4591" w:rsidRDefault="009C4591" w:rsidP="009C4591">
      <w:pPr>
        <w:rPr>
          <w:rStyle w:val="StyleBoldUnderline"/>
          <w:rFonts w:asciiTheme="minorHAnsi" w:hAnsiTheme="minorHAnsi"/>
        </w:rPr>
      </w:pPr>
      <w:bookmarkStart w:id="1" w:name="_GoBack"/>
      <w:bookmarkEnd w:id="1"/>
      <w:r>
        <w:rPr>
          <w:rStyle w:val="StyleBoldUnderline"/>
          <w:rFonts w:asciiTheme="minorHAnsi" w:hAnsiTheme="minorHAnsi"/>
        </w:rPr>
        <w:t>AND</w:t>
      </w:r>
    </w:p>
    <w:p w:rsidR="009C4591" w:rsidRPr="00531E61" w:rsidRDefault="009C4591" w:rsidP="009C4591">
      <w:pPr>
        <w:rPr>
          <w:rFonts w:asciiTheme="minorHAnsi" w:hAnsiTheme="minorHAnsi"/>
          <w:b/>
          <w:u w:val="single"/>
        </w:rPr>
      </w:pPr>
      <w:r w:rsidRPr="00531E61">
        <w:rPr>
          <w:rStyle w:val="StyleBoldUnderline"/>
          <w:rFonts w:asciiTheme="minorHAnsi" w:hAnsiTheme="minorHAnsi"/>
        </w:rPr>
        <w:t xml:space="preserve"> </w:t>
      </w:r>
      <w:proofErr w:type="gramStart"/>
      <w:r w:rsidRPr="00531E61">
        <w:rPr>
          <w:rStyle w:val="StyleBoldUnderline"/>
          <w:rFonts w:asciiTheme="minorHAnsi" w:hAnsiTheme="minorHAnsi"/>
        </w:rPr>
        <w:t>would</w:t>
      </w:r>
      <w:proofErr w:type="gramEnd"/>
      <w:r w:rsidRPr="00531E61">
        <w:rPr>
          <w:rStyle w:val="StyleBoldUnderline"/>
          <w:rFonts w:asciiTheme="minorHAnsi" w:hAnsiTheme="minorHAnsi"/>
        </w:rPr>
        <w:t xml:space="preserve"> likely help him regain some of his political clout.</w:t>
      </w:r>
    </w:p>
    <w:p w:rsidR="009C4591" w:rsidRPr="00531E61" w:rsidRDefault="009C4591" w:rsidP="009C4591">
      <w:pPr>
        <w:rPr>
          <w:rFonts w:asciiTheme="minorHAnsi" w:hAnsiTheme="minorHAnsi"/>
        </w:rPr>
      </w:pPr>
    </w:p>
    <w:p w:rsidR="009C4591" w:rsidRPr="00531E61" w:rsidRDefault="009C4591" w:rsidP="009C4591">
      <w:pPr>
        <w:rPr>
          <w:rFonts w:asciiTheme="minorHAnsi" w:hAnsiTheme="minorHAnsi"/>
        </w:rPr>
      </w:pPr>
    </w:p>
    <w:p w:rsidR="009C4591" w:rsidRPr="00531E61" w:rsidRDefault="009C4591" w:rsidP="009C4591">
      <w:pPr>
        <w:pStyle w:val="Heading3"/>
        <w:rPr>
          <w:rFonts w:asciiTheme="minorHAnsi" w:hAnsiTheme="minorHAnsi"/>
        </w:rPr>
      </w:pPr>
      <w:r w:rsidRPr="00531E61">
        <w:rPr>
          <w:rFonts w:asciiTheme="minorHAnsi" w:hAnsiTheme="minorHAnsi"/>
        </w:rPr>
        <w:lastRenderedPageBreak/>
        <w:t>2ac – Executive CP – HR Cred Add-On</w:t>
      </w:r>
    </w:p>
    <w:p w:rsidR="009C4591" w:rsidRPr="00531E61" w:rsidRDefault="009C4591" w:rsidP="009C4591">
      <w:pPr>
        <w:pStyle w:val="Heading4"/>
        <w:rPr>
          <w:rFonts w:asciiTheme="minorHAnsi" w:hAnsiTheme="minorHAnsi"/>
        </w:rPr>
      </w:pPr>
      <w:r w:rsidRPr="00531E61">
        <w:rPr>
          <w:rFonts w:asciiTheme="minorHAnsi" w:hAnsiTheme="minorHAnsi"/>
        </w:rPr>
        <w:t>Restrictions key to human rights cred.</w:t>
      </w:r>
    </w:p>
    <w:p w:rsidR="009C4591" w:rsidRPr="00531E61" w:rsidRDefault="009C4591" w:rsidP="009C4591">
      <w:pPr>
        <w:rPr>
          <w:rStyle w:val="StyleStyleBold12pt"/>
          <w:rFonts w:asciiTheme="minorHAnsi" w:hAnsiTheme="minorHAnsi"/>
        </w:rPr>
      </w:pPr>
      <w:proofErr w:type="spellStart"/>
      <w:r w:rsidRPr="00531E61">
        <w:rPr>
          <w:rStyle w:val="StyleStyleBold12pt"/>
          <w:rFonts w:asciiTheme="minorHAnsi" w:hAnsiTheme="minorHAnsi"/>
        </w:rPr>
        <w:t>Daskal</w:t>
      </w:r>
      <w:proofErr w:type="spellEnd"/>
      <w:r w:rsidRPr="00531E61">
        <w:rPr>
          <w:rStyle w:val="StyleStyleBold12pt"/>
          <w:rFonts w:asciiTheme="minorHAnsi" w:hAnsiTheme="minorHAnsi"/>
        </w:rPr>
        <w:t>, Georgetown Center on national security and the law professor, 2013</w:t>
      </w:r>
    </w:p>
    <w:p w:rsidR="009C4591" w:rsidRPr="00531E61" w:rsidRDefault="009C4591" w:rsidP="009C4591">
      <w:pPr>
        <w:rPr>
          <w:rFonts w:asciiTheme="minorHAnsi" w:hAnsiTheme="minorHAnsi"/>
        </w:rPr>
      </w:pPr>
      <w:r w:rsidRPr="00531E61">
        <w:rPr>
          <w:rFonts w:asciiTheme="minorHAnsi" w:hAnsiTheme="minorHAnsi"/>
        </w:rPr>
        <w:t>[Jennifer, 161 U. Pa. L. Rev. 1165, “The Geography of the Battlefield: A Framework for Detention and Targeting Outside the 'Hot' Conflict” http://digitalcommons.wcl.american.edu/cgi/viewcontent.cgi?article=1252&amp;context=facsch_lawrev</w:t>
      </w:r>
    </w:p>
    <w:p w:rsidR="009C4591" w:rsidRPr="00531E61" w:rsidRDefault="009C4591" w:rsidP="009C4591">
      <w:pPr>
        <w:rPr>
          <w:rFonts w:asciiTheme="minorHAnsi" w:hAnsiTheme="minorHAnsi"/>
        </w:rPr>
      </w:pPr>
      <w:r w:rsidRPr="00531E61">
        <w:rPr>
          <w:rFonts w:asciiTheme="minorHAnsi" w:hAnsiTheme="minorHAnsi"/>
        </w:rPr>
        <w:t>Zone, p.1232, accessed 12-16-13, TAP]</w:t>
      </w:r>
    </w:p>
    <w:p w:rsidR="009C4591" w:rsidRPr="00531E61" w:rsidRDefault="009C4591" w:rsidP="009C4591">
      <w:pPr>
        <w:rPr>
          <w:rFonts w:asciiTheme="minorHAnsi" w:hAnsiTheme="minorHAnsi"/>
        </w:rPr>
      </w:pPr>
    </w:p>
    <w:p w:rsidR="009C4591" w:rsidRDefault="009C4591" w:rsidP="009C4591">
      <w:pPr>
        <w:rPr>
          <w:rStyle w:val="StyleBoldUnderline"/>
          <w:rFonts w:asciiTheme="minorHAnsi" w:hAnsiTheme="minorHAnsi"/>
        </w:rPr>
      </w:pPr>
      <w:r w:rsidRPr="00531E61">
        <w:rPr>
          <w:rFonts w:asciiTheme="minorHAnsi" w:hAnsiTheme="minorHAnsi"/>
        </w:rPr>
        <w:t xml:space="preserve">Fourth, such </w:t>
      </w:r>
      <w:r w:rsidRPr="00531E61">
        <w:rPr>
          <w:rStyle w:val="StyleBoldUnderline"/>
          <w:rFonts w:asciiTheme="minorHAnsi" w:hAnsiTheme="minorHAnsi"/>
        </w:rPr>
        <w:t xml:space="preserve">self-imposed </w:t>
      </w:r>
      <w:r w:rsidRPr="00531E61">
        <w:rPr>
          <w:rStyle w:val="StyleBoldUnderline"/>
          <w:rFonts w:asciiTheme="minorHAnsi" w:hAnsiTheme="minorHAnsi"/>
          <w:highlight w:val="yellow"/>
        </w:rPr>
        <w:t xml:space="preserve">restrictions are </w:t>
      </w:r>
      <w:r w:rsidRPr="00531E61">
        <w:rPr>
          <w:rStyle w:val="StyleBoldUnderline"/>
          <w:rFonts w:asciiTheme="minorHAnsi" w:hAnsiTheme="minorHAnsi"/>
        </w:rPr>
        <w:t xml:space="preserve">more </w:t>
      </w:r>
      <w:r w:rsidRPr="00531E61">
        <w:rPr>
          <w:rStyle w:val="StyleBoldUnderline"/>
          <w:rFonts w:asciiTheme="minorHAnsi" w:hAnsiTheme="minorHAnsi"/>
          <w:highlight w:val="yellow"/>
        </w:rPr>
        <w:t>consistent with the¶ U</w:t>
      </w:r>
      <w:r w:rsidRPr="00531E61">
        <w:rPr>
          <w:rStyle w:val="StyleBoldUnderline"/>
          <w:rFonts w:asciiTheme="minorHAnsi" w:hAnsiTheme="minorHAnsi"/>
        </w:rPr>
        <w:t xml:space="preserve">nited </w:t>
      </w:r>
      <w:r w:rsidRPr="00531E61">
        <w:rPr>
          <w:rStyle w:val="StyleBoldUnderline"/>
          <w:rFonts w:asciiTheme="minorHAnsi" w:hAnsiTheme="minorHAnsi"/>
          <w:highlight w:val="yellow"/>
        </w:rPr>
        <w:t>S</w:t>
      </w:r>
      <w:r w:rsidRPr="00531E61">
        <w:rPr>
          <w:rStyle w:val="StyleBoldUnderline"/>
          <w:rFonts w:asciiTheme="minorHAnsi" w:hAnsiTheme="minorHAnsi"/>
        </w:rPr>
        <w:t xml:space="preserve">tates’ long-standing </w:t>
      </w:r>
      <w:r>
        <w:rPr>
          <w:rStyle w:val="StyleBoldUnderline"/>
          <w:rFonts w:asciiTheme="minorHAnsi" w:hAnsiTheme="minorHAnsi"/>
        </w:rPr>
        <w:t>AND</w:t>
      </w:r>
    </w:p>
    <w:p w:rsidR="009C4591" w:rsidRPr="00531E61" w:rsidRDefault="009C4591" w:rsidP="009C4591">
      <w:pPr>
        <w:rPr>
          <w:rFonts w:asciiTheme="minorHAnsi" w:hAnsiTheme="minorHAnsi"/>
        </w:rPr>
      </w:pPr>
      <w:r w:rsidRPr="00531E61">
        <w:rPr>
          <w:rStyle w:val="StyleBoldUnderline"/>
          <w:rFonts w:asciiTheme="minorHAnsi" w:hAnsiTheme="minorHAnsi"/>
        </w:rPr>
        <w:t xml:space="preserve"> </w:t>
      </w:r>
      <w:proofErr w:type="gramStart"/>
      <w:r w:rsidRPr="00531E61">
        <w:rPr>
          <w:rStyle w:val="StyleBoldUnderline"/>
          <w:rFonts w:asciiTheme="minorHAnsi" w:hAnsiTheme="minorHAnsi"/>
        </w:rPr>
        <w:t>otherwise</w:t>
      </w:r>
      <w:proofErr w:type="gramEnd"/>
      <w:r w:rsidRPr="00531E61">
        <w:rPr>
          <w:rStyle w:val="StyleBoldUnderline"/>
          <w:rFonts w:asciiTheme="minorHAnsi" w:hAnsiTheme="minorHAnsi"/>
        </w:rPr>
        <w:t xml:space="preserve"> applicable¶ human rights and domestic law enforcement norms</w:t>
      </w:r>
      <w:r w:rsidRPr="00531E61">
        <w:rPr>
          <w:rFonts w:asciiTheme="minorHAnsi" w:hAnsiTheme="minorHAnsi"/>
        </w:rPr>
        <w:t>.</w:t>
      </w:r>
    </w:p>
    <w:p w:rsidR="009C4591" w:rsidRPr="00531E61" w:rsidRDefault="009C4591" w:rsidP="009C4591">
      <w:pPr>
        <w:rPr>
          <w:rFonts w:asciiTheme="minorHAnsi" w:hAnsiTheme="minorHAnsi"/>
        </w:rPr>
      </w:pPr>
    </w:p>
    <w:p w:rsidR="009C4591" w:rsidRPr="00531E61" w:rsidRDefault="009C4591" w:rsidP="009C4591">
      <w:pPr>
        <w:pStyle w:val="Heading4"/>
        <w:rPr>
          <w:rFonts w:asciiTheme="minorHAnsi" w:hAnsiTheme="minorHAnsi"/>
        </w:rPr>
      </w:pPr>
      <w:proofErr w:type="gramStart"/>
      <w:r w:rsidRPr="00531E61">
        <w:rPr>
          <w:rFonts w:asciiTheme="minorHAnsi" w:hAnsiTheme="minorHAnsi"/>
        </w:rPr>
        <w:t>Solves global war.</w:t>
      </w:r>
      <w:proofErr w:type="gramEnd"/>
    </w:p>
    <w:p w:rsidR="009C4591" w:rsidRPr="00531E61" w:rsidRDefault="009C4591" w:rsidP="009C4591">
      <w:pPr>
        <w:rPr>
          <w:rStyle w:val="StyleStyleBold12pt"/>
          <w:rFonts w:asciiTheme="minorHAnsi" w:hAnsiTheme="minorHAnsi"/>
        </w:rPr>
      </w:pPr>
      <w:r w:rsidRPr="00531E61">
        <w:rPr>
          <w:rStyle w:val="StyleStyleBold12pt"/>
          <w:rFonts w:asciiTheme="minorHAnsi" w:hAnsiTheme="minorHAnsi"/>
        </w:rPr>
        <w:t>Burke-White, Princeton University international affairs professor, 2004</w:t>
      </w:r>
    </w:p>
    <w:p w:rsidR="009C4591" w:rsidRPr="00531E61" w:rsidRDefault="009C4591" w:rsidP="009C4591">
      <w:pPr>
        <w:rPr>
          <w:rFonts w:asciiTheme="minorHAnsi" w:hAnsiTheme="minorHAnsi"/>
        </w:rPr>
      </w:pPr>
      <w:r w:rsidRPr="00531E61">
        <w:rPr>
          <w:rFonts w:asciiTheme="minorHAnsi" w:hAnsiTheme="minorHAnsi"/>
        </w:rPr>
        <w:t xml:space="preserve">[William, 17 </w:t>
      </w:r>
      <w:proofErr w:type="spellStart"/>
      <w:r w:rsidRPr="00531E61">
        <w:rPr>
          <w:rFonts w:asciiTheme="minorHAnsi" w:hAnsiTheme="minorHAnsi"/>
        </w:rPr>
        <w:t>Harv</w:t>
      </w:r>
      <w:proofErr w:type="spellEnd"/>
      <w:r w:rsidRPr="00531E61">
        <w:rPr>
          <w:rFonts w:asciiTheme="minorHAnsi" w:hAnsiTheme="minorHAnsi"/>
        </w:rPr>
        <w:t xml:space="preserve">. Hum. </w:t>
      </w:r>
      <w:proofErr w:type="spellStart"/>
      <w:r w:rsidRPr="00531E61">
        <w:rPr>
          <w:rFonts w:asciiTheme="minorHAnsi" w:hAnsiTheme="minorHAnsi"/>
        </w:rPr>
        <w:t>Rts</w:t>
      </w:r>
      <w:proofErr w:type="spellEnd"/>
      <w:r w:rsidRPr="00531E61">
        <w:rPr>
          <w:rFonts w:asciiTheme="minorHAnsi" w:hAnsiTheme="minorHAnsi"/>
        </w:rPr>
        <w:t>. J. 249, “U.S. FOREIGN POLICY AND HUMAN RIGHTS: ARTICLE: Human Rights and National Security: The Strategic Correlation” Lexis, accessed 12-30-13, TAP]</w:t>
      </w:r>
    </w:p>
    <w:p w:rsidR="009C4591" w:rsidRPr="00531E61" w:rsidRDefault="009C4591" w:rsidP="009C4591">
      <w:pPr>
        <w:rPr>
          <w:rFonts w:asciiTheme="minorHAnsi" w:hAnsiTheme="minorHAnsi"/>
        </w:rPr>
      </w:pPr>
    </w:p>
    <w:p w:rsidR="009C4591" w:rsidRDefault="009C4591" w:rsidP="009C4591">
      <w:r w:rsidRPr="009C4591">
        <w:t xml:space="preserve">This Article presents a strategic--as opposed to ideological or normative--argument that </w:t>
      </w:r>
    </w:p>
    <w:p w:rsidR="009C4591" w:rsidRDefault="009C4591" w:rsidP="009C4591">
      <w:r>
        <w:t>AND</w:t>
      </w:r>
    </w:p>
    <w:p w:rsidR="009C4591" w:rsidRPr="009C4591" w:rsidRDefault="009C4591" w:rsidP="009C4591">
      <w:proofErr w:type="gramStart"/>
      <w:r w:rsidRPr="009C4591">
        <w:t>by</w:t>
      </w:r>
      <w:proofErr w:type="gramEnd"/>
      <w:r w:rsidRPr="009C4591">
        <w:t xml:space="preserve"> human rights can significantly enhance U.S. and global security.</w:t>
      </w:r>
    </w:p>
    <w:p w:rsidR="009C4591" w:rsidRDefault="009C4591" w:rsidP="009C4591">
      <w:r w:rsidRPr="009C4591">
        <w:t xml:space="preserve">Since 1990, a state's domestic human rights policy appears to be a telling indicator </w:t>
      </w:r>
    </w:p>
    <w:p w:rsidR="009C4591" w:rsidRDefault="009C4591" w:rsidP="009C4591">
      <w:r>
        <w:t>AND</w:t>
      </w:r>
    </w:p>
    <w:p w:rsidR="009C4591" w:rsidRPr="009C4591" w:rsidRDefault="009C4591" w:rsidP="009C4591">
      <w:proofErr w:type="gramStart"/>
      <w:r w:rsidRPr="009C4591">
        <w:t>U.S.-U.N. cooperation on human rights issues.</w:t>
      </w:r>
      <w:proofErr w:type="gramEnd"/>
    </w:p>
    <w:p w:rsidR="009C4591" w:rsidRPr="00531E61" w:rsidRDefault="009C4591" w:rsidP="009C4591">
      <w:pPr>
        <w:rPr>
          <w:rFonts w:asciiTheme="minorHAnsi" w:hAnsiTheme="minorHAnsi"/>
        </w:rPr>
      </w:pPr>
    </w:p>
    <w:p w:rsidR="009C4591" w:rsidRPr="00D0535F" w:rsidRDefault="009C4591" w:rsidP="009C4591">
      <w:pPr>
        <w:pStyle w:val="Heading3"/>
        <w:rPr>
          <w:rFonts w:asciiTheme="majorHAnsi" w:hAnsiTheme="majorHAnsi"/>
        </w:rPr>
      </w:pPr>
      <w:r w:rsidRPr="00D0535F">
        <w:rPr>
          <w:rFonts w:asciiTheme="majorHAnsi" w:hAnsiTheme="majorHAnsi"/>
        </w:rPr>
        <w:lastRenderedPageBreak/>
        <w:t>2ac – Terrorism DA – Uniqueness</w:t>
      </w:r>
    </w:p>
    <w:p w:rsidR="009C4591" w:rsidRPr="00D0535F" w:rsidRDefault="009C4591" w:rsidP="009C4591">
      <w:pPr>
        <w:pStyle w:val="Heading4"/>
        <w:rPr>
          <w:rFonts w:asciiTheme="majorHAnsi" w:hAnsiTheme="majorHAnsi"/>
        </w:rPr>
      </w:pPr>
      <w:r>
        <w:rPr>
          <w:rFonts w:asciiTheme="majorHAnsi" w:hAnsiTheme="majorHAnsi"/>
        </w:rPr>
        <w:t xml:space="preserve">No uniqueness – </w:t>
      </w:r>
      <w:r w:rsidRPr="00D0535F">
        <w:rPr>
          <w:rFonts w:asciiTheme="majorHAnsi" w:hAnsiTheme="majorHAnsi"/>
        </w:rPr>
        <w:t>AQ</w:t>
      </w:r>
      <w:r>
        <w:rPr>
          <w:rFonts w:asciiTheme="majorHAnsi" w:hAnsiTheme="majorHAnsi"/>
        </w:rPr>
        <w:t xml:space="preserve"> is strong</w:t>
      </w:r>
      <w:r w:rsidRPr="00D0535F">
        <w:rPr>
          <w:rFonts w:asciiTheme="majorHAnsi" w:hAnsiTheme="majorHAnsi"/>
        </w:rPr>
        <w:t>.</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Fantz</w:t>
      </w:r>
      <w:proofErr w:type="spellEnd"/>
      <w:r w:rsidRPr="00D0535F">
        <w:rPr>
          <w:rStyle w:val="StyleStyleBold12pt"/>
          <w:rFonts w:asciiTheme="majorHAnsi" w:hAnsiTheme="majorHAnsi"/>
        </w:rPr>
        <w:t>, CNN, 12-28-13</w:t>
      </w:r>
    </w:p>
    <w:p w:rsidR="009C4591" w:rsidRPr="00D0535F" w:rsidRDefault="009C4591" w:rsidP="009C4591">
      <w:pPr>
        <w:rPr>
          <w:rFonts w:asciiTheme="majorHAnsi" w:hAnsiTheme="majorHAnsi"/>
        </w:rPr>
      </w:pPr>
      <w:r w:rsidRPr="00D0535F">
        <w:rPr>
          <w:rFonts w:asciiTheme="majorHAnsi" w:hAnsiTheme="majorHAnsi"/>
        </w:rPr>
        <w:t xml:space="preserve">[Ashley, “Still out there and growing -- al Qaeda on the rebound, experts say” </w:t>
      </w:r>
      <w:hyperlink r:id="rId15" w:history="1">
        <w:r w:rsidRPr="00D0535F">
          <w:rPr>
            <w:rStyle w:val="Hyperlink"/>
            <w:rFonts w:asciiTheme="majorHAnsi" w:hAnsiTheme="majorHAnsi"/>
          </w:rPr>
          <w:t>http://www.cnn.com/2013/12/28/world/meast/al-qaeda-growing/index.html?c=world&amp;page=4</w:t>
        </w:r>
      </w:hyperlink>
      <w:r w:rsidRPr="00D0535F">
        <w:rPr>
          <w:rFonts w:asciiTheme="majorHAnsi" w:hAnsiTheme="majorHAnsi"/>
        </w:rPr>
        <w:t>, accessed 12-29-13, TAP]</w:t>
      </w:r>
    </w:p>
    <w:p w:rsidR="009C4591" w:rsidRPr="00D0535F" w:rsidRDefault="009C4591" w:rsidP="009C4591">
      <w:pPr>
        <w:rPr>
          <w:rFonts w:asciiTheme="majorHAnsi" w:hAnsiTheme="majorHAnsi"/>
        </w:rPr>
      </w:pPr>
    </w:p>
    <w:p w:rsidR="009C4591" w:rsidRDefault="009C4591" w:rsidP="009C4591">
      <w:r w:rsidRPr="009C4591">
        <w:t xml:space="preserve">(CNN) -- Two years after the end of the Iraq war, the </w:t>
      </w:r>
    </w:p>
    <w:p w:rsidR="009C4591" w:rsidRDefault="009C4591" w:rsidP="009C4591">
      <w:r>
        <w:t>AND</w:t>
      </w:r>
    </w:p>
    <w:p w:rsidR="009C4591" w:rsidRPr="009C4591" w:rsidRDefault="009C4591" w:rsidP="009C4591">
      <w:r w:rsidRPr="009C4591">
        <w:t>United States or against Western targets all around the world," he said.</w:t>
      </w:r>
    </w:p>
    <w:p w:rsidR="009C4591" w:rsidRPr="00D0535F" w:rsidRDefault="009C4591" w:rsidP="009C4591">
      <w:pPr>
        <w:rPr>
          <w:rFonts w:asciiTheme="majorHAnsi" w:hAnsiTheme="majorHAnsi"/>
        </w:rPr>
      </w:pPr>
    </w:p>
    <w:p w:rsidR="009C4591" w:rsidRPr="00D0535F" w:rsidRDefault="009C4591" w:rsidP="009C4591">
      <w:pPr>
        <w:pStyle w:val="Heading4"/>
        <w:rPr>
          <w:rFonts w:asciiTheme="majorHAnsi" w:hAnsiTheme="majorHAnsi"/>
        </w:rPr>
      </w:pPr>
      <w:r>
        <w:rPr>
          <w:rFonts w:asciiTheme="majorHAnsi" w:hAnsiTheme="majorHAnsi"/>
        </w:rPr>
        <w:t>No internal link – d</w:t>
      </w:r>
      <w:r w:rsidRPr="00D0535F">
        <w:rPr>
          <w:rFonts w:asciiTheme="majorHAnsi" w:hAnsiTheme="majorHAnsi"/>
        </w:rPr>
        <w:t xml:space="preserve">rones aren’t </w:t>
      </w:r>
      <w:proofErr w:type="gramStart"/>
      <w:r w:rsidRPr="00D0535F">
        <w:rPr>
          <w:rFonts w:asciiTheme="majorHAnsi" w:hAnsiTheme="majorHAnsi"/>
        </w:rPr>
        <w:t>key</w:t>
      </w:r>
      <w:proofErr w:type="gramEnd"/>
      <w:r w:rsidRPr="00D0535F">
        <w:rPr>
          <w:rFonts w:asciiTheme="majorHAnsi" w:hAnsiTheme="majorHAnsi"/>
        </w:rPr>
        <w:t>.</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Gilbreath</w:t>
      </w:r>
      <w:proofErr w:type="spellEnd"/>
      <w:r w:rsidRPr="00D0535F">
        <w:rPr>
          <w:rStyle w:val="StyleStyleBold12pt"/>
          <w:rFonts w:asciiTheme="majorHAnsi" w:hAnsiTheme="majorHAnsi"/>
        </w:rPr>
        <w:t>, US Army War College MA candidate, 2013</w:t>
      </w:r>
    </w:p>
    <w:p w:rsidR="009C4591" w:rsidRPr="00D0535F" w:rsidRDefault="009C4591" w:rsidP="009C4591">
      <w:pPr>
        <w:rPr>
          <w:rStyle w:val="Hyperlink"/>
          <w:rFonts w:asciiTheme="majorHAnsi" w:hAnsiTheme="majorHAnsi"/>
        </w:rPr>
      </w:pPr>
      <w:r w:rsidRPr="00D0535F">
        <w:rPr>
          <w:rFonts w:asciiTheme="majorHAnsi" w:hAnsiTheme="majorHAnsi"/>
        </w:rPr>
        <w:t xml:space="preserve">[Gregory, US air force colonel, March 2013, “America’s Targeted Killing Policy: Is it Right? Is it Working?” </w:t>
      </w:r>
      <w:hyperlink r:id="rId16" w:history="1">
        <w:r w:rsidRPr="00D0535F">
          <w:rPr>
            <w:rStyle w:val="Hyperlink"/>
            <w:rFonts w:asciiTheme="majorHAnsi" w:hAnsiTheme="majorHAnsi"/>
          </w:rPr>
          <w:t>https://publicportal.carlisle.army.mil/sites/mobile/2013%20SRPs/Gilbreath%20Gregory%20SRPA.pdf</w:t>
        </w:r>
      </w:hyperlink>
      <w:r w:rsidRPr="00D0535F">
        <w:rPr>
          <w:rStyle w:val="Hyperlink"/>
          <w:rFonts w:asciiTheme="majorHAnsi" w:hAnsiTheme="majorHAnsi"/>
        </w:rPr>
        <w:t>, p.11-2, accessed 12-23-13, TAP]</w:t>
      </w:r>
    </w:p>
    <w:p w:rsidR="009C4591" w:rsidRPr="00D0535F" w:rsidRDefault="009C4591" w:rsidP="009C4591">
      <w:pPr>
        <w:rPr>
          <w:rFonts w:asciiTheme="majorHAnsi" w:hAnsiTheme="majorHAnsi"/>
        </w:rPr>
      </w:pPr>
    </w:p>
    <w:p w:rsidR="009C4591" w:rsidRDefault="009C4591" w:rsidP="009C4591">
      <w:r w:rsidRPr="009C4591">
        <w:t>The policy of targeted killing has yielded tangible short-term results. The ramped</w:t>
      </w:r>
    </w:p>
    <w:p w:rsidR="009C4591" w:rsidRDefault="009C4591" w:rsidP="009C4591">
      <w:r>
        <w:t>AND</w:t>
      </w:r>
    </w:p>
    <w:p w:rsidR="009C4591" w:rsidRPr="009C4591" w:rsidRDefault="009C4591" w:rsidP="009C4591">
      <w:proofErr w:type="gramStart"/>
      <w:r w:rsidRPr="009C4591">
        <w:t>it</w:t>
      </w:r>
      <w:proofErr w:type="gramEnd"/>
      <w:r w:rsidRPr="009C4591">
        <w:t xml:space="preserve"> positively contributes to the long-term strategy of eliminating terrorism’s root ca</w:t>
      </w:r>
    </w:p>
    <w:p w:rsidR="009C4591" w:rsidRDefault="009C4591" w:rsidP="009C4591">
      <w:r w:rsidRPr="009C4591">
        <w:t xml:space="preserve">Further evaluation reveals that the policy potentially counters long-term goals because it breeds </w:t>
      </w:r>
    </w:p>
    <w:p w:rsidR="009C4591" w:rsidRDefault="009C4591" w:rsidP="009C4591">
      <w:r>
        <w:t>AND</w:t>
      </w:r>
    </w:p>
    <w:p w:rsidR="009C4591" w:rsidRPr="009C4591" w:rsidRDefault="009C4591" w:rsidP="009C4591">
      <w:r w:rsidRPr="009C4591">
        <w:t>“</w:t>
      </w:r>
      <w:proofErr w:type="gramStart"/>
      <w:r w:rsidRPr="009C4591">
        <w:t>removes</w:t>
      </w:r>
      <w:proofErr w:type="gramEnd"/>
      <w:r w:rsidRPr="009C4591">
        <w:t xml:space="preserve"> any trace of a campaign to win hearts and minds.”55</w:t>
      </w:r>
    </w:p>
    <w:p w:rsidR="009C4591" w:rsidRDefault="009C4591" w:rsidP="009C4591">
      <w:r w:rsidRPr="009C4591">
        <w:t xml:space="preserve">Similar doubts about the effectiveness of a counterterrorism strategy without a complementary counterinsurgency strategy surfaced </w:t>
      </w:r>
    </w:p>
    <w:p w:rsidR="009C4591" w:rsidRDefault="009C4591" w:rsidP="009C4591">
      <w:r>
        <w:t>AND</w:t>
      </w:r>
    </w:p>
    <w:p w:rsidR="009C4591" w:rsidRPr="009C4591" w:rsidRDefault="009C4591" w:rsidP="009C4591">
      <w:proofErr w:type="gramStart"/>
      <w:r w:rsidRPr="009C4591">
        <w:t>meet</w:t>
      </w:r>
      <w:proofErr w:type="gramEnd"/>
      <w:r w:rsidRPr="009C4591">
        <w:t xml:space="preserve"> its long-term goals when terrorism’s roots are left in place.</w:t>
      </w:r>
    </w:p>
    <w:p w:rsidR="009C4591" w:rsidRDefault="009C4591" w:rsidP="009C4591">
      <w:r w:rsidRPr="009C4591">
        <w:t xml:space="preserve">Another measure that illuminates if a counterterrorism strategy is working is whether the targeted group </w:t>
      </w:r>
    </w:p>
    <w:p w:rsidR="009C4591" w:rsidRDefault="009C4591" w:rsidP="009C4591">
      <w:r>
        <w:t>AND</w:t>
      </w:r>
    </w:p>
    <w:p w:rsidR="009C4591" w:rsidRPr="009C4591" w:rsidRDefault="009C4591" w:rsidP="009C4591">
      <w:proofErr w:type="gramStart"/>
      <w:r w:rsidRPr="009C4591">
        <w:t>more</w:t>
      </w:r>
      <w:proofErr w:type="gramEnd"/>
      <w:r w:rsidRPr="009C4591">
        <w:t xml:space="preserve"> difficult and costly process of helping “local leaders marginalize militants.”64</w:t>
      </w:r>
    </w:p>
    <w:p w:rsidR="009C4591" w:rsidRPr="00D0535F" w:rsidRDefault="009C4591" w:rsidP="009C4591">
      <w:pPr>
        <w:rPr>
          <w:rFonts w:asciiTheme="majorHAnsi" w:hAnsiTheme="majorHAnsi"/>
        </w:rPr>
      </w:pPr>
    </w:p>
    <w:p w:rsidR="009C4591" w:rsidRPr="00863E88" w:rsidRDefault="009C4591" w:rsidP="009C4591">
      <w:pPr>
        <w:pStyle w:val="Heading4"/>
      </w:pPr>
      <w:r>
        <w:t>Drone strikes are decreasing – Obama is exercising self-restraint now.</w:t>
      </w:r>
    </w:p>
    <w:p w:rsidR="009C4591" w:rsidRPr="00863E88" w:rsidRDefault="009C4591" w:rsidP="009C4591">
      <w:pPr>
        <w:rPr>
          <w:rStyle w:val="StyleStyleBold12pt"/>
        </w:rPr>
      </w:pPr>
      <w:r w:rsidRPr="00863E88">
        <w:rPr>
          <w:rStyle w:val="StyleStyleBold12pt"/>
        </w:rPr>
        <w:t xml:space="preserve">Ackerman, </w:t>
      </w:r>
      <w:proofErr w:type="gramStart"/>
      <w:r w:rsidRPr="00863E88">
        <w:rPr>
          <w:rStyle w:val="StyleStyleBold12pt"/>
        </w:rPr>
        <w:t>The</w:t>
      </w:r>
      <w:proofErr w:type="gramEnd"/>
      <w:r w:rsidRPr="00863E88">
        <w:rPr>
          <w:rStyle w:val="StyleStyleBold12pt"/>
        </w:rPr>
        <w:t xml:space="preserve"> Guardian, 12-31-13</w:t>
      </w:r>
    </w:p>
    <w:p w:rsidR="009C4591" w:rsidRDefault="009C4591" w:rsidP="009C4591">
      <w:r>
        <w:t xml:space="preserve">[Spencer, “Fewer deaths from drone strikes in 2013 after Obama policy change” </w:t>
      </w:r>
      <w:hyperlink r:id="rId17" w:history="1">
        <w:r w:rsidRPr="00C4746F">
          <w:rPr>
            <w:rStyle w:val="Hyperlink"/>
          </w:rPr>
          <w:t>http://www.theguardian.com/world/2013/dec/31/deaths-drone-strikes-obama-policy-change</w:t>
        </w:r>
      </w:hyperlink>
      <w:r>
        <w:t>, accessed 1-2-14, TAP]</w:t>
      </w:r>
    </w:p>
    <w:p w:rsidR="009C4591" w:rsidRDefault="009C4591" w:rsidP="009C4591"/>
    <w:p w:rsidR="009C4591" w:rsidRDefault="009C4591" w:rsidP="009C4591">
      <w:r w:rsidRPr="009C4591">
        <w:t xml:space="preserve">President Barack Obama’s mid-year decision to wind down drone strikes has accounted for </w:t>
      </w:r>
    </w:p>
    <w:p w:rsidR="009C4591" w:rsidRDefault="009C4591" w:rsidP="009C4591">
      <w:r>
        <w:t>AND</w:t>
      </w:r>
    </w:p>
    <w:p w:rsidR="009C4591" w:rsidRPr="009C4591" w:rsidRDefault="009C4591" w:rsidP="009C4591">
      <w:proofErr w:type="gramStart"/>
      <w:r w:rsidRPr="009C4591">
        <w:t>did</w:t>
      </w:r>
      <w:proofErr w:type="gramEnd"/>
      <w:r w:rsidRPr="009C4591">
        <w:t xml:space="preserve"> indicate that the strikes had, at least temporarily, stopped proliferating. </w:t>
      </w:r>
    </w:p>
    <w:p w:rsidR="009C4591" w:rsidRDefault="009C4591" w:rsidP="009C4591"/>
    <w:p w:rsidR="009C4591" w:rsidRPr="00D0535F" w:rsidRDefault="009C4591" w:rsidP="009C4591">
      <w:pPr>
        <w:pStyle w:val="Heading4"/>
        <w:rPr>
          <w:rFonts w:asciiTheme="majorHAnsi" w:hAnsiTheme="majorHAnsi"/>
        </w:rPr>
      </w:pPr>
      <w:r>
        <w:rPr>
          <w:rFonts w:asciiTheme="majorHAnsi" w:hAnsiTheme="majorHAnsi"/>
        </w:rPr>
        <w:lastRenderedPageBreak/>
        <w:t>No link – s</w:t>
      </w:r>
      <w:r w:rsidRPr="00D0535F">
        <w:rPr>
          <w:rFonts w:asciiTheme="majorHAnsi" w:hAnsiTheme="majorHAnsi"/>
        </w:rPr>
        <w:t>trikes still get approved.</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Chehab</w:t>
      </w:r>
      <w:proofErr w:type="spellEnd"/>
      <w:r w:rsidRPr="00D0535F">
        <w:rPr>
          <w:rStyle w:val="StyleStyleBold12pt"/>
          <w:rFonts w:asciiTheme="majorHAnsi" w:hAnsiTheme="majorHAnsi"/>
        </w:rPr>
        <w:t>, Georgetown Law Center, 2012</w:t>
      </w:r>
    </w:p>
    <w:p w:rsidR="009C4591" w:rsidRPr="00D0535F" w:rsidRDefault="009C4591" w:rsidP="009C4591">
      <w:pPr>
        <w:rPr>
          <w:rFonts w:asciiTheme="majorHAnsi" w:hAnsiTheme="majorHAnsi"/>
        </w:rPr>
      </w:pPr>
      <w:r w:rsidRPr="00D0535F">
        <w:rPr>
          <w:rFonts w:asciiTheme="majorHAnsi" w:hAnsiTheme="majorHAnsi"/>
        </w:rPr>
        <w:t>[Ahmad, 3-30-12, “Retrieving the Role of Accountability in the Targeted Killings Context: A Proposal for Judicial Review” http://papers.ssrn.com/sol3/papers.cfm?abstract_id=2031572, p.30, accessed 9-15-13, TAP]</w:t>
      </w:r>
    </w:p>
    <w:p w:rsidR="009C4591" w:rsidRPr="00D0535F" w:rsidRDefault="009C4591" w:rsidP="009C4591">
      <w:pPr>
        <w:rPr>
          <w:rFonts w:asciiTheme="majorHAnsi" w:hAnsiTheme="majorHAnsi"/>
        </w:rPr>
      </w:pPr>
    </w:p>
    <w:p w:rsidR="009C4591" w:rsidRDefault="009C4591" w:rsidP="009C4591">
      <w:r w:rsidRPr="009C4591">
        <w:t xml:space="preserve">Although not a required form of analysis, these factors nonetheless suggest a rigorous review </w:t>
      </w:r>
    </w:p>
    <w:p w:rsidR="009C4591" w:rsidRDefault="009C4591" w:rsidP="009C4591">
      <w:r>
        <w:t>AND</w:t>
      </w:r>
    </w:p>
    <w:p w:rsidR="009C4591" w:rsidRPr="009C4591" w:rsidRDefault="009C4591" w:rsidP="009C4591">
      <w:proofErr w:type="gramStart"/>
      <w:r w:rsidRPr="009C4591">
        <w:t>of</w:t>
      </w:r>
      <w:proofErr w:type="gramEnd"/>
      <w:r w:rsidRPr="009C4591">
        <w:t xml:space="preserve"> American efforts to target alleged terrorists and reduce likelihood of collateral damage.</w:t>
      </w:r>
    </w:p>
    <w:p w:rsidR="009C4591" w:rsidRPr="00D0535F" w:rsidRDefault="009C4591" w:rsidP="009C4591">
      <w:pPr>
        <w:rPr>
          <w:rFonts w:asciiTheme="majorHAnsi" w:hAnsiTheme="majorHAnsi"/>
        </w:rPr>
      </w:pPr>
    </w:p>
    <w:p w:rsidR="009C4591" w:rsidRPr="00D0535F" w:rsidRDefault="009C4591" w:rsidP="009C4591">
      <w:pPr>
        <w:pStyle w:val="Heading4"/>
        <w:rPr>
          <w:rFonts w:asciiTheme="majorHAnsi" w:hAnsiTheme="majorHAnsi"/>
        </w:rPr>
      </w:pPr>
      <w:r>
        <w:rPr>
          <w:rFonts w:asciiTheme="majorHAnsi" w:hAnsiTheme="majorHAnsi"/>
        </w:rPr>
        <w:t>No link to the plan.</w:t>
      </w:r>
    </w:p>
    <w:p w:rsidR="009C4591" w:rsidRPr="00D0535F" w:rsidRDefault="009C4591" w:rsidP="009C4591">
      <w:pPr>
        <w:rPr>
          <w:rStyle w:val="StyleStyleBold12pt"/>
          <w:rFonts w:asciiTheme="majorHAnsi" w:hAnsiTheme="majorHAnsi"/>
        </w:rPr>
      </w:pPr>
      <w:proofErr w:type="spellStart"/>
      <w:r w:rsidRPr="00D0535F">
        <w:rPr>
          <w:rStyle w:val="StyleStyleBold12pt"/>
          <w:rFonts w:asciiTheme="majorHAnsi" w:hAnsiTheme="majorHAnsi"/>
        </w:rPr>
        <w:t>Daskal</w:t>
      </w:r>
      <w:proofErr w:type="spellEnd"/>
      <w:r w:rsidRPr="00D0535F">
        <w:rPr>
          <w:rStyle w:val="StyleStyleBold12pt"/>
          <w:rFonts w:asciiTheme="majorHAnsi" w:hAnsiTheme="majorHAnsi"/>
        </w:rPr>
        <w:t>, Georgetown Center on national security and the law professor, 2013</w:t>
      </w:r>
    </w:p>
    <w:p w:rsidR="009C4591" w:rsidRPr="00D0535F" w:rsidRDefault="009C4591" w:rsidP="009C4591">
      <w:pPr>
        <w:rPr>
          <w:rFonts w:asciiTheme="majorHAnsi" w:hAnsiTheme="majorHAnsi"/>
        </w:rPr>
      </w:pPr>
      <w:r w:rsidRPr="00D0535F">
        <w:rPr>
          <w:rFonts w:asciiTheme="majorHAnsi" w:hAnsiTheme="majorHAnsi"/>
        </w:rPr>
        <w:t>[Jennifer, 161 U. Pa. L. Rev. 1165, “The Geography of the Battlefield: A Framework for Detention and Targeting Outside the 'Hot' Conflict” http://digitalcommons.wcl.american.edu/cgi/viewcontent.cgi?article=1252&amp;context=facsch_lawrev</w:t>
      </w:r>
    </w:p>
    <w:p w:rsidR="009C4591" w:rsidRPr="00D0535F" w:rsidRDefault="009C4591" w:rsidP="009C4591">
      <w:pPr>
        <w:rPr>
          <w:rFonts w:asciiTheme="majorHAnsi" w:hAnsiTheme="majorHAnsi"/>
        </w:rPr>
      </w:pPr>
      <w:r w:rsidRPr="00D0535F">
        <w:rPr>
          <w:rFonts w:asciiTheme="majorHAnsi" w:hAnsiTheme="majorHAnsi"/>
        </w:rPr>
        <w:t>Zone, p.1223-4, accessed 12-16-13, TAP]</w:t>
      </w:r>
    </w:p>
    <w:p w:rsidR="009C4591" w:rsidRPr="00D0535F" w:rsidRDefault="009C4591" w:rsidP="009C4591">
      <w:pPr>
        <w:rPr>
          <w:rFonts w:asciiTheme="majorHAnsi" w:hAnsiTheme="majorHAnsi"/>
        </w:rPr>
      </w:pPr>
    </w:p>
    <w:p w:rsidR="009C4591" w:rsidRDefault="009C4591" w:rsidP="009C4591">
      <w:r w:rsidRPr="009C4591">
        <w:t>Conversely, some object to the use of courts or court-like review as</w:t>
      </w:r>
    </w:p>
    <w:p w:rsidR="009C4591" w:rsidRDefault="009C4591" w:rsidP="009C4591">
      <w:r>
        <w:t>AND</w:t>
      </w:r>
    </w:p>
    <w:p w:rsidR="009C4591" w:rsidRPr="009C4591" w:rsidRDefault="009C4591" w:rsidP="009C4591">
      <w:r w:rsidRPr="009C4591">
        <w:t xml:space="preserve">, the judges would be issuing a warrant to kill rather than </w:t>
      </w:r>
      <w:proofErr w:type="spellStart"/>
      <w:r w:rsidRPr="009C4591">
        <w:t>surveil</w:t>
      </w:r>
      <w:proofErr w:type="spellEnd"/>
      <w:r w:rsidRPr="009C4591">
        <w:t>.</w:t>
      </w:r>
    </w:p>
    <w:p w:rsidR="009C4591" w:rsidRDefault="009C4591" w:rsidP="009C4591">
      <w:r w:rsidRPr="009C4591">
        <w:t>While this is significant, it should not fundamentally alter the legal analysis.187</w:t>
      </w:r>
    </w:p>
    <w:p w:rsidR="009C4591" w:rsidRDefault="009C4591" w:rsidP="009C4591">
      <w:r>
        <w:t>AND</w:t>
      </w:r>
    </w:p>
    <w:p w:rsidR="009C4591" w:rsidRPr="009C4591" w:rsidRDefault="009C4591" w:rsidP="009C4591">
      <w:proofErr w:type="gramStart"/>
      <w:r w:rsidRPr="009C4591">
        <w:t>deal</w:t>
      </w:r>
      <w:proofErr w:type="gramEnd"/>
      <w:r w:rsidRPr="009C4591">
        <w:t xml:space="preserve"> with¶ exceptional cases where ex ante approval is not possible.191</w:t>
      </w:r>
    </w:p>
    <w:p w:rsidR="009C4591" w:rsidRDefault="009C4591" w:rsidP="009C4591"/>
    <w:p w:rsidR="009C4591" w:rsidRPr="00D0535F" w:rsidRDefault="009C4591" w:rsidP="009C4591">
      <w:pPr>
        <w:pStyle w:val="Heading4"/>
        <w:rPr>
          <w:rFonts w:asciiTheme="majorHAnsi" w:hAnsiTheme="majorHAnsi"/>
        </w:rPr>
      </w:pPr>
      <w:r w:rsidRPr="00D0535F">
        <w:rPr>
          <w:rFonts w:asciiTheme="majorHAnsi" w:hAnsiTheme="majorHAnsi"/>
        </w:rPr>
        <w:t xml:space="preserve">No risk of nuclear terrorism </w:t>
      </w:r>
    </w:p>
    <w:p w:rsidR="009C4591" w:rsidRPr="00D0535F" w:rsidRDefault="009C4591" w:rsidP="009C4591">
      <w:pPr>
        <w:rPr>
          <w:rStyle w:val="StyleStyleBold12pt"/>
          <w:rFonts w:asciiTheme="majorHAnsi" w:hAnsiTheme="majorHAnsi"/>
        </w:rPr>
      </w:pPr>
      <w:r w:rsidRPr="00D0535F">
        <w:rPr>
          <w:rStyle w:val="StyleStyleBold12pt"/>
          <w:rFonts w:asciiTheme="majorHAnsi" w:hAnsiTheme="majorHAnsi"/>
        </w:rPr>
        <w:t>Mueller, Adjunct Professor in the Department of Political Science at Ohio State University, and Stewart, Professor and Director at the Centre for Infrastructure Performance and Reliability at the University of Newcastle in Australia, 12</w:t>
      </w:r>
    </w:p>
    <w:p w:rsidR="009C4591" w:rsidRPr="00D0535F" w:rsidRDefault="009C4591" w:rsidP="009C4591">
      <w:pPr>
        <w:rPr>
          <w:rFonts w:asciiTheme="majorHAnsi" w:hAnsiTheme="majorHAnsi"/>
        </w:rPr>
      </w:pPr>
      <w:r w:rsidRPr="00D0535F">
        <w:rPr>
          <w:rFonts w:asciiTheme="majorHAnsi" w:hAnsiTheme="majorHAnsi"/>
        </w:rPr>
        <w:t xml:space="preserve">(John, Senior Fellow at the Cato Institute, Senior Research Scientist at the </w:t>
      </w:r>
      <w:proofErr w:type="spellStart"/>
      <w:r w:rsidRPr="00D0535F">
        <w:rPr>
          <w:rFonts w:asciiTheme="majorHAnsi" w:hAnsiTheme="majorHAnsi"/>
        </w:rPr>
        <w:t>Mershon</w:t>
      </w:r>
      <w:proofErr w:type="spellEnd"/>
      <w:r w:rsidRPr="00D0535F">
        <w:rPr>
          <w:rFonts w:asciiTheme="majorHAnsi" w:hAnsiTheme="majorHAnsi"/>
        </w:rPr>
        <w:t xml:space="preserve"> Center for International Security Studies, and Mark, Australian Research Council Professorial Fellow, “The Terrorism Delusion,” International Security, Volume 37, Number 1, </w:t>
      </w:r>
      <w:proofErr w:type="gramStart"/>
      <w:r w:rsidRPr="00D0535F">
        <w:rPr>
          <w:rFonts w:asciiTheme="majorHAnsi" w:hAnsiTheme="majorHAnsi"/>
        </w:rPr>
        <w:t>Summer</w:t>
      </w:r>
      <w:proofErr w:type="gramEnd"/>
      <w:r w:rsidRPr="00D0535F">
        <w:rPr>
          <w:rFonts w:asciiTheme="majorHAnsi" w:hAnsiTheme="majorHAnsi"/>
        </w:rPr>
        <w:t xml:space="preserve"> 2012, project muse, accessed 7-14-13, CMM)</w:t>
      </w:r>
    </w:p>
    <w:p w:rsidR="009C4591" w:rsidRPr="00D0535F" w:rsidRDefault="009C4591" w:rsidP="009C4591">
      <w:pPr>
        <w:rPr>
          <w:rFonts w:asciiTheme="majorHAnsi" w:hAnsiTheme="majorHAnsi"/>
        </w:rPr>
      </w:pPr>
    </w:p>
    <w:p w:rsidR="009C4591" w:rsidRDefault="009C4591" w:rsidP="009C4591">
      <w:r w:rsidRPr="009C4591">
        <w:t xml:space="preserve">Over the course of time, such essentially delusionary thinking has been internalized and institutionalized </w:t>
      </w:r>
    </w:p>
    <w:p w:rsidR="009C4591" w:rsidRDefault="009C4591" w:rsidP="009C4591">
      <w:r>
        <w:t>AND</w:t>
      </w:r>
    </w:p>
    <w:p w:rsidR="009C4591" w:rsidRPr="009C4591" w:rsidRDefault="009C4591" w:rsidP="009C4591">
      <w:proofErr w:type="gramStart"/>
      <w:r w:rsidRPr="009C4591">
        <w:t>on</w:t>
      </w:r>
      <w:proofErr w:type="gramEnd"/>
      <w:r w:rsidRPr="009C4591">
        <w:t xml:space="preserve"> small explosives or contemplating planting a hand grenade in a trash bin.</w:t>
      </w:r>
    </w:p>
    <w:p w:rsidR="009C4591" w:rsidRPr="00D0535F" w:rsidRDefault="009C4591" w:rsidP="009C4591">
      <w:pPr>
        <w:rPr>
          <w:rFonts w:asciiTheme="majorHAnsi" w:hAnsiTheme="majorHAnsi"/>
        </w:rPr>
      </w:pPr>
    </w:p>
    <w:p w:rsidR="009C4591" w:rsidRDefault="009C4591" w:rsidP="009C4591"/>
    <w:p w:rsidR="000022F2" w:rsidRDefault="009C4591" w:rsidP="009C4591">
      <w:pPr>
        <w:pStyle w:val="Heading2"/>
      </w:pPr>
      <w:r>
        <w:lastRenderedPageBreak/>
        <w:t>1ar</w:t>
      </w:r>
    </w:p>
    <w:p w:rsidR="009C4591" w:rsidRDefault="009C4591" w:rsidP="009C4591"/>
    <w:p w:rsidR="009C4591" w:rsidRDefault="009C4591" w:rsidP="009C4591"/>
    <w:p w:rsidR="009C4591" w:rsidRDefault="009C4591" w:rsidP="009C4591">
      <w:pPr>
        <w:pStyle w:val="Heading3"/>
      </w:pPr>
      <w:r>
        <w:lastRenderedPageBreak/>
        <w:t>AT: Sustainability</w:t>
      </w:r>
    </w:p>
    <w:p w:rsidR="009C4591" w:rsidRDefault="009C4591" w:rsidP="009C4591">
      <w:pPr>
        <w:pStyle w:val="Heading4"/>
      </w:pPr>
      <w:r>
        <w:rPr>
          <w:b w:val="0"/>
          <w:bCs w:val="0"/>
        </w:rPr>
        <w:t>Backlash to drones is mounting</w:t>
      </w:r>
    </w:p>
    <w:p w:rsidR="009C4591" w:rsidRDefault="009C4591" w:rsidP="009C4591">
      <w:pPr>
        <w:rPr>
          <w:rStyle w:val="StyleStyleBold12pt"/>
        </w:rPr>
      </w:pPr>
      <w:r>
        <w:rPr>
          <w:rStyle w:val="StyleStyleBold12pt"/>
        </w:rPr>
        <w:t>Anderson, professor of international law at Washington College of Law, American University, 10-18-13</w:t>
      </w:r>
    </w:p>
    <w:p w:rsidR="009C4591" w:rsidRDefault="009C4591" w:rsidP="009C4591">
      <w:r>
        <w:t>(Kenneth, “No Safe Havens</w:t>
      </w:r>
      <w:proofErr w:type="gramStart"/>
      <w:r>
        <w:t>?,</w:t>
      </w:r>
      <w:proofErr w:type="gramEnd"/>
      <w:r>
        <w:t>” Hoover Digest, No. 4, Fall 2013 by Hoover Institution,</w:t>
      </w:r>
    </w:p>
    <w:p w:rsidR="009C4591" w:rsidRDefault="009C4591" w:rsidP="009C4591">
      <w:r>
        <w:t>http://www.hoover.org/publications/hoover-digest/article/159096, accessed 10-19-13, CMM)</w:t>
      </w:r>
    </w:p>
    <w:p w:rsidR="009C4591" w:rsidRDefault="009C4591" w:rsidP="009C4591"/>
    <w:p w:rsidR="009C4591" w:rsidRDefault="009C4591" w:rsidP="009C4591">
      <w:pPr>
        <w:rPr>
          <w:highlight w:val="yellow"/>
        </w:rPr>
      </w:pPr>
      <w:r w:rsidRPr="0082401B">
        <w:rPr>
          <w:highlight w:val="yellow"/>
        </w:rPr>
        <w:t>Ethical and effective</w:t>
      </w:r>
      <w:r>
        <w:t xml:space="preserve">—and yet today </w:t>
      </w:r>
      <w:r w:rsidRPr="0082401B">
        <w:rPr>
          <w:highlight w:val="yellow"/>
        </w:rPr>
        <w:t>drone warfare is coming under increasingly</w:t>
      </w:r>
      <w:r w:rsidRPr="009F206D">
        <w:rPr>
          <w:sz w:val="12"/>
          <w:highlight w:val="yellow"/>
        </w:rPr>
        <w:t xml:space="preserve">¶ </w:t>
      </w:r>
      <w:r w:rsidRPr="0082401B">
        <w:rPr>
          <w:highlight w:val="yellow"/>
        </w:rPr>
        <w:t xml:space="preserve">strong </w:t>
      </w:r>
    </w:p>
    <w:p w:rsidR="009C4591" w:rsidRDefault="009C4591" w:rsidP="009C4591">
      <w:pPr>
        <w:rPr>
          <w:highlight w:val="yellow"/>
        </w:rPr>
      </w:pPr>
      <w:r>
        <w:rPr>
          <w:highlight w:val="yellow"/>
        </w:rPr>
        <w:t>AND</w:t>
      </w:r>
    </w:p>
    <w:p w:rsidR="009C4591" w:rsidRDefault="009C4591" w:rsidP="009C4591">
      <w:r w:rsidRPr="0082401B">
        <w:rPr>
          <w:highlight w:val="yellow"/>
        </w:rPr>
        <w:t xml:space="preserve">; </w:t>
      </w:r>
      <w:proofErr w:type="gramStart"/>
      <w:r w:rsidRPr="0082401B">
        <w:t>much</w:t>
      </w:r>
      <w:proofErr w:type="gramEnd"/>
      <w:r w:rsidRPr="0082401B">
        <w:t xml:space="preserve"> of</w:t>
      </w:r>
      <w:r w:rsidRPr="009F206D">
        <w:rPr>
          <w:sz w:val="12"/>
          <w:highlight w:val="yellow"/>
        </w:rPr>
        <w:t xml:space="preserve">¶ </w:t>
      </w:r>
      <w:r w:rsidRPr="0082401B">
        <w:rPr>
          <w:highlight w:val="yellow"/>
        </w:rPr>
        <w:t xml:space="preserve">the </w:t>
      </w:r>
      <w:r w:rsidRPr="0082401B">
        <w:t xml:space="preserve">elite international </w:t>
      </w:r>
      <w:r w:rsidRPr="0082401B">
        <w:rPr>
          <w:highlight w:val="yellow"/>
        </w:rPr>
        <w:t>media; and Obama’s American left</w:t>
      </w:r>
      <w:r>
        <w:t>.</w:t>
      </w:r>
    </w:p>
    <w:p w:rsidR="009C4591" w:rsidRPr="007C2ABC" w:rsidRDefault="009C4591" w:rsidP="009C4591"/>
    <w:p w:rsidR="009C4591" w:rsidRDefault="009C4591" w:rsidP="009C4591">
      <w:pPr>
        <w:pStyle w:val="Heading3"/>
      </w:pPr>
      <w:r>
        <w:lastRenderedPageBreak/>
        <w:t>AT: Russia</w:t>
      </w:r>
    </w:p>
    <w:p w:rsidR="009C4591" w:rsidRDefault="009C4591" w:rsidP="009C4591">
      <w:pPr>
        <w:pStyle w:val="tag"/>
      </w:pPr>
      <w:r>
        <w:t>Russia will deescalate</w:t>
      </w:r>
    </w:p>
    <w:p w:rsidR="009C4591" w:rsidRPr="00345B00" w:rsidRDefault="009C4591" w:rsidP="009C4591">
      <w:pPr>
        <w:rPr>
          <w:rStyle w:val="Heading3Char"/>
        </w:rPr>
      </w:pPr>
      <w:proofErr w:type="spellStart"/>
      <w:r w:rsidRPr="00345B00">
        <w:rPr>
          <w:rStyle w:val="Heading3Char"/>
        </w:rPr>
        <w:t>Canwest</w:t>
      </w:r>
      <w:proofErr w:type="spellEnd"/>
      <w:r w:rsidRPr="00345B00">
        <w:rPr>
          <w:rStyle w:val="Heading3Char"/>
        </w:rPr>
        <w:t xml:space="preserve"> News Service, Prince Rupert Daily News, 2009</w:t>
      </w:r>
    </w:p>
    <w:p w:rsidR="009C4591" w:rsidRDefault="009C4591" w:rsidP="009C4591">
      <w:r>
        <w:t xml:space="preserve">((British Columbia), "Russia's militarization may be </w:t>
      </w:r>
      <w:proofErr w:type="spellStart"/>
      <w:r>
        <w:t>sabre-rattling</w:t>
      </w:r>
      <w:proofErr w:type="spellEnd"/>
      <w:r>
        <w:t>," l/n [accessed 3/26/9])</w:t>
      </w:r>
    </w:p>
    <w:p w:rsidR="009C4591" w:rsidRDefault="009C4591" w:rsidP="009C4591"/>
    <w:p w:rsidR="009C4591" w:rsidRDefault="009C4591" w:rsidP="009C4591">
      <w:pPr>
        <w:rPr>
          <w:rStyle w:val="underline"/>
        </w:rPr>
      </w:pPr>
      <w:r>
        <w:t xml:space="preserve">But two analysts told </w:t>
      </w:r>
      <w:proofErr w:type="spellStart"/>
      <w:r>
        <w:t>Canwest</w:t>
      </w:r>
      <w:proofErr w:type="spellEnd"/>
      <w:r>
        <w:t xml:space="preserve"> News Service that </w:t>
      </w:r>
      <w:r w:rsidRPr="00345B00">
        <w:rPr>
          <w:rStyle w:val="underline"/>
        </w:rPr>
        <w:t xml:space="preserve">much of the </w:t>
      </w:r>
      <w:r w:rsidRPr="00345B00">
        <w:rPr>
          <w:rStyle w:val="underline"/>
          <w:highlight w:val="yellow"/>
        </w:rPr>
        <w:t>noise from Russia</w:t>
      </w:r>
      <w:r w:rsidRPr="00345B00">
        <w:rPr>
          <w:rStyle w:val="underline"/>
        </w:rPr>
        <w:t xml:space="preserve">, </w:t>
      </w:r>
    </w:p>
    <w:p w:rsidR="009C4591" w:rsidRDefault="009C4591" w:rsidP="009C4591">
      <w:pPr>
        <w:rPr>
          <w:rStyle w:val="underline"/>
        </w:rPr>
      </w:pPr>
      <w:r>
        <w:rPr>
          <w:rStyle w:val="underline"/>
        </w:rPr>
        <w:t>AND</w:t>
      </w:r>
    </w:p>
    <w:p w:rsidR="009C4591" w:rsidRPr="00246902" w:rsidRDefault="009C4591" w:rsidP="009C4591">
      <w:proofErr w:type="gramStart"/>
      <w:r w:rsidRPr="00345B00">
        <w:rPr>
          <w:rStyle w:val="underline"/>
        </w:rPr>
        <w:t>the</w:t>
      </w:r>
      <w:proofErr w:type="gramEnd"/>
      <w:r w:rsidRPr="00345B00">
        <w:rPr>
          <w:rStyle w:val="underline"/>
        </w:rPr>
        <w:t xml:space="preserve"> </w:t>
      </w:r>
      <w:r w:rsidRPr="00345B00">
        <w:rPr>
          <w:rStyle w:val="underline"/>
          <w:highlight w:val="yellow"/>
        </w:rPr>
        <w:t xml:space="preserve">talks, to make yourself sound constructive </w:t>
      </w:r>
      <w:r w:rsidRPr="00345B00">
        <w:rPr>
          <w:rStyle w:val="underline"/>
        </w:rPr>
        <w:t>and sensible</w:t>
      </w:r>
      <w:r>
        <w:t xml:space="preserve">," </w:t>
      </w:r>
      <w:proofErr w:type="spellStart"/>
      <w:r>
        <w:t>Valasek</w:t>
      </w:r>
      <w:proofErr w:type="spellEnd"/>
      <w:r>
        <w:t xml:space="preserve"> said.  </w:t>
      </w:r>
    </w:p>
    <w:p w:rsidR="009C4591" w:rsidRPr="00675732" w:rsidRDefault="009C4591" w:rsidP="009C4591"/>
    <w:p w:rsidR="009C4591" w:rsidRDefault="009C4591" w:rsidP="009C4591">
      <w:pPr>
        <w:pStyle w:val="Heading3"/>
      </w:pPr>
      <w:r>
        <w:lastRenderedPageBreak/>
        <w:t>AT: Nuke Terror</w:t>
      </w:r>
    </w:p>
    <w:p w:rsidR="009C4591" w:rsidRDefault="009C4591" w:rsidP="009C4591"/>
    <w:p w:rsidR="009C4591" w:rsidRDefault="009C4591" w:rsidP="009C4591"/>
    <w:p w:rsidR="009C4591" w:rsidRPr="00BF1A8A" w:rsidRDefault="009C4591" w:rsidP="009C4591">
      <w:pPr>
        <w:pStyle w:val="Heading4"/>
      </w:pPr>
      <w:r>
        <w:t xml:space="preserve">No nuclear terrorism – newest </w:t>
      </w:r>
      <w:proofErr w:type="spellStart"/>
      <w:proofErr w:type="gramStart"/>
      <w:r>
        <w:t>ev</w:t>
      </w:r>
      <w:proofErr w:type="spellEnd"/>
      <w:proofErr w:type="gramEnd"/>
      <w:r>
        <w:t xml:space="preserve"> – won’t get a bomb, loose nukes unlikely, and dirty bombs not possible.</w:t>
      </w:r>
    </w:p>
    <w:p w:rsidR="009C4591" w:rsidRPr="00BF1A8A" w:rsidRDefault="009C4591" w:rsidP="009C4591">
      <w:pPr>
        <w:rPr>
          <w:rStyle w:val="StyleStyleBold12pt"/>
        </w:rPr>
      </w:pPr>
      <w:proofErr w:type="spellStart"/>
      <w:r w:rsidRPr="00FD2CD2">
        <w:rPr>
          <w:rStyle w:val="StyleStyleBold12pt"/>
          <w:highlight w:val="cyan"/>
        </w:rPr>
        <w:t>Mearsheimer</w:t>
      </w:r>
      <w:proofErr w:type="spellEnd"/>
      <w:r w:rsidRPr="00BF1A8A">
        <w:rPr>
          <w:rStyle w:val="StyleStyleBold12pt"/>
        </w:rPr>
        <w:t>, University of Chicago distinguished political science professor, 1-2-</w:t>
      </w:r>
      <w:r w:rsidRPr="00FD2CD2">
        <w:rPr>
          <w:rStyle w:val="StyleStyleBold12pt"/>
          <w:highlight w:val="cyan"/>
        </w:rPr>
        <w:t>14</w:t>
      </w:r>
    </w:p>
    <w:p w:rsidR="009C4591" w:rsidRDefault="009C4591" w:rsidP="009C4591">
      <w:r>
        <w:t xml:space="preserve">[[John, “America Unhinged” </w:t>
      </w:r>
      <w:hyperlink r:id="rId18" w:history="1">
        <w:r w:rsidRPr="00D44CBD">
          <w:rPr>
            <w:rStyle w:val="Hyperlink"/>
          </w:rPr>
          <w:t>http://nationalinterest.org/article/america-unhinged-9639?page=show</w:t>
        </w:r>
      </w:hyperlink>
      <w:r>
        <w:t>, accessed 1-6-14, TAP]</w:t>
      </w:r>
    </w:p>
    <w:p w:rsidR="009C4591" w:rsidRDefault="009C4591" w:rsidP="009C4591"/>
    <w:p w:rsidR="009C4591" w:rsidRDefault="009C4591" w:rsidP="009C4591">
      <w:pPr>
        <w:tabs>
          <w:tab w:val="left" w:pos="2340"/>
        </w:tabs>
      </w:pPr>
      <w:r>
        <w:t xml:space="preserve">Am I overlooking the obvious threat that strikes fear into the hearts of so </w:t>
      </w:r>
      <w:proofErr w:type="gramStart"/>
      <w:r>
        <w:t>many</w:t>
      </w:r>
      <w:proofErr w:type="gramEnd"/>
      <w:r>
        <w:t xml:space="preserve"> </w:t>
      </w:r>
    </w:p>
    <w:p w:rsidR="009C4591" w:rsidRDefault="009C4591" w:rsidP="009C4591">
      <w:pPr>
        <w:tabs>
          <w:tab w:val="left" w:pos="2340"/>
        </w:tabs>
      </w:pPr>
      <w:r>
        <w:t>AND</w:t>
      </w:r>
    </w:p>
    <w:p w:rsidR="009C4591" w:rsidRDefault="009C4591" w:rsidP="009C4591">
      <w:pPr>
        <w:tabs>
          <w:tab w:val="left" w:pos="2340"/>
        </w:tabs>
        <w:rPr>
          <w:rStyle w:val="StyleBoldUnderline"/>
          <w:highlight w:val="cyan"/>
        </w:rPr>
      </w:pPr>
      <w:r>
        <w:rPr>
          <w:rStyle w:val="StyleBoldUnderline"/>
          <w:highlight w:val="cyan"/>
        </w:rPr>
        <w:t>AND</w:t>
      </w:r>
    </w:p>
    <w:p w:rsidR="009C4591" w:rsidRDefault="009C4591" w:rsidP="009C4591">
      <w:pPr>
        <w:tabs>
          <w:tab w:val="left" w:pos="2340"/>
        </w:tabs>
      </w:pPr>
      <w:proofErr w:type="gramStart"/>
      <w:r>
        <w:t>encourage</w:t>
      </w:r>
      <w:proofErr w:type="gramEnd"/>
      <w:r>
        <w:t xml:space="preserve"> and help other states to place nuclear materials in highly secure custody.</w:t>
      </w:r>
    </w:p>
    <w:p w:rsidR="009C4591" w:rsidRPr="009C4591" w:rsidRDefault="009C4591" w:rsidP="009C4591"/>
    <w:sectPr w:rsidR="009C4591" w:rsidRPr="009C45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191" w:rsidRDefault="00FA2191" w:rsidP="005F5576">
      <w:r>
        <w:separator/>
      </w:r>
    </w:p>
  </w:endnote>
  <w:endnote w:type="continuationSeparator" w:id="0">
    <w:p w:rsidR="00FA2191" w:rsidRDefault="00FA21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191" w:rsidRDefault="00FA2191" w:rsidP="005F5576">
      <w:r>
        <w:separator/>
      </w:r>
    </w:p>
  </w:footnote>
  <w:footnote w:type="continuationSeparator" w:id="0">
    <w:p w:rsidR="00FA2191" w:rsidRDefault="00FA21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F8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32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591"/>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219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4F8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4F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C4F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0C4F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No Spacing1,No Spacing11,No Spacing111,No Spacing112,No Spacing1121,No Spacing2,Debate Text,Read stuff,No Spacing4,No Spacing21,CD - Cite,Heading 2 Char2 Char,Heading 2 Char1 Char Char,Ch"/>
    <w:basedOn w:val="Normal"/>
    <w:next w:val="Normal"/>
    <w:link w:val="Heading4Char"/>
    <w:uiPriority w:val="4"/>
    <w:qFormat/>
    <w:rsid w:val="000C4F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4F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F88"/>
  </w:style>
  <w:style w:type="character" w:customStyle="1" w:styleId="Heading1Char">
    <w:name w:val="Heading 1 Char"/>
    <w:aliases w:val="Pocket Char"/>
    <w:basedOn w:val="DefaultParagraphFont"/>
    <w:link w:val="Heading1"/>
    <w:uiPriority w:val="1"/>
    <w:rsid w:val="000C4F8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C4F88"/>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Underlined,Bold Underline,bold underline"/>
    <w:basedOn w:val="DefaultParagraphFont"/>
    <w:uiPriority w:val="7"/>
    <w:qFormat/>
    <w:rsid w:val="000C4F8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4F88"/>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0C4F8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0C4F8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C4F88"/>
    <w:rPr>
      <w:b/>
      <w:bCs/>
      <w:sz w:val="26"/>
      <w:u w:val="none"/>
    </w:rPr>
  </w:style>
  <w:style w:type="paragraph" w:styleId="Header">
    <w:name w:val="header"/>
    <w:basedOn w:val="Normal"/>
    <w:link w:val="HeaderChar"/>
    <w:uiPriority w:val="99"/>
    <w:semiHidden/>
    <w:rsid w:val="000C4F88"/>
    <w:pPr>
      <w:tabs>
        <w:tab w:val="center" w:pos="4680"/>
        <w:tab w:val="right" w:pos="9360"/>
      </w:tabs>
    </w:pPr>
  </w:style>
  <w:style w:type="character" w:customStyle="1" w:styleId="HeaderChar">
    <w:name w:val="Header Char"/>
    <w:basedOn w:val="DefaultParagraphFont"/>
    <w:link w:val="Header"/>
    <w:uiPriority w:val="99"/>
    <w:semiHidden/>
    <w:rsid w:val="000C4F88"/>
    <w:rPr>
      <w:rFonts w:ascii="Calibri" w:hAnsi="Calibri" w:cs="Calibri"/>
    </w:rPr>
  </w:style>
  <w:style w:type="paragraph" w:styleId="Footer">
    <w:name w:val="footer"/>
    <w:basedOn w:val="Normal"/>
    <w:link w:val="FooterChar"/>
    <w:uiPriority w:val="99"/>
    <w:semiHidden/>
    <w:rsid w:val="000C4F88"/>
    <w:pPr>
      <w:tabs>
        <w:tab w:val="center" w:pos="4680"/>
        <w:tab w:val="right" w:pos="9360"/>
      </w:tabs>
    </w:pPr>
  </w:style>
  <w:style w:type="character" w:customStyle="1" w:styleId="FooterChar">
    <w:name w:val="Footer Char"/>
    <w:basedOn w:val="DefaultParagraphFont"/>
    <w:link w:val="Footer"/>
    <w:uiPriority w:val="99"/>
    <w:semiHidden/>
    <w:rsid w:val="000C4F88"/>
    <w:rPr>
      <w:rFonts w:ascii="Calibri" w:hAnsi="Calibri" w:cs="Calibri"/>
    </w:rPr>
  </w:style>
  <w:style w:type="character" w:styleId="Hyperlink">
    <w:name w:val="Hyperlink"/>
    <w:aliases w:val="heading 1 (block title),Important,Read,Internet Link,Card Text"/>
    <w:basedOn w:val="DefaultParagraphFont"/>
    <w:uiPriority w:val="99"/>
    <w:rsid w:val="000C4F88"/>
    <w:rPr>
      <w:color w:val="auto"/>
      <w:u w:val="none"/>
    </w:rPr>
  </w:style>
  <w:style w:type="character" w:styleId="FollowedHyperlink">
    <w:name w:val="FollowedHyperlink"/>
    <w:basedOn w:val="DefaultParagraphFont"/>
    <w:uiPriority w:val="99"/>
    <w:semiHidden/>
    <w:rsid w:val="000C4F88"/>
    <w:rPr>
      <w:color w:val="auto"/>
      <w:u w:val="none"/>
    </w:rPr>
  </w:style>
  <w:style w:type="character" w:customStyle="1" w:styleId="Heading4Char">
    <w:name w:val="Heading 4 Char"/>
    <w:aliases w:val="Tag Char,small text Char,Big card Char,Normal Tag Char,body Char,heading 2 Char, Ch Char,No Spacing1 Char,No Spacing11 Char,No Spacing111 Char,No Spacing112 Char,No Spacing1121 Char,No Spacing2 Char,Debate Text Char,Read stuff Char"/>
    <w:basedOn w:val="DefaultParagraphFont"/>
    <w:link w:val="Heading4"/>
    <w:uiPriority w:val="4"/>
    <w:rsid w:val="000C4F88"/>
    <w:rPr>
      <w:rFonts w:ascii="Calibri" w:eastAsiaTheme="majorEastAsia" w:hAnsi="Calibri" w:cstheme="majorBidi"/>
      <w:b/>
      <w:bCs/>
      <w:iCs/>
      <w:sz w:val="26"/>
    </w:rPr>
  </w:style>
  <w:style w:type="character" w:customStyle="1" w:styleId="underline">
    <w:name w:val="underline"/>
    <w:link w:val="textbold"/>
    <w:qFormat/>
    <w:rsid w:val="009C4591"/>
    <w:rPr>
      <w:b/>
      <w:u w:val="single"/>
    </w:rPr>
  </w:style>
  <w:style w:type="paragraph" w:customStyle="1" w:styleId="textbold">
    <w:name w:val="text bold"/>
    <w:basedOn w:val="Normal"/>
    <w:link w:val="underline"/>
    <w:qFormat/>
    <w:rsid w:val="009C459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9C459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C4591"/>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9C4591"/>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C4591"/>
    <w:rPr>
      <w:rFonts w:ascii="Times New Roman" w:eastAsia="Times New Roman" w:hAnsi="Times New Roman" w:cs="Times New Roman"/>
      <w:sz w:val="24"/>
      <w:szCs w:val="24"/>
      <w:lang w:val="x-none" w:eastAsia="x-none"/>
    </w:rPr>
  </w:style>
  <w:style w:type="character" w:customStyle="1" w:styleId="Emphasis2">
    <w:name w:val="Emphasis2"/>
    <w:basedOn w:val="DefaultParagraphFont"/>
    <w:rsid w:val="009C4591"/>
    <w:rPr>
      <w:rFonts w:ascii="Franklin Gothic Heavy" w:hAnsi="Franklin Gothic Heavy"/>
      <w:i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9C4591"/>
    <w:rPr>
      <w:b/>
      <w:noProof w:val="0"/>
      <w:sz w:val="24"/>
      <w:lang w:val="en-US" w:eastAsia="en-US" w:bidi="ar-SA"/>
    </w:rPr>
  </w:style>
  <w:style w:type="paragraph" w:styleId="NoSpacing">
    <w:name w:val="No Spacing"/>
    <w:basedOn w:val="Normal"/>
    <w:autoRedefine/>
    <w:qFormat/>
    <w:rsid w:val="009C4591"/>
    <w:rPr>
      <w:rFonts w:ascii="Times New Roman" w:eastAsia="SimSun" w:hAnsi="Times New Roman" w:cs="Times New Roman"/>
      <w:sz w:val="20"/>
      <w:szCs w:val="20"/>
      <w:lang w:eastAsia="zh-CN"/>
    </w:rPr>
  </w:style>
  <w:style w:type="paragraph" w:customStyle="1" w:styleId="tag">
    <w:name w:val="tag"/>
    <w:aliases w:val="No Spacing3,Very Small Text,No Spacing111111"/>
    <w:basedOn w:val="Normal"/>
    <w:next w:val="Normal"/>
    <w:qFormat/>
    <w:rsid w:val="009C4591"/>
    <w:rPr>
      <w:rFonts w:ascii="Times New Roman" w:eastAsia="Times New Roman" w:hAnsi="Times New Roman" w:cs="Times New Roman"/>
      <w:b/>
      <w:sz w:val="24"/>
      <w:szCs w:val="20"/>
    </w:rPr>
  </w:style>
  <w:style w:type="character" w:customStyle="1" w:styleId="medium-font">
    <w:name w:val="medium-font"/>
    <w:basedOn w:val="DefaultParagraphFont"/>
    <w:rsid w:val="009C45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4F8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4F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C4F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0C4F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No Spacing1,No Spacing11,No Spacing111,No Spacing112,No Spacing1121,No Spacing2,Debate Text,Read stuff,No Spacing4,No Spacing21,CD - Cite,Heading 2 Char2 Char,Heading 2 Char1 Char Char,Ch"/>
    <w:basedOn w:val="Normal"/>
    <w:next w:val="Normal"/>
    <w:link w:val="Heading4Char"/>
    <w:uiPriority w:val="4"/>
    <w:qFormat/>
    <w:rsid w:val="000C4F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4F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F88"/>
  </w:style>
  <w:style w:type="character" w:customStyle="1" w:styleId="Heading1Char">
    <w:name w:val="Heading 1 Char"/>
    <w:aliases w:val="Pocket Char"/>
    <w:basedOn w:val="DefaultParagraphFont"/>
    <w:link w:val="Heading1"/>
    <w:uiPriority w:val="1"/>
    <w:rsid w:val="000C4F8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C4F88"/>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Underlined,Bold Underline,bold underline"/>
    <w:basedOn w:val="DefaultParagraphFont"/>
    <w:uiPriority w:val="7"/>
    <w:qFormat/>
    <w:rsid w:val="000C4F8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4F88"/>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0C4F8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0C4F8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C4F88"/>
    <w:rPr>
      <w:b/>
      <w:bCs/>
      <w:sz w:val="26"/>
      <w:u w:val="none"/>
    </w:rPr>
  </w:style>
  <w:style w:type="paragraph" w:styleId="Header">
    <w:name w:val="header"/>
    <w:basedOn w:val="Normal"/>
    <w:link w:val="HeaderChar"/>
    <w:uiPriority w:val="99"/>
    <w:semiHidden/>
    <w:rsid w:val="000C4F88"/>
    <w:pPr>
      <w:tabs>
        <w:tab w:val="center" w:pos="4680"/>
        <w:tab w:val="right" w:pos="9360"/>
      </w:tabs>
    </w:pPr>
  </w:style>
  <w:style w:type="character" w:customStyle="1" w:styleId="HeaderChar">
    <w:name w:val="Header Char"/>
    <w:basedOn w:val="DefaultParagraphFont"/>
    <w:link w:val="Header"/>
    <w:uiPriority w:val="99"/>
    <w:semiHidden/>
    <w:rsid w:val="000C4F88"/>
    <w:rPr>
      <w:rFonts w:ascii="Calibri" w:hAnsi="Calibri" w:cs="Calibri"/>
    </w:rPr>
  </w:style>
  <w:style w:type="paragraph" w:styleId="Footer">
    <w:name w:val="footer"/>
    <w:basedOn w:val="Normal"/>
    <w:link w:val="FooterChar"/>
    <w:uiPriority w:val="99"/>
    <w:semiHidden/>
    <w:rsid w:val="000C4F88"/>
    <w:pPr>
      <w:tabs>
        <w:tab w:val="center" w:pos="4680"/>
        <w:tab w:val="right" w:pos="9360"/>
      </w:tabs>
    </w:pPr>
  </w:style>
  <w:style w:type="character" w:customStyle="1" w:styleId="FooterChar">
    <w:name w:val="Footer Char"/>
    <w:basedOn w:val="DefaultParagraphFont"/>
    <w:link w:val="Footer"/>
    <w:uiPriority w:val="99"/>
    <w:semiHidden/>
    <w:rsid w:val="000C4F88"/>
    <w:rPr>
      <w:rFonts w:ascii="Calibri" w:hAnsi="Calibri" w:cs="Calibri"/>
    </w:rPr>
  </w:style>
  <w:style w:type="character" w:styleId="Hyperlink">
    <w:name w:val="Hyperlink"/>
    <w:aliases w:val="heading 1 (block title),Important,Read,Internet Link,Card Text"/>
    <w:basedOn w:val="DefaultParagraphFont"/>
    <w:uiPriority w:val="99"/>
    <w:rsid w:val="000C4F88"/>
    <w:rPr>
      <w:color w:val="auto"/>
      <w:u w:val="none"/>
    </w:rPr>
  </w:style>
  <w:style w:type="character" w:styleId="FollowedHyperlink">
    <w:name w:val="FollowedHyperlink"/>
    <w:basedOn w:val="DefaultParagraphFont"/>
    <w:uiPriority w:val="99"/>
    <w:semiHidden/>
    <w:rsid w:val="000C4F88"/>
    <w:rPr>
      <w:color w:val="auto"/>
      <w:u w:val="none"/>
    </w:rPr>
  </w:style>
  <w:style w:type="character" w:customStyle="1" w:styleId="Heading4Char">
    <w:name w:val="Heading 4 Char"/>
    <w:aliases w:val="Tag Char,small text Char,Big card Char,Normal Tag Char,body Char,heading 2 Char, Ch Char,No Spacing1 Char,No Spacing11 Char,No Spacing111 Char,No Spacing112 Char,No Spacing1121 Char,No Spacing2 Char,Debate Text Char,Read stuff Char"/>
    <w:basedOn w:val="DefaultParagraphFont"/>
    <w:link w:val="Heading4"/>
    <w:uiPriority w:val="4"/>
    <w:rsid w:val="000C4F88"/>
    <w:rPr>
      <w:rFonts w:ascii="Calibri" w:eastAsiaTheme="majorEastAsia" w:hAnsi="Calibri" w:cstheme="majorBidi"/>
      <w:b/>
      <w:bCs/>
      <w:iCs/>
      <w:sz w:val="26"/>
    </w:rPr>
  </w:style>
  <w:style w:type="character" w:customStyle="1" w:styleId="underline">
    <w:name w:val="underline"/>
    <w:link w:val="textbold"/>
    <w:qFormat/>
    <w:rsid w:val="009C4591"/>
    <w:rPr>
      <w:b/>
      <w:u w:val="single"/>
    </w:rPr>
  </w:style>
  <w:style w:type="paragraph" w:customStyle="1" w:styleId="textbold">
    <w:name w:val="text bold"/>
    <w:basedOn w:val="Normal"/>
    <w:link w:val="underline"/>
    <w:qFormat/>
    <w:rsid w:val="009C459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9C459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9C4591"/>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9C4591"/>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C4591"/>
    <w:rPr>
      <w:rFonts w:ascii="Times New Roman" w:eastAsia="Times New Roman" w:hAnsi="Times New Roman" w:cs="Times New Roman"/>
      <w:sz w:val="24"/>
      <w:szCs w:val="24"/>
      <w:lang w:val="x-none" w:eastAsia="x-none"/>
    </w:rPr>
  </w:style>
  <w:style w:type="character" w:customStyle="1" w:styleId="Emphasis2">
    <w:name w:val="Emphasis2"/>
    <w:basedOn w:val="DefaultParagraphFont"/>
    <w:rsid w:val="009C4591"/>
    <w:rPr>
      <w:rFonts w:ascii="Franklin Gothic Heavy" w:hAnsi="Franklin Gothic Heavy"/>
      <w:i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rsid w:val="009C4591"/>
    <w:rPr>
      <w:b/>
      <w:noProof w:val="0"/>
      <w:sz w:val="24"/>
      <w:lang w:val="en-US" w:eastAsia="en-US" w:bidi="ar-SA"/>
    </w:rPr>
  </w:style>
  <w:style w:type="paragraph" w:styleId="NoSpacing">
    <w:name w:val="No Spacing"/>
    <w:basedOn w:val="Normal"/>
    <w:autoRedefine/>
    <w:qFormat/>
    <w:rsid w:val="009C4591"/>
    <w:rPr>
      <w:rFonts w:ascii="Times New Roman" w:eastAsia="SimSun" w:hAnsi="Times New Roman" w:cs="Times New Roman"/>
      <w:sz w:val="20"/>
      <w:szCs w:val="20"/>
      <w:lang w:eastAsia="zh-CN"/>
    </w:rPr>
  </w:style>
  <w:style w:type="paragraph" w:customStyle="1" w:styleId="tag">
    <w:name w:val="tag"/>
    <w:aliases w:val="No Spacing3,Very Small Text,No Spacing111111"/>
    <w:basedOn w:val="Normal"/>
    <w:next w:val="Normal"/>
    <w:qFormat/>
    <w:rsid w:val="009C4591"/>
    <w:rPr>
      <w:rFonts w:ascii="Times New Roman" w:eastAsia="Times New Roman" w:hAnsi="Times New Roman" w:cs="Times New Roman"/>
      <w:b/>
      <w:sz w:val="24"/>
      <w:szCs w:val="20"/>
    </w:rPr>
  </w:style>
  <w:style w:type="character" w:customStyle="1" w:styleId="medium-font">
    <w:name w:val="medium-font"/>
    <w:basedOn w:val="DefaultParagraphFont"/>
    <w:rsid w:val="009C4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reebeacon.com/debbie-wasserman-schultz-blocking-bipartisan-iran-sanctions/" TargetMode="External"/><Relationship Id="rId18" Type="http://schemas.openxmlformats.org/officeDocument/2006/relationships/hyperlink" Target="http://nationalinterest.org/article/america-unhinged-9639?page=sho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sis.org/files/publication/110613_Cohen_CapacityResolve_Web.pdf" TargetMode="External"/><Relationship Id="rId17" Type="http://schemas.openxmlformats.org/officeDocument/2006/relationships/hyperlink" Target="http://www.theguardian.com/world/2013/dec/31/deaths-drone-strikes-obama-policy-change" TargetMode="External"/><Relationship Id="rId2" Type="http://schemas.openxmlformats.org/officeDocument/2006/relationships/customXml" Target="../customXml/item2.xml"/><Relationship Id="rId16" Type="http://schemas.openxmlformats.org/officeDocument/2006/relationships/hyperlink" Target="https://publicportal.carlisle.army.mil/sites/mobile/2013%20SRPs/Gilbreath%20Gregory%20SRP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politics/archive/2013/02/why-a-secret-court-wont-solve-the-drone-strike-problem/273246/" TargetMode="External"/><Relationship Id="rId5" Type="http://schemas.microsoft.com/office/2007/relationships/stylesWithEffects" Target="stylesWithEffects.xml"/><Relationship Id="rId15" Type="http://schemas.openxmlformats.org/officeDocument/2006/relationships/hyperlink" Target="http://www.cnn.com/2013/12/28/world/meast/al-qaeda-growing/index.html?c=world&amp;page=4" TargetMode="External"/><Relationship Id="rId10" Type="http://schemas.openxmlformats.org/officeDocument/2006/relationships/hyperlink" Target="http://www.stratfor.com/limitations_and_necessity_naval_pow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times.com/news/2013/dec/31/obamas-wish-list-likely-to-stall-in-election-year/pr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15</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2</cp:revision>
  <dcterms:created xsi:type="dcterms:W3CDTF">2014-01-08T01:15:00Z</dcterms:created>
  <dcterms:modified xsi:type="dcterms:W3CDTF">2014-01-08T01:27:00Z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