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B1BBF" w:rsidP="00CB1BBF">
      <w:pPr>
        <w:pStyle w:val="Heading2"/>
      </w:pPr>
      <w:r>
        <w:t>1ac</w:t>
      </w:r>
    </w:p>
    <w:p w:rsidR="00CB1BBF" w:rsidRDefault="00CB1BBF" w:rsidP="00CB1BBF"/>
    <w:p w:rsidR="00CB1BBF" w:rsidRPr="004B37E0" w:rsidRDefault="00CB1BBF" w:rsidP="00CB1BBF">
      <w:pPr>
        <w:pStyle w:val="Heading3"/>
        <w:rPr>
          <w:rFonts w:cs="Times New Roman"/>
        </w:rPr>
      </w:pPr>
      <w:r w:rsidRPr="004B37E0">
        <w:rPr>
          <w:rFonts w:cs="Times New Roman"/>
        </w:rPr>
        <w:lastRenderedPageBreak/>
        <w:t>Norms</w:t>
      </w:r>
    </w:p>
    <w:p w:rsidR="00CB1BBF" w:rsidRDefault="00CB1BBF" w:rsidP="00CB1BBF">
      <w:pPr>
        <w:rPr>
          <w:rStyle w:val="StyleStyleBold12pt"/>
          <w:rFonts w:cs="Times New Roman"/>
        </w:rPr>
      </w:pPr>
      <w:r w:rsidRPr="004B37E0">
        <w:rPr>
          <w:rStyle w:val="StyleStyleBold12pt"/>
          <w:rFonts w:cs="Times New Roman"/>
        </w:rPr>
        <w:t>Contention 1 – Accountability</w:t>
      </w:r>
    </w:p>
    <w:p w:rsidR="00CB1BBF" w:rsidRDefault="00CB1BBF" w:rsidP="00CB1BBF">
      <w:pPr>
        <w:pStyle w:val="Heading4"/>
      </w:pPr>
      <w:r>
        <w:t xml:space="preserve">Drone </w:t>
      </w:r>
      <w:proofErr w:type="spellStart"/>
      <w:r>
        <w:t>prolif</w:t>
      </w:r>
      <w:proofErr w:type="spellEnd"/>
      <w:r>
        <w:t xml:space="preserve"> makes multiple scenarios for conflict more likely – US restraint sets global norms for use that solve. </w:t>
      </w:r>
    </w:p>
    <w:p w:rsidR="00CB1BBF" w:rsidRPr="00C12F8A" w:rsidRDefault="00CB1BBF" w:rsidP="00CB1BBF">
      <w:pPr>
        <w:rPr>
          <w:rStyle w:val="StyleStyleBold12pt"/>
        </w:rPr>
      </w:pPr>
      <w:r w:rsidRPr="002953DC">
        <w:rPr>
          <w:rStyle w:val="StyleStyleBold12pt"/>
          <w:highlight w:val="cyan"/>
        </w:rPr>
        <w:t>Kreps</w:t>
      </w:r>
      <w:r>
        <w:rPr>
          <w:rStyle w:val="StyleStyleBold12pt"/>
        </w:rPr>
        <w:t xml:space="preserve"> </w:t>
      </w:r>
      <w:r w:rsidRPr="002953DC">
        <w:rPr>
          <w:rStyle w:val="StyleStyleBold12pt"/>
          <w:highlight w:val="cyan"/>
        </w:rPr>
        <w:t xml:space="preserve">and </w:t>
      </w:r>
      <w:proofErr w:type="spellStart"/>
      <w:r w:rsidRPr="002953DC">
        <w:rPr>
          <w:rStyle w:val="StyleStyleBold12pt"/>
          <w:highlight w:val="cyan"/>
        </w:rPr>
        <w:t>Zenko</w:t>
      </w:r>
      <w:proofErr w:type="spellEnd"/>
      <w:r w:rsidRPr="00C12F8A">
        <w:rPr>
          <w:rStyle w:val="StyleStyleBold12pt"/>
        </w:rPr>
        <w:t xml:space="preserve">, </w:t>
      </w:r>
      <w:r w:rsidRPr="006059BB">
        <w:rPr>
          <w:rStyle w:val="StyleStyleBold12pt"/>
        </w:rPr>
        <w:t>CFR fellows</w:t>
      </w:r>
      <w:r w:rsidRPr="00C12F8A">
        <w:rPr>
          <w:rStyle w:val="StyleStyleBold12pt"/>
        </w:rPr>
        <w:t xml:space="preserve">, </w:t>
      </w:r>
      <w:r w:rsidRPr="002953DC">
        <w:rPr>
          <w:rStyle w:val="StyleStyleBold12pt"/>
          <w:highlight w:val="cyan"/>
        </w:rPr>
        <w:t>14</w:t>
      </w:r>
    </w:p>
    <w:p w:rsidR="00CB1BBF" w:rsidRDefault="00CB1BBF" w:rsidP="00CB1BBF">
      <w:r>
        <w:t xml:space="preserve">(Sarah, </w:t>
      </w:r>
      <w:r w:rsidRPr="00C12F8A">
        <w:t xml:space="preserve">Assistant Professor of </w:t>
      </w:r>
      <w:r>
        <w:t>Government at Cornell University, and Micah, March/April, “</w:t>
      </w:r>
      <w:r w:rsidRPr="00C12F8A">
        <w:t>The Next Drone Wars</w:t>
      </w:r>
      <w:r>
        <w:t xml:space="preserve">,” </w:t>
      </w:r>
      <w:r w:rsidRPr="00C12F8A">
        <w:t>http://www.foreignaffairs.com/articles/140746/sarah-kreps-and-micah-zenko/the-next-drone-wars?nocache=1</w:t>
      </w:r>
      <w:r>
        <w:t>, accessed 2-18-14, CMM)</w:t>
      </w:r>
    </w:p>
    <w:p w:rsidR="00CB1BBF" w:rsidRDefault="00CB1BBF" w:rsidP="00CB1BBF"/>
    <w:p w:rsidR="00CB1BBF" w:rsidRDefault="00CB1BBF" w:rsidP="00CB1BBF">
      <w:r w:rsidRPr="00AD3C7E">
        <w:t xml:space="preserve">Nearly seven decades later, Arnold’s prophecy is slowly being realized: armed drones are </w:t>
      </w:r>
    </w:p>
    <w:p w:rsidR="00CB1BBF" w:rsidRDefault="00CB1BBF" w:rsidP="00CB1BBF">
      <w:r>
        <w:t>AND</w:t>
      </w:r>
    </w:p>
    <w:p w:rsidR="00CB1BBF" w:rsidRPr="00AD3C7E" w:rsidRDefault="00CB1BBF" w:rsidP="00CB1BBF">
      <w:proofErr w:type="gramStart"/>
      <w:r w:rsidRPr="00AD3C7E">
        <w:t>as</w:t>
      </w:r>
      <w:proofErr w:type="gramEnd"/>
      <w:r w:rsidRPr="00AD3C7E">
        <w:t xml:space="preserve"> militants and criminals -- the most common and the most dangerous scenarios.</w:t>
      </w:r>
    </w:p>
    <w:p w:rsidR="00CB1BBF" w:rsidRPr="00DE70F5" w:rsidRDefault="00CB1BBF" w:rsidP="00CB1BBF">
      <w:pPr>
        <w:pStyle w:val="Heading4"/>
        <w:rPr>
          <w:rFonts w:cs="Times New Roman"/>
        </w:rPr>
      </w:pPr>
      <w:r>
        <w:rPr>
          <w:rFonts w:cs="Times New Roman"/>
        </w:rPr>
        <w:t>East China Sea</w:t>
      </w:r>
      <w:r w:rsidRPr="00DE70F5">
        <w:rPr>
          <w:rFonts w:cs="Times New Roman"/>
        </w:rPr>
        <w:t xml:space="preserve"> drone conflict is highly probable – diplomacy and interdependence don’t check – also triggers cascading conflicts. </w:t>
      </w:r>
    </w:p>
    <w:p w:rsidR="00CB1BBF" w:rsidRPr="00DE70F5" w:rsidRDefault="00CB1BBF" w:rsidP="00CB1BBF">
      <w:pPr>
        <w:rPr>
          <w:rStyle w:val="StyleStyleBold12pt"/>
          <w:rFonts w:cs="Times New Roman"/>
        </w:rPr>
      </w:pPr>
      <w:proofErr w:type="spellStart"/>
      <w:r w:rsidRPr="002953DC">
        <w:rPr>
          <w:rStyle w:val="StyleStyleBold12pt"/>
          <w:rFonts w:cs="Times New Roman"/>
          <w:highlight w:val="cyan"/>
        </w:rPr>
        <w:t>Auslin</w:t>
      </w:r>
      <w:proofErr w:type="spellEnd"/>
      <w:r w:rsidRPr="00DE70F5">
        <w:rPr>
          <w:rStyle w:val="StyleStyleBold12pt"/>
          <w:rFonts w:cs="Times New Roman"/>
        </w:rPr>
        <w:t xml:space="preserve">, </w:t>
      </w:r>
      <w:r w:rsidRPr="006059BB">
        <w:rPr>
          <w:rStyle w:val="StyleStyleBold12pt"/>
          <w:rFonts w:cs="Times New Roman"/>
        </w:rPr>
        <w:t>AEI scholar</w:t>
      </w:r>
      <w:r w:rsidRPr="00DE70F5">
        <w:rPr>
          <w:rStyle w:val="StyleStyleBold12pt"/>
          <w:rFonts w:cs="Times New Roman"/>
        </w:rPr>
        <w:t>, 11-5-</w:t>
      </w:r>
      <w:r w:rsidRPr="002953DC">
        <w:rPr>
          <w:rStyle w:val="StyleStyleBold12pt"/>
          <w:rFonts w:cs="Times New Roman"/>
          <w:highlight w:val="cyan"/>
        </w:rPr>
        <w:t>13</w:t>
      </w:r>
    </w:p>
    <w:p w:rsidR="00CB1BBF" w:rsidRPr="00DE70F5" w:rsidRDefault="00CB1BBF" w:rsidP="00CB1BBF">
      <w:pPr>
        <w:rPr>
          <w:rFonts w:cs="Times New Roman"/>
        </w:rPr>
      </w:pPr>
      <w:r w:rsidRPr="00DE70F5">
        <w:rPr>
          <w:rFonts w:cs="Times New Roman"/>
        </w:rPr>
        <w:t>(Michael, “Tensions Are Escalating in The East China Sea,” http://online.wsj.com/news/articles/SB10001424052702303482504579178850122997242, accessed 11-9-13, CMM)</w:t>
      </w:r>
    </w:p>
    <w:p w:rsidR="00CB1BBF" w:rsidRPr="00DE70F5" w:rsidRDefault="00CB1BBF" w:rsidP="00CB1BBF">
      <w:pPr>
        <w:rPr>
          <w:rFonts w:cs="Times New Roman"/>
        </w:rPr>
      </w:pPr>
    </w:p>
    <w:p w:rsidR="00CB1BBF" w:rsidRDefault="00CB1BBF" w:rsidP="00CB1BBF">
      <w:r w:rsidRPr="00AD3C7E">
        <w:t xml:space="preserve">The East China Sea may see the world's first war started by aerial drones. </w:t>
      </w:r>
    </w:p>
    <w:p w:rsidR="00CB1BBF" w:rsidRDefault="00CB1BBF" w:rsidP="00CB1BBF">
      <w:r>
        <w:t>AND</w:t>
      </w:r>
    </w:p>
    <w:p w:rsidR="00CB1BBF" w:rsidRPr="00AD3C7E" w:rsidRDefault="00CB1BBF" w:rsidP="00CB1BBF">
      <w:proofErr w:type="gramStart"/>
      <w:r w:rsidRPr="00AD3C7E">
        <w:t>and</w:t>
      </w:r>
      <w:proofErr w:type="gramEnd"/>
      <w:r w:rsidRPr="00AD3C7E">
        <w:t xml:space="preserve"> advanced aircraft is also certain to drive Asia's arms spending even higher.</w:t>
      </w:r>
    </w:p>
    <w:p w:rsidR="00CB1BBF" w:rsidRPr="004B37E0" w:rsidRDefault="00CB1BBF" w:rsidP="00CB1BBF">
      <w:pPr>
        <w:pStyle w:val="Heading4"/>
        <w:rPr>
          <w:rFonts w:cs="Times New Roman"/>
        </w:rPr>
      </w:pPr>
      <w:r w:rsidRPr="004B37E0">
        <w:rPr>
          <w:rFonts w:cs="Times New Roman"/>
        </w:rPr>
        <w:t>Asian instability escalates to nuclear war.</w:t>
      </w:r>
    </w:p>
    <w:p w:rsidR="00CB1BBF" w:rsidRPr="004B37E0" w:rsidRDefault="00CB1BBF" w:rsidP="00CB1BBF">
      <w:pPr>
        <w:rPr>
          <w:rStyle w:val="StyleStyleBold12pt"/>
          <w:rFonts w:cs="Times New Roman"/>
        </w:rPr>
      </w:pPr>
      <w:proofErr w:type="spellStart"/>
      <w:r w:rsidRPr="002953DC">
        <w:rPr>
          <w:rStyle w:val="StyleStyleBold12pt"/>
          <w:rFonts w:cs="Times New Roman"/>
          <w:highlight w:val="cyan"/>
        </w:rPr>
        <w:t>Landay</w:t>
      </w:r>
      <w:proofErr w:type="spellEnd"/>
      <w:r w:rsidRPr="004B37E0">
        <w:rPr>
          <w:rStyle w:val="StyleStyleBold12pt"/>
          <w:rFonts w:cs="Times New Roman"/>
        </w:rPr>
        <w:t xml:space="preserve">, </w:t>
      </w:r>
      <w:r w:rsidRPr="006059BB">
        <w:rPr>
          <w:rStyle w:val="StyleStyleBold12pt"/>
          <w:rFonts w:cs="Times New Roman"/>
        </w:rPr>
        <w:t>National Security and Intelligence Correspondent</w:t>
      </w:r>
      <w:r w:rsidRPr="004B37E0">
        <w:rPr>
          <w:rStyle w:val="StyleStyleBold12pt"/>
          <w:rFonts w:cs="Times New Roman"/>
        </w:rPr>
        <w:t xml:space="preserve">, </w:t>
      </w:r>
      <w:r w:rsidRPr="002953DC">
        <w:rPr>
          <w:rStyle w:val="StyleStyleBold12pt"/>
          <w:rFonts w:cs="Times New Roman"/>
          <w:highlight w:val="cyan"/>
        </w:rPr>
        <w:t>2K</w:t>
      </w:r>
    </w:p>
    <w:p w:rsidR="00CB1BBF" w:rsidRPr="004B37E0" w:rsidRDefault="00CB1BBF" w:rsidP="00CB1BBF">
      <w:pPr>
        <w:rPr>
          <w:rFonts w:cs="Times New Roman"/>
        </w:rPr>
      </w:pPr>
      <w:r w:rsidRPr="004B37E0">
        <w:rPr>
          <w:rFonts w:cs="Times New Roman"/>
        </w:rPr>
        <w:t xml:space="preserve">(Jonathan S., “Top administration officials warn stakes for U.S. are high in Asian conflicts”, 3-10, Knight </w:t>
      </w:r>
      <w:proofErr w:type="spellStart"/>
      <w:r w:rsidRPr="004B37E0">
        <w:rPr>
          <w:rFonts w:cs="Times New Roman"/>
        </w:rPr>
        <w:t>Ridder</w:t>
      </w:r>
      <w:proofErr w:type="spellEnd"/>
      <w:r w:rsidRPr="004B37E0">
        <w:rPr>
          <w:rFonts w:cs="Times New Roman"/>
        </w:rPr>
        <w:t>/Tribune News) Accessed on LexisNexis 12-29-09</w:t>
      </w:r>
    </w:p>
    <w:p w:rsidR="00CB1BBF" w:rsidRPr="004B37E0" w:rsidRDefault="00CB1BBF" w:rsidP="00CB1BBF">
      <w:pPr>
        <w:rPr>
          <w:rFonts w:cs="Times New Roman"/>
        </w:rPr>
      </w:pPr>
    </w:p>
    <w:p w:rsidR="00CB1BBF" w:rsidRDefault="00CB1BBF" w:rsidP="00CB1BBF">
      <w:r w:rsidRPr="00AD3C7E">
        <w:t xml:space="preserve">Few if any experts think China and Taiwan, North Korea and South Korea, </w:t>
      </w:r>
    </w:p>
    <w:p w:rsidR="00CB1BBF" w:rsidRDefault="00CB1BBF" w:rsidP="00CB1BBF">
      <w:r>
        <w:t>AND</w:t>
      </w:r>
    </w:p>
    <w:p w:rsidR="00CB1BBF" w:rsidRPr="00AD3C7E" w:rsidRDefault="00CB1BBF" w:rsidP="00CB1BBF">
      <w:proofErr w:type="gramStart"/>
      <w:r w:rsidRPr="00AD3C7E">
        <w:t>that</w:t>
      </w:r>
      <w:proofErr w:type="gramEnd"/>
      <w:r w:rsidRPr="00AD3C7E">
        <w:t xml:space="preserve"> totaled $600 billion last year, according to the Commerce Department. </w:t>
      </w:r>
    </w:p>
    <w:p w:rsidR="00CB1BBF" w:rsidRPr="00E31C85" w:rsidRDefault="00CB1BBF" w:rsidP="00CB1BBF">
      <w:pPr>
        <w:rPr>
          <w:rFonts w:cs="Times New Roman"/>
        </w:rPr>
      </w:pPr>
    </w:p>
    <w:p w:rsidR="00CB1BBF" w:rsidRDefault="00CB1BBF" w:rsidP="00CB1BBF">
      <w:pPr>
        <w:pStyle w:val="Heading3"/>
        <w:rPr>
          <w:rFonts w:cs="Times New Roman"/>
        </w:rPr>
      </w:pPr>
      <w:r>
        <w:rPr>
          <w:rFonts w:cs="Times New Roman"/>
        </w:rPr>
        <w:lastRenderedPageBreak/>
        <w:t>New</w:t>
      </w:r>
    </w:p>
    <w:p w:rsidR="00CB1BBF" w:rsidRDefault="00CB1BBF" w:rsidP="00CB1BBF"/>
    <w:p w:rsidR="00CB1BBF" w:rsidRPr="009977DC" w:rsidRDefault="00CB1BBF" w:rsidP="00CB1BBF">
      <w:r w:rsidRPr="009977DC">
        <w:t>Contention 2 – Afghanistan</w:t>
      </w:r>
    </w:p>
    <w:p w:rsidR="00CB1BBF" w:rsidRPr="00E31C85" w:rsidRDefault="00CB1BBF" w:rsidP="00CB1BBF"/>
    <w:p w:rsidR="00CB1BBF" w:rsidRPr="00E31C85" w:rsidRDefault="00CB1BBF" w:rsidP="00CB1BBF">
      <w:pPr>
        <w:pStyle w:val="Heading4"/>
        <w:rPr>
          <w:rFonts w:cs="Times New Roman"/>
        </w:rPr>
      </w:pPr>
      <w:r w:rsidRPr="00E31C85">
        <w:rPr>
          <w:rFonts w:cs="Times New Roman"/>
        </w:rPr>
        <w:t>The US is losing the drug war in Afghanistan.</w:t>
      </w:r>
    </w:p>
    <w:p w:rsidR="00CB1BBF" w:rsidRPr="00E31C85" w:rsidRDefault="00CB1BBF" w:rsidP="00CB1BBF">
      <w:pPr>
        <w:rPr>
          <w:rStyle w:val="StyleStyleBold12pt"/>
          <w:rFonts w:cs="Times New Roman"/>
        </w:rPr>
      </w:pPr>
      <w:proofErr w:type="spellStart"/>
      <w:r w:rsidRPr="00640251">
        <w:rPr>
          <w:rStyle w:val="StyleStyleBold12pt"/>
          <w:rFonts w:cs="Times New Roman"/>
          <w:highlight w:val="cyan"/>
        </w:rPr>
        <w:t>Chossudovsky</w:t>
      </w:r>
      <w:proofErr w:type="spellEnd"/>
      <w:r w:rsidRPr="00E31C85">
        <w:rPr>
          <w:rStyle w:val="StyleStyleBold12pt"/>
          <w:rFonts w:cs="Times New Roman"/>
        </w:rPr>
        <w:t>, University of Ottawa economics professor, 6-24-</w:t>
      </w:r>
      <w:r w:rsidRPr="00640251">
        <w:rPr>
          <w:rStyle w:val="StyleStyleBold12pt"/>
          <w:rFonts w:cs="Times New Roman"/>
          <w:highlight w:val="cyan"/>
        </w:rPr>
        <w:t>13</w:t>
      </w:r>
    </w:p>
    <w:p w:rsidR="00CB1BBF" w:rsidRPr="00E31C85" w:rsidRDefault="00CB1BBF" w:rsidP="00CB1BBF">
      <w:pPr>
        <w:rPr>
          <w:rFonts w:cs="Times New Roman"/>
        </w:rPr>
      </w:pPr>
      <w:r w:rsidRPr="00E31C85">
        <w:rPr>
          <w:rFonts w:cs="Times New Roman"/>
        </w:rPr>
        <w:t xml:space="preserve">[Michel, Centre for Research on Globalization director and founder, “The Spoils of War: Afghanistan’s Multibillion Dollar Heroin Trade” </w:t>
      </w:r>
      <w:hyperlink r:id="rId10" w:history="1">
        <w:r w:rsidRPr="00E31C85">
          <w:rPr>
            <w:rStyle w:val="Hyperlink"/>
            <w:rFonts w:cs="Times New Roman"/>
          </w:rPr>
          <w:t>http://www.globalresearch.ca/the-spoils-of-war-afghanistan-s-multibillion-dollar-heroin-trade/91</w:t>
        </w:r>
      </w:hyperlink>
      <w:r w:rsidRPr="00E31C85">
        <w:rPr>
          <w:rFonts w:cs="Times New Roman"/>
        </w:rPr>
        <w:t>, accessed 12-30-13, TAP]</w:t>
      </w:r>
    </w:p>
    <w:p w:rsidR="00CB1BBF" w:rsidRPr="00E31C85" w:rsidRDefault="00CB1BBF" w:rsidP="00CB1BBF">
      <w:pPr>
        <w:rPr>
          <w:rFonts w:cs="Times New Roman"/>
        </w:rPr>
      </w:pPr>
    </w:p>
    <w:p w:rsidR="00CB1BBF" w:rsidRDefault="00CB1BBF" w:rsidP="00CB1BBF">
      <w:r w:rsidRPr="00AD3C7E">
        <w:t xml:space="preserve">In the course of the last three years, there has been a surge in </w:t>
      </w:r>
    </w:p>
    <w:p w:rsidR="00CB1BBF" w:rsidRDefault="00CB1BBF" w:rsidP="00CB1BBF">
      <w:r>
        <w:t>AND</w:t>
      </w:r>
    </w:p>
    <w:p w:rsidR="00CB1BBF" w:rsidRPr="00AD3C7E" w:rsidRDefault="00CB1BBF" w:rsidP="00CB1BBF">
      <w:proofErr w:type="gramStart"/>
      <w:r w:rsidRPr="00AD3C7E">
        <w:t>in</w:t>
      </w:r>
      <w:proofErr w:type="gramEnd"/>
      <w:r w:rsidRPr="00AD3C7E">
        <w:t xml:space="preserve"> heroin constitute a multibillion dollar bonanza for financial institutions and organized crime.</w:t>
      </w:r>
    </w:p>
    <w:p w:rsidR="00CB1BBF" w:rsidRPr="00E31C85" w:rsidRDefault="00CB1BBF" w:rsidP="00CB1BBF">
      <w:pPr>
        <w:rPr>
          <w:rFonts w:cs="Times New Roman"/>
        </w:rPr>
      </w:pPr>
    </w:p>
    <w:p w:rsidR="00CB1BBF" w:rsidRPr="00E31C85" w:rsidRDefault="00CB1BBF" w:rsidP="00CB1BBF">
      <w:pPr>
        <w:pStyle w:val="Heading4"/>
        <w:rPr>
          <w:rFonts w:cs="Times New Roman"/>
        </w:rPr>
      </w:pPr>
      <w:r w:rsidRPr="00E31C85">
        <w:rPr>
          <w:rFonts w:cs="Times New Roman"/>
        </w:rPr>
        <w:t>Prioritizing counter-terror in counter-narcotics makes corruption inevitable – the plan would flip that prioritization by limiting counter-terror in counter-narcotics.</w:t>
      </w:r>
    </w:p>
    <w:p w:rsidR="00CB1BBF" w:rsidRPr="00E31C85" w:rsidRDefault="00CB1BBF" w:rsidP="00CB1BBF">
      <w:pPr>
        <w:rPr>
          <w:rStyle w:val="StyleStyleBold12pt"/>
          <w:rFonts w:cs="Times New Roman"/>
        </w:rPr>
      </w:pPr>
      <w:proofErr w:type="spellStart"/>
      <w:r w:rsidRPr="00640251">
        <w:rPr>
          <w:rStyle w:val="StyleStyleBold12pt"/>
          <w:rFonts w:cs="Times New Roman"/>
          <w:highlight w:val="cyan"/>
        </w:rPr>
        <w:t>Felbab</w:t>
      </w:r>
      <w:proofErr w:type="spellEnd"/>
      <w:r w:rsidRPr="00640251">
        <w:rPr>
          <w:rStyle w:val="StyleStyleBold12pt"/>
          <w:rFonts w:cs="Times New Roman"/>
          <w:highlight w:val="cyan"/>
        </w:rPr>
        <w:t>-Brown</w:t>
      </w:r>
      <w:r w:rsidRPr="00E31C85">
        <w:rPr>
          <w:rStyle w:val="StyleStyleBold12pt"/>
          <w:rFonts w:cs="Times New Roman"/>
        </w:rPr>
        <w:t>, Brookin</w:t>
      </w:r>
      <w:r>
        <w:rPr>
          <w:rStyle w:val="StyleStyleBold12pt"/>
          <w:rFonts w:cs="Times New Roman"/>
        </w:rPr>
        <w:t xml:space="preserve">gs Institution senior fellow, </w:t>
      </w:r>
      <w:r w:rsidRPr="00640251">
        <w:rPr>
          <w:rStyle w:val="StyleStyleBold12pt"/>
          <w:rFonts w:cs="Times New Roman"/>
          <w:highlight w:val="cyan"/>
        </w:rPr>
        <w:t>13</w:t>
      </w:r>
    </w:p>
    <w:p w:rsidR="00CB1BBF" w:rsidRPr="00E31C85" w:rsidRDefault="00CB1BBF" w:rsidP="00CB1BBF">
      <w:pPr>
        <w:rPr>
          <w:rFonts w:cs="Times New Roman"/>
        </w:rPr>
      </w:pPr>
      <w:r w:rsidRPr="00E31C85">
        <w:rPr>
          <w:rFonts w:cs="Times New Roman"/>
        </w:rPr>
        <w:t xml:space="preserve">[Vanda, April 2013, </w:t>
      </w:r>
      <w:r w:rsidRPr="00E31C85">
        <w:rPr>
          <w:rFonts w:cs="Times New Roman"/>
          <w:i/>
        </w:rPr>
        <w:t>Convergence: Illicit Networks and National Security in the Age of Globalization</w:t>
      </w:r>
      <w:r w:rsidRPr="00E31C85">
        <w:rPr>
          <w:rFonts w:cs="Times New Roman"/>
        </w:rPr>
        <w:t xml:space="preserve">, “Counterinsurgency, </w:t>
      </w:r>
      <w:proofErr w:type="spellStart"/>
      <w:r w:rsidRPr="00E31C85">
        <w:rPr>
          <w:rFonts w:cs="Times New Roman"/>
        </w:rPr>
        <w:t>Counternarcotics</w:t>
      </w:r>
      <w:proofErr w:type="spellEnd"/>
      <w:r w:rsidRPr="00E31C85">
        <w:rPr>
          <w:rFonts w:cs="Times New Roman"/>
        </w:rPr>
        <w:t xml:space="preserve">, and Illicit Economies in Afghanistan: Lessons for State-Building” </w:t>
      </w:r>
      <w:hyperlink r:id="rId11" w:history="1">
        <w:r w:rsidRPr="00E31C85">
          <w:rPr>
            <w:rStyle w:val="Hyperlink"/>
            <w:rFonts w:cs="Times New Roman"/>
          </w:rPr>
          <w:t>http://www.ndu.edu/press/lib/pdf/books/convergence/convergence_Ch11.pdf</w:t>
        </w:r>
      </w:hyperlink>
      <w:r w:rsidRPr="00E31C85">
        <w:rPr>
          <w:rFonts w:cs="Times New Roman"/>
        </w:rPr>
        <w:t>, p.194-6, accessed 12-30-13, TAP]</w:t>
      </w:r>
    </w:p>
    <w:p w:rsidR="00CB1BBF" w:rsidRPr="00E31C85" w:rsidRDefault="00CB1BBF" w:rsidP="00CB1BBF">
      <w:pPr>
        <w:rPr>
          <w:rFonts w:cs="Times New Roman"/>
        </w:rPr>
      </w:pPr>
    </w:p>
    <w:p w:rsidR="00CB1BBF" w:rsidRDefault="00CB1BBF" w:rsidP="00CB1BBF">
      <w:r w:rsidRPr="00AD3C7E">
        <w:t>Beyond the matter of the drug trade, ISAF’s reliance on corrupt and abusive warlords</w:t>
      </w:r>
    </w:p>
    <w:p w:rsidR="00CB1BBF" w:rsidRDefault="00CB1BBF" w:rsidP="00CB1BBF">
      <w:r>
        <w:t>AND</w:t>
      </w:r>
    </w:p>
    <w:p w:rsidR="00CB1BBF" w:rsidRPr="00AD3C7E" w:rsidRDefault="00CB1BBF" w:rsidP="00CB1BBF">
      <w:proofErr w:type="gramStart"/>
      <w:r w:rsidRPr="00AD3C7E">
        <w:t>have</w:t>
      </w:r>
      <w:proofErr w:type="gramEnd"/>
      <w:r w:rsidRPr="00AD3C7E">
        <w:t xml:space="preserve"> been, or they just¶ choose to ignore their problematic aspects.</w:t>
      </w:r>
    </w:p>
    <w:p w:rsidR="00CB1BBF" w:rsidRDefault="00CB1BBF" w:rsidP="00CB1BBF">
      <w:r w:rsidRPr="00AD3C7E">
        <w:t xml:space="preserve">Especially early on, the Obama administration accorded great importance to fighting¶ corruption by </w:t>
      </w:r>
    </w:p>
    <w:p w:rsidR="00CB1BBF" w:rsidRDefault="00CB1BBF" w:rsidP="00CB1BBF">
      <w:r>
        <w:t>AND</w:t>
      </w:r>
    </w:p>
    <w:p w:rsidR="00CB1BBF" w:rsidRPr="00AD3C7E" w:rsidRDefault="00CB1BBF" w:rsidP="00CB1BBF">
      <w:proofErr w:type="gramStart"/>
      <w:r w:rsidRPr="00AD3C7E">
        <w:t>international</w:t>
      </w:r>
      <w:proofErr w:type="gramEnd"/>
      <w:r w:rsidRPr="00AD3C7E">
        <w:t xml:space="preserve"> community is trying to stand up.21 His efforts often succeed.</w:t>
      </w:r>
    </w:p>
    <w:p w:rsidR="00CB1BBF" w:rsidRDefault="00CB1BBF" w:rsidP="00CB1BBF">
      <w:r w:rsidRPr="00AD3C7E">
        <w:t>But as the Obama administration began to scale down its military presence in Afghanistan</w:t>
      </w:r>
      <w:proofErr w:type="gramStart"/>
      <w:r w:rsidRPr="00AD3C7E">
        <w:t>,¶</w:t>
      </w:r>
      <w:proofErr w:type="gramEnd"/>
      <w:r w:rsidRPr="00AD3C7E">
        <w:t xml:space="preserve"> </w:t>
      </w:r>
    </w:p>
    <w:p w:rsidR="00CB1BBF" w:rsidRDefault="00CB1BBF" w:rsidP="00CB1BBF">
      <w:r>
        <w:t>AND</w:t>
      </w:r>
    </w:p>
    <w:p w:rsidR="00CB1BBF" w:rsidRPr="00AD3C7E" w:rsidRDefault="00CB1BBF" w:rsidP="00CB1BBF">
      <w:proofErr w:type="gramStart"/>
      <w:r w:rsidRPr="00AD3C7E">
        <w:t>discriminatory</w:t>
      </w:r>
      <w:proofErr w:type="gramEnd"/>
      <w:r w:rsidRPr="00AD3C7E">
        <w:t xml:space="preserve"> practices and¶ the means they used to acquire their power.22</w:t>
      </w:r>
    </w:p>
    <w:p w:rsidR="00CB1BBF" w:rsidRDefault="00CB1BBF" w:rsidP="00CB1BBF">
      <w:r w:rsidRPr="00AD3C7E">
        <w:t xml:space="preserve">Meanwhile, absent a coherent policy on corruption, the Obama administration and ISAF¶ </w:t>
      </w:r>
    </w:p>
    <w:p w:rsidR="00CB1BBF" w:rsidRDefault="00CB1BBF" w:rsidP="00CB1BBF">
      <w:r>
        <w:t>AND</w:t>
      </w:r>
    </w:p>
    <w:p w:rsidR="00CB1BBF" w:rsidRPr="00AD3C7E" w:rsidRDefault="00CB1BBF" w:rsidP="00CB1BBF">
      <w:proofErr w:type="gramStart"/>
      <w:r w:rsidRPr="00AD3C7E">
        <w:t>defeated</w:t>
      </w:r>
      <w:proofErr w:type="gramEnd"/>
      <w:r w:rsidRPr="00AD3C7E">
        <w:t>, the Afghans will¶ take care of the power brokers themselves.”</w:t>
      </w:r>
    </w:p>
    <w:p w:rsidR="00CB1BBF" w:rsidRDefault="00CB1BBF" w:rsidP="00CB1BBF">
      <w:r w:rsidRPr="00AD3C7E">
        <w:t>The infusion of tens of billions of dollars of foreign aid has also generated corruption</w:t>
      </w:r>
    </w:p>
    <w:p w:rsidR="00CB1BBF" w:rsidRDefault="00CB1BBF" w:rsidP="00CB1BBF">
      <w:r>
        <w:t>AND</w:t>
      </w:r>
    </w:p>
    <w:p w:rsidR="00CB1BBF" w:rsidRPr="00AD3C7E" w:rsidRDefault="00CB1BBF" w:rsidP="00CB1BBF">
      <w:proofErr w:type="gramStart"/>
      <w:r w:rsidRPr="00AD3C7E">
        <w:t>that</w:t>
      </w:r>
      <w:proofErr w:type="gramEnd"/>
      <w:r w:rsidRPr="00AD3C7E">
        <w:t xml:space="preserve"> stability can be achieved without addressing at least the most egregious abuse.</w:t>
      </w:r>
    </w:p>
    <w:p w:rsidR="00CB1BBF" w:rsidRDefault="00CB1BBF" w:rsidP="00CB1BBF">
      <w:r w:rsidRPr="00AD3C7E">
        <w:t xml:space="preserve">Yet the system is so pervasively corrupt and so deeply and intricately linked to key </w:t>
      </w:r>
    </w:p>
    <w:p w:rsidR="00CB1BBF" w:rsidRDefault="00CB1BBF" w:rsidP="00CB1BBF">
      <w:r>
        <w:t>AND</w:t>
      </w:r>
    </w:p>
    <w:p w:rsidR="00CB1BBF" w:rsidRPr="00AD3C7E" w:rsidRDefault="00CB1BBF" w:rsidP="00CB1BBF">
      <w:proofErr w:type="gramStart"/>
      <w:r w:rsidRPr="00AD3C7E">
        <w:t>the</w:t>
      </w:r>
      <w:proofErr w:type="gramEnd"/>
      <w:r w:rsidRPr="00AD3C7E">
        <w:t xml:space="preserve"> profit from legal crops the farmers want to transport to¶ markets.</w:t>
      </w:r>
    </w:p>
    <w:p w:rsidR="00CB1BBF" w:rsidRPr="00E31C85" w:rsidRDefault="00CB1BBF" w:rsidP="00CB1BBF">
      <w:pPr>
        <w:rPr>
          <w:rFonts w:cs="Times New Roman"/>
        </w:rPr>
      </w:pPr>
    </w:p>
    <w:p w:rsidR="00CB1BBF" w:rsidRPr="00E31C85" w:rsidRDefault="00CB1BBF" w:rsidP="00CB1BBF">
      <w:pPr>
        <w:pStyle w:val="Heading4"/>
        <w:rPr>
          <w:rFonts w:cs="Times New Roman"/>
        </w:rPr>
      </w:pPr>
      <w:r w:rsidRPr="00E31C85">
        <w:rPr>
          <w:rFonts w:cs="Times New Roman"/>
        </w:rPr>
        <w:lastRenderedPageBreak/>
        <w:t>Drug trade in Afghanistan is inevitable because of the economy – only addressing systemic corruption solves.</w:t>
      </w:r>
    </w:p>
    <w:p w:rsidR="00CB1BBF" w:rsidRPr="00E31C85" w:rsidRDefault="00CB1BBF" w:rsidP="00CB1BBF">
      <w:pPr>
        <w:rPr>
          <w:rStyle w:val="StyleStyleBold12pt"/>
          <w:rFonts w:cs="Times New Roman"/>
        </w:rPr>
      </w:pPr>
      <w:r w:rsidRPr="00640251">
        <w:rPr>
          <w:rStyle w:val="StyleStyleBold12pt"/>
          <w:rFonts w:cs="Times New Roman"/>
          <w:highlight w:val="cyan"/>
        </w:rPr>
        <w:t>Chatterjee</w:t>
      </w:r>
      <w:r>
        <w:rPr>
          <w:rStyle w:val="StyleStyleBold12pt"/>
          <w:rFonts w:cs="Times New Roman"/>
        </w:rPr>
        <w:t xml:space="preserve">, </w:t>
      </w:r>
      <w:proofErr w:type="gramStart"/>
      <w:r>
        <w:rPr>
          <w:rStyle w:val="StyleStyleBold12pt"/>
          <w:rFonts w:cs="Times New Roman"/>
        </w:rPr>
        <w:t>The</w:t>
      </w:r>
      <w:proofErr w:type="gramEnd"/>
      <w:r>
        <w:rPr>
          <w:rStyle w:val="StyleStyleBold12pt"/>
          <w:rFonts w:cs="Times New Roman"/>
        </w:rPr>
        <w:t xml:space="preserve"> Guardian, </w:t>
      </w:r>
      <w:r w:rsidRPr="00640251">
        <w:rPr>
          <w:rStyle w:val="StyleStyleBold12pt"/>
          <w:rFonts w:cs="Times New Roman"/>
          <w:highlight w:val="cyan"/>
        </w:rPr>
        <w:t>12</w:t>
      </w:r>
    </w:p>
    <w:p w:rsidR="00CB1BBF" w:rsidRPr="00E31C85" w:rsidRDefault="00CB1BBF" w:rsidP="00CB1BBF">
      <w:pPr>
        <w:rPr>
          <w:rFonts w:cs="Times New Roman"/>
        </w:rPr>
      </w:pPr>
      <w:r w:rsidRPr="00E31C85">
        <w:rPr>
          <w:rFonts w:cs="Times New Roman"/>
        </w:rPr>
        <w:t>[</w:t>
      </w:r>
      <w:proofErr w:type="spellStart"/>
      <w:r w:rsidRPr="00E31C85">
        <w:rPr>
          <w:rFonts w:cs="Times New Roman"/>
        </w:rPr>
        <w:t>Pratap</w:t>
      </w:r>
      <w:proofErr w:type="spellEnd"/>
      <w:r w:rsidRPr="00E31C85">
        <w:rPr>
          <w:rFonts w:cs="Times New Roman"/>
        </w:rPr>
        <w:t xml:space="preserve">, “Afghanistan: our modern opium war” </w:t>
      </w:r>
      <w:hyperlink r:id="rId12" w:history="1">
        <w:r w:rsidRPr="00E31C85">
          <w:rPr>
            <w:rStyle w:val="Hyperlink"/>
            <w:rFonts w:cs="Times New Roman"/>
          </w:rPr>
          <w:t>http://www.theguardian.com/commentisfree/cifamerica/2012/apr/01/afghanistan-our-modern-opium-war</w:t>
        </w:r>
      </w:hyperlink>
      <w:r w:rsidRPr="00E31C85">
        <w:rPr>
          <w:rFonts w:cs="Times New Roman"/>
        </w:rPr>
        <w:t>, accessed 12-30-13, TAP]</w:t>
      </w:r>
    </w:p>
    <w:p w:rsidR="00CB1BBF" w:rsidRPr="00E31C85" w:rsidRDefault="00CB1BBF" w:rsidP="00CB1BBF">
      <w:pPr>
        <w:rPr>
          <w:rFonts w:cs="Times New Roman"/>
        </w:rPr>
      </w:pPr>
    </w:p>
    <w:p w:rsidR="00CB1BBF" w:rsidRDefault="00CB1BBF" w:rsidP="00CB1BBF">
      <w:proofErr w:type="spellStart"/>
      <w:proofErr w:type="gramStart"/>
      <w:r w:rsidRPr="00AD3C7E">
        <w:t>Parween</w:t>
      </w:r>
      <w:proofErr w:type="spellEnd"/>
      <w:r w:rsidRPr="00AD3C7E">
        <w:t xml:space="preserve">, the opium farmer in </w:t>
      </w:r>
      <w:proofErr w:type="spellStart"/>
      <w:r w:rsidRPr="00AD3C7E">
        <w:t>Badakhsan</w:t>
      </w:r>
      <w:proofErr w:type="spellEnd"/>
      <w:r w:rsidRPr="00AD3C7E">
        <w:t xml:space="preserve"> province, who supported her ageing husband.</w:t>
      </w:r>
      <w:proofErr w:type="gramEnd"/>
      <w:r w:rsidRPr="00AD3C7E">
        <w:t xml:space="preserve"> </w:t>
      </w:r>
    </w:p>
    <w:p w:rsidR="00CB1BBF" w:rsidRDefault="00CB1BBF" w:rsidP="00CB1BBF">
      <w:r>
        <w:t>AND</w:t>
      </w:r>
    </w:p>
    <w:p w:rsidR="00CB1BBF" w:rsidRPr="00AD3C7E" w:rsidRDefault="00CB1BBF" w:rsidP="00CB1BBF">
      <w:proofErr w:type="gramStart"/>
      <w:r w:rsidRPr="00AD3C7E">
        <w:t>root</w:t>
      </w:r>
      <w:proofErr w:type="gramEnd"/>
      <w:r w:rsidRPr="00AD3C7E">
        <w:t xml:space="preserve"> cause, which is the demand for the drug in the west.</w:t>
      </w:r>
    </w:p>
    <w:p w:rsidR="00CB1BBF" w:rsidRPr="00E31C85" w:rsidRDefault="00CB1BBF" w:rsidP="00CB1BBF">
      <w:pPr>
        <w:rPr>
          <w:rFonts w:cs="Times New Roman"/>
        </w:rPr>
      </w:pPr>
    </w:p>
    <w:p w:rsidR="00CB1BBF" w:rsidRPr="00E31C85" w:rsidRDefault="00CB1BBF" w:rsidP="00CB1BBF">
      <w:pPr>
        <w:pStyle w:val="Heading4"/>
        <w:rPr>
          <w:rFonts w:cs="Times New Roman"/>
        </w:rPr>
      </w:pPr>
      <w:r w:rsidRPr="00E31C85">
        <w:rPr>
          <w:rFonts w:cs="Times New Roman"/>
        </w:rPr>
        <w:t>Corruption in Afghanistan precludes economic development – that makes civil war inevitable.</w:t>
      </w:r>
    </w:p>
    <w:p w:rsidR="00CB1BBF" w:rsidRPr="00E31C85" w:rsidRDefault="00CB1BBF" w:rsidP="00CB1BBF">
      <w:pPr>
        <w:rPr>
          <w:rStyle w:val="StyleStyleBold12pt"/>
          <w:rFonts w:cs="Times New Roman"/>
        </w:rPr>
      </w:pPr>
      <w:proofErr w:type="spellStart"/>
      <w:r w:rsidRPr="00640251">
        <w:rPr>
          <w:rStyle w:val="StyleStyleBold12pt"/>
          <w:rFonts w:cs="Times New Roman"/>
          <w:highlight w:val="cyan"/>
        </w:rPr>
        <w:t>Felbab</w:t>
      </w:r>
      <w:proofErr w:type="spellEnd"/>
      <w:r w:rsidRPr="00640251">
        <w:rPr>
          <w:rStyle w:val="StyleStyleBold12pt"/>
          <w:rFonts w:cs="Times New Roman"/>
          <w:highlight w:val="cyan"/>
        </w:rPr>
        <w:t>-Brown</w:t>
      </w:r>
      <w:r w:rsidRPr="00E31C85">
        <w:rPr>
          <w:rStyle w:val="StyleStyleBold12pt"/>
          <w:rFonts w:cs="Times New Roman"/>
        </w:rPr>
        <w:t>, Brookin</w:t>
      </w:r>
      <w:r>
        <w:rPr>
          <w:rStyle w:val="StyleStyleBold12pt"/>
          <w:rFonts w:cs="Times New Roman"/>
        </w:rPr>
        <w:t xml:space="preserve">gs Institution senior fellow, </w:t>
      </w:r>
      <w:r w:rsidRPr="00640251">
        <w:rPr>
          <w:rStyle w:val="StyleStyleBold12pt"/>
          <w:rFonts w:cs="Times New Roman"/>
          <w:highlight w:val="cyan"/>
        </w:rPr>
        <w:t>13</w:t>
      </w:r>
    </w:p>
    <w:p w:rsidR="00CB1BBF" w:rsidRPr="00E31C85" w:rsidRDefault="00CB1BBF" w:rsidP="00CB1BBF">
      <w:pPr>
        <w:rPr>
          <w:rFonts w:cs="Times New Roman"/>
        </w:rPr>
      </w:pPr>
      <w:r w:rsidRPr="00E31C85">
        <w:rPr>
          <w:rFonts w:cs="Times New Roman"/>
        </w:rPr>
        <w:t xml:space="preserve">[Vanda, April 2013, </w:t>
      </w:r>
      <w:r w:rsidRPr="00E31C85">
        <w:rPr>
          <w:rFonts w:cs="Times New Roman"/>
          <w:i/>
        </w:rPr>
        <w:t>Convergence: Illicit Networks and National Security in the Age of Globalization</w:t>
      </w:r>
      <w:r w:rsidRPr="00E31C85">
        <w:rPr>
          <w:rFonts w:cs="Times New Roman"/>
        </w:rPr>
        <w:t xml:space="preserve">, “Counterinsurgency, </w:t>
      </w:r>
      <w:proofErr w:type="spellStart"/>
      <w:r w:rsidRPr="00E31C85">
        <w:rPr>
          <w:rFonts w:cs="Times New Roman"/>
        </w:rPr>
        <w:t>Counternarcotics</w:t>
      </w:r>
      <w:proofErr w:type="spellEnd"/>
      <w:r w:rsidRPr="00E31C85">
        <w:rPr>
          <w:rFonts w:cs="Times New Roman"/>
        </w:rPr>
        <w:t xml:space="preserve">, and Illicit Economies in Afghanistan: Lessons for State-Building” </w:t>
      </w:r>
      <w:hyperlink r:id="rId13" w:history="1">
        <w:r w:rsidRPr="00E31C85">
          <w:rPr>
            <w:rStyle w:val="Hyperlink"/>
            <w:rFonts w:cs="Times New Roman"/>
          </w:rPr>
          <w:t>http://www.ndu.edu/press/lib/pdf/books/convergence/convergence_Ch11.pdf</w:t>
        </w:r>
      </w:hyperlink>
      <w:r w:rsidRPr="00E31C85">
        <w:rPr>
          <w:rFonts w:cs="Times New Roman"/>
        </w:rPr>
        <w:t>, p.189-90, accessed 12-30-13, TAP]</w:t>
      </w:r>
    </w:p>
    <w:p w:rsidR="00CB1BBF" w:rsidRPr="00E31C85" w:rsidRDefault="00CB1BBF" w:rsidP="00CB1BBF">
      <w:pPr>
        <w:rPr>
          <w:rFonts w:cs="Times New Roman"/>
        </w:rPr>
      </w:pPr>
    </w:p>
    <w:p w:rsidR="00CB1BBF" w:rsidRDefault="00CB1BBF" w:rsidP="00CB1BBF">
      <w:r w:rsidRPr="00AD3C7E">
        <w:t xml:space="preserve">Since 2001, Afghanistan has become synonymous with the </w:t>
      </w:r>
      <w:proofErr w:type="spellStart"/>
      <w:r w:rsidRPr="00AD3C7E">
        <w:t>narco</w:t>
      </w:r>
      <w:proofErr w:type="spellEnd"/>
      <w:r w:rsidRPr="00AD3C7E">
        <w:t>-state and the spread</w:t>
      </w:r>
    </w:p>
    <w:p w:rsidR="00CB1BBF" w:rsidRDefault="00CB1BBF" w:rsidP="00CB1BBF">
      <w:r>
        <w:t>AND</w:t>
      </w:r>
    </w:p>
    <w:p w:rsidR="00CB1BBF" w:rsidRPr="00AD3C7E" w:rsidRDefault="00CB1BBF" w:rsidP="00CB1BBF">
      <w:proofErr w:type="gramStart"/>
      <w:r w:rsidRPr="00AD3C7E">
        <w:t>very</w:t>
      </w:r>
      <w:proofErr w:type="gramEnd"/>
      <w:r w:rsidRPr="00AD3C7E">
        <w:t>¶ likely outcome, with the corollary thriving of the drug trade.</w:t>
      </w:r>
    </w:p>
    <w:p w:rsidR="00CB1BBF" w:rsidRPr="00E31C85" w:rsidRDefault="00CB1BBF" w:rsidP="00CB1BBF">
      <w:pPr>
        <w:rPr>
          <w:rFonts w:cs="Times New Roman"/>
        </w:rPr>
      </w:pPr>
    </w:p>
    <w:p w:rsidR="00CB1BBF" w:rsidRPr="00E31C85" w:rsidRDefault="00CB1BBF" w:rsidP="00CB1BBF">
      <w:pPr>
        <w:pStyle w:val="Heading4"/>
        <w:rPr>
          <w:rFonts w:cs="Times New Roman"/>
        </w:rPr>
      </w:pPr>
      <w:r w:rsidRPr="00E31C85">
        <w:rPr>
          <w:rFonts w:cs="Times New Roman"/>
        </w:rPr>
        <w:t>Counter-narcotics violence makes the US lose the hearts and minds battle – that will result in state collapse.</w:t>
      </w:r>
    </w:p>
    <w:p w:rsidR="00CB1BBF" w:rsidRPr="00E31C85" w:rsidRDefault="00CB1BBF" w:rsidP="00CB1BBF">
      <w:pPr>
        <w:rPr>
          <w:rStyle w:val="StyleStyleBold12pt"/>
          <w:rFonts w:cs="Times New Roman"/>
        </w:rPr>
      </w:pPr>
      <w:proofErr w:type="spellStart"/>
      <w:r w:rsidRPr="00640251">
        <w:rPr>
          <w:rStyle w:val="StyleStyleBold12pt"/>
          <w:rFonts w:cs="Times New Roman"/>
          <w:highlight w:val="cyan"/>
        </w:rPr>
        <w:t>Lacouture</w:t>
      </w:r>
      <w:proofErr w:type="spellEnd"/>
      <w:r w:rsidRPr="00E31C85">
        <w:rPr>
          <w:rStyle w:val="StyleStyleBold12pt"/>
          <w:rFonts w:cs="Times New Roman"/>
        </w:rPr>
        <w:t>, University of Denver security stud</w:t>
      </w:r>
      <w:r>
        <w:rPr>
          <w:rStyle w:val="StyleStyleBold12pt"/>
          <w:rFonts w:cs="Times New Roman"/>
        </w:rPr>
        <w:t xml:space="preserve">ies MA candidate, </w:t>
      </w:r>
      <w:r w:rsidRPr="00640251">
        <w:rPr>
          <w:rStyle w:val="StyleStyleBold12pt"/>
          <w:rFonts w:cs="Times New Roman"/>
          <w:highlight w:val="cyan"/>
        </w:rPr>
        <w:t>8</w:t>
      </w:r>
    </w:p>
    <w:p w:rsidR="00CB1BBF" w:rsidRPr="00E31C85" w:rsidRDefault="00CB1BBF" w:rsidP="00CB1BBF">
      <w:pPr>
        <w:rPr>
          <w:rFonts w:cs="Times New Roman"/>
        </w:rPr>
      </w:pPr>
      <w:r w:rsidRPr="00E31C85">
        <w:rPr>
          <w:rFonts w:cs="Times New Roman"/>
        </w:rPr>
        <w:t>[Matthew, Winter 2008, Volume XVII, No. 2: Fall, “</w:t>
      </w:r>
      <w:proofErr w:type="spellStart"/>
      <w:r w:rsidRPr="00E31C85">
        <w:rPr>
          <w:rFonts w:cs="Times New Roman"/>
        </w:rPr>
        <w:t>Narco</w:t>
      </w:r>
      <w:proofErr w:type="spellEnd"/>
      <w:r w:rsidRPr="00E31C85">
        <w:rPr>
          <w:rFonts w:cs="Times New Roman"/>
        </w:rPr>
        <w:t xml:space="preserve">-Terrorism in Afghanistan: </w:t>
      </w:r>
      <w:proofErr w:type="spellStart"/>
      <w:r w:rsidRPr="00E31C85">
        <w:rPr>
          <w:rFonts w:cs="Times New Roman"/>
        </w:rPr>
        <w:t>Counternarcotics</w:t>
      </w:r>
      <w:proofErr w:type="spellEnd"/>
      <w:r w:rsidRPr="00E31C85">
        <w:rPr>
          <w:rFonts w:cs="Times New Roman"/>
        </w:rPr>
        <w:t xml:space="preserve"> and Counterinsurgency” </w:t>
      </w:r>
      <w:hyperlink r:id="rId14" w:history="1">
        <w:r w:rsidRPr="00E31C85">
          <w:rPr>
            <w:rStyle w:val="Hyperlink"/>
            <w:rFonts w:cs="Times New Roman"/>
          </w:rPr>
          <w:t>http://www.iar-gwu.org/node/39</w:t>
        </w:r>
      </w:hyperlink>
      <w:r w:rsidRPr="00E31C85">
        <w:rPr>
          <w:rFonts w:cs="Times New Roman"/>
        </w:rPr>
        <w:t>, accessed 12-30-13, TAP]</w:t>
      </w:r>
    </w:p>
    <w:p w:rsidR="00CB1BBF" w:rsidRPr="00E31C85" w:rsidRDefault="00CB1BBF" w:rsidP="00CB1BBF">
      <w:pPr>
        <w:rPr>
          <w:rFonts w:cs="Times New Roman"/>
        </w:rPr>
      </w:pPr>
    </w:p>
    <w:p w:rsidR="00CB1BBF" w:rsidRDefault="00CB1BBF" w:rsidP="00CB1BBF">
      <w:r w:rsidRPr="00AD3C7E">
        <w:t xml:space="preserve">With violence and lawlessness associated with the </w:t>
      </w:r>
      <w:proofErr w:type="spellStart"/>
      <w:r w:rsidRPr="00AD3C7E">
        <w:t>narco</w:t>
      </w:r>
      <w:proofErr w:type="spellEnd"/>
      <w:r w:rsidRPr="00AD3C7E">
        <w:t>-industry threatening to destroy the country</w:t>
      </w:r>
    </w:p>
    <w:p w:rsidR="00CB1BBF" w:rsidRDefault="00CB1BBF" w:rsidP="00CB1BBF">
      <w:r>
        <w:t>AND</w:t>
      </w:r>
    </w:p>
    <w:p w:rsidR="00CB1BBF" w:rsidRPr="00AD3C7E" w:rsidRDefault="00CB1BBF" w:rsidP="00CB1BBF">
      <w:proofErr w:type="gramStart"/>
      <w:r w:rsidRPr="00AD3C7E">
        <w:t>forcing</w:t>
      </w:r>
      <w:proofErr w:type="gramEnd"/>
      <w:r w:rsidRPr="00AD3C7E">
        <w:t xml:space="preserve"> Afghans to rely upon the Taliban to provide for their security needs.</w:t>
      </w:r>
    </w:p>
    <w:p w:rsidR="00CB1BBF" w:rsidRPr="00E31C85" w:rsidRDefault="00CB1BBF" w:rsidP="00CB1BBF">
      <w:pPr>
        <w:rPr>
          <w:rFonts w:cs="Times New Roman"/>
        </w:rPr>
      </w:pPr>
    </w:p>
    <w:p w:rsidR="00CB1BBF" w:rsidRPr="00E31C85" w:rsidRDefault="00CB1BBF" w:rsidP="00CB1BBF">
      <w:pPr>
        <w:pStyle w:val="Heading4"/>
        <w:rPr>
          <w:rFonts w:cs="Times New Roman"/>
        </w:rPr>
      </w:pPr>
      <w:r w:rsidRPr="00E31C85">
        <w:rPr>
          <w:rFonts w:cs="Times New Roman"/>
        </w:rPr>
        <w:t>Post-drawdown Afghan state collapse leads to nuclear war</w:t>
      </w:r>
    </w:p>
    <w:p w:rsidR="00CB1BBF" w:rsidRPr="00E31C85" w:rsidRDefault="00CB1BBF" w:rsidP="00CB1BBF">
      <w:pPr>
        <w:rPr>
          <w:rFonts w:cs="Times New Roman"/>
        </w:rPr>
      </w:pPr>
      <w:r w:rsidRPr="00640251">
        <w:rPr>
          <w:rStyle w:val="StyleStyleBold12pt"/>
          <w:rFonts w:cs="Times New Roman"/>
          <w:highlight w:val="cyan"/>
        </w:rPr>
        <w:t>Cronin 13</w:t>
      </w:r>
      <w:r w:rsidRPr="00E31C85">
        <w:rPr>
          <w:rFonts w:cs="Times New Roman"/>
        </w:rPr>
        <w:t xml:space="preserve"> (Audrey </w:t>
      </w:r>
      <w:proofErr w:type="spellStart"/>
      <w:r w:rsidRPr="00E31C85">
        <w:rPr>
          <w:rFonts w:cs="Times New Roman"/>
        </w:rPr>
        <w:t>Kurth</w:t>
      </w:r>
      <w:proofErr w:type="spellEnd"/>
      <w:r w:rsidRPr="00E31C85">
        <w:rPr>
          <w:rFonts w:cs="Times New Roman"/>
        </w:rPr>
        <w:t xml:space="preserve"> Cronin is Professor of Public Policy at George Mason University and author of How Terrorism Ends and Great Power Politics and the Struggle over Austria. Thinking Long on Afghanistan: Could it be </w:t>
      </w:r>
      <w:proofErr w:type="gramStart"/>
      <w:r w:rsidRPr="00E31C85">
        <w:rPr>
          <w:rFonts w:cs="Times New Roman"/>
        </w:rPr>
        <w:t>Neutralized</w:t>
      </w:r>
      <w:proofErr w:type="gramEnd"/>
      <w:r w:rsidRPr="00E31C85">
        <w:rPr>
          <w:rFonts w:cs="Times New Roman"/>
        </w:rPr>
        <w:t xml:space="preserve">? Center for Strategic and International Studies </w:t>
      </w:r>
      <w:proofErr w:type="gramStart"/>
      <w:r w:rsidRPr="00E31C85">
        <w:rPr>
          <w:rFonts w:cs="Times New Roman"/>
        </w:rPr>
        <w:t>The</w:t>
      </w:r>
      <w:proofErr w:type="gramEnd"/>
      <w:r w:rsidRPr="00E31C85">
        <w:rPr>
          <w:rFonts w:cs="Times New Roman"/>
        </w:rPr>
        <w:t xml:space="preserve"> Washington Quarterly • 36:1 pp. 55_72 </w:t>
      </w:r>
      <w:hyperlink r:id="rId15" w:tgtFrame="_blank" w:history="1">
        <w:r w:rsidRPr="00E31C85">
          <w:rPr>
            <w:rStyle w:val="Hyperlink"/>
            <w:rFonts w:cs="Times New Roman"/>
          </w:rPr>
          <w:t>http://dx.doi.org/10.1080/0163660X.2013.751650</w:t>
        </w:r>
      </w:hyperlink>
      <w:r w:rsidRPr="00E31C85">
        <w:rPr>
          <w:rFonts w:cs="Times New Roman"/>
        </w:rPr>
        <w:t>)</w:t>
      </w:r>
    </w:p>
    <w:p w:rsidR="00CB1BBF" w:rsidRPr="00E31C85" w:rsidRDefault="00CB1BBF" w:rsidP="00CB1BBF">
      <w:pPr>
        <w:rPr>
          <w:rFonts w:cs="Times New Roman"/>
        </w:rPr>
      </w:pPr>
    </w:p>
    <w:p w:rsidR="00CB1BBF" w:rsidRDefault="00CB1BBF" w:rsidP="00CB1BBF">
      <w:r w:rsidRPr="00AD3C7E">
        <w:t xml:space="preserve">With ISAF withdrawal inevitable, a sea change is already underway: the question is </w:t>
      </w:r>
    </w:p>
    <w:p w:rsidR="00CB1BBF" w:rsidRDefault="00CB1BBF" w:rsidP="00CB1BBF">
      <w:r>
        <w:t>AND</w:t>
      </w:r>
    </w:p>
    <w:p w:rsidR="00CB1BBF" w:rsidRPr="00AD3C7E" w:rsidRDefault="00CB1BBF" w:rsidP="00CB1BBF">
      <w:proofErr w:type="gramStart"/>
      <w:r w:rsidRPr="00AD3C7E">
        <w:t>except</w:t>
      </w:r>
      <w:proofErr w:type="gramEnd"/>
      <w:r w:rsidRPr="00AD3C7E">
        <w:t xml:space="preserve"> this time the outcome could be not just terrorism but nuclear war.</w:t>
      </w:r>
    </w:p>
    <w:p w:rsidR="00CB1BBF" w:rsidRPr="00E31C85" w:rsidRDefault="00CB1BBF" w:rsidP="00CB1BBF">
      <w:pPr>
        <w:rPr>
          <w:rFonts w:cs="Times New Roman"/>
          <w:sz w:val="16"/>
        </w:rPr>
      </w:pPr>
    </w:p>
    <w:p w:rsidR="00CB1BBF" w:rsidRPr="00E31C85" w:rsidRDefault="00CB1BBF" w:rsidP="00CB1BBF">
      <w:pPr>
        <w:pStyle w:val="Heading4"/>
        <w:rPr>
          <w:rFonts w:cs="Times New Roman"/>
        </w:rPr>
      </w:pPr>
      <w:r w:rsidRPr="00E31C85">
        <w:rPr>
          <w:rFonts w:cs="Times New Roman"/>
        </w:rPr>
        <w:lastRenderedPageBreak/>
        <w:t>Multiple scenarios for escalation of Afghanistan conflict</w:t>
      </w:r>
    </w:p>
    <w:p w:rsidR="00CB1BBF" w:rsidRPr="00E31C85" w:rsidRDefault="00CB1BBF" w:rsidP="00CB1BBF">
      <w:pPr>
        <w:rPr>
          <w:rFonts w:cs="Times New Roman"/>
        </w:rPr>
      </w:pPr>
      <w:r w:rsidRPr="00640251">
        <w:rPr>
          <w:rStyle w:val="StyleStyleBold12pt"/>
          <w:rFonts w:cs="Times New Roman"/>
          <w:highlight w:val="cyan"/>
        </w:rPr>
        <w:t>Miller 12</w:t>
      </w:r>
      <w:r w:rsidRPr="00E31C85">
        <w:rPr>
          <w:rFonts w:cs="Times New Roman"/>
        </w:rPr>
        <w:t xml:space="preserve"> (Paul D. Miller, Paul D. Miller served as director for Afghanistan on the National Security Council staff under Presidents Bush and Obama. He is an assistant professor of International Security Affairs at the National Defense University and director for the Afghanistan-Pakistan program at the College of International Security Affairs, World Affairs Journal, “It’s Not Just Al-Qaeda: Stability in the Most Dangerous Region”, </w:t>
      </w:r>
      <w:hyperlink r:id="rId16" w:history="1">
        <w:r w:rsidRPr="00E31C85">
          <w:rPr>
            <w:rStyle w:val="Hyperlink"/>
            <w:rFonts w:cs="Times New Roman"/>
          </w:rPr>
          <w:t>http://www.worldaffairsjournal.org/article/it%E2%80%99s-not-just-al-qaeda-stability-most-dangerous-region</w:t>
        </w:r>
      </w:hyperlink>
      <w:r w:rsidRPr="00E31C85">
        <w:rPr>
          <w:rFonts w:cs="Times New Roman"/>
        </w:rPr>
        <w:t>, March/April 2012)</w:t>
      </w:r>
    </w:p>
    <w:p w:rsidR="00CB1BBF" w:rsidRDefault="00CB1BBF" w:rsidP="00CB1BBF">
      <w:r w:rsidRPr="00AD3C7E">
        <w:t xml:space="preserve">Neither President Barack Obama nor the Republicans competing to run against him are eager to </w:t>
      </w:r>
    </w:p>
    <w:p w:rsidR="00CB1BBF" w:rsidRDefault="00CB1BBF" w:rsidP="00CB1BBF">
      <w:r>
        <w:t>AND</w:t>
      </w:r>
    </w:p>
    <w:p w:rsidR="00CB1BBF" w:rsidRPr="00AD3C7E" w:rsidRDefault="00CB1BBF" w:rsidP="00CB1BBF">
      <w:proofErr w:type="gramStart"/>
      <w:r w:rsidRPr="00AD3C7E">
        <w:t>in</w:t>
      </w:r>
      <w:proofErr w:type="gramEnd"/>
      <w:r w:rsidRPr="00AD3C7E">
        <w:t xml:space="preserve"> Afghanistan. Defeating them is a vital interest of the United States.</w:t>
      </w:r>
    </w:p>
    <w:p w:rsidR="00CB1BBF" w:rsidRPr="00E31C85" w:rsidRDefault="00CB1BBF" w:rsidP="00CB1BBF">
      <w:pPr>
        <w:rPr>
          <w:rFonts w:cs="Times New Roman"/>
        </w:rPr>
      </w:pPr>
    </w:p>
    <w:p w:rsidR="00CB1BBF" w:rsidRPr="00E31C85" w:rsidRDefault="00CB1BBF" w:rsidP="00CB1BBF">
      <w:pPr>
        <w:pStyle w:val="Heading4"/>
        <w:rPr>
          <w:rFonts w:cs="Times New Roman"/>
        </w:rPr>
      </w:pPr>
      <w:r w:rsidRPr="00E31C85">
        <w:rPr>
          <w:rFonts w:cs="Times New Roman"/>
        </w:rPr>
        <w:t>Pakistan loose nukes trigger extinction.</w:t>
      </w:r>
    </w:p>
    <w:p w:rsidR="00CB1BBF" w:rsidRPr="00E31C85" w:rsidRDefault="00CB1BBF" w:rsidP="00CB1BBF">
      <w:pPr>
        <w:rPr>
          <w:rStyle w:val="StyleStyleBold12pt"/>
          <w:rFonts w:cs="Times New Roman"/>
        </w:rPr>
      </w:pPr>
      <w:r w:rsidRPr="00640251">
        <w:rPr>
          <w:rStyle w:val="StyleStyleBold12pt"/>
          <w:rFonts w:cs="Times New Roman"/>
          <w:highlight w:val="cyan"/>
        </w:rPr>
        <w:t>Pitt,</w:t>
      </w:r>
      <w:r w:rsidRPr="00E31C85">
        <w:rPr>
          <w:rStyle w:val="StyleStyleBold12pt"/>
          <w:rFonts w:cs="Times New Roman"/>
        </w:rPr>
        <w:t xml:space="preserve"> New York Times and internat</w:t>
      </w:r>
      <w:r>
        <w:rPr>
          <w:rStyle w:val="StyleStyleBold12pt"/>
          <w:rFonts w:cs="Times New Roman"/>
        </w:rPr>
        <w:t xml:space="preserve">ionally best-selling author, </w:t>
      </w:r>
      <w:r w:rsidRPr="00640251">
        <w:rPr>
          <w:rStyle w:val="StyleStyleBold12pt"/>
          <w:rFonts w:cs="Times New Roman"/>
          <w:highlight w:val="cyan"/>
        </w:rPr>
        <w:t>9</w:t>
      </w:r>
    </w:p>
    <w:p w:rsidR="00CB1BBF" w:rsidRPr="00E31C85" w:rsidRDefault="00CB1BBF" w:rsidP="00CB1BBF">
      <w:pPr>
        <w:rPr>
          <w:rFonts w:cs="Times New Roman"/>
        </w:rPr>
      </w:pPr>
      <w:r w:rsidRPr="00E31C85">
        <w:rPr>
          <w:rFonts w:cs="Times New Roman"/>
        </w:rPr>
        <w:t>[William Rivers, “Unstable Pakistan threatens the world” http://www.arabamericannews.com/news/index.php?mod=article&amp;cat=commentary&amp;article=2183, accessed 9-17-13, TAP]</w:t>
      </w:r>
    </w:p>
    <w:p w:rsidR="00CB1BBF" w:rsidRPr="00E31C85" w:rsidRDefault="00CB1BBF" w:rsidP="00CB1BBF">
      <w:pPr>
        <w:rPr>
          <w:rFonts w:cs="Times New Roman"/>
        </w:rPr>
      </w:pPr>
    </w:p>
    <w:p w:rsidR="00CB1BBF" w:rsidRDefault="00CB1BBF" w:rsidP="00CB1BBF">
      <w:r w:rsidRPr="00AD3C7E">
        <w:t xml:space="preserve">As familiar as </w:t>
      </w:r>
      <w:proofErr w:type="gramStart"/>
      <w:r w:rsidRPr="00AD3C7E">
        <w:t>this sounds</w:t>
      </w:r>
      <w:proofErr w:type="gramEnd"/>
      <w:r w:rsidRPr="00AD3C7E">
        <w:t xml:space="preserve">, it did not take place where we have come </w:t>
      </w:r>
    </w:p>
    <w:p w:rsidR="00CB1BBF" w:rsidRDefault="00CB1BBF" w:rsidP="00CB1BBF">
      <w:r>
        <w:t>AND</w:t>
      </w:r>
    </w:p>
    <w:p w:rsidR="00CB1BBF" w:rsidRPr="00AD3C7E" w:rsidRDefault="00CB1BBF" w:rsidP="00CB1BBF">
      <w:proofErr w:type="gramStart"/>
      <w:r w:rsidRPr="00AD3C7E">
        <w:t>to</w:t>
      </w:r>
      <w:proofErr w:type="gramEnd"/>
      <w:r w:rsidRPr="00AD3C7E">
        <w:t xml:space="preserve"> be gravely serious about addressing the situation. So should we all.</w:t>
      </w:r>
    </w:p>
    <w:p w:rsidR="00CB1BBF" w:rsidRPr="00E31C85" w:rsidRDefault="00CB1BBF" w:rsidP="00CB1BBF">
      <w:pPr>
        <w:rPr>
          <w:rFonts w:cs="Times New Roman"/>
        </w:rPr>
      </w:pPr>
    </w:p>
    <w:p w:rsidR="00CB1BBF" w:rsidRPr="00E31C85" w:rsidRDefault="00CB1BBF" w:rsidP="00CB1BBF">
      <w:pPr>
        <w:pStyle w:val="Heading4"/>
        <w:rPr>
          <w:rFonts w:cs="Times New Roman"/>
        </w:rPr>
      </w:pPr>
      <w:r w:rsidRPr="00E31C85">
        <w:rPr>
          <w:rFonts w:cs="Times New Roman"/>
        </w:rPr>
        <w:t>South Asian instability causes extinction.</w:t>
      </w:r>
    </w:p>
    <w:p w:rsidR="00CB1BBF" w:rsidRPr="00E31C85" w:rsidRDefault="00CB1BBF" w:rsidP="00CB1BBF">
      <w:pPr>
        <w:rPr>
          <w:rStyle w:val="StyleStyleBold12pt"/>
          <w:rFonts w:cs="Times New Roman"/>
        </w:rPr>
      </w:pPr>
      <w:proofErr w:type="spellStart"/>
      <w:r w:rsidRPr="00640251">
        <w:rPr>
          <w:rStyle w:val="StyleStyleBold12pt"/>
          <w:rFonts w:cs="Times New Roman"/>
          <w:highlight w:val="cyan"/>
        </w:rPr>
        <w:t>Ahrari</w:t>
      </w:r>
      <w:proofErr w:type="spellEnd"/>
      <w:r w:rsidRPr="00E31C85">
        <w:rPr>
          <w:rStyle w:val="StyleStyleBold12pt"/>
          <w:rFonts w:cs="Times New Roman"/>
        </w:rPr>
        <w:t xml:space="preserve">, Prof of National Security @ the Armed Forces Staff College, </w:t>
      </w:r>
      <w:r w:rsidRPr="00640251">
        <w:rPr>
          <w:rStyle w:val="StyleStyleBold12pt"/>
          <w:rFonts w:cs="Times New Roman"/>
          <w:highlight w:val="cyan"/>
        </w:rPr>
        <w:t>1</w:t>
      </w:r>
    </w:p>
    <w:p w:rsidR="00CB1BBF" w:rsidRPr="00E31C85" w:rsidRDefault="00CB1BBF" w:rsidP="00CB1BBF">
      <w:pPr>
        <w:rPr>
          <w:rFonts w:cs="Times New Roman"/>
        </w:rPr>
      </w:pPr>
      <w:r w:rsidRPr="00E31C85">
        <w:rPr>
          <w:rFonts w:cs="Times New Roman"/>
        </w:rPr>
        <w:t xml:space="preserve">(M. </w:t>
      </w:r>
      <w:proofErr w:type="spellStart"/>
      <w:r w:rsidRPr="00E31C85">
        <w:rPr>
          <w:rFonts w:cs="Times New Roman"/>
        </w:rPr>
        <w:t>Ehsan</w:t>
      </w:r>
      <w:proofErr w:type="spellEnd"/>
      <w:r w:rsidRPr="00E31C85">
        <w:rPr>
          <w:rFonts w:cs="Times New Roman"/>
        </w:rPr>
        <w:t xml:space="preserve">, August, “Jihadi Groups, Nuclear Pakistan and the New Great Game,” http://www.au.af.mil/au/awc/awcgate/ssi/jihadi.pdf, </w:t>
      </w:r>
      <w:proofErr w:type="spellStart"/>
      <w:r w:rsidRPr="00E31C85">
        <w:rPr>
          <w:rFonts w:cs="Times New Roman"/>
        </w:rPr>
        <w:t>pg</w:t>
      </w:r>
      <w:proofErr w:type="spellEnd"/>
      <w:r w:rsidRPr="00E31C85">
        <w:rPr>
          <w:rFonts w:cs="Times New Roman"/>
        </w:rPr>
        <w:t xml:space="preserve"> 41, accessed 12-24-10, CMM)</w:t>
      </w:r>
      <w:r w:rsidRPr="00E31C85">
        <w:rPr>
          <w:rFonts w:cs="Times New Roman"/>
        </w:rPr>
        <w:br/>
      </w:r>
    </w:p>
    <w:p w:rsidR="00CB1BBF" w:rsidRDefault="00CB1BBF" w:rsidP="00CB1BBF">
      <w:r w:rsidRPr="00AD3C7E">
        <w:t xml:space="preserve">South and Central Asia constitute a part of the world where a well-designed </w:t>
      </w:r>
    </w:p>
    <w:p w:rsidR="00CB1BBF" w:rsidRDefault="00CB1BBF" w:rsidP="00CB1BBF">
      <w:r>
        <w:t>AND</w:t>
      </w:r>
    </w:p>
    <w:p w:rsidR="00CB1BBF" w:rsidRPr="00AD3C7E" w:rsidRDefault="00CB1BBF" w:rsidP="00CB1BBF">
      <w:proofErr w:type="gramStart"/>
      <w:r w:rsidRPr="00AD3C7E">
        <w:t>for</w:t>
      </w:r>
      <w:proofErr w:type="gramEnd"/>
      <w:r w:rsidRPr="00AD3C7E">
        <w:t xml:space="preserve"> the United States, thus representing a gain for all concerned.</w:t>
      </w:r>
      <w:r w:rsidRPr="00AD3C7E">
        <w:br/>
      </w:r>
    </w:p>
    <w:p w:rsidR="00CB1BBF" w:rsidRPr="00E31C85" w:rsidRDefault="00CB1BBF" w:rsidP="00CB1BBF">
      <w:pPr>
        <w:pStyle w:val="Heading4"/>
        <w:rPr>
          <w:rFonts w:cs="Times New Roman"/>
        </w:rPr>
      </w:pPr>
      <w:r w:rsidRPr="00E31C85">
        <w:rPr>
          <w:rFonts w:cs="Times New Roman"/>
        </w:rPr>
        <w:t xml:space="preserve">Russian aggression causes </w:t>
      </w:r>
      <w:proofErr w:type="spellStart"/>
      <w:r w:rsidRPr="00E31C85">
        <w:rPr>
          <w:rFonts w:cs="Times New Roman"/>
        </w:rPr>
        <w:t>miscalc</w:t>
      </w:r>
      <w:proofErr w:type="spellEnd"/>
      <w:r w:rsidRPr="00E31C85">
        <w:rPr>
          <w:rFonts w:cs="Times New Roman"/>
        </w:rPr>
        <w:t xml:space="preserve"> – extinction</w:t>
      </w:r>
    </w:p>
    <w:p w:rsidR="00CB1BBF" w:rsidRPr="00E31C85" w:rsidRDefault="00CB1BBF" w:rsidP="00CB1BBF">
      <w:pPr>
        <w:rPr>
          <w:rStyle w:val="StyleStyleBold12pt"/>
          <w:rFonts w:cs="Times New Roman"/>
        </w:rPr>
      </w:pPr>
      <w:proofErr w:type="spellStart"/>
      <w:r w:rsidRPr="00640251">
        <w:rPr>
          <w:rStyle w:val="StyleStyleBold12pt"/>
          <w:rFonts w:cs="Times New Roman"/>
          <w:highlight w:val="cyan"/>
        </w:rPr>
        <w:t>Babst</w:t>
      </w:r>
      <w:proofErr w:type="spellEnd"/>
      <w:r w:rsidRPr="00E31C85">
        <w:rPr>
          <w:rStyle w:val="StyleStyleBold12pt"/>
          <w:rFonts w:cs="Times New Roman"/>
        </w:rPr>
        <w:t xml:space="preserve">, retired government research scientist and Coordinator of the Nuclear Age Peace Foundation's Accidental Nuclear War Studies Program </w:t>
      </w:r>
      <w:r w:rsidRPr="00640251">
        <w:rPr>
          <w:rStyle w:val="StyleStyleBold12pt"/>
          <w:rFonts w:cs="Times New Roman"/>
          <w:highlight w:val="cyan"/>
        </w:rPr>
        <w:t>2</w:t>
      </w:r>
      <w:r w:rsidRPr="00E31C85">
        <w:rPr>
          <w:rStyle w:val="StyleStyleBold12pt"/>
          <w:rFonts w:cs="Times New Roman"/>
        </w:rPr>
        <w:t xml:space="preserve"> </w:t>
      </w:r>
    </w:p>
    <w:p w:rsidR="00CB1BBF" w:rsidRPr="00E31C85" w:rsidRDefault="00CB1BBF" w:rsidP="00CB1BBF">
      <w:pPr>
        <w:rPr>
          <w:rFonts w:cs="Times New Roman"/>
        </w:rPr>
      </w:pPr>
      <w:r w:rsidRPr="00E31C85">
        <w:rPr>
          <w:rFonts w:cs="Times New Roman"/>
          <w:szCs w:val="20"/>
        </w:rPr>
        <w:t>(Dean, Feb, "Preventing an Accidental Armageddon", http://www.wagingpeace.org/articles/babst-armageddon.html)</w:t>
      </w:r>
    </w:p>
    <w:p w:rsidR="00CB1BBF" w:rsidRPr="00E31C85" w:rsidRDefault="00CB1BBF" w:rsidP="00CB1BBF">
      <w:pPr>
        <w:rPr>
          <w:rFonts w:cs="Times New Roman"/>
        </w:rPr>
      </w:pPr>
    </w:p>
    <w:p w:rsidR="00CB1BBF" w:rsidRDefault="00CB1BBF" w:rsidP="00CB1BBF">
      <w:r w:rsidRPr="00AD3C7E">
        <w:t xml:space="preserve">Although international relations have changed drastically since the end of the Cold War, both </w:t>
      </w:r>
    </w:p>
    <w:p w:rsidR="00CB1BBF" w:rsidRDefault="00CB1BBF" w:rsidP="00CB1BBF">
      <w:r>
        <w:t>AND</w:t>
      </w:r>
    </w:p>
    <w:p w:rsidR="00CB1BBF" w:rsidRPr="00AD3C7E" w:rsidRDefault="00CB1BBF" w:rsidP="00CB1BBF">
      <w:proofErr w:type="gramStart"/>
      <w:r w:rsidRPr="00AD3C7E">
        <w:t>greatest</w:t>
      </w:r>
      <w:proofErr w:type="gramEnd"/>
      <w:r w:rsidRPr="00AD3C7E">
        <w:t xml:space="preserve"> danger -- an enormous overkill, the potential for an accidental Armageddon.</w:t>
      </w:r>
    </w:p>
    <w:p w:rsidR="00CB1BBF" w:rsidRPr="00E31C85" w:rsidRDefault="00CB1BBF" w:rsidP="00CB1BBF">
      <w:pPr>
        <w:rPr>
          <w:rFonts w:cs="Times New Roman"/>
        </w:rPr>
      </w:pPr>
    </w:p>
    <w:p w:rsidR="00CB1BBF" w:rsidRPr="00E31C85" w:rsidRDefault="00CB1BBF" w:rsidP="00CB1BBF">
      <w:pPr>
        <w:pStyle w:val="Heading4"/>
        <w:rPr>
          <w:rFonts w:cs="Times New Roman"/>
        </w:rPr>
      </w:pPr>
      <w:r w:rsidRPr="00E31C85">
        <w:rPr>
          <w:rFonts w:cs="Times New Roman"/>
        </w:rPr>
        <w:t xml:space="preserve">Iran aggression causes </w:t>
      </w:r>
      <w:proofErr w:type="gramStart"/>
      <w:r w:rsidRPr="00E31C85">
        <w:rPr>
          <w:rFonts w:cs="Times New Roman"/>
        </w:rPr>
        <w:t>middle east</w:t>
      </w:r>
      <w:proofErr w:type="gramEnd"/>
      <w:r w:rsidRPr="00E31C85">
        <w:rPr>
          <w:rFonts w:cs="Times New Roman"/>
        </w:rPr>
        <w:t xml:space="preserve"> war – extinction.</w:t>
      </w:r>
    </w:p>
    <w:p w:rsidR="00CB1BBF" w:rsidRPr="00E31C85" w:rsidRDefault="00CB1BBF" w:rsidP="00CB1BBF">
      <w:pPr>
        <w:rPr>
          <w:rStyle w:val="StyleStyleBold12pt"/>
          <w:rFonts w:cs="Times New Roman"/>
        </w:rPr>
      </w:pPr>
      <w:r w:rsidRPr="00640251">
        <w:rPr>
          <w:rStyle w:val="StyleStyleBold12pt"/>
          <w:rFonts w:cs="Times New Roman"/>
          <w:highlight w:val="cyan"/>
        </w:rPr>
        <w:t xml:space="preserve">RUSSELL, </w:t>
      </w:r>
      <w:proofErr w:type="gramStart"/>
      <w:r w:rsidRPr="00E910FA">
        <w:rPr>
          <w:rStyle w:val="StyleStyleBold12pt"/>
          <w:rFonts w:cs="Times New Roman"/>
        </w:rPr>
        <w:t>Department of National Security Affairs</w:t>
      </w:r>
      <w:proofErr w:type="gramEnd"/>
      <w:r w:rsidRPr="00E910FA">
        <w:rPr>
          <w:rStyle w:val="StyleStyleBold12pt"/>
          <w:rFonts w:cs="Times New Roman"/>
        </w:rPr>
        <w:t xml:space="preserve"> senior lecturer</w:t>
      </w:r>
      <w:r w:rsidRPr="00E31C85">
        <w:rPr>
          <w:rStyle w:val="StyleStyleBold12pt"/>
          <w:rFonts w:cs="Times New Roman"/>
        </w:rPr>
        <w:t xml:space="preserve"> at NPS, </w:t>
      </w:r>
      <w:r w:rsidRPr="00640251">
        <w:rPr>
          <w:rStyle w:val="StyleStyleBold12pt"/>
          <w:rFonts w:cs="Times New Roman"/>
          <w:highlight w:val="cyan"/>
        </w:rPr>
        <w:t>9</w:t>
      </w:r>
      <w:r w:rsidRPr="00E31C85">
        <w:rPr>
          <w:rStyle w:val="StyleStyleBold12pt"/>
          <w:rFonts w:cs="Times New Roman"/>
        </w:rPr>
        <w:t xml:space="preserve"> </w:t>
      </w:r>
    </w:p>
    <w:p w:rsidR="00CB1BBF" w:rsidRPr="00E31C85" w:rsidRDefault="00CB1BBF" w:rsidP="00CB1BBF">
      <w:pPr>
        <w:rPr>
          <w:rFonts w:cs="Times New Roman"/>
          <w:shd w:val="clear" w:color="auto" w:fill="FFFF00"/>
        </w:rPr>
      </w:pPr>
      <w:r w:rsidRPr="00E31C85">
        <w:rPr>
          <w:rFonts w:cs="Times New Roman"/>
        </w:rPr>
        <w:lastRenderedPageBreak/>
        <w:t>[James A.</w:t>
      </w:r>
      <w:proofErr w:type="gramStart"/>
      <w:r w:rsidRPr="00E31C85">
        <w:rPr>
          <w:rFonts w:cs="Times New Roman"/>
        </w:rPr>
        <w:t>, ,</w:t>
      </w:r>
      <w:proofErr w:type="gramEnd"/>
      <w:r w:rsidRPr="00E31C85">
        <w:rPr>
          <w:rFonts w:cs="Times New Roman"/>
        </w:rPr>
        <w:t xml:space="preserve"> focused on Middle East security affairs, terrorism, and national security strategy. “Strategic Stability Reconsidered: Prospects for Nuclear War and Escalation in the Middle East” Spring http://www.google.com/url?sa=t&amp;source=web&amp;cd=1&amp;sqi=2&amp;ved=0CBMQFjAA&amp;url=http%3A%2F%2Fwww.nps.edu%2FAcademics%2Fcenters%2FCCC%2Ffaculty%2Fbiolinks%2Frussell%2FPP26_Russell_2009.pdf&amp;rct=j&amp;q=Strategic%20Stability%20Reconsidered%3A%20Prospects%20for%20Nuclear%20War%20and%20Escalation%20in%20the%20Middle%20East%22&amp;ei=y_dbTcmfD4K0lQeY7cTkCQ&amp;usg=AFQjCNGBgAt5-o6WwVPg7b503iUYltj2nw&amp;sig2=9rGfIq5oVZNvgR8pn8vhvA, page 41, accessed 2-16-11, CMM] </w:t>
      </w:r>
      <w:r w:rsidRPr="00E31C85">
        <w:rPr>
          <w:rFonts w:cs="Times New Roman"/>
        </w:rPr>
        <w:br/>
      </w:r>
    </w:p>
    <w:p w:rsidR="00CB1BBF" w:rsidRDefault="00CB1BBF" w:rsidP="00CB1BBF">
      <w:r w:rsidRPr="00AD3C7E">
        <w:t xml:space="preserve">Strategic stability in the region is thus undermined by various factors: (1) </w:t>
      </w:r>
    </w:p>
    <w:p w:rsidR="00CB1BBF" w:rsidRDefault="00CB1BBF" w:rsidP="00CB1BBF">
      <w:r>
        <w:t>AND</w:t>
      </w:r>
    </w:p>
    <w:p w:rsidR="00CB1BBF" w:rsidRPr="00AD3C7E" w:rsidRDefault="00CB1BBF" w:rsidP="00CB1BBF">
      <w:proofErr w:type="gramStart"/>
      <w:r w:rsidRPr="00AD3C7E">
        <w:t>the</w:t>
      </w:r>
      <w:proofErr w:type="gramEnd"/>
      <w:r w:rsidRPr="00AD3C7E">
        <w:t xml:space="preserve"> peoples of the region, with substantial risk for the entire world.</w:t>
      </w:r>
    </w:p>
    <w:p w:rsidR="00CB1BBF" w:rsidRPr="00E31C85" w:rsidRDefault="00CB1BBF" w:rsidP="00CB1BBF">
      <w:pPr>
        <w:rPr>
          <w:rFonts w:cs="Times New Roman"/>
        </w:rPr>
      </w:pPr>
    </w:p>
    <w:p w:rsidR="00CB1BBF" w:rsidRPr="00E31C85" w:rsidRDefault="00CB1BBF" w:rsidP="00CB1BBF">
      <w:pPr>
        <w:rPr>
          <w:rFonts w:cs="Times New Roman"/>
        </w:rPr>
      </w:pPr>
    </w:p>
    <w:p w:rsidR="00CB1BBF" w:rsidRPr="00E31C85" w:rsidRDefault="00CB1BBF" w:rsidP="00CB1BBF">
      <w:pPr>
        <w:rPr>
          <w:rFonts w:cs="Times New Roman"/>
        </w:rPr>
      </w:pPr>
    </w:p>
    <w:p w:rsidR="00CB1BBF" w:rsidRPr="00E31C85" w:rsidRDefault="00CB1BBF" w:rsidP="00CB1BBF">
      <w:pPr>
        <w:pStyle w:val="Heading3"/>
        <w:rPr>
          <w:rFonts w:cs="Times New Roman"/>
        </w:rPr>
      </w:pPr>
      <w:r w:rsidRPr="00E31C85">
        <w:rPr>
          <w:rFonts w:cs="Times New Roman"/>
        </w:rPr>
        <w:lastRenderedPageBreak/>
        <w:t>Plan</w:t>
      </w:r>
    </w:p>
    <w:p w:rsidR="00CB1BBF" w:rsidRPr="00E31C85" w:rsidRDefault="00CB1BBF" w:rsidP="00CB1BBF">
      <w:pPr>
        <w:rPr>
          <w:rFonts w:cs="Times New Roman"/>
        </w:rPr>
      </w:pPr>
    </w:p>
    <w:p w:rsidR="00CB1BBF" w:rsidRPr="00E31C85" w:rsidRDefault="00CB1BBF" w:rsidP="00CB1BBF">
      <w:pPr>
        <w:rPr>
          <w:rFonts w:cs="Times New Roman"/>
        </w:rPr>
      </w:pPr>
      <w:r>
        <w:rPr>
          <w:rStyle w:val="StyleStyleBold12pt"/>
          <w:rFonts w:cs="Times New Roman"/>
        </w:rPr>
        <w:t xml:space="preserve">The United States </w:t>
      </w:r>
      <w:r w:rsidRPr="002B5C53">
        <w:rPr>
          <w:rStyle w:val="StyleStyleBold12pt"/>
          <w:rFonts w:cs="Times New Roman"/>
        </w:rPr>
        <w:t>Congress should restrict targeted killing to individuals who are engaged in direct participation in hostilities.  “Direct participation in hostilities” should be defined as proof of: (1) geographic proximity of service provided to units in contact with the enemy, (2) proximity of relationship between services provided and harm resulting to enemy, and (3) temporal relation of support to enemy contact or harm resulting to enemy.</w:t>
      </w:r>
    </w:p>
    <w:p w:rsidR="00CB1BBF" w:rsidRPr="00E31C85" w:rsidRDefault="00CB1BBF" w:rsidP="00CB1BBF">
      <w:pPr>
        <w:rPr>
          <w:rFonts w:cs="Times New Roman"/>
        </w:rPr>
      </w:pPr>
      <w:r w:rsidRPr="00E31C85">
        <w:rPr>
          <w:rFonts w:cs="Times New Roman"/>
        </w:rPr>
        <w:t xml:space="preserve"> </w:t>
      </w:r>
    </w:p>
    <w:p w:rsidR="00CB1BBF" w:rsidRDefault="00CB1BBF" w:rsidP="00CB1BBF">
      <w:pPr>
        <w:pStyle w:val="Heading3"/>
        <w:rPr>
          <w:rFonts w:cs="Times New Roman"/>
        </w:rPr>
      </w:pPr>
      <w:r w:rsidRPr="00E31C85">
        <w:rPr>
          <w:rFonts w:cs="Times New Roman"/>
        </w:rPr>
        <w:lastRenderedPageBreak/>
        <w:t>Solvency</w:t>
      </w:r>
    </w:p>
    <w:p w:rsidR="00CB1BBF" w:rsidRDefault="00CB1BBF" w:rsidP="00CB1BBF"/>
    <w:p w:rsidR="00CB1BBF" w:rsidRPr="00F637E7" w:rsidRDefault="00CB1BBF" w:rsidP="00CB1BBF">
      <w:pPr>
        <w:pStyle w:val="Heading4"/>
      </w:pPr>
      <w:r>
        <w:t>The geographic, functional, and temporal test solves</w:t>
      </w:r>
    </w:p>
    <w:p w:rsidR="00CB1BBF" w:rsidRDefault="00CB1BBF" w:rsidP="00CB1BBF">
      <w:pPr>
        <w:tabs>
          <w:tab w:val="left" w:pos="630"/>
        </w:tabs>
      </w:pPr>
      <w:proofErr w:type="spellStart"/>
      <w:r w:rsidRPr="00A17934">
        <w:rPr>
          <w:rStyle w:val="StyleStyleBold12pt"/>
          <w:highlight w:val="cyan"/>
        </w:rPr>
        <w:t>Stigall</w:t>
      </w:r>
      <w:proofErr w:type="spellEnd"/>
      <w:r w:rsidRPr="00F637E7">
        <w:t xml:space="preserve">, Trial Attorney with the U.S. Department of Justice, Office of International Affairs, </w:t>
      </w:r>
      <w:r w:rsidRPr="00A17934">
        <w:rPr>
          <w:rStyle w:val="StyleStyleBold12pt"/>
          <w:highlight w:val="cyan"/>
        </w:rPr>
        <w:t>10</w:t>
      </w:r>
      <w:r w:rsidRPr="00F637E7">
        <w:t xml:space="preserve"> [Dan E., </w:t>
      </w:r>
      <w:r>
        <w:t>Article: The Thickest Grey: Assessing the Status of the Civilian Response Corps Under the Law of International Armed Conflict and the U.S. Approach to Targeting Civilians, 25 Am. U. Int'l L. Rev. 885, lexis]</w:t>
      </w:r>
    </w:p>
    <w:p w:rsidR="00CB1BBF" w:rsidRDefault="00CB1BBF" w:rsidP="00CB1BBF">
      <w:r w:rsidRPr="00AD3C7E">
        <w:t xml:space="preserve">If solutions to this quandary cannot be found at the institutional level, then another </w:t>
      </w:r>
    </w:p>
    <w:p w:rsidR="00CB1BBF" w:rsidRDefault="00CB1BBF" w:rsidP="00CB1BBF">
      <w:r>
        <w:t>AND</w:t>
      </w:r>
    </w:p>
    <w:p w:rsidR="00CB1BBF" w:rsidRPr="00AD3C7E" w:rsidRDefault="00CB1BBF" w:rsidP="00CB1BBF">
      <w:proofErr w:type="gramStart"/>
      <w:r w:rsidRPr="00AD3C7E">
        <w:t>a</w:t>
      </w:r>
      <w:proofErr w:type="gramEnd"/>
      <w:r w:rsidRPr="00AD3C7E">
        <w:t xml:space="preserve"> less Janus-faced approach. As one commentator has suggested</w:t>
      </w:r>
      <w:proofErr w:type="gramStart"/>
      <w:r w:rsidRPr="00AD3C7E">
        <w:t>:¶</w:t>
      </w:r>
      <w:proofErr w:type="gramEnd"/>
      <w:r w:rsidRPr="00AD3C7E">
        <w:t xml:space="preserve"> ¶</w:t>
      </w:r>
    </w:p>
    <w:p w:rsidR="00CB1BBF" w:rsidRDefault="00CB1BBF" w:rsidP="00CB1BBF">
      <w:r w:rsidRPr="00AD3C7E">
        <w:t xml:space="preserve">Just as it is in the United States' interest to argue for a narrow interpretation </w:t>
      </w:r>
    </w:p>
    <w:p w:rsidR="00CB1BBF" w:rsidRDefault="00CB1BBF" w:rsidP="00CB1BBF">
      <w:r>
        <w:t>AND</w:t>
      </w:r>
    </w:p>
    <w:p w:rsidR="00CB1BBF" w:rsidRPr="00AD3C7E" w:rsidRDefault="00CB1BBF" w:rsidP="00CB1BBF">
      <w:proofErr w:type="gramStart"/>
      <w:r w:rsidRPr="00AD3C7E">
        <w:t>trying</w:t>
      </w:r>
      <w:proofErr w:type="gramEnd"/>
      <w:r w:rsidRPr="00AD3C7E">
        <w:t xml:space="preserve"> to have its cake and eat it, too. n103¶ ¶ </w:t>
      </w:r>
    </w:p>
    <w:p w:rsidR="00CB1BBF" w:rsidRDefault="00CB1BBF" w:rsidP="00CB1BBF">
      <w:r w:rsidRPr="00AD3C7E">
        <w:t xml:space="preserve">Abandoning the functionality approach and formally articulating either a "Protocol I" approach or </w:t>
      </w:r>
    </w:p>
    <w:p w:rsidR="00CB1BBF" w:rsidRDefault="00CB1BBF" w:rsidP="00CB1BBF">
      <w:r>
        <w:t>AND</w:t>
      </w:r>
    </w:p>
    <w:p w:rsidR="00CB1BBF" w:rsidRPr="00AD3C7E" w:rsidRDefault="00CB1BBF" w:rsidP="00CB1BBF">
      <w:proofErr w:type="gramStart"/>
      <w:r w:rsidRPr="00AD3C7E">
        <w:t>uphold</w:t>
      </w:r>
      <w:proofErr w:type="gramEnd"/>
      <w:r w:rsidRPr="00AD3C7E">
        <w:t xml:space="preserve"> the principle of distinction under the law of international armed conflict. n104</w:t>
      </w:r>
    </w:p>
    <w:p w:rsidR="00CB1BBF" w:rsidRDefault="00CB1BBF" w:rsidP="00CB1BBF">
      <w:pPr>
        <w:tabs>
          <w:tab w:val="left" w:pos="630"/>
        </w:tabs>
      </w:pPr>
      <w:r>
        <w:t>CONCLUSION</w:t>
      </w:r>
    </w:p>
    <w:p w:rsidR="00CB1BBF" w:rsidRDefault="00CB1BBF" w:rsidP="00CB1BBF">
      <w:r w:rsidRPr="00AD3C7E">
        <w:t xml:space="preserve">Contemporary armed conflict is characterized as a seemingly dissonant combination of simultaneous reconstruction and destruction </w:t>
      </w:r>
    </w:p>
    <w:p w:rsidR="00CB1BBF" w:rsidRDefault="00CB1BBF" w:rsidP="00CB1BBF">
      <w:r>
        <w:t>AND</w:t>
      </w:r>
    </w:p>
    <w:p w:rsidR="00CB1BBF" w:rsidRPr="00AD3C7E" w:rsidRDefault="00CB1BBF" w:rsidP="00CB1BBF">
      <w:proofErr w:type="gramStart"/>
      <w:r w:rsidRPr="00AD3C7E">
        <w:t>with</w:t>
      </w:r>
      <w:proofErr w:type="gramEnd"/>
      <w:r w:rsidRPr="00AD3C7E">
        <w:t xml:space="preserve"> that of the U.S. military and national security concerns.</w:t>
      </w:r>
    </w:p>
    <w:p w:rsidR="00CB1BBF" w:rsidRDefault="00CB1BBF" w:rsidP="00CB1BBF">
      <w:r w:rsidRPr="00AD3C7E">
        <w:t xml:space="preserve">Another grey area exists in the varied U.S. approaches to </w:t>
      </w:r>
      <w:proofErr w:type="gramStart"/>
      <w:r w:rsidRPr="00AD3C7E">
        <w:t>interpreting "</w:t>
      </w:r>
      <w:proofErr w:type="gramEnd"/>
    </w:p>
    <w:p w:rsidR="00CB1BBF" w:rsidRDefault="00CB1BBF" w:rsidP="00CB1BBF">
      <w:r>
        <w:t>AND</w:t>
      </w:r>
    </w:p>
    <w:p w:rsidR="00CB1BBF" w:rsidRPr="00AD3C7E" w:rsidRDefault="00CB1BBF" w:rsidP="00CB1BBF">
      <w:proofErr w:type="gramStart"/>
      <w:r w:rsidRPr="00AD3C7E">
        <w:t>defenses</w:t>
      </w:r>
      <w:proofErr w:type="gramEnd"/>
      <w:r w:rsidRPr="00AD3C7E">
        <w:t xml:space="preserve"> to insurgents or terrorists who might otherwise be prosecuted for targeting civilians.</w:t>
      </w:r>
    </w:p>
    <w:p w:rsidR="00CB1BBF" w:rsidRDefault="00CB1BBF" w:rsidP="00CB1BBF">
      <w:r w:rsidRPr="00AD3C7E">
        <w:t xml:space="preserve">Abandoning the functionality approach would remedy the problems caused by this conceptual fog and strengthen </w:t>
      </w:r>
    </w:p>
    <w:p w:rsidR="00CB1BBF" w:rsidRDefault="00CB1BBF" w:rsidP="00CB1BBF">
      <w:r>
        <w:t>AND</w:t>
      </w:r>
    </w:p>
    <w:p w:rsidR="00CB1BBF" w:rsidRPr="00AD3C7E" w:rsidRDefault="00CB1BBF" w:rsidP="00CB1BBF">
      <w:proofErr w:type="gramStart"/>
      <w:r w:rsidRPr="00AD3C7E">
        <w:t>operate</w:t>
      </w:r>
      <w:proofErr w:type="gramEnd"/>
      <w:r w:rsidRPr="00AD3C7E">
        <w:t xml:space="preserve"> in the conceptual mire of two grey zones - the thickest grey.</w:t>
      </w:r>
    </w:p>
    <w:p w:rsidR="00CB1BBF" w:rsidRDefault="00CB1BBF" w:rsidP="00CB1BBF">
      <w:pPr>
        <w:pStyle w:val="Heading4"/>
      </w:pPr>
      <w:r>
        <w:t>Excluding non-combatants from target lists clarifies US policy within IHL.</w:t>
      </w:r>
    </w:p>
    <w:p w:rsidR="00CB1BBF" w:rsidRDefault="00CB1BBF" w:rsidP="00CB1BBF">
      <w:proofErr w:type="spellStart"/>
      <w:r w:rsidRPr="009A0E38">
        <w:rPr>
          <w:rStyle w:val="StyleStyleBold12pt"/>
          <w:highlight w:val="cyan"/>
        </w:rPr>
        <w:t>Gallahue</w:t>
      </w:r>
      <w:proofErr w:type="spellEnd"/>
      <w:r>
        <w:t xml:space="preserve">, human rights analyst and contributor to the International Centre on Human Rights and Drug Policy, </w:t>
      </w:r>
      <w:r w:rsidRPr="009A0E38">
        <w:rPr>
          <w:rStyle w:val="StyleStyleBold12pt"/>
          <w:highlight w:val="cyan"/>
        </w:rPr>
        <w:t>’10</w:t>
      </w:r>
      <w:r w:rsidRPr="009A0E38">
        <w:rPr>
          <w:highlight w:val="cyan"/>
        </w:rPr>
        <w:t xml:space="preserve"> </w:t>
      </w:r>
      <w:r>
        <w:t>[Patrick, “Targeted Killing of Drug Lords: Traffickers as Members of Armed Opposition Groups and/or Direct Participants in Hostilities,” International Yearbook on Human Rights and Drug Policy, http://www.humanrightsanddrugs.org/wp-content/uploads/2010/04/IYHRDP-2010-Gallahue.pdf]</w:t>
      </w:r>
    </w:p>
    <w:p w:rsidR="00CB1BBF" w:rsidRDefault="00CB1BBF" w:rsidP="00CB1BBF">
      <w:r w:rsidRPr="00AD3C7E">
        <w:t xml:space="preserve">Drug traffickers are clearly not ‘combatants’ or ‘fighters’ in the sense intended by </w:t>
      </w:r>
    </w:p>
    <w:p w:rsidR="00CB1BBF" w:rsidRDefault="00CB1BBF" w:rsidP="00CB1BBF">
      <w:r>
        <w:t>AND</w:t>
      </w:r>
    </w:p>
    <w:p w:rsidR="00CB1BBF" w:rsidRPr="00AD3C7E" w:rsidRDefault="00CB1BBF" w:rsidP="00CB1BBF">
      <w:proofErr w:type="gramStart"/>
      <w:r w:rsidRPr="00AD3C7E">
        <w:t>prevent</w:t>
      </w:r>
      <w:proofErr w:type="gramEnd"/>
      <w:r w:rsidRPr="00AD3C7E">
        <w:t xml:space="preserve"> future crimes and for the prosecution of crimes already ¶ committed.’139</w:t>
      </w:r>
    </w:p>
    <w:p w:rsidR="00CB1BBF" w:rsidRDefault="00CB1BBF" w:rsidP="00CB1BBF"/>
    <w:p w:rsidR="00CB1BBF" w:rsidRDefault="00CB1BBF" w:rsidP="00CB1BBF">
      <w:pPr>
        <w:pStyle w:val="Heading4"/>
      </w:pPr>
      <w:r>
        <w:t>Plan solves – clarifies and sends the necessary signal</w:t>
      </w:r>
    </w:p>
    <w:p w:rsidR="00CB1BBF" w:rsidRDefault="00CB1BBF" w:rsidP="00CB1BBF">
      <w:proofErr w:type="spellStart"/>
      <w:r w:rsidRPr="002A0F06">
        <w:rPr>
          <w:rStyle w:val="StyleStyleBold12pt"/>
          <w:highlight w:val="cyan"/>
        </w:rPr>
        <w:t>Gilbreath</w:t>
      </w:r>
      <w:proofErr w:type="spellEnd"/>
      <w:r>
        <w:t xml:space="preserve">, Colonel in the US Air Force, </w:t>
      </w:r>
      <w:r w:rsidRPr="002A0F06">
        <w:rPr>
          <w:rStyle w:val="StyleStyleBold12pt"/>
          <w:highlight w:val="cyan"/>
        </w:rPr>
        <w:t>13</w:t>
      </w:r>
      <w:r>
        <w:t xml:space="preserve"> [Gregory P., America’s Targeted Killing Policy: Is it Right? Is it Working</w:t>
      </w:r>
      <w:proofErr w:type="gramStart"/>
      <w:r>
        <w:t>?,</w:t>
      </w:r>
      <w:proofErr w:type="gramEnd"/>
      <w:r>
        <w:t xml:space="preserve"> March, https://publicportal.carlisle.army.mil/sites/mobile/2013%20SRPs/Gilbreath%20Gregory%20SRPA.pdf]</w:t>
      </w:r>
    </w:p>
    <w:p w:rsidR="00CB1BBF" w:rsidRDefault="00CB1BBF" w:rsidP="00CB1BBF">
      <w:r w:rsidRPr="00AD3C7E">
        <w:t xml:space="preserve">Targeted killing and drone strikes have value in the war against Al-Qaeda and </w:t>
      </w:r>
    </w:p>
    <w:p w:rsidR="00CB1BBF" w:rsidRDefault="00CB1BBF" w:rsidP="00CB1BBF">
      <w:r>
        <w:t>AND</w:t>
      </w:r>
    </w:p>
    <w:p w:rsidR="00CB1BBF" w:rsidRPr="00AD3C7E" w:rsidRDefault="00CB1BBF" w:rsidP="00CB1BBF">
      <w:proofErr w:type="gramStart"/>
      <w:r w:rsidRPr="00AD3C7E">
        <w:lastRenderedPageBreak/>
        <w:t>against</w:t>
      </w:r>
      <w:proofErr w:type="gramEnd"/>
      <w:r w:rsidRPr="00AD3C7E">
        <w:t xml:space="preserve"> this emergent threat, and how it expects others to as well. </w:t>
      </w:r>
    </w:p>
    <w:p w:rsidR="00CB1BBF" w:rsidRPr="00A17934" w:rsidRDefault="00CB1BBF" w:rsidP="00CB1BBF"/>
    <w:p w:rsidR="00CB1BBF" w:rsidRPr="00E31C85" w:rsidRDefault="00CB1BBF" w:rsidP="00CB1BBF">
      <w:pPr>
        <w:pStyle w:val="Heading4"/>
        <w:rPr>
          <w:rFonts w:cs="Times New Roman"/>
        </w:rPr>
      </w:pPr>
      <w:r w:rsidRPr="00E31C85">
        <w:rPr>
          <w:rFonts w:cs="Times New Roman"/>
        </w:rPr>
        <w:t>Drug traffickers are on the list.</w:t>
      </w:r>
    </w:p>
    <w:p w:rsidR="00CB1BBF" w:rsidRPr="00E31C85" w:rsidRDefault="00CB1BBF" w:rsidP="00CB1BBF">
      <w:pPr>
        <w:rPr>
          <w:rStyle w:val="StyleStyleBold12pt"/>
          <w:rFonts w:cs="Times New Roman"/>
        </w:rPr>
      </w:pPr>
      <w:proofErr w:type="spellStart"/>
      <w:r w:rsidRPr="00DB371C">
        <w:rPr>
          <w:rStyle w:val="StyleStyleBold12pt"/>
          <w:rFonts w:cs="Times New Roman"/>
          <w:highlight w:val="cyan"/>
        </w:rPr>
        <w:t>Gallahue</w:t>
      </w:r>
      <w:proofErr w:type="spellEnd"/>
      <w:r w:rsidRPr="00E31C85">
        <w:rPr>
          <w:rStyle w:val="StyleStyleBold12pt"/>
          <w:rFonts w:cs="Times New Roman"/>
        </w:rPr>
        <w:t>, International Centre on Human Rights and Drug Policy analyst, 20</w:t>
      </w:r>
      <w:r w:rsidRPr="00DB371C">
        <w:rPr>
          <w:rStyle w:val="StyleStyleBold12pt"/>
          <w:rFonts w:cs="Times New Roman"/>
          <w:highlight w:val="cyan"/>
        </w:rPr>
        <w:t>10</w:t>
      </w:r>
    </w:p>
    <w:p w:rsidR="00CB1BBF" w:rsidRPr="00E31C85" w:rsidRDefault="00CB1BBF" w:rsidP="00CB1BBF">
      <w:pPr>
        <w:rPr>
          <w:rFonts w:cs="Times New Roman"/>
        </w:rPr>
      </w:pPr>
      <w:r w:rsidRPr="00E31C85">
        <w:rPr>
          <w:rFonts w:cs="Times New Roman"/>
        </w:rPr>
        <w:t xml:space="preserve">[Patrick, National University of Ireland Galway LLM international human rights law, International Journal on Human Rights and Drug Policy, vol. 1, “Targeted Killing of Drug Lords: Traffickers as Members of Armed Opposition Groups and/or Direct Participants in Hostilities” </w:t>
      </w:r>
      <w:hyperlink r:id="rId17" w:history="1">
        <w:r w:rsidRPr="00E31C85">
          <w:rPr>
            <w:rStyle w:val="Hyperlink"/>
            <w:rFonts w:cs="Times New Roman"/>
          </w:rPr>
          <w:t>https://www.academia.edu/4048803/Targeted_Killing_of_Drug_Lords_Traffickers_as_Members_of_Armed_Opposition_Groups_and_or_Direct_Participants_in_Hostilities</w:t>
        </w:r>
      </w:hyperlink>
      <w:r w:rsidRPr="00E31C85">
        <w:rPr>
          <w:rFonts w:cs="Times New Roman"/>
        </w:rPr>
        <w:t>, p.15, accessed 12-28-13, TAP]</w:t>
      </w:r>
    </w:p>
    <w:p w:rsidR="00CB1BBF" w:rsidRPr="00E31C85" w:rsidRDefault="00CB1BBF" w:rsidP="00CB1BBF">
      <w:pPr>
        <w:rPr>
          <w:rFonts w:cs="Times New Roman"/>
        </w:rPr>
      </w:pPr>
    </w:p>
    <w:p w:rsidR="00CB1BBF" w:rsidRDefault="00CB1BBF" w:rsidP="00CB1BBF">
      <w:r w:rsidRPr="00AD3C7E">
        <w:t xml:space="preserve">In 2009, the United States announced that it had placed fifty Afghan drug¶ </w:t>
      </w:r>
    </w:p>
    <w:p w:rsidR="00CB1BBF" w:rsidRDefault="00CB1BBF" w:rsidP="00CB1BBF">
      <w:r>
        <w:t>AND</w:t>
      </w:r>
    </w:p>
    <w:p w:rsidR="00CB1BBF" w:rsidRPr="00AD3C7E" w:rsidRDefault="00CB1BBF" w:rsidP="00CB1BBF">
      <w:proofErr w:type="gramStart"/>
      <w:r w:rsidRPr="00AD3C7E">
        <w:t>protection</w:t>
      </w:r>
      <w:proofErr w:type="gramEnd"/>
      <w:r w:rsidRPr="00AD3C7E">
        <w:t>, and argues that the US plan violates international humanitarian¶ law.</w:t>
      </w:r>
    </w:p>
    <w:p w:rsidR="00CB1BBF" w:rsidRPr="00E31C85" w:rsidRDefault="00CB1BBF" w:rsidP="00CB1BBF">
      <w:pPr>
        <w:rPr>
          <w:rFonts w:cs="Times New Roman"/>
        </w:rPr>
      </w:pPr>
    </w:p>
    <w:p w:rsidR="00CB1BBF" w:rsidRPr="00F21690" w:rsidRDefault="00CB1BBF" w:rsidP="00CB1BBF">
      <w:pPr>
        <w:keepNext/>
        <w:keepLines/>
        <w:spacing w:before="200"/>
        <w:outlineLvl w:val="3"/>
        <w:rPr>
          <w:rFonts w:eastAsia="Times New Roman" w:cs="Times New Roman"/>
          <w:b/>
          <w:bCs/>
          <w:iCs/>
          <w:sz w:val="24"/>
        </w:rPr>
      </w:pPr>
      <w:proofErr w:type="gramStart"/>
      <w:r>
        <w:rPr>
          <w:rFonts w:eastAsia="Times New Roman" w:cs="Times New Roman"/>
          <w:b/>
          <w:bCs/>
          <w:iCs/>
          <w:sz w:val="24"/>
        </w:rPr>
        <w:t>Congressional codification</w:t>
      </w:r>
      <w:r w:rsidRPr="00F21690">
        <w:rPr>
          <w:rFonts w:eastAsia="Times New Roman" w:cs="Times New Roman"/>
          <w:b/>
          <w:bCs/>
          <w:iCs/>
          <w:sz w:val="24"/>
        </w:rPr>
        <w:t xml:space="preserve"> </w:t>
      </w:r>
      <w:r>
        <w:rPr>
          <w:rFonts w:eastAsia="Times New Roman" w:cs="Times New Roman"/>
          <w:b/>
          <w:bCs/>
          <w:iCs/>
          <w:sz w:val="24"/>
        </w:rPr>
        <w:t>key.</w:t>
      </w:r>
      <w:proofErr w:type="gramEnd"/>
      <w:r>
        <w:rPr>
          <w:rFonts w:eastAsia="Times New Roman" w:cs="Times New Roman"/>
          <w:b/>
          <w:bCs/>
          <w:iCs/>
          <w:sz w:val="24"/>
        </w:rPr>
        <w:t xml:space="preserve"> </w:t>
      </w:r>
    </w:p>
    <w:p w:rsidR="00CB1BBF" w:rsidRPr="00F21690" w:rsidRDefault="00CB1BBF" w:rsidP="00CB1BBF">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w:t>
      </w:r>
      <w:proofErr w:type="gramStart"/>
      <w:r w:rsidRPr="00F21690">
        <w:rPr>
          <w:rFonts w:eastAsia="Calibri"/>
        </w:rPr>
        <w:t>?,</w:t>
      </w:r>
      <w:proofErr w:type="gramEnd"/>
      <w:r w:rsidRPr="00F21690">
        <w:rPr>
          <w:rFonts w:eastAsia="Calibri"/>
        </w:rPr>
        <w:t>” Joint Force Quarterly, p. 123-130, Mark David Maxwell.</w:t>
      </w:r>
    </w:p>
    <w:p w:rsidR="00CB1BBF" w:rsidRDefault="00CB1BBF" w:rsidP="00CB1BBF">
      <w:r w:rsidRPr="00AD3C7E">
        <w:t xml:space="preserve">Once a state demonstrates membership in an organized armed group, the members can be </w:t>
      </w:r>
    </w:p>
    <w:p w:rsidR="00CB1BBF" w:rsidRDefault="00CB1BBF" w:rsidP="00CB1BBF">
      <w:r>
        <w:t>AND</w:t>
      </w:r>
    </w:p>
    <w:p w:rsidR="00CB1BBF" w:rsidRPr="00AD3C7E" w:rsidRDefault="00CB1BBF" w:rsidP="00CB1BBF">
      <w:proofErr w:type="gramStart"/>
      <w:r w:rsidRPr="00AD3C7E">
        <w:t>eschews</w:t>
      </w:r>
      <w:proofErr w:type="gramEnd"/>
      <w:r w:rsidRPr="00AD3C7E">
        <w:t xml:space="preserve"> what gives a state its greatest safety: the rule of law.</w:t>
      </w:r>
    </w:p>
    <w:p w:rsidR="00CB1BBF" w:rsidRPr="00E31C85" w:rsidRDefault="00CB1BBF" w:rsidP="00CB1BBF">
      <w:pPr>
        <w:rPr>
          <w:rFonts w:cs="Times New Roman"/>
        </w:rPr>
      </w:pPr>
    </w:p>
    <w:p w:rsidR="00CB1BBF" w:rsidRPr="00E31C85" w:rsidRDefault="00CB1BBF" w:rsidP="00CB1BBF">
      <w:pPr>
        <w:rPr>
          <w:rFonts w:cs="Times New Roman"/>
        </w:rPr>
      </w:pPr>
    </w:p>
    <w:p w:rsidR="00CB1BBF" w:rsidRPr="00E31C85" w:rsidRDefault="00CB1BBF" w:rsidP="00CB1BBF">
      <w:pPr>
        <w:rPr>
          <w:rFonts w:cs="Times New Roman"/>
        </w:rPr>
      </w:pPr>
    </w:p>
    <w:p w:rsidR="00CB1BBF" w:rsidRPr="00E31C85" w:rsidRDefault="00CB1BBF" w:rsidP="00CB1BBF">
      <w:pPr>
        <w:pStyle w:val="Heading4"/>
        <w:rPr>
          <w:rFonts w:cs="Times New Roman"/>
        </w:rPr>
      </w:pPr>
      <w:r w:rsidRPr="00E31C85">
        <w:rPr>
          <w:rFonts w:cs="Times New Roman"/>
        </w:rPr>
        <w:t>Not targeting drug lords solves norms.</w:t>
      </w:r>
    </w:p>
    <w:p w:rsidR="00CB1BBF" w:rsidRPr="00E31C85" w:rsidRDefault="00CB1BBF" w:rsidP="00CB1BBF">
      <w:pPr>
        <w:rPr>
          <w:rStyle w:val="StyleStyleBold12pt"/>
          <w:rFonts w:cs="Times New Roman"/>
        </w:rPr>
      </w:pPr>
      <w:proofErr w:type="spellStart"/>
      <w:r w:rsidRPr="00A17934">
        <w:rPr>
          <w:rStyle w:val="StyleStyleBold12pt"/>
          <w:rFonts w:cs="Times New Roman"/>
          <w:highlight w:val="cyan"/>
        </w:rPr>
        <w:t>Gilbreath</w:t>
      </w:r>
      <w:proofErr w:type="spellEnd"/>
      <w:r w:rsidRPr="00E31C85">
        <w:rPr>
          <w:rStyle w:val="StyleStyleBold12pt"/>
          <w:rFonts w:cs="Times New Roman"/>
        </w:rPr>
        <w:t>, US Army War College MA candidate, 20</w:t>
      </w:r>
      <w:r w:rsidRPr="00A17934">
        <w:rPr>
          <w:rStyle w:val="StyleStyleBold12pt"/>
          <w:rFonts w:cs="Times New Roman"/>
          <w:highlight w:val="cyan"/>
        </w:rPr>
        <w:t>13</w:t>
      </w:r>
    </w:p>
    <w:p w:rsidR="00CB1BBF" w:rsidRPr="00E31C85" w:rsidRDefault="00CB1BBF" w:rsidP="00CB1BBF">
      <w:pPr>
        <w:rPr>
          <w:rFonts w:cs="Times New Roman"/>
        </w:rPr>
      </w:pPr>
      <w:r w:rsidRPr="00E31C85">
        <w:rPr>
          <w:rFonts w:cs="Times New Roman"/>
        </w:rPr>
        <w:t>[Gregory, US air force colonel, March 2013, “America’s Targeted Killing Policy: Is it Right? Is it Working?” https://publicportal.carlisle.army.mil/sites/mobile/2013%20SRPs/Gilbreath%20Gregory%20SRPA.pdf, p.19-20, accessed 12-23-13, TAP]</w:t>
      </w:r>
    </w:p>
    <w:p w:rsidR="00CB1BBF" w:rsidRPr="00E31C85" w:rsidRDefault="00CB1BBF" w:rsidP="00CB1BBF">
      <w:pPr>
        <w:rPr>
          <w:rFonts w:cs="Times New Roman"/>
        </w:rPr>
      </w:pPr>
    </w:p>
    <w:p w:rsidR="00CB1BBF" w:rsidRDefault="00CB1BBF" w:rsidP="00CB1BBF">
      <w:r w:rsidRPr="00AD3C7E">
        <w:t xml:space="preserve">Fifth, the U.S. should drop the practice of signature strikes and </w:t>
      </w:r>
    </w:p>
    <w:p w:rsidR="00CB1BBF" w:rsidRDefault="00CB1BBF" w:rsidP="00CB1BBF">
      <w:r>
        <w:t>AND</w:t>
      </w:r>
    </w:p>
    <w:p w:rsidR="00CB1BBF" w:rsidRPr="00AD3C7E" w:rsidRDefault="00CB1BBF" w:rsidP="00CB1BBF">
      <w:proofErr w:type="gramStart"/>
      <w:r w:rsidRPr="00AD3C7E">
        <w:t>to</w:t>
      </w:r>
      <w:proofErr w:type="gramEnd"/>
      <w:r w:rsidRPr="00AD3C7E">
        <w:t xml:space="preserve"> suit its needs and is willing to abide by accepted international norms.</w:t>
      </w:r>
    </w:p>
    <w:p w:rsidR="00CB1BBF" w:rsidRDefault="00CB1BBF" w:rsidP="00CB1BBF">
      <w:r w:rsidRPr="00AD3C7E">
        <w:t xml:space="preserve">Sixth, the U.S. should minimize the use of this tactic and </w:t>
      </w:r>
    </w:p>
    <w:p w:rsidR="00CB1BBF" w:rsidRDefault="00CB1BBF" w:rsidP="00CB1BBF">
      <w:r>
        <w:t>AND</w:t>
      </w:r>
    </w:p>
    <w:p w:rsidR="00CB1BBF" w:rsidRPr="00AD3C7E" w:rsidRDefault="00CB1BBF" w:rsidP="00CB1BBF">
      <w:proofErr w:type="gramStart"/>
      <w:r w:rsidRPr="00AD3C7E">
        <w:t>order</w:t>
      </w:r>
      <w:proofErr w:type="gramEnd"/>
      <w:r w:rsidRPr="00AD3C7E">
        <w:t xml:space="preserve"> to stem recruitment and stop deterioration of security conditions on the ground.</w:t>
      </w:r>
    </w:p>
    <w:p w:rsidR="00CB1BBF" w:rsidRPr="00E31C85" w:rsidRDefault="00CB1BBF" w:rsidP="00CB1BBF">
      <w:pPr>
        <w:rPr>
          <w:rFonts w:cs="Times New Roman"/>
        </w:rPr>
      </w:pPr>
    </w:p>
    <w:p w:rsidR="00CB1BBF" w:rsidRPr="00E31C85" w:rsidRDefault="00CB1BBF" w:rsidP="00CB1BBF">
      <w:pPr>
        <w:pStyle w:val="Heading4"/>
        <w:rPr>
          <w:rFonts w:cs="Times New Roman"/>
        </w:rPr>
      </w:pPr>
      <w:r w:rsidRPr="00E31C85">
        <w:rPr>
          <w:rFonts w:cs="Times New Roman"/>
        </w:rPr>
        <w:t>Clarification is critical to solving norms.</w:t>
      </w:r>
    </w:p>
    <w:p w:rsidR="00CB1BBF" w:rsidRPr="00E31C85" w:rsidRDefault="00CB1BBF" w:rsidP="00CB1BBF">
      <w:pPr>
        <w:rPr>
          <w:rStyle w:val="StyleStyleBold12pt"/>
          <w:rFonts w:cs="Times New Roman"/>
        </w:rPr>
      </w:pPr>
      <w:proofErr w:type="spellStart"/>
      <w:r w:rsidRPr="00A17934">
        <w:rPr>
          <w:rStyle w:val="StyleStyleBold12pt"/>
          <w:rFonts w:cs="Times New Roman"/>
          <w:highlight w:val="cyan"/>
        </w:rPr>
        <w:t>Stigall</w:t>
      </w:r>
      <w:proofErr w:type="spellEnd"/>
      <w:r w:rsidRPr="00E31C85">
        <w:rPr>
          <w:rStyle w:val="StyleStyleBold12pt"/>
          <w:rFonts w:cs="Times New Roman"/>
        </w:rPr>
        <w:t>, US Department of Justice office of internat</w:t>
      </w:r>
      <w:r>
        <w:rPr>
          <w:rStyle w:val="StyleStyleBold12pt"/>
          <w:rFonts w:cs="Times New Roman"/>
        </w:rPr>
        <w:t xml:space="preserve">ional affairs trial attorney, </w:t>
      </w:r>
      <w:r w:rsidRPr="00A17934">
        <w:rPr>
          <w:rStyle w:val="StyleStyleBold12pt"/>
          <w:rFonts w:cs="Times New Roman"/>
          <w:highlight w:val="cyan"/>
        </w:rPr>
        <w:t>10</w:t>
      </w:r>
    </w:p>
    <w:p w:rsidR="00CB1BBF" w:rsidRPr="00E31C85" w:rsidRDefault="00CB1BBF" w:rsidP="00CB1BBF">
      <w:pPr>
        <w:rPr>
          <w:rFonts w:cs="Times New Roman"/>
        </w:rPr>
      </w:pPr>
      <w:r w:rsidRPr="00E31C85">
        <w:rPr>
          <w:rFonts w:cs="Times New Roman"/>
        </w:rPr>
        <w:t xml:space="preserve">[Dan, former active duty Army judge advocate, George Washington University LLM, “The thickest grey: assessing the status of the civilian response corps under the law of international armed conflict and the US approach to targeting civilians” </w:t>
      </w:r>
      <w:hyperlink r:id="rId18" w:history="1">
        <w:r w:rsidRPr="00E31C85">
          <w:rPr>
            <w:rStyle w:val="Hyperlink"/>
            <w:rFonts w:cs="Times New Roman"/>
          </w:rPr>
          <w:t>http://papers.ssrn.com/sol3/papers.cfm?abstract_id=1618761</w:t>
        </w:r>
      </w:hyperlink>
      <w:r w:rsidRPr="00E31C85">
        <w:rPr>
          <w:rFonts w:cs="Times New Roman"/>
        </w:rPr>
        <w:t>, p.109-114, accessed 12-23-13, TAP]</w:t>
      </w:r>
    </w:p>
    <w:p w:rsidR="00CB1BBF" w:rsidRPr="00E31C85" w:rsidRDefault="00CB1BBF" w:rsidP="00CB1BBF">
      <w:pPr>
        <w:rPr>
          <w:rFonts w:cs="Times New Roman"/>
        </w:rPr>
      </w:pPr>
    </w:p>
    <w:p w:rsidR="00CB1BBF" w:rsidRDefault="00CB1BBF" w:rsidP="00CB1BBF">
      <w:r w:rsidRPr="00AD3C7E">
        <w:t xml:space="preserve">There is, therefore, little agreement on anything except the fact that the definition </w:t>
      </w:r>
    </w:p>
    <w:p w:rsidR="00CB1BBF" w:rsidRDefault="00CB1BBF" w:rsidP="00CB1BBF">
      <w:r>
        <w:lastRenderedPageBreak/>
        <w:t>AND</w:t>
      </w:r>
    </w:p>
    <w:p w:rsidR="00CB1BBF" w:rsidRPr="00AD3C7E" w:rsidRDefault="00CB1BBF" w:rsidP="00CB1BBF">
      <w:proofErr w:type="gramStart"/>
      <w:r w:rsidRPr="00AD3C7E">
        <w:t>view</w:t>
      </w:r>
      <w:proofErr w:type="gramEnd"/>
      <w:r w:rsidRPr="00AD3C7E">
        <w:t xml:space="preserve"> that seeks to permit the targeting of a wider range of civilians.</w:t>
      </w:r>
    </w:p>
    <w:p w:rsidR="00CB1BBF" w:rsidRPr="00E31C85" w:rsidRDefault="00CB1BBF" w:rsidP="00CB1BBF">
      <w:pPr>
        <w:rPr>
          <w:rFonts w:cs="Times New Roman"/>
        </w:rPr>
      </w:pPr>
      <w:r w:rsidRPr="00E31C85">
        <w:rPr>
          <w:rFonts w:cs="Times New Roman"/>
        </w:rPr>
        <w:t>A. THE RESTRICTIVE VIEW</w:t>
      </w:r>
    </w:p>
    <w:p w:rsidR="00CB1BBF" w:rsidRDefault="00CB1BBF" w:rsidP="00CB1BBF">
      <w:r w:rsidRPr="00AD3C7E">
        <w:t xml:space="preserve">The more restrictive approach to interpreting Article 51(3) and the meaning of </w:t>
      </w:r>
    </w:p>
    <w:p w:rsidR="00CB1BBF" w:rsidRDefault="00CB1BBF" w:rsidP="00CB1BBF">
      <w:r>
        <w:t>AND</w:t>
      </w:r>
    </w:p>
    <w:p w:rsidR="00CB1BBF" w:rsidRPr="00AD3C7E" w:rsidRDefault="00CB1BBF" w:rsidP="00CB1BBF">
      <w:proofErr w:type="gramStart"/>
      <w:r w:rsidRPr="00AD3C7E">
        <w:t>not</w:t>
      </w:r>
      <w:proofErr w:type="gramEnd"/>
      <w:r w:rsidRPr="00AD3C7E">
        <w:t xml:space="preserve"> all military operations seek to weaken the enemy in this fashion.”34</w:t>
      </w:r>
    </w:p>
    <w:p w:rsidR="00CB1BBF" w:rsidRPr="00E31C85" w:rsidRDefault="00CB1BBF" w:rsidP="00CB1BBF">
      <w:pPr>
        <w:rPr>
          <w:rFonts w:cs="Times New Roman"/>
        </w:rPr>
      </w:pPr>
      <w:r w:rsidRPr="00E31C85">
        <w:rPr>
          <w:rFonts w:cs="Times New Roman"/>
        </w:rPr>
        <w:t>B. THE EXPANSIVE VIEW</w:t>
      </w:r>
    </w:p>
    <w:p w:rsidR="00CB1BBF" w:rsidRDefault="00CB1BBF" w:rsidP="00CB1BBF">
      <w:r w:rsidRPr="00AD3C7E">
        <w:t xml:space="preserve">The expansive view of “direct participation in hostilities” would permit a broader range </w:t>
      </w:r>
    </w:p>
    <w:p w:rsidR="00CB1BBF" w:rsidRDefault="00CB1BBF" w:rsidP="00CB1BBF">
      <w:r>
        <w:t>AND</w:t>
      </w:r>
    </w:p>
    <w:p w:rsidR="00CB1BBF" w:rsidRPr="00AD3C7E" w:rsidRDefault="00CB1BBF" w:rsidP="00CB1BBF">
      <w:proofErr w:type="gramStart"/>
      <w:r w:rsidRPr="00AD3C7E">
        <w:t>or</w:t>
      </w:r>
      <w:proofErr w:type="gramEnd"/>
      <w:r w:rsidRPr="00AD3C7E">
        <w:t xml:space="preserve"> “directly harming the </w:t>
      </w:r>
      <w:proofErr w:type="spellStart"/>
      <w:r w:rsidRPr="00AD3C7E">
        <w:t>enemy‟s</w:t>
      </w:r>
      <w:proofErr w:type="spellEnd"/>
      <w:r w:rsidRPr="00AD3C7E">
        <w:t xml:space="preserve"> military operations or capacity.”39</w:t>
      </w:r>
    </w:p>
    <w:p w:rsidR="00CB1BBF" w:rsidRDefault="00CB1BBF" w:rsidP="00CB1BBF">
      <w:r w:rsidRPr="00AD3C7E">
        <w:t xml:space="preserve">Still, certain elements of the U.S. military have advocated for an </w:t>
      </w:r>
    </w:p>
    <w:p w:rsidR="00CB1BBF" w:rsidRDefault="00CB1BBF" w:rsidP="00CB1BBF">
      <w:r>
        <w:t>AND</w:t>
      </w:r>
    </w:p>
    <w:p w:rsidR="00CB1BBF" w:rsidRPr="00AD3C7E" w:rsidRDefault="00CB1BBF" w:rsidP="00CB1BBF">
      <w:r w:rsidRPr="00AD3C7E">
        <w:t>Turner and Lynn G. Norton noted the creeping prominence of this view:</w:t>
      </w:r>
    </w:p>
    <w:p w:rsidR="00CB1BBF" w:rsidRPr="00E31C85" w:rsidRDefault="00CB1BBF" w:rsidP="00CB1BBF">
      <w:pPr>
        <w:rPr>
          <w:rFonts w:cs="Times New Roman"/>
        </w:rPr>
      </w:pPr>
      <w:r w:rsidRPr="00E31C85">
        <w:rPr>
          <w:rFonts w:cs="Times New Roman"/>
        </w:rPr>
        <w:t>The Judge Advocate General School of the Army recently adopted this view teaching “the contract technical advisor that spends each day working with members of an armed force to make a weapon system more effective . . . is integrated with [the] force, [and taking an] active role in hostilities, [and therefore] may be targeted.”45</w:t>
      </w:r>
    </w:p>
    <w:p w:rsidR="00CB1BBF" w:rsidRDefault="00CB1BBF" w:rsidP="00CB1BBF">
      <w:r w:rsidRPr="00AD3C7E">
        <w:t xml:space="preserve">Such a view seems to have found a role in Afghanistan, where reports indicate </w:t>
      </w:r>
    </w:p>
    <w:p w:rsidR="00CB1BBF" w:rsidRDefault="00CB1BBF" w:rsidP="00CB1BBF">
      <w:r>
        <w:t>AND</w:t>
      </w:r>
    </w:p>
    <w:p w:rsidR="00CB1BBF" w:rsidRPr="00AD3C7E" w:rsidRDefault="00CB1BBF" w:rsidP="00CB1BBF">
      <w:proofErr w:type="gramStart"/>
      <w:r w:rsidRPr="00AD3C7E">
        <w:t>of</w:t>
      </w:r>
      <w:proofErr w:type="gramEnd"/>
      <w:r w:rsidRPr="00AD3C7E">
        <w:t xml:space="preserve"> the military effort (in this case financing) with direct participation.</w:t>
      </w:r>
    </w:p>
    <w:p w:rsidR="00CB1BBF" w:rsidRDefault="00CB1BBF" w:rsidP="00CB1BBF">
      <w:r w:rsidRPr="00AD3C7E">
        <w:t xml:space="preserve">Although this issue will be addressed in detail below, it is worth noting here </w:t>
      </w:r>
    </w:p>
    <w:p w:rsidR="00CB1BBF" w:rsidRDefault="00CB1BBF" w:rsidP="00CB1BBF">
      <w:r>
        <w:t>AND</w:t>
      </w:r>
    </w:p>
    <w:p w:rsidR="00CB1BBF" w:rsidRPr="00AD3C7E" w:rsidRDefault="00CB1BBF" w:rsidP="00CB1BBF">
      <w:proofErr w:type="gramStart"/>
      <w:r w:rsidRPr="00AD3C7E">
        <w:t>no</w:t>
      </w:r>
      <w:proofErr w:type="gramEnd"/>
      <w:r w:rsidRPr="00AD3C7E">
        <w:t xml:space="preserve"> longer protected civilians and could, therefore, be attacked with impunity.</w:t>
      </w:r>
    </w:p>
    <w:p w:rsidR="00CB1BBF" w:rsidRDefault="00CB1BBF" w:rsidP="00CB1BBF">
      <w:pPr>
        <w:rPr>
          <w:rFonts w:cs="Times New Roman"/>
        </w:rPr>
      </w:pPr>
    </w:p>
    <w:p w:rsidR="00CB1BBF" w:rsidRDefault="00CB1BBF" w:rsidP="00CB1BBF">
      <w:pPr>
        <w:rPr>
          <w:rFonts w:cs="Times New Roman"/>
        </w:rPr>
      </w:pPr>
    </w:p>
    <w:p w:rsidR="00CB1BBF" w:rsidRDefault="00CB1BBF" w:rsidP="00CB1BBF"/>
    <w:p w:rsidR="00CB1BBF" w:rsidRPr="00E31C85" w:rsidRDefault="00CB1BBF" w:rsidP="00CB1BBF">
      <w:pPr>
        <w:rPr>
          <w:rFonts w:cs="Times New Roman"/>
        </w:rPr>
      </w:pPr>
    </w:p>
    <w:p w:rsidR="00CB1BBF" w:rsidRPr="00D17C4E" w:rsidRDefault="00CB1BBF" w:rsidP="00CB1BBF"/>
    <w:p w:rsidR="00CB1BBF" w:rsidRDefault="00CB1BBF" w:rsidP="00CB1BBF">
      <w:pPr>
        <w:pStyle w:val="Heading2"/>
      </w:pPr>
      <w:r>
        <w:lastRenderedPageBreak/>
        <w:t>2ac</w:t>
      </w:r>
    </w:p>
    <w:p w:rsidR="00CB1BBF" w:rsidRDefault="00CB1BBF" w:rsidP="00CB1BBF"/>
    <w:p w:rsidR="00CB1BBF" w:rsidRDefault="00CB1BBF" w:rsidP="00CB1BBF"/>
    <w:p w:rsidR="00CB1BBF" w:rsidRDefault="00CB1BBF" w:rsidP="00CB1BBF">
      <w:pPr>
        <w:pStyle w:val="Heading3"/>
        <w:rPr>
          <w:rFonts w:asciiTheme="minorHAnsi" w:hAnsiTheme="minorHAnsi"/>
        </w:rPr>
      </w:pPr>
      <w:r w:rsidRPr="00666ADD">
        <w:rPr>
          <w:rFonts w:asciiTheme="minorHAnsi" w:hAnsiTheme="minorHAnsi"/>
        </w:rPr>
        <w:lastRenderedPageBreak/>
        <w:t>2ac – T – Restrictions</w:t>
      </w:r>
    </w:p>
    <w:p w:rsidR="00CB1BBF" w:rsidRPr="008F251E" w:rsidRDefault="00CB1BBF" w:rsidP="00CB1BBF">
      <w:pPr>
        <w:pStyle w:val="Heading4"/>
      </w:pPr>
      <w:r>
        <w:t>1. We meet – the plan [x prohibits] the killing of drug traffickers.</w:t>
      </w:r>
    </w:p>
    <w:p w:rsidR="00CB1BBF" w:rsidRPr="00746134" w:rsidRDefault="00CB1BBF" w:rsidP="00CB1BBF">
      <w:pPr>
        <w:rPr>
          <w:rStyle w:val="StyleStyleBold12pt"/>
        </w:rPr>
      </w:pPr>
      <w:proofErr w:type="spellStart"/>
      <w:r w:rsidRPr="00746134">
        <w:rPr>
          <w:rStyle w:val="StyleStyleBold12pt"/>
        </w:rPr>
        <w:t>Gallahue</w:t>
      </w:r>
      <w:proofErr w:type="spellEnd"/>
      <w:r w:rsidRPr="00746134">
        <w:rPr>
          <w:rStyle w:val="StyleStyleBold12pt"/>
        </w:rPr>
        <w:t xml:space="preserve">, </w:t>
      </w:r>
      <w:r>
        <w:rPr>
          <w:rStyle w:val="StyleStyleBold12pt"/>
        </w:rPr>
        <w:t>International Centre on H</w:t>
      </w:r>
      <w:r w:rsidRPr="00746134">
        <w:rPr>
          <w:rStyle w:val="StyleStyleBold12pt"/>
        </w:rPr>
        <w:t xml:space="preserve">uman </w:t>
      </w:r>
      <w:r>
        <w:rPr>
          <w:rStyle w:val="StyleStyleBold12pt"/>
        </w:rPr>
        <w:t>R</w:t>
      </w:r>
      <w:r w:rsidRPr="00746134">
        <w:rPr>
          <w:rStyle w:val="StyleStyleBold12pt"/>
        </w:rPr>
        <w:t xml:space="preserve">ights </w:t>
      </w:r>
      <w:r>
        <w:rPr>
          <w:rStyle w:val="StyleStyleBold12pt"/>
        </w:rPr>
        <w:t xml:space="preserve">and Drug Policy </w:t>
      </w:r>
      <w:r w:rsidRPr="00746134">
        <w:rPr>
          <w:rStyle w:val="StyleStyleBold12pt"/>
        </w:rPr>
        <w:t>analyst, 2010</w:t>
      </w:r>
    </w:p>
    <w:p w:rsidR="00CB1BBF" w:rsidRPr="002F2D23" w:rsidRDefault="00CB1BBF" w:rsidP="00CB1BBF">
      <w:r>
        <w:t xml:space="preserve">[Patrick, National University of Ireland Galway LLM international human rights law, International Journal on Human Rights and Drug Policy, vol. 1, “Targeted Killing of Drug Lords: Traffickers as Members of Armed Opposition Groups and/or Direct Participants in Hostilities” </w:t>
      </w:r>
      <w:hyperlink r:id="rId19" w:history="1">
        <w:r w:rsidRPr="002D6320">
          <w:rPr>
            <w:rStyle w:val="Hyperlink"/>
          </w:rPr>
          <w:t>https://www.academia.edu/4048803/Targeted_Killing_of_Drug_Lords_Traffickers_as_Members_of_Armed_Opposition_Groups_and_or_Direct_Participants_in_Hostilities</w:t>
        </w:r>
      </w:hyperlink>
      <w:r>
        <w:t>, p.22-3, accessed 12-28-13, TAP]</w:t>
      </w:r>
    </w:p>
    <w:p w:rsidR="00CB1BBF" w:rsidRPr="001B295D" w:rsidRDefault="00CB1BBF" w:rsidP="00CB1BBF">
      <w:pPr>
        <w:rPr>
          <w:rStyle w:val="StyleBoldUnderline"/>
        </w:rPr>
      </w:pPr>
    </w:p>
    <w:p w:rsidR="00CB1BBF" w:rsidRDefault="00CB1BBF" w:rsidP="00CB1BBF">
      <w:pPr>
        <w:rPr>
          <w:sz w:val="12"/>
        </w:rPr>
      </w:pPr>
      <w:r w:rsidRPr="00FF030E">
        <w:t>If there is a distinction between the traffickers who are financing the insurgency and the</w:t>
      </w:r>
    </w:p>
    <w:p w:rsidR="00CB1BBF" w:rsidRDefault="00CB1BBF" w:rsidP="00CB1BBF">
      <w:pPr>
        <w:rPr>
          <w:sz w:val="12"/>
        </w:rPr>
      </w:pPr>
      <w:r>
        <w:rPr>
          <w:sz w:val="12"/>
        </w:rPr>
        <w:t>AND</w:t>
      </w:r>
    </w:p>
    <w:p w:rsidR="00CB1BBF" w:rsidRDefault="00CB1BBF" w:rsidP="00CB1BBF">
      <w:r>
        <w:t>This is the separate but related notion of direct participation in</w:t>
      </w:r>
      <w:r w:rsidRPr="008F4589">
        <w:rPr>
          <w:sz w:val="12"/>
        </w:rPr>
        <w:t xml:space="preserve">¶ </w:t>
      </w:r>
      <w:r>
        <w:t>hostilities.</w:t>
      </w:r>
    </w:p>
    <w:p w:rsidR="00CB1BBF" w:rsidRPr="00666ADD" w:rsidRDefault="00CB1BBF" w:rsidP="00CB1BBF">
      <w:pPr>
        <w:rPr>
          <w:rFonts w:asciiTheme="minorHAnsi" w:hAnsiTheme="minorHAnsi"/>
        </w:rPr>
      </w:pPr>
    </w:p>
    <w:p w:rsidR="00CB1BBF" w:rsidRPr="00666ADD" w:rsidRDefault="00CB1BBF" w:rsidP="00CB1BBF">
      <w:pPr>
        <w:pStyle w:val="Heading4"/>
        <w:rPr>
          <w:rFonts w:asciiTheme="minorHAnsi" w:hAnsiTheme="minorHAnsi"/>
        </w:rPr>
      </w:pPr>
      <w:r>
        <w:rPr>
          <w:rFonts w:asciiTheme="minorHAnsi" w:hAnsiTheme="minorHAnsi"/>
        </w:rPr>
        <w:t>2</w:t>
      </w:r>
      <w:r w:rsidRPr="00666ADD">
        <w:rPr>
          <w:rFonts w:asciiTheme="minorHAnsi" w:hAnsiTheme="minorHAnsi"/>
        </w:rPr>
        <w:t>. Counter-interpretation – restriction means a limit and includes conditions on action.</w:t>
      </w:r>
    </w:p>
    <w:p w:rsidR="00CB1BBF" w:rsidRPr="00666ADD" w:rsidRDefault="00CB1BBF" w:rsidP="00CB1BBF">
      <w:pPr>
        <w:rPr>
          <w:rStyle w:val="StyleStyleBold12pt"/>
          <w:rFonts w:asciiTheme="minorHAnsi" w:hAnsiTheme="minorHAnsi"/>
        </w:rPr>
      </w:pPr>
      <w:r w:rsidRPr="00666ADD">
        <w:rPr>
          <w:rStyle w:val="StyleStyleBold12pt"/>
          <w:rFonts w:asciiTheme="minorHAnsi" w:hAnsiTheme="minorHAnsi"/>
        </w:rPr>
        <w:t xml:space="preserve">Snow, </w:t>
      </w:r>
      <w:proofErr w:type="gramStart"/>
      <w:r w:rsidRPr="00666ADD">
        <w:rPr>
          <w:rStyle w:val="StyleStyleBold12pt"/>
          <w:rFonts w:asciiTheme="minorHAnsi" w:hAnsiTheme="minorHAnsi"/>
        </w:rPr>
        <w:t>COURT OF APPEALS OF ARIZONA</w:t>
      </w:r>
      <w:proofErr w:type="gramEnd"/>
      <w:r w:rsidRPr="00666ADD">
        <w:rPr>
          <w:rStyle w:val="StyleStyleBold12pt"/>
          <w:rFonts w:asciiTheme="minorHAnsi" w:hAnsiTheme="minorHAnsi"/>
        </w:rPr>
        <w:t xml:space="preserve"> judge, 8</w:t>
      </w:r>
    </w:p>
    <w:p w:rsidR="00CB1BBF" w:rsidRPr="00666ADD" w:rsidRDefault="00CB1BBF" w:rsidP="00CB1BBF">
      <w:pPr>
        <w:rPr>
          <w:rFonts w:asciiTheme="minorHAnsi" w:hAnsiTheme="minorHAnsi"/>
        </w:rPr>
      </w:pPr>
      <w:r w:rsidRPr="00666ADD">
        <w:rPr>
          <w:rFonts w:asciiTheme="minorHAnsi" w:hAnsiTheme="minorHAnsi"/>
        </w:rPr>
        <w:t xml:space="preserve">(G. Murray, COURT OF APPEALS OF ARIZONA, DIVISION ONE, DEPARTMENT A, STATE OF ARIZONA, Appellee, v. JEREMY RAY WAGNER, Appellant., 2008 Ariz. App. </w:t>
      </w:r>
      <w:proofErr w:type="spellStart"/>
      <w:r w:rsidRPr="00666ADD">
        <w:rPr>
          <w:rFonts w:asciiTheme="minorHAnsi" w:hAnsiTheme="minorHAnsi"/>
        </w:rPr>
        <w:t>Unpub</w:t>
      </w:r>
      <w:proofErr w:type="spellEnd"/>
      <w:r w:rsidRPr="00666ADD">
        <w:rPr>
          <w:rFonts w:asciiTheme="minorHAnsi" w:hAnsiTheme="minorHAnsi"/>
        </w:rPr>
        <w:t>. LEXIS 613, accessed 9-18-13, CMM)</w:t>
      </w:r>
    </w:p>
    <w:p w:rsidR="00CB1BBF" w:rsidRPr="00666ADD" w:rsidRDefault="00CB1BBF" w:rsidP="00CB1BBF">
      <w:pPr>
        <w:rPr>
          <w:rFonts w:asciiTheme="minorHAnsi" w:hAnsiTheme="minorHAnsi"/>
        </w:rPr>
      </w:pPr>
    </w:p>
    <w:p w:rsidR="00CB1BBF" w:rsidRDefault="00CB1BBF" w:rsidP="00CB1BBF">
      <w:r w:rsidRPr="00FF030E">
        <w:t xml:space="preserve">P10 The term "restriction" is not defined by the Legislature for the purposes </w:t>
      </w:r>
    </w:p>
    <w:p w:rsidR="00CB1BBF" w:rsidRDefault="00CB1BBF" w:rsidP="00CB1BBF">
      <w:r>
        <w:t>AND</w:t>
      </w:r>
    </w:p>
    <w:p w:rsidR="00CB1BBF" w:rsidRPr="00FF030E" w:rsidRDefault="00CB1BBF" w:rsidP="00CB1BBF">
      <w:proofErr w:type="gramStart"/>
      <w:r w:rsidRPr="00FF030E">
        <w:t>natural</w:t>
      </w:r>
      <w:proofErr w:type="gramEnd"/>
      <w:r w:rsidRPr="00FF030E">
        <w:t xml:space="preserve"> and obvious meaning, which may be discerned from its dictionary definition.").</w:t>
      </w:r>
    </w:p>
    <w:p w:rsidR="00CB1BBF" w:rsidRDefault="00CB1BBF" w:rsidP="00CB1BBF">
      <w:r w:rsidRPr="00FF030E">
        <w:t xml:space="preserve">P11 </w:t>
      </w:r>
      <w:proofErr w:type="gramStart"/>
      <w:r w:rsidRPr="00FF030E">
        <w:t>The</w:t>
      </w:r>
      <w:proofErr w:type="gramEnd"/>
      <w:r w:rsidRPr="00FF030E">
        <w:t xml:space="preserve"> dictionary definition of "restriction" is "[a] limitation or qualification</w:t>
      </w:r>
    </w:p>
    <w:p w:rsidR="00CB1BBF" w:rsidRDefault="00CB1BBF" w:rsidP="00CB1BBF">
      <w:r>
        <w:t>AND</w:t>
      </w:r>
    </w:p>
    <w:p w:rsidR="00CB1BBF" w:rsidRPr="00FF030E" w:rsidRDefault="00CB1BBF" w:rsidP="00CB1BBF">
      <w:proofErr w:type="gramStart"/>
      <w:r w:rsidRPr="00FF030E">
        <w:t>dictate</w:t>
      </w:r>
      <w:proofErr w:type="gramEnd"/>
      <w:r w:rsidRPr="00FF030E">
        <w:t xml:space="preserve"> that the term "restriction" includes the ignition interlock device limitation.</w:t>
      </w:r>
    </w:p>
    <w:p w:rsidR="00CB1BBF" w:rsidRPr="00666ADD" w:rsidRDefault="00CB1BBF" w:rsidP="00CB1BBF">
      <w:pPr>
        <w:rPr>
          <w:rStyle w:val="StyleStyleBold12pt"/>
          <w:rFonts w:asciiTheme="minorHAnsi" w:hAnsiTheme="minorHAnsi"/>
        </w:rPr>
      </w:pPr>
    </w:p>
    <w:p w:rsidR="00CB1BBF" w:rsidRDefault="00CB1BBF" w:rsidP="00CB1BBF"/>
    <w:p w:rsidR="00CB1BBF" w:rsidRDefault="00CB1BBF" w:rsidP="00CB1BBF">
      <w:pPr>
        <w:pStyle w:val="Heading3"/>
      </w:pPr>
      <w:r>
        <w:lastRenderedPageBreak/>
        <w:t>Signal</w:t>
      </w:r>
    </w:p>
    <w:p w:rsidR="00CB1BBF" w:rsidRDefault="00CB1BBF" w:rsidP="00CB1BBF">
      <w:pPr>
        <w:pStyle w:val="Heading4"/>
      </w:pPr>
      <w:r>
        <w:t>Plan solves – clarifies and sends the necessary signal</w:t>
      </w:r>
    </w:p>
    <w:p w:rsidR="00CB1BBF" w:rsidRDefault="00CB1BBF" w:rsidP="00CB1BBF">
      <w:proofErr w:type="spellStart"/>
      <w:r w:rsidRPr="002A0F06">
        <w:rPr>
          <w:rStyle w:val="StyleStyleBold12pt"/>
          <w:highlight w:val="cyan"/>
        </w:rPr>
        <w:t>Gilbreath</w:t>
      </w:r>
      <w:proofErr w:type="spellEnd"/>
      <w:r>
        <w:t xml:space="preserve">, Colonel in the US Air Force, </w:t>
      </w:r>
      <w:r w:rsidRPr="002A0F06">
        <w:rPr>
          <w:rStyle w:val="StyleStyleBold12pt"/>
          <w:highlight w:val="cyan"/>
        </w:rPr>
        <w:t>13</w:t>
      </w:r>
      <w:r>
        <w:t xml:space="preserve"> [Gregory P., America’s Targeted Killing Policy: Is it Right? Is it Working</w:t>
      </w:r>
      <w:proofErr w:type="gramStart"/>
      <w:r>
        <w:t>?,</w:t>
      </w:r>
      <w:proofErr w:type="gramEnd"/>
      <w:r>
        <w:t xml:space="preserve"> March, https://publicportal.carlisle.army.mil/sites/mobile/2013%20SRPs/Gilbreath%20Gregory%20SRPA.pdf]</w:t>
      </w:r>
    </w:p>
    <w:p w:rsidR="00CB1BBF" w:rsidRDefault="00CB1BBF" w:rsidP="00CB1BBF">
      <w:r w:rsidRPr="00FF030E">
        <w:t xml:space="preserve">This ¶ action will eliminate some of the domestic and international conflict regarding the rules </w:t>
      </w:r>
    </w:p>
    <w:p w:rsidR="00CB1BBF" w:rsidRDefault="00CB1BBF" w:rsidP="00CB1BBF">
      <w:r>
        <w:t>AND</w:t>
      </w:r>
    </w:p>
    <w:p w:rsidR="00CB1BBF" w:rsidRPr="00FF030E" w:rsidRDefault="00CB1BBF" w:rsidP="00CB1BBF">
      <w:proofErr w:type="gramStart"/>
      <w:r w:rsidRPr="00FF030E">
        <w:t>not</w:t>
      </w:r>
      <w:proofErr w:type="gramEnd"/>
      <w:r w:rsidRPr="00FF030E">
        <w:t xml:space="preserve"> target ¶ individuals who are questionable combatants, such as drug lords. </w:t>
      </w:r>
    </w:p>
    <w:p w:rsidR="00CB1BBF" w:rsidRDefault="00CB1BBF" w:rsidP="00CB1BBF"/>
    <w:p w:rsidR="00CB1BBF" w:rsidRDefault="00CB1BBF" w:rsidP="00CB1BBF">
      <w:pPr>
        <w:pStyle w:val="Heading3"/>
      </w:pPr>
      <w:r>
        <w:lastRenderedPageBreak/>
        <w:t>2ac – Circumvention</w:t>
      </w:r>
    </w:p>
    <w:p w:rsidR="00CB1BBF" w:rsidRPr="00F637E7" w:rsidRDefault="00CB1BBF" w:rsidP="00CB1BBF">
      <w:pPr>
        <w:pStyle w:val="Heading4"/>
      </w:pPr>
      <w:r>
        <w:t>The US employs a broad standard for defining “direct participation in hostilities” in lieu of a geographic, functional, and temporal test.  This allows the targeting of drug traffickers.</w:t>
      </w:r>
    </w:p>
    <w:p w:rsidR="00CB1BBF" w:rsidRDefault="00CB1BBF" w:rsidP="00CB1BBF">
      <w:pPr>
        <w:tabs>
          <w:tab w:val="left" w:pos="630"/>
        </w:tabs>
      </w:pPr>
      <w:proofErr w:type="spellStart"/>
      <w:r w:rsidRPr="00F637E7">
        <w:rPr>
          <w:rStyle w:val="StyleStyleBold12pt"/>
        </w:rPr>
        <w:t>Stigall</w:t>
      </w:r>
      <w:proofErr w:type="spellEnd"/>
      <w:r w:rsidRPr="00F637E7">
        <w:t xml:space="preserve">, Trial Attorney with the U.S. Department of Justice, Office of International Affairs, </w:t>
      </w:r>
      <w:r w:rsidRPr="00F637E7">
        <w:rPr>
          <w:rStyle w:val="StyleStyleBold12pt"/>
        </w:rPr>
        <w:t>10</w:t>
      </w:r>
      <w:r w:rsidRPr="00F637E7">
        <w:t xml:space="preserve"> [Dan E., </w:t>
      </w:r>
      <w:r>
        <w:t>Article: The Thickest Grey: Assessing the Status of the Civilian Response Corps Under the Law of International Armed Conflict and the U.S. Approach to Targeting Civilians, 25 Am. U. Int'l L. Rev. 885, lexis]</w:t>
      </w:r>
    </w:p>
    <w:p w:rsidR="00CB1BBF" w:rsidRDefault="00CB1BBF" w:rsidP="00CB1BBF">
      <w:r w:rsidRPr="00FF030E">
        <w:t xml:space="preserve">The expansive view of "direct participation in hostilities" would permit a broader range </w:t>
      </w:r>
    </w:p>
    <w:p w:rsidR="00CB1BBF" w:rsidRDefault="00CB1BBF" w:rsidP="00CB1BBF">
      <w:r>
        <w:t>AND</w:t>
      </w:r>
    </w:p>
    <w:p w:rsidR="00CB1BBF" w:rsidRPr="00FF030E" w:rsidRDefault="00CB1BBF" w:rsidP="00CB1BBF">
      <w:proofErr w:type="gramStart"/>
      <w:r w:rsidRPr="00FF030E">
        <w:t>another</w:t>
      </w:r>
      <w:proofErr w:type="gramEnd"/>
      <w:r w:rsidRPr="00FF030E">
        <w:t xml:space="preserve"> party or "directly harming the enemy's military operations or capacity." n39</w:t>
      </w:r>
    </w:p>
    <w:p w:rsidR="00CB1BBF" w:rsidRDefault="00CB1BBF" w:rsidP="00CB1BBF">
      <w:r w:rsidRPr="00FF030E">
        <w:t xml:space="preserve">Still, certain elements of the U.S. military have advocated for an </w:t>
      </w:r>
    </w:p>
    <w:p w:rsidR="00CB1BBF" w:rsidRDefault="00CB1BBF" w:rsidP="00CB1BBF">
      <w:r>
        <w:t>AND</w:t>
      </w:r>
    </w:p>
    <w:p w:rsidR="00CB1BBF" w:rsidRPr="00FF030E" w:rsidRDefault="00CB1BBF" w:rsidP="00CB1BBF">
      <w:r w:rsidRPr="00FF030E">
        <w:t xml:space="preserve">G. Norton noted the creeping prominence of this view:   [*897] </w:t>
      </w:r>
    </w:p>
    <w:p w:rsidR="00CB1BBF" w:rsidRDefault="00CB1BBF" w:rsidP="00CB1BBF">
      <w:pPr>
        <w:tabs>
          <w:tab w:val="left" w:pos="630"/>
        </w:tabs>
      </w:pPr>
      <w:r>
        <w:t>The Judge Advocate General School of the Army recently adopted this view teaching "the contract technical advisor that spends each day working with members of an armed force to make a weapon system more effective ... is integrated with [the] force, [and taking an] active role in hostilities, [and therefore] may be targeted." n45</w:t>
      </w:r>
    </w:p>
    <w:p w:rsidR="00CB1BBF" w:rsidRDefault="00CB1BBF" w:rsidP="00CB1BBF">
      <w:r w:rsidRPr="00FF030E">
        <w:t xml:space="preserve">Such a view seems to have found a role in Afghanistan, where reports indicate </w:t>
      </w:r>
    </w:p>
    <w:p w:rsidR="00CB1BBF" w:rsidRDefault="00CB1BBF" w:rsidP="00CB1BBF">
      <w:r>
        <w:t>AND</w:t>
      </w:r>
    </w:p>
    <w:p w:rsidR="00CB1BBF" w:rsidRPr="00FF030E" w:rsidRDefault="00CB1BBF" w:rsidP="00CB1BBF">
      <w:proofErr w:type="gramStart"/>
      <w:r w:rsidRPr="00FF030E">
        <w:t>of</w:t>
      </w:r>
      <w:proofErr w:type="gramEnd"/>
      <w:r w:rsidRPr="00FF030E">
        <w:t xml:space="preserve"> the military effort (in this case financing) with direct participation.</w:t>
      </w:r>
    </w:p>
    <w:p w:rsidR="00CB1BBF" w:rsidRDefault="00CB1BBF" w:rsidP="00CB1BBF">
      <w:pPr>
        <w:tabs>
          <w:tab w:val="left" w:pos="630"/>
        </w:tabs>
      </w:pPr>
    </w:p>
    <w:p w:rsidR="00CB1BBF" w:rsidRDefault="00CB1BBF" w:rsidP="00CB1BBF"/>
    <w:p w:rsidR="00CB1BBF" w:rsidRPr="005C4A81" w:rsidRDefault="00CB1BBF" w:rsidP="00CB1BBF">
      <w:pPr>
        <w:pStyle w:val="Heading4"/>
      </w:pPr>
      <w:r>
        <w:t xml:space="preserve">Exercising Congressional power is </w:t>
      </w:r>
      <w:proofErr w:type="gramStart"/>
      <w:r>
        <w:t>key</w:t>
      </w:r>
      <w:proofErr w:type="gramEnd"/>
      <w:r>
        <w:t>.</w:t>
      </w:r>
    </w:p>
    <w:p w:rsidR="00CB1BBF" w:rsidRPr="008E1003" w:rsidRDefault="00CB1BBF" w:rsidP="00CB1BBF">
      <w:pPr>
        <w:rPr>
          <w:rStyle w:val="StyleStyleBold12pt"/>
        </w:rPr>
      </w:pPr>
      <w:r w:rsidRPr="008E1003">
        <w:rPr>
          <w:rStyle w:val="StyleStyleBold12pt"/>
        </w:rPr>
        <w:t>Marshall, University of North Carolina law professor, 2008</w:t>
      </w:r>
    </w:p>
    <w:p w:rsidR="00CB1BBF" w:rsidRDefault="00CB1BBF" w:rsidP="00CB1BBF">
      <w:r>
        <w:t xml:space="preserve">[William, “Eleven Reasons Why Presidential Power Inevitably </w:t>
      </w:r>
      <w:proofErr w:type="gramStart"/>
      <w:r>
        <w:t>Expands</w:t>
      </w:r>
      <w:proofErr w:type="gramEnd"/>
      <w:r>
        <w:t xml:space="preserve"> and Why It Matters” </w:t>
      </w:r>
      <w:hyperlink r:id="rId20" w:history="1">
        <w:r w:rsidRPr="00C85411">
          <w:rPr>
            <w:rStyle w:val="Hyperlink"/>
          </w:rPr>
          <w:t>http://www.bu.edu/law/central/jd/organizations/journals/bulr/documents/MARSHALL.pdf</w:t>
        </w:r>
      </w:hyperlink>
      <w:r>
        <w:t>, p.521-2, accessed 3-7-14, TAP]</w:t>
      </w:r>
    </w:p>
    <w:p w:rsidR="00CB1BBF" w:rsidRDefault="00CB1BBF" w:rsidP="00CB1BBF"/>
    <w:p w:rsidR="00CB1BBF" w:rsidRDefault="00CB1BBF" w:rsidP="00CB1BBF">
      <w:pPr>
        <w:rPr>
          <w:rStyle w:val="StyleBoldUnderline"/>
        </w:rPr>
      </w:pPr>
      <w:r w:rsidRPr="008106F9">
        <w:rPr>
          <w:rStyle w:val="StyleBoldUnderline"/>
        </w:rPr>
        <w:t xml:space="preserve">What </w:t>
      </w:r>
      <w:r>
        <w:t xml:space="preserve">then, </w:t>
      </w:r>
      <w:r w:rsidRPr="008106F9">
        <w:rPr>
          <w:rStyle w:val="StyleBoldUnderline"/>
        </w:rPr>
        <w:t xml:space="preserve">if anything, can be done to recalibrate the balance of </w:t>
      </w:r>
      <w:proofErr w:type="gramStart"/>
      <w:r w:rsidRPr="008106F9">
        <w:rPr>
          <w:rStyle w:val="StyleBoldUnderline"/>
        </w:rPr>
        <w:t>power</w:t>
      </w:r>
      <w:proofErr w:type="gramEnd"/>
    </w:p>
    <w:p w:rsidR="00CB1BBF" w:rsidRDefault="00CB1BBF" w:rsidP="00CB1BBF">
      <w:pPr>
        <w:rPr>
          <w:rStyle w:val="StyleBoldUnderline"/>
        </w:rPr>
      </w:pPr>
      <w:r>
        <w:rPr>
          <w:rStyle w:val="StyleBoldUnderline"/>
        </w:rPr>
        <w:t>AND</w:t>
      </w:r>
    </w:p>
    <w:p w:rsidR="00CB1BBF" w:rsidRPr="00FF030E" w:rsidRDefault="00CB1BBF" w:rsidP="00CB1BBF">
      <w:r w:rsidRPr="00FF030E">
        <w:t>, would vest unchecked power in the hands of a single ¶ individual.</w:t>
      </w:r>
    </w:p>
    <w:p w:rsidR="00CB1BBF" w:rsidRDefault="00CB1BBF" w:rsidP="00CB1BBF"/>
    <w:p w:rsidR="00CB1BBF" w:rsidRPr="00D17C4E" w:rsidRDefault="00CB1BBF" w:rsidP="00CB1BBF"/>
    <w:p w:rsidR="00CB1BBF" w:rsidRPr="000E0F33" w:rsidRDefault="00CB1BBF" w:rsidP="00CB1BBF">
      <w:pPr>
        <w:pStyle w:val="Heading4"/>
        <w:rPr>
          <w:rFonts w:asciiTheme="majorHAnsi" w:hAnsiTheme="majorHAnsi"/>
        </w:rPr>
      </w:pPr>
      <w:r w:rsidRPr="000E0F33">
        <w:rPr>
          <w:rFonts w:asciiTheme="majorHAnsi" w:hAnsiTheme="majorHAnsi"/>
        </w:rPr>
        <w:t>The president perceives legal constraints as working.</w:t>
      </w:r>
    </w:p>
    <w:p w:rsidR="00CB1BBF" w:rsidRPr="000E0F33" w:rsidRDefault="00CB1BBF" w:rsidP="00CB1BBF">
      <w:pPr>
        <w:rPr>
          <w:rStyle w:val="StyleStyleBold12pt"/>
          <w:rFonts w:asciiTheme="majorHAnsi" w:hAnsiTheme="majorHAnsi"/>
        </w:rPr>
      </w:pPr>
      <w:r w:rsidRPr="000E0F33">
        <w:rPr>
          <w:rStyle w:val="StyleStyleBold12pt"/>
          <w:rFonts w:asciiTheme="majorHAnsi" w:hAnsiTheme="majorHAnsi"/>
        </w:rPr>
        <w:t>Prakash, University of Virginia law professor, and Ramsey, University of San Diego law professor, 2012</w:t>
      </w:r>
    </w:p>
    <w:p w:rsidR="00CB1BBF" w:rsidRPr="000E0F33" w:rsidRDefault="00CB1BBF" w:rsidP="00CB1BBF">
      <w:pPr>
        <w:rPr>
          <w:rFonts w:asciiTheme="majorHAnsi" w:hAnsiTheme="majorHAnsi"/>
        </w:rPr>
      </w:pPr>
      <w:r w:rsidRPr="000E0F33">
        <w:rPr>
          <w:rFonts w:asciiTheme="majorHAnsi" w:hAnsiTheme="majorHAnsi"/>
        </w:rPr>
        <w:t>[</w:t>
      </w:r>
      <w:proofErr w:type="spellStart"/>
      <w:r w:rsidRPr="000E0F33">
        <w:rPr>
          <w:rFonts w:asciiTheme="majorHAnsi" w:hAnsiTheme="majorHAnsi"/>
        </w:rPr>
        <w:t>Saikrishna</w:t>
      </w:r>
      <w:proofErr w:type="spellEnd"/>
      <w:r w:rsidRPr="000E0F33">
        <w:rPr>
          <w:rFonts w:asciiTheme="majorHAnsi" w:hAnsiTheme="majorHAnsi"/>
        </w:rPr>
        <w:t xml:space="preserve"> and Michael, “The Goldilocks Executive” </w:t>
      </w:r>
      <w:hyperlink r:id="rId21" w:history="1">
        <w:r w:rsidRPr="000E0F33">
          <w:rPr>
            <w:rStyle w:val="Hyperlink"/>
            <w:rFonts w:asciiTheme="majorHAnsi" w:hAnsiTheme="majorHAnsi"/>
          </w:rPr>
          <w:t>http://www.texaslrev.com/wp-content/uploads/Prakash-Ramsey-90-TLR-973.pdf</w:t>
        </w:r>
      </w:hyperlink>
      <w:r w:rsidRPr="000E0F33">
        <w:rPr>
          <w:rFonts w:asciiTheme="majorHAnsi" w:hAnsiTheme="majorHAnsi"/>
        </w:rPr>
        <w:t>, p.994-5, accessed 9-30-13, TAP]</w:t>
      </w:r>
    </w:p>
    <w:p w:rsidR="00CB1BBF" w:rsidRPr="000E0F33" w:rsidRDefault="00CB1BBF" w:rsidP="00CB1BBF">
      <w:pPr>
        <w:rPr>
          <w:rFonts w:asciiTheme="majorHAnsi" w:hAnsiTheme="majorHAnsi"/>
        </w:rPr>
      </w:pPr>
    </w:p>
    <w:p w:rsidR="00CB1BBF" w:rsidRDefault="00CB1BBF" w:rsidP="00CB1BBF">
      <w:r w:rsidRPr="00FF030E">
        <w:t>6. The Executive’s Perception of Legal Constraint.—</w:t>
      </w:r>
      <w:proofErr w:type="gramStart"/>
      <w:r w:rsidRPr="00FF030E">
        <w:t>A</w:t>
      </w:r>
      <w:proofErr w:type="gramEnd"/>
      <w:r w:rsidRPr="00FF030E">
        <w:t xml:space="preserve"> final feature of ¶ modern </w:t>
      </w:r>
    </w:p>
    <w:p w:rsidR="00CB1BBF" w:rsidRDefault="00CB1BBF" w:rsidP="00CB1BBF">
      <w:r>
        <w:t>AND</w:t>
      </w:r>
    </w:p>
    <w:p w:rsidR="00CB1BBF" w:rsidRPr="00FF030E" w:rsidRDefault="00CB1BBF" w:rsidP="00CB1BBF">
      <w:proofErr w:type="gramStart"/>
      <w:r w:rsidRPr="00FF030E">
        <w:t>act</w:t>
      </w:r>
      <w:proofErr w:type="gramEnd"/>
      <w:r w:rsidRPr="00FF030E">
        <w:t xml:space="preserve"> or refrain from acting, as implicitly required ¶ by the Constitution. </w:t>
      </w:r>
    </w:p>
    <w:p w:rsidR="00CB1BBF" w:rsidRDefault="00CB1BBF" w:rsidP="00CB1BBF">
      <w:r w:rsidRPr="00FF030E">
        <w:lastRenderedPageBreak/>
        <w:t xml:space="preserve">But also of significance is the Executive Branch’s internal recognition ¶ of legal constraints. </w:t>
      </w:r>
    </w:p>
    <w:p w:rsidR="00CB1BBF" w:rsidRDefault="00CB1BBF" w:rsidP="00CB1BBF">
      <w:r>
        <w:t>AND</w:t>
      </w:r>
    </w:p>
    <w:p w:rsidR="00CB1BBF" w:rsidRPr="00FF030E" w:rsidRDefault="00CB1BBF" w:rsidP="00CB1BBF">
      <w:proofErr w:type="gramStart"/>
      <w:r w:rsidRPr="00FF030E">
        <w:t>unbound</w:t>
      </w:r>
      <w:proofErr w:type="gramEnd"/>
      <w:r w:rsidRPr="00FF030E">
        <w:t xml:space="preserve"> by law, why expend resources dealing with the law’s nonexistent bounds? </w:t>
      </w:r>
    </w:p>
    <w:p w:rsidR="00CB1BBF" w:rsidRDefault="00CB1BBF" w:rsidP="00CB1BBF">
      <w:r w:rsidRPr="00FF030E">
        <w:t xml:space="preserve">We accept that the President’s lawyers search for legal arguments to justify presidential action, </w:t>
      </w:r>
    </w:p>
    <w:p w:rsidR="00CB1BBF" w:rsidRDefault="00CB1BBF" w:rsidP="00CB1BBF">
      <w:r>
        <w:t>AND</w:t>
      </w:r>
    </w:p>
    <w:p w:rsidR="00CB1BBF" w:rsidRPr="00FF030E" w:rsidRDefault="00CB1BBF" w:rsidP="00CB1BBF">
      <w:proofErr w:type="gramStart"/>
      <w:r w:rsidRPr="00FF030E">
        <w:t>law</w:t>
      </w:r>
      <w:proofErr w:type="gramEnd"/>
      <w:r w:rsidRPr="00FF030E">
        <w:t xml:space="preserve"> would ¶ trigger censure from Congress, courts, and the public.</w:t>
      </w:r>
    </w:p>
    <w:p w:rsidR="00CB1BBF" w:rsidRPr="000E0F33" w:rsidRDefault="00CB1BBF" w:rsidP="00CB1BBF">
      <w:pPr>
        <w:rPr>
          <w:rFonts w:asciiTheme="majorHAnsi" w:hAnsiTheme="majorHAnsi"/>
        </w:rPr>
      </w:pPr>
    </w:p>
    <w:p w:rsidR="00CB1BBF" w:rsidRDefault="00CB1BBF" w:rsidP="00CB1BBF"/>
    <w:p w:rsidR="00CB1BBF" w:rsidRDefault="00CB1BBF" w:rsidP="00CB1BBF"/>
    <w:p w:rsidR="00CB1BBF" w:rsidRDefault="00CB1BBF" w:rsidP="00CB1BBF">
      <w:pPr>
        <w:spacing w:after="200" w:line="276" w:lineRule="auto"/>
        <w:rPr>
          <w:rFonts w:asciiTheme="minorHAnsi" w:hAnsiTheme="minorHAnsi" w:cstheme="minorBidi"/>
        </w:rPr>
      </w:pPr>
    </w:p>
    <w:p w:rsidR="00CB1BBF" w:rsidRPr="006957EA" w:rsidRDefault="00CB1BBF" w:rsidP="00CB1BBF">
      <w:pPr>
        <w:pStyle w:val="Heading3"/>
        <w:rPr>
          <w:rFonts w:asciiTheme="majorHAnsi" w:hAnsiTheme="majorHAnsi"/>
        </w:rPr>
      </w:pPr>
      <w:r w:rsidRPr="006957EA">
        <w:rPr>
          <w:rFonts w:asciiTheme="majorHAnsi" w:hAnsiTheme="majorHAnsi"/>
        </w:rPr>
        <w:lastRenderedPageBreak/>
        <w:t>2ac – Transparency CP</w:t>
      </w:r>
    </w:p>
    <w:p w:rsidR="00CB1BBF" w:rsidRPr="006957EA" w:rsidRDefault="00CB1BBF" w:rsidP="00CB1BBF">
      <w:pPr>
        <w:pStyle w:val="Heading4"/>
        <w:rPr>
          <w:rFonts w:asciiTheme="majorHAnsi" w:hAnsiTheme="majorHAnsi"/>
        </w:rPr>
      </w:pPr>
      <w:proofErr w:type="gramStart"/>
      <w:r w:rsidRPr="006957EA">
        <w:rPr>
          <w:rFonts w:asciiTheme="majorHAnsi" w:hAnsiTheme="majorHAnsi"/>
        </w:rPr>
        <w:t>Links to politics.</w:t>
      </w:r>
      <w:proofErr w:type="gramEnd"/>
    </w:p>
    <w:p w:rsidR="00CB1BBF" w:rsidRPr="006957EA" w:rsidRDefault="00CB1BBF" w:rsidP="00CB1BBF">
      <w:pPr>
        <w:rPr>
          <w:rStyle w:val="StyleStyleBold12pt"/>
          <w:rFonts w:asciiTheme="majorHAnsi" w:hAnsiTheme="majorHAnsi"/>
        </w:rPr>
      </w:pPr>
      <w:r w:rsidRPr="006957EA">
        <w:rPr>
          <w:rStyle w:val="StyleStyleBold12pt"/>
          <w:rFonts w:asciiTheme="majorHAnsi" w:hAnsiTheme="majorHAnsi"/>
        </w:rPr>
        <w:t>McNeal, Pepperdine University law professor, 3-14-13</w:t>
      </w:r>
    </w:p>
    <w:p w:rsidR="00CB1BBF" w:rsidRPr="006957EA" w:rsidRDefault="00CB1BBF" w:rsidP="00CB1BBF">
      <w:pPr>
        <w:rPr>
          <w:rFonts w:asciiTheme="majorHAnsi" w:hAnsiTheme="majorHAnsi"/>
        </w:rPr>
      </w:pPr>
      <w:r w:rsidRPr="006957EA">
        <w:rPr>
          <w:rFonts w:asciiTheme="majorHAnsi" w:hAnsiTheme="majorHAnsi"/>
        </w:rPr>
        <w:t xml:space="preserve">[Gregory, “The Politics of Accountability for Targeted Killings” </w:t>
      </w:r>
      <w:hyperlink r:id="rId22" w:anchor=".Ut69FtIo7tQ" w:history="1">
        <w:r w:rsidRPr="006957EA">
          <w:rPr>
            <w:rStyle w:val="Hyperlink"/>
            <w:rFonts w:asciiTheme="majorHAnsi" w:hAnsiTheme="majorHAnsi"/>
          </w:rPr>
          <w:t>http://www.lawfareblog.com/2013/03/the-politics-of-accountability-for-targeted-killings/#.Ut69FtIo7tQ</w:t>
        </w:r>
      </w:hyperlink>
      <w:r w:rsidRPr="006957EA">
        <w:rPr>
          <w:rFonts w:asciiTheme="majorHAnsi" w:hAnsiTheme="majorHAnsi"/>
        </w:rPr>
        <w:t>, accessed 1-21-14, TAP]</w:t>
      </w:r>
    </w:p>
    <w:p w:rsidR="00CB1BBF" w:rsidRPr="006957EA" w:rsidRDefault="00CB1BBF" w:rsidP="00CB1BBF">
      <w:pPr>
        <w:rPr>
          <w:rFonts w:asciiTheme="majorHAnsi" w:hAnsiTheme="majorHAnsi"/>
        </w:rPr>
      </w:pPr>
    </w:p>
    <w:p w:rsidR="00CB1BBF" w:rsidRDefault="00CB1BBF" w:rsidP="00CB1BBF">
      <w:r w:rsidRPr="00FF030E">
        <w:t xml:space="preserve">Does any member of Congress actually care?  It seems that the targeted killing policy </w:t>
      </w:r>
    </w:p>
    <w:p w:rsidR="00CB1BBF" w:rsidRDefault="00CB1BBF" w:rsidP="00CB1BBF">
      <w:r>
        <w:t>AND</w:t>
      </w:r>
    </w:p>
    <w:p w:rsidR="00CB1BBF" w:rsidRPr="00FF030E" w:rsidRDefault="00CB1BBF" w:rsidP="00CB1BBF">
      <w:proofErr w:type="gramStart"/>
      <w:r w:rsidRPr="00FF030E">
        <w:t>change</w:t>
      </w:r>
      <w:proofErr w:type="gramEnd"/>
      <w:r w:rsidRPr="00FF030E">
        <w:t xml:space="preserve"> is possible absent sufficient energy to overcome the current state of affairs.</w:t>
      </w:r>
    </w:p>
    <w:p w:rsidR="00CB1BBF" w:rsidRPr="006957EA" w:rsidRDefault="00CB1BBF" w:rsidP="00CB1BBF">
      <w:pPr>
        <w:rPr>
          <w:rFonts w:asciiTheme="majorHAnsi" w:hAnsiTheme="majorHAnsi"/>
        </w:rPr>
      </w:pPr>
    </w:p>
    <w:p w:rsidR="00CB1BBF" w:rsidRPr="006957EA" w:rsidRDefault="00CB1BBF" w:rsidP="00CB1BBF">
      <w:pPr>
        <w:pStyle w:val="Heading4"/>
        <w:rPr>
          <w:rFonts w:asciiTheme="majorHAnsi" w:hAnsiTheme="majorHAnsi"/>
        </w:rPr>
      </w:pPr>
      <w:proofErr w:type="gramStart"/>
      <w:r w:rsidRPr="006957EA">
        <w:rPr>
          <w:rFonts w:asciiTheme="majorHAnsi" w:hAnsiTheme="majorHAnsi"/>
        </w:rPr>
        <w:t>Links to terrorism.</w:t>
      </w:r>
      <w:proofErr w:type="gramEnd"/>
    </w:p>
    <w:p w:rsidR="00CB1BBF" w:rsidRPr="006957EA" w:rsidRDefault="00CB1BBF" w:rsidP="00CB1BBF">
      <w:pPr>
        <w:rPr>
          <w:rStyle w:val="StyleStyleBold12pt"/>
          <w:rFonts w:asciiTheme="majorHAnsi" w:hAnsiTheme="majorHAnsi"/>
        </w:rPr>
      </w:pPr>
      <w:r w:rsidRPr="006957EA">
        <w:rPr>
          <w:rStyle w:val="StyleStyleBold12pt"/>
          <w:rFonts w:asciiTheme="majorHAnsi" w:hAnsiTheme="majorHAnsi"/>
        </w:rPr>
        <w:t>Bashir, Ph.D. candidate in the Department of Politics at Princeton University and a graduate of the Department of Aeronautics and Astronautics at MIT, 12</w:t>
      </w:r>
    </w:p>
    <w:p w:rsidR="00CB1BBF" w:rsidRPr="006957EA" w:rsidRDefault="00CB1BBF" w:rsidP="00CB1BBF">
      <w:pPr>
        <w:rPr>
          <w:rFonts w:asciiTheme="majorHAnsi" w:hAnsiTheme="majorHAnsi"/>
        </w:rPr>
      </w:pPr>
      <w:r w:rsidRPr="006957EA">
        <w:rPr>
          <w:rFonts w:asciiTheme="majorHAnsi" w:hAnsiTheme="majorHAnsi"/>
        </w:rPr>
        <w:t>(Omar, 9-24-12, “Who Watches the Drones</w:t>
      </w:r>
      <w:proofErr w:type="gramStart"/>
      <w:r w:rsidRPr="006957EA">
        <w:rPr>
          <w:rFonts w:asciiTheme="majorHAnsi" w:hAnsiTheme="majorHAnsi"/>
        </w:rPr>
        <w:t>?,</w:t>
      </w:r>
      <w:proofErr w:type="gramEnd"/>
      <w:r w:rsidRPr="006957EA">
        <w:rPr>
          <w:rFonts w:asciiTheme="majorHAnsi" w:hAnsiTheme="majorHAnsi"/>
        </w:rPr>
        <w:t>” http://www.foreignaffairs.com/articles/138141/omar-s-bashir/who-watches-the-drones, accessed 10-6-13, CMM)</w:t>
      </w:r>
    </w:p>
    <w:p w:rsidR="00CB1BBF" w:rsidRPr="006957EA" w:rsidRDefault="00CB1BBF" w:rsidP="00CB1BBF">
      <w:pPr>
        <w:rPr>
          <w:rFonts w:asciiTheme="majorHAnsi" w:hAnsiTheme="majorHAnsi"/>
        </w:rPr>
      </w:pPr>
    </w:p>
    <w:p w:rsidR="00CB1BBF" w:rsidRDefault="00CB1BBF" w:rsidP="00CB1BBF">
      <w:r w:rsidRPr="00FF030E">
        <w:t xml:space="preserve">First, imagine that the government opted for full transparency in its drone programs. </w:t>
      </w:r>
    </w:p>
    <w:p w:rsidR="00CB1BBF" w:rsidRDefault="00CB1BBF" w:rsidP="00CB1BBF">
      <w:r>
        <w:t>AND</w:t>
      </w:r>
    </w:p>
    <w:p w:rsidR="00CB1BBF" w:rsidRPr="00FF030E" w:rsidRDefault="00CB1BBF" w:rsidP="00CB1BBF">
      <w:proofErr w:type="gramStart"/>
      <w:r w:rsidRPr="00FF030E">
        <w:t>the</w:t>
      </w:r>
      <w:proofErr w:type="gramEnd"/>
      <w:r w:rsidRPr="00FF030E">
        <w:t xml:space="preserve"> courts that might render one of its most potent counterterrorism weapons unusable.</w:t>
      </w:r>
    </w:p>
    <w:p w:rsidR="00CB1BBF" w:rsidRPr="006957EA" w:rsidRDefault="00CB1BBF" w:rsidP="00CB1BBF">
      <w:pPr>
        <w:rPr>
          <w:rFonts w:asciiTheme="majorHAnsi" w:hAnsiTheme="majorHAnsi"/>
        </w:rPr>
      </w:pPr>
    </w:p>
    <w:p w:rsidR="00CB1BBF" w:rsidRPr="006957EA" w:rsidRDefault="00CB1BBF" w:rsidP="00CB1BBF">
      <w:pPr>
        <w:rPr>
          <w:rFonts w:asciiTheme="majorHAnsi" w:hAnsiTheme="majorHAnsi"/>
        </w:rPr>
      </w:pPr>
    </w:p>
    <w:p w:rsidR="00CB1BBF" w:rsidRPr="006957EA" w:rsidRDefault="00CB1BBF" w:rsidP="00CB1BBF">
      <w:pPr>
        <w:rPr>
          <w:rFonts w:asciiTheme="majorHAnsi" w:hAnsiTheme="majorHAnsi"/>
        </w:rPr>
      </w:pPr>
    </w:p>
    <w:p w:rsidR="00CB1BBF" w:rsidRPr="006957EA" w:rsidRDefault="00CB1BBF" w:rsidP="00CB1BBF">
      <w:pPr>
        <w:pStyle w:val="Heading4"/>
        <w:rPr>
          <w:rFonts w:asciiTheme="majorHAnsi" w:hAnsiTheme="majorHAnsi"/>
        </w:rPr>
      </w:pPr>
      <w:r w:rsidRPr="006957EA">
        <w:rPr>
          <w:rFonts w:asciiTheme="majorHAnsi" w:hAnsiTheme="majorHAnsi"/>
        </w:rPr>
        <w:t xml:space="preserve">3. Congressional codification is </w:t>
      </w:r>
      <w:proofErr w:type="gramStart"/>
      <w:r w:rsidRPr="006957EA">
        <w:rPr>
          <w:rFonts w:asciiTheme="majorHAnsi" w:hAnsiTheme="majorHAnsi"/>
        </w:rPr>
        <w:t>key</w:t>
      </w:r>
      <w:proofErr w:type="gramEnd"/>
      <w:r w:rsidRPr="006957EA">
        <w:rPr>
          <w:rFonts w:asciiTheme="majorHAnsi" w:hAnsiTheme="majorHAnsi"/>
        </w:rPr>
        <w:t xml:space="preserve"> to norms – CP accesses none of the </w:t>
      </w:r>
      <w:proofErr w:type="spellStart"/>
      <w:r w:rsidRPr="006957EA">
        <w:rPr>
          <w:rFonts w:asciiTheme="majorHAnsi" w:hAnsiTheme="majorHAnsi"/>
        </w:rPr>
        <w:t>prolif</w:t>
      </w:r>
      <w:proofErr w:type="spellEnd"/>
      <w:r w:rsidRPr="006957EA">
        <w:rPr>
          <w:rFonts w:asciiTheme="majorHAnsi" w:hAnsiTheme="majorHAnsi"/>
        </w:rPr>
        <w:t xml:space="preserve"> adv.</w:t>
      </w:r>
    </w:p>
    <w:p w:rsidR="00CB1BBF" w:rsidRPr="006957EA" w:rsidRDefault="00CB1BBF" w:rsidP="00CB1BBF">
      <w:pPr>
        <w:rPr>
          <w:rStyle w:val="StyleStyleBold12pt"/>
          <w:rFonts w:asciiTheme="majorHAnsi" w:hAnsiTheme="majorHAnsi"/>
        </w:rPr>
      </w:pPr>
      <w:r w:rsidRPr="006957EA">
        <w:rPr>
          <w:rStyle w:val="StyleStyleBold12pt"/>
          <w:rFonts w:asciiTheme="majorHAnsi" w:hAnsiTheme="majorHAnsi"/>
        </w:rPr>
        <w:t>Maxwell, US Army colonel and judge advocate with the Army, 2012</w:t>
      </w:r>
    </w:p>
    <w:p w:rsidR="00CB1BBF" w:rsidRPr="006957EA" w:rsidRDefault="00CB1BBF" w:rsidP="00CB1BBF">
      <w:pPr>
        <w:rPr>
          <w:rFonts w:asciiTheme="majorHAnsi" w:hAnsiTheme="majorHAnsi"/>
        </w:rPr>
      </w:pPr>
      <w:r w:rsidRPr="006957EA">
        <w:rPr>
          <w:rFonts w:asciiTheme="majorHAnsi" w:hAnsiTheme="majorHAnsi"/>
        </w:rPr>
        <w:t xml:space="preserve">[Mark David, National Defense University, Joint Force Quarterly, “Targeted killing, the law, and terrorists: feeling safe?” </w:t>
      </w:r>
      <w:hyperlink r:id="rId23" w:history="1">
        <w:r w:rsidRPr="006957EA">
          <w:rPr>
            <w:rStyle w:val="Hyperlink"/>
            <w:rFonts w:asciiTheme="majorHAnsi" w:hAnsiTheme="majorHAnsi"/>
          </w:rPr>
          <w:t>http://www.thefreelibrary.com/Targeted+killing,+the+law,+and+terrorists%3A+feeling+safe%3F-a0289724330</w:t>
        </w:r>
      </w:hyperlink>
      <w:r w:rsidRPr="006957EA">
        <w:rPr>
          <w:rStyle w:val="Hyperlink"/>
          <w:rFonts w:asciiTheme="majorHAnsi" w:hAnsiTheme="majorHAnsi"/>
        </w:rPr>
        <w:t>, accessed 12-17-13, TAP]</w:t>
      </w:r>
    </w:p>
    <w:p w:rsidR="00CB1BBF" w:rsidRPr="006957EA" w:rsidRDefault="00CB1BBF" w:rsidP="00CB1BBF">
      <w:pPr>
        <w:rPr>
          <w:rFonts w:asciiTheme="majorHAnsi" w:hAnsiTheme="majorHAnsi"/>
        </w:rPr>
      </w:pPr>
    </w:p>
    <w:p w:rsidR="00CB1BBF" w:rsidRDefault="00CB1BBF" w:rsidP="00CB1BBF">
      <w:r w:rsidRPr="00FF030E">
        <w:t>The weakness of this theory is that it is not codified in U.S</w:t>
      </w:r>
    </w:p>
    <w:p w:rsidR="00CB1BBF" w:rsidRDefault="00CB1BBF" w:rsidP="00CB1BBF">
      <w:r>
        <w:t>AND</w:t>
      </w:r>
    </w:p>
    <w:p w:rsidR="00CB1BBF" w:rsidRPr="00FF030E" w:rsidRDefault="00CB1BBF" w:rsidP="00CB1BBF">
      <w:proofErr w:type="gramStart"/>
      <w:r w:rsidRPr="00FF030E">
        <w:t>eschews</w:t>
      </w:r>
      <w:proofErr w:type="gramEnd"/>
      <w:r w:rsidRPr="00FF030E">
        <w:t xml:space="preserve"> what gives a state its greatest safety: the rule of law.</w:t>
      </w:r>
    </w:p>
    <w:p w:rsidR="00CB1BBF" w:rsidRPr="006957EA" w:rsidRDefault="00CB1BBF" w:rsidP="00CB1BBF">
      <w:pPr>
        <w:rPr>
          <w:rFonts w:asciiTheme="majorHAnsi" w:hAnsiTheme="majorHAnsi"/>
        </w:rPr>
      </w:pPr>
    </w:p>
    <w:p w:rsidR="00CB1BBF" w:rsidRPr="006957EA" w:rsidRDefault="00CB1BBF" w:rsidP="00CB1BBF">
      <w:pPr>
        <w:pStyle w:val="Heading4"/>
        <w:rPr>
          <w:rFonts w:asciiTheme="majorHAnsi" w:hAnsiTheme="majorHAnsi"/>
        </w:rPr>
      </w:pPr>
      <w:r w:rsidRPr="006957EA">
        <w:rPr>
          <w:rFonts w:asciiTheme="majorHAnsi" w:hAnsiTheme="majorHAnsi"/>
        </w:rPr>
        <w:t>AND Mistrust overwhelms CP solvency.</w:t>
      </w:r>
    </w:p>
    <w:p w:rsidR="00CB1BBF" w:rsidRPr="006957EA" w:rsidRDefault="00CB1BBF" w:rsidP="00CB1BBF">
      <w:pPr>
        <w:rPr>
          <w:rStyle w:val="StyleStyleBold12pt"/>
          <w:rFonts w:asciiTheme="majorHAnsi" w:hAnsiTheme="majorHAnsi"/>
        </w:rPr>
      </w:pPr>
      <w:r w:rsidRPr="006957EA">
        <w:rPr>
          <w:rStyle w:val="StyleStyleBold12pt"/>
          <w:rFonts w:asciiTheme="majorHAnsi" w:hAnsiTheme="majorHAnsi"/>
        </w:rPr>
        <w:t>Goldsmith, Harvard University law professor, 5-1-13</w:t>
      </w:r>
    </w:p>
    <w:p w:rsidR="00CB1BBF" w:rsidRPr="006957EA" w:rsidRDefault="00CB1BBF" w:rsidP="00CB1BBF">
      <w:pPr>
        <w:rPr>
          <w:rFonts w:asciiTheme="majorHAnsi" w:hAnsiTheme="majorHAnsi"/>
        </w:rPr>
      </w:pPr>
      <w:r w:rsidRPr="006957EA">
        <w:rPr>
          <w:rFonts w:asciiTheme="majorHAnsi" w:hAnsiTheme="majorHAnsi"/>
        </w:rPr>
        <w:t xml:space="preserve">[Jack, “How Obama Undermined the War on Terror” </w:t>
      </w:r>
      <w:hyperlink r:id="rId24" w:history="1">
        <w:r w:rsidRPr="006957EA">
          <w:rPr>
            <w:rStyle w:val="Hyperlink"/>
            <w:rFonts w:asciiTheme="majorHAnsi" w:hAnsiTheme="majorHAnsi"/>
          </w:rPr>
          <w:t>http://www.newrepublic.com/node/112964/print</w:t>
        </w:r>
      </w:hyperlink>
      <w:r w:rsidRPr="006957EA">
        <w:rPr>
          <w:rFonts w:asciiTheme="majorHAnsi" w:hAnsiTheme="majorHAnsi"/>
        </w:rPr>
        <w:t>, accessed 9-29-13, TAP]</w:t>
      </w:r>
    </w:p>
    <w:p w:rsidR="00CB1BBF" w:rsidRPr="006957EA" w:rsidRDefault="00CB1BBF" w:rsidP="00CB1BBF">
      <w:pPr>
        <w:rPr>
          <w:rFonts w:asciiTheme="majorHAnsi" w:hAnsiTheme="majorHAnsi"/>
        </w:rPr>
      </w:pPr>
    </w:p>
    <w:p w:rsidR="00CB1BBF" w:rsidRDefault="00CB1BBF" w:rsidP="00CB1BBF">
      <w:r w:rsidRPr="00FF030E">
        <w:t xml:space="preserve">These are unhappy developments for the president who in his first inaugural address pledged with </w:t>
      </w:r>
    </w:p>
    <w:p w:rsidR="00CB1BBF" w:rsidRDefault="00CB1BBF" w:rsidP="00CB1BBF">
      <w:r>
        <w:t>AND</w:t>
      </w:r>
    </w:p>
    <w:p w:rsidR="00CB1BBF" w:rsidRPr="00FF030E" w:rsidRDefault="00CB1BBF" w:rsidP="00CB1BBF">
      <w:proofErr w:type="gramStart"/>
      <w:r w:rsidRPr="00FF030E">
        <w:t>more</w:t>
      </w:r>
      <w:proofErr w:type="gramEnd"/>
      <w:r w:rsidRPr="00FF030E">
        <w:t xml:space="preserve"> about the way of the knife through Freedom of Information Act requests.</w:t>
      </w:r>
    </w:p>
    <w:p w:rsidR="00CB1BBF" w:rsidRDefault="00CB1BBF" w:rsidP="00CB1BBF">
      <w:r w:rsidRPr="00FF030E">
        <w:lastRenderedPageBreak/>
        <w:t xml:space="preserve">A related sin is the Obama administration's surprising failure to secure formal congressional support. </w:t>
      </w:r>
    </w:p>
    <w:p w:rsidR="00CB1BBF" w:rsidRDefault="00CB1BBF" w:rsidP="00CB1BBF">
      <w:r>
        <w:t>AND</w:t>
      </w:r>
    </w:p>
    <w:p w:rsidR="00CB1BBF" w:rsidRPr="00FF030E" w:rsidRDefault="00CB1BBF" w:rsidP="00CB1BBF">
      <w:proofErr w:type="gramStart"/>
      <w:r w:rsidRPr="00FF030E">
        <w:t>, even if it means that secret war abroad is harder to conduct.</w:t>
      </w:r>
      <w:proofErr w:type="gramEnd"/>
    </w:p>
    <w:p w:rsidR="00CB1BBF" w:rsidRPr="006957EA" w:rsidRDefault="00CB1BBF" w:rsidP="00CB1BBF">
      <w:pPr>
        <w:rPr>
          <w:rStyle w:val="StyleStyleBold12pt"/>
          <w:rFonts w:asciiTheme="majorHAnsi" w:hAnsiTheme="majorHAnsi"/>
        </w:rPr>
      </w:pPr>
    </w:p>
    <w:p w:rsidR="00CB1BBF" w:rsidRPr="006957EA" w:rsidRDefault="00CB1BBF" w:rsidP="00CB1BBF">
      <w:pPr>
        <w:rPr>
          <w:rFonts w:asciiTheme="majorHAnsi" w:hAnsiTheme="majorHAnsi"/>
        </w:rPr>
      </w:pPr>
    </w:p>
    <w:p w:rsidR="00CB1BBF" w:rsidRPr="006957EA" w:rsidRDefault="00CB1BBF" w:rsidP="00CB1BBF">
      <w:pPr>
        <w:pStyle w:val="Heading4"/>
        <w:rPr>
          <w:rFonts w:asciiTheme="majorHAnsi" w:hAnsiTheme="majorHAnsi"/>
        </w:rPr>
      </w:pPr>
      <w:r w:rsidRPr="006957EA">
        <w:rPr>
          <w:rFonts w:asciiTheme="majorHAnsi" w:hAnsiTheme="majorHAnsi"/>
        </w:rPr>
        <w:t>No sufficiency framing.</w:t>
      </w:r>
    </w:p>
    <w:p w:rsidR="00CB1BBF" w:rsidRPr="006957EA" w:rsidRDefault="00CB1BBF" w:rsidP="00CB1BBF">
      <w:pPr>
        <w:rPr>
          <w:rStyle w:val="StyleStyleBold12pt"/>
          <w:rFonts w:asciiTheme="majorHAnsi" w:hAnsiTheme="majorHAnsi"/>
        </w:rPr>
      </w:pPr>
      <w:proofErr w:type="spellStart"/>
      <w:r w:rsidRPr="006957EA">
        <w:rPr>
          <w:rStyle w:val="StyleStyleBold12pt"/>
          <w:rFonts w:asciiTheme="majorHAnsi" w:hAnsiTheme="majorHAnsi"/>
        </w:rPr>
        <w:t>Daskal</w:t>
      </w:r>
      <w:proofErr w:type="spellEnd"/>
      <w:r w:rsidRPr="006957EA">
        <w:rPr>
          <w:rStyle w:val="StyleStyleBold12pt"/>
          <w:rFonts w:asciiTheme="majorHAnsi" w:hAnsiTheme="majorHAnsi"/>
        </w:rPr>
        <w:t>, Georgetown Center on national security and the law professor, 2013</w:t>
      </w:r>
    </w:p>
    <w:p w:rsidR="00CB1BBF" w:rsidRPr="006957EA" w:rsidRDefault="00CB1BBF" w:rsidP="00CB1BBF">
      <w:pPr>
        <w:rPr>
          <w:rFonts w:asciiTheme="majorHAnsi" w:hAnsiTheme="majorHAnsi"/>
        </w:rPr>
      </w:pPr>
      <w:r w:rsidRPr="006957EA">
        <w:rPr>
          <w:rFonts w:asciiTheme="majorHAnsi" w:hAnsiTheme="majorHAnsi"/>
        </w:rPr>
        <w:t>[Jennifer, 161 U. Pa. L. Rev. 1165, “The Geography of the Battlefield: A Framework for Detention and Targeting Outside the 'Hot' Conflict” http://digitalcommons.wcl.american.edu/cgi/viewcontent.cgi?article=1252&amp;context=facsch_lawrev</w:t>
      </w:r>
    </w:p>
    <w:p w:rsidR="00CB1BBF" w:rsidRPr="006957EA" w:rsidRDefault="00CB1BBF" w:rsidP="00CB1BBF">
      <w:pPr>
        <w:rPr>
          <w:rFonts w:asciiTheme="majorHAnsi" w:hAnsiTheme="majorHAnsi"/>
        </w:rPr>
      </w:pPr>
      <w:r w:rsidRPr="006957EA">
        <w:rPr>
          <w:rFonts w:asciiTheme="majorHAnsi" w:hAnsiTheme="majorHAnsi"/>
        </w:rPr>
        <w:t>Zone, p.1225, accessed 12-16-13, TAP]</w:t>
      </w:r>
    </w:p>
    <w:p w:rsidR="00CB1BBF" w:rsidRPr="006957EA" w:rsidRDefault="00CB1BBF" w:rsidP="00CB1BBF">
      <w:pPr>
        <w:rPr>
          <w:rFonts w:asciiTheme="majorHAnsi" w:hAnsiTheme="majorHAnsi"/>
        </w:rPr>
      </w:pPr>
    </w:p>
    <w:p w:rsidR="00CB1BBF" w:rsidRDefault="00CB1BBF" w:rsidP="00CB1BBF">
      <w:r w:rsidRPr="00FF030E">
        <w:t xml:space="preserve">In the absence of such a system, the President ought to, at a </w:t>
      </w:r>
    </w:p>
    <w:p w:rsidR="00CB1BBF" w:rsidRDefault="00CB1BBF" w:rsidP="00CB1BBF">
      <w:r>
        <w:t>AND</w:t>
      </w:r>
    </w:p>
    <w:p w:rsidR="00CB1BBF" w:rsidRPr="00FF030E" w:rsidRDefault="00CB1BBF" w:rsidP="00CB1BBF">
      <w:proofErr w:type="gramStart"/>
      <w:r w:rsidRPr="00FF030E">
        <w:t>the</w:t>
      </w:r>
      <w:proofErr w:type="gramEnd"/>
      <w:r w:rsidRPr="00FF030E">
        <w:t xml:space="preserve"> stakes, a clear and¶ convincing evidentiary standard is warranted.195</w:t>
      </w:r>
    </w:p>
    <w:p w:rsidR="00CB1BBF" w:rsidRPr="006957EA" w:rsidRDefault="00CB1BBF" w:rsidP="00CB1BBF">
      <w:pPr>
        <w:rPr>
          <w:rFonts w:asciiTheme="majorHAnsi" w:hAnsiTheme="majorHAnsi"/>
        </w:rPr>
      </w:pPr>
    </w:p>
    <w:p w:rsidR="00CB1BBF" w:rsidRDefault="00CB1BBF" w:rsidP="00CB1BBF">
      <w:pPr>
        <w:pStyle w:val="Heading3"/>
      </w:pPr>
      <w:r>
        <w:lastRenderedPageBreak/>
        <w:t>Filibuster CP</w:t>
      </w:r>
    </w:p>
    <w:p w:rsidR="00CB1BBF" w:rsidRDefault="00CB1BBF" w:rsidP="00CB1BBF"/>
    <w:p w:rsidR="00CB1BBF" w:rsidRDefault="00CB1BBF" w:rsidP="00CB1BBF"/>
    <w:p w:rsidR="00CB1BBF" w:rsidRDefault="00CB1BBF" w:rsidP="00CB1BBF">
      <w:pPr>
        <w:pStyle w:val="tag"/>
        <w:rPr>
          <w:bCs/>
          <w:szCs w:val="22"/>
        </w:rPr>
      </w:pPr>
      <w:r>
        <w:rPr>
          <w:bCs/>
          <w:szCs w:val="22"/>
        </w:rPr>
        <w:t>WWI proves democratic peace is wrong</w:t>
      </w:r>
    </w:p>
    <w:p w:rsidR="00CB1BBF" w:rsidRDefault="00CB1BBF" w:rsidP="00CB1BBF">
      <w:r w:rsidRPr="00F63F4C">
        <w:t xml:space="preserve">Ted Galen </w:t>
      </w:r>
      <w:r w:rsidRPr="005B150B">
        <w:rPr>
          <w:rStyle w:val="Heading3Char"/>
        </w:rPr>
        <w:t>Carpenter</w:t>
      </w:r>
      <w:r w:rsidRPr="00F63F4C">
        <w:t xml:space="preserve">, </w:t>
      </w:r>
      <w:r w:rsidRPr="005B150B">
        <w:rPr>
          <w:rStyle w:val="Heading3Char"/>
        </w:rPr>
        <w:t>Cato Defense and Foreign Policy Studies V.P.</w:t>
      </w:r>
      <w:r w:rsidRPr="00F63F4C">
        <w:t xml:space="preserve">, </w:t>
      </w:r>
      <w:r w:rsidRPr="005B150B">
        <w:rPr>
          <w:rStyle w:val="Heading3Char"/>
        </w:rPr>
        <w:t>'98</w:t>
      </w:r>
      <w:r w:rsidRPr="00F63F4C">
        <w:t xml:space="preserve"> </w:t>
      </w:r>
    </w:p>
    <w:p w:rsidR="00CB1BBF" w:rsidRPr="00F63F4C" w:rsidRDefault="00CB1BBF" w:rsidP="00CB1BBF">
      <w:pPr>
        <w:rPr>
          <w:sz w:val="19"/>
          <w:szCs w:val="19"/>
        </w:rPr>
      </w:pPr>
      <w:r w:rsidRPr="00F63F4C">
        <w:rPr>
          <w:sz w:val="19"/>
          <w:szCs w:val="19"/>
        </w:rPr>
        <w:t xml:space="preserve">[The Independent Review, "Review Essay: Democracy and War," </w:t>
      </w:r>
      <w:hyperlink r:id="rId25" w:history="1">
        <w:r w:rsidRPr="00F63F4C">
          <w:rPr>
            <w:rStyle w:val="Hyperlink"/>
            <w:sz w:val="19"/>
            <w:szCs w:val="19"/>
          </w:rPr>
          <w:t>http://www.hawaii.edu/powerkills/PK.REV.TGC.HTM</w:t>
        </w:r>
      </w:hyperlink>
      <w:r w:rsidRPr="00F63F4C">
        <w:rPr>
          <w:sz w:val="19"/>
          <w:szCs w:val="19"/>
        </w:rPr>
        <w:t>]</w:t>
      </w:r>
    </w:p>
    <w:p w:rsidR="00CB1BBF" w:rsidRPr="00F63F4C" w:rsidRDefault="00CB1BBF" w:rsidP="00CB1BBF">
      <w:pPr>
        <w:rPr>
          <w:sz w:val="19"/>
          <w:szCs w:val="19"/>
        </w:rPr>
      </w:pPr>
    </w:p>
    <w:p w:rsidR="00CB1BBF" w:rsidRDefault="00CB1BBF" w:rsidP="00CB1BBF">
      <w:r w:rsidRPr="00FF030E">
        <w:t xml:space="preserve">A third hard case virtually ignored by </w:t>
      </w:r>
      <w:proofErr w:type="spellStart"/>
      <w:r w:rsidRPr="00FF030E">
        <w:t>Rummel</w:t>
      </w:r>
      <w:proofErr w:type="spellEnd"/>
      <w:r w:rsidRPr="00FF030E">
        <w:t xml:space="preserve"> is the western front in World War </w:t>
      </w:r>
    </w:p>
    <w:p w:rsidR="00CB1BBF" w:rsidRDefault="00CB1BBF" w:rsidP="00CB1BBF">
      <w:r>
        <w:t>AND</w:t>
      </w:r>
    </w:p>
    <w:p w:rsidR="00CB1BBF" w:rsidRPr="00FF030E" w:rsidRDefault="00CB1BBF" w:rsidP="00CB1BBF">
      <w:proofErr w:type="gramStart"/>
      <w:r w:rsidRPr="00FF030E">
        <w:t>peace</w:t>
      </w:r>
      <w:proofErr w:type="gramEnd"/>
      <w:r w:rsidRPr="00FF030E">
        <w:t xml:space="preserve"> thesis, given the extent of the bloodletting on the western front.</w:t>
      </w:r>
    </w:p>
    <w:p w:rsidR="00CB1BBF" w:rsidRDefault="00CB1BBF" w:rsidP="00CB1BBF"/>
    <w:p w:rsidR="00CB1BBF" w:rsidRDefault="00CB1BBF" w:rsidP="00CB1BBF">
      <w:pPr>
        <w:pStyle w:val="tag"/>
        <w:rPr>
          <w:bCs/>
          <w:szCs w:val="22"/>
        </w:rPr>
      </w:pPr>
    </w:p>
    <w:p w:rsidR="00CB1BBF" w:rsidRPr="0008454D" w:rsidRDefault="00CB1BBF" w:rsidP="00CB1BBF"/>
    <w:p w:rsidR="00CB1BBF" w:rsidRDefault="00CB1BBF" w:rsidP="00CB1BBF">
      <w:pPr>
        <w:pStyle w:val="Heading3"/>
        <w:rPr>
          <w:rFonts w:asciiTheme="minorHAnsi" w:hAnsiTheme="minorHAnsi"/>
        </w:rPr>
      </w:pPr>
      <w:r w:rsidRPr="00666ADD">
        <w:rPr>
          <w:rFonts w:asciiTheme="minorHAnsi" w:hAnsiTheme="minorHAnsi"/>
        </w:rPr>
        <w:lastRenderedPageBreak/>
        <w:t>2ac – Flexibility DA</w:t>
      </w:r>
    </w:p>
    <w:p w:rsidR="00CB1BBF" w:rsidRDefault="00CB1BBF" w:rsidP="00CB1BBF">
      <w:pPr>
        <w:tabs>
          <w:tab w:val="left" w:pos="630"/>
        </w:tabs>
      </w:pPr>
    </w:p>
    <w:p w:rsidR="00CB1BBF" w:rsidRPr="00666ADD" w:rsidRDefault="00CB1BBF" w:rsidP="00CB1BBF">
      <w:pPr>
        <w:pStyle w:val="Heading4"/>
        <w:rPr>
          <w:rFonts w:asciiTheme="minorHAnsi" w:hAnsiTheme="minorHAnsi"/>
        </w:rPr>
      </w:pPr>
      <w:r w:rsidRPr="00666ADD">
        <w:rPr>
          <w:rFonts w:asciiTheme="minorHAnsi" w:hAnsiTheme="minorHAnsi"/>
        </w:rPr>
        <w:t>No link uniqueness – restrictions inevitable---only a question of whether they are deliberate or haphazard</w:t>
      </w:r>
    </w:p>
    <w:p w:rsidR="00CB1BBF" w:rsidRPr="00666ADD" w:rsidRDefault="00CB1BBF" w:rsidP="00CB1BBF">
      <w:pPr>
        <w:rPr>
          <w:rStyle w:val="StyleStyleBold12pt"/>
          <w:rFonts w:asciiTheme="minorHAnsi" w:hAnsiTheme="minorHAnsi"/>
        </w:rPr>
      </w:pPr>
      <w:proofErr w:type="spellStart"/>
      <w:r w:rsidRPr="00666ADD">
        <w:rPr>
          <w:rStyle w:val="StyleStyleBold12pt"/>
          <w:rFonts w:asciiTheme="minorHAnsi" w:hAnsiTheme="minorHAnsi"/>
        </w:rPr>
        <w:t>Wittes</w:t>
      </w:r>
      <w:proofErr w:type="spellEnd"/>
      <w:r w:rsidRPr="00666ADD">
        <w:rPr>
          <w:rStyle w:val="StyleStyleBold12pt"/>
          <w:rFonts w:asciiTheme="minorHAnsi" w:hAnsiTheme="minorHAnsi"/>
        </w:rPr>
        <w:t>, Brookings Institution public law senior fellow, 2009</w:t>
      </w:r>
    </w:p>
    <w:p w:rsidR="00CB1BBF" w:rsidRPr="00666ADD" w:rsidRDefault="00CB1BBF" w:rsidP="00CB1BBF">
      <w:pPr>
        <w:rPr>
          <w:rFonts w:asciiTheme="minorHAnsi" w:hAnsiTheme="minorHAnsi"/>
        </w:rPr>
      </w:pPr>
      <w:r w:rsidRPr="00666ADD">
        <w:rPr>
          <w:rFonts w:asciiTheme="minorHAnsi" w:hAnsiTheme="minorHAnsi"/>
        </w:rPr>
        <w:t xml:space="preserve">[Benjamin, “Legislating the War on Terror: An Agenda for Reform” </w:t>
      </w:r>
      <w:hyperlink r:id="rId26" w:history="1">
        <w:r w:rsidRPr="00666ADD">
          <w:rPr>
            <w:rStyle w:val="Hyperlink"/>
            <w:rFonts w:asciiTheme="minorHAnsi" w:hAnsiTheme="minorHAnsi"/>
          </w:rPr>
          <w:t>http://www.amazon.com/Legislating-War-Terror-Agenda-Reform/dp/0815703104</w:t>
        </w:r>
      </w:hyperlink>
      <w:r w:rsidRPr="00666ADD">
        <w:rPr>
          <w:rFonts w:asciiTheme="minorHAnsi" w:hAnsiTheme="minorHAnsi"/>
        </w:rPr>
        <w:t>, p.2-3, accessed 10-26-13, TAP]</w:t>
      </w:r>
    </w:p>
    <w:p w:rsidR="00CB1BBF" w:rsidRPr="00666ADD" w:rsidRDefault="00CB1BBF" w:rsidP="00CB1BBF">
      <w:pPr>
        <w:rPr>
          <w:rFonts w:asciiTheme="minorHAnsi" w:hAnsiTheme="minorHAnsi"/>
        </w:rPr>
      </w:pPr>
    </w:p>
    <w:p w:rsidR="00CB1BBF" w:rsidRDefault="00CB1BBF" w:rsidP="00CB1BBF">
      <w:r w:rsidRPr="00FF030E">
        <w:t>A new administration now confronts the same hard problems that plagued its ideologically opposite predecessor</w:t>
      </w:r>
    </w:p>
    <w:p w:rsidR="00CB1BBF" w:rsidRDefault="00CB1BBF" w:rsidP="00CB1BBF">
      <w:r>
        <w:t>AND</w:t>
      </w:r>
    </w:p>
    <w:p w:rsidR="00CB1BBF" w:rsidRPr="00FF030E" w:rsidRDefault="00CB1BBF" w:rsidP="00CB1BBF">
      <w:proofErr w:type="gramStart"/>
      <w:r w:rsidRPr="00FF030E">
        <w:t>past</w:t>
      </w:r>
      <w:proofErr w:type="gramEnd"/>
      <w:r w:rsidRPr="00FF030E">
        <w:t xml:space="preserve"> several years and will likely continue sparring over the next several years.</w:t>
      </w:r>
    </w:p>
    <w:p w:rsidR="00CB1BBF" w:rsidRDefault="00CB1BBF" w:rsidP="00CB1BBF">
      <w:pPr>
        <w:rPr>
          <w:rFonts w:asciiTheme="minorHAnsi" w:hAnsiTheme="minorHAnsi"/>
        </w:rPr>
      </w:pPr>
    </w:p>
    <w:p w:rsidR="00CB1BBF" w:rsidRPr="00776634" w:rsidRDefault="00CB1BBF" w:rsidP="00CB1BBF"/>
    <w:p w:rsidR="00CB1BBF" w:rsidRPr="00776634" w:rsidRDefault="00CB1BBF" w:rsidP="00CB1BBF">
      <w:pPr>
        <w:pStyle w:val="Heading4"/>
      </w:pPr>
      <w:r w:rsidRPr="00776634">
        <w:t>Counter-narcotics not key to terrorism.</w:t>
      </w:r>
    </w:p>
    <w:p w:rsidR="00CB1BBF" w:rsidRPr="00D002E2" w:rsidRDefault="00CB1BBF" w:rsidP="00CB1BBF">
      <w:pPr>
        <w:rPr>
          <w:rStyle w:val="StyleStyleBold12pt"/>
        </w:rPr>
      </w:pPr>
      <w:proofErr w:type="spellStart"/>
      <w:r w:rsidRPr="00D002E2">
        <w:rPr>
          <w:rStyle w:val="StyleStyleBold12pt"/>
        </w:rPr>
        <w:t>Felbab</w:t>
      </w:r>
      <w:proofErr w:type="spellEnd"/>
      <w:r w:rsidRPr="00D002E2">
        <w:rPr>
          <w:rStyle w:val="StyleStyleBold12pt"/>
        </w:rPr>
        <w:t>-Brown, Brookings Institution senior fellow, 2013</w:t>
      </w:r>
    </w:p>
    <w:p w:rsidR="00CB1BBF" w:rsidRPr="00D90660" w:rsidRDefault="00CB1BBF" w:rsidP="00CB1BBF">
      <w:r>
        <w:t xml:space="preserve">[Vanda, </w:t>
      </w:r>
      <w:r w:rsidRPr="00D90660">
        <w:t xml:space="preserve">Paper delivered at the Counter </w:t>
      </w:r>
      <w:proofErr w:type="spellStart"/>
      <w:r w:rsidRPr="00D90660">
        <w:t>Narco</w:t>
      </w:r>
      <w:proofErr w:type="spellEnd"/>
      <w:r w:rsidRPr="00D90660">
        <w:t>-Terrorism and Drug Interdiction Conference</w:t>
      </w:r>
      <w:r>
        <w:t xml:space="preserve"> </w:t>
      </w:r>
      <w:r w:rsidRPr="00D90660">
        <w:t>in Miami</w:t>
      </w:r>
    </w:p>
    <w:p w:rsidR="00CB1BBF" w:rsidRDefault="00CB1BBF" w:rsidP="00CB1BBF">
      <w:r w:rsidRPr="00D90660">
        <w:t>September 16-19, 2013</w:t>
      </w:r>
      <w:r>
        <w:t>, “</w:t>
      </w:r>
      <w:r w:rsidRPr="00D90660">
        <w:t>DESPITE ITS SIREN SONG, HIGH-VALUE TARGETING DOESN’T FIT ALL:</w:t>
      </w:r>
      <w:r>
        <w:t xml:space="preserve"> </w:t>
      </w:r>
      <w:r w:rsidRPr="00D90660">
        <w:t>MATCHING INTERDICTION PATTERNS TO SPECIFIC NARCOTERRORISM AND</w:t>
      </w:r>
      <w:r>
        <w:t xml:space="preserve"> </w:t>
      </w:r>
      <w:r w:rsidRPr="00D90660">
        <w:t>ORGANIZED-CRIME CONTEXTS</w:t>
      </w:r>
      <w:r>
        <w:t xml:space="preserve">” </w:t>
      </w:r>
      <w:hyperlink r:id="rId27" w:history="1">
        <w:r w:rsidRPr="002D6320">
          <w:rPr>
            <w:rStyle w:val="Hyperlink"/>
          </w:rPr>
          <w:t>http://www.brookings.edu/~/media/research/files/papers/2013/10/01%20matching%20interdiction%20patterns%20to%20narcoterrorism%20and%20organized%20crime%20contexts%20felbabbrown/felbabbrown%20%20matching%20interdiction%20patterns%20to%20specific%20threat%20environments.pdf</w:t>
        </w:r>
      </w:hyperlink>
      <w:r>
        <w:t>, p.2-3, accessed 12-30-13, TAP]</w:t>
      </w:r>
    </w:p>
    <w:p w:rsidR="00CB1BBF" w:rsidRDefault="00CB1BBF" w:rsidP="00CB1BBF"/>
    <w:p w:rsidR="00CB1BBF" w:rsidRDefault="00CB1BBF" w:rsidP="00CB1BBF">
      <w:r w:rsidRPr="00FF030E">
        <w:t xml:space="preserve">The conventional view of the nexus between illicit economies and military conflict holds¶ that </w:t>
      </w:r>
    </w:p>
    <w:p w:rsidR="00CB1BBF" w:rsidRDefault="00CB1BBF" w:rsidP="00CB1BBF">
      <w:r>
        <w:t>AND</w:t>
      </w:r>
    </w:p>
    <w:p w:rsidR="00CB1BBF" w:rsidRPr="00FF030E" w:rsidRDefault="00CB1BBF" w:rsidP="00CB1BBF">
      <w:proofErr w:type="gramStart"/>
      <w:r w:rsidRPr="00FF030E">
        <w:t>illicit</w:t>
      </w:r>
      <w:proofErr w:type="gramEnd"/>
      <w:r w:rsidRPr="00FF030E">
        <w:t xml:space="preserve"> crops and destroying the¶ drug trade in their area of operation.</w:t>
      </w:r>
    </w:p>
    <w:p w:rsidR="00CB1BBF" w:rsidRDefault="00CB1BBF" w:rsidP="00CB1BBF">
      <w:r w:rsidRPr="00FF030E">
        <w:t xml:space="preserve">This is a very elegant view. The only problem is that the scenario has </w:t>
      </w:r>
    </w:p>
    <w:p w:rsidR="00CB1BBF" w:rsidRDefault="00CB1BBF" w:rsidP="00CB1BBF">
      <w:r>
        <w:t>AND</w:t>
      </w:r>
    </w:p>
    <w:p w:rsidR="00CB1BBF" w:rsidRPr="00FF030E" w:rsidRDefault="00CB1BBF" w:rsidP="00CB1BBF">
      <w:proofErr w:type="gramStart"/>
      <w:r w:rsidRPr="00FF030E">
        <w:t>illicit</w:t>
      </w:r>
      <w:proofErr w:type="gramEnd"/>
      <w:r w:rsidRPr="00FF030E">
        <w:t xml:space="preserve"> crops which it taxed or the drug trade in which it participated.</w:t>
      </w:r>
    </w:p>
    <w:p w:rsidR="00CB1BBF" w:rsidRDefault="00CB1BBF" w:rsidP="00CB1BBF">
      <w:r w:rsidRPr="00FF030E">
        <w:t xml:space="preserve">Moreover, the conventional view not only fails to deliver on its central promise –¶ </w:t>
      </w:r>
    </w:p>
    <w:p w:rsidR="00CB1BBF" w:rsidRDefault="00CB1BBF" w:rsidP="00CB1BBF">
      <w:r>
        <w:t>AND</w:t>
      </w:r>
    </w:p>
    <w:p w:rsidR="00CB1BBF" w:rsidRPr="00FF030E" w:rsidRDefault="00CB1BBF" w:rsidP="00CB1BBF">
      <w:proofErr w:type="gramStart"/>
      <w:r w:rsidRPr="00FF030E">
        <w:t>legitimacy</w:t>
      </w:r>
      <w:proofErr w:type="gramEnd"/>
      <w:r w:rsidRPr="00FF030E">
        <w:t xml:space="preserve"> and support from the local population – what I call political capital.</w:t>
      </w:r>
    </w:p>
    <w:p w:rsidR="00CB1BBF" w:rsidRDefault="00CB1BBF" w:rsidP="00CB1BBF">
      <w:r w:rsidRPr="00FF030E">
        <w:t xml:space="preserve">Belligerents who attempt to destroy the illicit economy suffer on both accounts.¶ </w:t>
      </w:r>
      <w:proofErr w:type="gramStart"/>
      <w:r w:rsidRPr="00FF030E">
        <w:t>The</w:t>
      </w:r>
      <w:proofErr w:type="gramEnd"/>
      <w:r w:rsidRPr="00FF030E">
        <w:t xml:space="preserve"> political </w:t>
      </w:r>
    </w:p>
    <w:p w:rsidR="00CB1BBF" w:rsidRDefault="00CB1BBF" w:rsidP="00CB1BBF">
      <w:r>
        <w:t>AND</w:t>
      </w:r>
    </w:p>
    <w:p w:rsidR="00CB1BBF" w:rsidRPr="00FF030E" w:rsidRDefault="00CB1BBF" w:rsidP="00CB1BBF">
      <w:r w:rsidRPr="00FF030E">
        <w:t xml:space="preserve">¶ </w:t>
      </w:r>
      <w:proofErr w:type="gramStart"/>
      <w:r w:rsidRPr="00FF030E">
        <w:t>economic</w:t>
      </w:r>
      <w:proofErr w:type="gramEnd"/>
      <w:r w:rsidRPr="00FF030E">
        <w:t xml:space="preserve"> improvements to the lives of the populations among whom they operate.</w:t>
      </w:r>
    </w:p>
    <w:p w:rsidR="00CB1BBF" w:rsidRDefault="00CB1BBF" w:rsidP="00CB1BBF"/>
    <w:p w:rsidR="00CB1BBF" w:rsidRDefault="00CB1BBF" w:rsidP="00CB1BBF">
      <w:pPr>
        <w:tabs>
          <w:tab w:val="left" w:pos="630"/>
        </w:tabs>
      </w:pPr>
    </w:p>
    <w:p w:rsidR="00CB1BBF" w:rsidRPr="00666ADD" w:rsidRDefault="00CB1BBF" w:rsidP="00CB1BBF">
      <w:pPr>
        <w:pStyle w:val="Heading4"/>
        <w:rPr>
          <w:rFonts w:asciiTheme="minorHAnsi" w:hAnsiTheme="minorHAnsi"/>
        </w:rPr>
      </w:pPr>
      <w:r>
        <w:rPr>
          <w:rFonts w:asciiTheme="minorHAnsi" w:hAnsiTheme="minorHAnsi"/>
        </w:rPr>
        <w:t>4</w:t>
      </w:r>
      <w:r w:rsidRPr="00666ADD">
        <w:rPr>
          <w:rFonts w:asciiTheme="minorHAnsi" w:hAnsiTheme="minorHAnsi"/>
        </w:rPr>
        <w:t xml:space="preserve">. No uniqueness – </w:t>
      </w:r>
      <w:proofErr w:type="spellStart"/>
      <w:r w:rsidRPr="00666ADD">
        <w:rPr>
          <w:rFonts w:asciiTheme="minorHAnsi" w:hAnsiTheme="minorHAnsi"/>
        </w:rPr>
        <w:t>prez</w:t>
      </w:r>
      <w:proofErr w:type="spellEnd"/>
      <w:r w:rsidRPr="00666ADD">
        <w:rPr>
          <w:rFonts w:asciiTheme="minorHAnsi" w:hAnsiTheme="minorHAnsi"/>
        </w:rPr>
        <w:t xml:space="preserve"> powers low and more Congressional backlash coming.</w:t>
      </w:r>
    </w:p>
    <w:p w:rsidR="00CB1BBF" w:rsidRPr="00666ADD" w:rsidRDefault="00CB1BBF" w:rsidP="00CB1BBF">
      <w:pPr>
        <w:rPr>
          <w:rStyle w:val="StyleStyleBold12pt"/>
          <w:rFonts w:asciiTheme="minorHAnsi" w:hAnsiTheme="minorHAnsi"/>
        </w:rPr>
      </w:pPr>
      <w:proofErr w:type="spellStart"/>
      <w:r w:rsidRPr="00666ADD">
        <w:rPr>
          <w:rStyle w:val="StyleStyleBold12pt"/>
          <w:rFonts w:asciiTheme="minorHAnsi" w:hAnsiTheme="minorHAnsi"/>
        </w:rPr>
        <w:t>Rothkopf</w:t>
      </w:r>
      <w:proofErr w:type="spellEnd"/>
      <w:r w:rsidRPr="00666ADD">
        <w:rPr>
          <w:rStyle w:val="StyleStyleBold12pt"/>
          <w:rFonts w:asciiTheme="minorHAnsi" w:hAnsiTheme="minorHAnsi"/>
        </w:rPr>
        <w:t>, Foreign Policy CEO, 8-31-13</w:t>
      </w:r>
    </w:p>
    <w:p w:rsidR="00CB1BBF" w:rsidRPr="00666ADD" w:rsidRDefault="00CB1BBF" w:rsidP="00CB1BBF">
      <w:pPr>
        <w:rPr>
          <w:rFonts w:asciiTheme="minorHAnsi" w:hAnsiTheme="minorHAnsi"/>
        </w:rPr>
      </w:pPr>
      <w:r w:rsidRPr="00666ADD">
        <w:rPr>
          <w:rFonts w:asciiTheme="minorHAnsi" w:hAnsiTheme="minorHAnsi"/>
        </w:rPr>
        <w:lastRenderedPageBreak/>
        <w:t>[David, “The Gamble” https://www.google.com/search?q=rothkopf&amp;oq=rothkopf&amp;aqs=chrome</w:t>
      </w:r>
      <w:proofErr w:type="gramStart"/>
      <w:r w:rsidRPr="00666ADD">
        <w:rPr>
          <w:rFonts w:asciiTheme="minorHAnsi" w:hAnsiTheme="minorHAnsi"/>
        </w:rPr>
        <w:t>..</w:t>
      </w:r>
      <w:proofErr w:type="gramEnd"/>
      <w:r w:rsidRPr="00666ADD">
        <w:rPr>
          <w:rFonts w:asciiTheme="minorHAnsi" w:hAnsiTheme="minorHAnsi"/>
        </w:rPr>
        <w:t>69i57j0l3.1891j0&amp;sourceid=chrome&amp;ie=UTF-8, accessed 9-16-13, TAP]</w:t>
      </w:r>
    </w:p>
    <w:p w:rsidR="00CB1BBF" w:rsidRPr="00666ADD" w:rsidRDefault="00CB1BBF" w:rsidP="00CB1BBF">
      <w:pPr>
        <w:rPr>
          <w:rFonts w:asciiTheme="minorHAnsi" w:hAnsiTheme="minorHAnsi"/>
        </w:rPr>
      </w:pPr>
    </w:p>
    <w:p w:rsidR="00CB1BBF" w:rsidRDefault="00CB1BBF" w:rsidP="00CB1BBF">
      <w:r w:rsidRPr="00FF030E">
        <w:t xml:space="preserve">Obama has reversed decades of precedent regarding the nature of presidential war powers -- and </w:t>
      </w:r>
    </w:p>
    <w:p w:rsidR="00CB1BBF" w:rsidRDefault="00CB1BBF" w:rsidP="00CB1BBF">
      <w:r>
        <w:t>AND</w:t>
      </w:r>
    </w:p>
    <w:p w:rsidR="00CB1BBF" w:rsidRPr="00FF030E" w:rsidRDefault="00CB1BBF" w:rsidP="00CB1BBF">
      <w:proofErr w:type="gramStart"/>
      <w:r w:rsidRPr="00FF030E">
        <w:t>the</w:t>
      </w:r>
      <w:proofErr w:type="gramEnd"/>
      <w:r w:rsidRPr="00FF030E">
        <w:t xml:space="preserve"> imperial presidency than anything his predecessors or Congress have done for decades.</w:t>
      </w:r>
    </w:p>
    <w:p w:rsidR="00CB1BBF" w:rsidRPr="00666ADD" w:rsidRDefault="00CB1BBF" w:rsidP="00CB1BBF">
      <w:pPr>
        <w:rPr>
          <w:rFonts w:asciiTheme="minorHAnsi" w:hAnsiTheme="minorHAnsi"/>
        </w:rPr>
      </w:pPr>
    </w:p>
    <w:p w:rsidR="00CB1BBF" w:rsidRDefault="00CB1BBF" w:rsidP="00CB1BBF">
      <w:pPr>
        <w:pStyle w:val="Heading3"/>
      </w:pPr>
      <w:r>
        <w:lastRenderedPageBreak/>
        <w:t>2ac – Politics – NSA</w:t>
      </w:r>
    </w:p>
    <w:p w:rsidR="00CB1BBF" w:rsidRPr="006D1D65" w:rsidRDefault="00CB1BBF" w:rsidP="00CB1BBF"/>
    <w:p w:rsidR="00CB1BBF" w:rsidRDefault="00CB1BBF" w:rsidP="00CB1BBF">
      <w:pPr>
        <w:pStyle w:val="Heading4"/>
      </w:pPr>
      <w:r>
        <w:t>This evidence is awful – there is no warrant for agenda crowd or PC key AND other bills solve.</w:t>
      </w:r>
    </w:p>
    <w:p w:rsidR="00CB1BBF" w:rsidRPr="00114D38" w:rsidRDefault="00CB1BBF" w:rsidP="00CB1BBF">
      <w:pPr>
        <w:rPr>
          <w:rStyle w:val="StyleStyleBold12pt"/>
        </w:rPr>
      </w:pPr>
      <w:proofErr w:type="spellStart"/>
      <w:r w:rsidRPr="00114D38">
        <w:rPr>
          <w:rStyle w:val="StyleStyleBold12pt"/>
        </w:rPr>
        <w:t>Hawkings</w:t>
      </w:r>
      <w:proofErr w:type="spellEnd"/>
      <w:r w:rsidRPr="00114D38">
        <w:rPr>
          <w:rStyle w:val="StyleStyleBold12pt"/>
        </w:rPr>
        <w:t>, Roll Call, 3-25-14</w:t>
      </w:r>
    </w:p>
    <w:p w:rsidR="00CB1BBF" w:rsidRDefault="00CB1BBF" w:rsidP="00CB1BBF">
      <w:r>
        <w:t xml:space="preserve">[David, “Hill’s Bipartisan Deadlock on Phone Records May Be Easing” </w:t>
      </w:r>
      <w:hyperlink r:id="rId28" w:history="1">
        <w:r w:rsidRPr="002717B8">
          <w:rPr>
            <w:rStyle w:val="Hyperlink"/>
          </w:rPr>
          <w:t>http://blogs.rollcall.com/hawkings/obama-nsa-reform-plan-could-ease-congressional-deadlock-on-spying/2/</w:t>
        </w:r>
      </w:hyperlink>
      <w:r>
        <w:t>, accessed 3-28-14, TAP]</w:t>
      </w:r>
    </w:p>
    <w:p w:rsidR="00CB1BBF" w:rsidRDefault="00CB1BBF" w:rsidP="00CB1BBF"/>
    <w:p w:rsidR="00CB1BBF" w:rsidRDefault="00CB1BBF" w:rsidP="00CB1BBF"/>
    <w:p w:rsidR="00CB1BBF" w:rsidRDefault="00CB1BBF" w:rsidP="00CB1BBF">
      <w:r w:rsidRPr="00FF030E">
        <w:t xml:space="preserve">Eight months ago, in one of its most important and fascinatingly nonpartisan votes of </w:t>
      </w:r>
    </w:p>
    <w:p w:rsidR="00CB1BBF" w:rsidRDefault="00CB1BBF" w:rsidP="00CB1BBF">
      <w:r>
        <w:t>AND</w:t>
      </w:r>
    </w:p>
    <w:p w:rsidR="00CB1BBF" w:rsidRPr="00FF030E" w:rsidRDefault="00CB1BBF" w:rsidP="00CB1BBF">
      <w:proofErr w:type="gramStart"/>
      <w:r w:rsidRPr="00FF030E">
        <w:t>tier</w:t>
      </w:r>
      <w:proofErr w:type="gramEnd"/>
      <w:r w:rsidRPr="00FF030E">
        <w:t xml:space="preserve"> legislative accomplishment, the knot over surveillance may be starting to unravel.</w:t>
      </w:r>
    </w:p>
    <w:p w:rsidR="00CB1BBF" w:rsidRDefault="00CB1BBF" w:rsidP="00CB1BBF"/>
    <w:p w:rsidR="00CB1BBF" w:rsidRDefault="00CB1BBF" w:rsidP="00CB1BBF"/>
    <w:p w:rsidR="00CB1BBF" w:rsidRPr="00487A8D" w:rsidRDefault="00CB1BBF" w:rsidP="00CB1BBF">
      <w:pPr>
        <w:pStyle w:val="Heading4"/>
      </w:pPr>
      <w:r>
        <w:t>Obama’s bill isn’t on the agenda yet – either critics paint Obama into a corner OR</w:t>
      </w:r>
    </w:p>
    <w:p w:rsidR="00CB1BBF" w:rsidRPr="008536EE" w:rsidRDefault="00CB1BBF" w:rsidP="00CB1BBF">
      <w:pPr>
        <w:rPr>
          <w:rStyle w:val="StyleStyleBold12pt"/>
        </w:rPr>
      </w:pPr>
      <w:proofErr w:type="spellStart"/>
      <w:r w:rsidRPr="008536EE">
        <w:rPr>
          <w:rStyle w:val="StyleStyleBold12pt"/>
        </w:rPr>
        <w:t>Hattem</w:t>
      </w:r>
      <w:proofErr w:type="spellEnd"/>
      <w:r w:rsidRPr="008536EE">
        <w:rPr>
          <w:rStyle w:val="StyleStyleBold12pt"/>
        </w:rPr>
        <w:t xml:space="preserve">, </w:t>
      </w:r>
      <w:proofErr w:type="gramStart"/>
      <w:r w:rsidRPr="008536EE">
        <w:rPr>
          <w:rStyle w:val="StyleStyleBold12pt"/>
        </w:rPr>
        <w:t>The</w:t>
      </w:r>
      <w:proofErr w:type="gramEnd"/>
      <w:r w:rsidRPr="008536EE">
        <w:rPr>
          <w:rStyle w:val="StyleStyleBold12pt"/>
        </w:rPr>
        <w:t xml:space="preserve"> Hill, 3-25-14</w:t>
      </w:r>
    </w:p>
    <w:p w:rsidR="00CB1BBF" w:rsidRDefault="00CB1BBF" w:rsidP="00CB1BBF">
      <w:r>
        <w:t xml:space="preserve">[Julian, “Intelligence panel seeks limits on NSA” </w:t>
      </w:r>
      <w:hyperlink r:id="rId29" w:history="1">
        <w:r w:rsidRPr="002717B8">
          <w:rPr>
            <w:rStyle w:val="Hyperlink"/>
          </w:rPr>
          <w:t>http://thehill.com/blogs/hillicon-valley/technology/201661-intelligence-panel-seeks-limits-on-nsa</w:t>
        </w:r>
      </w:hyperlink>
      <w:r>
        <w:t>, accessed 3-26-14, TAP]</w:t>
      </w:r>
    </w:p>
    <w:p w:rsidR="00CB1BBF" w:rsidRDefault="00CB1BBF" w:rsidP="00CB1BBF"/>
    <w:p w:rsidR="00CB1BBF" w:rsidRDefault="00CB1BBF" w:rsidP="00CB1BBF">
      <w:r w:rsidRPr="00FF030E">
        <w:t xml:space="preserve">New legislation offered by leaders on the House Intelligence Committee would prevent the government from </w:t>
      </w:r>
    </w:p>
    <w:p w:rsidR="00CB1BBF" w:rsidRDefault="00CB1BBF" w:rsidP="00CB1BBF">
      <w:r>
        <w:t>AND</w:t>
      </w:r>
    </w:p>
    <w:p w:rsidR="00CB1BBF" w:rsidRPr="00FF030E" w:rsidRDefault="00CB1BBF" w:rsidP="00CB1BBF">
      <w:proofErr w:type="gramStart"/>
      <w:r w:rsidRPr="00FF030E">
        <w:t>that</w:t>
      </w:r>
      <w:proofErr w:type="gramEnd"/>
      <w:r w:rsidRPr="00FF030E">
        <w:t xml:space="preserve"> it opens up a discussion on what can and can’t be done.</w:t>
      </w:r>
    </w:p>
    <w:p w:rsidR="00CB1BBF" w:rsidRDefault="00CB1BBF" w:rsidP="00CB1BBF"/>
    <w:p w:rsidR="00CB1BBF" w:rsidRPr="00666ADD" w:rsidRDefault="00CB1BBF" w:rsidP="00CB1BBF">
      <w:pPr>
        <w:pStyle w:val="Heading4"/>
        <w:rPr>
          <w:rFonts w:asciiTheme="minorHAnsi" w:hAnsiTheme="minorHAnsi"/>
        </w:rPr>
      </w:pPr>
      <w:r w:rsidRPr="00666ADD">
        <w:rPr>
          <w:rFonts w:asciiTheme="minorHAnsi" w:hAnsiTheme="minorHAnsi"/>
        </w:rPr>
        <w:t xml:space="preserve">Congress wants </w:t>
      </w:r>
      <w:r>
        <w:rPr>
          <w:rFonts w:asciiTheme="minorHAnsi" w:hAnsiTheme="minorHAnsi"/>
        </w:rPr>
        <w:t>to restrict who Obama can target – it is perceived as too expansive</w:t>
      </w:r>
      <w:r w:rsidRPr="00666ADD">
        <w:rPr>
          <w:rFonts w:asciiTheme="minorHAnsi" w:hAnsiTheme="minorHAnsi"/>
        </w:rPr>
        <w:t>.</w:t>
      </w:r>
    </w:p>
    <w:p w:rsidR="00CB1BBF" w:rsidRPr="00666ADD" w:rsidRDefault="00CB1BBF" w:rsidP="00CB1BBF">
      <w:pPr>
        <w:rPr>
          <w:rStyle w:val="StyleStyleBold12pt"/>
          <w:rFonts w:asciiTheme="minorHAnsi" w:hAnsiTheme="minorHAnsi"/>
        </w:rPr>
      </w:pPr>
      <w:r w:rsidRPr="00666ADD">
        <w:rPr>
          <w:rStyle w:val="StyleStyleBold12pt"/>
          <w:rFonts w:asciiTheme="minorHAnsi" w:hAnsiTheme="minorHAnsi"/>
        </w:rPr>
        <w:t>Jakes, AP, 2-5-13</w:t>
      </w:r>
    </w:p>
    <w:p w:rsidR="00CB1BBF" w:rsidRPr="00666ADD" w:rsidRDefault="00CB1BBF" w:rsidP="00CB1BBF">
      <w:pPr>
        <w:rPr>
          <w:rFonts w:asciiTheme="minorHAnsi" w:hAnsiTheme="minorHAnsi"/>
        </w:rPr>
      </w:pPr>
      <w:r w:rsidRPr="00666ADD">
        <w:rPr>
          <w:rFonts w:asciiTheme="minorHAnsi" w:hAnsiTheme="minorHAnsi"/>
        </w:rPr>
        <w:t xml:space="preserve">[Lara, “Congress considers putting limits on drone strikes” </w:t>
      </w:r>
      <w:hyperlink r:id="rId30" w:history="1">
        <w:r w:rsidRPr="00666ADD">
          <w:rPr>
            <w:rStyle w:val="Hyperlink"/>
            <w:rFonts w:asciiTheme="minorHAnsi" w:hAnsiTheme="minorHAnsi"/>
          </w:rPr>
          <w:t>http://news.yahoo.com/congress-considers-putting-limits-drone-strikes-223058057--politics.html</w:t>
        </w:r>
      </w:hyperlink>
      <w:r w:rsidRPr="00666ADD">
        <w:rPr>
          <w:rFonts w:asciiTheme="minorHAnsi" w:hAnsiTheme="minorHAnsi"/>
        </w:rPr>
        <w:t>, accessed 10-4-13, TAP]</w:t>
      </w:r>
    </w:p>
    <w:p w:rsidR="00CB1BBF" w:rsidRPr="00666ADD" w:rsidRDefault="00CB1BBF" w:rsidP="00CB1BBF">
      <w:pPr>
        <w:rPr>
          <w:rFonts w:asciiTheme="minorHAnsi" w:hAnsiTheme="minorHAnsi"/>
        </w:rPr>
      </w:pPr>
    </w:p>
    <w:p w:rsidR="00CB1BBF" w:rsidRDefault="00CB1BBF" w:rsidP="00CB1BBF">
      <w:r w:rsidRPr="00FF030E">
        <w:t xml:space="preserve">Uncomfortable with the Obama administration's use of deadly drones, a growing number in Congress </w:t>
      </w:r>
    </w:p>
    <w:p w:rsidR="00CB1BBF" w:rsidRDefault="00CB1BBF" w:rsidP="00CB1BBF">
      <w:r>
        <w:t>AND</w:t>
      </w:r>
    </w:p>
    <w:p w:rsidR="00CB1BBF" w:rsidRPr="00FF030E" w:rsidRDefault="00CB1BBF" w:rsidP="00CB1BBF">
      <w:r w:rsidRPr="00FF030E">
        <w:t>, including drone strikes, can be used to kill American citizens abroad.</w:t>
      </w:r>
    </w:p>
    <w:p w:rsidR="00CB1BBF" w:rsidRDefault="00CB1BBF" w:rsidP="00CB1BBF"/>
    <w:p w:rsidR="00CB1BBF" w:rsidRDefault="00CB1BBF" w:rsidP="00CB1BBF"/>
    <w:p w:rsidR="00CB1BBF" w:rsidRDefault="00CB1BBF" w:rsidP="00CB1BBF">
      <w:pPr>
        <w:pStyle w:val="Heading4"/>
      </w:pPr>
      <w:r>
        <w:t>PC is gone – Obama is poisonous</w:t>
      </w:r>
    </w:p>
    <w:p w:rsidR="00CB1BBF" w:rsidRPr="009C70B6" w:rsidRDefault="00CB1BBF" w:rsidP="00CB1BBF">
      <w:pPr>
        <w:rPr>
          <w:rStyle w:val="StyleStyleBold12pt"/>
        </w:rPr>
      </w:pPr>
      <w:r w:rsidRPr="009C70B6">
        <w:rPr>
          <w:rStyle w:val="StyleStyleBold12pt"/>
        </w:rPr>
        <w:t>Galen, Real Clear Politics, 3-17-14</w:t>
      </w:r>
    </w:p>
    <w:p w:rsidR="00CB1BBF" w:rsidRDefault="00CB1BBF" w:rsidP="00CB1BBF">
      <w:r>
        <w:t>(Rich, “</w:t>
      </w:r>
      <w:r w:rsidRPr="009233D4">
        <w:t>Obama Is Poisonous</w:t>
      </w:r>
      <w:r>
        <w:t xml:space="preserve">,” </w:t>
      </w:r>
      <w:r w:rsidRPr="009233D4">
        <w:t>http://www.realclearpolitics.com/articles/2014/03/17/obama_is_poisonous_121954.html</w:t>
      </w:r>
      <w:r>
        <w:t>, accessed 3-18-14, CMM)</w:t>
      </w:r>
    </w:p>
    <w:p w:rsidR="00CB1BBF" w:rsidRDefault="00CB1BBF" w:rsidP="00CB1BBF"/>
    <w:p w:rsidR="00CB1BBF" w:rsidRDefault="00CB1BBF" w:rsidP="00CB1BBF">
      <w:r>
        <w:t xml:space="preserve">I promise I will not spend the next 232 days - between now and election </w:t>
      </w:r>
    </w:p>
    <w:p w:rsidR="00CB1BBF" w:rsidRDefault="00CB1BBF" w:rsidP="00CB1BBF">
      <w:r>
        <w:lastRenderedPageBreak/>
        <w:t>AND</w:t>
      </w:r>
    </w:p>
    <w:p w:rsidR="00CB1BBF" w:rsidRPr="00FF030E" w:rsidRDefault="00CB1BBF" w:rsidP="00CB1BBF">
      <w:proofErr w:type="gramStart"/>
      <w:r w:rsidRPr="00FF030E">
        <w:t>the</w:t>
      </w:r>
      <w:proofErr w:type="gramEnd"/>
      <w:r w:rsidRPr="00FF030E">
        <w:t xml:space="preserve"> disappearance of that Malaysian airliner.¶ The rest, is political poison.</w:t>
      </w:r>
    </w:p>
    <w:p w:rsidR="00CB1BBF" w:rsidRDefault="00CB1BBF" w:rsidP="00CB1BBF"/>
    <w:p w:rsidR="00CB1BBF" w:rsidRPr="008326B7" w:rsidRDefault="00CB1BBF" w:rsidP="00CB1BBF">
      <w:pPr>
        <w:pStyle w:val="Heading4"/>
      </w:pPr>
      <w:r>
        <w:t>Obama overloaded on foreign policy issues now – that undermines PC.</w:t>
      </w:r>
    </w:p>
    <w:p w:rsidR="00CB1BBF" w:rsidRPr="002E15A8" w:rsidRDefault="00CB1BBF" w:rsidP="00CB1BBF">
      <w:pPr>
        <w:rPr>
          <w:rStyle w:val="StyleStyleBold12pt"/>
        </w:rPr>
      </w:pPr>
      <w:r w:rsidRPr="0020174B">
        <w:rPr>
          <w:rStyle w:val="StyleStyleBold12pt"/>
          <w:highlight w:val="cyan"/>
        </w:rPr>
        <w:t>Walt</w:t>
      </w:r>
      <w:r w:rsidRPr="002E15A8">
        <w:rPr>
          <w:rStyle w:val="StyleStyleBold12pt"/>
        </w:rPr>
        <w:t>, professor of international relations at Harvard University, 3-18-</w:t>
      </w:r>
      <w:r w:rsidRPr="0020174B">
        <w:rPr>
          <w:rStyle w:val="StyleStyleBold12pt"/>
          <w:highlight w:val="cyan"/>
        </w:rPr>
        <w:t>14</w:t>
      </w:r>
    </w:p>
    <w:p w:rsidR="00CB1BBF" w:rsidRDefault="00CB1BBF" w:rsidP="00CB1BBF">
      <w:r>
        <w:t>(Stephen, “</w:t>
      </w:r>
      <w:r w:rsidRPr="002E15A8">
        <w:t>The Solve-Everything, Do-Nothing White House</w:t>
      </w:r>
      <w:r>
        <w:t xml:space="preserve">,” </w:t>
      </w:r>
      <w:r w:rsidRPr="002E15A8">
        <w:t>http://www.foreignpolicy.com/articles/2014/03/18/the_solve_everything_do_nothing_obama_white_house</w:t>
      </w:r>
      <w:r>
        <w:t>, accessed 3-20-14, CMM)</w:t>
      </w:r>
    </w:p>
    <w:p w:rsidR="00CB1BBF" w:rsidRDefault="00CB1BBF" w:rsidP="00CB1BBF"/>
    <w:p w:rsidR="00CB1BBF" w:rsidRDefault="00CB1BBF" w:rsidP="00CB1BBF">
      <w:r w:rsidRPr="00FF030E">
        <w:t xml:space="preserve">At the moment, U.S. foreign policy is in considerable disarray, </w:t>
      </w:r>
    </w:p>
    <w:p w:rsidR="00CB1BBF" w:rsidRDefault="00CB1BBF" w:rsidP="00CB1BBF">
      <w:r>
        <w:t>AND</w:t>
      </w:r>
    </w:p>
    <w:p w:rsidR="00CB1BBF" w:rsidRPr="00FF030E" w:rsidRDefault="00CB1BBF" w:rsidP="00CB1BBF">
      <w:proofErr w:type="gramStart"/>
      <w:r w:rsidRPr="00FF030E">
        <w:t>the</w:t>
      </w:r>
      <w:proofErr w:type="gramEnd"/>
      <w:r w:rsidRPr="00FF030E">
        <w:t xml:space="preserve"> back burner, then you're not likely to solve any of them.</w:t>
      </w:r>
    </w:p>
    <w:p w:rsidR="00CB1BBF" w:rsidRDefault="00CB1BBF" w:rsidP="00CB1BBF">
      <w:pPr>
        <w:rPr>
          <w:rFonts w:asciiTheme="majorHAnsi" w:hAnsiTheme="majorHAnsi"/>
        </w:rPr>
      </w:pPr>
    </w:p>
    <w:p w:rsidR="00CB1BBF" w:rsidRPr="006957EA" w:rsidRDefault="00CB1BBF" w:rsidP="00CB1BBF">
      <w:pPr>
        <w:pStyle w:val="Heading3"/>
        <w:rPr>
          <w:rFonts w:asciiTheme="majorHAnsi" w:hAnsiTheme="majorHAnsi"/>
        </w:rPr>
      </w:pPr>
      <w:r w:rsidRPr="006957EA">
        <w:rPr>
          <w:rFonts w:asciiTheme="majorHAnsi" w:hAnsiTheme="majorHAnsi"/>
        </w:rPr>
        <w:lastRenderedPageBreak/>
        <w:t>2ac – CLS</w:t>
      </w:r>
    </w:p>
    <w:p w:rsidR="00CB1BBF" w:rsidRPr="006957EA" w:rsidRDefault="00CB1BBF" w:rsidP="00CB1BBF">
      <w:pPr>
        <w:pStyle w:val="Heading4"/>
        <w:rPr>
          <w:rFonts w:asciiTheme="majorHAnsi" w:hAnsiTheme="majorHAnsi"/>
        </w:rPr>
      </w:pPr>
      <w:r w:rsidRPr="006957EA">
        <w:rPr>
          <w:rFonts w:asciiTheme="majorHAnsi" w:hAnsiTheme="majorHAnsi"/>
        </w:rPr>
        <w:t>Evaluate consequences</w:t>
      </w:r>
    </w:p>
    <w:p w:rsidR="00CB1BBF" w:rsidRPr="006957EA" w:rsidRDefault="00CB1BBF" w:rsidP="00CB1BBF">
      <w:pPr>
        <w:rPr>
          <w:rStyle w:val="StyleStyleBold12pt"/>
          <w:rFonts w:asciiTheme="majorHAnsi" w:hAnsiTheme="majorHAnsi"/>
        </w:rPr>
      </w:pPr>
      <w:r w:rsidRPr="006957EA">
        <w:rPr>
          <w:rStyle w:val="StyleStyleBold12pt"/>
          <w:rFonts w:asciiTheme="majorHAnsi" w:hAnsiTheme="majorHAnsi"/>
          <w:highlight w:val="yellow"/>
        </w:rPr>
        <w:t>Isaac</w:t>
      </w:r>
      <w:r w:rsidRPr="006957EA">
        <w:rPr>
          <w:rStyle w:val="StyleStyleBold12pt"/>
          <w:rFonts w:asciiTheme="majorHAnsi" w:hAnsiTheme="majorHAnsi"/>
        </w:rPr>
        <w:t xml:space="preserve">, Indiana University James H. Rudy Professor of Political Science and Center for the Study of Democracy and Public Life director, Spring </w:t>
      </w:r>
      <w:r w:rsidRPr="006957EA">
        <w:rPr>
          <w:rStyle w:val="StyleStyleBold12pt"/>
          <w:rFonts w:asciiTheme="majorHAnsi" w:hAnsiTheme="majorHAnsi"/>
          <w:highlight w:val="yellow"/>
        </w:rPr>
        <w:t xml:space="preserve">2002 </w:t>
      </w:r>
    </w:p>
    <w:p w:rsidR="00CB1BBF" w:rsidRPr="006957EA" w:rsidRDefault="00CB1BBF" w:rsidP="00CB1BBF">
      <w:pPr>
        <w:rPr>
          <w:rFonts w:asciiTheme="majorHAnsi" w:hAnsiTheme="majorHAnsi"/>
        </w:rPr>
      </w:pPr>
      <w:r w:rsidRPr="006957EA">
        <w:rPr>
          <w:rFonts w:asciiTheme="majorHAnsi" w:hAnsiTheme="majorHAnsi"/>
        </w:rPr>
        <w:t>(Jeffrey C. “Ends, Means, and Politics,” Dissent Magazine Vol. 49 Issue 2, p32)</w:t>
      </w:r>
    </w:p>
    <w:p w:rsidR="00CB1BBF" w:rsidRPr="006957EA" w:rsidRDefault="00CB1BBF" w:rsidP="00CB1BBF">
      <w:pPr>
        <w:rPr>
          <w:rFonts w:asciiTheme="majorHAnsi" w:hAnsiTheme="majorHAnsi"/>
        </w:rPr>
      </w:pPr>
    </w:p>
    <w:p w:rsidR="00CB1BBF" w:rsidRDefault="00CB1BBF" w:rsidP="00CB1BBF">
      <w:r w:rsidRPr="00FF030E">
        <w:t xml:space="preserve">Power is not a dirty word or an unfortunate feature of the world. It </w:t>
      </w:r>
    </w:p>
    <w:p w:rsidR="00CB1BBF" w:rsidRDefault="00CB1BBF" w:rsidP="00CB1BBF">
      <w:r>
        <w:t>AND</w:t>
      </w:r>
    </w:p>
    <w:p w:rsidR="00CB1BBF" w:rsidRPr="00FF030E" w:rsidRDefault="00CB1BBF" w:rsidP="00CB1BBF">
      <w:proofErr w:type="gramStart"/>
      <w:r w:rsidRPr="00FF030E">
        <w:t>not</w:t>
      </w:r>
      <w:proofErr w:type="gramEnd"/>
      <w:r w:rsidRPr="00FF030E">
        <w:t xml:space="preserve"> true believers. It promotes arrogance. And it undermines political effectiveness. </w:t>
      </w:r>
    </w:p>
    <w:p w:rsidR="00CB1BBF" w:rsidRPr="006957EA" w:rsidRDefault="00CB1BBF" w:rsidP="00CB1BBF">
      <w:pPr>
        <w:rPr>
          <w:rFonts w:asciiTheme="majorHAnsi" w:hAnsiTheme="majorHAnsi"/>
        </w:rPr>
      </w:pPr>
    </w:p>
    <w:p w:rsidR="00CB1BBF" w:rsidRPr="006957EA" w:rsidRDefault="00CB1BBF" w:rsidP="00CB1BBF">
      <w:pPr>
        <w:pStyle w:val="Heading4"/>
        <w:rPr>
          <w:rFonts w:asciiTheme="majorHAnsi" w:hAnsiTheme="majorHAnsi"/>
        </w:rPr>
      </w:pPr>
      <w:r w:rsidRPr="006957EA">
        <w:rPr>
          <w:rFonts w:asciiTheme="majorHAnsi" w:hAnsiTheme="majorHAnsi"/>
        </w:rPr>
        <w:t>No war impact.</w:t>
      </w:r>
    </w:p>
    <w:p w:rsidR="00CB1BBF" w:rsidRPr="006957EA" w:rsidRDefault="00CB1BBF" w:rsidP="00CB1BBF">
      <w:pPr>
        <w:pStyle w:val="NormalWeb"/>
        <w:spacing w:before="0" w:beforeAutospacing="0" w:after="0" w:afterAutospacing="0"/>
        <w:rPr>
          <w:rFonts w:asciiTheme="majorHAnsi" w:hAnsiTheme="majorHAnsi"/>
          <w:bCs/>
          <w:sz w:val="22"/>
          <w:szCs w:val="22"/>
        </w:rPr>
      </w:pPr>
      <w:proofErr w:type="spellStart"/>
      <w:r w:rsidRPr="006957EA">
        <w:rPr>
          <w:rStyle w:val="Heading3Char"/>
          <w:rFonts w:asciiTheme="majorHAnsi" w:hAnsiTheme="majorHAnsi"/>
        </w:rPr>
        <w:t>Hinde</w:t>
      </w:r>
      <w:proofErr w:type="spellEnd"/>
      <w:r w:rsidRPr="006957EA">
        <w:rPr>
          <w:rStyle w:val="Heading3Char"/>
          <w:rFonts w:asciiTheme="majorHAnsi" w:hAnsiTheme="majorHAnsi"/>
        </w:rPr>
        <w:t xml:space="preserve"> and </w:t>
      </w:r>
      <w:proofErr w:type="spellStart"/>
      <w:r w:rsidRPr="006957EA">
        <w:rPr>
          <w:rStyle w:val="Heading3Char"/>
          <w:rFonts w:asciiTheme="majorHAnsi" w:hAnsiTheme="majorHAnsi"/>
        </w:rPr>
        <w:t>Pulkkinnen</w:t>
      </w:r>
      <w:proofErr w:type="spellEnd"/>
      <w:r w:rsidRPr="006957EA">
        <w:rPr>
          <w:rStyle w:val="Heading3Char"/>
          <w:rFonts w:asciiTheme="majorHAnsi" w:hAnsiTheme="majorHAnsi"/>
        </w:rPr>
        <w:t>, Cambridge psychology professor</w:t>
      </w:r>
      <w:r w:rsidRPr="006957EA">
        <w:rPr>
          <w:rFonts w:asciiTheme="majorHAnsi" w:hAnsiTheme="majorHAnsi"/>
          <w:bCs/>
          <w:sz w:val="22"/>
          <w:szCs w:val="22"/>
        </w:rPr>
        <w:t xml:space="preserve"> </w:t>
      </w:r>
      <w:r w:rsidRPr="006957EA">
        <w:rPr>
          <w:rFonts w:asciiTheme="majorHAnsi" w:hAnsiTheme="majorHAnsi"/>
          <w:bCs/>
          <w:sz w:val="20"/>
          <w:szCs w:val="20"/>
        </w:rPr>
        <w:t xml:space="preserve">and University of </w:t>
      </w:r>
      <w:proofErr w:type="spellStart"/>
      <w:r w:rsidRPr="006957EA">
        <w:rPr>
          <w:rFonts w:asciiTheme="majorHAnsi" w:hAnsiTheme="majorHAnsi"/>
          <w:bCs/>
          <w:sz w:val="20"/>
          <w:szCs w:val="20"/>
        </w:rPr>
        <w:t>Jyväskylä</w:t>
      </w:r>
      <w:proofErr w:type="spellEnd"/>
      <w:r w:rsidRPr="006957EA">
        <w:rPr>
          <w:rFonts w:asciiTheme="majorHAnsi" w:hAnsiTheme="majorHAnsi"/>
          <w:bCs/>
          <w:sz w:val="20"/>
          <w:szCs w:val="20"/>
        </w:rPr>
        <w:t xml:space="preserve"> psychology professor</w:t>
      </w:r>
      <w:r w:rsidRPr="006957EA">
        <w:rPr>
          <w:rFonts w:asciiTheme="majorHAnsi" w:hAnsiTheme="majorHAnsi"/>
          <w:bCs/>
          <w:sz w:val="22"/>
          <w:szCs w:val="22"/>
        </w:rPr>
        <w:t xml:space="preserve">, </w:t>
      </w:r>
      <w:r w:rsidRPr="006957EA">
        <w:rPr>
          <w:rStyle w:val="Heading3Char"/>
          <w:rFonts w:asciiTheme="majorHAnsi" w:hAnsiTheme="majorHAnsi"/>
        </w:rPr>
        <w:t>2000</w:t>
      </w:r>
    </w:p>
    <w:p w:rsidR="00CB1BBF" w:rsidRPr="006957EA" w:rsidRDefault="00CB1BBF" w:rsidP="00CB1BBF">
      <w:pPr>
        <w:pStyle w:val="NormalWeb"/>
        <w:spacing w:before="0" w:beforeAutospacing="0" w:after="0" w:afterAutospacing="0"/>
        <w:rPr>
          <w:rFonts w:asciiTheme="majorHAnsi" w:hAnsiTheme="majorHAnsi"/>
          <w:bCs/>
          <w:sz w:val="20"/>
          <w:szCs w:val="20"/>
        </w:rPr>
      </w:pPr>
      <w:r w:rsidRPr="006957EA">
        <w:rPr>
          <w:rFonts w:asciiTheme="majorHAnsi" w:hAnsiTheme="majorHAnsi"/>
          <w:bCs/>
          <w:sz w:val="20"/>
          <w:szCs w:val="20"/>
        </w:rPr>
        <w:t xml:space="preserve">[Robert and Lea, </w:t>
      </w:r>
      <w:hyperlink r:id="rId31" w:history="1">
        <w:r w:rsidRPr="006957EA">
          <w:rPr>
            <w:rFonts w:asciiTheme="majorHAnsi" w:hAnsiTheme="majorHAnsi"/>
            <w:sz w:val="20"/>
            <w:szCs w:val="20"/>
          </w:rPr>
          <w:t xml:space="preserve"> DRAFT Background Paper for Working Group 1: HUMAN AGGRESSIVENESS AND WAR, 50th Pugwash Conference On Science and World Affairs: "Eliminating the Causes of War" Queens' College, Cambridge , UK, 3-8 August </w:t>
        </w:r>
        <w:hyperlink r:id="rId32" w:tgtFrame="_blank" w:history="1">
          <w:r w:rsidRPr="006957EA">
            <w:rPr>
              <w:rStyle w:val="Hyperlink"/>
              <w:rFonts w:asciiTheme="majorHAnsi" w:hAnsiTheme="majorHAnsi"/>
              <w:sz w:val="20"/>
              <w:szCs w:val="20"/>
            </w:rPr>
            <w:t>http://www.pugwash.org/reports/pac/pac256/WG1draft1.htm</w:t>
          </w:r>
        </w:hyperlink>
      </w:hyperlink>
      <w:r w:rsidRPr="006957EA">
        <w:rPr>
          <w:rFonts w:asciiTheme="majorHAnsi" w:hAnsiTheme="majorHAnsi"/>
          <w:bCs/>
          <w:sz w:val="20"/>
          <w:szCs w:val="20"/>
        </w:rPr>
        <w:t>]</w:t>
      </w:r>
    </w:p>
    <w:p w:rsidR="00CB1BBF" w:rsidRPr="006957EA" w:rsidRDefault="00CB1BBF" w:rsidP="00CB1BBF">
      <w:pPr>
        <w:pStyle w:val="NormalWeb"/>
        <w:spacing w:before="0" w:beforeAutospacing="0" w:after="0" w:afterAutospacing="0"/>
        <w:rPr>
          <w:rFonts w:asciiTheme="majorHAnsi" w:hAnsiTheme="majorHAnsi"/>
          <w:b/>
          <w:bCs/>
          <w:sz w:val="20"/>
          <w:szCs w:val="20"/>
        </w:rPr>
      </w:pPr>
    </w:p>
    <w:p w:rsidR="00CB1BBF" w:rsidRDefault="00CB1BBF" w:rsidP="00CB1BBF">
      <w:r w:rsidRPr="00FF030E">
        <w:t xml:space="preserve">People are capable of perpetrating the most terrible acts of violence on their fellows. </w:t>
      </w:r>
    </w:p>
    <w:p w:rsidR="00CB1BBF" w:rsidRDefault="00CB1BBF" w:rsidP="00CB1BBF">
      <w:r>
        <w:t>AND</w:t>
      </w:r>
    </w:p>
    <w:p w:rsidR="00CB1BBF" w:rsidRPr="00FF030E" w:rsidRDefault="00CB1BBF" w:rsidP="00CB1BBF">
      <w:proofErr w:type="gramStart"/>
      <w:r w:rsidRPr="00FF030E">
        <w:t>multiple</w:t>
      </w:r>
      <w:proofErr w:type="gramEnd"/>
      <w:r w:rsidRPr="00FF030E">
        <w:t xml:space="preserve"> causes, and the interactions between the causal factors remain largely unexplored.</w:t>
      </w:r>
    </w:p>
    <w:p w:rsidR="00CB1BBF" w:rsidRPr="006957EA" w:rsidRDefault="00CB1BBF" w:rsidP="00CB1BBF">
      <w:pPr>
        <w:pStyle w:val="Heading4"/>
        <w:rPr>
          <w:rFonts w:asciiTheme="majorHAnsi" w:hAnsiTheme="majorHAnsi"/>
        </w:rPr>
      </w:pPr>
      <w:r w:rsidRPr="006957EA">
        <w:rPr>
          <w:rFonts w:asciiTheme="majorHAnsi" w:hAnsiTheme="majorHAnsi"/>
        </w:rPr>
        <w:t>Only the perm solves – legal reform is key</w:t>
      </w:r>
    </w:p>
    <w:p w:rsidR="00CB1BBF" w:rsidRPr="006957EA" w:rsidRDefault="00CB1BBF" w:rsidP="00CB1BBF">
      <w:pPr>
        <w:rPr>
          <w:rStyle w:val="StyleStyleBold12pt"/>
          <w:rFonts w:asciiTheme="majorHAnsi" w:hAnsiTheme="majorHAnsi"/>
        </w:rPr>
      </w:pPr>
      <w:proofErr w:type="spellStart"/>
      <w:r w:rsidRPr="006957EA">
        <w:rPr>
          <w:rStyle w:val="StyleStyleBold12pt"/>
          <w:rFonts w:asciiTheme="majorHAnsi" w:hAnsiTheme="majorHAnsi"/>
        </w:rPr>
        <w:t>Lobel</w:t>
      </w:r>
      <w:proofErr w:type="spellEnd"/>
      <w:r w:rsidRPr="006957EA">
        <w:rPr>
          <w:rStyle w:val="StyleStyleBold12pt"/>
          <w:rFonts w:asciiTheme="majorHAnsi" w:hAnsiTheme="majorHAnsi"/>
        </w:rPr>
        <w:t>, Assistant Law Prof at Univ. of San Diego, ‘7</w:t>
      </w:r>
    </w:p>
    <w:p w:rsidR="00CB1BBF" w:rsidRPr="006957EA" w:rsidRDefault="00CB1BBF" w:rsidP="00CB1BBF">
      <w:pPr>
        <w:rPr>
          <w:rFonts w:asciiTheme="majorHAnsi" w:hAnsiTheme="majorHAnsi"/>
        </w:rPr>
      </w:pPr>
      <w:r w:rsidRPr="006957EA">
        <w:rPr>
          <w:rFonts w:asciiTheme="majorHAnsi" w:hAnsiTheme="majorHAnsi"/>
        </w:rPr>
        <w:t>(</w:t>
      </w:r>
      <w:proofErr w:type="spellStart"/>
      <w:r w:rsidRPr="006957EA">
        <w:rPr>
          <w:rFonts w:asciiTheme="majorHAnsi" w:hAnsiTheme="majorHAnsi"/>
        </w:rPr>
        <w:t>Orly</w:t>
      </w:r>
      <w:proofErr w:type="spellEnd"/>
      <w:r w:rsidRPr="006957EA">
        <w:rPr>
          <w:rFonts w:asciiTheme="majorHAnsi" w:hAnsiTheme="majorHAnsi"/>
        </w:rPr>
        <w:t xml:space="preserve">, “THE PARADOX OF EXTRALEGAL ACTIVISM: CRITICAL LEGAL CONSCIOUSNESS AND TRANSFORMATIVE POLITICS,” 2007, </w:t>
      </w:r>
      <w:hyperlink r:id="rId33" w:history="1">
        <w:r w:rsidRPr="006957EA">
          <w:rPr>
            <w:rStyle w:val="Hyperlink"/>
            <w:rFonts w:asciiTheme="majorHAnsi" w:hAnsiTheme="majorHAnsi"/>
          </w:rPr>
          <w:t>http://www.harvardlawreview.org/media/pdf/lobel.pdf</w:t>
        </w:r>
      </w:hyperlink>
      <w:r w:rsidRPr="006957EA">
        <w:rPr>
          <w:rFonts w:asciiTheme="majorHAnsi" w:hAnsiTheme="majorHAnsi"/>
        </w:rPr>
        <w:t>, accessed 9-23-13) PM</w:t>
      </w:r>
    </w:p>
    <w:p w:rsidR="00CB1BBF" w:rsidRPr="006957EA" w:rsidRDefault="00CB1BBF" w:rsidP="00CB1BBF">
      <w:pPr>
        <w:rPr>
          <w:rFonts w:asciiTheme="majorHAnsi" w:hAnsiTheme="majorHAnsi"/>
        </w:rPr>
      </w:pPr>
    </w:p>
    <w:p w:rsidR="00CB1BBF" w:rsidRDefault="00CB1BBF" w:rsidP="00CB1BBF">
      <w:r w:rsidRPr="00FF030E">
        <w:t>In all of these cases, it is the act of engagement, not law</w:t>
      </w:r>
    </w:p>
    <w:p w:rsidR="00CB1BBF" w:rsidRDefault="00CB1BBF" w:rsidP="00CB1BBF">
      <w:r>
        <w:t>AND</w:t>
      </w:r>
    </w:p>
    <w:p w:rsidR="00CB1BBF" w:rsidRPr="00FF030E" w:rsidRDefault="00CB1BBF" w:rsidP="00CB1BBF">
      <w:proofErr w:type="gramStart"/>
      <w:r w:rsidRPr="00FF030E">
        <w:t>consciousness</w:t>
      </w:r>
      <w:proofErr w:type="gramEnd"/>
      <w:r w:rsidRPr="00FF030E">
        <w:t xml:space="preserve"> are appropriated by ¶ advocates representing a wide range of political commitments. </w:t>
      </w:r>
    </w:p>
    <w:p w:rsidR="00CB1BBF" w:rsidRDefault="00CB1BBF" w:rsidP="00CB1BBF">
      <w:pPr>
        <w:rPr>
          <w:rFonts w:asciiTheme="majorHAnsi" w:hAnsiTheme="majorHAnsi"/>
        </w:rPr>
      </w:pPr>
    </w:p>
    <w:p w:rsidR="00CB1BBF" w:rsidRDefault="00CB1BBF" w:rsidP="00CB1BBF">
      <w:pPr>
        <w:rPr>
          <w:rFonts w:asciiTheme="majorHAnsi" w:hAnsiTheme="majorHAnsi"/>
        </w:rPr>
      </w:pPr>
    </w:p>
    <w:p w:rsidR="00CB1BBF" w:rsidRDefault="00CB1BBF" w:rsidP="00CB1BBF">
      <w:r w:rsidRPr="00FF030E">
        <w:t xml:space="preserve">Understood from this perspective, cooptation is not the result of the turn to a </w:t>
      </w:r>
    </w:p>
    <w:p w:rsidR="00CB1BBF" w:rsidRDefault="00CB1BBF" w:rsidP="00CB1BBF">
      <w:r>
        <w:t>AND</w:t>
      </w:r>
    </w:p>
    <w:p w:rsidR="00CB1BBF" w:rsidRPr="00FF030E" w:rsidRDefault="00CB1BBF" w:rsidP="00CB1BBF">
      <w:r w:rsidRPr="00FF030E">
        <w:t>, and in turn serve to facilitate and ¶ stabilize the process.185</w:t>
      </w:r>
    </w:p>
    <w:p w:rsidR="00CB1BBF" w:rsidRDefault="00CB1BBF" w:rsidP="00CB1BBF">
      <w:pPr>
        <w:rPr>
          <w:rFonts w:asciiTheme="majorHAnsi" w:eastAsiaTheme="majorEastAsia" w:hAnsiTheme="majorHAnsi" w:cstheme="majorBidi"/>
          <w:b/>
          <w:bCs/>
          <w:iCs/>
          <w:sz w:val="26"/>
        </w:rPr>
      </w:pPr>
    </w:p>
    <w:p w:rsidR="00CB1BBF" w:rsidRDefault="00CB1BBF" w:rsidP="00CB1BBF">
      <w:pPr>
        <w:rPr>
          <w:rFonts w:asciiTheme="majorHAnsi" w:eastAsiaTheme="majorEastAsia" w:hAnsiTheme="majorHAnsi" w:cstheme="majorBidi"/>
          <w:b/>
          <w:bCs/>
          <w:iCs/>
          <w:sz w:val="26"/>
        </w:rPr>
      </w:pPr>
    </w:p>
    <w:p w:rsidR="00CB1BBF" w:rsidRDefault="00CB1BBF" w:rsidP="00CB1BBF">
      <w:pPr>
        <w:pStyle w:val="Heading2"/>
      </w:pPr>
      <w:r>
        <w:lastRenderedPageBreak/>
        <w:t>1ar</w:t>
      </w:r>
    </w:p>
    <w:p w:rsidR="00CB1BBF" w:rsidRDefault="00CB1BBF" w:rsidP="00CB1BBF"/>
    <w:p w:rsidR="00CB1BBF" w:rsidRDefault="00CB1BBF" w:rsidP="00CB1BBF"/>
    <w:p w:rsidR="00CB1BBF" w:rsidRDefault="00CB1BBF" w:rsidP="00CB1BBF">
      <w:pPr>
        <w:pStyle w:val="Heading3"/>
      </w:pPr>
      <w:proofErr w:type="spellStart"/>
      <w:r>
        <w:lastRenderedPageBreak/>
        <w:t>Heg</w:t>
      </w:r>
      <w:proofErr w:type="spellEnd"/>
      <w:r>
        <w:t xml:space="preserve"> Bad</w:t>
      </w:r>
    </w:p>
    <w:p w:rsidR="00CB1BBF" w:rsidRPr="000E5ED0" w:rsidRDefault="00CB1BBF" w:rsidP="00CB1BBF">
      <w:pPr>
        <w:pStyle w:val="Heading4"/>
        <w:rPr>
          <w:rFonts w:cs="Times New Roman"/>
        </w:rPr>
      </w:pPr>
      <w:proofErr w:type="spellStart"/>
      <w:r w:rsidRPr="000E5ED0">
        <w:rPr>
          <w:rFonts w:cs="Times New Roman"/>
        </w:rPr>
        <w:t>Heg</w:t>
      </w:r>
      <w:proofErr w:type="spellEnd"/>
      <w:r w:rsidRPr="000E5ED0">
        <w:rPr>
          <w:rFonts w:cs="Times New Roman"/>
        </w:rPr>
        <w:t xml:space="preserve"> decline doesn’t cause war—the only empirical data goes our way.</w:t>
      </w:r>
    </w:p>
    <w:p w:rsidR="00CB1BBF" w:rsidRPr="000E5ED0" w:rsidRDefault="00CB1BBF" w:rsidP="00CB1BBF">
      <w:pPr>
        <w:rPr>
          <w:rStyle w:val="StyleStyleBold12pt"/>
          <w:rFonts w:cs="Times New Roman"/>
        </w:rPr>
      </w:pPr>
      <w:proofErr w:type="spellStart"/>
      <w:r w:rsidRPr="00E52226">
        <w:rPr>
          <w:rStyle w:val="StyleStyleBold12pt"/>
          <w:rFonts w:cs="Times New Roman"/>
          <w:highlight w:val="cyan"/>
        </w:rPr>
        <w:t>Fettweis</w:t>
      </w:r>
      <w:proofErr w:type="spellEnd"/>
      <w:r w:rsidRPr="000E5ED0">
        <w:rPr>
          <w:rStyle w:val="StyleStyleBold12pt"/>
          <w:rFonts w:cs="Times New Roman"/>
        </w:rPr>
        <w:t xml:space="preserve">, Professor of </w:t>
      </w:r>
      <w:proofErr w:type="spellStart"/>
      <w:r w:rsidRPr="000E5ED0">
        <w:rPr>
          <w:rStyle w:val="StyleStyleBold12pt"/>
          <w:rFonts w:cs="Times New Roman"/>
        </w:rPr>
        <w:t>Poli</w:t>
      </w:r>
      <w:proofErr w:type="spellEnd"/>
      <w:r w:rsidRPr="000E5ED0">
        <w:rPr>
          <w:rStyle w:val="StyleStyleBold12pt"/>
          <w:rFonts w:cs="Times New Roman"/>
        </w:rPr>
        <w:t xml:space="preserve"> </w:t>
      </w:r>
      <w:proofErr w:type="spellStart"/>
      <w:r w:rsidRPr="000E5ED0">
        <w:rPr>
          <w:rStyle w:val="StyleStyleBold12pt"/>
          <w:rFonts w:cs="Times New Roman"/>
        </w:rPr>
        <w:t>Sci</w:t>
      </w:r>
      <w:proofErr w:type="spellEnd"/>
      <w:r w:rsidRPr="000E5ED0">
        <w:rPr>
          <w:rStyle w:val="StyleStyleBold12pt"/>
          <w:rFonts w:cs="Times New Roman"/>
        </w:rPr>
        <w:t xml:space="preserve"> at Tulane University, </w:t>
      </w:r>
      <w:r w:rsidRPr="00E52226">
        <w:rPr>
          <w:rStyle w:val="StyleStyleBold12pt"/>
          <w:rFonts w:cs="Times New Roman"/>
          <w:highlight w:val="cyan"/>
        </w:rPr>
        <w:t>11</w:t>
      </w:r>
    </w:p>
    <w:p w:rsidR="00CB1BBF" w:rsidRPr="000E5ED0" w:rsidRDefault="00CB1BBF" w:rsidP="00CB1BBF">
      <w:pPr>
        <w:rPr>
          <w:rFonts w:cs="Times New Roman"/>
        </w:rPr>
      </w:pPr>
      <w:r w:rsidRPr="000E5ED0">
        <w:rPr>
          <w:rFonts w:cs="Times New Roman"/>
        </w:rPr>
        <w:t>(Christopher, “The Superpower as Superhero: Hubris in U.S. Foreign Policy,” Paper prepared for presentation at the 2011 meeting of the American Political Science Association, September 1-4, Seattle, WA, September 2011, pg. http://ssrn.com/abstract=1902154, accessed 3-21-14, CMM)</w:t>
      </w:r>
    </w:p>
    <w:p w:rsidR="00CB1BBF" w:rsidRPr="000E5ED0" w:rsidRDefault="00CB1BBF" w:rsidP="00CB1BBF">
      <w:pPr>
        <w:rPr>
          <w:rFonts w:cs="Times New Roman"/>
        </w:rPr>
      </w:pPr>
    </w:p>
    <w:p w:rsidR="00CB1BBF" w:rsidRPr="000E5ED0" w:rsidRDefault="00CB1BBF" w:rsidP="00CB1BBF">
      <w:pPr>
        <w:rPr>
          <w:rFonts w:cs="Times New Roman"/>
        </w:rPr>
      </w:pPr>
      <w:r w:rsidRPr="000E5ED0">
        <w:rPr>
          <w:rFonts w:cs="Times New Roman"/>
        </w:rPr>
        <w:t>Illusions of Hegemony</w:t>
      </w:r>
    </w:p>
    <w:p w:rsidR="00CB1BBF" w:rsidRDefault="00CB1BBF" w:rsidP="00CB1BBF">
      <w:r w:rsidRPr="00BC38D0">
        <w:t>The final and in some ways most important pathological belief generated by hubris places the</w:t>
      </w:r>
    </w:p>
    <w:p w:rsidR="00CB1BBF" w:rsidRDefault="00CB1BBF" w:rsidP="00CB1BBF">
      <w:r>
        <w:t>AND</w:t>
      </w:r>
    </w:p>
    <w:p w:rsidR="00CB1BBF" w:rsidRPr="000E5ED0" w:rsidRDefault="00CB1BBF" w:rsidP="00CB1BBF">
      <w:pPr>
        <w:rPr>
          <w:rFonts w:cs="Times New Roman"/>
        </w:rPr>
      </w:pPr>
      <w:proofErr w:type="gramStart"/>
      <w:r w:rsidRPr="000E5ED0">
        <w:rPr>
          <w:rFonts w:cs="Times New Roman"/>
        </w:rPr>
        <w:t>of</w:t>
      </w:r>
      <w:proofErr w:type="gramEnd"/>
      <w:r w:rsidRPr="000E5ED0">
        <w:rPr>
          <w:rFonts w:cs="Times New Roman"/>
          <w:sz w:val="12"/>
        </w:rPr>
        <w:t xml:space="preserve">¶ </w:t>
      </w:r>
      <w:r w:rsidRPr="000E5ED0">
        <w:rPr>
          <w:rFonts w:cs="Times New Roman"/>
        </w:rPr>
        <w:t>the United States would be a lot better off as well.</w:t>
      </w:r>
    </w:p>
    <w:p w:rsidR="00CB1BBF" w:rsidRDefault="00CB1BBF" w:rsidP="00CB1BBF">
      <w:pPr>
        <w:pStyle w:val="Heading4"/>
      </w:pPr>
    </w:p>
    <w:p w:rsidR="00CB1BBF" w:rsidRPr="000E5ED0" w:rsidRDefault="00CB1BBF" w:rsidP="00CB1BBF">
      <w:pPr>
        <w:pStyle w:val="Heading4"/>
        <w:rPr>
          <w:rFonts w:cs="Times New Roman"/>
        </w:rPr>
      </w:pPr>
      <w:r w:rsidRPr="000E5ED0">
        <w:rPr>
          <w:rFonts w:cs="Times New Roman"/>
        </w:rPr>
        <w:t>Primacy can’t check war</w:t>
      </w:r>
      <w:r>
        <w:rPr>
          <w:rFonts w:cs="Times New Roman"/>
        </w:rPr>
        <w:t xml:space="preserve"> – either offensive realism is true and US power is ineffective OR defensive realism proves war is unlikely anyway</w:t>
      </w:r>
    </w:p>
    <w:p w:rsidR="00CB1BBF" w:rsidRPr="000E5ED0" w:rsidRDefault="00CB1BBF" w:rsidP="00CB1BBF">
      <w:pPr>
        <w:rPr>
          <w:rStyle w:val="StyleStyleBold12pt"/>
          <w:rFonts w:cs="Times New Roman"/>
        </w:rPr>
      </w:pPr>
      <w:r w:rsidRPr="000E5ED0">
        <w:rPr>
          <w:rStyle w:val="StyleStyleBold12pt"/>
          <w:rFonts w:cs="Times New Roman"/>
          <w:highlight w:val="cyan"/>
        </w:rPr>
        <w:t>Friedman et al</w:t>
      </w:r>
      <w:r w:rsidRPr="000E5ED0">
        <w:rPr>
          <w:rStyle w:val="StyleStyleBold12pt"/>
          <w:rFonts w:cs="Times New Roman"/>
        </w:rPr>
        <w:t xml:space="preserve">., Research Fellow in Defense and Homeland Security Studies at the Cato Institute, </w:t>
      </w:r>
      <w:r w:rsidRPr="000E5ED0">
        <w:rPr>
          <w:rStyle w:val="StyleStyleBold12pt"/>
          <w:rFonts w:cs="Times New Roman"/>
          <w:highlight w:val="cyan"/>
        </w:rPr>
        <w:t>13</w:t>
      </w:r>
    </w:p>
    <w:p w:rsidR="00CB1BBF" w:rsidRPr="000E5ED0" w:rsidRDefault="00CB1BBF" w:rsidP="00CB1BBF">
      <w:pPr>
        <w:rPr>
          <w:rFonts w:cs="Times New Roman"/>
        </w:rPr>
      </w:pPr>
      <w:r w:rsidRPr="000E5ED0">
        <w:rPr>
          <w:rFonts w:cs="Times New Roman"/>
        </w:rPr>
        <w:t>(Benjamin, Brendan Rittenhouse Green, Postdoctoral Fellow in Political Science and Leadership Studies at Williams College, and Justin Logan, Director of Foreign Policy Studies at the Cato Institute, “Debating American Engagement: The Future of U.S. Grand Strategy,” International Security, Volume 38, Number 2, Fall 2013, project muse, accessed 11-7-13, CMM)</w:t>
      </w:r>
    </w:p>
    <w:p w:rsidR="00CB1BBF" w:rsidRPr="000E5ED0" w:rsidRDefault="00CB1BBF" w:rsidP="00CB1BBF">
      <w:pPr>
        <w:rPr>
          <w:rFonts w:cs="Times New Roman"/>
        </w:rPr>
      </w:pPr>
    </w:p>
    <w:p w:rsidR="00CB1BBF" w:rsidRDefault="00CB1BBF" w:rsidP="00CB1BBF">
      <w:r w:rsidRPr="00BC38D0">
        <w:t>Managing Revisionist States¶ Brooks et al. caution against betting on these positive trends</w:t>
      </w:r>
    </w:p>
    <w:p w:rsidR="00CB1BBF" w:rsidRDefault="00CB1BBF" w:rsidP="00CB1BBF">
      <w:r>
        <w:t>AND</w:t>
      </w:r>
    </w:p>
    <w:p w:rsidR="00CB1BBF" w:rsidRPr="00BC38D0" w:rsidRDefault="00CB1BBF" w:rsidP="00CB1BBF">
      <w:proofErr w:type="gramStart"/>
      <w:r w:rsidRPr="00BC38D0">
        <w:t>will</w:t>
      </w:r>
      <w:proofErr w:type="gramEnd"/>
      <w:r w:rsidRPr="00BC38D0">
        <w:t xml:space="preserve"> be doubtful. Third-party security competition will likely ensue anyway.</w:t>
      </w:r>
    </w:p>
    <w:p w:rsidR="00CB1BBF" w:rsidRDefault="00CB1BBF" w:rsidP="00CB1BBF">
      <w:pPr>
        <w:rPr>
          <w:rFonts w:cs="Times New Roman"/>
        </w:rPr>
      </w:pPr>
    </w:p>
    <w:p w:rsidR="00CB1BBF" w:rsidRDefault="00CB1BBF" w:rsidP="00CB1BBF">
      <w:pPr>
        <w:pStyle w:val="Heading4"/>
        <w:rPr>
          <w:rFonts w:eastAsiaTheme="minorEastAsia" w:cstheme="minorBidi"/>
          <w:b w:val="0"/>
          <w:bCs w:val="0"/>
          <w:iCs w:val="0"/>
          <w:sz w:val="20"/>
        </w:rPr>
      </w:pPr>
    </w:p>
    <w:p w:rsidR="00CB1BBF" w:rsidRPr="000E5ED0" w:rsidRDefault="00CB1BBF" w:rsidP="00CB1BBF">
      <w:pPr>
        <w:pStyle w:val="Heading4"/>
        <w:rPr>
          <w:rFonts w:cs="Times New Roman"/>
        </w:rPr>
      </w:pPr>
      <w:r w:rsidRPr="000E5ED0">
        <w:rPr>
          <w:rFonts w:cs="Times New Roman"/>
        </w:rPr>
        <w:t>Primacy is the cause of nuclear proliferation – offshore balancing slows and halts it</w:t>
      </w:r>
    </w:p>
    <w:p w:rsidR="00CB1BBF" w:rsidRPr="000E5ED0" w:rsidRDefault="00CB1BBF" w:rsidP="00CB1BBF">
      <w:pPr>
        <w:rPr>
          <w:rFonts w:cs="Times New Roman"/>
        </w:rPr>
      </w:pPr>
      <w:r w:rsidRPr="000E5ED0">
        <w:rPr>
          <w:rFonts w:cs="Times New Roman"/>
        </w:rPr>
        <w:t xml:space="preserve">John J. </w:t>
      </w:r>
      <w:proofErr w:type="spellStart"/>
      <w:r w:rsidRPr="000E5ED0">
        <w:rPr>
          <w:rStyle w:val="Heading3Char"/>
          <w:rFonts w:cs="Times New Roman"/>
          <w:highlight w:val="cyan"/>
        </w:rPr>
        <w:t>Mearsheimer</w:t>
      </w:r>
      <w:proofErr w:type="spellEnd"/>
      <w:r w:rsidRPr="000E5ED0">
        <w:rPr>
          <w:rFonts w:cs="Times New Roman"/>
        </w:rPr>
        <w:t>, University of Chicago R. Wendell Harrison Distinguished Service Political Science Professor, 12/16/20</w:t>
      </w:r>
      <w:r w:rsidRPr="000E5ED0">
        <w:rPr>
          <w:rStyle w:val="Heading3Char"/>
          <w:rFonts w:cs="Times New Roman"/>
          <w:highlight w:val="cyan"/>
        </w:rPr>
        <w:t>10</w:t>
      </w:r>
      <w:r w:rsidRPr="000E5ED0">
        <w:rPr>
          <w:rFonts w:cs="Times New Roman"/>
        </w:rPr>
        <w:t>, "Imperial by Design," http://nationalinterest.org/print/article/imperial-by-design-4576, access 3/2/11</w:t>
      </w:r>
    </w:p>
    <w:p w:rsidR="00CB1BBF" w:rsidRPr="000E5ED0" w:rsidRDefault="00CB1BBF" w:rsidP="00CB1BBF">
      <w:pPr>
        <w:rPr>
          <w:rFonts w:cs="Times New Roman"/>
        </w:rPr>
      </w:pPr>
    </w:p>
    <w:p w:rsidR="00CB1BBF" w:rsidRDefault="00CB1BBF" w:rsidP="00CB1BBF">
      <w:pPr>
        <w:pStyle w:val="card"/>
        <w:ind w:left="0"/>
      </w:pPr>
      <w:r w:rsidRPr="000E5ED0">
        <w:t xml:space="preserve">IF ALL of this were not enough, </w:t>
      </w:r>
      <w:r w:rsidRPr="000E5ED0">
        <w:rPr>
          <w:rStyle w:val="underline"/>
          <w:rFonts w:eastAsiaTheme="majorEastAsia"/>
          <w:highlight w:val="cyan"/>
        </w:rPr>
        <w:t>global dominance</w:t>
      </w:r>
      <w:r w:rsidRPr="000E5ED0">
        <w:t xml:space="preserve">, especially the Bush administration’s penchant </w:t>
      </w:r>
    </w:p>
    <w:p w:rsidR="00CB1BBF" w:rsidRDefault="00CB1BBF" w:rsidP="00CB1BBF">
      <w:r>
        <w:t>AND</w:t>
      </w:r>
    </w:p>
    <w:p w:rsidR="00CB1BBF" w:rsidRPr="00BC38D0" w:rsidRDefault="00CB1BBF" w:rsidP="00CB1BBF">
      <w:proofErr w:type="gramStart"/>
      <w:r w:rsidRPr="00BC38D0">
        <w:t>resist</w:t>
      </w:r>
      <w:proofErr w:type="gramEnd"/>
      <w:r w:rsidRPr="00BC38D0">
        <w:t xml:space="preserve"> this advice and keep threatening states that will not follow Washington’s orders.</w:t>
      </w:r>
    </w:p>
    <w:p w:rsidR="00CB1BBF" w:rsidRPr="000E5ED0" w:rsidRDefault="00CB1BBF" w:rsidP="00CB1BBF">
      <w:pPr>
        <w:rPr>
          <w:rFonts w:cs="Times New Roman"/>
        </w:rPr>
      </w:pPr>
    </w:p>
    <w:p w:rsidR="00CB1BBF" w:rsidRPr="000E5ED0" w:rsidRDefault="00CB1BBF" w:rsidP="00CB1BBF">
      <w:pPr>
        <w:pStyle w:val="Heading4"/>
        <w:rPr>
          <w:rFonts w:cs="Times New Roman"/>
        </w:rPr>
      </w:pPr>
      <w:r w:rsidRPr="000E5ED0">
        <w:rPr>
          <w:rFonts w:cs="Times New Roman"/>
        </w:rPr>
        <w:t>The ultimate impact of proliferation is extinction</w:t>
      </w:r>
    </w:p>
    <w:p w:rsidR="00CB1BBF" w:rsidRPr="000E5ED0" w:rsidRDefault="00CB1BBF" w:rsidP="00CB1BBF">
      <w:pPr>
        <w:rPr>
          <w:rFonts w:cs="Times New Roman"/>
        </w:rPr>
      </w:pPr>
      <w:r w:rsidRPr="000E5ED0">
        <w:rPr>
          <w:rFonts w:cs="Times New Roman"/>
        </w:rPr>
        <w:t xml:space="preserve">Victor A. </w:t>
      </w:r>
      <w:proofErr w:type="spellStart"/>
      <w:r w:rsidRPr="000E5ED0">
        <w:rPr>
          <w:rStyle w:val="Heading2CharCharChar1CharChar"/>
          <w:rFonts w:cs="Times New Roman"/>
          <w:highlight w:val="cyan"/>
        </w:rPr>
        <w:t>Utgoff</w:t>
      </w:r>
      <w:proofErr w:type="spellEnd"/>
      <w:r w:rsidRPr="000E5ED0">
        <w:rPr>
          <w:rFonts w:cs="Times New Roman"/>
        </w:rPr>
        <w:t xml:space="preserve">, Deputy </w:t>
      </w:r>
      <w:proofErr w:type="spellStart"/>
      <w:r w:rsidRPr="000E5ED0">
        <w:rPr>
          <w:rFonts w:cs="Times New Roman"/>
        </w:rPr>
        <w:t>Dir</w:t>
      </w:r>
      <w:proofErr w:type="spellEnd"/>
      <w:r w:rsidRPr="000E5ED0">
        <w:rPr>
          <w:rFonts w:cs="Times New Roman"/>
        </w:rPr>
        <w:t xml:space="preserve"> – Strategy, Forces, and Resources Division, Institute for Defense Analysis, Proliferation, Missile </w:t>
      </w:r>
      <w:proofErr w:type="spellStart"/>
      <w:r w:rsidRPr="000E5ED0">
        <w:rPr>
          <w:rFonts w:cs="Times New Roman"/>
        </w:rPr>
        <w:t>Defence</w:t>
      </w:r>
      <w:proofErr w:type="spellEnd"/>
      <w:r w:rsidRPr="000E5ED0">
        <w:rPr>
          <w:rFonts w:cs="Times New Roman"/>
        </w:rPr>
        <w:t xml:space="preserve"> and American Ambitions, Survival, Vol. 44, No. 2, </w:t>
      </w:r>
      <w:r w:rsidRPr="000E5ED0">
        <w:rPr>
          <w:rStyle w:val="Heading2CharCharChar1CharChar"/>
          <w:rFonts w:cs="Times New Roman"/>
          <w:highlight w:val="cyan"/>
        </w:rPr>
        <w:t>2002</w:t>
      </w:r>
      <w:r w:rsidRPr="000E5ED0">
        <w:rPr>
          <w:rFonts w:cs="Times New Roman"/>
        </w:rPr>
        <w:t>, p. 87-90</w:t>
      </w:r>
    </w:p>
    <w:p w:rsidR="00CB1BBF" w:rsidRPr="000E5ED0" w:rsidRDefault="00CB1BBF" w:rsidP="00CB1BBF">
      <w:pPr>
        <w:rPr>
          <w:rFonts w:cs="Times New Roman"/>
        </w:rPr>
      </w:pPr>
    </w:p>
    <w:p w:rsidR="00CB1BBF" w:rsidRDefault="00CB1BBF" w:rsidP="00CB1BBF">
      <w:r w:rsidRPr="00BC38D0">
        <w:lastRenderedPageBreak/>
        <w:t xml:space="preserve">Many readers are probably willing to accept that nuclear proliferation is such a grave threat </w:t>
      </w:r>
    </w:p>
    <w:p w:rsidR="00CB1BBF" w:rsidRDefault="00CB1BBF" w:rsidP="00CB1BBF">
      <w:r>
        <w:t>AND</w:t>
      </w:r>
    </w:p>
    <w:p w:rsidR="00CB1BBF" w:rsidRPr="00BC38D0" w:rsidRDefault="00CB1BBF" w:rsidP="00CB1BBF">
      <w:proofErr w:type="gramStart"/>
      <w:r w:rsidRPr="00BC38D0">
        <w:t>a</w:t>
      </w:r>
      <w:proofErr w:type="gramEnd"/>
      <w:r w:rsidRPr="00BC38D0">
        <w:t xml:space="preserve"> hill to bury the bodies of dead cities or even whole nations.</w:t>
      </w:r>
    </w:p>
    <w:p w:rsidR="00CB1BBF" w:rsidRPr="000E5ED0" w:rsidRDefault="00CB1BBF" w:rsidP="00CB1BBF">
      <w:pPr>
        <w:pStyle w:val="Heading4"/>
        <w:rPr>
          <w:rFonts w:cs="Times New Roman"/>
        </w:rPr>
      </w:pPr>
      <w:r w:rsidRPr="000E5ED0">
        <w:rPr>
          <w:rFonts w:cs="Times New Roman"/>
        </w:rPr>
        <w:t>Primacy cause terrorism and counterbalancing that makes primacy unsustainable.</w:t>
      </w:r>
    </w:p>
    <w:p w:rsidR="00CB1BBF" w:rsidRPr="000E5ED0" w:rsidRDefault="00CB1BBF" w:rsidP="00CB1BBF">
      <w:pPr>
        <w:rPr>
          <w:rFonts w:cs="Times New Roman"/>
        </w:rPr>
      </w:pPr>
      <w:r w:rsidRPr="000E5ED0">
        <w:rPr>
          <w:rFonts w:cs="Times New Roman"/>
        </w:rPr>
        <w:t xml:space="preserve">Barry </w:t>
      </w:r>
      <w:r w:rsidRPr="000E5ED0">
        <w:rPr>
          <w:rStyle w:val="Heading3Char"/>
          <w:rFonts w:cs="Times New Roman"/>
          <w:highlight w:val="cyan"/>
        </w:rPr>
        <w:t>Posen</w:t>
      </w:r>
      <w:r w:rsidRPr="000E5ED0">
        <w:rPr>
          <w:rFonts w:cs="Times New Roman"/>
        </w:rPr>
        <w:t>, MIT Political Science Professor, Security Studies Program Member, December 200</w:t>
      </w:r>
      <w:r w:rsidRPr="000E5ED0">
        <w:rPr>
          <w:rStyle w:val="Heading3Char"/>
          <w:rFonts w:cs="Times New Roman"/>
          <w:highlight w:val="cyan"/>
        </w:rPr>
        <w:t>7</w:t>
      </w:r>
      <w:r w:rsidRPr="000E5ED0">
        <w:rPr>
          <w:rFonts w:cs="Times New Roman"/>
        </w:rPr>
        <w:t>, "The Case for Restraint," http://www.the-american-interest.com/article.cfm?piece=331, access 3/19/11</w:t>
      </w:r>
    </w:p>
    <w:p w:rsidR="00CB1BBF" w:rsidRPr="000E5ED0" w:rsidRDefault="00CB1BBF" w:rsidP="00CB1BBF">
      <w:pPr>
        <w:rPr>
          <w:rFonts w:cs="Times New Roman"/>
        </w:rPr>
      </w:pPr>
    </w:p>
    <w:p w:rsidR="00CB1BBF" w:rsidRDefault="00CB1BBF" w:rsidP="00CB1BBF">
      <w:r w:rsidRPr="00BC38D0">
        <w:t xml:space="preserve">Whatever else it may achieve, U.S. activism is bound to discomfit </w:t>
      </w:r>
    </w:p>
    <w:p w:rsidR="00CB1BBF" w:rsidRDefault="00CB1BBF" w:rsidP="00CB1BBF">
      <w:r>
        <w:t>AND</w:t>
      </w:r>
    </w:p>
    <w:p w:rsidR="00CB1BBF" w:rsidRPr="00BC38D0" w:rsidRDefault="00CB1BBF" w:rsidP="00CB1BBF">
      <w:proofErr w:type="gramStart"/>
      <w:r w:rsidRPr="00BC38D0">
        <w:t>it</w:t>
      </w:r>
      <w:proofErr w:type="gramEnd"/>
      <w:r w:rsidRPr="00BC38D0">
        <w:t xml:space="preserve"> becomes unsustainable. But it would be unwise to count on it.</w:t>
      </w:r>
    </w:p>
    <w:p w:rsidR="00CB1BBF" w:rsidRPr="000E5ED0" w:rsidRDefault="00CB1BBF" w:rsidP="00CB1BBF">
      <w:pPr>
        <w:rPr>
          <w:rFonts w:cs="Times New Roman"/>
        </w:rPr>
      </w:pPr>
    </w:p>
    <w:p w:rsidR="00CB1BBF" w:rsidRPr="000E5ED0" w:rsidRDefault="00CB1BBF" w:rsidP="00CB1BBF">
      <w:pPr>
        <w:pStyle w:val="Heading4"/>
        <w:rPr>
          <w:rFonts w:cs="Times New Roman"/>
        </w:rPr>
      </w:pPr>
      <w:r w:rsidRPr="000E5ED0">
        <w:rPr>
          <w:rFonts w:cs="Times New Roman"/>
        </w:rPr>
        <w:t>High risk of nuke terror, causes global escalation</w:t>
      </w:r>
    </w:p>
    <w:p w:rsidR="00CB1BBF" w:rsidRPr="000E5ED0" w:rsidRDefault="00CB1BBF" w:rsidP="00CB1BBF">
      <w:pPr>
        <w:rPr>
          <w:rStyle w:val="StyleStyleBold12pt"/>
          <w:rFonts w:cs="Times New Roman"/>
        </w:rPr>
      </w:pPr>
      <w:proofErr w:type="spellStart"/>
      <w:r w:rsidRPr="000E5ED0">
        <w:rPr>
          <w:rStyle w:val="StyleStyleBold12pt"/>
          <w:rFonts w:cs="Times New Roman"/>
          <w:highlight w:val="cyan"/>
        </w:rPr>
        <w:t>Dvorkin</w:t>
      </w:r>
      <w:proofErr w:type="spellEnd"/>
      <w:r w:rsidRPr="000E5ED0">
        <w:rPr>
          <w:rStyle w:val="StyleStyleBold12pt"/>
          <w:rFonts w:cs="Times New Roman"/>
        </w:rPr>
        <w:t xml:space="preserve">, Major General (retired), </w:t>
      </w:r>
      <w:r w:rsidRPr="000E5ED0">
        <w:rPr>
          <w:rStyle w:val="StyleStyleBold12pt"/>
          <w:rFonts w:cs="Times New Roman"/>
          <w:highlight w:val="cyan"/>
        </w:rPr>
        <w:t>12</w:t>
      </w:r>
    </w:p>
    <w:p w:rsidR="00CB1BBF" w:rsidRPr="000E5ED0" w:rsidRDefault="00CB1BBF" w:rsidP="00CB1BBF">
      <w:pPr>
        <w:rPr>
          <w:rFonts w:cs="Times New Roman"/>
        </w:rPr>
      </w:pPr>
      <w:proofErr w:type="gramStart"/>
      <w:r w:rsidRPr="000E5ED0">
        <w:rPr>
          <w:rFonts w:cs="Times New Roman"/>
        </w:rPr>
        <w:t>(Vladimir, doctor of technical sciences, professor, and senior fellow at the Center for International Security of the Institute of World Economy and International Relations of the Russian Academy of Sciences.</w:t>
      </w:r>
      <w:proofErr w:type="gramEnd"/>
      <w:r w:rsidRPr="000E5ED0">
        <w:rPr>
          <w:rFonts w:cs="Times New Roman"/>
        </w:rPr>
        <w:t xml:space="preserve">  The Center participates in the working group of the U.S.-Russia Initiative to Prevent Nuclear Terrorism, 9/21/12, "What Can Destroy Strategic Stability: Nuclear Terrorism is a Real Threat," belfercenter.ksg.harvard.edu/publication/22333/what_can_destroy_strategic_stability.html, accessed 9-17-13, CMM)</w:t>
      </w:r>
    </w:p>
    <w:p w:rsidR="00CB1BBF" w:rsidRPr="000E5ED0" w:rsidRDefault="00CB1BBF" w:rsidP="00CB1BBF">
      <w:pPr>
        <w:rPr>
          <w:rFonts w:cs="Times New Roman"/>
        </w:rPr>
      </w:pPr>
    </w:p>
    <w:p w:rsidR="00CB1BBF" w:rsidRDefault="00CB1BBF" w:rsidP="00CB1BBF">
      <w:r w:rsidRPr="00BC38D0">
        <w:t xml:space="preserve">Hundreds of scientific papers and reports have been published on nuclear terrorism. International conferences </w:t>
      </w:r>
    </w:p>
    <w:p w:rsidR="00CB1BBF" w:rsidRDefault="00CB1BBF" w:rsidP="00CB1BBF">
      <w:r>
        <w:t>AND</w:t>
      </w:r>
    </w:p>
    <w:p w:rsidR="00CB1BBF" w:rsidRPr="00BC38D0" w:rsidRDefault="00CB1BBF" w:rsidP="00CB1BBF">
      <w:proofErr w:type="gramStart"/>
      <w:r w:rsidRPr="00BC38D0">
        <w:t>measures</w:t>
      </w:r>
      <w:proofErr w:type="gramEnd"/>
      <w:r w:rsidRPr="00BC38D0">
        <w:t xml:space="preserve"> meant to enhance control even if these measures significantly restrict the democratic liberties </w:t>
      </w:r>
    </w:p>
    <w:p w:rsidR="00CB1BBF" w:rsidRDefault="00CB1BBF" w:rsidP="00CB1BBF">
      <w:pPr>
        <w:rPr>
          <w:rStyle w:val="StyleBoldUnderline"/>
          <w:rFonts w:cs="Times New Roman"/>
        </w:rPr>
      </w:pPr>
    </w:p>
    <w:p w:rsidR="00CB1BBF" w:rsidRPr="000E5ED0" w:rsidRDefault="00CB1BBF" w:rsidP="00CB1BBF">
      <w:pPr>
        <w:rPr>
          <w:rFonts w:cs="Times New Roman"/>
        </w:rPr>
      </w:pPr>
    </w:p>
    <w:p w:rsidR="00CB1BBF" w:rsidRPr="000E5ED0" w:rsidRDefault="00CB1BBF" w:rsidP="00CB1BBF">
      <w:pPr>
        <w:rPr>
          <w:rFonts w:cs="Times New Roman"/>
        </w:rPr>
      </w:pPr>
      <w:bookmarkStart w:id="0" w:name="_GoBack"/>
      <w:bookmarkEnd w:id="0"/>
    </w:p>
    <w:p w:rsidR="00CB1BBF" w:rsidRPr="000E5ED0" w:rsidRDefault="00CB1BBF" w:rsidP="00CB1BBF">
      <w:pPr>
        <w:pStyle w:val="Heading4"/>
        <w:rPr>
          <w:rFonts w:cs="Times New Roman"/>
        </w:rPr>
      </w:pPr>
      <w:proofErr w:type="spellStart"/>
      <w:r w:rsidRPr="000E5ED0">
        <w:rPr>
          <w:rFonts w:cs="Times New Roman"/>
        </w:rPr>
        <w:t>Unipolarity</w:t>
      </w:r>
      <w:proofErr w:type="spellEnd"/>
      <w:r w:rsidRPr="000E5ED0">
        <w:rPr>
          <w:rFonts w:cs="Times New Roman"/>
        </w:rPr>
        <w:t xml:space="preserve"> is destroying the bipartisan compact needed to sustain support for multilateralism—makes our policies erratic and incoherent.</w:t>
      </w:r>
    </w:p>
    <w:p w:rsidR="00CB1BBF" w:rsidRPr="000E5ED0" w:rsidRDefault="00CB1BBF" w:rsidP="00CB1BBF">
      <w:pPr>
        <w:rPr>
          <w:rStyle w:val="StyleStyleBold12pt"/>
          <w:rFonts w:cs="Times New Roman"/>
        </w:rPr>
      </w:pPr>
      <w:proofErr w:type="spellStart"/>
      <w:r w:rsidRPr="000E5ED0">
        <w:rPr>
          <w:rStyle w:val="StyleStyleBold12pt"/>
          <w:rFonts w:cs="Times New Roman"/>
        </w:rPr>
        <w:t>Kupchan</w:t>
      </w:r>
      <w:proofErr w:type="spellEnd"/>
      <w:r w:rsidRPr="000E5ED0">
        <w:rPr>
          <w:rStyle w:val="StyleStyleBold12pt"/>
          <w:rFonts w:cs="Times New Roman"/>
        </w:rPr>
        <w:t xml:space="preserve">, Professor of International Affairs at Georgetown University, and </w:t>
      </w:r>
      <w:proofErr w:type="spellStart"/>
      <w:r w:rsidRPr="000E5ED0">
        <w:rPr>
          <w:rStyle w:val="StyleStyleBold12pt"/>
          <w:rFonts w:cs="Times New Roman"/>
        </w:rPr>
        <w:t>Trubowitz</w:t>
      </w:r>
      <w:proofErr w:type="spellEnd"/>
      <w:r w:rsidRPr="000E5ED0">
        <w:rPr>
          <w:rStyle w:val="StyleStyleBold12pt"/>
          <w:rFonts w:cs="Times New Roman"/>
        </w:rPr>
        <w:t>, Associate Professor of Government at the University of Texas at Austin, 7</w:t>
      </w:r>
    </w:p>
    <w:p w:rsidR="00CB1BBF" w:rsidRPr="000E5ED0" w:rsidRDefault="00CB1BBF" w:rsidP="00CB1BBF">
      <w:pPr>
        <w:rPr>
          <w:rFonts w:cs="Times New Roman"/>
        </w:rPr>
      </w:pPr>
      <w:r w:rsidRPr="000E5ED0">
        <w:rPr>
          <w:rFonts w:cs="Times New Roman"/>
        </w:rPr>
        <w:t>(Charles, Senior Fellow at the Council on Foreign Relations, and Henry A. Kissinger Scholar at the Library of Congress and Peter L., Senior Fellow at the Robert Strauss Center for International Security and Law, “Dead Center: The Demise of Liberal Internationalism in the United States,” International Security, Vol. 32, No. 2 (Fall 2007), pp. 7–44, project muse, accessed 3-21-14, CMM)</w:t>
      </w:r>
    </w:p>
    <w:p w:rsidR="00CB1BBF" w:rsidRPr="000E5ED0" w:rsidRDefault="00CB1BBF" w:rsidP="00CB1BBF">
      <w:pPr>
        <w:rPr>
          <w:rFonts w:cs="Times New Roman"/>
        </w:rPr>
      </w:pPr>
    </w:p>
    <w:p w:rsidR="00CB1BBF" w:rsidRDefault="00CB1BBF" w:rsidP="00CB1BBF">
      <w:r w:rsidRPr="00BC38D0">
        <w:t xml:space="preserve">The conditions that sustained liberal internationalism have of late been rapidly disappearing, dramatically weakening </w:t>
      </w:r>
    </w:p>
    <w:p w:rsidR="00CB1BBF" w:rsidRDefault="00CB1BBF" w:rsidP="00CB1BBF">
      <w:r>
        <w:t>AND</w:t>
      </w:r>
    </w:p>
    <w:p w:rsidR="00CB1BBF" w:rsidRPr="000E5ED0" w:rsidRDefault="00CB1BBF" w:rsidP="00CB1BBF">
      <w:pPr>
        <w:rPr>
          <w:rStyle w:val="StyleBoldUnderline"/>
          <w:rFonts w:cs="Times New Roman"/>
        </w:rPr>
      </w:pPr>
      <w:proofErr w:type="gramStart"/>
      <w:r w:rsidRPr="000E5ED0">
        <w:rPr>
          <w:rStyle w:val="StyleBoldUnderline"/>
          <w:rFonts w:cs="Times New Roman"/>
        </w:rPr>
        <w:t>is</w:t>
      </w:r>
      <w:proofErr w:type="gramEnd"/>
      <w:r w:rsidRPr="000E5ED0">
        <w:rPr>
          <w:rStyle w:val="StyleBoldUnderline"/>
          <w:rFonts w:cs="Times New Roman"/>
        </w:rPr>
        <w:t xml:space="preserve"> as selective and judicious as it is purposeful.</w:t>
      </w:r>
    </w:p>
    <w:p w:rsidR="00CB1BBF" w:rsidRPr="000E5ED0" w:rsidRDefault="00CB1BBF" w:rsidP="00CB1BBF">
      <w:pPr>
        <w:pStyle w:val="Heading4"/>
        <w:rPr>
          <w:rFonts w:cs="Times New Roman"/>
        </w:rPr>
      </w:pPr>
      <w:r w:rsidRPr="000E5ED0">
        <w:rPr>
          <w:rFonts w:cs="Times New Roman"/>
        </w:rPr>
        <w:t xml:space="preserve">That cooperation is </w:t>
      </w:r>
      <w:proofErr w:type="gramStart"/>
      <w:r w:rsidRPr="000E5ED0">
        <w:rPr>
          <w:rFonts w:cs="Times New Roman"/>
        </w:rPr>
        <w:t>key</w:t>
      </w:r>
      <w:proofErr w:type="gramEnd"/>
      <w:r w:rsidRPr="000E5ED0">
        <w:rPr>
          <w:rFonts w:cs="Times New Roman"/>
        </w:rPr>
        <w:t xml:space="preserve"> to planetary survival—weak regulations risk extinction.</w:t>
      </w:r>
    </w:p>
    <w:p w:rsidR="00CB1BBF" w:rsidRPr="000E5ED0" w:rsidRDefault="00CB1BBF" w:rsidP="00CB1BBF">
      <w:pPr>
        <w:rPr>
          <w:rStyle w:val="StyleStyleBold12pt"/>
          <w:rFonts w:cs="Times New Roman"/>
        </w:rPr>
      </w:pPr>
      <w:proofErr w:type="spellStart"/>
      <w:r w:rsidRPr="00BB689F">
        <w:rPr>
          <w:rStyle w:val="StyleStyleBold12pt"/>
          <w:rFonts w:cs="Times New Roman"/>
          <w:highlight w:val="cyan"/>
        </w:rPr>
        <w:t>Masciulli</w:t>
      </w:r>
      <w:proofErr w:type="spellEnd"/>
      <w:r w:rsidRPr="000E5ED0">
        <w:rPr>
          <w:rStyle w:val="StyleStyleBold12pt"/>
          <w:rFonts w:cs="Times New Roman"/>
        </w:rPr>
        <w:t xml:space="preserve">, Professor of Political Science at St Thomas University, </w:t>
      </w:r>
      <w:r w:rsidRPr="00BB689F">
        <w:rPr>
          <w:rStyle w:val="StyleStyleBold12pt"/>
          <w:rFonts w:cs="Times New Roman"/>
          <w:highlight w:val="cyan"/>
        </w:rPr>
        <w:t>11</w:t>
      </w:r>
    </w:p>
    <w:p w:rsidR="00CB1BBF" w:rsidRPr="000E5ED0" w:rsidRDefault="00CB1BBF" w:rsidP="00CB1BBF">
      <w:pPr>
        <w:rPr>
          <w:rFonts w:cs="Times New Roman"/>
        </w:rPr>
      </w:pPr>
      <w:r w:rsidRPr="000E5ED0">
        <w:rPr>
          <w:rFonts w:cs="Times New Roman"/>
        </w:rPr>
        <w:lastRenderedPageBreak/>
        <w:t xml:space="preserve">(Joseph, “The Governance Challenge for Global Political and </w:t>
      </w:r>
      <w:proofErr w:type="spellStart"/>
      <w:r w:rsidRPr="000E5ED0">
        <w:rPr>
          <w:rFonts w:cs="Times New Roman"/>
        </w:rPr>
        <w:t>Technoscientific</w:t>
      </w:r>
      <w:proofErr w:type="spellEnd"/>
      <w:r w:rsidRPr="000E5ED0">
        <w:rPr>
          <w:rFonts w:cs="Times New Roman"/>
        </w:rPr>
        <w:t xml:space="preserve"> Leaders in an Era of Globalization and Globalizing Technologies,” Bulletin of Science, Technology &amp; Society February 2011 vol. 31 no. 1 pg. 3-5, </w:t>
      </w:r>
      <w:proofErr w:type="spellStart"/>
      <w:r w:rsidRPr="000E5ED0">
        <w:rPr>
          <w:rFonts w:cs="Times New Roman"/>
        </w:rPr>
        <w:t>sagepub</w:t>
      </w:r>
      <w:proofErr w:type="spellEnd"/>
      <w:r w:rsidRPr="000E5ED0">
        <w:rPr>
          <w:rFonts w:cs="Times New Roman"/>
        </w:rPr>
        <w:t>, accessed 11-6-13, CMM)</w:t>
      </w:r>
    </w:p>
    <w:p w:rsidR="00CB1BBF" w:rsidRPr="000E5ED0" w:rsidRDefault="00CB1BBF" w:rsidP="00CB1BBF">
      <w:pPr>
        <w:rPr>
          <w:rFonts w:cs="Times New Roman"/>
          <w:sz w:val="16"/>
        </w:rPr>
      </w:pPr>
    </w:p>
    <w:p w:rsidR="00CB1BBF" w:rsidRDefault="00CB1BBF" w:rsidP="00CB1BBF">
      <w:r w:rsidRPr="00BC38D0">
        <w:t xml:space="preserve">What is most to be feared is enhanced global disorder resulting from the combination of </w:t>
      </w:r>
    </w:p>
    <w:p w:rsidR="00CB1BBF" w:rsidRDefault="00CB1BBF" w:rsidP="00CB1BBF">
      <w:r>
        <w:t>AND</w:t>
      </w:r>
    </w:p>
    <w:p w:rsidR="00CB1BBF" w:rsidRPr="00BC38D0" w:rsidRDefault="00CB1BBF" w:rsidP="00CB1BBF">
      <w:proofErr w:type="gramStart"/>
      <w:r w:rsidRPr="00BC38D0">
        <w:t>and</w:t>
      </w:r>
      <w:proofErr w:type="gramEnd"/>
      <w:r w:rsidRPr="00BC38D0">
        <w:t xml:space="preserve"> tragically, leave global survival and security to their longer term agendas.</w:t>
      </w:r>
    </w:p>
    <w:p w:rsidR="00CB1BBF" w:rsidRPr="000E5ED0" w:rsidRDefault="00CB1BBF" w:rsidP="00CB1BBF">
      <w:pPr>
        <w:pStyle w:val="Heading4"/>
        <w:rPr>
          <w:rFonts w:cs="Times New Roman"/>
        </w:rPr>
      </w:pPr>
      <w:r w:rsidRPr="000E5ED0">
        <w:rPr>
          <w:rFonts w:cs="Times New Roman"/>
        </w:rPr>
        <w:t xml:space="preserve">Multilateralism solves </w:t>
      </w:r>
      <w:proofErr w:type="gramStart"/>
      <w:r w:rsidRPr="000E5ED0">
        <w:rPr>
          <w:rFonts w:cs="Times New Roman"/>
        </w:rPr>
        <w:t>an</w:t>
      </w:r>
      <w:proofErr w:type="gramEnd"/>
      <w:r w:rsidRPr="000E5ED0">
        <w:rPr>
          <w:rFonts w:cs="Times New Roman"/>
        </w:rPr>
        <w:t xml:space="preserve"> coming great power war.</w:t>
      </w:r>
    </w:p>
    <w:p w:rsidR="00CB1BBF" w:rsidRPr="000E5ED0" w:rsidRDefault="00CB1BBF" w:rsidP="00CB1BBF">
      <w:pPr>
        <w:pStyle w:val="Heading4"/>
        <w:rPr>
          <w:rStyle w:val="StyleBoldUnderline"/>
          <w:b/>
        </w:rPr>
      </w:pPr>
      <w:r w:rsidRPr="000E5ED0">
        <w:rPr>
          <w:rStyle w:val="StyleBoldUnderline"/>
          <w:highlight w:val="cyan"/>
        </w:rPr>
        <w:t xml:space="preserve">Dyer, </w:t>
      </w:r>
      <w:r w:rsidRPr="000E5ED0">
        <w:rPr>
          <w:rStyle w:val="StyleBoldUnderline"/>
        </w:rPr>
        <w:t>University of London Military History PhD, 200</w:t>
      </w:r>
      <w:r w:rsidRPr="000E5ED0">
        <w:rPr>
          <w:rStyle w:val="StyleBoldUnderline"/>
          <w:highlight w:val="cyan"/>
        </w:rPr>
        <w:t>4</w:t>
      </w:r>
    </w:p>
    <w:p w:rsidR="00CB1BBF" w:rsidRPr="000E5ED0" w:rsidRDefault="00CB1BBF" w:rsidP="00CB1BBF">
      <w:pPr>
        <w:rPr>
          <w:rFonts w:cs="Times New Roman"/>
        </w:rPr>
      </w:pPr>
      <w:r w:rsidRPr="000E5ED0">
        <w:rPr>
          <w:rFonts w:cs="Times New Roman"/>
        </w:rPr>
        <w:t>(Gwynne, 12/30/4, "The end of war," Toronto Star, l/n [accessed 8/15/10])</w:t>
      </w:r>
    </w:p>
    <w:p w:rsidR="00CB1BBF" w:rsidRPr="000E5ED0" w:rsidRDefault="00CB1BBF" w:rsidP="00CB1BBF">
      <w:pPr>
        <w:rPr>
          <w:rFonts w:cs="Times New Roman"/>
        </w:rPr>
      </w:pPr>
    </w:p>
    <w:p w:rsidR="00CB1BBF" w:rsidRDefault="00CB1BBF" w:rsidP="00CB1BBF">
      <w:r w:rsidRPr="00BC38D0">
        <w:t xml:space="preserve">War is deeply embedded in our history and our culture, probably since before </w:t>
      </w:r>
      <w:proofErr w:type="gramStart"/>
      <w:r w:rsidRPr="00BC38D0">
        <w:t>we</w:t>
      </w:r>
      <w:proofErr w:type="gramEnd"/>
      <w:r w:rsidRPr="00BC38D0">
        <w:t xml:space="preserve"> </w:t>
      </w:r>
    </w:p>
    <w:p w:rsidR="00CB1BBF" w:rsidRDefault="00CB1BBF" w:rsidP="00CB1BBF">
      <w:r>
        <w:t>AND</w:t>
      </w:r>
    </w:p>
    <w:p w:rsidR="00CB1BBF" w:rsidRPr="00BC38D0" w:rsidRDefault="00CB1BBF" w:rsidP="00CB1BBF">
      <w:proofErr w:type="gramStart"/>
      <w:r w:rsidRPr="00BC38D0">
        <w:t>solve</w:t>
      </w:r>
      <w:proofErr w:type="gramEnd"/>
      <w:r w:rsidRPr="00BC38D0">
        <w:t xml:space="preserve"> the problem of war within the context of the existing state system.</w:t>
      </w:r>
    </w:p>
    <w:p w:rsidR="00CB1BBF" w:rsidRPr="000E5ED0" w:rsidRDefault="00CB1BBF" w:rsidP="00CB1BBF">
      <w:pPr>
        <w:rPr>
          <w:rFonts w:cs="Times New Roman"/>
        </w:rPr>
      </w:pPr>
    </w:p>
    <w:p w:rsidR="00CB1BBF" w:rsidRPr="00935E6F" w:rsidRDefault="00CB1BBF" w:rsidP="00CB1BBF"/>
    <w:p w:rsidR="00CB1BBF" w:rsidRPr="00D17C4E" w:rsidRDefault="00CB1BBF" w:rsidP="00CB1BBF"/>
    <w:p w:rsidR="00CB1BBF" w:rsidRPr="00CB1BBF" w:rsidRDefault="00CB1BBF" w:rsidP="00CB1BBF"/>
    <w:sectPr w:rsidR="00CB1BBF" w:rsidRPr="00CB1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649" w:rsidRDefault="00934649" w:rsidP="005F5576">
      <w:r>
        <w:separator/>
      </w:r>
    </w:p>
  </w:endnote>
  <w:endnote w:type="continuationSeparator" w:id="0">
    <w:p w:rsidR="00934649" w:rsidRDefault="009346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649" w:rsidRDefault="00934649" w:rsidP="005F5576">
      <w:r>
        <w:separator/>
      </w:r>
    </w:p>
  </w:footnote>
  <w:footnote w:type="continuationSeparator" w:id="0">
    <w:p w:rsidR="00934649" w:rsidRDefault="0093464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BB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918"/>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649"/>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1BBF"/>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B191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B19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B19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6B19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6B191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B19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1918"/>
  </w:style>
  <w:style w:type="character" w:customStyle="1" w:styleId="Heading1Char">
    <w:name w:val="Heading 1 Char"/>
    <w:aliases w:val="Pocket Char"/>
    <w:basedOn w:val="DefaultParagraphFont"/>
    <w:link w:val="Heading1"/>
    <w:uiPriority w:val="1"/>
    <w:rsid w:val="006B191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B191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6B191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B1918"/>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Char Char,cite"/>
    <w:basedOn w:val="DefaultParagraphFont"/>
    <w:link w:val="Heading3"/>
    <w:uiPriority w:val="3"/>
    <w:rsid w:val="006B191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6B191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6B1918"/>
    <w:rPr>
      <w:b/>
      <w:bCs/>
      <w:sz w:val="26"/>
      <w:u w:val="none"/>
    </w:rPr>
  </w:style>
  <w:style w:type="paragraph" w:styleId="Header">
    <w:name w:val="header"/>
    <w:basedOn w:val="Normal"/>
    <w:link w:val="HeaderChar"/>
    <w:uiPriority w:val="99"/>
    <w:semiHidden/>
    <w:rsid w:val="006B1918"/>
    <w:pPr>
      <w:tabs>
        <w:tab w:val="center" w:pos="4680"/>
        <w:tab w:val="right" w:pos="9360"/>
      </w:tabs>
    </w:pPr>
  </w:style>
  <w:style w:type="character" w:customStyle="1" w:styleId="HeaderChar">
    <w:name w:val="Header Char"/>
    <w:basedOn w:val="DefaultParagraphFont"/>
    <w:link w:val="Header"/>
    <w:uiPriority w:val="99"/>
    <w:semiHidden/>
    <w:rsid w:val="006B1918"/>
    <w:rPr>
      <w:rFonts w:ascii="Calibri" w:hAnsi="Calibri" w:cs="Calibri"/>
    </w:rPr>
  </w:style>
  <w:style w:type="paragraph" w:styleId="Footer">
    <w:name w:val="footer"/>
    <w:basedOn w:val="Normal"/>
    <w:link w:val="FooterChar"/>
    <w:uiPriority w:val="99"/>
    <w:semiHidden/>
    <w:rsid w:val="006B1918"/>
    <w:pPr>
      <w:tabs>
        <w:tab w:val="center" w:pos="4680"/>
        <w:tab w:val="right" w:pos="9360"/>
      </w:tabs>
    </w:pPr>
  </w:style>
  <w:style w:type="character" w:customStyle="1" w:styleId="FooterChar">
    <w:name w:val="Footer Char"/>
    <w:basedOn w:val="DefaultParagraphFont"/>
    <w:link w:val="Footer"/>
    <w:uiPriority w:val="99"/>
    <w:semiHidden/>
    <w:rsid w:val="006B1918"/>
    <w:rPr>
      <w:rFonts w:ascii="Calibri" w:hAnsi="Calibri" w:cs="Calibri"/>
    </w:rPr>
  </w:style>
  <w:style w:type="character" w:styleId="Hyperlink">
    <w:name w:val="Hyperlink"/>
    <w:aliases w:val="heading 1 (block title),Important,Read,Internet Link,Card Text"/>
    <w:basedOn w:val="DefaultParagraphFont"/>
    <w:uiPriority w:val="99"/>
    <w:rsid w:val="006B1918"/>
    <w:rPr>
      <w:color w:val="auto"/>
      <w:u w:val="none"/>
    </w:rPr>
  </w:style>
  <w:style w:type="character" w:styleId="FollowedHyperlink">
    <w:name w:val="FollowedHyperlink"/>
    <w:basedOn w:val="DefaultParagraphFont"/>
    <w:uiPriority w:val="99"/>
    <w:semiHidden/>
    <w:rsid w:val="006B1918"/>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1,No Spacing4 Char,Ch Char"/>
    <w:basedOn w:val="DefaultParagraphFont"/>
    <w:link w:val="Heading4"/>
    <w:uiPriority w:val="4"/>
    <w:rsid w:val="006B1918"/>
    <w:rPr>
      <w:rFonts w:ascii="Calibri" w:eastAsiaTheme="majorEastAsia" w:hAnsi="Calibri" w:cstheme="majorBidi"/>
      <w:b/>
      <w:bCs/>
      <w:iCs/>
      <w:sz w:val="26"/>
    </w:rPr>
  </w:style>
  <w:style w:type="paragraph" w:customStyle="1" w:styleId="tag">
    <w:name w:val="tag"/>
    <w:basedOn w:val="Normal"/>
    <w:next w:val="Normal"/>
    <w:qFormat/>
    <w:rsid w:val="00CB1BBF"/>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B1BBF"/>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B1BBF"/>
    <w:rPr>
      <w:rFonts w:ascii="Times New Roman" w:eastAsia="Times New Roman" w:hAnsi="Times New Roman" w:cs="Times New Roman"/>
      <w:sz w:val="24"/>
      <w:szCs w:val="24"/>
      <w:lang w:val="x-none" w:eastAsia="x-none"/>
    </w:rPr>
  </w:style>
  <w:style w:type="paragraph" w:customStyle="1" w:styleId="card">
    <w:name w:val="card"/>
    <w:basedOn w:val="Normal"/>
    <w:next w:val="Normal"/>
    <w:link w:val="cardChar"/>
    <w:qFormat/>
    <w:rsid w:val="00CB1BBF"/>
    <w:pPr>
      <w:ind w:left="288" w:right="288"/>
    </w:pPr>
    <w:rPr>
      <w:rFonts w:eastAsia="Times New Roman" w:cs="Times New Roman"/>
      <w:szCs w:val="20"/>
    </w:rPr>
  </w:style>
  <w:style w:type="character" w:customStyle="1" w:styleId="underline">
    <w:name w:val="underline"/>
    <w:link w:val="textbold"/>
    <w:qFormat/>
    <w:rsid w:val="00CB1BBF"/>
    <w:rPr>
      <w:b/>
      <w:u w:val="single"/>
    </w:rPr>
  </w:style>
  <w:style w:type="paragraph" w:customStyle="1" w:styleId="textbold">
    <w:name w:val="text bold"/>
    <w:basedOn w:val="Normal"/>
    <w:link w:val="underline"/>
    <w:qFormat/>
    <w:rsid w:val="00CB1BBF"/>
    <w:pPr>
      <w:ind w:left="720"/>
      <w:jc w:val="both"/>
    </w:pPr>
    <w:rPr>
      <w:rFonts w:asciiTheme="minorHAnsi" w:hAnsiTheme="minorHAnsi" w:cstheme="minorBidi"/>
      <w:b/>
      <w:u w:val="single"/>
    </w:rPr>
  </w:style>
  <w:style w:type="character" w:customStyle="1" w:styleId="cardChar">
    <w:name w:val="card Char"/>
    <w:link w:val="card"/>
    <w:rsid w:val="00CB1BBF"/>
    <w:rPr>
      <w:rFonts w:ascii="Calibri" w:eastAsia="Times New Roman" w:hAnsi="Calibri" w:cs="Times New Roman"/>
      <w:szCs w:val="20"/>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CB1BBF"/>
    <w:rPr>
      <w:rFonts w:cs="Arial"/>
      <w:b/>
      <w:bCs/>
      <w:iCs/>
      <w:sz w:val="24"/>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B191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B19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B19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6B19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6B191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B19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1918"/>
  </w:style>
  <w:style w:type="character" w:customStyle="1" w:styleId="Heading1Char">
    <w:name w:val="Heading 1 Char"/>
    <w:aliases w:val="Pocket Char"/>
    <w:basedOn w:val="DefaultParagraphFont"/>
    <w:link w:val="Heading1"/>
    <w:uiPriority w:val="1"/>
    <w:rsid w:val="006B191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B191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6B191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B1918"/>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Char Char,cite"/>
    <w:basedOn w:val="DefaultParagraphFont"/>
    <w:link w:val="Heading3"/>
    <w:uiPriority w:val="3"/>
    <w:rsid w:val="006B191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6B191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6B1918"/>
    <w:rPr>
      <w:b/>
      <w:bCs/>
      <w:sz w:val="26"/>
      <w:u w:val="none"/>
    </w:rPr>
  </w:style>
  <w:style w:type="paragraph" w:styleId="Header">
    <w:name w:val="header"/>
    <w:basedOn w:val="Normal"/>
    <w:link w:val="HeaderChar"/>
    <w:uiPriority w:val="99"/>
    <w:semiHidden/>
    <w:rsid w:val="006B1918"/>
    <w:pPr>
      <w:tabs>
        <w:tab w:val="center" w:pos="4680"/>
        <w:tab w:val="right" w:pos="9360"/>
      </w:tabs>
    </w:pPr>
  </w:style>
  <w:style w:type="character" w:customStyle="1" w:styleId="HeaderChar">
    <w:name w:val="Header Char"/>
    <w:basedOn w:val="DefaultParagraphFont"/>
    <w:link w:val="Header"/>
    <w:uiPriority w:val="99"/>
    <w:semiHidden/>
    <w:rsid w:val="006B1918"/>
    <w:rPr>
      <w:rFonts w:ascii="Calibri" w:hAnsi="Calibri" w:cs="Calibri"/>
    </w:rPr>
  </w:style>
  <w:style w:type="paragraph" w:styleId="Footer">
    <w:name w:val="footer"/>
    <w:basedOn w:val="Normal"/>
    <w:link w:val="FooterChar"/>
    <w:uiPriority w:val="99"/>
    <w:semiHidden/>
    <w:rsid w:val="006B1918"/>
    <w:pPr>
      <w:tabs>
        <w:tab w:val="center" w:pos="4680"/>
        <w:tab w:val="right" w:pos="9360"/>
      </w:tabs>
    </w:pPr>
  </w:style>
  <w:style w:type="character" w:customStyle="1" w:styleId="FooterChar">
    <w:name w:val="Footer Char"/>
    <w:basedOn w:val="DefaultParagraphFont"/>
    <w:link w:val="Footer"/>
    <w:uiPriority w:val="99"/>
    <w:semiHidden/>
    <w:rsid w:val="006B1918"/>
    <w:rPr>
      <w:rFonts w:ascii="Calibri" w:hAnsi="Calibri" w:cs="Calibri"/>
    </w:rPr>
  </w:style>
  <w:style w:type="character" w:styleId="Hyperlink">
    <w:name w:val="Hyperlink"/>
    <w:aliases w:val="heading 1 (block title),Important,Read,Internet Link,Card Text"/>
    <w:basedOn w:val="DefaultParagraphFont"/>
    <w:uiPriority w:val="99"/>
    <w:rsid w:val="006B1918"/>
    <w:rPr>
      <w:color w:val="auto"/>
      <w:u w:val="none"/>
    </w:rPr>
  </w:style>
  <w:style w:type="character" w:styleId="FollowedHyperlink">
    <w:name w:val="FollowedHyperlink"/>
    <w:basedOn w:val="DefaultParagraphFont"/>
    <w:uiPriority w:val="99"/>
    <w:semiHidden/>
    <w:rsid w:val="006B1918"/>
    <w:rPr>
      <w:color w:val="auto"/>
      <w:u w:val="none"/>
    </w:rPr>
  </w:style>
  <w:style w:type="character" w:customStyle="1" w:styleId="Heading4Char">
    <w:name w:val="Heading 4 Char"/>
    <w:aliases w:val="Tag Char,small text Char,Big card Char,body Char,Normal Tag Char,heading 2 Char, Ch Char,No Spacing11 Char,No Spacing111 Char,No Spacing112 Char,No Spacing1121 Char,No Spacing2 Char,Debate Text Char,Read stuff Char1,No Spacing4 Char,Ch Char"/>
    <w:basedOn w:val="DefaultParagraphFont"/>
    <w:link w:val="Heading4"/>
    <w:uiPriority w:val="4"/>
    <w:rsid w:val="006B1918"/>
    <w:rPr>
      <w:rFonts w:ascii="Calibri" w:eastAsiaTheme="majorEastAsia" w:hAnsi="Calibri" w:cstheme="majorBidi"/>
      <w:b/>
      <w:bCs/>
      <w:iCs/>
      <w:sz w:val="26"/>
    </w:rPr>
  </w:style>
  <w:style w:type="paragraph" w:customStyle="1" w:styleId="tag">
    <w:name w:val="tag"/>
    <w:basedOn w:val="Normal"/>
    <w:next w:val="Normal"/>
    <w:qFormat/>
    <w:rsid w:val="00CB1BBF"/>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B1BBF"/>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B1BBF"/>
    <w:rPr>
      <w:rFonts w:ascii="Times New Roman" w:eastAsia="Times New Roman" w:hAnsi="Times New Roman" w:cs="Times New Roman"/>
      <w:sz w:val="24"/>
      <w:szCs w:val="24"/>
      <w:lang w:val="x-none" w:eastAsia="x-none"/>
    </w:rPr>
  </w:style>
  <w:style w:type="paragraph" w:customStyle="1" w:styleId="card">
    <w:name w:val="card"/>
    <w:basedOn w:val="Normal"/>
    <w:next w:val="Normal"/>
    <w:link w:val="cardChar"/>
    <w:qFormat/>
    <w:rsid w:val="00CB1BBF"/>
    <w:pPr>
      <w:ind w:left="288" w:right="288"/>
    </w:pPr>
    <w:rPr>
      <w:rFonts w:eastAsia="Times New Roman" w:cs="Times New Roman"/>
      <w:szCs w:val="20"/>
    </w:rPr>
  </w:style>
  <w:style w:type="character" w:customStyle="1" w:styleId="underline">
    <w:name w:val="underline"/>
    <w:link w:val="textbold"/>
    <w:qFormat/>
    <w:rsid w:val="00CB1BBF"/>
    <w:rPr>
      <w:b/>
      <w:u w:val="single"/>
    </w:rPr>
  </w:style>
  <w:style w:type="paragraph" w:customStyle="1" w:styleId="textbold">
    <w:name w:val="text bold"/>
    <w:basedOn w:val="Normal"/>
    <w:link w:val="underline"/>
    <w:qFormat/>
    <w:rsid w:val="00CB1BBF"/>
    <w:pPr>
      <w:ind w:left="720"/>
      <w:jc w:val="both"/>
    </w:pPr>
    <w:rPr>
      <w:rFonts w:asciiTheme="minorHAnsi" w:hAnsiTheme="minorHAnsi" w:cstheme="minorBidi"/>
      <w:b/>
      <w:u w:val="single"/>
    </w:rPr>
  </w:style>
  <w:style w:type="character" w:customStyle="1" w:styleId="cardChar">
    <w:name w:val="card Char"/>
    <w:link w:val="card"/>
    <w:rsid w:val="00CB1BBF"/>
    <w:rPr>
      <w:rFonts w:ascii="Calibri" w:eastAsia="Times New Roman" w:hAnsi="Calibri" w:cs="Times New Roman"/>
      <w:szCs w:val="20"/>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CB1BBF"/>
    <w:rPr>
      <w:rFonts w:cs="Arial"/>
      <w:b/>
      <w:bCs/>
      <w:iCs/>
      <w:sz w:val="24"/>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du.edu/press/lib/pdf/books/convergence/convergence_Ch11.pdf" TargetMode="External"/><Relationship Id="rId18" Type="http://schemas.openxmlformats.org/officeDocument/2006/relationships/hyperlink" Target="http://papers.ssrn.com/sol3/papers.cfm?abstract_id=1618761" TargetMode="External"/><Relationship Id="rId26" Type="http://schemas.openxmlformats.org/officeDocument/2006/relationships/hyperlink" Target="http://www.amazon.com/Legislating-War-Terror-Agenda-Reform/dp/0815703104" TargetMode="External"/><Relationship Id="rId3" Type="http://schemas.openxmlformats.org/officeDocument/2006/relationships/customXml" Target="../customXml/item3.xml"/><Relationship Id="rId21" Type="http://schemas.openxmlformats.org/officeDocument/2006/relationships/hyperlink" Target="http://www.texaslrev.com/wp-content/uploads/Prakash-Ramsey-90-TLR-973.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heguardian.com/commentisfree/cifamerica/2012/apr/01/afghanistan-our-modern-opium-war" TargetMode="External"/><Relationship Id="rId17" Type="http://schemas.openxmlformats.org/officeDocument/2006/relationships/hyperlink" Target="https://www.academia.edu/4048803/Targeted_Killing_of_Drug_Lords_Traffickers_as_Members_of_Armed_Opposition_Groups_and_or_Direct_Participants_in_Hostilities" TargetMode="External"/><Relationship Id="rId25" Type="http://schemas.openxmlformats.org/officeDocument/2006/relationships/hyperlink" Target="http://www.hawaii.edu/powerkills/PK.REV.TGC.HTM" TargetMode="External"/><Relationship Id="rId33" Type="http://schemas.openxmlformats.org/officeDocument/2006/relationships/hyperlink" Target="http://www.harvardlawreview.org/media/pdf/lobel.pdfm" TargetMode="External"/><Relationship Id="rId2" Type="http://schemas.openxmlformats.org/officeDocument/2006/relationships/customXml" Target="../customXml/item2.xml"/><Relationship Id="rId16" Type="http://schemas.openxmlformats.org/officeDocument/2006/relationships/hyperlink" Target="http://www.worldaffairsjournal.org/article/it%E2%80%99s-not-just-al-qaeda-stability-most-dangerous-region" TargetMode="External"/><Relationship Id="rId20" Type="http://schemas.openxmlformats.org/officeDocument/2006/relationships/hyperlink" Target="http://www.bu.edu/law/central/jd/organizations/journals/bulr/documents/MARSHALL.pdf" TargetMode="External"/><Relationship Id="rId29" Type="http://schemas.openxmlformats.org/officeDocument/2006/relationships/hyperlink" Target="http://thehill.com/blogs/hillicon-valley/technology/201661-intelligence-panel-seeks-limits-on-ns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du.edu/press/lib/pdf/books/convergence/convergence_Ch11.pdf" TargetMode="External"/><Relationship Id="rId24" Type="http://schemas.openxmlformats.org/officeDocument/2006/relationships/hyperlink" Target="http://www.newrepublic.com/node/112964/print" TargetMode="External"/><Relationship Id="rId32" Type="http://schemas.openxmlformats.org/officeDocument/2006/relationships/hyperlink" Target="http://www.pugwash.org/reports/pac/pac256/WG1draft1.htm" TargetMode="External"/><Relationship Id="rId5" Type="http://schemas.microsoft.com/office/2007/relationships/stylesWithEffects" Target="stylesWithEffects.xml"/><Relationship Id="rId15" Type="http://schemas.openxmlformats.org/officeDocument/2006/relationships/hyperlink" Target="http://dx.doi.org/10.1080/0163660X.2013.751650" TargetMode="External"/><Relationship Id="rId23" Type="http://schemas.openxmlformats.org/officeDocument/2006/relationships/hyperlink" Target="http://www.thefreelibrary.com/Targeted+killing,+the+law,+and+terrorists%3A+feeling+safe%3F-a0289724330" TargetMode="External"/><Relationship Id="rId28" Type="http://schemas.openxmlformats.org/officeDocument/2006/relationships/hyperlink" Target="http://blogs.rollcall.com/hawkings/obama-nsa-reform-plan-could-ease-congressional-deadlock-on-spying/2/" TargetMode="External"/><Relationship Id="rId10" Type="http://schemas.openxmlformats.org/officeDocument/2006/relationships/hyperlink" Target="http://www.globalresearch.ca/the-spoils-of-war-afghanistan-s-multibillion-dollar-heroin-trade/91" TargetMode="External"/><Relationship Id="rId19" Type="http://schemas.openxmlformats.org/officeDocument/2006/relationships/hyperlink" Target="https://www.academia.edu/4048803/Targeted_Killing_of_Drug_Lords_Traffickers_as_Members_of_Armed_Opposition_Groups_and_or_Direct_Participants_in_Hostilities" TargetMode="External"/><Relationship Id="rId31" Type="http://schemas.openxmlformats.org/officeDocument/2006/relationships/hyperlink" Target="http://www.pugwash.org/reports/pac/pac256/WG1draft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ar-gwu.org/node/39" TargetMode="External"/><Relationship Id="rId22" Type="http://schemas.openxmlformats.org/officeDocument/2006/relationships/hyperlink" Target="http://www.lawfareblog.com/2013/03/the-politics-of-accountability-for-targeted-killings/" TargetMode="External"/><Relationship Id="rId27" Type="http://schemas.openxmlformats.org/officeDocument/2006/relationships/hyperlink" Target="http://www.brookings.edu/~/media/research/files/papers/2013/10/01%20matching%20interdiction%20patterns%20to%20narcoterrorism%20and%20organized%20crime%20contexts%20felbabbrown/felbabbrown%20%20matching%20interdiction%20patterns%20to%20specific%20threat%20environments.pdf" TargetMode="External"/><Relationship Id="rId30" Type="http://schemas.openxmlformats.org/officeDocument/2006/relationships/hyperlink" Target="http://news.yahoo.com/congress-considers-putting-limits-drone-strikes-223058057--politics.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5521</Words>
  <Characters>31474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2</cp:revision>
  <dcterms:created xsi:type="dcterms:W3CDTF">2014-03-29T23:57:00Z</dcterms:created>
  <dcterms:modified xsi:type="dcterms:W3CDTF">2014-03-29T23:57:00Z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