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07" w:rsidRDefault="009A7D07" w:rsidP="009A7D07">
      <w:pPr>
        <w:pStyle w:val="Heading1"/>
      </w:pPr>
      <w:r>
        <w:t xml:space="preserve">Wake Doubles v. </w:t>
      </w:r>
      <w:proofErr w:type="spellStart"/>
      <w:r>
        <w:t>MoState</w:t>
      </w:r>
      <w:proofErr w:type="spellEnd"/>
      <w:r>
        <w:t xml:space="preserve"> BR</w:t>
      </w:r>
    </w:p>
    <w:p w:rsidR="009A7D07" w:rsidRDefault="009A7D07" w:rsidP="009A7D07"/>
    <w:p w:rsidR="009A7D07" w:rsidRDefault="009A7D07" w:rsidP="009A7D07">
      <w:pPr>
        <w:pStyle w:val="Heading2"/>
      </w:pPr>
      <w:r>
        <w:lastRenderedPageBreak/>
        <w:t>2ac</w:t>
      </w:r>
    </w:p>
    <w:p w:rsidR="009A7D07" w:rsidRDefault="009A7D07" w:rsidP="009A7D07"/>
    <w:p w:rsidR="009A7D07" w:rsidRPr="007956B0" w:rsidRDefault="009A7D07" w:rsidP="009A7D07"/>
    <w:p w:rsidR="009A7D07" w:rsidRPr="003108D0" w:rsidRDefault="009A7D07" w:rsidP="009A7D07">
      <w:pPr>
        <w:pStyle w:val="Heading3"/>
      </w:pPr>
      <w:r w:rsidRPr="003108D0">
        <w:lastRenderedPageBreak/>
        <w:t>2ac – T – Restrictions</w:t>
      </w:r>
    </w:p>
    <w:p w:rsidR="009A7D07" w:rsidRPr="003108D0" w:rsidRDefault="009A7D07" w:rsidP="009A7D07">
      <w:pPr>
        <w:pStyle w:val="Heading4"/>
      </w:pPr>
      <w:r w:rsidRPr="003108D0">
        <w:t>1. We meet statutory restrictions.</w:t>
      </w:r>
    </w:p>
    <w:p w:rsidR="009A7D07" w:rsidRPr="003108D0" w:rsidRDefault="009A7D07" w:rsidP="009A7D07">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9A7D07" w:rsidRPr="003108D0" w:rsidRDefault="009A7D07" w:rsidP="009A7D07">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p.26-7, accessed 9-15-13, TAP]</w:t>
      </w:r>
    </w:p>
    <w:p w:rsidR="009A7D07" w:rsidRPr="003108D0" w:rsidRDefault="009A7D07" w:rsidP="009A7D07">
      <w:pPr>
        <w:rPr>
          <w:rFonts w:asciiTheme="majorHAnsi" w:hAnsiTheme="majorHAnsi"/>
        </w:rPr>
      </w:pPr>
    </w:p>
    <w:p w:rsidR="009A7D07" w:rsidRDefault="009A7D07" w:rsidP="009A7D07">
      <w:r w:rsidRPr="009A7D07">
        <w:t xml:space="preserve">The creation of the Covert Operations </w:t>
      </w:r>
      <w:proofErr w:type="gramStart"/>
      <w:r w:rsidRPr="009A7D07">
        <w:t>Against</w:t>
      </w:r>
      <w:proofErr w:type="gramEnd"/>
      <w:r w:rsidRPr="009A7D07">
        <w:t xml:space="preserve"> American Citizens Court (COAACC) would help </w:t>
      </w:r>
    </w:p>
    <w:p w:rsidR="009A7D07" w:rsidRDefault="009A7D07" w:rsidP="009A7D07">
      <w:r>
        <w:t>AND</w:t>
      </w:r>
    </w:p>
    <w:p w:rsidR="009A7D07" w:rsidRPr="009A7D07" w:rsidRDefault="009A7D07" w:rsidP="009A7D07">
      <w:proofErr w:type="gramStart"/>
      <w:r w:rsidRPr="009A7D07">
        <w:t>the</w:t>
      </w:r>
      <w:proofErr w:type="gramEnd"/>
      <w:r w:rsidRPr="009A7D07">
        <w:t xml:space="preserve"> use of electronic eavesdropping in the context of foreign intelligence gathering.121</w:t>
      </w:r>
    </w:p>
    <w:p w:rsidR="009A7D07" w:rsidRPr="003108D0" w:rsidRDefault="009A7D07" w:rsidP="009A7D07">
      <w:pPr>
        <w:rPr>
          <w:rStyle w:val="StyleStyleBold12pt"/>
          <w:rFonts w:asciiTheme="majorHAnsi" w:hAnsiTheme="majorHAnsi"/>
        </w:rPr>
      </w:pPr>
    </w:p>
    <w:p w:rsidR="009A7D07" w:rsidRPr="003108D0" w:rsidRDefault="009A7D07" w:rsidP="009A7D07">
      <w:pPr>
        <w:pStyle w:val="Heading4"/>
      </w:pPr>
      <w:r w:rsidRPr="003108D0">
        <w:t>2. We meet judicial restrictions.</w:t>
      </w:r>
    </w:p>
    <w:p w:rsidR="009A7D07" w:rsidRPr="003108D0" w:rsidRDefault="009A7D07" w:rsidP="009A7D07">
      <w:pPr>
        <w:rPr>
          <w:rStyle w:val="StyleStyleBold12pt"/>
          <w:rFonts w:asciiTheme="majorHAnsi" w:hAnsiTheme="majorHAnsi"/>
        </w:rPr>
      </w:pPr>
      <w:proofErr w:type="spellStart"/>
      <w:r w:rsidRPr="003108D0">
        <w:rPr>
          <w:rStyle w:val="StyleStyleBold12pt"/>
          <w:rFonts w:asciiTheme="majorHAnsi" w:hAnsiTheme="majorHAnsi"/>
        </w:rPr>
        <w:t>Guiora</w:t>
      </w:r>
      <w:proofErr w:type="spellEnd"/>
      <w:r w:rsidRPr="003108D0">
        <w:rPr>
          <w:rStyle w:val="StyleStyleBold12pt"/>
          <w:rFonts w:asciiTheme="majorHAnsi" w:hAnsiTheme="majorHAnsi"/>
        </w:rPr>
        <w:t>, University of Utah law professor, 2012</w:t>
      </w:r>
    </w:p>
    <w:p w:rsidR="009A7D07" w:rsidRPr="003108D0" w:rsidRDefault="009A7D07" w:rsidP="009A7D07">
      <w:pPr>
        <w:rPr>
          <w:rFonts w:asciiTheme="majorHAnsi" w:hAnsiTheme="majorHAnsi"/>
        </w:rPr>
      </w:pPr>
      <w:r w:rsidRPr="003108D0">
        <w:rPr>
          <w:rFonts w:asciiTheme="majorHAnsi" w:hAnsiTheme="majorHAnsi"/>
        </w:rPr>
        <w:t xml:space="preserve">[Amos, Case Western Reserve Journal of Internal Law, </w:t>
      </w:r>
      <w:proofErr w:type="spellStart"/>
      <w:r w:rsidRPr="003108D0">
        <w:rPr>
          <w:rFonts w:asciiTheme="majorHAnsi" w:hAnsiTheme="majorHAnsi"/>
        </w:rPr>
        <w:t>vol</w:t>
      </w:r>
      <w:proofErr w:type="spellEnd"/>
      <w:r w:rsidRPr="003108D0">
        <w:rPr>
          <w:rFonts w:asciiTheme="majorHAnsi" w:hAnsiTheme="majorHAnsi"/>
        </w:rPr>
        <w:t xml:space="preserve"> 45, “Targeted Killing: When Proportionality Gets All Out of Proportion” http://law.case.edu/journals/JIL/Documents/45CaseWResJIntlL1&amp;2.13.Article.Guiora.pdf, p.239, accessed 9-15-13, TAP]</w:t>
      </w:r>
    </w:p>
    <w:p w:rsidR="009A7D07" w:rsidRPr="003108D0" w:rsidRDefault="009A7D07" w:rsidP="009A7D07">
      <w:pPr>
        <w:rPr>
          <w:rFonts w:asciiTheme="majorHAnsi" w:hAnsiTheme="majorHAnsi"/>
        </w:rPr>
      </w:pPr>
    </w:p>
    <w:p w:rsidR="009A7D07" w:rsidRDefault="009A7D07" w:rsidP="009A7D07">
      <w:r w:rsidRPr="009A7D07">
        <w:t>The solution to this search for an actionable guideline is the strict ¶ scrutiny standard</w:t>
      </w:r>
    </w:p>
    <w:p w:rsidR="009A7D07" w:rsidRDefault="009A7D07" w:rsidP="009A7D07">
      <w:r>
        <w:t>AND</w:t>
      </w:r>
    </w:p>
    <w:p w:rsidR="009A7D07" w:rsidRPr="009A7D07" w:rsidRDefault="009A7D07" w:rsidP="009A7D07">
      <w:proofErr w:type="gramStart"/>
      <w:r w:rsidRPr="009A7D07">
        <w:t>balance</w:t>
      </w:r>
      <w:proofErr w:type="gramEnd"/>
      <w:r w:rsidRPr="009A7D07">
        <w:t xml:space="preserve"> enabling the ¶ state to act sooner but subject to significant restrictions.</w:t>
      </w:r>
    </w:p>
    <w:p w:rsidR="009A7D07" w:rsidRPr="003108D0" w:rsidRDefault="009A7D07" w:rsidP="009A7D07">
      <w:pPr>
        <w:rPr>
          <w:rFonts w:asciiTheme="majorHAnsi" w:hAnsiTheme="majorHAnsi"/>
        </w:rPr>
      </w:pPr>
    </w:p>
    <w:p w:rsidR="009A7D07" w:rsidRPr="003108D0" w:rsidRDefault="009A7D07" w:rsidP="009A7D07">
      <w:pPr>
        <w:pStyle w:val="Heading4"/>
      </w:pPr>
      <w:r w:rsidRPr="003108D0">
        <w:t xml:space="preserve">3. Counter-interpretation – restriction means </w:t>
      </w:r>
      <w:proofErr w:type="gramStart"/>
      <w:r w:rsidRPr="003108D0">
        <w:t xml:space="preserve">a </w:t>
      </w:r>
      <w:r>
        <w:t>conditions</w:t>
      </w:r>
      <w:proofErr w:type="gramEnd"/>
      <w:r w:rsidRPr="003108D0">
        <w:t>.</w:t>
      </w:r>
    </w:p>
    <w:p w:rsidR="009A7D07" w:rsidRPr="003108D0" w:rsidRDefault="009A7D07" w:rsidP="009A7D07">
      <w:pPr>
        <w:rPr>
          <w:rStyle w:val="StyleStyleBold12pt"/>
          <w:rFonts w:asciiTheme="majorHAnsi" w:hAnsiTheme="majorHAnsi"/>
        </w:rPr>
      </w:pPr>
      <w:r w:rsidRPr="003108D0">
        <w:rPr>
          <w:rStyle w:val="StyleStyleBold12pt"/>
          <w:rFonts w:asciiTheme="majorHAnsi" w:hAnsiTheme="majorHAnsi"/>
        </w:rPr>
        <w:t xml:space="preserve">Snow, </w:t>
      </w:r>
      <w:proofErr w:type="gramStart"/>
      <w:r w:rsidRPr="003108D0">
        <w:rPr>
          <w:rStyle w:val="StyleStyleBold12pt"/>
          <w:rFonts w:asciiTheme="majorHAnsi" w:hAnsiTheme="majorHAnsi"/>
        </w:rPr>
        <w:t>COURT OF APPEALS OF ARIZONA</w:t>
      </w:r>
      <w:proofErr w:type="gramEnd"/>
      <w:r w:rsidRPr="003108D0">
        <w:rPr>
          <w:rStyle w:val="StyleStyleBold12pt"/>
          <w:rFonts w:asciiTheme="majorHAnsi" w:hAnsiTheme="majorHAnsi"/>
        </w:rPr>
        <w:t xml:space="preserve"> judge, 8</w:t>
      </w:r>
    </w:p>
    <w:p w:rsidR="009A7D07" w:rsidRPr="003108D0" w:rsidRDefault="009A7D07" w:rsidP="009A7D07">
      <w:pPr>
        <w:rPr>
          <w:rFonts w:asciiTheme="majorHAnsi" w:hAnsiTheme="majorHAnsi"/>
        </w:rPr>
      </w:pPr>
      <w:r w:rsidRPr="003108D0">
        <w:rPr>
          <w:rFonts w:asciiTheme="majorHAnsi" w:hAnsiTheme="majorHAnsi"/>
        </w:rPr>
        <w:t xml:space="preserve">(G. Murray, COURT OF APPEALS OF ARIZONA, DIVISION ONE, DEPARTMENT A, STATE OF ARIZONA, Appellee, v. JEREMY RAY WAGNER, Appellant., 2008 Ariz. App. </w:t>
      </w:r>
      <w:proofErr w:type="spellStart"/>
      <w:r w:rsidRPr="003108D0">
        <w:rPr>
          <w:rFonts w:asciiTheme="majorHAnsi" w:hAnsiTheme="majorHAnsi"/>
        </w:rPr>
        <w:t>Unpub</w:t>
      </w:r>
      <w:proofErr w:type="spellEnd"/>
      <w:r w:rsidRPr="003108D0">
        <w:rPr>
          <w:rFonts w:asciiTheme="majorHAnsi" w:hAnsiTheme="majorHAnsi"/>
        </w:rPr>
        <w:t>. LEXIS 613, accessed 9-18-13, CMM)</w:t>
      </w:r>
    </w:p>
    <w:p w:rsidR="009A7D07" w:rsidRPr="003108D0" w:rsidRDefault="009A7D07" w:rsidP="009A7D07">
      <w:pPr>
        <w:rPr>
          <w:rFonts w:asciiTheme="majorHAnsi" w:hAnsiTheme="majorHAnsi"/>
        </w:rPr>
      </w:pPr>
    </w:p>
    <w:p w:rsidR="009A7D07" w:rsidRDefault="009A7D07" w:rsidP="009A7D07">
      <w:r w:rsidRPr="009A7D07">
        <w:t xml:space="preserve">P10 The term "restriction" is not defined by the Legislature for the purposes </w:t>
      </w:r>
    </w:p>
    <w:p w:rsidR="009A7D07" w:rsidRDefault="009A7D07" w:rsidP="009A7D07">
      <w:r>
        <w:t>AND</w:t>
      </w:r>
    </w:p>
    <w:p w:rsidR="009A7D07" w:rsidRPr="009A7D07" w:rsidRDefault="009A7D07" w:rsidP="009A7D07">
      <w:proofErr w:type="gramStart"/>
      <w:r w:rsidRPr="009A7D07">
        <w:t>natural</w:t>
      </w:r>
      <w:proofErr w:type="gramEnd"/>
      <w:r w:rsidRPr="009A7D07">
        <w:t xml:space="preserve"> and obvious meaning, which may be discerned from its dictionary definition.").</w:t>
      </w:r>
    </w:p>
    <w:p w:rsidR="009A7D07" w:rsidRDefault="009A7D07" w:rsidP="009A7D07">
      <w:r w:rsidRPr="009A7D07">
        <w:t xml:space="preserve">P11 </w:t>
      </w:r>
      <w:proofErr w:type="gramStart"/>
      <w:r w:rsidRPr="009A7D07">
        <w:t>The</w:t>
      </w:r>
      <w:proofErr w:type="gramEnd"/>
      <w:r w:rsidRPr="009A7D07">
        <w:t xml:space="preserve"> dictionary definition of "restriction" is "[a] limitation or qualification</w:t>
      </w:r>
    </w:p>
    <w:p w:rsidR="009A7D07" w:rsidRDefault="009A7D07" w:rsidP="009A7D07">
      <w:r>
        <w:t>AND</w:t>
      </w:r>
    </w:p>
    <w:p w:rsidR="009A7D07" w:rsidRPr="009A7D07" w:rsidRDefault="009A7D07" w:rsidP="009A7D07">
      <w:proofErr w:type="gramStart"/>
      <w:r w:rsidRPr="009A7D07">
        <w:t>dictate</w:t>
      </w:r>
      <w:proofErr w:type="gramEnd"/>
      <w:r w:rsidRPr="009A7D07">
        <w:t xml:space="preserve"> that the term "restriction" includes the ignition interlock device limitation.</w:t>
      </w:r>
    </w:p>
    <w:p w:rsidR="009A7D07" w:rsidRPr="003108D0" w:rsidRDefault="009A7D07" w:rsidP="009A7D07">
      <w:pPr>
        <w:rPr>
          <w:rStyle w:val="StyleStyleBold12pt"/>
          <w:rFonts w:asciiTheme="majorHAnsi" w:hAnsiTheme="majorHAnsi"/>
        </w:rPr>
      </w:pPr>
    </w:p>
    <w:p w:rsidR="009A7D07" w:rsidRDefault="009A7D07" w:rsidP="009A7D07"/>
    <w:p w:rsidR="009A7D07" w:rsidRDefault="009A7D07" w:rsidP="009A7D07"/>
    <w:p w:rsidR="009A7D07" w:rsidRPr="00D17C4E" w:rsidRDefault="009A7D07" w:rsidP="009A7D07"/>
    <w:p w:rsidR="009A7D07" w:rsidRDefault="009A7D07" w:rsidP="009A7D07">
      <w:pPr>
        <w:pStyle w:val="Heading3"/>
      </w:pPr>
      <w:r>
        <w:lastRenderedPageBreak/>
        <w:t>Royal</w:t>
      </w:r>
    </w:p>
    <w:p w:rsidR="009A7D07" w:rsidRDefault="009A7D07" w:rsidP="009A7D07">
      <w:pPr>
        <w:pStyle w:val="tag"/>
      </w:pPr>
      <w:r>
        <w:t>Studies prove</w:t>
      </w:r>
    </w:p>
    <w:p w:rsidR="009A7D07" w:rsidRDefault="009A7D07" w:rsidP="009A7D07">
      <w:pPr>
        <w:pStyle w:val="tag"/>
      </w:pPr>
      <w:r w:rsidRPr="00DD1067">
        <w:rPr>
          <w:highlight w:val="green"/>
        </w:rPr>
        <w:t>Royal</w:t>
      </w:r>
      <w:r>
        <w:t xml:space="preserve">, Department of Defense Cooperative threat reduction director, </w:t>
      </w:r>
      <w:r w:rsidRPr="00DD1067">
        <w:rPr>
          <w:highlight w:val="green"/>
        </w:rPr>
        <w:t>10</w:t>
      </w:r>
    </w:p>
    <w:p w:rsidR="009A7D07" w:rsidRDefault="009A7D07" w:rsidP="009A7D07">
      <w:r>
        <w:t>[</w:t>
      </w:r>
      <w:proofErr w:type="spellStart"/>
      <w:r>
        <w:t>Jedediah</w:t>
      </w:r>
      <w:proofErr w:type="spellEnd"/>
      <w:r>
        <w:t xml:space="preserve">, </w:t>
      </w:r>
      <w:r w:rsidRPr="0069724C">
        <w:rPr>
          <w:i/>
        </w:rPr>
        <w:t>Economic Integration, Economic Signaling and the Problem of Economic Crises, in Economics of War and Peace: Economic, Legal and Political Perspectives</w:t>
      </w:r>
      <w:r>
        <w:t>, p.213-4, TAP]</w:t>
      </w:r>
    </w:p>
    <w:p w:rsidR="009A7D07" w:rsidRDefault="009A7D07" w:rsidP="009A7D07"/>
    <w:p w:rsidR="009A7D07" w:rsidRDefault="009A7D07" w:rsidP="009A7D07">
      <w:r w:rsidRPr="009A7D07">
        <w:t>Less intuitive is how periods of economic decline may increase the likelihood of external conflict</w:t>
      </w:r>
    </w:p>
    <w:p w:rsidR="009A7D07" w:rsidRDefault="009A7D07" w:rsidP="009A7D07">
      <w:r>
        <w:t>AND</w:t>
      </w:r>
    </w:p>
    <w:p w:rsidR="009A7D07" w:rsidRPr="009A7D07" w:rsidRDefault="009A7D07" w:rsidP="009A7D07">
      <w:proofErr w:type="gramStart"/>
      <w:r w:rsidRPr="009A7D07">
        <w:t>not</w:t>
      </w:r>
      <w:proofErr w:type="gramEnd"/>
      <w:r w:rsidRPr="009A7D07">
        <w:t xml:space="preserve"> featured prominently in the economic-security debate and deserves more attention.</w:t>
      </w:r>
    </w:p>
    <w:p w:rsidR="009A7D07" w:rsidRDefault="009A7D07" w:rsidP="009A7D07"/>
    <w:p w:rsidR="009A7D07" w:rsidRDefault="009A7D07" w:rsidP="009A7D07">
      <w:pPr>
        <w:pStyle w:val="Heading3"/>
      </w:pPr>
      <w:r>
        <w:lastRenderedPageBreak/>
        <w:t>2ac – AT: Sea-Basing</w:t>
      </w:r>
    </w:p>
    <w:p w:rsidR="009A7D07" w:rsidRDefault="009A7D07" w:rsidP="009A7D07">
      <w:pPr>
        <w:pStyle w:val="Heading4"/>
      </w:pPr>
      <w:r>
        <w:t xml:space="preserve">Designs for </w:t>
      </w:r>
      <w:proofErr w:type="spellStart"/>
      <w:r>
        <w:t>seabasing</w:t>
      </w:r>
      <w:proofErr w:type="spellEnd"/>
      <w:r>
        <w:t xml:space="preserve"> capabilities don’t even exist-and can’t support full combat operations </w:t>
      </w:r>
    </w:p>
    <w:p w:rsidR="009A7D07" w:rsidRPr="00E76FF2" w:rsidRDefault="009A7D07" w:rsidP="009A7D07">
      <w:pPr>
        <w:rPr>
          <w:rStyle w:val="StyleStyleBold12pt"/>
        </w:rPr>
      </w:pPr>
      <w:proofErr w:type="spellStart"/>
      <w:r w:rsidRPr="00E76FF2">
        <w:rPr>
          <w:rStyle w:val="StyleStyleBold12pt"/>
        </w:rPr>
        <w:t>Sabnis</w:t>
      </w:r>
      <w:proofErr w:type="spellEnd"/>
      <w:r w:rsidRPr="00E76FF2">
        <w:rPr>
          <w:rStyle w:val="StyleStyleBold12pt"/>
        </w:rPr>
        <w:t xml:space="preserve">, Lt </w:t>
      </w:r>
      <w:proofErr w:type="spellStart"/>
      <w:r w:rsidRPr="00E76FF2">
        <w:rPr>
          <w:rStyle w:val="StyleStyleBold12pt"/>
        </w:rPr>
        <w:t>Cdr</w:t>
      </w:r>
      <w:proofErr w:type="spellEnd"/>
      <w:r w:rsidRPr="00E76FF2">
        <w:rPr>
          <w:rStyle w:val="StyleStyleBold12pt"/>
        </w:rPr>
        <w:t>, Indian Navy, 2004</w:t>
      </w:r>
    </w:p>
    <w:p w:rsidR="009A7D07" w:rsidRDefault="009A7D07" w:rsidP="009A7D07">
      <w:r>
        <w:t>[</w:t>
      </w:r>
      <w:proofErr w:type="spellStart"/>
      <w:r>
        <w:t>Amol</w:t>
      </w:r>
      <w:proofErr w:type="spellEnd"/>
      <w:r>
        <w:t xml:space="preserve"> M, CSC 2004 Subject Area National Military </w:t>
      </w:r>
      <w:proofErr w:type="spellStart"/>
      <w:r>
        <w:t>Strategy“Concept</w:t>
      </w:r>
      <w:proofErr w:type="spellEnd"/>
      <w:r>
        <w:t xml:space="preserve"> of Sea Basing and its Effect on Indo-US Relations: The Way Ahead” </w:t>
      </w:r>
      <w:hyperlink r:id="rId10" w:anchor="es_sm=122&amp;espv=210&amp;q=Concept+of+Sea+Basing+and+its+Effect+on+Indo-US+Relations%3A+The+Way+Ahead&amp;safe=off" w:history="1">
        <w:r w:rsidRPr="008B1689">
          <w:rPr>
            <w:rStyle w:val="Hyperlink"/>
          </w:rPr>
          <w:t>https://www.google.com/search?q=Concept+of+Sea+Basing+and+its+Effect+on+Indo+-US+Relations%3A+The+Way+Ahead&amp;oq=Concept+of+Sea+Basing+and+its+Effect+on+Indo+-US+Relations%3A+The+Way+Ahead&amp;aqs=chrome..69i57.179j0j4&amp;sourceid=chrome&amp;espv=210&amp;es_sm=122&amp;ie=UTF-8#es_sm=122&amp;espv=210&amp;q=Concept+of+Sea+Basing+and+its+Effect+on+Indo-US+Relations%3A+The+Way+Ahead&amp;safe=off</w:t>
        </w:r>
      </w:hyperlink>
      <w:r>
        <w:t>, p.21, accessed 11-12-13, TAP]</w:t>
      </w:r>
    </w:p>
    <w:p w:rsidR="009A7D07" w:rsidRDefault="009A7D07" w:rsidP="009A7D07"/>
    <w:p w:rsidR="009A7D07" w:rsidRDefault="009A7D07" w:rsidP="009A7D07">
      <w:r w:rsidRPr="009A7D07">
        <w:t xml:space="preserve">Sea Basing as a concept is bound to develop further and take a more concrete </w:t>
      </w:r>
    </w:p>
    <w:p w:rsidR="009A7D07" w:rsidRDefault="009A7D07" w:rsidP="009A7D07">
      <w:r>
        <w:t>AND</w:t>
      </w:r>
    </w:p>
    <w:p w:rsidR="009A7D07" w:rsidRPr="009A7D07" w:rsidRDefault="009A7D07" w:rsidP="009A7D07">
      <w:r w:rsidRPr="009A7D07">
        <w:t xml:space="preserve">¶ </w:t>
      </w:r>
      <w:proofErr w:type="gramStart"/>
      <w:r w:rsidRPr="009A7D07">
        <w:t>operation</w:t>
      </w:r>
      <w:proofErr w:type="gramEnd"/>
      <w:r w:rsidRPr="009A7D07">
        <w:t xml:space="preserve"> of the magnitude of Operation Iraqi Freedom without host nation support.</w:t>
      </w:r>
    </w:p>
    <w:p w:rsidR="009A7D07" w:rsidRDefault="009A7D07" w:rsidP="009A7D07">
      <w:r w:rsidRPr="009A7D07">
        <w:t xml:space="preserve">Yet, the current capabilities of ships and aircraft are inadequate to meet the¶ </w:t>
      </w:r>
    </w:p>
    <w:p w:rsidR="009A7D07" w:rsidRDefault="009A7D07" w:rsidP="009A7D07">
      <w:r>
        <w:t>AND</w:t>
      </w:r>
    </w:p>
    <w:p w:rsidR="009A7D07" w:rsidRPr="009A7D07" w:rsidRDefault="009A7D07" w:rsidP="009A7D07">
      <w:proofErr w:type="gramStart"/>
      <w:r w:rsidRPr="009A7D07">
        <w:t>at</w:t>
      </w:r>
      <w:proofErr w:type="gramEnd"/>
      <w:r w:rsidRPr="009A7D07">
        <w:t xml:space="preserve"> least fifteen more years to mature into a full-fledged system.</w:t>
      </w:r>
    </w:p>
    <w:p w:rsidR="009A7D07" w:rsidRDefault="009A7D07" w:rsidP="009A7D07"/>
    <w:p w:rsidR="009A7D07" w:rsidRDefault="009A7D07" w:rsidP="009A7D07">
      <w:pPr>
        <w:pStyle w:val="Heading4"/>
      </w:pPr>
      <w:r>
        <w:t>No way to refurbish or refuel – and sea-basing precludes BMD – that means they don’t solve naval power.</w:t>
      </w:r>
    </w:p>
    <w:p w:rsidR="009A7D07" w:rsidRPr="00304BB7" w:rsidRDefault="009A7D07" w:rsidP="009A7D07">
      <w:pPr>
        <w:rPr>
          <w:rStyle w:val="StyleStyleBold12pt"/>
        </w:rPr>
      </w:pPr>
      <w:r w:rsidRPr="00304BB7">
        <w:rPr>
          <w:rStyle w:val="StyleStyleBold12pt"/>
        </w:rPr>
        <w:t>Ellison, Missile Defense Advocacy Alliance founder and chairman, 2011</w:t>
      </w:r>
    </w:p>
    <w:p w:rsidR="009A7D07" w:rsidRDefault="009A7D07" w:rsidP="009A7D07">
      <w:r>
        <w:t>[</w:t>
      </w:r>
      <w:proofErr w:type="spellStart"/>
      <w:r>
        <w:t>Riki</w:t>
      </w:r>
      <w:proofErr w:type="spellEnd"/>
      <w:r>
        <w:t xml:space="preserve">, “Unstable Momentum in Middle East Causes More US Need for Missile Defense” </w:t>
      </w:r>
      <w:hyperlink r:id="rId11" w:history="1">
        <w:r w:rsidRPr="008B1689">
          <w:rPr>
            <w:rStyle w:val="Hyperlink"/>
          </w:rPr>
          <w:t>http://www.prnewswire.com/news-releases/unstable-momentum-in-middle-east-causes-more-us-need-for-missile-defense-116674494.html</w:t>
        </w:r>
      </w:hyperlink>
      <w:r>
        <w:t>, accessed 11-12-13, TAP]</w:t>
      </w:r>
    </w:p>
    <w:p w:rsidR="009A7D07" w:rsidRDefault="009A7D07" w:rsidP="009A7D07"/>
    <w:p w:rsidR="009A7D07" w:rsidRDefault="009A7D07" w:rsidP="009A7D07">
      <w:r w:rsidRPr="009A7D07">
        <w:t xml:space="preserve">Today, for the first time in thirty years Iran is sending two naval </w:t>
      </w:r>
      <w:proofErr w:type="gramStart"/>
      <w:r w:rsidRPr="009A7D07">
        <w:t>war</w:t>
      </w:r>
      <w:proofErr w:type="gramEnd"/>
      <w:r w:rsidRPr="009A7D07">
        <w:t xml:space="preserve"> </w:t>
      </w:r>
    </w:p>
    <w:p w:rsidR="009A7D07" w:rsidRDefault="009A7D07" w:rsidP="009A7D07">
      <w:r>
        <w:t>AND</w:t>
      </w:r>
    </w:p>
    <w:p w:rsidR="009A7D07" w:rsidRDefault="009A7D07" w:rsidP="009A7D07">
      <w:proofErr w:type="gramStart"/>
      <w:r w:rsidRPr="00304BB7">
        <w:rPr>
          <w:rStyle w:val="StyleBoldUnderline"/>
        </w:rPr>
        <w:t>volatile</w:t>
      </w:r>
      <w:proofErr w:type="gramEnd"/>
      <w:r w:rsidRPr="00304BB7">
        <w:rPr>
          <w:rStyle w:val="StyleBoldUnderline"/>
        </w:rPr>
        <w:t xml:space="preserve"> region and preventing an escalation</w:t>
      </w:r>
      <w:r w:rsidRPr="00415E79">
        <w:rPr>
          <w:rStyle w:val="StyleBoldUnderline"/>
        </w:rPr>
        <w:t>. Missile defense makes our world safer</w:t>
      </w:r>
      <w:r>
        <w:t>.</w:t>
      </w:r>
    </w:p>
    <w:p w:rsidR="009A7D07" w:rsidRDefault="009A7D07" w:rsidP="009A7D07"/>
    <w:p w:rsidR="009A7D07" w:rsidRDefault="009A7D07" w:rsidP="009A7D07">
      <w:pPr>
        <w:pStyle w:val="Heading4"/>
      </w:pPr>
      <w:proofErr w:type="spellStart"/>
      <w:r>
        <w:t>Seabasing</w:t>
      </w:r>
      <w:proofErr w:type="spellEnd"/>
      <w:r>
        <w:t xml:space="preserve"> collapses ally support – that collapses </w:t>
      </w:r>
      <w:proofErr w:type="spellStart"/>
      <w:r>
        <w:t>heg</w:t>
      </w:r>
      <w:proofErr w:type="spellEnd"/>
      <w:r>
        <w:t xml:space="preserve">. </w:t>
      </w:r>
    </w:p>
    <w:p w:rsidR="009A7D07" w:rsidRPr="00E76FF2" w:rsidRDefault="009A7D07" w:rsidP="009A7D07">
      <w:pPr>
        <w:rPr>
          <w:rStyle w:val="StyleStyleBold12pt"/>
        </w:rPr>
      </w:pPr>
      <w:proofErr w:type="spellStart"/>
      <w:r w:rsidRPr="00E76FF2">
        <w:rPr>
          <w:rStyle w:val="StyleStyleBold12pt"/>
        </w:rPr>
        <w:t>Sabnis</w:t>
      </w:r>
      <w:proofErr w:type="spellEnd"/>
      <w:r w:rsidRPr="00E76FF2">
        <w:rPr>
          <w:rStyle w:val="StyleStyleBold12pt"/>
        </w:rPr>
        <w:t xml:space="preserve">, Lt </w:t>
      </w:r>
      <w:proofErr w:type="spellStart"/>
      <w:r w:rsidRPr="00E76FF2">
        <w:rPr>
          <w:rStyle w:val="StyleStyleBold12pt"/>
        </w:rPr>
        <w:t>Cdr</w:t>
      </w:r>
      <w:proofErr w:type="spellEnd"/>
      <w:r w:rsidRPr="00E76FF2">
        <w:rPr>
          <w:rStyle w:val="StyleStyleBold12pt"/>
        </w:rPr>
        <w:t>, Indian Navy, 2004</w:t>
      </w:r>
    </w:p>
    <w:p w:rsidR="009A7D07" w:rsidRDefault="009A7D07" w:rsidP="009A7D07">
      <w:r>
        <w:t>[</w:t>
      </w:r>
      <w:proofErr w:type="spellStart"/>
      <w:r>
        <w:t>Amol</w:t>
      </w:r>
      <w:proofErr w:type="spellEnd"/>
      <w:r>
        <w:t xml:space="preserve"> M, CSC 2004 Subject Area National Military </w:t>
      </w:r>
      <w:proofErr w:type="spellStart"/>
      <w:r>
        <w:t>Strategy“Concept</w:t>
      </w:r>
      <w:proofErr w:type="spellEnd"/>
      <w:r>
        <w:t xml:space="preserve"> of Sea Basing and its Effect on Indo-US Relations: The Way Ahead” </w:t>
      </w:r>
      <w:hyperlink r:id="rId12" w:anchor="es_sm=122&amp;espv=210&amp;q=Concept+of+Sea+Basing+and+its+Effect+on+Indo-US+Relations%3A+The+Way+Ahead&amp;safe=off" w:history="1">
        <w:r w:rsidRPr="008B1689">
          <w:rPr>
            <w:rStyle w:val="Hyperlink"/>
          </w:rPr>
          <w:t>https://www.google.com/search?q=Concept+of+Sea+Basing+and+its+Effect+on+Indo+-US+Relations%3A+The+Way+Ahead&amp;oq=Concept+of+Sea+Basing+and+its+Effect+on+Indo+-US+Relations%3A+The+Way+Ahead&amp;aqs=chrome..69i57.179j0j4&amp;sourceid=chrome&amp;espv=210&amp;es_sm=122&amp;ie=UTF-8#es_sm=122&amp;espv=210&amp;q=Concept+of+Sea+Basing+and+its+Effect+on+Indo-US+Relations%3A+The+Way+Ahead&amp;safe=off</w:t>
        </w:r>
      </w:hyperlink>
      <w:r>
        <w:t>, p.25, accessed 11-12-13, TAP]</w:t>
      </w:r>
    </w:p>
    <w:p w:rsidR="009A7D07" w:rsidRDefault="009A7D07" w:rsidP="009A7D07"/>
    <w:p w:rsidR="009A7D07" w:rsidRDefault="009A7D07" w:rsidP="009A7D07">
      <w:r w:rsidRPr="009A7D07">
        <w:t xml:space="preserve">Sea basing will give the US the capability to quickly deploy its forces in any </w:t>
      </w:r>
    </w:p>
    <w:p w:rsidR="009A7D07" w:rsidRDefault="009A7D07" w:rsidP="009A7D07">
      <w:r>
        <w:t>AND</w:t>
      </w:r>
    </w:p>
    <w:p w:rsidR="009A7D07" w:rsidRPr="009A7D07" w:rsidRDefault="009A7D07" w:rsidP="009A7D07">
      <w:r w:rsidRPr="009A7D07">
        <w:t>US relies more on its military power vice other elements of national power.</w:t>
      </w:r>
    </w:p>
    <w:p w:rsidR="009A7D07" w:rsidRDefault="009A7D07" w:rsidP="009A7D07"/>
    <w:p w:rsidR="009A7D07" w:rsidRPr="00C011FC" w:rsidRDefault="009A7D07" w:rsidP="009A7D07">
      <w:pPr>
        <w:rPr>
          <w:rFonts w:cs="Times New Roman"/>
        </w:rPr>
      </w:pPr>
    </w:p>
    <w:p w:rsidR="009A7D07" w:rsidRDefault="009A7D07" w:rsidP="009A7D07">
      <w:pPr>
        <w:pStyle w:val="Heading4"/>
      </w:pPr>
      <w:proofErr w:type="spellStart"/>
      <w:r>
        <w:t>Seabasing</w:t>
      </w:r>
      <w:proofErr w:type="spellEnd"/>
      <w:r>
        <w:t xml:space="preserve"> collapses U.S.-India relations-impact is trade. </w:t>
      </w:r>
    </w:p>
    <w:p w:rsidR="009A7D07" w:rsidRPr="00E76FF2" w:rsidRDefault="009A7D07" w:rsidP="009A7D07">
      <w:pPr>
        <w:rPr>
          <w:rStyle w:val="StyleStyleBold12pt"/>
        </w:rPr>
      </w:pPr>
      <w:proofErr w:type="spellStart"/>
      <w:r w:rsidRPr="00E76FF2">
        <w:rPr>
          <w:rStyle w:val="StyleStyleBold12pt"/>
        </w:rPr>
        <w:t>Sabnis</w:t>
      </w:r>
      <w:proofErr w:type="spellEnd"/>
      <w:r w:rsidRPr="00E76FF2">
        <w:rPr>
          <w:rStyle w:val="StyleStyleBold12pt"/>
        </w:rPr>
        <w:t xml:space="preserve">, Lt </w:t>
      </w:r>
      <w:proofErr w:type="spellStart"/>
      <w:r w:rsidRPr="00E76FF2">
        <w:rPr>
          <w:rStyle w:val="StyleStyleBold12pt"/>
        </w:rPr>
        <w:t>Cdr</w:t>
      </w:r>
      <w:proofErr w:type="spellEnd"/>
      <w:r w:rsidRPr="00E76FF2">
        <w:rPr>
          <w:rStyle w:val="StyleStyleBold12pt"/>
        </w:rPr>
        <w:t>, Indian Navy, 2004</w:t>
      </w:r>
    </w:p>
    <w:p w:rsidR="009A7D07" w:rsidRDefault="009A7D07" w:rsidP="009A7D07">
      <w:r>
        <w:t>[</w:t>
      </w:r>
      <w:proofErr w:type="spellStart"/>
      <w:r>
        <w:t>Amol</w:t>
      </w:r>
      <w:proofErr w:type="spellEnd"/>
      <w:r>
        <w:t xml:space="preserve"> M, CSC 2004 Subject Area National Military </w:t>
      </w:r>
      <w:proofErr w:type="spellStart"/>
      <w:r>
        <w:t>Strategy“Concept</w:t>
      </w:r>
      <w:proofErr w:type="spellEnd"/>
      <w:r>
        <w:t xml:space="preserve"> of Sea Basing and its Effect on Indo-US Relations: The Way Ahead” </w:t>
      </w:r>
      <w:hyperlink r:id="rId13" w:anchor="es_sm=122&amp;espv=210&amp;q=Concept+of+Sea+Basing+and+its+Effect+on+Indo-US+Relations%3A+The+Way+Ahead&amp;safe=off" w:history="1">
        <w:r w:rsidRPr="008B1689">
          <w:rPr>
            <w:rStyle w:val="Hyperlink"/>
          </w:rPr>
          <w:t>https://www.google.com/search?q=Concept+of+Sea+Basing+and+its+Effect+on+Indo+-US+Relations%3A+The+Way+Ahead&amp;oq=Concept+of+Sea+Basing+and+its+Effect+on+Indo+-US+Relations%3A+The+Way+Ahead&amp;aqs=chrome..69i57.179j0j4&amp;sourceid=chrome&amp;espv=210&amp;es_sm=122&amp;ie=UTF-8#es_sm=122&amp;espv=210&amp;q=Concept+of+Sea+Basing+and+its+Effect+on+Indo-US+Relations%3A+The+Way+Ahead&amp;safe=off</w:t>
        </w:r>
      </w:hyperlink>
      <w:r>
        <w:t>, p.41-5, accessed 11-12-13, TAP]</w:t>
      </w:r>
    </w:p>
    <w:p w:rsidR="009A7D07" w:rsidRDefault="009A7D07" w:rsidP="009A7D07"/>
    <w:p w:rsidR="009A7D07" w:rsidRDefault="009A7D07" w:rsidP="009A7D07">
      <w:r w:rsidRPr="009A7D07">
        <w:t>With one of the strongest militaries in the region, an economy that is growing</w:t>
      </w:r>
    </w:p>
    <w:p w:rsidR="009A7D07" w:rsidRDefault="009A7D07" w:rsidP="009A7D07">
      <w:r>
        <w:t>AND</w:t>
      </w:r>
    </w:p>
    <w:p w:rsidR="009A7D07" w:rsidRPr="009A7D07" w:rsidRDefault="009A7D07" w:rsidP="009A7D07">
      <w:proofErr w:type="gramStart"/>
      <w:r w:rsidRPr="009A7D07">
        <w:t>more</w:t>
      </w:r>
      <w:proofErr w:type="gramEnd"/>
      <w:r w:rsidRPr="009A7D07">
        <w:t xml:space="preserve"> pertinent and this can be ensured by conducting joint¶ naval exercises.</w:t>
      </w:r>
    </w:p>
    <w:p w:rsidR="009A7D07" w:rsidRDefault="009A7D07" w:rsidP="009A7D07"/>
    <w:p w:rsidR="009A7D07" w:rsidRPr="003F09FB" w:rsidRDefault="009A7D07" w:rsidP="009A7D07">
      <w:pPr>
        <w:pStyle w:val="Heading4"/>
      </w:pPr>
      <w:r>
        <w:t>Protectionism escalates to global war</w:t>
      </w:r>
    </w:p>
    <w:p w:rsidR="009A7D07" w:rsidRPr="003F09FB" w:rsidRDefault="009A7D07" w:rsidP="009A7D07">
      <w:pPr>
        <w:rPr>
          <w:rStyle w:val="StyleStyleBold12pt"/>
        </w:rPr>
      </w:pPr>
      <w:r w:rsidRPr="00010090">
        <w:rPr>
          <w:rStyle w:val="StyleStyleBold12pt"/>
          <w:highlight w:val="yellow"/>
        </w:rPr>
        <w:t xml:space="preserve">Cho, </w:t>
      </w:r>
      <w:r w:rsidRPr="003F09FB">
        <w:rPr>
          <w:rStyle w:val="StyleStyleBold12pt"/>
        </w:rPr>
        <w:t>Assistant Law Professor Chicago-Kent, 200</w:t>
      </w:r>
      <w:r w:rsidRPr="00010090">
        <w:rPr>
          <w:rStyle w:val="StyleStyleBold12pt"/>
          <w:highlight w:val="yellow"/>
        </w:rPr>
        <w:t>7</w:t>
      </w:r>
    </w:p>
    <w:p w:rsidR="009A7D07" w:rsidRDefault="009A7D07" w:rsidP="009A7D07">
      <w:r>
        <w:t>[</w:t>
      </w:r>
      <w:proofErr w:type="spellStart"/>
      <w:r>
        <w:t>Sungjoon</w:t>
      </w:r>
      <w:proofErr w:type="spellEnd"/>
      <w:r>
        <w:t xml:space="preserve">, </w:t>
      </w:r>
      <w:r w:rsidRPr="0038609C">
        <w:t xml:space="preserve">Illinois Institute of Technology </w:t>
      </w:r>
      <w:r>
        <w:t>"Doha's Development," 25 Berkeley J. Int'l L. 165]</w:t>
      </w:r>
    </w:p>
    <w:p w:rsidR="009A7D07" w:rsidRDefault="009A7D07" w:rsidP="009A7D07"/>
    <w:p w:rsidR="009A7D07" w:rsidRDefault="009A7D07" w:rsidP="009A7D07">
      <w:r w:rsidRPr="009A7D07">
        <w:t xml:space="preserve">Second, the mercantilist nature of the current competitive regionalism tends to evoke the strikingly </w:t>
      </w:r>
    </w:p>
    <w:p w:rsidR="009A7D07" w:rsidRDefault="009A7D07" w:rsidP="009A7D07">
      <w:r>
        <w:t>AND</w:t>
      </w:r>
    </w:p>
    <w:p w:rsidR="009A7D07" w:rsidRPr="009A7D07" w:rsidRDefault="009A7D07" w:rsidP="009A7D07">
      <w:proofErr w:type="gramStart"/>
      <w:r w:rsidRPr="009A7D07">
        <w:t>seriously</w:t>
      </w:r>
      <w:proofErr w:type="gramEnd"/>
      <w:r w:rsidRPr="009A7D07">
        <w:t xml:space="preserve"> lest we repeat the same historical errors and are punished for them.</w:t>
      </w:r>
    </w:p>
    <w:p w:rsidR="009A7D07" w:rsidRDefault="009A7D07" w:rsidP="009A7D07"/>
    <w:p w:rsidR="009A7D07" w:rsidRPr="00B82926" w:rsidRDefault="009A7D07" w:rsidP="009A7D07"/>
    <w:p w:rsidR="009A7D07" w:rsidRDefault="009A7D07" w:rsidP="009A7D07">
      <w:pPr>
        <w:pStyle w:val="Heading4"/>
      </w:pPr>
      <w:r>
        <w:t xml:space="preserve">Naval BMD in the Gulf key to deter Iranian missiles—prevents Israel strikes </w:t>
      </w:r>
    </w:p>
    <w:p w:rsidR="009A7D07" w:rsidRPr="00CB7CAE" w:rsidRDefault="009A7D07" w:rsidP="009A7D07">
      <w:pPr>
        <w:rPr>
          <w:rStyle w:val="StyleStyleBold12pt"/>
        </w:rPr>
      </w:pPr>
      <w:proofErr w:type="spellStart"/>
      <w:r w:rsidRPr="00CB7CAE">
        <w:rPr>
          <w:rStyle w:val="StyleStyleBold12pt"/>
        </w:rPr>
        <w:t>Goure</w:t>
      </w:r>
      <w:proofErr w:type="spellEnd"/>
      <w:r w:rsidRPr="00CB7CAE">
        <w:rPr>
          <w:rStyle w:val="StyleStyleBold12pt"/>
        </w:rPr>
        <w:t>, Lexington Institute vice president, and Grant, Lexington Institute senior fellow, 2009</w:t>
      </w:r>
    </w:p>
    <w:p w:rsidR="009A7D07" w:rsidRDefault="009A7D07" w:rsidP="009A7D07">
      <w:r>
        <w:t xml:space="preserve">[Daniel, Center for Strategic and International Studies former deputy director, and Rebecca, “US Naval Options for Influencing Iran” </w:t>
      </w:r>
      <w:hyperlink r:id="rId14" w:history="1">
        <w:r w:rsidRPr="008B1689">
          <w:rPr>
            <w:rStyle w:val="Hyperlink"/>
          </w:rPr>
          <w:t>http://www.lexingtoninstitute.org/library/resources/documents/Defense/us-naval-options.pdf</w:t>
        </w:r>
      </w:hyperlink>
      <w:r>
        <w:t>, p.27, accessed 11-12-13, TAP]</w:t>
      </w:r>
    </w:p>
    <w:p w:rsidR="009A7D07" w:rsidRDefault="009A7D07" w:rsidP="009A7D07">
      <w:r>
        <w:t xml:space="preserve">  </w:t>
      </w:r>
    </w:p>
    <w:p w:rsidR="009A7D07" w:rsidRDefault="009A7D07" w:rsidP="009A7D07">
      <w:r w:rsidRPr="009A7D07">
        <w:t xml:space="preserve">Iran also is seeking to develop a credible missile threat to its neighbors and to </w:t>
      </w:r>
    </w:p>
    <w:p w:rsidR="009A7D07" w:rsidRDefault="009A7D07" w:rsidP="009A7D07">
      <w:r>
        <w:t>AND</w:t>
      </w:r>
    </w:p>
    <w:p w:rsidR="009A7D07" w:rsidRPr="009A7D07" w:rsidRDefault="009A7D07" w:rsidP="009A7D07">
      <w:proofErr w:type="gramStart"/>
      <w:r w:rsidRPr="009A7D07">
        <w:t>few</w:t>
      </w:r>
      <w:proofErr w:type="gramEnd"/>
      <w:r w:rsidRPr="009A7D07">
        <w:t xml:space="preserve"> Aegis BMDS-capable ships armed with an insufficient quantity of missiles. </w:t>
      </w:r>
    </w:p>
    <w:p w:rsidR="009A7D07" w:rsidRDefault="009A7D07" w:rsidP="009A7D07"/>
    <w:p w:rsidR="009A7D07" w:rsidRDefault="009A7D07" w:rsidP="009A7D07">
      <w:pPr>
        <w:pStyle w:val="Heading4"/>
      </w:pPr>
      <w:r>
        <w:t>Israel strikes cause nuclear WWIII.</w:t>
      </w:r>
    </w:p>
    <w:p w:rsidR="009A7D07" w:rsidRPr="00717DC3" w:rsidRDefault="009A7D07" w:rsidP="009A7D07">
      <w:pPr>
        <w:rPr>
          <w:rStyle w:val="StyleStyleBold12pt"/>
        </w:rPr>
      </w:pPr>
      <w:proofErr w:type="spellStart"/>
      <w:r w:rsidRPr="00717DC3">
        <w:rPr>
          <w:rStyle w:val="StyleStyleBold12pt"/>
        </w:rPr>
        <w:t>Reuveny</w:t>
      </w:r>
      <w:proofErr w:type="spellEnd"/>
      <w:r w:rsidRPr="00717DC3">
        <w:rPr>
          <w:rStyle w:val="StyleStyleBold12pt"/>
        </w:rPr>
        <w:t>, Indiana University public and environmental affairs professor, 2010</w:t>
      </w:r>
    </w:p>
    <w:p w:rsidR="009A7D07" w:rsidRDefault="009A7D07" w:rsidP="009A7D07">
      <w:r>
        <w:t xml:space="preserve">[Rafael, “Unilateral Strike on Iran could trigger world Depression” </w:t>
      </w:r>
      <w:hyperlink r:id="rId15" w:history="1">
        <w:r w:rsidRPr="008B1689">
          <w:rPr>
            <w:rStyle w:val="Hyperlink"/>
          </w:rPr>
          <w:t>http://www.indiana.edu/~spea/news/speaking_out/reuveny_on_unilateral_strike_Iran.shtml</w:t>
        </w:r>
      </w:hyperlink>
      <w:r>
        <w:t>, accessed 11-12-13, TAP]</w:t>
      </w:r>
    </w:p>
    <w:p w:rsidR="009A7D07" w:rsidRDefault="009A7D07" w:rsidP="009A7D07"/>
    <w:p w:rsidR="009A7D07" w:rsidRDefault="009A7D07" w:rsidP="009A7D07">
      <w:r w:rsidRPr="009A7D07">
        <w:lastRenderedPageBreak/>
        <w:t xml:space="preserve">A unilateral Israeli strike on Iran’s nuclear facilities would likely have dire consequences, including </w:t>
      </w:r>
    </w:p>
    <w:p w:rsidR="009A7D07" w:rsidRDefault="009A7D07" w:rsidP="009A7D07">
      <w:r>
        <w:t>AND</w:t>
      </w:r>
    </w:p>
    <w:p w:rsidR="009A7D07" w:rsidRPr="009A7D07" w:rsidRDefault="009A7D07" w:rsidP="009A7D07">
      <w:proofErr w:type="gramStart"/>
      <w:r w:rsidRPr="009A7D07">
        <w:t>green</w:t>
      </w:r>
      <w:proofErr w:type="gramEnd"/>
      <w:r w:rsidRPr="009A7D07">
        <w:t xml:space="preserve"> light. A unilateral Israeli strike could ultimately spark World War III.</w:t>
      </w:r>
    </w:p>
    <w:p w:rsidR="009A7D07" w:rsidRDefault="009A7D07" w:rsidP="009A7D07"/>
    <w:p w:rsidR="009A7D07" w:rsidRDefault="009A7D07" w:rsidP="009A7D07"/>
    <w:p w:rsidR="009A7D07" w:rsidRPr="005D6FC1" w:rsidRDefault="009A7D07" w:rsidP="009A7D07"/>
    <w:p w:rsidR="009A7D07" w:rsidRPr="000E5BB8" w:rsidRDefault="009A7D07" w:rsidP="009A7D07">
      <w:pPr>
        <w:rPr>
          <w:rFonts w:asciiTheme="minorHAnsi" w:hAnsiTheme="minorHAnsi"/>
        </w:rPr>
      </w:pPr>
    </w:p>
    <w:p w:rsidR="009A7D07" w:rsidRDefault="009A7D07" w:rsidP="009A7D07">
      <w:pPr>
        <w:pStyle w:val="Heading3"/>
      </w:pPr>
      <w:r>
        <w:lastRenderedPageBreak/>
        <w:t>2ac – Ex Post CP – Base</w:t>
      </w:r>
    </w:p>
    <w:p w:rsidR="009A7D07" w:rsidRDefault="009A7D07" w:rsidP="009A7D07">
      <w:pPr>
        <w:rPr>
          <w:rStyle w:val="StyleStyleBold12pt"/>
        </w:rPr>
      </w:pPr>
    </w:p>
    <w:p w:rsidR="009A7D07" w:rsidRPr="009D583F" w:rsidRDefault="009A7D07" w:rsidP="009A7D07">
      <w:pPr>
        <w:pStyle w:val="Heading4"/>
      </w:pPr>
      <w:r>
        <w:t>4. CP doesn’t solve ambiguity of legality – that’s key to solve opposition and norms.</w:t>
      </w:r>
    </w:p>
    <w:p w:rsidR="009A7D07" w:rsidRPr="00552852" w:rsidRDefault="009A7D07" w:rsidP="009A7D07">
      <w:pPr>
        <w:rPr>
          <w:rStyle w:val="StyleStyleBold12pt"/>
        </w:rPr>
      </w:pPr>
      <w:r w:rsidRPr="00F36A1A">
        <w:rPr>
          <w:rStyle w:val="StyleStyleBold12pt"/>
          <w:highlight w:val="cyan"/>
        </w:rPr>
        <w:t>Anderson</w:t>
      </w:r>
      <w:r w:rsidRPr="00552852">
        <w:rPr>
          <w:rStyle w:val="StyleStyleBold12pt"/>
        </w:rPr>
        <w:t>, professor of international law at Washington College of Law, American University, 10-18-</w:t>
      </w:r>
      <w:r w:rsidRPr="00F36A1A">
        <w:rPr>
          <w:rStyle w:val="StyleStyleBold12pt"/>
          <w:highlight w:val="cyan"/>
        </w:rPr>
        <w:t>13</w:t>
      </w:r>
    </w:p>
    <w:p w:rsidR="009A7D07" w:rsidRDefault="009A7D07" w:rsidP="009A7D07">
      <w:r>
        <w:t>(Kenneth, “</w:t>
      </w:r>
      <w:r w:rsidRPr="00552852">
        <w:t>No Safe Havens</w:t>
      </w:r>
      <w:proofErr w:type="gramStart"/>
      <w:r w:rsidRPr="00552852">
        <w:t>?</w:t>
      </w:r>
      <w:r>
        <w:t>,</w:t>
      </w:r>
      <w:proofErr w:type="gramEnd"/>
      <w:r>
        <w:t>”</w:t>
      </w:r>
      <w:r w:rsidRPr="006A0247">
        <w:t xml:space="preserve"> </w:t>
      </w:r>
      <w:r w:rsidRPr="00AE103C">
        <w:t>Hoover Digest, No. 4, Fall 2013 by Hoover Institution</w:t>
      </w:r>
      <w:r>
        <w:t xml:space="preserve"> </w:t>
      </w:r>
      <w:r w:rsidRPr="00552852">
        <w:t>http://www.hoover.org/publications/hoover-digest/article/159096</w:t>
      </w:r>
      <w:r>
        <w:t>, accessed 10-19-13, CMM)</w:t>
      </w:r>
    </w:p>
    <w:p w:rsidR="009A7D07" w:rsidRDefault="009A7D07" w:rsidP="009A7D07"/>
    <w:p w:rsidR="009A7D07" w:rsidRDefault="009A7D07" w:rsidP="009A7D07">
      <w:r w:rsidRPr="009A7D07">
        <w:t xml:space="preserve">Without a hardheaded effort on the part of Congress and the executive¶ branch to </w:t>
      </w:r>
    </w:p>
    <w:p w:rsidR="009A7D07" w:rsidRDefault="009A7D07" w:rsidP="009A7D07">
      <w:r>
        <w:t>AND</w:t>
      </w:r>
    </w:p>
    <w:p w:rsidR="009A7D07" w:rsidRPr="009A7D07" w:rsidRDefault="009A7D07" w:rsidP="009A7D07">
      <w:proofErr w:type="gramStart"/>
      <w:r w:rsidRPr="009A7D07">
        <w:t>future</w:t>
      </w:r>
      <w:proofErr w:type="gramEnd"/>
      <w:r w:rsidRPr="009A7D07">
        <w:t xml:space="preserve"> presidents,¶ among whom there will surely be a Republican or two.</w:t>
      </w:r>
    </w:p>
    <w:p w:rsidR="009A7D07" w:rsidRPr="003108D0" w:rsidRDefault="009A7D07" w:rsidP="009A7D07">
      <w:pPr>
        <w:rPr>
          <w:rStyle w:val="StyleStyleBold12pt"/>
          <w:rFonts w:asciiTheme="majorHAnsi" w:hAnsiTheme="majorHAnsi"/>
        </w:rPr>
      </w:pPr>
    </w:p>
    <w:p w:rsidR="009A7D07" w:rsidRPr="00B059E3" w:rsidRDefault="009A7D07" w:rsidP="009A7D07">
      <w:pPr>
        <w:pStyle w:val="Heading4"/>
      </w:pPr>
      <w:r>
        <w:t>6.  Ex ante is the only way to catch errors and deter mistakes.</w:t>
      </w:r>
    </w:p>
    <w:p w:rsidR="009A7D07" w:rsidRPr="003108D0" w:rsidRDefault="009A7D07" w:rsidP="009A7D07">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9A7D07" w:rsidRPr="003108D0" w:rsidRDefault="009A7D07" w:rsidP="009A7D07">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p.22-5, accessed 9-15-13, TAP]</w:t>
      </w:r>
    </w:p>
    <w:p w:rsidR="009A7D07" w:rsidRPr="003108D0" w:rsidRDefault="009A7D07" w:rsidP="009A7D07">
      <w:pPr>
        <w:rPr>
          <w:rFonts w:asciiTheme="majorHAnsi" w:hAnsiTheme="majorHAnsi"/>
        </w:rPr>
      </w:pPr>
    </w:p>
    <w:p w:rsidR="009A7D07" w:rsidRDefault="009A7D07" w:rsidP="009A7D07">
      <w:r w:rsidRPr="003108D0">
        <w:rPr>
          <w:rFonts w:asciiTheme="majorHAnsi" w:hAnsiTheme="majorHAnsi"/>
        </w:rPr>
        <w:t xml:space="preserve">The argument put forth here, therefore, is that in light of the protections the Constitution affords U.S. </w:t>
      </w:r>
    </w:p>
    <w:p w:rsidR="009A7D07" w:rsidRDefault="009A7D07" w:rsidP="009A7D07">
      <w:r>
        <w:t>AND</w:t>
      </w:r>
    </w:p>
    <w:p w:rsidR="009A7D07" w:rsidRPr="003108D0" w:rsidRDefault="009A7D07" w:rsidP="009A7D07">
      <w:pPr>
        <w:rPr>
          <w:rStyle w:val="StyleBoldUnderline"/>
          <w:rFonts w:asciiTheme="majorHAnsi" w:hAnsiTheme="majorHAnsi"/>
        </w:rPr>
      </w:pPr>
      <w:proofErr w:type="gramStart"/>
      <w:r w:rsidRPr="003108D0">
        <w:rPr>
          <w:rStyle w:val="StyleBoldUnderline"/>
          <w:rFonts w:asciiTheme="majorHAnsi" w:hAnsiTheme="majorHAnsi"/>
          <w:highlight w:val="yellow"/>
        </w:rPr>
        <w:t>executive</w:t>
      </w:r>
      <w:proofErr w:type="gramEnd"/>
      <w:r w:rsidRPr="003108D0">
        <w:rPr>
          <w:rStyle w:val="StyleBoldUnderline"/>
          <w:rFonts w:asciiTheme="majorHAnsi" w:hAnsiTheme="majorHAnsi"/>
          <w:highlight w:val="yellow"/>
        </w:rPr>
        <w:t xml:space="preserve"> officials to avoid making them in the first place.”</w:t>
      </w:r>
      <w:r w:rsidRPr="003108D0">
        <w:rPr>
          <w:rStyle w:val="StyleBoldUnderline"/>
          <w:rFonts w:asciiTheme="majorHAnsi" w:hAnsiTheme="majorHAnsi"/>
        </w:rPr>
        <w:t>111</w:t>
      </w:r>
    </w:p>
    <w:p w:rsidR="009A7D07" w:rsidRPr="003108D0" w:rsidRDefault="009A7D07" w:rsidP="009A7D07">
      <w:pPr>
        <w:rPr>
          <w:rFonts w:asciiTheme="majorHAnsi" w:hAnsiTheme="majorHAnsi"/>
        </w:rPr>
      </w:pPr>
    </w:p>
    <w:p w:rsidR="009A7D07" w:rsidRPr="00736091" w:rsidRDefault="009A7D07" w:rsidP="009A7D07">
      <w:pPr>
        <w:pStyle w:val="Heading4"/>
        <w:rPr>
          <w:rFonts w:cs="Times New Roman"/>
        </w:rPr>
      </w:pPr>
      <w:r>
        <w:rPr>
          <w:rFonts w:cs="Times New Roman"/>
        </w:rPr>
        <w:t>7. Doesn’t solve accountability – courts defer – political question doctrine and state secrets – and even if the Courts don’t defer – the executive circumvents.</w:t>
      </w:r>
    </w:p>
    <w:p w:rsidR="009A7D07" w:rsidRPr="00736091" w:rsidRDefault="009A7D07" w:rsidP="009A7D07">
      <w:pPr>
        <w:rPr>
          <w:rStyle w:val="StyleStyleBold12pt"/>
          <w:rFonts w:cs="Times New Roman"/>
        </w:rPr>
      </w:pPr>
      <w:r w:rsidRPr="00736091">
        <w:rPr>
          <w:rStyle w:val="StyleStyleBold12pt"/>
          <w:rFonts w:cs="Times New Roman"/>
        </w:rPr>
        <w:t>Epps, University of Baltimore law professor, 2-16-13</w:t>
      </w:r>
    </w:p>
    <w:p w:rsidR="009A7D07" w:rsidRPr="00736091" w:rsidRDefault="009A7D07" w:rsidP="009A7D07">
      <w:pPr>
        <w:rPr>
          <w:rFonts w:cs="Times New Roman"/>
        </w:rPr>
      </w:pPr>
      <w:r w:rsidRPr="00736091">
        <w:rPr>
          <w:rFonts w:cs="Times New Roman"/>
        </w:rPr>
        <w:t xml:space="preserve">[Garrett, “Why a Secret Court Won't Solve the Drone-Strike Problem” </w:t>
      </w:r>
      <w:hyperlink r:id="rId16" w:history="1">
        <w:r w:rsidRPr="00736091">
          <w:rPr>
            <w:rStyle w:val="Hyperlink"/>
            <w:rFonts w:cs="Times New Roman"/>
          </w:rPr>
          <w:t>http://www.theatlantic.com/politics/archive/2013/02/why-a-secret-court-wont-solve-the-drone-strike-problem/273246/</w:t>
        </w:r>
      </w:hyperlink>
      <w:r w:rsidRPr="00736091">
        <w:rPr>
          <w:rFonts w:cs="Times New Roman"/>
        </w:rPr>
        <w:t>, accessed 9-4-13, TAP]</w:t>
      </w:r>
    </w:p>
    <w:p w:rsidR="009A7D07" w:rsidRPr="00736091" w:rsidRDefault="009A7D07" w:rsidP="009A7D07">
      <w:pPr>
        <w:rPr>
          <w:rFonts w:cs="Times New Roman"/>
        </w:rPr>
      </w:pPr>
    </w:p>
    <w:p w:rsidR="009A7D07" w:rsidRDefault="009A7D07" w:rsidP="009A7D07">
      <w:r w:rsidRPr="009A7D07">
        <w:t xml:space="preserve">Finally, some scholars have suggested that the Congress create a new "cause of </w:t>
      </w:r>
    </w:p>
    <w:p w:rsidR="009A7D07" w:rsidRDefault="009A7D07" w:rsidP="009A7D07">
      <w:r>
        <w:t>AND</w:t>
      </w:r>
    </w:p>
    <w:p w:rsidR="009A7D07" w:rsidRPr="009A7D07" w:rsidRDefault="009A7D07" w:rsidP="009A7D07">
      <w:proofErr w:type="gramStart"/>
      <w:r w:rsidRPr="009A7D07">
        <w:t>but</w:t>
      </w:r>
      <w:proofErr w:type="gramEnd"/>
      <w:r w:rsidRPr="009A7D07">
        <w:t xml:space="preserve"> we'd be no closer to accountability for the drone-strike decision.</w:t>
      </w:r>
    </w:p>
    <w:p w:rsidR="009A7D07" w:rsidRDefault="009A7D07" w:rsidP="009A7D07">
      <w:pPr>
        <w:rPr>
          <w:rFonts w:asciiTheme="majorHAnsi" w:hAnsiTheme="majorHAnsi"/>
        </w:rPr>
      </w:pPr>
    </w:p>
    <w:p w:rsidR="009A7D07" w:rsidRDefault="009A7D07" w:rsidP="009A7D07">
      <w:pPr>
        <w:rPr>
          <w:rStyle w:val="StyleStyleBold12pt"/>
        </w:rPr>
      </w:pPr>
    </w:p>
    <w:p w:rsidR="009A7D07" w:rsidRDefault="009A7D07" w:rsidP="009A7D07">
      <w:pPr>
        <w:rPr>
          <w:rStyle w:val="StyleStyleBold12pt"/>
        </w:rPr>
      </w:pPr>
      <w:r>
        <w:rPr>
          <w:rStyle w:val="StyleStyleBold12pt"/>
        </w:rPr>
        <w:t>11. Doesn’t solve accountability – ability to sue is limited – especially if they are dead.</w:t>
      </w:r>
    </w:p>
    <w:p w:rsidR="009A7D07" w:rsidRPr="003108D0" w:rsidRDefault="009A7D07" w:rsidP="009A7D07">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9A7D07" w:rsidRPr="003108D0" w:rsidRDefault="009A7D07" w:rsidP="009A7D07">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p.25-6, accessed 9-15-13, TAP]</w:t>
      </w:r>
    </w:p>
    <w:p w:rsidR="009A7D07" w:rsidRPr="003108D0" w:rsidRDefault="009A7D07" w:rsidP="009A7D07">
      <w:pPr>
        <w:rPr>
          <w:rFonts w:asciiTheme="majorHAnsi" w:hAnsiTheme="majorHAnsi"/>
        </w:rPr>
      </w:pPr>
    </w:p>
    <w:p w:rsidR="009A7D07" w:rsidRDefault="009A7D07" w:rsidP="009A7D07">
      <w:r w:rsidRPr="009A7D07">
        <w:t xml:space="preserve">While the current process afforded to U.S. citizens is lacking, it </w:t>
      </w:r>
    </w:p>
    <w:p w:rsidR="009A7D07" w:rsidRDefault="009A7D07" w:rsidP="009A7D07">
      <w:r>
        <w:t>AND</w:t>
      </w:r>
    </w:p>
    <w:p w:rsidR="009A7D07" w:rsidRPr="009A7D07" w:rsidRDefault="009A7D07" w:rsidP="009A7D07">
      <w:proofErr w:type="gramStart"/>
      <w:r w:rsidRPr="009A7D07">
        <w:lastRenderedPageBreak/>
        <w:t>these</w:t>
      </w:r>
      <w:proofErr w:type="gramEnd"/>
      <w:r w:rsidRPr="009A7D07">
        <w:t xml:space="preserve"> claims ex ante would be a better course of action to consider.</w:t>
      </w:r>
    </w:p>
    <w:p w:rsidR="009A7D07" w:rsidRDefault="009A7D07" w:rsidP="009A7D07">
      <w:pPr>
        <w:rPr>
          <w:rStyle w:val="StyleStyleBold12pt"/>
        </w:rPr>
      </w:pPr>
    </w:p>
    <w:p w:rsidR="009A7D07" w:rsidRDefault="009A7D07" w:rsidP="009A7D07">
      <w:pPr>
        <w:pStyle w:val="Heading4"/>
      </w:pPr>
      <w:r>
        <w:t>12. Wouldn’t sue even if they didn’t die.</w:t>
      </w:r>
    </w:p>
    <w:p w:rsidR="009A7D07" w:rsidRPr="00DB7A52" w:rsidRDefault="009A7D07" w:rsidP="009A7D07">
      <w:pPr>
        <w:rPr>
          <w:rStyle w:val="StyleStyleBold12pt"/>
        </w:rPr>
      </w:pPr>
      <w:r w:rsidRPr="00DB7A52">
        <w:rPr>
          <w:rStyle w:val="StyleStyleBold12pt"/>
        </w:rPr>
        <w:t xml:space="preserve">Murphy, Professor of Law, Texas Tech University School of Law and </w:t>
      </w:r>
      <w:proofErr w:type="spellStart"/>
      <w:r w:rsidRPr="00DB7A52">
        <w:rPr>
          <w:rStyle w:val="StyleStyleBold12pt"/>
        </w:rPr>
        <w:t>Radsan</w:t>
      </w:r>
      <w:proofErr w:type="spellEnd"/>
      <w:r w:rsidRPr="00DB7A52">
        <w:rPr>
          <w:rStyle w:val="StyleStyleBold12pt"/>
        </w:rPr>
        <w:t>, Professor, William Mitchell College of Law, 9</w:t>
      </w:r>
    </w:p>
    <w:p w:rsidR="009A7D07" w:rsidRDefault="009A7D07" w:rsidP="009A7D07">
      <w:r>
        <w:t xml:space="preserve">(Richard and </w:t>
      </w:r>
      <w:proofErr w:type="spellStart"/>
      <w:r>
        <w:t>Afsheen</w:t>
      </w:r>
      <w:proofErr w:type="spellEnd"/>
      <w:r>
        <w:t>, “</w:t>
      </w:r>
      <w:r w:rsidRPr="00DB7A52">
        <w:t>ARTICLE: DUE PROCESS AND TARGETED KILLING OF TERRORISTS</w:t>
      </w:r>
      <w:r>
        <w:t xml:space="preserve">,” </w:t>
      </w:r>
      <w:r w:rsidRPr="00DB7A52">
        <w:t>32 Cardozo L. Rev. 405</w:t>
      </w:r>
      <w:r>
        <w:t>, lexis, accessed 9-27-13, CMM)</w:t>
      </w:r>
    </w:p>
    <w:p w:rsidR="009A7D07" w:rsidRDefault="009A7D07" w:rsidP="009A7D07"/>
    <w:p w:rsidR="009A7D07" w:rsidRDefault="009A7D07" w:rsidP="009A7D07">
      <w:r w:rsidRPr="009A7D07">
        <w:t xml:space="preserve">But as the dissenting judge in </w:t>
      </w:r>
      <w:proofErr w:type="spellStart"/>
      <w:r w:rsidRPr="009A7D07">
        <w:t>Arar</w:t>
      </w:r>
      <w:proofErr w:type="spellEnd"/>
      <w:r w:rsidRPr="009A7D07">
        <w:t xml:space="preserve"> noted, these special factors lose much of </w:t>
      </w:r>
    </w:p>
    <w:p w:rsidR="009A7D07" w:rsidRDefault="009A7D07" w:rsidP="009A7D07">
      <w:r>
        <w:t>AND</w:t>
      </w:r>
    </w:p>
    <w:p w:rsidR="009A7D07" w:rsidRPr="009A7D07" w:rsidRDefault="009A7D07" w:rsidP="009A7D07">
      <w:proofErr w:type="gramStart"/>
      <w:r w:rsidRPr="009A7D07">
        <w:t>the</w:t>
      </w:r>
      <w:proofErr w:type="gramEnd"/>
      <w:r w:rsidRPr="009A7D07">
        <w:t xml:space="preserve"> mountains of Afghanistan is not likely to hire an American lawyer either.</w:t>
      </w:r>
    </w:p>
    <w:p w:rsidR="009A7D07" w:rsidRDefault="009A7D07" w:rsidP="009A7D07"/>
    <w:p w:rsidR="009A7D07" w:rsidRDefault="009A7D07" w:rsidP="009A7D07"/>
    <w:p w:rsidR="009A7D07" w:rsidRDefault="009A7D07" w:rsidP="009A7D07">
      <w:pPr>
        <w:pStyle w:val="Heading3"/>
      </w:pPr>
      <w:r>
        <w:lastRenderedPageBreak/>
        <w:t>2ac – Terrorism DA – Uniqueness</w:t>
      </w:r>
    </w:p>
    <w:p w:rsidR="009A7D07" w:rsidRPr="00400507" w:rsidRDefault="009A7D07" w:rsidP="009A7D07">
      <w:pPr>
        <w:rPr>
          <w:rFonts w:asciiTheme="majorHAnsi" w:hAnsiTheme="majorHAnsi"/>
        </w:rPr>
      </w:pPr>
    </w:p>
    <w:p w:rsidR="009A7D07" w:rsidRPr="00400507" w:rsidRDefault="009A7D07" w:rsidP="009A7D07">
      <w:pPr>
        <w:pStyle w:val="Heading4"/>
      </w:pPr>
      <w:r w:rsidRPr="00400507">
        <w:t xml:space="preserve">AQ is </w:t>
      </w:r>
      <w:r>
        <w:t>resilient – drones don’t solve</w:t>
      </w:r>
    </w:p>
    <w:p w:rsidR="009A7D07" w:rsidRPr="00400507" w:rsidRDefault="009A7D07" w:rsidP="009A7D07">
      <w:pPr>
        <w:rPr>
          <w:rStyle w:val="StyleStyleBold12pt"/>
          <w:rFonts w:asciiTheme="majorHAnsi" w:hAnsiTheme="majorHAnsi"/>
        </w:rPr>
      </w:pPr>
      <w:r w:rsidRPr="00400507">
        <w:rPr>
          <w:rStyle w:val="StyleStyleBold12pt"/>
          <w:rFonts w:asciiTheme="majorHAnsi" w:hAnsiTheme="majorHAnsi"/>
        </w:rPr>
        <w:t>May, president of the Foundation for Defense of Democracies, a policy institute focusing on national security, 8-2-13</w:t>
      </w:r>
    </w:p>
    <w:p w:rsidR="009A7D07" w:rsidRPr="00400507" w:rsidRDefault="009A7D07" w:rsidP="009A7D07">
      <w:pPr>
        <w:rPr>
          <w:rFonts w:asciiTheme="majorHAnsi" w:hAnsiTheme="majorHAnsi"/>
        </w:rPr>
      </w:pPr>
      <w:r w:rsidRPr="00400507">
        <w:rPr>
          <w:rFonts w:asciiTheme="majorHAnsi" w:hAnsiTheme="majorHAnsi"/>
        </w:rPr>
        <w:t>(Clifford, “Al-Qaeda Is Back! (But It Never Really Went Away),” http://www.realclearworld.com/articles/2013/08/02/al-qaeda_is_back_but_it_never_really_went_away_105364.html, accessed 8-5-13, CMM)</w:t>
      </w:r>
    </w:p>
    <w:p w:rsidR="009A7D07" w:rsidRPr="00400507" w:rsidRDefault="009A7D07" w:rsidP="009A7D07">
      <w:pPr>
        <w:rPr>
          <w:rFonts w:asciiTheme="majorHAnsi" w:hAnsiTheme="majorHAnsi"/>
        </w:rPr>
      </w:pPr>
    </w:p>
    <w:p w:rsidR="009A7D07" w:rsidRDefault="009A7D07" w:rsidP="009A7D07">
      <w:r w:rsidRPr="009A7D07">
        <w:t xml:space="preserve">By all accounts, the attack was planned with care and executed with precision. </w:t>
      </w:r>
    </w:p>
    <w:p w:rsidR="009A7D07" w:rsidRDefault="009A7D07" w:rsidP="009A7D07">
      <w:r>
        <w:t>AND</w:t>
      </w:r>
    </w:p>
    <w:p w:rsidR="009A7D07" w:rsidRPr="009A7D07" w:rsidRDefault="009A7D07" w:rsidP="009A7D07">
      <w:proofErr w:type="gramStart"/>
      <w:r w:rsidRPr="009A7D07">
        <w:t>attacked</w:t>
      </w:r>
      <w:proofErr w:type="gramEnd"/>
      <w:r w:rsidRPr="009A7D07">
        <w:t xml:space="preserve"> a jail in northwest Pakistan, freeing as many as 200 prisoners.</w:t>
      </w:r>
    </w:p>
    <w:p w:rsidR="009A7D07" w:rsidRPr="00400507" w:rsidRDefault="009A7D07" w:rsidP="009A7D07">
      <w:pPr>
        <w:rPr>
          <w:rFonts w:asciiTheme="majorHAnsi" w:hAnsiTheme="majorHAnsi"/>
        </w:rPr>
      </w:pPr>
    </w:p>
    <w:p w:rsidR="009A7D07" w:rsidRPr="00EC5A76" w:rsidRDefault="009A7D07" w:rsidP="009A7D07"/>
    <w:p w:rsidR="009A7D07" w:rsidRPr="00BC2ACA" w:rsidRDefault="009A7D07" w:rsidP="009A7D07">
      <w:pPr>
        <w:rPr>
          <w:rFonts w:asciiTheme="minorHAnsi" w:hAnsiTheme="minorHAnsi"/>
        </w:rPr>
      </w:pPr>
    </w:p>
    <w:p w:rsidR="009A7D07" w:rsidRPr="00BC2ACA" w:rsidRDefault="009A7D07" w:rsidP="009A7D07">
      <w:pPr>
        <w:pStyle w:val="Heading3"/>
        <w:rPr>
          <w:rFonts w:asciiTheme="minorHAnsi" w:hAnsiTheme="minorHAnsi"/>
        </w:rPr>
      </w:pPr>
      <w:r w:rsidRPr="00BC2ACA">
        <w:rPr>
          <w:rFonts w:asciiTheme="minorHAnsi" w:hAnsiTheme="minorHAnsi"/>
        </w:rPr>
        <w:lastRenderedPageBreak/>
        <w:t>2ac – Terrorism DA – Drones Good</w:t>
      </w:r>
    </w:p>
    <w:p w:rsidR="009A7D07" w:rsidRPr="00BC2ACA" w:rsidRDefault="009A7D07" w:rsidP="009A7D07">
      <w:pPr>
        <w:rPr>
          <w:rStyle w:val="StyleStyleBold12pt"/>
          <w:rFonts w:asciiTheme="minorHAnsi" w:hAnsiTheme="minorHAnsi"/>
        </w:rPr>
      </w:pPr>
    </w:p>
    <w:p w:rsidR="009A7D07" w:rsidRPr="00BC2ACA" w:rsidRDefault="009A7D07" w:rsidP="009A7D07">
      <w:pPr>
        <w:pStyle w:val="Heading4"/>
        <w:rPr>
          <w:rFonts w:asciiTheme="minorHAnsi" w:hAnsiTheme="minorHAnsi"/>
        </w:rPr>
      </w:pPr>
      <w:r w:rsidRPr="00BC2ACA">
        <w:rPr>
          <w:rFonts w:asciiTheme="minorHAnsi" w:hAnsiTheme="minorHAnsi"/>
        </w:rPr>
        <w:t>Strikes still get approved.</w:t>
      </w:r>
    </w:p>
    <w:p w:rsidR="009A7D07" w:rsidRPr="00BC2ACA" w:rsidRDefault="009A7D07" w:rsidP="009A7D07">
      <w:pPr>
        <w:rPr>
          <w:rStyle w:val="StyleStyleBold12pt"/>
          <w:rFonts w:asciiTheme="minorHAnsi" w:hAnsiTheme="minorHAnsi"/>
        </w:rPr>
      </w:pPr>
      <w:proofErr w:type="spellStart"/>
      <w:r w:rsidRPr="00BC2ACA">
        <w:rPr>
          <w:rStyle w:val="StyleStyleBold12pt"/>
          <w:rFonts w:asciiTheme="minorHAnsi" w:hAnsiTheme="minorHAnsi"/>
        </w:rPr>
        <w:t>Chehab</w:t>
      </w:r>
      <w:proofErr w:type="spellEnd"/>
      <w:r w:rsidRPr="00BC2ACA">
        <w:rPr>
          <w:rStyle w:val="StyleStyleBold12pt"/>
          <w:rFonts w:asciiTheme="minorHAnsi" w:hAnsiTheme="minorHAnsi"/>
        </w:rPr>
        <w:t>, Georgetown Law Center, 2012</w:t>
      </w:r>
    </w:p>
    <w:p w:rsidR="009A7D07" w:rsidRPr="00BC2ACA" w:rsidRDefault="009A7D07" w:rsidP="009A7D07">
      <w:pPr>
        <w:rPr>
          <w:rFonts w:asciiTheme="minorHAnsi" w:hAnsiTheme="minorHAnsi"/>
        </w:rPr>
      </w:pPr>
      <w:r w:rsidRPr="00BC2ACA">
        <w:rPr>
          <w:rFonts w:asciiTheme="minorHAnsi" w:hAnsiTheme="minorHAnsi"/>
        </w:rPr>
        <w:t>[Ahmad, 3-30-12, “Retrieving the Role of Accountability in the Targeted Killings Context: A Proposal for Judicial Review” http://papers.ssrn.com/sol3/papers.cfm?abstract_id=2031572, p.30, accessed 9-15-13, TAP]</w:t>
      </w:r>
    </w:p>
    <w:p w:rsidR="009A7D07" w:rsidRPr="00BC2ACA" w:rsidRDefault="009A7D07" w:rsidP="009A7D07">
      <w:pPr>
        <w:rPr>
          <w:rFonts w:asciiTheme="minorHAnsi" w:hAnsiTheme="minorHAnsi"/>
        </w:rPr>
      </w:pPr>
    </w:p>
    <w:p w:rsidR="009A7D07" w:rsidRDefault="009A7D07" w:rsidP="009A7D07">
      <w:r w:rsidRPr="009A7D07">
        <w:t xml:space="preserve">Although not a required form of analysis, these factors nonetheless suggest a rigorous review </w:t>
      </w:r>
    </w:p>
    <w:p w:rsidR="009A7D07" w:rsidRDefault="009A7D07" w:rsidP="009A7D07">
      <w:r>
        <w:t>AND</w:t>
      </w:r>
    </w:p>
    <w:p w:rsidR="009A7D07" w:rsidRPr="009A7D07" w:rsidRDefault="009A7D07" w:rsidP="009A7D07">
      <w:proofErr w:type="gramStart"/>
      <w:r w:rsidRPr="009A7D07">
        <w:t>of</w:t>
      </w:r>
      <w:proofErr w:type="gramEnd"/>
      <w:r w:rsidRPr="009A7D07">
        <w:t xml:space="preserve"> American efforts to target alleged terrorists and reduce likelihood of collateral damage.</w:t>
      </w:r>
    </w:p>
    <w:p w:rsidR="009A7D07" w:rsidRPr="00BC2ACA" w:rsidRDefault="009A7D07" w:rsidP="009A7D07">
      <w:pPr>
        <w:rPr>
          <w:rFonts w:asciiTheme="minorHAnsi" w:hAnsiTheme="minorHAnsi"/>
        </w:rPr>
      </w:pPr>
    </w:p>
    <w:p w:rsidR="009A7D07" w:rsidRPr="00BC2ACA" w:rsidRDefault="009A7D07" w:rsidP="009A7D07">
      <w:pPr>
        <w:pStyle w:val="Heading4"/>
        <w:rPr>
          <w:rFonts w:asciiTheme="minorHAnsi" w:hAnsiTheme="minorHAnsi"/>
        </w:rPr>
      </w:pPr>
      <w:r w:rsidRPr="00BC2ACA">
        <w:rPr>
          <w:rFonts w:asciiTheme="minorHAnsi" w:hAnsiTheme="minorHAnsi"/>
        </w:rPr>
        <w:t>4. No unique link – the legwork for strikes already exists.</w:t>
      </w:r>
    </w:p>
    <w:p w:rsidR="009A7D07" w:rsidRPr="00BC2ACA" w:rsidRDefault="009A7D07" w:rsidP="009A7D07">
      <w:pPr>
        <w:rPr>
          <w:rStyle w:val="StyleStyleBold12pt"/>
          <w:rFonts w:asciiTheme="minorHAnsi" w:hAnsiTheme="minorHAnsi"/>
        </w:rPr>
      </w:pPr>
      <w:proofErr w:type="spellStart"/>
      <w:r w:rsidRPr="00BC2ACA">
        <w:rPr>
          <w:rStyle w:val="StyleStyleBold12pt"/>
          <w:rFonts w:asciiTheme="minorHAnsi" w:hAnsiTheme="minorHAnsi"/>
        </w:rPr>
        <w:t>Adelsberg</w:t>
      </w:r>
      <w:proofErr w:type="spellEnd"/>
      <w:r w:rsidRPr="00BC2ACA">
        <w:rPr>
          <w:rStyle w:val="StyleStyleBold12pt"/>
          <w:rFonts w:asciiTheme="minorHAnsi" w:hAnsiTheme="minorHAnsi"/>
        </w:rPr>
        <w:t>, Yale University JD candidate, 2012</w:t>
      </w:r>
    </w:p>
    <w:p w:rsidR="009A7D07" w:rsidRPr="00BC2ACA" w:rsidRDefault="009A7D07" w:rsidP="009A7D07">
      <w:pPr>
        <w:rPr>
          <w:rFonts w:asciiTheme="minorHAnsi" w:hAnsiTheme="minorHAnsi"/>
        </w:rPr>
      </w:pPr>
      <w:r w:rsidRPr="00BC2ACA">
        <w:rPr>
          <w:rFonts w:asciiTheme="minorHAnsi" w:hAnsiTheme="minorHAnsi"/>
        </w:rPr>
        <w:t xml:space="preserve">[Samuel, 6 </w:t>
      </w:r>
      <w:proofErr w:type="spellStart"/>
      <w:r w:rsidRPr="00BC2ACA">
        <w:rPr>
          <w:rFonts w:asciiTheme="minorHAnsi" w:hAnsiTheme="minorHAnsi"/>
        </w:rPr>
        <w:t>Harv</w:t>
      </w:r>
      <w:proofErr w:type="spellEnd"/>
      <w:r w:rsidRPr="00BC2ACA">
        <w:rPr>
          <w:rFonts w:asciiTheme="minorHAnsi" w:hAnsiTheme="minorHAnsi"/>
        </w:rPr>
        <w:t xml:space="preserve">. L. &amp; </w:t>
      </w:r>
      <w:proofErr w:type="spellStart"/>
      <w:r w:rsidRPr="00BC2ACA">
        <w:rPr>
          <w:rFonts w:asciiTheme="minorHAnsi" w:hAnsiTheme="minorHAnsi"/>
        </w:rPr>
        <w:t>Pol'y</w:t>
      </w:r>
      <w:proofErr w:type="spellEnd"/>
      <w:r w:rsidRPr="00BC2ACA">
        <w:rPr>
          <w:rFonts w:asciiTheme="minorHAnsi" w:hAnsiTheme="minorHAnsi"/>
        </w:rPr>
        <w:t xml:space="preserve"> Rev. 437, “SHORT ESSAYS: Bouncing the Executive's Blank Check: Judicial Review and the Targeting of Citizens” Lexis, accessed 9-15-13, TAP]</w:t>
      </w:r>
    </w:p>
    <w:p w:rsidR="009A7D07" w:rsidRPr="00BC2ACA" w:rsidRDefault="009A7D07" w:rsidP="009A7D07">
      <w:pPr>
        <w:rPr>
          <w:rFonts w:asciiTheme="minorHAnsi" w:hAnsiTheme="minorHAnsi"/>
        </w:rPr>
      </w:pPr>
    </w:p>
    <w:p w:rsidR="009A7D07" w:rsidRPr="00BC2ACA" w:rsidRDefault="009A7D07" w:rsidP="009A7D07">
      <w:pPr>
        <w:rPr>
          <w:rFonts w:asciiTheme="minorHAnsi" w:hAnsiTheme="minorHAnsi"/>
        </w:rPr>
      </w:pPr>
      <w:r w:rsidRPr="00BC2ACA">
        <w:rPr>
          <w:rFonts w:asciiTheme="minorHAnsi" w:hAnsiTheme="minorHAnsi"/>
        </w:rPr>
        <w:t>National Security Concerns</w:t>
      </w:r>
    </w:p>
    <w:p w:rsidR="009A7D07" w:rsidRDefault="009A7D07" w:rsidP="009A7D07">
      <w:r w:rsidRPr="009A7D07">
        <w:t xml:space="preserve">A major concern for the military and intelligence community would likely be the effect of </w:t>
      </w:r>
    </w:p>
    <w:p w:rsidR="009A7D07" w:rsidRDefault="009A7D07" w:rsidP="009A7D07">
      <w:r>
        <w:t>AND</w:t>
      </w:r>
    </w:p>
    <w:p w:rsidR="009A7D07" w:rsidRPr="009A7D07" w:rsidRDefault="009A7D07" w:rsidP="009A7D07">
      <w:proofErr w:type="gramStart"/>
      <w:r w:rsidRPr="009A7D07">
        <w:t>that</w:t>
      </w:r>
      <w:proofErr w:type="gramEnd"/>
      <w:r w:rsidRPr="009A7D07">
        <w:t xml:space="preserve"> list could be put through the GTP with hearings before the CTRC.</w:t>
      </w:r>
    </w:p>
    <w:p w:rsidR="009A7D07" w:rsidRPr="00BC2ACA" w:rsidRDefault="009A7D07" w:rsidP="009A7D07">
      <w:pPr>
        <w:rPr>
          <w:rFonts w:asciiTheme="minorHAnsi" w:hAnsiTheme="minorHAnsi"/>
        </w:rPr>
      </w:pPr>
    </w:p>
    <w:p w:rsidR="009A7D07" w:rsidRPr="00872F8D" w:rsidRDefault="009A7D07" w:rsidP="009A7D07">
      <w:pPr>
        <w:pStyle w:val="Heading4"/>
        <w:rPr>
          <w:rFonts w:asciiTheme="minorHAnsi" w:hAnsiTheme="minorHAnsi"/>
        </w:rPr>
      </w:pPr>
      <w:r w:rsidRPr="00872F8D">
        <w:rPr>
          <w:rFonts w:asciiTheme="minorHAnsi" w:hAnsiTheme="minorHAnsi"/>
        </w:rPr>
        <w:t>Split second decisions don’t exist.</w:t>
      </w:r>
    </w:p>
    <w:p w:rsidR="009A7D07" w:rsidRPr="00872F8D" w:rsidRDefault="009A7D07" w:rsidP="009A7D07">
      <w:pPr>
        <w:rPr>
          <w:rStyle w:val="StyleStyleBold12pt"/>
          <w:rFonts w:asciiTheme="minorHAnsi" w:hAnsiTheme="minorHAnsi"/>
        </w:rPr>
      </w:pPr>
      <w:proofErr w:type="spellStart"/>
      <w:r w:rsidRPr="00872F8D">
        <w:rPr>
          <w:rStyle w:val="StyleStyleBold12pt"/>
          <w:rFonts w:asciiTheme="minorHAnsi" w:hAnsiTheme="minorHAnsi"/>
        </w:rPr>
        <w:t>Opderbeck</w:t>
      </w:r>
      <w:proofErr w:type="spellEnd"/>
      <w:r w:rsidRPr="00872F8D">
        <w:rPr>
          <w:rStyle w:val="StyleStyleBold12pt"/>
          <w:rFonts w:asciiTheme="minorHAnsi" w:hAnsiTheme="minorHAnsi"/>
        </w:rPr>
        <w:t>, Seton Hall University law professor, 2013</w:t>
      </w:r>
    </w:p>
    <w:p w:rsidR="009A7D07" w:rsidRPr="00872F8D" w:rsidRDefault="009A7D07" w:rsidP="009A7D07">
      <w:pPr>
        <w:rPr>
          <w:rFonts w:asciiTheme="minorHAnsi" w:hAnsiTheme="minorHAnsi"/>
        </w:rPr>
      </w:pPr>
      <w:r w:rsidRPr="00872F8D">
        <w:rPr>
          <w:rFonts w:asciiTheme="minorHAnsi" w:hAnsiTheme="minorHAnsi"/>
        </w:rPr>
        <w:t xml:space="preserve">[David, 8-2013, “Drone Courts” </w:t>
      </w:r>
      <w:hyperlink r:id="rId17" w:history="1">
        <w:r w:rsidRPr="00872F8D">
          <w:rPr>
            <w:rStyle w:val="Hyperlink"/>
            <w:rFonts w:asciiTheme="minorHAnsi" w:hAnsiTheme="minorHAnsi"/>
          </w:rPr>
          <w:t>http://papers.ssrn.com/sol3/papers.cfm?abstract_id=2305315</w:t>
        </w:r>
      </w:hyperlink>
      <w:r w:rsidRPr="00872F8D">
        <w:rPr>
          <w:rFonts w:asciiTheme="minorHAnsi" w:hAnsiTheme="minorHAnsi"/>
        </w:rPr>
        <w:t>, p.52-3, accessed 8-28-13, TAP]</w:t>
      </w:r>
    </w:p>
    <w:p w:rsidR="009A7D07" w:rsidRPr="00872F8D" w:rsidRDefault="009A7D07" w:rsidP="009A7D07">
      <w:pPr>
        <w:rPr>
          <w:rFonts w:asciiTheme="minorHAnsi" w:hAnsiTheme="minorHAnsi"/>
        </w:rPr>
      </w:pPr>
    </w:p>
    <w:p w:rsidR="009A7D07" w:rsidRDefault="009A7D07" w:rsidP="009A7D07">
      <w:r w:rsidRPr="009A7D07">
        <w:t xml:space="preserve">In addition to general separation of powers concerns, a¶ number of practical objections </w:t>
      </w:r>
    </w:p>
    <w:p w:rsidR="009A7D07" w:rsidRDefault="009A7D07" w:rsidP="009A7D07">
      <w:r>
        <w:t>AND</w:t>
      </w:r>
    </w:p>
    <w:p w:rsidR="009A7D07" w:rsidRPr="009A7D07" w:rsidRDefault="009A7D07" w:rsidP="009A7D07">
      <w:proofErr w:type="gramStart"/>
      <w:r w:rsidRPr="009A7D07">
        <w:t>the</w:t>
      </w:r>
      <w:proofErr w:type="gramEnd"/>
      <w:r w:rsidRPr="009A7D07">
        <w:t xml:space="preserve"> actual strike. The same could be true¶ for a court.</w:t>
      </w:r>
    </w:p>
    <w:p w:rsidR="009A7D07" w:rsidRDefault="009A7D07" w:rsidP="009A7D07"/>
    <w:p w:rsidR="009A7D07" w:rsidRDefault="009A7D07" w:rsidP="009A7D07">
      <w:pPr>
        <w:pStyle w:val="Heading3"/>
      </w:pPr>
      <w:r>
        <w:lastRenderedPageBreak/>
        <w:t>2ac – AT: Nuclear Terror</w:t>
      </w:r>
    </w:p>
    <w:p w:rsidR="009A7D07" w:rsidRDefault="009A7D07" w:rsidP="009A7D07">
      <w:pPr>
        <w:pStyle w:val="Heading4"/>
      </w:pPr>
      <w:r>
        <w:t xml:space="preserve">No risk of nuclear terrorism </w:t>
      </w:r>
    </w:p>
    <w:p w:rsidR="009A7D07" w:rsidRPr="009A3A9E" w:rsidRDefault="009A7D07" w:rsidP="009A7D07">
      <w:pPr>
        <w:rPr>
          <w:rStyle w:val="StyleStyleBold12pt"/>
        </w:rPr>
      </w:pPr>
      <w:r w:rsidRPr="009A3A9E">
        <w:rPr>
          <w:rStyle w:val="StyleStyleBold12pt"/>
        </w:rPr>
        <w:t>Mueller, Adjunct Professor in the Department of Political Science at Ohio State University, and Stewart, Professor and Director at the Centre for Infrastructure Performance and Reliability at the University of Newcastle in Australia, 12</w:t>
      </w:r>
    </w:p>
    <w:p w:rsidR="009A7D07" w:rsidRPr="00363531" w:rsidRDefault="009A7D07" w:rsidP="009A7D07">
      <w:r>
        <w:t xml:space="preserve">(John, </w:t>
      </w:r>
      <w:r w:rsidRPr="009A3A9E">
        <w:t>Seni</w:t>
      </w:r>
      <w:r>
        <w:t xml:space="preserve">or Fellow at the Cato Institute, </w:t>
      </w:r>
      <w:r w:rsidRPr="009A3A9E">
        <w:t xml:space="preserve">Senior Research Scientist at the </w:t>
      </w:r>
      <w:proofErr w:type="spellStart"/>
      <w:r w:rsidRPr="009A3A9E">
        <w:t>Mershon</w:t>
      </w:r>
      <w:proofErr w:type="spellEnd"/>
      <w:r w:rsidRPr="009A3A9E">
        <w:t xml:space="preserve"> Center for International Security Studies</w:t>
      </w:r>
      <w:r>
        <w:t xml:space="preserve">, and Mark, </w:t>
      </w:r>
      <w:r w:rsidRPr="00262DF2">
        <w:t>Australian Resea</w:t>
      </w:r>
      <w:r>
        <w:t>rch Council Professorial Fellow, “</w:t>
      </w:r>
      <w:r w:rsidRPr="009A3A9E">
        <w:t>The Terrorism Delusion</w:t>
      </w:r>
      <w:r>
        <w:t xml:space="preserve">,” International Security, Volume 37, Number 1, </w:t>
      </w:r>
      <w:proofErr w:type="gramStart"/>
      <w:r>
        <w:t>Summer</w:t>
      </w:r>
      <w:proofErr w:type="gramEnd"/>
      <w:r>
        <w:t xml:space="preserve"> 2012, project muse, accessed 7-14-13, CMM)</w:t>
      </w:r>
    </w:p>
    <w:p w:rsidR="009A7D07" w:rsidRDefault="009A7D07" w:rsidP="009A7D07"/>
    <w:p w:rsidR="009A7D07" w:rsidRDefault="009A7D07" w:rsidP="009A7D07">
      <w:r w:rsidRPr="009A7D07">
        <w:t xml:space="preserve">Over the course of time, such essentially delusionary thinking has been internalized and institutionalized </w:t>
      </w:r>
    </w:p>
    <w:p w:rsidR="009A7D07" w:rsidRDefault="009A7D07" w:rsidP="009A7D07">
      <w:r>
        <w:t>AND</w:t>
      </w:r>
    </w:p>
    <w:p w:rsidR="009A7D07" w:rsidRPr="009A7D07" w:rsidRDefault="009A7D07" w:rsidP="009A7D07">
      <w:proofErr w:type="gramStart"/>
      <w:r w:rsidRPr="009A7D07">
        <w:t>on</w:t>
      </w:r>
      <w:proofErr w:type="gramEnd"/>
      <w:r w:rsidRPr="009A7D07">
        <w:t xml:space="preserve"> small explosives or contemplating planting a hand grenade in a trash bin.</w:t>
      </w:r>
    </w:p>
    <w:p w:rsidR="009A7D07" w:rsidRDefault="009A7D07" w:rsidP="009A7D07"/>
    <w:p w:rsidR="009A7D07" w:rsidRDefault="009A7D07" w:rsidP="009A7D07"/>
    <w:p w:rsidR="009A7D07" w:rsidRDefault="009A7D07" w:rsidP="009A7D07">
      <w:pPr>
        <w:pStyle w:val="Heading3"/>
      </w:pPr>
      <w:r>
        <w:lastRenderedPageBreak/>
        <w:t>2ac – Agenda – Thumpers – Short</w:t>
      </w:r>
    </w:p>
    <w:p w:rsidR="009A7D07" w:rsidRDefault="009A7D07" w:rsidP="009A7D07">
      <w:pPr>
        <w:pStyle w:val="Heading4"/>
      </w:pPr>
      <w:r>
        <w:t>Nothing is going to pass this year</w:t>
      </w:r>
    </w:p>
    <w:p w:rsidR="009A7D07" w:rsidRPr="00BA1A2F" w:rsidRDefault="009A7D07" w:rsidP="009A7D07">
      <w:pPr>
        <w:rPr>
          <w:rStyle w:val="StyleStyleBold12pt"/>
        </w:rPr>
      </w:pPr>
      <w:r w:rsidRPr="00BA1A2F">
        <w:rPr>
          <w:rStyle w:val="StyleStyleBold12pt"/>
        </w:rPr>
        <w:t>Sherman and Everett, Politico, 11-11-13</w:t>
      </w:r>
    </w:p>
    <w:p w:rsidR="009A7D07" w:rsidRPr="00BA1A2F" w:rsidRDefault="009A7D07" w:rsidP="009A7D07">
      <w:r>
        <w:t xml:space="preserve"> (Jake and Burgess, “</w:t>
      </w:r>
      <w:r w:rsidRPr="00BA1A2F">
        <w:t>Congress seems to be done legislating for the year</w:t>
      </w:r>
      <w:r>
        <w:t xml:space="preserve">,” </w:t>
      </w:r>
      <w:r w:rsidRPr="00BA1A2F">
        <w:t>http://dyn.politico.com/printstory.cfm?uuid=F840B4A6-9706-4227-B811-8A54A316A406</w:t>
      </w:r>
      <w:r>
        <w:t>, accessed 11-14-13, CMM0</w:t>
      </w:r>
    </w:p>
    <w:p w:rsidR="009A7D07" w:rsidRDefault="009A7D07" w:rsidP="009A7D07"/>
    <w:p w:rsidR="009A7D07" w:rsidRDefault="009A7D07" w:rsidP="009A7D07">
      <w:r w:rsidRPr="009A7D07">
        <w:t xml:space="preserve">It’s just mid-November, but it’s quickly becoming a reality: Washington could </w:t>
      </w:r>
    </w:p>
    <w:p w:rsidR="009A7D07" w:rsidRDefault="009A7D07" w:rsidP="009A7D07">
      <w:r>
        <w:t>AND</w:t>
      </w:r>
    </w:p>
    <w:p w:rsidR="009A7D07" w:rsidRPr="009A7D07" w:rsidRDefault="009A7D07" w:rsidP="009A7D07">
      <w:proofErr w:type="gramStart"/>
      <w:r w:rsidRPr="009A7D07">
        <w:t>last</w:t>
      </w:r>
      <w:proofErr w:type="gramEnd"/>
      <w:r w:rsidRPr="009A7D07">
        <w:t xml:space="preserve"> week that there isn’t enough time to complete immigration reform this year.</w:t>
      </w:r>
    </w:p>
    <w:p w:rsidR="009A7D07" w:rsidRDefault="009A7D07" w:rsidP="009A7D07"/>
    <w:p w:rsidR="009A7D07" w:rsidRDefault="009A7D07" w:rsidP="009A7D07">
      <w:pPr>
        <w:pStyle w:val="Heading4"/>
      </w:pPr>
      <w:r>
        <w:t>PC is low – polling proves multiple drains to PC now – healthcare, NSA, immigration, Syria, the economy.</w:t>
      </w:r>
    </w:p>
    <w:p w:rsidR="009A7D07" w:rsidRPr="00A40B38" w:rsidRDefault="009A7D07" w:rsidP="009A7D07">
      <w:pPr>
        <w:rPr>
          <w:rStyle w:val="StyleStyleBold12pt"/>
        </w:rPr>
      </w:pPr>
      <w:r w:rsidRPr="00A40B38">
        <w:rPr>
          <w:rStyle w:val="StyleStyleBold12pt"/>
        </w:rPr>
        <w:t>Dionne, Washington Post, 11-13-13</w:t>
      </w:r>
    </w:p>
    <w:p w:rsidR="009A7D07" w:rsidRDefault="009A7D07" w:rsidP="009A7D07">
      <w:r>
        <w:t xml:space="preserve">[EJ, “Obama needs his friends back” </w:t>
      </w:r>
      <w:hyperlink r:id="rId18" w:history="1">
        <w:r w:rsidRPr="008E2C56">
          <w:rPr>
            <w:rStyle w:val="Hyperlink"/>
          </w:rPr>
          <w:t>http://www.washingtonpost.com/opinions/ej-dionne-obama-needs-his-friends-back/2013/11/13/5ffe59b8-4c95-11e3-ac54-aa84301ced81_print.html</w:t>
        </w:r>
      </w:hyperlink>
      <w:r>
        <w:t>, accessed 11-14-13, TAP]</w:t>
      </w:r>
    </w:p>
    <w:p w:rsidR="009A7D07" w:rsidRDefault="009A7D07" w:rsidP="009A7D07"/>
    <w:p w:rsidR="009A7D07" w:rsidRDefault="009A7D07" w:rsidP="009A7D07">
      <w:r w:rsidRPr="009A7D07">
        <w:t xml:space="preserve">President Obama is furiously fending off those “winter of discontent” stories, and </w:t>
      </w:r>
    </w:p>
    <w:p w:rsidR="009A7D07" w:rsidRDefault="009A7D07" w:rsidP="009A7D07">
      <w:r>
        <w:t>AND</w:t>
      </w:r>
    </w:p>
    <w:p w:rsidR="009A7D07" w:rsidRPr="009A7D07" w:rsidRDefault="009A7D07" w:rsidP="009A7D07">
      <w:r w:rsidRPr="009A7D07">
        <w:t>. He needs to win back the citizens who were once his friends.</w:t>
      </w:r>
    </w:p>
    <w:p w:rsidR="009A7D07" w:rsidRDefault="009A7D07" w:rsidP="009A7D07"/>
    <w:p w:rsidR="009A7D07" w:rsidRDefault="009A7D07" w:rsidP="009A7D07">
      <w:pPr>
        <w:pStyle w:val="Heading3"/>
      </w:pPr>
      <w:r>
        <w:lastRenderedPageBreak/>
        <w:t xml:space="preserve">2ac – Iran </w:t>
      </w:r>
    </w:p>
    <w:p w:rsidR="009A7D07" w:rsidRPr="005D6FC1" w:rsidRDefault="009A7D07" w:rsidP="009A7D07"/>
    <w:p w:rsidR="009A7D07" w:rsidRDefault="009A7D07" w:rsidP="009A7D07">
      <w:pPr>
        <w:pStyle w:val="Heading4"/>
      </w:pPr>
      <w:r>
        <w:t xml:space="preserve">Uniqueness favors the </w:t>
      </w:r>
      <w:proofErr w:type="spellStart"/>
      <w:r>
        <w:t>aff</w:t>
      </w:r>
      <w:proofErr w:type="spellEnd"/>
      <w:r>
        <w:t xml:space="preserve"> – massive momentum for sanctions</w:t>
      </w:r>
    </w:p>
    <w:p w:rsidR="009A7D07" w:rsidRPr="00C56382" w:rsidRDefault="009A7D07" w:rsidP="009A7D07">
      <w:pPr>
        <w:rPr>
          <w:rStyle w:val="StyleStyleBold12pt"/>
        </w:rPr>
      </w:pPr>
      <w:proofErr w:type="spellStart"/>
      <w:r w:rsidRPr="00C56382">
        <w:rPr>
          <w:rStyle w:val="StyleStyleBold12pt"/>
        </w:rPr>
        <w:t>Pecquet</w:t>
      </w:r>
      <w:proofErr w:type="spellEnd"/>
      <w:r w:rsidRPr="00C56382">
        <w:rPr>
          <w:rStyle w:val="StyleStyleBold12pt"/>
        </w:rPr>
        <w:t>, The Hill Global Affairs blog, 11-16-13</w:t>
      </w:r>
    </w:p>
    <w:p w:rsidR="009A7D07" w:rsidRDefault="009A7D07" w:rsidP="009A7D07">
      <w:r>
        <w:t xml:space="preserve">[Julian, The Hill, “Israel to sustain lobby push on Iran”, </w:t>
      </w:r>
      <w:hyperlink r:id="rId19" w:history="1">
        <w:r w:rsidRPr="00CE34AA">
          <w:rPr>
            <w:rStyle w:val="Hyperlink"/>
          </w:rPr>
          <w:t>http://thehill.com/blogs/global-affairs/middle-eastnorth-africa/190488-israel-to-sustain-lobby-push-on-iran</w:t>
        </w:r>
      </w:hyperlink>
      <w:r>
        <w:t>, accessed 11-17-13, AFB]</w:t>
      </w:r>
    </w:p>
    <w:p w:rsidR="009A7D07" w:rsidRDefault="009A7D07" w:rsidP="009A7D07"/>
    <w:p w:rsidR="009A7D07" w:rsidRDefault="009A7D07" w:rsidP="009A7D07">
      <w:pPr>
        <w:rPr>
          <w:rStyle w:val="StyleBoldUnderline"/>
        </w:rPr>
      </w:pPr>
      <w:r w:rsidRPr="00334B8F">
        <w:rPr>
          <w:rStyle w:val="StyleBoldUnderline"/>
          <w:highlight w:val="yellow"/>
        </w:rPr>
        <w:t>Israel will keep up its lobbying push on Ira</w:t>
      </w:r>
      <w:r w:rsidRPr="00C56382">
        <w:rPr>
          <w:rStyle w:val="StyleBoldUnderline"/>
        </w:rPr>
        <w:t xml:space="preserve">n next </w:t>
      </w:r>
      <w:r w:rsidRPr="00334B8F">
        <w:rPr>
          <w:rStyle w:val="StyleBoldUnderline"/>
          <w:highlight w:val="yellow"/>
        </w:rPr>
        <w:t xml:space="preserve">week in a series of </w:t>
      </w:r>
      <w:r w:rsidRPr="00C56382">
        <w:rPr>
          <w:rStyle w:val="StyleBoldUnderline"/>
        </w:rPr>
        <w:t xml:space="preserve">congressional </w:t>
      </w:r>
      <w:r w:rsidRPr="00334B8F">
        <w:rPr>
          <w:rStyle w:val="StyleBoldUnderline"/>
          <w:highlight w:val="yellow"/>
        </w:rPr>
        <w:t xml:space="preserve">briefings </w:t>
      </w:r>
      <w:r w:rsidRPr="00C56382">
        <w:rPr>
          <w:rStyle w:val="StyleBoldUnderline"/>
        </w:rPr>
        <w:t>with pro-</w:t>
      </w:r>
      <w:r>
        <w:rPr>
          <w:rStyle w:val="StyleBoldUnderline"/>
        </w:rPr>
        <w:t>AND</w:t>
      </w:r>
    </w:p>
    <w:p w:rsidR="009A7D07" w:rsidRDefault="009A7D07" w:rsidP="009A7D07">
      <w:r>
        <w:t xml:space="preserve"> </w:t>
      </w:r>
      <w:proofErr w:type="gramStart"/>
      <w:r>
        <w:t>program</w:t>
      </w:r>
      <w:proofErr w:type="gramEnd"/>
      <w:r>
        <w:t xml:space="preserve"> and could lead to war.</w:t>
      </w:r>
    </w:p>
    <w:p w:rsidR="009A7D07" w:rsidRDefault="009A7D07" w:rsidP="009A7D07"/>
    <w:p w:rsidR="009A7D07" w:rsidRPr="009B01BC" w:rsidRDefault="009A7D07" w:rsidP="009A7D07"/>
    <w:p w:rsidR="009A7D07" w:rsidRDefault="009A7D07" w:rsidP="009A7D07">
      <w:pPr>
        <w:pStyle w:val="Heading4"/>
      </w:pPr>
      <w:r>
        <w:t>Winners win on controversial issues</w:t>
      </w:r>
    </w:p>
    <w:p w:rsidR="009A7D07" w:rsidRPr="00E11B46" w:rsidRDefault="009A7D07" w:rsidP="009A7D07">
      <w:pPr>
        <w:rPr>
          <w:rStyle w:val="StyleStyleBold12pt"/>
        </w:rPr>
      </w:pPr>
      <w:r w:rsidRPr="00E11B46">
        <w:rPr>
          <w:rStyle w:val="StyleStyleBold12pt"/>
        </w:rPr>
        <w:t>Hirsh, National Journal, 2-7-13</w:t>
      </w:r>
    </w:p>
    <w:p w:rsidR="009A7D07" w:rsidRDefault="009A7D07" w:rsidP="009A7D07">
      <w:r>
        <w:t>(Michael, “</w:t>
      </w:r>
      <w:r w:rsidRPr="00E11B46">
        <w:t>There’s No Such Thing as Political Capital</w:t>
      </w:r>
      <w:r>
        <w:t xml:space="preserve">,” </w:t>
      </w:r>
      <w:r w:rsidRPr="00E11B46">
        <w:t>http://www.nationaljournal.com/magazine/there-s-no-such-thing-as-political-capital-20130207?page=1</w:t>
      </w:r>
      <w:r>
        <w:t>, accessed 2-7-13, CMM)</w:t>
      </w:r>
    </w:p>
    <w:p w:rsidR="009A7D07" w:rsidRDefault="009A7D07" w:rsidP="009A7D07"/>
    <w:p w:rsidR="009A7D07" w:rsidRDefault="009A7D07" w:rsidP="009A7D07">
      <w:r w:rsidRPr="009A7D07">
        <w:t xml:space="preserve">Naturally, any president has practical and electoral limits. Does he have a </w:t>
      </w:r>
      <w:proofErr w:type="gramStart"/>
      <w:r w:rsidRPr="009A7D07">
        <w:t>majority</w:t>
      </w:r>
      <w:proofErr w:type="gramEnd"/>
      <w:r w:rsidRPr="009A7D07">
        <w:t xml:space="preserve"> </w:t>
      </w:r>
    </w:p>
    <w:p w:rsidR="009A7D07" w:rsidRDefault="009A7D07" w:rsidP="009A7D07">
      <w:r>
        <w:t>AND</w:t>
      </w:r>
    </w:p>
    <w:p w:rsidR="009A7D07" w:rsidRPr="009A7D07" w:rsidRDefault="009A7D07" w:rsidP="009A7D07">
      <w:proofErr w:type="gramStart"/>
      <w:r w:rsidRPr="009A7D07">
        <w:t>right</w:t>
      </w:r>
      <w:proofErr w:type="gramEnd"/>
      <w:r w:rsidRPr="009A7D07">
        <w:t>. He did. (At least until Vietnam, that is.)</w:t>
      </w:r>
    </w:p>
    <w:p w:rsidR="009A7D07" w:rsidRDefault="009A7D07" w:rsidP="009A7D07"/>
    <w:p w:rsidR="009A7D07" w:rsidRDefault="009A7D07" w:rsidP="009A7D07">
      <w:pPr>
        <w:pStyle w:val="Heading4"/>
      </w:pPr>
      <w:r>
        <w:t>Obama supports the plan.</w:t>
      </w:r>
    </w:p>
    <w:p w:rsidR="009A7D07" w:rsidRPr="000C317F" w:rsidRDefault="009A7D07" w:rsidP="009A7D07">
      <w:pPr>
        <w:rPr>
          <w:rStyle w:val="StyleStyleBold12pt"/>
        </w:rPr>
      </w:pPr>
      <w:r w:rsidRPr="000C317F">
        <w:rPr>
          <w:rStyle w:val="StyleStyleBold12pt"/>
        </w:rPr>
        <w:t xml:space="preserve">Roberts, </w:t>
      </w:r>
      <w:proofErr w:type="gramStart"/>
      <w:r w:rsidRPr="000C317F">
        <w:rPr>
          <w:rStyle w:val="StyleStyleBold12pt"/>
        </w:rPr>
        <w:t>The</w:t>
      </w:r>
      <w:proofErr w:type="gramEnd"/>
      <w:r w:rsidRPr="000C317F">
        <w:rPr>
          <w:rStyle w:val="StyleStyleBold12pt"/>
        </w:rPr>
        <w:t xml:space="preserve"> Guardian, 5-24-13</w:t>
      </w:r>
    </w:p>
    <w:p w:rsidR="009A7D07" w:rsidRDefault="009A7D07" w:rsidP="009A7D07">
      <w:r>
        <w:t xml:space="preserve">[Dan, “Obama drone oversight proposal prompts concern over 'kill courts'” </w:t>
      </w:r>
      <w:r w:rsidRPr="000C317F">
        <w:t>http://www.theguardian.com/world/2013/may/24/obama-drone-vetting-kill-courts</w:t>
      </w:r>
      <w:r>
        <w:t>, accessed 9-18-13, TAP]</w:t>
      </w:r>
    </w:p>
    <w:p w:rsidR="009A7D07" w:rsidRDefault="009A7D07" w:rsidP="009A7D07"/>
    <w:p w:rsidR="009A7D07" w:rsidRDefault="009A7D07" w:rsidP="009A7D07">
      <w:r w:rsidRPr="009A7D07">
        <w:t xml:space="preserve">The president has asked Congress to consider establishing a special court or oversight board to </w:t>
      </w:r>
    </w:p>
    <w:p w:rsidR="009A7D07" w:rsidRDefault="009A7D07" w:rsidP="009A7D07">
      <w:r>
        <w:t>AND</w:t>
      </w:r>
    </w:p>
    <w:p w:rsidR="009A7D07" w:rsidRPr="009A7D07" w:rsidRDefault="009A7D07" w:rsidP="009A7D07">
      <w:proofErr w:type="gramStart"/>
      <w:r w:rsidRPr="009A7D07">
        <w:t>but</w:t>
      </w:r>
      <w:proofErr w:type="gramEnd"/>
      <w:r w:rsidRPr="009A7D07">
        <w:t xml:space="preserve"> raises serious constitutional issues about presidential and judicial authority," he said.</w:t>
      </w:r>
    </w:p>
    <w:p w:rsidR="009A7D07" w:rsidRDefault="009A7D07" w:rsidP="009A7D07">
      <w:pPr>
        <w:rPr>
          <w:rFonts w:cs="Times New Roman"/>
        </w:rPr>
      </w:pPr>
    </w:p>
    <w:p w:rsidR="009A7D07" w:rsidRPr="003108D0" w:rsidRDefault="009A7D07" w:rsidP="009A7D07">
      <w:pPr>
        <w:pStyle w:val="Heading4"/>
      </w:pPr>
      <w:r>
        <w:t>Turn – the plan is popular.</w:t>
      </w:r>
    </w:p>
    <w:p w:rsidR="009A7D07" w:rsidRPr="003108D0" w:rsidRDefault="009A7D07" w:rsidP="009A7D07">
      <w:pPr>
        <w:rPr>
          <w:rStyle w:val="StyleStyleBold12pt"/>
          <w:rFonts w:asciiTheme="majorHAnsi" w:hAnsiTheme="majorHAnsi"/>
        </w:rPr>
      </w:pPr>
      <w:proofErr w:type="spellStart"/>
      <w:r w:rsidRPr="003108D0">
        <w:rPr>
          <w:rStyle w:val="StyleStyleBold12pt"/>
          <w:rFonts w:asciiTheme="majorHAnsi" w:hAnsiTheme="majorHAnsi"/>
        </w:rPr>
        <w:t>Hosenball</w:t>
      </w:r>
      <w:proofErr w:type="spellEnd"/>
      <w:r w:rsidRPr="003108D0">
        <w:rPr>
          <w:rStyle w:val="StyleStyleBold12pt"/>
          <w:rFonts w:asciiTheme="majorHAnsi" w:hAnsiTheme="majorHAnsi"/>
        </w:rPr>
        <w:t>, Reuters, 2-8-13</w:t>
      </w:r>
    </w:p>
    <w:p w:rsidR="009A7D07" w:rsidRPr="003108D0" w:rsidRDefault="009A7D07" w:rsidP="009A7D07">
      <w:pPr>
        <w:rPr>
          <w:rFonts w:asciiTheme="majorHAnsi" w:hAnsiTheme="majorHAnsi"/>
        </w:rPr>
      </w:pPr>
      <w:r w:rsidRPr="003108D0">
        <w:rPr>
          <w:rFonts w:asciiTheme="majorHAnsi" w:hAnsiTheme="majorHAnsi"/>
        </w:rPr>
        <w:t xml:space="preserve">[Mark, “Support grows for U.S. "drone court" to review lethal strikes” </w:t>
      </w:r>
      <w:hyperlink r:id="rId20" w:history="1">
        <w:r w:rsidRPr="003108D0">
          <w:rPr>
            <w:rStyle w:val="Hyperlink"/>
            <w:rFonts w:asciiTheme="majorHAnsi" w:hAnsiTheme="majorHAnsi"/>
          </w:rPr>
          <w:t>http://www.reuters.com/article/2013/02/09/us-usa-drones-idUSBRE91800B20130209</w:t>
        </w:r>
      </w:hyperlink>
      <w:r w:rsidRPr="003108D0">
        <w:rPr>
          <w:rFonts w:asciiTheme="majorHAnsi" w:hAnsiTheme="majorHAnsi"/>
        </w:rPr>
        <w:t>, accessed 9-4-13, TAP]</w:t>
      </w:r>
    </w:p>
    <w:p w:rsidR="009A7D07" w:rsidRPr="003108D0" w:rsidRDefault="009A7D07" w:rsidP="009A7D07">
      <w:pPr>
        <w:rPr>
          <w:rFonts w:asciiTheme="majorHAnsi" w:hAnsiTheme="majorHAnsi"/>
        </w:rPr>
      </w:pPr>
    </w:p>
    <w:p w:rsidR="009A7D07" w:rsidRDefault="009A7D07" w:rsidP="009A7D07">
      <w:r w:rsidRPr="009A7D07">
        <w:t xml:space="preserve">During a fresh round of debate this week over President Barack Obama's claim that he </w:t>
      </w:r>
    </w:p>
    <w:p w:rsidR="009A7D07" w:rsidRDefault="009A7D07" w:rsidP="009A7D07">
      <w:r>
        <w:t>AND</w:t>
      </w:r>
    </w:p>
    <w:p w:rsidR="009A7D07" w:rsidRPr="009A7D07" w:rsidRDefault="009A7D07" w:rsidP="009A7D07">
      <w:r w:rsidRPr="009A7D07">
        <w:t xml:space="preserve">. </w:t>
      </w:r>
      <w:proofErr w:type="gramStart"/>
      <w:r w:rsidRPr="009A7D07">
        <w:t>citizen</w:t>
      </w:r>
      <w:proofErr w:type="gramEnd"/>
      <w:r w:rsidRPr="009A7D07">
        <w:t xml:space="preserve"> alleged to be a "senior operational leader of Al Qaeda."</w:t>
      </w:r>
    </w:p>
    <w:p w:rsidR="009A7D07" w:rsidRDefault="009A7D07" w:rsidP="009A7D07"/>
    <w:p w:rsidR="009A7D07" w:rsidRDefault="009A7D07" w:rsidP="009A7D07"/>
    <w:p w:rsidR="009A7D07" w:rsidRDefault="009A7D07" w:rsidP="009A7D07"/>
    <w:p w:rsidR="009A7D07" w:rsidRDefault="009A7D07" w:rsidP="009A7D07">
      <w:pPr>
        <w:pStyle w:val="Heading2"/>
      </w:pPr>
      <w:r>
        <w:lastRenderedPageBreak/>
        <w:t>1ar</w:t>
      </w:r>
    </w:p>
    <w:p w:rsidR="009A7D07" w:rsidRDefault="009A7D07" w:rsidP="009A7D07"/>
    <w:p w:rsidR="009A7D07" w:rsidRDefault="009A7D07" w:rsidP="009A7D07"/>
    <w:p w:rsidR="009A7D07" w:rsidRDefault="009A7D07" w:rsidP="009A7D07">
      <w:pPr>
        <w:pStyle w:val="Heading3"/>
      </w:pPr>
      <w:proofErr w:type="spellStart"/>
      <w:r>
        <w:lastRenderedPageBreak/>
        <w:t>Biowepaons</w:t>
      </w:r>
      <w:proofErr w:type="spellEnd"/>
    </w:p>
    <w:p w:rsidR="009A7D07" w:rsidRDefault="009A7D07" w:rsidP="009A7D07"/>
    <w:p w:rsidR="009A7D07" w:rsidRDefault="009A7D07" w:rsidP="009A7D07">
      <w:pPr>
        <w:pStyle w:val="tag"/>
      </w:pPr>
      <w:r>
        <w:t xml:space="preserve">No impact- bio-weapons </w:t>
      </w:r>
      <w:proofErr w:type="spellStart"/>
      <w:r>
        <w:t>to</w:t>
      </w:r>
      <w:proofErr w:type="spellEnd"/>
      <w:r>
        <w:t xml:space="preserve"> difficult to build and disperse- history proves- AND- even if they could be effective the perceived barriers doom motivation</w:t>
      </w:r>
    </w:p>
    <w:p w:rsidR="009A7D07" w:rsidRDefault="009A7D07" w:rsidP="009A7D07">
      <w:proofErr w:type="spellStart"/>
      <w:r w:rsidRPr="00793430">
        <w:rPr>
          <w:b/>
          <w:u w:val="single"/>
        </w:rPr>
        <w:t>Stratfor</w:t>
      </w:r>
      <w:proofErr w:type="spellEnd"/>
      <w:r w:rsidRPr="00793430">
        <w:t>, 12-21-200</w:t>
      </w:r>
      <w:r w:rsidRPr="00793430">
        <w:rPr>
          <w:b/>
          <w:u w:val="single"/>
        </w:rPr>
        <w:t>7</w:t>
      </w:r>
      <w:r w:rsidRPr="00793430">
        <w:t>, "Bioterrorism: Sudden Death Overtime</w:t>
      </w:r>
      <w:proofErr w:type="gramStart"/>
      <w:r w:rsidRPr="00793430">
        <w:t>?,</w:t>
      </w:r>
      <w:proofErr w:type="gramEnd"/>
      <w:r w:rsidRPr="00793430">
        <w:t xml:space="preserve">" </w:t>
      </w:r>
      <w:hyperlink r:id="rId21" w:history="1">
        <w:r w:rsidRPr="003B61AE">
          <w:rPr>
            <w:rStyle w:val="Hyperlink"/>
          </w:rPr>
          <w:t>http://www.stratfor.com/analysis/bioterrorism_sudden_death_overtime</w:t>
        </w:r>
      </w:hyperlink>
    </w:p>
    <w:p w:rsidR="009A7D07" w:rsidRDefault="009A7D07" w:rsidP="009A7D07"/>
    <w:p w:rsidR="009A7D07" w:rsidRDefault="009A7D07" w:rsidP="009A7D07">
      <w:r w:rsidRPr="009A7D07">
        <w:t xml:space="preserve">First, it must be recognized that during the past several decades of the modern </w:t>
      </w:r>
    </w:p>
    <w:p w:rsidR="009A7D07" w:rsidRDefault="009A7D07" w:rsidP="009A7D07">
      <w:r>
        <w:t>AND</w:t>
      </w:r>
    </w:p>
    <w:p w:rsidR="009A7D07" w:rsidRPr="009A7D07" w:rsidRDefault="009A7D07" w:rsidP="009A7D07">
      <w:proofErr w:type="gramStart"/>
      <w:r w:rsidRPr="009A7D07">
        <w:t>weapons</w:t>
      </w:r>
      <w:proofErr w:type="gramEnd"/>
      <w:r w:rsidRPr="009A7D07">
        <w:t xml:space="preserve"> have not been executed: The cost is higher than the benefit.</w:t>
      </w:r>
    </w:p>
    <w:p w:rsidR="009A7D07" w:rsidRDefault="009A7D07" w:rsidP="009A7D07">
      <w:pPr>
        <w:rPr>
          <w:rFonts w:cs="Arial"/>
          <w:bCs/>
          <w:snapToGrid w:val="0"/>
          <w:szCs w:val="32"/>
        </w:rPr>
      </w:pPr>
    </w:p>
    <w:p w:rsidR="009A7D07" w:rsidRPr="000939EC" w:rsidRDefault="009A7D07" w:rsidP="009A7D07"/>
    <w:p w:rsidR="009A7D07" w:rsidRPr="00570C32" w:rsidRDefault="009A7D07" w:rsidP="009A7D07"/>
    <w:p w:rsidR="009A7D07" w:rsidRPr="00F02419" w:rsidRDefault="009A7D07" w:rsidP="009A7D07"/>
    <w:p w:rsidR="009A7D07" w:rsidRDefault="009A7D07" w:rsidP="009A7D07">
      <w:pPr>
        <w:pStyle w:val="Heading3"/>
      </w:pPr>
      <w:r>
        <w:lastRenderedPageBreak/>
        <w:t>Nuke Terror</w:t>
      </w:r>
    </w:p>
    <w:p w:rsidR="009A7D07" w:rsidRPr="001E6617" w:rsidRDefault="009A7D07" w:rsidP="009A7D07">
      <w:pPr>
        <w:pStyle w:val="tag"/>
      </w:pPr>
      <w:r w:rsidRPr="001E6617">
        <w:t>No risk of nuclear terrorism</w:t>
      </w:r>
    </w:p>
    <w:p w:rsidR="009A7D07" w:rsidRPr="001E6617" w:rsidRDefault="009A7D07" w:rsidP="009A7D07">
      <w:pPr>
        <w:pStyle w:val="tag"/>
      </w:pPr>
      <w:r w:rsidRPr="001E6617">
        <w:t>A. No organizational capacity</w:t>
      </w:r>
    </w:p>
    <w:p w:rsidR="009A7D07" w:rsidRPr="00A44D4A" w:rsidRDefault="009A7D07" w:rsidP="009A7D07">
      <w:proofErr w:type="gramStart"/>
      <w:r w:rsidRPr="0095736E">
        <w:rPr>
          <w:rStyle w:val="Heading3Char"/>
        </w:rPr>
        <w:t>van</w:t>
      </w:r>
      <w:proofErr w:type="gramEnd"/>
      <w:r w:rsidRPr="0095736E">
        <w:rPr>
          <w:rStyle w:val="Heading3Char"/>
        </w:rPr>
        <w:t xml:space="preserve"> den Bergh</w:t>
      </w:r>
      <w:r w:rsidRPr="00A44D4A">
        <w:t xml:space="preserve">, </w:t>
      </w:r>
      <w:proofErr w:type="spellStart"/>
      <w:r w:rsidRPr="00A44D4A">
        <w:t>Eramus</w:t>
      </w:r>
      <w:proofErr w:type="spellEnd"/>
      <w:r w:rsidRPr="00A44D4A">
        <w:t xml:space="preserve"> University IR Professor, Hague Social Studies Institute, Harvard </w:t>
      </w:r>
      <w:proofErr w:type="spellStart"/>
      <w:r w:rsidRPr="00A44D4A">
        <w:t>Harkness</w:t>
      </w:r>
      <w:proofErr w:type="spellEnd"/>
      <w:r w:rsidRPr="00A44D4A">
        <w:t xml:space="preserve"> Fellow, </w:t>
      </w:r>
      <w:proofErr w:type="spellStart"/>
      <w:r w:rsidRPr="00A44D4A">
        <w:t>Neterlands</w:t>
      </w:r>
      <w:proofErr w:type="spellEnd"/>
      <w:r w:rsidRPr="00A44D4A">
        <w:t xml:space="preserve"> Association for International Affairs Chairman, Dutch Ministries Foreign Affairs and Defense IR Advisory Council Member, May 200</w:t>
      </w:r>
      <w:r w:rsidRPr="0095736E">
        <w:rPr>
          <w:rStyle w:val="Heading3Char"/>
        </w:rPr>
        <w:t>9</w:t>
      </w:r>
      <w:r w:rsidRPr="00A44D4A">
        <w:t xml:space="preserve"> </w:t>
      </w:r>
    </w:p>
    <w:p w:rsidR="009A7D07" w:rsidRPr="00A44D4A" w:rsidRDefault="009A7D07" w:rsidP="009A7D07">
      <w:r w:rsidRPr="00A44D4A">
        <w:t>[</w:t>
      </w:r>
      <w:proofErr w:type="spellStart"/>
      <w:r w:rsidRPr="00A44D4A">
        <w:t>Godfried</w:t>
      </w:r>
      <w:proofErr w:type="spellEnd"/>
      <w:r w:rsidRPr="00A44D4A">
        <w:t xml:space="preserve"> van </w:t>
      </w:r>
      <w:proofErr w:type="spellStart"/>
      <w:r w:rsidRPr="00A44D4A">
        <w:t>Benthem</w:t>
      </w:r>
      <w:proofErr w:type="spellEnd"/>
      <w:r w:rsidRPr="00A44D4A">
        <w:t>, "The Taming of the Great Nuclear Powers," http://www.carnegieendowment.org/npp/publications/index.cfm?fa=view&amp;id=23152]</w:t>
      </w:r>
    </w:p>
    <w:p w:rsidR="009A7D07" w:rsidRPr="00A44D4A" w:rsidRDefault="009A7D07" w:rsidP="009A7D07"/>
    <w:p w:rsidR="009A7D07" w:rsidRDefault="009A7D07" w:rsidP="009A7D07">
      <w:r w:rsidRPr="009A7D07">
        <w:t xml:space="preserve">Recently, a new fear has developed. The NPT only deals with the rights </w:t>
      </w:r>
    </w:p>
    <w:p w:rsidR="009A7D07" w:rsidRDefault="009A7D07" w:rsidP="009A7D07">
      <w:r>
        <w:t>AND</w:t>
      </w:r>
    </w:p>
    <w:p w:rsidR="009A7D07" w:rsidRPr="009A7D07" w:rsidRDefault="009A7D07" w:rsidP="009A7D07">
      <w:proofErr w:type="gramStart"/>
      <w:r w:rsidRPr="009A7D07">
        <w:t>organization</w:t>
      </w:r>
      <w:proofErr w:type="gramEnd"/>
      <w:r w:rsidRPr="009A7D07">
        <w:t xml:space="preserve">, and  these groups thrive in small, relatively autonomous “cells.”  </w:t>
      </w:r>
    </w:p>
    <w:p w:rsidR="009A7D07" w:rsidRPr="00987D1D" w:rsidRDefault="009A7D07" w:rsidP="009A7D07">
      <w:pPr>
        <w:pStyle w:val="tag"/>
      </w:pPr>
    </w:p>
    <w:p w:rsidR="009A7D07" w:rsidRPr="005A2028" w:rsidRDefault="009A7D07" w:rsidP="009A7D07">
      <w:pPr>
        <w:pStyle w:val="tag"/>
      </w:pPr>
      <w:r w:rsidRPr="005A2028">
        <w:t>B. Probability of success is so low that there is also no motive</w:t>
      </w:r>
    </w:p>
    <w:p w:rsidR="009A7D07" w:rsidRPr="005A2028" w:rsidRDefault="009A7D07" w:rsidP="009A7D07">
      <w:proofErr w:type="spellStart"/>
      <w:r w:rsidRPr="005A2028">
        <w:rPr>
          <w:rStyle w:val="Heading3Char"/>
        </w:rPr>
        <w:t>DeGroot</w:t>
      </w:r>
      <w:proofErr w:type="spellEnd"/>
      <w:r w:rsidRPr="005A2028">
        <w:t>, St. Andrews University History Professor, November 200</w:t>
      </w:r>
      <w:r w:rsidRPr="005A2028">
        <w:rPr>
          <w:rStyle w:val="Heading3Char"/>
        </w:rPr>
        <w:t xml:space="preserve">9 </w:t>
      </w:r>
    </w:p>
    <w:p w:rsidR="009A7D07" w:rsidRDefault="009A7D07" w:rsidP="009A7D07">
      <w:r w:rsidRPr="005A2028">
        <w:t>[Gerard, "Dismissing Doomsday," http://www.armscontrol.org/act/2009_11/BookReview, 11/9]</w:t>
      </w:r>
    </w:p>
    <w:p w:rsidR="009A7D07" w:rsidRPr="005A2028" w:rsidRDefault="009A7D07" w:rsidP="009A7D07"/>
    <w:p w:rsidR="009A7D07" w:rsidRDefault="009A7D07" w:rsidP="009A7D07">
      <w:r w:rsidRPr="009A7D07">
        <w:t>Mueller sees nuclear weapons as a massive misjudgment inspired by irrational fear. Worst-</w:t>
      </w:r>
    </w:p>
    <w:p w:rsidR="009A7D07" w:rsidRDefault="009A7D07" w:rsidP="009A7D07">
      <w:r>
        <w:t>AND</w:t>
      </w:r>
    </w:p>
    <w:p w:rsidR="009A7D07" w:rsidRPr="009A7D07" w:rsidRDefault="009A7D07" w:rsidP="009A7D07">
      <w:proofErr w:type="gramStart"/>
      <w:r w:rsidRPr="009A7D07">
        <w:t>the</w:t>
      </w:r>
      <w:proofErr w:type="gramEnd"/>
      <w:r w:rsidRPr="009A7D07">
        <w:t xml:space="preserve"> time, effort, risk, and expense—contradicts that ethic.</w:t>
      </w:r>
    </w:p>
    <w:p w:rsidR="009A7D07" w:rsidRDefault="009A7D07" w:rsidP="009A7D07">
      <w:r w:rsidRPr="009A7D07">
        <w:t xml:space="preserve">In examining the terrorist scenario, Mueller analyzes the process of funding, designing, </w:t>
      </w:r>
    </w:p>
    <w:p w:rsidR="009A7D07" w:rsidRDefault="009A7D07" w:rsidP="009A7D07">
      <w:r>
        <w:t>AND</w:t>
      </w:r>
    </w:p>
    <w:p w:rsidR="009A7D07" w:rsidRPr="009A7D07" w:rsidRDefault="009A7D07" w:rsidP="009A7D07">
      <w:proofErr w:type="gramStart"/>
      <w:r w:rsidRPr="009A7D07">
        <w:t>al</w:t>
      </w:r>
      <w:proofErr w:type="gramEnd"/>
      <w:r w:rsidRPr="009A7D07">
        <w:t xml:space="preserve"> Qaeda has been seeking nuclear material and information for bomb-making.</w:t>
      </w:r>
    </w:p>
    <w:p w:rsidR="009A7D07" w:rsidRPr="00591569" w:rsidRDefault="009A7D07" w:rsidP="009A7D07"/>
    <w:p w:rsidR="009A7D07" w:rsidRDefault="009A7D07" w:rsidP="009A7D07">
      <w:pPr>
        <w:pStyle w:val="Heading3"/>
      </w:pPr>
      <w:r>
        <w:lastRenderedPageBreak/>
        <w:t>AT: Taboo</w:t>
      </w:r>
    </w:p>
    <w:p w:rsidR="009A7D07" w:rsidRPr="00A2771D" w:rsidRDefault="009A7D07" w:rsidP="009A7D07">
      <w:pPr>
        <w:pStyle w:val="tag"/>
      </w:pPr>
      <w:r w:rsidRPr="00A2771D">
        <w:t>Multiple trends are dooming the nuclear taboo</w:t>
      </w:r>
    </w:p>
    <w:p w:rsidR="009A7D07" w:rsidRPr="00A2771D" w:rsidRDefault="009A7D07" w:rsidP="009A7D07">
      <w:r w:rsidRPr="00A2771D">
        <w:rPr>
          <w:rStyle w:val="cite"/>
        </w:rPr>
        <w:t>Gill</w:t>
      </w:r>
      <w:r w:rsidRPr="00A2771D">
        <w:t xml:space="preserve">, </w:t>
      </w:r>
      <w:proofErr w:type="spellStart"/>
      <w:r w:rsidRPr="00A2771D">
        <w:t>Aberystwyth</w:t>
      </w:r>
      <w:proofErr w:type="spellEnd"/>
      <w:r w:rsidRPr="00A2771D">
        <w:t xml:space="preserve"> University Professor, July 200</w:t>
      </w:r>
      <w:r w:rsidRPr="00A2771D">
        <w:rPr>
          <w:rStyle w:val="cite"/>
        </w:rPr>
        <w:t>9</w:t>
      </w:r>
      <w:r w:rsidRPr="00A2771D">
        <w:t xml:space="preserve"> </w:t>
      </w:r>
    </w:p>
    <w:p w:rsidR="009A7D07" w:rsidRDefault="009A7D07" w:rsidP="009A7D07">
      <w:r w:rsidRPr="00A2771D">
        <w:t>[David, "Nuclear Deterrence and the tradition of non-use," International Affairs 85.4]</w:t>
      </w:r>
    </w:p>
    <w:p w:rsidR="009A7D07" w:rsidRPr="00A2771D" w:rsidRDefault="009A7D07" w:rsidP="009A7D07"/>
    <w:p w:rsidR="009A7D07" w:rsidRDefault="009A7D07" w:rsidP="009A7D07">
      <w:r w:rsidRPr="009A7D07">
        <w:t xml:space="preserve">Paul does acknowledge several pressing challenges to the tradition. The decision by Russia, </w:t>
      </w:r>
    </w:p>
    <w:p w:rsidR="009A7D07" w:rsidRDefault="009A7D07" w:rsidP="009A7D07">
      <w:r>
        <w:t>AND</w:t>
      </w:r>
    </w:p>
    <w:p w:rsidR="009A7D07" w:rsidRPr="009A7D07" w:rsidRDefault="009A7D07" w:rsidP="009A7D07">
      <w:proofErr w:type="gramStart"/>
      <w:r w:rsidRPr="009A7D07">
        <w:t>highlight</w:t>
      </w:r>
      <w:proofErr w:type="gramEnd"/>
      <w:r w:rsidRPr="009A7D07">
        <w:t xml:space="preserve"> the perceived fragility of the tradition, if only among its proponents.</w:t>
      </w:r>
    </w:p>
    <w:p w:rsidR="009A7D07" w:rsidRDefault="009A7D07" w:rsidP="009A7D07">
      <w:r w:rsidRPr="009A7D07">
        <w:t xml:space="preserve">This fragile tradition is also challenged by less overt actions, most notably China’s and </w:t>
      </w:r>
    </w:p>
    <w:p w:rsidR="009A7D07" w:rsidRDefault="009A7D07" w:rsidP="009A7D07">
      <w:r>
        <w:t>AND</w:t>
      </w:r>
    </w:p>
    <w:p w:rsidR="009A7D07" w:rsidRPr="009A7D07" w:rsidRDefault="009A7D07" w:rsidP="009A7D07">
      <w:proofErr w:type="gramStart"/>
      <w:r w:rsidRPr="009A7D07">
        <w:t>use</w:t>
      </w:r>
      <w:proofErr w:type="gramEnd"/>
      <w:r w:rsidRPr="009A7D07">
        <w:t xml:space="preserve"> will be more greatly challenged in the future remains intelligent and persuasive.</w:t>
      </w:r>
    </w:p>
    <w:p w:rsidR="009A7D07" w:rsidRPr="0057105B" w:rsidRDefault="009A7D07" w:rsidP="009A7D07"/>
    <w:p w:rsidR="009A7D07" w:rsidRPr="0057105B" w:rsidRDefault="009A7D07" w:rsidP="009A7D07"/>
    <w:p w:rsidR="009A7D07" w:rsidRDefault="009A7D07" w:rsidP="009A7D07"/>
    <w:p w:rsidR="009A7D07" w:rsidRPr="00AD3C8E" w:rsidRDefault="009A7D07" w:rsidP="009A7D07">
      <w:pPr>
        <w:rPr>
          <w:rFonts w:asciiTheme="majorHAnsi" w:hAnsiTheme="majorHAnsi"/>
        </w:rPr>
      </w:pPr>
    </w:p>
    <w:p w:rsidR="009A7D07" w:rsidRDefault="009A7D07" w:rsidP="009A7D07">
      <w:pPr>
        <w:pStyle w:val="Heading3"/>
      </w:pPr>
      <w:proofErr w:type="spellStart"/>
      <w:r>
        <w:lastRenderedPageBreak/>
        <w:t>Prez</w:t>
      </w:r>
      <w:proofErr w:type="spellEnd"/>
      <w:r>
        <w:t xml:space="preserve"> Low</w:t>
      </w:r>
    </w:p>
    <w:p w:rsidR="009A7D07" w:rsidRPr="003108D0" w:rsidRDefault="009A7D07" w:rsidP="009A7D07">
      <w:pPr>
        <w:pStyle w:val="Heading4"/>
      </w:pPr>
      <w:r w:rsidRPr="003108D0">
        <w:t>3. Presidential powers low and more Congressional backlash coming.</w:t>
      </w:r>
    </w:p>
    <w:p w:rsidR="009A7D07" w:rsidRPr="003108D0" w:rsidRDefault="009A7D07" w:rsidP="009A7D07">
      <w:pPr>
        <w:rPr>
          <w:rStyle w:val="StyleStyleBold12pt"/>
          <w:rFonts w:asciiTheme="majorHAnsi" w:hAnsiTheme="majorHAnsi"/>
        </w:rPr>
      </w:pPr>
      <w:proofErr w:type="spellStart"/>
      <w:r w:rsidRPr="003108D0">
        <w:rPr>
          <w:rStyle w:val="StyleStyleBold12pt"/>
          <w:rFonts w:asciiTheme="majorHAnsi" w:hAnsiTheme="majorHAnsi"/>
        </w:rPr>
        <w:t>Rothkopf</w:t>
      </w:r>
      <w:proofErr w:type="spellEnd"/>
      <w:r w:rsidRPr="003108D0">
        <w:rPr>
          <w:rStyle w:val="StyleStyleBold12pt"/>
          <w:rFonts w:asciiTheme="majorHAnsi" w:hAnsiTheme="majorHAnsi"/>
        </w:rPr>
        <w:t>, Foreign Policy CEO, 8-31-13</w:t>
      </w:r>
    </w:p>
    <w:p w:rsidR="009A7D07" w:rsidRPr="003108D0" w:rsidRDefault="009A7D07" w:rsidP="009A7D07">
      <w:pPr>
        <w:rPr>
          <w:rFonts w:asciiTheme="majorHAnsi" w:hAnsiTheme="majorHAnsi"/>
        </w:rPr>
      </w:pPr>
      <w:r w:rsidRPr="003108D0">
        <w:rPr>
          <w:rFonts w:asciiTheme="majorHAnsi" w:hAnsiTheme="majorHAnsi"/>
        </w:rPr>
        <w:t>[David, “The Gamble” https://www.google.com/search?q=rothkopf&amp;oq=rothkopf&amp;aqs=chrome</w:t>
      </w:r>
      <w:proofErr w:type="gramStart"/>
      <w:r w:rsidRPr="003108D0">
        <w:rPr>
          <w:rFonts w:asciiTheme="majorHAnsi" w:hAnsiTheme="majorHAnsi"/>
        </w:rPr>
        <w:t>..</w:t>
      </w:r>
      <w:proofErr w:type="gramEnd"/>
      <w:r w:rsidRPr="003108D0">
        <w:rPr>
          <w:rFonts w:asciiTheme="majorHAnsi" w:hAnsiTheme="majorHAnsi"/>
        </w:rPr>
        <w:t>69i57j0l3.1891j0&amp;sourceid=chrome&amp;ie=UTF-8, accessed 9-16-13, TAP]</w:t>
      </w:r>
    </w:p>
    <w:p w:rsidR="009A7D07" w:rsidRPr="003108D0" w:rsidRDefault="009A7D07" w:rsidP="009A7D07">
      <w:pPr>
        <w:rPr>
          <w:rFonts w:asciiTheme="majorHAnsi" w:hAnsiTheme="majorHAnsi"/>
        </w:rPr>
      </w:pPr>
    </w:p>
    <w:p w:rsidR="009A7D07" w:rsidRDefault="009A7D07" w:rsidP="009A7D07">
      <w:r w:rsidRPr="009A7D07">
        <w:t xml:space="preserve">Obama has reversed decades of precedent regarding the nature of presidential war powers -- and </w:t>
      </w:r>
    </w:p>
    <w:p w:rsidR="009A7D07" w:rsidRDefault="009A7D07" w:rsidP="009A7D07">
      <w:r>
        <w:t>AND</w:t>
      </w:r>
    </w:p>
    <w:p w:rsidR="009A7D07" w:rsidRPr="009A7D07" w:rsidRDefault="009A7D07" w:rsidP="009A7D07">
      <w:proofErr w:type="gramStart"/>
      <w:r w:rsidRPr="009A7D07">
        <w:t>the</w:t>
      </w:r>
      <w:proofErr w:type="gramEnd"/>
      <w:r w:rsidRPr="009A7D07">
        <w:t xml:space="preserve"> imperial presidency than anything his predecessors or Congress have done for decades.</w:t>
      </w:r>
    </w:p>
    <w:p w:rsidR="009A7D07" w:rsidRPr="003108D0" w:rsidRDefault="009A7D07" w:rsidP="009A7D07">
      <w:pPr>
        <w:rPr>
          <w:rFonts w:asciiTheme="majorHAnsi" w:hAnsiTheme="majorHAnsi"/>
        </w:rPr>
      </w:pPr>
    </w:p>
    <w:p w:rsidR="009A7D07" w:rsidRPr="0058383E" w:rsidRDefault="009A7D07" w:rsidP="009A7D07"/>
    <w:p w:rsidR="009A7D07" w:rsidRPr="003108D0" w:rsidRDefault="009A7D07" w:rsidP="009A7D07">
      <w:pPr>
        <w:pStyle w:val="Heading3"/>
        <w:rPr>
          <w:rFonts w:asciiTheme="majorHAnsi" w:hAnsiTheme="majorHAnsi"/>
        </w:rPr>
      </w:pPr>
      <w:r>
        <w:lastRenderedPageBreak/>
        <w:t xml:space="preserve"> </w:t>
      </w:r>
      <w:bookmarkStart w:id="0" w:name="_GoBack"/>
      <w:bookmarkEnd w:id="0"/>
    </w:p>
    <w:p w:rsidR="009A7D07" w:rsidRPr="0058383E" w:rsidRDefault="009A7D07" w:rsidP="009A7D07"/>
    <w:p w:rsidR="009A7D07" w:rsidRPr="00F02419" w:rsidRDefault="009A7D07" w:rsidP="009A7D07"/>
    <w:p w:rsidR="009A7D07" w:rsidRPr="007956B0" w:rsidRDefault="009A7D07" w:rsidP="009A7D0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AD8" w:rsidRDefault="00564AD8" w:rsidP="005F5576">
      <w:r>
        <w:separator/>
      </w:r>
    </w:p>
  </w:endnote>
  <w:endnote w:type="continuationSeparator" w:id="0">
    <w:p w:rsidR="00564AD8" w:rsidRDefault="00564A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AD8" w:rsidRDefault="00564AD8" w:rsidP="005F5576">
      <w:r>
        <w:separator/>
      </w:r>
    </w:p>
  </w:footnote>
  <w:footnote w:type="continuationSeparator" w:id="0">
    <w:p w:rsidR="00564AD8" w:rsidRDefault="00564A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D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AD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A7D07"/>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Char,Char Char Char,Heading 3 Char Char, Char Char Char Char Char Char Char,Heading 3 Char1,No Underline,Text 7,3: Cite,Index Headers,Bold Cite,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Underlined,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Char Char,Char Char Char Char,Heading 3 Char Char Char, Char Char Char Char Char Char Char Char,Heading 3 Char1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9A7D0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9A7D07"/>
    <w:rPr>
      <w:rFonts w:ascii="Times New Roman" w:eastAsia="Times New Roman" w:hAnsi="Times New Roman" w:cs="Times New Roman"/>
      <w:sz w:val="20"/>
      <w:szCs w:val="24"/>
    </w:rPr>
  </w:style>
  <w:style w:type="paragraph" w:customStyle="1" w:styleId="cardtext">
    <w:name w:val="card text"/>
    <w:basedOn w:val="Normal"/>
    <w:link w:val="cardtextChar"/>
    <w:qFormat/>
    <w:rsid w:val="009A7D07"/>
    <w:pPr>
      <w:ind w:left="-720" w:right="-720"/>
    </w:pPr>
    <w:rPr>
      <w:rFonts w:eastAsia="Calibri" w:cs="Arial"/>
      <w:szCs w:val="26"/>
    </w:rPr>
  </w:style>
  <w:style w:type="character" w:customStyle="1" w:styleId="cardtextChar">
    <w:name w:val="card text Char"/>
    <w:link w:val="cardtext"/>
    <w:locked/>
    <w:rsid w:val="009A7D07"/>
    <w:rPr>
      <w:rFonts w:ascii="Calibri" w:eastAsia="Calibri" w:hAnsi="Calibri" w:cs="Arial"/>
      <w:szCs w:val="26"/>
    </w:rPr>
  </w:style>
  <w:style w:type="character" w:customStyle="1" w:styleId="Box">
    <w:name w:val="Box"/>
    <w:uiPriority w:val="1"/>
    <w:qFormat/>
    <w:rsid w:val="009A7D07"/>
    <w:rPr>
      <w:b/>
      <w:u w:val="single"/>
      <w:bdr w:val="single" w:sz="4" w:space="0" w:color="auto"/>
    </w:rPr>
  </w:style>
  <w:style w:type="character" w:customStyle="1" w:styleId="underline">
    <w:name w:val="underline"/>
    <w:link w:val="textbold"/>
    <w:qFormat/>
    <w:rsid w:val="009A7D07"/>
    <w:rPr>
      <w:b/>
      <w:u w:val="single"/>
    </w:rPr>
  </w:style>
  <w:style w:type="paragraph" w:customStyle="1" w:styleId="textbold">
    <w:name w:val="text bold"/>
    <w:basedOn w:val="Normal"/>
    <w:link w:val="underline"/>
    <w:qFormat/>
    <w:rsid w:val="009A7D07"/>
    <w:pPr>
      <w:ind w:left="720"/>
      <w:jc w:val="both"/>
    </w:pPr>
    <w:rPr>
      <w:rFonts w:asciiTheme="minorHAnsi" w:hAnsiTheme="minorHAnsi" w:cstheme="minorBidi"/>
      <w:b/>
      <w:u w:val="single"/>
    </w:rPr>
  </w:style>
  <w:style w:type="paragraph" w:customStyle="1" w:styleId="tag">
    <w:name w:val="tag"/>
    <w:aliases w:val="No Spacing3,Very Small Text,No Spacing111111"/>
    <w:basedOn w:val="Normal"/>
    <w:next w:val="Normal"/>
    <w:qFormat/>
    <w:rsid w:val="009A7D07"/>
    <w:rPr>
      <w:rFonts w:eastAsia="Times New Roman" w:cs="Times New Roman"/>
      <w:b/>
      <w:sz w:val="24"/>
      <w:szCs w:val="20"/>
    </w:rPr>
  </w:style>
  <w:style w:type="paragraph" w:customStyle="1" w:styleId="card">
    <w:name w:val="card"/>
    <w:basedOn w:val="Normal"/>
    <w:next w:val="Normal"/>
    <w:link w:val="cardChar"/>
    <w:qFormat/>
    <w:rsid w:val="009A7D0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A7D07"/>
    <w:rPr>
      <w:rFonts w:ascii="Times New Roman" w:eastAsia="Times New Roman" w:hAnsi="Times New Roman" w:cs="Times New Roman"/>
      <w:sz w:val="20"/>
      <w:szCs w:val="20"/>
    </w:rPr>
  </w:style>
  <w:style w:type="character" w:customStyle="1" w:styleId="Emphasis2">
    <w:name w:val="Emphasis2"/>
    <w:basedOn w:val="DefaultParagraphFont"/>
    <w:rsid w:val="009A7D07"/>
    <w:rPr>
      <w:rFonts w:ascii="Franklin Gothic Heavy" w:hAnsi="Franklin Gothic Heavy"/>
      <w:i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9A7D07"/>
    <w:rPr>
      <w:b/>
      <w:noProof w:val="0"/>
      <w:sz w:val="24"/>
      <w:lang w:val="en-US" w:eastAsia="en-US" w:bidi="ar-SA"/>
    </w:rPr>
  </w:style>
  <w:style w:type="paragraph" w:styleId="NoSpacing">
    <w:name w:val="No Spacing"/>
    <w:basedOn w:val="Normal"/>
    <w:autoRedefine/>
    <w:qFormat/>
    <w:rsid w:val="009A7D07"/>
    <w:rPr>
      <w:rFonts w:ascii="Times New Roman" w:eastAsia="SimSun" w:hAnsi="Times New Roman" w:cs="Times New Roman"/>
      <w:sz w:val="20"/>
      <w:szCs w:val="20"/>
      <w:lang w:eastAsia="zh-CN"/>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9A7D07"/>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Char,Char Char Char,Heading 3 Char Char, Char Char Char Char Char Char Char,Heading 3 Char1,No Underline,Text 7,3: Cite,Index Headers,Bold Cite,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Underlined,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Char Char,Char Char Char Char,Heading 3 Char Char Char, Char Char Char Char Char Char Char Char,Heading 3 Char1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9A7D0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9A7D07"/>
    <w:rPr>
      <w:rFonts w:ascii="Times New Roman" w:eastAsia="Times New Roman" w:hAnsi="Times New Roman" w:cs="Times New Roman"/>
      <w:sz w:val="20"/>
      <w:szCs w:val="24"/>
    </w:rPr>
  </w:style>
  <w:style w:type="paragraph" w:customStyle="1" w:styleId="cardtext">
    <w:name w:val="card text"/>
    <w:basedOn w:val="Normal"/>
    <w:link w:val="cardtextChar"/>
    <w:qFormat/>
    <w:rsid w:val="009A7D07"/>
    <w:pPr>
      <w:ind w:left="-720" w:right="-720"/>
    </w:pPr>
    <w:rPr>
      <w:rFonts w:eastAsia="Calibri" w:cs="Arial"/>
      <w:szCs w:val="26"/>
    </w:rPr>
  </w:style>
  <w:style w:type="character" w:customStyle="1" w:styleId="cardtextChar">
    <w:name w:val="card text Char"/>
    <w:link w:val="cardtext"/>
    <w:locked/>
    <w:rsid w:val="009A7D07"/>
    <w:rPr>
      <w:rFonts w:ascii="Calibri" w:eastAsia="Calibri" w:hAnsi="Calibri" w:cs="Arial"/>
      <w:szCs w:val="26"/>
    </w:rPr>
  </w:style>
  <w:style w:type="character" w:customStyle="1" w:styleId="Box">
    <w:name w:val="Box"/>
    <w:uiPriority w:val="1"/>
    <w:qFormat/>
    <w:rsid w:val="009A7D07"/>
    <w:rPr>
      <w:b/>
      <w:u w:val="single"/>
      <w:bdr w:val="single" w:sz="4" w:space="0" w:color="auto"/>
    </w:rPr>
  </w:style>
  <w:style w:type="character" w:customStyle="1" w:styleId="underline">
    <w:name w:val="underline"/>
    <w:link w:val="textbold"/>
    <w:qFormat/>
    <w:rsid w:val="009A7D07"/>
    <w:rPr>
      <w:b/>
      <w:u w:val="single"/>
    </w:rPr>
  </w:style>
  <w:style w:type="paragraph" w:customStyle="1" w:styleId="textbold">
    <w:name w:val="text bold"/>
    <w:basedOn w:val="Normal"/>
    <w:link w:val="underline"/>
    <w:qFormat/>
    <w:rsid w:val="009A7D07"/>
    <w:pPr>
      <w:ind w:left="720"/>
      <w:jc w:val="both"/>
    </w:pPr>
    <w:rPr>
      <w:rFonts w:asciiTheme="minorHAnsi" w:hAnsiTheme="minorHAnsi" w:cstheme="minorBidi"/>
      <w:b/>
      <w:u w:val="single"/>
    </w:rPr>
  </w:style>
  <w:style w:type="paragraph" w:customStyle="1" w:styleId="tag">
    <w:name w:val="tag"/>
    <w:aliases w:val="No Spacing3,Very Small Text,No Spacing111111"/>
    <w:basedOn w:val="Normal"/>
    <w:next w:val="Normal"/>
    <w:qFormat/>
    <w:rsid w:val="009A7D07"/>
    <w:rPr>
      <w:rFonts w:eastAsia="Times New Roman" w:cs="Times New Roman"/>
      <w:b/>
      <w:sz w:val="24"/>
      <w:szCs w:val="20"/>
    </w:rPr>
  </w:style>
  <w:style w:type="paragraph" w:customStyle="1" w:styleId="card">
    <w:name w:val="card"/>
    <w:basedOn w:val="Normal"/>
    <w:next w:val="Normal"/>
    <w:link w:val="cardChar"/>
    <w:qFormat/>
    <w:rsid w:val="009A7D0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A7D07"/>
    <w:rPr>
      <w:rFonts w:ascii="Times New Roman" w:eastAsia="Times New Roman" w:hAnsi="Times New Roman" w:cs="Times New Roman"/>
      <w:sz w:val="20"/>
      <w:szCs w:val="20"/>
    </w:rPr>
  </w:style>
  <w:style w:type="character" w:customStyle="1" w:styleId="Emphasis2">
    <w:name w:val="Emphasis2"/>
    <w:basedOn w:val="DefaultParagraphFont"/>
    <w:rsid w:val="009A7D07"/>
    <w:rPr>
      <w:rFonts w:ascii="Franklin Gothic Heavy" w:hAnsi="Franklin Gothic Heavy"/>
      <w:i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9A7D07"/>
    <w:rPr>
      <w:b/>
      <w:noProof w:val="0"/>
      <w:sz w:val="24"/>
      <w:lang w:val="en-US" w:eastAsia="en-US" w:bidi="ar-SA"/>
    </w:rPr>
  </w:style>
  <w:style w:type="paragraph" w:styleId="NoSpacing">
    <w:name w:val="No Spacing"/>
    <w:basedOn w:val="Normal"/>
    <w:autoRedefine/>
    <w:qFormat/>
    <w:rsid w:val="009A7D07"/>
    <w:rPr>
      <w:rFonts w:ascii="Times New Roman" w:eastAsia="SimSun" w:hAnsi="Times New Roman" w:cs="Times New Roman"/>
      <w:sz w:val="20"/>
      <w:szCs w:val="20"/>
      <w:lang w:eastAsia="zh-CN"/>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9A7D07"/>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search?q=Concept+of+Sea+Basing+and+its+Effect+on+Indo+-US+Relations%3A+The+Way+Ahead&amp;oq=Concept+of+Sea+Basing+and+its+Effect+on+Indo+-US+Relations%3A+The+Way+Ahead&amp;aqs=chrome..69i57.179j0j4&amp;sourceid=chrome&amp;espv=210&amp;es_sm=122&amp;ie=UTF-8" TargetMode="External"/><Relationship Id="rId18" Type="http://schemas.openxmlformats.org/officeDocument/2006/relationships/hyperlink" Target="http://www.washingtonpost.com/opinions/ej-dionne-obama-needs-his-friends-back/2013/11/13/5ffe59b8-4c95-11e3-ac54-aa84301ced81_print.html" TargetMode="External"/><Relationship Id="rId3" Type="http://schemas.openxmlformats.org/officeDocument/2006/relationships/customXml" Target="../customXml/item3.xml"/><Relationship Id="rId21" Type="http://schemas.openxmlformats.org/officeDocument/2006/relationships/hyperlink" Target="http://www.stratfor.com/analysis/bioterrorism_sudden_death_overtime" TargetMode="External"/><Relationship Id="rId7" Type="http://schemas.openxmlformats.org/officeDocument/2006/relationships/webSettings" Target="webSettings.xml"/><Relationship Id="rId12" Type="http://schemas.openxmlformats.org/officeDocument/2006/relationships/hyperlink" Target="https://www.google.com/search?q=Concept+of+Sea+Basing+and+its+Effect+on+Indo+-US+Relations%3A+The+Way+Ahead&amp;oq=Concept+of+Sea+Basing+and+its+Effect+on+Indo+-US+Relations%3A+The+Way+Ahead&amp;aqs=chrome..69i57.179j0j4&amp;sourceid=chrome&amp;espv=210&amp;es_sm=122&amp;ie=UTF-8" TargetMode="External"/><Relationship Id="rId17" Type="http://schemas.openxmlformats.org/officeDocument/2006/relationships/hyperlink" Target="http://papers.ssrn.com/sol3/papers.cfm?abstract_id=2305315" TargetMode="External"/><Relationship Id="rId2" Type="http://schemas.openxmlformats.org/officeDocument/2006/relationships/customXml" Target="../customXml/item2.xml"/><Relationship Id="rId16" Type="http://schemas.openxmlformats.org/officeDocument/2006/relationships/hyperlink" Target="http://www.theatlantic.com/politics/archive/2013/02/why-a-secret-court-wont-solve-the-drone-strike-problem/273246/" TargetMode="External"/><Relationship Id="rId20" Type="http://schemas.openxmlformats.org/officeDocument/2006/relationships/hyperlink" Target="http://www.reuters.com/article/2013/02/09/us-usa-drones-idUSBRE91800B201302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newswire.com/news-releases/unstable-momentum-in-middle-east-causes-more-us-need-for-missile-defense-116674494.html" TargetMode="External"/><Relationship Id="rId5" Type="http://schemas.microsoft.com/office/2007/relationships/stylesWithEffects" Target="stylesWithEffects.xml"/><Relationship Id="rId15" Type="http://schemas.openxmlformats.org/officeDocument/2006/relationships/hyperlink" Target="http://www.indiana.edu/~spea/news/speaking_out/reuveny_on_unilateral_strike_Iran.shtml" TargetMode="External"/><Relationship Id="rId23" Type="http://schemas.openxmlformats.org/officeDocument/2006/relationships/theme" Target="theme/theme1.xml"/><Relationship Id="rId10" Type="http://schemas.openxmlformats.org/officeDocument/2006/relationships/hyperlink" Target="https://www.google.com/search?q=Concept+of+Sea+Basing+and+its+Effect+on+Indo+-US+Relations%3A+The+Way+Ahead&amp;oq=Concept+of+Sea+Basing+and+its+Effect+on+Indo+-US+Relations%3A+The+Way+Ahead&amp;aqs=chrome..69i57.179j0j4&amp;sourceid=chrome&amp;espv=210&amp;es_sm=122&amp;ie=UTF-8" TargetMode="External"/><Relationship Id="rId19" Type="http://schemas.openxmlformats.org/officeDocument/2006/relationships/hyperlink" Target="http://thehill.com/blogs/global-affairs/middle-eastnorth-africa/190488-israel-to-sustain-lobby-push-on-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ngtoninstitute.org/library/resources/documents/Defense/us-naval-options.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2013-11-18T15:00:00Z</dcterms:created>
  <dcterms:modified xsi:type="dcterms:W3CDTF">2013-11-18T15:03:00Z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