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8A" w:rsidRDefault="0086778A" w:rsidP="0086778A">
      <w:pPr>
        <w:pStyle w:val="Heading3"/>
      </w:pPr>
      <w:r>
        <w:t xml:space="preserve">1AC </w:t>
      </w:r>
    </w:p>
    <w:p w:rsidR="0086778A" w:rsidRPr="00B04B14" w:rsidRDefault="0086778A" w:rsidP="0086778A">
      <w:pPr>
        <w:pStyle w:val="Heading4"/>
        <w:rPr>
          <w:u w:val="single"/>
        </w:rPr>
      </w:pPr>
      <w:r>
        <w:t xml:space="preserve">Contention 1 --- </w:t>
      </w:r>
      <w:r w:rsidRPr="00F26720">
        <w:rPr>
          <w:u w:val="single"/>
        </w:rPr>
        <w:t>Intervention</w:t>
      </w:r>
    </w:p>
    <w:p w:rsidR="0086778A" w:rsidRPr="0028593F" w:rsidRDefault="0086778A" w:rsidP="0086778A">
      <w:pPr>
        <w:pStyle w:val="Heading4"/>
      </w:pPr>
      <w:r>
        <w:t xml:space="preserve">Congress has </w:t>
      </w:r>
      <w:r>
        <w:rPr>
          <w:u w:val="single"/>
        </w:rPr>
        <w:t>abdicated</w:t>
      </w:r>
      <w:r>
        <w:t xml:space="preserve"> war powers, </w:t>
      </w:r>
      <w:r w:rsidRPr="0028593F">
        <w:t xml:space="preserve">leaving </w:t>
      </w:r>
      <w:r w:rsidRPr="0028593F">
        <w:rPr>
          <w:u w:val="single"/>
        </w:rPr>
        <w:t>no check</w:t>
      </w:r>
      <w:r w:rsidRPr="0028593F">
        <w:t xml:space="preserve"> on unitary executive war-making</w:t>
      </w:r>
    </w:p>
    <w:p w:rsidR="0086778A" w:rsidRPr="0028593F" w:rsidRDefault="0086778A" w:rsidP="0086778A">
      <w:r w:rsidRPr="0028593F">
        <w:rPr>
          <w:rStyle w:val="StyleStyleBold12pt"/>
        </w:rPr>
        <w:t>Pinhiero 11</w:t>
      </w:r>
      <w:r w:rsidRPr="0028593F">
        <w:t xml:space="preserve"> – John C. Pinhiero, Associate Professor of History at Aquinas College, ““Hostilities” and War Powers: Let’s Choose the Constitution”, History News Service, 6-29, http://historynewsservice.org/2011/06/hostilities-and-war-powers-lets-choose-the-constitution/</w:t>
      </w:r>
    </w:p>
    <w:p w:rsidR="0086778A" w:rsidRPr="0028593F" w:rsidRDefault="0086778A" w:rsidP="0086778A">
      <w:r w:rsidRPr="0028593F">
        <w:t xml:space="preserve">¶ Last week Rep. Jerrold Nadler of New York warned that "if we </w:t>
      </w:r>
    </w:p>
    <w:p w:rsidR="0086778A" w:rsidRPr="0028593F" w:rsidRDefault="0086778A" w:rsidP="0086778A">
      <w:r w:rsidRPr="0028593F">
        <w:t>AND</w:t>
      </w:r>
    </w:p>
    <w:p w:rsidR="0086778A" w:rsidRPr="0028593F" w:rsidRDefault="0086778A" w:rsidP="0086778A">
      <w:r w:rsidRPr="0028593F">
        <w:t>, as in the case of Rep. Nadler, it can happen.</w:t>
      </w:r>
    </w:p>
    <w:p w:rsidR="0086778A" w:rsidRPr="0028593F" w:rsidRDefault="0086778A" w:rsidP="0086778A">
      <w:pPr>
        <w:pStyle w:val="Heading4"/>
      </w:pPr>
      <w:r w:rsidRPr="0028593F">
        <w:t xml:space="preserve">Executive war power </w:t>
      </w:r>
      <w:r w:rsidRPr="0028593F">
        <w:rPr>
          <w:i/>
        </w:rPr>
        <w:t>structurally</w:t>
      </w:r>
      <w:r w:rsidRPr="0028593F">
        <w:t xml:space="preserve"> ensures </w:t>
      </w:r>
      <w:r w:rsidRPr="0028593F">
        <w:rPr>
          <w:u w:val="single"/>
        </w:rPr>
        <w:t>groupthink</w:t>
      </w:r>
      <w:r w:rsidRPr="0028593F">
        <w:t xml:space="preserve"> and </w:t>
      </w:r>
      <w:r w:rsidRPr="0028593F">
        <w:rPr>
          <w:u w:val="single"/>
        </w:rPr>
        <w:t>escalatory interventions</w:t>
      </w:r>
    </w:p>
    <w:p w:rsidR="0086778A" w:rsidRDefault="0086778A" w:rsidP="0086778A">
      <w:r w:rsidRPr="0028593F">
        <w:rPr>
          <w:rStyle w:val="StyleStyleBold12pt"/>
        </w:rPr>
        <w:t>Fleischman 10</w:t>
      </w:r>
      <w:r w:rsidRPr="0028593F">
        <w:t xml:space="preserve"> – Matthew Fleischman, J.D. Candidate at New York University School of Law, “A Functional Distribution of War Powers”, New York University Journal</w:t>
      </w:r>
      <w:bookmarkStart w:id="0" w:name="_GoBack"/>
      <w:bookmarkEnd w:id="0"/>
      <w:r>
        <w:t xml:space="preserve"> of Legislation and Public Policy, 13 N.Y.U. J. Legis. &amp; Pub. Pol'y 137, Lexis</w:t>
      </w:r>
    </w:p>
    <w:p w:rsidR="0086778A" w:rsidRDefault="0086778A" w:rsidP="0086778A">
      <w:pPr>
        <w:rPr>
          <w:sz w:val="16"/>
        </w:rPr>
      </w:pPr>
    </w:p>
    <w:p w:rsidR="0086778A" w:rsidRDefault="0086778A" w:rsidP="0086778A">
      <w:r w:rsidRPr="0086778A">
        <w:t>While Nzelibe and Yoo's model is clearly plausible, it misses certain critical institutional constructs</w:t>
      </w:r>
    </w:p>
    <w:p w:rsidR="0086778A" w:rsidRDefault="0086778A" w:rsidP="0086778A">
      <w:r>
        <w:t>AND</w:t>
      </w:r>
    </w:p>
    <w:p w:rsidR="0086778A" w:rsidRPr="0086778A" w:rsidRDefault="0086778A" w:rsidP="0086778A">
      <w:r w:rsidRPr="0086778A">
        <w:t>it is the institutional design that would better accommodate functionalists' concerns and desires.</w:t>
      </w:r>
    </w:p>
    <w:p w:rsidR="0086778A" w:rsidRDefault="0086778A" w:rsidP="0086778A">
      <w:pPr>
        <w:pStyle w:val="Heading4"/>
      </w:pPr>
      <w:r>
        <w:t xml:space="preserve">Those go </w:t>
      </w:r>
      <w:r>
        <w:rPr>
          <w:u w:val="single"/>
        </w:rPr>
        <w:t>nuclear</w:t>
      </w:r>
      <w:r>
        <w:t xml:space="preserve"> --- </w:t>
      </w:r>
    </w:p>
    <w:p w:rsidR="0086778A" w:rsidRPr="0066608E" w:rsidRDefault="0086778A" w:rsidP="0086778A">
      <w:pPr>
        <w:pStyle w:val="Heading4"/>
      </w:pPr>
      <w:r>
        <w:rPr>
          <w:u w:val="single"/>
        </w:rPr>
        <w:t>Accidents</w:t>
      </w:r>
      <w:r>
        <w:t xml:space="preserve"> and </w:t>
      </w:r>
      <w:r>
        <w:rPr>
          <w:u w:val="single"/>
        </w:rPr>
        <w:t>miscalc</w:t>
      </w:r>
    </w:p>
    <w:p w:rsidR="0086778A" w:rsidRPr="00687035" w:rsidRDefault="0086778A" w:rsidP="0086778A">
      <w:r w:rsidRPr="00883337">
        <w:rPr>
          <w:rStyle w:val="StyleStyleBold12pt"/>
        </w:rPr>
        <w:t xml:space="preserve">Adler </w:t>
      </w:r>
      <w:r>
        <w:rPr>
          <w:rStyle w:val="StyleStyleBold12pt"/>
        </w:rPr>
        <w:t>8</w:t>
      </w:r>
      <w:r w:rsidRPr="00687035">
        <w:t xml:space="preserve"> </w:t>
      </w:r>
      <w:r>
        <w:t xml:space="preserve">– </w:t>
      </w:r>
      <w:r w:rsidRPr="00687035">
        <w:t>David</w:t>
      </w:r>
      <w:r>
        <w:t xml:space="preserve"> Gray</w:t>
      </w:r>
      <w:r w:rsidRPr="00687035">
        <w:t xml:space="preserve">, </w:t>
      </w:r>
      <w:r>
        <w:t>Professor of Political Science at</w:t>
      </w:r>
      <w:r w:rsidRPr="00687035">
        <w:t xml:space="preserve"> Idaho State University, </w:t>
      </w:r>
      <w:r>
        <w:t>“The Judiciary and Presidential Power in Foreign Affairs: A Critique”, 6-1, http://www.freerangethought.com/index.php?option=com_content&amp;task=blogsection&amp;id=6&amp;Itemid=41</w:t>
      </w:r>
    </w:p>
    <w:p w:rsidR="0086778A" w:rsidRPr="00687035" w:rsidRDefault="0086778A" w:rsidP="0086778A">
      <w:pPr>
        <w:rPr>
          <w:sz w:val="18"/>
        </w:rPr>
      </w:pPr>
    </w:p>
    <w:p w:rsidR="0086778A" w:rsidRDefault="0086778A" w:rsidP="0086778A">
      <w:r w:rsidRPr="0086778A">
        <w:t xml:space="preserve">{11} The structure of shared powers in foreign relations serves to deter abuse </w:t>
      </w:r>
    </w:p>
    <w:p w:rsidR="0086778A" w:rsidRDefault="0086778A" w:rsidP="0086778A">
      <w:r>
        <w:t>AND</w:t>
      </w:r>
    </w:p>
    <w:p w:rsidR="0086778A" w:rsidRPr="0086778A" w:rsidRDefault="0086778A" w:rsidP="0086778A">
      <w:r w:rsidRPr="0086778A">
        <w:t>to an examination of the judiciary's contribution to executive hegemony in foreign affairs.</w:t>
      </w:r>
    </w:p>
    <w:p w:rsidR="0086778A" w:rsidRPr="0066608E" w:rsidRDefault="0086778A" w:rsidP="0086778A">
      <w:pPr>
        <w:pStyle w:val="Heading4"/>
      </w:pPr>
      <w:r>
        <w:t xml:space="preserve">High tempo interventions </w:t>
      </w:r>
      <w:r>
        <w:rPr>
          <w:u w:val="single"/>
        </w:rPr>
        <w:t>draw in</w:t>
      </w:r>
      <w:r>
        <w:t xml:space="preserve"> outside powers</w:t>
      </w:r>
    </w:p>
    <w:p w:rsidR="0086778A" w:rsidRDefault="0086778A" w:rsidP="0086778A">
      <w:r w:rsidRPr="00D03AED">
        <w:rPr>
          <w:rStyle w:val="StyleStyleBold12pt"/>
        </w:rPr>
        <w:t>Friedman 11</w:t>
      </w:r>
      <w:r>
        <w:t xml:space="preserve"> – George Friedman, President of Stratfor Global Forecasting, “What Happened to the American Declaration of War?”, Stratfor, 3-29, http://www.stratfor.com/weekly/20110328-what-happened-american-declaration-war</w:t>
      </w:r>
    </w:p>
    <w:p w:rsidR="0086778A" w:rsidRDefault="0086778A" w:rsidP="0086778A"/>
    <w:p w:rsidR="0086778A" w:rsidRDefault="0086778A" w:rsidP="0086778A">
      <w:r w:rsidRPr="0086778A">
        <w:t xml:space="preserve">An Increasing Tempo of Operations¶ All of this came just before the United States </w:t>
      </w:r>
    </w:p>
    <w:p w:rsidR="0086778A" w:rsidRDefault="0086778A" w:rsidP="0086778A">
      <w:r>
        <w:t>AND</w:t>
      </w:r>
    </w:p>
    <w:p w:rsidR="0086778A" w:rsidRPr="0086778A" w:rsidRDefault="0086778A" w:rsidP="0086778A">
      <w:r w:rsidRPr="0086778A">
        <w:t>-or-death matter, a tonic for our adolescent body politic.</w:t>
      </w:r>
    </w:p>
    <w:p w:rsidR="0086778A" w:rsidRPr="00952A31" w:rsidRDefault="0086778A" w:rsidP="0086778A">
      <w:pPr>
        <w:pStyle w:val="Heading4"/>
      </w:pPr>
      <w:r>
        <w:lastRenderedPageBreak/>
        <w:t xml:space="preserve">Requiring </w:t>
      </w:r>
      <w:r>
        <w:rPr>
          <w:u w:val="single"/>
        </w:rPr>
        <w:t>prior</w:t>
      </w:r>
      <w:r>
        <w:t xml:space="preserve"> Congressional authorization for war deters adventurism</w:t>
      </w:r>
    </w:p>
    <w:p w:rsidR="0086778A" w:rsidRDefault="0086778A" w:rsidP="0086778A">
      <w:r w:rsidRPr="002709C5">
        <w:rPr>
          <w:rStyle w:val="StyleStyleBold12pt"/>
        </w:rPr>
        <w:t>Dickerson 9</w:t>
      </w:r>
      <w:r>
        <w:t xml:space="preserve"> – Annette Warren Dickerson, Director of Education &amp; Outreach for the Center for Constitutional Rights, “Restore. Protect. Expand. Amend the War Powers Resolution”, Center for Constitutional Rights White Paper, http://ccrjustice.org/files/CCR_White_WarPowers.pdf</w:t>
      </w:r>
    </w:p>
    <w:p w:rsidR="0086778A" w:rsidRDefault="0086778A" w:rsidP="0086778A"/>
    <w:p w:rsidR="0086778A" w:rsidRDefault="0086778A" w:rsidP="0086778A">
      <w:r w:rsidRPr="0086778A">
        <w:t xml:space="preserve">Reform the War Powers Resolution¶ The War Powers Resolution has failed. Every president </w:t>
      </w:r>
    </w:p>
    <w:p w:rsidR="0086778A" w:rsidRDefault="0086778A" w:rsidP="0086778A">
      <w:r>
        <w:t>AND</w:t>
      </w:r>
    </w:p>
    <w:p w:rsidR="0086778A" w:rsidRPr="0086778A" w:rsidRDefault="0086778A" w:rsidP="0086778A">
      <w:r w:rsidRPr="0086778A">
        <w:t>disguised as preemptive war, has no place in constitutional or international law.</w:t>
      </w:r>
    </w:p>
    <w:p w:rsidR="0086778A" w:rsidRDefault="0086778A" w:rsidP="0086778A">
      <w:pPr>
        <w:pStyle w:val="Heading4"/>
      </w:pPr>
      <w:r>
        <w:t xml:space="preserve">Contention 2 --- </w:t>
      </w:r>
      <w:r w:rsidRPr="00F26720">
        <w:rPr>
          <w:u w:val="single"/>
        </w:rPr>
        <w:t>Warfighting</w:t>
      </w:r>
    </w:p>
    <w:p w:rsidR="0086778A" w:rsidRPr="00E427C0" w:rsidRDefault="0086778A" w:rsidP="0086778A">
      <w:pPr>
        <w:pStyle w:val="Heading4"/>
      </w:pPr>
      <w:r>
        <w:t xml:space="preserve">Power projection </w:t>
      </w:r>
      <w:r>
        <w:rPr>
          <w:u w:val="single"/>
        </w:rPr>
        <w:t>structurally fails</w:t>
      </w:r>
      <w:r>
        <w:t xml:space="preserve"> because operations are guided by </w:t>
      </w:r>
      <w:r>
        <w:rPr>
          <w:u w:val="single"/>
        </w:rPr>
        <w:t>incoherent</w:t>
      </w:r>
      <w:r>
        <w:t xml:space="preserve"> strategies disconnected from national political will</w:t>
      </w:r>
    </w:p>
    <w:p w:rsidR="0086778A" w:rsidRDefault="0086778A" w:rsidP="0086778A">
      <w:r w:rsidRPr="00292BBC">
        <w:rPr>
          <w:rStyle w:val="StyleStyleBold12pt"/>
        </w:rPr>
        <w:t>Gallagher 11</w:t>
      </w:r>
      <w:r>
        <w:t xml:space="preserve"> – Lieutenant Colonel Joseph V. Gallagher III, United States Marine Corps, “Unconstitutional War: Strategic Risk in the Age of Congressional Abdication”, Parameters, Summer, http://strategicstudiesinstitute.army.mil/pubs/parameters/articles/2011summer/gallagher.pdf</w:t>
      </w:r>
    </w:p>
    <w:p w:rsidR="0086778A" w:rsidRPr="00292BBC" w:rsidRDefault="0086778A" w:rsidP="0086778A"/>
    <w:p w:rsidR="0086778A" w:rsidRDefault="0086778A" w:rsidP="0086778A">
      <w:r w:rsidRPr="0086778A">
        <w:t xml:space="preserve">Understanding the Gap¶ Since World War II, a wide gap has developed between </w:t>
      </w:r>
    </w:p>
    <w:p w:rsidR="0086778A" w:rsidRDefault="0086778A" w:rsidP="0086778A">
      <w:r>
        <w:t>AND</w:t>
      </w:r>
    </w:p>
    <w:p w:rsidR="0086778A" w:rsidRPr="0086778A" w:rsidRDefault="0086778A" w:rsidP="0086778A">
      <w:r w:rsidRPr="0086778A">
        <w:t>wage fewer of them—and be far better positioned to win them.</w:t>
      </w:r>
    </w:p>
    <w:p w:rsidR="0086778A" w:rsidRPr="00C41978" w:rsidRDefault="0086778A" w:rsidP="0086778A">
      <w:pPr>
        <w:pStyle w:val="Heading4"/>
        <w:rPr>
          <w:u w:val="single"/>
        </w:rPr>
      </w:pPr>
      <w:r>
        <w:t xml:space="preserve">Libya removed </w:t>
      </w:r>
      <w:r>
        <w:rPr>
          <w:u w:val="single"/>
        </w:rPr>
        <w:t>all remaining checks</w:t>
      </w:r>
      <w:r>
        <w:t xml:space="preserve"> on </w:t>
      </w:r>
      <w:r>
        <w:rPr>
          <w:i/>
        </w:rPr>
        <w:t>unilateral</w:t>
      </w:r>
      <w:r>
        <w:t xml:space="preserve"> executive war-making --- ruins </w:t>
      </w:r>
      <w:r>
        <w:rPr>
          <w:u w:val="single"/>
        </w:rPr>
        <w:t>accountability</w:t>
      </w:r>
      <w:r>
        <w:t xml:space="preserve"> and signal of </w:t>
      </w:r>
      <w:r>
        <w:rPr>
          <w:u w:val="single"/>
        </w:rPr>
        <w:t>unified resolve</w:t>
      </w:r>
    </w:p>
    <w:p w:rsidR="0086778A" w:rsidRDefault="0086778A" w:rsidP="0086778A">
      <w:r w:rsidRPr="00074056">
        <w:rPr>
          <w:rStyle w:val="StyleStyleBold12pt"/>
        </w:rPr>
        <w:t>Webb 13</w:t>
      </w:r>
      <w:r>
        <w:t xml:space="preserve"> – Jim Webb, Former U.S. Senator from Virginia and Secretary of the Navy in the Reagan Administration, “Congressional Abdication”, The National Interest, 3-1, http://nationalinterest.org/article/congressional-abdication-8138?page=show</w:t>
      </w:r>
    </w:p>
    <w:p w:rsidR="0086778A" w:rsidRDefault="0086778A" w:rsidP="0086778A"/>
    <w:p w:rsidR="0086778A" w:rsidRDefault="0086778A" w:rsidP="0086778A">
      <w:r w:rsidRPr="0086778A">
        <w:t xml:space="preserve">The president followed no clear historical standard when he unilaterally decided to use force in </w:t>
      </w:r>
    </w:p>
    <w:p w:rsidR="0086778A" w:rsidRDefault="0086778A" w:rsidP="0086778A">
      <w:r>
        <w:t>AND</w:t>
      </w:r>
    </w:p>
    <w:p w:rsidR="0086778A" w:rsidRPr="0086778A" w:rsidRDefault="0086778A" w:rsidP="0086778A">
      <w:r w:rsidRPr="0086778A">
        <w:t>America is united and not acting merely at the discretion of one individual.</w:t>
      </w:r>
    </w:p>
    <w:p w:rsidR="0086778A" w:rsidRPr="00C41978" w:rsidRDefault="0086778A" w:rsidP="0086778A">
      <w:pPr>
        <w:pStyle w:val="Heading4"/>
      </w:pPr>
      <w:r>
        <w:t xml:space="preserve">That crushes </w:t>
      </w:r>
      <w:r>
        <w:rPr>
          <w:u w:val="single"/>
        </w:rPr>
        <w:t>unit cohesion</w:t>
      </w:r>
      <w:r>
        <w:t xml:space="preserve">, </w:t>
      </w:r>
      <w:r>
        <w:rPr>
          <w:u w:val="single"/>
        </w:rPr>
        <w:t>morale</w:t>
      </w:r>
      <w:r>
        <w:t xml:space="preserve">, and </w:t>
      </w:r>
      <w:r>
        <w:rPr>
          <w:u w:val="single"/>
        </w:rPr>
        <w:t>allied support</w:t>
      </w:r>
      <w:r>
        <w:t xml:space="preserve"> --- Congressional approval’s key</w:t>
      </w:r>
    </w:p>
    <w:p w:rsidR="0086778A" w:rsidRDefault="0086778A" w:rsidP="0086778A">
      <w:r w:rsidRPr="00520248">
        <w:rPr>
          <w:rStyle w:val="StyleStyleBold12pt"/>
        </w:rPr>
        <w:t>Frye 2</w:t>
      </w:r>
      <w:r>
        <w:t xml:space="preserve"> – Alton Frye, Presidential Senior Fellow Emeritus and Director of the Program on Congress and Foreign Policy at the Council on Foreign Relations, “Applying the War Powers Resolution to the War on Terrorism”, Testimony Before the Senate Judiciary Committee, 4-17, http://www.cfr.org/terrorism/applying-war-powers-resolution-war-terrorism/p4514</w:t>
      </w:r>
    </w:p>
    <w:p w:rsidR="0086778A" w:rsidRDefault="0086778A" w:rsidP="0086778A"/>
    <w:p w:rsidR="0086778A" w:rsidRDefault="0086778A" w:rsidP="0086778A">
      <w:r w:rsidRPr="0086778A">
        <w:t xml:space="preserve">4. CONSENSUS IS ESSENTIAL TO NATIONAL COHESION¶ The case for active, continuing </w:t>
      </w:r>
    </w:p>
    <w:p w:rsidR="0086778A" w:rsidRDefault="0086778A" w:rsidP="0086778A">
      <w:r>
        <w:t>AND</w:t>
      </w:r>
    </w:p>
    <w:p w:rsidR="0086778A" w:rsidRPr="0086778A" w:rsidRDefault="0086778A" w:rsidP="0086778A">
      <w:r w:rsidRPr="0086778A">
        <w:t>that Congress will play its proper constitutional role in the war on terrorism.</w:t>
      </w:r>
    </w:p>
    <w:p w:rsidR="0086778A" w:rsidRPr="001429F0" w:rsidRDefault="0086778A" w:rsidP="0086778A">
      <w:pPr>
        <w:pStyle w:val="Heading4"/>
      </w:pPr>
      <w:r>
        <w:t xml:space="preserve">Plan boosts </w:t>
      </w:r>
      <w:r>
        <w:rPr>
          <w:u w:val="single"/>
        </w:rPr>
        <w:t>credible</w:t>
      </w:r>
      <w:r>
        <w:t xml:space="preserve"> negotiating power by locking in public and Congressional support </w:t>
      </w:r>
      <w:r>
        <w:rPr>
          <w:u w:val="single"/>
        </w:rPr>
        <w:t>prior</w:t>
      </w:r>
      <w:r>
        <w:t xml:space="preserve"> to conflict</w:t>
      </w:r>
    </w:p>
    <w:p w:rsidR="0086778A" w:rsidRDefault="0086778A" w:rsidP="0086778A">
      <w:r w:rsidRPr="004D4120">
        <w:rPr>
          <w:rStyle w:val="StyleStyleBold12pt"/>
        </w:rPr>
        <w:t>Gelb 5</w:t>
      </w:r>
      <w:r>
        <w:t xml:space="preserve"> – Leslie H. Gelb, President Emeritus of the Council on Foreign Relations and Anne-Marie Slaughter, Dean of the Woodrow Wilson School of International and Public Affairs, “Declare War”, The </w:t>
      </w:r>
      <w:r>
        <w:lastRenderedPageBreak/>
        <w:t xml:space="preserve">Atlantic, 11-1, </w:t>
      </w:r>
      <w:hyperlink r:id="rId10" w:history="1">
        <w:r w:rsidRPr="00A53D46">
          <w:rPr>
            <w:rStyle w:val="Hyperlink"/>
          </w:rPr>
          <w:t>http://www.theatlantic.com/magazine/archive/2005/11/declare-war/304301/?single_page=true</w:t>
        </w:r>
      </w:hyperlink>
    </w:p>
    <w:p w:rsidR="0086778A" w:rsidRDefault="0086778A" w:rsidP="0086778A">
      <w:r>
        <w:t>*Gender Modified</w:t>
      </w:r>
    </w:p>
    <w:p w:rsidR="0086778A" w:rsidRDefault="0086778A" w:rsidP="0086778A"/>
    <w:p w:rsidR="0086778A" w:rsidRDefault="0086778A" w:rsidP="0086778A">
      <w:r w:rsidRPr="0086778A">
        <w:t xml:space="preserve">In the wake of the Vietnam War, Congress tried to fix this problem by </w:t>
      </w:r>
    </w:p>
    <w:p w:rsidR="0086778A" w:rsidRDefault="0086778A" w:rsidP="0086778A">
      <w:r>
        <w:t>AND</w:t>
      </w:r>
    </w:p>
    <w:p w:rsidR="0086778A" w:rsidRPr="0086778A" w:rsidRDefault="0086778A" w:rsidP="0086778A">
      <w:r w:rsidRPr="0086778A">
        <w:t>support, [they] he would gain enormous credibility for his threats.</w:t>
      </w:r>
    </w:p>
    <w:p w:rsidR="0086778A" w:rsidRPr="00C40556" w:rsidRDefault="0086778A" w:rsidP="0086778A">
      <w:pPr>
        <w:pStyle w:val="Heading4"/>
      </w:pPr>
      <w:r>
        <w:t xml:space="preserve">Effective power projection stops </w:t>
      </w:r>
      <w:r>
        <w:rPr>
          <w:u w:val="single"/>
        </w:rPr>
        <w:t>hotspot escalation</w:t>
      </w:r>
      <w:r>
        <w:t xml:space="preserve"> to </w:t>
      </w:r>
      <w:r>
        <w:rPr>
          <w:u w:val="single"/>
        </w:rPr>
        <w:t>nuclear war</w:t>
      </w:r>
    </w:p>
    <w:p w:rsidR="0086778A" w:rsidRPr="00193620" w:rsidRDefault="0086778A" w:rsidP="0086778A">
      <w:r w:rsidRPr="00193620">
        <w:rPr>
          <w:rStyle w:val="StyleStyleBold12pt"/>
        </w:rPr>
        <w:t>Kagan 7</w:t>
      </w:r>
      <w:r>
        <w:t xml:space="preserve"> – </w:t>
      </w:r>
      <w:r w:rsidRPr="00193620">
        <w:t>Frederick Kagan, Resident Scholar at the American Enterprise Institute, and Michael O’Hanlon, Senior Fellow and Sydney Stein Jr. Chair in Foreign Policy Studies at the Brookings Institution, “The Case for Larger Ground Forces”, Stanley Foundation Report, April, http://stanleyfoundation.org/publications/other/Kagan_OHanlon_07.pdf</w:t>
      </w:r>
    </w:p>
    <w:p w:rsidR="0086778A" w:rsidRDefault="0086778A" w:rsidP="0086778A">
      <w:pPr>
        <w:rPr>
          <w:sz w:val="16"/>
        </w:rPr>
      </w:pPr>
    </w:p>
    <w:p w:rsidR="0086778A" w:rsidRDefault="0086778A" w:rsidP="0086778A">
      <w:r w:rsidRPr="0086778A">
        <w:t xml:space="preserve">We live at a time when wars not only rage in nearly every region but </w:t>
      </w:r>
    </w:p>
    <w:p w:rsidR="0086778A" w:rsidRDefault="0086778A" w:rsidP="0086778A">
      <w:r>
        <w:t>AND</w:t>
      </w:r>
    </w:p>
    <w:p w:rsidR="0086778A" w:rsidRPr="0086778A" w:rsidRDefault="0086778A" w:rsidP="0086778A">
      <w:r w:rsidRPr="0086778A">
        <w:t>Such a measure is not only prudent, it is also badly overdue.</w:t>
      </w:r>
    </w:p>
    <w:p w:rsidR="0086778A" w:rsidRPr="003058D5" w:rsidRDefault="0086778A" w:rsidP="0086778A">
      <w:pPr>
        <w:pStyle w:val="Heading4"/>
      </w:pPr>
      <w:r>
        <w:t xml:space="preserve">Executive war power ruins </w:t>
      </w:r>
      <w:r>
        <w:rPr>
          <w:u w:val="single"/>
        </w:rPr>
        <w:t>soft power</w:t>
      </w:r>
      <w:r>
        <w:t xml:space="preserve"> and </w:t>
      </w:r>
      <w:r>
        <w:rPr>
          <w:u w:val="single"/>
        </w:rPr>
        <w:t>global alliances</w:t>
      </w:r>
    </w:p>
    <w:p w:rsidR="0086778A" w:rsidRPr="00CA3004" w:rsidRDefault="0086778A" w:rsidP="0086778A">
      <w:r w:rsidRPr="00CA3004">
        <w:rPr>
          <w:rStyle w:val="StyleStyleBold12pt"/>
        </w:rPr>
        <w:t>Schiffer 9</w:t>
      </w:r>
      <w:r>
        <w:t xml:space="preserve"> – Adam Schiffer, Ph.</w:t>
      </w:r>
      <w:r w:rsidRPr="00CA3004">
        <w:t>D., Assistant Professor of Political Science at Texas Christian University, and Carrie Liu Currier, Ph.D., Assistant Professor of Political Science at Texas Christian University, “War Powers, International Alliances, the President, and Congress”, http://apcentral.collegeboard.com/apc/public/repository/US_Gov_Balance_of_Power_SF.pdf</w:t>
      </w:r>
    </w:p>
    <w:p w:rsidR="0086778A" w:rsidRDefault="0086778A" w:rsidP="0086778A"/>
    <w:p w:rsidR="0086778A" w:rsidRDefault="0086778A" w:rsidP="0086778A">
      <w:r w:rsidRPr="0086778A">
        <w:t xml:space="preserve">The president’s advantages over Congress in the foreign policy realm have consequences far beyond the </w:t>
      </w:r>
    </w:p>
    <w:p w:rsidR="0086778A" w:rsidRDefault="0086778A" w:rsidP="0086778A">
      <w:r>
        <w:t>AND</w:t>
      </w:r>
    </w:p>
    <w:p w:rsidR="0086778A" w:rsidRPr="0086778A" w:rsidRDefault="0086778A" w:rsidP="0086778A">
      <w:r w:rsidRPr="0086778A">
        <w:t>and how they are used to establish the legitimacy of American foreign policy.</w:t>
      </w:r>
    </w:p>
    <w:p w:rsidR="0086778A" w:rsidRPr="00B83FE9" w:rsidRDefault="0086778A" w:rsidP="0086778A">
      <w:pPr>
        <w:pStyle w:val="Heading4"/>
      </w:pPr>
      <w:r>
        <w:t xml:space="preserve">Grounding use of force in </w:t>
      </w:r>
      <w:r>
        <w:rPr>
          <w:u w:val="single"/>
        </w:rPr>
        <w:t>constitutionally-based SOP</w:t>
      </w:r>
      <w:r>
        <w:t xml:space="preserve"> creates a perception of </w:t>
      </w:r>
      <w:r>
        <w:rPr>
          <w:u w:val="single"/>
        </w:rPr>
        <w:t>benign hegemony</w:t>
      </w:r>
      <w:r>
        <w:t xml:space="preserve"> and encourages international cooperation based on rule of law</w:t>
      </w:r>
    </w:p>
    <w:p w:rsidR="0086778A" w:rsidRPr="00687035" w:rsidRDefault="0086778A" w:rsidP="0086778A">
      <w:r w:rsidRPr="00687035">
        <w:rPr>
          <w:rStyle w:val="Heading2Char3"/>
          <w:rFonts w:cs="Times New Roman"/>
        </w:rPr>
        <w:t>Ikenberry 1</w:t>
      </w:r>
      <w:r>
        <w:t xml:space="preserve"> – </w:t>
      </w:r>
      <w:r w:rsidRPr="00687035">
        <w:t xml:space="preserve">G. John, </w:t>
      </w:r>
      <w:r>
        <w:t>Peter F. Krogh Professor of Global Justice at the School of Foreign Service at Georgetown University</w:t>
      </w:r>
      <w:r w:rsidRPr="00687035">
        <w:t xml:space="preserve">, </w:t>
      </w:r>
      <w:r>
        <w:t xml:space="preserve">“Getting Hegemony Right - Analysis of the United States as a "Hyperpower" Nation”, </w:t>
      </w:r>
      <w:r w:rsidRPr="00687035">
        <w:t>The National Interest, Spring, Lex</w:t>
      </w:r>
      <w:r>
        <w:t>is</w:t>
      </w:r>
    </w:p>
    <w:p w:rsidR="0086778A" w:rsidRPr="00687035" w:rsidRDefault="0086778A" w:rsidP="0086778A">
      <w:pPr>
        <w:pStyle w:val="StyleUnderlineChar11pt3"/>
        <w:rPr>
          <w:rStyle w:val="UnderlineCharChar"/>
          <w:szCs w:val="22"/>
        </w:rPr>
      </w:pPr>
    </w:p>
    <w:p w:rsidR="0086778A" w:rsidRDefault="0086778A" w:rsidP="0086778A">
      <w:r w:rsidRPr="0086778A">
        <w:t xml:space="preserve">A critical ingredient in stabilizing international relations in a world of radical power disparities is </w:t>
      </w:r>
    </w:p>
    <w:p w:rsidR="0086778A" w:rsidRDefault="0086778A" w:rsidP="0086778A">
      <w:r>
        <w:t>AND</w:t>
      </w:r>
    </w:p>
    <w:p w:rsidR="0086778A" w:rsidRPr="0086778A" w:rsidRDefault="0086778A" w:rsidP="0086778A">
      <w:r w:rsidRPr="0086778A">
        <w:t>do so now, when America's relative power may be at its peak.</w:t>
      </w:r>
    </w:p>
    <w:p w:rsidR="0086778A" w:rsidRPr="00442616" w:rsidRDefault="0086778A" w:rsidP="0086778A">
      <w:pPr>
        <w:pStyle w:val="Heading4"/>
      </w:pPr>
      <w:r>
        <w:t xml:space="preserve">Existential threats are </w:t>
      </w:r>
      <w:r>
        <w:rPr>
          <w:u w:val="single"/>
        </w:rPr>
        <w:t>likely</w:t>
      </w:r>
      <w:r>
        <w:t xml:space="preserve"> --- democratic alliances founded on </w:t>
      </w:r>
      <w:r>
        <w:rPr>
          <w:u w:val="single"/>
        </w:rPr>
        <w:t>mutual restraint</w:t>
      </w:r>
      <w:r>
        <w:t xml:space="preserve"> build capacity to </w:t>
      </w:r>
      <w:r>
        <w:rPr>
          <w:u w:val="single"/>
        </w:rPr>
        <w:t>prevent</w:t>
      </w:r>
      <w:r>
        <w:t xml:space="preserve"> and </w:t>
      </w:r>
      <w:r>
        <w:rPr>
          <w:u w:val="single"/>
        </w:rPr>
        <w:t>mitigate</w:t>
      </w:r>
      <w:r>
        <w:t xml:space="preserve"> their impact </w:t>
      </w:r>
    </w:p>
    <w:p w:rsidR="0086778A" w:rsidRDefault="0086778A" w:rsidP="0086778A">
      <w:r w:rsidRPr="004B2805">
        <w:rPr>
          <w:rStyle w:val="StyleStyleBold12pt"/>
        </w:rPr>
        <w:t>Ikenberry 11</w:t>
      </w:r>
      <w:r>
        <w:t xml:space="preserve"> – G. John Ikenberry, Peter F. Krogh Professor of Global Justice at the School of Foreign Service at Georgetown University, “A World of Our Making”, Democracy: A Journal of Ideas, Issue #21, Summer, </w:t>
      </w:r>
      <w:hyperlink r:id="rId11" w:history="1">
        <w:r w:rsidRPr="00D8407B">
          <w:rPr>
            <w:rStyle w:val="Hyperlink"/>
          </w:rPr>
          <w:t>http://www.democracyjournal.org/21/a-world-of-our-making-1.php?page=all</w:t>
        </w:r>
      </w:hyperlink>
    </w:p>
    <w:p w:rsidR="0086778A" w:rsidRDefault="0086778A" w:rsidP="0086778A">
      <w:r w:rsidRPr="0086778A">
        <w:t xml:space="preserve">¶ Grand Strategy as Liberal Order Building¶ American dominance of the global system will </w:t>
      </w:r>
    </w:p>
    <w:p w:rsidR="0086778A" w:rsidRDefault="0086778A" w:rsidP="0086778A">
      <w:r>
        <w:t>AND</w:t>
      </w:r>
    </w:p>
    <w:p w:rsidR="0086778A" w:rsidRPr="0086778A" w:rsidRDefault="0086778A" w:rsidP="0086778A">
      <w:r w:rsidRPr="0086778A">
        <w:t>liberal order building, it can begin the process of gaining it back.</w:t>
      </w:r>
    </w:p>
    <w:p w:rsidR="0086778A" w:rsidRDefault="0086778A" w:rsidP="0086778A">
      <w:pPr>
        <w:pStyle w:val="Heading4"/>
      </w:pPr>
      <w:r>
        <w:lastRenderedPageBreak/>
        <w:t xml:space="preserve">Contention 3 --- </w:t>
      </w:r>
      <w:r w:rsidRPr="00C86467">
        <w:rPr>
          <w:u w:val="single"/>
        </w:rPr>
        <w:t>SOP</w:t>
      </w:r>
    </w:p>
    <w:p w:rsidR="0086778A" w:rsidRPr="000109E8" w:rsidRDefault="0086778A" w:rsidP="0086778A">
      <w:pPr>
        <w:pStyle w:val="Heading4"/>
      </w:pPr>
      <w:r>
        <w:t xml:space="preserve">Unchecked war power sets a </w:t>
      </w:r>
      <w:r>
        <w:rPr>
          <w:u w:val="single"/>
        </w:rPr>
        <w:t>precedent</w:t>
      </w:r>
      <w:r>
        <w:t xml:space="preserve"> that causes the executive to </w:t>
      </w:r>
      <w:r>
        <w:rPr>
          <w:u w:val="single"/>
        </w:rPr>
        <w:t>broadly</w:t>
      </w:r>
      <w:r>
        <w:t xml:space="preserve"> ignore Congressional controls</w:t>
      </w:r>
    </w:p>
    <w:p w:rsidR="0086778A" w:rsidRDefault="0086778A" w:rsidP="0086778A">
      <w:r w:rsidRPr="000109E8">
        <w:rPr>
          <w:rStyle w:val="StyleStyleBold12pt"/>
        </w:rPr>
        <w:t>Barron 8</w:t>
      </w:r>
      <w:r>
        <w:t xml:space="preserve"> – 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86778A" w:rsidRDefault="0086778A" w:rsidP="0086778A"/>
    <w:p w:rsidR="0086778A" w:rsidRDefault="0086778A" w:rsidP="0086778A">
      <w:r w:rsidRPr="0086778A">
        <w:t>Thus, as future administrations contemplate the extent of their own discretion at the "</w:t>
      </w:r>
    </w:p>
    <w:p w:rsidR="0086778A" w:rsidRDefault="0086778A" w:rsidP="0086778A">
      <w:r>
        <w:t>AND</w:t>
      </w:r>
    </w:p>
    <w:p w:rsidR="0086778A" w:rsidRPr="0086778A" w:rsidRDefault="0086778A" w:rsidP="0086778A">
      <w:r w:rsidRPr="0086778A">
        <w:t>for a change that risks such a fundamental revision of our national identity.</w:t>
      </w:r>
    </w:p>
    <w:p w:rsidR="0086778A" w:rsidRPr="009459E8" w:rsidRDefault="0086778A" w:rsidP="0086778A">
      <w:pPr>
        <w:pStyle w:val="Heading4"/>
      </w:pPr>
      <w:r>
        <w:t xml:space="preserve">U.S. war powers are </w:t>
      </w:r>
      <w:r>
        <w:rPr>
          <w:u w:val="single"/>
        </w:rPr>
        <w:t>modeled internationally</w:t>
      </w:r>
      <w:r>
        <w:t xml:space="preserve"> --- the </w:t>
      </w:r>
      <w:r>
        <w:rPr>
          <w:u w:val="single"/>
        </w:rPr>
        <w:t>precedent</w:t>
      </w:r>
      <w:r>
        <w:t xml:space="preserve"> of unilateral executive authority ruins global human rights norms and encourages preemptive conflict in multiple hotspots</w:t>
      </w:r>
    </w:p>
    <w:p w:rsidR="0086778A" w:rsidRPr="00211A99" w:rsidRDefault="0086778A" w:rsidP="0086778A">
      <w:r w:rsidRPr="00211A99">
        <w:rPr>
          <w:rStyle w:val="StyleStyleBold12pt"/>
        </w:rPr>
        <w:t>Sloane 8</w:t>
      </w:r>
      <w:r>
        <w:t xml:space="preserve"> – </w:t>
      </w:r>
      <w:r w:rsidRPr="00211A99">
        <w:t>Sloane, Associate Professor of Law, Boston University School of Law, 2008 (Robert, Boston University Law Review, April, 88 B.U.L. Rev. 341, Lexis)</w:t>
      </w:r>
    </w:p>
    <w:p w:rsidR="0086778A" w:rsidRPr="00211A99" w:rsidRDefault="0086778A" w:rsidP="0086778A"/>
    <w:p w:rsidR="0086778A" w:rsidRDefault="0086778A" w:rsidP="0086778A">
      <w:r w:rsidRPr="0086778A">
        <w:t xml:space="preserve">There is a great deal more constitutional history that arguably bears on the scope of </w:t>
      </w:r>
    </w:p>
    <w:p w:rsidR="0086778A" w:rsidRDefault="0086778A" w:rsidP="0086778A">
      <w:r>
        <w:t>AND</w:t>
      </w:r>
    </w:p>
    <w:p w:rsidR="0086778A" w:rsidRPr="0086778A" w:rsidRDefault="0086778A" w:rsidP="0086778A">
      <w:r w:rsidRPr="0086778A">
        <w:t>to U.S. national security in the twenty-first century.</w:t>
      </w:r>
    </w:p>
    <w:p w:rsidR="0086778A" w:rsidRDefault="0086778A" w:rsidP="0086778A">
      <w:pPr>
        <w:pStyle w:val="Heading4"/>
      </w:pPr>
      <w:r>
        <w:t>Collapse of human rights norms causes global WMD conflict</w:t>
      </w:r>
    </w:p>
    <w:p w:rsidR="0086778A" w:rsidRPr="00D025A5" w:rsidRDefault="0086778A" w:rsidP="0086778A">
      <w:r w:rsidRPr="00D025A5">
        <w:rPr>
          <w:b/>
          <w:bCs/>
        </w:rPr>
        <w:t>Burke-White 4</w:t>
      </w:r>
      <w:r>
        <w:t xml:space="preserve"> – </w:t>
      </w:r>
      <w:r w:rsidRPr="00D025A5">
        <w:t xml:space="preserve">William W., Lecturer in Public and International Affairs and Senior Special Assistant to the Dean </w:t>
      </w:r>
      <w:r>
        <w:t>at the</w:t>
      </w:r>
      <w:r w:rsidRPr="00D025A5">
        <w:t xml:space="preserve"> Woodrow Wilson School of Public and International Affairs, Princeton University and Ph.D. </w:t>
      </w:r>
      <w:r>
        <w:t>at</w:t>
      </w:r>
      <w:r w:rsidRPr="00D025A5">
        <w:t xml:space="preserve"> Cambridge, “Human Rights and National Security: The Strategic Correlation”, The Harvard Human Rights Journal, Spring, 1</w:t>
      </w:r>
      <w:r>
        <w:t>7 Harv. Hum. Rts. J. 249, Lexis</w:t>
      </w:r>
    </w:p>
    <w:p w:rsidR="0086778A" w:rsidRPr="00D025A5" w:rsidRDefault="0086778A" w:rsidP="0086778A"/>
    <w:p w:rsidR="0086778A" w:rsidRDefault="0086778A" w:rsidP="0086778A">
      <w:r w:rsidRPr="0086778A">
        <w:t xml:space="preserve">This Article presents a strategic--as opposed to ideological or normative--argument that </w:t>
      </w:r>
    </w:p>
    <w:p w:rsidR="0086778A" w:rsidRDefault="0086778A" w:rsidP="0086778A">
      <w:r>
        <w:t>AND</w:t>
      </w:r>
    </w:p>
    <w:p w:rsidR="0086778A" w:rsidRPr="0086778A" w:rsidRDefault="0086778A" w:rsidP="0086778A">
      <w:r w:rsidRPr="0086778A">
        <w:t>U.S.-U.N. cooperation on human rights issues.</w:t>
      </w:r>
    </w:p>
    <w:p w:rsidR="0086778A" w:rsidRPr="001E079F" w:rsidRDefault="0086778A" w:rsidP="0086778A">
      <w:pPr>
        <w:pStyle w:val="Heading4"/>
        <w:rPr>
          <w:u w:val="single"/>
        </w:rPr>
      </w:pPr>
      <w:r>
        <w:t xml:space="preserve">Preemption ruins U.S. </w:t>
      </w:r>
      <w:r>
        <w:rPr>
          <w:u w:val="single"/>
        </w:rPr>
        <w:t>leverage</w:t>
      </w:r>
      <w:r>
        <w:t xml:space="preserve"> to deescalate regional crises --- goes </w:t>
      </w:r>
      <w:r>
        <w:rPr>
          <w:u w:val="single"/>
        </w:rPr>
        <w:t>nuclear</w:t>
      </w:r>
    </w:p>
    <w:p w:rsidR="0086778A" w:rsidRDefault="0086778A" w:rsidP="0086778A">
      <w:r w:rsidRPr="00A13177">
        <w:rPr>
          <w:rStyle w:val="StyleStyleBold12pt"/>
        </w:rPr>
        <w:t>Steinberg 2</w:t>
      </w:r>
      <w:r>
        <w:t xml:space="preserve"> – James B. Steinberg, Vice President and Director of Foreign Policy at the Brookings Institution, Michael E. O'Hanlon and Susan E. Rice, “The New National Security Strategy and Preemption”, Brookings Policy Brief Series, December, http://www.brookings.edu/research/papers/2002/12/terrorism-ohanlon</w:t>
      </w:r>
    </w:p>
    <w:p w:rsidR="0086778A" w:rsidRDefault="0086778A" w:rsidP="0086778A"/>
    <w:p w:rsidR="0086778A" w:rsidRDefault="0086778A" w:rsidP="0086778A">
      <w:r w:rsidRPr="0086778A">
        <w:t xml:space="preserve">The Dangers of Legitimating Preemption¶ A final concern relates to the impact of the </w:t>
      </w:r>
    </w:p>
    <w:p w:rsidR="0086778A" w:rsidRDefault="0086778A" w:rsidP="0086778A">
      <w:r>
        <w:t>AND</w:t>
      </w:r>
    </w:p>
    <w:p w:rsidR="0086778A" w:rsidRPr="0086778A" w:rsidRDefault="0086778A" w:rsidP="0086778A">
      <w:r w:rsidRPr="0086778A">
        <w:t>also illustrate the dangers of legitimating an easy and early recourse to preemption.</w:t>
      </w:r>
    </w:p>
    <w:p w:rsidR="0086778A" w:rsidRPr="00E31A01" w:rsidRDefault="0086778A" w:rsidP="0086778A">
      <w:pPr>
        <w:pStyle w:val="Heading4"/>
      </w:pPr>
      <w:r>
        <w:t xml:space="preserve">Requiring </w:t>
      </w:r>
      <w:r>
        <w:rPr>
          <w:u w:val="single"/>
        </w:rPr>
        <w:t>formal</w:t>
      </w:r>
      <w:r>
        <w:t xml:space="preserve"> declaration of war restores Congressional war powers and </w:t>
      </w:r>
      <w:r>
        <w:rPr>
          <w:u w:val="single"/>
        </w:rPr>
        <w:t>balances SOP</w:t>
      </w:r>
      <w:r>
        <w:t xml:space="preserve"> by checking the Executive</w:t>
      </w:r>
    </w:p>
    <w:p w:rsidR="0086778A" w:rsidRDefault="0086778A" w:rsidP="0086778A">
      <w:r w:rsidRPr="00D17763">
        <w:rPr>
          <w:rStyle w:val="StyleStyleBold12pt"/>
        </w:rPr>
        <w:t>Weinberger 9</w:t>
      </w:r>
      <w:r>
        <w:t xml:space="preserve"> – Seth Weinberger, Assistant Professor in the Department of Politics and Government at the University of Puget Sound, M.A. and Ph.D. in Political Science from Duke University, “Balancing </w:t>
      </w:r>
      <w:r>
        <w:lastRenderedPageBreak/>
        <w:t>War Powers in an Age of Terror”, The Good Society, 18(2), http://muse.jhu.edu/journals/good_society/v018/18.2.weinberger.html</w:t>
      </w:r>
    </w:p>
    <w:p w:rsidR="0086778A" w:rsidRDefault="0086778A" w:rsidP="0086778A">
      <w:r w:rsidRPr="0086778A">
        <w:t xml:space="preserve">¶ The key to developing a constitutionally, legally, and practically sound balanced theory </w:t>
      </w:r>
    </w:p>
    <w:p w:rsidR="0086778A" w:rsidRDefault="0086778A" w:rsidP="0086778A">
      <w:r>
        <w:t>AND</w:t>
      </w:r>
    </w:p>
    <w:p w:rsidR="0086778A" w:rsidRPr="0086778A" w:rsidRDefault="0086778A" w:rsidP="0086778A">
      <w:r w:rsidRPr="0086778A">
        <w:t>-so to undo that separation, even in the face of war.</w:t>
      </w:r>
    </w:p>
    <w:p w:rsidR="0086778A" w:rsidRPr="00616BCF" w:rsidRDefault="0086778A" w:rsidP="0086778A">
      <w:pPr>
        <w:pStyle w:val="Heading4"/>
      </w:pPr>
      <w:r>
        <w:t xml:space="preserve">Congress must be the </w:t>
      </w:r>
      <w:r>
        <w:rPr>
          <w:u w:val="single"/>
        </w:rPr>
        <w:t>first mover</w:t>
      </w:r>
    </w:p>
    <w:p w:rsidR="0086778A" w:rsidRPr="00C22D2E" w:rsidRDefault="0086778A" w:rsidP="0086778A">
      <w:r w:rsidRPr="00C22D2E">
        <w:rPr>
          <w:rStyle w:val="StyleStyleBold12pt"/>
        </w:rPr>
        <w:t>Hansen 9</w:t>
      </w:r>
      <w:r>
        <w:t xml:space="preserve"> – </w:t>
      </w:r>
      <w:r w:rsidRPr="00C22D2E">
        <w:t>Hansen and Friedman, professors of law at the New England School of Law, 2009 (Victor and Lawrence, The Case for Congress: Separation of Powers and the War on Terror, p.130)</w:t>
      </w:r>
    </w:p>
    <w:p w:rsidR="0086778A" w:rsidRPr="002F4248" w:rsidRDefault="0086778A" w:rsidP="0086778A"/>
    <w:p w:rsidR="0086778A" w:rsidRDefault="0086778A" w:rsidP="0086778A">
      <w:r w:rsidRPr="0086778A">
        <w:t xml:space="preserve">The problem, of course, is that much of this congressional involvement has come </w:t>
      </w:r>
    </w:p>
    <w:p w:rsidR="0086778A" w:rsidRDefault="0086778A" w:rsidP="0086778A">
      <w:r>
        <w:t>AND</w:t>
      </w:r>
    </w:p>
    <w:p w:rsidR="0086778A" w:rsidRPr="0086778A" w:rsidRDefault="0086778A" w:rsidP="0086778A">
      <w:r w:rsidRPr="0086778A">
        <w:t>more difficult for Congress to stand up to an assertive and aggressive president.</w:t>
      </w:r>
    </w:p>
    <w:p w:rsidR="0086778A" w:rsidRDefault="0086778A" w:rsidP="0086778A">
      <w:pPr>
        <w:pStyle w:val="Heading4"/>
      </w:pPr>
      <w:r w:rsidRPr="009A2EFF">
        <w:t xml:space="preserve">Only </w:t>
      </w:r>
      <w:r w:rsidRPr="00EF635D">
        <w:rPr>
          <w:u w:val="single"/>
        </w:rPr>
        <w:t>formal, structural checks</w:t>
      </w:r>
      <w:r w:rsidRPr="009A2EFF">
        <w:t xml:space="preserve"> </w:t>
      </w:r>
      <w:r>
        <w:t>restrain preemption</w:t>
      </w:r>
    </w:p>
    <w:p w:rsidR="0086778A" w:rsidRDefault="0086778A" w:rsidP="0086778A">
      <w:r w:rsidRPr="00C94BCB">
        <w:rPr>
          <w:rStyle w:val="StyleStyleBold12pt"/>
        </w:rPr>
        <w:t>Damrosch 97</w:t>
      </w:r>
      <w:r>
        <w:t xml:space="preserve"> – Lori Fisler Damrosch, Professor of Law at the Columbia University School of Law, “Use of Force and Constitutionalism”, Columbia Journal of Transnational Law, 36 Colum. J. Transnat'l L. 449, Lexis</w:t>
      </w:r>
    </w:p>
    <w:p w:rsidR="0086778A" w:rsidRDefault="0086778A" w:rsidP="0086778A"/>
    <w:p w:rsidR="0086778A" w:rsidRDefault="0086778A" w:rsidP="0086778A">
      <w:r w:rsidRPr="0086778A">
        <w:t>Structural-institutional explanations, on the other hand, point to features of liberal</w:t>
      </w:r>
    </w:p>
    <w:p w:rsidR="0086778A" w:rsidRDefault="0086778A" w:rsidP="0086778A">
      <w:r>
        <w:t>AND</w:t>
      </w:r>
    </w:p>
    <w:p w:rsidR="0086778A" w:rsidRPr="0086778A" w:rsidRDefault="0086778A" w:rsidP="0086778A">
      <w:r w:rsidRPr="0086778A">
        <w:t>perception of Spain in 1898), the restraint may fail to take effect.</w:t>
      </w:r>
    </w:p>
    <w:p w:rsidR="0086778A" w:rsidRDefault="0086778A" w:rsidP="0086778A">
      <w:pPr>
        <w:pStyle w:val="Heading4"/>
      </w:pPr>
      <w:r>
        <w:t>Plan –</w:t>
      </w:r>
    </w:p>
    <w:p w:rsidR="0086778A" w:rsidRDefault="0086778A" w:rsidP="0086778A">
      <w:pPr>
        <w:pStyle w:val="Heading4"/>
      </w:pPr>
      <w:r>
        <w:t xml:space="preserve">The United States Federal Government should require Congressional authorization prior to initiating warfare, unless to repel attacks on the United States. </w:t>
      </w:r>
    </w:p>
    <w:p w:rsidR="0086778A" w:rsidRPr="00EF1F50" w:rsidRDefault="0086778A" w:rsidP="0086778A"/>
    <w:p w:rsidR="0086778A" w:rsidRPr="00BC486E" w:rsidRDefault="0086778A" w:rsidP="0086778A">
      <w:pPr>
        <w:pStyle w:val="Heading4"/>
      </w:pPr>
      <w:r>
        <w:t xml:space="preserve">Plan’s the </w:t>
      </w:r>
      <w:r>
        <w:rPr>
          <w:u w:val="single"/>
        </w:rPr>
        <w:t>perfect balance</w:t>
      </w:r>
      <w:r>
        <w:t xml:space="preserve"> that checks the Executive but preserves defensive capabilities</w:t>
      </w:r>
    </w:p>
    <w:p w:rsidR="0086778A" w:rsidRDefault="0086778A" w:rsidP="0086778A">
      <w:r w:rsidRPr="00BE51F8">
        <w:rPr>
          <w:rStyle w:val="StyleStyleBold12pt"/>
        </w:rPr>
        <w:t>Lobel 8</w:t>
      </w:r>
      <w:r>
        <w:t xml:space="preserve"> – Jules Lobel, Professor at University of Pittsburgh Law School, “War Powers for the 21st Century: The Constitutional Perspective”, Testimony Before the Subcommittee on International Organizations, Human Rights and Oversight Committee on Foreign Affairs U.S. House of Representatives, 4-10, http://democrats.foreignaffairs.house.gov/110/lob041008.htm</w:t>
      </w:r>
    </w:p>
    <w:p w:rsidR="0086778A" w:rsidRDefault="0086778A" w:rsidP="0086778A"/>
    <w:p w:rsidR="0086778A" w:rsidRPr="0086778A" w:rsidRDefault="0086778A" w:rsidP="0086778A">
      <w:r w:rsidRPr="0086778A">
        <w:t>III Revising the War Powers Resolution¶ I believe that it is necessary and possible to reform the War Powers Resolution</w:t>
      </w:r>
    </w:p>
    <w:p w:rsidR="0086778A" w:rsidRPr="0086778A" w:rsidRDefault="0086778A" w:rsidP="0086778A">
      <w:r w:rsidRPr="0086778A">
        <w:t>AND</w:t>
      </w:r>
    </w:p>
    <w:p w:rsidR="0086778A" w:rsidRPr="0086778A" w:rsidRDefault="0086778A" w:rsidP="0086778A">
      <w:r w:rsidRPr="0086778A">
        <w:t xml:space="preserve">and you allow him to make war at pleasure. Study to see if you can fix any limit to his power in this respect.22¶ </w:t>
      </w:r>
    </w:p>
    <w:p w:rsidR="0086778A" w:rsidRDefault="0086778A" w:rsidP="0086778A">
      <w:pPr>
        <w:pStyle w:val="Heading4"/>
      </w:pPr>
      <w:r>
        <w:t>Obama will comply</w:t>
      </w:r>
    </w:p>
    <w:p w:rsidR="0086778A" w:rsidRDefault="0086778A" w:rsidP="0086778A">
      <w:r w:rsidRPr="000109E8">
        <w:rPr>
          <w:rStyle w:val="StyleStyleBold12pt"/>
        </w:rPr>
        <w:t>Barron 8</w:t>
      </w:r>
      <w:r>
        <w:t xml:space="preserve"> – 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86778A" w:rsidRDefault="0086778A" w:rsidP="0086778A">
      <w:r w:rsidRPr="0086778A">
        <w:t xml:space="preserve">¶ In addition to offering important guidance concerning the congressional role, our historical review </w:t>
      </w:r>
    </w:p>
    <w:p w:rsidR="0086778A" w:rsidRDefault="0086778A" w:rsidP="0086778A">
      <w:r>
        <w:lastRenderedPageBreak/>
        <w:t>AND</w:t>
      </w:r>
    </w:p>
    <w:p w:rsidR="0086778A" w:rsidRPr="0086778A" w:rsidRDefault="0086778A" w:rsidP="0086778A">
      <w:r w:rsidRPr="0086778A">
        <w:t xml:space="preserve">the executive branch itself for most of our history of war powers development.¶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B1A" w:rsidRDefault="00384B1A" w:rsidP="005F5576">
      <w:r>
        <w:separator/>
      </w:r>
    </w:p>
  </w:endnote>
  <w:endnote w:type="continuationSeparator" w:id="0">
    <w:p w:rsidR="00384B1A" w:rsidRDefault="00384B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B1A" w:rsidRDefault="00384B1A" w:rsidP="005F5576">
      <w:r>
        <w:separator/>
      </w:r>
    </w:p>
  </w:footnote>
  <w:footnote w:type="continuationSeparator" w:id="0">
    <w:p w:rsidR="00384B1A" w:rsidRDefault="00384B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5"/>
  </w:num>
  <w:num w:numId="4">
    <w:abstractNumId w:val="12"/>
  </w:num>
  <w:num w:numId="5">
    <w:abstractNumId w:val="14"/>
  </w:num>
  <w:num w:numId="6">
    <w:abstractNumId w:val="0"/>
  </w:num>
  <w:num w:numId="7">
    <w:abstractNumId w:val="5"/>
  </w:num>
  <w:num w:numId="8">
    <w:abstractNumId w:val="6"/>
  </w:num>
  <w:num w:numId="9">
    <w:abstractNumId w:val="10"/>
  </w:num>
  <w:num w:numId="10">
    <w:abstractNumId w:val="2"/>
  </w:num>
  <w:num w:numId="11">
    <w:abstractNumId w:val="7"/>
  </w:num>
  <w:num w:numId="12">
    <w:abstractNumId w:val="1"/>
  </w:num>
  <w:num w:numId="13">
    <w:abstractNumId w:val="4"/>
  </w:num>
  <w:num w:numId="14">
    <w:abstractNumId w:val="3"/>
  </w:num>
  <w:num w:numId="15">
    <w:abstractNumId w:val="19"/>
  </w:num>
  <w:num w:numId="16">
    <w:abstractNumId w:val="17"/>
  </w:num>
  <w:num w:numId="17">
    <w:abstractNumId w:val="13"/>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8A"/>
    <w:rsid w:val="000022F2"/>
    <w:rsid w:val="0000459F"/>
    <w:rsid w:val="00004EB4"/>
    <w:rsid w:val="0001742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593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4B1A"/>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778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C9FE5BC-8E0C-490E-9152-9CF644B8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1,Char Char, Char Char,Char Char Char Char Char Char Char Char, Char Char Char Char Char Char Char Char,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D176BE"/>
    <w:rPr>
      <w:rFonts w:ascii="Calibri" w:eastAsiaTheme="majorEastAsia" w:hAnsi="Calibri" w:cstheme="majorBidi"/>
      <w:b/>
      <w:bCs/>
      <w:iCs/>
      <w:sz w:val="26"/>
    </w:rPr>
  </w:style>
  <w:style w:type="paragraph" w:customStyle="1" w:styleId="Style4">
    <w:name w:val="Style4"/>
    <w:basedOn w:val="Normal"/>
    <w:link w:val="Style4Char"/>
    <w:rsid w:val="0086778A"/>
    <w:rPr>
      <w:rFonts w:eastAsia="Times New Roman"/>
      <w:szCs w:val="24"/>
      <w:u w:val="single"/>
    </w:rPr>
  </w:style>
  <w:style w:type="character" w:customStyle="1" w:styleId="Style4Char">
    <w:name w:val="Style4 Char"/>
    <w:link w:val="Style4"/>
    <w:rsid w:val="0086778A"/>
    <w:rPr>
      <w:rFonts w:ascii="Calibri" w:eastAsia="Times New Roman" w:hAnsi="Calibri" w:cs="Calibri"/>
      <w:szCs w:val="24"/>
      <w:u w:val="single"/>
    </w:rPr>
  </w:style>
  <w:style w:type="paragraph" w:customStyle="1" w:styleId="UnderlineChar">
    <w:name w:val="Underline Char"/>
    <w:basedOn w:val="Normal"/>
    <w:link w:val="UnderlineCharChar"/>
    <w:rsid w:val="0086778A"/>
    <w:rPr>
      <w:rFonts w:eastAsia="Times New Roman"/>
      <w:szCs w:val="24"/>
      <w:u w:val="single"/>
    </w:rPr>
  </w:style>
  <w:style w:type="character" w:customStyle="1" w:styleId="UnderlineCharChar">
    <w:name w:val="Underline Char Char"/>
    <w:link w:val="UnderlineChar"/>
    <w:rsid w:val="0086778A"/>
    <w:rPr>
      <w:rFonts w:ascii="Calibri" w:eastAsia="Times New Roman" w:hAnsi="Calibri" w:cs="Calibri"/>
      <w:szCs w:val="24"/>
      <w:u w:val="single"/>
    </w:rPr>
  </w:style>
  <w:style w:type="paragraph" w:customStyle="1" w:styleId="StyleUnderlineChar11pt2">
    <w:name w:val="Style Underline Char + 11 pt2"/>
    <w:basedOn w:val="UnderlineChar"/>
    <w:link w:val="StyleUnderlineChar11pt2Char"/>
    <w:rsid w:val="0086778A"/>
  </w:style>
  <w:style w:type="character" w:customStyle="1" w:styleId="StyleUnderlineChar11pt2Char">
    <w:name w:val="Style Underline Char + 11 pt2 Char"/>
    <w:basedOn w:val="UnderlineCharChar"/>
    <w:link w:val="StyleUnderlineChar11pt2"/>
    <w:rsid w:val="0086778A"/>
    <w:rPr>
      <w:rFonts w:ascii="Calibri" w:eastAsia="Times New Roman" w:hAnsi="Calibri" w:cs="Calibri"/>
      <w:szCs w:val="24"/>
      <w:u w:val="single"/>
    </w:rPr>
  </w:style>
  <w:style w:type="paragraph" w:customStyle="1" w:styleId="StyleUnderlineChar11pt3">
    <w:name w:val="Style Underline Char + 11 pt3"/>
    <w:basedOn w:val="UnderlineChar"/>
    <w:link w:val="StyleUnderlineChar11pt3Char"/>
    <w:rsid w:val="0086778A"/>
  </w:style>
  <w:style w:type="character" w:customStyle="1" w:styleId="StyleUnderlineChar11pt3Char">
    <w:name w:val="Style Underline Char + 11 pt3 Char"/>
    <w:basedOn w:val="UnderlineCharChar"/>
    <w:link w:val="StyleUnderlineChar11pt3"/>
    <w:rsid w:val="0086778A"/>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basedOn w:val="UnderlineChar"/>
    <w:link w:val="StyleUnderlineChar11ptBorderSinglesolidlineAutoChar"/>
    <w:rsid w:val="0086778A"/>
    <w:rPr>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6778A"/>
    <w:rPr>
      <w:rFonts w:ascii="Calibri" w:eastAsia="Times New Roman" w:hAnsi="Calibri" w:cs="Calibri"/>
      <w:szCs w:val="24"/>
      <w:u w:val="single"/>
      <w:bdr w:val="single" w:sz="4" w:space="0" w:color="auto"/>
    </w:rPr>
  </w:style>
  <w:style w:type="character" w:customStyle="1" w:styleId="underline">
    <w:name w:val="underline"/>
    <w:basedOn w:val="DefaultParagraphFont"/>
    <w:link w:val="textbold"/>
    <w:qFormat/>
    <w:rsid w:val="0086778A"/>
    <w:rPr>
      <w:rFonts w:ascii="Times New Roman" w:hAnsi="Times New Roman"/>
      <w:sz w:val="20"/>
      <w:u w:val="single"/>
    </w:rPr>
  </w:style>
  <w:style w:type="character" w:customStyle="1" w:styleId="cite">
    <w:name w:val="cite"/>
    <w:aliases w:val="Heading 3 Char Char Char, Char Char Char1,Char Char Char1,Heading 3 Char1,Char Char2,Underlined Text Char,Block Writing Char,Index Headers Char,Citation Char Char Char1,cites Char Char,Heading 3 Char1 Char,Read Char Char1, Char Char2"/>
    <w:basedOn w:val="DefaultParagraphFont"/>
    <w:qFormat/>
    <w:rsid w:val="0086778A"/>
    <w:rPr>
      <w:rFonts w:ascii="Times New Roman" w:hAnsi="Times New Roman"/>
      <w:b/>
      <w:sz w:val="24"/>
    </w:rPr>
  </w:style>
  <w:style w:type="paragraph" w:customStyle="1" w:styleId="tag">
    <w:name w:val="tag"/>
    <w:aliases w:val="No Spacing111,No Spacing11,No Spacing2,Debate Text,Read stuff,No Spacing3,No Spacing112"/>
    <w:basedOn w:val="Normal"/>
    <w:next w:val="Normal"/>
    <w:link w:val="tagChar"/>
    <w:qFormat/>
    <w:rsid w:val="0086778A"/>
    <w:rPr>
      <w:rFonts w:eastAsia="Times New Roman"/>
      <w:b/>
      <w:sz w:val="24"/>
      <w:lang w:bidi="en-US"/>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86778A"/>
    <w:rPr>
      <w:rFonts w:cs="Arial"/>
      <w:b/>
      <w:bCs/>
      <w:iCs/>
      <w:szCs w:val="28"/>
      <w:lang w:val="en-US" w:eastAsia="en-US" w:bidi="ar-SA"/>
    </w:rPr>
  </w:style>
  <w:style w:type="paragraph" w:customStyle="1" w:styleId="BlockTitle">
    <w:name w:val="Block Title"/>
    <w:basedOn w:val="Normal"/>
    <w:next w:val="Normal"/>
    <w:link w:val="BlockTitleChar"/>
    <w:qFormat/>
    <w:rsid w:val="0086778A"/>
    <w:pPr>
      <w:spacing w:after="120"/>
      <w:jc w:val="center"/>
      <w:outlineLvl w:val="0"/>
    </w:pPr>
    <w:rPr>
      <w:rFonts w:eastAsia="Times New Roman"/>
      <w:b/>
      <w:sz w:val="32"/>
      <w:szCs w:val="20"/>
      <w:u w:val="single"/>
    </w:rPr>
  </w:style>
  <w:style w:type="character" w:customStyle="1" w:styleId="BlockTitleChar">
    <w:name w:val="Block Title Char"/>
    <w:basedOn w:val="DefaultParagraphFont"/>
    <w:link w:val="BlockTitle"/>
    <w:rsid w:val="0086778A"/>
    <w:rPr>
      <w:rFonts w:ascii="Calibri" w:eastAsia="Times New Roman" w:hAnsi="Calibri" w:cs="Calibri"/>
      <w:b/>
      <w:sz w:val="32"/>
      <w:szCs w:val="20"/>
      <w:u w:val="single"/>
    </w:rPr>
  </w:style>
  <w:style w:type="character" w:customStyle="1" w:styleId="pmterms1">
    <w:name w:val="pmterms1"/>
    <w:basedOn w:val="DefaultParagraphFont"/>
    <w:rsid w:val="0086778A"/>
  </w:style>
  <w:style w:type="character" w:customStyle="1" w:styleId="term">
    <w:name w:val="term"/>
    <w:basedOn w:val="DefaultParagraphFont"/>
    <w:rsid w:val="0086778A"/>
  </w:style>
  <w:style w:type="character" w:customStyle="1" w:styleId="tagChar">
    <w:name w:val="tag Char"/>
    <w:aliases w:val="TAG Char Char,TAG Char1,Heading 2 Char Char Char Char Char,Heading 2 Char Char1 Char Char,Heading 2 Char2 Char1,Heading 2 Char1 Char Char1,Heading 2 Char Char Char Char1,TAG Char,Char Ch,Tags Ch"/>
    <w:basedOn w:val="DefaultParagraphFont"/>
    <w:link w:val="tag"/>
    <w:qFormat/>
    <w:rsid w:val="0086778A"/>
    <w:rPr>
      <w:rFonts w:ascii="Calibri" w:eastAsia="Times New Roman" w:hAnsi="Calibri" w:cs="Calibri"/>
      <w:b/>
      <w:sz w:val="24"/>
      <w:lang w:bidi="en-US"/>
    </w:rPr>
  </w:style>
  <w:style w:type="paragraph" w:styleId="ListParagraph">
    <w:name w:val="List Paragraph"/>
    <w:basedOn w:val="Normal"/>
    <w:uiPriority w:val="34"/>
    <w:qFormat/>
    <w:rsid w:val="0086778A"/>
    <w:pPr>
      <w:ind w:left="720"/>
      <w:contextualSpacing/>
    </w:pPr>
  </w:style>
  <w:style w:type="character" w:customStyle="1" w:styleId="Style11pt">
    <w:name w:val="Style 11 pt"/>
    <w:basedOn w:val="DefaultParagraphFont"/>
    <w:rsid w:val="0086778A"/>
    <w:rPr>
      <w:sz w:val="20"/>
    </w:rPr>
  </w:style>
  <w:style w:type="character" w:customStyle="1" w:styleId="Style11ptUnderline">
    <w:name w:val="Style 11 pt Underline"/>
    <w:basedOn w:val="DefaultParagraphFont"/>
    <w:rsid w:val="0086778A"/>
    <w:rPr>
      <w:rFonts w:ascii="Times New Roman" w:hAnsi="Times New Roman"/>
      <w:sz w:val="20"/>
      <w:u w:val="single"/>
    </w:rPr>
  </w:style>
  <w:style w:type="character" w:customStyle="1" w:styleId="Style11ptBoldUnderline">
    <w:name w:val="Style 11 pt Bold Underline"/>
    <w:basedOn w:val="DefaultParagraphFont"/>
    <w:rsid w:val="0086778A"/>
    <w:rPr>
      <w:b/>
      <w:bCs/>
      <w:sz w:val="20"/>
      <w:u w:val="single"/>
    </w:rPr>
  </w:style>
  <w:style w:type="paragraph" w:customStyle="1" w:styleId="card">
    <w:name w:val="card"/>
    <w:basedOn w:val="Normal"/>
    <w:next w:val="Normal"/>
    <w:link w:val="cardChar"/>
    <w:qFormat/>
    <w:rsid w:val="0086778A"/>
    <w:pPr>
      <w:widowControl w:val="0"/>
      <w:ind w:left="288" w:right="288"/>
    </w:pPr>
    <w:rPr>
      <w:rFonts w:eastAsia="Times New Roman"/>
      <w:szCs w:val="20"/>
    </w:rPr>
  </w:style>
  <w:style w:type="character" w:customStyle="1" w:styleId="cardChar">
    <w:name w:val="card Char"/>
    <w:basedOn w:val="DefaultParagraphFont"/>
    <w:link w:val="card"/>
    <w:rsid w:val="0086778A"/>
    <w:rPr>
      <w:rFonts w:ascii="Calibri" w:eastAsia="Times New Roman" w:hAnsi="Calibri" w:cs="Calibri"/>
      <w:szCs w:val="20"/>
    </w:rPr>
  </w:style>
  <w:style w:type="character" w:customStyle="1" w:styleId="Heading3Char2">
    <w:name w:val="Heading 3 Char2"/>
    <w:aliases w:val="Heading 3 Char Char Char4, Char Char1"/>
    <w:basedOn w:val="DefaultParagraphFont"/>
    <w:rsid w:val="0086778A"/>
    <w:rPr>
      <w:rFonts w:cs="Arial"/>
      <w:bCs/>
      <w:szCs w:val="26"/>
      <w:u w:val="single"/>
      <w:lang w:val="en-US" w:eastAsia="en-US" w:bidi="ar-SA"/>
    </w:rPr>
  </w:style>
  <w:style w:type="character" w:customStyle="1" w:styleId="Style1Char">
    <w:name w:val="Style1 Char"/>
    <w:basedOn w:val="DefaultParagraphFont"/>
    <w:link w:val="Style1"/>
    <w:rsid w:val="0086778A"/>
    <w:rPr>
      <w:rFonts w:eastAsia="SimSun"/>
      <w:szCs w:val="24"/>
      <w:u w:val="single"/>
      <w:lang w:eastAsia="zh-CN"/>
    </w:rPr>
  </w:style>
  <w:style w:type="paragraph" w:customStyle="1" w:styleId="Style1">
    <w:name w:val="Style1"/>
    <w:basedOn w:val="Normal"/>
    <w:link w:val="Style1Char"/>
    <w:rsid w:val="0086778A"/>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86778A"/>
    <w:rPr>
      <w:rFonts w:eastAsia="Times New Roman"/>
      <w:szCs w:val="24"/>
      <w:u w:val="single"/>
    </w:rPr>
  </w:style>
  <w:style w:type="character" w:customStyle="1" w:styleId="StyleStyle411ptChar">
    <w:name w:val="Style Style4 + 11 pt Char"/>
    <w:basedOn w:val="DefaultParagraphFont"/>
    <w:link w:val="StyleStyle411pt"/>
    <w:rsid w:val="0086778A"/>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86778A"/>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86778A"/>
    <w:rPr>
      <w:rFonts w:cs="Arial"/>
      <w:bCs/>
      <w:szCs w:val="26"/>
      <w:u w:val="single"/>
      <w:lang w:val="en-US" w:eastAsia="en-US" w:bidi="ar-SA"/>
    </w:rPr>
  </w:style>
  <w:style w:type="character" w:customStyle="1" w:styleId="Heading3CharCharCharChar2">
    <w:name w:val="Heading 3 Char Char Char Char2"/>
    <w:basedOn w:val="DefaultParagraphFont"/>
    <w:rsid w:val="0086778A"/>
    <w:rPr>
      <w:rFonts w:cs="Arial"/>
      <w:bCs/>
      <w:szCs w:val="26"/>
      <w:u w:val="single"/>
      <w:lang w:val="en-US" w:eastAsia="en-US" w:bidi="ar-SA"/>
    </w:rPr>
  </w:style>
  <w:style w:type="character" w:customStyle="1" w:styleId="Style9pt">
    <w:name w:val="Style 9 pt"/>
    <w:basedOn w:val="DefaultParagraphFont"/>
    <w:rsid w:val="0086778A"/>
    <w:rPr>
      <w:rFonts w:ascii="Times New Roman" w:hAnsi="Times New Roman"/>
      <w:sz w:val="20"/>
    </w:rPr>
  </w:style>
  <w:style w:type="paragraph" w:customStyle="1" w:styleId="textbold">
    <w:name w:val="text bold"/>
    <w:basedOn w:val="Normal"/>
    <w:link w:val="underline"/>
    <w:rsid w:val="0086778A"/>
    <w:pPr>
      <w:ind w:left="720"/>
      <w:jc w:val="both"/>
    </w:pPr>
    <w:rPr>
      <w:rFonts w:ascii="Times New Roman" w:hAnsi="Times New Roman" w:cstheme="minorBidi"/>
      <w:sz w:val="20"/>
      <w:u w:val="single"/>
    </w:rPr>
  </w:style>
  <w:style w:type="character" w:customStyle="1" w:styleId="StyleBoldUnderline1">
    <w:name w:val="Style Bold Underline1"/>
    <w:basedOn w:val="DefaultParagraphFont"/>
    <w:rsid w:val="0086778A"/>
    <w:rPr>
      <w:b w:val="0"/>
      <w:bCs/>
      <w:u w:val="single"/>
    </w:rPr>
  </w:style>
  <w:style w:type="character" w:customStyle="1" w:styleId="Styleunderline9pt">
    <w:name w:val="Style underline + 9 pt"/>
    <w:basedOn w:val="underline"/>
    <w:rsid w:val="0086778A"/>
    <w:rPr>
      <w:rFonts w:ascii="Times New Roman" w:hAnsi="Times New Roman" w:cs="Times New Roman"/>
      <w:b/>
      <w:sz w:val="20"/>
      <w:u w:val="single"/>
    </w:rPr>
  </w:style>
  <w:style w:type="character" w:customStyle="1" w:styleId="StyleUnderlineChar9pt">
    <w:name w:val="Style Underline Char + 9 pt"/>
    <w:basedOn w:val="DefaultParagraphFont"/>
    <w:rsid w:val="0086778A"/>
    <w:rPr>
      <w:b w:val="0"/>
      <w:bCs/>
      <w:sz w:val="20"/>
      <w:u w:val="single"/>
      <w:lang w:val="en-US" w:eastAsia="en-US" w:bidi="ar-SA"/>
    </w:rPr>
  </w:style>
  <w:style w:type="character" w:customStyle="1" w:styleId="StyleTimesNewRoman9pt">
    <w:name w:val="Style Times New Roman 9 pt"/>
    <w:basedOn w:val="DefaultParagraphFont"/>
    <w:rsid w:val="0086778A"/>
    <w:rPr>
      <w:rFonts w:ascii="Times New Roman" w:hAnsi="Times New Roman"/>
      <w:sz w:val="20"/>
    </w:rPr>
  </w:style>
  <w:style w:type="paragraph" w:customStyle="1" w:styleId="cardCharChar">
    <w:name w:val="card Char Char"/>
    <w:basedOn w:val="Normal"/>
    <w:link w:val="cardCharCharChar"/>
    <w:rsid w:val="0086778A"/>
    <w:pPr>
      <w:ind w:left="288" w:right="288"/>
    </w:pPr>
    <w:rPr>
      <w:rFonts w:eastAsia="Times New Roman"/>
      <w:szCs w:val="20"/>
    </w:rPr>
  </w:style>
  <w:style w:type="character" w:customStyle="1" w:styleId="cardCharCharChar">
    <w:name w:val="card Char Char Char"/>
    <w:basedOn w:val="DefaultParagraphFont"/>
    <w:link w:val="cardCharChar"/>
    <w:rsid w:val="0086778A"/>
    <w:rPr>
      <w:rFonts w:ascii="Calibri" w:eastAsia="Times New Roman" w:hAnsi="Calibri" w:cs="Calibri"/>
      <w:szCs w:val="20"/>
    </w:rPr>
  </w:style>
  <w:style w:type="character" w:customStyle="1" w:styleId="StyleunderlineArialNarrow9ptBold">
    <w:name w:val="Style underline + Arial Narrow 9 pt Bold"/>
    <w:basedOn w:val="underline"/>
    <w:rsid w:val="0086778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86778A"/>
  </w:style>
  <w:style w:type="character" w:customStyle="1" w:styleId="StylecardCharCharArialNarrow9ptChar">
    <w:name w:val="Style card Char Char + Arial Narrow 9 pt Char"/>
    <w:basedOn w:val="cardCharCharChar"/>
    <w:link w:val="StylecardCharCharArialNarrow9pt"/>
    <w:rsid w:val="0086778A"/>
    <w:rPr>
      <w:rFonts w:ascii="Calibri" w:eastAsia="Times New Roman" w:hAnsi="Calibri" w:cs="Calibri"/>
      <w:szCs w:val="20"/>
    </w:rPr>
  </w:style>
  <w:style w:type="paragraph" w:customStyle="1" w:styleId="StyleCardTextArialNarrow9pt">
    <w:name w:val="Style Card Text + Arial Narrow 9 pt"/>
    <w:link w:val="StyleCardTextArialNarrow9ptChar"/>
    <w:rsid w:val="0086778A"/>
    <w:rPr>
      <w:rFonts w:eastAsia="Times New Roman"/>
      <w:szCs w:val="24"/>
    </w:rPr>
  </w:style>
  <w:style w:type="character" w:customStyle="1" w:styleId="StyleCardTextArialNarrow9ptChar">
    <w:name w:val="Style Card Text + Arial Narrow 9 pt Char"/>
    <w:basedOn w:val="DefaultParagraphFont"/>
    <w:link w:val="StyleCardTextArialNarrow9pt"/>
    <w:rsid w:val="0086778A"/>
    <w:rPr>
      <w:rFonts w:eastAsia="Times New Roman"/>
      <w:szCs w:val="24"/>
    </w:rPr>
  </w:style>
  <w:style w:type="character" w:customStyle="1" w:styleId="StyleBoldandUnderlineCharCharCharChar9pt">
    <w:name w:val="Style Bold and Underline Char Char Char Char + 9 pt"/>
    <w:basedOn w:val="DefaultParagraphFont"/>
    <w:rsid w:val="0086778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6778A"/>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6778A"/>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86778A"/>
    <w:rPr>
      <w:rFonts w:eastAsia="Times New Roman"/>
      <w:szCs w:val="24"/>
    </w:rPr>
  </w:style>
  <w:style w:type="character" w:customStyle="1" w:styleId="StyleCardTextArialNarrow8ptChar">
    <w:name w:val="Style Card Text + Arial Narrow 8 pt Char"/>
    <w:basedOn w:val="DefaultParagraphFont"/>
    <w:link w:val="StyleCardTextArialNarrow8pt"/>
    <w:rsid w:val="0086778A"/>
    <w:rPr>
      <w:rFonts w:eastAsia="Times New Roman"/>
      <w:szCs w:val="24"/>
    </w:rPr>
  </w:style>
  <w:style w:type="character" w:customStyle="1" w:styleId="reduce2">
    <w:name w:val="reduce2"/>
    <w:basedOn w:val="DefaultParagraphFont"/>
    <w:rsid w:val="0086778A"/>
    <w:rPr>
      <w:rFonts w:ascii="Arial" w:hAnsi="Arial" w:cs="Arial"/>
      <w:color w:val="000000"/>
      <w:sz w:val="10"/>
      <w:szCs w:val="22"/>
    </w:rPr>
  </w:style>
  <w:style w:type="paragraph" w:customStyle="1" w:styleId="StyleStyle49pt3">
    <w:name w:val="Style Style4 + 9 pt3"/>
    <w:basedOn w:val="Style4"/>
    <w:link w:val="StyleStyle49pt3Char"/>
    <w:rsid w:val="0086778A"/>
  </w:style>
  <w:style w:type="character" w:customStyle="1" w:styleId="StyleStyle49pt3Char">
    <w:name w:val="Style Style4 + 9 pt3 Char"/>
    <w:basedOn w:val="Style4Char"/>
    <w:link w:val="StyleStyle49pt3"/>
    <w:rsid w:val="0086778A"/>
    <w:rPr>
      <w:rFonts w:ascii="Calibri" w:eastAsia="Times New Roman" w:hAnsi="Calibri" w:cs="Calibri"/>
      <w:szCs w:val="24"/>
      <w:u w:val="single"/>
    </w:rPr>
  </w:style>
  <w:style w:type="paragraph" w:customStyle="1" w:styleId="StyleStyle4Bold">
    <w:name w:val="Style Style4 + Bold"/>
    <w:basedOn w:val="Style4"/>
    <w:link w:val="StyleStyle4BoldChar"/>
    <w:rsid w:val="0086778A"/>
    <w:rPr>
      <w:b/>
      <w:bCs/>
    </w:rPr>
  </w:style>
  <w:style w:type="character" w:customStyle="1" w:styleId="StyleStyle4BoldChar">
    <w:name w:val="Style Style4 + Bold Char"/>
    <w:basedOn w:val="Style4Char"/>
    <w:link w:val="StyleStyle4Bold"/>
    <w:rsid w:val="0086778A"/>
    <w:rPr>
      <w:rFonts w:ascii="Calibri" w:eastAsia="Times New Roman" w:hAnsi="Calibri" w:cs="Calibri"/>
      <w:b/>
      <w:bCs/>
      <w:szCs w:val="24"/>
      <w:u w:val="single"/>
    </w:rPr>
  </w:style>
  <w:style w:type="character" w:customStyle="1" w:styleId="qlabel">
    <w:name w:val="q_label"/>
    <w:basedOn w:val="DefaultParagraphFont"/>
    <w:rsid w:val="0086778A"/>
  </w:style>
  <w:style w:type="character" w:customStyle="1" w:styleId="alabel">
    <w:name w:val="a_label"/>
    <w:basedOn w:val="DefaultParagraphFont"/>
    <w:rsid w:val="0086778A"/>
  </w:style>
  <w:style w:type="paragraph" w:customStyle="1" w:styleId="Textsmall">
    <w:name w:val="Textsmall"/>
    <w:basedOn w:val="Normal"/>
    <w:next w:val="Normal"/>
    <w:link w:val="TextsmallChar"/>
    <w:rsid w:val="0086778A"/>
    <w:rPr>
      <w:rFonts w:eastAsia="Times New Roman"/>
      <w:sz w:val="16"/>
      <w:szCs w:val="24"/>
    </w:rPr>
  </w:style>
  <w:style w:type="character" w:customStyle="1" w:styleId="TextsmallChar">
    <w:name w:val="Textsmall Char"/>
    <w:basedOn w:val="DefaultParagraphFont"/>
    <w:link w:val="Textsmall"/>
    <w:rsid w:val="0086778A"/>
    <w:rPr>
      <w:rFonts w:ascii="Calibri" w:eastAsia="Times New Roman" w:hAnsi="Calibri" w:cs="Calibri"/>
      <w:sz w:val="16"/>
      <w:szCs w:val="24"/>
    </w:rPr>
  </w:style>
  <w:style w:type="paragraph" w:customStyle="1" w:styleId="StyleStyle411pt1">
    <w:name w:val="Style Style4 + 11 pt1"/>
    <w:basedOn w:val="Normal"/>
    <w:link w:val="StyleStyle411pt1Char"/>
    <w:rsid w:val="0086778A"/>
    <w:rPr>
      <w:rFonts w:eastAsia="Times New Roman"/>
      <w:szCs w:val="24"/>
      <w:u w:val="single"/>
    </w:rPr>
  </w:style>
  <w:style w:type="character" w:customStyle="1" w:styleId="StyleStyle411pt1Char">
    <w:name w:val="Style Style4 + 11 pt1 Char"/>
    <w:basedOn w:val="DefaultParagraphFont"/>
    <w:link w:val="StyleStyle411pt1"/>
    <w:rsid w:val="0086778A"/>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rsid w:val="0086778A"/>
    <w:rPr>
      <w:rFonts w:eastAsia="Times New Roman"/>
      <w:szCs w:val="24"/>
      <w:u w:val="single"/>
    </w:rPr>
  </w:style>
  <w:style w:type="character" w:customStyle="1" w:styleId="StyleUnderlineChar11ptChar">
    <w:name w:val="Style Underline Char + 11 pt Char"/>
    <w:basedOn w:val="DefaultParagraphFont"/>
    <w:link w:val="StyleUnderlineChar11pt"/>
    <w:rsid w:val="0086778A"/>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rsid w:val="0086778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6778A"/>
    <w:rPr>
      <w:rFonts w:ascii="Calibri" w:eastAsia="Times New Roman" w:hAnsi="Calibri" w:cs="Calibri"/>
      <w:b/>
      <w:bCs/>
      <w:szCs w:val="24"/>
      <w:u w:val="single"/>
    </w:rPr>
  </w:style>
  <w:style w:type="character" w:customStyle="1" w:styleId="StyleUnderline">
    <w:name w:val="Style Underline"/>
    <w:basedOn w:val="DefaultParagraphFont"/>
    <w:rsid w:val="0086778A"/>
    <w:rPr>
      <w:rFonts w:ascii="Times New Roman" w:hAnsi="Times New Roman"/>
      <w:sz w:val="20"/>
      <w:u w:val="single"/>
    </w:rPr>
  </w:style>
  <w:style w:type="character" w:customStyle="1" w:styleId="Heading3CharCharCharChar">
    <w:name w:val="Heading 3 Char Char Char Char"/>
    <w:basedOn w:val="DefaultParagraphFont"/>
    <w:rsid w:val="0086778A"/>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86778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6778A"/>
    <w:rPr>
      <w:rFonts w:ascii="Calibri" w:eastAsia="SimSun" w:hAnsi="Calibri" w:cs="Calibri"/>
      <w:szCs w:val="24"/>
      <w:u w:val="single"/>
    </w:rPr>
  </w:style>
  <w:style w:type="character" w:customStyle="1" w:styleId="CharChar11">
    <w:name w:val="Char Char11"/>
    <w:basedOn w:val="DefaultParagraphFont"/>
    <w:rsid w:val="0086778A"/>
    <w:rPr>
      <w:rFonts w:cs="Arial"/>
      <w:bCs/>
      <w:szCs w:val="26"/>
      <w:u w:val="single"/>
      <w:lang w:val="en-US" w:eastAsia="en-US" w:bidi="ar-SA"/>
    </w:rPr>
  </w:style>
  <w:style w:type="character" w:customStyle="1" w:styleId="CharChar3">
    <w:name w:val="Char Char3"/>
    <w:basedOn w:val="DefaultParagraphFont"/>
    <w:rsid w:val="0086778A"/>
    <w:rPr>
      <w:rFonts w:cs="Arial"/>
      <w:b/>
      <w:bCs/>
      <w:iCs/>
      <w:lang w:val="en-US" w:eastAsia="en-US" w:bidi="ar-SA"/>
    </w:rPr>
  </w:style>
  <w:style w:type="character" w:customStyle="1" w:styleId="SubtitleChar">
    <w:name w:val="Subtitle Char"/>
    <w:basedOn w:val="DefaultParagraphFont"/>
    <w:link w:val="Subtitle"/>
    <w:rsid w:val="0086778A"/>
    <w:rPr>
      <w:bCs/>
      <w:szCs w:val="26"/>
      <w:u w:val="single"/>
    </w:rPr>
  </w:style>
  <w:style w:type="paragraph" w:styleId="Subtitle">
    <w:name w:val="Subtitle"/>
    <w:basedOn w:val="Normal"/>
    <w:next w:val="Normal"/>
    <w:link w:val="SubtitleChar"/>
    <w:qFormat/>
    <w:rsid w:val="0086778A"/>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semiHidden/>
    <w:rsid w:val="0086778A"/>
    <w:rPr>
      <w:rFonts w:eastAsiaTheme="minorEastAsia"/>
      <w:color w:val="5A5A5A" w:themeColor="text1" w:themeTint="A5"/>
      <w:spacing w:val="15"/>
    </w:rPr>
  </w:style>
  <w:style w:type="paragraph" w:styleId="Title">
    <w:name w:val="Title"/>
    <w:aliases w:val="Cites and Cards,UNDERLINE,Bold Underlined"/>
    <w:basedOn w:val="Normal"/>
    <w:next w:val="Normal"/>
    <w:link w:val="TitleChar1"/>
    <w:uiPriority w:val="6"/>
    <w:qFormat/>
    <w:rsid w:val="0086778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UNDERLINE Char,Bold Underlined Char"/>
    <w:basedOn w:val="DefaultParagraphFont"/>
    <w:link w:val="Title"/>
    <w:uiPriority w:val="6"/>
    <w:rsid w:val="0086778A"/>
    <w:rPr>
      <w:bCs/>
      <w:u w:val="single"/>
    </w:rPr>
  </w:style>
  <w:style w:type="character" w:customStyle="1" w:styleId="UnderlineCharChar1">
    <w:name w:val="Underline Char Char1"/>
    <w:basedOn w:val="DefaultParagraphFont"/>
    <w:rsid w:val="0086778A"/>
    <w:rPr>
      <w:u w:val="single"/>
      <w:lang w:val="en-US" w:eastAsia="en-US" w:bidi="ar-SA"/>
    </w:rPr>
  </w:style>
  <w:style w:type="character" w:customStyle="1" w:styleId="BoldandUnderlineCharChar2">
    <w:name w:val="Bold and Underline Char Char2"/>
    <w:basedOn w:val="DefaultParagraphFont"/>
    <w:rsid w:val="0086778A"/>
    <w:rPr>
      <w:b/>
      <w:u w:val="single"/>
      <w:lang w:val="en-US" w:eastAsia="en-US" w:bidi="ar-SA"/>
    </w:rPr>
  </w:style>
  <w:style w:type="character" w:customStyle="1" w:styleId="StyleUnderlineCharChar111pt">
    <w:name w:val="Style Underline Char Char1 + 11 pt"/>
    <w:basedOn w:val="UnderlineCharChar1"/>
    <w:rsid w:val="0086778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86778A"/>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6778A"/>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86778A"/>
    <w:rPr>
      <w:sz w:val="22"/>
      <w:u w:val="single"/>
    </w:rPr>
  </w:style>
  <w:style w:type="paragraph" w:customStyle="1" w:styleId="StyleMinimizedTextArialNarrow9pt">
    <w:name w:val="Style Minimized Text + Arial Narrow 9 pt"/>
    <w:basedOn w:val="Normal"/>
    <w:link w:val="StyleMinimizedTextArialNarrow9ptChar"/>
    <w:rsid w:val="0086778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6778A"/>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rsid w:val="0086778A"/>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6778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6778A"/>
    <w:rPr>
      <w:rFonts w:ascii="Times New Roman" w:hAnsi="Times New Roman"/>
      <w:sz w:val="20"/>
      <w:u w:val="single"/>
      <w:bdr w:val="single" w:sz="4" w:space="0" w:color="auto"/>
      <w:lang w:val="en-US" w:eastAsia="en-US" w:bidi="ar-SA"/>
    </w:rPr>
  </w:style>
  <w:style w:type="character" w:customStyle="1" w:styleId="Emphasis2">
    <w:name w:val="Emphasis2"/>
    <w:rsid w:val="0086778A"/>
    <w:rPr>
      <w:rFonts w:ascii="Franklin Gothic Heavy" w:hAnsi="Franklin Gothic Heavy"/>
      <w:iCs/>
      <w:u w:val="single"/>
    </w:rPr>
  </w:style>
  <w:style w:type="paragraph" w:styleId="NormalWeb">
    <w:name w:val="Normal (Web)"/>
    <w:basedOn w:val="Normal"/>
    <w:rsid w:val="0086778A"/>
    <w:pPr>
      <w:widowControl w:val="0"/>
      <w:spacing w:before="100" w:beforeAutospacing="1" w:after="100" w:afterAutospacing="1"/>
    </w:pPr>
    <w:rPr>
      <w:rFonts w:eastAsia="Times New Roman"/>
      <w:sz w:val="24"/>
      <w:szCs w:val="24"/>
    </w:rPr>
  </w:style>
  <w:style w:type="paragraph" w:customStyle="1" w:styleId="Card0">
    <w:name w:val="Card"/>
    <w:basedOn w:val="Normal"/>
    <w:autoRedefine/>
    <w:rsid w:val="0086778A"/>
    <w:pPr>
      <w:overflowPunct w:val="0"/>
      <w:autoSpaceDE w:val="0"/>
      <w:autoSpaceDN w:val="0"/>
      <w:adjustRightInd w:val="0"/>
      <w:textAlignment w:val="baseline"/>
    </w:pPr>
    <w:rPr>
      <w:rFonts w:eastAsia="Times New Roman"/>
      <w:bCs/>
      <w:color w:val="000000"/>
      <w:szCs w:val="20"/>
    </w:rPr>
  </w:style>
  <w:style w:type="character" w:customStyle="1" w:styleId="date-display-single">
    <w:name w:val="date-display-single"/>
    <w:basedOn w:val="DefaultParagraphFont"/>
    <w:rsid w:val="0086778A"/>
  </w:style>
  <w:style w:type="character" w:customStyle="1" w:styleId="boldunderline">
    <w:name w:val="bold underline"/>
    <w:basedOn w:val="underline"/>
    <w:qFormat/>
    <w:rsid w:val="0086778A"/>
    <w:rPr>
      <w:rFonts w:ascii="Times New Roman" w:hAnsi="Times New Roman" w:cs="Times New Roman"/>
      <w:b/>
      <w:bCs w:val="0"/>
      <w:sz w:val="24"/>
      <w:u w:val="single"/>
    </w:rPr>
  </w:style>
  <w:style w:type="character" w:customStyle="1" w:styleId="body-text">
    <w:name w:val="body-text"/>
    <w:basedOn w:val="DefaultParagraphFont"/>
    <w:rsid w:val="0086778A"/>
  </w:style>
  <w:style w:type="paragraph" w:customStyle="1" w:styleId="StyleStyle411ptBoldBorderSinglesolidlineAuto0">
    <w:name w:val="Style Style4 + 11 pt Bold Border: : (Single solid line Auto  0...."/>
    <w:basedOn w:val="Normal"/>
    <w:link w:val="StyleStyle411ptBoldBorderSinglesolidlineAuto0Char"/>
    <w:rsid w:val="0086778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6778A"/>
    <w:rPr>
      <w:rFonts w:ascii="Calibri" w:eastAsia="Times New Roman" w:hAnsi="Calibri" w:cs="Calibri"/>
      <w:b/>
      <w:bCs/>
      <w:szCs w:val="24"/>
      <w:u w:val="single"/>
      <w:bdr w:val="single" w:sz="4" w:space="0" w:color="auto"/>
    </w:rPr>
  </w:style>
  <w:style w:type="character" w:customStyle="1" w:styleId="BalloonTextChar">
    <w:name w:val="Balloon Text Char"/>
    <w:basedOn w:val="DefaultParagraphFont"/>
    <w:link w:val="BalloonText"/>
    <w:uiPriority w:val="99"/>
    <w:semiHidden/>
    <w:rsid w:val="0086778A"/>
    <w:rPr>
      <w:rFonts w:ascii="Tahoma" w:hAnsi="Tahoma" w:cs="Tahoma"/>
      <w:sz w:val="16"/>
      <w:szCs w:val="16"/>
    </w:rPr>
  </w:style>
  <w:style w:type="paragraph" w:styleId="BalloonText">
    <w:name w:val="Balloon Text"/>
    <w:basedOn w:val="Normal"/>
    <w:link w:val="BalloonTextChar"/>
    <w:uiPriority w:val="99"/>
    <w:semiHidden/>
    <w:rsid w:val="0086778A"/>
    <w:rPr>
      <w:rFonts w:ascii="Tahoma" w:hAnsi="Tahoma" w:cs="Tahoma"/>
      <w:sz w:val="16"/>
      <w:szCs w:val="16"/>
    </w:rPr>
  </w:style>
  <w:style w:type="character" w:customStyle="1" w:styleId="BalloonTextChar1">
    <w:name w:val="Balloon Text Char1"/>
    <w:basedOn w:val="DefaultParagraphFont"/>
    <w:uiPriority w:val="99"/>
    <w:semiHidden/>
    <w:rsid w:val="0086778A"/>
    <w:rPr>
      <w:rFonts w:ascii="Segoe UI" w:hAnsi="Segoe UI" w:cs="Segoe UI"/>
      <w:sz w:val="18"/>
      <w:szCs w:val="18"/>
    </w:rPr>
  </w:style>
  <w:style w:type="paragraph" w:customStyle="1" w:styleId="StyleStyle411ptBold">
    <w:name w:val="Style Style4 + 11 pt Bold"/>
    <w:basedOn w:val="Normal"/>
    <w:link w:val="StyleStyle411ptBoldChar"/>
    <w:rsid w:val="0086778A"/>
    <w:rPr>
      <w:rFonts w:eastAsia="Times New Roman"/>
      <w:b/>
      <w:bCs/>
      <w:szCs w:val="24"/>
      <w:u w:val="single"/>
    </w:rPr>
  </w:style>
  <w:style w:type="character" w:customStyle="1" w:styleId="StyleStyle411ptBoldChar">
    <w:name w:val="Style Style4 + 11 pt Bold Char"/>
    <w:basedOn w:val="DefaultParagraphFont"/>
    <w:link w:val="StyleStyle411ptBold"/>
    <w:rsid w:val="0086778A"/>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86778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6778A"/>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rsid w:val="0086778A"/>
    <w:rPr>
      <w:rFonts w:eastAsia="SimSun"/>
      <w:szCs w:val="24"/>
      <w:u w:val="single"/>
      <w:lang w:eastAsia="zh-CN"/>
    </w:rPr>
  </w:style>
  <w:style w:type="character" w:customStyle="1" w:styleId="StyleStyle112ptChar">
    <w:name w:val="Style Style1 + 12 pt Char"/>
    <w:basedOn w:val="DefaultParagraphFont"/>
    <w:link w:val="StyleStyle112pt"/>
    <w:rsid w:val="0086778A"/>
    <w:rPr>
      <w:rFonts w:ascii="Calibri" w:eastAsia="SimSun" w:hAnsi="Calibri" w:cs="Calibri"/>
      <w:szCs w:val="24"/>
      <w:u w:val="single"/>
      <w:lang w:eastAsia="zh-CN"/>
    </w:rPr>
  </w:style>
  <w:style w:type="paragraph" w:customStyle="1" w:styleId="MinimizedText">
    <w:name w:val="Minimized Text"/>
    <w:basedOn w:val="Normal"/>
    <w:link w:val="MinimizedTextChar"/>
    <w:rsid w:val="0086778A"/>
    <w:rPr>
      <w:rFonts w:eastAsia="Times New Roman"/>
      <w:sz w:val="16"/>
      <w:szCs w:val="24"/>
    </w:rPr>
  </w:style>
  <w:style w:type="character" w:customStyle="1" w:styleId="MinimizedTextChar">
    <w:name w:val="Minimized Text Char"/>
    <w:basedOn w:val="DefaultParagraphFont"/>
    <w:link w:val="MinimizedText"/>
    <w:rsid w:val="0086778A"/>
    <w:rPr>
      <w:rFonts w:ascii="Calibri" w:eastAsia="Times New Roman" w:hAnsi="Calibri" w:cs="Calibri"/>
      <w:sz w:val="16"/>
      <w:szCs w:val="24"/>
    </w:rPr>
  </w:style>
  <w:style w:type="paragraph" w:customStyle="1" w:styleId="StyleMinimizedTextArialNarrow10pt">
    <w:name w:val="Style Minimized Text + Arial Narrow 10 pt"/>
    <w:basedOn w:val="MinimizedText"/>
    <w:link w:val="StyleMinimizedTextArialNarrow10ptChar"/>
    <w:rsid w:val="0086778A"/>
    <w:rPr>
      <w:sz w:val="20"/>
    </w:rPr>
  </w:style>
  <w:style w:type="character" w:customStyle="1" w:styleId="StyleMinimizedTextArialNarrow10ptChar">
    <w:name w:val="Style Minimized Text + Arial Narrow 10 pt Char"/>
    <w:basedOn w:val="MinimizedTextChar"/>
    <w:link w:val="StyleMinimizedTextArialNarrow10pt"/>
    <w:rsid w:val="0086778A"/>
    <w:rPr>
      <w:rFonts w:ascii="Calibri" w:eastAsia="Times New Roman" w:hAnsi="Calibri" w:cs="Calibri"/>
      <w:sz w:val="20"/>
      <w:szCs w:val="24"/>
    </w:rPr>
  </w:style>
  <w:style w:type="paragraph" w:customStyle="1" w:styleId="cardtext">
    <w:name w:val="card text"/>
    <w:basedOn w:val="Normal"/>
    <w:link w:val="cardtextChar"/>
    <w:qFormat/>
    <w:rsid w:val="0086778A"/>
    <w:pPr>
      <w:ind w:left="288" w:right="288"/>
    </w:pPr>
    <w:rPr>
      <w:rFonts w:eastAsia="Calibri"/>
    </w:rPr>
  </w:style>
  <w:style w:type="character" w:customStyle="1" w:styleId="cardtextChar">
    <w:name w:val="card text Char"/>
    <w:basedOn w:val="DefaultParagraphFont"/>
    <w:link w:val="cardtext"/>
    <w:rsid w:val="0086778A"/>
    <w:rPr>
      <w:rFonts w:ascii="Calibri" w:eastAsia="Calibri" w:hAnsi="Calibri" w:cs="Calibri"/>
    </w:rPr>
  </w:style>
  <w:style w:type="character" w:customStyle="1" w:styleId="Box">
    <w:name w:val="Box"/>
    <w:basedOn w:val="DefaultParagraphFont"/>
    <w:uiPriority w:val="1"/>
    <w:qFormat/>
    <w:rsid w:val="0086778A"/>
    <w:rPr>
      <w:b/>
      <w:u w:val="single"/>
      <w:bdr w:val="single" w:sz="4" w:space="0" w:color="auto"/>
    </w:rPr>
  </w:style>
  <w:style w:type="paragraph" w:customStyle="1" w:styleId="StyleStyle111ptBorderSinglesolidlineAuto05ptL">
    <w:name w:val="Style Style1 + 11 pt Border: : (Single solid line Auto  0.5 pt L..."/>
    <w:basedOn w:val="Style1"/>
    <w:link w:val="StyleStyle111ptBorderSinglesolidlineAuto05ptLChar"/>
    <w:rsid w:val="0086778A"/>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86778A"/>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86778A"/>
    <w:rPr>
      <w:rFonts w:eastAsia="Times New Roman"/>
      <w:b/>
      <w:szCs w:val="24"/>
      <w:u w:val="single"/>
    </w:rPr>
  </w:style>
  <w:style w:type="character" w:customStyle="1" w:styleId="BoldUnderlineChar">
    <w:name w:val="BoldUnderline Char"/>
    <w:basedOn w:val="DefaultParagraphFont"/>
    <w:link w:val="BoldUnderline0"/>
    <w:rsid w:val="0086778A"/>
    <w:rPr>
      <w:rFonts w:ascii="Calibri" w:eastAsia="Times New Roman" w:hAnsi="Calibri" w:cs="Calibri"/>
      <w:b/>
      <w:szCs w:val="24"/>
      <w:u w:val="single"/>
    </w:rPr>
  </w:style>
  <w:style w:type="paragraph" w:customStyle="1" w:styleId="Nothing">
    <w:name w:val="Nothing"/>
    <w:link w:val="NothingChar"/>
    <w:rsid w:val="0086778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86778A"/>
    <w:rPr>
      <w:rFonts w:ascii="Times New Roman" w:eastAsia="Calibri" w:hAnsi="Times New Roman" w:cs="Times New Roman"/>
      <w:sz w:val="20"/>
      <w:szCs w:val="20"/>
    </w:rPr>
  </w:style>
  <w:style w:type="paragraph" w:customStyle="1" w:styleId="Style3">
    <w:name w:val="Style3"/>
    <w:basedOn w:val="Normal"/>
    <w:link w:val="Style3Char"/>
    <w:rsid w:val="0086778A"/>
    <w:rPr>
      <w:rFonts w:ascii="Arial Narrow" w:eastAsia="Times New Roman" w:hAnsi="Arial Narrow"/>
      <w:b/>
      <w:szCs w:val="24"/>
    </w:rPr>
  </w:style>
  <w:style w:type="character" w:customStyle="1" w:styleId="Style3Char">
    <w:name w:val="Style3 Char"/>
    <w:basedOn w:val="DefaultParagraphFont"/>
    <w:link w:val="Style3"/>
    <w:rsid w:val="0086778A"/>
    <w:rPr>
      <w:rFonts w:ascii="Arial Narrow" w:eastAsia="Times New Roman" w:hAnsi="Arial Narrow" w:cs="Calibri"/>
      <w:b/>
      <w:szCs w:val="24"/>
    </w:rPr>
  </w:style>
  <w:style w:type="paragraph" w:customStyle="1" w:styleId="SmallText">
    <w:name w:val="Small Text"/>
    <w:link w:val="SmallTextChar"/>
    <w:rsid w:val="0086778A"/>
    <w:rPr>
      <w:rFonts w:eastAsia="MS Mincho"/>
      <w:sz w:val="15"/>
      <w:szCs w:val="24"/>
      <w:lang w:eastAsia="ja-JP"/>
    </w:rPr>
  </w:style>
  <w:style w:type="character" w:customStyle="1" w:styleId="SmallTextChar">
    <w:name w:val="Small Text Char"/>
    <w:basedOn w:val="CardTextChar0"/>
    <w:link w:val="SmallText"/>
    <w:rsid w:val="0086778A"/>
    <w:rPr>
      <w:rFonts w:eastAsia="MS Mincho"/>
      <w:sz w:val="15"/>
      <w:szCs w:val="24"/>
      <w:lang w:val="en-US" w:eastAsia="ja-JP" w:bidi="ar-SA"/>
    </w:rPr>
  </w:style>
  <w:style w:type="character" w:customStyle="1" w:styleId="CardTextChar0">
    <w:name w:val="Card Text Char"/>
    <w:basedOn w:val="DefaultParagraphFont"/>
    <w:rsid w:val="0086778A"/>
    <w:rPr>
      <w:rFonts w:eastAsia="MS Mincho"/>
      <w:szCs w:val="24"/>
      <w:lang w:val="en-US" w:eastAsia="ja-JP" w:bidi="ar-SA"/>
    </w:rPr>
  </w:style>
  <w:style w:type="paragraph" w:customStyle="1" w:styleId="Circled">
    <w:name w:val="Circled"/>
    <w:link w:val="CircledChar"/>
    <w:rsid w:val="0086778A"/>
    <w:rPr>
      <w:rFonts w:eastAsia="MS Mincho"/>
      <w:b/>
      <w:szCs w:val="20"/>
      <w:u w:val="single"/>
      <w:lang w:eastAsia="ja-JP"/>
    </w:rPr>
  </w:style>
  <w:style w:type="character" w:customStyle="1" w:styleId="CircledChar">
    <w:name w:val="Circled Char"/>
    <w:basedOn w:val="CardTextChar0"/>
    <w:link w:val="Circled"/>
    <w:rsid w:val="0086778A"/>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86778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6778A"/>
    <w:rPr>
      <w:rFonts w:ascii="Calibri" w:eastAsia="SimSun" w:hAnsi="Calibri" w:cs="Calibri"/>
      <w:b/>
      <w:bCs/>
      <w:szCs w:val="24"/>
      <w:u w:val="single"/>
    </w:rPr>
  </w:style>
  <w:style w:type="paragraph" w:customStyle="1" w:styleId="StyleStyle1Bold">
    <w:name w:val="Style Style1 + Bold"/>
    <w:basedOn w:val="Style1"/>
    <w:link w:val="StyleStyle1BoldChar"/>
    <w:rsid w:val="0086778A"/>
    <w:rPr>
      <w:rFonts w:ascii="Times New Roman" w:hAnsi="Times New Roman" w:cs="Times New Roman"/>
      <w:b/>
      <w:bCs/>
      <w:sz w:val="20"/>
    </w:rPr>
  </w:style>
  <w:style w:type="character" w:customStyle="1" w:styleId="StyleStyle1BoldChar">
    <w:name w:val="Style Style1 + Bold Char"/>
    <w:basedOn w:val="Style1Char"/>
    <w:link w:val="StyleStyle1Bold"/>
    <w:rsid w:val="0086778A"/>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86778A"/>
    <w:rPr>
      <w:rFonts w:ascii="Times New Roman" w:eastAsia="Times New Roman" w:hAnsi="Times New Roman" w:cs="Times New Roman"/>
      <w:sz w:val="20"/>
      <w:szCs w:val="24"/>
    </w:rPr>
  </w:style>
  <w:style w:type="character" w:customStyle="1" w:styleId="CharChar111">
    <w:name w:val="Char Char111"/>
    <w:basedOn w:val="DefaultParagraphFont"/>
    <w:rsid w:val="0086778A"/>
    <w:rPr>
      <w:rFonts w:cs="Arial"/>
      <w:bCs/>
      <w:szCs w:val="26"/>
      <w:u w:val="single"/>
      <w:lang w:val="en-US" w:eastAsia="en-US" w:bidi="ar-SA"/>
    </w:rPr>
  </w:style>
  <w:style w:type="character" w:customStyle="1" w:styleId="UnderlineBold">
    <w:name w:val="Underline + Bold"/>
    <w:uiPriority w:val="1"/>
    <w:qFormat/>
    <w:rsid w:val="0086778A"/>
    <w:rPr>
      <w:b/>
      <w:sz w:val="20"/>
      <w:u w:val="single"/>
    </w:rPr>
  </w:style>
  <w:style w:type="paragraph" w:customStyle="1" w:styleId="cardtextsmall">
    <w:name w:val="card text small"/>
    <w:basedOn w:val="Normal"/>
    <w:rsid w:val="0086778A"/>
    <w:rPr>
      <w:rFonts w:ascii="Arial Narrow" w:eastAsia="Times New Roman" w:hAnsi="Arial Narrow"/>
      <w:sz w:val="16"/>
      <w:szCs w:val="24"/>
    </w:rPr>
  </w:style>
  <w:style w:type="paragraph" w:customStyle="1" w:styleId="Cards">
    <w:name w:val="Cards"/>
    <w:next w:val="Nothing"/>
    <w:link w:val="CardsChar"/>
    <w:qFormat/>
    <w:rsid w:val="0086778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6778A"/>
    <w:rPr>
      <w:rFonts w:ascii="Times New Roman" w:eastAsia="Times New Roman" w:hAnsi="Times New Roman" w:cs="Times New Roman"/>
      <w:sz w:val="20"/>
      <w:szCs w:val="24"/>
    </w:rPr>
  </w:style>
  <w:style w:type="character" w:customStyle="1" w:styleId="AUnterdline">
    <w:name w:val="AUnterdline"/>
    <w:qFormat/>
    <w:rsid w:val="0086778A"/>
    <w:rPr>
      <w:rFonts w:ascii="Times New Roman" w:hAnsi="Times New Roman"/>
      <w:sz w:val="20"/>
      <w:u w:val="single"/>
    </w:rPr>
  </w:style>
  <w:style w:type="paragraph" w:customStyle="1" w:styleId="CardIndented">
    <w:name w:val="Card (Indented)"/>
    <w:basedOn w:val="Normal"/>
    <w:qFormat/>
    <w:rsid w:val="0086778A"/>
    <w:pPr>
      <w:ind w:left="288"/>
    </w:pPr>
  </w:style>
  <w:style w:type="character" w:customStyle="1" w:styleId="DebateUnderline">
    <w:name w:val="Debate Underline"/>
    <w:qFormat/>
    <w:rsid w:val="0086778A"/>
    <w:rPr>
      <w:rFonts w:ascii="Times New Roman" w:hAnsi="Times New Roman"/>
      <w:sz w:val="20"/>
      <w:u w:val="thick"/>
    </w:rPr>
  </w:style>
  <w:style w:type="paragraph" w:customStyle="1" w:styleId="Cites">
    <w:name w:val="Cites"/>
    <w:next w:val="Cards"/>
    <w:link w:val="CitesChar"/>
    <w:qFormat/>
    <w:rsid w:val="0086778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86778A"/>
    <w:rPr>
      <w:rFonts w:ascii="Times New Roman" w:eastAsia="Times New Roman" w:hAnsi="Times New Roman" w:cs="Times New Roman"/>
      <w:sz w:val="20"/>
      <w:szCs w:val="24"/>
    </w:rPr>
  </w:style>
  <w:style w:type="character" w:customStyle="1" w:styleId="Author-Date">
    <w:name w:val="Author-Date"/>
    <w:qFormat/>
    <w:rsid w:val="0086778A"/>
    <w:rPr>
      <w:b/>
      <w:sz w:val="24"/>
    </w:rPr>
  </w:style>
  <w:style w:type="paragraph" w:customStyle="1" w:styleId="StyleStyle49pt10">
    <w:name w:val="Style Style4 + 9 pt10"/>
    <w:basedOn w:val="Style4"/>
    <w:link w:val="StyleStyle49pt10Char"/>
    <w:rsid w:val="0086778A"/>
  </w:style>
  <w:style w:type="character" w:customStyle="1" w:styleId="StyleStyle49pt10Char">
    <w:name w:val="Style Style4 + 9 pt10 Char"/>
    <w:basedOn w:val="Style4Char"/>
    <w:link w:val="StyleStyle49pt10"/>
    <w:rsid w:val="0086778A"/>
    <w:rPr>
      <w:rFonts w:ascii="Calibri" w:eastAsia="Times New Roman" w:hAnsi="Calibri" w:cs="Calibri"/>
      <w:szCs w:val="24"/>
      <w:u w:val="single"/>
    </w:rPr>
  </w:style>
  <w:style w:type="paragraph" w:customStyle="1" w:styleId="StyleStyle49ptBold7">
    <w:name w:val="Style Style4 + 9 pt Bold7"/>
    <w:basedOn w:val="Style4"/>
    <w:link w:val="StyleStyle49ptBold7Char"/>
    <w:rsid w:val="0086778A"/>
    <w:rPr>
      <w:b/>
      <w:bCs/>
    </w:rPr>
  </w:style>
  <w:style w:type="character" w:customStyle="1" w:styleId="StyleStyle49ptBold7Char">
    <w:name w:val="Style Style4 + 9 pt Bold7 Char"/>
    <w:link w:val="StyleStyle49ptBold7"/>
    <w:rsid w:val="0086778A"/>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86778A"/>
    <w:pPr>
      <w:ind w:left="288"/>
    </w:pPr>
    <w:rPr>
      <w:rFonts w:eastAsia="Times New Roman"/>
      <w:szCs w:val="24"/>
      <w:u w:val="single"/>
    </w:rPr>
  </w:style>
  <w:style w:type="character" w:customStyle="1" w:styleId="NormalUnderlineChar">
    <w:name w:val="Normal Underline Char"/>
    <w:link w:val="NormalUnderline"/>
    <w:rsid w:val="0086778A"/>
    <w:rPr>
      <w:rFonts w:ascii="Calibri" w:eastAsia="Times New Roman" w:hAnsi="Calibri" w:cs="Calibri"/>
      <w:szCs w:val="24"/>
      <w:u w:val="single"/>
    </w:rPr>
  </w:style>
  <w:style w:type="character" w:customStyle="1" w:styleId="DontRead">
    <w:name w:val="Don't Read"/>
    <w:qFormat/>
    <w:rsid w:val="0086778A"/>
    <w:rPr>
      <w:rFonts w:ascii="Times New Roman" w:hAnsi="Times New Roman"/>
      <w:sz w:val="16"/>
    </w:rPr>
  </w:style>
  <w:style w:type="paragraph" w:customStyle="1" w:styleId="Underlinestyle">
    <w:name w:val="Underline style"/>
    <w:basedOn w:val="Normal"/>
    <w:rsid w:val="0086778A"/>
    <w:rPr>
      <w:rFonts w:eastAsia="Times New Roman"/>
      <w:szCs w:val="24"/>
      <w:u w:val="single"/>
    </w:rPr>
  </w:style>
  <w:style w:type="character" w:customStyle="1" w:styleId="Style11ptUnderline3">
    <w:name w:val="Style 11 pt Underline3"/>
    <w:rsid w:val="0086778A"/>
    <w:rPr>
      <w:sz w:val="20"/>
      <w:u w:val="single"/>
    </w:rPr>
  </w:style>
  <w:style w:type="character" w:customStyle="1" w:styleId="CharChar1">
    <w:name w:val="Char Char1"/>
    <w:rsid w:val="0086778A"/>
    <w:rPr>
      <w:rFonts w:cs="Arial"/>
      <w:b/>
      <w:bCs/>
      <w:iCs/>
      <w:sz w:val="22"/>
      <w:szCs w:val="28"/>
      <w:lang w:val="en-US" w:eastAsia="en-US" w:bidi="ar-SA"/>
    </w:rPr>
  </w:style>
  <w:style w:type="character" w:customStyle="1" w:styleId="27">
    <w:name w:val="27"/>
    <w:rsid w:val="0086778A"/>
    <w:rPr>
      <w:rFonts w:cs="Arial"/>
      <w:bCs/>
      <w:sz w:val="20"/>
      <w:u w:val="single"/>
      <w:lang w:val="en-US" w:eastAsia="en-US" w:bidi="ar-SA"/>
    </w:rPr>
  </w:style>
  <w:style w:type="character" w:customStyle="1" w:styleId="Style9ptUnderline11">
    <w:name w:val="Style 9 pt Underline11"/>
    <w:basedOn w:val="DefaultParagraphFont"/>
    <w:rsid w:val="0086778A"/>
    <w:rPr>
      <w:sz w:val="20"/>
      <w:u w:val="single"/>
    </w:rPr>
  </w:style>
  <w:style w:type="character" w:customStyle="1" w:styleId="CharChar113">
    <w:name w:val="Char Char113"/>
    <w:basedOn w:val="DefaultParagraphFont"/>
    <w:rsid w:val="0086778A"/>
    <w:rPr>
      <w:rFonts w:cs="Arial"/>
      <w:bCs/>
      <w:szCs w:val="26"/>
      <w:u w:val="single"/>
      <w:lang w:val="en-US" w:eastAsia="en-US" w:bidi="ar-SA"/>
    </w:rPr>
  </w:style>
  <w:style w:type="paragraph" w:styleId="NoSpacing">
    <w:name w:val="No Spacing"/>
    <w:uiPriority w:val="1"/>
    <w:qFormat/>
    <w:rsid w:val="0086778A"/>
    <w:pPr>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86778A"/>
    <w:rPr>
      <w:rFonts w:ascii="Times New Roman" w:hAnsi="Times New Roman" w:cs="Times New Roman"/>
      <w:sz w:val="20"/>
      <w:szCs w:val="20"/>
    </w:rPr>
  </w:style>
  <w:style w:type="paragraph" w:styleId="CommentText">
    <w:name w:val="annotation text"/>
    <w:basedOn w:val="Normal"/>
    <w:link w:val="CommentTextChar"/>
    <w:uiPriority w:val="99"/>
    <w:semiHidden/>
    <w:rsid w:val="0086778A"/>
    <w:rPr>
      <w:rFonts w:ascii="Times New Roman" w:hAnsi="Times New Roman" w:cs="Times New Roman"/>
      <w:sz w:val="20"/>
      <w:szCs w:val="20"/>
    </w:rPr>
  </w:style>
  <w:style w:type="character" w:customStyle="1" w:styleId="CommentTextChar1">
    <w:name w:val="Comment Text Char1"/>
    <w:basedOn w:val="DefaultParagraphFont"/>
    <w:uiPriority w:val="99"/>
    <w:semiHidden/>
    <w:rsid w:val="0086778A"/>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86778A"/>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86778A"/>
    <w:rPr>
      <w:b/>
      <w:bCs/>
    </w:rPr>
  </w:style>
  <w:style w:type="character" w:customStyle="1" w:styleId="CommentSubjectChar1">
    <w:name w:val="Comment Subject Char1"/>
    <w:basedOn w:val="CommentTextChar1"/>
    <w:uiPriority w:val="99"/>
    <w:semiHidden/>
    <w:rsid w:val="0086778A"/>
    <w:rPr>
      <w:rFonts w:ascii="Calibri" w:hAnsi="Calibri" w:cs="Calibri"/>
      <w:b/>
      <w:bCs/>
      <w:sz w:val="20"/>
      <w:szCs w:val="20"/>
    </w:rPr>
  </w:style>
  <w:style w:type="character" w:customStyle="1" w:styleId="BodyTextChar">
    <w:name w:val="Body Text Char"/>
    <w:basedOn w:val="DefaultParagraphFont"/>
    <w:link w:val="BodyText"/>
    <w:rsid w:val="0086778A"/>
    <w:rPr>
      <w:rFonts w:ascii="Times New Roman" w:eastAsia="Times New Roman" w:hAnsi="Times New Roman" w:cs="Times New Roman"/>
      <w:b/>
      <w:bCs/>
      <w:sz w:val="20"/>
      <w:szCs w:val="20"/>
      <w:lang w:eastAsia="ar-SA"/>
    </w:rPr>
  </w:style>
  <w:style w:type="paragraph" w:styleId="BodyText">
    <w:name w:val="Body Text"/>
    <w:basedOn w:val="Normal"/>
    <w:link w:val="BodyTextChar"/>
    <w:rsid w:val="0086778A"/>
    <w:pPr>
      <w:suppressAutoHyphens/>
      <w:spacing w:after="120"/>
    </w:pPr>
    <w:rPr>
      <w:rFonts w:ascii="Times New Roman" w:eastAsia="Times New Roman" w:hAnsi="Times New Roman" w:cs="Times New Roman"/>
      <w:b/>
      <w:bCs/>
      <w:sz w:val="20"/>
      <w:szCs w:val="20"/>
      <w:lang w:eastAsia="ar-SA"/>
    </w:rPr>
  </w:style>
  <w:style w:type="character" w:customStyle="1" w:styleId="BodyTextChar1">
    <w:name w:val="Body Text Char1"/>
    <w:basedOn w:val="DefaultParagraphFont"/>
    <w:uiPriority w:val="99"/>
    <w:semiHidden/>
    <w:rsid w:val="0086778A"/>
    <w:rPr>
      <w:rFonts w:ascii="Calibri" w:hAnsi="Calibri" w:cs="Calibri"/>
    </w:rPr>
  </w:style>
  <w:style w:type="paragraph" w:customStyle="1" w:styleId="Cite2">
    <w:name w:val="Cite 2"/>
    <w:basedOn w:val="Normal"/>
    <w:qFormat/>
    <w:rsid w:val="0086778A"/>
    <w:rPr>
      <w:rFonts w:ascii="Arial" w:eastAsia="MS Mincho" w:hAnsi="Arial"/>
      <w:b/>
      <w:sz w:val="24"/>
      <w:szCs w:val="24"/>
      <w:u w:val="single"/>
    </w:rPr>
  </w:style>
  <w:style w:type="character" w:customStyle="1" w:styleId="BoldUnderlineChar0">
    <w:name w:val="Bold Underline Char"/>
    <w:rsid w:val="0086778A"/>
    <w:rPr>
      <w:rFonts w:ascii="Arial Narrow" w:eastAsia="Calibri" w:hAnsi="Arial Narrow" w:cs="Times New Roman"/>
      <w:b/>
      <w:sz w:val="20"/>
      <w:u w:val="thick"/>
      <w:lang w:val="x-none" w:eastAsia="x-none"/>
    </w:rPr>
  </w:style>
  <w:style w:type="character" w:customStyle="1" w:styleId="StyleunderlineBold">
    <w:name w:val="Style underline + Bold"/>
    <w:basedOn w:val="underline"/>
    <w:rsid w:val="0086778A"/>
    <w:rPr>
      <w:rFonts w:ascii="Times New Roman" w:hAnsi="Times New Roman"/>
      <w:bCs/>
      <w:sz w:val="20"/>
      <w:u w:val="single"/>
    </w:rPr>
  </w:style>
  <w:style w:type="paragraph" w:customStyle="1" w:styleId="cards0">
    <w:name w:val="cards"/>
    <w:basedOn w:val="Cites"/>
    <w:qFormat/>
    <w:rsid w:val="0086778A"/>
    <w:pPr>
      <w:widowControl/>
      <w:outlineLvl w:val="9"/>
    </w:pPr>
    <w:rPr>
      <w:rFonts w:eastAsia="Calibri"/>
      <w:szCs w:val="22"/>
    </w:rPr>
  </w:style>
  <w:style w:type="character" w:customStyle="1" w:styleId="underlineChar0">
    <w:name w:val="underline Char"/>
    <w:basedOn w:val="DefaultParagraphFont"/>
    <w:rsid w:val="0086778A"/>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86778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6778A"/>
    <w:rPr>
      <w:sz w:val="20"/>
      <w:u w:val="single"/>
    </w:rPr>
  </w:style>
  <w:style w:type="character" w:customStyle="1" w:styleId="Style1Char1">
    <w:name w:val="Style1 Char1"/>
    <w:basedOn w:val="DefaultParagraphFont"/>
    <w:rsid w:val="0086778A"/>
    <w:rPr>
      <w:rFonts w:eastAsia="SimSun"/>
      <w:sz w:val="20"/>
      <w:szCs w:val="24"/>
      <w:u w:val="single"/>
      <w:lang w:val="en-US" w:eastAsia="zh-CN" w:bidi="ar-SA"/>
    </w:rPr>
  </w:style>
  <w:style w:type="character" w:customStyle="1" w:styleId="ital-inline">
    <w:name w:val="ital-inline"/>
    <w:basedOn w:val="DefaultParagraphFont"/>
    <w:rsid w:val="0086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emocracyjournal.org/21/a-world-of-our-making-1.php?page=all" TargetMode="External"/><Relationship Id="rId5" Type="http://schemas.openxmlformats.org/officeDocument/2006/relationships/styles" Target="styles.xml"/><Relationship Id="rId10" Type="http://schemas.openxmlformats.org/officeDocument/2006/relationships/hyperlink" Target="http://www.theatlantic.com/magazine/archive/2005/11/declare-war/304301/?single_page=true"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n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Fagan</dc:creator>
  <cp:keywords/>
  <dc:description/>
  <cp:lastModifiedBy>Shannon Fagan</cp:lastModifiedBy>
  <cp:revision>2</cp:revision>
  <dcterms:created xsi:type="dcterms:W3CDTF">2013-09-21T13:51:00Z</dcterms:created>
  <dcterms:modified xsi:type="dcterms:W3CDTF">2013-09-21T14:02:00Z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