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177F1" w:rsidP="007177F1">
      <w:pPr>
        <w:pStyle w:val="Heading1"/>
      </w:pPr>
      <w:r>
        <w:t>1nc</w:t>
      </w:r>
    </w:p>
    <w:p w:rsidR="007177F1" w:rsidRDefault="007177F1" w:rsidP="007177F1">
      <w:pPr>
        <w:pStyle w:val="Heading3"/>
        <w:rPr>
          <w:rFonts w:eastAsia="MS Gothic"/>
        </w:rPr>
      </w:pPr>
      <w:r>
        <w:rPr>
          <w:rFonts w:eastAsia="MS Gothic"/>
        </w:rPr>
        <w:lastRenderedPageBreak/>
        <w:t>K</w:t>
      </w:r>
    </w:p>
    <w:p w:rsidR="007177F1" w:rsidRPr="004614AF" w:rsidRDefault="007177F1" w:rsidP="007177F1">
      <w:pPr>
        <w:keepNext/>
        <w:keepLines/>
        <w:spacing w:before="200"/>
        <w:outlineLvl w:val="3"/>
        <w:rPr>
          <w:rFonts w:eastAsia="MS Gothic" w:cs="Times New Roman"/>
          <w:b/>
          <w:bCs/>
          <w:iCs/>
        </w:rPr>
      </w:pPr>
      <w:r>
        <w:rPr>
          <w:rFonts w:eastAsia="MS Gothic" w:cs="Times New Roman"/>
          <w:b/>
          <w:bCs/>
          <w:iCs/>
        </w:rPr>
        <w:t>V</w:t>
      </w:r>
      <w:r w:rsidRPr="004614AF">
        <w:rPr>
          <w:rFonts w:eastAsia="MS Gothic" w:cs="Times New Roman"/>
          <w:b/>
          <w:bCs/>
          <w:iCs/>
        </w:rPr>
        <w:t>iolence has been normalized by the globalization of the state of exception when the law justifies its own suspension, transforming itself into a killing machine, and ushering in global civil war.  Return to the legal normal authorizes such violent international aggression</w:t>
      </w:r>
    </w:p>
    <w:p w:rsidR="007177F1" w:rsidRPr="004614AF" w:rsidRDefault="007177F1" w:rsidP="007177F1">
      <w:pPr>
        <w:rPr>
          <w:rFonts w:eastAsia="Cambria" w:cs="Times New Roman"/>
        </w:rPr>
      </w:pPr>
      <w:r w:rsidRPr="004614AF">
        <w:rPr>
          <w:rFonts w:eastAsia="Cambria" w:cs="Times New Roman"/>
          <w:b/>
          <w:bCs/>
        </w:rPr>
        <w:t>Agamben 05.</w:t>
      </w:r>
      <w:r w:rsidRPr="004614AF">
        <w:rPr>
          <w:rFonts w:eastAsia="Cambria" w:cs="Times New Roman"/>
        </w:rPr>
        <w:t xml:space="preserve"> Giorgio Agamben, famous philosopher, The State of Exception, pg. 85</w:t>
      </w:r>
    </w:p>
    <w:p w:rsidR="007177F1" w:rsidRPr="004614AF" w:rsidRDefault="007177F1" w:rsidP="007177F1">
      <w:pPr>
        <w:rPr>
          <w:rFonts w:eastAsia="Cambria" w:cs="Times New Roman"/>
        </w:rPr>
      </w:pPr>
    </w:p>
    <w:p w:rsidR="007177F1" w:rsidRPr="004614AF" w:rsidRDefault="007177F1" w:rsidP="007177F1">
      <w:pPr>
        <w:rPr>
          <w:rFonts w:eastAsia="Cambria" w:cs="Times New Roman"/>
        </w:rPr>
      </w:pPr>
      <w:r w:rsidRPr="004614AF">
        <w:rPr>
          <w:rFonts w:eastAsia="Cambria" w:cs="Times New Roman"/>
        </w:rPr>
        <w:t xml:space="preserve">It is perhaps possible at this point to look back upon the path trav- eled thus far and draw some provisional conclusions from our investi- gation of the state of exception. </w:t>
      </w:r>
      <w:r w:rsidRPr="004614AF">
        <w:rPr>
          <w:rFonts w:eastAsia="Cambria" w:cs="Times New Roman"/>
          <w:bCs/>
          <w:highlight w:val="cyan"/>
          <w:u w:val="single"/>
        </w:rPr>
        <w:t xml:space="preserve">The juridical system of the West </w:t>
      </w:r>
      <w:r w:rsidRPr="004614AF">
        <w:rPr>
          <w:rFonts w:eastAsia="Cambria" w:cs="Times New Roman"/>
          <w:bCs/>
          <w:u w:val="single"/>
        </w:rPr>
        <w:t xml:space="preserve">appears as a double structure, formed by two heterogeneous yet coordinated el- ements: </w:t>
      </w:r>
      <w:r w:rsidRPr="004614AF">
        <w:rPr>
          <w:rFonts w:eastAsia="Cambria"/>
          <w:b/>
          <w:iCs/>
          <w:u w:val="single"/>
          <w:bdr w:val="single" w:sz="18" w:space="0" w:color="auto"/>
        </w:rPr>
        <w:t>one that is normative and juridical in the strict sense</w:t>
      </w:r>
      <w:r w:rsidRPr="004614AF">
        <w:rPr>
          <w:rFonts w:eastAsia="Cambria" w:cs="Times New Roman"/>
        </w:rPr>
        <w:t xml:space="preserve"> (which </w:t>
      </w:r>
      <w:r w:rsidRPr="004614AF">
        <w:rPr>
          <w:rFonts w:eastAsia="Cambria" w:cs="Times New Roman"/>
          <w:bCs/>
          <w:u w:val="single"/>
        </w:rPr>
        <w:t>we can for convenience inscribe under</w:t>
      </w:r>
      <w:r w:rsidRPr="004614AF">
        <w:rPr>
          <w:rFonts w:eastAsia="Cambria" w:cs="Times New Roman"/>
        </w:rPr>
        <w:t xml:space="preserve"> the rubric </w:t>
      </w:r>
      <w:r w:rsidRPr="004614AF">
        <w:rPr>
          <w:rFonts w:eastAsia="Cambria" w:cs="Times New Roman"/>
          <w:bCs/>
          <w:u w:val="single"/>
        </w:rPr>
        <w:t>potestas</w:t>
      </w:r>
      <w:r w:rsidRPr="004614AF">
        <w:rPr>
          <w:rFonts w:eastAsia="Cambria" w:cs="Times New Roman"/>
        </w:rPr>
        <w:t xml:space="preserve">) </w:t>
      </w:r>
      <w:r w:rsidRPr="004614AF">
        <w:rPr>
          <w:rFonts w:eastAsia="Cambria"/>
          <w:b/>
          <w:iCs/>
          <w:u w:val="single"/>
          <w:bdr w:val="single" w:sz="18" w:space="0" w:color="auto"/>
        </w:rPr>
        <w:t>and one that is anomic and metajuridical</w:t>
      </w:r>
      <w:r w:rsidRPr="004614AF">
        <w:rPr>
          <w:rFonts w:eastAsia="Cambria" w:cs="Times New Roman"/>
        </w:rPr>
        <w:t xml:space="preserve"> (which </w:t>
      </w:r>
      <w:r w:rsidRPr="004614AF">
        <w:rPr>
          <w:rFonts w:eastAsia="Cambria" w:cs="Times New Roman"/>
          <w:bCs/>
          <w:u w:val="single"/>
        </w:rPr>
        <w:t>we can</w:t>
      </w:r>
      <w:r w:rsidRPr="004614AF">
        <w:rPr>
          <w:rFonts w:eastAsia="Cambria" w:cs="Times New Roman"/>
        </w:rPr>
        <w:t xml:space="preserve"> call by the </w:t>
      </w:r>
      <w:r w:rsidRPr="004614AF">
        <w:rPr>
          <w:rFonts w:eastAsia="Cambria" w:cs="Times New Roman"/>
          <w:bCs/>
          <w:u w:val="single"/>
        </w:rPr>
        <w:t>name auctoritas</w:t>
      </w:r>
      <w:r w:rsidRPr="004614AF">
        <w:rPr>
          <w:rFonts w:eastAsia="Cambria" w:cs="Times New Roman"/>
        </w:rPr>
        <w:t>).</w:t>
      </w:r>
    </w:p>
    <w:p w:rsidR="007177F1" w:rsidRPr="004614AF" w:rsidRDefault="007177F1" w:rsidP="007177F1">
      <w:pPr>
        <w:rPr>
          <w:rFonts w:eastAsia="Cambria"/>
          <w:b/>
          <w:iCs/>
          <w:u w:val="single"/>
          <w:bdr w:val="single" w:sz="18" w:space="0" w:color="auto"/>
        </w:rPr>
      </w:pPr>
      <w:r w:rsidRPr="004614AF">
        <w:rPr>
          <w:rFonts w:eastAsia="Cambria" w:cs="Times New Roman"/>
          <w:bCs/>
          <w:u w:val="single"/>
        </w:rPr>
        <w:t xml:space="preserve">The normative element </w:t>
      </w:r>
      <w:r w:rsidRPr="004614AF">
        <w:rPr>
          <w:rFonts w:eastAsia="Cambria"/>
          <w:b/>
          <w:iCs/>
          <w:highlight w:val="cyan"/>
          <w:u w:val="single"/>
          <w:bdr w:val="single" w:sz="18" w:space="0" w:color="auto"/>
        </w:rPr>
        <w:t>needs the anomic element</w:t>
      </w:r>
      <w:r w:rsidRPr="004614AF">
        <w:rPr>
          <w:rFonts w:eastAsia="Cambria" w:cs="Times New Roman"/>
          <w:bCs/>
          <w:highlight w:val="cyan"/>
          <w:u w:val="single"/>
        </w:rPr>
        <w:t xml:space="preserve"> </w:t>
      </w:r>
      <w:r w:rsidRPr="004614AF">
        <w:rPr>
          <w:rFonts w:eastAsia="Cambria" w:cs="Times New Roman"/>
          <w:bCs/>
          <w:u w:val="single"/>
        </w:rPr>
        <w:t xml:space="preserve">in order </w:t>
      </w:r>
      <w:r w:rsidRPr="004614AF">
        <w:rPr>
          <w:rFonts w:eastAsia="Cambria" w:cs="Times New Roman"/>
          <w:bCs/>
          <w:highlight w:val="cyan"/>
          <w:u w:val="single"/>
        </w:rPr>
        <w:t>to be ap- plied</w:t>
      </w:r>
      <w:r w:rsidRPr="004614AF">
        <w:rPr>
          <w:rFonts w:eastAsia="Cambria" w:cs="Times New Roman"/>
          <w:bCs/>
          <w:u w:val="single"/>
        </w:rPr>
        <w:t>, but, on the other hand, auctoritas can assert itself only in the val- idation or suspension of potestas</w:t>
      </w:r>
      <w:r w:rsidRPr="004614AF">
        <w:rPr>
          <w:rFonts w:eastAsia="Cambria" w:cs="Times New Roman"/>
        </w:rPr>
        <w:t xml:space="preserve">. </w:t>
      </w:r>
      <w:r w:rsidRPr="004614AF">
        <w:rPr>
          <w:rFonts w:eastAsia="Cambria" w:cs="Times New Roman"/>
          <w:bCs/>
          <w:u w:val="single"/>
        </w:rPr>
        <w:t xml:space="preserve">Because </w:t>
      </w:r>
      <w:r w:rsidRPr="004614AF">
        <w:rPr>
          <w:rFonts w:eastAsia="Cambria" w:cs="Times New Roman"/>
          <w:bCs/>
          <w:highlight w:val="cyan"/>
          <w:u w:val="single"/>
        </w:rPr>
        <w:t>it results from the dialectic between</w:t>
      </w:r>
      <w:r w:rsidRPr="004614AF">
        <w:rPr>
          <w:rFonts w:eastAsia="Cambria" w:cs="Times New Roman"/>
          <w:bCs/>
          <w:u w:val="single"/>
        </w:rPr>
        <w:t xml:space="preserve"> these two somewhat </w:t>
      </w:r>
      <w:r w:rsidRPr="004614AF">
        <w:rPr>
          <w:rFonts w:eastAsia="Cambria" w:cs="Times New Roman"/>
          <w:bCs/>
          <w:highlight w:val="cyan"/>
          <w:u w:val="single"/>
        </w:rPr>
        <w:t>antagonistic yet</w:t>
      </w:r>
      <w:r w:rsidRPr="004614AF">
        <w:rPr>
          <w:rFonts w:eastAsia="Cambria" w:cs="Times New Roman"/>
          <w:bCs/>
          <w:u w:val="single"/>
        </w:rPr>
        <w:t xml:space="preserve"> functionally </w:t>
      </w:r>
      <w:r w:rsidRPr="004614AF">
        <w:rPr>
          <w:rFonts w:eastAsia="Cambria" w:cs="Times New Roman"/>
          <w:bCs/>
          <w:highlight w:val="cyan"/>
          <w:u w:val="single"/>
        </w:rPr>
        <w:t xml:space="preserve">connected elements, </w:t>
      </w:r>
      <w:r w:rsidRPr="004614AF">
        <w:rPr>
          <w:rFonts w:eastAsia="Cambria"/>
          <w:b/>
          <w:iCs/>
          <w:highlight w:val="cyan"/>
          <w:u w:val="single"/>
          <w:bdr w:val="single" w:sz="18" w:space="0" w:color="auto"/>
        </w:rPr>
        <w:t>the</w:t>
      </w:r>
      <w:r w:rsidRPr="004614AF">
        <w:rPr>
          <w:rFonts w:eastAsia="Cambria"/>
          <w:b/>
          <w:iCs/>
          <w:u w:val="single"/>
          <w:bdr w:val="single" w:sz="18" w:space="0" w:color="auto"/>
        </w:rPr>
        <w:t xml:space="preserve"> ancient dwelling of </w:t>
      </w:r>
      <w:r w:rsidRPr="004614AF">
        <w:rPr>
          <w:rFonts w:eastAsia="Cambria"/>
          <w:b/>
          <w:iCs/>
          <w:highlight w:val="cyan"/>
          <w:u w:val="single"/>
          <w:bdr w:val="single" w:sz="18" w:space="0" w:color="auto"/>
        </w:rPr>
        <w:t>law is fragile</w:t>
      </w:r>
      <w:r w:rsidRPr="004614AF">
        <w:rPr>
          <w:rFonts w:eastAsia="Cambria" w:cs="Times New Roman"/>
          <w:bCs/>
          <w:u w:val="single"/>
        </w:rPr>
        <w:t xml:space="preserve"> and</w:t>
      </w:r>
      <w:r w:rsidRPr="004614AF">
        <w:rPr>
          <w:rFonts w:eastAsia="Cambria" w:cs="Times New Roman"/>
        </w:rPr>
        <w:t xml:space="preserve">, in </w:t>
      </w:r>
      <w:r w:rsidRPr="004614AF">
        <w:rPr>
          <w:rFonts w:eastAsia="Cambria" w:cs="Times New Roman"/>
          <w:bCs/>
          <w:highlight w:val="yellow"/>
          <w:u w:val="single"/>
        </w:rPr>
        <w:t xml:space="preserve">straining to main- tain its own order, is </w:t>
      </w:r>
      <w:r w:rsidRPr="004614AF">
        <w:rPr>
          <w:rFonts w:eastAsia="Cambria" w:cs="Times New Roman"/>
          <w:bCs/>
          <w:highlight w:val="cyan"/>
          <w:u w:val="single"/>
        </w:rPr>
        <w:t xml:space="preserve">always already </w:t>
      </w:r>
      <w:r w:rsidRPr="004614AF">
        <w:rPr>
          <w:rFonts w:eastAsia="Cambria"/>
          <w:b/>
          <w:iCs/>
          <w:highlight w:val="cyan"/>
          <w:u w:val="single"/>
          <w:bdr w:val="single" w:sz="18" w:space="0" w:color="auto"/>
        </w:rPr>
        <w:t xml:space="preserve">in the process of ruin and decay. </w:t>
      </w:r>
      <w:r w:rsidRPr="004614AF">
        <w:rPr>
          <w:rFonts w:eastAsia="Cambria" w:cs="Times New Roman"/>
          <w:bCs/>
          <w:highlight w:val="cyan"/>
          <w:u w:val="single"/>
        </w:rPr>
        <w:t>The state of exception</w:t>
      </w:r>
      <w:r w:rsidRPr="004614AF">
        <w:rPr>
          <w:rFonts w:eastAsia="Cambria" w:cs="Times New Roman"/>
          <w:bCs/>
          <w:u w:val="single"/>
        </w:rPr>
        <w:t xml:space="preserve"> is the device that </w:t>
      </w:r>
      <w:r w:rsidRPr="004614AF">
        <w:rPr>
          <w:rFonts w:eastAsia="Cambria" w:cs="Times New Roman"/>
          <w:bCs/>
          <w:highlight w:val="cyan"/>
          <w:u w:val="single"/>
        </w:rPr>
        <w:t>must</w:t>
      </w:r>
      <w:r w:rsidRPr="004614AF">
        <w:rPr>
          <w:rFonts w:eastAsia="Cambria" w:cs="Times New Roman"/>
        </w:rPr>
        <w:t xml:space="preserve"> ultimately articulate and </w:t>
      </w:r>
      <w:r w:rsidRPr="004614AF">
        <w:rPr>
          <w:rFonts w:eastAsia="Cambria"/>
          <w:b/>
          <w:iCs/>
          <w:highlight w:val="cyan"/>
          <w:u w:val="single"/>
          <w:bdr w:val="single" w:sz="18" w:space="0" w:color="auto"/>
        </w:rPr>
        <w:t xml:space="preserve">hold together the two aspects </w:t>
      </w:r>
      <w:r w:rsidRPr="004614AF">
        <w:rPr>
          <w:rFonts w:eastAsia="Cambria"/>
          <w:b/>
          <w:iCs/>
          <w:highlight w:val="yellow"/>
          <w:u w:val="single"/>
          <w:bdr w:val="single" w:sz="18" w:space="0" w:color="auto"/>
        </w:rPr>
        <w:t>of the</w:t>
      </w:r>
      <w:r w:rsidRPr="004614AF">
        <w:rPr>
          <w:rFonts w:eastAsia="Cambria"/>
          <w:b/>
          <w:iCs/>
          <w:u w:val="single"/>
          <w:bdr w:val="single" w:sz="18" w:space="0" w:color="auto"/>
        </w:rPr>
        <w:t xml:space="preserve"> juridico-political </w:t>
      </w:r>
      <w:r w:rsidRPr="004614AF">
        <w:rPr>
          <w:rFonts w:eastAsia="Cambria"/>
          <w:b/>
          <w:iCs/>
          <w:highlight w:val="yellow"/>
          <w:u w:val="single"/>
          <w:bdr w:val="single" w:sz="18" w:space="0" w:color="auto"/>
        </w:rPr>
        <w:t>machine</w:t>
      </w:r>
      <w:r w:rsidRPr="004614AF">
        <w:rPr>
          <w:rFonts w:eastAsia="Cambria" w:cs="Times New Roman"/>
          <w:bCs/>
          <w:u w:val="single"/>
        </w:rPr>
        <w:t xml:space="preserve"> by </w:t>
      </w:r>
      <w:r w:rsidRPr="004614AF">
        <w:rPr>
          <w:rFonts w:eastAsia="Cambria" w:cs="Times New Roman"/>
          <w:bCs/>
          <w:highlight w:val="cyan"/>
          <w:u w:val="single"/>
        </w:rPr>
        <w:t xml:space="preserve">instituting a threshold of undecidability between </w:t>
      </w:r>
      <w:r w:rsidRPr="004614AF">
        <w:rPr>
          <w:rFonts w:eastAsia="Cambria" w:cs="Times New Roman"/>
          <w:bCs/>
          <w:highlight w:val="yellow"/>
          <w:u w:val="single"/>
        </w:rPr>
        <w:t xml:space="preserve">anomie and nomos, between </w:t>
      </w:r>
      <w:r w:rsidRPr="004614AF">
        <w:rPr>
          <w:rFonts w:eastAsia="Cambria" w:cs="Times New Roman"/>
          <w:bCs/>
          <w:highlight w:val="cyan"/>
          <w:u w:val="single"/>
        </w:rPr>
        <w:t>life and law</w:t>
      </w:r>
      <w:r w:rsidRPr="004614AF">
        <w:rPr>
          <w:rFonts w:eastAsia="Cambria" w:cs="Times New Roman"/>
          <w:bCs/>
          <w:highlight w:val="yellow"/>
          <w:u w:val="single"/>
        </w:rPr>
        <w:t>,</w:t>
      </w:r>
      <w:r w:rsidRPr="004614AF">
        <w:rPr>
          <w:rFonts w:eastAsia="Cambria" w:cs="Times New Roman"/>
          <w:bCs/>
          <w:u w:val="single"/>
        </w:rPr>
        <w:t xml:space="preserve"> between auctoritas and potestas</w:t>
      </w:r>
      <w:r w:rsidRPr="004614AF">
        <w:rPr>
          <w:rFonts w:eastAsia="Cambria" w:cs="Times New Roman"/>
        </w:rPr>
        <w:t xml:space="preserve">. </w:t>
      </w:r>
      <w:r w:rsidRPr="004614AF">
        <w:rPr>
          <w:rFonts w:eastAsia="Cambria" w:cs="Times New Roman"/>
          <w:bCs/>
          <w:u w:val="single"/>
        </w:rPr>
        <w:t>It is founded on the essential fiction according to which anomie</w:t>
      </w:r>
      <w:r w:rsidRPr="004614AF">
        <w:rPr>
          <w:rFonts w:eastAsia="Cambria" w:cs="Times New Roman"/>
        </w:rPr>
        <w:t xml:space="preserve"> (in the form of auctoritas, living law, or the force of law) </w:t>
      </w:r>
      <w:r w:rsidRPr="004614AF">
        <w:rPr>
          <w:rFonts w:eastAsia="Cambria" w:cs="Times New Roman"/>
          <w:bCs/>
          <w:u w:val="single"/>
        </w:rPr>
        <w:t>is still related to the juridical order and the power to suspend the norm has an immediate hold on life</w:t>
      </w:r>
      <w:r w:rsidRPr="004614AF">
        <w:rPr>
          <w:rFonts w:eastAsia="Cambria" w:cs="Times New Roman"/>
        </w:rPr>
        <w:t xml:space="preserve">. </w:t>
      </w:r>
      <w:r w:rsidRPr="004614AF">
        <w:rPr>
          <w:rFonts w:eastAsia="Cambria" w:cs="Times New Roman"/>
          <w:bCs/>
          <w:u w:val="single"/>
        </w:rPr>
        <w:t xml:space="preserve">As long as the two el- ements remain correlated yet conceptually, temporally, and subjectively distinct </w:t>
      </w:r>
      <w:r w:rsidRPr="004614AF">
        <w:rPr>
          <w:rFonts w:eastAsia="Cambria" w:cs="Times New Roman"/>
        </w:rPr>
        <w:t xml:space="preserve">(as in republican Rome’s contrast between the Senate and the people, or in medieval Europe’s contrast between spiritual and temporal powers) </w:t>
      </w:r>
      <w:r w:rsidRPr="004614AF">
        <w:rPr>
          <w:rFonts w:eastAsia="Cambria" w:cs="Times New Roman"/>
          <w:bCs/>
          <w:u w:val="single"/>
        </w:rPr>
        <w:t>their dialectic—though founded on a fiction—can nevertheless function in some way</w:t>
      </w:r>
      <w:r w:rsidRPr="004614AF">
        <w:rPr>
          <w:rFonts w:eastAsia="Cambria" w:cs="Times New Roman"/>
        </w:rPr>
        <w:t xml:space="preserve">. </w:t>
      </w:r>
      <w:r w:rsidRPr="004614AF">
        <w:rPr>
          <w:rFonts w:eastAsia="Cambria" w:cs="Times New Roman"/>
          <w:bCs/>
          <w:u w:val="single"/>
        </w:rPr>
        <w:t xml:space="preserve">But when they tend to coincide in a single per- son, </w:t>
      </w:r>
      <w:r w:rsidRPr="004614AF">
        <w:rPr>
          <w:rFonts w:eastAsia="Cambria" w:cs="Times New Roman"/>
          <w:bCs/>
          <w:highlight w:val="cyan"/>
          <w:u w:val="single"/>
        </w:rPr>
        <w:t xml:space="preserve">when the state of exception, in which they are bound </w:t>
      </w:r>
      <w:r w:rsidRPr="004614AF">
        <w:rPr>
          <w:rFonts w:eastAsia="Cambria" w:cs="Times New Roman"/>
          <w:bCs/>
          <w:highlight w:val="yellow"/>
          <w:u w:val="single"/>
        </w:rPr>
        <w:t xml:space="preserve">and blurred together, </w:t>
      </w:r>
      <w:r w:rsidRPr="004614AF">
        <w:rPr>
          <w:rFonts w:eastAsia="Cambria" w:cs="Times New Roman"/>
          <w:bCs/>
          <w:highlight w:val="cyan"/>
          <w:u w:val="single"/>
        </w:rPr>
        <w:t>becomes the rule</w:t>
      </w:r>
      <w:r w:rsidRPr="004614AF">
        <w:rPr>
          <w:rFonts w:eastAsia="Cambria" w:cs="Times New Roman"/>
          <w:bCs/>
          <w:u w:val="single"/>
        </w:rPr>
        <w:t xml:space="preserve">, then </w:t>
      </w:r>
      <w:r w:rsidRPr="004614AF">
        <w:rPr>
          <w:rFonts w:eastAsia="Cambria"/>
          <w:b/>
          <w:iCs/>
          <w:highlight w:val="cyan"/>
          <w:u w:val="single"/>
          <w:bdr w:val="single" w:sz="18" w:space="0" w:color="auto"/>
        </w:rPr>
        <w:t>the juridico-political system transforms itself into a killing machine.</w:t>
      </w:r>
    </w:p>
    <w:p w:rsidR="007177F1" w:rsidRPr="004614AF" w:rsidRDefault="007177F1" w:rsidP="007177F1">
      <w:pPr>
        <w:rPr>
          <w:rFonts w:eastAsia="Cambria" w:cs="Times New Roman"/>
        </w:rPr>
      </w:pPr>
      <w:r w:rsidRPr="004614AF">
        <w:rPr>
          <w:rFonts w:eastAsia="Cambria" w:cs="Times New Roman"/>
        </w:rPr>
        <w:t xml:space="preserve">6.10 </w:t>
      </w:r>
      <w:r w:rsidRPr="004614AF">
        <w:rPr>
          <w:rFonts w:eastAsia="Cambria" w:cs="Times New Roman"/>
          <w:bCs/>
          <w:u w:val="single"/>
        </w:rPr>
        <w:t>The aim of this investigation—in the urgency of the state of ex- ception “in which we live”—was to bring to light the fiction that governs this</w:t>
      </w:r>
      <w:r w:rsidRPr="004614AF">
        <w:rPr>
          <w:rFonts w:eastAsia="Cambria" w:cs="Times New Roman"/>
        </w:rPr>
        <w:t xml:space="preserve"> arcanum imperii [</w:t>
      </w:r>
      <w:r w:rsidRPr="004614AF">
        <w:rPr>
          <w:rFonts w:eastAsia="Cambria" w:cs="Times New Roman"/>
          <w:bCs/>
          <w:u w:val="single"/>
        </w:rPr>
        <w:t>secret of power</w:t>
      </w:r>
      <w:r w:rsidRPr="004614AF">
        <w:rPr>
          <w:rFonts w:eastAsia="Cambria" w:cs="Times New Roman"/>
        </w:rPr>
        <w:t xml:space="preserve">] par excellence of our time. </w:t>
      </w:r>
      <w:r w:rsidRPr="004614AF">
        <w:rPr>
          <w:rFonts w:eastAsia="Cambria" w:cs="Times New Roman"/>
          <w:bCs/>
          <w:u w:val="single"/>
        </w:rPr>
        <w:t>What the “ark” of power contains at its center is the state of exception—but this is essentially an empty space, in which a human action with no re- lation to law stands before a norm with no relation to life</w:t>
      </w:r>
      <w:r w:rsidRPr="004614AF">
        <w:rPr>
          <w:rFonts w:eastAsia="Cambria" w:cs="Times New Roman"/>
        </w:rPr>
        <w:t>.</w:t>
      </w:r>
    </w:p>
    <w:p w:rsidR="007177F1" w:rsidRPr="004614AF" w:rsidRDefault="007177F1" w:rsidP="007177F1">
      <w:pPr>
        <w:rPr>
          <w:rFonts w:eastAsia="Cambria"/>
          <w:b/>
          <w:iCs/>
          <w:u w:val="single"/>
          <w:bdr w:val="single" w:sz="18" w:space="0" w:color="auto"/>
        </w:rPr>
      </w:pPr>
      <w:r w:rsidRPr="004614AF">
        <w:rPr>
          <w:rFonts w:eastAsia="Cambria" w:cs="Times New Roman"/>
        </w:rPr>
        <w:t xml:space="preserve">This does not mean that </w:t>
      </w:r>
      <w:r w:rsidRPr="004614AF">
        <w:rPr>
          <w:rFonts w:eastAsia="Cambria" w:cs="Times New Roman"/>
          <w:bCs/>
          <w:u w:val="single"/>
        </w:rPr>
        <w:t>the machine</w:t>
      </w:r>
      <w:r w:rsidRPr="004614AF">
        <w:rPr>
          <w:rFonts w:eastAsia="Cambria" w:cs="Times New Roman"/>
        </w:rPr>
        <w:t xml:space="preserve">, with its empty center, is not effective; on the contrary, what we have sought to show is precisely that it </w:t>
      </w:r>
      <w:r w:rsidRPr="004614AF">
        <w:rPr>
          <w:rFonts w:eastAsia="Cambria" w:cs="Times New Roman"/>
          <w:bCs/>
          <w:u w:val="single"/>
        </w:rPr>
        <w:t xml:space="preserve">has continued to function almost without interruption </w:t>
      </w:r>
      <w:r w:rsidRPr="004614AF">
        <w:rPr>
          <w:rFonts w:eastAsia="Cambria"/>
          <w:b/>
          <w:iCs/>
          <w:u w:val="single"/>
          <w:bdr w:val="single" w:sz="18" w:space="0" w:color="auto"/>
        </w:rPr>
        <w:t>from World War One, through fascism and National Socialism, and up to our own time</w:t>
      </w:r>
      <w:r w:rsidRPr="004614AF">
        <w:rPr>
          <w:rFonts w:eastAsia="Cambria" w:cs="Times New Roman"/>
        </w:rPr>
        <w:t xml:space="preserve">. Indeed, </w:t>
      </w:r>
      <w:r w:rsidRPr="004614AF">
        <w:rPr>
          <w:rFonts w:eastAsia="Cambria"/>
          <w:b/>
          <w:iCs/>
          <w:highlight w:val="cyan"/>
          <w:u w:val="single"/>
          <w:bdr w:val="single" w:sz="18" w:space="0" w:color="auto"/>
        </w:rPr>
        <w:t xml:space="preserve">the state </w:t>
      </w:r>
      <w:r w:rsidRPr="004614AF">
        <w:rPr>
          <w:rFonts w:eastAsia="Cambria"/>
          <w:b/>
          <w:iCs/>
          <w:highlight w:val="yellow"/>
          <w:u w:val="single"/>
          <w:bdr w:val="single" w:sz="18" w:space="0" w:color="auto"/>
        </w:rPr>
        <w:t xml:space="preserve">of exception </w:t>
      </w:r>
      <w:r w:rsidRPr="004614AF">
        <w:rPr>
          <w:rFonts w:eastAsia="Cambria"/>
          <w:b/>
          <w:iCs/>
          <w:highlight w:val="cyan"/>
          <w:u w:val="single"/>
          <w:bdr w:val="single" w:sz="18" w:space="0" w:color="auto"/>
        </w:rPr>
        <w:t xml:space="preserve">has today reached </w:t>
      </w:r>
      <w:r w:rsidRPr="004614AF">
        <w:rPr>
          <w:rFonts w:eastAsia="Cambria"/>
          <w:b/>
          <w:iCs/>
          <w:highlight w:val="yellow"/>
          <w:u w:val="single"/>
          <w:bdr w:val="single" w:sz="18" w:space="0" w:color="auto"/>
        </w:rPr>
        <w:t xml:space="preserve">its </w:t>
      </w:r>
      <w:r w:rsidRPr="004614AF">
        <w:rPr>
          <w:rFonts w:eastAsia="Cambria"/>
          <w:b/>
          <w:iCs/>
          <w:highlight w:val="cyan"/>
          <w:u w:val="single"/>
          <w:bdr w:val="single" w:sz="18" w:space="0" w:color="auto"/>
        </w:rPr>
        <w:t>maximum worldwide deployment</w:t>
      </w:r>
      <w:r w:rsidRPr="004614AF">
        <w:rPr>
          <w:rFonts w:eastAsia="Cambria"/>
          <w:b/>
          <w:iCs/>
          <w:u w:val="single"/>
          <w:bdr w:val="single" w:sz="18" w:space="0" w:color="auto"/>
        </w:rPr>
        <w:t>.</w:t>
      </w:r>
      <w:r w:rsidRPr="004614AF">
        <w:rPr>
          <w:rFonts w:eastAsia="Cambria" w:cs="Times New Roman"/>
        </w:rPr>
        <w:t xml:space="preserve"> </w:t>
      </w:r>
      <w:r w:rsidRPr="004614AF">
        <w:rPr>
          <w:rFonts w:eastAsia="Cambria" w:cs="Times New Roman"/>
          <w:bCs/>
          <w:highlight w:val="yellow"/>
          <w:u w:val="single"/>
        </w:rPr>
        <w:t>The</w:t>
      </w:r>
      <w:r w:rsidRPr="004614AF">
        <w:rPr>
          <w:rFonts w:eastAsia="Cambria" w:cs="Times New Roman"/>
          <w:bCs/>
          <w:u w:val="single"/>
        </w:rPr>
        <w:t xml:space="preserve"> normative aspect of </w:t>
      </w:r>
      <w:r w:rsidRPr="004614AF">
        <w:rPr>
          <w:rFonts w:eastAsia="Cambria" w:cs="Times New Roman"/>
          <w:bCs/>
          <w:highlight w:val="cyan"/>
          <w:u w:val="single"/>
        </w:rPr>
        <w:t xml:space="preserve">law can </w:t>
      </w:r>
      <w:r w:rsidRPr="004614AF">
        <w:rPr>
          <w:rFonts w:eastAsia="Cambria" w:cs="Times New Roman"/>
          <w:bCs/>
          <w:u w:val="single"/>
        </w:rPr>
        <w:t xml:space="preserve">thus </w:t>
      </w:r>
      <w:r w:rsidRPr="004614AF">
        <w:rPr>
          <w:rFonts w:eastAsia="Cambria" w:cs="Times New Roman"/>
          <w:bCs/>
          <w:highlight w:val="cyan"/>
          <w:u w:val="single"/>
        </w:rPr>
        <w:t xml:space="preserve">be </w:t>
      </w:r>
      <w:r w:rsidRPr="004614AF">
        <w:rPr>
          <w:rFonts w:eastAsia="Cambria"/>
          <w:b/>
          <w:iCs/>
          <w:highlight w:val="cyan"/>
          <w:u w:val="single"/>
          <w:bdr w:val="single" w:sz="18" w:space="0" w:color="auto"/>
        </w:rPr>
        <w:t xml:space="preserve">obliter- ated </w:t>
      </w:r>
      <w:r w:rsidRPr="004614AF">
        <w:rPr>
          <w:rFonts w:eastAsia="Cambria"/>
          <w:b/>
          <w:iCs/>
          <w:u w:val="single"/>
          <w:bdr w:val="single" w:sz="18" w:space="0" w:color="auto"/>
        </w:rPr>
        <w:t xml:space="preserve">and contradicted </w:t>
      </w:r>
      <w:r w:rsidRPr="004614AF">
        <w:rPr>
          <w:rFonts w:eastAsia="Cambria" w:cs="Times New Roman"/>
          <w:bCs/>
          <w:highlight w:val="cyan"/>
          <w:u w:val="single"/>
        </w:rPr>
        <w:t>with impunity by</w:t>
      </w:r>
      <w:r w:rsidRPr="004614AF">
        <w:rPr>
          <w:rFonts w:eastAsia="Cambria" w:cs="Times New Roman"/>
          <w:bCs/>
          <w:u w:val="single"/>
        </w:rPr>
        <w:t xml:space="preserve"> a </w:t>
      </w:r>
      <w:r w:rsidRPr="004614AF">
        <w:rPr>
          <w:rFonts w:eastAsia="Cambria" w:cs="Times New Roman"/>
          <w:bCs/>
          <w:highlight w:val="cyan"/>
          <w:u w:val="single"/>
        </w:rPr>
        <w:t>governmental violence</w:t>
      </w:r>
      <w:r w:rsidRPr="004614AF">
        <w:rPr>
          <w:rFonts w:eastAsia="Cambria" w:cs="Times New Roman"/>
          <w:bCs/>
          <w:u w:val="single"/>
        </w:rPr>
        <w:t xml:space="preserve"> </w:t>
      </w:r>
      <w:r w:rsidRPr="004614AF">
        <w:rPr>
          <w:rFonts w:eastAsia="Cambria" w:cs="Times New Roman"/>
          <w:bCs/>
          <w:highlight w:val="cyan"/>
          <w:u w:val="single"/>
        </w:rPr>
        <w:t>that</w:t>
      </w:r>
      <w:r w:rsidRPr="004614AF">
        <w:rPr>
          <w:rFonts w:eastAsia="Cambria" w:cs="Times New Roman"/>
        </w:rPr>
        <w:t xml:space="preserve">— </w:t>
      </w:r>
      <w:r w:rsidRPr="004614AF">
        <w:rPr>
          <w:rFonts w:eastAsia="Cambria" w:cs="Times New Roman"/>
          <w:bCs/>
          <w:u w:val="single"/>
        </w:rPr>
        <w:t>while ignoring international law externally and producing a permanent state of exception internally</w:t>
      </w:r>
      <w:r w:rsidRPr="004614AF">
        <w:rPr>
          <w:rFonts w:eastAsia="Cambria" w:cs="Times New Roman"/>
        </w:rPr>
        <w:t>—</w:t>
      </w:r>
      <w:r w:rsidRPr="004614AF">
        <w:rPr>
          <w:rFonts w:eastAsia="Cambria"/>
          <w:b/>
          <w:iCs/>
          <w:u w:val="single"/>
          <w:bdr w:val="single" w:sz="18" w:space="0" w:color="auto"/>
        </w:rPr>
        <w:t xml:space="preserve">nevertheless </w:t>
      </w:r>
      <w:r w:rsidRPr="004614AF">
        <w:rPr>
          <w:rFonts w:eastAsia="Cambria"/>
          <w:b/>
          <w:iCs/>
          <w:highlight w:val="yellow"/>
          <w:u w:val="single"/>
          <w:bdr w:val="single" w:sz="18" w:space="0" w:color="auto"/>
        </w:rPr>
        <w:t xml:space="preserve">still </w:t>
      </w:r>
      <w:r w:rsidRPr="004614AF">
        <w:rPr>
          <w:rFonts w:eastAsia="Cambria"/>
          <w:b/>
          <w:iCs/>
          <w:highlight w:val="cyan"/>
          <w:u w:val="single"/>
          <w:bdr w:val="single" w:sz="18" w:space="0" w:color="auto"/>
        </w:rPr>
        <w:t>claims</w:t>
      </w:r>
      <w:r w:rsidRPr="004614AF">
        <w:rPr>
          <w:rFonts w:eastAsia="Cambria"/>
          <w:b/>
          <w:iCs/>
          <w:u w:val="single"/>
          <w:bdr w:val="single" w:sz="18" w:space="0" w:color="auto"/>
        </w:rPr>
        <w:t xml:space="preserve"> </w:t>
      </w:r>
      <w:r w:rsidRPr="004614AF">
        <w:rPr>
          <w:rFonts w:eastAsia="Cambria"/>
          <w:b/>
          <w:iCs/>
          <w:highlight w:val="cyan"/>
          <w:u w:val="single"/>
          <w:bdr w:val="single" w:sz="18" w:space="0" w:color="auto"/>
        </w:rPr>
        <w:t>to be applying the law</w:t>
      </w:r>
      <w:r w:rsidRPr="004614AF">
        <w:rPr>
          <w:rFonts w:eastAsia="Cambria"/>
          <w:b/>
          <w:iCs/>
          <w:highlight w:val="yellow"/>
          <w:u w:val="single"/>
          <w:bdr w:val="single" w:sz="18" w:space="0" w:color="auto"/>
        </w:rPr>
        <w:t>.</w:t>
      </w:r>
    </w:p>
    <w:p w:rsidR="007177F1" w:rsidRPr="004614AF" w:rsidRDefault="007177F1" w:rsidP="007177F1">
      <w:pPr>
        <w:rPr>
          <w:rFonts w:eastAsia="Cambria" w:cs="Times New Roman"/>
          <w:b/>
          <w:iCs/>
          <w:u w:val="single"/>
          <w:bdr w:val="single" w:sz="18" w:space="0" w:color="auto"/>
        </w:rPr>
      </w:pPr>
      <w:r w:rsidRPr="004614AF">
        <w:rPr>
          <w:rFonts w:eastAsia="Cambria" w:cs="Times New Roman"/>
          <w:bCs/>
          <w:u w:val="single"/>
        </w:rPr>
        <w:lastRenderedPageBreak/>
        <w:t xml:space="preserve">Of course, </w:t>
      </w:r>
      <w:r w:rsidRPr="004614AF">
        <w:rPr>
          <w:rFonts w:eastAsia="Cambria"/>
          <w:b/>
          <w:iCs/>
          <w:highlight w:val="cyan"/>
          <w:u w:val="single"/>
          <w:bdr w:val="single" w:sz="18" w:space="0" w:color="auto"/>
        </w:rPr>
        <w:t xml:space="preserve">the task </w:t>
      </w:r>
      <w:r w:rsidRPr="004614AF">
        <w:rPr>
          <w:rFonts w:eastAsia="Cambria"/>
          <w:b/>
          <w:iCs/>
          <w:u w:val="single"/>
          <w:bdr w:val="single" w:sz="18" w:space="0" w:color="auto"/>
        </w:rPr>
        <w:t xml:space="preserve">at hand </w:t>
      </w:r>
      <w:r w:rsidRPr="004614AF">
        <w:rPr>
          <w:rFonts w:eastAsia="Cambria"/>
          <w:b/>
          <w:iCs/>
          <w:highlight w:val="cyan"/>
          <w:u w:val="single"/>
          <w:bdr w:val="single" w:sz="18" w:space="0" w:color="auto"/>
        </w:rPr>
        <w:t>is not to bring the state of exception back within i</w:t>
      </w:r>
      <w:r w:rsidRPr="004614AF">
        <w:rPr>
          <w:rFonts w:eastAsia="Cambria"/>
          <w:b/>
          <w:iCs/>
          <w:u w:val="single"/>
          <w:bdr w:val="single" w:sz="18" w:space="0" w:color="auto"/>
        </w:rPr>
        <w:t xml:space="preserve">ts spatially and temporally defined </w:t>
      </w:r>
      <w:r w:rsidRPr="004614AF">
        <w:rPr>
          <w:rFonts w:eastAsia="Cambria"/>
          <w:b/>
          <w:iCs/>
          <w:highlight w:val="cyan"/>
          <w:u w:val="single"/>
          <w:bdr w:val="single" w:sz="18" w:space="0" w:color="auto"/>
        </w:rPr>
        <w:t>boundaries</w:t>
      </w:r>
      <w:r w:rsidRPr="004614AF">
        <w:rPr>
          <w:rFonts w:eastAsia="Cambria" w:cs="Times New Roman"/>
          <w:bCs/>
          <w:u w:val="single"/>
        </w:rPr>
        <w:t xml:space="preserve"> in order </w:t>
      </w:r>
      <w:r w:rsidRPr="004614AF">
        <w:rPr>
          <w:rFonts w:eastAsia="Cambria" w:cs="Times New Roman"/>
          <w:bCs/>
          <w:highlight w:val="yellow"/>
          <w:u w:val="single"/>
        </w:rPr>
        <w:t>to</w:t>
      </w:r>
      <w:r w:rsidRPr="004614AF">
        <w:rPr>
          <w:rFonts w:eastAsia="Cambria" w:cs="Times New Roman"/>
          <w:bCs/>
          <w:u w:val="single"/>
        </w:rPr>
        <w:t xml:space="preserve"> then </w:t>
      </w:r>
      <w:r w:rsidRPr="004614AF">
        <w:rPr>
          <w:rFonts w:eastAsia="Cambria" w:cs="Times New Roman"/>
          <w:bCs/>
          <w:highlight w:val="yellow"/>
          <w:u w:val="single"/>
        </w:rPr>
        <w:t xml:space="preserve">reaffirm the </w:t>
      </w:r>
      <w:r w:rsidRPr="004614AF">
        <w:rPr>
          <w:rFonts w:eastAsia="Cambria" w:cs="Times New Roman"/>
          <w:bCs/>
          <w:u w:val="single"/>
        </w:rPr>
        <w:t xml:space="preserve">primacy of </w:t>
      </w:r>
      <w:r w:rsidRPr="004614AF">
        <w:rPr>
          <w:rFonts w:eastAsia="Cambria" w:cs="Times New Roman"/>
          <w:bCs/>
          <w:highlight w:val="yellow"/>
          <w:u w:val="single"/>
        </w:rPr>
        <w:t xml:space="preserve">a norm </w:t>
      </w:r>
      <w:r w:rsidRPr="004614AF">
        <w:rPr>
          <w:rFonts w:eastAsia="Cambria" w:cs="Times New Roman"/>
          <w:bCs/>
          <w:u w:val="single"/>
        </w:rPr>
        <w:t xml:space="preserve">and of rights </w:t>
      </w:r>
      <w:r w:rsidRPr="004614AF">
        <w:rPr>
          <w:rFonts w:eastAsia="Cambria" w:cs="Times New Roman"/>
          <w:bCs/>
          <w:highlight w:val="yellow"/>
          <w:u w:val="single"/>
        </w:rPr>
        <w:t>that are</w:t>
      </w:r>
      <w:r w:rsidRPr="004614AF">
        <w:rPr>
          <w:rFonts w:eastAsia="Cambria" w:cs="Times New Roman"/>
          <w:bCs/>
          <w:u w:val="single"/>
        </w:rPr>
        <w:t xml:space="preserve"> themselves </w:t>
      </w:r>
      <w:r w:rsidRPr="004614AF">
        <w:rPr>
          <w:rFonts w:eastAsia="Cambria"/>
          <w:b/>
          <w:iCs/>
          <w:u w:val="single"/>
          <w:bdr w:val="single" w:sz="18" w:space="0" w:color="auto"/>
        </w:rPr>
        <w:t xml:space="preserve">ulti- mately </w:t>
      </w:r>
      <w:r w:rsidRPr="004614AF">
        <w:rPr>
          <w:rFonts w:eastAsia="Cambria"/>
          <w:b/>
          <w:iCs/>
          <w:highlight w:val="yellow"/>
          <w:u w:val="single"/>
          <w:bdr w:val="single" w:sz="18" w:space="0" w:color="auto"/>
        </w:rPr>
        <w:t>grounded in it.</w:t>
      </w:r>
      <w:r w:rsidRPr="004614AF">
        <w:rPr>
          <w:rFonts w:eastAsia="Cambria" w:cs="Times New Roman"/>
        </w:rPr>
        <w:t xml:space="preserve"> </w:t>
      </w:r>
      <w:r w:rsidRPr="004614AF">
        <w:rPr>
          <w:rFonts w:eastAsia="Cambria" w:cs="Times New Roman"/>
          <w:bCs/>
          <w:u w:val="single"/>
        </w:rPr>
        <w:t xml:space="preserve">From the real state of exception in which we live, </w:t>
      </w:r>
      <w:r w:rsidRPr="004614AF">
        <w:rPr>
          <w:rFonts w:eastAsia="Cambria"/>
          <w:b/>
          <w:iCs/>
          <w:highlight w:val="cyan"/>
          <w:u w:val="single"/>
          <w:bdr w:val="single" w:sz="18" w:space="0" w:color="auto"/>
        </w:rPr>
        <w:t>it is not possible to return to the state of law</w:t>
      </w:r>
      <w:r w:rsidRPr="004614AF">
        <w:rPr>
          <w:rFonts w:eastAsia="Cambria" w:cs="Times New Roman"/>
        </w:rPr>
        <w:t xml:space="preserve"> [stato di diritto], </w:t>
      </w:r>
      <w:r w:rsidRPr="004614AF">
        <w:rPr>
          <w:rFonts w:eastAsia="Cambria"/>
          <w:b/>
          <w:iCs/>
          <w:u w:val="single"/>
          <w:bdr w:val="single" w:sz="18" w:space="0" w:color="auto"/>
        </w:rPr>
        <w:t xml:space="preserve">for </w:t>
      </w:r>
      <w:r w:rsidRPr="00A11439">
        <w:rPr>
          <w:rFonts w:eastAsia="Cambria"/>
          <w:b/>
          <w:iCs/>
          <w:u w:val="single"/>
          <w:bdr w:val="single" w:sz="18" w:space="0" w:color="auto"/>
        </w:rPr>
        <w:t>at issue now are the very concepts of “state” and “law</w:t>
      </w:r>
      <w:r w:rsidRPr="004614AF">
        <w:rPr>
          <w:rFonts w:eastAsia="Cambria" w:cs="Times New Roman"/>
        </w:rPr>
        <w:t xml:space="preserve">.” </w:t>
      </w:r>
      <w:r w:rsidRPr="004614AF">
        <w:rPr>
          <w:rFonts w:eastAsia="Cambria" w:cs="Times New Roman"/>
          <w:bCs/>
          <w:u w:val="single"/>
        </w:rPr>
        <w:t>But if it is possible to attempt to halt the machine, to show its central fiction, this is because between violence and law, between life and norm, there is no substantial articulation</w:t>
      </w:r>
      <w:r w:rsidRPr="004614AF">
        <w:rPr>
          <w:rFonts w:eastAsia="Cambria" w:cs="Times New Roman"/>
        </w:rPr>
        <w:t xml:space="preserve">. Alongside the movement that seeks to keep them in rela- tion at all costs, </w:t>
      </w:r>
      <w:r w:rsidRPr="004614AF">
        <w:rPr>
          <w:rFonts w:eastAsia="Cambria" w:cs="Times New Roman"/>
          <w:bCs/>
          <w:highlight w:val="cyan"/>
          <w:u w:val="single"/>
        </w:rPr>
        <w:t>there is a countermovement that</w:t>
      </w:r>
      <w:r w:rsidRPr="004614AF">
        <w:rPr>
          <w:rFonts w:eastAsia="Cambria" w:cs="Times New Roman"/>
          <w:bCs/>
          <w:u w:val="single"/>
        </w:rPr>
        <w:t xml:space="preserve">, working in an inverse direction in law and in life, </w:t>
      </w:r>
      <w:r w:rsidRPr="004614AF">
        <w:rPr>
          <w:rFonts w:eastAsia="Cambria"/>
          <w:b/>
          <w:iCs/>
          <w:u w:val="single"/>
          <w:bdr w:val="single" w:sz="18" w:space="0" w:color="auto"/>
        </w:rPr>
        <w:t xml:space="preserve">always </w:t>
      </w:r>
      <w:r w:rsidRPr="004614AF">
        <w:rPr>
          <w:rFonts w:eastAsia="Cambria"/>
          <w:b/>
          <w:iCs/>
          <w:highlight w:val="cyan"/>
          <w:u w:val="single"/>
          <w:bdr w:val="single" w:sz="18" w:space="0" w:color="auto"/>
        </w:rPr>
        <w:t xml:space="preserve">seeks to loosen what has been artifi- cially </w:t>
      </w:r>
      <w:r w:rsidRPr="004614AF">
        <w:rPr>
          <w:rFonts w:eastAsia="Cambria"/>
          <w:b/>
          <w:iCs/>
          <w:u w:val="single"/>
          <w:bdr w:val="single" w:sz="18" w:space="0" w:color="auto"/>
        </w:rPr>
        <w:t xml:space="preserve">and violently </w:t>
      </w:r>
      <w:r w:rsidRPr="004614AF">
        <w:rPr>
          <w:rFonts w:eastAsia="Cambria"/>
          <w:b/>
          <w:iCs/>
          <w:highlight w:val="cyan"/>
          <w:u w:val="single"/>
          <w:bdr w:val="single" w:sz="18" w:space="0" w:color="auto"/>
        </w:rPr>
        <w:t>linked</w:t>
      </w:r>
      <w:r w:rsidRPr="004614AF">
        <w:rPr>
          <w:rFonts w:eastAsia="Cambria" w:cs="Times New Roman"/>
        </w:rPr>
        <w:t xml:space="preserve">. That is to say, </w:t>
      </w:r>
      <w:r w:rsidRPr="004614AF">
        <w:rPr>
          <w:rFonts w:eastAsia="Cambria" w:cs="Times New Roman"/>
          <w:bCs/>
          <w:u w:val="single"/>
        </w:rPr>
        <w:t>in the field of tension of our culture, two opposite forces act, one that institutes and makes, and one that deactivates and deposes</w:t>
      </w:r>
      <w:r w:rsidRPr="004614AF">
        <w:rPr>
          <w:rFonts w:eastAsia="Cambria" w:cs="Times New Roman"/>
        </w:rPr>
        <w:t xml:space="preserve">. </w:t>
      </w:r>
      <w:r w:rsidRPr="004614AF">
        <w:rPr>
          <w:rFonts w:eastAsia="Cambria"/>
          <w:b/>
          <w:iCs/>
          <w:highlight w:val="cyan"/>
          <w:u w:val="single"/>
          <w:bdr w:val="single" w:sz="18" w:space="0" w:color="auto"/>
        </w:rPr>
        <w:t xml:space="preserve">The state of exception is both the point of </w:t>
      </w:r>
      <w:r w:rsidRPr="004614AF">
        <w:rPr>
          <w:rFonts w:eastAsia="Cambria"/>
          <w:b/>
          <w:iCs/>
          <w:highlight w:val="yellow"/>
          <w:u w:val="single"/>
          <w:bdr w:val="single" w:sz="18" w:space="0" w:color="auto"/>
        </w:rPr>
        <w:t xml:space="preserve">their </w:t>
      </w:r>
      <w:r w:rsidRPr="004614AF">
        <w:rPr>
          <w:rFonts w:eastAsia="Cambria"/>
          <w:b/>
          <w:iCs/>
          <w:highlight w:val="cyan"/>
          <w:u w:val="single"/>
          <w:bdr w:val="single" w:sz="18" w:space="0" w:color="auto"/>
        </w:rPr>
        <w:t>maximum tension and</w:t>
      </w:r>
      <w:r w:rsidRPr="004614AF">
        <w:rPr>
          <w:rFonts w:eastAsia="Cambria"/>
          <w:b/>
          <w:iCs/>
          <w:u w:val="single"/>
          <w:bdr w:val="single" w:sz="18" w:space="0" w:color="auto"/>
        </w:rPr>
        <w:t xml:space="preserve">—as it coincides with the rule—that </w:t>
      </w:r>
      <w:r w:rsidRPr="004614AF">
        <w:rPr>
          <w:rFonts w:eastAsia="Cambria"/>
          <w:b/>
          <w:iCs/>
          <w:highlight w:val="cyan"/>
          <w:u w:val="single"/>
          <w:bdr w:val="single" w:sz="18" w:space="0" w:color="auto"/>
        </w:rPr>
        <w:t xml:space="preserve">which threatens </w:t>
      </w:r>
      <w:r w:rsidRPr="004614AF">
        <w:rPr>
          <w:rFonts w:eastAsia="Cambria"/>
          <w:b/>
          <w:iCs/>
          <w:u w:val="single"/>
          <w:bdr w:val="single" w:sz="18" w:space="0" w:color="auto"/>
        </w:rPr>
        <w:t xml:space="preserve">today </w:t>
      </w:r>
      <w:r w:rsidRPr="004614AF">
        <w:rPr>
          <w:rFonts w:eastAsia="Cambria"/>
          <w:b/>
          <w:iCs/>
          <w:highlight w:val="cyan"/>
          <w:u w:val="single"/>
          <w:bdr w:val="single" w:sz="18" w:space="0" w:color="auto"/>
        </w:rPr>
        <w:t>to render them indiscernible</w:t>
      </w:r>
      <w:r w:rsidRPr="004614AF">
        <w:rPr>
          <w:rFonts w:eastAsia="Cambria" w:cs="Times New Roman"/>
        </w:rPr>
        <w:t xml:space="preserve">. </w:t>
      </w:r>
      <w:r w:rsidRPr="004614AF">
        <w:rPr>
          <w:rFonts w:eastAsia="Cambria" w:cs="Times New Roman"/>
          <w:bCs/>
          <w:highlight w:val="cyan"/>
          <w:u w:val="single"/>
        </w:rPr>
        <w:t>To live in the state of ex- ception means to</w:t>
      </w:r>
      <w:r w:rsidRPr="004614AF">
        <w:rPr>
          <w:rFonts w:eastAsia="Cambria" w:cs="Times New Roman"/>
          <w:bCs/>
          <w:u w:val="single"/>
        </w:rPr>
        <w:t xml:space="preserve"> experience both of these possibilities and yet, by always separating the two forces, </w:t>
      </w:r>
      <w:r w:rsidRPr="004614AF">
        <w:rPr>
          <w:rFonts w:eastAsia="Cambria"/>
          <w:b/>
          <w:iCs/>
          <w:highlight w:val="cyan"/>
          <w:u w:val="single"/>
          <w:bdr w:val="single" w:sz="18" w:space="0" w:color="auto"/>
        </w:rPr>
        <w:t xml:space="preserve">ceaselessly </w:t>
      </w:r>
      <w:r w:rsidRPr="004614AF">
        <w:rPr>
          <w:rFonts w:eastAsia="Cambria"/>
          <w:b/>
          <w:iCs/>
          <w:u w:val="single"/>
          <w:bdr w:val="single" w:sz="18" w:space="0" w:color="auto"/>
        </w:rPr>
        <w:t xml:space="preserve">to </w:t>
      </w:r>
      <w:r w:rsidRPr="004614AF">
        <w:rPr>
          <w:rFonts w:eastAsia="Cambria"/>
          <w:b/>
          <w:iCs/>
          <w:highlight w:val="cyan"/>
          <w:u w:val="single"/>
          <w:bdr w:val="single" w:sz="18" w:space="0" w:color="auto"/>
        </w:rPr>
        <w:t xml:space="preserve">try to interrupt the working of the machine </w:t>
      </w:r>
      <w:r w:rsidRPr="004614AF">
        <w:rPr>
          <w:rFonts w:eastAsia="Cambria"/>
          <w:b/>
          <w:iCs/>
          <w:u w:val="single"/>
          <w:bdr w:val="single" w:sz="18" w:space="0" w:color="auto"/>
        </w:rPr>
        <w:t xml:space="preserve">that is </w:t>
      </w:r>
      <w:r w:rsidRPr="004614AF">
        <w:rPr>
          <w:rFonts w:eastAsia="Cambria"/>
          <w:b/>
          <w:iCs/>
          <w:highlight w:val="cyan"/>
          <w:u w:val="single"/>
          <w:bdr w:val="single" w:sz="18" w:space="0" w:color="auto"/>
        </w:rPr>
        <w:t>leading the West to</w:t>
      </w:r>
      <w:r w:rsidRPr="004614AF">
        <w:rPr>
          <w:rFonts w:eastAsia="Cambria"/>
          <w:b/>
          <w:iCs/>
          <w:u w:val="single"/>
          <w:bdr w:val="single" w:sz="18" w:space="0" w:color="auto"/>
        </w:rPr>
        <w:t>ward</w:t>
      </w:r>
      <w:r w:rsidRPr="004614AF">
        <w:rPr>
          <w:rFonts w:eastAsia="Cambria"/>
          <w:b/>
          <w:iCs/>
          <w:highlight w:val="yellow"/>
          <w:u w:val="single"/>
          <w:bdr w:val="single" w:sz="18" w:space="0" w:color="auto"/>
        </w:rPr>
        <w:t xml:space="preserve"> </w:t>
      </w:r>
      <w:r w:rsidRPr="004614AF">
        <w:rPr>
          <w:rFonts w:eastAsia="Cambria"/>
          <w:b/>
          <w:iCs/>
          <w:highlight w:val="cyan"/>
          <w:u w:val="single"/>
          <w:bdr w:val="single" w:sz="18" w:space="0" w:color="auto"/>
        </w:rPr>
        <w:t>global civil war</w:t>
      </w:r>
      <w:r w:rsidRPr="004614AF">
        <w:rPr>
          <w:rFonts w:eastAsia="Cambria"/>
          <w:b/>
          <w:iCs/>
          <w:highlight w:val="yellow"/>
          <w:u w:val="single"/>
          <w:bdr w:val="single" w:sz="18" w:space="0" w:color="auto"/>
        </w:rPr>
        <w:t>.</w:t>
      </w:r>
    </w:p>
    <w:p w:rsidR="007177F1" w:rsidRPr="004614AF" w:rsidRDefault="007177F1" w:rsidP="007177F1">
      <w:pPr>
        <w:rPr>
          <w:rFonts w:eastAsia="Cambria" w:cs="Times New Roman"/>
        </w:rPr>
      </w:pPr>
    </w:p>
    <w:p w:rsidR="007177F1" w:rsidRPr="004614AF" w:rsidRDefault="007177F1" w:rsidP="007177F1">
      <w:pPr>
        <w:keepNext/>
        <w:keepLines/>
        <w:spacing w:before="200"/>
        <w:outlineLvl w:val="3"/>
        <w:rPr>
          <w:rFonts w:eastAsia="MS Gothic" w:cs="Times New Roman"/>
          <w:b/>
          <w:bCs/>
          <w:iCs/>
        </w:rPr>
      </w:pPr>
      <w:r w:rsidRPr="004614AF">
        <w:rPr>
          <w:rFonts w:eastAsia="MS Gothic" w:cs="Times New Roman"/>
          <w:b/>
          <w:bCs/>
          <w:iCs/>
        </w:rPr>
        <w:t>Accepting the plan as a legitimate subject of debate eviscerates solvency.  Appeals to legality fail absent study and de-activation of the fictional lines of inside and outside created by the sovereign guardians</w:t>
      </w:r>
    </w:p>
    <w:p w:rsidR="007177F1" w:rsidRPr="004614AF" w:rsidRDefault="007177F1" w:rsidP="007177F1">
      <w:pPr>
        <w:widowControl w:val="0"/>
        <w:autoSpaceDE w:val="0"/>
        <w:autoSpaceDN w:val="0"/>
        <w:adjustRightInd w:val="0"/>
        <w:spacing w:after="240"/>
        <w:rPr>
          <w:rFonts w:eastAsia="Cambria" w:cs="Times"/>
          <w:sz w:val="24"/>
        </w:rPr>
      </w:pPr>
      <w:r w:rsidRPr="004614AF">
        <w:rPr>
          <w:rFonts w:eastAsia="Cambria" w:cs="Times New Roman"/>
          <w:b/>
          <w:bCs/>
        </w:rPr>
        <w:t>McLoughlin 13.</w:t>
      </w:r>
      <w:r w:rsidRPr="004614AF">
        <w:rPr>
          <w:rFonts w:eastAsia="Cambria" w:cs="Times New Roman"/>
        </w:rPr>
        <w:t xml:space="preserve">  Daniel McLoughlin, professor of law at the University of South Wales, “The Fiction of Sovereignty and the Real State of Exception: Giorgio Agamben’s Critique of Carl Schmitt,” Law, Culture and the Humanities 0(0) pg. 17</w:t>
      </w:r>
    </w:p>
    <w:p w:rsidR="007177F1" w:rsidRPr="004614AF" w:rsidRDefault="007177F1" w:rsidP="007177F1">
      <w:pPr>
        <w:rPr>
          <w:rFonts w:eastAsia="Cambria" w:cs="Times New Roman"/>
          <w:bCs/>
          <w:u w:val="single"/>
        </w:rPr>
      </w:pPr>
      <w:r w:rsidRPr="004614AF">
        <w:rPr>
          <w:rFonts w:eastAsia="Cambria" w:cs="Times New Roman"/>
        </w:rPr>
        <w:t xml:space="preserve">State of Exception suggests that </w:t>
      </w:r>
      <w:r w:rsidRPr="004614AF">
        <w:rPr>
          <w:rFonts w:eastAsia="Cambria" w:cs="Times New Roman"/>
          <w:bCs/>
          <w:u w:val="single"/>
        </w:rPr>
        <w:t>the studious deactivation of the law is exemplified by Kafka’s characters</w:t>
      </w:r>
      <w:r w:rsidRPr="004614AF">
        <w:rPr>
          <w:rFonts w:eastAsia="Cambria" w:cs="Times New Roman"/>
        </w:rPr>
        <w:t xml:space="preserve">.86 While his reading of Kafka is only one strand of the politics of inoperativity within his work, it is nonetheless an important one for our purposes, given Agamben’s tendency to illuminate the relationship between messianism, nihil- ism and law through Kafka.87 To conclude, then, I briefly examine the way in which </w:t>
      </w:r>
      <w:r w:rsidRPr="004614AF">
        <w:rPr>
          <w:rFonts w:eastAsia="Cambria" w:cs="Times New Roman"/>
          <w:bCs/>
          <w:u w:val="single"/>
        </w:rPr>
        <w:t>Kafka’s characters seek to “deactivate” the law; how this might relate to the production of a “real state of exception”; and how Agamben conceives the stakes of this politics of “use.”</w:t>
      </w:r>
    </w:p>
    <w:p w:rsidR="007177F1" w:rsidRPr="004614AF" w:rsidRDefault="007177F1" w:rsidP="007177F1">
      <w:pPr>
        <w:rPr>
          <w:rFonts w:eastAsia="Cambria" w:cs="Times New Roman"/>
        </w:rPr>
      </w:pPr>
      <w:r w:rsidRPr="004614AF">
        <w:rPr>
          <w:rFonts w:eastAsia="Cambria" w:cs="Times New Roman"/>
        </w:rPr>
        <w:t xml:space="preserve">According to Homo Sacer, </w:t>
      </w:r>
      <w:r w:rsidRPr="004614AF">
        <w:rPr>
          <w:rFonts w:eastAsia="Cambria" w:cs="Times New Roman"/>
          <w:bCs/>
          <w:highlight w:val="cyan"/>
          <w:u w:val="single"/>
        </w:rPr>
        <w:t>Kafka’s parable “Before the Law</w:t>
      </w:r>
      <w:r w:rsidRPr="004614AF">
        <w:rPr>
          <w:rFonts w:eastAsia="Cambria" w:cs="Times New Roman"/>
          <w:bCs/>
          <w:u w:val="single"/>
        </w:rPr>
        <w:t>” represents the “struc- ture of the sovereign ban in an exemplary abbreviation</w:t>
      </w:r>
      <w:r w:rsidRPr="004614AF">
        <w:rPr>
          <w:rFonts w:eastAsia="Cambria" w:cs="Times New Roman"/>
        </w:rPr>
        <w:t xml:space="preserve">.”88 </w:t>
      </w:r>
      <w:r w:rsidRPr="004614AF">
        <w:rPr>
          <w:rFonts w:eastAsia="Cambria" w:cs="Times New Roman"/>
          <w:bCs/>
          <w:u w:val="single"/>
        </w:rPr>
        <w:t xml:space="preserve">The story </w:t>
      </w:r>
      <w:r w:rsidRPr="004614AF">
        <w:rPr>
          <w:rFonts w:eastAsia="Cambria" w:cs="Times New Roman"/>
          <w:bCs/>
          <w:highlight w:val="cyan"/>
          <w:u w:val="single"/>
        </w:rPr>
        <w:t>begins with the “man from the country” approaching the door of the law</w:t>
      </w:r>
      <w:r w:rsidRPr="004614AF">
        <w:rPr>
          <w:rFonts w:eastAsia="Cambria" w:cs="Times New Roman"/>
          <w:bCs/>
          <w:highlight w:val="yellow"/>
          <w:u w:val="single"/>
        </w:rPr>
        <w:t>,</w:t>
      </w:r>
      <w:r w:rsidRPr="004614AF">
        <w:rPr>
          <w:rFonts w:eastAsia="Cambria" w:cs="Times New Roman"/>
          <w:bCs/>
          <w:u w:val="single"/>
        </w:rPr>
        <w:t xml:space="preserve"> only </w:t>
      </w:r>
      <w:r w:rsidRPr="004614AF">
        <w:rPr>
          <w:rFonts w:eastAsia="Cambria" w:cs="Times New Roman"/>
          <w:bCs/>
          <w:highlight w:val="yellow"/>
          <w:u w:val="single"/>
        </w:rPr>
        <w:t>to be informed by its gatekeeper</w:t>
      </w:r>
      <w:r w:rsidRPr="004614AF">
        <w:rPr>
          <w:rFonts w:eastAsia="Cambria" w:cs="Times New Roman"/>
          <w:bCs/>
          <w:u w:val="single"/>
        </w:rPr>
        <w:t xml:space="preserve"> that, </w:t>
      </w:r>
      <w:r w:rsidRPr="004614AF">
        <w:rPr>
          <w:rFonts w:eastAsia="Cambria"/>
          <w:b/>
          <w:iCs/>
          <w:highlight w:val="yellow"/>
          <w:u w:val="single"/>
          <w:bdr w:val="single" w:sz="18" w:space="0" w:color="auto"/>
        </w:rPr>
        <w:t>although the door is open</w:t>
      </w:r>
      <w:r w:rsidRPr="004614AF">
        <w:rPr>
          <w:rFonts w:eastAsia="Cambria"/>
          <w:b/>
          <w:iCs/>
          <w:u w:val="single"/>
          <w:bdr w:val="single" w:sz="18" w:space="0" w:color="auto"/>
        </w:rPr>
        <w:t>, he cannot enter at the moment</w:t>
      </w:r>
      <w:r w:rsidRPr="004614AF">
        <w:rPr>
          <w:rFonts w:eastAsia="Cambria" w:cs="Times New Roman"/>
        </w:rPr>
        <w:t xml:space="preserve">. The man asks if </w:t>
      </w:r>
      <w:r w:rsidRPr="004614AF">
        <w:rPr>
          <w:rFonts w:eastAsia="Cambria" w:cs="Times New Roman"/>
          <w:bCs/>
          <w:u w:val="single"/>
        </w:rPr>
        <w:t>permission</w:t>
      </w:r>
      <w:r w:rsidRPr="004614AF">
        <w:rPr>
          <w:rFonts w:eastAsia="Cambria" w:cs="Times New Roman"/>
        </w:rPr>
        <w:t xml:space="preserve"> will be forthcoming: the gatekeeper responds that it </w:t>
      </w:r>
      <w:r w:rsidRPr="004614AF">
        <w:rPr>
          <w:rFonts w:eastAsia="Cambria" w:cs="Times New Roman"/>
          <w:bCs/>
          <w:u w:val="single"/>
        </w:rPr>
        <w:t xml:space="preserve">is possible, </w:t>
      </w:r>
      <w:r w:rsidRPr="004614AF">
        <w:rPr>
          <w:rFonts w:eastAsia="Cambria"/>
          <w:b/>
          <w:iCs/>
          <w:u w:val="single"/>
          <w:bdr w:val="single" w:sz="18" w:space="0" w:color="auto"/>
        </w:rPr>
        <w:t>“but not now,”</w:t>
      </w:r>
      <w:r w:rsidRPr="004614AF">
        <w:rPr>
          <w:rFonts w:eastAsia="Cambria" w:cs="Times New Roman"/>
        </w:rPr>
        <w:t xml:space="preserve">89 and that, </w:t>
      </w:r>
      <w:r w:rsidRPr="004614AF">
        <w:rPr>
          <w:rFonts w:eastAsia="Cambria" w:cs="Times New Roman"/>
          <w:bCs/>
          <w:highlight w:val="cyan"/>
          <w:u w:val="single"/>
        </w:rPr>
        <w:t>although he is welcome to enter</w:t>
      </w:r>
      <w:r w:rsidRPr="004614AF">
        <w:rPr>
          <w:rFonts w:eastAsia="Cambria" w:cs="Times New Roman"/>
          <w:bCs/>
          <w:u w:val="single"/>
        </w:rPr>
        <w:t xml:space="preserve"> the door without permission, </w:t>
      </w:r>
      <w:r w:rsidRPr="004614AF">
        <w:rPr>
          <w:rFonts w:eastAsia="Cambria" w:cs="Times New Roman"/>
          <w:bCs/>
          <w:highlight w:val="cyan"/>
          <w:u w:val="single"/>
        </w:rPr>
        <w:t xml:space="preserve">he will only encounter </w:t>
      </w:r>
      <w:r w:rsidRPr="004614AF">
        <w:rPr>
          <w:rFonts w:eastAsia="Cambria"/>
          <w:b/>
          <w:iCs/>
          <w:u w:val="single"/>
          <w:bdr w:val="single" w:sz="18" w:space="0" w:color="auto"/>
        </w:rPr>
        <w:t>door after door</w:t>
      </w:r>
      <w:r w:rsidRPr="004614AF">
        <w:rPr>
          <w:rFonts w:eastAsia="Cambria" w:cs="Times New Roman"/>
          <w:bCs/>
          <w:u w:val="single"/>
        </w:rPr>
        <w:t xml:space="preserve">, and </w:t>
      </w:r>
      <w:r w:rsidRPr="004614AF">
        <w:rPr>
          <w:rFonts w:eastAsia="Cambria"/>
          <w:b/>
          <w:iCs/>
          <w:highlight w:val="cyan"/>
          <w:u w:val="single"/>
          <w:bdr w:val="single" w:sz="18" w:space="0" w:color="auto"/>
        </w:rPr>
        <w:t>guardian after guardian</w:t>
      </w:r>
      <w:r w:rsidRPr="004614AF">
        <w:rPr>
          <w:rFonts w:eastAsia="Cambria" w:cs="Times New Roman"/>
          <w:bCs/>
          <w:u w:val="single"/>
        </w:rPr>
        <w:t>, each more fearsome than the last</w:t>
      </w:r>
      <w:r w:rsidRPr="004614AF">
        <w:rPr>
          <w:rFonts w:eastAsia="Cambria" w:cs="Times New Roman"/>
        </w:rPr>
        <w:t xml:space="preserve">. </w:t>
      </w:r>
      <w:r w:rsidRPr="004614AF">
        <w:rPr>
          <w:rFonts w:eastAsia="Cambria" w:cs="Times New Roman"/>
          <w:bCs/>
          <w:u w:val="single"/>
        </w:rPr>
        <w:t xml:space="preserve">Taking a seat before the door of the law, </w:t>
      </w:r>
      <w:r w:rsidRPr="004614AF">
        <w:rPr>
          <w:rFonts w:eastAsia="Cambria" w:cs="Times New Roman"/>
          <w:bCs/>
          <w:highlight w:val="cyan"/>
          <w:u w:val="single"/>
        </w:rPr>
        <w:t>the man</w:t>
      </w:r>
      <w:r w:rsidRPr="004614AF">
        <w:rPr>
          <w:rFonts w:eastAsia="Cambria" w:cs="Times New Roman"/>
          <w:bCs/>
          <w:u w:val="single"/>
        </w:rPr>
        <w:t xml:space="preserve"> from the country then </w:t>
      </w:r>
      <w:r w:rsidRPr="004614AF">
        <w:rPr>
          <w:rFonts w:eastAsia="Cambria" w:cs="Times New Roman"/>
          <w:bCs/>
          <w:highlight w:val="cyan"/>
          <w:u w:val="single"/>
        </w:rPr>
        <w:t xml:space="preserve">waits for </w:t>
      </w:r>
      <w:r w:rsidRPr="004614AF">
        <w:rPr>
          <w:rFonts w:eastAsia="Cambria" w:cs="Times New Roman"/>
          <w:bCs/>
          <w:u w:val="single"/>
        </w:rPr>
        <w:t xml:space="preserve">days and </w:t>
      </w:r>
      <w:r w:rsidRPr="004614AF">
        <w:rPr>
          <w:rFonts w:eastAsia="Cambria" w:cs="Times New Roman"/>
          <w:bCs/>
          <w:highlight w:val="cyan"/>
          <w:u w:val="single"/>
        </w:rPr>
        <w:t>years</w:t>
      </w:r>
      <w:r w:rsidRPr="004614AF">
        <w:rPr>
          <w:rFonts w:eastAsia="Cambria" w:cs="Times New Roman"/>
          <w:bCs/>
          <w:u w:val="single"/>
        </w:rPr>
        <w:t xml:space="preserve">, all the while </w:t>
      </w:r>
      <w:r w:rsidRPr="004614AF">
        <w:rPr>
          <w:rFonts w:eastAsia="Cambria"/>
          <w:b/>
          <w:iCs/>
          <w:u w:val="single"/>
          <w:bdr w:val="single" w:sz="18" w:space="0" w:color="auto"/>
        </w:rPr>
        <w:t>trying to convince</w:t>
      </w:r>
      <w:r w:rsidRPr="004614AF">
        <w:rPr>
          <w:rFonts w:eastAsia="Cambria" w:cs="Times New Roman"/>
          <w:bCs/>
          <w:u w:val="single"/>
        </w:rPr>
        <w:t xml:space="preserve"> the gatekeeper to grant him entry</w:t>
      </w:r>
      <w:r w:rsidRPr="004614AF">
        <w:rPr>
          <w:rFonts w:eastAsia="Cambria" w:cs="Times New Roman"/>
        </w:rPr>
        <w:t xml:space="preserve">. </w:t>
      </w:r>
      <w:r w:rsidRPr="004614AF">
        <w:rPr>
          <w:rFonts w:eastAsia="Cambria" w:cs="Times New Roman"/>
          <w:bCs/>
          <w:u w:val="single"/>
        </w:rPr>
        <w:t>Still before the law in old age, with little time left to live, he sees a radiance streaming from the gateway to the law</w:t>
      </w:r>
      <w:r w:rsidRPr="004614AF">
        <w:rPr>
          <w:rFonts w:eastAsia="Cambria" w:cs="Times New Roman"/>
        </w:rPr>
        <w:t xml:space="preserve">. </w:t>
      </w:r>
      <w:r w:rsidRPr="004614AF">
        <w:rPr>
          <w:rFonts w:eastAsia="Cambria" w:cs="Times New Roman"/>
          <w:bCs/>
          <w:highlight w:val="cyan"/>
          <w:u w:val="single"/>
        </w:rPr>
        <w:t>As his life begins to fade, the man from the country asks why</w:t>
      </w:r>
      <w:r w:rsidRPr="004614AF">
        <w:rPr>
          <w:rFonts w:eastAsia="Cambria" w:cs="Times New Roman"/>
          <w:bCs/>
          <w:highlight w:val="yellow"/>
          <w:u w:val="single"/>
        </w:rPr>
        <w:t xml:space="preserve"> in all this time </w:t>
      </w:r>
      <w:r w:rsidRPr="004614AF">
        <w:rPr>
          <w:rFonts w:eastAsia="Cambria" w:cs="Times New Roman"/>
          <w:bCs/>
          <w:highlight w:val="cyan"/>
          <w:u w:val="single"/>
        </w:rPr>
        <w:t xml:space="preserve">no-one else has attempted to </w:t>
      </w:r>
      <w:r w:rsidRPr="004614AF">
        <w:rPr>
          <w:rFonts w:eastAsia="Cambria" w:cs="Times New Roman"/>
          <w:bCs/>
          <w:highlight w:val="yellow"/>
          <w:u w:val="single"/>
        </w:rPr>
        <w:t xml:space="preserve">gain </w:t>
      </w:r>
      <w:r w:rsidRPr="004614AF">
        <w:rPr>
          <w:rFonts w:eastAsia="Cambria" w:cs="Times New Roman"/>
          <w:bCs/>
          <w:highlight w:val="cyan"/>
          <w:u w:val="single"/>
        </w:rPr>
        <w:t>entr</w:t>
      </w:r>
      <w:r w:rsidRPr="004614AF">
        <w:rPr>
          <w:rFonts w:eastAsia="Cambria" w:cs="Times New Roman"/>
          <w:bCs/>
          <w:highlight w:val="yellow"/>
          <w:u w:val="single"/>
        </w:rPr>
        <w:t>y</w:t>
      </w:r>
      <w:r w:rsidRPr="004614AF">
        <w:rPr>
          <w:rFonts w:eastAsia="Cambria" w:cs="Times New Roman"/>
          <w:bCs/>
          <w:u w:val="single"/>
        </w:rPr>
        <w:t xml:space="preserve">, to which </w:t>
      </w:r>
      <w:r w:rsidRPr="004614AF">
        <w:rPr>
          <w:rFonts w:eastAsia="Cambria" w:cs="Times New Roman"/>
          <w:bCs/>
          <w:u w:val="single"/>
        </w:rPr>
        <w:lastRenderedPageBreak/>
        <w:t>the doorkeeper responds: “</w:t>
      </w:r>
      <w:r w:rsidRPr="004614AF">
        <w:rPr>
          <w:rFonts w:eastAsia="Cambria" w:cs="Times New Roman"/>
          <w:bCs/>
          <w:highlight w:val="yellow"/>
          <w:u w:val="single"/>
        </w:rPr>
        <w:t xml:space="preserve">No one else </w:t>
      </w:r>
      <w:r w:rsidRPr="004614AF">
        <w:rPr>
          <w:rFonts w:eastAsia="Cambria"/>
          <w:b/>
          <w:iCs/>
          <w:highlight w:val="yellow"/>
          <w:u w:val="single"/>
          <w:bdr w:val="single" w:sz="18" w:space="0" w:color="auto"/>
        </w:rPr>
        <w:t>could ever be admitted here</w:t>
      </w:r>
      <w:r w:rsidRPr="004614AF">
        <w:rPr>
          <w:rFonts w:eastAsia="Cambria" w:cs="Times New Roman"/>
          <w:bCs/>
          <w:highlight w:val="yellow"/>
          <w:u w:val="single"/>
        </w:rPr>
        <w:t xml:space="preserve">, </w:t>
      </w:r>
      <w:r w:rsidRPr="004614AF">
        <w:rPr>
          <w:rFonts w:eastAsia="Cambria" w:cs="Times New Roman"/>
          <w:bCs/>
          <w:u w:val="single"/>
        </w:rPr>
        <w:t xml:space="preserve">since </w:t>
      </w:r>
      <w:r w:rsidRPr="004614AF">
        <w:rPr>
          <w:rFonts w:eastAsia="Cambria"/>
          <w:b/>
          <w:iCs/>
          <w:highlight w:val="cyan"/>
          <w:u w:val="single"/>
          <w:bdr w:val="single" w:sz="18" w:space="0" w:color="auto"/>
        </w:rPr>
        <w:t>this gate was made only for you</w:t>
      </w:r>
      <w:r w:rsidRPr="004614AF">
        <w:rPr>
          <w:rFonts w:eastAsia="Cambria" w:cs="Times New Roman"/>
          <w:bCs/>
          <w:highlight w:val="cyan"/>
          <w:u w:val="single"/>
        </w:rPr>
        <w:t xml:space="preserve">. </w:t>
      </w:r>
      <w:r w:rsidRPr="004614AF">
        <w:rPr>
          <w:rFonts w:eastAsia="Cambria"/>
          <w:b/>
          <w:iCs/>
          <w:highlight w:val="cyan"/>
          <w:u w:val="single"/>
          <w:bdr w:val="single" w:sz="18" w:space="0" w:color="auto"/>
        </w:rPr>
        <w:t>I am now</w:t>
      </w:r>
      <w:r w:rsidRPr="004614AF">
        <w:rPr>
          <w:rFonts w:eastAsia="Cambria"/>
          <w:b/>
          <w:iCs/>
          <w:u w:val="single"/>
          <w:bdr w:val="single" w:sz="18" w:space="0" w:color="auto"/>
        </w:rPr>
        <w:t xml:space="preserve"> </w:t>
      </w:r>
      <w:r w:rsidRPr="004614AF">
        <w:rPr>
          <w:rFonts w:eastAsia="Cambria"/>
          <w:b/>
          <w:iCs/>
          <w:highlight w:val="cyan"/>
          <w:u w:val="single"/>
          <w:bdr w:val="single" w:sz="18" w:space="0" w:color="auto"/>
        </w:rPr>
        <w:t>going to shut it.”</w:t>
      </w:r>
      <w:r w:rsidRPr="004614AF">
        <w:rPr>
          <w:rFonts w:eastAsia="Cambria" w:cs="Times New Roman"/>
        </w:rPr>
        <w:t>90</w:t>
      </w:r>
    </w:p>
    <w:p w:rsidR="007177F1" w:rsidRPr="004614AF" w:rsidRDefault="007177F1" w:rsidP="007177F1">
      <w:pPr>
        <w:rPr>
          <w:rFonts w:eastAsia="Cambria" w:cs="Times New Roman"/>
        </w:rPr>
      </w:pPr>
      <w:r w:rsidRPr="004614AF">
        <w:rPr>
          <w:rFonts w:eastAsia="Cambria" w:cs="Times New Roman"/>
        </w:rPr>
        <w:t>According to Agamben, “</w:t>
      </w:r>
      <w:r w:rsidRPr="004614AF">
        <w:rPr>
          <w:rFonts w:eastAsia="Cambria" w:cs="Times New Roman"/>
          <w:bCs/>
          <w:highlight w:val="yellow"/>
          <w:u w:val="single"/>
        </w:rPr>
        <w:t>Before the Law” is usually read as a tale of</w:t>
      </w:r>
      <w:r w:rsidRPr="004614AF">
        <w:rPr>
          <w:rFonts w:eastAsia="Cambria" w:cs="Times New Roman"/>
          <w:bCs/>
          <w:u w:val="single"/>
        </w:rPr>
        <w:t xml:space="preserve"> “irremediable </w:t>
      </w:r>
      <w:r w:rsidRPr="004614AF">
        <w:rPr>
          <w:rFonts w:eastAsia="Cambria" w:cs="Times New Roman"/>
          <w:bCs/>
          <w:highlight w:val="yellow"/>
          <w:u w:val="single"/>
        </w:rPr>
        <w:t>defeat</w:t>
      </w:r>
      <w:r w:rsidRPr="004614AF">
        <w:rPr>
          <w:rFonts w:eastAsia="Cambria" w:cs="Times New Roman"/>
        </w:rPr>
        <w:t xml:space="preserve">,”91 a story </w:t>
      </w:r>
      <w:r w:rsidRPr="004614AF">
        <w:rPr>
          <w:rFonts w:eastAsia="Cambria" w:cs="Times New Roman"/>
          <w:bCs/>
          <w:u w:val="single"/>
        </w:rPr>
        <w:t>of the impossibility of surpassing the structure of sovereignty</w:t>
      </w:r>
      <w:r w:rsidRPr="004614AF">
        <w:rPr>
          <w:rFonts w:eastAsia="Cambria" w:cs="Times New Roman"/>
        </w:rPr>
        <w:t xml:space="preserve">. </w:t>
      </w:r>
      <w:r w:rsidRPr="004614AF">
        <w:rPr>
          <w:rFonts w:eastAsia="Cambria" w:cs="Times New Roman"/>
          <w:bCs/>
          <w:u w:val="single"/>
        </w:rPr>
        <w:t xml:space="preserve">Agamben, by contrast, argues that </w:t>
      </w:r>
      <w:r w:rsidRPr="004614AF">
        <w:rPr>
          <w:rFonts w:eastAsia="Cambria" w:cs="Times New Roman"/>
          <w:bCs/>
          <w:highlight w:val="cyan"/>
          <w:u w:val="single"/>
        </w:rPr>
        <w:t xml:space="preserve">the man from the country is engaged in </w:t>
      </w:r>
      <w:r w:rsidRPr="004614AF">
        <w:rPr>
          <w:rFonts w:eastAsia="Cambria"/>
          <w:b/>
          <w:iCs/>
          <w:highlight w:val="cyan"/>
          <w:u w:val="single"/>
          <w:bdr w:val="single" w:sz="18" w:space="0" w:color="auto"/>
        </w:rPr>
        <w:t>a patient</w:t>
      </w:r>
      <w:r w:rsidRPr="004614AF">
        <w:rPr>
          <w:rFonts w:eastAsia="Cambria" w:cs="Times New Roman"/>
          <w:bCs/>
          <w:highlight w:val="cyan"/>
          <w:u w:val="single"/>
        </w:rPr>
        <w:t xml:space="preserve"> and </w:t>
      </w:r>
      <w:r w:rsidRPr="004614AF">
        <w:rPr>
          <w:rFonts w:eastAsia="Cambria"/>
          <w:b/>
          <w:iCs/>
          <w:highlight w:val="cyan"/>
          <w:u w:val="single"/>
          <w:bdr w:val="single" w:sz="18" w:space="0" w:color="auto"/>
        </w:rPr>
        <w:t>ultimately successful</w:t>
      </w:r>
      <w:r w:rsidRPr="004614AF">
        <w:rPr>
          <w:rFonts w:eastAsia="Cambria" w:cs="Times New Roman"/>
          <w:bCs/>
          <w:highlight w:val="cyan"/>
          <w:u w:val="single"/>
        </w:rPr>
        <w:t xml:space="preserve"> attempt to </w:t>
      </w:r>
      <w:r w:rsidRPr="004614AF">
        <w:rPr>
          <w:rFonts w:eastAsia="Cambria"/>
          <w:b/>
          <w:iCs/>
          <w:highlight w:val="cyan"/>
          <w:u w:val="single"/>
          <w:bdr w:val="single" w:sz="18" w:space="0" w:color="auto"/>
        </w:rPr>
        <w:t>deactivate the law</w:t>
      </w:r>
      <w:r w:rsidRPr="004614AF">
        <w:rPr>
          <w:rFonts w:eastAsia="Cambria"/>
          <w:b/>
          <w:iCs/>
          <w:u w:val="single"/>
          <w:bdr w:val="single" w:sz="18" w:space="0" w:color="auto"/>
        </w:rPr>
        <w:t>’s</w:t>
      </w:r>
      <w:r w:rsidRPr="004614AF">
        <w:rPr>
          <w:rFonts w:eastAsia="Cambria"/>
          <w:b/>
          <w:iCs/>
          <w:highlight w:val="cyan"/>
          <w:u w:val="single"/>
          <w:bdr w:val="single" w:sz="18" w:space="0" w:color="auto"/>
        </w:rPr>
        <w:t xml:space="preserve"> </w:t>
      </w:r>
      <w:r w:rsidRPr="004614AF">
        <w:rPr>
          <w:rFonts w:eastAsia="Cambria"/>
          <w:b/>
          <w:iCs/>
          <w:highlight w:val="yellow"/>
          <w:u w:val="single"/>
          <w:bdr w:val="single" w:sz="18" w:space="0" w:color="auto"/>
        </w:rPr>
        <w:t>“being in force</w:t>
      </w:r>
      <w:r w:rsidRPr="004614AF">
        <w:rPr>
          <w:rFonts w:eastAsia="Cambria"/>
          <w:b/>
          <w:iCs/>
          <w:u w:val="single"/>
          <w:bdr w:val="single" w:sz="18" w:space="0" w:color="auto"/>
        </w:rPr>
        <w:t xml:space="preserve"> without sig- nificance.”</w:t>
      </w:r>
      <w:r w:rsidRPr="004614AF">
        <w:rPr>
          <w:rFonts w:eastAsia="Cambria" w:cs="Times New Roman"/>
        </w:rPr>
        <w:t xml:space="preserve"> At the end of the story, </w:t>
      </w:r>
      <w:r w:rsidRPr="004614AF">
        <w:rPr>
          <w:rFonts w:eastAsia="Cambria" w:cs="Times New Roman"/>
          <w:bCs/>
          <w:u w:val="single"/>
        </w:rPr>
        <w:t xml:space="preserve">despite the risk to his life entailed by his struggle with the law, </w:t>
      </w:r>
      <w:r w:rsidRPr="004614AF">
        <w:rPr>
          <w:rFonts w:eastAsia="Cambria" w:cs="Times New Roman"/>
          <w:bCs/>
          <w:highlight w:val="cyan"/>
          <w:u w:val="single"/>
        </w:rPr>
        <w:t xml:space="preserve">the man </w:t>
      </w:r>
      <w:r w:rsidRPr="004614AF">
        <w:rPr>
          <w:rFonts w:eastAsia="Cambria"/>
          <w:b/>
          <w:iCs/>
          <w:highlight w:val="cyan"/>
          <w:u w:val="single"/>
          <w:bdr w:val="single" w:sz="18" w:space="0" w:color="auto"/>
        </w:rPr>
        <w:t>remains alive</w:t>
      </w:r>
      <w:r w:rsidRPr="004614AF">
        <w:rPr>
          <w:rFonts w:eastAsia="Cambria" w:cs="Times New Roman"/>
          <w:bCs/>
          <w:highlight w:val="cyan"/>
          <w:u w:val="single"/>
        </w:rPr>
        <w:t xml:space="preserve"> and </w:t>
      </w:r>
      <w:r w:rsidRPr="004614AF">
        <w:rPr>
          <w:rFonts w:eastAsia="Cambria"/>
          <w:b/>
          <w:iCs/>
          <w:highlight w:val="cyan"/>
          <w:u w:val="single"/>
          <w:bdr w:val="single" w:sz="18" w:space="0" w:color="auto"/>
        </w:rPr>
        <w:t>the door to the Law is shut.</w:t>
      </w:r>
      <w:r w:rsidRPr="004614AF">
        <w:rPr>
          <w:rFonts w:eastAsia="Cambria" w:cs="Times New Roman"/>
        </w:rPr>
        <w:t xml:space="preserve"> In his essay “K,” Agamben elaborates on this reading with a subtle yet important shift of emphasis: </w:t>
      </w:r>
      <w:r w:rsidRPr="004614AF">
        <w:rPr>
          <w:rFonts w:eastAsia="Cambria" w:cs="Times New Roman"/>
          <w:bCs/>
          <w:u w:val="single"/>
        </w:rPr>
        <w:t>the lesson of the man from the country is</w:t>
      </w:r>
      <w:r w:rsidRPr="004614AF">
        <w:rPr>
          <w:rFonts w:eastAsia="Cambria" w:cs="Times New Roman"/>
        </w:rPr>
        <w:t xml:space="preserve">, he argues, that </w:t>
      </w:r>
      <w:r w:rsidRPr="004614AF">
        <w:rPr>
          <w:rFonts w:eastAsia="Cambria" w:cs="Times New Roman"/>
          <w:bCs/>
          <w:u w:val="single"/>
        </w:rPr>
        <w:t xml:space="preserve">the deactivation of the law does not require the study of law itself, but rather, </w:t>
      </w:r>
      <w:r w:rsidRPr="004614AF">
        <w:rPr>
          <w:rFonts w:eastAsia="Cambria"/>
          <w:b/>
          <w:iCs/>
          <w:u w:val="single"/>
          <w:bdr w:val="single" w:sz="18" w:space="0" w:color="auto"/>
        </w:rPr>
        <w:t>the “long study of its doorkeepers.”</w:t>
      </w:r>
      <w:r w:rsidRPr="004614AF">
        <w:rPr>
          <w:rFonts w:eastAsia="Cambria" w:cs="Times New Roman"/>
        </w:rPr>
        <w:t xml:space="preserve">92 </w:t>
      </w:r>
      <w:r w:rsidRPr="004614AF">
        <w:rPr>
          <w:rFonts w:eastAsia="Cambria" w:cs="Times New Roman"/>
          <w:bCs/>
          <w:u w:val="single"/>
        </w:rPr>
        <w:t xml:space="preserve">While the law is absent in Kafka’s world, what keeps it at work is the fact that </w:t>
      </w:r>
      <w:r w:rsidRPr="004614AF">
        <w:rPr>
          <w:rFonts w:eastAsia="Cambria"/>
          <w:b/>
          <w:iCs/>
          <w:u w:val="single"/>
          <w:bdr w:val="single" w:sz="18" w:space="0" w:color="auto"/>
        </w:rPr>
        <w:t>the guardians of the law claim to act on its behalf</w:t>
      </w:r>
      <w:r w:rsidRPr="004614AF">
        <w:rPr>
          <w:rFonts w:eastAsia="Cambria" w:cs="Times New Roman"/>
        </w:rPr>
        <w:t xml:space="preserve">. </w:t>
      </w:r>
      <w:r w:rsidRPr="004614AF">
        <w:rPr>
          <w:rFonts w:eastAsia="Cambria" w:cs="Times New Roman"/>
          <w:bCs/>
          <w:u w:val="single"/>
        </w:rPr>
        <w:t xml:space="preserve">If one wants to deactivate the law, then </w:t>
      </w:r>
      <w:r w:rsidRPr="004614AF">
        <w:rPr>
          <w:rFonts w:eastAsia="Cambria"/>
          <w:b/>
          <w:iCs/>
          <w:highlight w:val="cyan"/>
          <w:u w:val="single"/>
          <w:bdr w:val="single" w:sz="18" w:space="0" w:color="auto"/>
        </w:rPr>
        <w:t xml:space="preserve">the decisive </w:t>
      </w:r>
      <w:r w:rsidRPr="004614AF">
        <w:rPr>
          <w:rFonts w:eastAsia="Cambria"/>
          <w:b/>
          <w:iCs/>
          <w:highlight w:val="yellow"/>
          <w:u w:val="single"/>
          <w:bdr w:val="single" w:sz="18" w:space="0" w:color="auto"/>
        </w:rPr>
        <w:t xml:space="preserve">politi- cal </w:t>
      </w:r>
      <w:r w:rsidRPr="004614AF">
        <w:rPr>
          <w:rFonts w:eastAsia="Cambria"/>
          <w:b/>
          <w:iCs/>
          <w:highlight w:val="cyan"/>
          <w:u w:val="single"/>
          <w:bdr w:val="single" w:sz="18" w:space="0" w:color="auto"/>
        </w:rPr>
        <w:t>struggle</w:t>
      </w:r>
      <w:r w:rsidRPr="004614AF">
        <w:rPr>
          <w:rFonts w:eastAsia="Cambria" w:cs="Times New Roman"/>
          <w:bCs/>
          <w:highlight w:val="cyan"/>
          <w:u w:val="single"/>
        </w:rPr>
        <w:t xml:space="preserve"> is not with law </w:t>
      </w:r>
      <w:r w:rsidRPr="004614AF">
        <w:rPr>
          <w:rFonts w:eastAsia="Cambria" w:cs="Times New Roman"/>
          <w:bCs/>
          <w:u w:val="single"/>
        </w:rPr>
        <w:t>itself</w:t>
      </w:r>
      <w:r w:rsidRPr="004614AF">
        <w:rPr>
          <w:rFonts w:eastAsia="Cambria" w:cs="Times New Roman"/>
          <w:bCs/>
          <w:highlight w:val="yellow"/>
          <w:u w:val="single"/>
        </w:rPr>
        <w:t xml:space="preserve">, </w:t>
      </w:r>
      <w:r w:rsidRPr="004614AF">
        <w:rPr>
          <w:rFonts w:eastAsia="Cambria" w:cs="Times New Roman"/>
          <w:bCs/>
          <w:highlight w:val="cyan"/>
          <w:u w:val="single"/>
        </w:rPr>
        <w:t>which is already inoperative, but with those who cover over this fact with the claim that they represent the law</w:t>
      </w:r>
      <w:r w:rsidRPr="004614AF">
        <w:rPr>
          <w:rFonts w:eastAsia="Cambria" w:cs="Times New Roman"/>
        </w:rPr>
        <w:t>. In the same essay, Agamben makes a similar point about The Castle: the land surveyor who tries to gain access to the castle does not engage in a struggle “against God or supreme sovereignty ... but against the angels, the messengers and functionaries who appear to represent it ... (it is) a conflict with the fabrications of men (or of angels) regarding the divine.”93</w:t>
      </w:r>
    </w:p>
    <w:p w:rsidR="007177F1" w:rsidRPr="004614AF" w:rsidRDefault="007177F1" w:rsidP="007177F1">
      <w:pPr>
        <w:rPr>
          <w:rFonts w:eastAsia="Cambria" w:cs="Times New Roman"/>
        </w:rPr>
      </w:pPr>
      <w:r w:rsidRPr="004614AF">
        <w:rPr>
          <w:rFonts w:eastAsia="Cambria" w:cs="Times New Roman"/>
        </w:rPr>
        <w:t xml:space="preserve">This helps to illuminate the sense in which </w:t>
      </w:r>
      <w:r w:rsidRPr="004614AF">
        <w:rPr>
          <w:rFonts w:eastAsia="Cambria" w:cs="Times New Roman"/>
          <w:bCs/>
          <w:highlight w:val="cyan"/>
          <w:u w:val="single"/>
        </w:rPr>
        <w:t>the real state of exception can</w:t>
      </w:r>
      <w:r w:rsidRPr="004614AF">
        <w:rPr>
          <w:rFonts w:eastAsia="Cambria" w:cs="Times New Roman"/>
          <w:bCs/>
          <w:u w:val="single"/>
        </w:rPr>
        <w:t xml:space="preserve"> simultane- ously </w:t>
      </w:r>
      <w:r w:rsidRPr="004614AF">
        <w:rPr>
          <w:rFonts w:eastAsia="Cambria" w:cs="Times New Roman"/>
          <w:bCs/>
          <w:highlight w:val="cyan"/>
          <w:u w:val="single"/>
        </w:rPr>
        <w:t>be a</w:t>
      </w:r>
      <w:r w:rsidRPr="004614AF">
        <w:rPr>
          <w:rFonts w:eastAsia="Cambria" w:cs="Times New Roman"/>
          <w:bCs/>
          <w:u w:val="single"/>
        </w:rPr>
        <w:t xml:space="preserve"> situation to which we are subject</w:t>
      </w:r>
      <w:r w:rsidRPr="004614AF">
        <w:rPr>
          <w:rFonts w:eastAsia="Cambria" w:cs="Times New Roman"/>
        </w:rPr>
        <w:t xml:space="preserve">; a situation that has been exposed as such by Benjamin; and also </w:t>
      </w:r>
      <w:r w:rsidRPr="004614AF">
        <w:rPr>
          <w:rFonts w:eastAsia="Cambria" w:cs="Times New Roman"/>
          <w:bCs/>
          <w:highlight w:val="yellow"/>
          <w:u w:val="single"/>
        </w:rPr>
        <w:t xml:space="preserve">a </w:t>
      </w:r>
      <w:r w:rsidRPr="004614AF">
        <w:rPr>
          <w:rFonts w:eastAsia="Cambria" w:cs="Times New Roman"/>
          <w:bCs/>
          <w:highlight w:val="cyan"/>
          <w:u w:val="single"/>
        </w:rPr>
        <w:t>crucial political task</w:t>
      </w:r>
      <w:r w:rsidRPr="004614AF">
        <w:rPr>
          <w:rFonts w:eastAsia="Cambria" w:cs="Times New Roman"/>
          <w:bCs/>
          <w:u w:val="single"/>
        </w:rPr>
        <w:t xml:space="preserve"> to undertake that will </w:t>
      </w:r>
      <w:r w:rsidRPr="004614AF">
        <w:rPr>
          <w:rFonts w:eastAsia="Cambria"/>
          <w:b/>
          <w:iCs/>
          <w:u w:val="single"/>
          <w:bdr w:val="single" w:sz="18" w:space="0" w:color="auto"/>
        </w:rPr>
        <w:t>“help in the struggle against Fascism.”</w:t>
      </w:r>
      <w:r w:rsidRPr="004614AF">
        <w:rPr>
          <w:rFonts w:eastAsia="Cambria" w:cs="Times New Roman"/>
        </w:rPr>
        <w:t xml:space="preserve"> In Agamben’s account of Paul, </w:t>
      </w:r>
      <w:r w:rsidRPr="004614AF">
        <w:rPr>
          <w:rFonts w:eastAsia="Cambria" w:cs="Times New Roman"/>
          <w:bCs/>
          <w:u w:val="single"/>
        </w:rPr>
        <w:t xml:space="preserve">the coming of the messiah has deacti- vated the law and yet the law remains at work; in his analyses of the state of exception the law is suspended yet remains in force; in his reading of Kafka, </w:t>
      </w:r>
      <w:r w:rsidRPr="004614AF">
        <w:rPr>
          <w:rFonts w:eastAsia="Cambria"/>
          <w:b/>
          <w:iCs/>
          <w:u w:val="single"/>
          <w:bdr w:val="single" w:sz="18" w:space="0" w:color="auto"/>
        </w:rPr>
        <w:t>the Law is absent yet still present</w:t>
      </w:r>
      <w:r w:rsidRPr="004614AF">
        <w:rPr>
          <w:rFonts w:eastAsia="Cambria" w:cs="Times New Roman"/>
        </w:rPr>
        <w:t xml:space="preserve">. In each instance, then, </w:t>
      </w:r>
      <w:r w:rsidRPr="004614AF">
        <w:rPr>
          <w:rFonts w:eastAsia="Cambria" w:cs="Times New Roman"/>
          <w:bCs/>
          <w:u w:val="single"/>
        </w:rPr>
        <w:t xml:space="preserve">there is a </w:t>
      </w:r>
      <w:r w:rsidRPr="004614AF">
        <w:rPr>
          <w:rFonts w:eastAsia="Cambria"/>
          <w:b/>
          <w:iCs/>
          <w:u w:val="single"/>
          <w:bdr w:val="single" w:sz="18" w:space="0" w:color="auto"/>
        </w:rPr>
        <w:t>messianic tension</w:t>
      </w:r>
      <w:r w:rsidRPr="004614AF">
        <w:rPr>
          <w:rFonts w:eastAsia="Cambria" w:cs="Times New Roman"/>
          <w:bCs/>
          <w:u w:val="single"/>
        </w:rPr>
        <w:t xml:space="preserve"> between an </w:t>
      </w:r>
      <w:r w:rsidRPr="004614AF">
        <w:rPr>
          <w:rFonts w:eastAsia="Cambria"/>
          <w:b/>
          <w:iCs/>
          <w:u w:val="single"/>
          <w:bdr w:val="single" w:sz="18" w:space="0" w:color="auto"/>
        </w:rPr>
        <w:t>“</w:t>
      </w:r>
      <w:r w:rsidRPr="004614AF">
        <w:rPr>
          <w:rFonts w:eastAsia="Cambria"/>
          <w:b/>
          <w:iCs/>
          <w:highlight w:val="cyan"/>
          <w:u w:val="single"/>
          <w:bdr w:val="single" w:sz="18" w:space="0" w:color="auto"/>
        </w:rPr>
        <w:t>already</w:t>
      </w:r>
      <w:r w:rsidRPr="004614AF">
        <w:rPr>
          <w:rFonts w:eastAsia="Cambria"/>
          <w:b/>
          <w:iCs/>
          <w:u w:val="single"/>
          <w:bdr w:val="single" w:sz="18" w:space="0" w:color="auto"/>
        </w:rPr>
        <w:t xml:space="preserve">” </w:t>
      </w:r>
      <w:r w:rsidRPr="004614AF">
        <w:rPr>
          <w:rFonts w:eastAsia="Cambria"/>
          <w:b/>
          <w:iCs/>
          <w:highlight w:val="cyan"/>
          <w:u w:val="single"/>
          <w:bdr w:val="single" w:sz="18" w:space="0" w:color="auto"/>
        </w:rPr>
        <w:t>existing lawlessness</w:t>
      </w:r>
      <w:r w:rsidRPr="004614AF">
        <w:rPr>
          <w:rFonts w:eastAsia="Cambria" w:cs="Times New Roman"/>
          <w:bCs/>
          <w:u w:val="single"/>
        </w:rPr>
        <w:t xml:space="preserve"> that is “not yet” fully experienced as such, because </w:t>
      </w:r>
      <w:r w:rsidRPr="004614AF">
        <w:rPr>
          <w:rFonts w:eastAsia="Cambria"/>
          <w:b/>
          <w:iCs/>
          <w:u w:val="single"/>
          <w:bdr w:val="single" w:sz="18" w:space="0" w:color="auto"/>
        </w:rPr>
        <w:t xml:space="preserve">it </w:t>
      </w:r>
      <w:r w:rsidRPr="004614AF">
        <w:rPr>
          <w:rFonts w:eastAsia="Cambria"/>
          <w:b/>
          <w:iCs/>
          <w:highlight w:val="cyan"/>
          <w:u w:val="single"/>
          <w:bdr w:val="single" w:sz="18" w:space="0" w:color="auto"/>
        </w:rPr>
        <w:t>is</w:t>
      </w:r>
      <w:r w:rsidRPr="004614AF">
        <w:rPr>
          <w:rFonts w:eastAsia="Cambria"/>
          <w:b/>
          <w:iCs/>
          <w:u w:val="single"/>
          <w:bdr w:val="single" w:sz="18" w:space="0" w:color="auto"/>
        </w:rPr>
        <w:t xml:space="preserve"> being </w:t>
      </w:r>
      <w:r w:rsidRPr="004614AF">
        <w:rPr>
          <w:rFonts w:eastAsia="Cambria"/>
          <w:b/>
          <w:iCs/>
          <w:highlight w:val="cyan"/>
          <w:u w:val="single"/>
          <w:bdr w:val="single" w:sz="18" w:space="0" w:color="auto"/>
        </w:rPr>
        <w:t>cov- ered over</w:t>
      </w:r>
      <w:r w:rsidRPr="004614AF">
        <w:rPr>
          <w:rFonts w:eastAsia="Cambria" w:cs="Times New Roman"/>
          <w:bCs/>
          <w:highlight w:val="cyan"/>
          <w:u w:val="single"/>
        </w:rPr>
        <w:t xml:space="preserve"> by authority</w:t>
      </w:r>
      <w:r w:rsidRPr="004614AF">
        <w:rPr>
          <w:rFonts w:eastAsia="Cambria" w:cs="Times New Roman"/>
        </w:rPr>
        <w:t xml:space="preserve">: the katechon in Paul, </w:t>
      </w:r>
      <w:r w:rsidRPr="004614AF">
        <w:rPr>
          <w:rFonts w:eastAsia="Cambria" w:cs="Times New Roman"/>
          <w:bCs/>
          <w:u w:val="single"/>
        </w:rPr>
        <w:t>the guardians of the law in Kafka, and those trying to control the state in his account of the exception</w:t>
      </w:r>
      <w:r w:rsidRPr="004614AF">
        <w:rPr>
          <w:rFonts w:eastAsia="Cambria" w:cs="Times New Roman"/>
        </w:rPr>
        <w:t xml:space="preserve">. </w:t>
      </w:r>
      <w:r w:rsidRPr="004614AF">
        <w:rPr>
          <w:rFonts w:eastAsia="Cambria" w:cs="Times New Roman"/>
          <w:bCs/>
          <w:highlight w:val="cyan"/>
          <w:u w:val="single"/>
        </w:rPr>
        <w:t xml:space="preserve">To produce </w:t>
      </w:r>
      <w:r w:rsidRPr="004614AF">
        <w:rPr>
          <w:rFonts w:eastAsia="Cambria"/>
          <w:b/>
          <w:iCs/>
          <w:highlight w:val="cyan"/>
          <w:u w:val="single"/>
          <w:bdr w:val="single" w:sz="18" w:space="0" w:color="auto"/>
        </w:rPr>
        <w:t>a real state of exception is to deactivate the law</w:t>
      </w:r>
      <w:r w:rsidRPr="004614AF">
        <w:rPr>
          <w:rFonts w:eastAsia="Cambria" w:cs="Times New Roman"/>
          <w:bCs/>
          <w:u w:val="single"/>
        </w:rPr>
        <w:t xml:space="preserve">, which requires </w:t>
      </w:r>
      <w:r w:rsidRPr="004614AF">
        <w:rPr>
          <w:rFonts w:eastAsia="Cambria"/>
          <w:b/>
          <w:iCs/>
          <w:u w:val="single"/>
          <w:bdr w:val="single" w:sz="18" w:space="0" w:color="auto"/>
        </w:rPr>
        <w:t>undermining the claims of the repre- sentatives of the law and the political divisions that they maintain on this basis</w:t>
      </w:r>
      <w:r w:rsidRPr="004614AF">
        <w:rPr>
          <w:rFonts w:eastAsia="Cambria" w:cs="Times New Roman"/>
        </w:rPr>
        <w:t xml:space="preserve">. While </w:t>
      </w:r>
      <w:r w:rsidRPr="004614AF">
        <w:rPr>
          <w:rFonts w:eastAsia="Cambria" w:cs="Times New Roman"/>
          <w:bCs/>
          <w:u w:val="single"/>
        </w:rPr>
        <w:t xml:space="preserve">the lawlessness of </w:t>
      </w:r>
      <w:r w:rsidRPr="004614AF">
        <w:rPr>
          <w:rFonts w:eastAsia="Cambria" w:cs="Times New Roman"/>
          <w:bCs/>
          <w:highlight w:val="cyan"/>
          <w:u w:val="single"/>
        </w:rPr>
        <w:t>the real state of exception</w:t>
      </w:r>
      <w:r w:rsidRPr="004614AF">
        <w:rPr>
          <w:rFonts w:eastAsia="Cambria" w:cs="Times New Roman"/>
        </w:rPr>
        <w:t xml:space="preserve"> is at work, it </w:t>
      </w:r>
      <w:r w:rsidRPr="004614AF">
        <w:rPr>
          <w:rFonts w:eastAsia="Cambria" w:cs="Times New Roman"/>
          <w:bCs/>
          <w:highlight w:val="yellow"/>
          <w:u w:val="single"/>
        </w:rPr>
        <w:t>c</w:t>
      </w:r>
      <w:r w:rsidRPr="004614AF">
        <w:rPr>
          <w:rFonts w:eastAsia="Cambria" w:cs="Times New Roman"/>
          <w:bCs/>
          <w:highlight w:val="cyan"/>
          <w:u w:val="single"/>
        </w:rPr>
        <w:t>an only come to light</w:t>
      </w:r>
      <w:r w:rsidRPr="004614AF">
        <w:rPr>
          <w:rFonts w:eastAsia="Cambria" w:cs="Times New Roman"/>
          <w:bCs/>
          <w:u w:val="single"/>
        </w:rPr>
        <w:t xml:space="preserve"> in and </w:t>
      </w:r>
      <w:r w:rsidRPr="004614AF">
        <w:rPr>
          <w:rFonts w:eastAsia="Cambria" w:cs="Times New Roman"/>
          <w:bCs/>
          <w:highlight w:val="cyan"/>
          <w:u w:val="single"/>
        </w:rPr>
        <w:t xml:space="preserve">through a </w:t>
      </w:r>
      <w:r w:rsidRPr="004614AF">
        <w:rPr>
          <w:rFonts w:eastAsia="Cambria"/>
          <w:b/>
          <w:iCs/>
          <w:highlight w:val="cyan"/>
          <w:u w:val="single"/>
          <w:bdr w:val="single" w:sz="18" w:space="0" w:color="auto"/>
        </w:rPr>
        <w:t>“conflict with the fabrications of men”</w:t>
      </w:r>
      <w:r w:rsidRPr="004614AF">
        <w:rPr>
          <w:rFonts w:eastAsia="Cambria" w:cs="Times New Roman"/>
          <w:bCs/>
          <w:highlight w:val="cyan"/>
          <w:u w:val="single"/>
        </w:rPr>
        <w:t xml:space="preserve"> </w:t>
      </w:r>
      <w:r w:rsidRPr="004614AF">
        <w:rPr>
          <w:rFonts w:eastAsia="Cambria" w:cs="Times New Roman"/>
          <w:bCs/>
          <w:highlight w:val="yellow"/>
          <w:u w:val="single"/>
        </w:rPr>
        <w:t>about the continued existence of law</w:t>
      </w:r>
      <w:r w:rsidRPr="004614AF">
        <w:rPr>
          <w:rFonts w:eastAsia="Cambria" w:cs="Times New Roman"/>
          <w:highlight w:val="yellow"/>
        </w:rPr>
        <w:t>.</w:t>
      </w:r>
      <w:r w:rsidRPr="004614AF">
        <w:rPr>
          <w:rFonts w:eastAsia="Cambria" w:cs="Times New Roman"/>
        </w:rPr>
        <w:t>94</w:t>
      </w:r>
    </w:p>
    <w:p w:rsidR="007177F1" w:rsidRPr="004614AF" w:rsidRDefault="007177F1" w:rsidP="007177F1">
      <w:pPr>
        <w:rPr>
          <w:rFonts w:eastAsia="Cambria"/>
          <w:b/>
          <w:iCs/>
          <w:u w:val="single"/>
          <w:bdr w:val="single" w:sz="18" w:space="0" w:color="auto"/>
        </w:rPr>
      </w:pPr>
      <w:r w:rsidRPr="004614AF">
        <w:rPr>
          <w:rFonts w:eastAsia="Cambria" w:cs="Times New Roman"/>
          <w:bCs/>
          <w:highlight w:val="yellow"/>
          <w:u w:val="single"/>
        </w:rPr>
        <w:t xml:space="preserve">Agamben sees </w:t>
      </w:r>
      <w:r w:rsidRPr="004614AF">
        <w:rPr>
          <w:rFonts w:eastAsia="Cambria"/>
          <w:b/>
          <w:iCs/>
          <w:highlight w:val="yellow"/>
          <w:u w:val="single"/>
          <w:bdr w:val="single" w:sz="18" w:space="0" w:color="auto"/>
        </w:rPr>
        <w:t xml:space="preserve">the politics of </w:t>
      </w:r>
      <w:r w:rsidRPr="004614AF">
        <w:rPr>
          <w:rFonts w:eastAsia="Cambria"/>
          <w:b/>
          <w:iCs/>
          <w:highlight w:val="cyan"/>
          <w:u w:val="single"/>
          <w:bdr w:val="single" w:sz="18" w:space="0" w:color="auto"/>
        </w:rPr>
        <w:t>deactivating the law</w:t>
      </w:r>
      <w:r w:rsidRPr="004614AF">
        <w:rPr>
          <w:rFonts w:eastAsia="Cambria" w:cs="Times New Roman"/>
          <w:bCs/>
          <w:highlight w:val="cyan"/>
          <w:u w:val="single"/>
        </w:rPr>
        <w:t xml:space="preserve"> </w:t>
      </w:r>
      <w:r w:rsidRPr="004614AF">
        <w:rPr>
          <w:rFonts w:eastAsia="Cambria" w:cs="Times New Roman"/>
          <w:bCs/>
          <w:highlight w:val="yellow"/>
          <w:u w:val="single"/>
        </w:rPr>
        <w:t xml:space="preserve">as </w:t>
      </w:r>
      <w:r w:rsidRPr="004614AF">
        <w:rPr>
          <w:rFonts w:eastAsia="Cambria"/>
          <w:b/>
          <w:iCs/>
          <w:highlight w:val="cyan"/>
          <w:u w:val="single"/>
          <w:bdr w:val="single" w:sz="18" w:space="0" w:color="auto"/>
        </w:rPr>
        <w:t>the only appropriate</w:t>
      </w:r>
      <w:r w:rsidRPr="004614AF">
        <w:rPr>
          <w:rFonts w:eastAsia="Cambria" w:cs="Times New Roman"/>
          <w:bCs/>
          <w:highlight w:val="cyan"/>
          <w:u w:val="single"/>
        </w:rPr>
        <w:t xml:space="preserve"> </w:t>
      </w:r>
      <w:r w:rsidRPr="004614AF">
        <w:rPr>
          <w:rFonts w:eastAsia="Cambria" w:cs="Times New Roman"/>
          <w:bCs/>
          <w:highlight w:val="yellow"/>
          <w:u w:val="single"/>
        </w:rPr>
        <w:t>(</w:t>
      </w:r>
      <w:r w:rsidRPr="004614AF">
        <w:rPr>
          <w:rFonts w:eastAsia="Cambria" w:cs="Times New Roman"/>
          <w:bCs/>
          <w:highlight w:val="cyan"/>
          <w:u w:val="single"/>
        </w:rPr>
        <w:t xml:space="preserve">and </w:t>
      </w:r>
      <w:r w:rsidRPr="004614AF">
        <w:rPr>
          <w:rFonts w:eastAsia="Cambria" w:cs="Times New Roman"/>
          <w:bCs/>
          <w:highlight w:val="yellow"/>
          <w:u w:val="single"/>
        </w:rPr>
        <w:t xml:space="preserve">indeed </w:t>
      </w:r>
      <w:r w:rsidRPr="004614AF">
        <w:rPr>
          <w:rFonts w:eastAsia="Cambria"/>
          <w:b/>
          <w:iCs/>
          <w:highlight w:val="yellow"/>
          <w:u w:val="single"/>
          <w:bdr w:val="single" w:sz="18" w:space="0" w:color="auto"/>
        </w:rPr>
        <w:t xml:space="preserve">conceptually </w:t>
      </w:r>
      <w:r w:rsidRPr="004614AF">
        <w:rPr>
          <w:rFonts w:eastAsia="Cambria"/>
          <w:b/>
          <w:iCs/>
          <w:highlight w:val="cyan"/>
          <w:u w:val="single"/>
          <w:bdr w:val="single" w:sz="18" w:space="0" w:color="auto"/>
        </w:rPr>
        <w:t>viable</w:t>
      </w:r>
      <w:r w:rsidRPr="004614AF">
        <w:rPr>
          <w:rFonts w:eastAsia="Cambria" w:cs="Times New Roman"/>
          <w:bCs/>
          <w:highlight w:val="yellow"/>
          <w:u w:val="single"/>
        </w:rPr>
        <w:t xml:space="preserve">) </w:t>
      </w:r>
      <w:r w:rsidRPr="004614AF">
        <w:rPr>
          <w:rFonts w:eastAsia="Cambria"/>
          <w:b/>
          <w:iCs/>
          <w:highlight w:val="cyan"/>
          <w:u w:val="single"/>
          <w:bdr w:val="single" w:sz="18" w:space="0" w:color="auto"/>
        </w:rPr>
        <w:t>response to the state of emergency</w:t>
      </w:r>
      <w:r w:rsidRPr="004614AF">
        <w:rPr>
          <w:rFonts w:eastAsia="Cambria"/>
          <w:b/>
          <w:iCs/>
          <w:u w:val="single"/>
          <w:bdr w:val="single" w:sz="18" w:space="0" w:color="auto"/>
        </w:rPr>
        <w:t xml:space="preserve"> as rule</w:t>
      </w:r>
      <w:r w:rsidRPr="004614AF">
        <w:rPr>
          <w:rFonts w:eastAsia="Cambria" w:cs="Times New Roman"/>
        </w:rPr>
        <w:t xml:space="preserve">. As we have observed, Schmitt’s analysis of sovereignty closed down the idea of pure violence and the possi- bility of a radically revolutionary act through the idea of the force-of-law, which placed the power to suspend the law into the hands of the state and those who seek to control it. However, Benjamin’s eighth thesis turns the tables on Schmitt, as </w:t>
      </w:r>
      <w:r w:rsidRPr="004614AF">
        <w:rPr>
          <w:rFonts w:eastAsia="Cambria" w:cs="Times New Roman"/>
          <w:bCs/>
          <w:u w:val="single"/>
        </w:rPr>
        <w:t xml:space="preserve">the idea of sover- eignty becomes </w:t>
      </w:r>
      <w:r w:rsidRPr="004614AF">
        <w:rPr>
          <w:rFonts w:eastAsia="Cambria"/>
          <w:b/>
          <w:iCs/>
          <w:u w:val="single"/>
          <w:bdr w:val="single" w:sz="18" w:space="0" w:color="auto"/>
        </w:rPr>
        <w:t>utterly implausible</w:t>
      </w:r>
      <w:r w:rsidRPr="004614AF">
        <w:rPr>
          <w:rFonts w:eastAsia="Cambria" w:cs="Times New Roman"/>
          <w:bCs/>
          <w:u w:val="single"/>
        </w:rPr>
        <w:t xml:space="preserve"> when the state of emergency is the rule</w:t>
      </w:r>
      <w:r w:rsidRPr="004614AF">
        <w:rPr>
          <w:rFonts w:eastAsia="Cambria" w:cs="Times New Roman"/>
        </w:rPr>
        <w:t xml:space="preserve">. Within the contemporary political horizon, then, </w:t>
      </w:r>
      <w:r w:rsidRPr="004614AF">
        <w:rPr>
          <w:rFonts w:eastAsia="Cambria" w:cs="Times New Roman"/>
          <w:bCs/>
          <w:u w:val="single"/>
        </w:rPr>
        <w:t xml:space="preserve">it is </w:t>
      </w:r>
      <w:r w:rsidRPr="004614AF">
        <w:rPr>
          <w:rFonts w:eastAsia="Cambria"/>
          <w:b/>
          <w:iCs/>
          <w:u w:val="single"/>
          <w:bdr w:val="single" w:sz="18" w:space="0" w:color="auto"/>
        </w:rPr>
        <w:t>conceptually impossible</w:t>
      </w:r>
      <w:r w:rsidRPr="004614AF">
        <w:rPr>
          <w:rFonts w:eastAsia="Cambria" w:cs="Times New Roman"/>
          <w:bCs/>
          <w:u w:val="single"/>
        </w:rPr>
        <w:t xml:space="preserve"> to claim legal author- ity and legitimacy:</w:t>
      </w:r>
      <w:r w:rsidRPr="004614AF">
        <w:rPr>
          <w:rFonts w:eastAsia="Cambria" w:cs="Times New Roman"/>
        </w:rPr>
        <w:t xml:space="preserve"> as Agamben asserts in The Church and the Kingdom “</w:t>
      </w:r>
      <w:r w:rsidRPr="004614AF">
        <w:rPr>
          <w:rFonts w:eastAsia="Cambria" w:cs="Times New Roman"/>
          <w:bCs/>
          <w:u w:val="single"/>
        </w:rPr>
        <w:t xml:space="preserve">nowhere on earth today is </w:t>
      </w:r>
      <w:r w:rsidRPr="004614AF">
        <w:rPr>
          <w:rFonts w:eastAsia="Cambria"/>
          <w:b/>
          <w:iCs/>
          <w:u w:val="single"/>
          <w:bdr w:val="single" w:sz="18" w:space="0" w:color="auto"/>
        </w:rPr>
        <w:t>a legitimate power to be found</w:t>
      </w:r>
      <w:r w:rsidRPr="004614AF">
        <w:rPr>
          <w:rFonts w:eastAsia="Cambria" w:cs="Times New Roman"/>
        </w:rPr>
        <w:t xml:space="preserve">.”95 </w:t>
      </w:r>
      <w:r w:rsidRPr="004614AF">
        <w:rPr>
          <w:rFonts w:eastAsia="Cambria" w:cs="Times New Roman"/>
          <w:bCs/>
          <w:u w:val="single"/>
        </w:rPr>
        <w:t xml:space="preserve">What is conceptually possible, how- ever, is a politics that </w:t>
      </w:r>
      <w:r w:rsidRPr="004614AF">
        <w:rPr>
          <w:rFonts w:eastAsia="Cambria"/>
          <w:b/>
          <w:iCs/>
          <w:u w:val="single"/>
          <w:bdr w:val="single" w:sz="18" w:space="0" w:color="auto"/>
        </w:rPr>
        <w:lastRenderedPageBreak/>
        <w:t>seeks to deactivate the law</w:t>
      </w:r>
      <w:r w:rsidRPr="004614AF">
        <w:rPr>
          <w:rFonts w:eastAsia="Cambria" w:cs="Times New Roman"/>
          <w:bCs/>
          <w:u w:val="single"/>
        </w:rPr>
        <w:t xml:space="preserve"> by </w:t>
      </w:r>
      <w:r w:rsidRPr="004614AF">
        <w:rPr>
          <w:rFonts w:eastAsia="Cambria"/>
          <w:b/>
          <w:iCs/>
          <w:u w:val="single"/>
          <w:bdr w:val="single" w:sz="18" w:space="0" w:color="auto"/>
        </w:rPr>
        <w:t>neutralizing the claims to legality</w:t>
      </w:r>
      <w:r w:rsidRPr="004614AF">
        <w:rPr>
          <w:rFonts w:eastAsia="Cambria" w:cs="Times New Roman"/>
          <w:bCs/>
          <w:u w:val="single"/>
        </w:rPr>
        <w:t xml:space="preserve"> made by those who present themselves as its guardians</w:t>
      </w:r>
      <w:r w:rsidRPr="004614AF">
        <w:rPr>
          <w:rFonts w:eastAsia="Cambria" w:cs="Times New Roman"/>
        </w:rPr>
        <w:t xml:space="preserve">. It is only through such a politics that the lawlessness of the ‘‘real state of exception’’ is experienced as such, as </w:t>
      </w:r>
      <w:r w:rsidRPr="004614AF">
        <w:rPr>
          <w:rFonts w:eastAsia="Cambria" w:cs="Times New Roman"/>
          <w:bCs/>
          <w:highlight w:val="cyan"/>
          <w:u w:val="single"/>
        </w:rPr>
        <w:t xml:space="preserve">any poli- tics that </w:t>
      </w:r>
      <w:r w:rsidRPr="004614AF">
        <w:rPr>
          <w:rFonts w:eastAsia="Cambria" w:cs="Times New Roman"/>
          <w:bCs/>
          <w:highlight w:val="yellow"/>
          <w:u w:val="single"/>
        </w:rPr>
        <w:t xml:space="preserve">makes </w:t>
      </w:r>
      <w:r w:rsidRPr="004614AF">
        <w:rPr>
          <w:rFonts w:eastAsia="Cambria"/>
          <w:b/>
          <w:iCs/>
          <w:highlight w:val="cyan"/>
          <w:u w:val="single"/>
          <w:bdr w:val="single" w:sz="18" w:space="0" w:color="auto"/>
        </w:rPr>
        <w:t xml:space="preserve">claims </w:t>
      </w:r>
      <w:r w:rsidRPr="004614AF">
        <w:rPr>
          <w:rFonts w:eastAsia="Cambria"/>
          <w:b/>
          <w:iCs/>
          <w:highlight w:val="yellow"/>
          <w:u w:val="single"/>
          <w:bdr w:val="single" w:sz="18" w:space="0" w:color="auto"/>
        </w:rPr>
        <w:t xml:space="preserve">to </w:t>
      </w:r>
      <w:r w:rsidRPr="004614AF">
        <w:rPr>
          <w:rFonts w:eastAsia="Cambria"/>
          <w:b/>
          <w:iCs/>
          <w:highlight w:val="cyan"/>
          <w:u w:val="single"/>
          <w:bdr w:val="single" w:sz="18" w:space="0" w:color="auto"/>
        </w:rPr>
        <w:t>legal authority</w:t>
      </w:r>
      <w:r w:rsidRPr="004614AF">
        <w:rPr>
          <w:rFonts w:eastAsia="Cambria" w:cs="Times New Roman"/>
          <w:bCs/>
          <w:highlight w:val="cyan"/>
          <w:u w:val="single"/>
        </w:rPr>
        <w:t xml:space="preserve"> rests upon </w:t>
      </w:r>
      <w:r w:rsidRPr="004614AF">
        <w:rPr>
          <w:rFonts w:eastAsia="Cambria"/>
          <w:b/>
          <w:iCs/>
          <w:highlight w:val="cyan"/>
          <w:u w:val="single"/>
          <w:bdr w:val="single" w:sz="18" w:space="0" w:color="auto"/>
        </w:rPr>
        <w:t>the fiction of sovereignty</w:t>
      </w:r>
      <w:r w:rsidRPr="004614AF">
        <w:rPr>
          <w:rFonts w:eastAsia="Cambria" w:cs="Times New Roman"/>
          <w:bCs/>
          <w:highlight w:val="cyan"/>
          <w:u w:val="single"/>
        </w:rPr>
        <w:t xml:space="preserve"> and </w:t>
      </w:r>
      <w:r w:rsidRPr="004614AF">
        <w:rPr>
          <w:rFonts w:eastAsia="Cambria" w:cs="Times New Roman"/>
          <w:bCs/>
          <w:highlight w:val="yellow"/>
          <w:u w:val="single"/>
        </w:rPr>
        <w:t xml:space="preserve">hence </w:t>
      </w:r>
      <w:r w:rsidRPr="004614AF">
        <w:rPr>
          <w:rFonts w:eastAsia="Cambria"/>
          <w:b/>
          <w:iCs/>
          <w:highlight w:val="cyan"/>
          <w:u w:val="single"/>
          <w:bdr w:val="single" w:sz="18" w:space="0" w:color="auto"/>
        </w:rPr>
        <w:t xml:space="preserve">continues to conceal the deactivation </w:t>
      </w:r>
      <w:r w:rsidRPr="004614AF">
        <w:rPr>
          <w:rFonts w:eastAsia="Cambria"/>
          <w:b/>
          <w:iCs/>
          <w:highlight w:val="yellow"/>
          <w:u w:val="single"/>
          <w:bdr w:val="single" w:sz="18" w:space="0" w:color="auto"/>
        </w:rPr>
        <w:t>of the law.</w:t>
      </w:r>
    </w:p>
    <w:p w:rsidR="007177F1" w:rsidRPr="004614AF" w:rsidRDefault="007177F1" w:rsidP="007177F1">
      <w:pPr>
        <w:rPr>
          <w:rFonts w:eastAsia="Cambria" w:cs="Times New Roman"/>
          <w:bCs/>
          <w:u w:val="single"/>
        </w:rPr>
      </w:pPr>
      <w:r w:rsidRPr="004614AF">
        <w:rPr>
          <w:rFonts w:eastAsia="Cambria" w:cs="Times New Roman"/>
        </w:rPr>
        <w:t>What is at stake in this account of the real state of exception is an attempt to break with the sense of political stagnation that characterizes contemporary politics. In a frag- ment from The Coming Community entitled “Halos,” Agamben recounts a version of a parable about the Kingdom of the Messiah told to Ernst Bloch by Walter Benjamin: “</w:t>
      </w:r>
      <w:r w:rsidRPr="004614AF">
        <w:rPr>
          <w:rFonts w:eastAsia="Cambria" w:cs="Times New Roman"/>
          <w:bCs/>
          <w:highlight w:val="cyan"/>
          <w:u w:val="single"/>
        </w:rPr>
        <w:t xml:space="preserve">The Hassidim tell a story about the world to come </w:t>
      </w:r>
      <w:r w:rsidRPr="004614AF">
        <w:rPr>
          <w:rFonts w:eastAsia="Cambria" w:cs="Times New Roman"/>
          <w:bCs/>
          <w:highlight w:val="yellow"/>
          <w:u w:val="single"/>
        </w:rPr>
        <w:t xml:space="preserve">that says </w:t>
      </w:r>
      <w:r w:rsidRPr="004614AF">
        <w:rPr>
          <w:rFonts w:eastAsia="Cambria" w:cs="Times New Roman"/>
          <w:bCs/>
          <w:highlight w:val="cyan"/>
          <w:u w:val="single"/>
        </w:rPr>
        <w:t xml:space="preserve">everything </w:t>
      </w:r>
      <w:r w:rsidRPr="004614AF">
        <w:rPr>
          <w:rFonts w:eastAsia="Cambria" w:cs="Times New Roman"/>
          <w:bCs/>
          <w:highlight w:val="yellow"/>
          <w:u w:val="single"/>
        </w:rPr>
        <w:t xml:space="preserve">there </w:t>
      </w:r>
      <w:r w:rsidRPr="004614AF">
        <w:rPr>
          <w:rFonts w:eastAsia="Cambria" w:cs="Times New Roman"/>
          <w:bCs/>
          <w:u w:val="single"/>
        </w:rPr>
        <w:t xml:space="preserve">will be just as it is here. Just as our room is now, so will it be in the world to come; where our baby sleeps now, there too it will sleep in the other world. And the clothes we wear in this world, so too we will wear there. Everything </w:t>
      </w:r>
      <w:r w:rsidRPr="004614AF">
        <w:rPr>
          <w:rFonts w:eastAsia="Cambria" w:cs="Times New Roman"/>
          <w:bCs/>
          <w:highlight w:val="cyan"/>
          <w:u w:val="single"/>
        </w:rPr>
        <w:t xml:space="preserve">will be </w:t>
      </w:r>
      <w:r w:rsidRPr="004614AF">
        <w:rPr>
          <w:rFonts w:eastAsia="Cambria"/>
          <w:b/>
          <w:iCs/>
          <w:highlight w:val="cyan"/>
          <w:u w:val="single"/>
          <w:bdr w:val="single" w:sz="18" w:space="0" w:color="auto"/>
        </w:rPr>
        <w:t>as it is now</w:t>
      </w:r>
      <w:r w:rsidRPr="004614AF">
        <w:rPr>
          <w:rFonts w:eastAsia="Cambria" w:cs="Times New Roman"/>
          <w:bCs/>
          <w:highlight w:val="cyan"/>
          <w:u w:val="single"/>
        </w:rPr>
        <w:t xml:space="preserve">, just </w:t>
      </w:r>
      <w:r w:rsidRPr="004614AF">
        <w:rPr>
          <w:rFonts w:eastAsia="Cambria"/>
          <w:b/>
          <w:iCs/>
          <w:highlight w:val="cyan"/>
          <w:u w:val="single"/>
          <w:bdr w:val="single" w:sz="18" w:space="0" w:color="auto"/>
        </w:rPr>
        <w:t xml:space="preserve">a little </w:t>
      </w:r>
      <w:r w:rsidRPr="004614AF">
        <w:rPr>
          <w:rFonts w:eastAsia="Cambria"/>
          <w:b/>
          <w:iCs/>
          <w:highlight w:val="yellow"/>
          <w:u w:val="single"/>
          <w:bdr w:val="single" w:sz="18" w:space="0" w:color="auto"/>
        </w:rPr>
        <w:t xml:space="preserve">bit </w:t>
      </w:r>
      <w:r w:rsidRPr="004614AF">
        <w:rPr>
          <w:rFonts w:eastAsia="Cambria"/>
          <w:b/>
          <w:iCs/>
          <w:highlight w:val="cyan"/>
          <w:u w:val="single"/>
          <w:bdr w:val="single" w:sz="18" w:space="0" w:color="auto"/>
        </w:rPr>
        <w:t>different</w:t>
      </w:r>
      <w:r w:rsidRPr="004614AF">
        <w:rPr>
          <w:rFonts w:eastAsia="Cambria"/>
          <w:b/>
          <w:iCs/>
          <w:highlight w:val="yellow"/>
          <w:u w:val="single"/>
          <w:bdr w:val="single" w:sz="18" w:space="0" w:color="auto"/>
        </w:rPr>
        <w:t>.”</w:t>
      </w:r>
      <w:r w:rsidRPr="004614AF">
        <w:rPr>
          <w:rFonts w:eastAsia="Cambria" w:cs="Times New Roman"/>
        </w:rPr>
        <w:t>96 After recounting Benjamin’s version of the parable, Agamben goes on to say that “</w:t>
      </w:r>
      <w:r w:rsidRPr="004614AF">
        <w:rPr>
          <w:rFonts w:eastAsia="Cambria" w:cs="Times New Roman"/>
          <w:bCs/>
          <w:highlight w:val="cyan"/>
          <w:u w:val="single"/>
        </w:rPr>
        <w:t xml:space="preserve">the tiny displacement does not refer to things, but </w:t>
      </w:r>
      <w:r w:rsidRPr="004614AF">
        <w:rPr>
          <w:rFonts w:eastAsia="Cambria" w:cs="Times New Roman"/>
          <w:bCs/>
          <w:highlight w:val="yellow"/>
          <w:u w:val="single"/>
        </w:rPr>
        <w:t xml:space="preserve">to </w:t>
      </w:r>
      <w:r w:rsidRPr="004614AF">
        <w:rPr>
          <w:rFonts w:eastAsia="Cambria" w:cs="Times New Roman"/>
          <w:bCs/>
          <w:highlight w:val="cyan"/>
          <w:u w:val="single"/>
        </w:rPr>
        <w:t xml:space="preserve">their sense </w:t>
      </w:r>
      <w:r w:rsidRPr="004614AF">
        <w:rPr>
          <w:rFonts w:eastAsia="Cambria" w:cs="Times New Roman"/>
          <w:bCs/>
          <w:highlight w:val="yellow"/>
          <w:u w:val="single"/>
        </w:rPr>
        <w:t>and their limits</w:t>
      </w:r>
      <w:r w:rsidRPr="004614AF">
        <w:rPr>
          <w:rFonts w:eastAsia="Cambria" w:cs="Times New Roman"/>
          <w:bCs/>
          <w:u w:val="single"/>
        </w:rPr>
        <w:t xml:space="preserve"> ... </w:t>
      </w:r>
      <w:r w:rsidRPr="004614AF">
        <w:rPr>
          <w:rFonts w:eastAsia="Cambria" w:cs="Times New Roman"/>
          <w:bCs/>
          <w:highlight w:val="cyan"/>
          <w:u w:val="single"/>
        </w:rPr>
        <w:t>the parable introduces</w:t>
      </w:r>
      <w:r w:rsidRPr="004614AF">
        <w:rPr>
          <w:rFonts w:eastAsia="Cambria" w:cs="Times New Roman"/>
          <w:bCs/>
          <w:u w:val="single"/>
        </w:rPr>
        <w:t xml:space="preserve"> a possibility there where everything is perfect, </w:t>
      </w:r>
      <w:r w:rsidRPr="004614AF">
        <w:rPr>
          <w:rFonts w:eastAsia="Cambria"/>
          <w:b/>
          <w:iCs/>
          <w:highlight w:val="cyan"/>
          <w:u w:val="single"/>
          <w:bdr w:val="single" w:sz="18" w:space="0" w:color="auto"/>
        </w:rPr>
        <w:t>an ‘otherwise’</w:t>
      </w:r>
      <w:r w:rsidRPr="004614AF">
        <w:rPr>
          <w:rFonts w:eastAsia="Cambria" w:cs="Times New Roman"/>
          <w:bCs/>
          <w:u w:val="single"/>
        </w:rPr>
        <w:t xml:space="preserve"> where every- thing is finished forever</w:t>
      </w:r>
      <w:r w:rsidRPr="004614AF">
        <w:rPr>
          <w:rFonts w:eastAsia="Cambria" w:cs="Times New Roman"/>
        </w:rPr>
        <w:t xml:space="preserve">.”97 For Agamben, then, </w:t>
      </w:r>
      <w:r w:rsidRPr="004614AF">
        <w:rPr>
          <w:rFonts w:eastAsia="Cambria" w:cs="Times New Roman"/>
          <w:bCs/>
          <w:u w:val="single"/>
        </w:rPr>
        <w:t xml:space="preserve">the sense of </w:t>
      </w:r>
      <w:r w:rsidRPr="004614AF">
        <w:rPr>
          <w:rFonts w:eastAsia="Cambria"/>
          <w:b/>
          <w:iCs/>
          <w:u w:val="single"/>
          <w:bdr w:val="single" w:sz="18" w:space="0" w:color="auto"/>
        </w:rPr>
        <w:t>“inversion”</w:t>
      </w:r>
      <w:r w:rsidRPr="004614AF">
        <w:rPr>
          <w:rFonts w:eastAsia="Cambria" w:cs="Times New Roman"/>
          <w:bCs/>
          <w:u w:val="single"/>
        </w:rPr>
        <w:t xml:space="preserve"> that is charac- teristic of Benjamin’s messianism </w:t>
      </w:r>
      <w:r w:rsidRPr="004614AF">
        <w:rPr>
          <w:rFonts w:eastAsia="Cambria"/>
          <w:b/>
          <w:iCs/>
          <w:u w:val="single"/>
          <w:bdr w:val="single" w:sz="18" w:space="0" w:color="auto"/>
        </w:rPr>
        <w:t>brings to light a possibility to be otherwise</w:t>
      </w:r>
      <w:r w:rsidRPr="004614AF">
        <w:rPr>
          <w:rFonts w:eastAsia="Cambria" w:cs="Times New Roman"/>
        </w:rPr>
        <w:t xml:space="preserve">. Similarly, </w:t>
      </w:r>
      <w:r w:rsidRPr="004614AF">
        <w:rPr>
          <w:rFonts w:eastAsia="Cambria" w:cs="Times New Roman"/>
          <w:bCs/>
          <w:u w:val="single"/>
        </w:rPr>
        <w:t xml:space="preserve">Agamben’s messianic </w:t>
      </w:r>
      <w:r w:rsidRPr="004614AF">
        <w:rPr>
          <w:rFonts w:eastAsia="Cambria"/>
          <w:b/>
          <w:iCs/>
          <w:u w:val="single"/>
          <w:bdr w:val="single" w:sz="18" w:space="0" w:color="auto"/>
        </w:rPr>
        <w:t>inversion of sovereignty</w:t>
      </w:r>
      <w:r w:rsidRPr="004614AF">
        <w:rPr>
          <w:rFonts w:eastAsia="Cambria" w:cs="Times New Roman"/>
          <w:bCs/>
          <w:u w:val="single"/>
        </w:rPr>
        <w:t xml:space="preserve"> responds to a sense of political closure by trying to introduce a sense that </w:t>
      </w:r>
      <w:r w:rsidRPr="004614AF">
        <w:rPr>
          <w:rFonts w:eastAsia="Cambria"/>
          <w:b/>
          <w:iCs/>
          <w:u w:val="single"/>
          <w:bdr w:val="single" w:sz="18" w:space="0" w:color="auto"/>
        </w:rPr>
        <w:t>it is possible for things to be otherwise</w:t>
      </w:r>
      <w:r w:rsidRPr="004614AF">
        <w:rPr>
          <w:rFonts w:eastAsia="Cambria" w:cs="Times New Roman"/>
          <w:bCs/>
          <w:u w:val="single"/>
        </w:rPr>
        <w:t>.</w:t>
      </w:r>
    </w:p>
    <w:p w:rsidR="007177F1" w:rsidRPr="004614AF" w:rsidRDefault="007177F1" w:rsidP="007177F1">
      <w:pPr>
        <w:rPr>
          <w:rFonts w:eastAsia="Cambria"/>
          <w:b/>
          <w:iCs/>
          <w:u w:val="single"/>
          <w:bdr w:val="single" w:sz="18" w:space="0" w:color="auto"/>
        </w:rPr>
      </w:pPr>
      <w:r w:rsidRPr="004614AF">
        <w:rPr>
          <w:rFonts w:eastAsia="Cambria" w:cs="Times New Roman"/>
        </w:rPr>
        <w:t xml:space="preserve">Throughout his political work, he asserts that </w:t>
      </w:r>
      <w:r w:rsidRPr="004614AF">
        <w:rPr>
          <w:rFonts w:eastAsia="Cambria" w:cs="Times New Roman"/>
          <w:bCs/>
          <w:u w:val="single"/>
        </w:rPr>
        <w:t xml:space="preserve">the political tradition has </w:t>
      </w:r>
      <w:r w:rsidRPr="004614AF">
        <w:rPr>
          <w:rFonts w:eastAsia="Cambria"/>
          <w:b/>
          <w:iCs/>
          <w:u w:val="single"/>
          <w:bdr w:val="single" w:sz="18" w:space="0" w:color="auto"/>
        </w:rPr>
        <w:t>reached its end</w:t>
      </w:r>
      <w:r w:rsidRPr="004614AF">
        <w:rPr>
          <w:rFonts w:eastAsia="Cambria" w:cs="Times New Roman"/>
          <w:bCs/>
          <w:u w:val="single"/>
        </w:rPr>
        <w:t xml:space="preserve"> due to the </w:t>
      </w:r>
      <w:r w:rsidRPr="004614AF">
        <w:rPr>
          <w:rFonts w:eastAsia="Cambria"/>
          <w:b/>
          <w:iCs/>
          <w:u w:val="single"/>
          <w:bdr w:val="single" w:sz="18" w:space="0" w:color="auto"/>
        </w:rPr>
        <w:t>increasing indistinction</w:t>
      </w:r>
      <w:r w:rsidRPr="004614AF">
        <w:rPr>
          <w:rFonts w:eastAsia="Cambria" w:cs="Times New Roman"/>
          <w:bCs/>
          <w:u w:val="single"/>
        </w:rPr>
        <w:t xml:space="preserve"> of the fundamental oppositions (law/anomie, politics/ life) that have historically </w:t>
      </w:r>
      <w:r w:rsidRPr="004614AF">
        <w:rPr>
          <w:rFonts w:eastAsia="Cambria"/>
          <w:b/>
          <w:iCs/>
          <w:u w:val="single"/>
          <w:bdr w:val="single" w:sz="18" w:space="0" w:color="auto"/>
        </w:rPr>
        <w:t>delimited the political and thereby made it possible</w:t>
      </w:r>
      <w:r w:rsidRPr="004614AF">
        <w:rPr>
          <w:rFonts w:eastAsia="Cambria" w:cs="Times New Roman"/>
        </w:rPr>
        <w:t xml:space="preserve">. </w:t>
      </w:r>
      <w:r w:rsidRPr="004614AF">
        <w:rPr>
          <w:rFonts w:eastAsia="Cambria" w:cs="Times New Roman"/>
          <w:bCs/>
          <w:highlight w:val="cyan"/>
          <w:u w:val="single"/>
        </w:rPr>
        <w:t>The</w:t>
      </w:r>
      <w:r w:rsidRPr="004614AF">
        <w:rPr>
          <w:rFonts w:eastAsia="Cambria" w:cs="Times New Roman"/>
          <w:bCs/>
          <w:u w:val="single"/>
        </w:rPr>
        <w:t xml:space="preserve"> con- ceptual and </w:t>
      </w:r>
      <w:r w:rsidRPr="004614AF">
        <w:rPr>
          <w:rFonts w:eastAsia="Cambria" w:cs="Times New Roman"/>
          <w:bCs/>
          <w:highlight w:val="yellow"/>
          <w:u w:val="single"/>
        </w:rPr>
        <w:t xml:space="preserve">institutional </w:t>
      </w:r>
      <w:r w:rsidRPr="004614AF">
        <w:rPr>
          <w:rFonts w:eastAsia="Cambria" w:cs="Times New Roman"/>
          <w:bCs/>
          <w:highlight w:val="cyan"/>
          <w:u w:val="single"/>
        </w:rPr>
        <w:t xml:space="preserve">structures that </w:t>
      </w:r>
      <w:r w:rsidRPr="004614AF">
        <w:rPr>
          <w:rFonts w:eastAsia="Cambria"/>
          <w:b/>
          <w:iCs/>
          <w:highlight w:val="cyan"/>
          <w:u w:val="single"/>
          <w:bdr w:val="single" w:sz="18" w:space="0" w:color="auto"/>
        </w:rPr>
        <w:t>framed</w:t>
      </w:r>
      <w:r w:rsidRPr="004614AF">
        <w:rPr>
          <w:rFonts w:eastAsia="Cambria" w:cs="Times New Roman"/>
          <w:bCs/>
          <w:u w:val="single"/>
        </w:rPr>
        <w:t xml:space="preserve"> and helped to make sense of </w:t>
      </w:r>
      <w:r w:rsidRPr="004614AF">
        <w:rPr>
          <w:rFonts w:eastAsia="Cambria"/>
          <w:b/>
          <w:iCs/>
          <w:highlight w:val="yellow"/>
          <w:u w:val="single"/>
          <w:bdr w:val="single" w:sz="18" w:space="0" w:color="auto"/>
        </w:rPr>
        <w:t xml:space="preserve">our </w:t>
      </w:r>
      <w:r w:rsidRPr="004614AF">
        <w:rPr>
          <w:rFonts w:eastAsia="Cambria"/>
          <w:b/>
          <w:iCs/>
          <w:highlight w:val="cyan"/>
          <w:u w:val="single"/>
          <w:bdr w:val="single" w:sz="18" w:space="0" w:color="auto"/>
        </w:rPr>
        <w:t>political experience have collapsed</w:t>
      </w:r>
      <w:r w:rsidRPr="004614AF">
        <w:rPr>
          <w:rFonts w:eastAsia="Cambria" w:cs="Times New Roman"/>
          <w:bCs/>
          <w:u w:val="single"/>
        </w:rPr>
        <w:t xml:space="preserve"> and </w:t>
      </w:r>
      <w:r w:rsidRPr="004614AF">
        <w:rPr>
          <w:rFonts w:eastAsia="Cambria" w:cs="Times New Roman"/>
          <w:bCs/>
          <w:highlight w:val="cyan"/>
          <w:u w:val="single"/>
        </w:rPr>
        <w:t xml:space="preserve">it is </w:t>
      </w:r>
      <w:r w:rsidRPr="004614AF">
        <w:rPr>
          <w:rFonts w:eastAsia="Cambria"/>
          <w:b/>
          <w:iCs/>
          <w:highlight w:val="cyan"/>
          <w:u w:val="single"/>
          <w:bdr w:val="single" w:sz="18" w:space="0" w:color="auto"/>
        </w:rPr>
        <w:t xml:space="preserve">not possible to return </w:t>
      </w:r>
      <w:r w:rsidRPr="004614AF">
        <w:rPr>
          <w:rFonts w:eastAsia="Cambria"/>
          <w:b/>
          <w:iCs/>
          <w:highlight w:val="yellow"/>
          <w:u w:val="single"/>
          <w:bdr w:val="single" w:sz="18" w:space="0" w:color="auto"/>
        </w:rPr>
        <w:t>to their shelter</w:t>
      </w:r>
      <w:r w:rsidRPr="004614AF">
        <w:rPr>
          <w:rFonts w:eastAsia="Cambria" w:cs="Times New Roman"/>
        </w:rPr>
        <w:t xml:space="preserve">.98 </w:t>
      </w:r>
      <w:r w:rsidRPr="004614AF">
        <w:rPr>
          <w:rFonts w:eastAsia="Cambria" w:cs="Times New Roman"/>
          <w:bCs/>
          <w:u w:val="single"/>
        </w:rPr>
        <w:t xml:space="preserve">Despite this crisis, we do not seem </w:t>
      </w:r>
      <w:r w:rsidRPr="004614AF">
        <w:rPr>
          <w:rFonts w:eastAsia="Cambria"/>
          <w:b/>
          <w:iCs/>
          <w:u w:val="single"/>
          <w:bdr w:val="single" w:sz="18" w:space="0" w:color="auto"/>
        </w:rPr>
        <w:t>capable of conceiving of political experience</w:t>
      </w:r>
      <w:r w:rsidRPr="004614AF">
        <w:rPr>
          <w:rFonts w:eastAsia="Cambria" w:cs="Times New Roman"/>
          <w:bCs/>
          <w:u w:val="single"/>
        </w:rPr>
        <w:t xml:space="preserve"> beyond the terms offered by the political tradition, and the theory of sovereignty plays a key role in this sense of political closure, </w:t>
      </w:r>
      <w:r w:rsidRPr="004614AF">
        <w:rPr>
          <w:rFonts w:eastAsia="Cambria"/>
          <w:b/>
          <w:iCs/>
          <w:highlight w:val="cyan"/>
          <w:u w:val="single"/>
          <w:bdr w:val="single" w:sz="18" w:space="0" w:color="auto"/>
        </w:rPr>
        <w:t xml:space="preserve">anchoring </w:t>
      </w:r>
      <w:r w:rsidRPr="004614AF">
        <w:rPr>
          <w:rFonts w:eastAsia="Cambria"/>
          <w:b/>
          <w:iCs/>
          <w:u w:val="single"/>
          <w:bdr w:val="single" w:sz="18" w:space="0" w:color="auto"/>
        </w:rPr>
        <w:t xml:space="preserve">all political </w:t>
      </w:r>
      <w:r w:rsidRPr="004614AF">
        <w:rPr>
          <w:rFonts w:eastAsia="Cambria"/>
          <w:b/>
          <w:iCs/>
          <w:highlight w:val="cyan"/>
          <w:u w:val="single"/>
          <w:bdr w:val="single" w:sz="18" w:space="0" w:color="auto"/>
        </w:rPr>
        <w:t>experience to the law</w:t>
      </w:r>
      <w:r w:rsidRPr="004614AF">
        <w:rPr>
          <w:rFonts w:eastAsia="Cambria" w:cs="Times New Roman"/>
          <w:bCs/>
          <w:u w:val="single"/>
        </w:rPr>
        <w:t xml:space="preserve">, and </w:t>
      </w:r>
      <w:r w:rsidRPr="004614AF">
        <w:rPr>
          <w:rFonts w:eastAsia="Cambria"/>
          <w:b/>
          <w:iCs/>
          <w:highlight w:val="cyan"/>
          <w:u w:val="single"/>
          <w:bdr w:val="single" w:sz="18" w:space="0" w:color="auto"/>
        </w:rPr>
        <w:t xml:space="preserve">foreclosing </w:t>
      </w:r>
      <w:r w:rsidRPr="004614AF">
        <w:rPr>
          <w:rFonts w:eastAsia="Cambria"/>
          <w:b/>
          <w:iCs/>
          <w:u w:val="single"/>
          <w:bdr w:val="single" w:sz="18" w:space="0" w:color="auto"/>
        </w:rPr>
        <w:t xml:space="preserve">the idea of a </w:t>
      </w:r>
      <w:r w:rsidRPr="004614AF">
        <w:rPr>
          <w:rFonts w:eastAsia="Cambria"/>
          <w:b/>
          <w:iCs/>
          <w:highlight w:val="cyan"/>
          <w:u w:val="single"/>
          <w:bdr w:val="single" w:sz="18" w:space="0" w:color="auto"/>
        </w:rPr>
        <w:t>political action that breaks with the order of legal violence.</w:t>
      </w:r>
    </w:p>
    <w:p w:rsidR="007177F1" w:rsidRPr="004614AF" w:rsidRDefault="007177F1" w:rsidP="007177F1">
      <w:pPr>
        <w:rPr>
          <w:rFonts w:eastAsia="Cambria"/>
          <w:b/>
          <w:iCs/>
          <w:u w:val="single"/>
          <w:bdr w:val="single" w:sz="18" w:space="0" w:color="auto"/>
        </w:rPr>
      </w:pPr>
      <w:r w:rsidRPr="004614AF">
        <w:rPr>
          <w:rFonts w:eastAsia="Cambria" w:cs="Times New Roman"/>
        </w:rPr>
        <w:t xml:space="preserve">By undermining the idea of sovereignty, Benjamin’s eighth thesis re-opens the con- ceptual possibility of a politics of pure violence. </w:t>
      </w:r>
      <w:r w:rsidRPr="004614AF">
        <w:rPr>
          <w:rFonts w:eastAsia="Cambria" w:cs="Times New Roman"/>
          <w:bCs/>
          <w:u w:val="single"/>
        </w:rPr>
        <w:t>Pure violence is</w:t>
      </w:r>
      <w:r w:rsidRPr="004614AF">
        <w:rPr>
          <w:rFonts w:eastAsia="Cambria" w:cs="Times New Roman"/>
        </w:rPr>
        <w:t xml:space="preserve">, Agamben writes, </w:t>
      </w:r>
      <w:r w:rsidRPr="004614AF">
        <w:rPr>
          <w:rFonts w:eastAsia="Cambria" w:cs="Times New Roman"/>
          <w:bCs/>
          <w:u w:val="single"/>
        </w:rPr>
        <w:t>mani- fest in the purification of violence</w:t>
      </w:r>
      <w:r w:rsidRPr="004614AF">
        <w:rPr>
          <w:rFonts w:eastAsia="Cambria" w:cs="Times New Roman"/>
        </w:rPr>
        <w:t xml:space="preserve">: that is, </w:t>
      </w:r>
      <w:r w:rsidRPr="004614AF">
        <w:rPr>
          <w:rFonts w:eastAsia="Cambria"/>
          <w:b/>
          <w:iCs/>
          <w:u w:val="single"/>
          <w:bdr w:val="single" w:sz="18" w:space="0" w:color="auto"/>
        </w:rPr>
        <w:t>in the “exposure and deposition</w:t>
      </w:r>
      <w:r w:rsidRPr="004614AF">
        <w:rPr>
          <w:rFonts w:eastAsia="Cambria" w:cs="Times New Roman"/>
        </w:rPr>
        <w:t xml:space="preserve">”99 </w:t>
      </w:r>
      <w:r w:rsidRPr="004614AF">
        <w:rPr>
          <w:rFonts w:eastAsia="Cambria" w:cs="Times New Roman"/>
          <w:bCs/>
          <w:u w:val="single"/>
        </w:rPr>
        <w:t>of the nexus between violence and law</w:t>
      </w:r>
      <w:r w:rsidRPr="004614AF">
        <w:rPr>
          <w:rFonts w:eastAsia="Cambria" w:cs="Times New Roman"/>
        </w:rPr>
        <w:t xml:space="preserve">. This is precisely what Benjamin achieves in his philo- sophical combat with Schmitt, meaning that the eighth thesis is a manifestation of the politics of pure violence at the level of theory.100 But </w:t>
      </w:r>
      <w:r w:rsidRPr="004614AF">
        <w:rPr>
          <w:rFonts w:eastAsia="Cambria" w:cs="Times New Roman"/>
          <w:bCs/>
          <w:u w:val="single"/>
        </w:rPr>
        <w:t xml:space="preserve">while Benjamin may have disabled the apparatus of sovereignty at a philosophical level, </w:t>
      </w:r>
      <w:r w:rsidRPr="004614AF">
        <w:rPr>
          <w:rFonts w:eastAsia="Cambria"/>
          <w:b/>
          <w:iCs/>
          <w:highlight w:val="cyan"/>
          <w:u w:val="single"/>
          <w:bdr w:val="single" w:sz="18" w:space="0" w:color="auto"/>
        </w:rPr>
        <w:t>the force-of-law is consistently invoked</w:t>
      </w:r>
      <w:r w:rsidRPr="004614AF">
        <w:rPr>
          <w:rFonts w:eastAsia="Cambria" w:cs="Times New Roman"/>
          <w:bCs/>
          <w:highlight w:val="cyan"/>
          <w:u w:val="single"/>
        </w:rPr>
        <w:t xml:space="preserve"> </w:t>
      </w:r>
      <w:r w:rsidRPr="004614AF">
        <w:rPr>
          <w:rFonts w:eastAsia="Cambria" w:cs="Times New Roman"/>
          <w:bCs/>
          <w:u w:val="single"/>
        </w:rPr>
        <w:t xml:space="preserve">by the messengers and guardians of the law </w:t>
      </w:r>
      <w:r w:rsidRPr="004614AF">
        <w:rPr>
          <w:rFonts w:eastAsia="Cambria"/>
          <w:b/>
          <w:iCs/>
          <w:highlight w:val="cyan"/>
          <w:u w:val="single"/>
          <w:bdr w:val="single" w:sz="18" w:space="0" w:color="auto"/>
        </w:rPr>
        <w:t xml:space="preserve">to justify the anomic violence </w:t>
      </w:r>
      <w:r w:rsidRPr="004614AF">
        <w:rPr>
          <w:rFonts w:eastAsia="Cambria"/>
          <w:b/>
          <w:iCs/>
          <w:highlight w:val="yellow"/>
          <w:u w:val="single"/>
          <w:bdr w:val="single" w:sz="18" w:space="0" w:color="auto"/>
        </w:rPr>
        <w:t xml:space="preserve">that is </w:t>
      </w:r>
      <w:r w:rsidRPr="004614AF">
        <w:rPr>
          <w:rFonts w:eastAsia="Cambria"/>
          <w:b/>
          <w:iCs/>
          <w:highlight w:val="cyan"/>
          <w:u w:val="single"/>
          <w:bdr w:val="single" w:sz="18" w:space="0" w:color="auto"/>
        </w:rPr>
        <w:t>leading us towards catastrophe</w:t>
      </w:r>
      <w:r w:rsidRPr="004614AF">
        <w:rPr>
          <w:rFonts w:eastAsia="Cambria" w:cs="Times New Roman"/>
        </w:rPr>
        <w:t xml:space="preserve">.101 </w:t>
      </w:r>
      <w:r w:rsidRPr="004614AF">
        <w:rPr>
          <w:rFonts w:eastAsia="Cambria" w:cs="Times New Roman"/>
          <w:bCs/>
          <w:u w:val="single"/>
        </w:rPr>
        <w:t xml:space="preserve">Benjamin’s eighth thesis then grounds Agamben’s call for, and attempt to theorize the conditions of, a messianic politics dedicated to bringing to light </w:t>
      </w:r>
      <w:r w:rsidRPr="004614AF">
        <w:rPr>
          <w:rFonts w:eastAsia="Cambria"/>
          <w:b/>
          <w:iCs/>
          <w:u w:val="single"/>
          <w:bdr w:val="single" w:sz="18" w:space="0" w:color="auto"/>
        </w:rPr>
        <w:t>the inoperativity of the law</w:t>
      </w:r>
      <w:r w:rsidRPr="004614AF">
        <w:rPr>
          <w:rFonts w:eastAsia="Cambria" w:cs="Times New Roman"/>
          <w:bCs/>
          <w:u w:val="single"/>
        </w:rPr>
        <w:t xml:space="preserve"> that is already at work in the politics of our time</w:t>
      </w:r>
      <w:r w:rsidRPr="004614AF">
        <w:rPr>
          <w:rFonts w:eastAsia="Cambria" w:cs="Times New Roman"/>
        </w:rPr>
        <w:t xml:space="preserve">. For Agamben, </w:t>
      </w:r>
      <w:r w:rsidRPr="004614AF">
        <w:rPr>
          <w:rFonts w:eastAsia="Cambria" w:cs="Times New Roman"/>
          <w:bCs/>
          <w:u w:val="single"/>
        </w:rPr>
        <w:t xml:space="preserve">to </w:t>
      </w:r>
      <w:r w:rsidRPr="004614AF">
        <w:rPr>
          <w:rFonts w:eastAsia="Cambria" w:cs="Times New Roman"/>
          <w:bCs/>
          <w:highlight w:val="cyan"/>
          <w:u w:val="single"/>
        </w:rPr>
        <w:t>live</w:t>
      </w:r>
      <w:r w:rsidRPr="004614AF">
        <w:rPr>
          <w:rFonts w:eastAsia="Cambria" w:cs="Times New Roman"/>
          <w:bCs/>
          <w:u w:val="single"/>
        </w:rPr>
        <w:t xml:space="preserve"> messianically means </w:t>
      </w:r>
      <w:r w:rsidRPr="004614AF">
        <w:rPr>
          <w:rFonts w:eastAsia="Cambria"/>
          <w:b/>
          <w:iCs/>
          <w:u w:val="single"/>
          <w:bdr w:val="single" w:sz="18" w:space="0" w:color="auto"/>
        </w:rPr>
        <w:t xml:space="preserve">to take the illegitimacy of state power as the premise of one’s </w:t>
      </w:r>
      <w:r w:rsidRPr="004614AF">
        <w:rPr>
          <w:rFonts w:eastAsia="Cambria"/>
          <w:b/>
          <w:iCs/>
          <w:u w:val="single"/>
          <w:bdr w:val="single" w:sz="18" w:space="0" w:color="auto"/>
        </w:rPr>
        <w:lastRenderedPageBreak/>
        <w:t>politics</w:t>
      </w:r>
      <w:r w:rsidRPr="004614AF">
        <w:rPr>
          <w:rFonts w:eastAsia="Cambria" w:cs="Times New Roman"/>
          <w:bCs/>
          <w:u w:val="single"/>
        </w:rPr>
        <w:t xml:space="preserve">: to act </w:t>
      </w:r>
      <w:r w:rsidRPr="004614AF">
        <w:rPr>
          <w:rFonts w:eastAsia="Cambria" w:cs="Times New Roman"/>
          <w:bCs/>
          <w:highlight w:val="cyan"/>
          <w:u w:val="single"/>
        </w:rPr>
        <w:t xml:space="preserve">on the basis that </w:t>
      </w:r>
      <w:r w:rsidRPr="004614AF">
        <w:rPr>
          <w:rFonts w:eastAsia="Cambria"/>
          <w:b/>
          <w:iCs/>
          <w:highlight w:val="cyan"/>
          <w:u w:val="single"/>
          <w:bdr w:val="single" w:sz="18" w:space="0" w:color="auto"/>
        </w:rPr>
        <w:t>the law is already inoperative</w:t>
      </w:r>
      <w:r w:rsidRPr="004614AF">
        <w:rPr>
          <w:rFonts w:eastAsia="Cambria" w:cs="Times New Roman"/>
          <w:bCs/>
          <w:u w:val="single"/>
        </w:rPr>
        <w:t xml:space="preserve">, that </w:t>
      </w:r>
      <w:r w:rsidRPr="004614AF">
        <w:rPr>
          <w:rFonts w:eastAsia="Cambria" w:cs="Times New Roman"/>
          <w:bCs/>
          <w:highlight w:val="yellow"/>
          <w:u w:val="single"/>
        </w:rPr>
        <w:t xml:space="preserve">the </w:t>
      </w:r>
      <w:r w:rsidRPr="004614AF">
        <w:rPr>
          <w:rFonts w:eastAsia="Cambria" w:cs="Times New Roman"/>
          <w:bCs/>
          <w:highlight w:val="cyan"/>
          <w:u w:val="single"/>
        </w:rPr>
        <w:t>claims to authority</w:t>
      </w:r>
      <w:r w:rsidRPr="004614AF">
        <w:rPr>
          <w:rFonts w:eastAsia="Cambria" w:cs="Times New Roman"/>
          <w:bCs/>
          <w:u w:val="single"/>
        </w:rPr>
        <w:t xml:space="preserve"> of its representatives </w:t>
      </w:r>
      <w:r w:rsidRPr="004614AF">
        <w:rPr>
          <w:rFonts w:eastAsia="Cambria"/>
          <w:b/>
          <w:iCs/>
          <w:highlight w:val="cyan"/>
          <w:u w:val="single"/>
          <w:bdr w:val="single" w:sz="18" w:space="0" w:color="auto"/>
        </w:rPr>
        <w:t xml:space="preserve">are </w:t>
      </w:r>
      <w:r w:rsidRPr="004614AF">
        <w:rPr>
          <w:rFonts w:eastAsia="Cambria"/>
          <w:b/>
          <w:iCs/>
          <w:highlight w:val="yellow"/>
          <w:u w:val="single"/>
          <w:bdr w:val="single" w:sz="18" w:space="0" w:color="auto"/>
        </w:rPr>
        <w:t xml:space="preserve">a </w:t>
      </w:r>
      <w:r w:rsidRPr="004614AF">
        <w:rPr>
          <w:rFonts w:eastAsia="Cambria"/>
          <w:b/>
          <w:iCs/>
          <w:highlight w:val="cyan"/>
          <w:u w:val="single"/>
          <w:bdr w:val="single" w:sz="18" w:space="0" w:color="auto"/>
        </w:rPr>
        <w:t>fiction</w:t>
      </w:r>
      <w:r w:rsidRPr="004614AF">
        <w:rPr>
          <w:rFonts w:eastAsia="Cambria" w:cs="Times New Roman"/>
          <w:bCs/>
          <w:u w:val="single"/>
        </w:rPr>
        <w:t xml:space="preserve">, and </w:t>
      </w:r>
      <w:r w:rsidRPr="004614AF">
        <w:rPr>
          <w:rFonts w:eastAsia="Cambria" w:cs="Times New Roman"/>
          <w:bCs/>
          <w:highlight w:val="yellow"/>
          <w:u w:val="single"/>
        </w:rPr>
        <w:t xml:space="preserve">that </w:t>
      </w:r>
      <w:r w:rsidRPr="004614AF">
        <w:rPr>
          <w:rFonts w:eastAsia="Cambria"/>
          <w:b/>
          <w:iCs/>
          <w:highlight w:val="cyan"/>
          <w:u w:val="single"/>
          <w:bdr w:val="single" w:sz="18" w:space="0" w:color="auto"/>
        </w:rPr>
        <w:t>their power needs to be deactivated</w:t>
      </w:r>
      <w:r w:rsidRPr="004614AF">
        <w:rPr>
          <w:rFonts w:eastAsia="Cambria"/>
          <w:b/>
          <w:iCs/>
          <w:u w:val="single"/>
          <w:bdr w:val="single" w:sz="18" w:space="0" w:color="auto"/>
        </w:rPr>
        <w:t>.</w:t>
      </w:r>
    </w:p>
    <w:p w:rsidR="007177F1" w:rsidRPr="004614AF" w:rsidRDefault="007177F1" w:rsidP="007177F1">
      <w:pPr>
        <w:keepNext/>
        <w:keepLines/>
        <w:spacing w:before="200"/>
        <w:outlineLvl w:val="3"/>
        <w:rPr>
          <w:rFonts w:eastAsia="MS Gothic" w:cs="Times New Roman"/>
          <w:b/>
          <w:bCs/>
          <w:iCs/>
        </w:rPr>
      </w:pPr>
      <w:r w:rsidRPr="004614AF">
        <w:rPr>
          <w:rFonts w:eastAsia="MS Gothic" w:cs="Times New Roman"/>
          <w:b/>
          <w:bCs/>
          <w:iCs/>
        </w:rPr>
        <w:t>Stop using the legal system to fix problems within the legal system—the state of exception and its disregard of its own very laws is the maximum point of tension—use the crisis of the 1ac an impulse to craft a new politics</w:t>
      </w:r>
    </w:p>
    <w:p w:rsidR="007177F1" w:rsidRPr="004614AF" w:rsidRDefault="007177F1" w:rsidP="007177F1">
      <w:pPr>
        <w:rPr>
          <w:rFonts w:eastAsia="Cambria" w:cs="Times New Roman"/>
        </w:rPr>
      </w:pPr>
      <w:r w:rsidRPr="004614AF">
        <w:rPr>
          <w:rFonts w:eastAsia="Cambria" w:cs="Times New Roman"/>
          <w:b/>
          <w:bCs/>
        </w:rPr>
        <w:t>Prozorov 10.</w:t>
      </w:r>
      <w:r w:rsidRPr="004614AF">
        <w:rPr>
          <w:rFonts w:eastAsia="Cambria" w:cs="Times New Roman"/>
        </w:rPr>
        <w:t xml:space="preserve"> Sergei Prozorov, professor of political and economic studies at the University of Helsinki, “Why Giorgio Agamben is an optimist,” Philosophy Social Criticism 2010 36: pg. 1057</w:t>
      </w:r>
    </w:p>
    <w:p w:rsidR="007177F1" w:rsidRPr="004614AF" w:rsidRDefault="007177F1" w:rsidP="007177F1">
      <w:pPr>
        <w:rPr>
          <w:rFonts w:eastAsia="Cambria" w:cs="Times New Roman"/>
        </w:rPr>
      </w:pPr>
    </w:p>
    <w:p w:rsidR="007177F1" w:rsidRPr="004614AF" w:rsidRDefault="007177F1" w:rsidP="007177F1">
      <w:pPr>
        <w:rPr>
          <w:rFonts w:eastAsia="Cambria" w:cs="Times New Roman"/>
        </w:rPr>
      </w:pPr>
      <w:r w:rsidRPr="004614AF">
        <w:rPr>
          <w:rFonts w:eastAsia="Cambria" w:cs="Times New Roman"/>
        </w:rPr>
        <w:t>The second principle of Agamben’s optimism is best summed up by Ho ̈lderlin’s phrase, made famous by Heidegger: ‘</w:t>
      </w:r>
      <w:r w:rsidRPr="004614AF">
        <w:rPr>
          <w:rFonts w:eastAsia="Cambria"/>
          <w:b/>
          <w:iCs/>
          <w:highlight w:val="cyan"/>
          <w:u w:val="single"/>
          <w:bdr w:val="single" w:sz="18" w:space="0" w:color="auto"/>
        </w:rPr>
        <w:t>where danger grows, grows saving power also’</w:t>
      </w:r>
      <w:r w:rsidRPr="004614AF">
        <w:rPr>
          <w:rFonts w:eastAsia="Cambria" w:cs="Times New Roman"/>
        </w:rPr>
        <w:t xml:space="preserve">.20 Accord- ing to Agamben, </w:t>
      </w:r>
      <w:r w:rsidRPr="004614AF">
        <w:rPr>
          <w:rFonts w:eastAsia="Cambria" w:cs="Times New Roman"/>
          <w:bCs/>
          <w:highlight w:val="yellow"/>
          <w:u w:val="single"/>
        </w:rPr>
        <w:t xml:space="preserve">radical global </w:t>
      </w:r>
      <w:r w:rsidRPr="004614AF">
        <w:rPr>
          <w:rFonts w:eastAsia="Cambria" w:cs="Times New Roman"/>
          <w:bCs/>
          <w:highlight w:val="cyan"/>
          <w:u w:val="single"/>
        </w:rPr>
        <w:t xml:space="preserve">transformation is </w:t>
      </w:r>
      <w:r w:rsidRPr="004614AF">
        <w:rPr>
          <w:rFonts w:eastAsia="Cambria" w:cs="Times New Roman"/>
          <w:bCs/>
          <w:highlight w:val="yellow"/>
          <w:u w:val="single"/>
        </w:rPr>
        <w:t xml:space="preserve">actually </w:t>
      </w:r>
      <w:r w:rsidRPr="004614AF">
        <w:rPr>
          <w:rFonts w:eastAsia="Cambria" w:cs="Times New Roman"/>
          <w:bCs/>
          <w:highlight w:val="cyan"/>
          <w:u w:val="single"/>
        </w:rPr>
        <w:t xml:space="preserve">made possible by </w:t>
      </w:r>
      <w:r w:rsidRPr="004614AF">
        <w:rPr>
          <w:rFonts w:eastAsia="Cambria"/>
          <w:b/>
          <w:iCs/>
          <w:highlight w:val="yellow"/>
          <w:u w:val="single"/>
          <w:bdr w:val="single" w:sz="18" w:space="0" w:color="auto"/>
        </w:rPr>
        <w:t>nothing other</w:t>
      </w:r>
      <w:r w:rsidRPr="004614AF">
        <w:rPr>
          <w:rFonts w:eastAsia="Cambria" w:cs="Times New Roman"/>
          <w:bCs/>
          <w:highlight w:val="yellow"/>
          <w:u w:val="single"/>
        </w:rPr>
        <w:t xml:space="preserve"> than </w:t>
      </w:r>
      <w:r w:rsidRPr="004614AF">
        <w:rPr>
          <w:rFonts w:eastAsia="Cambria" w:cs="Times New Roman"/>
          <w:bCs/>
          <w:highlight w:val="cyan"/>
          <w:u w:val="single"/>
        </w:rPr>
        <w:t xml:space="preserve">the unfolding of biopolitical nihilism </w:t>
      </w:r>
      <w:r w:rsidRPr="004614AF">
        <w:rPr>
          <w:rFonts w:eastAsia="Cambria" w:cs="Times New Roman"/>
          <w:bCs/>
          <w:highlight w:val="yellow"/>
          <w:u w:val="single"/>
        </w:rPr>
        <w:t xml:space="preserve">itself </w:t>
      </w:r>
      <w:r w:rsidRPr="004614AF">
        <w:rPr>
          <w:rFonts w:eastAsia="Cambria" w:cs="Times New Roman"/>
          <w:bCs/>
          <w:highlight w:val="cyan"/>
          <w:u w:val="single"/>
        </w:rPr>
        <w:t xml:space="preserve">to </w:t>
      </w:r>
      <w:r w:rsidRPr="004614AF">
        <w:rPr>
          <w:rFonts w:eastAsia="Cambria"/>
          <w:b/>
          <w:iCs/>
          <w:highlight w:val="cyan"/>
          <w:u w:val="single"/>
          <w:bdr w:val="single" w:sz="18" w:space="0" w:color="auto"/>
        </w:rPr>
        <w:t>its extreme point of vacuity</w:t>
      </w:r>
      <w:r w:rsidRPr="004614AF">
        <w:rPr>
          <w:rFonts w:eastAsia="Cambria" w:cs="Times New Roman"/>
        </w:rPr>
        <w:t xml:space="preserve">. On a number of occasions in different contexts, </w:t>
      </w:r>
      <w:r w:rsidRPr="004614AF">
        <w:rPr>
          <w:rFonts w:eastAsia="Cambria" w:cs="Times New Roman"/>
          <w:bCs/>
          <w:highlight w:val="yellow"/>
          <w:u w:val="single"/>
        </w:rPr>
        <w:t>Agamben has asserted the possibility of</w:t>
      </w:r>
      <w:r w:rsidRPr="004614AF">
        <w:rPr>
          <w:rFonts w:eastAsia="Cambria" w:cs="Times New Roman"/>
          <w:bCs/>
          <w:u w:val="single"/>
        </w:rPr>
        <w:t xml:space="preserve"> a radi- cally different form-of-life on the basis of precisely the same things that he initially set out to criticize</w:t>
      </w:r>
      <w:r w:rsidRPr="004614AF">
        <w:rPr>
          <w:rFonts w:eastAsia="Cambria" w:cs="Times New Roman"/>
        </w:rPr>
        <w:t xml:space="preserve">. </w:t>
      </w:r>
      <w:r w:rsidRPr="004614AF">
        <w:rPr>
          <w:rFonts w:eastAsia="Cambria" w:cs="Times New Roman"/>
          <w:bCs/>
          <w:u w:val="single"/>
        </w:rPr>
        <w:t xml:space="preserve">Agamben paints a convincingly gloomy picture of the present state of things only to undertake a majestic reversal at the end, </w:t>
      </w:r>
      <w:r w:rsidRPr="004614AF">
        <w:rPr>
          <w:rFonts w:eastAsia="Cambria" w:cs="Times New Roman"/>
          <w:bCs/>
          <w:highlight w:val="cyan"/>
          <w:u w:val="single"/>
        </w:rPr>
        <w:t xml:space="preserve">finding </w:t>
      </w:r>
      <w:r w:rsidRPr="004614AF">
        <w:rPr>
          <w:rFonts w:eastAsia="Cambria"/>
          <w:b/>
          <w:iCs/>
          <w:highlight w:val="cyan"/>
          <w:u w:val="single"/>
          <w:bdr w:val="single" w:sz="18" w:space="0" w:color="auto"/>
        </w:rPr>
        <w:t>hope</w:t>
      </w:r>
      <w:r w:rsidRPr="004614AF">
        <w:rPr>
          <w:rFonts w:eastAsia="Cambria"/>
          <w:b/>
          <w:iCs/>
          <w:u w:val="single"/>
          <w:bdr w:val="single" w:sz="18" w:space="0" w:color="auto"/>
        </w:rPr>
        <w:t xml:space="preserve"> and conviction </w:t>
      </w:r>
      <w:r w:rsidRPr="004614AF">
        <w:rPr>
          <w:rFonts w:eastAsia="Cambria"/>
          <w:b/>
          <w:iCs/>
          <w:highlight w:val="cyan"/>
          <w:u w:val="single"/>
          <w:bdr w:val="single" w:sz="18" w:space="0" w:color="auto"/>
        </w:rPr>
        <w:t>in the</w:t>
      </w:r>
      <w:r w:rsidRPr="004614AF">
        <w:rPr>
          <w:rFonts w:eastAsia="Cambria"/>
          <w:b/>
          <w:iCs/>
          <w:u w:val="single"/>
          <w:bdr w:val="single" w:sz="18" w:space="0" w:color="auto"/>
        </w:rPr>
        <w:t xml:space="preserve"> very </w:t>
      </w:r>
      <w:r w:rsidRPr="004614AF">
        <w:rPr>
          <w:rFonts w:eastAsia="Cambria"/>
          <w:b/>
          <w:iCs/>
          <w:highlight w:val="cyan"/>
          <w:u w:val="single"/>
          <w:bdr w:val="single" w:sz="18" w:space="0" w:color="auto"/>
        </w:rPr>
        <w:t>despair that engulfs us</w:t>
      </w:r>
      <w:r w:rsidRPr="004614AF">
        <w:rPr>
          <w:rFonts w:eastAsia="Cambria" w:cs="Times New Roman"/>
        </w:rPr>
        <w:t xml:space="preserve">.21 </w:t>
      </w:r>
      <w:r w:rsidRPr="004614AF">
        <w:rPr>
          <w:rFonts w:eastAsia="Cambria" w:cs="Times New Roman"/>
          <w:bCs/>
          <w:highlight w:val="yellow"/>
          <w:u w:val="single"/>
        </w:rPr>
        <w:t>Our</w:t>
      </w:r>
      <w:r w:rsidRPr="004614AF">
        <w:rPr>
          <w:rFonts w:eastAsia="Cambria" w:cs="Times New Roman"/>
          <w:bCs/>
          <w:u w:val="single"/>
        </w:rPr>
        <w:t xml:space="preserve"> very </w:t>
      </w:r>
      <w:r w:rsidRPr="004614AF">
        <w:rPr>
          <w:rFonts w:eastAsia="Cambria" w:cs="Times New Roman"/>
          <w:bCs/>
          <w:highlight w:val="cyan"/>
          <w:u w:val="single"/>
        </w:rPr>
        <w:t>destitution</w:t>
      </w:r>
      <w:r w:rsidRPr="004614AF">
        <w:rPr>
          <w:rFonts w:eastAsia="Cambria" w:cs="Times New Roman"/>
          <w:bCs/>
          <w:u w:val="single"/>
        </w:rPr>
        <w:t xml:space="preserve"> thereby </w:t>
      </w:r>
      <w:r w:rsidRPr="004614AF">
        <w:rPr>
          <w:rFonts w:eastAsia="Cambria" w:cs="Times New Roman"/>
          <w:bCs/>
          <w:highlight w:val="cyan"/>
          <w:u w:val="single"/>
        </w:rPr>
        <w:t>turns out</w:t>
      </w:r>
      <w:r w:rsidRPr="004614AF">
        <w:rPr>
          <w:rFonts w:eastAsia="Cambria" w:cs="Times New Roman"/>
          <w:bCs/>
          <w:u w:val="single"/>
        </w:rPr>
        <w:t xml:space="preserve"> be </w:t>
      </w:r>
      <w:r w:rsidRPr="004614AF">
        <w:rPr>
          <w:rFonts w:eastAsia="Cambria"/>
          <w:b/>
          <w:iCs/>
          <w:u w:val="single"/>
          <w:bdr w:val="single" w:sz="18" w:space="0" w:color="auto"/>
        </w:rPr>
        <w:t xml:space="preserve">the condition for </w:t>
      </w:r>
      <w:r w:rsidRPr="004614AF">
        <w:rPr>
          <w:rFonts w:eastAsia="Cambria"/>
          <w:b/>
          <w:iCs/>
          <w:highlight w:val="cyan"/>
          <w:u w:val="single"/>
          <w:bdr w:val="single" w:sz="18" w:space="0" w:color="auto"/>
        </w:rPr>
        <w:t xml:space="preserve">the possibility of a </w:t>
      </w:r>
      <w:r w:rsidRPr="004614AF">
        <w:rPr>
          <w:rFonts w:eastAsia="Cambria"/>
          <w:b/>
          <w:iCs/>
          <w:highlight w:val="yellow"/>
          <w:u w:val="single"/>
          <w:bdr w:val="single" w:sz="18" w:space="0" w:color="auto"/>
        </w:rPr>
        <w:t xml:space="preserve">completely </w:t>
      </w:r>
      <w:r w:rsidRPr="004614AF">
        <w:rPr>
          <w:rFonts w:eastAsia="Cambria"/>
          <w:b/>
          <w:iCs/>
          <w:highlight w:val="cyan"/>
          <w:u w:val="single"/>
          <w:bdr w:val="single" w:sz="18" w:space="0" w:color="auto"/>
        </w:rPr>
        <w:t>different life</w:t>
      </w:r>
      <w:r w:rsidRPr="004614AF">
        <w:rPr>
          <w:rFonts w:eastAsia="Cambria" w:cs="Times New Roman"/>
          <w:bCs/>
          <w:u w:val="single"/>
        </w:rPr>
        <w:t>, whose description is in turn entirely devoid of fantastic mirages</w:t>
      </w:r>
      <w:r w:rsidRPr="004614AF">
        <w:rPr>
          <w:rFonts w:eastAsia="Cambria" w:cs="Times New Roman"/>
        </w:rPr>
        <w:t xml:space="preserve">. Instead, </w:t>
      </w:r>
      <w:r w:rsidRPr="004614AF">
        <w:rPr>
          <w:rFonts w:eastAsia="Cambria" w:cs="Times New Roman"/>
          <w:bCs/>
          <w:u w:val="single"/>
        </w:rPr>
        <w:t xml:space="preserve">as Agamben repeatedly emphasizes, in the redeemed world </w:t>
      </w:r>
      <w:r w:rsidRPr="004614AF">
        <w:rPr>
          <w:rFonts w:eastAsia="Cambria"/>
          <w:b/>
          <w:iCs/>
          <w:highlight w:val="yellow"/>
          <w:u w:val="single"/>
          <w:bdr w:val="single" w:sz="18" w:space="0" w:color="auto"/>
        </w:rPr>
        <w:t>‘everything will be as is now, just a little different’</w:t>
      </w:r>
      <w:r w:rsidRPr="004614AF">
        <w:rPr>
          <w:rFonts w:eastAsia="Cambria" w:cs="Times New Roman"/>
        </w:rPr>
        <w:t xml:space="preserve">,22 </w:t>
      </w:r>
      <w:r w:rsidRPr="004614AF">
        <w:rPr>
          <w:rFonts w:eastAsia="Cambria" w:cs="Times New Roman"/>
          <w:bCs/>
          <w:u w:val="single"/>
        </w:rPr>
        <w:t xml:space="preserve">no momentous transformation will take place </w:t>
      </w:r>
      <w:r w:rsidRPr="004614AF">
        <w:rPr>
          <w:rFonts w:eastAsia="Cambria" w:cs="Times New Roman"/>
          <w:bCs/>
          <w:highlight w:val="yellow"/>
          <w:u w:val="single"/>
        </w:rPr>
        <w:t xml:space="preserve">aside from </w:t>
      </w:r>
      <w:r w:rsidRPr="004614AF">
        <w:rPr>
          <w:rFonts w:eastAsia="Cambria"/>
          <w:b/>
          <w:iCs/>
          <w:highlight w:val="cyan"/>
          <w:u w:val="single"/>
          <w:bdr w:val="single" w:sz="18" w:space="0" w:color="auto"/>
        </w:rPr>
        <w:t>a ‘small displacement’</w:t>
      </w:r>
      <w:r w:rsidRPr="004614AF">
        <w:rPr>
          <w:rFonts w:eastAsia="Cambria" w:cs="Times New Roman"/>
          <w:bCs/>
          <w:highlight w:val="cyan"/>
          <w:u w:val="single"/>
        </w:rPr>
        <w:t xml:space="preserve"> that will nonetheless </w:t>
      </w:r>
      <w:r w:rsidRPr="004614AF">
        <w:rPr>
          <w:rFonts w:eastAsia="Cambria"/>
          <w:b/>
          <w:iCs/>
          <w:highlight w:val="cyan"/>
          <w:u w:val="single"/>
          <w:bdr w:val="single" w:sz="18" w:space="0" w:color="auto"/>
        </w:rPr>
        <w:t>make all the difference</w:t>
      </w:r>
      <w:r w:rsidRPr="004614AF">
        <w:rPr>
          <w:rFonts w:eastAsia="Cambria" w:cs="Times New Roman"/>
        </w:rPr>
        <w:t>. While we shall deal with this ‘small displacement’ in the follow- ing section, let us now elaborate the logic of redemption through the traversal of ‘danger’ in more detail.</w:t>
      </w:r>
    </w:p>
    <w:p w:rsidR="007177F1" w:rsidRPr="004614AF" w:rsidRDefault="007177F1" w:rsidP="007177F1">
      <w:pPr>
        <w:rPr>
          <w:rFonts w:eastAsia="Cambria" w:cs="Times New Roman"/>
        </w:rPr>
      </w:pPr>
      <w:r w:rsidRPr="004614AF">
        <w:rPr>
          <w:rFonts w:eastAsia="Cambria" w:cs="Times New Roman"/>
        </w:rPr>
        <w:t xml:space="preserve">It is evident that </w:t>
      </w:r>
      <w:r w:rsidRPr="004614AF">
        <w:rPr>
          <w:rFonts w:eastAsia="Cambria" w:cs="Times New Roman"/>
          <w:bCs/>
          <w:highlight w:val="cyan"/>
          <w:u w:val="single"/>
        </w:rPr>
        <w:t>the danger at issue</w:t>
      </w:r>
      <w:r w:rsidRPr="004614AF">
        <w:rPr>
          <w:rFonts w:eastAsia="Cambria" w:cs="Times New Roman"/>
        </w:rPr>
        <w:t xml:space="preserve"> in Agamben’s work </w:t>
      </w:r>
      <w:r w:rsidRPr="004614AF">
        <w:rPr>
          <w:rFonts w:eastAsia="Cambria"/>
          <w:b/>
          <w:iCs/>
          <w:highlight w:val="cyan"/>
          <w:u w:val="single"/>
          <w:bdr w:val="single" w:sz="18" w:space="0" w:color="auto"/>
        </w:rPr>
        <w:t>is nihilism</w:t>
      </w:r>
      <w:r w:rsidRPr="004614AF">
        <w:rPr>
          <w:rFonts w:eastAsia="Cambria" w:cs="Times New Roman"/>
        </w:rPr>
        <w:t xml:space="preserve"> in its dual form of the sovereign ban and the capitalist spectacle. </w:t>
      </w:r>
      <w:r w:rsidRPr="004614AF">
        <w:rPr>
          <w:rFonts w:eastAsia="Cambria" w:cs="Times New Roman"/>
          <w:bCs/>
          <w:u w:val="single"/>
        </w:rPr>
        <w:t>If</w:t>
      </w:r>
      <w:r w:rsidRPr="004614AF">
        <w:rPr>
          <w:rFonts w:eastAsia="Cambria" w:cs="Times New Roman"/>
        </w:rPr>
        <w:t xml:space="preserve">, as we have shown in the previous sec- tion, </w:t>
      </w:r>
      <w:r w:rsidRPr="004614AF">
        <w:rPr>
          <w:rFonts w:eastAsia="Cambria" w:cs="Times New Roman"/>
          <w:bCs/>
          <w:u w:val="single"/>
        </w:rPr>
        <w:t>the reign of nihilism is general and complete, we may be optimistic about the pos- sibility of jamming its entire apparatus since there is nothing in it that offers an alternative to the present ‘double subjection’.</w:t>
      </w:r>
      <w:r w:rsidRPr="004614AF">
        <w:rPr>
          <w:rFonts w:eastAsia="Cambria" w:cs="Times New Roman"/>
        </w:rPr>
        <w:t xml:space="preserve"> Yet, where are we to draw resources for such a global transformation? </w:t>
      </w:r>
      <w:r w:rsidRPr="004614AF">
        <w:rPr>
          <w:rFonts w:eastAsia="Cambria" w:cs="Times New Roman"/>
          <w:bCs/>
          <w:u w:val="single"/>
        </w:rPr>
        <w:t xml:space="preserve">It would be easy to misread Agamben as </w:t>
      </w:r>
      <w:r w:rsidRPr="004614AF">
        <w:rPr>
          <w:rFonts w:eastAsia="Cambria"/>
          <w:b/>
          <w:iCs/>
          <w:u w:val="single"/>
          <w:bdr w:val="single" w:sz="18" w:space="0" w:color="auto"/>
        </w:rPr>
        <w:t>an utterly utopian thinker</w:t>
      </w:r>
      <w:r w:rsidRPr="004614AF">
        <w:rPr>
          <w:rFonts w:eastAsia="Cambria" w:cs="Times New Roman"/>
          <w:bCs/>
          <w:u w:val="single"/>
        </w:rPr>
        <w:t>, whose intentions may be good and whose criticism of the present may be valid if exaggerated, but whose solutions are completely implausible if not outright embarras- sing</w:t>
      </w:r>
      <w:r w:rsidRPr="004614AF">
        <w:rPr>
          <w:rFonts w:eastAsia="Cambria" w:cs="Times New Roman"/>
        </w:rPr>
        <w:t xml:space="preserve">.23 Nonetheless, </w:t>
      </w:r>
      <w:r w:rsidRPr="004614AF">
        <w:rPr>
          <w:rFonts w:eastAsia="Cambria" w:cs="Times New Roman"/>
          <w:bCs/>
          <w:u w:val="single"/>
        </w:rPr>
        <w:t>we must rigorously distinguish Agamben’s approach from utopian- ism</w:t>
      </w:r>
      <w:r w:rsidRPr="004614AF">
        <w:rPr>
          <w:rFonts w:eastAsia="Cambria" w:cs="Times New Roman"/>
        </w:rPr>
        <w:t xml:space="preserve">. As Foucault has argued, </w:t>
      </w:r>
      <w:r w:rsidRPr="004614AF">
        <w:rPr>
          <w:rFonts w:eastAsia="Cambria" w:cs="Times New Roman"/>
          <w:bCs/>
          <w:u w:val="single"/>
        </w:rPr>
        <w:t>utopias derive their attraction from their discursive structure of a fabula</w:t>
      </w:r>
      <w:r w:rsidRPr="004614AF">
        <w:rPr>
          <w:rFonts w:eastAsia="Cambria" w:cs="Times New Roman"/>
        </w:rPr>
        <w:t xml:space="preserve">, which makes it possible to describe in great detail a better way of life, precisely because it is manifestly impossible.24 While utopian thought easily pro- vides us with elaborate visions of a better future, it cannot really lead us there, since its site is by definition a non-place. In contrast, </w:t>
      </w:r>
      <w:r w:rsidRPr="004614AF">
        <w:rPr>
          <w:rFonts w:eastAsia="Cambria" w:cs="Times New Roman"/>
          <w:bCs/>
          <w:highlight w:val="cyan"/>
          <w:u w:val="single"/>
        </w:rPr>
        <w:t>Agamben’s works</w:t>
      </w:r>
      <w:r w:rsidRPr="004614AF">
        <w:rPr>
          <w:rFonts w:eastAsia="Cambria" w:cs="Times New Roman"/>
          <w:bCs/>
          <w:u w:val="single"/>
        </w:rPr>
        <w:t xml:space="preserve"> tell us quite little about life in a community of happy life that has done away with the state form, but </w:t>
      </w:r>
      <w:r w:rsidRPr="004614AF">
        <w:rPr>
          <w:rFonts w:eastAsia="Cambria" w:cs="Times New Roman"/>
          <w:bCs/>
          <w:highlight w:val="cyan"/>
          <w:u w:val="single"/>
        </w:rPr>
        <w:t>are remark- ably concrete about the practices that are constitutive of this community</w:t>
      </w:r>
      <w:r w:rsidRPr="004614AF">
        <w:rPr>
          <w:rFonts w:eastAsia="Cambria" w:cs="Times New Roman"/>
          <w:bCs/>
          <w:u w:val="single"/>
        </w:rPr>
        <w:t xml:space="preserve">, precisely because these practices require nothing that would be </w:t>
      </w:r>
      <w:r w:rsidRPr="004614AF">
        <w:rPr>
          <w:rFonts w:eastAsia="Cambria"/>
          <w:b/>
          <w:iCs/>
          <w:u w:val="single"/>
          <w:bdr w:val="single" w:sz="18" w:space="0" w:color="auto"/>
        </w:rPr>
        <w:t>extrinsic</w:t>
      </w:r>
      <w:r w:rsidRPr="004614AF">
        <w:rPr>
          <w:rFonts w:eastAsia="Cambria" w:cs="Times New Roman"/>
          <w:bCs/>
          <w:u w:val="single"/>
        </w:rPr>
        <w:t xml:space="preserve"> to the contemporary condition of </w:t>
      </w:r>
      <w:r w:rsidRPr="004614AF">
        <w:rPr>
          <w:rFonts w:eastAsia="Cambria"/>
          <w:b/>
          <w:iCs/>
          <w:u w:val="single"/>
          <w:bdr w:val="single" w:sz="18" w:space="0" w:color="auto"/>
        </w:rPr>
        <w:t>biopolitical nihilism</w:t>
      </w:r>
      <w:r w:rsidRPr="004614AF">
        <w:rPr>
          <w:rFonts w:eastAsia="Cambria" w:cs="Times New Roman"/>
        </w:rPr>
        <w:t xml:space="preserve">. Thus, </w:t>
      </w:r>
      <w:r w:rsidRPr="004614AF">
        <w:rPr>
          <w:rFonts w:eastAsia="Cambria" w:cs="Times New Roman"/>
          <w:bCs/>
          <w:highlight w:val="cyan"/>
          <w:u w:val="single"/>
        </w:rPr>
        <w:t xml:space="preserve">Agamben’s coming politics is </w:t>
      </w:r>
      <w:r w:rsidRPr="004614AF">
        <w:rPr>
          <w:rFonts w:eastAsia="Cambria"/>
          <w:b/>
          <w:iCs/>
          <w:highlight w:val="cyan"/>
          <w:u w:val="single"/>
          <w:bdr w:val="single" w:sz="18" w:space="0" w:color="auto"/>
        </w:rPr>
        <w:t>manifestly anti-utopian</w:t>
      </w:r>
      <w:r w:rsidRPr="004614AF">
        <w:rPr>
          <w:rFonts w:eastAsia="Cambria" w:cs="Times New Roman"/>
          <w:bCs/>
          <w:u w:val="single"/>
        </w:rPr>
        <w:t xml:space="preserve"> </w:t>
      </w:r>
      <w:r w:rsidRPr="004614AF">
        <w:rPr>
          <w:rFonts w:eastAsia="Cambria" w:cs="Times New Roman"/>
          <w:bCs/>
          <w:highlight w:val="cyan"/>
          <w:u w:val="single"/>
        </w:rPr>
        <w:t>and draws</w:t>
      </w:r>
      <w:r w:rsidRPr="004614AF">
        <w:rPr>
          <w:rFonts w:eastAsia="Cambria" w:cs="Times New Roman"/>
          <w:bCs/>
          <w:u w:val="single"/>
        </w:rPr>
        <w:t xml:space="preserve"> all </w:t>
      </w:r>
      <w:r w:rsidRPr="004614AF">
        <w:rPr>
          <w:rFonts w:eastAsia="Cambria" w:cs="Times New Roman"/>
          <w:bCs/>
          <w:highlight w:val="cyan"/>
          <w:u w:val="single"/>
        </w:rPr>
        <w:t>its resources from the condition of contemporary nihilism</w:t>
      </w:r>
      <w:r w:rsidRPr="004614AF">
        <w:rPr>
          <w:rFonts w:eastAsia="Cambria" w:cs="Times New Roman"/>
          <w:highlight w:val="cyan"/>
        </w:rPr>
        <w:t>.</w:t>
      </w:r>
    </w:p>
    <w:p w:rsidR="007177F1" w:rsidRPr="004614AF" w:rsidRDefault="007177F1" w:rsidP="007177F1">
      <w:pPr>
        <w:rPr>
          <w:rFonts w:eastAsia="Cambria" w:cs="Times New Roman"/>
        </w:rPr>
      </w:pPr>
      <w:r w:rsidRPr="004614AF">
        <w:rPr>
          <w:rFonts w:eastAsia="Cambria" w:cs="Times New Roman"/>
        </w:rPr>
        <w:t xml:space="preserve">Moreover, this nihilism is the only possible resource for this politics, which would otherwise be doomed to continuing the work of negation, vainly applying it to nihilism itself. Given the totality of contemporary biopolitical nihilism, </w:t>
      </w:r>
      <w:r w:rsidRPr="004614AF">
        <w:rPr>
          <w:rFonts w:eastAsia="Cambria" w:cs="Times New Roman"/>
          <w:bCs/>
          <w:highlight w:val="cyan"/>
          <w:u w:val="single"/>
        </w:rPr>
        <w:t xml:space="preserve">any ‘positive’ project of transformation would </w:t>
      </w:r>
      <w:r w:rsidRPr="004614AF">
        <w:rPr>
          <w:rFonts w:eastAsia="Cambria" w:cs="Times New Roman"/>
          <w:bCs/>
          <w:highlight w:val="cyan"/>
          <w:u w:val="single"/>
        </w:rPr>
        <w:lastRenderedPageBreak/>
        <w:t xml:space="preserve">come down to the </w:t>
      </w:r>
      <w:r w:rsidRPr="004614AF">
        <w:rPr>
          <w:rFonts w:eastAsia="Cambria"/>
          <w:b/>
          <w:iCs/>
          <w:highlight w:val="cyan"/>
          <w:u w:val="single"/>
          <w:bdr w:val="single" w:sz="18" w:space="0" w:color="auto"/>
        </w:rPr>
        <w:t>negation of negativity itself</w:t>
      </w:r>
      <w:r w:rsidRPr="004614AF">
        <w:rPr>
          <w:rFonts w:eastAsia="Cambria" w:cs="Times New Roman"/>
        </w:rPr>
        <w:t xml:space="preserve">. Yet, as Agamben demonstrates conclusively in Language and Death, </w:t>
      </w:r>
      <w:r w:rsidRPr="004614AF">
        <w:rPr>
          <w:rFonts w:eastAsia="Cambria" w:cs="Times New Roman"/>
          <w:bCs/>
          <w:u w:val="single"/>
        </w:rPr>
        <w:t xml:space="preserve">nothing is more nihilistic than </w:t>
      </w:r>
      <w:r w:rsidRPr="004614AF">
        <w:rPr>
          <w:rFonts w:eastAsia="Cambria"/>
          <w:b/>
          <w:iCs/>
          <w:u w:val="single"/>
          <w:bdr w:val="single" w:sz="18" w:space="0" w:color="auto"/>
        </w:rPr>
        <w:t>a negation of nihilism</w:t>
      </w:r>
      <w:r w:rsidRPr="004614AF">
        <w:rPr>
          <w:rFonts w:eastAsia="Cambria" w:cs="Times New Roman"/>
        </w:rPr>
        <w:t xml:space="preserve">.25 </w:t>
      </w:r>
      <w:r w:rsidRPr="004614AF">
        <w:rPr>
          <w:rFonts w:eastAsia="Cambria" w:cs="Times New Roman"/>
          <w:bCs/>
          <w:highlight w:val="cyan"/>
          <w:u w:val="single"/>
        </w:rPr>
        <w:t>Any project that remains oblivious to the extent to which its</w:t>
      </w:r>
      <w:r w:rsidRPr="004614AF">
        <w:rPr>
          <w:rFonts w:eastAsia="Cambria" w:cs="Times New Roman"/>
          <w:bCs/>
          <w:u w:val="single"/>
        </w:rPr>
        <w:t xml:space="preserve"> valorized positive </w:t>
      </w:r>
      <w:r w:rsidRPr="004614AF">
        <w:rPr>
          <w:rFonts w:eastAsia="Cambria" w:cs="Times New Roman"/>
          <w:bCs/>
          <w:highlight w:val="cyan"/>
          <w:u w:val="single"/>
        </w:rPr>
        <w:t>forms have</w:t>
      </w:r>
      <w:r w:rsidRPr="004614AF">
        <w:rPr>
          <w:rFonts w:eastAsia="Cambria" w:cs="Times New Roman"/>
          <w:bCs/>
          <w:u w:val="single"/>
        </w:rPr>
        <w:t xml:space="preserve"> already </w:t>
      </w:r>
      <w:r w:rsidRPr="004614AF">
        <w:rPr>
          <w:rFonts w:eastAsia="Cambria" w:cs="Times New Roman"/>
          <w:bCs/>
          <w:highlight w:val="cyan"/>
          <w:u w:val="single"/>
        </w:rPr>
        <w:t>been devalued and</w:t>
      </w:r>
      <w:r w:rsidRPr="004614AF">
        <w:rPr>
          <w:rFonts w:eastAsia="Cambria" w:cs="Times New Roman"/>
          <w:bCs/>
          <w:u w:val="single"/>
        </w:rPr>
        <w:t xml:space="preserve"> their </w:t>
      </w:r>
      <w:r w:rsidRPr="004614AF">
        <w:rPr>
          <w:rFonts w:eastAsia="Cambria" w:cs="Times New Roman"/>
          <w:bCs/>
          <w:highlight w:val="yellow"/>
          <w:u w:val="single"/>
        </w:rPr>
        <w:t xml:space="preserve">content </w:t>
      </w:r>
      <w:r w:rsidRPr="004614AF">
        <w:rPr>
          <w:rFonts w:eastAsia="Cambria" w:cs="Times New Roman"/>
          <w:bCs/>
          <w:highlight w:val="cyan"/>
          <w:u w:val="single"/>
        </w:rPr>
        <w:t xml:space="preserve">evacuated would only succeed in </w:t>
      </w:r>
      <w:r w:rsidRPr="004614AF">
        <w:rPr>
          <w:rFonts w:eastAsia="Cambria"/>
          <w:b/>
          <w:iCs/>
          <w:highlight w:val="cyan"/>
          <w:u w:val="single"/>
          <w:bdr w:val="single" w:sz="18" w:space="0" w:color="auto"/>
        </w:rPr>
        <w:t>plunging us deeper into nihilism</w:t>
      </w:r>
      <w:r w:rsidRPr="004614AF">
        <w:rPr>
          <w:rFonts w:eastAsia="Cambria" w:cs="Times New Roman"/>
        </w:rPr>
        <w:t xml:space="preserve">. As Heidegger adds in his commentary on Ho ̈lderlin, </w:t>
      </w:r>
      <w:r w:rsidRPr="004614AF">
        <w:rPr>
          <w:rFonts w:eastAsia="Cambria" w:cs="Times New Roman"/>
          <w:bCs/>
          <w:u w:val="single"/>
        </w:rPr>
        <w:t xml:space="preserve">‘It may be that </w:t>
      </w:r>
      <w:r w:rsidRPr="004614AF">
        <w:rPr>
          <w:rFonts w:eastAsia="Cambria"/>
          <w:b/>
          <w:iCs/>
          <w:highlight w:val="yellow"/>
          <w:u w:val="single"/>
          <w:bdr w:val="single" w:sz="18" w:space="0" w:color="auto"/>
        </w:rPr>
        <w:t xml:space="preserve">any other </w:t>
      </w:r>
      <w:r w:rsidRPr="004614AF">
        <w:rPr>
          <w:rFonts w:eastAsia="Cambria"/>
          <w:b/>
          <w:iCs/>
          <w:highlight w:val="cyan"/>
          <w:u w:val="single"/>
          <w:bdr w:val="single" w:sz="18" w:space="0" w:color="auto"/>
        </w:rPr>
        <w:t>salvation</w:t>
      </w:r>
      <w:r w:rsidRPr="004614AF">
        <w:rPr>
          <w:rFonts w:eastAsia="Cambria" w:cs="Times New Roman"/>
          <w:bCs/>
          <w:highlight w:val="cyan"/>
          <w:u w:val="single"/>
        </w:rPr>
        <w:t xml:space="preserve"> </w:t>
      </w:r>
      <w:r w:rsidRPr="004614AF">
        <w:rPr>
          <w:rFonts w:eastAsia="Cambria" w:cs="Times New Roman"/>
          <w:bCs/>
          <w:highlight w:val="yellow"/>
          <w:u w:val="single"/>
        </w:rPr>
        <w:t xml:space="preserve">than that, which </w:t>
      </w:r>
      <w:r w:rsidRPr="004614AF">
        <w:rPr>
          <w:rFonts w:eastAsia="Cambria"/>
          <w:b/>
          <w:iCs/>
          <w:highlight w:val="cyan"/>
          <w:u w:val="single"/>
          <w:bdr w:val="single" w:sz="18" w:space="0" w:color="auto"/>
        </w:rPr>
        <w:t>comes from where the danger is</w:t>
      </w:r>
      <w:r w:rsidRPr="004614AF">
        <w:rPr>
          <w:rFonts w:eastAsia="Cambria" w:cs="Times New Roman"/>
          <w:bCs/>
          <w:highlight w:val="yellow"/>
          <w:u w:val="single"/>
        </w:rPr>
        <w:t xml:space="preserve">, is still </w:t>
      </w:r>
      <w:r w:rsidRPr="004614AF">
        <w:rPr>
          <w:rFonts w:eastAsia="Cambria"/>
          <w:b/>
          <w:iCs/>
          <w:highlight w:val="yellow"/>
          <w:u w:val="single"/>
          <w:bdr w:val="single" w:sz="18" w:space="0" w:color="auto"/>
        </w:rPr>
        <w:t>within non-safety’</w:t>
      </w:r>
      <w:r w:rsidRPr="004614AF">
        <w:rPr>
          <w:rFonts w:eastAsia="Cambria" w:cs="Times New Roman"/>
        </w:rPr>
        <w:t xml:space="preserve">.26 Moreover, as Roberto Esposito’s work on the par- adox of immunity in biopolitics demonstrates, </w:t>
      </w:r>
      <w:r w:rsidRPr="004614AF">
        <w:rPr>
          <w:rFonts w:eastAsia="Cambria" w:cs="Times New Roman"/>
          <w:bCs/>
          <w:u w:val="single"/>
        </w:rPr>
        <w:t xml:space="preserve">any attempt to combat danger through </w:t>
      </w:r>
      <w:r w:rsidRPr="004614AF">
        <w:rPr>
          <w:rFonts w:eastAsia="Cambria"/>
          <w:b/>
          <w:iCs/>
          <w:u w:val="single"/>
          <w:bdr w:val="single" w:sz="18" w:space="0" w:color="auto"/>
        </w:rPr>
        <w:t>‘negative protection’</w:t>
      </w:r>
      <w:r w:rsidRPr="004614AF">
        <w:rPr>
          <w:rFonts w:eastAsia="Cambria" w:cs="Times New Roman"/>
          <w:bCs/>
          <w:u w:val="single"/>
        </w:rPr>
        <w:t xml:space="preserve"> (immunization) that seeks to mediate the immediacy of life through extrinsic principles (sovereignty, liberty, property) necessarily </w:t>
      </w:r>
      <w:r w:rsidRPr="004614AF">
        <w:rPr>
          <w:rFonts w:eastAsia="Cambria"/>
          <w:b/>
          <w:iCs/>
          <w:u w:val="single"/>
          <w:bdr w:val="single" w:sz="18" w:space="0" w:color="auto"/>
        </w:rPr>
        <w:t>introjects</w:t>
      </w:r>
      <w:r w:rsidRPr="004614AF">
        <w:rPr>
          <w:rFonts w:eastAsia="Cambria" w:cs="Times New Roman"/>
          <w:bCs/>
          <w:u w:val="single"/>
        </w:rPr>
        <w:t xml:space="preserve"> within the social realm the </w:t>
      </w:r>
      <w:r w:rsidRPr="004614AF">
        <w:rPr>
          <w:rFonts w:eastAsia="Cambria"/>
          <w:b/>
          <w:iCs/>
          <w:u w:val="single"/>
          <w:bdr w:val="single" w:sz="18" w:space="0" w:color="auto"/>
        </w:rPr>
        <w:t>very negativity that it claims to battle</w:t>
      </w:r>
      <w:r w:rsidRPr="004614AF">
        <w:rPr>
          <w:rFonts w:eastAsia="Cambria" w:cs="Times New Roman"/>
          <w:bCs/>
          <w:u w:val="single"/>
        </w:rPr>
        <w:t xml:space="preserve">, so that biopolitics is always at risk of </w:t>
      </w:r>
      <w:r w:rsidRPr="004614AF">
        <w:rPr>
          <w:rFonts w:eastAsia="Cambria"/>
          <w:b/>
          <w:iCs/>
          <w:u w:val="single"/>
          <w:bdr w:val="single" w:sz="18" w:space="0" w:color="auto"/>
        </w:rPr>
        <w:t>collapsing into thanatopolitics.</w:t>
      </w:r>
      <w:r w:rsidRPr="004614AF">
        <w:rPr>
          <w:rFonts w:eastAsia="Cambria" w:cs="Times New Roman"/>
        </w:rPr>
        <w:t xml:space="preserve">27 In contrast, </w:t>
      </w:r>
      <w:r w:rsidRPr="004614AF">
        <w:rPr>
          <w:rFonts w:eastAsia="Cambria" w:cs="Times New Roman"/>
          <w:bCs/>
          <w:highlight w:val="yellow"/>
          <w:u w:val="single"/>
        </w:rPr>
        <w:t>Agamben’s coming politics</w:t>
      </w:r>
      <w:r w:rsidRPr="004614AF">
        <w:rPr>
          <w:rFonts w:eastAsia="Cambria" w:cs="Times New Roman"/>
          <w:bCs/>
          <w:u w:val="single"/>
        </w:rPr>
        <w:t xml:space="preserve"> does not attempt to introduce anything new or ‘positive’ into the condition of nihilism but to use this condition itself in order to </w:t>
      </w:r>
      <w:r w:rsidRPr="004614AF">
        <w:rPr>
          <w:rFonts w:eastAsia="Cambria"/>
          <w:b/>
          <w:iCs/>
          <w:highlight w:val="yellow"/>
          <w:u w:val="single"/>
          <w:bdr w:val="single" w:sz="18" w:space="0" w:color="auto"/>
        </w:rPr>
        <w:t>reappropriate human existence</w:t>
      </w:r>
      <w:r w:rsidRPr="004614AF">
        <w:rPr>
          <w:rFonts w:eastAsia="Cambria" w:cs="Times New Roman"/>
          <w:bCs/>
          <w:highlight w:val="yellow"/>
          <w:u w:val="single"/>
        </w:rPr>
        <w:t xml:space="preserve"> from </w:t>
      </w:r>
      <w:r w:rsidRPr="004614AF">
        <w:rPr>
          <w:rFonts w:eastAsia="Cambria"/>
          <w:b/>
          <w:iCs/>
          <w:highlight w:val="yellow"/>
          <w:u w:val="single"/>
          <w:bdr w:val="single" w:sz="18" w:space="0" w:color="auto"/>
        </w:rPr>
        <w:t>its biopolitical confinement</w:t>
      </w:r>
      <w:r w:rsidRPr="004614AF">
        <w:rPr>
          <w:rFonts w:eastAsia="Cambria" w:cs="Times New Roman"/>
        </w:rPr>
        <w:t>.28</w:t>
      </w:r>
    </w:p>
    <w:p w:rsidR="007177F1" w:rsidRPr="004614AF" w:rsidRDefault="007177F1" w:rsidP="007177F1">
      <w:pPr>
        <w:rPr>
          <w:rFonts w:eastAsia="Cambria" w:cs="Times New Roman"/>
          <w:b/>
          <w:u w:val="single"/>
        </w:rPr>
      </w:pPr>
      <w:r w:rsidRPr="004614AF">
        <w:rPr>
          <w:rFonts w:eastAsia="Cambria" w:cs="Times New Roman"/>
        </w:rPr>
        <w:t xml:space="preserve">Thus, </w:t>
      </w:r>
      <w:r w:rsidRPr="004614AF">
        <w:rPr>
          <w:rFonts w:eastAsia="Cambria" w:cs="Times New Roman"/>
          <w:bCs/>
          <w:u w:val="single"/>
        </w:rPr>
        <w:t>while the aporia of the negation of negativity might lead other thinkers to res- ignation about the possibilities of political praxis, it actually enhances Agamben’s opti- mism</w:t>
      </w:r>
      <w:r w:rsidRPr="004614AF">
        <w:rPr>
          <w:rFonts w:eastAsia="Cambria" w:cs="Times New Roman"/>
        </w:rPr>
        <w:t xml:space="preserve">. </w:t>
      </w:r>
      <w:r w:rsidRPr="004614AF">
        <w:rPr>
          <w:rFonts w:eastAsia="Cambria" w:cs="Times New Roman"/>
          <w:bCs/>
          <w:u w:val="single"/>
        </w:rPr>
        <w:t xml:space="preserve">Renouncing any project of reconstructing social life on the basis of positive principles, his work illuminates the way </w:t>
      </w:r>
      <w:r w:rsidRPr="004614AF">
        <w:rPr>
          <w:rFonts w:eastAsia="Cambria" w:cs="Times New Roman"/>
          <w:bCs/>
          <w:highlight w:val="yellow"/>
          <w:u w:val="single"/>
        </w:rPr>
        <w:t xml:space="preserve">the unfolding of biopolitical nihilism itself pro- duces the conditions of possibility for </w:t>
      </w:r>
      <w:r w:rsidRPr="004614AF">
        <w:rPr>
          <w:rFonts w:eastAsia="Cambria"/>
          <w:b/>
          <w:iCs/>
          <w:highlight w:val="yellow"/>
          <w:u w:val="single"/>
          <w:bdr w:val="single" w:sz="18" w:space="0" w:color="auto"/>
        </w:rPr>
        <w:t>radical transformation</w:t>
      </w:r>
      <w:r w:rsidRPr="004614AF">
        <w:rPr>
          <w:rFonts w:eastAsia="Cambria" w:cs="Times New Roman"/>
        </w:rPr>
        <w:t xml:space="preserve">. </w:t>
      </w:r>
      <w:r w:rsidRPr="004614AF">
        <w:rPr>
          <w:rFonts w:eastAsia="Cambria" w:cs="Times New Roman"/>
          <w:bCs/>
          <w:u w:val="single"/>
        </w:rPr>
        <w:t xml:space="preserve">We can now see that </w:t>
      </w:r>
      <w:r w:rsidRPr="004614AF">
        <w:rPr>
          <w:rFonts w:eastAsia="Cambria" w:cs="Times New Roman"/>
          <w:bCs/>
          <w:highlight w:val="cyan"/>
          <w:u w:val="single"/>
        </w:rPr>
        <w:t>the state of total crisis</w:t>
      </w:r>
      <w:r w:rsidRPr="004614AF">
        <w:rPr>
          <w:rFonts w:eastAsia="Cambria" w:cs="Times New Roman"/>
        </w:rPr>
        <w:t xml:space="preserve"> that Agamben has diagnosed </w:t>
      </w:r>
      <w:r w:rsidRPr="004614AF">
        <w:rPr>
          <w:rFonts w:eastAsia="Cambria" w:cs="Times New Roman"/>
          <w:bCs/>
          <w:highlight w:val="cyan"/>
          <w:u w:val="single"/>
        </w:rPr>
        <w:t xml:space="preserve">must be understood </w:t>
      </w:r>
      <w:r w:rsidRPr="004614AF">
        <w:rPr>
          <w:rFonts w:eastAsia="Cambria"/>
          <w:b/>
          <w:iCs/>
          <w:highlight w:val="cyan"/>
          <w:u w:val="single"/>
          <w:bdr w:val="single" w:sz="18" w:space="0" w:color="auto"/>
        </w:rPr>
        <w:t>in the strict medical sense</w:t>
      </w:r>
      <w:r w:rsidRPr="004614AF">
        <w:rPr>
          <w:rFonts w:eastAsia="Cambria" w:cs="Times New Roman"/>
        </w:rPr>
        <w:t xml:space="preserve">. In pre-modern medicine, </w:t>
      </w:r>
      <w:r w:rsidRPr="004614AF">
        <w:rPr>
          <w:rFonts w:eastAsia="Cambria" w:cs="Times New Roman"/>
          <w:bCs/>
          <w:u w:val="single"/>
        </w:rPr>
        <w:t>the crisis of the disease is</w:t>
      </w:r>
      <w:r w:rsidRPr="004614AF">
        <w:rPr>
          <w:rFonts w:eastAsia="Cambria" w:cs="Times New Roman"/>
        </w:rPr>
        <w:t xml:space="preserve"> its kairos, </w:t>
      </w:r>
      <w:r w:rsidRPr="004614AF">
        <w:rPr>
          <w:rFonts w:eastAsia="Cambria" w:cs="Times New Roman"/>
          <w:bCs/>
          <w:highlight w:val="cyan"/>
          <w:u w:val="single"/>
        </w:rPr>
        <w:t xml:space="preserve">the moment in which the disease </w:t>
      </w:r>
      <w:r w:rsidRPr="004614AF">
        <w:rPr>
          <w:rFonts w:eastAsia="Cambria"/>
          <w:b/>
          <w:iCs/>
          <w:highlight w:val="cyan"/>
          <w:u w:val="single"/>
          <w:bdr w:val="single" w:sz="18" w:space="0" w:color="auto"/>
        </w:rPr>
        <w:t xml:space="preserve">truly manifests </w:t>
      </w:r>
      <w:r w:rsidRPr="004614AF">
        <w:rPr>
          <w:rFonts w:eastAsia="Cambria"/>
          <w:b/>
          <w:iCs/>
          <w:highlight w:val="yellow"/>
          <w:u w:val="single"/>
          <w:bdr w:val="single" w:sz="18" w:space="0" w:color="auto"/>
        </w:rPr>
        <w:t>itself</w:t>
      </w:r>
      <w:r w:rsidRPr="004614AF">
        <w:rPr>
          <w:rFonts w:eastAsia="Cambria" w:cs="Times New Roman"/>
          <w:bCs/>
          <w:u w:val="single"/>
        </w:rPr>
        <w:t xml:space="preserve"> and </w:t>
      </w:r>
      <w:r w:rsidRPr="004614AF">
        <w:rPr>
          <w:rFonts w:eastAsia="Cambria"/>
          <w:b/>
          <w:iCs/>
          <w:highlight w:val="cyan"/>
          <w:u w:val="single"/>
          <w:bdr w:val="single" w:sz="18" w:space="0" w:color="auto"/>
        </w:rPr>
        <w:t>allows for the doctor’s intervention that might finally defeat it</w:t>
      </w:r>
      <w:r w:rsidRPr="004614AF">
        <w:rPr>
          <w:rFonts w:eastAsia="Cambria"/>
          <w:b/>
          <w:iCs/>
          <w:u w:val="single"/>
          <w:bdr w:val="single" w:sz="18" w:space="0" w:color="auto"/>
        </w:rPr>
        <w:t>.</w:t>
      </w:r>
      <w:r w:rsidRPr="004614AF">
        <w:rPr>
          <w:rFonts w:eastAsia="Cambria" w:cs="Times New Roman"/>
        </w:rPr>
        <w:t xml:space="preserve">29 For this reason, </w:t>
      </w:r>
      <w:r w:rsidRPr="004614AF">
        <w:rPr>
          <w:rFonts w:eastAsia="Cambria" w:cs="Times New Roman"/>
          <w:bCs/>
          <w:highlight w:val="cyan"/>
          <w:u w:val="single"/>
        </w:rPr>
        <w:t>the crisis is not something to be feared</w:t>
      </w:r>
      <w:r w:rsidRPr="004614AF">
        <w:rPr>
          <w:rFonts w:eastAsia="Cambria" w:cs="Times New Roman"/>
          <w:bCs/>
          <w:u w:val="single"/>
        </w:rPr>
        <w:t xml:space="preserve"> and avoided </w:t>
      </w:r>
      <w:r w:rsidRPr="004614AF">
        <w:rPr>
          <w:rFonts w:eastAsia="Cambria" w:cs="Times New Roman"/>
          <w:bCs/>
          <w:highlight w:val="cyan"/>
          <w:u w:val="single"/>
        </w:rPr>
        <w:t xml:space="preserve">but </w:t>
      </w:r>
      <w:r w:rsidRPr="004614AF">
        <w:rPr>
          <w:rFonts w:eastAsia="Cambria"/>
          <w:b/>
          <w:iCs/>
          <w:highlight w:val="cyan"/>
          <w:u w:val="single"/>
          <w:bdr w:val="single" w:sz="18" w:space="0" w:color="auto"/>
        </w:rPr>
        <w:t>an opportunity that must be seized</w:t>
      </w:r>
      <w:r w:rsidRPr="004614AF">
        <w:rPr>
          <w:rFonts w:eastAsia="Cambria" w:cs="Times New Roman"/>
          <w:highlight w:val="cyan"/>
        </w:rPr>
        <w:t>.</w:t>
      </w:r>
      <w:r w:rsidRPr="004614AF">
        <w:rPr>
          <w:rFonts w:eastAsia="Cambria" w:cs="Times New Roman"/>
        </w:rPr>
        <w:t xml:space="preserve"> Similarly, </w:t>
      </w:r>
      <w:r w:rsidRPr="004614AF">
        <w:rPr>
          <w:rFonts w:eastAsia="Cambria" w:cs="Times New Roman"/>
          <w:bCs/>
          <w:u w:val="single"/>
        </w:rPr>
        <w:t xml:space="preserve">insofar as the sovereign state of excep- tion and the absolutization of exchange-value completely empty out any content of pos- itive forms-of-life, </w:t>
      </w:r>
      <w:r w:rsidRPr="004614AF">
        <w:rPr>
          <w:rFonts w:eastAsia="Cambria" w:cs="Times New Roman"/>
          <w:bCs/>
          <w:highlight w:val="cyan"/>
          <w:u w:val="single"/>
        </w:rPr>
        <w:t>the</w:t>
      </w:r>
      <w:r w:rsidRPr="004614AF">
        <w:rPr>
          <w:rFonts w:eastAsia="Cambria" w:cs="Times New Roman"/>
          <w:bCs/>
          <w:u w:val="single"/>
        </w:rPr>
        <w:t xml:space="preserve"> contemporary </w:t>
      </w:r>
      <w:r w:rsidRPr="004614AF">
        <w:rPr>
          <w:rFonts w:eastAsia="Cambria" w:cs="Times New Roman"/>
          <w:bCs/>
          <w:highlight w:val="cyan"/>
          <w:u w:val="single"/>
        </w:rPr>
        <w:t xml:space="preserve">biopolitical apparatus </w:t>
      </w:r>
      <w:r w:rsidRPr="004614AF">
        <w:rPr>
          <w:rFonts w:eastAsia="Cambria"/>
          <w:b/>
          <w:iCs/>
          <w:highlight w:val="cyan"/>
          <w:u w:val="single"/>
          <w:bdr w:val="single" w:sz="18" w:space="0" w:color="auto"/>
        </w:rPr>
        <w:t>prepares its self-destruction</w:t>
      </w:r>
      <w:r w:rsidRPr="004614AF">
        <w:rPr>
          <w:rFonts w:eastAsia="Cambria" w:cs="Times New Roman"/>
          <w:bCs/>
          <w:highlight w:val="cyan"/>
          <w:u w:val="single"/>
        </w:rPr>
        <w:t xml:space="preserve"> by</w:t>
      </w:r>
      <w:r w:rsidRPr="004614AF">
        <w:rPr>
          <w:rFonts w:eastAsia="Cambria" w:cs="Times New Roman"/>
          <w:bCs/>
          <w:highlight w:val="yellow"/>
          <w:u w:val="single"/>
        </w:rPr>
        <w:t xml:space="preserve"> fully </w:t>
      </w:r>
      <w:r w:rsidRPr="004614AF">
        <w:rPr>
          <w:rFonts w:eastAsia="Cambria"/>
          <w:b/>
          <w:iCs/>
          <w:highlight w:val="cyan"/>
          <w:u w:val="single"/>
          <w:bdr w:val="single" w:sz="18" w:space="0" w:color="auto"/>
        </w:rPr>
        <w:t>manifesting its own vacuity</w:t>
      </w:r>
      <w:r w:rsidRPr="004614AF">
        <w:rPr>
          <w:rFonts w:eastAsia="Cambria" w:cs="Times New Roman"/>
          <w:bCs/>
          <w:highlight w:val="cyan"/>
          <w:u w:val="single"/>
        </w:rPr>
        <w:t>.</w:t>
      </w:r>
    </w:p>
    <w:p w:rsidR="007177F1" w:rsidRPr="004614AF" w:rsidRDefault="007177F1" w:rsidP="007177F1">
      <w:pPr>
        <w:rPr>
          <w:rFonts w:eastAsia="Cambria" w:cs="Times New Roman"/>
        </w:rPr>
      </w:pPr>
    </w:p>
    <w:p w:rsidR="007177F1" w:rsidRDefault="007177F1" w:rsidP="007177F1"/>
    <w:p w:rsidR="007177F1" w:rsidRDefault="007177F1" w:rsidP="007177F1"/>
    <w:p w:rsidR="007177F1" w:rsidRPr="003130F5" w:rsidRDefault="007177F1" w:rsidP="007177F1">
      <w:pPr>
        <w:pStyle w:val="Heading3"/>
        <w:rPr>
          <w:rStyle w:val="7TimesNewRoman"/>
          <w:rFonts w:eastAsiaTheme="majorEastAsia"/>
          <w:sz w:val="32"/>
        </w:rPr>
      </w:pPr>
      <w:r>
        <w:lastRenderedPageBreak/>
        <w:t xml:space="preserve">Adv 1 </w:t>
      </w:r>
    </w:p>
    <w:p w:rsidR="007177F1" w:rsidRDefault="007177F1" w:rsidP="007177F1">
      <w:pPr>
        <w:pStyle w:val="Heading4"/>
      </w:pPr>
    </w:p>
    <w:p w:rsidR="007177F1" w:rsidRPr="009D69D0" w:rsidRDefault="007177F1" w:rsidP="007177F1">
      <w:pPr>
        <w:pStyle w:val="Heading4"/>
      </w:pPr>
      <w:r>
        <w:t>No miscalc—accidents don’t cause all-out war</w:t>
      </w:r>
    </w:p>
    <w:p w:rsidR="007177F1" w:rsidRPr="0097701F" w:rsidRDefault="007177F1" w:rsidP="007177F1">
      <w:r w:rsidRPr="009D69D0">
        <w:rPr>
          <w:b/>
        </w:rPr>
        <w:t>Mueller</w:t>
      </w:r>
      <w:r w:rsidRPr="009D69D0">
        <w:t xml:space="preserve"> </w:t>
      </w:r>
      <w:r>
        <w:rPr>
          <w:b/>
        </w:rPr>
        <w:t>10</w:t>
      </w:r>
      <w:r w:rsidRPr="009D69D0">
        <w:t xml:space="preserve"> </w:t>
      </w:r>
      <w:r w:rsidRPr="0097701F">
        <w:t>– Woody Hayes chair of national security studies at Ohio State University (John, Atomic Obsession, p. 100-101)</w:t>
      </w:r>
    </w:p>
    <w:p w:rsidR="007177F1" w:rsidRPr="0097701F" w:rsidRDefault="007177F1" w:rsidP="007177F1"/>
    <w:p w:rsidR="007177F1" w:rsidRPr="00CD15EA" w:rsidRDefault="007177F1" w:rsidP="007177F1">
      <w:pPr>
        <w:rPr>
          <w:sz w:val="14"/>
          <w:szCs w:val="14"/>
        </w:rPr>
      </w:pPr>
      <w:r w:rsidRPr="00CD15EA">
        <w:rPr>
          <w:sz w:val="14"/>
          <w:szCs w:val="14"/>
        </w:rPr>
        <w:t xml:space="preserve">It is a plausible argument that, all other things equal, if the number of nuclear weapons in existence increases, the likelihood one will go off by accident will also increase. In fact, all things haven't been equal. </w:t>
      </w:r>
      <w:r w:rsidRPr="00617126">
        <w:rPr>
          <w:highlight w:val="yellow"/>
          <w:u w:val="single"/>
        </w:rPr>
        <w:t xml:space="preserve">As </w:t>
      </w:r>
      <w:r w:rsidRPr="00CD15EA">
        <w:rPr>
          <w:u w:val="single"/>
        </w:rPr>
        <w:t xml:space="preserve">nuclear </w:t>
      </w:r>
      <w:r w:rsidRPr="00617126">
        <w:rPr>
          <w:highlight w:val="yellow"/>
          <w:u w:val="single"/>
        </w:rPr>
        <w:t xml:space="preserve">weapons </w:t>
      </w:r>
      <w:r w:rsidRPr="00CD15EA">
        <w:rPr>
          <w:u w:val="single"/>
        </w:rPr>
        <w:t xml:space="preserve">have </w:t>
      </w:r>
      <w:r w:rsidRPr="00617126">
        <w:rPr>
          <w:highlight w:val="yellow"/>
          <w:u w:val="single"/>
        </w:rPr>
        <w:t>increased</w:t>
      </w:r>
      <w:r w:rsidRPr="00CD15EA">
        <w:rPr>
          <w:u w:val="single"/>
        </w:rPr>
        <w:t xml:space="preserve"> in numbers and sophistication, </w:t>
      </w:r>
      <w:r w:rsidRPr="00617126">
        <w:rPr>
          <w:highlight w:val="yellow"/>
          <w:u w:val="single"/>
        </w:rPr>
        <w:t xml:space="preserve">so have safety devices and procedures. </w:t>
      </w:r>
      <w:r w:rsidRPr="00CD15EA">
        <w:rPr>
          <w:u w:val="single"/>
        </w:rPr>
        <w:t>Precisely because the weapons are so dangerous, extraordinary efforts to keep them from going off by accident or by an unauthorized deliberate act have been instituted, and these measures have, so far, been effective</w:t>
      </w:r>
      <w:r w:rsidRPr="00CD15EA">
        <w:rPr>
          <w:sz w:val="14"/>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617126">
        <w:rPr>
          <w:b/>
          <w:highlight w:val="yellow"/>
          <w:u w:val="single"/>
        </w:rPr>
        <w:t>even if a bomb</w:t>
      </w:r>
      <w:r w:rsidRPr="00CD15EA">
        <w:rPr>
          <w:b/>
          <w:u w:val="single"/>
        </w:rPr>
        <w:t xml:space="preserve">, or a few bombs, </w:t>
      </w:r>
      <w:r w:rsidRPr="00617126">
        <w:rPr>
          <w:b/>
          <w:highlight w:val="yellow"/>
          <w:u w:val="single"/>
        </w:rPr>
        <w:t>were to go off</w:t>
      </w:r>
      <w:r w:rsidRPr="00617126">
        <w:rPr>
          <w:highlight w:val="yellow"/>
          <w:u w:val="single"/>
        </w:rPr>
        <w:t xml:space="preserve">, </w:t>
      </w:r>
      <w:r w:rsidRPr="00CD15EA">
        <w:rPr>
          <w:u w:val="single"/>
        </w:rPr>
        <w:t>it does not necessarily follow that war would result</w:t>
      </w:r>
      <w:r w:rsidRPr="00CD15EA">
        <w:rPr>
          <w:sz w:val="14"/>
          <w:szCs w:val="14"/>
        </w:rPr>
        <w:t xml:space="preserve">. For that to happen, </w:t>
      </w:r>
      <w:r w:rsidRPr="00CD15EA">
        <w:rPr>
          <w:rStyle w:val="StyleBoldUnderline"/>
        </w:rPr>
        <w:t>it</w:t>
      </w:r>
      <w:r w:rsidRPr="00CD15EA">
        <w:rPr>
          <w:sz w:val="14"/>
          <w:szCs w:val="14"/>
        </w:rPr>
        <w:t xml:space="preserve">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CD15EA">
        <w:rPr>
          <w:u w:val="single"/>
        </w:rPr>
        <w:t>This means that the unlikely happening –a nuclear accident – would have to coincide precisely with an event, a militarized international crisis, something that is rare</w:t>
      </w:r>
      <w:r w:rsidRPr="00CD15EA">
        <w:rPr>
          <w:sz w:val="14"/>
          <w:szCs w:val="14"/>
        </w:rPr>
        <w:t xml:space="preserve"> to begin with, became more so as the cold war progressed, and has become even less likely since its demise. Furthermore, </w:t>
      </w:r>
      <w:r w:rsidRPr="00617126">
        <w:rPr>
          <w:highlight w:val="yellow"/>
          <w:u w:val="single"/>
        </w:rPr>
        <w:t xml:space="preserve">even </w:t>
      </w:r>
      <w:r w:rsidRPr="00CD15EA">
        <w:rPr>
          <w:u w:val="single"/>
        </w:rPr>
        <w:t xml:space="preserve">if the accident takes place </w:t>
      </w:r>
      <w:r w:rsidRPr="00617126">
        <w:rPr>
          <w:highlight w:val="yellow"/>
          <w:u w:val="single"/>
        </w:rPr>
        <w:t>during a crisis, it does not follow that escalation</w:t>
      </w:r>
      <w:r w:rsidRPr="00CD15EA">
        <w:rPr>
          <w:u w:val="single"/>
        </w:rPr>
        <w:t xml:space="preserve"> or hasty response </w:t>
      </w:r>
      <w:r w:rsidRPr="00617126">
        <w:rPr>
          <w:highlight w:val="yellow"/>
          <w:u w:val="single"/>
        </w:rPr>
        <w:t>is</w:t>
      </w:r>
      <w:r w:rsidRPr="00CD15EA">
        <w:rPr>
          <w:u w:val="single"/>
        </w:rPr>
        <w:t xml:space="preserve"> inevitable, or </w:t>
      </w:r>
      <w:r w:rsidRPr="00CD15EA">
        <w:rPr>
          <w:rStyle w:val="StyleBoldUnderline"/>
        </w:rPr>
        <w:t>even very</w:t>
      </w:r>
      <w:r w:rsidRPr="00617126">
        <w:rPr>
          <w:highlight w:val="yellow"/>
          <w:u w:val="single"/>
        </w:rPr>
        <w:t xml:space="preserve"> likely</w:t>
      </w:r>
      <w:r w:rsidRPr="00CD15EA">
        <w:rPr>
          <w:sz w:val="14"/>
          <w:szCs w:val="14"/>
        </w:rPr>
        <w:t xml:space="preserve">. As Bernard Brodie points out, escalation scenarios essentially impute to both sides "a well-nigh limitless concern with saving face" and/or "a deal of ground-in automaticity of response and counterresponse." None of this was in evidence </w:t>
      </w:r>
      <w:r w:rsidRPr="00617126">
        <w:rPr>
          <w:highlight w:val="yellow"/>
          <w:u w:val="single"/>
        </w:rPr>
        <w:t>during the Cuban missile crisis</w:t>
      </w:r>
      <w:r w:rsidRPr="009D69D0">
        <w:rPr>
          <w:u w:val="single"/>
        </w:rPr>
        <w:t xml:space="preserve"> </w:t>
      </w:r>
      <w:r w:rsidRPr="00330E4E">
        <w:rPr>
          <w:u w:val="single"/>
        </w:rPr>
        <w:t xml:space="preserve">when there were accidents galore. </w:t>
      </w:r>
      <w:r w:rsidRPr="00617126">
        <w:rPr>
          <w:highlight w:val="yellow"/>
          <w:u w:val="single"/>
        </w:rPr>
        <w:t>A</w:t>
      </w:r>
      <w:r w:rsidRPr="009D69D0">
        <w:rPr>
          <w:u w:val="single"/>
        </w:rPr>
        <w:t xml:space="preserve">n American </w:t>
      </w:r>
      <w:r w:rsidRPr="00617126">
        <w:rPr>
          <w:highlight w:val="yellow"/>
          <w:u w:val="single"/>
        </w:rPr>
        <w:t>spy plane was shot</w:t>
      </w:r>
      <w:r w:rsidRPr="00CD15EA">
        <w:rPr>
          <w:sz w:val="14"/>
          <w:szCs w:val="14"/>
        </w:rPr>
        <w:t xml:space="preserve"> down over Cuba, probably without authorization, </w:t>
      </w:r>
      <w:r w:rsidRPr="00617126">
        <w:rPr>
          <w:highlight w:val="yellow"/>
          <w:u w:val="single"/>
        </w:rPr>
        <w:t xml:space="preserve">and another </w:t>
      </w:r>
      <w:r w:rsidRPr="009D69D0">
        <w:rPr>
          <w:u w:val="single"/>
        </w:rPr>
        <w:t xml:space="preserve">accidentally </w:t>
      </w:r>
      <w:r w:rsidRPr="00330E4E">
        <w:rPr>
          <w:u w:val="single"/>
        </w:rPr>
        <w:t>went off course</w:t>
      </w:r>
      <w:r w:rsidRPr="009D69D0">
        <w:rPr>
          <w:u w:val="single"/>
        </w:rPr>
        <w:t xml:space="preserve"> and </w:t>
      </w:r>
      <w:r w:rsidRPr="00617126">
        <w:rPr>
          <w:highlight w:val="yellow"/>
          <w:u w:val="single"/>
        </w:rPr>
        <w:t xml:space="preserve">flew </w:t>
      </w:r>
      <w:r w:rsidRPr="00CD15EA">
        <w:rPr>
          <w:u w:val="single"/>
        </w:rPr>
        <w:t xml:space="preserve">threateningly </w:t>
      </w:r>
      <w:r w:rsidRPr="00617126">
        <w:rPr>
          <w:highlight w:val="yellow"/>
          <w:u w:val="single"/>
        </w:rPr>
        <w:t>over the Soviet Union</w:t>
      </w:r>
      <w:r w:rsidRPr="00CD15EA">
        <w:rPr>
          <w:sz w:val="14"/>
          <w:szCs w:val="14"/>
        </w:rPr>
        <w:t xml:space="preserve">. As if that weren’t enough, a Soviet military officer spying for the West sent a message, apparently on a whim, warning that the Soviets were about to attack.31 </w:t>
      </w:r>
      <w:r w:rsidRPr="00617126">
        <w:rPr>
          <w:b/>
          <w:highlight w:val="yellow"/>
          <w:u w:val="single"/>
        </w:rPr>
        <w:t xml:space="preserve">None of these </w:t>
      </w:r>
      <w:r w:rsidRPr="009D69D0">
        <w:rPr>
          <w:b/>
          <w:u w:val="single"/>
        </w:rPr>
        <w:t xml:space="preserve">remarkable events </w:t>
      </w:r>
      <w:r w:rsidRPr="00617126">
        <w:rPr>
          <w:b/>
          <w:highlight w:val="yellow"/>
          <w:u w:val="single"/>
        </w:rPr>
        <w:t>triggered anything</w:t>
      </w:r>
      <w:r w:rsidRPr="00CD15EA">
        <w:rPr>
          <w:sz w:val="14"/>
          <w:szCs w:val="14"/>
        </w:rPr>
        <w:t xml:space="preserve"> in the way of precipitous response. They were duly evaluated and then ignored. Robert </w:t>
      </w:r>
      <w:r w:rsidRPr="009D69D0">
        <w:rPr>
          <w:u w:val="single"/>
        </w:rPr>
        <w:t xml:space="preserve">Jervis </w:t>
      </w:r>
      <w:r w:rsidRPr="00330E4E">
        <w:rPr>
          <w:u w:val="single"/>
        </w:rPr>
        <w:t>points out that</w:t>
      </w:r>
      <w:r w:rsidRPr="00CD15EA">
        <w:rPr>
          <w:sz w:val="14"/>
          <w:szCs w:val="14"/>
        </w:rPr>
        <w:t xml:space="preserve"> "when critics talk of the impact of irrationality, they imply that all such deviations will be in the direction of emotional impulsiveness, of launching an attack, or of taking actions that are terribly risky. But </w:t>
      </w:r>
      <w:r w:rsidRPr="00330E4E">
        <w:rPr>
          <w:u w:val="single"/>
        </w:rPr>
        <w:t xml:space="preserve">irrationality could also lead a state to passive acquiescence." </w:t>
      </w:r>
      <w:r w:rsidRPr="00617126">
        <w:rPr>
          <w:highlight w:val="yellow"/>
          <w:u w:val="single"/>
        </w:rPr>
        <w:t xml:space="preserve">In </w:t>
      </w:r>
      <w:r w:rsidRPr="00330E4E">
        <w:rPr>
          <w:u w:val="single"/>
        </w:rPr>
        <w:t xml:space="preserve">moments of </w:t>
      </w:r>
      <w:r w:rsidRPr="00617126">
        <w:rPr>
          <w:highlight w:val="yellow"/>
          <w:u w:val="single"/>
        </w:rPr>
        <w:t>high stress</w:t>
      </w:r>
      <w:r w:rsidRPr="00CD15EA">
        <w:rPr>
          <w:sz w:val="14"/>
          <w:szCs w:val="14"/>
        </w:rPr>
        <w:t xml:space="preserve"> and threat, </w:t>
      </w:r>
      <w:r w:rsidRPr="00330E4E">
        <w:rPr>
          <w:u w:val="single"/>
        </w:rPr>
        <w:t>people can</w:t>
      </w:r>
      <w:r w:rsidRPr="009D69D0">
        <w:rPr>
          <w:u w:val="single"/>
        </w:rPr>
        <w:t xml:space="preserve"> be said to have three psychological alternatives: (1) </w:t>
      </w:r>
      <w:r w:rsidRPr="00330E4E">
        <w:rPr>
          <w:u w:val="single"/>
        </w:rPr>
        <w:t>to remain calm and rational, (2) to refuse to believe that the threat is imminent</w:t>
      </w:r>
      <w:r w:rsidRPr="00CD15EA">
        <w:rPr>
          <w:sz w:val="14"/>
          <w:szCs w:val="14"/>
        </w:rPr>
        <w:t xml:space="preserve"> or significant, or to panic, lashing out frantically and incoherently at the threat. Generally, </w:t>
      </w:r>
      <w:r w:rsidRPr="00330E4E">
        <w:rPr>
          <w:u w:val="single"/>
        </w:rPr>
        <w:t>people react in one of the first two ways. In her classic study of disaster behavior, Martha Wolfenstein conclud</w:t>
      </w:r>
      <w:r w:rsidRPr="009D69D0">
        <w:rPr>
          <w:u w:val="single"/>
        </w:rPr>
        <w:t xml:space="preserve">es, </w:t>
      </w:r>
      <w:r w:rsidRPr="00617126">
        <w:rPr>
          <w:highlight w:val="yellow"/>
          <w:u w:val="single"/>
        </w:rPr>
        <w:t xml:space="preserve">“The usual reaction is </w:t>
      </w:r>
      <w:r w:rsidRPr="009D69D0">
        <w:rPr>
          <w:u w:val="single"/>
        </w:rPr>
        <w:t xml:space="preserve">one of </w:t>
      </w:r>
      <w:r w:rsidRPr="00617126">
        <w:rPr>
          <w:highlight w:val="yellow"/>
          <w:u w:val="single"/>
        </w:rPr>
        <w:t>being unworried</w:t>
      </w:r>
      <w:r w:rsidRPr="009D69D0">
        <w:rPr>
          <w:u w:val="single"/>
        </w:rPr>
        <w:t>.”</w:t>
      </w:r>
      <w:r>
        <w:rPr>
          <w:u w:val="single"/>
        </w:rPr>
        <w:t xml:space="preserve"> </w:t>
      </w:r>
      <w:r w:rsidRPr="009D69D0">
        <w:rPr>
          <w:u w:val="single"/>
        </w:rPr>
        <w:t xml:space="preserve">In addition, the </w:t>
      </w:r>
      <w:r w:rsidRPr="00617126">
        <w:rPr>
          <w:highlight w:val="yellow"/>
          <w:u w:val="single"/>
        </w:rPr>
        <w:t xml:space="preserve">historical record suggests </w:t>
      </w:r>
      <w:r w:rsidRPr="009D69D0">
        <w:rPr>
          <w:u w:val="single"/>
        </w:rPr>
        <w:t xml:space="preserve">that </w:t>
      </w:r>
      <w:r w:rsidRPr="00617126">
        <w:rPr>
          <w:b/>
          <w:highlight w:val="yellow"/>
          <w:u w:val="single"/>
        </w:rPr>
        <w:t>wars simply do not begin by accident</w:t>
      </w:r>
      <w:r w:rsidRPr="00CD15EA">
        <w:rPr>
          <w:sz w:val="14"/>
          <w:szCs w:val="14"/>
        </w:rPr>
        <w:t xml:space="preserve">. In his extensive survey of wars that have occurred since 1400, diplomat-historian Evan </w:t>
      </w:r>
      <w:r w:rsidRPr="009D69D0">
        <w:rPr>
          <w:u w:val="single"/>
        </w:rPr>
        <w:t xml:space="preserve">Luard </w:t>
      </w:r>
      <w:r w:rsidRPr="00CD15EA">
        <w:rPr>
          <w:u w:val="single"/>
        </w:rPr>
        <w:t>concludes, "It is impossible to identify a single case in which it can be said that a war started accidentally</w:t>
      </w:r>
      <w:r w:rsidRPr="00CD15EA">
        <w:rPr>
          <w:sz w:val="14"/>
          <w:szCs w:val="14"/>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7177F1" w:rsidRDefault="007177F1" w:rsidP="007177F1"/>
    <w:p w:rsidR="007177F1" w:rsidRDefault="007177F1" w:rsidP="007177F1"/>
    <w:p w:rsidR="007177F1" w:rsidRPr="004271A2" w:rsidRDefault="007177F1" w:rsidP="007177F1">
      <w:pPr>
        <w:pStyle w:val="Heading4"/>
      </w:pPr>
      <w:r w:rsidRPr="004271A2">
        <w:t>No accidental launch</w:t>
      </w:r>
      <w:r>
        <w:t>,</w:t>
      </w:r>
      <w:r w:rsidRPr="004271A2">
        <w:t xml:space="preserve"> period</w:t>
      </w:r>
    </w:p>
    <w:p w:rsidR="007177F1" w:rsidRPr="004271A2" w:rsidRDefault="007177F1" w:rsidP="007177F1">
      <w:r w:rsidRPr="004271A2">
        <w:rPr>
          <w:b/>
        </w:rPr>
        <w:t>Williscroft 10</w:t>
      </w:r>
      <w:r w:rsidRPr="004271A2">
        <w:t xml:space="preserve"> (Six patrols on the John Marshall as a Sonar Technician, and four on the Von Steuben as an officer – a total of twenty-two submerged months. Navigator and Ops Officer on Ortolan &amp; Pigeon – Submarine Rescue &amp; Saturation Diving ships. Watch and Diving Officer on Oceanographer and Surveyor. “Accidental Nuclear War” http://www.argee.net/Thrawn%20Rickle/Thrawn%20Rickle%2032.htm)</w:t>
      </w:r>
    </w:p>
    <w:p w:rsidR="007177F1" w:rsidRPr="004271A2" w:rsidRDefault="007177F1" w:rsidP="007177F1">
      <w:pPr>
        <w:rPr>
          <w:sz w:val="16"/>
        </w:rPr>
      </w:pPr>
    </w:p>
    <w:p w:rsidR="007177F1" w:rsidRDefault="007177F1" w:rsidP="007177F1">
      <w:pPr>
        <w:rPr>
          <w:sz w:val="14"/>
        </w:rPr>
      </w:pPr>
      <w:r w:rsidRPr="00617126">
        <w:rPr>
          <w:rStyle w:val="StyleBoldUnderline"/>
          <w:highlight w:val="yellow"/>
        </w:rPr>
        <w:lastRenderedPageBreak/>
        <w:t xml:space="preserve">Is there a realistic chance </w:t>
      </w:r>
      <w:r w:rsidRPr="00CD15EA">
        <w:rPr>
          <w:rStyle w:val="StyleBoldUnderline"/>
        </w:rPr>
        <w:t xml:space="preserve">that we could have a nuclear war </w:t>
      </w:r>
      <w:r w:rsidRPr="00617126">
        <w:rPr>
          <w:rStyle w:val="StyleBoldUnderline"/>
          <w:highlight w:val="yellow"/>
        </w:rPr>
        <w:t>by accident?</w:t>
      </w:r>
      <w:r w:rsidRPr="003C11A2">
        <w:rPr>
          <w:rStyle w:val="StyleBoldUnderline"/>
        </w:rPr>
        <w:t xml:space="preserve"> Could a ballistic submarine commander launch his missiles without specific presidential authorization? Could a few men conspire and successfully bypass built-in safety systems to launch nuclear weapons</w:t>
      </w:r>
      <w:r w:rsidRPr="00CD15EA">
        <w:rPr>
          <w:sz w:val="14"/>
        </w:rPr>
        <w:t xml:space="preserve">? The key word here is “realistic.” In </w:t>
      </w:r>
      <w:r w:rsidRPr="003C11A2">
        <w:rPr>
          <w:rStyle w:val="StyleBoldUnderline"/>
        </w:rPr>
        <w:t>the strictest sense, yes, these things are possible. But are they realistically possible</w:t>
      </w:r>
      <w:r w:rsidRPr="00CD15EA">
        <w:rPr>
          <w:sz w:val="14"/>
        </w:rPr>
        <w:t xml:space="preserve">? This question can best be answered by examining two interrelated questions. Is there a way to launch a nuclear weapon by accident? Can a specific accidental series of events take place—no matter how remote—that will result in the inevitable launch or detonation of a nuclear weapon? Can one individual working by himself or several individuals working in collusion bring about the deliberate launch or detonation of a nuclear weapon? We are protected from accidental launching of nuclear weapons by mechanical safeguards, and by carefully structured and controlled mandatory procedures that are always employed when working around nuclear weapons. </w:t>
      </w:r>
      <w:r w:rsidRPr="00617126">
        <w:rPr>
          <w:rStyle w:val="StyleBoldUnderline"/>
          <w:highlight w:val="yellow"/>
        </w:rPr>
        <w:t xml:space="preserve">Launching </w:t>
      </w:r>
      <w:r w:rsidRPr="003C11A2">
        <w:rPr>
          <w:rStyle w:val="StyleBoldUnderline"/>
        </w:rPr>
        <w:t xml:space="preserve">a nuclear weapon </w:t>
      </w:r>
      <w:r w:rsidRPr="00617126">
        <w:rPr>
          <w:rStyle w:val="StyleBoldUnderline"/>
          <w:highlight w:val="yellow"/>
        </w:rPr>
        <w:t xml:space="preserve">takes </w:t>
      </w:r>
      <w:r w:rsidRPr="003C11A2">
        <w:rPr>
          <w:rStyle w:val="StyleBoldUnderline"/>
        </w:rPr>
        <w:t xml:space="preserve">the specific </w:t>
      </w:r>
      <w:r w:rsidRPr="00617126">
        <w:rPr>
          <w:rStyle w:val="StyleBoldUnderline"/>
          <w:highlight w:val="yellow"/>
        </w:rPr>
        <w:t xml:space="preserve">simultaneous action </w:t>
      </w:r>
      <w:r w:rsidRPr="003C11A2">
        <w:rPr>
          <w:rStyle w:val="StyleBoldUnderline"/>
        </w:rPr>
        <w:t xml:space="preserve">of several designated individuals. </w:t>
      </w:r>
      <w:r w:rsidRPr="00CD15EA">
        <w:rPr>
          <w:rStyle w:val="StyleBoldUnderline"/>
        </w:rPr>
        <w:t>System designers ensured that conditions necessary for a launch could not happen accidentally</w:t>
      </w:r>
      <w:r w:rsidRPr="00CD15EA">
        <w:rPr>
          <w:sz w:val="14"/>
        </w:rPr>
        <w:t xml:space="preserve">. For example, to </w:t>
      </w:r>
      <w:r w:rsidRPr="00CD15EA">
        <w:rPr>
          <w:rStyle w:val="StyleBoldUnderline"/>
        </w:rPr>
        <w:t>launch</w:t>
      </w:r>
      <w:r w:rsidRPr="003C11A2">
        <w:rPr>
          <w:rStyle w:val="StyleBoldUnderline"/>
        </w:rPr>
        <w:t xml:space="preserve"> a missile from a ballistic missile submarine, two individuals must insert keys into separate slots on separate decks within a few seconds of each </w:t>
      </w:r>
      <w:r w:rsidRPr="00CD15EA">
        <w:rPr>
          <w:rStyle w:val="StyleBoldUnderline"/>
        </w:rPr>
        <w:t>other. Barring</w:t>
      </w:r>
      <w:r w:rsidRPr="003C11A2">
        <w:rPr>
          <w:rStyle w:val="StyleBoldUnderline"/>
        </w:rPr>
        <w:t xml:space="preserve"> this, the system cannot physically launch a missile</w:t>
      </w:r>
      <w:r w:rsidRPr="004271A2">
        <w:rPr>
          <w:rStyle w:val="UnderlineBold"/>
        </w:rPr>
        <w:t>.</w:t>
      </w:r>
      <w:r w:rsidRPr="00CD15EA">
        <w:rPr>
          <w:sz w:val="14"/>
        </w:rPr>
        <w:t xml:space="preserve"> </w:t>
      </w:r>
      <w:r w:rsidRPr="00CD15EA">
        <w:rPr>
          <w:rStyle w:val="StyleBoldUnderline"/>
        </w:rPr>
        <w:t xml:space="preserve">There are </w:t>
      </w:r>
      <w:r w:rsidRPr="00617126">
        <w:rPr>
          <w:rStyle w:val="StyleBoldUnderline"/>
          <w:highlight w:val="yellow"/>
        </w:rPr>
        <w:t xml:space="preserve">additional safeguards </w:t>
      </w:r>
      <w:r w:rsidRPr="003C11A2">
        <w:rPr>
          <w:rStyle w:val="StyleBoldUnderline"/>
        </w:rPr>
        <w:t xml:space="preserve">built into the system </w:t>
      </w:r>
      <w:r w:rsidRPr="00CD15EA">
        <w:rPr>
          <w:rStyle w:val="StyleBoldUnderline"/>
        </w:rPr>
        <w:t xml:space="preserve">that </w:t>
      </w:r>
      <w:r w:rsidRPr="00617126">
        <w:rPr>
          <w:rStyle w:val="StyleBoldUnderline"/>
          <w:highlight w:val="yellow"/>
        </w:rPr>
        <w:t xml:space="preserve">control </w:t>
      </w:r>
      <w:r w:rsidRPr="003C11A2">
        <w:rPr>
          <w:rStyle w:val="StyleBoldUnderline"/>
        </w:rPr>
        <w:t xml:space="preserve">computer </w:t>
      </w:r>
      <w:r w:rsidRPr="00617126">
        <w:rPr>
          <w:rStyle w:val="StyleBoldUnderline"/>
          <w:highlight w:val="yellow"/>
        </w:rPr>
        <w:t xml:space="preserve">hardware and software, and personnel </w:t>
      </w:r>
      <w:r w:rsidRPr="00CD15EA">
        <w:rPr>
          <w:rStyle w:val="StyleBoldUnderline"/>
        </w:rPr>
        <w:t>controls</w:t>
      </w:r>
      <w:r w:rsidRPr="00CD15EA">
        <w:rPr>
          <w:sz w:val="14"/>
        </w:rPr>
        <w:t xml:space="preserve"> that we will discuss later, but—in the final analysis—without the keys inserted as described, there can be no launch—it’s not physically possible. </w:t>
      </w:r>
      <w:r w:rsidRPr="003C11A2">
        <w:rPr>
          <w:rStyle w:val="StyleBoldUnderline"/>
        </w:rPr>
        <w:t>Because the time window for key insertion is less than that required for one individual to accomplish</w:t>
      </w:r>
      <w:r w:rsidRPr="00CD15EA">
        <w:rPr>
          <w:sz w:val="14"/>
        </w:rPr>
        <w:t xml:space="preserve">, </w:t>
      </w:r>
      <w:r w:rsidRPr="00617126">
        <w:rPr>
          <w:rStyle w:val="StyleBoldUnderline"/>
          <w:highlight w:val="yellow"/>
        </w:rPr>
        <w:t xml:space="preserve">it is physically impossible for a missile to be launched </w:t>
      </w:r>
      <w:r w:rsidRPr="003C11A2">
        <w:rPr>
          <w:rStyle w:val="StyleBoldUnderline"/>
        </w:rPr>
        <w:t xml:space="preserve">accidentally </w:t>
      </w:r>
      <w:r w:rsidRPr="00617126">
        <w:rPr>
          <w:rStyle w:val="StyleBoldUnderline"/>
          <w:highlight w:val="yellow"/>
        </w:rPr>
        <w:t xml:space="preserve">by one </w:t>
      </w:r>
      <w:r w:rsidRPr="003C11A2">
        <w:rPr>
          <w:rStyle w:val="StyleBoldUnderline"/>
        </w:rPr>
        <w:t>individual. Any launch must be deliberate</w:t>
      </w:r>
      <w:r w:rsidRPr="00CD15EA">
        <w:rPr>
          <w:sz w:val="14"/>
        </w:rPr>
        <w:t xml:space="preserve">. One can postulate a scenario wherein a technician bypasses these safeguards in order to effect a launch by himself. Technically, this is possible, but such a launch would be deliberate, not accidental. We will examine measures designed to prevent this in a later column. </w:t>
      </w:r>
      <w:r w:rsidRPr="00617126">
        <w:rPr>
          <w:rStyle w:val="StyleBoldUnderline"/>
          <w:highlight w:val="yellow"/>
        </w:rPr>
        <w:t xml:space="preserve">Maintenance procedures </w:t>
      </w:r>
      <w:r w:rsidRPr="003C11A2">
        <w:rPr>
          <w:rStyle w:val="StyleBoldUnderline"/>
        </w:rPr>
        <w:t xml:space="preserve">on nuclear weapons </w:t>
      </w:r>
      <w:r w:rsidRPr="00617126">
        <w:rPr>
          <w:rStyle w:val="StyleBoldUnderline"/>
          <w:highlight w:val="yellow"/>
        </w:rPr>
        <w:t xml:space="preserve">are </w:t>
      </w:r>
      <w:r w:rsidRPr="003C11A2">
        <w:rPr>
          <w:rStyle w:val="StyleBoldUnderline"/>
        </w:rPr>
        <w:t xml:space="preserve">very </w:t>
      </w:r>
      <w:r w:rsidRPr="00CD15EA">
        <w:rPr>
          <w:rStyle w:val="StyleBoldUnderline"/>
        </w:rPr>
        <w:t xml:space="preserve">tightly </w:t>
      </w:r>
      <w:r w:rsidRPr="00617126">
        <w:rPr>
          <w:rStyle w:val="StyleBoldUnderline"/>
          <w:highlight w:val="yellow"/>
        </w:rPr>
        <w:t xml:space="preserve">controlled. </w:t>
      </w:r>
      <w:r w:rsidRPr="003C11A2">
        <w:rPr>
          <w:rStyle w:val="StyleBoldUnderline"/>
        </w:rPr>
        <w:t>In effect always is the “two-man rule.” This rule prohibits any individual from accessing nuclear weapons or their launch vehicles alone</w:t>
      </w:r>
      <w:r w:rsidRPr="00CD15EA">
        <w:rPr>
          <w:sz w:val="14"/>
        </w:rPr>
        <w:t xml:space="preserve">. Aside from obvious qualification requirements, two individuals must be present. </w:t>
      </w:r>
      <w:r w:rsidRPr="003C11A2">
        <w:rPr>
          <w:rStyle w:val="StyleBoldUnderline"/>
        </w:rPr>
        <w:t>No matter how familiar the two technicians may be with a specific system, each step in a maintenance procedure is first read by one technician, repeated by the second, acknowledged by the first</w:t>
      </w:r>
      <w:r w:rsidRPr="00CD15EA">
        <w:rPr>
          <w:sz w:val="14"/>
        </w:rPr>
        <w:t xml:space="preserve"> (or corrected, if necessary), </w:t>
      </w:r>
      <w:r w:rsidRPr="003C11A2">
        <w:rPr>
          <w:rStyle w:val="StyleBoldUnderline"/>
        </w:rPr>
        <w:t>performed by the second, examined by the first, checked off by the first, and acknowledged by the second</w:t>
      </w:r>
      <w:r w:rsidRPr="00CD15EA">
        <w:rPr>
          <w:sz w:val="14"/>
        </w:rPr>
        <w:t xml:space="preserve">. This makes maintenance slow, but absolutely assures that no errors happen. Exactly the same procedure is followed every time an access cover is removed, a screw is turned, a weapon is moved, or a controlling publication is updated. Nothing, </w:t>
      </w:r>
      <w:r w:rsidRPr="00617126">
        <w:rPr>
          <w:rStyle w:val="StyleBoldUnderline"/>
          <w:highlight w:val="yellow"/>
        </w:rPr>
        <w:t>absolutely nothing is done without following the written guides exactly</w:t>
      </w:r>
      <w:r w:rsidRPr="00CD15EA">
        <w:rPr>
          <w:sz w:val="14"/>
        </w:rPr>
        <w:t xml:space="preserve">, always under two-man control. This even applies to guards. Where nuclear weapons are concerned, a minimum of two guards—always fully in sight of each other—stand duty. </w:t>
      </w:r>
      <w:r w:rsidRPr="00617126">
        <w:rPr>
          <w:rStyle w:val="StyleBoldUnderline"/>
          <w:highlight w:val="yellow"/>
        </w:rPr>
        <w:t xml:space="preserve">There is no realistic scenario </w:t>
      </w:r>
      <w:r w:rsidRPr="00CD15EA">
        <w:rPr>
          <w:rStyle w:val="StyleBoldUnderline"/>
        </w:rPr>
        <w:t>wherein a nuclear missile can be accidentally launched...ever...under any circumstances</w:t>
      </w:r>
      <w:r w:rsidRPr="003C11A2">
        <w:rPr>
          <w:rStyle w:val="StyleBoldUnderline"/>
        </w:rPr>
        <w:t>...</w:t>
      </w:r>
      <w:r w:rsidRPr="00617126">
        <w:rPr>
          <w:rStyle w:val="StyleBoldUnderline"/>
          <w:highlight w:val="yellow"/>
        </w:rPr>
        <w:t>period</w:t>
      </w:r>
      <w:r w:rsidRPr="00CD15EA">
        <w:rPr>
          <w:sz w:val="14"/>
        </w:rPr>
        <w:t>!</w:t>
      </w:r>
    </w:p>
    <w:p w:rsidR="007177F1" w:rsidRDefault="007177F1" w:rsidP="007177F1">
      <w:pPr>
        <w:rPr>
          <w:sz w:val="14"/>
        </w:rPr>
      </w:pPr>
    </w:p>
    <w:p w:rsidR="007177F1" w:rsidRDefault="007177F1" w:rsidP="007177F1">
      <w:pPr>
        <w:rPr>
          <w:sz w:val="14"/>
        </w:rPr>
      </w:pPr>
    </w:p>
    <w:p w:rsidR="007177F1" w:rsidRPr="009D69D0" w:rsidRDefault="007177F1" w:rsidP="007177F1">
      <w:pPr>
        <w:pStyle w:val="Heading4"/>
      </w:pPr>
      <w:r>
        <w:t>Second strike calculations prevent spontaneous launch</w:t>
      </w:r>
    </w:p>
    <w:p w:rsidR="007177F1" w:rsidRPr="0097701F" w:rsidRDefault="007177F1" w:rsidP="007177F1">
      <w:r w:rsidRPr="009D69D0">
        <w:rPr>
          <w:b/>
        </w:rPr>
        <w:t>Rosenkrantz 5</w:t>
      </w:r>
      <w:r w:rsidRPr="0097701F">
        <w:t xml:space="preserve"> (Steven, Foreign Affairs Officer, Office of Strategic and Theater Defenses, Bureau of Arms Control, Weapons of mass destruction: an encyclopedia of worldwide policy, technology, and history, p 1-2)</w:t>
      </w:r>
    </w:p>
    <w:p w:rsidR="007177F1" w:rsidRPr="0097701F" w:rsidRDefault="007177F1" w:rsidP="007177F1"/>
    <w:p w:rsidR="007177F1" w:rsidRPr="009D69D0" w:rsidRDefault="007177F1" w:rsidP="007177F1">
      <w:pPr>
        <w:ind w:right="645"/>
        <w:rPr>
          <w:sz w:val="16"/>
          <w:szCs w:val="14"/>
        </w:rPr>
      </w:pPr>
      <w:r w:rsidRPr="009D69D0">
        <w:rPr>
          <w:sz w:val="16"/>
          <w:szCs w:val="14"/>
        </w:rPr>
        <w:t xml:space="preserve">Since the dawn of the nuclear era, </w:t>
      </w:r>
      <w:r w:rsidRPr="00617126">
        <w:rPr>
          <w:highlight w:val="yellow"/>
          <w:u w:val="single"/>
        </w:rPr>
        <w:t>substantial</w:t>
      </w:r>
      <w:r w:rsidRPr="009D69D0">
        <w:rPr>
          <w:u w:val="single"/>
        </w:rPr>
        <w:t xml:space="preserve"> thought and </w:t>
      </w:r>
      <w:r w:rsidRPr="00617126">
        <w:rPr>
          <w:highlight w:val="yellow"/>
          <w:u w:val="single"/>
        </w:rPr>
        <w:t xml:space="preserve">effort have gone into preventing accidental </w:t>
      </w:r>
      <w:r w:rsidRPr="009D69D0">
        <w:rPr>
          <w:u w:val="single"/>
        </w:rPr>
        <w:t xml:space="preserve">and inadvertent </w:t>
      </w:r>
      <w:r w:rsidRPr="00646C53">
        <w:rPr>
          <w:u w:val="single"/>
        </w:rPr>
        <w:t xml:space="preserve">nuclear </w:t>
      </w:r>
      <w:r w:rsidRPr="00617126">
        <w:rPr>
          <w:highlight w:val="yellow"/>
          <w:u w:val="single"/>
        </w:rPr>
        <w:t>war</w:t>
      </w:r>
      <w:r w:rsidRPr="00646C53">
        <w:rPr>
          <w:u w:val="single"/>
        </w:rPr>
        <w:t xml:space="preserve">.  </w:t>
      </w:r>
      <w:r w:rsidRPr="009D69D0">
        <w:rPr>
          <w:u w:val="single"/>
        </w:rPr>
        <w:t xml:space="preserve">Nuclear </w:t>
      </w:r>
      <w:r w:rsidRPr="00617126">
        <w:rPr>
          <w:highlight w:val="yellow"/>
          <w:u w:val="single"/>
        </w:rPr>
        <w:t xml:space="preserve">powers </w:t>
      </w:r>
      <w:r w:rsidRPr="009D69D0">
        <w:rPr>
          <w:u w:val="single"/>
        </w:rPr>
        <w:t xml:space="preserve">have attempted to </w:t>
      </w:r>
      <w:r w:rsidRPr="00617126">
        <w:rPr>
          <w:highlight w:val="yellow"/>
          <w:u w:val="single"/>
        </w:rPr>
        <w:t>construct</w:t>
      </w:r>
      <w:r w:rsidRPr="009D69D0">
        <w:rPr>
          <w:u w:val="single"/>
        </w:rPr>
        <w:t xml:space="preserve"> the most </w:t>
      </w:r>
      <w:r w:rsidRPr="00617126">
        <w:rPr>
          <w:highlight w:val="yellow"/>
          <w:u w:val="single"/>
        </w:rPr>
        <w:t>reliable tech</w:t>
      </w:r>
      <w:r w:rsidRPr="00646C53">
        <w:rPr>
          <w:u w:val="single"/>
        </w:rPr>
        <w:t xml:space="preserve">nology </w:t>
      </w:r>
      <w:r w:rsidRPr="00617126">
        <w:rPr>
          <w:highlight w:val="yellow"/>
          <w:u w:val="single"/>
        </w:rPr>
        <w:t xml:space="preserve">and </w:t>
      </w:r>
      <w:r w:rsidRPr="009D69D0">
        <w:rPr>
          <w:u w:val="single"/>
        </w:rPr>
        <w:t xml:space="preserve">procedures for command and control of nuclear weapons, including robust, </w:t>
      </w:r>
      <w:r w:rsidRPr="00617126">
        <w:rPr>
          <w:highlight w:val="yellow"/>
          <w:u w:val="single"/>
        </w:rPr>
        <w:t>fail-safe early warning systems</w:t>
      </w:r>
      <w:r w:rsidRPr="009D69D0">
        <w:rPr>
          <w:u w:val="single"/>
        </w:rPr>
        <w:t xml:space="preserve"> for verifying attacks.  The United States and the Soviet Union also maintained secure </w:t>
      </w:r>
      <w:r w:rsidRPr="00617126">
        <w:rPr>
          <w:b/>
          <w:highlight w:val="yellow"/>
          <w:u w:val="single"/>
        </w:rPr>
        <w:t>second-strike capabilities</w:t>
      </w:r>
      <w:r w:rsidRPr="009D69D0">
        <w:rPr>
          <w:u w:val="single"/>
        </w:rPr>
        <w:t xml:space="preserve"> to </w:t>
      </w:r>
      <w:r w:rsidRPr="00617126">
        <w:rPr>
          <w:highlight w:val="yellow"/>
          <w:u w:val="single"/>
        </w:rPr>
        <w:t>reduce</w:t>
      </w:r>
      <w:r w:rsidRPr="009D69D0">
        <w:rPr>
          <w:u w:val="single"/>
        </w:rPr>
        <w:t xml:space="preserve"> their own </w:t>
      </w:r>
      <w:r w:rsidRPr="00617126">
        <w:rPr>
          <w:highlight w:val="yellow"/>
          <w:u w:val="single"/>
        </w:rPr>
        <w:t xml:space="preserve">incentives </w:t>
      </w:r>
      <w:r w:rsidRPr="001A15EE">
        <w:rPr>
          <w:u w:val="single"/>
        </w:rPr>
        <w:t>to launch a preemptive strike</w:t>
      </w:r>
      <w:r w:rsidRPr="001A15EE">
        <w:rPr>
          <w:sz w:val="16"/>
          <w:szCs w:val="14"/>
        </w:rPr>
        <w:t xml:space="preserve"> against each other during crisis situations or out of fear of a surprise attack</w:t>
      </w:r>
      <w:r w:rsidRPr="009D69D0">
        <w:rPr>
          <w:sz w:val="16"/>
          <w:szCs w:val="14"/>
        </w:rPr>
        <w:t xml:space="preserve">. The two nuclear superpowers worked bilaterally to foster strategic stability by means of arms control and confidence-building measures and agreements.  </w:t>
      </w:r>
      <w:r w:rsidRPr="009D69D0">
        <w:rPr>
          <w:u w:val="single"/>
        </w:rPr>
        <w:t xml:space="preserve">Several </w:t>
      </w:r>
      <w:r w:rsidRPr="00617126">
        <w:rPr>
          <w:highlight w:val="yellow"/>
          <w:u w:val="single"/>
        </w:rPr>
        <w:t>confidence-building agreements were negotiated</w:t>
      </w:r>
      <w:r w:rsidRPr="009D69D0">
        <w:rPr>
          <w:sz w:val="16"/>
          <w:szCs w:val="14"/>
        </w:rPr>
        <w:t xml:space="preserve"> between the two-superpowers to reduce the risk of an accidental nuclear war: the 1971 Agreement on Measures to Reduce the Risk of Outbreak of Nuclear War, the 1972 Agreement on the Prevention of Incidents on and over the High Seas, and the 1973 Agreement on the Prevention of Nuclear War.  </w:t>
      </w:r>
      <w:r w:rsidRPr="009D69D0">
        <w:rPr>
          <w:u w:val="single"/>
        </w:rPr>
        <w:t xml:space="preserve">Following the end of the </w:t>
      </w:r>
      <w:r w:rsidRPr="001A15EE">
        <w:rPr>
          <w:u w:val="single"/>
        </w:rPr>
        <w:t xml:space="preserve">Cold War, the United States and the Russian Federation have continued to offer unilateral initiatives and to negotiate bilateral agreements on dealerting and detargeting some of their nuclear forces to further reduce the likelihood of a catastrophic nuclear accident.  They have concluded agreements on providing each other </w:t>
      </w:r>
      <w:r w:rsidRPr="00617126">
        <w:rPr>
          <w:highlight w:val="yellow"/>
          <w:u w:val="single"/>
        </w:rPr>
        <w:t xml:space="preserve">with notifications in the event of </w:t>
      </w:r>
      <w:r w:rsidRPr="009D69D0">
        <w:rPr>
          <w:u w:val="single"/>
        </w:rPr>
        <w:t xml:space="preserve">ballistic </w:t>
      </w:r>
      <w:r w:rsidRPr="00617126">
        <w:rPr>
          <w:highlight w:val="yellow"/>
          <w:u w:val="single"/>
        </w:rPr>
        <w:lastRenderedPageBreak/>
        <w:t>missile launches</w:t>
      </w:r>
      <w:r w:rsidRPr="009D69D0">
        <w:rPr>
          <w:u w:val="single"/>
        </w:rPr>
        <w:t xml:space="preserve"> or other types of military activities that could possibly be misunderstood or misconstrued by the other party</w:t>
      </w:r>
      <w:r w:rsidRPr="009D69D0">
        <w:rPr>
          <w:sz w:val="16"/>
          <w:szCs w:val="14"/>
        </w:rPr>
        <w:t>.</w:t>
      </w:r>
    </w:p>
    <w:p w:rsidR="007177F1" w:rsidRDefault="007177F1" w:rsidP="007177F1"/>
    <w:p w:rsidR="007177F1" w:rsidRDefault="007177F1" w:rsidP="007177F1"/>
    <w:p w:rsidR="007177F1" w:rsidRDefault="007177F1" w:rsidP="007177F1">
      <w:pPr>
        <w:pStyle w:val="Heading3"/>
      </w:pPr>
      <w:r>
        <w:lastRenderedPageBreak/>
        <w:t>Adv</w:t>
      </w:r>
      <w:r>
        <w:t xml:space="preserve"> 2</w:t>
      </w:r>
    </w:p>
    <w:p w:rsidR="007177F1" w:rsidRDefault="007177F1" w:rsidP="007177F1">
      <w:pPr>
        <w:pStyle w:val="Heading4"/>
      </w:pPr>
      <w:r>
        <w:t>No china  - they construct china in a deamonizing way – economic partner etc – the reality that war would ever occur is very low even if it did</w:t>
      </w:r>
    </w:p>
    <w:p w:rsidR="007177F1" w:rsidRDefault="007177F1" w:rsidP="007177F1"/>
    <w:p w:rsidR="007177F1" w:rsidRPr="009D69D0" w:rsidRDefault="007177F1" w:rsidP="007177F1">
      <w:pPr>
        <w:pStyle w:val="Heading4"/>
      </w:pPr>
      <w:r w:rsidRPr="009D69D0">
        <w:t>No risk of American first strike</w:t>
      </w:r>
    </w:p>
    <w:p w:rsidR="007177F1" w:rsidRPr="009D69D0" w:rsidRDefault="007177F1" w:rsidP="007177F1">
      <w:pPr>
        <w:rPr>
          <w:b/>
        </w:rPr>
      </w:pPr>
      <w:r w:rsidRPr="009D69D0">
        <w:rPr>
          <w:b/>
        </w:rPr>
        <w:t xml:space="preserve">Blechman, 2009 </w:t>
      </w:r>
      <w:r w:rsidRPr="009D69D0">
        <w:t xml:space="preserve">[Dr. Barry M. Blechman, Member of the Department of State Advisory Committee on Transformational Diplomacy, A Georgetown PhD in international relations and co-founder of the Henry L. Stimson Center, a nonpartisan think tank based in Washington D.C. focused on issues of national and international security), “SEEKING THE HIGH ROAD ON NUCLEAR STRATEGY,” Presentation to the NDU Foundation, July 21, 2009, pg. www.stimson.org/nuke/pdf/Blechman_NDU_Foundation_speech.pdf] </w:t>
      </w:r>
    </w:p>
    <w:p w:rsidR="007177F1" w:rsidRPr="009D69D0" w:rsidRDefault="007177F1" w:rsidP="007177F1"/>
    <w:p w:rsidR="007177F1" w:rsidRPr="009D69D0" w:rsidRDefault="007177F1" w:rsidP="007177F1">
      <w:pPr>
        <w:rPr>
          <w:rStyle w:val="7TimesNewRoman"/>
          <w:rFonts w:eastAsia="Calibri"/>
          <w:sz w:val="16"/>
        </w:rPr>
      </w:pPr>
      <w:r w:rsidRPr="009D69D0">
        <w:rPr>
          <w:rStyle w:val="7TimesNewRoman"/>
          <w:rFonts w:eastAsia="Calibri"/>
          <w:sz w:val="16"/>
        </w:rPr>
        <w:t>Continue the process begun by Gen. Cartwright when he was STRATCOM to identify missions that could be carried out more effectively by conventional, rather than nuclear, forces.</w:t>
      </w:r>
      <w:r w:rsidRPr="009D69D0">
        <w:rPr>
          <w:sz w:val="16"/>
        </w:rPr>
        <w:t xml:space="preserve"> </w:t>
      </w:r>
      <w:r w:rsidRPr="00617126">
        <w:rPr>
          <w:highlight w:val="yellow"/>
          <w:u w:val="single"/>
        </w:rPr>
        <w:t xml:space="preserve">Nuclear first-use is implausible </w:t>
      </w:r>
      <w:r w:rsidRPr="009D69D0">
        <w:rPr>
          <w:u w:val="single"/>
        </w:rPr>
        <w:t xml:space="preserve">except in the most exceptional circumstances. </w:t>
      </w:r>
      <w:r w:rsidRPr="00617126">
        <w:rPr>
          <w:highlight w:val="yellow"/>
          <w:u w:val="single"/>
        </w:rPr>
        <w:t>I</w:t>
      </w:r>
      <w:r w:rsidRPr="009D69D0">
        <w:rPr>
          <w:sz w:val="16"/>
        </w:rPr>
        <w:t xml:space="preserve">’ve </w:t>
      </w:r>
      <w:r w:rsidRPr="00617126">
        <w:rPr>
          <w:highlight w:val="yellow"/>
          <w:u w:val="single"/>
        </w:rPr>
        <w:t xml:space="preserve">study every crisis in which the use of nuclear weapons of considered, or threatened, </w:t>
      </w:r>
      <w:r w:rsidRPr="009D69D0">
        <w:rPr>
          <w:u w:val="single"/>
        </w:rPr>
        <w:t xml:space="preserve">or wrongly believed to have been considered </w:t>
      </w:r>
      <w:r w:rsidRPr="00617126">
        <w:rPr>
          <w:highlight w:val="yellow"/>
          <w:u w:val="single"/>
        </w:rPr>
        <w:t xml:space="preserve">and </w:t>
      </w:r>
      <w:r w:rsidRPr="00617126">
        <w:rPr>
          <w:b/>
          <w:highlight w:val="yellow"/>
          <w:u w:val="single"/>
        </w:rPr>
        <w:t>the one common thread</w:t>
      </w:r>
      <w:r w:rsidRPr="00617126">
        <w:rPr>
          <w:highlight w:val="yellow"/>
          <w:u w:val="single"/>
        </w:rPr>
        <w:t xml:space="preserve"> is the reluctance of Presidents </w:t>
      </w:r>
      <w:r w:rsidRPr="009D69D0">
        <w:rPr>
          <w:u w:val="single"/>
        </w:rPr>
        <w:t xml:space="preserve">to go down that road. </w:t>
      </w:r>
      <w:r w:rsidRPr="00617126">
        <w:rPr>
          <w:highlight w:val="yellow"/>
          <w:u w:val="single"/>
        </w:rPr>
        <w:t xml:space="preserve">This comes through </w:t>
      </w:r>
      <w:r w:rsidRPr="009D69D0">
        <w:rPr>
          <w:u w:val="single"/>
        </w:rPr>
        <w:t xml:space="preserve">loud and clear </w:t>
      </w:r>
      <w:r w:rsidRPr="00617126">
        <w:rPr>
          <w:highlight w:val="yellow"/>
          <w:u w:val="single"/>
        </w:rPr>
        <w:t xml:space="preserve">in any </w:t>
      </w:r>
      <w:r w:rsidRPr="009D69D0">
        <w:rPr>
          <w:u w:val="single"/>
        </w:rPr>
        <w:t xml:space="preserve">President’s </w:t>
      </w:r>
      <w:r w:rsidRPr="00617126">
        <w:rPr>
          <w:highlight w:val="yellow"/>
          <w:u w:val="single"/>
        </w:rPr>
        <w:t>memoirs</w:t>
      </w:r>
      <w:r w:rsidRPr="009D69D0">
        <w:rPr>
          <w:u w:val="single"/>
        </w:rPr>
        <w:t xml:space="preserve"> or intimate’s account of crises</w:t>
      </w:r>
      <w:r w:rsidRPr="009D69D0">
        <w:rPr>
          <w:rStyle w:val="7TimesNewRoman"/>
          <w:rFonts w:eastAsia="Calibri"/>
          <w:sz w:val="16"/>
        </w:rPr>
        <w:t xml:space="preserve">. Ronald Reagan, for example, was flabbergasted to learn of the nuclear war plans and their consequences, and considered them immoral. </w:t>
      </w:r>
    </w:p>
    <w:p w:rsidR="007177F1" w:rsidRDefault="007177F1" w:rsidP="007177F1">
      <w:pPr>
        <w:pStyle w:val="Heading4"/>
      </w:pPr>
    </w:p>
    <w:p w:rsidR="007177F1" w:rsidRPr="005B2919" w:rsidRDefault="007177F1" w:rsidP="007177F1">
      <w:pPr>
        <w:pStyle w:val="Heading4"/>
      </w:pPr>
      <w:r>
        <w:t>Relations are resilient</w:t>
      </w:r>
    </w:p>
    <w:p w:rsidR="007177F1" w:rsidRPr="005B2919" w:rsidRDefault="007177F1" w:rsidP="007177F1">
      <w:r w:rsidRPr="00D2239D">
        <w:rPr>
          <w:b/>
          <w:highlight w:val="yellow"/>
        </w:rPr>
        <w:t>Rosecrance</w:t>
      </w:r>
      <w:r w:rsidRPr="005B2919">
        <w:rPr>
          <w:b/>
        </w:rPr>
        <w:t xml:space="preserve"> and Qingguo </w:t>
      </w:r>
      <w:r w:rsidRPr="00D2239D">
        <w:rPr>
          <w:b/>
          <w:highlight w:val="yellow"/>
        </w:rPr>
        <w:t>2010</w:t>
      </w:r>
      <w:r w:rsidRPr="005B2919">
        <w:t xml:space="preserve"> – *political science professor at Cal and senior fellow at Harvard’s Belfer Center for Science and International Affairs, former director of the Burkle Center for International Relations at UCLA, **PhD from Cornell, Professor and Associate Dean of the School of International Studies of Peking University (Jia Qingguo and Richard Rosecrance, Global Asia, 4.4, “Delicately Poised: Are China and the US Heading for Conflict?”, </w:t>
      </w:r>
      <w:hyperlink r:id="rId9" w:history="1">
        <w:r w:rsidRPr="005B2919">
          <w:rPr>
            <w:rStyle w:val="Hyperlink"/>
          </w:rPr>
          <w:t>http://www.globalasia.org/l.php?c=e251</w:t>
        </w:r>
      </w:hyperlink>
      <w:r w:rsidRPr="005B2919">
        <w:t>, WEA)</w:t>
      </w:r>
    </w:p>
    <w:p w:rsidR="007177F1" w:rsidRDefault="007177F1" w:rsidP="007177F1"/>
    <w:p w:rsidR="007177F1" w:rsidRPr="00931944" w:rsidRDefault="007177F1" w:rsidP="007177F1">
      <w:pPr>
        <w:rPr>
          <w:sz w:val="16"/>
        </w:rPr>
      </w:pPr>
      <w:r w:rsidRPr="00931944">
        <w:rPr>
          <w:sz w:val="16"/>
        </w:rPr>
        <w:t>Sustained Cooperation? </w:t>
      </w:r>
      <w:r w:rsidRPr="00931944">
        <w:rPr>
          <w:sz w:val="16"/>
        </w:rPr>
        <w:br/>
        <w:t xml:space="preserve">The fact that the rise of China is unlikely to lead to armed conflict with the US does not necessarily mean that the two countries can achieve a wholly cooperative relationship in the long term. For that to happen, </w:t>
      </w:r>
      <w:r w:rsidRPr="005B2919">
        <w:rPr>
          <w:u w:val="single"/>
        </w:rPr>
        <w:t>the two need to have shared interests, aspirations</w:t>
      </w:r>
      <w:r w:rsidRPr="00931944">
        <w:rPr>
          <w:sz w:val="16"/>
        </w:rPr>
        <w:t xml:space="preserve">, and mutually acceptable approaches to promoting their national goals. </w:t>
      </w:r>
      <w:r w:rsidRPr="005B2919">
        <w:rPr>
          <w:u w:val="single"/>
        </w:rPr>
        <w:t>It appears that these conditions are increasingly becoming a reality. </w:t>
      </w:r>
      <w:r w:rsidRPr="005B2919">
        <w:rPr>
          <w:u w:val="single"/>
        </w:rPr>
        <w:br/>
      </w:r>
      <w:r w:rsidRPr="00931944">
        <w:rPr>
          <w:sz w:val="16"/>
        </w:rPr>
        <w:t xml:space="preserve">To begin with, after years of interaction, </w:t>
      </w:r>
      <w:r w:rsidRPr="00D2239D">
        <w:rPr>
          <w:highlight w:val="yellow"/>
          <w:u w:val="single"/>
        </w:rPr>
        <w:t xml:space="preserve">China and the US have </w:t>
      </w:r>
      <w:r w:rsidRPr="004919D0">
        <w:rPr>
          <w:u w:val="single"/>
        </w:rPr>
        <w:t xml:space="preserve">developed </w:t>
      </w:r>
      <w:r w:rsidRPr="00D2239D">
        <w:rPr>
          <w:highlight w:val="yellow"/>
          <w:u w:val="single"/>
        </w:rPr>
        <w:t xml:space="preserve">a </w:t>
      </w:r>
      <w:r w:rsidRPr="004919D0">
        <w:rPr>
          <w:b/>
          <w:highlight w:val="yellow"/>
          <w:u w:val="single"/>
        </w:rPr>
        <w:t>shared stake</w:t>
      </w:r>
      <w:r w:rsidRPr="00D2239D">
        <w:rPr>
          <w:highlight w:val="yellow"/>
          <w:u w:val="single"/>
        </w:rPr>
        <w:t xml:space="preserve"> in cooperation</w:t>
      </w:r>
      <w:r w:rsidRPr="005B2919">
        <w:rPr>
          <w:u w:val="single"/>
        </w:rPr>
        <w:t xml:space="preserve">. Their relationship has deepened to the point where </w:t>
      </w:r>
      <w:r w:rsidRPr="004919D0">
        <w:rPr>
          <w:u w:val="single"/>
        </w:rPr>
        <w:t xml:space="preserve">their </w:t>
      </w:r>
      <w:r w:rsidRPr="00D2239D">
        <w:rPr>
          <w:highlight w:val="yellow"/>
          <w:u w:val="single"/>
        </w:rPr>
        <w:t>economic futures have become</w:t>
      </w:r>
      <w:r w:rsidRPr="00931944">
        <w:rPr>
          <w:sz w:val="16"/>
        </w:rPr>
        <w:t xml:space="preserve"> closely </w:t>
      </w:r>
      <w:r w:rsidRPr="00D2239D">
        <w:rPr>
          <w:highlight w:val="yellow"/>
          <w:u w:val="single"/>
        </w:rPr>
        <w:t>interlinked</w:t>
      </w:r>
      <w:r w:rsidRPr="005B2919">
        <w:rPr>
          <w:u w:val="single"/>
        </w:rPr>
        <w:t>. Western demand</w:t>
      </w:r>
      <w:r w:rsidRPr="00931944">
        <w:rPr>
          <w:sz w:val="16"/>
        </w:rPr>
        <w:t xml:space="preserve">, principally from the US, </w:t>
      </w:r>
      <w:r w:rsidRPr="005B2919">
        <w:rPr>
          <w:u w:val="single"/>
        </w:rPr>
        <w:t xml:space="preserve">sustains </w:t>
      </w:r>
      <w:r w:rsidRPr="00931944">
        <w:rPr>
          <w:sz w:val="16"/>
        </w:rPr>
        <w:t xml:space="preserve">a whole range of </w:t>
      </w:r>
      <w:r w:rsidRPr="005B2919">
        <w:rPr>
          <w:u w:val="single"/>
        </w:rPr>
        <w:t>Chinese industries. Chinese investments support America’s deficit</w:t>
      </w:r>
      <w:r w:rsidRPr="00931944">
        <w:rPr>
          <w:sz w:val="16"/>
        </w:rPr>
        <w:t xml:space="preserve"> financing, with China holding more than $1 trillion of US government debt. The US, meanwhile</w:t>
      </w:r>
      <w:r w:rsidRPr="004919D0">
        <w:rPr>
          <w:sz w:val="16"/>
        </w:rPr>
        <w:t xml:space="preserve">, contributes greatly to China’s foreign trade surplus. </w:t>
      </w:r>
      <w:r w:rsidRPr="004919D0">
        <w:rPr>
          <w:u w:val="single"/>
        </w:rPr>
        <w:t xml:space="preserve">If America stopped buying Chinese goods, it would put a serious crimp in Chinese economic growth. </w:t>
      </w:r>
      <w:r w:rsidRPr="004919D0">
        <w:rPr>
          <w:sz w:val="16"/>
        </w:rPr>
        <w:t>Chinese sovereign wealth funds are also moving into the US financial market to rebalance the amount of foreign direct investment on each side. </w:t>
      </w:r>
      <w:r w:rsidRPr="004919D0">
        <w:rPr>
          <w:sz w:val="16"/>
        </w:rPr>
        <w:br/>
        <w:t>The Emergence of Shared Values </w:t>
      </w:r>
      <w:r w:rsidRPr="004919D0">
        <w:rPr>
          <w:sz w:val="16"/>
        </w:rPr>
        <w:br/>
        <w:t xml:space="preserve">Chinese-American </w:t>
      </w:r>
      <w:r w:rsidRPr="004919D0">
        <w:rPr>
          <w:u w:val="single"/>
        </w:rPr>
        <w:t xml:space="preserve">ties now range well </w:t>
      </w:r>
      <w:r w:rsidRPr="004919D0">
        <w:rPr>
          <w:highlight w:val="yellow"/>
          <w:u w:val="single"/>
        </w:rPr>
        <w:t>beyond economics</w:t>
      </w:r>
      <w:r w:rsidRPr="004919D0">
        <w:rPr>
          <w:u w:val="single"/>
        </w:rPr>
        <w:t>.</w:t>
      </w:r>
      <w:r w:rsidRPr="004919D0">
        <w:rPr>
          <w:sz w:val="16"/>
        </w:rPr>
        <w:t xml:space="preserve"> As major beneficiaries of existing international arrangements, </w:t>
      </w:r>
      <w:r w:rsidRPr="004919D0">
        <w:rPr>
          <w:rStyle w:val="StyleBoldUnderline"/>
          <w:highlight w:val="yellow"/>
        </w:rPr>
        <w:t>both</w:t>
      </w:r>
      <w:r w:rsidRPr="00931944">
        <w:rPr>
          <w:sz w:val="16"/>
        </w:rPr>
        <w:t xml:space="preserve"> </w:t>
      </w:r>
      <w:r w:rsidRPr="004919D0">
        <w:rPr>
          <w:u w:val="single"/>
        </w:rPr>
        <w:t xml:space="preserve">China and the US </w:t>
      </w:r>
      <w:r w:rsidRPr="00D2239D">
        <w:rPr>
          <w:highlight w:val="yellow"/>
          <w:u w:val="single"/>
        </w:rPr>
        <w:t>have an important stake in</w:t>
      </w:r>
      <w:r w:rsidRPr="005B2919">
        <w:rPr>
          <w:u w:val="single"/>
        </w:rPr>
        <w:t xml:space="preserve"> many areas, including</w:t>
      </w:r>
      <w:r w:rsidRPr="00931944">
        <w:rPr>
          <w:sz w:val="16"/>
        </w:rPr>
        <w:t xml:space="preserve"> defending a </w:t>
      </w:r>
      <w:r w:rsidRPr="005B2919">
        <w:rPr>
          <w:u w:val="single"/>
        </w:rPr>
        <w:t xml:space="preserve">free </w:t>
      </w:r>
      <w:r w:rsidRPr="00D2239D">
        <w:rPr>
          <w:highlight w:val="yellow"/>
          <w:u w:val="single"/>
        </w:rPr>
        <w:t>trade</w:t>
      </w:r>
      <w:r w:rsidRPr="00931944">
        <w:rPr>
          <w:sz w:val="16"/>
        </w:rPr>
        <w:t xml:space="preserve"> system, maintaining </w:t>
      </w:r>
      <w:r w:rsidRPr="005B2919">
        <w:rPr>
          <w:u w:val="single"/>
        </w:rPr>
        <w:t xml:space="preserve">international </w:t>
      </w:r>
      <w:r w:rsidRPr="004919D0">
        <w:rPr>
          <w:rStyle w:val="StyleBoldUnderline"/>
          <w:highlight w:val="yellow"/>
        </w:rPr>
        <w:t>peace</w:t>
      </w:r>
      <w:r w:rsidRPr="00931944">
        <w:rPr>
          <w:sz w:val="16"/>
        </w:rPr>
        <w:t xml:space="preserve"> and </w:t>
      </w:r>
      <w:r w:rsidRPr="004919D0">
        <w:rPr>
          <w:u w:val="single"/>
        </w:rPr>
        <w:t>stability, opposing proliferation</w:t>
      </w:r>
      <w:r w:rsidRPr="004919D0">
        <w:rPr>
          <w:sz w:val="16"/>
        </w:rPr>
        <w:t xml:space="preserve"> of weapons of mass destruction, </w:t>
      </w:r>
      <w:r w:rsidRPr="004919D0">
        <w:rPr>
          <w:u w:val="single"/>
        </w:rPr>
        <w:t xml:space="preserve">fighting </w:t>
      </w:r>
      <w:r w:rsidRPr="00D2239D">
        <w:rPr>
          <w:highlight w:val="yellow"/>
          <w:u w:val="single"/>
        </w:rPr>
        <w:t xml:space="preserve">terrorism, </w:t>
      </w:r>
      <w:r w:rsidRPr="004919D0">
        <w:rPr>
          <w:u w:val="single"/>
        </w:rPr>
        <w:t xml:space="preserve">ensuring </w:t>
      </w:r>
      <w:r w:rsidRPr="005B2919">
        <w:rPr>
          <w:u w:val="single"/>
        </w:rPr>
        <w:t xml:space="preserve">secure </w:t>
      </w:r>
      <w:r w:rsidRPr="00D2239D">
        <w:rPr>
          <w:highlight w:val="yellow"/>
          <w:u w:val="single"/>
        </w:rPr>
        <w:t>energy</w:t>
      </w:r>
      <w:r w:rsidRPr="005B2919">
        <w:rPr>
          <w:u w:val="single"/>
        </w:rPr>
        <w:t xml:space="preserve"> supplies </w:t>
      </w:r>
      <w:r w:rsidRPr="00D2239D">
        <w:rPr>
          <w:highlight w:val="yellow"/>
          <w:u w:val="single"/>
        </w:rPr>
        <w:t xml:space="preserve">and </w:t>
      </w:r>
      <w:r w:rsidRPr="004919D0">
        <w:rPr>
          <w:u w:val="single"/>
        </w:rPr>
        <w:t xml:space="preserve">reversing global </w:t>
      </w:r>
      <w:r w:rsidRPr="00D2239D">
        <w:rPr>
          <w:highlight w:val="yellow"/>
          <w:u w:val="single"/>
        </w:rPr>
        <w:t>warming</w:t>
      </w:r>
      <w:r w:rsidRPr="00931944">
        <w:rPr>
          <w:sz w:val="16"/>
        </w:rPr>
        <w:t xml:space="preserve">. In addition, </w:t>
      </w:r>
      <w:r w:rsidRPr="004919D0">
        <w:rPr>
          <w:u w:val="single"/>
        </w:rPr>
        <w:t>as a result of changes within China, the two countries increasingly find themselves sharing similar aspirations</w:t>
      </w:r>
      <w:r w:rsidRPr="004919D0">
        <w:rPr>
          <w:sz w:val="16"/>
        </w:rPr>
        <w:t xml:space="preserve"> in the world. Among other things, </w:t>
      </w:r>
      <w:r w:rsidRPr="004919D0">
        <w:rPr>
          <w:u w:val="single"/>
        </w:rPr>
        <w:t>China has replaced its centrally-planned economy with a market</w:t>
      </w:r>
      <w:r w:rsidRPr="004919D0">
        <w:rPr>
          <w:sz w:val="16"/>
        </w:rPr>
        <w:t xml:space="preserve">-oriented one. It has attached increasing importance to the rule of law. </w:t>
      </w:r>
      <w:r w:rsidRPr="004919D0">
        <w:rPr>
          <w:u w:val="single"/>
        </w:rPr>
        <w:t xml:space="preserve">It has publicly </w:t>
      </w:r>
      <w:r w:rsidRPr="004919D0">
        <w:rPr>
          <w:u w:val="single"/>
        </w:rPr>
        <w:lastRenderedPageBreak/>
        <w:t>advocated protection of human rights</w:t>
      </w:r>
      <w:r w:rsidRPr="004919D0">
        <w:rPr>
          <w:sz w:val="16"/>
        </w:rPr>
        <w:t xml:space="preserve"> and has adopted many measures to improve its human rights situation. It has also tried to introduce democratic reforms such as nationwide village-level elections and measures to broaden participation in the selection of leaders at various levels of the Chinese government and in the policy making process. Recently, Chinese Premier </w:t>
      </w:r>
      <w:r w:rsidRPr="004919D0">
        <w:rPr>
          <w:u w:val="single"/>
        </w:rPr>
        <w:t xml:space="preserve">Wen </w:t>
      </w:r>
      <w:r w:rsidRPr="004919D0">
        <w:rPr>
          <w:sz w:val="16"/>
        </w:rPr>
        <w:t xml:space="preserve">Jiabao </w:t>
      </w:r>
      <w:r w:rsidRPr="004919D0">
        <w:rPr>
          <w:u w:val="single"/>
        </w:rPr>
        <w:t xml:space="preserve">said </w:t>
      </w:r>
      <w:r w:rsidRPr="004919D0">
        <w:rPr>
          <w:sz w:val="16"/>
        </w:rPr>
        <w:t xml:space="preserve">that </w:t>
      </w:r>
      <w:r w:rsidRPr="004919D0">
        <w:rPr>
          <w:u w:val="single"/>
        </w:rPr>
        <w:t>China wants democracy and will make more efforts in this regard. These and other changes on the part of China have narrowed the value differences between the two countries and provided an expanding political basis for China-US cooperation</w:t>
      </w:r>
      <w:r w:rsidRPr="004919D0">
        <w:rPr>
          <w:sz w:val="16"/>
        </w:rPr>
        <w:t>.</w:t>
      </w:r>
      <w:r w:rsidRPr="00931944">
        <w:rPr>
          <w:sz w:val="16"/>
        </w:rPr>
        <w:t> </w:t>
      </w:r>
      <w:r w:rsidRPr="00931944">
        <w:rPr>
          <w:sz w:val="16"/>
        </w:rPr>
        <w:br/>
        <w:t xml:space="preserve">Finally, </w:t>
      </w:r>
      <w:r w:rsidRPr="004919D0">
        <w:rPr>
          <w:highlight w:val="yellow"/>
          <w:u w:val="single"/>
        </w:rPr>
        <w:t>leaders</w:t>
      </w:r>
      <w:r w:rsidRPr="005B2919">
        <w:rPr>
          <w:u w:val="single"/>
        </w:rPr>
        <w:t xml:space="preserve"> </w:t>
      </w:r>
      <w:r w:rsidRPr="00931944">
        <w:rPr>
          <w:sz w:val="16"/>
        </w:rPr>
        <w:t xml:space="preserve">of the two countries </w:t>
      </w:r>
      <w:r w:rsidRPr="005B2919">
        <w:rPr>
          <w:u w:val="single"/>
        </w:rPr>
        <w:t>have learned how to cooperate</w:t>
      </w:r>
      <w:r w:rsidRPr="00931944">
        <w:rPr>
          <w:sz w:val="16"/>
        </w:rPr>
        <w:t xml:space="preserve"> after years of interaction. With the scope and depth of contacts increasing, </w:t>
      </w:r>
      <w:r w:rsidRPr="004919D0">
        <w:rPr>
          <w:u w:val="single"/>
        </w:rPr>
        <w:t xml:space="preserve">China and the US </w:t>
      </w:r>
      <w:r w:rsidRPr="00D2239D">
        <w:rPr>
          <w:highlight w:val="yellow"/>
          <w:u w:val="single"/>
        </w:rPr>
        <w:t xml:space="preserve">find themselves with </w:t>
      </w:r>
      <w:r w:rsidRPr="004919D0">
        <w:rPr>
          <w:b/>
          <w:highlight w:val="yellow"/>
          <w:u w:val="single"/>
        </w:rPr>
        <w:t>greater understanding</w:t>
      </w:r>
      <w:r w:rsidRPr="005B2919">
        <w:rPr>
          <w:u w:val="single"/>
        </w:rPr>
        <w:t xml:space="preserve"> and appreciation </w:t>
      </w:r>
      <w:r w:rsidRPr="00D2239D">
        <w:rPr>
          <w:highlight w:val="yellow"/>
          <w:u w:val="single"/>
        </w:rPr>
        <w:t>of each other’s</w:t>
      </w:r>
      <w:r w:rsidRPr="00931944">
        <w:rPr>
          <w:sz w:val="16"/>
        </w:rPr>
        <w:t xml:space="preserve"> legitimate interests and political </w:t>
      </w:r>
      <w:r w:rsidRPr="00D2239D">
        <w:rPr>
          <w:highlight w:val="yellow"/>
          <w:u w:val="single"/>
        </w:rPr>
        <w:t>sensitivities</w:t>
      </w:r>
      <w:r w:rsidRPr="005B2919">
        <w:rPr>
          <w:u w:val="single"/>
        </w:rPr>
        <w:t xml:space="preserve"> </w:t>
      </w:r>
      <w:r w:rsidRPr="00931944">
        <w:rPr>
          <w:sz w:val="16"/>
        </w:rPr>
        <w:t>than ever before</w:t>
      </w:r>
      <w:r w:rsidRPr="004919D0">
        <w:rPr>
          <w:sz w:val="16"/>
        </w:rPr>
        <w:t xml:space="preserve">. </w:t>
      </w:r>
      <w:r w:rsidRPr="004919D0">
        <w:rPr>
          <w:u w:val="single"/>
        </w:rPr>
        <w:t>Policy makers</w:t>
      </w:r>
      <w:r w:rsidRPr="004919D0">
        <w:rPr>
          <w:sz w:val="16"/>
        </w:rPr>
        <w:t xml:space="preserve"> in the two countries not only </w:t>
      </w:r>
      <w:r w:rsidRPr="004919D0">
        <w:rPr>
          <w:u w:val="single"/>
        </w:rPr>
        <w:t>know each other</w:t>
      </w:r>
      <w:r w:rsidRPr="004919D0">
        <w:rPr>
          <w:sz w:val="16"/>
        </w:rPr>
        <w:t xml:space="preserve"> as counterparts, but also increasingly </w:t>
      </w:r>
      <w:r w:rsidRPr="004919D0">
        <w:rPr>
          <w:u w:val="single"/>
        </w:rPr>
        <w:t>as personal friends</w:t>
      </w:r>
      <w:r w:rsidRPr="004919D0">
        <w:rPr>
          <w:sz w:val="16"/>
        </w:rPr>
        <w:t>. Many become acquainted long before they become important in their respective policy m</w:t>
      </w:r>
      <w:r w:rsidRPr="00931944">
        <w:rPr>
          <w:sz w:val="16"/>
        </w:rPr>
        <w:t xml:space="preserve">aking institutions. </w:t>
      </w:r>
      <w:r w:rsidRPr="00D2239D">
        <w:rPr>
          <w:highlight w:val="yellow"/>
          <w:u w:val="single"/>
        </w:rPr>
        <w:t>Previous misunderstandings</w:t>
      </w:r>
      <w:r w:rsidRPr="00931944">
        <w:rPr>
          <w:sz w:val="16"/>
        </w:rPr>
        <w:t xml:space="preserve"> at the policy level </w:t>
      </w:r>
      <w:r w:rsidRPr="00D2239D">
        <w:rPr>
          <w:highlight w:val="yellow"/>
          <w:u w:val="single"/>
        </w:rPr>
        <w:t xml:space="preserve">are </w:t>
      </w:r>
      <w:r w:rsidRPr="004919D0">
        <w:rPr>
          <w:b/>
          <w:highlight w:val="yellow"/>
          <w:u w:val="single"/>
        </w:rPr>
        <w:t>no longer serious</w:t>
      </w:r>
      <w:r w:rsidRPr="00D2239D">
        <w:rPr>
          <w:highlight w:val="yellow"/>
          <w:u w:val="single"/>
        </w:rPr>
        <w:t xml:space="preserve">. This </w:t>
      </w:r>
      <w:r w:rsidRPr="004919D0">
        <w:rPr>
          <w:highlight w:val="yellow"/>
          <w:u w:val="single"/>
        </w:rPr>
        <w:t xml:space="preserve">has made </w:t>
      </w:r>
      <w:r w:rsidRPr="00D2239D">
        <w:rPr>
          <w:highlight w:val="yellow"/>
          <w:u w:val="single"/>
        </w:rPr>
        <w:t>miscalc</w:t>
      </w:r>
      <w:r w:rsidRPr="004919D0">
        <w:rPr>
          <w:u w:val="single"/>
        </w:rPr>
        <w:t>ulation</w:t>
      </w:r>
      <w:r w:rsidRPr="005B2919">
        <w:rPr>
          <w:u w:val="single"/>
        </w:rPr>
        <w:t xml:space="preserve"> between the two countries </w:t>
      </w:r>
      <w:r w:rsidRPr="00D2239D">
        <w:rPr>
          <w:highlight w:val="yellow"/>
          <w:u w:val="single"/>
        </w:rPr>
        <w:t>less likely</w:t>
      </w:r>
      <w:r w:rsidRPr="00931944">
        <w:rPr>
          <w:sz w:val="16"/>
        </w:rPr>
        <w:t xml:space="preserve"> and facilitated cooperation. </w:t>
      </w:r>
    </w:p>
    <w:p w:rsidR="007177F1" w:rsidRDefault="007177F1" w:rsidP="007177F1"/>
    <w:p w:rsidR="007177F1" w:rsidRPr="001B0C30" w:rsidRDefault="007177F1" w:rsidP="007177F1">
      <w:pPr>
        <w:pStyle w:val="FreeForm"/>
        <w:rPr>
          <w:rFonts w:ascii="Georgia" w:hAnsi="Georgia"/>
          <w:sz w:val="14"/>
          <w:szCs w:val="22"/>
          <w:vertAlign w:val="superscript"/>
        </w:rPr>
      </w:pPr>
      <w:r>
        <w:rPr>
          <w:rFonts w:ascii="Georgia" w:hAnsi="Georgia"/>
          <w:b/>
          <w:sz w:val="22"/>
          <w:szCs w:val="22"/>
        </w:rPr>
        <w:t>Stepping outside the aff’s economy of security is necessary to solve</w:t>
      </w:r>
    </w:p>
    <w:p w:rsidR="007177F1" w:rsidRPr="001B0C30" w:rsidRDefault="007177F1" w:rsidP="007177F1">
      <w:pPr>
        <w:pStyle w:val="FreeForm"/>
        <w:rPr>
          <w:rFonts w:ascii="Georgia" w:hAnsi="Georgia"/>
          <w:sz w:val="14"/>
          <w:szCs w:val="22"/>
        </w:rPr>
      </w:pPr>
      <w:r w:rsidRPr="001B0C30">
        <w:rPr>
          <w:rFonts w:ascii="Georgia" w:hAnsi="Georgia"/>
          <w:b/>
          <w:sz w:val="22"/>
          <w:szCs w:val="22"/>
        </w:rPr>
        <w:t>Neocleous 2008</w:t>
      </w:r>
      <w:r w:rsidRPr="001B0C30">
        <w:rPr>
          <w:rFonts w:ascii="Georgia" w:hAnsi="Georgia"/>
          <w:sz w:val="14"/>
          <w:szCs w:val="22"/>
        </w:rPr>
        <w:t xml:space="preserve"> (Mark is a Professor at Brunel University, Critique of Political Economy; Head of Department of Politics &amp; History, he joined Brunel University in the Department of Government in 1994. Since then he has published numerous books and articles. His most recent work has been towards the development of a critique of security. “CRITIQUE OF SECURITY” 2008. Pg. 185-186, MT)</w:t>
      </w:r>
    </w:p>
    <w:p w:rsidR="007177F1" w:rsidRPr="001B0C30" w:rsidRDefault="007177F1" w:rsidP="007177F1">
      <w:pPr>
        <w:rPr>
          <w:sz w:val="14"/>
        </w:rPr>
      </w:pPr>
    </w:p>
    <w:p w:rsidR="007177F1" w:rsidRPr="001B0C30" w:rsidRDefault="007177F1" w:rsidP="007177F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r w:rsidRPr="001B0C30">
        <w:rPr>
          <w:rFonts w:ascii="Georgia" w:hAnsi="Georgia"/>
          <w:sz w:val="22"/>
          <w:szCs w:val="22"/>
          <w:highlight w:val="cyan"/>
          <w:u w:val="single"/>
        </w:rPr>
        <w:t>The only way out</w:t>
      </w:r>
      <w:r w:rsidRPr="001B0C30">
        <w:rPr>
          <w:rFonts w:ascii="Georgia" w:hAnsi="Georgia"/>
          <w:sz w:val="22"/>
          <w:szCs w:val="22"/>
          <w:u w:val="single"/>
        </w:rPr>
        <w:t xml:space="preserve"> of such a dilemma, to escape the fetish, </w:t>
      </w:r>
      <w:r w:rsidRPr="001B0C30">
        <w:rPr>
          <w:rFonts w:ascii="Georgia" w:hAnsi="Georgia"/>
          <w:sz w:val="22"/>
          <w:szCs w:val="22"/>
          <w:highlight w:val="cyan"/>
          <w:u w:val="single"/>
        </w:rPr>
        <w:t>is</w:t>
      </w:r>
      <w:r w:rsidRPr="001B0C30">
        <w:rPr>
          <w:rFonts w:ascii="Georgia" w:hAnsi="Georgia"/>
          <w:sz w:val="22"/>
          <w:szCs w:val="22"/>
          <w:u w:val="single"/>
        </w:rPr>
        <w:t xml:space="preserve"> perhaps </w:t>
      </w:r>
      <w:r w:rsidRPr="001B0C30">
        <w:rPr>
          <w:rFonts w:ascii="Georgia" w:hAnsi="Georgia"/>
          <w:sz w:val="22"/>
          <w:szCs w:val="22"/>
          <w:highlight w:val="cyan"/>
          <w:u w:val="single"/>
        </w:rPr>
        <w:t xml:space="preserve">to eschew the logic of security </w:t>
      </w:r>
      <w:r w:rsidRPr="001B0C30">
        <w:rPr>
          <w:rFonts w:ascii="Georgia" w:hAnsi="Georgia"/>
          <w:sz w:val="22"/>
          <w:szCs w:val="22"/>
          <w:u w:val="single"/>
        </w:rPr>
        <w:t>altogether – to reject it as so ideologically loaded in favour of the state that any real political thought other than the authoritarian and reactionary should be pressed to give it up. That is</w:t>
      </w:r>
      <w:r w:rsidRPr="001B0C30">
        <w:rPr>
          <w:rFonts w:ascii="Georgia" w:hAnsi="Georgia"/>
          <w:sz w:val="14"/>
          <w:szCs w:val="22"/>
        </w:rPr>
        <w:t xml:space="preserve"> clearly </w:t>
      </w:r>
      <w:r w:rsidRPr="001B0C30">
        <w:rPr>
          <w:rFonts w:ascii="Georgia" w:hAnsi="Georgia"/>
          <w:sz w:val="22"/>
          <w:szCs w:val="22"/>
          <w:u w:val="single"/>
        </w:rPr>
        <w:t>something that</w:t>
      </w:r>
      <w:r w:rsidRPr="001B0C30">
        <w:rPr>
          <w:rFonts w:ascii="Georgia" w:hAnsi="Georgia"/>
          <w:sz w:val="14"/>
          <w:szCs w:val="22"/>
        </w:rPr>
        <w:t xml:space="preserve"> can not be achieved within the limits of bourgeois thought and thus </w:t>
      </w:r>
      <w:r w:rsidRPr="001B0C30">
        <w:rPr>
          <w:rFonts w:ascii="Georgia" w:hAnsi="Georgia"/>
          <w:sz w:val="22"/>
          <w:szCs w:val="22"/>
          <w:u w:val="single"/>
        </w:rPr>
        <w:t>could never even begin to be imagined by the security intellectual. It is</w:t>
      </w:r>
      <w:r w:rsidRPr="001B0C30">
        <w:rPr>
          <w:rFonts w:ascii="Georgia" w:hAnsi="Georgia"/>
          <w:sz w:val="14"/>
          <w:szCs w:val="22"/>
        </w:rPr>
        <w:t xml:space="preserve"> also something </w:t>
      </w:r>
      <w:r w:rsidRPr="001B0C30">
        <w:rPr>
          <w:rFonts w:ascii="Georgia" w:hAnsi="Georgia"/>
          <w:sz w:val="22"/>
          <w:szCs w:val="22"/>
          <w:u w:val="single"/>
        </w:rPr>
        <w:t>that the constant iteration of the refrain ‘this is an insecure world’ and reiteration of one fear,</w:t>
      </w:r>
      <w:r w:rsidRPr="001B0C30">
        <w:rPr>
          <w:rFonts w:ascii="Georgia" w:hAnsi="Georgia"/>
          <w:sz w:val="14"/>
          <w:szCs w:val="22"/>
        </w:rPr>
        <w:t xml:space="preserve"> anxiety and insecurity after another </w:t>
      </w:r>
      <w:r w:rsidRPr="001B0C30">
        <w:rPr>
          <w:rFonts w:ascii="Georgia" w:hAnsi="Georgia"/>
          <w:sz w:val="22"/>
          <w:szCs w:val="22"/>
          <w:u w:val="single"/>
        </w:rPr>
        <w:t>will also make it hard to do</w:t>
      </w:r>
      <w:r w:rsidRPr="001B0C30">
        <w:rPr>
          <w:rFonts w:ascii="Georgia" w:hAnsi="Georgia"/>
          <w:sz w:val="14"/>
          <w:szCs w:val="22"/>
        </w:rPr>
        <w:t xml:space="preserve">. But </w:t>
      </w:r>
      <w:r w:rsidRPr="001B0C30">
        <w:rPr>
          <w:rFonts w:ascii="Georgia" w:hAnsi="Georgia"/>
          <w:sz w:val="22"/>
          <w:szCs w:val="22"/>
          <w:u w:val="single"/>
        </w:rPr>
        <w:t>it is something that the critique of security</w:t>
      </w:r>
      <w:r w:rsidRPr="001B0C30">
        <w:rPr>
          <w:rFonts w:ascii="Georgia" w:hAnsi="Georgia"/>
          <w:sz w:val="14"/>
          <w:szCs w:val="22"/>
        </w:rPr>
        <w:t xml:space="preserve"> suggests we </w:t>
      </w:r>
      <w:r w:rsidRPr="001B0C30">
        <w:rPr>
          <w:rFonts w:ascii="Georgia" w:hAnsi="Georgia"/>
          <w:sz w:val="22"/>
          <w:szCs w:val="22"/>
          <w:u w:val="single"/>
        </w:rPr>
        <w:t>may have to consider if we want a political way out of the impasse of security.</w:t>
      </w:r>
      <w:r w:rsidRPr="001B0C30">
        <w:rPr>
          <w:rFonts w:ascii="Georgia" w:hAnsi="Georgia"/>
          <w:sz w:val="14"/>
          <w:szCs w:val="22"/>
        </w:rPr>
        <w:t xml:space="preserve"> This impasse exists because </w:t>
      </w:r>
      <w:r w:rsidRPr="001B0C30">
        <w:rPr>
          <w:rFonts w:ascii="Georgia" w:hAnsi="Georgia"/>
          <w:sz w:val="22"/>
          <w:szCs w:val="22"/>
          <w:highlight w:val="cyan"/>
          <w:u w:val="single"/>
        </w:rPr>
        <w:t>security has</w:t>
      </w:r>
      <w:r w:rsidRPr="001B0C30">
        <w:rPr>
          <w:rFonts w:ascii="Georgia" w:hAnsi="Georgia"/>
          <w:sz w:val="22"/>
          <w:szCs w:val="22"/>
          <w:u w:val="single"/>
        </w:rPr>
        <w:t xml:space="preserve"> now </w:t>
      </w:r>
      <w:r w:rsidRPr="001B0C30">
        <w:rPr>
          <w:rFonts w:ascii="Georgia" w:hAnsi="Georgia"/>
          <w:sz w:val="22"/>
          <w:szCs w:val="22"/>
          <w:highlight w:val="cyan"/>
          <w:u w:val="single"/>
        </w:rPr>
        <w:t xml:space="preserve">become </w:t>
      </w:r>
      <w:r w:rsidRPr="001B0C30">
        <w:rPr>
          <w:rFonts w:ascii="Georgia" w:hAnsi="Georgia"/>
          <w:sz w:val="22"/>
          <w:szCs w:val="22"/>
          <w:u w:val="single"/>
        </w:rPr>
        <w:t xml:space="preserve">so </w:t>
      </w:r>
      <w:r w:rsidRPr="001B0C30">
        <w:rPr>
          <w:rFonts w:ascii="Georgia" w:hAnsi="Georgia"/>
          <w:sz w:val="22"/>
          <w:szCs w:val="22"/>
          <w:highlight w:val="cyan"/>
          <w:u w:val="single"/>
        </w:rPr>
        <w:t xml:space="preserve">all-encompassing </w:t>
      </w:r>
      <w:r w:rsidRPr="001B0C30">
        <w:rPr>
          <w:rFonts w:ascii="Georgia" w:hAnsi="Georgia"/>
          <w:sz w:val="22"/>
          <w:szCs w:val="22"/>
          <w:u w:val="single"/>
        </w:rPr>
        <w:t xml:space="preserve">that </w:t>
      </w:r>
      <w:r w:rsidRPr="001B0C30">
        <w:rPr>
          <w:rFonts w:ascii="Georgia" w:hAnsi="Georgia"/>
          <w:sz w:val="22"/>
          <w:szCs w:val="22"/>
          <w:highlight w:val="cyan"/>
          <w:u w:val="single"/>
        </w:rPr>
        <w:t xml:space="preserve">it marginalises all else, </w:t>
      </w:r>
      <w:r w:rsidRPr="001B0C30">
        <w:rPr>
          <w:rFonts w:ascii="Georgia" w:hAnsi="Georgia"/>
          <w:sz w:val="22"/>
          <w:szCs w:val="22"/>
          <w:u w:val="single"/>
        </w:rPr>
        <w:t>most notably the constructive conflicts, debates and discussions that animate political life. The</w:t>
      </w:r>
      <w:r w:rsidRPr="001B0C30">
        <w:rPr>
          <w:rFonts w:ascii="Georgia" w:hAnsi="Georgia"/>
          <w:sz w:val="14"/>
          <w:szCs w:val="22"/>
        </w:rPr>
        <w:t xml:space="preserve"> constant </w:t>
      </w:r>
      <w:r w:rsidRPr="001B0C30">
        <w:rPr>
          <w:rFonts w:ascii="Georgia" w:hAnsi="Georgia"/>
          <w:sz w:val="22"/>
          <w:szCs w:val="22"/>
          <w:highlight w:val="cyan"/>
          <w:u w:val="single"/>
        </w:rPr>
        <w:t xml:space="preserve">prioritising </w:t>
      </w:r>
      <w:r w:rsidRPr="001B0C30">
        <w:rPr>
          <w:rFonts w:ascii="Georgia" w:hAnsi="Georgia"/>
          <w:sz w:val="22"/>
          <w:szCs w:val="22"/>
          <w:u w:val="single"/>
        </w:rPr>
        <w:t xml:space="preserve">of a mythical </w:t>
      </w:r>
      <w:r w:rsidRPr="001B0C30">
        <w:rPr>
          <w:rFonts w:ascii="Georgia" w:hAnsi="Georgia"/>
          <w:sz w:val="22"/>
          <w:szCs w:val="22"/>
          <w:highlight w:val="cyan"/>
          <w:u w:val="single"/>
        </w:rPr>
        <w:t xml:space="preserve">security </w:t>
      </w:r>
      <w:r w:rsidRPr="001B0C30">
        <w:rPr>
          <w:rFonts w:ascii="Georgia" w:hAnsi="Georgia"/>
          <w:sz w:val="22"/>
          <w:szCs w:val="22"/>
          <w:u w:val="single"/>
        </w:rPr>
        <w:t xml:space="preserve">as a political end – as the political end – </w:t>
      </w:r>
      <w:r w:rsidRPr="001B0C30">
        <w:rPr>
          <w:rFonts w:ascii="Georgia" w:hAnsi="Georgia"/>
          <w:sz w:val="22"/>
          <w:szCs w:val="22"/>
          <w:highlight w:val="cyan"/>
          <w:u w:val="single"/>
        </w:rPr>
        <w:t xml:space="preserve">constitutes a rejection of politics </w:t>
      </w:r>
      <w:r w:rsidRPr="001B0C30">
        <w:rPr>
          <w:rFonts w:ascii="Georgia" w:hAnsi="Georgia"/>
          <w:sz w:val="22"/>
          <w:szCs w:val="22"/>
          <w:u w:val="single"/>
        </w:rPr>
        <w:t xml:space="preserve">in any meaningful sense of the term. That is, </w:t>
      </w:r>
      <w:r w:rsidRPr="001B0C30">
        <w:rPr>
          <w:rFonts w:ascii="Georgia" w:hAnsi="Georgia"/>
          <w:sz w:val="22"/>
          <w:szCs w:val="22"/>
          <w:highlight w:val="cyan"/>
          <w:u w:val="single"/>
        </w:rPr>
        <w:t xml:space="preserve">as a mode of action </w:t>
      </w:r>
      <w:r w:rsidRPr="001B0C30">
        <w:rPr>
          <w:rFonts w:ascii="Georgia" w:hAnsi="Georgia"/>
          <w:sz w:val="22"/>
          <w:szCs w:val="22"/>
          <w:u w:val="single"/>
        </w:rPr>
        <w:t>in which differences can be articulated, in which the conflicts and struggles that arise from such differences can be</w:t>
      </w:r>
      <w:r w:rsidRPr="001B0C30">
        <w:rPr>
          <w:rFonts w:ascii="Georgia" w:hAnsi="Georgia"/>
          <w:sz w:val="14"/>
          <w:szCs w:val="22"/>
        </w:rPr>
        <w:t xml:space="preserve"> fought for and </w:t>
      </w:r>
      <w:r w:rsidRPr="001B0C30">
        <w:rPr>
          <w:rFonts w:ascii="Georgia" w:hAnsi="Georgia"/>
          <w:sz w:val="22"/>
          <w:szCs w:val="22"/>
          <w:u w:val="single"/>
        </w:rPr>
        <w:t xml:space="preserve">negotiated, </w:t>
      </w:r>
      <w:r w:rsidRPr="001B0C30">
        <w:rPr>
          <w:rFonts w:ascii="Georgia" w:hAnsi="Georgia"/>
          <w:sz w:val="22"/>
          <w:szCs w:val="22"/>
          <w:highlight w:val="cyan"/>
          <w:u w:val="single"/>
        </w:rPr>
        <w:t xml:space="preserve">in which people might </w:t>
      </w:r>
      <w:r w:rsidRPr="001B0C30">
        <w:rPr>
          <w:rFonts w:ascii="Georgia" w:hAnsi="Georgia"/>
          <w:sz w:val="22"/>
          <w:szCs w:val="22"/>
          <w:u w:val="single"/>
        </w:rPr>
        <w:t xml:space="preserve">come to </w:t>
      </w:r>
      <w:r w:rsidRPr="001B0C30">
        <w:rPr>
          <w:rFonts w:ascii="Georgia" w:hAnsi="Georgia"/>
          <w:sz w:val="22"/>
          <w:szCs w:val="22"/>
          <w:highlight w:val="cyan"/>
          <w:u w:val="single"/>
        </w:rPr>
        <w:t xml:space="preserve">believe </w:t>
      </w:r>
      <w:r w:rsidRPr="001B0C30">
        <w:rPr>
          <w:rFonts w:ascii="Georgia" w:hAnsi="Georgia"/>
          <w:sz w:val="22"/>
          <w:szCs w:val="22"/>
          <w:u w:val="single"/>
        </w:rPr>
        <w:t xml:space="preserve">that </w:t>
      </w:r>
      <w:r w:rsidRPr="001B0C30">
        <w:rPr>
          <w:rFonts w:ascii="Georgia" w:hAnsi="Georgia"/>
          <w:sz w:val="22"/>
          <w:szCs w:val="22"/>
          <w:highlight w:val="cyan"/>
          <w:u w:val="single"/>
        </w:rPr>
        <w:t xml:space="preserve">another world </w:t>
      </w:r>
      <w:r w:rsidRPr="001B0C30">
        <w:rPr>
          <w:rFonts w:ascii="Georgia" w:hAnsi="Georgia"/>
          <w:sz w:val="22"/>
          <w:szCs w:val="22"/>
          <w:u w:val="single"/>
        </w:rPr>
        <w:t xml:space="preserve">is </w:t>
      </w:r>
      <w:r w:rsidRPr="001B0C30">
        <w:rPr>
          <w:rFonts w:ascii="Georgia" w:hAnsi="Georgia"/>
          <w:sz w:val="22"/>
          <w:szCs w:val="22"/>
          <w:highlight w:val="cyan"/>
          <w:u w:val="single"/>
        </w:rPr>
        <w:t>possible</w:t>
      </w:r>
      <w:r w:rsidRPr="001B0C30">
        <w:rPr>
          <w:rFonts w:ascii="Georgia" w:hAnsi="Georgia"/>
          <w:sz w:val="22"/>
          <w:szCs w:val="22"/>
          <w:u w:val="single"/>
        </w:rPr>
        <w:t xml:space="preserve"> – that they might transform the world and in turn be transformed. </w:t>
      </w:r>
      <w:r w:rsidRPr="001B0C30">
        <w:rPr>
          <w:rFonts w:ascii="Georgia" w:hAnsi="Georgia"/>
          <w:sz w:val="22"/>
          <w:szCs w:val="22"/>
          <w:highlight w:val="cyan"/>
          <w:u w:val="single"/>
        </w:rPr>
        <w:t xml:space="preserve">Security </w:t>
      </w:r>
      <w:r w:rsidRPr="001B0C30">
        <w:rPr>
          <w:rFonts w:ascii="Georgia" w:hAnsi="Georgia"/>
          <w:sz w:val="22"/>
          <w:szCs w:val="22"/>
          <w:u w:val="single"/>
        </w:rPr>
        <w:t>politics simply removes this; worse, it removes</w:t>
      </w:r>
      <w:r w:rsidRPr="001B0C30">
        <w:rPr>
          <w:rFonts w:ascii="Georgia" w:hAnsi="Georgia"/>
          <w:sz w:val="14"/>
          <w:szCs w:val="22"/>
        </w:rPr>
        <w:t xml:space="preserve"> it while purportedly addressing it. In so doing it </w:t>
      </w:r>
      <w:r w:rsidRPr="001B0C30">
        <w:rPr>
          <w:rFonts w:ascii="Georgia" w:hAnsi="Georgia"/>
          <w:sz w:val="22"/>
          <w:szCs w:val="22"/>
          <w:highlight w:val="cyan"/>
          <w:u w:val="single"/>
        </w:rPr>
        <w:t xml:space="preserve">suppresses </w:t>
      </w:r>
      <w:r w:rsidRPr="001B0C30">
        <w:rPr>
          <w:rFonts w:ascii="Georgia" w:hAnsi="Georgia"/>
          <w:sz w:val="22"/>
          <w:szCs w:val="22"/>
          <w:u w:val="single"/>
        </w:rPr>
        <w:t xml:space="preserve">all </w:t>
      </w:r>
      <w:r w:rsidRPr="001B0C30">
        <w:rPr>
          <w:rFonts w:ascii="Georgia" w:hAnsi="Georgia"/>
          <w:sz w:val="22"/>
          <w:szCs w:val="22"/>
          <w:highlight w:val="cyan"/>
          <w:u w:val="single"/>
        </w:rPr>
        <w:t xml:space="preserve">issues of power and turns </w:t>
      </w:r>
      <w:r w:rsidRPr="001B0C30">
        <w:rPr>
          <w:rFonts w:ascii="Georgia" w:hAnsi="Georgia"/>
          <w:sz w:val="22"/>
          <w:szCs w:val="22"/>
          <w:u w:val="single"/>
        </w:rPr>
        <w:t xml:space="preserve">political </w:t>
      </w:r>
      <w:r w:rsidRPr="001B0C30">
        <w:rPr>
          <w:rFonts w:ascii="Georgia" w:hAnsi="Georgia"/>
          <w:sz w:val="22"/>
          <w:szCs w:val="22"/>
          <w:highlight w:val="cyan"/>
          <w:u w:val="single"/>
        </w:rPr>
        <w:t xml:space="preserve">questions </w:t>
      </w:r>
      <w:r w:rsidRPr="001B0C30">
        <w:rPr>
          <w:rFonts w:ascii="Georgia" w:hAnsi="Georgia"/>
          <w:sz w:val="22"/>
          <w:szCs w:val="22"/>
          <w:u w:val="single"/>
        </w:rPr>
        <w:t xml:space="preserve">into debates </w:t>
      </w:r>
      <w:r w:rsidRPr="001B0C30">
        <w:rPr>
          <w:rFonts w:ascii="Georgia" w:hAnsi="Georgia"/>
          <w:sz w:val="22"/>
          <w:szCs w:val="22"/>
          <w:highlight w:val="cyan"/>
          <w:u w:val="single"/>
        </w:rPr>
        <w:t>about the most efficient way</w:t>
      </w:r>
      <w:r w:rsidRPr="001B0C30">
        <w:rPr>
          <w:rFonts w:ascii="Georgia" w:hAnsi="Georgia"/>
          <w:sz w:val="22"/>
          <w:szCs w:val="22"/>
          <w:u w:val="single"/>
        </w:rPr>
        <w:t xml:space="preserve"> to achieve ‘security’</w:t>
      </w:r>
      <w:r w:rsidRPr="001B0C30">
        <w:rPr>
          <w:rFonts w:ascii="Georgia" w:hAnsi="Georgia"/>
          <w:sz w:val="14"/>
          <w:szCs w:val="22"/>
        </w:rPr>
        <w:t>, despite the fact that we are never quite told – never could be told – what might count as having achieved it.</w:t>
      </w:r>
      <w:r w:rsidRPr="001B0C30">
        <w:rPr>
          <w:rFonts w:ascii="Georgia" w:hAnsi="Georgia"/>
          <w:sz w:val="22"/>
          <w:szCs w:val="22"/>
          <w:u w:val="single"/>
        </w:rPr>
        <w:t xml:space="preserve"> Security politics is,</w:t>
      </w:r>
      <w:r w:rsidRPr="001B0C30">
        <w:rPr>
          <w:rFonts w:ascii="Georgia" w:hAnsi="Georgia"/>
          <w:sz w:val="14"/>
          <w:szCs w:val="22"/>
        </w:rPr>
        <w:t xml:space="preserve"> in this sense, </w:t>
      </w:r>
      <w:r w:rsidRPr="001B0C30">
        <w:rPr>
          <w:rFonts w:ascii="Georgia" w:hAnsi="Georgia"/>
          <w:sz w:val="22"/>
          <w:szCs w:val="22"/>
          <w:u w:val="single"/>
        </w:rPr>
        <w:t>an anti-politics</w:t>
      </w:r>
      <w:r w:rsidRPr="001B0C30">
        <w:rPr>
          <w:rFonts w:ascii="Georgia" w:hAnsi="Georgia"/>
          <w:sz w:val="14"/>
          <w:szCs w:val="22"/>
        </w:rPr>
        <w:t xml:space="preserve">,141 dominating political discourse in much the same manner as the security state tries to dominate human beings, </w:t>
      </w:r>
      <w:r w:rsidRPr="001B0C30">
        <w:rPr>
          <w:rFonts w:ascii="Georgia" w:hAnsi="Georgia"/>
          <w:sz w:val="22"/>
          <w:szCs w:val="22"/>
          <w:highlight w:val="cyan"/>
          <w:u w:val="single"/>
        </w:rPr>
        <w:t>reinforcing</w:t>
      </w:r>
      <w:r w:rsidRPr="001B0C30">
        <w:rPr>
          <w:rFonts w:ascii="Georgia" w:hAnsi="Georgia"/>
          <w:sz w:val="22"/>
          <w:szCs w:val="22"/>
          <w:u w:val="single"/>
        </w:rPr>
        <w:t xml:space="preserve"> security fetishism and </w:t>
      </w:r>
      <w:r w:rsidRPr="001B0C30">
        <w:rPr>
          <w:rFonts w:ascii="Georgia" w:hAnsi="Georgia"/>
          <w:sz w:val="22"/>
          <w:szCs w:val="22"/>
          <w:highlight w:val="cyan"/>
          <w:u w:val="single"/>
        </w:rPr>
        <w:t>the monopolistic character of security</w:t>
      </w:r>
      <w:r w:rsidRPr="001B0C30">
        <w:rPr>
          <w:rFonts w:ascii="Georgia" w:hAnsi="Georgia"/>
          <w:sz w:val="14"/>
          <w:szCs w:val="22"/>
        </w:rPr>
        <w:t xml:space="preserve"> on the </w:t>
      </w:r>
      <w:r w:rsidRPr="001B0C30">
        <w:rPr>
          <w:rFonts w:ascii="Georgia" w:hAnsi="Georgia"/>
          <w:sz w:val="22"/>
          <w:szCs w:val="22"/>
          <w:u w:val="single"/>
        </w:rPr>
        <w:t xml:space="preserve">political imagination. </w:t>
      </w:r>
      <w:r w:rsidRPr="001B0C30">
        <w:rPr>
          <w:rFonts w:ascii="Georgia" w:hAnsi="Georgia"/>
          <w:sz w:val="22"/>
          <w:szCs w:val="22"/>
          <w:highlight w:val="cyan"/>
          <w:u w:val="single"/>
        </w:rPr>
        <w:t xml:space="preserve">We </w:t>
      </w:r>
      <w:r w:rsidRPr="001B0C30">
        <w:rPr>
          <w:rFonts w:ascii="Georgia" w:hAnsi="Georgia"/>
          <w:sz w:val="22"/>
          <w:szCs w:val="22"/>
          <w:u w:val="single"/>
        </w:rPr>
        <w:t xml:space="preserve">therefore </w:t>
      </w:r>
      <w:r w:rsidRPr="001B0C30">
        <w:rPr>
          <w:rFonts w:ascii="Georgia" w:hAnsi="Georgia"/>
          <w:sz w:val="22"/>
          <w:szCs w:val="22"/>
          <w:highlight w:val="cyan"/>
          <w:u w:val="single"/>
        </w:rPr>
        <w:t>need to get beyond</w:t>
      </w:r>
      <w:r w:rsidRPr="001B0C30">
        <w:rPr>
          <w:rFonts w:ascii="Georgia" w:hAnsi="Georgia"/>
          <w:sz w:val="22"/>
          <w:szCs w:val="22"/>
          <w:u w:val="single"/>
        </w:rPr>
        <w:t xml:space="preserve"> security politics, </w:t>
      </w:r>
      <w:r w:rsidRPr="001B0C30">
        <w:rPr>
          <w:rFonts w:ascii="Georgia" w:hAnsi="Georgia"/>
          <w:sz w:val="22"/>
          <w:szCs w:val="22"/>
          <w:highlight w:val="cyan"/>
          <w:u w:val="single"/>
        </w:rPr>
        <w:t xml:space="preserve">not add </w:t>
      </w:r>
      <w:r w:rsidRPr="001B0C30">
        <w:rPr>
          <w:rFonts w:ascii="Georgia" w:hAnsi="Georgia"/>
          <w:sz w:val="22"/>
          <w:szCs w:val="22"/>
          <w:u w:val="single"/>
        </w:rPr>
        <w:t xml:space="preserve">yet </w:t>
      </w:r>
      <w:r w:rsidRPr="001B0C30">
        <w:rPr>
          <w:rFonts w:ascii="Georgia" w:hAnsi="Georgia"/>
          <w:sz w:val="22"/>
          <w:szCs w:val="22"/>
          <w:highlight w:val="cyan"/>
          <w:u w:val="single"/>
        </w:rPr>
        <w:t>more ‘sectors’</w:t>
      </w:r>
      <w:r w:rsidRPr="001B0C30">
        <w:rPr>
          <w:rFonts w:ascii="Georgia" w:hAnsi="Georgia"/>
          <w:sz w:val="22"/>
          <w:szCs w:val="22"/>
          <w:u w:val="single"/>
        </w:rPr>
        <w:t xml:space="preserve"> to it</w:t>
      </w:r>
      <w:r w:rsidRPr="001B0C30">
        <w:rPr>
          <w:rFonts w:ascii="Georgia" w:hAnsi="Georgia"/>
          <w:sz w:val="14"/>
          <w:szCs w:val="22"/>
        </w:rPr>
        <w:t xml:space="preserve">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w:t>
      </w:r>
      <w:r w:rsidRPr="001B0C30">
        <w:rPr>
          <w:rFonts w:ascii="Georgia" w:hAnsi="Georgia"/>
          <w:sz w:val="22"/>
          <w:szCs w:val="22"/>
          <w:u w:val="single"/>
        </w:rPr>
        <w:t>you take away security, what do you put in the hole that’s left behind?</w:t>
      </w:r>
      <w:r w:rsidRPr="001B0C30">
        <w:rPr>
          <w:rFonts w:ascii="Georgia" w:hAnsi="Georgia"/>
          <w:sz w:val="14"/>
          <w:szCs w:val="22"/>
        </w:rPr>
        <w:t xml:space="preserve"> But I’m inclined to agree with Dalby: </w:t>
      </w:r>
      <w:r w:rsidRPr="001B0C30">
        <w:rPr>
          <w:rFonts w:ascii="Georgia" w:hAnsi="Georgia"/>
          <w:sz w:val="22"/>
          <w:szCs w:val="22"/>
          <w:u w:val="single"/>
        </w:rPr>
        <w:t>maybe there is no hole</w:t>
      </w:r>
      <w:r w:rsidRPr="001B0C30">
        <w:rPr>
          <w:rFonts w:ascii="Georgia" w:hAnsi="Georgia"/>
          <w:sz w:val="14"/>
          <w:szCs w:val="22"/>
        </w:rPr>
        <w:t xml:space="preserve">.142 </w:t>
      </w:r>
      <w:r w:rsidRPr="001B0C30">
        <w:rPr>
          <w:rFonts w:ascii="Georgia" w:hAnsi="Georgia"/>
          <w:sz w:val="22"/>
          <w:szCs w:val="22"/>
          <w:u w:val="single"/>
        </w:rPr>
        <w:t xml:space="preserve">The mistake has been to think that there is a hole and that this hole needs to be filled </w:t>
      </w:r>
      <w:r w:rsidRPr="001B0C30">
        <w:rPr>
          <w:rFonts w:ascii="Georgia" w:hAnsi="Georgia"/>
          <w:sz w:val="14"/>
          <w:szCs w:val="22"/>
        </w:rPr>
        <w:t xml:space="preserve">with a new vision or revision of security </w:t>
      </w:r>
      <w:r w:rsidRPr="001B0C30">
        <w:rPr>
          <w:rFonts w:ascii="Georgia" w:hAnsi="Georgia"/>
          <w:sz w:val="22"/>
          <w:szCs w:val="22"/>
          <w:u w:val="single"/>
        </w:rPr>
        <w:t>in which it is re-mapped or civilised or</w:t>
      </w:r>
      <w:r w:rsidRPr="001B0C30">
        <w:rPr>
          <w:rFonts w:ascii="Georgia" w:hAnsi="Georgia"/>
          <w:sz w:val="14"/>
          <w:szCs w:val="22"/>
        </w:rPr>
        <w:t xml:space="preserve"> gendered or humanised or </w:t>
      </w:r>
      <w:r w:rsidRPr="001B0C30">
        <w:rPr>
          <w:rFonts w:ascii="Georgia" w:hAnsi="Georgia"/>
          <w:sz w:val="22"/>
          <w:szCs w:val="22"/>
          <w:u w:val="single"/>
        </w:rPr>
        <w:t>expanded or whatever.</w:t>
      </w:r>
      <w:r w:rsidRPr="001B0C30">
        <w:rPr>
          <w:rFonts w:ascii="Georgia" w:hAnsi="Georgia"/>
          <w:sz w:val="14"/>
          <w:szCs w:val="22"/>
        </w:rPr>
        <w:t xml:space="preserve"> All of these ultimately remain within the statist political imaginary, and consequently end up re- affirming the state as the terrain of modern politics, the grounds of security. </w:t>
      </w:r>
      <w:r w:rsidRPr="001B0C30">
        <w:rPr>
          <w:rFonts w:ascii="Georgia" w:hAnsi="Georgia"/>
          <w:sz w:val="22"/>
          <w:szCs w:val="22"/>
          <w:highlight w:val="cyan"/>
          <w:u w:val="single"/>
        </w:rPr>
        <w:t xml:space="preserve">The </w:t>
      </w:r>
      <w:r w:rsidRPr="001B0C30">
        <w:rPr>
          <w:rFonts w:ascii="Georgia" w:hAnsi="Georgia"/>
          <w:sz w:val="22"/>
          <w:szCs w:val="22"/>
          <w:u w:val="single"/>
        </w:rPr>
        <w:t xml:space="preserve">real </w:t>
      </w:r>
      <w:r w:rsidRPr="001B0C30">
        <w:rPr>
          <w:rFonts w:ascii="Georgia" w:hAnsi="Georgia"/>
          <w:sz w:val="22"/>
          <w:szCs w:val="22"/>
          <w:highlight w:val="cyan"/>
          <w:u w:val="single"/>
        </w:rPr>
        <w:t>task is not to fill the supposed hole</w:t>
      </w:r>
      <w:r w:rsidRPr="001B0C30">
        <w:rPr>
          <w:rFonts w:ascii="Georgia" w:hAnsi="Georgia"/>
          <w:sz w:val="14"/>
          <w:szCs w:val="22"/>
        </w:rPr>
        <w:t xml:space="preserve"> with yet another vision of security, </w:t>
      </w:r>
      <w:r w:rsidRPr="001B0C30">
        <w:rPr>
          <w:rFonts w:ascii="Georgia" w:hAnsi="Georgia"/>
          <w:sz w:val="22"/>
          <w:szCs w:val="22"/>
          <w:highlight w:val="cyan"/>
          <w:u w:val="single"/>
        </w:rPr>
        <w:t xml:space="preserve">but to fight for an alternative </w:t>
      </w:r>
      <w:r w:rsidRPr="001B0C30">
        <w:rPr>
          <w:rFonts w:ascii="Georgia" w:hAnsi="Georgia"/>
          <w:sz w:val="22"/>
          <w:szCs w:val="22"/>
          <w:u w:val="single"/>
        </w:rPr>
        <w:t xml:space="preserve">political </w:t>
      </w:r>
      <w:r w:rsidRPr="001B0C30">
        <w:rPr>
          <w:rFonts w:ascii="Georgia" w:hAnsi="Georgia"/>
          <w:sz w:val="22"/>
          <w:szCs w:val="22"/>
          <w:highlight w:val="cyan"/>
          <w:u w:val="single"/>
        </w:rPr>
        <w:t>language</w:t>
      </w:r>
      <w:r w:rsidRPr="001B0C30">
        <w:rPr>
          <w:rFonts w:ascii="Georgia" w:hAnsi="Georgia"/>
          <w:sz w:val="22"/>
          <w:szCs w:val="22"/>
          <w:u w:val="single"/>
        </w:rPr>
        <w:t xml:space="preserve"> which</w:t>
      </w:r>
      <w:r w:rsidRPr="001B0C30">
        <w:rPr>
          <w:rFonts w:ascii="Georgia" w:hAnsi="Georgia"/>
          <w:sz w:val="14"/>
          <w:szCs w:val="22"/>
        </w:rPr>
        <w:t xml:space="preserve"> takes us beyond the narrow horizon of bourgeois security and which therefore </w:t>
      </w:r>
      <w:r w:rsidRPr="001B0C30">
        <w:rPr>
          <w:rFonts w:ascii="Georgia" w:hAnsi="Georgia"/>
          <w:sz w:val="22"/>
          <w:szCs w:val="22"/>
          <w:u w:val="single"/>
        </w:rPr>
        <w:t>does not constantly throw us into the arms of the state. That’s the point of critical politics: to develop a new political language</w:t>
      </w:r>
      <w:r w:rsidRPr="001B0C30">
        <w:rPr>
          <w:rFonts w:ascii="Georgia" w:hAnsi="Georgia"/>
          <w:sz w:val="14"/>
          <w:szCs w:val="22"/>
        </w:rPr>
        <w:t xml:space="preserve"> more adequate to the kind of society we want. Thus while much of what I have said here has been of a negative order, part of the tradition of critical theory is that </w:t>
      </w:r>
      <w:r w:rsidRPr="001B0C30">
        <w:rPr>
          <w:rFonts w:ascii="Georgia" w:hAnsi="Georgia"/>
          <w:sz w:val="22"/>
          <w:szCs w:val="22"/>
          <w:u w:val="single"/>
        </w:rPr>
        <w:t>the negative may be as significant as the positive in setting thought on new paths</w:t>
      </w:r>
      <w:r w:rsidRPr="001B0C30">
        <w:rPr>
          <w:rFonts w:ascii="Georgia" w:hAnsi="Georgia"/>
          <w:sz w:val="14"/>
          <w:szCs w:val="22"/>
        </w:rPr>
        <w:t xml:space="preserve">. For if security really is the supreme concept of bourgeois society and the fundamental thematic of liberalism, then </w:t>
      </w:r>
      <w:r w:rsidRPr="001B0C30">
        <w:rPr>
          <w:rFonts w:ascii="Georgia" w:hAnsi="Georgia"/>
          <w:sz w:val="22"/>
          <w:szCs w:val="22"/>
          <w:u w:val="single"/>
        </w:rPr>
        <w:t xml:space="preserve">to keep harping on about insecurity and to keep demanding ‘more </w:t>
      </w:r>
      <w:r w:rsidRPr="001B0C30">
        <w:rPr>
          <w:rFonts w:ascii="Georgia" w:hAnsi="Georgia"/>
          <w:sz w:val="22"/>
          <w:szCs w:val="22"/>
          <w:highlight w:val="cyan"/>
          <w:u w:val="single"/>
        </w:rPr>
        <w:t>security’</w:t>
      </w:r>
      <w:r w:rsidRPr="001B0C30">
        <w:rPr>
          <w:rFonts w:ascii="Georgia" w:hAnsi="Georgia"/>
          <w:sz w:val="22"/>
          <w:szCs w:val="22"/>
          <w:u w:val="single"/>
        </w:rPr>
        <w:t xml:space="preserve"> </w:t>
      </w:r>
      <w:r w:rsidRPr="001B0C30">
        <w:rPr>
          <w:rFonts w:ascii="Georgia" w:hAnsi="Georgia"/>
          <w:sz w:val="14"/>
          <w:szCs w:val="22"/>
        </w:rPr>
        <w:t xml:space="preserve">(while meekly hoping that this increased security doesn’t damage our liberty) </w:t>
      </w:r>
      <w:r w:rsidRPr="001B0C30">
        <w:rPr>
          <w:rFonts w:ascii="Georgia" w:hAnsi="Georgia"/>
          <w:sz w:val="22"/>
          <w:szCs w:val="22"/>
          <w:u w:val="single"/>
        </w:rPr>
        <w:t xml:space="preserve">is to </w:t>
      </w:r>
      <w:r w:rsidRPr="001B0C30">
        <w:rPr>
          <w:rFonts w:ascii="Georgia" w:hAnsi="Georgia"/>
          <w:sz w:val="22"/>
          <w:szCs w:val="22"/>
          <w:highlight w:val="cyan"/>
          <w:u w:val="single"/>
        </w:rPr>
        <w:t xml:space="preserve">blind ourselves to </w:t>
      </w:r>
      <w:r w:rsidRPr="001B0C30">
        <w:rPr>
          <w:rFonts w:ascii="Georgia" w:hAnsi="Georgia"/>
          <w:sz w:val="22"/>
          <w:szCs w:val="22"/>
          <w:u w:val="single"/>
        </w:rPr>
        <w:t xml:space="preserve">the </w:t>
      </w:r>
      <w:r w:rsidRPr="001B0C30">
        <w:rPr>
          <w:rFonts w:ascii="Georgia" w:hAnsi="Georgia"/>
          <w:sz w:val="22"/>
          <w:szCs w:val="22"/>
          <w:u w:val="single"/>
        </w:rPr>
        <w:lastRenderedPageBreak/>
        <w:t xml:space="preserve">possibility of building real </w:t>
      </w:r>
      <w:r w:rsidRPr="001B0C30">
        <w:rPr>
          <w:rFonts w:ascii="Georgia" w:hAnsi="Georgia"/>
          <w:sz w:val="22"/>
          <w:szCs w:val="22"/>
          <w:highlight w:val="cyan"/>
          <w:u w:val="single"/>
        </w:rPr>
        <w:t>alternatives</w:t>
      </w:r>
      <w:r w:rsidRPr="001B0C30">
        <w:rPr>
          <w:rFonts w:ascii="Georgia" w:hAnsi="Georgia"/>
          <w:sz w:val="22"/>
          <w:szCs w:val="22"/>
          <w:u w:val="single"/>
        </w:rPr>
        <w:t xml:space="preserve"> to the authoritarian tendencies in contemporary politics. </w:t>
      </w:r>
      <w:r w:rsidRPr="001B0C30">
        <w:rPr>
          <w:rFonts w:ascii="Georgia" w:hAnsi="Georgia"/>
          <w:sz w:val="22"/>
          <w:szCs w:val="22"/>
          <w:highlight w:val="cyan"/>
          <w:u w:val="single"/>
        </w:rPr>
        <w:t>To situate ourselves against security</w:t>
      </w:r>
      <w:r w:rsidRPr="001B0C30">
        <w:rPr>
          <w:rFonts w:ascii="Georgia" w:hAnsi="Georgia"/>
          <w:sz w:val="14"/>
          <w:szCs w:val="22"/>
        </w:rPr>
        <w:t xml:space="preserve"> politics </w:t>
      </w:r>
      <w:r w:rsidRPr="001B0C30">
        <w:rPr>
          <w:rFonts w:ascii="Georgia" w:hAnsi="Georgia"/>
          <w:sz w:val="22"/>
          <w:szCs w:val="22"/>
          <w:highlight w:val="cyan"/>
          <w:u w:val="single"/>
        </w:rPr>
        <w:t>would allow us to circumvent the debilitating effect</w:t>
      </w:r>
      <w:r w:rsidRPr="001B0C30">
        <w:rPr>
          <w:rFonts w:ascii="Georgia" w:hAnsi="Georgia"/>
          <w:sz w:val="14"/>
          <w:szCs w:val="22"/>
        </w:rPr>
        <w:t xml:space="preserve"> achieved through the constant securitising of social and political issues, debilitating in the </w:t>
      </w:r>
      <w:r w:rsidRPr="001B0C30">
        <w:rPr>
          <w:rFonts w:ascii="Georgia" w:hAnsi="Georgia"/>
          <w:sz w:val="22"/>
          <w:szCs w:val="22"/>
          <w:u w:val="single"/>
        </w:rPr>
        <w:t>sense that ‘security’ helps consolidate the power of</w:t>
      </w:r>
      <w:r w:rsidRPr="001B0C30">
        <w:rPr>
          <w:rFonts w:ascii="Georgia" w:hAnsi="Georgia"/>
          <w:sz w:val="14"/>
          <w:szCs w:val="22"/>
        </w:rPr>
        <w:t xml:space="preserve"> the existing </w:t>
      </w:r>
      <w:r w:rsidRPr="001B0C30">
        <w:rPr>
          <w:rFonts w:ascii="Georgia" w:hAnsi="Georgia"/>
          <w:sz w:val="22"/>
          <w:szCs w:val="22"/>
          <w:u w:val="single"/>
        </w:rPr>
        <w:t>forms of social domination</w:t>
      </w:r>
      <w:r w:rsidRPr="001B0C30">
        <w:rPr>
          <w:rFonts w:ascii="Georgia" w:hAnsi="Georgia"/>
          <w:sz w:val="14"/>
          <w:szCs w:val="22"/>
        </w:rPr>
        <w:t xml:space="preserve"> and justifies the short-circuiting of even the most democratic forms. </w:t>
      </w:r>
      <w:r w:rsidRPr="001B0C30">
        <w:rPr>
          <w:rFonts w:ascii="Georgia" w:hAnsi="Georgia"/>
          <w:sz w:val="22"/>
          <w:szCs w:val="22"/>
          <w:u w:val="single"/>
        </w:rPr>
        <w:t>It would also allow us to forge another kind of politics centred on a different conception of the good</w:t>
      </w:r>
      <w:r w:rsidRPr="001B0C30">
        <w:rPr>
          <w:rFonts w:ascii="Georgia" w:hAnsi="Georgia"/>
          <w:sz w:val="14"/>
          <w:szCs w:val="22"/>
        </w:rPr>
        <w:t xml:space="preserve">. We need a new way of thinking and talking about social being and politics that moves us beyond security. </w:t>
      </w:r>
      <w:r w:rsidRPr="001B0C30">
        <w:rPr>
          <w:rFonts w:ascii="Georgia" w:hAnsi="Georgia"/>
          <w:sz w:val="22"/>
          <w:szCs w:val="22"/>
          <w:u w:val="single"/>
        </w:rPr>
        <w:t>This would perhaps be emancipatory in the true sense of the word. What this might mean</w:t>
      </w:r>
      <w:r w:rsidRPr="001B0C30">
        <w:rPr>
          <w:rFonts w:ascii="Georgia" w:hAnsi="Georgia"/>
          <w:sz w:val="14"/>
          <w:szCs w:val="22"/>
        </w:rPr>
        <w:t xml:space="preserve">, precisely, must be open to debate. But it certainly requires recognising that security is an illusion that has forgotten it is an illusion; it requires recognising that security is not the same as solidarity; </w:t>
      </w:r>
      <w:r w:rsidRPr="001B0C30">
        <w:rPr>
          <w:rFonts w:ascii="Georgia" w:hAnsi="Georgia"/>
          <w:sz w:val="22"/>
          <w:szCs w:val="22"/>
          <w:highlight w:val="cyan"/>
          <w:u w:val="single"/>
        </w:rPr>
        <w:t xml:space="preserve">it requires accepting </w:t>
      </w:r>
      <w:r w:rsidRPr="001B0C30">
        <w:rPr>
          <w:rFonts w:ascii="Georgia" w:hAnsi="Georgia"/>
          <w:sz w:val="22"/>
          <w:szCs w:val="22"/>
          <w:u w:val="single"/>
        </w:rPr>
        <w:t xml:space="preserve">that </w:t>
      </w:r>
      <w:r w:rsidRPr="001B0C30">
        <w:rPr>
          <w:rFonts w:ascii="Georgia" w:hAnsi="Georgia"/>
          <w:sz w:val="22"/>
          <w:szCs w:val="22"/>
          <w:highlight w:val="cyan"/>
          <w:u w:val="single"/>
        </w:rPr>
        <w:t>insecurity is part of the human condition</w:t>
      </w:r>
      <w:r w:rsidRPr="001B0C30">
        <w:rPr>
          <w:rFonts w:ascii="Georgia" w:hAnsi="Georgia"/>
          <w:sz w:val="22"/>
          <w:szCs w:val="22"/>
          <w:u w:val="single"/>
        </w:rPr>
        <w:t>, and thus</w:t>
      </w:r>
      <w:r w:rsidRPr="001B0C30">
        <w:rPr>
          <w:rFonts w:ascii="Georgia" w:hAnsi="Georgia"/>
          <w:sz w:val="14"/>
          <w:szCs w:val="22"/>
        </w:rPr>
        <w:t xml:space="preserve"> giving up the search for the certainty of security and instead </w:t>
      </w:r>
      <w:r w:rsidRPr="001B0C30">
        <w:rPr>
          <w:rFonts w:ascii="Georgia" w:hAnsi="Georgia"/>
          <w:sz w:val="22"/>
          <w:szCs w:val="22"/>
          <w:u w:val="single"/>
        </w:rPr>
        <w:t>learning to tolerate the uncertainties, ambiguities and ‘insecurities’ that come with being human</w:t>
      </w:r>
      <w:r w:rsidRPr="001B0C30">
        <w:rPr>
          <w:rFonts w:ascii="Georgia" w:hAnsi="Georgia"/>
          <w:sz w:val="14"/>
          <w:szCs w:val="22"/>
        </w:rPr>
        <w:t xml:space="preserve">; it requires accepting that </w:t>
      </w:r>
      <w:r w:rsidRPr="001B0C30">
        <w:rPr>
          <w:rFonts w:ascii="Georgia" w:hAnsi="Georgia"/>
          <w:sz w:val="22"/>
          <w:szCs w:val="22"/>
          <w:u w:val="single"/>
        </w:rPr>
        <w:t>‘securitizing’ an issue does not mean dealing with it politically, but bracketing it out and handing it to the state; it requires us to be brave enough to return the gift.</w:t>
      </w:r>
      <w:r w:rsidRPr="001B0C30">
        <w:rPr>
          <w:rFonts w:ascii="Georgia" w:hAnsi="Georgia"/>
          <w:sz w:val="14"/>
          <w:szCs w:val="22"/>
        </w:rPr>
        <w:t>143</w:t>
      </w:r>
    </w:p>
    <w:p w:rsidR="007177F1" w:rsidRPr="001B0C30" w:rsidRDefault="007177F1" w:rsidP="007177F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Georgia" w:hAnsi="Georgia"/>
          <w:sz w:val="14"/>
          <w:szCs w:val="22"/>
        </w:rPr>
      </w:pPr>
    </w:p>
    <w:p w:rsidR="007177F1" w:rsidRPr="004919D0" w:rsidRDefault="007177F1" w:rsidP="007177F1">
      <w:bookmarkStart w:id="0" w:name="_GoBack"/>
      <w:bookmarkEnd w:id="0"/>
    </w:p>
    <w:p w:rsidR="007177F1" w:rsidRDefault="007177F1" w:rsidP="007177F1">
      <w:pPr>
        <w:pStyle w:val="Heading1"/>
      </w:pPr>
      <w:r>
        <w:lastRenderedPageBreak/>
        <w:t>2nc</w:t>
      </w:r>
    </w:p>
    <w:p w:rsidR="007177F1" w:rsidRDefault="007177F1" w:rsidP="007177F1">
      <w:pPr>
        <w:pStyle w:val="Heading3"/>
        <w:rPr>
          <w:rFonts w:eastAsia="SimSun"/>
          <w:lang w:eastAsia="zh-CN"/>
        </w:rPr>
      </w:pPr>
      <w:r>
        <w:rPr>
          <w:rFonts w:eastAsia="SimSun"/>
          <w:lang w:eastAsia="zh-CN"/>
        </w:rPr>
        <w:lastRenderedPageBreak/>
        <w:t>K – Overview</w:t>
      </w:r>
    </w:p>
    <w:p w:rsidR="007177F1" w:rsidRDefault="007177F1" w:rsidP="007177F1">
      <w:pPr>
        <w:rPr>
          <w:rFonts w:eastAsia="SimSun"/>
          <w:b/>
          <w:lang w:eastAsia="zh-CN"/>
        </w:rPr>
      </w:pPr>
    </w:p>
    <w:p w:rsidR="007177F1" w:rsidRPr="00683A47" w:rsidRDefault="007177F1" w:rsidP="007177F1">
      <w:pPr>
        <w:rPr>
          <w:rFonts w:eastAsia="SimSun"/>
          <w:b/>
          <w:lang w:eastAsia="zh-CN"/>
        </w:rPr>
      </w:pPr>
      <w:r w:rsidRPr="00683A47">
        <w:rPr>
          <w:rFonts w:eastAsia="SimSun"/>
          <w:b/>
          <w:lang w:eastAsia="zh-CN"/>
        </w:rPr>
        <w:t>The bureaucratic focus on the exchange value of nuclear threats abstracts the reality of the actual weapons from their everyday social costs and constitutes a form of epistemic structural violence</w:t>
      </w:r>
    </w:p>
    <w:p w:rsidR="007177F1" w:rsidRPr="00683A47" w:rsidRDefault="007177F1" w:rsidP="007177F1">
      <w:pPr>
        <w:rPr>
          <w:sz w:val="14"/>
          <w:lang w:eastAsia="zh-CN"/>
        </w:rPr>
      </w:pPr>
      <w:r w:rsidRPr="00683A47">
        <w:rPr>
          <w:sz w:val="14"/>
          <w:lang w:eastAsia="zh-CN"/>
        </w:rPr>
        <w:t xml:space="preserve">Anna Harrington </w:t>
      </w:r>
      <w:r w:rsidRPr="00683A47">
        <w:rPr>
          <w:b/>
          <w:highlight w:val="cyan"/>
          <w:lang w:eastAsia="zh-CN"/>
        </w:rPr>
        <w:t>de Santana</w:t>
      </w:r>
      <w:r w:rsidRPr="00683A47">
        <w:rPr>
          <w:sz w:val="14"/>
          <w:lang w:eastAsia="zh-CN"/>
        </w:rPr>
        <w:t xml:space="preserve">, PhD Candidate in Political Science at the University of Chicago, </w:t>
      </w:r>
      <w:r w:rsidRPr="00683A47">
        <w:rPr>
          <w:b/>
          <w:lang w:eastAsia="zh-CN"/>
        </w:rPr>
        <w:t>2k</w:t>
      </w:r>
      <w:r w:rsidRPr="00683A47">
        <w:rPr>
          <w:b/>
          <w:highlight w:val="cyan"/>
          <w:lang w:eastAsia="zh-CN"/>
        </w:rPr>
        <w:t>9</w:t>
      </w:r>
      <w:r w:rsidRPr="00683A47">
        <w:rPr>
          <w:sz w:val="14"/>
          <w:lang w:eastAsia="zh-CN"/>
        </w:rPr>
        <w:t xml:space="preserve"> “NUCLEAR WEAPONS AS THE CURRENCY OF POWER', The Nonproliferation Review,16:3,325 — 345; this article was the winner of the 2009 Doreen and Jim McElvany Nonproliferation Challenge of the James Martin Center for Nonproliferation Studies Monterey Institute of International Studies, a ten thousand dollar prize contest judged by policy experts for the CNS</w:t>
      </w:r>
    </w:p>
    <w:p w:rsidR="007177F1" w:rsidRPr="00683A47" w:rsidRDefault="007177F1" w:rsidP="007177F1">
      <w:pPr>
        <w:pStyle w:val="Cards1"/>
        <w:ind w:left="360" w:right="0"/>
        <w:rPr>
          <w:rFonts w:eastAsia="SimSun"/>
          <w:sz w:val="14"/>
          <w:szCs w:val="22"/>
          <w:lang w:eastAsia="zh-CN"/>
        </w:rPr>
      </w:pPr>
      <w:r w:rsidRPr="005C08F8">
        <w:rPr>
          <w:rFonts w:eastAsia="SimSun"/>
          <w:sz w:val="22"/>
          <w:szCs w:val="22"/>
          <w:u w:val="single"/>
          <w:lang w:eastAsia="zh-CN"/>
        </w:rPr>
        <w:t xml:space="preserve">The explicit recognition of a gap between what we believe about nuclear weapons and what we act as if we believe is a necessary feature of nuclear deterrence because it enables us to maintain the traditional association between military force and power. </w:t>
      </w:r>
      <w:r w:rsidRPr="005C08F8">
        <w:rPr>
          <w:rFonts w:eastAsia="SimSun"/>
          <w:sz w:val="14"/>
          <w:szCs w:val="22"/>
          <w:lang w:eastAsia="zh-CN"/>
        </w:rPr>
        <w:t xml:space="preserve">The dominant World War II era discourse of international politics defined power in terms of control. For instance, power for the classical realist Hans Morgenthau could consist of anything that contributed to ‘‘the control of man over man.’’22 </w:t>
      </w:r>
      <w:r w:rsidRPr="005C08F8">
        <w:rPr>
          <w:rFonts w:eastAsia="SimSun"/>
          <w:sz w:val="22"/>
          <w:szCs w:val="22"/>
          <w:u w:val="single"/>
          <w:lang w:eastAsia="zh-CN"/>
        </w:rPr>
        <w:t>Nuclear weaponry challenged the practice of treating military force as an embodiment of power because it was no longer possible to maintain a logical association between the application of military force and the control of political outcomes.</w:t>
      </w:r>
      <w:r w:rsidRPr="005C08F8">
        <w:rPr>
          <w:rFonts w:eastAsia="SimSun"/>
          <w:sz w:val="14"/>
          <w:szCs w:val="22"/>
          <w:lang w:eastAsia="zh-CN"/>
        </w:rPr>
        <w:t xml:space="preserve"> </w:t>
      </w:r>
      <w:r w:rsidRPr="005C08F8">
        <w:rPr>
          <w:rFonts w:eastAsia="SimSun"/>
          <w:sz w:val="22"/>
          <w:szCs w:val="22"/>
          <w:u w:val="single"/>
          <w:lang w:eastAsia="zh-CN"/>
        </w:rPr>
        <w:t>The fact of mutual assured destruction, in which nuclear adversaries both had the capability to launch a first strike and retaliate in kind, meant that superior military strength no longer prevented an adversary from inflicting retaliatory damage. Without the ability to secure the homeland, the application of military force could no longer be understood as conferring political control.</w:t>
      </w:r>
      <w:r w:rsidRPr="005C08F8">
        <w:rPr>
          <w:rFonts w:eastAsia="SimSun"/>
          <w:sz w:val="14"/>
          <w:szCs w:val="22"/>
          <w:lang w:eastAsia="zh-CN"/>
        </w:rPr>
        <w:t xml:space="preserve"> Shifting the debate about military strategy from a focus on what violence could accomplish forcibly to what Schelling refers to as ‘‘the diplomacy of violence’’ allowed military strategists to maintain the association between military force and control.</w:t>
      </w:r>
      <w:r w:rsidRPr="005C08F8">
        <w:rPr>
          <w:rFonts w:eastAsia="SimSun"/>
          <w:sz w:val="22"/>
          <w:szCs w:val="22"/>
          <w:u w:val="single"/>
          <w:lang w:eastAsia="zh-CN"/>
        </w:rPr>
        <w:t xml:space="preserve"> By predicating nuclear strategy on what could be accomplished through the threat of pain and destruction (the threat-value of nuclear weapons), as opposed to what could be accomplished through the efficient application of military strength (the use-value of nuclear weapons), the association between military force and control was reasserted at the level of perception. Deterrence is defined as the ability to dissuade as opposed to the ability to coerce. Both dissuasion and coercion are aspects of control. Thus, a successful strategy of deterrence was also a demonstration of military and political power.23 Nuclear strategy became a game of nerves in which control over perceptions of resolve, as opposed to skill and ingenuity in the application of force, was the determinate factor in political outcomes. Rather than producing useful weapons that could also be exploited for their threat-value, nuclear weapons were produced for the purpose of making a threat in spite of the implications of their use. </w:t>
      </w:r>
      <w:r w:rsidRPr="005C08F8">
        <w:rPr>
          <w:rFonts w:eastAsia="SimSun"/>
          <w:sz w:val="14"/>
          <w:szCs w:val="22"/>
          <w:lang w:eastAsia="zh-CN"/>
        </w:rPr>
        <w:t>To understand what it means for nuclear weapons to be produced and reproduced as fetish objects, viewing them through the lens of Pietz’s model of fetishism is useful. From his historical reconstruction of the idea of the fetish, Pietz derives four recurrent themes that are characteristic of the pattern of behavior known as fetishism and that I have adapted for the purposes of this analysis: materiality, historicality,</w:t>
      </w:r>
      <w:r w:rsidRPr="00683A47">
        <w:rPr>
          <w:rFonts w:eastAsia="SimSun"/>
          <w:sz w:val="14"/>
          <w:szCs w:val="22"/>
          <w:lang w:eastAsia="zh-CN"/>
        </w:rPr>
        <w:t xml:space="preserve"> reification, and efficacy. Materiality Fetishism is irreducibly material; it requires a physical presence, as opposed to a purely ideational or linguistic existence. Thus, fetishism always refers to a pattern of human behavior organized with respect to a material object: the African worshipping a trinket, or the capitalist exchanging a commodity. This configuration differentiates a fetish object from a symbolic object. A symbol is referential. Its purpose is communicative. A physical change in the status of a symbolic object does nothing to alter the nature of its social context.</w:t>
      </w:r>
      <w:r w:rsidRPr="00683A47">
        <w:rPr>
          <w:rFonts w:eastAsia="SimSun"/>
          <w:sz w:val="22"/>
          <w:szCs w:val="22"/>
          <w:u w:val="single"/>
          <w:lang w:eastAsia="zh-CN"/>
        </w:rPr>
        <w:t xml:space="preserve"> A fetish object, on the other hand, is essential to the functioning of the social context in which it is embedded. Nationalists do not require a flag, but capitalists require a commodity. </w:t>
      </w:r>
      <w:r w:rsidRPr="00683A47">
        <w:rPr>
          <w:rFonts w:eastAsia="SimSun"/>
          <w:sz w:val="22"/>
          <w:szCs w:val="22"/>
          <w:highlight w:val="cyan"/>
          <w:u w:val="single"/>
          <w:lang w:eastAsia="zh-CN"/>
        </w:rPr>
        <w:t xml:space="preserve">The destruction that can be wrought by nuclear weapons is required for them to be properly understood </w:t>
      </w:r>
      <w:r w:rsidRPr="00683A47">
        <w:rPr>
          <w:rFonts w:eastAsia="SimSun"/>
          <w:sz w:val="22"/>
          <w:szCs w:val="22"/>
          <w:u w:val="single"/>
          <w:lang w:eastAsia="zh-CN"/>
        </w:rPr>
        <w:t xml:space="preserve">as an instrument of force and </w:t>
      </w:r>
      <w:r w:rsidRPr="00683A47">
        <w:rPr>
          <w:rFonts w:eastAsia="SimSun"/>
          <w:sz w:val="22"/>
          <w:szCs w:val="22"/>
          <w:highlight w:val="cyan"/>
          <w:u w:val="single"/>
          <w:lang w:eastAsia="zh-CN"/>
        </w:rPr>
        <w:t>to mediate relations between states; states require nuclear weapons in order to practice nuclear deterrence</w:t>
      </w:r>
      <w:r w:rsidRPr="00683A47">
        <w:rPr>
          <w:rFonts w:eastAsia="SimSun"/>
          <w:sz w:val="22"/>
          <w:szCs w:val="22"/>
          <w:u w:val="single"/>
          <w:lang w:eastAsia="zh-CN"/>
        </w:rPr>
        <w:t xml:space="preserve">. The significance of a nuclear weapon’s capacity for physical destruction is that </w:t>
      </w:r>
      <w:r w:rsidRPr="00683A47">
        <w:rPr>
          <w:rFonts w:eastAsia="SimSun"/>
          <w:sz w:val="22"/>
          <w:szCs w:val="22"/>
          <w:highlight w:val="cyan"/>
          <w:u w:val="single"/>
          <w:lang w:eastAsia="zh-CN"/>
        </w:rPr>
        <w:t>it pushes the logic of accumulating power to its logical extreme</w:t>
      </w:r>
      <w:r w:rsidRPr="00683A47">
        <w:rPr>
          <w:rFonts w:eastAsia="SimSun"/>
          <w:sz w:val="22"/>
          <w:szCs w:val="22"/>
          <w:u w:val="single"/>
          <w:lang w:eastAsia="zh-CN"/>
        </w:rPr>
        <w:t>.</w:t>
      </w:r>
      <w:r w:rsidRPr="00683A47">
        <w:rPr>
          <w:rFonts w:eastAsia="SimSun"/>
          <w:sz w:val="14"/>
          <w:szCs w:val="22"/>
          <w:lang w:eastAsia="zh-CN"/>
        </w:rPr>
        <w:t xml:space="preserve"> In that way, nuclear weapons are the ultimate expression of a historically particular fetish form, the fetishism of force. They are the most destructive force the world has ever known. The fact that a relatively small amount of fissile material can release a very large amount of explosive energy differentiates nuclear weapons from other explosive technologies. The combination of nuclear explosive technology with advanced missile systems maximized the capacity for physical destruction while minimizing the human presence necessary to engage in the act of destruction. All of these characteristics of their physical embodiment are significant for understanding how nuclear weapons embody the culmination of a socio-historical process that created and sustained a relationship between the capacity for destruction and the exercise of power. </w:t>
      </w:r>
      <w:r w:rsidRPr="00683A47">
        <w:rPr>
          <w:rFonts w:eastAsia="SimSun"/>
          <w:sz w:val="22"/>
          <w:szCs w:val="22"/>
          <w:u w:val="single"/>
          <w:lang w:eastAsia="zh-CN"/>
        </w:rPr>
        <w:t>Yet, it is not their capacity for destruction that is the source of their power. The act of large-scale nuclear destruction will not contribute to achieving rational political ends; only compliance with the threat of destruction will further those ends.</w:t>
      </w:r>
      <w:r w:rsidRPr="00683A47">
        <w:rPr>
          <w:rFonts w:eastAsia="SimSun"/>
          <w:sz w:val="14"/>
          <w:szCs w:val="22"/>
          <w:lang w:eastAsia="zh-CN"/>
        </w:rPr>
        <w:t xml:space="preserve"> </w:t>
      </w:r>
      <w:r w:rsidRPr="00683A47">
        <w:rPr>
          <w:rFonts w:eastAsia="SimSun"/>
          <w:sz w:val="22"/>
          <w:szCs w:val="22"/>
          <w:highlight w:val="cyan"/>
          <w:u w:val="single"/>
          <w:lang w:eastAsia="zh-CN"/>
        </w:rPr>
        <w:t xml:space="preserve">The </w:t>
      </w:r>
      <w:r w:rsidRPr="00683A47">
        <w:rPr>
          <w:rFonts w:eastAsia="SimSun"/>
          <w:sz w:val="22"/>
          <w:szCs w:val="22"/>
          <w:highlight w:val="cyan"/>
          <w:u w:val="single"/>
          <w:lang w:eastAsia="zh-CN"/>
        </w:rPr>
        <w:lastRenderedPageBreak/>
        <w:t>same way the materiality of money has no use-value apart from its exchange-value, the value of nuclear weapons resides in their threat- (exchange-) value rather than their use-value</w:t>
      </w:r>
      <w:r w:rsidRPr="00683A47">
        <w:rPr>
          <w:rFonts w:eastAsia="SimSun"/>
          <w:sz w:val="22"/>
          <w:szCs w:val="22"/>
          <w:u w:val="single"/>
          <w:lang w:eastAsia="zh-CN"/>
        </w:rPr>
        <w:t xml:space="preserve">. In essence, their material form is nothing but a carrier of their social function.24 The particularities of their physical embodiment that make them desirable for consumption*properties such as their explosive yield*are not what make them appropriate carriers of social value. The same material properties that are germane to the physical embodiment of money* durability and scarcity*are the physical properties that provide the foundation for nuclear weapons to serve as the embodiment of power. </w:t>
      </w:r>
      <w:r w:rsidRPr="00683A47">
        <w:rPr>
          <w:rFonts w:eastAsia="SimSun"/>
          <w:b/>
          <w:sz w:val="22"/>
          <w:szCs w:val="22"/>
          <w:u w:val="single"/>
          <w:lang w:eastAsia="zh-CN"/>
        </w:rPr>
        <w:t xml:space="preserve">Money is treated as if it did not experience the wear and tear of physical exchange, and </w:t>
      </w:r>
      <w:r w:rsidRPr="00683A47">
        <w:rPr>
          <w:rFonts w:eastAsia="SimSun"/>
          <w:b/>
          <w:sz w:val="22"/>
          <w:szCs w:val="22"/>
          <w:highlight w:val="cyan"/>
          <w:u w:val="single"/>
          <w:lang w:eastAsia="zh-CN"/>
        </w:rPr>
        <w:t>nuclear arsenals are treated as if their development and maintenance had no human or economic costs</w:t>
      </w:r>
      <w:r w:rsidRPr="00683A47">
        <w:rPr>
          <w:rFonts w:eastAsia="SimSun"/>
          <w:b/>
          <w:sz w:val="22"/>
          <w:szCs w:val="22"/>
          <w:u w:val="single"/>
          <w:lang w:eastAsia="zh-CN"/>
        </w:rPr>
        <w:t>.</w:t>
      </w:r>
      <w:r w:rsidRPr="00683A47">
        <w:rPr>
          <w:rFonts w:eastAsia="SimSun"/>
          <w:sz w:val="14"/>
          <w:szCs w:val="22"/>
          <w:lang w:eastAsia="zh-CN"/>
        </w:rPr>
        <w:t xml:space="preserve"> Both objects are treated as if their material embodiment were not subject to the effects of time. Although individuals know very well that mechanisms exist to reproduce their material existence, as the ultimate expression of the development of commodity fetishism and the fetishism of force respectively, both objects function as if they consisted of an immutable substance. In this sense, </w:t>
      </w:r>
      <w:r w:rsidRPr="00683A47">
        <w:rPr>
          <w:rFonts w:eastAsia="SimSun"/>
          <w:sz w:val="22"/>
          <w:szCs w:val="22"/>
          <w:u w:val="single"/>
          <w:lang w:eastAsia="zh-CN"/>
        </w:rPr>
        <w:t>what is specific about the durability of a fetish object is not that it is actually indestructible, but rather that its physical substance can be incorporated into a social process of ‘‘circulation’’ that is supported by a mechanism for its continual renewal. One effect of behaving as if the material substance of the fetish object were indestructible is that it both enables and requires the costs associated with its production to be obscured. This was true of the human and environmental costs associated with the production and maintenance of nuclear weapons throughout the Cold War.</w:t>
      </w:r>
      <w:r w:rsidRPr="00683A47">
        <w:rPr>
          <w:rFonts w:eastAsia="SimSun"/>
          <w:sz w:val="14"/>
          <w:szCs w:val="22"/>
          <w:lang w:eastAsia="zh-CN"/>
        </w:rPr>
        <w:t xml:space="preserve"> Stephen Schwartz, referring to the human and environmental costs of the U.S. nuclear complex, argues the following: </w:t>
      </w:r>
      <w:r w:rsidRPr="00683A47">
        <w:rPr>
          <w:rFonts w:eastAsia="SimSun"/>
          <w:sz w:val="22"/>
          <w:szCs w:val="22"/>
          <w:u w:val="single"/>
          <w:lang w:eastAsia="zh-CN"/>
        </w:rPr>
        <w:t xml:space="preserve">Until the end of the Cold War, </w:t>
      </w:r>
      <w:r w:rsidRPr="00683A47">
        <w:rPr>
          <w:rFonts w:eastAsia="SimSun"/>
          <w:sz w:val="22"/>
          <w:szCs w:val="22"/>
          <w:highlight w:val="cyan"/>
          <w:u w:val="single"/>
          <w:lang w:eastAsia="zh-CN"/>
        </w:rPr>
        <w:t>the environmental and public health costs of U.S. nuclear weapons generally received little attention and funding</w:t>
      </w:r>
      <w:r w:rsidRPr="00683A47">
        <w:rPr>
          <w:rFonts w:eastAsia="SimSun"/>
          <w:sz w:val="22"/>
          <w:szCs w:val="22"/>
          <w:u w:val="single"/>
          <w:lang w:eastAsia="zh-CN"/>
        </w:rPr>
        <w:t>. This was</w:t>
      </w:r>
      <w:r w:rsidRPr="00683A47">
        <w:rPr>
          <w:rFonts w:eastAsia="SimSun"/>
          <w:sz w:val="14"/>
          <w:szCs w:val="22"/>
          <w:lang w:eastAsia="zh-CN"/>
        </w:rPr>
        <w:t xml:space="preserve"> partly because there were few systematic efforts underway to document or address the full extent of the problems and implement solutions. But it was also </w:t>
      </w:r>
      <w:r w:rsidRPr="00683A47">
        <w:rPr>
          <w:rFonts w:eastAsia="SimSun"/>
          <w:sz w:val="22"/>
          <w:szCs w:val="22"/>
          <w:highlight w:val="cyan"/>
          <w:u w:val="single"/>
          <w:lang w:eastAsia="zh-CN"/>
        </w:rPr>
        <w:t xml:space="preserve">because few senior government officials felt comfortable raising concerns about real </w:t>
      </w:r>
      <w:r w:rsidRPr="00683A47">
        <w:rPr>
          <w:rFonts w:eastAsia="SimSun"/>
          <w:sz w:val="22"/>
          <w:szCs w:val="22"/>
          <w:u w:val="single"/>
          <w:lang w:eastAsia="zh-CN"/>
        </w:rPr>
        <w:t xml:space="preserve">and potential </w:t>
      </w:r>
      <w:r w:rsidRPr="00683A47">
        <w:rPr>
          <w:rFonts w:eastAsia="SimSun"/>
          <w:sz w:val="22"/>
          <w:szCs w:val="22"/>
          <w:highlight w:val="cyan"/>
          <w:u w:val="single"/>
          <w:lang w:eastAsia="zh-CN"/>
        </w:rPr>
        <w:t xml:space="preserve">hazards posed by the production and testing </w:t>
      </w:r>
      <w:r w:rsidRPr="00683A47">
        <w:rPr>
          <w:rFonts w:eastAsia="SimSun"/>
          <w:sz w:val="22"/>
          <w:szCs w:val="22"/>
          <w:u w:val="single"/>
          <w:lang w:eastAsia="zh-CN"/>
        </w:rPr>
        <w:t xml:space="preserve">of nuclear weapons </w:t>
      </w:r>
      <w:r w:rsidRPr="00683A47">
        <w:rPr>
          <w:rFonts w:eastAsia="SimSun"/>
          <w:sz w:val="22"/>
          <w:szCs w:val="22"/>
          <w:highlight w:val="cyan"/>
          <w:u w:val="single"/>
          <w:lang w:eastAsia="zh-CN"/>
        </w:rPr>
        <w:t xml:space="preserve">at a time when </w:t>
      </w:r>
      <w:r w:rsidRPr="00683A47">
        <w:rPr>
          <w:rFonts w:eastAsia="SimSun"/>
          <w:sz w:val="22"/>
          <w:szCs w:val="22"/>
          <w:u w:val="single"/>
          <w:lang w:eastAsia="zh-CN"/>
        </w:rPr>
        <w:t xml:space="preserve">those </w:t>
      </w:r>
      <w:r w:rsidRPr="00683A47">
        <w:rPr>
          <w:rFonts w:eastAsia="SimSun"/>
          <w:sz w:val="22"/>
          <w:szCs w:val="22"/>
          <w:highlight w:val="cyan"/>
          <w:u w:val="single"/>
          <w:lang w:eastAsia="zh-CN"/>
        </w:rPr>
        <w:t xml:space="preserve">weapons were still considered </w:t>
      </w:r>
      <w:r w:rsidRPr="00683A47">
        <w:rPr>
          <w:rFonts w:eastAsia="SimSun"/>
          <w:sz w:val="22"/>
          <w:szCs w:val="22"/>
          <w:u w:val="single"/>
          <w:lang w:eastAsia="zh-CN"/>
        </w:rPr>
        <w:t xml:space="preserve">a </w:t>
      </w:r>
      <w:r w:rsidRPr="00683A47">
        <w:rPr>
          <w:rFonts w:eastAsia="SimSun"/>
          <w:sz w:val="22"/>
          <w:szCs w:val="22"/>
          <w:highlight w:val="cyan"/>
          <w:u w:val="single"/>
          <w:lang w:eastAsia="zh-CN"/>
        </w:rPr>
        <w:t xml:space="preserve">crucial </w:t>
      </w:r>
      <w:r w:rsidRPr="00683A47">
        <w:rPr>
          <w:rFonts w:eastAsia="SimSun"/>
          <w:sz w:val="22"/>
          <w:szCs w:val="22"/>
          <w:u w:val="single"/>
          <w:lang w:eastAsia="zh-CN"/>
        </w:rPr>
        <w:t xml:space="preserve">factor </w:t>
      </w:r>
      <w:r w:rsidRPr="00683A47">
        <w:rPr>
          <w:rFonts w:eastAsia="SimSun"/>
          <w:sz w:val="22"/>
          <w:szCs w:val="22"/>
          <w:highlight w:val="cyan"/>
          <w:u w:val="single"/>
          <w:lang w:eastAsia="zh-CN"/>
        </w:rPr>
        <w:t>in U.S.-Soviet relations.</w:t>
      </w:r>
      <w:r w:rsidRPr="00683A47">
        <w:rPr>
          <w:rFonts w:eastAsia="SimSun"/>
          <w:sz w:val="14"/>
          <w:szCs w:val="22"/>
          <w:highlight w:val="cyan"/>
          <w:lang w:eastAsia="zh-CN"/>
        </w:rPr>
        <w:t xml:space="preserve"> </w:t>
      </w:r>
      <w:r w:rsidRPr="00683A47">
        <w:rPr>
          <w:rFonts w:eastAsia="SimSun"/>
          <w:sz w:val="22"/>
          <w:szCs w:val="22"/>
          <w:u w:val="single"/>
          <w:lang w:eastAsia="zh-CN"/>
        </w:rPr>
        <w:t>The AEC [Atomic Energy Commission] and DOE [Department of Energy] also did what they could to discourage discussion about these issues, to the point of lying about the dangers to not only the general public but also the workers in its own facilities.25 Consistent with what a theory of nuclear fetishism would predict, much of the information about human costs was purposefully hidden during the Cold War so as not to disrupt the fetishistic belief in the security provided by the U.S. nuclear program.</w:t>
      </w:r>
      <w:r w:rsidRPr="00683A47">
        <w:rPr>
          <w:rFonts w:eastAsia="SimSun"/>
          <w:sz w:val="14"/>
          <w:szCs w:val="22"/>
          <w:lang w:eastAsia="zh-CN"/>
        </w:rPr>
        <w:t xml:space="preserve">26 The end of the Cold War created a new opportunity to recover data on financial costs associated with U.S. nuclear weapons programs. </w:t>
      </w:r>
      <w:r w:rsidRPr="00683A47">
        <w:rPr>
          <w:rFonts w:eastAsia="SimSun"/>
          <w:sz w:val="22"/>
          <w:szCs w:val="22"/>
          <w:highlight w:val="cyan"/>
          <w:u w:val="single"/>
          <w:lang w:eastAsia="zh-CN"/>
        </w:rPr>
        <w:t xml:space="preserve">Throughout the Cold War the </w:t>
      </w:r>
      <w:r w:rsidRPr="00683A47">
        <w:rPr>
          <w:rFonts w:eastAsia="SimSun"/>
          <w:sz w:val="22"/>
          <w:szCs w:val="22"/>
          <w:u w:val="single"/>
          <w:lang w:eastAsia="zh-CN"/>
        </w:rPr>
        <w:t xml:space="preserve">nuclear </w:t>
      </w:r>
      <w:r w:rsidRPr="00683A47">
        <w:rPr>
          <w:rFonts w:eastAsia="SimSun"/>
          <w:sz w:val="22"/>
          <w:szCs w:val="22"/>
          <w:highlight w:val="cyan"/>
          <w:u w:val="single"/>
          <w:lang w:eastAsia="zh-CN"/>
        </w:rPr>
        <w:t>arsenal had been maintained, updated, and improved as if its existence were costless, creating the illusion that nuclear weapons were made of a permanently enduring, ‘‘sublime’’ substance</w:t>
      </w:r>
      <w:r w:rsidRPr="00683A47">
        <w:rPr>
          <w:rFonts w:eastAsia="SimSun"/>
          <w:sz w:val="22"/>
          <w:szCs w:val="22"/>
          <w:u w:val="single"/>
          <w:lang w:eastAsia="zh-CN"/>
        </w:rPr>
        <w:t>. Costs were not scrutinized due to both a lack of transparency and the assumption that nuclear weapons were a cheaper form of security than conventional weapons (epitomized by the adage ‘‘more bang for the buck’’). The first comprehensive historical analysis of nuclear weapons costs, completed under the aegis of the Brookings Institution in 1998, reveals that those costs were not only not scrutinized, but they were not systematically collected for much of the Cold War. A previously classified report on the Air Force atomic energy program found that, ‘‘From 1943 through 1951, there was no current, systematic account of Air Force atomic costs, since with some few exceptions no effort was made to distinguish these from other budget categories of which they formed a part.’</w:t>
      </w:r>
      <w:r w:rsidRPr="00683A47">
        <w:rPr>
          <w:rFonts w:eastAsia="SimSun"/>
          <w:sz w:val="14"/>
          <w:szCs w:val="22"/>
          <w:lang w:eastAsia="zh-CN"/>
        </w:rPr>
        <w:t xml:space="preserve">’27 </w:t>
      </w:r>
      <w:r w:rsidRPr="00683A47">
        <w:rPr>
          <w:rFonts w:eastAsia="SimSun"/>
          <w:sz w:val="22"/>
          <w:szCs w:val="22"/>
          <w:u w:val="single"/>
          <w:lang w:eastAsia="zh-CN"/>
        </w:rPr>
        <w:t>In fact, in 1960 a recently retired Army general testified to a Senate subcommittee that, ‘‘We never build our forces in a budget sense in terms of military functions such as atomic retaliation,</w:t>
      </w:r>
      <w:r w:rsidRPr="00683A47">
        <w:rPr>
          <w:rFonts w:eastAsia="SimSun"/>
          <w:sz w:val="14"/>
          <w:szCs w:val="22"/>
          <w:lang w:eastAsia="zh-CN"/>
        </w:rPr>
        <w:t xml:space="preserve"> limited war capability, antisubmarine warfare, continental air defense. </w:t>
      </w:r>
      <w:r w:rsidRPr="00683A47">
        <w:rPr>
          <w:rFonts w:eastAsia="SimSun"/>
          <w:sz w:val="22"/>
          <w:szCs w:val="22"/>
          <w:u w:val="single"/>
          <w:lang w:eastAsia="zh-CN"/>
        </w:rPr>
        <w:t>We don’t case our books in that form. So as a result, I never know, and I doubt personally that anyone knows, exactly what we are buying with our budget.’</w:t>
      </w:r>
      <w:r w:rsidRPr="00683A47">
        <w:rPr>
          <w:rFonts w:eastAsia="SimSun"/>
          <w:sz w:val="14"/>
          <w:szCs w:val="22"/>
          <w:lang w:eastAsia="zh-CN"/>
        </w:rPr>
        <w:t xml:space="preserve">’28 Not until nongovernmental organizations became interested in comprehensive nuclear weapons costs in the 1970s and 1980s were they isolated as a budgetary category and analyzed systematically. </w:t>
      </w:r>
      <w:r w:rsidRPr="00683A47">
        <w:rPr>
          <w:rFonts w:eastAsia="SimSun"/>
          <w:sz w:val="22"/>
          <w:szCs w:val="22"/>
          <w:highlight w:val="cyan"/>
          <w:u w:val="single"/>
          <w:lang w:eastAsia="zh-CN"/>
        </w:rPr>
        <w:t xml:space="preserve">When the first comprehensive analysis was complete, what researchers found was that, at a minimum, all costs associated with the </w:t>
      </w:r>
      <w:r w:rsidRPr="00683A47">
        <w:rPr>
          <w:rFonts w:eastAsia="SimSun"/>
          <w:sz w:val="22"/>
          <w:szCs w:val="22"/>
          <w:u w:val="single"/>
          <w:lang w:eastAsia="zh-CN"/>
        </w:rPr>
        <w:t xml:space="preserve">U.S. nuclear weapons </w:t>
      </w:r>
      <w:r w:rsidRPr="00683A47">
        <w:rPr>
          <w:rFonts w:eastAsia="SimSun"/>
          <w:sz w:val="22"/>
          <w:szCs w:val="22"/>
          <w:highlight w:val="cyan"/>
          <w:u w:val="single"/>
          <w:lang w:eastAsia="zh-CN"/>
        </w:rPr>
        <w:t xml:space="preserve">program from </w:t>
      </w:r>
      <w:r w:rsidRPr="00683A47">
        <w:rPr>
          <w:rFonts w:eastAsia="SimSun"/>
          <w:sz w:val="22"/>
          <w:szCs w:val="22"/>
          <w:u w:val="single"/>
          <w:lang w:eastAsia="zh-CN"/>
        </w:rPr>
        <w:t>19</w:t>
      </w:r>
      <w:r w:rsidRPr="00683A47">
        <w:rPr>
          <w:rFonts w:eastAsia="SimSun"/>
          <w:sz w:val="22"/>
          <w:szCs w:val="22"/>
          <w:highlight w:val="cyan"/>
          <w:u w:val="single"/>
          <w:lang w:eastAsia="zh-CN"/>
        </w:rPr>
        <w:t xml:space="preserve">40 to </w:t>
      </w:r>
      <w:r w:rsidRPr="00683A47">
        <w:rPr>
          <w:rFonts w:eastAsia="SimSun"/>
          <w:sz w:val="22"/>
          <w:szCs w:val="22"/>
          <w:u w:val="single"/>
          <w:lang w:eastAsia="zh-CN"/>
        </w:rPr>
        <w:t>19</w:t>
      </w:r>
      <w:r w:rsidRPr="00683A47">
        <w:rPr>
          <w:rFonts w:eastAsia="SimSun"/>
          <w:sz w:val="22"/>
          <w:szCs w:val="22"/>
          <w:highlight w:val="cyan"/>
          <w:u w:val="single"/>
          <w:lang w:eastAsia="zh-CN"/>
        </w:rPr>
        <w:t xml:space="preserve">96 totaled </w:t>
      </w:r>
      <w:r w:rsidRPr="00683A47">
        <w:rPr>
          <w:rFonts w:eastAsia="SimSun"/>
          <w:sz w:val="22"/>
          <w:szCs w:val="22"/>
          <w:u w:val="single"/>
          <w:lang w:eastAsia="zh-CN"/>
        </w:rPr>
        <w:t>$</w:t>
      </w:r>
      <w:r w:rsidRPr="00683A47">
        <w:rPr>
          <w:rFonts w:eastAsia="SimSun"/>
          <w:sz w:val="22"/>
          <w:szCs w:val="22"/>
          <w:highlight w:val="cyan"/>
          <w:u w:val="single"/>
          <w:lang w:eastAsia="zh-CN"/>
        </w:rPr>
        <w:t>5.5 trillion</w:t>
      </w:r>
      <w:r w:rsidRPr="00683A47">
        <w:rPr>
          <w:rFonts w:eastAsia="SimSun"/>
          <w:sz w:val="14"/>
          <w:szCs w:val="22"/>
          <w:lang w:eastAsia="zh-CN"/>
        </w:rPr>
        <w:t xml:space="preserve"> (expressed in inflation-adjusted 1996 dollars). Importantly, that number is the estimated total cost for everything associated with the U.S. nuclear weapons program, including, for example, the </w:t>
      </w:r>
      <w:r w:rsidRPr="00683A47">
        <w:rPr>
          <w:rFonts w:eastAsia="SimSun"/>
          <w:sz w:val="14"/>
          <w:szCs w:val="22"/>
          <w:lang w:eastAsia="zh-CN"/>
        </w:rPr>
        <w:lastRenderedPageBreak/>
        <w:t xml:space="preserve">cost of dismantling nuclear weapons, ‘‘cleaning up’’ nuclear waste, compensating people harmed by nuclear weapons production, and testing activities. Approximately $4.5 trillion of that was spent strictly on the U.S. nuclear arsenal. Not only the dollar amount spent is significant, but relative budgetary allocations demonstrate that </w:t>
      </w:r>
      <w:r w:rsidRPr="00683A47">
        <w:rPr>
          <w:rFonts w:eastAsia="SimSun"/>
          <w:sz w:val="22"/>
          <w:szCs w:val="22"/>
          <w:u w:val="single"/>
          <w:lang w:eastAsia="zh-CN"/>
        </w:rPr>
        <w:t xml:space="preserve">spending on the nuclear arsenal was exceptional. It was </w:t>
      </w:r>
      <w:r w:rsidRPr="00683A47">
        <w:rPr>
          <w:rFonts w:eastAsia="SimSun"/>
          <w:sz w:val="22"/>
          <w:szCs w:val="22"/>
          <w:highlight w:val="cyan"/>
          <w:u w:val="single"/>
          <w:lang w:eastAsia="zh-CN"/>
        </w:rPr>
        <w:t xml:space="preserve">approximately one-quarter of all </w:t>
      </w:r>
      <w:r w:rsidRPr="00683A47">
        <w:rPr>
          <w:rFonts w:eastAsia="SimSun"/>
          <w:sz w:val="22"/>
          <w:szCs w:val="22"/>
          <w:u w:val="single"/>
          <w:lang w:eastAsia="zh-CN"/>
        </w:rPr>
        <w:t xml:space="preserve">spending on </w:t>
      </w:r>
      <w:r w:rsidRPr="00683A47">
        <w:rPr>
          <w:rFonts w:eastAsia="SimSun"/>
          <w:sz w:val="22"/>
          <w:szCs w:val="22"/>
          <w:highlight w:val="cyan"/>
          <w:u w:val="single"/>
          <w:lang w:eastAsia="zh-CN"/>
        </w:rPr>
        <w:t>national defense</w:t>
      </w:r>
      <w:r w:rsidRPr="00683A47">
        <w:rPr>
          <w:rFonts w:eastAsia="SimSun"/>
          <w:sz w:val="22"/>
          <w:szCs w:val="22"/>
          <w:u w:val="single"/>
          <w:lang w:eastAsia="zh-CN"/>
        </w:rPr>
        <w:t xml:space="preserve"> ($18.7 trillion); roughly equaled the net interest on the national debt ($4.7 trillion); </w:t>
      </w:r>
      <w:r w:rsidRPr="00683A47">
        <w:rPr>
          <w:rFonts w:eastAsia="SimSun"/>
          <w:sz w:val="22"/>
          <w:szCs w:val="22"/>
          <w:highlight w:val="cyan"/>
          <w:u w:val="single"/>
          <w:lang w:eastAsia="zh-CN"/>
        </w:rPr>
        <w:t xml:space="preserve">and significantly exceeded </w:t>
      </w:r>
      <w:r w:rsidRPr="00683A47">
        <w:rPr>
          <w:rFonts w:eastAsia="SimSun"/>
          <w:sz w:val="22"/>
          <w:szCs w:val="22"/>
          <w:u w:val="single"/>
          <w:lang w:eastAsia="zh-CN"/>
        </w:rPr>
        <w:t xml:space="preserve">government expenditures on such things as </w:t>
      </w:r>
      <w:r w:rsidRPr="00683A47">
        <w:rPr>
          <w:rFonts w:eastAsia="SimSun"/>
          <w:sz w:val="22"/>
          <w:szCs w:val="22"/>
          <w:highlight w:val="cyan"/>
          <w:u w:val="single"/>
          <w:lang w:eastAsia="zh-CN"/>
        </w:rPr>
        <w:t>Medicare</w:t>
      </w:r>
      <w:r w:rsidRPr="00683A47">
        <w:rPr>
          <w:rFonts w:eastAsia="SimSun"/>
          <w:sz w:val="22"/>
          <w:szCs w:val="22"/>
          <w:u w:val="single"/>
          <w:lang w:eastAsia="zh-CN"/>
        </w:rPr>
        <w:t xml:space="preserve"> ($2.3 trillion), veteran benefits and services ($1.8 trillion), transportation ($1.6 trillion), </w:t>
      </w:r>
      <w:r w:rsidRPr="00683A47">
        <w:rPr>
          <w:rFonts w:eastAsia="SimSun"/>
          <w:sz w:val="22"/>
          <w:szCs w:val="22"/>
          <w:highlight w:val="cyan"/>
          <w:u w:val="single"/>
          <w:lang w:eastAsia="zh-CN"/>
        </w:rPr>
        <w:t>international affairs including foreign aid</w:t>
      </w:r>
      <w:r w:rsidRPr="00683A47">
        <w:rPr>
          <w:rFonts w:eastAsia="SimSun"/>
          <w:sz w:val="22"/>
          <w:szCs w:val="22"/>
          <w:u w:val="single"/>
          <w:lang w:eastAsia="zh-CN"/>
        </w:rPr>
        <w:t xml:space="preserve"> ($1.2 trillion), </w:t>
      </w:r>
      <w:r w:rsidRPr="00683A47">
        <w:rPr>
          <w:rFonts w:eastAsia="SimSun"/>
          <w:sz w:val="22"/>
          <w:szCs w:val="22"/>
          <w:highlight w:val="cyan"/>
          <w:u w:val="single"/>
          <w:lang w:eastAsia="zh-CN"/>
        </w:rPr>
        <w:t xml:space="preserve">and </w:t>
      </w:r>
      <w:r w:rsidRPr="00683A47">
        <w:rPr>
          <w:rFonts w:eastAsia="SimSun"/>
          <w:sz w:val="22"/>
          <w:szCs w:val="22"/>
          <w:u w:val="single"/>
          <w:lang w:eastAsia="zh-CN"/>
        </w:rPr>
        <w:t xml:space="preserve">general </w:t>
      </w:r>
      <w:r w:rsidRPr="00683A47">
        <w:rPr>
          <w:rFonts w:eastAsia="SimSun"/>
          <w:sz w:val="22"/>
          <w:szCs w:val="22"/>
          <w:highlight w:val="cyan"/>
          <w:u w:val="single"/>
          <w:lang w:eastAsia="zh-CN"/>
        </w:rPr>
        <w:t>science</w:t>
      </w:r>
      <w:r w:rsidRPr="00683A47">
        <w:rPr>
          <w:rFonts w:eastAsia="SimSun"/>
          <w:sz w:val="22"/>
          <w:szCs w:val="22"/>
          <w:u w:val="single"/>
          <w:lang w:eastAsia="zh-CN"/>
        </w:rPr>
        <w:t>, space, and technology</w:t>
      </w:r>
      <w:r w:rsidRPr="00683A47">
        <w:rPr>
          <w:rFonts w:eastAsia="SimSun"/>
          <w:sz w:val="14"/>
          <w:szCs w:val="22"/>
          <w:lang w:eastAsia="zh-CN"/>
        </w:rPr>
        <w:t xml:space="preserve"> ($600 billion).29 </w:t>
      </w:r>
      <w:r w:rsidRPr="00683A47">
        <w:rPr>
          <w:rFonts w:eastAsia="SimSun"/>
          <w:b/>
          <w:sz w:val="22"/>
          <w:szCs w:val="22"/>
          <w:u w:val="single"/>
          <w:lang w:eastAsia="zh-CN"/>
        </w:rPr>
        <w:t xml:space="preserve">Throughout the Cold War, </w:t>
      </w:r>
      <w:r w:rsidRPr="00683A47">
        <w:rPr>
          <w:rFonts w:eastAsia="SimSun"/>
          <w:b/>
          <w:sz w:val="22"/>
          <w:szCs w:val="22"/>
          <w:highlight w:val="cyan"/>
          <w:u w:val="single"/>
          <w:lang w:eastAsia="zh-CN"/>
        </w:rPr>
        <w:t xml:space="preserve">the U.S. </w:t>
      </w:r>
      <w:r w:rsidRPr="00683A47">
        <w:rPr>
          <w:rFonts w:eastAsia="SimSun"/>
          <w:b/>
          <w:sz w:val="22"/>
          <w:szCs w:val="22"/>
          <w:u w:val="single"/>
          <w:lang w:eastAsia="zh-CN"/>
        </w:rPr>
        <w:t xml:space="preserve">government </w:t>
      </w:r>
      <w:r w:rsidRPr="00683A47">
        <w:rPr>
          <w:rFonts w:eastAsia="SimSun"/>
          <w:b/>
          <w:sz w:val="22"/>
          <w:szCs w:val="22"/>
          <w:highlight w:val="cyan"/>
          <w:u w:val="single"/>
          <w:lang w:eastAsia="zh-CN"/>
        </w:rPr>
        <w:t>allowed nuclear weapons programs to exist outside typical costbenefit concerns</w:t>
      </w:r>
      <w:r w:rsidRPr="00683A47">
        <w:rPr>
          <w:rFonts w:eastAsia="SimSun"/>
          <w:b/>
          <w:sz w:val="22"/>
          <w:szCs w:val="22"/>
          <w:u w:val="single"/>
          <w:lang w:eastAsia="zh-CN"/>
        </w:rPr>
        <w:t>.</w:t>
      </w:r>
    </w:p>
    <w:p w:rsidR="007177F1" w:rsidRPr="00683A47" w:rsidRDefault="007177F1" w:rsidP="007177F1">
      <w:pPr>
        <w:rPr>
          <w:b/>
        </w:rPr>
      </w:pPr>
    </w:p>
    <w:p w:rsidR="007177F1" w:rsidRDefault="007177F1" w:rsidP="007177F1">
      <w:pPr>
        <w:pStyle w:val="Heading3"/>
      </w:pPr>
      <w:r>
        <w:lastRenderedPageBreak/>
        <w:t>K – FW</w:t>
      </w:r>
    </w:p>
    <w:p w:rsidR="007177F1" w:rsidRPr="007177F1" w:rsidRDefault="007177F1" w:rsidP="007177F1"/>
    <w:p w:rsidR="007177F1" w:rsidRPr="001B0C30" w:rsidRDefault="007177F1" w:rsidP="007177F1">
      <w:pPr>
        <w:rPr>
          <w:b/>
        </w:rPr>
      </w:pPr>
      <w:r w:rsidRPr="001B0C30">
        <w:rPr>
          <w:b/>
        </w:rPr>
        <w:t>Their state centric approach sacrifices agency and causes violence.</w:t>
      </w:r>
    </w:p>
    <w:p w:rsidR="007177F1" w:rsidRPr="001B0C30" w:rsidRDefault="007177F1" w:rsidP="007177F1">
      <w:pPr>
        <w:rPr>
          <w:sz w:val="14"/>
        </w:rPr>
      </w:pPr>
      <w:r w:rsidRPr="001B0C30">
        <w:rPr>
          <w:b/>
        </w:rPr>
        <w:t>Shaffer 2007</w:t>
      </w:r>
      <w:r w:rsidRPr="001B0C30">
        <w:rPr>
          <w:sz w:val="14"/>
        </w:rPr>
        <w:t xml:space="preserve"> (Butler teaches at the Southwestern University School of Law. B.S., Law, 1958, University of Nebraska, Lincoln; B.A., Political Science, 1959, and J.D., 1961, University of Chicago; Member, Colorado and Nebraska State Bars. “Identifying With the State” June 29th 2007. </w:t>
      </w:r>
      <w:hyperlink r:id="rId10" w:history="1">
        <w:r w:rsidRPr="001B0C30">
          <w:rPr>
            <w:color w:val="000099"/>
            <w:u w:val="single"/>
          </w:rPr>
          <w:t>http://www.lewrockwell.com/shaffer/shaffer159.html</w:t>
        </w:r>
      </w:hyperlink>
      <w:r w:rsidRPr="001B0C30">
        <w:rPr>
          <w:sz w:val="14"/>
        </w:rPr>
        <w:t>)</w:t>
      </w:r>
    </w:p>
    <w:p w:rsidR="007177F1" w:rsidRPr="001B0C30" w:rsidRDefault="007177F1" w:rsidP="007177F1">
      <w:pPr>
        <w:rPr>
          <w:sz w:val="14"/>
        </w:rPr>
      </w:pPr>
    </w:p>
    <w:p w:rsidR="007177F1" w:rsidRPr="001B0C30" w:rsidRDefault="007177F1" w:rsidP="007177F1">
      <w:pPr>
        <w:pStyle w:val="Body"/>
        <w:rPr>
          <w:rFonts w:ascii="Georgia" w:hAnsi="Georgia"/>
          <w:sz w:val="22"/>
          <w:szCs w:val="22"/>
          <w:u w:val="single"/>
        </w:rPr>
      </w:pPr>
      <w:r w:rsidRPr="001B0C30">
        <w:rPr>
          <w:rFonts w:ascii="Georgia" w:hAnsi="Georgia"/>
          <w:sz w:val="22"/>
          <w:szCs w:val="22"/>
          <w:u w:val="single"/>
        </w:rPr>
        <w:t xml:space="preserve">One of the deadliest practices we engage in is that of </w:t>
      </w:r>
      <w:r w:rsidRPr="001B0C30">
        <w:rPr>
          <w:rFonts w:ascii="Georgia" w:hAnsi="Georgia"/>
          <w:sz w:val="22"/>
          <w:szCs w:val="22"/>
          <w:highlight w:val="cyan"/>
          <w:u w:val="single"/>
        </w:rPr>
        <w:t>identifying</w:t>
      </w:r>
      <w:r w:rsidRPr="001B0C30">
        <w:rPr>
          <w:rFonts w:ascii="Georgia" w:hAnsi="Georgia"/>
          <w:sz w:val="22"/>
          <w:szCs w:val="22"/>
          <w:u w:val="single"/>
        </w:rPr>
        <w:t xml:space="preserve"> ourselves </w:t>
      </w:r>
      <w:r w:rsidRPr="001B0C30">
        <w:rPr>
          <w:rFonts w:ascii="Georgia" w:hAnsi="Georgia"/>
          <w:sz w:val="22"/>
          <w:szCs w:val="22"/>
          <w:highlight w:val="cyan"/>
          <w:u w:val="single"/>
        </w:rPr>
        <w:t>with</w:t>
      </w:r>
      <w:r w:rsidRPr="001B0C30">
        <w:rPr>
          <w:rFonts w:ascii="Georgia" w:hAnsi="Georgia"/>
          <w:sz w:val="14"/>
          <w:szCs w:val="22"/>
        </w:rPr>
        <w:t xml:space="preserve"> a collective entity. Whether it be </w:t>
      </w:r>
      <w:r w:rsidRPr="001B0C30">
        <w:rPr>
          <w:rFonts w:ascii="Georgia" w:hAnsi="Georgia"/>
          <w:sz w:val="22"/>
          <w:szCs w:val="22"/>
          <w:highlight w:val="cyan"/>
          <w:u w:val="single"/>
        </w:rPr>
        <w:t>the state</w:t>
      </w:r>
      <w:r w:rsidRPr="001B0C30">
        <w:rPr>
          <w:rFonts w:ascii="Georgia" w:hAnsi="Georgia"/>
          <w:sz w:val="14"/>
          <w:szCs w:val="22"/>
        </w:rPr>
        <w:t xml:space="preserve">, a nationality, our race or gender, or any other abstraction, </w:t>
      </w:r>
      <w:r w:rsidRPr="001B0C30">
        <w:rPr>
          <w:rFonts w:ascii="Georgia" w:hAnsi="Georgia"/>
          <w:sz w:val="22"/>
          <w:szCs w:val="22"/>
          <w:highlight w:val="cyan"/>
          <w:u w:val="single"/>
        </w:rPr>
        <w:t>we introduce division</w:t>
      </w:r>
      <w:r w:rsidRPr="001B0C30">
        <w:rPr>
          <w:rFonts w:ascii="Georgia" w:hAnsi="Georgia"/>
          <w:sz w:val="22"/>
          <w:szCs w:val="22"/>
          <w:u w:val="single"/>
        </w:rPr>
        <w:t xml:space="preserve"> – </w:t>
      </w:r>
      <w:r w:rsidRPr="001B0C30">
        <w:rPr>
          <w:rFonts w:ascii="Georgia" w:hAnsi="Georgia"/>
          <w:sz w:val="22"/>
          <w:szCs w:val="22"/>
          <w:highlight w:val="cyan"/>
          <w:u w:val="single"/>
        </w:rPr>
        <w:t>hence, conflict</w:t>
      </w:r>
      <w:r w:rsidRPr="001B0C30">
        <w:rPr>
          <w:rFonts w:ascii="Georgia" w:hAnsi="Georgia"/>
          <w:sz w:val="22"/>
          <w:szCs w:val="22"/>
          <w:u w:val="single"/>
        </w:rPr>
        <w:t xml:space="preserve"> – into our lives as we separate ourselves from those who identify with other groupings</w:t>
      </w:r>
      <w:r w:rsidRPr="001B0C30">
        <w:rPr>
          <w:rFonts w:ascii="Georgia" w:hAnsi="Georgia"/>
          <w:sz w:val="14"/>
          <w:szCs w:val="22"/>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sidRPr="001B0C30">
        <w:rPr>
          <w:rFonts w:ascii="Georgia" w:hAnsi="Georgia"/>
          <w:sz w:val="22"/>
          <w:szCs w:val="22"/>
          <w:u w:val="single"/>
        </w:rPr>
        <w:t>we learn to think of ourselves in terms of agencies</w:t>
      </w:r>
      <w:r w:rsidRPr="001B0C30">
        <w:rPr>
          <w:rFonts w:ascii="Georgia" w:hAnsi="Georgia"/>
          <w:sz w:val="14"/>
          <w:szCs w:val="22"/>
        </w:rPr>
        <w:t xml:space="preserve"> and/or abstractions </w:t>
      </w:r>
      <w:r w:rsidRPr="001B0C30">
        <w:rPr>
          <w:rFonts w:ascii="Georgia" w:hAnsi="Georgia"/>
          <w:sz w:val="22"/>
          <w:szCs w:val="22"/>
          <w:u w:val="single"/>
        </w:rPr>
        <w:t>external to our independent being.</w:t>
      </w:r>
      <w:r w:rsidRPr="001B0C30">
        <w:rPr>
          <w:rFonts w:ascii="Georgia" w:hAnsi="Georgia"/>
          <w:sz w:val="14"/>
          <w:szCs w:val="22"/>
        </w:rPr>
        <w:t xml:space="preserve"> Or, to express the point more clearly, </w:t>
      </w:r>
      <w:r w:rsidRPr="001B0C30">
        <w:rPr>
          <w:rFonts w:ascii="Georgia" w:hAnsi="Georgia"/>
          <w:sz w:val="22"/>
          <w:szCs w:val="22"/>
          <w:highlight w:val="cyan"/>
          <w:u w:val="single"/>
        </w:rPr>
        <w:t>we</w:t>
      </w:r>
      <w:r w:rsidRPr="001B0C30">
        <w:rPr>
          <w:rFonts w:ascii="Georgia" w:hAnsi="Georgia"/>
          <w:sz w:val="22"/>
          <w:szCs w:val="22"/>
          <w:u w:val="single"/>
        </w:rPr>
        <w:t xml:space="preserve"> have learned to internalize these external forces; to </w:t>
      </w:r>
      <w:r w:rsidRPr="001B0C30">
        <w:rPr>
          <w:rFonts w:ascii="Georgia" w:hAnsi="Georgia"/>
          <w:sz w:val="22"/>
          <w:szCs w:val="22"/>
          <w:highlight w:val="cyan"/>
          <w:u w:val="single"/>
        </w:rPr>
        <w:t xml:space="preserve">conform our </w:t>
      </w:r>
      <w:r w:rsidRPr="001B0C30">
        <w:rPr>
          <w:rFonts w:ascii="Georgia" w:hAnsi="Georgia"/>
          <w:sz w:val="22"/>
          <w:szCs w:val="22"/>
          <w:u w:val="single"/>
        </w:rPr>
        <w:t xml:space="preserve">thinking and </w:t>
      </w:r>
      <w:r w:rsidRPr="001B0C30">
        <w:rPr>
          <w:rFonts w:ascii="Georgia" w:hAnsi="Georgia"/>
          <w:sz w:val="22"/>
          <w:szCs w:val="22"/>
          <w:highlight w:val="cyan"/>
          <w:u w:val="single"/>
        </w:rPr>
        <w:t xml:space="preserve">behavior to the purposes </w:t>
      </w:r>
      <w:r w:rsidRPr="001B0C30">
        <w:rPr>
          <w:rFonts w:ascii="Georgia" w:hAnsi="Georgia"/>
          <w:sz w:val="22"/>
          <w:szCs w:val="22"/>
          <w:u w:val="single"/>
        </w:rPr>
        <w:t xml:space="preserve">and interests </w:t>
      </w:r>
      <w:r w:rsidRPr="001B0C30">
        <w:rPr>
          <w:rFonts w:ascii="Georgia" w:hAnsi="Georgia"/>
          <w:sz w:val="22"/>
          <w:szCs w:val="22"/>
          <w:highlight w:val="cyan"/>
          <w:u w:val="single"/>
        </w:rPr>
        <w:t>of such entities</w:t>
      </w:r>
      <w:r w:rsidRPr="001B0C30">
        <w:rPr>
          <w:rFonts w:ascii="Georgia" w:hAnsi="Georgia"/>
          <w:sz w:val="14"/>
          <w:szCs w:val="22"/>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1B0C30">
        <w:rPr>
          <w:rFonts w:ascii="Georgia" w:hAnsi="Georgia"/>
          <w:sz w:val="22"/>
          <w:szCs w:val="22"/>
          <w:u w:val="single"/>
        </w:rPr>
        <w:t>institutions take over the direction of our minds, twisting, squeezing, and pounding upon them until we have embraced a mindset conducive to their interests</w:t>
      </w:r>
      <w:r w:rsidRPr="001B0C30">
        <w:rPr>
          <w:rFonts w:ascii="Georgia" w:hAnsi="Georgia"/>
          <w:sz w:val="14"/>
          <w:szCs w:val="22"/>
        </w:rPr>
        <w:t xml:space="preserve">. Once this has been accomplished, we find it easy to subvert our will and sense of purpose to the collective. The organization ceases being a mere tool of mutual convenience, and becomes an end in itself. </w:t>
      </w:r>
      <w:r w:rsidRPr="001B0C30">
        <w:rPr>
          <w:rFonts w:ascii="Georgia" w:hAnsi="Georgia"/>
          <w:sz w:val="22"/>
          <w:szCs w:val="22"/>
          <w:highlight w:val="cyan"/>
          <w:u w:val="single"/>
        </w:rPr>
        <w:t>Our lives become</w:t>
      </w:r>
      <w:r w:rsidRPr="001B0C30">
        <w:rPr>
          <w:rFonts w:ascii="Georgia" w:hAnsi="Georgia"/>
          <w:sz w:val="22"/>
          <w:szCs w:val="22"/>
          <w:u w:val="single"/>
        </w:rPr>
        <w:t xml:space="preserve"> “</w:t>
      </w:r>
      <w:r w:rsidRPr="001B0C30">
        <w:rPr>
          <w:rFonts w:ascii="Georgia" w:hAnsi="Georgia"/>
          <w:sz w:val="22"/>
          <w:szCs w:val="22"/>
          <w:highlight w:val="cyan"/>
          <w:u w:val="single"/>
        </w:rPr>
        <w:t>institutionalized</w:t>
      </w:r>
      <w:r w:rsidRPr="001B0C30">
        <w:rPr>
          <w:rFonts w:ascii="Georgia" w:hAnsi="Georgia"/>
          <w:sz w:val="22"/>
          <w:szCs w:val="22"/>
          <w:u w:val="single"/>
        </w:rPr>
        <w:t xml:space="preserve">,” and we regard it as fanciful to imagine ourselves living in any other way than as constituent </w:t>
      </w:r>
      <w:r w:rsidRPr="001B0C30">
        <w:rPr>
          <w:rFonts w:ascii="Georgia" w:hAnsi="Georgia"/>
          <w:sz w:val="22"/>
          <w:szCs w:val="22"/>
          <w:highlight w:val="cyan"/>
          <w:u w:val="single"/>
        </w:rPr>
        <w:t>parts of a machine</w:t>
      </w:r>
      <w:r w:rsidRPr="001B0C30">
        <w:rPr>
          <w:rFonts w:ascii="Georgia" w:hAnsi="Georgia"/>
          <w:sz w:val="22"/>
          <w:szCs w:val="22"/>
          <w:u w:val="single"/>
        </w:rPr>
        <w:t xml:space="preserve"> that transcends our individual sense. Once we identify ourselves with the state</w:t>
      </w:r>
      <w:r w:rsidRPr="001B0C30">
        <w:rPr>
          <w:rFonts w:ascii="Georgia" w:hAnsi="Georgia"/>
          <w:sz w:val="14"/>
          <w:szCs w:val="22"/>
        </w:rPr>
        <w:t xml:space="preserve">, that collective entity does more than represent who we are; </w:t>
      </w:r>
      <w:r w:rsidRPr="001B0C30">
        <w:rPr>
          <w:rFonts w:ascii="Georgia" w:hAnsi="Georgia"/>
          <w:sz w:val="22"/>
          <w:szCs w:val="22"/>
          <w:u w:val="single"/>
        </w:rPr>
        <w:t>it is who we are</w:t>
      </w:r>
      <w:r w:rsidRPr="001B0C30">
        <w:rPr>
          <w:rFonts w:ascii="Georgia" w:hAnsi="Georgia"/>
          <w:sz w:val="14"/>
          <w:szCs w:val="22"/>
        </w:rPr>
        <w:t xml:space="preserve">. To the politicized mind, </w:t>
      </w:r>
      <w:r w:rsidRPr="001B0C30">
        <w:rPr>
          <w:rFonts w:ascii="Georgia" w:hAnsi="Georgia"/>
          <w:sz w:val="22"/>
          <w:szCs w:val="22"/>
          <w:highlight w:val="cyan"/>
          <w:u w:val="single"/>
        </w:rPr>
        <w:t xml:space="preserve">the idea that “we are the government” </w:t>
      </w:r>
      <w:r w:rsidRPr="001B0C30">
        <w:rPr>
          <w:rFonts w:ascii="Georgia" w:hAnsi="Georgia"/>
          <w:sz w:val="22"/>
          <w:szCs w:val="22"/>
          <w:u w:val="single"/>
        </w:rPr>
        <w:t>has real meaning</w:t>
      </w:r>
      <w:r w:rsidRPr="001B0C30">
        <w:rPr>
          <w:rFonts w:ascii="Georgia" w:hAnsi="Georgia"/>
          <w:sz w:val="14"/>
          <w:szCs w:val="22"/>
        </w:rPr>
        <w:t xml:space="preserve">, not in the sense of being able to control such an agency, but </w:t>
      </w:r>
      <w:r w:rsidRPr="001B0C30">
        <w:rPr>
          <w:rFonts w:ascii="Georgia" w:hAnsi="Georgia"/>
          <w:sz w:val="22"/>
          <w:szCs w:val="22"/>
          <w:u w:val="single"/>
        </w:rPr>
        <w:t>in the psychological sense. The successes and failures of the state become the subject’s successes and failures</w:t>
      </w:r>
      <w:r w:rsidRPr="001B0C30">
        <w:rPr>
          <w:rFonts w:ascii="Georgia" w:hAnsi="Georgia"/>
          <w:sz w:val="14"/>
          <w:szCs w:val="22"/>
        </w:rPr>
        <w:t xml:space="preserve">;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11" w:history="1">
        <w:r w:rsidRPr="001B0C30">
          <w:rPr>
            <w:rFonts w:ascii="Georgia" w:hAnsi="Georgia"/>
            <w:sz w:val="14"/>
            <w:szCs w:val="22"/>
          </w:rPr>
          <w:t>They Thought They Were Free</w:t>
        </w:r>
      </w:hyperlink>
      <w:r w:rsidRPr="001B0C30">
        <w:rPr>
          <w:rFonts w:ascii="Georgia" w:hAnsi="Georgia"/>
          <w:sz w:val="14"/>
          <w:szCs w:val="22"/>
        </w:rPr>
        <w:t xml:space="preserve">, most Germans were unable to admit that the Nazi regime had been tyrannical. </w:t>
      </w:r>
      <w:r w:rsidRPr="001B0C30">
        <w:rPr>
          <w:rFonts w:ascii="Georgia" w:hAnsi="Georgia"/>
          <w:sz w:val="22"/>
          <w:szCs w:val="22"/>
          <w:u w:val="single"/>
        </w:rPr>
        <w:t xml:space="preserve">It is this dynamic that </w:t>
      </w:r>
      <w:r w:rsidRPr="001B0C30">
        <w:rPr>
          <w:rFonts w:ascii="Georgia" w:hAnsi="Georgia"/>
          <w:sz w:val="22"/>
          <w:szCs w:val="22"/>
          <w:highlight w:val="cyan"/>
          <w:u w:val="single"/>
        </w:rPr>
        <w:t xml:space="preserve">makes it easy for political officials to generate wars, a process that reinforces </w:t>
      </w:r>
      <w:r w:rsidRPr="001B0C30">
        <w:rPr>
          <w:rFonts w:ascii="Georgia" w:hAnsi="Georgia"/>
          <w:sz w:val="22"/>
          <w:szCs w:val="22"/>
          <w:u w:val="single"/>
        </w:rPr>
        <w:t xml:space="preserve">the sense of identity and </w:t>
      </w:r>
      <w:r w:rsidRPr="001B0C30">
        <w:rPr>
          <w:rFonts w:ascii="Georgia" w:hAnsi="Georgia"/>
          <w:sz w:val="22"/>
          <w:szCs w:val="22"/>
          <w:highlight w:val="cyan"/>
          <w:u w:val="single"/>
        </w:rPr>
        <w:t>attachment</w:t>
      </w:r>
      <w:r w:rsidRPr="001B0C30">
        <w:rPr>
          <w:rFonts w:ascii="Georgia" w:hAnsi="Georgia"/>
          <w:sz w:val="22"/>
          <w:szCs w:val="22"/>
          <w:u w:val="single"/>
        </w:rPr>
        <w:t xml:space="preserve"> people have </w:t>
      </w:r>
      <w:r w:rsidRPr="001B0C30">
        <w:rPr>
          <w:rFonts w:ascii="Georgia" w:hAnsi="Georgia"/>
          <w:sz w:val="22"/>
          <w:szCs w:val="22"/>
          <w:highlight w:val="cyan"/>
          <w:u w:val="single"/>
        </w:rPr>
        <w:t>for</w:t>
      </w:r>
      <w:r w:rsidRPr="001B0C30">
        <w:rPr>
          <w:rFonts w:ascii="Georgia" w:hAnsi="Georgia"/>
          <w:sz w:val="22"/>
          <w:szCs w:val="22"/>
          <w:u w:val="single"/>
        </w:rPr>
        <w:t xml:space="preserve"> “their” </w:t>
      </w:r>
      <w:r w:rsidRPr="001B0C30">
        <w:rPr>
          <w:rFonts w:ascii="Georgia" w:hAnsi="Georgia"/>
          <w:sz w:val="22"/>
          <w:szCs w:val="22"/>
          <w:highlight w:val="cyan"/>
          <w:u w:val="single"/>
        </w:rPr>
        <w:t>state</w:t>
      </w:r>
      <w:r w:rsidRPr="001B0C30">
        <w:rPr>
          <w:rFonts w:ascii="Georgia" w:hAnsi="Georgia"/>
          <w:sz w:val="22"/>
          <w:szCs w:val="22"/>
          <w:u w:val="single"/>
        </w:rPr>
        <w:t>.</w:t>
      </w:r>
      <w:r w:rsidRPr="001B0C30">
        <w:rPr>
          <w:rFonts w:ascii="Georgia" w:hAnsi="Georgia"/>
          <w:sz w:val="14"/>
          <w:szCs w:val="22"/>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12" w:history="1">
        <w:r w:rsidRPr="001B0C30">
          <w:rPr>
            <w:rFonts w:ascii="Georgia" w:hAnsi="Georgia"/>
            <w:color w:val="000099"/>
            <w:sz w:val="14"/>
            <w:szCs w:val="22"/>
          </w:rPr>
          <w:t>Flying Tigers</w:t>
        </w:r>
      </w:hyperlink>
      <w:r w:rsidRPr="001B0C30">
        <w:rPr>
          <w:rFonts w:ascii="Georgia" w:hAnsi="Georgia"/>
          <w:sz w:val="14"/>
          <w:szCs w:val="22"/>
        </w:rPr>
        <w:t xml:space="preserve">)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1B0C30">
        <w:rPr>
          <w:rFonts w:ascii="Georgia" w:hAnsi="Georgia"/>
          <w:sz w:val="22"/>
          <w:szCs w:val="22"/>
          <w:u w:val="single"/>
        </w:rPr>
        <w:t xml:space="preserve">Only </w:t>
      </w:r>
      <w:r w:rsidRPr="001B0C30">
        <w:rPr>
          <w:rFonts w:ascii="Georgia" w:hAnsi="Georgia"/>
          <w:sz w:val="22"/>
          <w:szCs w:val="22"/>
          <w:highlight w:val="cyan"/>
          <w:u w:val="single"/>
        </w:rPr>
        <w:t>when our</w:t>
      </w:r>
      <w:r w:rsidRPr="001B0C30">
        <w:rPr>
          <w:rFonts w:ascii="Georgia" w:hAnsi="Georgia"/>
          <w:sz w:val="22"/>
          <w:szCs w:val="22"/>
          <w:u w:val="single"/>
        </w:rPr>
        <w:t xml:space="preserve"> ego-</w:t>
      </w:r>
      <w:r w:rsidRPr="001B0C30">
        <w:rPr>
          <w:rFonts w:ascii="Georgia" w:hAnsi="Georgia"/>
          <w:sz w:val="22"/>
          <w:szCs w:val="22"/>
          <w:highlight w:val="cyan"/>
          <w:u w:val="single"/>
        </w:rPr>
        <w:t>identities become wrapped up with</w:t>
      </w:r>
      <w:r w:rsidRPr="001B0C30">
        <w:rPr>
          <w:rFonts w:ascii="Georgia" w:hAnsi="Georgia"/>
          <w:sz w:val="22"/>
          <w:szCs w:val="22"/>
          <w:u w:val="single"/>
        </w:rPr>
        <w:t xml:space="preserve"> some institutional abstraction – such as </w:t>
      </w:r>
      <w:r w:rsidRPr="001B0C30">
        <w:rPr>
          <w:rFonts w:ascii="Georgia" w:hAnsi="Georgia"/>
          <w:sz w:val="22"/>
          <w:szCs w:val="22"/>
          <w:highlight w:val="cyan"/>
          <w:u w:val="single"/>
        </w:rPr>
        <w:t>the state –</w:t>
      </w:r>
      <w:r w:rsidRPr="001B0C30">
        <w:rPr>
          <w:rFonts w:ascii="Georgia" w:hAnsi="Georgia"/>
          <w:sz w:val="22"/>
          <w:szCs w:val="22"/>
          <w:u w:val="single"/>
        </w:rPr>
        <w:t xml:space="preserve"> can we be persuaded to invest our lives and the lives of our children in the collective madness of state action</w:t>
      </w:r>
      <w:r w:rsidRPr="001B0C30">
        <w:rPr>
          <w:rFonts w:ascii="Georgia" w:hAnsi="Georgia"/>
          <w:sz w:val="14"/>
          <w:szCs w:val="22"/>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1B0C30">
        <w:rPr>
          <w:rFonts w:ascii="Georgia" w:hAnsi="Georgia"/>
          <w:sz w:val="22"/>
          <w:szCs w:val="22"/>
          <w:u w:val="single"/>
        </w:rPr>
        <w:t>One of the many adverse consequences</w:t>
      </w:r>
      <w:r w:rsidRPr="001B0C30">
        <w:rPr>
          <w:rFonts w:ascii="Georgia" w:hAnsi="Georgia"/>
          <w:sz w:val="14"/>
          <w:szCs w:val="22"/>
        </w:rPr>
        <w:t xml:space="preserve"> of identifying with and attaching ourselves to collective abstractions </w:t>
      </w:r>
      <w:r w:rsidRPr="001B0C30">
        <w:rPr>
          <w:rFonts w:ascii="Georgia" w:hAnsi="Georgia"/>
          <w:sz w:val="22"/>
          <w:szCs w:val="22"/>
          <w:u w:val="single"/>
        </w:rPr>
        <w:t xml:space="preserve">is </w:t>
      </w:r>
      <w:r w:rsidRPr="001B0C30">
        <w:rPr>
          <w:rFonts w:ascii="Georgia" w:hAnsi="Georgia"/>
          <w:sz w:val="22"/>
          <w:szCs w:val="22"/>
          <w:highlight w:val="cyan"/>
          <w:u w:val="single"/>
        </w:rPr>
        <w:t>our</w:t>
      </w:r>
      <w:r w:rsidRPr="001B0C30">
        <w:rPr>
          <w:rFonts w:ascii="Georgia" w:hAnsi="Georgia"/>
          <w:sz w:val="22"/>
          <w:szCs w:val="22"/>
          <w:u w:val="single"/>
        </w:rPr>
        <w:t xml:space="preserve"> </w:t>
      </w:r>
      <w:r w:rsidRPr="001B0C30">
        <w:rPr>
          <w:rFonts w:ascii="Georgia" w:hAnsi="Georgia"/>
          <w:sz w:val="22"/>
          <w:szCs w:val="22"/>
          <w:highlight w:val="cyan"/>
          <w:u w:val="single"/>
        </w:rPr>
        <w:t>loss of control over</w:t>
      </w:r>
      <w:r w:rsidRPr="001B0C30">
        <w:rPr>
          <w:rFonts w:ascii="Georgia" w:hAnsi="Georgia"/>
          <w:sz w:val="22"/>
          <w:szCs w:val="22"/>
          <w:u w:val="single"/>
        </w:rPr>
        <w:t xml:space="preserve"> not only the meaning</w:t>
      </w:r>
      <w:r w:rsidRPr="001B0C30">
        <w:rPr>
          <w:rFonts w:ascii="Georgia" w:hAnsi="Georgia"/>
          <w:sz w:val="14"/>
          <w:szCs w:val="22"/>
        </w:rPr>
        <w:t xml:space="preserve"> and direction </w:t>
      </w:r>
      <w:r w:rsidRPr="001B0C30">
        <w:rPr>
          <w:rFonts w:ascii="Georgia" w:hAnsi="Georgia"/>
          <w:sz w:val="22"/>
          <w:szCs w:val="22"/>
          <w:u w:val="single"/>
        </w:rPr>
        <w:t xml:space="preserve">in </w:t>
      </w:r>
      <w:r w:rsidRPr="001B0C30">
        <w:rPr>
          <w:rFonts w:ascii="Georgia" w:hAnsi="Georgia"/>
          <w:sz w:val="22"/>
          <w:szCs w:val="22"/>
          <w:highlight w:val="cyan"/>
          <w:u w:val="single"/>
        </w:rPr>
        <w:t>our lives</w:t>
      </w:r>
      <w:r w:rsidRPr="001B0C30">
        <w:rPr>
          <w:rFonts w:ascii="Georgia" w:hAnsi="Georgia"/>
          <w:sz w:val="22"/>
          <w:szCs w:val="22"/>
          <w:u w:val="single"/>
        </w:rPr>
        <w:t>, but</w:t>
      </w:r>
      <w:r w:rsidRPr="001B0C30">
        <w:rPr>
          <w:rFonts w:ascii="Georgia" w:hAnsi="Georgia"/>
          <w:sz w:val="14"/>
          <w:szCs w:val="22"/>
        </w:rPr>
        <w:t xml:space="preserve"> of the manner in which we can be efficacious in </w:t>
      </w:r>
      <w:r w:rsidRPr="001B0C30">
        <w:rPr>
          <w:rFonts w:ascii="Georgia" w:hAnsi="Georgia"/>
          <w:sz w:val="22"/>
          <w:szCs w:val="22"/>
          <w:highlight w:val="cyan"/>
          <w:u w:val="single"/>
        </w:rPr>
        <w:t xml:space="preserve">our efforts to pursue </w:t>
      </w:r>
      <w:r w:rsidRPr="001B0C30">
        <w:rPr>
          <w:rFonts w:ascii="Georgia" w:hAnsi="Georgia"/>
          <w:sz w:val="22"/>
          <w:szCs w:val="22"/>
          <w:u w:val="single"/>
        </w:rPr>
        <w:t xml:space="preserve">the </w:t>
      </w:r>
      <w:r w:rsidRPr="001B0C30">
        <w:rPr>
          <w:rFonts w:ascii="Georgia" w:hAnsi="Georgia"/>
          <w:sz w:val="22"/>
          <w:szCs w:val="22"/>
          <w:highlight w:val="cyan"/>
          <w:u w:val="single"/>
        </w:rPr>
        <w:t>purposes that have become central to us</w:t>
      </w:r>
      <w:r w:rsidRPr="001B0C30">
        <w:rPr>
          <w:rFonts w:ascii="Georgia" w:hAnsi="Georgia"/>
          <w:sz w:val="22"/>
          <w:szCs w:val="22"/>
          <w:u w:val="single"/>
        </w:rPr>
        <w:t>.</w:t>
      </w:r>
      <w:r w:rsidRPr="001B0C30">
        <w:rPr>
          <w:rFonts w:ascii="Georgia" w:hAnsi="Georgia"/>
          <w:sz w:val="14"/>
          <w:szCs w:val="22"/>
        </w:rPr>
        <w:t xml:space="preserve"> We become dependent upon the performance of “our” group; “our” reputation rises or falls on the basis of what institutional leaders do or fail to do. If “our” nation-state loses respect in the world – such as by the use of torture or killing </w:t>
      </w:r>
      <w:r w:rsidRPr="001B0C30">
        <w:rPr>
          <w:rFonts w:ascii="Georgia" w:hAnsi="Georgia"/>
          <w:sz w:val="14"/>
          <w:szCs w:val="22"/>
        </w:rPr>
        <w:lastRenderedPageBreak/>
        <w:t xml:space="preserve">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w:t>
      </w:r>
      <w:r w:rsidRPr="001B0C30">
        <w:rPr>
          <w:rFonts w:ascii="Georgia" w:hAnsi="Georgia"/>
          <w:sz w:val="22"/>
          <w:szCs w:val="22"/>
          <w:u w:val="single"/>
        </w:rPr>
        <w:t>One of the practices employed by the state to get us to mobilize our</w:t>
      </w:r>
      <w:r w:rsidRPr="001B0C30">
        <w:rPr>
          <w:rFonts w:ascii="Georgia" w:hAnsi="Georgia"/>
          <w:sz w:val="14"/>
          <w:szCs w:val="22"/>
        </w:rPr>
        <w:t xml:space="preserve"> “dark side” </w:t>
      </w:r>
      <w:r w:rsidRPr="001B0C30">
        <w:rPr>
          <w:rFonts w:ascii="Georgia" w:hAnsi="Georgia"/>
          <w:sz w:val="22"/>
          <w:szCs w:val="22"/>
          <w:u w:val="single"/>
        </w:rPr>
        <w:t>energies in opposition to the endless recycling of enemies it has chosen for us, is that of psychological projection</w:t>
      </w:r>
      <w:r w:rsidRPr="001B0C30">
        <w:rPr>
          <w:rFonts w:ascii="Georgia" w:hAnsi="Georgia"/>
          <w:sz w:val="14"/>
          <w:szCs w:val="22"/>
        </w:rPr>
        <w:t xml:space="preserve">. Whether we care to acknowledge it or not – and most of us do not – each of us has an unconscious capacity for attitudes or conduct that our conscious minds reject. We fear that, sufficiently provoked, </w:t>
      </w:r>
      <w:r w:rsidRPr="001B0C30">
        <w:rPr>
          <w:rFonts w:ascii="Georgia" w:hAnsi="Georgia"/>
          <w:sz w:val="22"/>
          <w:szCs w:val="22"/>
          <w:highlight w:val="cyan"/>
          <w:u w:val="single"/>
        </w:rPr>
        <w:t>we</w:t>
      </w:r>
      <w:r w:rsidRPr="001B0C30">
        <w:rPr>
          <w:rFonts w:ascii="Georgia" w:hAnsi="Georgia"/>
          <w:sz w:val="14"/>
          <w:szCs w:val="22"/>
        </w:rPr>
        <w:t xml:space="preserve"> might </w:t>
      </w:r>
      <w:r w:rsidRPr="001B0C30">
        <w:rPr>
          <w:rFonts w:ascii="Georgia" w:hAnsi="Georgia"/>
          <w:sz w:val="22"/>
          <w:szCs w:val="22"/>
          <w:highlight w:val="cyan"/>
          <w:u w:val="single"/>
        </w:rPr>
        <w:t>engage in violence</w:t>
      </w:r>
      <w:r w:rsidRPr="001B0C30">
        <w:rPr>
          <w:rFonts w:ascii="Georgia" w:hAnsi="Georgia"/>
          <w:sz w:val="14"/>
          <w:szCs w:val="22"/>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1B0C30">
        <w:rPr>
          <w:rFonts w:ascii="Georgia" w:hAnsi="Georgia"/>
          <w:sz w:val="22"/>
          <w:szCs w:val="22"/>
          <w:u w:val="single"/>
        </w:rPr>
        <w:t>The most common way</w:t>
      </w:r>
      <w:r w:rsidRPr="001B0C30">
        <w:rPr>
          <w:rFonts w:ascii="Georgia" w:hAnsi="Georgia"/>
          <w:sz w:val="14"/>
          <w:szCs w:val="22"/>
        </w:rPr>
        <w:t xml:space="preserve"> in which humanity has tried to bring about such an exorcism </w:t>
      </w:r>
      <w:r w:rsidRPr="001B0C30">
        <w:rPr>
          <w:rFonts w:ascii="Georgia" w:hAnsi="Georgia"/>
          <w:sz w:val="22"/>
          <w:szCs w:val="22"/>
          <w:u w:val="single"/>
        </w:rPr>
        <w:t xml:space="preserve">is by subconsciously </w:t>
      </w:r>
      <w:r w:rsidRPr="001B0C30">
        <w:rPr>
          <w:rFonts w:ascii="Georgia" w:hAnsi="Georgia"/>
          <w:sz w:val="22"/>
          <w:szCs w:val="22"/>
          <w:highlight w:val="cyan"/>
          <w:u w:val="single"/>
        </w:rPr>
        <w:t>projecting</w:t>
      </w:r>
      <w:r w:rsidRPr="001B0C30">
        <w:rPr>
          <w:rFonts w:ascii="Georgia" w:hAnsi="Georgia"/>
          <w:sz w:val="14"/>
          <w:szCs w:val="22"/>
        </w:rPr>
        <w:t xml:space="preserve"> these </w:t>
      </w:r>
      <w:r w:rsidRPr="001B0C30">
        <w:rPr>
          <w:rFonts w:ascii="Georgia" w:hAnsi="Georgia"/>
          <w:sz w:val="22"/>
          <w:szCs w:val="22"/>
          <w:highlight w:val="cyan"/>
          <w:u w:val="single"/>
        </w:rPr>
        <w:t>traits onto others</w:t>
      </w:r>
      <w:r w:rsidRPr="001B0C30">
        <w:rPr>
          <w:rFonts w:ascii="Georgia" w:hAnsi="Georgia"/>
          <w:sz w:val="14"/>
          <w:szCs w:val="22"/>
        </w:rPr>
        <w:t xml:space="preserve"> (i.e., “scapegoats”) </w:t>
      </w:r>
      <w:r w:rsidRPr="001B0C30">
        <w:rPr>
          <w:rFonts w:ascii="Georgia" w:hAnsi="Georgia"/>
          <w:sz w:val="22"/>
          <w:szCs w:val="22"/>
          <w:highlight w:val="cyan"/>
          <w:u w:val="single"/>
        </w:rPr>
        <w:t>and punishing them for</w:t>
      </w:r>
      <w:r w:rsidRPr="001B0C30">
        <w:rPr>
          <w:rFonts w:ascii="Georgia" w:hAnsi="Georgia"/>
          <w:sz w:val="22"/>
          <w:szCs w:val="22"/>
          <w:u w:val="single"/>
        </w:rPr>
        <w:t xml:space="preserve"> what are really </w:t>
      </w:r>
      <w:r w:rsidRPr="001B0C30">
        <w:rPr>
          <w:rFonts w:ascii="Georgia" w:hAnsi="Georgia"/>
          <w:sz w:val="22"/>
          <w:szCs w:val="22"/>
          <w:highlight w:val="cyan"/>
          <w:u w:val="single"/>
        </w:rPr>
        <w:t>our own shortcomings.</w:t>
      </w:r>
      <w:r w:rsidRPr="001B0C30">
        <w:rPr>
          <w:rFonts w:ascii="Georgia" w:hAnsi="Georgia"/>
          <w:sz w:val="22"/>
          <w:szCs w:val="22"/>
          <w:u w:val="single"/>
        </w:rPr>
        <w:t xml:space="preserve"> The state has trained us to behave this way</w:t>
      </w:r>
      <w:r w:rsidRPr="001B0C30">
        <w:rPr>
          <w:rFonts w:ascii="Georgia" w:hAnsi="Georgia"/>
          <w:sz w:val="14"/>
          <w:szCs w:val="22"/>
        </w:rPr>
        <w:t xml:space="preserve">, in order that we may be counted upon to invest our lives, resources, and other energies </w:t>
      </w:r>
      <w:r w:rsidRPr="001B0C30">
        <w:rPr>
          <w:rFonts w:ascii="Georgia" w:hAnsi="Georgia"/>
          <w:sz w:val="22"/>
          <w:szCs w:val="22"/>
          <w:u w:val="single"/>
        </w:rPr>
        <w:t>in pursuit of the enemy</w:t>
      </w:r>
      <w:r w:rsidRPr="001B0C30">
        <w:rPr>
          <w:rFonts w:ascii="Georgia" w:hAnsi="Georgia"/>
          <w:sz w:val="14"/>
          <w:szCs w:val="22"/>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1B0C30">
        <w:rPr>
          <w:rFonts w:ascii="Georgia" w:hAnsi="Georgia"/>
          <w:sz w:val="22"/>
          <w:szCs w:val="22"/>
          <w:u w:val="single"/>
        </w:rPr>
        <w:t xml:space="preserve">We condemn the Bush administration for the parade of lies that precipitated the war against Iraq, rather than indicting ourselves for ever believing anything the state tells us. </w:t>
      </w:r>
      <w:r w:rsidRPr="001B0C30">
        <w:rPr>
          <w:rFonts w:ascii="Georgia" w:hAnsi="Georgia"/>
          <w:sz w:val="14"/>
          <w:szCs w:val="22"/>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t>
      </w:r>
      <w:r w:rsidRPr="001B0C30">
        <w:rPr>
          <w:rFonts w:ascii="Georgia" w:hAnsi="Georgia"/>
          <w:sz w:val="22"/>
          <w:szCs w:val="22"/>
          <w:u w:val="single"/>
        </w:rPr>
        <w:t>We have acted like</w:t>
      </w:r>
      <w:r w:rsidRPr="001B0C30">
        <w:rPr>
          <w:rFonts w:ascii="Georgia" w:hAnsi="Georgia"/>
          <w:sz w:val="14"/>
          <w:szCs w:val="22"/>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1B0C30">
        <w:rPr>
          <w:rFonts w:ascii="Georgia" w:hAnsi="Georgia"/>
          <w:sz w:val="22"/>
          <w:szCs w:val="22"/>
          <w:u w:val="single"/>
        </w:rPr>
        <w:t>freedom to control one’s life can be separated from the responsibilities for one’s actions</w:t>
      </w:r>
      <w:r w:rsidRPr="001B0C30">
        <w:rPr>
          <w:rFonts w:ascii="Georgia" w:hAnsi="Georgia"/>
          <w:sz w:val="14"/>
          <w:szCs w:val="22"/>
        </w:rPr>
        <w:t xml:space="preserve">;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sidRPr="001B0C30">
        <w:rPr>
          <w:rFonts w:ascii="Georgia" w:hAnsi="Georgia"/>
          <w:sz w:val="22"/>
          <w:szCs w:val="22"/>
          <w:u w:val="single"/>
        </w:rPr>
        <w:t>Our politico-centric pain and suffering has been brought about by our having allowed external forces to move in and occupy the vacuum we created at the center of our being</w:t>
      </w:r>
      <w:r w:rsidRPr="001B0C30">
        <w:rPr>
          <w:rFonts w:ascii="Georgia" w:hAnsi="Georgia"/>
          <w:sz w:val="14"/>
          <w:szCs w:val="22"/>
        </w:rPr>
        <w:t xml:space="preserve">. The only way out of our dilemma involves a retracing of the route that brought us to where we are. </w:t>
      </w:r>
      <w:r w:rsidRPr="001B0C30">
        <w:rPr>
          <w:rFonts w:ascii="Georgia" w:hAnsi="Georgia"/>
          <w:sz w:val="22"/>
          <w:szCs w:val="22"/>
          <w:u w:val="single"/>
        </w:rPr>
        <w:t>We require nothing so much right now as the development of a sense of “who we are” that transcends our institutionalized identities, and returns us</w:t>
      </w:r>
      <w:r w:rsidRPr="001B0C30">
        <w:rPr>
          <w:rFonts w:ascii="Georgia" w:hAnsi="Georgia"/>
          <w:sz w:val="14"/>
          <w:szCs w:val="22"/>
        </w:rPr>
        <w:t xml:space="preserve"> – without division and conflict – </w:t>
      </w:r>
      <w:r w:rsidRPr="001B0C30">
        <w:rPr>
          <w:rFonts w:ascii="Georgia" w:hAnsi="Georgia"/>
          <w:sz w:val="22"/>
          <w:szCs w:val="22"/>
          <w:u w:val="single"/>
        </w:rPr>
        <w:t>to a centered, self-directed integrity in our lives.</w:t>
      </w:r>
    </w:p>
    <w:p w:rsidR="007177F1" w:rsidRDefault="007177F1" w:rsidP="007177F1">
      <w:pPr>
        <w:pStyle w:val="Heading3"/>
      </w:pPr>
      <w:r>
        <w:lastRenderedPageBreak/>
        <w:t>K – Alt</w:t>
      </w:r>
    </w:p>
    <w:p w:rsidR="007177F1" w:rsidRPr="0059679A" w:rsidRDefault="007177F1" w:rsidP="007177F1">
      <w:pPr>
        <w:rPr>
          <w:sz w:val="16"/>
          <w:szCs w:val="16"/>
        </w:rPr>
      </w:pPr>
      <w:r>
        <w:rPr>
          <w:b/>
        </w:rPr>
        <w:t xml:space="preserve">Shaffer, 13 </w:t>
      </w:r>
      <w:r w:rsidRPr="0059679A">
        <w:rPr>
          <w:sz w:val="16"/>
          <w:szCs w:val="16"/>
        </w:rPr>
        <w:t xml:space="preserve">(Butler, “'Just Shut Up or Die',” </w:t>
      </w:r>
      <w:hyperlink r:id="rId13" w:history="1">
        <w:r w:rsidRPr="0059679A">
          <w:rPr>
            <w:rStyle w:val="Hyperlink"/>
            <w:sz w:val="16"/>
            <w:szCs w:val="16"/>
          </w:rPr>
          <w:t>http://www.lewrockwell.com/2013/06/butler-shaffer/if-you-see-something-say-something/</w:t>
        </w:r>
      </w:hyperlink>
      <w:r w:rsidRPr="0059679A">
        <w:rPr>
          <w:sz w:val="16"/>
          <w:szCs w:val="16"/>
        </w:rPr>
        <w:t xml:space="preserve"> //Red)</w:t>
      </w:r>
    </w:p>
    <w:p w:rsidR="007177F1" w:rsidRPr="0059679A" w:rsidRDefault="007177F1" w:rsidP="007177F1">
      <w:pPr>
        <w:rPr>
          <w:sz w:val="16"/>
          <w:szCs w:val="16"/>
        </w:rPr>
      </w:pPr>
    </w:p>
    <w:p w:rsidR="007177F1" w:rsidRDefault="007177F1" w:rsidP="007177F1">
      <w:pPr>
        <w:rPr>
          <w:sz w:val="16"/>
        </w:rPr>
      </w:pPr>
      <w:r w:rsidRPr="00F13FDD">
        <w:rPr>
          <w:u w:val="single"/>
        </w:rPr>
        <w:t>Those establishment defenders who condemn the Bradley Mannings, Julian Assanges, and Edward Snowdens, have yet to present an indictment that extends beyond the fact that these courageous men have spoken truths that embarrass the institutional power structure.</w:t>
      </w:r>
      <w:r w:rsidRPr="00F13FDD">
        <w:rPr>
          <w:sz w:val="16"/>
        </w:rPr>
        <w:t xml:space="preserve"> </w:t>
      </w:r>
      <w:r w:rsidRPr="00F13FDD">
        <w:rPr>
          <w:u w:val="single"/>
        </w:rPr>
        <w:t>Such consequences</w:t>
      </w:r>
      <w:r w:rsidRPr="00F13FDD">
        <w:rPr>
          <w:sz w:val="16"/>
        </w:rPr>
        <w:t xml:space="preserve"> may be </w:t>
      </w:r>
      <w:r w:rsidRPr="00F13FDD">
        <w:rPr>
          <w:u w:val="single"/>
        </w:rPr>
        <w:t>disrupt</w:t>
      </w:r>
      <w:r w:rsidRPr="00F13FDD">
        <w:rPr>
          <w:sz w:val="16"/>
        </w:rPr>
        <w:t xml:space="preserve">ive of the special interests of </w:t>
      </w:r>
      <w:r w:rsidRPr="00F13FDD">
        <w:rPr>
          <w:u w:val="single"/>
        </w:rPr>
        <w:t>the establishment, but how ordinary people are harmed in the process is never explained.</w:t>
      </w:r>
      <w:r w:rsidRPr="00F13FDD">
        <w:rPr>
          <w:sz w:val="16"/>
        </w:rPr>
        <w:t xml:space="preserve"> Snowden has revealed how the government has insisted on having access to every private piece of information regarding every American. If this is true, and if it serves any valid purpose of the state to have such power, how can it be wrong for Americans to be made aware of this fact? If the state is entitled to know everything about us, why aren’t we entitled to know all the details of state action? </w:t>
      </w:r>
      <w:r w:rsidRPr="00F13FDD">
        <w:rPr>
          <w:u w:val="single"/>
        </w:rPr>
        <w:t>The hacks’ thoughtless reaction to these revelations is</w:t>
      </w:r>
      <w:r w:rsidRPr="00F13FDD">
        <w:rPr>
          <w:sz w:val="16"/>
        </w:rPr>
        <w:t xml:space="preserve"> the </w:t>
      </w:r>
      <w:r w:rsidRPr="00F13FDD">
        <w:rPr>
          <w:u w:val="single"/>
        </w:rPr>
        <w:t>familiar</w:t>
      </w:r>
      <w:r w:rsidRPr="00F13FDD">
        <w:rPr>
          <w:sz w:val="16"/>
        </w:rPr>
        <w:t xml:space="preserve"> one: </w:t>
      </w:r>
      <w:r w:rsidRPr="00F13FDD">
        <w:rPr>
          <w:u w:val="single"/>
        </w:rPr>
        <w:t>it will help our enemies.</w:t>
      </w:r>
      <w:r w:rsidRPr="00F13FDD">
        <w:rPr>
          <w:sz w:val="16"/>
        </w:rPr>
        <w:t xml:space="preserve"> </w:t>
      </w:r>
      <w:r w:rsidRPr="00F13FDD">
        <w:rPr>
          <w:u w:val="single"/>
        </w:rPr>
        <w:t>But who are the</w:t>
      </w:r>
      <w:r w:rsidRPr="00F13FDD">
        <w:rPr>
          <w:sz w:val="16"/>
        </w:rPr>
        <w:t xml:space="preserve"> “</w:t>
      </w:r>
      <w:r w:rsidRPr="00F13FDD">
        <w:rPr>
          <w:u w:val="single"/>
        </w:rPr>
        <w:t>enemies</w:t>
      </w:r>
      <w:r w:rsidRPr="00F13FDD">
        <w:rPr>
          <w:sz w:val="16"/>
        </w:rPr>
        <w:t>” who might benefit from knowing the details of the state’s surveillance, wiretapping, e-mail snooping, DNA and medical records, and other attributes of “Big Brother”? In this regard, the hacks have unwittingly confirmed the insights of that noted 1950’s social philosopher, Pogo Possum when he advised that “</w:t>
      </w:r>
      <w:r w:rsidRPr="00F13FDD">
        <w:rPr>
          <w:u w:val="single"/>
        </w:rPr>
        <w:t>we have met the enemy, and they is us</w:t>
      </w:r>
      <w:r w:rsidRPr="00F13FDD">
        <w:rPr>
          <w:sz w:val="16"/>
        </w:rPr>
        <w:t xml:space="preserve">.” </w:t>
      </w:r>
      <w:r w:rsidRPr="00F13FDD">
        <w:rPr>
          <w:b/>
          <w:u w:val="single"/>
        </w:rPr>
        <w:t>You and I are the foe most feared by those who keep their power over us through our state-induced fears, ignorance, and belief in their necessity.</w:t>
      </w:r>
      <w:r>
        <w:rPr>
          <w:b/>
          <w:u w:val="single"/>
        </w:rPr>
        <w:t xml:space="preserve"> </w:t>
      </w:r>
      <w:r w:rsidRPr="0059679A">
        <w:rPr>
          <w:sz w:val="16"/>
        </w:rPr>
        <w:t xml:space="preserve">As Western Civilization is swept into the dust-bin of history, it is crucial for us to ask: </w:t>
      </w:r>
      <w:r w:rsidRPr="0059679A">
        <w:rPr>
          <w:u w:val="single"/>
        </w:rPr>
        <w:t>what will replace it?</w:t>
      </w:r>
      <w:r w:rsidRPr="0059679A">
        <w:rPr>
          <w:sz w:val="16"/>
        </w:rPr>
        <w:t xml:space="preserve"> What values, moral principles, economic understanding, and social practices will prevail in the future? </w:t>
      </w:r>
      <w:r w:rsidRPr="0059679A">
        <w:rPr>
          <w:u w:val="single"/>
        </w:rPr>
        <w:t>You will not hear these questions asked by any of the establishment hacks – who will confine themselves to refashioning statism in a</w:t>
      </w:r>
      <w:r w:rsidRPr="0059679A">
        <w:rPr>
          <w:sz w:val="16"/>
        </w:rPr>
        <w:t xml:space="preserve"> “</w:t>
      </w:r>
      <w:r w:rsidRPr="0059679A">
        <w:rPr>
          <w:b/>
          <w:u w:val="single"/>
        </w:rPr>
        <w:t>new and improved</w:t>
      </w:r>
      <w:r w:rsidRPr="0059679A">
        <w:rPr>
          <w:sz w:val="16"/>
        </w:rPr>
        <w:t xml:space="preserve">” </w:t>
      </w:r>
      <w:r w:rsidRPr="0059679A">
        <w:rPr>
          <w:b/>
          <w:u w:val="single"/>
        </w:rPr>
        <w:t>package.</w:t>
      </w:r>
      <w:r w:rsidRPr="0059679A">
        <w:rPr>
          <w:sz w:val="16"/>
        </w:rPr>
        <w:t xml:space="preserve"> </w:t>
      </w:r>
      <w:r w:rsidRPr="0059679A">
        <w:rPr>
          <w:b/>
          <w:u w:val="single"/>
        </w:rPr>
        <w:t>The hacks are as bankrupt as the dying culture to whose withering tentacles of power they so desperately cling.</w:t>
      </w:r>
      <w:r w:rsidRPr="0059679A">
        <w:rPr>
          <w:sz w:val="16"/>
        </w:rPr>
        <w:t xml:space="preserve"> </w:t>
      </w:r>
      <w:r w:rsidRPr="0059679A">
        <w:rPr>
          <w:u w:val="single"/>
        </w:rPr>
        <w:t>They will continue to entertain us with trivia from the lives of the political sinners, but will not explore either the causes of, or the alternatives to, what brought down our freer and more prosperous culture.</w:t>
      </w:r>
      <w:r w:rsidRPr="0059679A">
        <w:rPr>
          <w:sz w:val="16"/>
        </w:rPr>
        <w:t xml:space="preserve"> They will not engage in such depths of inquiry for one reason: their minds do not work in any transcendent, principled manner. </w:t>
      </w:r>
      <w:r w:rsidRPr="0059679A">
        <w:rPr>
          <w:b/>
          <w:u w:val="single"/>
        </w:rPr>
        <w:t>It is power, and power alone, that both impresses and motivates them.</w:t>
      </w:r>
      <w:r>
        <w:rPr>
          <w:b/>
          <w:u w:val="single"/>
        </w:rPr>
        <w:t xml:space="preserve"> </w:t>
      </w:r>
      <w:r w:rsidRPr="0059679A">
        <w:rPr>
          <w:u w:val="single"/>
        </w:rPr>
        <w:t>As more soldiers die from suicide than from combat; as other soldiers earn medals while killing hundreds or even thousands of Afghan and Pakistani civilians</w:t>
      </w:r>
      <w:r w:rsidRPr="0059679A">
        <w:rPr>
          <w:sz w:val="16"/>
        </w:rPr>
        <w:t xml:space="preserve"> with drones </w:t>
      </w:r>
      <w:r w:rsidRPr="0059679A">
        <w:rPr>
          <w:u w:val="single"/>
        </w:rPr>
        <w:t>they control from facilities outside</w:t>
      </w:r>
      <w:r w:rsidRPr="0059679A">
        <w:rPr>
          <w:sz w:val="16"/>
        </w:rPr>
        <w:t xml:space="preserve"> Las </w:t>
      </w:r>
      <w:r w:rsidRPr="0059679A">
        <w:rPr>
          <w:u w:val="single"/>
        </w:rPr>
        <w:t>Vegas</w:t>
      </w:r>
      <w:r w:rsidRPr="0059679A">
        <w:rPr>
          <w:sz w:val="16"/>
        </w:rPr>
        <w:t xml:space="preserve">; </w:t>
      </w:r>
      <w:r w:rsidRPr="0059679A">
        <w:rPr>
          <w:u w:val="single"/>
        </w:rPr>
        <w:t>as the police-state continues to metastasize</w:t>
      </w:r>
      <w:r w:rsidRPr="0059679A">
        <w:rPr>
          <w:sz w:val="16"/>
        </w:rPr>
        <w:t xml:space="preserve">; as </w:t>
      </w:r>
      <w:r w:rsidRPr="0059679A">
        <w:rPr>
          <w:u w:val="single"/>
        </w:rPr>
        <w:t>the looting of the citizenry continues to benefit corporate-state interests</w:t>
      </w:r>
      <w:r w:rsidRPr="0059679A">
        <w:rPr>
          <w:sz w:val="16"/>
        </w:rPr>
        <w:t xml:space="preserve"> who pay little, if any, taxes; </w:t>
      </w:r>
      <w:r w:rsidRPr="0059679A">
        <w:rPr>
          <w:u w:val="single"/>
        </w:rPr>
        <w:t xml:space="preserve">and as the general material, spiritual, and socially-supportive nature of a decent society continues its decline, it is evident that </w:t>
      </w:r>
      <w:r w:rsidRPr="0059679A">
        <w:rPr>
          <w:b/>
          <w:u w:val="single"/>
        </w:rPr>
        <w:t>all of mankind</w:t>
      </w:r>
      <w:r w:rsidRPr="0059679A">
        <w:rPr>
          <w:sz w:val="16"/>
        </w:rPr>
        <w:t xml:space="preserve"> – </w:t>
      </w:r>
      <w:r w:rsidRPr="0059679A">
        <w:rPr>
          <w:b/>
          <w:u w:val="single"/>
        </w:rPr>
        <w:t>including Americans</w:t>
      </w:r>
      <w:r w:rsidRPr="0059679A">
        <w:rPr>
          <w:sz w:val="16"/>
        </w:rPr>
        <w:t xml:space="preserve"> – </w:t>
      </w:r>
      <w:r w:rsidRPr="0059679A">
        <w:rPr>
          <w:b/>
          <w:u w:val="single"/>
        </w:rPr>
        <w:t>will need to engage in some highly-focused, principled, long-term thinking</w:t>
      </w:r>
      <w:r w:rsidRPr="0059679A">
        <w:rPr>
          <w:u w:val="single"/>
        </w:rPr>
        <w:t xml:space="preserve"> if we</w:t>
      </w:r>
      <w:r w:rsidRPr="0059679A">
        <w:rPr>
          <w:sz w:val="16"/>
        </w:rPr>
        <w:t xml:space="preserve"> (i.e., ourselves, children and grandchildren, and species) </w:t>
      </w:r>
      <w:r w:rsidRPr="0059679A">
        <w:rPr>
          <w:u w:val="single"/>
        </w:rPr>
        <w:t>are to survive this collective madness.</w:t>
      </w:r>
      <w:r>
        <w:rPr>
          <w:u w:val="single"/>
        </w:rPr>
        <w:t xml:space="preserve"> </w:t>
      </w:r>
      <w:r w:rsidRPr="0059679A">
        <w:rPr>
          <w:u w:val="single"/>
        </w:rPr>
        <w:t>Manning, Assange, and Snowden have challenged each of us</w:t>
      </w:r>
      <w:r w:rsidRPr="0059679A">
        <w:rPr>
          <w:sz w:val="16"/>
        </w:rPr>
        <w:t xml:space="preserve">: </w:t>
      </w:r>
      <w:r w:rsidRPr="0059679A">
        <w:rPr>
          <w:u w:val="single"/>
        </w:rPr>
        <w:t>will we</w:t>
      </w:r>
      <w:r w:rsidRPr="0059679A">
        <w:rPr>
          <w:sz w:val="16"/>
        </w:rPr>
        <w:t xml:space="preserve">, </w:t>
      </w:r>
      <w:r w:rsidRPr="0059679A">
        <w:rPr>
          <w:u w:val="single"/>
        </w:rPr>
        <w:t>as the hacks and their owners continue to insist</w:t>
      </w:r>
      <w:r w:rsidRPr="0059679A">
        <w:rPr>
          <w:sz w:val="16"/>
        </w:rPr>
        <w:t xml:space="preserve">, </w:t>
      </w:r>
      <w:r w:rsidRPr="0059679A">
        <w:rPr>
          <w:u w:val="single"/>
        </w:rPr>
        <w:t>do as we have been trained to do</w:t>
      </w:r>
      <w:r w:rsidRPr="0059679A">
        <w:rPr>
          <w:sz w:val="16"/>
        </w:rPr>
        <w:t xml:space="preserve">, </w:t>
      </w:r>
      <w:r w:rsidRPr="0059679A">
        <w:rPr>
          <w:u w:val="single"/>
        </w:rPr>
        <w:t>namely, mind our own business and do as we are told by those in authority?</w:t>
      </w:r>
      <w:r w:rsidRPr="0059679A">
        <w:rPr>
          <w:sz w:val="16"/>
        </w:rPr>
        <w:t xml:space="preserve"> </w:t>
      </w:r>
      <w:r w:rsidRPr="0059679A">
        <w:rPr>
          <w:u w:val="single"/>
        </w:rPr>
        <w:t>Or shall we</w:t>
      </w:r>
      <w:r w:rsidRPr="0059679A">
        <w:rPr>
          <w:sz w:val="16"/>
        </w:rPr>
        <w:t xml:space="preserve">, like these courageous men – and the White Rose members before them – </w:t>
      </w:r>
      <w:r w:rsidRPr="0059679A">
        <w:rPr>
          <w:b/>
          <w:u w:val="single"/>
        </w:rPr>
        <w:t>have the individualized</w:t>
      </w:r>
      <w:r w:rsidRPr="0059679A">
        <w:rPr>
          <w:sz w:val="16"/>
        </w:rPr>
        <w:t xml:space="preserve"> ”</w:t>
      </w:r>
      <w:r w:rsidRPr="0059679A">
        <w:rPr>
          <w:b/>
          <w:u w:val="single"/>
        </w:rPr>
        <w:t>arrogance</w:t>
      </w:r>
      <w:r w:rsidRPr="0059679A">
        <w:rPr>
          <w:sz w:val="16"/>
        </w:rPr>
        <w:t xml:space="preserve">” </w:t>
      </w:r>
      <w:r w:rsidRPr="0059679A">
        <w:rPr>
          <w:b/>
          <w:u w:val="single"/>
        </w:rPr>
        <w:t>to believe that the fate of mankind is our business</w:t>
      </w:r>
      <w:r w:rsidRPr="0059679A">
        <w:rPr>
          <w:u w:val="single"/>
        </w:rPr>
        <w:t>, and that we have a responsibility to act, with focused and peaceful energy, to help extricate ourselves from the collective arrogance of power</w:t>
      </w:r>
      <w:r w:rsidRPr="0059679A">
        <w:rPr>
          <w:sz w:val="16"/>
        </w:rPr>
        <w:t xml:space="preserve"> that is destroying us?</w:t>
      </w:r>
    </w:p>
    <w:p w:rsidR="007177F1" w:rsidRDefault="007177F1" w:rsidP="007177F1">
      <w:pPr>
        <w:rPr>
          <w:sz w:val="16"/>
        </w:rPr>
      </w:pPr>
    </w:p>
    <w:p w:rsidR="007177F1" w:rsidRPr="007177F1" w:rsidRDefault="007177F1" w:rsidP="007177F1"/>
    <w:p w:rsidR="007177F1" w:rsidRDefault="007177F1" w:rsidP="007177F1">
      <w:pPr>
        <w:pStyle w:val="Heading1"/>
      </w:pPr>
      <w:r>
        <w:lastRenderedPageBreak/>
        <w:t>1nr</w:t>
      </w:r>
    </w:p>
    <w:p w:rsidR="007177F1" w:rsidRDefault="007177F1" w:rsidP="007177F1">
      <w:pPr>
        <w:pStyle w:val="Heading3"/>
      </w:pPr>
      <w:r>
        <w:lastRenderedPageBreak/>
        <w:t>Adv 1</w:t>
      </w:r>
    </w:p>
    <w:p w:rsidR="007177F1" w:rsidRPr="007B2EC6" w:rsidRDefault="007177F1" w:rsidP="007177F1">
      <w:pPr>
        <w:pStyle w:val="Heading4"/>
      </w:pPr>
      <w:r w:rsidRPr="007B2EC6">
        <w:rPr>
          <w:u w:val="single"/>
        </w:rPr>
        <w:t>History</w:t>
      </w:r>
      <w:r w:rsidRPr="007B2EC6">
        <w:t xml:space="preserve"> – the history of restrictions is a history of abject failure – they check the President in the short-term – but </w:t>
      </w:r>
      <w:r w:rsidRPr="007B2EC6">
        <w:rPr>
          <w:u w:val="single"/>
        </w:rPr>
        <w:t>future Congresses</w:t>
      </w:r>
      <w:r w:rsidRPr="007B2EC6">
        <w:t xml:space="preserve"> will acquiesce</w:t>
      </w:r>
    </w:p>
    <w:p w:rsidR="007177F1" w:rsidRPr="007B2EC6" w:rsidRDefault="007177F1" w:rsidP="007177F1">
      <w:pPr>
        <w:rPr>
          <w:sz w:val="16"/>
          <w:szCs w:val="16"/>
        </w:rPr>
      </w:pPr>
      <w:r w:rsidRPr="007B2EC6">
        <w:rPr>
          <w:b/>
        </w:rPr>
        <w:t xml:space="preserve">Posner and Vermeule, 10 </w:t>
      </w:r>
      <w:r w:rsidRPr="007B2EC6">
        <w:rPr>
          <w:sz w:val="16"/>
          <w:szCs w:val="16"/>
        </w:rPr>
        <w:t xml:space="preserve">- *professor of law at the University of Chicago AND **professor of law at Harvard (Eric and Adrian, </w:t>
      </w:r>
      <w:r w:rsidRPr="007B2EC6">
        <w:rPr>
          <w:u w:val="single"/>
        </w:rPr>
        <w:t>The Executive Unbound</w:t>
      </w:r>
      <w:r w:rsidRPr="007B2EC6">
        <w:rPr>
          <w:sz w:val="16"/>
          <w:szCs w:val="16"/>
        </w:rPr>
        <w:t>, p.  84-88)</w:t>
      </w:r>
    </w:p>
    <w:p w:rsidR="007177F1" w:rsidRPr="007B2EC6" w:rsidRDefault="007177F1" w:rsidP="007177F1">
      <w:pPr>
        <w:rPr>
          <w:sz w:val="16"/>
          <w:szCs w:val="16"/>
        </w:rPr>
      </w:pPr>
    </w:p>
    <w:p w:rsidR="007177F1" w:rsidRPr="007B2EC6" w:rsidRDefault="007177F1" w:rsidP="007177F1">
      <w:pPr>
        <w:rPr>
          <w:sz w:val="16"/>
          <w:szCs w:val="16"/>
        </w:rPr>
      </w:pPr>
      <w:r w:rsidRPr="007B2EC6">
        <w:rPr>
          <w:sz w:val="16"/>
          <w:szCs w:val="16"/>
        </w:rPr>
        <w:t xml:space="preserve">If the constitutional framework of liberal legalism is too rickety to contain executive power, perhaps statutes can substitute new legal constraints. </w:t>
      </w:r>
      <w:r w:rsidRPr="007B2EC6">
        <w:rPr>
          <w:rStyle w:val="StyleBoldUnderline"/>
          <w:highlight w:val="yellow"/>
        </w:rPr>
        <w:t>A principal hope of liberal legal theory is</w:t>
      </w:r>
      <w:r w:rsidRPr="007B2EC6">
        <w:rPr>
          <w:rStyle w:val="StyleBoldUnderline"/>
        </w:rPr>
        <w:t xml:space="preserve"> that the </w:t>
      </w:r>
      <w:r w:rsidRPr="007B2EC6">
        <w:rPr>
          <w:rStyle w:val="StyleBoldUnderline"/>
          <w:highlight w:val="yellow"/>
        </w:rPr>
        <w:t>deficiencies</w:t>
      </w:r>
      <w:r w:rsidRPr="007B2EC6">
        <w:rPr>
          <w:rStyle w:val="StyleBoldUnderline"/>
        </w:rPr>
        <w:t xml:space="preserve"> of the constitutional </w:t>
      </w:r>
      <w:r w:rsidRPr="007B2EC6">
        <w:rPr>
          <w:rStyle w:val="StyleBoldUnderline"/>
          <w:highlight w:val="yellow"/>
        </w:rPr>
        <w:t xml:space="preserve">framework can be patched up by framework statutes </w:t>
      </w:r>
      <w:r w:rsidRPr="007B2EC6">
        <w:rPr>
          <w:rStyle w:val="StyleBoldUnderline"/>
        </w:rPr>
        <w:t>that will</w:t>
      </w:r>
      <w:r w:rsidRPr="007B2EC6">
        <w:rPr>
          <w:sz w:val="16"/>
          <w:szCs w:val="16"/>
        </w:rPr>
        <w:t xml:space="preserve"> channel and </w:t>
      </w:r>
      <w:r w:rsidRPr="007B2EC6">
        <w:rPr>
          <w:rStyle w:val="StyleBoldUnderline"/>
        </w:rPr>
        <w:t>constrain executive power</w:t>
      </w:r>
      <w:r w:rsidRPr="007B2EC6">
        <w:rPr>
          <w:sz w:val="16"/>
          <w:szCs w:val="16"/>
        </w:rPr>
        <w:t xml:space="preserve">. The executive comprises the president and (various types of) agencies,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7B2EC6">
        <w:rPr>
          <w:rStyle w:val="StyleBoldUnderline"/>
          <w:highlight w:val="yellow"/>
        </w:rPr>
        <w:t>Congress has enacted many</w:t>
      </w:r>
      <w:r w:rsidRPr="007B2EC6">
        <w:rPr>
          <w:rStyle w:val="StyleBoldUnderline"/>
        </w:rPr>
        <w:t xml:space="preserve"> subject-specific framework </w:t>
      </w:r>
      <w:r w:rsidRPr="007B2EC6">
        <w:rPr>
          <w:rStyle w:val="StyleBoldUnderline"/>
          <w:highlight w:val="yellow"/>
        </w:rPr>
        <w:t>statutes that attempt to</w:t>
      </w:r>
      <w:r w:rsidRPr="007B2EC6">
        <w:rPr>
          <w:rStyle w:val="StyleBoldUnderline"/>
        </w:rPr>
        <w:t xml:space="preserve"> </w:t>
      </w:r>
      <w:r w:rsidRPr="007B2EC6">
        <w:rPr>
          <w:rStyle w:val="StyleBoldUnderline"/>
          <w:highlight w:val="yellow"/>
        </w:rPr>
        <w:t>constrain</w:t>
      </w:r>
      <w:r w:rsidRPr="007B2EC6">
        <w:rPr>
          <w:rStyle w:val="StyleBoldUnderline"/>
        </w:rPr>
        <w:t xml:space="preserve"> executive power, especially with regard to </w:t>
      </w:r>
      <w:r w:rsidRPr="007B2EC6">
        <w:rPr>
          <w:rStyle w:val="StyleBoldUnderline"/>
          <w:highlight w:val="yellow"/>
        </w:rPr>
        <w:t>warmaking</w:t>
      </w:r>
      <w:r w:rsidRPr="007B2EC6">
        <w:rPr>
          <w:sz w:val="16"/>
          <w:szCs w:val="16"/>
        </w:rPr>
        <w:t>, foreign policy, and emergencies. And liberal legal theorists often propose new statutes of this sort—for example, a statute that would confine presidential emergency powers in the aftermath of a terrorist attack.2</w:t>
      </w:r>
    </w:p>
    <w:p w:rsidR="007177F1" w:rsidRPr="007B2EC6" w:rsidRDefault="007177F1" w:rsidP="007177F1">
      <w:pPr>
        <w:rPr>
          <w:sz w:val="16"/>
          <w:szCs w:val="16"/>
        </w:rPr>
      </w:pPr>
      <w:r w:rsidRPr="007B2EC6">
        <w:rPr>
          <w:rStyle w:val="StyleBoldUnderline"/>
        </w:rPr>
        <w:t>These efforts all fall short</w:t>
      </w:r>
      <w:r w:rsidRPr="007B2EC6">
        <w:rPr>
          <w:sz w:val="16"/>
          <w:szCs w:val="16"/>
        </w:rPr>
        <w:t xml:space="preserve"> of the aspirations of liberal legalism, in greater or lesser degree. </w:t>
      </w:r>
      <w:r w:rsidRPr="007B2EC6">
        <w:rPr>
          <w:rStyle w:val="StyleBoldUnderline"/>
        </w:rPr>
        <w:t xml:space="preserve">The subject-specific framework statutes that attempt to constrain presidential power are the most conspicuous failure; </w:t>
      </w:r>
      <w:r w:rsidRPr="007B2EC6">
        <w:rPr>
          <w:rStyle w:val="Emphasis"/>
          <w:highlight w:val="yellow"/>
        </w:rPr>
        <w:t>most are dead letters</w:t>
      </w:r>
      <w:r w:rsidRPr="007B2EC6">
        <w:rPr>
          <w:sz w:val="16"/>
          <w:szCs w:val="16"/>
        </w:rPr>
        <w:t>. Seemingly more successful is the APA, which remains the central framework for the administrative state. We will suggest that this is something of an illusion; the greater specificity of the subject-specific statutes, and the greater plasticity and ambiguity of the APA, make the failure of the former group more conspicuous, while giving the latter a misleading appearance of constraining force.</w:t>
      </w:r>
    </w:p>
    <w:p w:rsidR="007177F1" w:rsidRPr="007B2EC6" w:rsidRDefault="007177F1" w:rsidP="007177F1">
      <w:pPr>
        <w:rPr>
          <w:sz w:val="16"/>
          <w:szCs w:val="16"/>
        </w:rPr>
      </w:pPr>
      <w:r w:rsidRPr="007B2EC6">
        <w:rPr>
          <w:sz w:val="16"/>
          <w:szCs w:val="16"/>
        </w:rPr>
        <w:t>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w:t>
      </w:r>
    </w:p>
    <w:p w:rsidR="007177F1" w:rsidRPr="007B2EC6" w:rsidRDefault="007177F1" w:rsidP="007177F1">
      <w:pPr>
        <w:rPr>
          <w:sz w:val="16"/>
          <w:szCs w:val="16"/>
        </w:rPr>
      </w:pPr>
      <w:r w:rsidRPr="007B2EC6">
        <w:rPr>
          <w:sz w:val="16"/>
          <w:szCs w:val="16"/>
        </w:rPr>
        <w:t>SUBJECT-SPECIFIC FRAMEWORK STATUTES</w:t>
      </w:r>
    </w:p>
    <w:p w:rsidR="007177F1" w:rsidRPr="007B2EC6" w:rsidRDefault="007177F1" w:rsidP="007177F1">
      <w:pPr>
        <w:rPr>
          <w:sz w:val="16"/>
          <w:szCs w:val="16"/>
        </w:rPr>
      </w:pPr>
      <w:r w:rsidRPr="007B2EC6">
        <w:rPr>
          <w:sz w:val="16"/>
          <w:szCs w:val="16"/>
        </w:rPr>
        <w:t>With a few exceptions, most of the subject-specific firamework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w:t>
      </w:r>
    </w:p>
    <w:p w:rsidR="007177F1" w:rsidRPr="007B2EC6" w:rsidRDefault="007177F1" w:rsidP="007177F1">
      <w:pPr>
        <w:rPr>
          <w:sz w:val="16"/>
          <w:szCs w:val="16"/>
        </w:rPr>
      </w:pPr>
      <w:r w:rsidRPr="007B2EC6">
        <w:rPr>
          <w:rStyle w:val="StyleBoldUnderline"/>
          <w:highlight w:val="yellow"/>
        </w:rPr>
        <w:t>The most prominent examples are the War Powers Resolution</w:t>
      </w:r>
      <w:r w:rsidRPr="007B2EC6">
        <w:rPr>
          <w:sz w:val="16"/>
          <w:szCs w:val="16"/>
        </w:rPr>
        <w:t xml:space="preserve">,3 which constrained executive use of force abroad; </w:t>
      </w:r>
      <w:r w:rsidRPr="007B2EC6">
        <w:rPr>
          <w:rStyle w:val="StyleBoldUnderline"/>
          <w:highlight w:val="yellow"/>
        </w:rPr>
        <w:t>the National Emergencies Act</w:t>
      </w:r>
      <w:r w:rsidRPr="007B2EC6">
        <w:rPr>
          <w:sz w:val="16"/>
          <w:szCs w:val="16"/>
        </w:rPr>
        <w:t>,4 which limited executive declarations of emergency</w:t>
      </w:r>
      <w:r w:rsidRPr="007B2EC6">
        <w:rPr>
          <w:rStyle w:val="StyleBoldUnderline"/>
        </w:rPr>
        <w:t xml:space="preserve">; </w:t>
      </w:r>
      <w:r w:rsidRPr="007B2EC6">
        <w:rPr>
          <w:rStyle w:val="StyleBoldUnderline"/>
          <w:highlight w:val="yellow"/>
        </w:rPr>
        <w:t>the International Economic Emergency Powers Act</w:t>
      </w:r>
      <w:r w:rsidRPr="007B2EC6">
        <w:rPr>
          <w:rStyle w:val="StyleBoldUnderline"/>
        </w:rPr>
        <w:t>,</w:t>
      </w:r>
      <w:r w:rsidRPr="007B2EC6">
        <w:rPr>
          <w:sz w:val="16"/>
          <w:szCs w:val="16"/>
        </w:rPr>
        <w:t xml:space="preserve">5 which limited the executive’s power to impose various economic sanctions and controls; </w:t>
      </w:r>
      <w:r w:rsidRPr="007B2EC6">
        <w:rPr>
          <w:rStyle w:val="StyleBoldUnderline"/>
          <w:highlight w:val="yellow"/>
        </w:rPr>
        <w:t>the Ethics in Government Act</w:t>
      </w:r>
      <w:r w:rsidRPr="007B2EC6">
        <w:rPr>
          <w:rStyle w:val="StyleBoldUnderline"/>
        </w:rPr>
        <w:t>,</w:t>
      </w:r>
      <w:r w:rsidRPr="007B2EC6">
        <w:rPr>
          <w:sz w:val="16"/>
          <w:szCs w:val="16"/>
        </w:rPr>
        <w:t xml:space="preserve">6 which created independent counsels to investigate government wrongdoing; </w:t>
      </w:r>
      <w:r w:rsidRPr="007B2EC6">
        <w:rPr>
          <w:rStyle w:val="StyleBoldUnderline"/>
          <w:highlight w:val="yellow"/>
        </w:rPr>
        <w:t>and the Inspector General Act</w:t>
      </w:r>
      <w:r w:rsidRPr="007B2EC6">
        <w:rPr>
          <w:rStyle w:val="StyleBoldUnderline"/>
        </w:rPr>
        <w:t xml:space="preserve"> </w:t>
      </w:r>
      <w:r w:rsidRPr="007B2EC6">
        <w:rPr>
          <w:sz w:val="16"/>
          <w:szCs w:val="16"/>
        </w:rPr>
        <w:t>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w:t>
      </w:r>
    </w:p>
    <w:p w:rsidR="007177F1" w:rsidRPr="007B2EC6" w:rsidRDefault="007177F1" w:rsidP="007177F1">
      <w:pPr>
        <w:rPr>
          <w:sz w:val="16"/>
          <w:szCs w:val="16"/>
        </w:rPr>
      </w:pPr>
      <w:r w:rsidRPr="007B2EC6">
        <w:rPr>
          <w:sz w:val="16"/>
          <w:szCs w:val="16"/>
        </w:rPr>
        <w:t xml:space="preserve">This framework for national security law has not endured. Indeed, </w:t>
      </w:r>
      <w:r w:rsidRPr="007B2EC6">
        <w:rPr>
          <w:rStyle w:val="StyleBoldUnderline"/>
        </w:rPr>
        <w:t>a large part of the story of national security law in ensuing decades, and especially after 9/11, has involved efforts by various institutions and groups to loosen the constraints of the post-Watergate framework</w:t>
      </w:r>
      <w:r w:rsidRPr="007B2EC6">
        <w:rPr>
          <w:sz w:val="16"/>
          <w:szCs w:val="16"/>
        </w:rPr>
        <w:t xml:space="preserve">. By and large, </w:t>
      </w:r>
      <w:r w:rsidRPr="007B2EC6">
        <w:rPr>
          <w:rStyle w:val="StyleBoldUnderline"/>
        </w:rPr>
        <w:t>those efforts have succeeded</w:t>
      </w:r>
      <w:r w:rsidRPr="007B2EC6">
        <w:rPr>
          <w:sz w:val="16"/>
          <w:szCs w:val="16"/>
        </w:rPr>
        <w:t>.8 The following are four major examples.</w:t>
      </w:r>
    </w:p>
    <w:p w:rsidR="007177F1" w:rsidRPr="007B2EC6" w:rsidRDefault="007177F1" w:rsidP="007177F1">
      <w:pPr>
        <w:rPr>
          <w:sz w:val="16"/>
          <w:szCs w:val="16"/>
        </w:rPr>
      </w:pPr>
      <w:r w:rsidRPr="007B2EC6">
        <w:rPr>
          <w:sz w:val="16"/>
          <w:szCs w:val="16"/>
        </w:rPr>
        <w:t>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justiciability to avoid claims for enforcement of the resolution by soldiers and others. As one Madisonian scholar puts it, “In the area of military policy making, the War Powers Resolution, in its current form, has simply proven inadequate to discipline executive branch unilateralism.”10</w:t>
      </w:r>
    </w:p>
    <w:p w:rsidR="007177F1" w:rsidRPr="007B2EC6" w:rsidRDefault="007177F1" w:rsidP="007177F1">
      <w:pPr>
        <w:rPr>
          <w:sz w:val="16"/>
          <w:szCs w:val="16"/>
        </w:rPr>
      </w:pPr>
      <w:r w:rsidRPr="007B2EC6">
        <w:rPr>
          <w:sz w:val="16"/>
          <w:szCs w:val="16"/>
        </w:rPr>
        <w:t xml:space="preserve">2. The National Emergencies Act (1976).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w:t>
      </w:r>
      <w:r w:rsidRPr="007B2EC6">
        <w:rPr>
          <w:sz w:val="16"/>
          <w:szCs w:val="16"/>
        </w:rPr>
        <w:lastRenderedPageBreak/>
        <w:t>rule is set so that affirmative congressional action is necessary to block an executive proclamation of emergency, and congressional inertia has generally prevailed. In practice, “anything the President says is a national emergency is a national emergency.”11</w:t>
      </w:r>
    </w:p>
    <w:p w:rsidR="007177F1" w:rsidRPr="007B2EC6" w:rsidRDefault="007177F1" w:rsidP="007177F1">
      <w:pPr>
        <w:rPr>
          <w:sz w:val="16"/>
          <w:szCs w:val="16"/>
        </w:rPr>
      </w:pPr>
      <w:r w:rsidRPr="007B2EC6">
        <w:rPr>
          <w:sz w:val="16"/>
          <w:szCs w:val="16"/>
        </w:rPr>
        <w:t>3. The International Emergency Economic Powers Act (1977).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w:t>
      </w:r>
    </w:p>
    <w:p w:rsidR="007177F1" w:rsidRPr="007B2EC6" w:rsidRDefault="007177F1" w:rsidP="007177F1">
      <w:pPr>
        <w:rPr>
          <w:sz w:val="16"/>
          <w:szCs w:val="16"/>
        </w:rPr>
      </w:pPr>
      <w:r w:rsidRPr="007B2EC6">
        <w:rPr>
          <w:sz w:val="16"/>
          <w:szCs w:val="16"/>
        </w:rPr>
        <w:t>4. Inspector General Act of 1978.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w:t>
      </w:r>
    </w:p>
    <w:p w:rsidR="007177F1" w:rsidRPr="007B2EC6" w:rsidRDefault="007177F1" w:rsidP="007177F1">
      <w:pPr>
        <w:rPr>
          <w:sz w:val="16"/>
          <w:szCs w:val="16"/>
        </w:rPr>
      </w:pPr>
      <w:r w:rsidRPr="007B2EC6">
        <w:rPr>
          <w:rStyle w:val="StyleBoldUnderline"/>
          <w:highlight w:val="yellow"/>
        </w:rPr>
        <w:t>Why did these statutes</w:t>
      </w:r>
      <w:r w:rsidRPr="007B2EC6">
        <w:rPr>
          <w:sz w:val="16"/>
          <w:szCs w:val="16"/>
        </w:rPr>
        <w:t xml:space="preserve"> prove less effective than their proponents hoped or, in the extreme, </w:t>
      </w:r>
      <w:r w:rsidRPr="007B2EC6">
        <w:rPr>
          <w:rStyle w:val="Emphasis"/>
          <w:highlight w:val="yellow"/>
        </w:rPr>
        <w:t>become dead letters?</w:t>
      </w:r>
      <w:r w:rsidRPr="007B2EC6">
        <w:rPr>
          <w:sz w:val="16"/>
          <w:szCs w:val="16"/>
        </w:rPr>
        <w:t xml:space="preserve"> In all the cases, the basic pattern is similar. </w:t>
      </w:r>
      <w:r w:rsidRPr="007B2EC6">
        <w:rPr>
          <w:rStyle w:val="StyleBoldUnderline"/>
          <w:highlight w:val="yellow"/>
        </w:rPr>
        <w:t>The statutes were enacted during a high-water mark of political backlash against strong executive power</w:t>
      </w:r>
      <w:r w:rsidRPr="007B2EC6">
        <w:rPr>
          <w:sz w:val="16"/>
          <w:szCs w:val="16"/>
        </w:rPr>
        <w:t xml:space="preserve">, which supermajorities in Congress attempted to translate into binding legal constraints. However, </w:t>
      </w:r>
      <w:r w:rsidRPr="007B2EC6">
        <w:rPr>
          <w:rStyle w:val="StyleBoldUnderline"/>
          <w:highlight w:val="yellow"/>
        </w:rPr>
        <w:t>once the wave of backlash receded</w:t>
      </w:r>
      <w:r w:rsidRPr="007B2EC6">
        <w:rPr>
          <w:rStyle w:val="StyleBoldUnderline"/>
        </w:rPr>
        <w:t xml:space="preserve"> and the supermajorities evaporated, </w:t>
      </w:r>
      <w:r w:rsidRPr="007B2EC6">
        <w:rPr>
          <w:rStyle w:val="StyleBoldUnderline"/>
          <w:highlight w:val="yellow"/>
        </w:rPr>
        <w:t xml:space="preserve">there was insufficient political backing for the laws to </w:t>
      </w:r>
      <w:r w:rsidRPr="007B2EC6">
        <w:rPr>
          <w:rStyle w:val="Emphasis"/>
          <w:highlight w:val="yellow"/>
        </w:rPr>
        <w:t>ensure their continued vigor over time</w:t>
      </w:r>
      <w:r w:rsidRPr="007B2EC6">
        <w:rPr>
          <w:sz w:val="16"/>
          <w:szCs w:val="16"/>
        </w:rPr>
        <w:t xml:space="preserve">. </w:t>
      </w:r>
      <w:r w:rsidRPr="007B2EC6">
        <w:rPr>
          <w:rStyle w:val="StyleBoldUnderline"/>
          <w:highlight w:val="yellow"/>
        </w:rPr>
        <w:t>Later Congresses have not possessed sufficient political backing or willpower to employ the override mechanisms that the statutes create</w:t>
      </w:r>
      <w:r w:rsidRPr="007B2EC6">
        <w:rPr>
          <w:sz w:val="16"/>
          <w:szCs w:val="16"/>
        </w:rPr>
        <w:t>, such as the override of presidential declarations of emergency created by the National Emergencies Act.</w:t>
      </w:r>
    </w:p>
    <w:p w:rsidR="007177F1" w:rsidRPr="007B2EC6" w:rsidRDefault="007177F1" w:rsidP="007177F1">
      <w:pPr>
        <w:rPr>
          <w:sz w:val="16"/>
          <w:szCs w:val="16"/>
        </w:rPr>
      </w:pPr>
      <w:r w:rsidRPr="007B2EC6">
        <w:rPr>
          <w:sz w:val="16"/>
          <w:szCs w:val="16"/>
        </w:rPr>
        <w:t>Even where the statutes attempt to change the legal default rule, so that the president cannot act without legislative permission—as in the case of the War Powers Resolution, after the 60- or 90-day grace period has passed—</w:t>
      </w:r>
      <w:r w:rsidRPr="007B2EC6">
        <w:rPr>
          <w:rStyle w:val="StyleBoldUnderline"/>
          <w:highlight w:val="yellow"/>
        </w:rPr>
        <w:t>the president may simply ignore the statutory command, and will succeed if he has correctly calculated that Congress will be unable to engage in ex post retaliation</w:t>
      </w:r>
      <w:r w:rsidRPr="007B2EC6">
        <w:rPr>
          <w:sz w:val="16"/>
          <w:szCs w:val="16"/>
        </w:rPr>
        <w:t xml:space="preserve"> and the courts will be unwilling to engage in ex post review. President </w:t>
      </w:r>
      <w:r w:rsidRPr="007B2EC6">
        <w:rPr>
          <w:rStyle w:val="StyleBoldUnderline"/>
        </w:rPr>
        <w:t xml:space="preserve">Clinton’s implicit decision to brush aside the resolution during the Kosovo conflict </w:t>
      </w:r>
      <w:r w:rsidRPr="007B2EC6">
        <w:rPr>
          <w:sz w:val="16"/>
          <w:szCs w:val="16"/>
        </w:rPr>
        <w:t>(albeit with the fig leaf of a compliant legal opinion issued by the Justice Department’s Office of Legal Counsel)16</w:t>
      </w:r>
      <w:r w:rsidRPr="007B2EC6">
        <w:rPr>
          <w:rStyle w:val="StyleBoldUnderline"/>
        </w:rPr>
        <w:t xml:space="preserve"> shows that what matters is what Congress can do after the fact, not what it says before the fac</w:t>
      </w:r>
      <w:r w:rsidRPr="007B2EC6">
        <w:rPr>
          <w:sz w:val="16"/>
          <w:szCs w:val="16"/>
        </w:rPr>
        <w:t>t.</w:t>
      </w:r>
    </w:p>
    <w:p w:rsidR="007177F1" w:rsidRPr="007B2EC6" w:rsidRDefault="007177F1" w:rsidP="007177F1">
      <w:pPr>
        <w:rPr>
          <w:sz w:val="16"/>
          <w:szCs w:val="16"/>
        </w:rPr>
      </w:pPr>
      <w:r w:rsidRPr="007B2EC6">
        <w:rPr>
          <w:sz w:val="16"/>
          <w:szCs w:val="16"/>
        </w:rPr>
        <w:t xml:space="preserve">Here a major problem for framework statutes is the “presidential power of unilateral action”17 to which we referred in the introduction. </w:t>
      </w:r>
      <w:r w:rsidRPr="007B2EC6">
        <w:rPr>
          <w:rStyle w:val="StyleBoldUnderline"/>
        </w:rPr>
        <w:t>Statutory drafters may think they have cleverly closed off the executive’s avenues of escape when they set the legal status quo to require legislative permission.</w:t>
      </w:r>
      <w:r w:rsidRPr="007B2EC6">
        <w:rPr>
          <w:sz w:val="16"/>
          <w:szCs w:val="16"/>
        </w:rPr>
        <w:t xml:space="preserve"> </w:t>
      </w:r>
      <w:r w:rsidRPr="007B2EC6">
        <w:rPr>
          <w:rStyle w:val="StyleBoldUnderline"/>
        </w:rPr>
        <w:t>Because the president can act in the real world beyond the law books, however</w:t>
      </w:r>
      <w:r w:rsidRPr="007B2EC6">
        <w:rPr>
          <w:sz w:val="16"/>
          <w:szCs w:val="16"/>
        </w:rPr>
        <w:t>—the armed forces did not threaten to stand down from their Kosovo mission until Congress gave its clear approval, but instead simply obeyed the President’s orders—</w:t>
      </w:r>
      <w:r w:rsidRPr="007B2EC6">
        <w:rPr>
          <w:rStyle w:val="StyleBoldUnderline"/>
        </w:rPr>
        <w:t>the actual status quo may change regardless of whether the legal situation does</w:t>
      </w:r>
      <w:r w:rsidRPr="007B2EC6">
        <w:rPr>
          <w:sz w:val="16"/>
          <w:szCs w:val="16"/>
        </w:rPr>
        <w:t>. Once armed forces are in action, the political calculus shifts and legislators will usually be unable to find enough political support to retaliate—especially not on the basis of an arcane framework statute passed years or decades before.</w:t>
      </w:r>
    </w:p>
    <w:p w:rsidR="007177F1" w:rsidRPr="007177F1" w:rsidRDefault="007177F1" w:rsidP="007177F1"/>
    <w:sectPr w:rsidR="007177F1" w:rsidRPr="00717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CAA" w:rsidRDefault="00F42CAA" w:rsidP="005F5576">
      <w:r>
        <w:separator/>
      </w:r>
    </w:p>
  </w:endnote>
  <w:endnote w:type="continuationSeparator" w:id="0">
    <w:p w:rsidR="00F42CAA" w:rsidRDefault="00F42C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CAA" w:rsidRDefault="00F42CAA" w:rsidP="005F5576">
      <w:r>
        <w:separator/>
      </w:r>
    </w:p>
  </w:footnote>
  <w:footnote w:type="continuationSeparator" w:id="0">
    <w:p w:rsidR="00F42CAA" w:rsidRDefault="00F42C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77F1"/>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0B66"/>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CAA"/>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AE7673-F2C5-4E79-B30F-49C1FBD2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small text,Big card,body,Normal Tag,heading 2, Ch,Ch,no read,Heading 2 Char2 Char,Heading 2 Char1 Char Char,Card,No Spacing1,tags,No Spacing11111,No Spacing111111,No Spacing211,No Spacing12,No Spacing2111,small space,Dont use,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8"/>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48"/>
      <w:u w:val="single"/>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
    <w:basedOn w:val="DefaultParagraphFont"/>
    <w:uiPriority w:val="6"/>
    <w:qFormat/>
    <w:rsid w:val="00D176BE"/>
    <w:rPr>
      <w:b w:val="0"/>
      <w:bCs/>
      <w:sz w:val="22"/>
      <w:u w:val="single"/>
    </w:rPr>
  </w:style>
  <w:style w:type="character" w:customStyle="1" w:styleId="StyleStyleBold12pt">
    <w:name w:val="Style Style Bold + 12 pt"/>
    <w:aliases w:val="Cite,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Heading 2 Char2 Char Char,Heading 2 Char1 Char Char Char,Card Char,No Spacing1 Char,tags Char,No Spacing11111 Char"/>
    <w:basedOn w:val="DefaultParagraphFont"/>
    <w:link w:val="Heading4"/>
    <w:uiPriority w:val="4"/>
    <w:rsid w:val="00D176BE"/>
    <w:rPr>
      <w:rFonts w:ascii="Georgia" w:eastAsiaTheme="majorEastAsia" w:hAnsi="Georgia" w:cstheme="majorBidi"/>
      <w:b/>
      <w:bCs/>
      <w:iCs/>
    </w:rPr>
  </w:style>
  <w:style w:type="character" w:customStyle="1" w:styleId="UnderlineBold">
    <w:name w:val="Underline + Bold"/>
    <w:uiPriority w:val="1"/>
    <w:qFormat/>
    <w:rsid w:val="007177F1"/>
    <w:rPr>
      <w:b w:val="0"/>
      <w:sz w:val="20"/>
      <w:u w:val="single"/>
    </w:rPr>
  </w:style>
  <w:style w:type="character" w:customStyle="1" w:styleId="7TimesNewRoman">
    <w:name w:val="7 Times New Roman"/>
    <w:rsid w:val="007177F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dy">
    <w:name w:val="Body"/>
    <w:rsid w:val="007177F1"/>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7177F1"/>
    <w:pPr>
      <w:autoSpaceDE w:val="0"/>
      <w:autoSpaceDN w:val="0"/>
      <w:adjustRightInd w:val="0"/>
      <w:ind w:left="432" w:right="432"/>
      <w:jc w:val="both"/>
    </w:pPr>
    <w:rPr>
      <w:sz w:val="20"/>
      <w:szCs w:val="20"/>
    </w:rPr>
  </w:style>
  <w:style w:type="character" w:customStyle="1" w:styleId="Cards1Char">
    <w:name w:val="Cards1 Char"/>
    <w:basedOn w:val="DefaultParagraphFont"/>
    <w:link w:val="Cards1"/>
    <w:rsid w:val="007177F1"/>
    <w:rPr>
      <w:rFonts w:ascii="Georgia" w:hAnsi="Georgia" w:cs="Calibri"/>
      <w:sz w:val="20"/>
      <w:szCs w:val="20"/>
    </w:rPr>
  </w:style>
  <w:style w:type="paragraph" w:customStyle="1" w:styleId="FreeForm">
    <w:name w:val="Free Form"/>
    <w:rsid w:val="007177F1"/>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wrockwell.com/2013/06/butler-shaffer/if-you-see-something-say-something/"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mazon.com/Flying-Tigers-John-Wayne/dp/0782011276/lewrockwe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They-Thought-Were-Free-Germans/dp/0226511928/lewrockwel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lewrockwell.com/shaffer/shaffer159.html" TargetMode="External"/><Relationship Id="rId4" Type="http://schemas.openxmlformats.org/officeDocument/2006/relationships/styles" Target="styles.xml"/><Relationship Id="rId9" Type="http://schemas.openxmlformats.org/officeDocument/2006/relationships/hyperlink" Target="http://www.globalasia.org/l.php?c=e25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23</Pages>
  <Words>11979</Words>
  <Characters>68285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Ryan Keenan, University of Michigan 2014</dc:creator>
  <cp:keywords>Verbatim</cp:keywords>
  <dc:description>Verbatim 4.6</dc:description>
  <cp:lastModifiedBy>Ryan Keenan</cp:lastModifiedBy>
  <cp:revision>1</cp:revision>
  <dcterms:created xsi:type="dcterms:W3CDTF">2013-09-23T03:39:00Z</dcterms:created>
  <dcterms:modified xsi:type="dcterms:W3CDTF">2013-09-23T03:43:00Z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