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805" w:rsidRDefault="00F15805" w:rsidP="00F15805">
      <w:pPr>
        <w:pStyle w:val="Heading2"/>
      </w:pPr>
      <w:r>
        <w:t>2AC</w:t>
      </w:r>
      <w:bookmarkStart w:id="0" w:name="_GoBack"/>
      <w:bookmarkEnd w:id="0"/>
    </w:p>
    <w:p w:rsidR="00F15805" w:rsidRDefault="00F15805" w:rsidP="00F15805">
      <w:pPr>
        <w:pStyle w:val="Heading3"/>
      </w:pPr>
      <w:r>
        <w:t>2AC Case</w:t>
      </w:r>
    </w:p>
    <w:p w:rsidR="00F15805" w:rsidRDefault="00F15805" w:rsidP="00F15805"/>
    <w:p w:rsidR="00F15805" w:rsidRDefault="00F15805" w:rsidP="00F15805">
      <w:pPr>
        <w:pStyle w:val="Heading4"/>
      </w:pPr>
      <w:r>
        <w:t>Liberalism is true and promotes peace</w:t>
      </w:r>
    </w:p>
    <w:p w:rsidR="00F15805" w:rsidRDefault="00F15805" w:rsidP="00F15805">
      <w:pPr>
        <w:rPr>
          <w:rStyle w:val="StyleStyleBold12pt"/>
        </w:rPr>
      </w:pPr>
      <w:proofErr w:type="spellStart"/>
      <w:r>
        <w:rPr>
          <w:rStyle w:val="StyleStyleBold12pt"/>
        </w:rPr>
        <w:t>Recchia</w:t>
      </w:r>
      <w:proofErr w:type="spellEnd"/>
      <w:r>
        <w:rPr>
          <w:rStyle w:val="StyleStyleBold12pt"/>
        </w:rPr>
        <w:t xml:space="preserve"> and Doyle 11</w:t>
      </w:r>
    </w:p>
    <w:p w:rsidR="00F15805" w:rsidRPr="00CA6F16" w:rsidRDefault="00F15805" w:rsidP="00F15805">
      <w:r w:rsidRPr="00CA6F16">
        <w:t xml:space="preserve">[Stefano (Assistant Professor in International Relations at the University of Cambridge) and Michael (Harold Brown Professor of International Affairs, Law and Political Science at Columbia University), “Liberalism in International Relations”, In: Bertrand </w:t>
      </w:r>
      <w:proofErr w:type="spellStart"/>
      <w:r w:rsidRPr="00CA6F16">
        <w:t>Badie</w:t>
      </w:r>
      <w:proofErr w:type="spellEnd"/>
      <w:r w:rsidRPr="00CA6F16">
        <w:t xml:space="preserve">, Dirk Berg-Schlosser, and Leonardo </w:t>
      </w:r>
      <w:proofErr w:type="spellStart"/>
      <w:r w:rsidRPr="00CA6F16">
        <w:t>Morlino</w:t>
      </w:r>
      <w:proofErr w:type="spellEnd"/>
      <w:r w:rsidRPr="00CA6F16">
        <w:t>, eds., International Encyclopedia of Political Science (Sage, 2011), pp. 1434-1439, RSR]</w:t>
      </w:r>
    </w:p>
    <w:p w:rsidR="00F15805" w:rsidRPr="00C95BB1" w:rsidRDefault="00F15805" w:rsidP="00F15805">
      <w:pPr>
        <w:rPr>
          <w:b/>
          <w:bCs/>
          <w:u w:val="single"/>
        </w:rPr>
      </w:pPr>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42566C">
        <w:rPr>
          <w:highlight w:val="green"/>
        </w:rPr>
        <w:t xml:space="preserve">, </w:t>
      </w:r>
      <w:r w:rsidRPr="0042566C">
        <w:rPr>
          <w:rStyle w:val="StyleBoldUnderline"/>
          <w:b w:val="0"/>
          <w:sz w:val="12"/>
          <w:highlight w:val="green"/>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42566C">
        <w:rPr>
          <w:rStyle w:val="StyleBoldUnderline"/>
          <w:b w:val="0"/>
          <w:sz w:val="12"/>
          <w:highlight w:val="green"/>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FD26FF">
        <w:rPr>
          <w:rStyle w:val="StyleBoldUnderline"/>
          <w:b w:val="0"/>
          <w:sz w:val="12"/>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42566C">
        <w:rPr>
          <w:rStyle w:val="StyleBoldUnderline"/>
          <w:b w:val="0"/>
          <w:sz w:val="12"/>
          <w:highlight w:val="green"/>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CA6F16">
        <w:rPr>
          <w:rStyle w:val="StyleBoldUnderline"/>
          <w:b w:val="0"/>
          <w:sz w:val="12"/>
        </w:rPr>
        <w:t>¶</w:t>
      </w:r>
      <w:r w:rsidRPr="00CA6F16">
        <w:rPr>
          <w:rStyle w:val="StyleBoldUnderline"/>
        </w:rPr>
        <w:t xml:space="preserve"> as free trade, arms control, and environmental </w:t>
      </w:r>
      <w:r w:rsidRPr="00CA6F16">
        <w:rPr>
          <w:rStyle w:val="StyleBoldUnderline"/>
          <w:b w:val="0"/>
          <w:sz w:val="12"/>
        </w:rPr>
        <w:t>¶</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FD26FF">
        <w:rPr>
          <w:rStyle w:val="StyleBoldUnderline"/>
        </w:rPr>
        <w:t>As noted by</w:t>
      </w:r>
      <w:r w:rsidRPr="00FD26FF">
        <w:t xml:space="preserve"> Robert </w:t>
      </w:r>
      <w:proofErr w:type="spellStart"/>
      <w:r w:rsidRPr="00FD26FF">
        <w:rPr>
          <w:rStyle w:val="StyleBoldUnderline"/>
        </w:rPr>
        <w:t>Keohane</w:t>
      </w:r>
      <w:proofErr w:type="spellEnd"/>
      <w:r w:rsidRPr="00FD26FF">
        <w:rPr>
          <w:rStyle w:val="StyleBoldUnderline"/>
        </w:rPr>
        <w:t>,</w:t>
      </w:r>
      <w:r w:rsidRPr="00CA6F16">
        <w:rPr>
          <w:rStyle w:val="StyleBoldUnderline"/>
        </w:rPr>
        <w:t xml:space="preserve"> </w:t>
      </w:r>
      <w:r w:rsidRPr="00CA6F16">
        <w:rPr>
          <w:rStyle w:val="StyleBoldUnderline"/>
          <w:b w:val="0"/>
          <w:sz w:val="12"/>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CA6F16">
        <w:rPr>
          <w:rStyle w:val="StyleBoldUnderline"/>
          <w:b w:val="0"/>
          <w:sz w:val="12"/>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w:t>
      </w:r>
      <w:proofErr w:type="spellStart"/>
      <w:r w:rsidRPr="00CA6F16">
        <w:t>assurription</w:t>
      </w:r>
      <w:proofErr w:type="spellEnd"/>
      <w:r w:rsidRPr="00CA6F16">
        <w:t xml:space="preserve">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b w:val="0"/>
          <w:sz w:val="12"/>
        </w:rPr>
        <w:t>¶</w:t>
      </w:r>
      <w:r w:rsidRPr="00CA6F16">
        <w:rPr>
          <w:rStyle w:val="StyleBoldUnderline"/>
        </w:rPr>
        <w:t xml:space="preserve"> was paid to the impact on international cooperation of domestic political processes and dynamics. </w:t>
      </w:r>
      <w:r w:rsidRPr="00CA6F16">
        <w:rPr>
          <w:rStyle w:val="StyleBoldUnderline"/>
          <w:b w:val="0"/>
          <w:sz w:val="12"/>
        </w:rPr>
        <w:t>¶</w:t>
      </w:r>
      <w:r w:rsidRPr="00CA6F16">
        <w:rPr>
          <w:rStyle w:val="StyleBoldUnderline"/>
        </w:rPr>
        <w:t xml:space="preserve"> Likewise, regime scholarship largely disregarded </w:t>
      </w:r>
      <w:r w:rsidRPr="00CA6F16">
        <w:rPr>
          <w:rStyle w:val="StyleBoldUnderline"/>
          <w:b w:val="0"/>
          <w:sz w:val="12"/>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42566C">
        <w:rPr>
          <w:rStyle w:val="StyleBoldUnderline"/>
          <w:b w:val="0"/>
          <w:sz w:val="12"/>
          <w:highlight w:val="green"/>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42566C">
        <w:rPr>
          <w:rStyle w:val="StyleBoldUnderline"/>
          <w:b w:val="0"/>
          <w:sz w:val="12"/>
          <w:highlight w:val="green"/>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w:t>
      </w:r>
      <w:proofErr w:type="spellStart"/>
      <w:r w:rsidRPr="00CA6F16">
        <w:t>interna</w:t>
      </w:r>
      <w:proofErr w:type="spellEnd"/>
      <w:r w:rsidRPr="00CA6F16">
        <w:t xml:space="preserve"> </w:t>
      </w:r>
      <w:proofErr w:type="spellStart"/>
      <w:r w:rsidRPr="00CA6F16">
        <w:t>tional</w:t>
      </w:r>
      <w:proofErr w:type="spellEnd"/>
      <w:r w:rsidRPr="00CA6F16">
        <w:t xml:space="preserve">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w:t>
      </w:r>
      <w:proofErr w:type="spellStart"/>
      <w:r w:rsidRPr="00CA6F16">
        <w:t>Ikenberry</w:t>
      </w:r>
      <w:proofErr w:type="spellEnd"/>
      <w:r w:rsidRPr="00CA6F16">
        <w:t xml:space="preserve">, 2001; Helen Milner &amp; </w:t>
      </w:r>
      <w:r w:rsidRPr="00CA6F16">
        <w:rPr>
          <w:sz w:val="12"/>
        </w:rPr>
        <w:t>¶</w:t>
      </w:r>
      <w:r w:rsidRPr="00CA6F16">
        <w:t xml:space="preserve"> Andrew </w:t>
      </w:r>
      <w:proofErr w:type="spellStart"/>
      <w:r w:rsidRPr="00CA6F16">
        <w:t>Moravcsik</w:t>
      </w:r>
      <w:proofErr w:type="spellEnd"/>
      <w:r w:rsidRPr="00CA6F16">
        <w:t xml:space="preserve">,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42566C">
        <w:rPr>
          <w:rStyle w:val="StyleBoldUnderline"/>
          <w:b w:val="0"/>
          <w:sz w:val="12"/>
          <w:highlight w:val="green"/>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FD26FF">
        <w:rPr>
          <w:rStyle w:val="StyleBoldUnderline"/>
          <w:b w:val="0"/>
          <w:sz w:val="12"/>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CA6F16">
        <w:rPr>
          <w:rStyle w:val="StyleBoldUnderline"/>
          <w:b w:val="0"/>
          <w:sz w:val="12"/>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CA6F16">
        <w:rPr>
          <w:rStyle w:val="StyleBoldUnderline"/>
          <w:b w:val="0"/>
          <w:sz w:val="12"/>
        </w:rPr>
        <w:t>¶</w:t>
      </w:r>
      <w:r w:rsidRPr="00CA6F16">
        <w:rPr>
          <w:rStyle w:val="StyleBoldUnderline"/>
        </w:rPr>
        <w:t xml:space="preserve"> organizations and private corporations </w:t>
      </w:r>
      <w:r w:rsidRPr="0042566C">
        <w:rPr>
          <w:rStyle w:val="StyleBoldUnderline"/>
          <w:highlight w:val="green"/>
        </w:rPr>
        <w:t xml:space="preserve">thrive in </w:t>
      </w:r>
      <w:r w:rsidRPr="0042566C">
        <w:rPr>
          <w:rStyle w:val="StyleBoldUnderline"/>
          <w:b w:val="0"/>
          <w:sz w:val="12"/>
          <w:highlight w:val="green"/>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42566C">
        <w:rPr>
          <w:rStyle w:val="StyleBoldUnderline"/>
          <w:b w:val="0"/>
          <w:sz w:val="12"/>
          <w:highlight w:val="green"/>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CA6F16">
        <w:rPr>
          <w:rStyle w:val="StyleBoldUnderline"/>
          <w:b w:val="0"/>
          <w:sz w:val="12"/>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42566C">
        <w:rPr>
          <w:rStyle w:val="StyleBoldUnderline"/>
          <w:b w:val="0"/>
          <w:sz w:val="12"/>
          <w:highlight w:val="green"/>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CA6F16">
        <w:rPr>
          <w:rStyle w:val="StyleBoldUnderline"/>
          <w:b w:val="0"/>
          <w:sz w:val="12"/>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CA6F16">
        <w:rPr>
          <w:rStyle w:val="StyleBoldUnderline"/>
          <w:b w:val="0"/>
          <w:sz w:val="12"/>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CA6F16">
        <w:rPr>
          <w:rStyle w:val="StyleBoldUnderline"/>
          <w:b w:val="0"/>
          <w:sz w:val="12"/>
        </w:rPr>
        <w:t>¶</w:t>
      </w:r>
      <w:r w:rsidRPr="00CA6F16">
        <w:rPr>
          <w:rStyle w:val="StyleBoldUnderline"/>
        </w:rPr>
        <w:t xml:space="preserve"> allies, </w:t>
      </w:r>
      <w:r w:rsidRPr="0042566C">
        <w:rPr>
          <w:rStyle w:val="StyleBoldUnderline"/>
          <w:highlight w:val="green"/>
        </w:rPr>
        <w:t xml:space="preserve">voluntarily bind themselves into complex </w:t>
      </w:r>
      <w:r w:rsidRPr="0042566C">
        <w:rPr>
          <w:rStyle w:val="StyleBoldUnderline"/>
          <w:b w:val="0"/>
          <w:sz w:val="12"/>
          <w:highlight w:val="green"/>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42566C">
        <w:rPr>
          <w:rStyle w:val="StyleBoldUnderline"/>
          <w:b w:val="0"/>
          <w:sz w:val="12"/>
          <w:highlight w:val="green"/>
        </w:rPr>
        <w:t>¶</w:t>
      </w:r>
      <w:r w:rsidRPr="0042566C">
        <w:rPr>
          <w:rStyle w:val="StyleBoldUnderline"/>
          <w:highlight w:val="green"/>
        </w:rPr>
        <w:t xml:space="preserve"> strategic restraint and create incentives for other </w:t>
      </w:r>
      <w:r w:rsidRPr="0042566C">
        <w:rPr>
          <w:rStyle w:val="StyleBoldUnderline"/>
          <w:b w:val="0"/>
          <w:sz w:val="12"/>
          <w:highlight w:val="green"/>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CA6F16">
        <w:rPr>
          <w:rStyle w:val="StyleBoldUnderline"/>
          <w:b w:val="0"/>
          <w:sz w:val="12"/>
        </w:rPr>
        <w:t>¶</w:t>
      </w:r>
      <w:r w:rsidRPr="00CA6F16">
        <w:rPr>
          <w:rStyle w:val="StyleBoldUnderline"/>
        </w:rPr>
        <w:t xml:space="preserve"> maintaining </w:t>
      </w:r>
      <w:r w:rsidRPr="0042566C">
        <w:rPr>
          <w:rStyle w:val="StyleBoldUnderline"/>
          <w:highlight w:val="green"/>
        </w:rPr>
        <w:t>international 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w:t>
      </w:r>
      <w:proofErr w:type="spellStart"/>
      <w:r w:rsidRPr="00CA6F16">
        <w:t>Boehmer</w:t>
      </w:r>
      <w:proofErr w:type="spellEnd"/>
      <w:r w:rsidRPr="00CA6F16">
        <w:t xml:space="preserve">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b w:val="0"/>
          <w:sz w:val="12"/>
        </w:rPr>
        <w:t>¶</w:t>
      </w:r>
      <w:r w:rsidRPr="00CA6F16">
        <w:rPr>
          <w:rStyle w:val="StyleBoldUnderline"/>
        </w:rPr>
        <w:t xml:space="preserve"> and especially on the relationship between democracy and international cooperation is thriving, and </w:t>
      </w:r>
      <w:r w:rsidRPr="00CA6F16">
        <w:rPr>
          <w:rStyle w:val="StyleBoldUnderline"/>
          <w:b w:val="0"/>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F15805" w:rsidRDefault="00F15805" w:rsidP="00F15805"/>
    <w:p w:rsidR="00F15805" w:rsidRDefault="00F15805" w:rsidP="00F15805"/>
    <w:p w:rsidR="00F15805" w:rsidRPr="00D17C4E" w:rsidRDefault="00F15805" w:rsidP="00F15805"/>
    <w:p w:rsidR="00F15805" w:rsidRDefault="00F15805" w:rsidP="00F15805"/>
    <w:p w:rsidR="00F15805" w:rsidRDefault="00F15805" w:rsidP="00F15805"/>
    <w:p w:rsidR="00F15805" w:rsidRDefault="00F15805" w:rsidP="00F15805"/>
    <w:p w:rsidR="00F15805" w:rsidRDefault="00F15805" w:rsidP="00F15805"/>
    <w:p w:rsidR="00F15805" w:rsidRPr="000251F5" w:rsidRDefault="00F15805" w:rsidP="00F15805"/>
    <w:p w:rsidR="00F15805" w:rsidRPr="004C2BDE" w:rsidRDefault="00F15805" w:rsidP="00F15805"/>
    <w:p w:rsidR="00F15805" w:rsidRPr="00E20E23" w:rsidRDefault="00F15805" w:rsidP="00F15805">
      <w:pPr>
        <w:pStyle w:val="Heading4"/>
      </w:pPr>
      <w:r w:rsidRPr="00E20E23">
        <w:t>Proportion of released prisoners who return to militant activity is very low</w:t>
      </w:r>
    </w:p>
    <w:p w:rsidR="00F15805" w:rsidRPr="00E20E23" w:rsidRDefault="00F15805" w:rsidP="00F15805">
      <w:r w:rsidRPr="00E20E23">
        <w:t xml:space="preserve">Laura </w:t>
      </w:r>
      <w:r w:rsidRPr="00E20E23">
        <w:rPr>
          <w:b/>
          <w:bCs/>
          <w:sz w:val="24"/>
          <w:u w:val="single"/>
        </w:rPr>
        <w:t>Pitter</w:t>
      </w:r>
      <w:r w:rsidRPr="00E20E23">
        <w:t>, senior counterterrorism researcher, Human Rights Watch, Statement before the Senate Judiciary Committee, 7--31--</w:t>
      </w:r>
      <w:r w:rsidRPr="00E20E23">
        <w:rPr>
          <w:b/>
          <w:bCs/>
          <w:sz w:val="24"/>
          <w:u w:val="single"/>
        </w:rPr>
        <w:t>13</w:t>
      </w:r>
      <w:r w:rsidRPr="00E20E23">
        <w:t>, http://www.hrw.org/news/2013/07/31/written-statement-human-rights-watchs-laura-pitter-us-senate-committee-judiciary, accessed 8-15-13.</w:t>
      </w:r>
    </w:p>
    <w:p w:rsidR="00F15805" w:rsidRPr="00E20E23" w:rsidRDefault="00F15805" w:rsidP="00F15805"/>
    <w:p w:rsidR="00F15805" w:rsidRPr="00E20E23" w:rsidRDefault="00F15805" w:rsidP="00F15805">
      <w:pPr>
        <w:rPr>
          <w:rStyle w:val="StyleBoldUnderline"/>
        </w:rPr>
      </w:pPr>
      <w:r w:rsidRPr="00E20E23">
        <w:rPr>
          <w:rStyle w:val="StyleBoldUnderline"/>
        </w:rPr>
        <w:t xml:space="preserve">Those seeking to keep Guantanamo open often cite concerns that detainees released from Guantanamo may engage in terrorism. </w:t>
      </w:r>
      <w:r w:rsidRPr="00E20E23">
        <w:t xml:space="preserve">The Office of the Director of National Intelligence (DNI) has stated that some detainees released from Guantanamo then become involved in terrorist activities, though the number is disputed and the government refuses to publicly release the information on which it is basing those claims. </w:t>
      </w:r>
      <w:r w:rsidRPr="00E20E23">
        <w:rPr>
          <w:rStyle w:val="StyleBoldUnderline"/>
        </w:rPr>
        <w:t xml:space="preserve">The DNI claims that about 17 percent of the approximately 600 people released from the facility over the past 12 years are “confirmed” and 13 percent are “suspected” of having engaged in terrorism after their release.[1] However, </w:t>
      </w:r>
      <w:r w:rsidRPr="0042566C">
        <w:rPr>
          <w:rStyle w:val="StyleBoldUnderline"/>
          <w:highlight w:val="green"/>
        </w:rPr>
        <w:t>independent, credible analyses</w:t>
      </w:r>
      <w:r w:rsidRPr="00E20E23">
        <w:rPr>
          <w:rStyle w:val="StyleBoldUnderline"/>
        </w:rPr>
        <w:t xml:space="preserve"> of those figures[2] by researchers at the New America Foundation </w:t>
      </w:r>
      <w:r w:rsidRPr="0042566C">
        <w:rPr>
          <w:rStyle w:val="StyleBoldUnderline"/>
          <w:highlight w:val="green"/>
        </w:rPr>
        <w:t>indicate the</w:t>
      </w:r>
      <w:r w:rsidRPr="00E20E23">
        <w:rPr>
          <w:rStyle w:val="StyleBoldUnderline"/>
        </w:rPr>
        <w:t xml:space="preserve"> actual </w:t>
      </w:r>
      <w:r w:rsidRPr="0042566C">
        <w:rPr>
          <w:rStyle w:val="StyleBoldUnderline"/>
          <w:highlight w:val="green"/>
        </w:rPr>
        <w:t>percentage is closer to 2.8 percent “confirmed” and 3.5 percent “suspected” of engaging in militant activities against US targets</w:t>
      </w:r>
      <w:r w:rsidRPr="00E20E23">
        <w:rPr>
          <w:rStyle w:val="StyleBoldUnderline"/>
        </w:rPr>
        <w:t xml:space="preserve"> and another 2.5 percent against non-US targets.[3] This amounts to 8.8 percent confirmed or suspected to have taken part in any form of militant activity anywhere in the world</w:t>
      </w:r>
      <w:r w:rsidRPr="00E20E23">
        <w:t xml:space="preserve">.[4] </w:t>
      </w:r>
      <w:r w:rsidRPr="00E20E23">
        <w:rPr>
          <w:rStyle w:val="StyleBoldUnderline"/>
        </w:rPr>
        <w:t xml:space="preserve">Even if the government figures were true, clearly </w:t>
      </w:r>
      <w:r w:rsidRPr="0042566C">
        <w:rPr>
          <w:rStyle w:val="Emphasis"/>
          <w:highlight w:val="green"/>
        </w:rPr>
        <w:t>the vast majority of people released from Guantanamo have not engaged in terrorism</w:t>
      </w:r>
      <w:r w:rsidRPr="00E20E23">
        <w:t>; in fact, it's well below the 68 percent[5] recidivism rate found by a Bureau of Justice Statistics study of recidivism after general criminal convictions in 15 states.[6</w:t>
      </w:r>
      <w:r w:rsidRPr="00E20E23">
        <w:rPr>
          <w:rStyle w:val="StyleBoldUnderline"/>
        </w:rPr>
        <w:t xml:space="preserve">]  There are many people in the world who may commit crimes in the future, but the United States has not locked them up indefinitely. The bottom line is that the administration needs to assume some risk </w:t>
      </w:r>
      <w:r w:rsidRPr="00E20E23">
        <w:t xml:space="preserve">that those released may become involved in terrorism – </w:t>
      </w:r>
      <w:r w:rsidRPr="00E20E23">
        <w:rPr>
          <w:rStyle w:val="StyleBoldUnderline"/>
        </w:rPr>
        <w:t xml:space="preserve">even though </w:t>
      </w:r>
      <w:r w:rsidRPr="0042566C">
        <w:rPr>
          <w:rStyle w:val="StyleBoldUnderline"/>
          <w:highlight w:val="green"/>
        </w:rPr>
        <w:t xml:space="preserve">that risk is </w:t>
      </w:r>
      <w:r w:rsidRPr="0042566C">
        <w:rPr>
          <w:rStyle w:val="Emphasis"/>
          <w:highlight w:val="green"/>
        </w:rPr>
        <w:t>objectively low</w:t>
      </w:r>
      <w:r w:rsidRPr="0042566C">
        <w:rPr>
          <w:rStyle w:val="StyleBoldUnderline"/>
          <w:highlight w:val="green"/>
        </w:rPr>
        <w:t>.</w:t>
      </w:r>
      <w:r w:rsidRPr="00E20E23">
        <w:rPr>
          <w:rStyle w:val="StyleBoldUnderline"/>
        </w:rPr>
        <w:t xml:space="preserve"> And that risk must be balanced against the harm to national security that occurs every day that Guantanamo remains open.</w:t>
      </w:r>
    </w:p>
    <w:p w:rsidR="00F15805" w:rsidRPr="00E20E23" w:rsidRDefault="00F15805" w:rsidP="00F15805">
      <w:pPr>
        <w:rPr>
          <w:rStyle w:val="StyleBoldUnderline"/>
        </w:rPr>
      </w:pPr>
    </w:p>
    <w:p w:rsidR="00F15805" w:rsidRPr="00CA697E" w:rsidRDefault="00F15805" w:rsidP="00F15805"/>
    <w:p w:rsidR="00F15805" w:rsidRDefault="00F15805" w:rsidP="00F15805"/>
    <w:p w:rsidR="00F15805" w:rsidRDefault="00F15805" w:rsidP="00F15805">
      <w:pPr>
        <w:pStyle w:val="Heading4"/>
      </w:pPr>
      <w:r>
        <w:t>Flexibility is irrelevant in the hegemonic era—rule-breaking is a greater risk</w:t>
      </w:r>
    </w:p>
    <w:p w:rsidR="00F15805" w:rsidRDefault="00F15805" w:rsidP="00F15805">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F15805" w:rsidRDefault="00F15805" w:rsidP="00F15805"/>
    <w:p w:rsidR="00F15805" w:rsidRPr="00B63314" w:rsidRDefault="00F15805" w:rsidP="00F15805">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proofErr w:type="spellStart"/>
      <w:r w:rsidRPr="00A81F6A">
        <w:rPr>
          <w:rStyle w:val="StyleBoldUnderline"/>
        </w:rPr>
        <w:t>Ikenberry</w:t>
      </w:r>
      <w:proofErr w:type="spellEnd"/>
      <w:r w:rsidRPr="00A81F6A">
        <w:rPr>
          <w:rStyle w:val="StyleBoldUnderline"/>
        </w:rPr>
        <w:t xml:space="preserve">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F15805" w:rsidRDefault="00F15805" w:rsidP="00F15805"/>
    <w:p w:rsidR="00F15805" w:rsidRDefault="00F15805" w:rsidP="00F15805"/>
    <w:p w:rsidR="00F15805" w:rsidRDefault="00F15805" w:rsidP="00F15805">
      <w:pPr>
        <w:pStyle w:val="Heading3"/>
      </w:pPr>
      <w:proofErr w:type="spellStart"/>
      <w:r>
        <w:t>Heg</w:t>
      </w:r>
      <w:proofErr w:type="spellEnd"/>
      <w:r>
        <w:t>—Deterrence (Nuclear) 1NC</w:t>
      </w:r>
    </w:p>
    <w:p w:rsidR="00F15805" w:rsidRDefault="00F15805" w:rsidP="00F15805">
      <w:pPr>
        <w:pStyle w:val="evidencetext"/>
        <w:rPr>
          <w:rFonts w:eastAsia="Calibri"/>
        </w:rPr>
      </w:pPr>
    </w:p>
    <w:p w:rsidR="00F15805" w:rsidRDefault="00F15805" w:rsidP="00F15805">
      <w:pPr>
        <w:pStyle w:val="Heading4"/>
      </w:pPr>
      <w:r>
        <w:t>Nuclear primacy is irrelevant – other countries won’t try to close the gap</w:t>
      </w:r>
    </w:p>
    <w:p w:rsidR="00F15805" w:rsidRDefault="00F15805" w:rsidP="00F15805">
      <w:pPr>
        <w:pStyle w:val="evidencetext"/>
        <w:rPr>
          <w:rFonts w:eastAsia="Calibri"/>
        </w:rPr>
      </w:pPr>
      <w:r>
        <w:rPr>
          <w:rStyle w:val="StyleStyleBold12pt"/>
          <w:rFonts w:eastAsia="SimSun"/>
          <w:u w:val="thick" w:color="000000"/>
        </w:rPr>
        <w:t>Sauer</w:t>
      </w:r>
      <w:r>
        <w:rPr>
          <w:rFonts w:eastAsia="Calibri"/>
        </w:rPr>
        <w:t xml:space="preserve"> – IR, University of Antwerp – </w:t>
      </w:r>
      <w:r>
        <w:rPr>
          <w:rStyle w:val="StyleStyleBold12pt"/>
          <w:rFonts w:eastAsia="SimSun"/>
          <w:u w:val="thick" w:color="000000"/>
        </w:rPr>
        <w:t>‘7</w:t>
      </w:r>
    </w:p>
    <w:p w:rsidR="00F15805" w:rsidRDefault="00F15805" w:rsidP="00F15805">
      <w:pPr>
        <w:pStyle w:val="evidencetext"/>
        <w:rPr>
          <w:rFonts w:eastAsia="Calibri"/>
        </w:rPr>
      </w:pPr>
      <w:r>
        <w:rPr>
          <w:rFonts w:eastAsia="Calibri"/>
        </w:rPr>
        <w:t>Tom, Correspondence: The Short Shadow of U.S. Primacy?, International Security, Vol. 31, No. 3 (Winter 2006/07), pp. 174–193</w:t>
      </w:r>
    </w:p>
    <w:p w:rsidR="00F15805" w:rsidRDefault="00F15805" w:rsidP="00F15805">
      <w:pPr>
        <w:pStyle w:val="evidencetext"/>
        <w:rPr>
          <w:rStyle w:val="Emphasis"/>
        </w:rPr>
      </w:pPr>
      <w:r>
        <w:rPr>
          <w:rFonts w:eastAsia="Calibri"/>
        </w:rPr>
        <w:t xml:space="preserve">The U.S. nuclear weapons arsenal is, as </w:t>
      </w:r>
      <w:proofErr w:type="spellStart"/>
      <w:r>
        <w:rPr>
          <w:rFonts w:eastAsia="Calibri"/>
        </w:rPr>
        <w:t>KeirLieber</w:t>
      </w:r>
      <w:proofErr w:type="spellEnd"/>
      <w:r>
        <w:rPr>
          <w:rFonts w:eastAsia="Calibri"/>
        </w:rPr>
        <w:t xml:space="preserve"> and Daryl Press’s recent article notes, the most powerful in the world, a situation that is unlikely to change in the coming years.1 </w:t>
      </w:r>
      <w:r>
        <w:rPr>
          <w:rStyle w:val="StyleBoldUnderline"/>
        </w:rPr>
        <w:t>Despite this gross imbalance</w:t>
      </w:r>
      <w:r>
        <w:rPr>
          <w:rFonts w:eastAsia="Calibri"/>
        </w:rPr>
        <w:t xml:space="preserve">, I argue that </w:t>
      </w:r>
      <w:r>
        <w:rPr>
          <w:rStyle w:val="StyleBoldUnderline"/>
        </w:rPr>
        <w:t xml:space="preserve">neither Russia nor China is likely to undertake </w:t>
      </w:r>
      <w:r>
        <w:rPr>
          <w:rFonts w:eastAsia="Calibri"/>
        </w:rPr>
        <w:t xml:space="preserve">significant </w:t>
      </w:r>
      <w:r>
        <w:rPr>
          <w:rStyle w:val="StyleBoldUnderline"/>
        </w:rPr>
        <w:t xml:space="preserve">countermeasures to help close this gap, </w:t>
      </w:r>
      <w:r>
        <w:rPr>
          <w:rFonts w:eastAsia="Calibri"/>
        </w:rPr>
        <w:t xml:space="preserve">for three reasons. First, </w:t>
      </w:r>
      <w:r>
        <w:rPr>
          <w:rStyle w:val="StyleBoldUnderline"/>
        </w:rPr>
        <w:t xml:space="preserve">neither country feels </w:t>
      </w:r>
      <w:r>
        <w:rPr>
          <w:rFonts w:eastAsia="Calibri"/>
        </w:rPr>
        <w:t xml:space="preserve">directly </w:t>
      </w:r>
      <w:r>
        <w:rPr>
          <w:rStyle w:val="StyleBoldUnderline"/>
        </w:rPr>
        <w:t>threatened by U.S. nuclear primacy</w:t>
      </w:r>
      <w:r>
        <w:rPr>
          <w:rFonts w:eastAsia="Calibri"/>
        </w:rPr>
        <w:t xml:space="preserve">. Second, </w:t>
      </w:r>
      <w:r>
        <w:rPr>
          <w:rStyle w:val="StyleBoldUnderline"/>
        </w:rPr>
        <w:t>leaders in Moscow and Beijing do not believe that the United</w:t>
      </w:r>
      <w:r>
        <w:rPr>
          <w:rFonts w:eastAsia="Calibri"/>
        </w:rPr>
        <w:t xml:space="preserve"> </w:t>
      </w:r>
      <w:r>
        <w:rPr>
          <w:rStyle w:val="StyleBoldUnderline"/>
        </w:rPr>
        <w:t>S</w:t>
      </w:r>
      <w:r>
        <w:rPr>
          <w:rFonts w:eastAsia="Calibri"/>
        </w:rPr>
        <w:t xml:space="preserve">tates </w:t>
      </w:r>
      <w:r>
        <w:rPr>
          <w:rStyle w:val="StyleBoldUnderline"/>
        </w:rPr>
        <w:t>will use nuclear weapons again</w:t>
      </w:r>
      <w:r>
        <w:rPr>
          <w:rFonts w:eastAsia="Calibri"/>
        </w:rPr>
        <w:t xml:space="preserve">. Third, </w:t>
      </w:r>
      <w:r>
        <w:rPr>
          <w:rStyle w:val="StyleBoldUnderline"/>
        </w:rPr>
        <w:t>Russia and China need only a minimum deterrent capability.</w:t>
      </w:r>
      <w:r>
        <w:rPr>
          <w:rFonts w:eastAsia="Calibri"/>
        </w:rPr>
        <w:t xml:space="preserve"> In the conclusion of this letter, I suggest an alternative explanation for the United States’ pursuit of nuclear primacy following the end of the Cold War.  </w:t>
      </w:r>
      <w:r>
        <w:rPr>
          <w:rFonts w:eastAsia="Calibri"/>
        </w:rPr>
        <w:tab/>
        <w:t xml:space="preserve"> no </w:t>
      </w:r>
      <w:proofErr w:type="spellStart"/>
      <w:r>
        <w:rPr>
          <w:rFonts w:eastAsia="Calibri"/>
        </w:rPr>
        <w:t>u.s.</w:t>
      </w:r>
      <w:proofErr w:type="spellEnd"/>
      <w:r>
        <w:rPr>
          <w:rFonts w:eastAsia="Calibri"/>
        </w:rPr>
        <w:t xml:space="preserve"> intention to attack great powers Russia and China do not fear a U.S. nuclear strike for the same reason they have chosen not to balance against the United States: they do not regard it as an expansionist state, especially vis-à-vis other great powers. Even the neorealist John </w:t>
      </w:r>
      <w:proofErr w:type="spellStart"/>
      <w:r>
        <w:rPr>
          <w:rFonts w:eastAsia="Calibri"/>
        </w:rPr>
        <w:t>Mearsheimer</w:t>
      </w:r>
      <w:proofErr w:type="spellEnd"/>
      <w:r>
        <w:rPr>
          <w:rFonts w:eastAsia="Calibri"/>
        </w:rPr>
        <w:t xml:space="preserve"> argues that the United States is essentially a status quo power that poses little danger to the survival or sovereignty of other great powers.2 </w:t>
      </w:r>
      <w:r>
        <w:rPr>
          <w:rStyle w:val="StyleBoldUnderline"/>
        </w:rPr>
        <w:t>Although</w:t>
      </w:r>
      <w:r>
        <w:rPr>
          <w:rFonts w:eastAsia="Calibri"/>
        </w:rPr>
        <w:t xml:space="preserve"> in an earlier article </w:t>
      </w:r>
      <w:proofErr w:type="spellStart"/>
      <w:r>
        <w:rPr>
          <w:rStyle w:val="StyleBoldUnderline"/>
        </w:rPr>
        <w:t>Lieber</w:t>
      </w:r>
      <w:proofErr w:type="spellEnd"/>
      <w:r>
        <w:rPr>
          <w:rFonts w:eastAsia="Calibri"/>
        </w:rPr>
        <w:t xml:space="preserve"> and Gerard Alexander </w:t>
      </w:r>
      <w:r>
        <w:rPr>
          <w:rStyle w:val="StyleBoldUnderline"/>
        </w:rPr>
        <w:t>single out China as</w:t>
      </w:r>
      <w:r>
        <w:rPr>
          <w:rFonts w:eastAsia="Calibri"/>
        </w:rPr>
        <w:t xml:space="preserve"> the most </w:t>
      </w:r>
      <w:r>
        <w:rPr>
          <w:rStyle w:val="StyleBoldUnderline"/>
        </w:rPr>
        <w:t>likely</w:t>
      </w:r>
      <w:r>
        <w:rPr>
          <w:rFonts w:eastAsia="Calibri"/>
        </w:rPr>
        <w:t xml:space="preserve"> candidate </w:t>
      </w:r>
      <w:r>
        <w:rPr>
          <w:rStyle w:val="StyleBoldUnderline"/>
        </w:rPr>
        <w:t>for balancing</w:t>
      </w:r>
      <w:r>
        <w:rPr>
          <w:rFonts w:eastAsia="Calibri"/>
        </w:rPr>
        <w:t xml:space="preserve"> against the United States, </w:t>
      </w:r>
      <w:r>
        <w:rPr>
          <w:rStyle w:val="StyleBoldUnderline"/>
        </w:rPr>
        <w:t>they</w:t>
      </w:r>
      <w:r>
        <w:rPr>
          <w:rFonts w:eastAsia="Calibri"/>
        </w:rPr>
        <w:t xml:space="preserve"> also </w:t>
      </w:r>
      <w:r>
        <w:rPr>
          <w:rStyle w:val="StyleBoldUnderline"/>
        </w:rPr>
        <w:t>assert</w:t>
      </w:r>
      <w:r>
        <w:rPr>
          <w:rFonts w:eastAsia="Calibri"/>
        </w:rPr>
        <w:t xml:space="preserve"> that “</w:t>
      </w:r>
      <w:r>
        <w:rPr>
          <w:rStyle w:val="StyleBoldUnderline"/>
        </w:rPr>
        <w:t>China’s defense buildup is not new, nor is it as ambitious and assertive as it should be if the U</w:t>
      </w:r>
      <w:r>
        <w:rPr>
          <w:rFonts w:eastAsia="Calibri"/>
        </w:rPr>
        <w:t xml:space="preserve">nited </w:t>
      </w:r>
      <w:r>
        <w:rPr>
          <w:rStyle w:val="StyleBoldUnderline"/>
        </w:rPr>
        <w:t>S</w:t>
      </w:r>
      <w:r>
        <w:rPr>
          <w:rFonts w:eastAsia="Calibri"/>
        </w:rPr>
        <w:t xml:space="preserve">tates </w:t>
      </w:r>
      <w:r>
        <w:rPr>
          <w:rStyle w:val="StyleBoldUnderline"/>
        </w:rPr>
        <w:t>posed a direct threat</w:t>
      </w:r>
      <w:r>
        <w:rPr>
          <w:rFonts w:eastAsia="Calibri"/>
        </w:rPr>
        <w:t xml:space="preserve"> that re-</w:t>
      </w:r>
      <w:proofErr w:type="spellStart"/>
      <w:r>
        <w:rPr>
          <w:rFonts w:eastAsia="Calibri"/>
        </w:rPr>
        <w:t>quired</w:t>
      </w:r>
      <w:proofErr w:type="spellEnd"/>
      <w:r>
        <w:rPr>
          <w:rFonts w:eastAsia="Calibri"/>
        </w:rPr>
        <w:t xml:space="preserve"> internal balancing.”3 </w:t>
      </w:r>
      <w:r>
        <w:rPr>
          <w:rStyle w:val="StyleBoldUnderline"/>
        </w:rPr>
        <w:t>Why? Because U.S. grand strategy “is not [perceived as] broadly threatening</w:t>
      </w:r>
      <w:r>
        <w:rPr>
          <w:rFonts w:eastAsia="Calibri"/>
        </w:rPr>
        <w:t xml:space="preserve">.”4 the nuclear taboo More than sixty years after Hiroshima and Nagasaki, the threat of using nuclear weapons sounds hollow. It is highly unlikely that the United States or, for that matter, any other state will use nuclear weapons in a </w:t>
      </w:r>
      <w:proofErr w:type="spellStart"/>
      <w:r>
        <w:rPr>
          <w:rFonts w:eastAsia="Calibri"/>
        </w:rPr>
        <w:t>conºict</w:t>
      </w:r>
      <w:proofErr w:type="spellEnd"/>
      <w:r>
        <w:rPr>
          <w:rFonts w:eastAsia="Calibri"/>
        </w:rPr>
        <w:t xml:space="preserve">. Simply put, no military rationale exists for using nuclear weapons; this is especially true for the United States, which also maintains the world’s largest conventional weapons arsenal. The use of such weapons would obliterate the nuclear taboo, the norm that holds that using weapons with such sheer destructive capacity is immoral.5 Nuclear weapons do not distinguish between civilians and soldiers, which is hard to square with the ethical rules of modern warfare. Given the nonuse of nuclear weapons over the last several decades, including during the Vietnam War, the taboo against their use has only strengthened. And as the concept of nuclear deterrence becomes less credible, nuclear weapons become more irrelevant, at least with respect to state actors. </w:t>
      </w:r>
      <w:proofErr w:type="spellStart"/>
      <w:r>
        <w:rPr>
          <w:rFonts w:eastAsia="Calibri"/>
        </w:rPr>
        <w:t>Lieber</w:t>
      </w:r>
      <w:proofErr w:type="spellEnd"/>
      <w:r>
        <w:rPr>
          <w:rFonts w:eastAsia="Calibri"/>
        </w:rPr>
        <w:t xml:space="preserve"> and Press acknowledge the existence of the nuclear taboo, but they argue that it does not </w:t>
      </w:r>
      <w:proofErr w:type="spellStart"/>
      <w:r>
        <w:rPr>
          <w:rFonts w:eastAsia="Calibri"/>
        </w:rPr>
        <w:t>inºuence</w:t>
      </w:r>
      <w:proofErr w:type="spellEnd"/>
      <w:r>
        <w:rPr>
          <w:rFonts w:eastAsia="Calibri"/>
        </w:rPr>
        <w:t xml:space="preserve"> Russian and Chinese thinking and behavior. I ª</w:t>
      </w:r>
      <w:proofErr w:type="spellStart"/>
      <w:r>
        <w:rPr>
          <w:rFonts w:eastAsia="Calibri"/>
        </w:rPr>
        <w:t>nd</w:t>
      </w:r>
      <w:proofErr w:type="spellEnd"/>
      <w:r>
        <w:rPr>
          <w:rFonts w:eastAsia="Calibri"/>
        </w:rPr>
        <w:t xml:space="preserve"> no reason, however, why the taboo would not apply to both countries. Does the current generation of Russian and Chinese </w:t>
      </w:r>
      <w:proofErr w:type="spellStart"/>
      <w:r>
        <w:rPr>
          <w:rFonts w:eastAsia="Calibri"/>
        </w:rPr>
        <w:t>decisionmakers</w:t>
      </w:r>
      <w:proofErr w:type="spellEnd"/>
      <w:r>
        <w:rPr>
          <w:rFonts w:eastAsia="Calibri"/>
        </w:rPr>
        <w:t xml:space="preserve"> have such low moral standards that they are prepared to slaughter tens or hundreds of thousands of foreigners in a single strike, and at the same time risk a military response that could kill even more of their own citizens? In addition, </w:t>
      </w:r>
      <w:proofErr w:type="spellStart"/>
      <w:r>
        <w:rPr>
          <w:rFonts w:eastAsia="Calibri"/>
        </w:rPr>
        <w:t>Lieber</w:t>
      </w:r>
      <w:proofErr w:type="spellEnd"/>
      <w:r>
        <w:rPr>
          <w:rFonts w:eastAsia="Calibri"/>
        </w:rPr>
        <w:t xml:space="preserve"> and Press question the strength of the nuclear taboo more broadly, pointing to comments by former Secretary of Defense Robert McNamara, who is generally considered a strong critic of the use of nuclear weapons.6 The authors cite recently </w:t>
      </w:r>
      <w:proofErr w:type="spellStart"/>
      <w:r>
        <w:rPr>
          <w:rFonts w:eastAsia="Calibri"/>
        </w:rPr>
        <w:t>declassiªed</w:t>
      </w:r>
      <w:proofErr w:type="spellEnd"/>
      <w:r>
        <w:rPr>
          <w:rFonts w:eastAsia="Calibri"/>
        </w:rPr>
        <w:t xml:space="preserve"> documents to suggest that McNamara would have supported the use of nuclear weapons against China in the event of a Chinese attack against India in 1963, as opposed to the introduction of a large number of U.S. troops. This does not mean, however, that McNamara actively advocated the use of nuclear weapons. Rather, he was assessing two different military options. In January of the same year, McNamara stated before a congressional hearing, “Nuclear weapons, even in the lower kiloton range, are extremely destructive devices. . . . Furthermore, while it does not necessarily follow that the use of tactical nuclear weapons must inevitably escalate into global nuclear war, it does present a very </w:t>
      </w:r>
      <w:proofErr w:type="spellStart"/>
      <w:r>
        <w:rPr>
          <w:rFonts w:eastAsia="Calibri"/>
        </w:rPr>
        <w:t>deªnite</w:t>
      </w:r>
      <w:proofErr w:type="spellEnd"/>
      <w:r>
        <w:rPr>
          <w:rFonts w:eastAsia="Calibri"/>
        </w:rPr>
        <w:t xml:space="preserve"> threshold, beyond which we enter a vast unknown.”7 That McNamara never recommended the use of nuclear weapons later, during the Vietnam War, supports his skepticism of their usefulness. More fundamentally, the nuclear taboo has grown stronger over time. In the spring of 2006, the White House questioned the idea of the Joint Chiefs of Staff not to consider the use of nuclear weapons in the event of a U.S. attack against Iranian nuclear </w:t>
      </w:r>
      <w:proofErr w:type="spellStart"/>
      <w:r>
        <w:rPr>
          <w:rFonts w:eastAsia="Calibri"/>
        </w:rPr>
        <w:t>weap-ons</w:t>
      </w:r>
      <w:proofErr w:type="spellEnd"/>
      <w:r>
        <w:rPr>
          <w:rFonts w:eastAsia="Calibri"/>
        </w:rPr>
        <w:t xml:space="preserve"> facilities. Indeed, rumors circulated that high-level military </w:t>
      </w:r>
      <w:proofErr w:type="spellStart"/>
      <w:r>
        <w:rPr>
          <w:rFonts w:eastAsia="Calibri"/>
        </w:rPr>
        <w:t>ofªcers</w:t>
      </w:r>
      <w:proofErr w:type="spellEnd"/>
      <w:r>
        <w:rPr>
          <w:rFonts w:eastAsia="Calibri"/>
        </w:rPr>
        <w:t xml:space="preserve"> even threatened to resign if such an option were contemplated.8 A similar exchange occurred during preparations for the 1991 Persian Gulf War. When Secretary of Defense Dick Cheney asked Chairman of the Joint Chiefs of Staff Colin Powell about the United States’ nuclear options, Powell refused even to consider the idea.9 When Vice President Dan Quayle was asked at a press conference in early February 1991 (i.e., during the Persian Gulf War) whether President George H.W. Bush had considered introducing nuclear weapons, he answered: “I just can’t imagine President Bush making the decision to use chemical or nuclear weapons under any circumstances.”10 Finally, </w:t>
      </w:r>
      <w:proofErr w:type="spellStart"/>
      <w:r>
        <w:rPr>
          <w:rFonts w:eastAsia="Calibri"/>
        </w:rPr>
        <w:t>Lieber</w:t>
      </w:r>
      <w:proofErr w:type="spellEnd"/>
      <w:r>
        <w:rPr>
          <w:rFonts w:eastAsia="Calibri"/>
        </w:rPr>
        <w:t xml:space="preserve"> and Press rightly argue that a nuclear taboo does not prevent the use of nuclear weapons. The point, however, is that </w:t>
      </w:r>
      <w:r>
        <w:rPr>
          <w:rStyle w:val="StyleBoldUnderline"/>
        </w:rPr>
        <w:t xml:space="preserve">the taboo makes such use considerably less likely, reduces the credibility of nuclear deterrence, and </w:t>
      </w:r>
      <w:r>
        <w:rPr>
          <w:rStyle w:val="Emphasis"/>
        </w:rPr>
        <w:t>relegates nuclear primacy to irrelevancy.</w:t>
      </w:r>
    </w:p>
    <w:p w:rsidR="00F15805" w:rsidRDefault="00F15805" w:rsidP="00F15805">
      <w:pPr>
        <w:pStyle w:val="evidencetext"/>
        <w:rPr>
          <w:rFonts w:eastAsia="Calibri"/>
        </w:rPr>
      </w:pPr>
    </w:p>
    <w:p w:rsidR="00F15805" w:rsidRDefault="00F15805" w:rsidP="00F15805">
      <w:pPr>
        <w:pStyle w:val="evidencetext"/>
        <w:rPr>
          <w:rFonts w:eastAsia="Calibri"/>
        </w:rPr>
      </w:pPr>
    </w:p>
    <w:p w:rsidR="00F15805" w:rsidRDefault="00F15805" w:rsidP="00F15805">
      <w:pPr>
        <w:pStyle w:val="Heading3"/>
      </w:pPr>
      <w:r>
        <w:t>T-Restrict = Prohibit: 2AC</w:t>
      </w:r>
    </w:p>
    <w:p w:rsidR="00F15805" w:rsidRDefault="00F15805" w:rsidP="00F15805"/>
    <w:p w:rsidR="00F15805" w:rsidRDefault="00F15805" w:rsidP="00F15805">
      <w:pPr>
        <w:pStyle w:val="Heading4"/>
      </w:pPr>
      <w:r>
        <w:t>we meet—we eliminate the president’s ability to indefinitely detain</w:t>
      </w:r>
    </w:p>
    <w:p w:rsidR="00F15805" w:rsidRPr="00B84B41" w:rsidRDefault="00F15805" w:rsidP="00F15805">
      <w:pPr>
        <w:pStyle w:val="Heading4"/>
      </w:pPr>
      <w:r>
        <w:t>Restriction means a limit and includes conditions on action</w:t>
      </w:r>
    </w:p>
    <w:p w:rsidR="00F15805" w:rsidRDefault="00F15805" w:rsidP="00F15805">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F15805" w:rsidRPr="00AB2215" w:rsidRDefault="00F15805" w:rsidP="00F15805">
      <w:r w:rsidRPr="00AB2215">
        <w:t>P10 The term "restriction" is not defined by the Legislature for the purposes of the DUI statutes. See generally A.R.S. § 28-1301 (2004) (providing the "[d]</w:t>
      </w:r>
      <w:proofErr w:type="spellStart"/>
      <w:r w:rsidRPr="00AB2215">
        <w:t>efinitions</w:t>
      </w:r>
      <w:proofErr w:type="spellEnd"/>
      <w:r w:rsidRPr="00AB2215">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42566C">
        <w:rPr>
          <w:rStyle w:val="StyleBoldUnderline"/>
          <w:highlight w:val="green"/>
        </w:rPr>
        <w:t>we assume</w:t>
      </w:r>
      <w:r w:rsidRPr="00AB2215">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42566C">
        <w:rPr>
          <w:rStyle w:val="StyleBoldUnderline"/>
          <w:highlight w:val="green"/>
        </w:rPr>
        <w:t>obvious meaning</w:t>
      </w:r>
      <w:r w:rsidRPr="00AB2215">
        <w:t>, which may be discerned from its dictionary definition.").</w:t>
      </w:r>
    </w:p>
    <w:p w:rsidR="00F15805" w:rsidRDefault="00F15805" w:rsidP="00F15805">
      <w:r w:rsidRPr="00AB2215">
        <w:t xml:space="preserve">P11 </w:t>
      </w:r>
      <w:r w:rsidRPr="00382CCC">
        <w:rPr>
          <w:rStyle w:val="StyleBoldUnderline"/>
        </w:rPr>
        <w:t>The dictionary definition of "</w:t>
      </w:r>
      <w:r w:rsidRPr="0042566C">
        <w:rPr>
          <w:rStyle w:val="StyleBoldUnderline"/>
          <w:highlight w:val="green"/>
        </w:rPr>
        <w:t>restriction" is "[a] limitation or qualification</w:t>
      </w:r>
      <w:r w:rsidRPr="00AB2215">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t xml:space="preserve">See Webster's II New Collegiate Dictionary 946 (2001). </w:t>
      </w:r>
      <w:r w:rsidRPr="0042566C">
        <w:rPr>
          <w:rStyle w:val="StyleBoldUnderline"/>
          <w:highlight w:val="green"/>
        </w:rPr>
        <w:t>Under</w:t>
      </w:r>
      <w:r w:rsidRPr="00AB2215">
        <w:rPr>
          <w:rStyle w:val="StyleBoldUnderline"/>
        </w:rPr>
        <w:t xml:space="preserve"> these</w:t>
      </w:r>
      <w:r w:rsidRPr="00AB2215">
        <w:t xml:space="preserve"> </w:t>
      </w:r>
      <w:r w:rsidRPr="0042566C">
        <w:rPr>
          <w:rStyle w:val="Emphasis"/>
          <w:highlight w:val="green"/>
        </w:rPr>
        <w:t>commonly accepted definitions</w:t>
      </w:r>
      <w:r w:rsidRPr="00AB2215">
        <w:t xml:space="preserve">, </w:t>
      </w:r>
      <w:r w:rsidRPr="00AB2215">
        <w:rPr>
          <w:rStyle w:val="StyleBoldUnderline"/>
        </w:rPr>
        <w:t xml:space="preserve">Wagner's </w:t>
      </w:r>
      <w:r w:rsidRPr="005F662E">
        <w:rPr>
          <w:rStyle w:val="StyleBoldUnderline"/>
        </w:rPr>
        <w:t xml:space="preserve">driving </w:t>
      </w:r>
      <w:r w:rsidRPr="0042566C">
        <w:rPr>
          <w:rStyle w:val="StyleBoldUnderline"/>
          <w:highlight w:val="green"/>
        </w:rPr>
        <w:t>privileges were "restrict[</w:t>
      </w:r>
      <w:proofErr w:type="spellStart"/>
      <w:r w:rsidRPr="0042566C">
        <w:rPr>
          <w:rStyle w:val="StyleBoldUnderline"/>
          <w:highlight w:val="green"/>
        </w:rPr>
        <w:t>ed</w:t>
      </w:r>
      <w:proofErr w:type="spellEnd"/>
      <w:r w:rsidRPr="0042566C">
        <w:rPr>
          <w:rStyle w:val="StyleBoldUnderline"/>
          <w:highlight w:val="green"/>
        </w:rPr>
        <w:t>]" when</w:t>
      </w:r>
      <w:r w:rsidRPr="00AB2215">
        <w:rPr>
          <w:rStyle w:val="StyleBoldUnderline"/>
        </w:rPr>
        <w:t xml:space="preserve"> they were "</w:t>
      </w:r>
      <w:r w:rsidRPr="0042566C">
        <w:rPr>
          <w:rStyle w:val="StyleBoldUnderline"/>
          <w:highlight w:val="green"/>
        </w:rPr>
        <w:t>limited" by the ignition interlock</w:t>
      </w:r>
      <w:r w:rsidRPr="00AB2215">
        <w:rPr>
          <w:rStyle w:val="StyleBoldUnderline"/>
        </w:rPr>
        <w:t xml:space="preserve"> requirement.</w:t>
      </w:r>
      <w:r w:rsidRPr="00AB2215">
        <w:t xml:space="preserve"> </w:t>
      </w:r>
      <w:r w:rsidRPr="0042566C">
        <w:rPr>
          <w:rStyle w:val="StyleBoldUnderline"/>
          <w:highlight w:val="green"/>
        </w:rPr>
        <w:t>Wagner was not only</w:t>
      </w:r>
      <w:r w:rsidRPr="00AB2215">
        <w:t xml:space="preserve">  [*7] </w:t>
      </w:r>
      <w:r w:rsidRPr="0042566C">
        <w:rPr>
          <w:rStyle w:val="Emphasis"/>
          <w:highlight w:val="green"/>
        </w:rPr>
        <w:t>statutorily required</w:t>
      </w:r>
      <w:r w:rsidRPr="0042566C">
        <w:rPr>
          <w:highlight w:val="green"/>
        </w:rPr>
        <w:t xml:space="preserve"> </w:t>
      </w:r>
      <w:r w:rsidRPr="0042566C">
        <w:rPr>
          <w:rStyle w:val="StyleBoldUnderline"/>
          <w:highlight w:val="green"/>
        </w:rPr>
        <w:t>to install an ignition</w:t>
      </w:r>
      <w:r w:rsidRPr="0042566C">
        <w:rPr>
          <w:highlight w:val="green"/>
        </w:rPr>
        <w:t xml:space="preserve"> </w:t>
      </w:r>
      <w:r w:rsidRPr="0042566C">
        <w:rPr>
          <w:rStyle w:val="StyleBoldUnderline"/>
          <w:highlight w:val="green"/>
        </w:rPr>
        <w:t>interlock</w:t>
      </w:r>
      <w:r w:rsidRPr="00AB2215">
        <w:rPr>
          <w:rStyle w:val="StyleBoldUnderline"/>
        </w:rPr>
        <w:t xml:space="preserve"> device on all of the vehicles he operated,</w:t>
      </w:r>
      <w:r w:rsidRPr="00AB2215">
        <w:t xml:space="preserve"> A.R.S. § 28-1461(A)(1)(b), </w:t>
      </w:r>
      <w:r w:rsidRPr="0042566C">
        <w:rPr>
          <w:rStyle w:val="StyleBoldUnderline"/>
          <w:highlight w:val="green"/>
        </w:rPr>
        <w:t>but</w:t>
      </w:r>
      <w:r w:rsidRPr="00AB2215">
        <w:rPr>
          <w:rStyle w:val="StyleBoldUnderline"/>
        </w:rPr>
        <w:t xml:space="preserve"> he</w:t>
      </w:r>
      <w:r w:rsidRPr="00AB2215">
        <w:t xml:space="preserve"> was also </w:t>
      </w:r>
      <w:r w:rsidRPr="0042566C">
        <w:rPr>
          <w:rStyle w:val="Emphasis"/>
          <w:highlight w:val="green"/>
        </w:rPr>
        <w:t>prohibited from driving any vehicle</w:t>
      </w:r>
      <w:r w:rsidRPr="00AB2215">
        <w:rPr>
          <w:rStyle w:val="Emphasis"/>
        </w:rPr>
        <w:t xml:space="preserve"> that was </w:t>
      </w:r>
      <w:r w:rsidRPr="0042566C">
        <w:rPr>
          <w:rStyle w:val="Emphasis"/>
          <w:highlight w:val="green"/>
        </w:rPr>
        <w:t>not equipped</w:t>
      </w:r>
      <w:r w:rsidRPr="00AB2215">
        <w:rPr>
          <w:rStyle w:val="Emphasis"/>
        </w:rPr>
        <w:t xml:space="preserve"> with such a device</w:t>
      </w:r>
      <w:r w:rsidRPr="00AB2215">
        <w:t xml:space="preserve">, regardless whether he owned the vehicle or was under the influence of intoxicants, A.R.S. § 28-1464(H). </w:t>
      </w:r>
      <w:r w:rsidRPr="0042566C">
        <w:rPr>
          <w:rStyle w:val="StyleBoldUnderline"/>
          <w:highlight w:val="green"/>
        </w:rPr>
        <w:t>These limitations constituted a restriction</w:t>
      </w:r>
      <w:r w:rsidRPr="00AB2215">
        <w:t xml:space="preserve"> on Wagner's privilege to drive, </w:t>
      </w:r>
      <w:r w:rsidRPr="0042566C">
        <w:rPr>
          <w:rStyle w:val="StyleBoldUnderline"/>
          <w:highlight w:val="green"/>
        </w:rPr>
        <w:t xml:space="preserve">for he was unable to drive in circumstances </w:t>
      </w:r>
      <w:r w:rsidRPr="00AB2215">
        <w:rPr>
          <w:rStyle w:val="StyleBoldUnderline"/>
        </w:rPr>
        <w:t xml:space="preserve">which were </w:t>
      </w:r>
      <w:r w:rsidRPr="0042566C">
        <w:rPr>
          <w:rStyle w:val="StyleBoldUnderline"/>
          <w:highlight w:val="green"/>
        </w:rPr>
        <w:t>otherwise available</w:t>
      </w:r>
      <w:r w:rsidRPr="00AB2215">
        <w:t xml:space="preserve"> to the general driving population. Thus, the rules of statutory construction dictate that the term "restriction" includes the ignition interlock device limitation.</w:t>
      </w:r>
    </w:p>
    <w:p w:rsidR="00F15805" w:rsidRDefault="00F15805" w:rsidP="00F15805"/>
    <w:p w:rsidR="00F15805" w:rsidRDefault="00F15805" w:rsidP="00F15805">
      <w:pPr>
        <w:pStyle w:val="Heading4"/>
      </w:pPr>
      <w:r>
        <w:t>o/l</w:t>
      </w:r>
    </w:p>
    <w:p w:rsidR="00F15805" w:rsidRDefault="00F15805" w:rsidP="00F15805">
      <w:pPr>
        <w:pStyle w:val="evidencetext"/>
        <w:rPr>
          <w:rFonts w:eastAsia="Calibri"/>
        </w:rPr>
      </w:pPr>
    </w:p>
    <w:p w:rsidR="00F15805" w:rsidRDefault="00F15805" w:rsidP="00F15805">
      <w:pPr>
        <w:pStyle w:val="evidencetext"/>
        <w:rPr>
          <w:rFonts w:eastAsia="Calibri"/>
        </w:rPr>
      </w:pPr>
    </w:p>
    <w:p w:rsidR="00F15805" w:rsidRPr="003C0515" w:rsidRDefault="00F15805" w:rsidP="00F15805">
      <w:pPr>
        <w:keepNext/>
        <w:keepLines/>
        <w:pageBreakBefore/>
        <w:spacing w:before="200"/>
        <w:jc w:val="center"/>
        <w:outlineLvl w:val="2"/>
        <w:rPr>
          <w:rFonts w:eastAsiaTheme="majorEastAsia" w:cstheme="majorBidi"/>
          <w:b/>
          <w:bCs/>
          <w:sz w:val="34"/>
          <w:u w:val="double"/>
        </w:rPr>
      </w:pPr>
      <w:proofErr w:type="spellStart"/>
      <w:r w:rsidRPr="003C0515">
        <w:rPr>
          <w:rFonts w:eastAsiaTheme="majorEastAsia" w:cstheme="majorBidi"/>
          <w:b/>
          <w:bCs/>
          <w:sz w:val="28"/>
          <w:u w:val="single"/>
        </w:rPr>
        <w:t>Bagram</w:t>
      </w:r>
      <w:proofErr w:type="spellEnd"/>
      <w:r w:rsidRPr="003C0515">
        <w:rPr>
          <w:rFonts w:eastAsiaTheme="majorEastAsia" w:cstheme="majorBidi"/>
          <w:b/>
          <w:bCs/>
          <w:sz w:val="28"/>
          <w:u w:val="single"/>
        </w:rPr>
        <w:t xml:space="preserve"> </w:t>
      </w:r>
      <w:proofErr w:type="spellStart"/>
      <w:r w:rsidRPr="003C0515">
        <w:rPr>
          <w:rFonts w:eastAsiaTheme="majorEastAsia" w:cstheme="majorBidi"/>
          <w:b/>
          <w:bCs/>
          <w:sz w:val="28"/>
          <w:u w:val="single"/>
        </w:rPr>
        <w:t>Addon</w:t>
      </w:r>
      <w:proofErr w:type="spellEnd"/>
      <w:r>
        <w:rPr>
          <w:rFonts w:eastAsiaTheme="majorEastAsia" w:cstheme="majorBidi"/>
          <w:b/>
          <w:bCs/>
          <w:sz w:val="28"/>
          <w:u w:val="single"/>
        </w:rPr>
        <w:t>: 2AC</w:t>
      </w:r>
    </w:p>
    <w:p w:rsidR="00F15805" w:rsidRPr="003C0515" w:rsidRDefault="00F15805" w:rsidP="00F15805"/>
    <w:p w:rsidR="00F15805" w:rsidRPr="003C0515" w:rsidRDefault="00F15805" w:rsidP="00F15805">
      <w:pPr>
        <w:keepNext/>
        <w:keepLines/>
        <w:spacing w:before="200"/>
        <w:outlineLvl w:val="3"/>
        <w:rPr>
          <w:rFonts w:eastAsiaTheme="majorEastAsia" w:cstheme="majorBidi"/>
          <w:b/>
          <w:bCs/>
          <w:iCs/>
          <w:sz w:val="24"/>
        </w:rPr>
      </w:pPr>
      <w:r w:rsidRPr="003C0515">
        <w:rPr>
          <w:rFonts w:eastAsiaTheme="majorEastAsia" w:cstheme="majorBidi"/>
          <w:b/>
          <w:bCs/>
          <w:iCs/>
          <w:sz w:val="24"/>
        </w:rPr>
        <w:t xml:space="preserve">Detentions at </w:t>
      </w:r>
      <w:proofErr w:type="spellStart"/>
      <w:r w:rsidRPr="003C0515">
        <w:rPr>
          <w:rFonts w:eastAsiaTheme="majorEastAsia" w:cstheme="majorBidi"/>
          <w:b/>
          <w:bCs/>
          <w:iCs/>
          <w:sz w:val="24"/>
        </w:rPr>
        <w:t>Bagram</w:t>
      </w:r>
      <w:proofErr w:type="spellEnd"/>
      <w:r w:rsidRPr="003C0515">
        <w:rPr>
          <w:rFonts w:eastAsiaTheme="majorEastAsia" w:cstheme="majorBidi"/>
          <w:b/>
          <w:bCs/>
          <w:iCs/>
          <w:sz w:val="24"/>
        </w:rPr>
        <w:t xml:space="preserve"> will prevent post-2014 Afghanistan troop presence</w:t>
      </w:r>
    </w:p>
    <w:p w:rsidR="00F15805" w:rsidRPr="003C0515" w:rsidRDefault="00F15805" w:rsidP="00F15805">
      <w:r w:rsidRPr="003C0515">
        <w:rPr>
          <w:b/>
          <w:bCs/>
          <w:sz w:val="24"/>
          <w:u w:val="single"/>
        </w:rPr>
        <w:t>Sisk 13</w:t>
      </w:r>
      <w:r w:rsidRPr="003C0515">
        <w:t xml:space="preserve"> (Richard, 1-4-13, "Afghan Jail a 'Tougher Problem Than Guantanamo'" Military.com) www.military.com/daily-news/2013/01/04/afghan-jail-a-tougher-problem-than-guantanamo.html</w:t>
      </w:r>
    </w:p>
    <w:p w:rsidR="00F15805" w:rsidRPr="003C0515" w:rsidRDefault="00F15805" w:rsidP="00F15805"/>
    <w:p w:rsidR="00F15805" w:rsidRPr="003C0515" w:rsidRDefault="00F15805" w:rsidP="00F15805">
      <w:r w:rsidRPr="003C0515">
        <w:rPr>
          <w:b/>
          <w:bCs/>
          <w:sz w:val="20"/>
          <w:u w:val="thick"/>
        </w:rPr>
        <w:t>With more than five times the</w:t>
      </w:r>
      <w:r w:rsidRPr="003C0515">
        <w:t xml:space="preserve"> number of </w:t>
      </w:r>
      <w:r w:rsidRPr="003C0515">
        <w:rPr>
          <w:b/>
          <w:bCs/>
          <w:sz w:val="20"/>
          <w:u w:val="thick"/>
        </w:rPr>
        <w:t>prisoners than</w:t>
      </w:r>
      <w:r w:rsidRPr="003C0515">
        <w:t xml:space="preserve"> the detention facility on </w:t>
      </w:r>
      <w:r w:rsidRPr="003C0515">
        <w:rPr>
          <w:b/>
          <w:bCs/>
          <w:sz w:val="20"/>
          <w:u w:val="thick"/>
        </w:rPr>
        <w:t>Guantanamo</w:t>
      </w:r>
      <w:r w:rsidRPr="003C0515">
        <w:t xml:space="preserve"> Bay, </w:t>
      </w:r>
      <w:r w:rsidRPr="003C0515">
        <w:rPr>
          <w:b/>
          <w:bCs/>
          <w:sz w:val="20"/>
          <w:u w:val="thick"/>
        </w:rPr>
        <w:t xml:space="preserve">the U.S. jail next to </w:t>
      </w:r>
      <w:proofErr w:type="spellStart"/>
      <w:r w:rsidRPr="003C0515">
        <w:rPr>
          <w:b/>
          <w:bCs/>
          <w:sz w:val="20"/>
          <w:highlight w:val="green"/>
          <w:u w:val="thick"/>
        </w:rPr>
        <w:t>Bagram</w:t>
      </w:r>
      <w:proofErr w:type="spellEnd"/>
      <w:r w:rsidRPr="003C0515">
        <w:rPr>
          <w:b/>
          <w:bCs/>
          <w:sz w:val="20"/>
          <w:u w:val="thick"/>
        </w:rPr>
        <w:t xml:space="preserve"> Airfield </w:t>
      </w:r>
      <w:r w:rsidRPr="003C0515">
        <w:rPr>
          <w:b/>
          <w:bCs/>
          <w:sz w:val="20"/>
          <w:highlight w:val="green"/>
          <w:u w:val="thick"/>
        </w:rPr>
        <w:t>is</w:t>
      </w:r>
      <w:r w:rsidRPr="003C0515">
        <w:t xml:space="preserve"> just one of many factors </w:t>
      </w:r>
      <w:r w:rsidRPr="003C0515">
        <w:rPr>
          <w:b/>
          <w:bCs/>
          <w:sz w:val="20"/>
          <w:highlight w:val="green"/>
          <w:u w:val="thick"/>
        </w:rPr>
        <w:t>affecting the degree to which U.S. forces remain in Afghanistan after 2014.</w:t>
      </w:r>
      <w:r w:rsidRPr="003C0515">
        <w:rPr>
          <w:b/>
          <w:bCs/>
          <w:sz w:val="20"/>
          <w:u w:val="thick"/>
        </w:rPr>
        <w:t xml:space="preserve"> </w:t>
      </w:r>
      <w:r w:rsidRPr="003C0515">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w:t>
      </w:r>
      <w:proofErr w:type="spellStart"/>
      <w:r w:rsidRPr="003C0515">
        <w:rPr>
          <w:sz w:val="12"/>
        </w:rPr>
        <w:t>Bagram</w:t>
      </w:r>
      <w:proofErr w:type="spellEnd"/>
      <w:r w:rsidRPr="003C0515">
        <w:rPr>
          <w:sz w:val="12"/>
        </w:rPr>
        <w:t xml:space="preserve">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w:t>
      </w:r>
      <w:proofErr w:type="spellStart"/>
      <w:r w:rsidRPr="003C0515">
        <w:rPr>
          <w:sz w:val="12"/>
        </w:rPr>
        <w:t>Bagram</w:t>
      </w:r>
      <w:proofErr w:type="spellEnd"/>
      <w:r w:rsidRPr="003C0515">
        <w:rPr>
          <w:sz w:val="12"/>
        </w:rPr>
        <w:t xml:space="preserve"> I n the </w:t>
      </w:r>
      <w:proofErr w:type="spellStart"/>
      <w:r w:rsidRPr="003C0515">
        <w:rPr>
          <w:sz w:val="12"/>
        </w:rPr>
        <w:t>Parawan</w:t>
      </w:r>
      <w:proofErr w:type="spellEnd"/>
      <w:r w:rsidRPr="003C0515">
        <w:rPr>
          <w:sz w:val="12"/>
        </w:rPr>
        <w:t xml:space="preserve"> province. Obama’s report did not state whether the prisoners were captured on the battlefield or were taken into custody for other reasons. “We do not talk about individual detainees and we do not discuss the provenance” of the prisoners’ presence in custody, said Lt. Col. Todd </w:t>
      </w:r>
      <w:proofErr w:type="spellStart"/>
      <w:r w:rsidRPr="003C0515">
        <w:rPr>
          <w:sz w:val="12"/>
        </w:rPr>
        <w:t>Brasseale</w:t>
      </w:r>
      <w:proofErr w:type="spellEnd"/>
      <w:r w:rsidRPr="003C0515">
        <w:rPr>
          <w:sz w:val="12"/>
        </w:rPr>
        <w:t xml:space="preserve">, a Pentagon spokesman. Since 2005, Karzai has demanded that prisoners held by the U.S. and the NATO coalition be turned over to Afghan jurisdiction -- with the exception of foreign nationals who were captured in military operations. About one-third of the 946 in </w:t>
      </w:r>
      <w:proofErr w:type="spellStart"/>
      <w:r w:rsidRPr="003C0515">
        <w:rPr>
          <w:sz w:val="12"/>
        </w:rPr>
        <w:t>Parwan</w:t>
      </w:r>
      <w:proofErr w:type="spellEnd"/>
      <w:r w:rsidRPr="003C0515">
        <w:rPr>
          <w:sz w:val="12"/>
        </w:rPr>
        <w:t xml:space="preserve"> are thought to be foreign nationals, mostly Pakistani but also Yemenis and Saudis, </w:t>
      </w:r>
      <w:proofErr w:type="spellStart"/>
      <w:r w:rsidRPr="003C0515">
        <w:rPr>
          <w:sz w:val="12"/>
        </w:rPr>
        <w:t>Brasseale</w:t>
      </w:r>
      <w:proofErr w:type="spellEnd"/>
      <w:r w:rsidRPr="003C0515">
        <w:rPr>
          <w:sz w:val="12"/>
        </w:rPr>
        <w:t xml:space="preserve"> said. Karzai has said that he does not want custody of the foreign nationals. In November, Karzai called for "urgent actions” by the U.S. to release the prisoners in </w:t>
      </w:r>
      <w:proofErr w:type="spellStart"/>
      <w:r w:rsidRPr="003C0515">
        <w:rPr>
          <w:sz w:val="12"/>
        </w:rPr>
        <w:t>Parawan</w:t>
      </w:r>
      <w:proofErr w:type="spellEnd"/>
      <w:r w:rsidRPr="003C0515">
        <w:rPr>
          <w:sz w:val="12"/>
        </w:rPr>
        <w:t xml:space="preserve"> to his control. He said in a statement that the U.S. did not "have the right to run prisons and detain Afghan nationals in Afghanistan." </w:t>
      </w:r>
      <w:r w:rsidRPr="003C0515">
        <w:rPr>
          <w:b/>
          <w:bCs/>
          <w:sz w:val="20"/>
          <w:highlight w:val="green"/>
          <w:u w:val="thick"/>
        </w:rPr>
        <w:t>Karzai threatened to cancel</w:t>
      </w:r>
      <w:r w:rsidRPr="003C0515">
        <w:rPr>
          <w:b/>
          <w:bCs/>
          <w:sz w:val="20"/>
          <w:u w:val="thick"/>
        </w:rPr>
        <w:t xml:space="preserve"> the already difficult </w:t>
      </w:r>
      <w:r w:rsidRPr="003C0515">
        <w:rPr>
          <w:b/>
          <w:bCs/>
          <w:sz w:val="20"/>
          <w:highlight w:val="green"/>
          <w:u w:val="thick"/>
        </w:rPr>
        <w:t>negotiations on a post-2014 presence</w:t>
      </w:r>
      <w:r w:rsidRPr="003C0515">
        <w:rPr>
          <w:b/>
          <w:bCs/>
          <w:sz w:val="20"/>
          <w:u w:val="thick"/>
        </w:rPr>
        <w:t xml:space="preserve"> for U.S. forces. </w:t>
      </w:r>
      <w:r w:rsidRPr="003C0515">
        <w:rPr>
          <w:b/>
          <w:bCs/>
          <w:sz w:val="20"/>
          <w:highlight w:val="green"/>
          <w:u w:val="thick"/>
        </w:rPr>
        <w:t xml:space="preserve">A </w:t>
      </w:r>
      <w:r w:rsidRPr="003C0515">
        <w:rPr>
          <w:b/>
          <w:iCs/>
          <w:sz w:val="20"/>
          <w:highlight w:val="green"/>
          <w:u w:val="thick"/>
          <w:bdr w:val="single" w:sz="18" w:space="0" w:color="auto"/>
        </w:rPr>
        <w:t>main sticking point</w:t>
      </w:r>
      <w:r w:rsidRPr="003C0515">
        <w:rPr>
          <w:b/>
          <w:bCs/>
          <w:sz w:val="20"/>
          <w:u w:val="thick"/>
        </w:rPr>
        <w:t xml:space="preserve"> to those negotiations </w:t>
      </w:r>
      <w:r w:rsidRPr="003C0515">
        <w:rPr>
          <w:b/>
          <w:bCs/>
          <w:sz w:val="20"/>
          <w:highlight w:val="green"/>
          <w:u w:val="thick"/>
        </w:rPr>
        <w:t>involves</w:t>
      </w:r>
      <w:r w:rsidRPr="003C0515">
        <w:rPr>
          <w:b/>
          <w:bCs/>
          <w:sz w:val="20"/>
          <w:u w:val="thick"/>
        </w:rPr>
        <w:t xml:space="preserve"> “status of forces” -- </w:t>
      </w:r>
      <w:r w:rsidRPr="003C0515">
        <w:rPr>
          <w:b/>
          <w:bCs/>
          <w:sz w:val="20"/>
          <w:highlight w:val="green"/>
          <w:u w:val="thick"/>
        </w:rPr>
        <w:t>whether U.S.</w:t>
      </w:r>
      <w:r w:rsidRPr="003C0515">
        <w:rPr>
          <w:b/>
          <w:bCs/>
          <w:sz w:val="20"/>
          <w:u w:val="thick"/>
        </w:rPr>
        <w:t xml:space="preserve"> </w:t>
      </w:r>
      <w:r w:rsidRPr="003C0515">
        <w:rPr>
          <w:b/>
          <w:bCs/>
          <w:sz w:val="20"/>
          <w:highlight w:val="green"/>
          <w:u w:val="thick"/>
        </w:rPr>
        <w:t>troops</w:t>
      </w:r>
      <w:r w:rsidRPr="003C0515">
        <w:rPr>
          <w:b/>
          <w:bCs/>
          <w:sz w:val="20"/>
          <w:u w:val="thick"/>
        </w:rPr>
        <w:t xml:space="preserve"> in the residual force </w:t>
      </w:r>
      <w:r w:rsidRPr="003C0515">
        <w:rPr>
          <w:b/>
          <w:bCs/>
          <w:sz w:val="20"/>
          <w:highlight w:val="green"/>
          <w:u w:val="thick"/>
        </w:rPr>
        <w:t>would be immune from Afghan law</w:t>
      </w:r>
      <w:r w:rsidRPr="003C0515">
        <w:rPr>
          <w:b/>
          <w:bCs/>
          <w:sz w:val="20"/>
          <w:u w:val="thick"/>
        </w:rPr>
        <w:t xml:space="preserve">. </w:t>
      </w:r>
      <w:r w:rsidRPr="003C0515">
        <w:t xml:space="preserve">Iraq’s refusal to provide immunity forced the U.S. to remove military forces from Iraq. Karzai’s spokesman, </w:t>
      </w:r>
      <w:proofErr w:type="spellStart"/>
      <w:r w:rsidRPr="003C0515">
        <w:t>Aimal</w:t>
      </w:r>
      <w:proofErr w:type="spellEnd"/>
      <w:r w:rsidRPr="003C0515">
        <w:t xml:space="preserve"> </w:t>
      </w:r>
      <w:proofErr w:type="spellStart"/>
      <w:r w:rsidRPr="003C0515">
        <w:t>Faizi</w:t>
      </w:r>
      <w:proofErr w:type="spellEnd"/>
      <w:r w:rsidRPr="003C0515">
        <w:t xml:space="preserve">, has said that </w:t>
      </w:r>
      <w:r w:rsidRPr="003C0515">
        <w:rPr>
          <w:b/>
          <w:bCs/>
          <w:sz w:val="20"/>
          <w:highlight w:val="green"/>
          <w:u w:val="thick"/>
        </w:rPr>
        <w:t>more than 70 detainees held</w:t>
      </w:r>
      <w:r w:rsidRPr="003C0515">
        <w:rPr>
          <w:b/>
          <w:bCs/>
          <w:sz w:val="20"/>
          <w:u w:val="thick"/>
        </w:rPr>
        <w:t xml:space="preserve"> </w:t>
      </w:r>
      <w:r w:rsidRPr="003C0515">
        <w:rPr>
          <w:b/>
          <w:bCs/>
          <w:sz w:val="20"/>
          <w:highlight w:val="green"/>
          <w:u w:val="thick"/>
        </w:rPr>
        <w:t>by the U.S.</w:t>
      </w:r>
      <w:r w:rsidRPr="003C0515">
        <w:rPr>
          <w:b/>
          <w:bCs/>
          <w:sz w:val="20"/>
          <w:u w:val="thick"/>
        </w:rPr>
        <w:t xml:space="preserve"> under “administrative detention” </w:t>
      </w:r>
      <w:r w:rsidRPr="003C0515">
        <w:rPr>
          <w:b/>
          <w:bCs/>
          <w:sz w:val="20"/>
          <w:highlight w:val="green"/>
          <w:u w:val="thick"/>
        </w:rPr>
        <w:t>have</w:t>
      </w:r>
      <w:r w:rsidRPr="003C0515">
        <w:rPr>
          <w:b/>
          <w:bCs/>
          <w:sz w:val="20"/>
          <w:u w:val="thick"/>
        </w:rPr>
        <w:t xml:space="preserve"> already </w:t>
      </w:r>
      <w:r w:rsidRPr="003C0515">
        <w:rPr>
          <w:b/>
          <w:bCs/>
          <w:sz w:val="20"/>
          <w:highlight w:val="green"/>
          <w:u w:val="thick"/>
        </w:rPr>
        <w:t>been cleared of wrongdoing by Afghan courts.</w:t>
      </w:r>
      <w:r w:rsidRPr="003C0515">
        <w:rPr>
          <w:b/>
          <w:bCs/>
          <w:sz w:val="20"/>
          <w:u w:val="thick"/>
        </w:rPr>
        <w:t xml:space="preserve"> He said the U.S. had no justification for continuing to hold them since administrative detention was not recognized under Afghan law. "There are some prisoners found innocent by the court who are still in custody,” </w:t>
      </w:r>
      <w:proofErr w:type="spellStart"/>
      <w:r w:rsidRPr="003C0515">
        <w:rPr>
          <w:b/>
          <w:bCs/>
          <w:sz w:val="20"/>
          <w:u w:val="thick"/>
        </w:rPr>
        <w:t>Faizi</w:t>
      </w:r>
      <w:proofErr w:type="spellEnd"/>
      <w:r w:rsidRPr="003C0515">
        <w:rPr>
          <w:b/>
          <w:bCs/>
          <w:sz w:val="20"/>
          <w:u w:val="thick"/>
        </w:rPr>
        <w:t xml:space="preserve"> said.</w:t>
      </w:r>
      <w:r w:rsidRPr="003C0515">
        <w:t xml:space="preserve"> “</w:t>
      </w:r>
      <w:r w:rsidRPr="003C0515">
        <w:rPr>
          <w:sz w:val="12"/>
        </w:rPr>
        <w:t xml:space="preserve">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w:t>
      </w:r>
      <w:proofErr w:type="spellStart"/>
      <w:r w:rsidRPr="003C0515">
        <w:rPr>
          <w:sz w:val="12"/>
        </w:rPr>
        <w:t>Bagram</w:t>
      </w:r>
      <w:proofErr w:type="spellEnd"/>
      <w:r w:rsidRPr="003C0515">
        <w:rPr>
          <w:sz w:val="12"/>
        </w:rPr>
        <w:t xml:space="preserve">. “We have never held a military commission in Afghanistan and we don’t expect there will be one,” </w:t>
      </w:r>
      <w:proofErr w:type="spellStart"/>
      <w:r w:rsidRPr="003C0515">
        <w:rPr>
          <w:sz w:val="12"/>
        </w:rPr>
        <w:t>Brasseale</w:t>
      </w:r>
      <w:proofErr w:type="spellEnd"/>
      <w:r w:rsidRPr="003C0515">
        <w:rPr>
          <w:sz w:val="12"/>
        </w:rPr>
        <w:t xml:space="preserve"> said. A senior Pentagon official, speaking on background, said “our goal, eventually, is to turn all of the prisoners over” to the Afghans, but the official added that “there is not a mechanism currently in place” for achieving the goal. The </w:t>
      </w:r>
      <w:proofErr w:type="spellStart"/>
      <w:r w:rsidRPr="003C0515">
        <w:rPr>
          <w:sz w:val="12"/>
        </w:rPr>
        <w:t>Parwan</w:t>
      </w:r>
      <w:proofErr w:type="spellEnd"/>
      <w:r w:rsidRPr="003C0515">
        <w:rPr>
          <w:sz w:val="12"/>
        </w:rPr>
        <w:t xml:space="preserve">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w:t>
      </w:r>
      <w:proofErr w:type="spellStart"/>
      <w:r w:rsidRPr="003C0515">
        <w:rPr>
          <w:sz w:val="12"/>
        </w:rPr>
        <w:t>Parwan</w:t>
      </w:r>
      <w:proofErr w:type="spellEnd"/>
      <w:r w:rsidRPr="003C0515">
        <w:rPr>
          <w:sz w:val="12"/>
        </w:rPr>
        <w:t xml:space="preserve"> was a key factor in U.S. worldwide intelligence gathering operations, as interrogators grilled insurgents captured on the battlefield for information on Al Qaeda and the war on terror. In August 2009, Army Gen. Stanley </w:t>
      </w:r>
      <w:proofErr w:type="spellStart"/>
      <w:r w:rsidRPr="003C0515">
        <w:rPr>
          <w:sz w:val="12"/>
        </w:rPr>
        <w:t>McChrystal</w:t>
      </w:r>
      <w:proofErr w:type="spellEnd"/>
      <w:r w:rsidRPr="003C0515">
        <w:rPr>
          <w:sz w:val="12"/>
        </w:rPr>
        <w:t xml:space="preserve">, then the coalition commander as head of the International Security Assistance Force, said </w:t>
      </w:r>
      <w:proofErr w:type="spellStart"/>
      <w:r w:rsidRPr="003C0515">
        <w:rPr>
          <w:sz w:val="12"/>
        </w:rPr>
        <w:t>Parwan</w:t>
      </w:r>
      <w:proofErr w:type="spellEnd"/>
      <w:r w:rsidRPr="003C0515">
        <w:rPr>
          <w:sz w:val="12"/>
        </w:rPr>
        <w:t xml:space="preserve"> was at risk of becoming a “strategic liability” for the U.S. </w:t>
      </w:r>
      <w:proofErr w:type="spellStart"/>
      <w:r w:rsidRPr="003C0515">
        <w:rPr>
          <w:sz w:val="12"/>
        </w:rPr>
        <w:t>McChrystal</w:t>
      </w:r>
      <w:proofErr w:type="spellEnd"/>
      <w:r w:rsidRPr="003C0515">
        <w:rPr>
          <w:sz w:val="12"/>
        </w:rPr>
        <w:t xml:space="preserve"> said the extrajudicial detentions at </w:t>
      </w:r>
      <w:proofErr w:type="spellStart"/>
      <w:r w:rsidRPr="003C0515">
        <w:rPr>
          <w:sz w:val="12"/>
        </w:rPr>
        <w:t>Bagram</w:t>
      </w:r>
      <w:proofErr w:type="spellEnd"/>
      <w:r w:rsidRPr="003C0515">
        <w:rPr>
          <w:sz w:val="12"/>
        </w:rPr>
        <w:t xml:space="preserve"> were eroding Afghan support for the allies. Under a Memorandum of Understanding between the U.S. and the Afghan governments reached last March, the U.S. was to have turned over all of the prisoners in September. This led to an awkward change of command ceremony at </w:t>
      </w:r>
      <w:proofErr w:type="spellStart"/>
      <w:r w:rsidRPr="003C0515">
        <w:rPr>
          <w:sz w:val="12"/>
        </w:rPr>
        <w:t>Parwan</w:t>
      </w:r>
      <w:proofErr w:type="spellEnd"/>
      <w:r w:rsidRPr="003C0515">
        <w:rPr>
          <w:sz w:val="12"/>
        </w:rPr>
        <w:t xml:space="preserve">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w:t>
      </w:r>
      <w:proofErr w:type="spellStart"/>
      <w:r w:rsidRPr="003C0515">
        <w:rPr>
          <w:sz w:val="12"/>
        </w:rPr>
        <w:t>Parwan</w:t>
      </w:r>
      <w:proofErr w:type="spellEnd"/>
      <w:r w:rsidRPr="003C0515">
        <w:rPr>
          <w:sz w:val="12"/>
        </w:rPr>
        <w:t xml:space="preserve"> jail to the Afghans, but the U.S. retained a section closed off to the Afghans. In the dispute over control of the </w:t>
      </w:r>
      <w:proofErr w:type="spellStart"/>
      <w:r w:rsidRPr="003C0515">
        <w:rPr>
          <w:sz w:val="12"/>
        </w:rPr>
        <w:t>Parwan</w:t>
      </w:r>
      <w:proofErr w:type="spellEnd"/>
      <w:r w:rsidRPr="003C0515">
        <w:rPr>
          <w:sz w:val="12"/>
        </w:rPr>
        <w:t xml:space="preserve">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w:t>
      </w:r>
      <w:proofErr w:type="spellStart"/>
      <w:r w:rsidRPr="003C0515">
        <w:rPr>
          <w:sz w:val="12"/>
        </w:rPr>
        <w:t>Parwan</w:t>
      </w:r>
      <w:proofErr w:type="spellEnd"/>
      <w:r w:rsidRPr="003C0515">
        <w:rPr>
          <w:sz w:val="12"/>
        </w:rPr>
        <w:t xml:space="preserve">. One such suspect was a 15-year-old boy allegedly working for the Taliban. A Marine spokesman said the boy had been sent to </w:t>
      </w:r>
      <w:proofErr w:type="spellStart"/>
      <w:r w:rsidRPr="003C0515">
        <w:rPr>
          <w:sz w:val="12"/>
        </w:rPr>
        <w:t>Parwan</w:t>
      </w:r>
      <w:proofErr w:type="spellEnd"/>
      <w:r w:rsidRPr="003C0515">
        <w:rPr>
          <w:sz w:val="12"/>
        </w:rPr>
        <w:t xml:space="preserve">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w:t>
      </w:r>
      <w:proofErr w:type="spellStart"/>
      <w:r w:rsidRPr="003C0515">
        <w:rPr>
          <w:sz w:val="12"/>
        </w:rPr>
        <w:t>Parwan</w:t>
      </w:r>
      <w:proofErr w:type="spellEnd"/>
      <w:r w:rsidRPr="003C0515">
        <w:rPr>
          <w:sz w:val="12"/>
        </w:rPr>
        <w:t xml:space="preserve">,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w:t>
      </w:r>
      <w:proofErr w:type="spellStart"/>
      <w:r w:rsidRPr="003C0515">
        <w:rPr>
          <w:sz w:val="12"/>
        </w:rPr>
        <w:t>Sabor</w:t>
      </w:r>
      <w:proofErr w:type="spellEnd"/>
      <w:r w:rsidRPr="003C0515">
        <w:rPr>
          <w:sz w:val="12"/>
        </w:rPr>
        <w:t xml:space="preserve">, who was captured by the French and handed over to the Afghans. </w:t>
      </w:r>
      <w:proofErr w:type="spellStart"/>
      <w:r w:rsidRPr="003C0515">
        <w:rPr>
          <w:sz w:val="12"/>
        </w:rPr>
        <w:t>Sabor</w:t>
      </w:r>
      <w:proofErr w:type="spellEnd"/>
      <w:r w:rsidRPr="003C0515">
        <w:rPr>
          <w:sz w:val="12"/>
        </w:rPr>
        <w:t xml:space="preserve">,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w:t>
      </w:r>
      <w:proofErr w:type="spellStart"/>
      <w:r w:rsidRPr="003C0515">
        <w:rPr>
          <w:sz w:val="12"/>
        </w:rPr>
        <w:t>Lashkar</w:t>
      </w:r>
      <w:proofErr w:type="spellEnd"/>
      <w:r w:rsidRPr="003C0515">
        <w:rPr>
          <w:sz w:val="12"/>
        </w:rPr>
        <w:t xml:space="preserve"> </w:t>
      </w:r>
      <w:proofErr w:type="spellStart"/>
      <w:r w:rsidRPr="003C0515">
        <w:rPr>
          <w:sz w:val="12"/>
        </w:rPr>
        <w:t>Gah</w:t>
      </w:r>
      <w:proofErr w:type="spellEnd"/>
      <w:r w:rsidRPr="003C0515">
        <w:rPr>
          <w:sz w:val="12"/>
        </w:rPr>
        <w:t xml:space="preserve"> would be at real risk of serious mistreatment," Hammond said in a reference to the Afghan-run jail in the southwestern Helmand province capital of </w:t>
      </w:r>
      <w:proofErr w:type="spellStart"/>
      <w:r w:rsidRPr="003C0515">
        <w:rPr>
          <w:sz w:val="12"/>
        </w:rPr>
        <w:t>Lashkar</w:t>
      </w:r>
      <w:proofErr w:type="spellEnd"/>
      <w:r w:rsidRPr="003C0515">
        <w:rPr>
          <w:sz w:val="12"/>
        </w:rPr>
        <w:t xml:space="preserve"> </w:t>
      </w:r>
      <w:proofErr w:type="spellStart"/>
      <w:r w:rsidRPr="003C0515">
        <w:rPr>
          <w:sz w:val="12"/>
        </w:rPr>
        <w:t>Gah</w:t>
      </w:r>
      <w:proofErr w:type="spellEnd"/>
      <w:r w:rsidRPr="003C0515">
        <w:rPr>
          <w:sz w:val="12"/>
        </w:rPr>
        <w:t>.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3C0515">
        <w:t xml:space="preserve"> </w:t>
      </w:r>
      <w:r w:rsidRPr="003C0515">
        <w:rPr>
          <w:b/>
          <w:bCs/>
          <w:sz w:val="20"/>
          <w:highlight w:val="green"/>
          <w:u w:val="thick"/>
        </w:rPr>
        <w:t xml:space="preserve">The </w:t>
      </w:r>
      <w:r w:rsidRPr="003C0515">
        <w:rPr>
          <w:b/>
          <w:iCs/>
          <w:sz w:val="20"/>
          <w:highlight w:val="green"/>
          <w:u w:val="thick"/>
          <w:bdr w:val="single" w:sz="18" w:space="0" w:color="auto"/>
        </w:rPr>
        <w:t>central question</w:t>
      </w:r>
      <w:r w:rsidRPr="003C0515">
        <w:rPr>
          <w:b/>
          <w:bCs/>
          <w:sz w:val="20"/>
          <w:u w:val="thick"/>
        </w:rPr>
        <w:t xml:space="preserve"> on the Afghan prisoner issue </w:t>
      </w:r>
      <w:r w:rsidRPr="003C0515">
        <w:rPr>
          <w:b/>
          <w:bCs/>
          <w:sz w:val="20"/>
          <w:highlight w:val="green"/>
          <w:u w:val="thick"/>
        </w:rPr>
        <w:t>was whether “the U.S. courts are going to take notice</w:t>
      </w:r>
      <w:r w:rsidRPr="003C0515">
        <w:rPr>
          <w:b/>
          <w:bCs/>
          <w:sz w:val="20"/>
          <w:u w:val="thick"/>
        </w:rPr>
        <w:t xml:space="preserve"> of what’s going on in Afghanistan” as they did in setting minimal habeas corpus rights on the charges against prisoners in Guantanamo, said</w:t>
      </w:r>
      <w:r w:rsidRPr="003C0515">
        <w:t xml:space="preserve"> Donald </w:t>
      </w:r>
      <w:r w:rsidRPr="003C0515">
        <w:rPr>
          <w:b/>
          <w:bCs/>
          <w:sz w:val="20"/>
          <w:u w:val="thick"/>
        </w:rPr>
        <w:t>Huber</w:t>
      </w:r>
      <w:r w:rsidRPr="003C0515">
        <w:t>, a former Navy judge advocate general and now dean of the South Texas College of Law.</w:t>
      </w:r>
    </w:p>
    <w:p w:rsidR="00F15805" w:rsidRPr="003C0515" w:rsidRDefault="00F15805" w:rsidP="00F15805"/>
    <w:p w:rsidR="00F15805" w:rsidRPr="003C0515" w:rsidRDefault="00F15805" w:rsidP="00F15805">
      <w:pPr>
        <w:keepNext/>
        <w:keepLines/>
        <w:spacing w:before="200"/>
        <w:outlineLvl w:val="3"/>
        <w:rPr>
          <w:rFonts w:eastAsiaTheme="majorEastAsia" w:cstheme="majorBidi"/>
          <w:b/>
          <w:bCs/>
          <w:iCs/>
          <w:sz w:val="24"/>
        </w:rPr>
      </w:pPr>
      <w:r w:rsidRPr="003C0515">
        <w:rPr>
          <w:rFonts w:eastAsiaTheme="majorEastAsia" w:cstheme="majorBidi"/>
          <w:b/>
          <w:bCs/>
          <w:iCs/>
          <w:sz w:val="24"/>
        </w:rPr>
        <w:t>Withdrawal causes Afghan instability and terror</w:t>
      </w:r>
    </w:p>
    <w:p w:rsidR="00F15805" w:rsidRPr="003C0515" w:rsidRDefault="00F15805" w:rsidP="00F15805">
      <w:r w:rsidRPr="003C0515">
        <w:rPr>
          <w:b/>
          <w:bCs/>
          <w:sz w:val="24"/>
          <w:u w:val="single"/>
        </w:rPr>
        <w:t>Curtis 13</w:t>
      </w:r>
      <w:r w:rsidRPr="003C0515">
        <w:t xml:space="preserve"> (Lisa, senior research fellow, 7-10-13, "Afghanistan: Zero Troops Should Not Be an Option" Heritage Foundation) www.heritage.org/research/reports/2013/07/afghanistan-zero-troops-should-not-be-an-option</w:t>
      </w:r>
    </w:p>
    <w:p w:rsidR="00F15805" w:rsidRPr="003C0515" w:rsidRDefault="00F15805" w:rsidP="00F15805"/>
    <w:p w:rsidR="00F15805" w:rsidRDefault="00F15805" w:rsidP="00F15805">
      <w:r w:rsidRPr="003C0515">
        <w:t xml:space="preserve">The Obama Administration is considering </w:t>
      </w:r>
      <w:r w:rsidRPr="003C0515">
        <w:rPr>
          <w:b/>
          <w:bCs/>
          <w:sz w:val="20"/>
          <w:highlight w:val="green"/>
          <w:u w:val="thick"/>
        </w:rPr>
        <w:t>leaving no U.S. troops behind in Afghanistan</w:t>
      </w:r>
      <w:r w:rsidRPr="003C0515">
        <w:rPr>
          <w:b/>
          <w:bCs/>
          <w:sz w:val="20"/>
          <w:u w:val="thick"/>
        </w:rPr>
        <w:t xml:space="preserve"> after it ends its combat mission </w:t>
      </w:r>
      <w:r w:rsidRPr="003C0515">
        <w:t xml:space="preserve">there </w:t>
      </w:r>
      <w:r w:rsidRPr="003C0515">
        <w:rPr>
          <w:b/>
          <w:bCs/>
          <w:sz w:val="20"/>
          <w:u w:val="thick"/>
        </w:rPr>
        <w:t>in 2014</w:t>
      </w:r>
      <w:r w:rsidRPr="003C0515">
        <w:t xml:space="preserve">. This </w:t>
      </w:r>
      <w:r w:rsidRPr="003C0515">
        <w:rPr>
          <w:b/>
          <w:bCs/>
          <w:sz w:val="20"/>
          <w:highlight w:val="green"/>
          <w:u w:val="thick"/>
        </w:rPr>
        <w:t>would</w:t>
      </w:r>
      <w:r w:rsidRPr="003C0515">
        <w:rPr>
          <w:b/>
          <w:bCs/>
          <w:sz w:val="20"/>
          <w:u w:val="thick"/>
        </w:rPr>
        <w:t xml:space="preserve"> undermine U.S. security interests</w:t>
      </w:r>
      <w:r w:rsidRPr="003C0515">
        <w:t xml:space="preserve">, as it would </w:t>
      </w:r>
      <w:r w:rsidRPr="003C0515">
        <w:rPr>
          <w:b/>
          <w:bCs/>
          <w:sz w:val="20"/>
          <w:highlight w:val="green"/>
          <w:u w:val="thick"/>
        </w:rPr>
        <w:t>pave the way for</w:t>
      </w:r>
      <w:r w:rsidRPr="003C0515">
        <w:rPr>
          <w:b/>
          <w:bCs/>
          <w:sz w:val="20"/>
          <w:u w:val="thick"/>
        </w:rPr>
        <w:t xml:space="preserve"> </w:t>
      </w:r>
      <w:r w:rsidRPr="003C0515">
        <w:rPr>
          <w:b/>
          <w:bCs/>
          <w:sz w:val="20"/>
          <w:highlight w:val="green"/>
          <w:u w:val="thick"/>
        </w:rPr>
        <w:t>the Taliban</w:t>
      </w:r>
      <w:r w:rsidRPr="003C0515">
        <w:rPr>
          <w:b/>
          <w:bCs/>
          <w:sz w:val="20"/>
          <w:u w:val="thick"/>
        </w:rPr>
        <w:t xml:space="preserve"> to regain influence in Afghanistan </w:t>
      </w:r>
      <w:r w:rsidRPr="003C0515">
        <w:rPr>
          <w:b/>
          <w:bCs/>
          <w:sz w:val="20"/>
          <w:highlight w:val="green"/>
          <w:u w:val="thick"/>
        </w:rPr>
        <w:t>and</w:t>
      </w:r>
      <w:r w:rsidRPr="003C0515">
        <w:rPr>
          <w:b/>
          <w:bCs/>
          <w:sz w:val="20"/>
          <w:u w:val="thick"/>
        </w:rPr>
        <w:t xml:space="preserve"> </w:t>
      </w:r>
      <w:r w:rsidRPr="003C0515">
        <w:rPr>
          <w:b/>
          <w:bCs/>
          <w:strike/>
          <w:sz w:val="20"/>
          <w:u w:val="thick"/>
        </w:rPr>
        <w:t>cripple</w:t>
      </w:r>
      <w:r w:rsidRPr="003C0515">
        <w:rPr>
          <w:b/>
          <w:bCs/>
          <w:sz w:val="20"/>
          <w:u w:val="thick"/>
        </w:rPr>
        <w:t xml:space="preserve"> [</w:t>
      </w:r>
      <w:r w:rsidRPr="003C0515">
        <w:rPr>
          <w:b/>
          <w:bCs/>
          <w:sz w:val="20"/>
          <w:highlight w:val="green"/>
          <w:u w:val="thick"/>
        </w:rPr>
        <w:t>badly hurt</w:t>
      </w:r>
      <w:r w:rsidRPr="003C0515">
        <w:rPr>
          <w:b/>
          <w:bCs/>
          <w:sz w:val="20"/>
          <w:u w:val="thick"/>
        </w:rPr>
        <w:t xml:space="preserve">] </w:t>
      </w:r>
      <w:r w:rsidRPr="003C0515">
        <w:t xml:space="preserve">the U.S. </w:t>
      </w:r>
      <w:r>
        <w:t>ability</w:t>
      </w:r>
    </w:p>
    <w:p w:rsidR="00F15805" w:rsidRDefault="00F15805" w:rsidP="00F15805"/>
    <w:p w:rsidR="00F15805" w:rsidRDefault="00F15805" w:rsidP="00F15805"/>
    <w:p w:rsidR="00F15805" w:rsidRPr="003C0515" w:rsidRDefault="00F15805" w:rsidP="00F15805">
      <w:pPr>
        <w:rPr>
          <w:b/>
          <w:bCs/>
          <w:sz w:val="20"/>
          <w:u w:val="thick"/>
        </w:rPr>
      </w:pPr>
      <w:r w:rsidRPr="003C0515">
        <w:t xml:space="preserve">y to conduct </w:t>
      </w:r>
      <w:r w:rsidRPr="003C0515">
        <w:rPr>
          <w:b/>
          <w:bCs/>
          <w:sz w:val="20"/>
          <w:highlight w:val="green"/>
          <w:u w:val="thick"/>
        </w:rPr>
        <w:t>counterterrorism</w:t>
      </w:r>
      <w:r w:rsidRPr="003C0515">
        <w:rPr>
          <w:b/>
          <w:bCs/>
          <w:sz w:val="20"/>
          <w:u w:val="thick"/>
        </w:rPr>
        <w:t xml:space="preserve"> missions</w:t>
      </w:r>
      <w:r w:rsidRPr="003C0515">
        <w:t xml:space="preserve"> in the region. President </w:t>
      </w:r>
      <w:r w:rsidRPr="003C0515">
        <w:rPr>
          <w:b/>
          <w:bCs/>
          <w:sz w:val="20"/>
          <w:u w:val="thick"/>
        </w:rPr>
        <w:t>Obama instead should commit the U.S. to maintaining a robust troop presence</w:t>
      </w:r>
      <w:r w:rsidRPr="003C0515">
        <w:t xml:space="preserve"> (at least 15,000–20,000) in Afghanistan after 2014 in order to train and advise the Afghan troops and conduct counterterrorism missions as necessary. </w:t>
      </w:r>
      <w:r w:rsidRPr="003C0515">
        <w:rPr>
          <w:b/>
          <w:bCs/>
          <w:sz w:val="20"/>
          <w:u w:val="thick"/>
        </w:rPr>
        <w:t>The U.S. should</w:t>
      </w:r>
      <w:r w:rsidRPr="003C0515">
        <w:t xml:space="preserve"> also </w:t>
      </w:r>
      <w:r w:rsidRPr="003C0515">
        <w:rPr>
          <w:b/>
          <w:bCs/>
          <w:sz w:val="20"/>
          <w:u w:val="thick"/>
        </w:rPr>
        <w:t xml:space="preserve">remain </w:t>
      </w:r>
      <w:r w:rsidRPr="003C0515">
        <w:t xml:space="preserve">diplomatically, politically, and financially </w:t>
      </w:r>
      <w:r w:rsidRPr="003C0515">
        <w:rPr>
          <w:b/>
          <w:bCs/>
          <w:sz w:val="20"/>
          <w:u w:val="thick"/>
        </w:rPr>
        <w:t xml:space="preserve">engaged </w:t>
      </w:r>
      <w:r w:rsidRPr="003C0515">
        <w:t xml:space="preserve">in Afghanistan in order to sustain the gains made over the past decade </w:t>
      </w:r>
      <w:r w:rsidRPr="003C0515">
        <w:rPr>
          <w:b/>
          <w:bCs/>
          <w:sz w:val="20"/>
          <w:u w:val="thick"/>
        </w:rPr>
        <w:t xml:space="preserve">and ensure that the country does not again serve as a sanctuary for international terrorists intent on attacking the U.S. </w:t>
      </w:r>
      <w:r w:rsidRPr="003C0515">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w:t>
      </w:r>
      <w:proofErr w:type="spellStart"/>
      <w:r w:rsidRPr="003C0515">
        <w:rPr>
          <w:sz w:val="12"/>
        </w:rPr>
        <w:t>Mattis</w:t>
      </w:r>
      <w:proofErr w:type="spellEnd"/>
      <w:r w:rsidRPr="003C0515">
        <w:rPr>
          <w:sz w:val="12"/>
        </w:rPr>
        <w:t xml:space="preserve">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w:t>
      </w:r>
      <w:proofErr w:type="spellStart"/>
      <w:r w:rsidRPr="003C0515">
        <w:rPr>
          <w:sz w:val="12"/>
        </w:rPr>
        <w:t>Haqqani</w:t>
      </w:r>
      <w:proofErr w:type="spellEnd"/>
      <w:r w:rsidRPr="003C0515">
        <w:rPr>
          <w:sz w:val="12"/>
        </w:rPr>
        <w:t xml:space="preserve"> network sanctuaries on its territory. There continues to be close ties between the Pakistani military and the Taliban leadership and its ally, the </w:t>
      </w:r>
      <w:proofErr w:type="spellStart"/>
      <w:r w:rsidRPr="003C0515">
        <w:rPr>
          <w:sz w:val="12"/>
        </w:rPr>
        <w:t>Haqqani</w:t>
      </w:r>
      <w:proofErr w:type="spellEnd"/>
      <w:r w:rsidRPr="003C0515">
        <w:rPr>
          <w:sz w:val="12"/>
        </w:rPr>
        <w:t xml:space="preserve">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w:t>
      </w:r>
      <w:proofErr w:type="spellStart"/>
      <w:r w:rsidRPr="003C0515">
        <w:rPr>
          <w:sz w:val="12"/>
        </w:rPr>
        <w:t>Haqqani</w:t>
      </w:r>
      <w:proofErr w:type="spellEnd"/>
      <w:r w:rsidRPr="003C0515">
        <w:rPr>
          <w:sz w:val="12"/>
        </w:rPr>
        <w:t xml:space="preserve">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3C0515">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3C0515">
        <w:rPr>
          <w:b/>
          <w:bCs/>
          <w:sz w:val="20"/>
          <w:highlight w:val="green"/>
          <w:u w:val="thick"/>
        </w:rPr>
        <w:t>There is a genuine risk of the</w:t>
      </w:r>
      <w:r w:rsidRPr="003C0515">
        <w:rPr>
          <w:b/>
          <w:bCs/>
          <w:sz w:val="20"/>
          <w:u w:val="thick"/>
        </w:rPr>
        <w:t xml:space="preserve"> </w:t>
      </w:r>
      <w:r w:rsidRPr="003C0515">
        <w:rPr>
          <w:b/>
          <w:bCs/>
          <w:sz w:val="20"/>
          <w:highlight w:val="green"/>
          <w:u w:val="thick"/>
        </w:rPr>
        <w:t>Taliban reestablishing its power</w:t>
      </w:r>
      <w:r w:rsidRPr="003C0515">
        <w:rPr>
          <w:b/>
          <w:bCs/>
          <w:sz w:val="20"/>
          <w:u w:val="thick"/>
        </w:rPr>
        <w:t xml:space="preserve"> base </w:t>
      </w:r>
      <w:r w:rsidRPr="003C0515">
        <w:rPr>
          <w:b/>
          <w:bCs/>
          <w:sz w:val="20"/>
          <w:highlight w:val="green"/>
          <w:u w:val="thick"/>
        </w:rPr>
        <w:t xml:space="preserve">and </w:t>
      </w:r>
      <w:r w:rsidRPr="003C0515">
        <w:rPr>
          <w:b/>
          <w:bCs/>
          <w:sz w:val="20"/>
          <w:u w:val="thick"/>
        </w:rPr>
        <w:t>facilitating t</w:t>
      </w:r>
      <w:r w:rsidRPr="003C0515">
        <w:rPr>
          <w:b/>
          <w:bCs/>
          <w:sz w:val="20"/>
          <w:highlight w:val="green"/>
          <w:u w:val="thick"/>
        </w:rPr>
        <w:t>he revival of al-Qaeda</w:t>
      </w:r>
      <w:r w:rsidRPr="003C0515">
        <w:rPr>
          <w:b/>
          <w:bCs/>
          <w:sz w:val="20"/>
          <w:u w:val="thick"/>
        </w:rPr>
        <w:t xml:space="preserve"> in the region if the U.S. gives up the mission in Afghanistan. </w:t>
      </w:r>
      <w:r w:rsidRPr="003C0515">
        <w:t xml:space="preserve">While frustration with Karzai is high, U.S. officials should not allow a troop drawdown to turn into </w:t>
      </w:r>
      <w:r w:rsidRPr="003C0515">
        <w:rPr>
          <w:b/>
          <w:bCs/>
          <w:sz w:val="20"/>
          <w:highlight w:val="green"/>
          <w:u w:val="thick"/>
        </w:rPr>
        <w:t>a rush for the exits</w:t>
      </w:r>
      <w:r w:rsidRPr="003C0515">
        <w:t xml:space="preserve"> that </w:t>
      </w:r>
      <w:r w:rsidRPr="003C0515">
        <w:rPr>
          <w:b/>
          <w:bCs/>
          <w:sz w:val="20"/>
          <w:highlight w:val="green"/>
          <w:u w:val="thick"/>
        </w:rPr>
        <w:t>would lead to</w:t>
      </w:r>
      <w:r w:rsidRPr="003C0515">
        <w:rPr>
          <w:b/>
          <w:bCs/>
          <w:sz w:val="20"/>
          <w:u w:val="thick"/>
        </w:rPr>
        <w:t xml:space="preserve"> greater </w:t>
      </w:r>
      <w:r w:rsidRPr="003C0515">
        <w:rPr>
          <w:b/>
          <w:bCs/>
          <w:sz w:val="20"/>
          <w:highlight w:val="green"/>
          <w:u w:val="thick"/>
        </w:rPr>
        <w:t xml:space="preserve">instability </w:t>
      </w:r>
      <w:r w:rsidRPr="003C0515">
        <w:rPr>
          <w:b/>
          <w:bCs/>
          <w:sz w:val="20"/>
          <w:u w:val="thick"/>
        </w:rPr>
        <w:t>in Afghanistan and</w:t>
      </w:r>
      <w:r w:rsidRPr="003C0515">
        <w:t xml:space="preserve"> thus </w:t>
      </w:r>
      <w:r w:rsidRPr="003C0515">
        <w:rPr>
          <w:b/>
          <w:bCs/>
          <w:sz w:val="20"/>
          <w:u w:val="thick"/>
        </w:rPr>
        <w:t>leave the U.S. more vulnerable to the global terrorist threat.</w:t>
      </w:r>
    </w:p>
    <w:p w:rsidR="00F15805" w:rsidRPr="003C0515" w:rsidRDefault="00F15805" w:rsidP="00F15805"/>
    <w:p w:rsidR="00F15805" w:rsidRPr="003C0515" w:rsidRDefault="00F15805" w:rsidP="00F15805"/>
    <w:p w:rsidR="00F15805" w:rsidRPr="003C0515" w:rsidRDefault="00F15805" w:rsidP="00F15805"/>
    <w:p w:rsidR="00F15805" w:rsidRPr="003C0515" w:rsidRDefault="00F15805" w:rsidP="00F15805"/>
    <w:p w:rsidR="00F15805" w:rsidRDefault="00F15805" w:rsidP="00F15805">
      <w:pPr>
        <w:pStyle w:val="Heading3"/>
      </w:pPr>
      <w:r>
        <w:t>Rendition CP 2AC</w:t>
      </w:r>
    </w:p>
    <w:p w:rsidR="00F15805" w:rsidRDefault="00F15805" w:rsidP="00F15805"/>
    <w:p w:rsidR="00F15805" w:rsidRPr="00217076" w:rsidRDefault="00F15805" w:rsidP="00F15805"/>
    <w:p w:rsidR="00F15805" w:rsidRPr="00217076" w:rsidRDefault="00F15805" w:rsidP="00F15805">
      <w:pPr>
        <w:pStyle w:val="Heading4"/>
      </w:pPr>
      <w:r>
        <w:t>Plan’s precedent solves—</w:t>
      </w:r>
      <w:r w:rsidRPr="00217076">
        <w:t>deference is the legal justification of rendition</w:t>
      </w:r>
    </w:p>
    <w:p w:rsidR="00F15805" w:rsidRPr="00217076" w:rsidRDefault="00F15805" w:rsidP="00F15805">
      <w:pPr>
        <w:rPr>
          <w:b/>
          <w:bCs/>
          <w:sz w:val="24"/>
          <w:u w:val="single"/>
        </w:rPr>
      </w:pPr>
      <w:r w:rsidRPr="00217076">
        <w:rPr>
          <w:rStyle w:val="StyleStyleBold12pt"/>
        </w:rPr>
        <w:t>Richards 06</w:t>
      </w:r>
      <w:r w:rsidRPr="00217076">
        <w:t xml:space="preserve"> [Nelson, JD </w:t>
      </w:r>
      <w:proofErr w:type="spellStart"/>
      <w:r w:rsidRPr="00217076">
        <w:t>Cand</w:t>
      </w:r>
      <w:proofErr w:type="spellEnd"/>
      <w:r w:rsidRPr="00217076">
        <w:t xml:space="preserve"> @ Berkeley, “The Bricker Amendment and Congress’s Failure to Check the Inflation of the Executive’s Foreign Affairs Powers,” 94 Calif. L. Rev. 175, January, LN//</w:t>
      </w:r>
      <w:proofErr w:type="spellStart"/>
      <w:r w:rsidRPr="00217076">
        <w:t>uwyo-ajl</w:t>
      </w:r>
      <w:proofErr w:type="spellEnd"/>
      <w:r w:rsidRPr="00217076">
        <w:t>]</w:t>
      </w:r>
    </w:p>
    <w:p w:rsidR="00F15805" w:rsidRPr="00217076" w:rsidRDefault="00F15805" w:rsidP="00F15805"/>
    <w:p w:rsidR="00F15805" w:rsidRPr="00217076" w:rsidRDefault="00F15805" w:rsidP="00F15805">
      <w:r w:rsidRPr="00217076">
        <w:t>H. Jefferson Powell has posited that</w:t>
      </w:r>
      <w:r w:rsidRPr="00D64864">
        <w:t xml:space="preserve">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w:t>
      </w:r>
      <w:proofErr w:type="spellStart"/>
      <w:r w:rsidRPr="00217076">
        <w:t>Yoo's</w:t>
      </w:r>
      <w:proofErr w:type="spellEnd"/>
      <w:r w:rsidRPr="00217076">
        <w:t xml:space="preserve">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17076">
        <w:t xml:space="preserve">," and the current Administration's </w:t>
      </w:r>
      <w:proofErr w:type="spellStart"/>
      <w:r w:rsidRPr="00217076">
        <w:t>blase</w:t>
      </w:r>
      <w:proofErr w:type="spellEnd"/>
      <w:r w:rsidRPr="00217076">
        <w:t xml:space="preserv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17076">
        <w:t xml:space="preserve"> of the OLC's legal authority. In the realm of foreign affairs, </w:t>
      </w:r>
      <w:r w:rsidRPr="0042566C">
        <w:rPr>
          <w:rStyle w:val="StyleBoldUnderline"/>
          <w:highlight w:val="green"/>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17076">
        <w:t>. It has the power to send messages to the President, but it has done so only in two narrow contexts: when U.S. citizens are labeled enemy combatants (</w:t>
      </w:r>
      <w:proofErr w:type="spellStart"/>
      <w:r w:rsidRPr="00217076">
        <w:t>Hamdi</w:t>
      </w:r>
      <w:proofErr w:type="spellEnd"/>
      <w:r w:rsidRPr="00217076">
        <w:t xml:space="preserve"> v. Rumsfeld ) and when prisoners are held in U.S. facilities (</w:t>
      </w:r>
      <w:proofErr w:type="spellStart"/>
      <w:r w:rsidRPr="00217076">
        <w:t>Rasul</w:t>
      </w:r>
      <w:proofErr w:type="spellEnd"/>
      <w:r w:rsidRPr="00217076">
        <w:t xml:space="preserve"> v. Bush). The </w:t>
      </w:r>
      <w:proofErr w:type="spellStart"/>
      <w:r w:rsidRPr="00217076">
        <w:t>Hamdi</w:t>
      </w:r>
      <w:proofErr w:type="spellEnd"/>
      <w:r w:rsidRPr="00217076">
        <w:t xml:space="preserve"> and </w:t>
      </w:r>
      <w:proofErr w:type="spellStart"/>
      <w:r w:rsidRPr="00217076">
        <w:t>Rasul</w:t>
      </w:r>
      <w:proofErr w:type="spellEnd"/>
      <w:r w:rsidRPr="00217076">
        <w:t xml:space="preserve"> decisions, which amount to piecemeal restraints on the President's freedom to act, accord with the Court's general failure to check the executive's use of power abroad.</w:t>
      </w:r>
    </w:p>
    <w:p w:rsidR="00F15805" w:rsidRDefault="00F15805" w:rsidP="00F15805"/>
    <w:p w:rsidR="00F15805" w:rsidRDefault="00F15805" w:rsidP="00F15805"/>
    <w:p w:rsidR="00F15805" w:rsidRDefault="00F15805" w:rsidP="00F15805"/>
    <w:p w:rsidR="00F15805" w:rsidRDefault="00F15805" w:rsidP="00F15805">
      <w:pPr>
        <w:pStyle w:val="Heading3"/>
      </w:pPr>
      <w:r>
        <w:t>XO CP: 2AC</w:t>
      </w:r>
    </w:p>
    <w:p w:rsidR="00F15805" w:rsidRPr="00D66BF1" w:rsidRDefault="00F15805" w:rsidP="00F15805"/>
    <w:p w:rsidR="00F15805" w:rsidRDefault="00F15805" w:rsidP="00F15805">
      <w:pPr>
        <w:pStyle w:val="Heading4"/>
      </w:pPr>
      <w:r>
        <w:t>Multiple congressional restrictions block—only court action solves</w:t>
      </w:r>
    </w:p>
    <w:p w:rsidR="00F15805" w:rsidRDefault="00F15805" w:rsidP="00F15805">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F15805" w:rsidRDefault="00F15805" w:rsidP="00F15805"/>
    <w:p w:rsidR="00F15805" w:rsidRPr="00D66BF1" w:rsidRDefault="00F15805" w:rsidP="00F15805">
      <w:pPr>
        <w:rPr>
          <w:rStyle w:val="StyleBoldUnderline"/>
        </w:rPr>
      </w:pPr>
      <w:r w:rsidRPr="00D66BF1">
        <w:rPr>
          <w:rStyle w:val="StyleBoldUnderline"/>
        </w:rPr>
        <w:t>The last two prisoners to leave the U.S. detention center at Guantánamo Bay were dead.</w:t>
      </w:r>
      <w:r>
        <w:t xml:space="preserve"> On February 1, </w:t>
      </w:r>
      <w:proofErr w:type="spellStart"/>
      <w:r>
        <w:t>Awal</w:t>
      </w:r>
      <w:proofErr w:type="spellEnd"/>
      <w:r>
        <w:t xml:space="preserve"> </w:t>
      </w:r>
      <w:proofErr w:type="spellStart"/>
      <w:r>
        <w:t>Gul</w:t>
      </w:r>
      <w:proofErr w:type="spellEnd"/>
      <w:r>
        <w:t xml:space="preserve">, a 48-year-old Afghan, collapsed in the shower and died of an apparent heart attack after working out on an exercise machine. Then, at dawn one morning in May, Haji </w:t>
      </w:r>
      <w:proofErr w:type="spellStart"/>
      <w:r>
        <w:t>Nassim</w:t>
      </w:r>
      <w:proofErr w:type="spellEnd"/>
      <w:r>
        <w:t xml:space="preserve">,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F15805" w:rsidRPr="00D66BF1" w:rsidRDefault="00F15805" w:rsidP="00F15805">
      <w:pPr>
        <w:rPr>
          <w:rStyle w:val="StyleBoldUnderline"/>
        </w:rPr>
      </w:pPr>
    </w:p>
    <w:p w:rsidR="00F15805" w:rsidRPr="00D66BF1" w:rsidRDefault="00F15805" w:rsidP="00F15805">
      <w:pPr>
        <w:pStyle w:val="Heading4"/>
        <w:rPr>
          <w:rFonts w:eastAsia="Times New Roman"/>
        </w:rPr>
      </w:pPr>
      <w:r>
        <w:rPr>
          <w:rFonts w:eastAsia="Times New Roman"/>
        </w:rPr>
        <w:t>Links to politics</w:t>
      </w:r>
    </w:p>
    <w:p w:rsidR="00F15805" w:rsidRPr="00D66BF1" w:rsidRDefault="00F15805" w:rsidP="00F15805">
      <w:pPr>
        <w:rPr>
          <w:rFonts w:eastAsia="Times New Roman" w:cs="Times New Roman"/>
          <w:sz w:val="20"/>
          <w:szCs w:val="24"/>
        </w:rPr>
      </w:pPr>
      <w:r w:rsidRPr="00D66BF1">
        <w:rPr>
          <w:rStyle w:val="StyleStyleBold12pt"/>
        </w:rPr>
        <w:t>Miles 13</w:t>
      </w:r>
      <w:r w:rsidRPr="00D66BF1">
        <w:rPr>
          <w:rFonts w:eastAsia="Times New Roman" w:cs="Times New Roman"/>
          <w:sz w:val="20"/>
          <w:szCs w:val="24"/>
        </w:rPr>
        <w:t xml:space="preserve"> (Chris, editor and writer for major media outlets including the Associated Press, January 2013, "An Obama Gun Control Executive Order Could Sink the President's Favorability" Policy </w:t>
      </w:r>
      <w:proofErr w:type="spellStart"/>
      <w:r w:rsidRPr="00D66BF1">
        <w:rPr>
          <w:rFonts w:eastAsia="Times New Roman" w:cs="Times New Roman"/>
          <w:sz w:val="20"/>
          <w:szCs w:val="24"/>
        </w:rPr>
        <w:t>Mic</w:t>
      </w:r>
      <w:proofErr w:type="spellEnd"/>
      <w:r w:rsidRPr="00D66BF1">
        <w:rPr>
          <w:rFonts w:eastAsia="Times New Roman" w:cs="Times New Roman"/>
          <w:sz w:val="20"/>
          <w:szCs w:val="24"/>
        </w:rPr>
        <w:t>) www.policymic.com/articles/23296/an-obama-gun-control-executive-order-could-sink-the-president-s-favorability</w:t>
      </w:r>
    </w:p>
    <w:p w:rsidR="00F15805" w:rsidRPr="00D66BF1" w:rsidRDefault="00F15805" w:rsidP="00F15805">
      <w:pPr>
        <w:rPr>
          <w:rFonts w:eastAsia="Times New Roman" w:cs="Times New Roman"/>
          <w:sz w:val="20"/>
          <w:szCs w:val="24"/>
        </w:rPr>
      </w:pPr>
    </w:p>
    <w:p w:rsidR="00F15805" w:rsidRPr="00D66BF1" w:rsidRDefault="00F15805" w:rsidP="00F15805">
      <w:pPr>
        <w:rPr>
          <w:rStyle w:val="StyleBoldUnderline"/>
        </w:rPr>
      </w:pPr>
      <w:r w:rsidRPr="0042566C">
        <w:rPr>
          <w:rStyle w:val="StyleBoldUnderline"/>
          <w:highlight w:val="green"/>
        </w:rPr>
        <w:t>An</w:t>
      </w:r>
      <w:r w:rsidRPr="00D66BF1">
        <w:rPr>
          <w:rStyle w:val="StyleBoldUnderline"/>
        </w:rPr>
        <w:t xml:space="preserve"> Obama</w:t>
      </w:r>
      <w:r w:rsidRPr="00D66BF1">
        <w:t xml:space="preserve"> Gun Control </w:t>
      </w:r>
      <w:r w:rsidRPr="0042566C">
        <w:rPr>
          <w:rStyle w:val="StyleBoldUnderline"/>
          <w:highlight w:val="green"/>
        </w:rPr>
        <w:t>Executive Order</w:t>
      </w:r>
      <w:r w:rsidRPr="00D66BF1">
        <w:t xml:space="preserve"> Could Sink the President's Favorability </w:t>
      </w:r>
      <w:r w:rsidRPr="0042566C">
        <w:rPr>
          <w:rStyle w:val="StyleBoldUnderline"/>
          <w:highlight w:val="green"/>
        </w:rPr>
        <w:t>Could</w:t>
      </w:r>
      <w:r w:rsidRPr="00D66BF1">
        <w:rPr>
          <w:rStyle w:val="StyleBoldUnderline"/>
        </w:rPr>
        <w:t xml:space="preserve"> </w:t>
      </w:r>
      <w:r w:rsidRPr="00D66BF1">
        <w:rPr>
          <w:sz w:val="20"/>
        </w:rPr>
        <w:t xml:space="preserve">Obama </w:t>
      </w:r>
      <w:r w:rsidRPr="0042566C">
        <w:rPr>
          <w:rStyle w:val="StyleBoldUnderline"/>
          <w:highlight w:val="green"/>
        </w:rPr>
        <w:t xml:space="preserve">be </w:t>
      </w:r>
      <w:r w:rsidRPr="0042566C">
        <w:rPr>
          <w:rStyle w:val="Emphasis"/>
          <w:highlight w:val="green"/>
        </w:rPr>
        <w:t>wasting</w:t>
      </w:r>
      <w:r w:rsidRPr="00D66BF1">
        <w:rPr>
          <w:rStyle w:val="Emphasis"/>
        </w:rPr>
        <w:t xml:space="preserve"> </w:t>
      </w:r>
      <w:r w:rsidRPr="0042566C">
        <w:rPr>
          <w:rStyle w:val="Emphasis"/>
          <w:highlight w:val="green"/>
        </w:rPr>
        <w:t>valuable political capital</w:t>
      </w:r>
      <w:r w:rsidRPr="00D66BF1">
        <w:t xml:space="preserve"> </w:t>
      </w:r>
      <w:r w:rsidRPr="00D66BF1">
        <w:rPr>
          <w:sz w:val="20"/>
        </w:rPr>
        <w:t>by issuing an executive order</w:t>
      </w:r>
      <w:r w:rsidRPr="00D66BF1">
        <w:t xml:space="preserve"> on gun control?   </w:t>
      </w:r>
      <w:r w:rsidRPr="0042566C">
        <w:rPr>
          <w:rStyle w:val="StyleBoldUnderline"/>
          <w:highlight w:val="green"/>
        </w:rPr>
        <w:t>If Obama acts unilaterally</w:t>
      </w:r>
      <w:r w:rsidRPr="00D66BF1">
        <w:t xml:space="preserve"> on gun control, </w:t>
      </w:r>
      <w:r w:rsidRPr="0042566C">
        <w:rPr>
          <w:rStyle w:val="StyleBoldUnderline"/>
          <w:highlight w:val="green"/>
        </w:rPr>
        <w:t>the event will</w:t>
      </w:r>
      <w:r w:rsidRPr="00D66BF1">
        <w:t xml:space="preserve"> likely </w:t>
      </w:r>
      <w:r w:rsidRPr="0042566C">
        <w:rPr>
          <w:rStyle w:val="Emphasis"/>
          <w:highlight w:val="green"/>
        </w:rPr>
        <w:t>fire-up conservatives</w:t>
      </w:r>
      <w:r w:rsidRPr="00D66BF1">
        <w:t xml:space="preserve"> and pro-gun advocates, </w:t>
      </w:r>
      <w:r w:rsidRPr="0042566C">
        <w:rPr>
          <w:rStyle w:val="StyleBoldUnderline"/>
          <w:highlight w:val="green"/>
        </w:rPr>
        <w:t>calling out the president for</w:t>
      </w:r>
      <w:r w:rsidRPr="00D66BF1">
        <w:rPr>
          <w:rStyle w:val="StyleBoldUnderline"/>
        </w:rPr>
        <w:t xml:space="preserve"> </w:t>
      </w:r>
      <w:r w:rsidRPr="0042566C">
        <w:rPr>
          <w:rStyle w:val="StyleBoldUnderline"/>
          <w:highlight w:val="green"/>
        </w:rPr>
        <w:t>failing to use the legislative process</w:t>
      </w:r>
      <w:r w:rsidRPr="00D66BF1">
        <w:rPr>
          <w:rStyle w:val="StyleBoldUnderline"/>
        </w:rPr>
        <w:t xml:space="preserve">.    The </w:t>
      </w:r>
      <w:r w:rsidRPr="00D66BF1">
        <w:t xml:space="preserve">conservative </w:t>
      </w:r>
      <w:r w:rsidRPr="00D66BF1">
        <w:rPr>
          <w:rStyle w:val="StyleBoldUnderline"/>
        </w:rPr>
        <w:t>Drudge Report compared executive action to</w:t>
      </w:r>
      <w:r w:rsidRPr="00D66BF1">
        <w:t xml:space="preserve"> dictators </w:t>
      </w:r>
      <w:r w:rsidRPr="00D66BF1">
        <w:rPr>
          <w:rStyle w:val="StyleBoldUnderline"/>
        </w:rPr>
        <w:t xml:space="preserve">Hitler and Stalin.    </w:t>
      </w:r>
      <w:r w:rsidRPr="0042566C">
        <w:rPr>
          <w:rStyle w:val="StyleBoldUnderline"/>
          <w:highlight w:val="green"/>
        </w:rPr>
        <w:t xml:space="preserve">The backlash could be </w:t>
      </w:r>
      <w:r w:rsidRPr="0042566C">
        <w:rPr>
          <w:rStyle w:val="Emphasis"/>
          <w:highlight w:val="green"/>
        </w:rPr>
        <w:t>immense</w:t>
      </w:r>
      <w:r w:rsidRPr="0042566C">
        <w:rPr>
          <w:rStyle w:val="StyleBoldUnderline"/>
          <w:highlight w:val="green"/>
        </w:rPr>
        <w:t xml:space="preserve"> and</w:t>
      </w:r>
      <w:r w:rsidRPr="00D66BF1">
        <w:t xml:space="preserve"> could </w:t>
      </w:r>
      <w:r w:rsidRPr="0042566C">
        <w:rPr>
          <w:rStyle w:val="Emphasis"/>
          <w:highlight w:val="green"/>
        </w:rPr>
        <w:t>cost Obama leverage in future political battles</w:t>
      </w:r>
      <w:r w:rsidRPr="00D66BF1">
        <w:t xml:space="preserve">, most notably the coming debt ceiling fight next month.   </w:t>
      </w:r>
      <w:r w:rsidRPr="00D66BF1">
        <w:rPr>
          <w:sz w:val="20"/>
        </w:rPr>
        <w:t>Obama has often pulled the "popular mandate" card</w:t>
      </w:r>
      <w:r w:rsidRPr="00D66BF1">
        <w:t>, saying that his re-election in November proves the American people are behind him ... almost unconditionally.    But what do the American people really think about the gun debate. Well, for starters, just 4% of Americans identify guns as the nation's top problem, per Gallup.   Based on that alone, Obama may think twice about pushing popcorn policies that will only splash onto headlines and divide Americans</w:t>
      </w:r>
      <w:r w:rsidRPr="00D66BF1">
        <w:rPr>
          <w:rStyle w:val="StyleBoldUnderline"/>
        </w:rPr>
        <w:t xml:space="preserve">. Any </w:t>
      </w:r>
      <w:r w:rsidRPr="0042566C">
        <w:rPr>
          <w:rStyle w:val="StyleBoldUnderline"/>
          <w:highlight w:val="green"/>
        </w:rPr>
        <w:t>executive action could</w:t>
      </w:r>
      <w:r w:rsidRPr="00D66BF1">
        <w:t xml:space="preserve"> even </w:t>
      </w:r>
      <w:r w:rsidRPr="0042566C">
        <w:rPr>
          <w:rStyle w:val="StyleBoldUnderline"/>
          <w:highlight w:val="green"/>
        </w:rPr>
        <w:t>hurt his favorability rating, and</w:t>
      </w:r>
      <w:r w:rsidRPr="00D66BF1">
        <w:rPr>
          <w:rStyle w:val="StyleBoldUnderline"/>
        </w:rPr>
        <w:t xml:space="preserve"> by extension his </w:t>
      </w:r>
      <w:r w:rsidRPr="0042566C">
        <w:rPr>
          <w:rStyle w:val="Emphasis"/>
          <w:highlight w:val="green"/>
        </w:rPr>
        <w:t>ability to negotiate in the future.</w:t>
      </w:r>
      <w:r w:rsidRPr="00D66BF1">
        <w:rPr>
          <w:rStyle w:val="StyleBoldUnderline"/>
        </w:rPr>
        <w:t xml:space="preserve"> </w:t>
      </w:r>
    </w:p>
    <w:p w:rsidR="00F15805" w:rsidRDefault="00F15805" w:rsidP="00F15805">
      <w:pPr>
        <w:ind w:right="432"/>
        <w:rPr>
          <w:b/>
          <w:sz w:val="19"/>
          <w:u w:val="thick"/>
        </w:rPr>
      </w:pPr>
    </w:p>
    <w:p w:rsidR="00F15805" w:rsidRPr="00D66BF1" w:rsidRDefault="00F15805" w:rsidP="00F15805">
      <w:pPr>
        <w:ind w:right="432"/>
        <w:rPr>
          <w:b/>
          <w:sz w:val="19"/>
          <w:u w:val="thick"/>
        </w:rPr>
      </w:pPr>
    </w:p>
    <w:p w:rsidR="00F15805" w:rsidRDefault="00F15805" w:rsidP="00F15805"/>
    <w:p w:rsidR="00F15805" w:rsidRDefault="00F15805" w:rsidP="00F15805">
      <w:pPr>
        <w:pStyle w:val="Heading3"/>
        <w:rPr>
          <w:rFonts w:eastAsia="Times New Roman"/>
        </w:rPr>
      </w:pPr>
      <w:r>
        <w:rPr>
          <w:rFonts w:eastAsia="Times New Roman"/>
        </w:rPr>
        <w:t>Court Politics DA: 2AC</w:t>
      </w:r>
    </w:p>
    <w:p w:rsidR="00F15805" w:rsidRPr="00FC0F8F" w:rsidRDefault="00F15805" w:rsidP="00F15805"/>
    <w:p w:rsidR="00F15805" w:rsidRDefault="00F15805" w:rsidP="00F15805">
      <w:pPr>
        <w:pStyle w:val="Heading4"/>
      </w:pPr>
      <w:r>
        <w:t>Multiple controversies thump—the Court is taking an activist stance</w:t>
      </w:r>
    </w:p>
    <w:p w:rsidR="00F15805" w:rsidRDefault="00F15805" w:rsidP="00F15805">
      <w:r w:rsidRPr="00FC0F8F">
        <w:rPr>
          <w:rStyle w:val="StyleStyleBold12pt"/>
        </w:rPr>
        <w:t>Blum 9-5</w:t>
      </w:r>
      <w:r w:rsidRPr="00FC0F8F">
        <w:t xml:space="preserve"> (Bill, 9-5-13, "Supreme Court Preview: A Storm Is on the Horizon" Truth Dig) www.truthdig.com/report/page2/supreme_court_preview_a_storm_is_on_the_horizon_20130905/</w:t>
      </w:r>
    </w:p>
    <w:p w:rsidR="00F15805" w:rsidRDefault="00F15805" w:rsidP="00F15805"/>
    <w:p w:rsidR="00F15805" w:rsidRDefault="00F15805" w:rsidP="00F15805">
      <w:pPr>
        <w:rPr>
          <w:rStyle w:val="StyleBoldUnderline"/>
        </w:rPr>
      </w:pPr>
      <w:r>
        <w:t xml:space="preserve">They’re b-a-c-k! As the war clouds gather over Washington in preparation for airstrikes against Syria, </w:t>
      </w:r>
      <w:r w:rsidRPr="00FC0F8F">
        <w:rPr>
          <w:rStyle w:val="StyleBoldUnderline"/>
        </w:rPr>
        <w:t>the</w:t>
      </w:r>
      <w:r>
        <w:t xml:space="preserve"> nine </w:t>
      </w:r>
      <w:r w:rsidRPr="0042566C">
        <w:rPr>
          <w:rStyle w:val="StyleBoldUnderline"/>
          <w:highlight w:val="green"/>
        </w:rPr>
        <w:t>justices</w:t>
      </w:r>
      <w:r>
        <w:t xml:space="preserve"> who sit </w:t>
      </w:r>
      <w:r w:rsidRPr="00FC0F8F">
        <w:rPr>
          <w:rStyle w:val="StyleBoldUnderline"/>
        </w:rPr>
        <w:t xml:space="preserve">on the Supreme Court </w:t>
      </w:r>
      <w:r>
        <w:t xml:space="preserve">have returned from summer break and </w:t>
      </w:r>
      <w:r w:rsidRPr="0042566C">
        <w:rPr>
          <w:rStyle w:val="StyleBoldUnderline"/>
          <w:highlight w:val="green"/>
        </w:rPr>
        <w:t xml:space="preserve">are preparing to </w:t>
      </w:r>
      <w:r w:rsidRPr="0042566C">
        <w:rPr>
          <w:rStyle w:val="Emphasis"/>
          <w:highlight w:val="green"/>
        </w:rPr>
        <w:t>kick up a legal storm</w:t>
      </w:r>
      <w:r>
        <w:t xml:space="preserve"> of their own </w:t>
      </w:r>
      <w:r w:rsidRPr="0042566C">
        <w:rPr>
          <w:rStyle w:val="StyleBoldUnderline"/>
          <w:highlight w:val="green"/>
        </w:rPr>
        <w:t>as they</w:t>
      </w:r>
      <w:r w:rsidRPr="00FC0F8F">
        <w:rPr>
          <w:rStyle w:val="StyleBoldUnderline"/>
        </w:rPr>
        <w:t xml:space="preserve"> resume their quest to </w:t>
      </w:r>
      <w:r w:rsidRPr="0042566C">
        <w:rPr>
          <w:rStyle w:val="Emphasis"/>
          <w:highlight w:val="green"/>
        </w:rPr>
        <w:t>radically transform</w:t>
      </w:r>
      <w:r w:rsidRPr="00FC0F8F">
        <w:rPr>
          <w:rStyle w:val="StyleBoldUnderline"/>
        </w:rPr>
        <w:t xml:space="preserve"> federal law and </w:t>
      </w:r>
      <w:r w:rsidRPr="0042566C">
        <w:rPr>
          <w:rStyle w:val="StyleBoldUnderline"/>
          <w:highlight w:val="green"/>
        </w:rPr>
        <w:t>the Constitution.</w:t>
      </w:r>
      <w:r>
        <w:rPr>
          <w:rStyle w:val="StyleBoldUnderline"/>
        </w:rPr>
        <w:t xml:space="preserve"> </w:t>
      </w:r>
      <w:r>
        <w:t xml:space="preserve">To be sure, there are four moderate to liberal voices on the high court, led by the frail but courageous Ruth Bader Ginsburg, who at the tender age of 80 has become the conscience of the tribunal. But with precious few detours, </w:t>
      </w:r>
      <w:r w:rsidRPr="0042566C">
        <w:rPr>
          <w:rStyle w:val="StyleBoldUnderline"/>
          <w:highlight w:val="green"/>
        </w:rPr>
        <w:t>the court has become</w:t>
      </w:r>
      <w:r>
        <w:t>, in Ginsburg’s words, “</w:t>
      </w:r>
      <w:r w:rsidRPr="0042566C">
        <w:rPr>
          <w:rStyle w:val="Emphasis"/>
          <w:highlight w:val="green"/>
        </w:rPr>
        <w:t>one of the most activist</w:t>
      </w:r>
      <w:r w:rsidRPr="00FC0F8F">
        <w:rPr>
          <w:rStyle w:val="Emphasis"/>
        </w:rPr>
        <w:t xml:space="preserve"> courts </w:t>
      </w:r>
      <w:r w:rsidRPr="0042566C">
        <w:rPr>
          <w:rStyle w:val="Emphasis"/>
          <w:highlight w:val="green"/>
        </w:rPr>
        <w:t xml:space="preserve">in history.” </w:t>
      </w:r>
      <w:r w:rsidRPr="00FC0F8F">
        <w:t>S</w:t>
      </w:r>
      <w:r>
        <w:t xml:space="preserve">o, as the court readies for the commencement of oral arguments next month in a brand new term, </w:t>
      </w:r>
      <w:r w:rsidRPr="0042566C">
        <w:rPr>
          <w:rStyle w:val="StyleBoldUnderline"/>
          <w:highlight w:val="green"/>
        </w:rPr>
        <w:t>what can we expect</w:t>
      </w:r>
      <w:r w:rsidRPr="00FC0F8F">
        <w:rPr>
          <w:rStyle w:val="StyleBoldUnderline"/>
        </w:rPr>
        <w:t xml:space="preserve"> from the gang of nine? Here are three cases</w:t>
      </w:r>
      <w:r>
        <w:t xml:space="preserve"> slated for decisions on the merits </w:t>
      </w:r>
      <w:r w:rsidRPr="00FC0F8F">
        <w:rPr>
          <w:rStyle w:val="StyleBoldUnderline"/>
        </w:rPr>
        <w:t>with the potential to cause lasting social and political harm</w:t>
      </w:r>
      <w:r>
        <w:t xml:space="preserve">, and three more with sufficient weight to be added to the docket as the current term unfolds: </w:t>
      </w:r>
      <w:r w:rsidRPr="0042566C">
        <w:rPr>
          <w:rStyle w:val="StyleBoldUnderline"/>
          <w:highlight w:val="green"/>
        </w:rPr>
        <w:t>Affirmative Action</w:t>
      </w:r>
      <w:r>
        <w:t xml:space="preserve"> (</w:t>
      </w:r>
      <w:proofErr w:type="spellStart"/>
      <w:r>
        <w:t>Schuette</w:t>
      </w:r>
      <w:proofErr w:type="spellEnd"/>
      <w:r>
        <w:t xml:space="preserv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FC0F8F">
        <w:rPr>
          <w:rStyle w:val="StyleBoldUnderline"/>
        </w:rPr>
        <w:t>the question before the court is</w:t>
      </w:r>
      <w:r>
        <w:t xml:space="preserve"> far more </w:t>
      </w:r>
      <w:r w:rsidRPr="00FC0F8F">
        <w:rPr>
          <w:rStyle w:val="StyleBoldUnderline"/>
        </w:rPr>
        <w:t>extensive: whether a state</w:t>
      </w:r>
      <w:r>
        <w:t xml:space="preserve">, by a legislative act or popular initiative, </w:t>
      </w:r>
      <w:r w:rsidRPr="00FC0F8F">
        <w:rPr>
          <w:rStyle w:val="StyleBoldUnderline"/>
        </w:rPr>
        <w:t>can prohibit affirmative action</w:t>
      </w:r>
      <w:r>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42566C">
        <w:rPr>
          <w:rStyle w:val="StyleBoldUnderline"/>
          <w:highlight w:val="green"/>
        </w:rPr>
        <w:t xml:space="preserve">the country is </w:t>
      </w:r>
      <w:r w:rsidRPr="0042566C">
        <w:rPr>
          <w:rStyle w:val="Emphasis"/>
          <w:highlight w:val="green"/>
        </w:rPr>
        <w:t xml:space="preserve">sharply divided </w:t>
      </w:r>
      <w:r w:rsidRPr="0042566C">
        <w:rPr>
          <w:rStyle w:val="StyleBoldUnderline"/>
          <w:highlight w:val="green"/>
        </w:rPr>
        <w:t>on the issue</w:t>
      </w:r>
      <w:r>
        <w:t xml:space="preserve">, as California and five other states besides Michigan, accounting for 28 percent of college admissions nationwide, have also outlawed the consideration of race. The 9th Circuit Court of Appeals, unlike the 6th, has upheld California’s ban. The </w:t>
      </w:r>
      <w:proofErr w:type="spellStart"/>
      <w:r>
        <w:t>Schuette</w:t>
      </w:r>
      <w:proofErr w:type="spellEnd"/>
      <w:r>
        <w:t xml:space="preserve"> case will resolve the split. Since liberal Justice Elena </w:t>
      </w:r>
      <w:proofErr w:type="spellStart"/>
      <w:r>
        <w:t>Kagan</w:t>
      </w:r>
      <w:proofErr w:type="spellEnd"/>
      <w:r>
        <w:t xml:space="preserve"> has recused herself from deliberations due to conflicts arising from her tenure as solicitor general, </w:t>
      </w:r>
      <w:r w:rsidRPr="0042566C">
        <w:rPr>
          <w:rStyle w:val="StyleBoldUnderline"/>
          <w:highlight w:val="green"/>
        </w:rPr>
        <w:t>the court’s</w:t>
      </w:r>
      <w:r w:rsidRPr="00FC0F8F">
        <w:rPr>
          <w:rStyle w:val="StyleBoldUnderline"/>
        </w:rPr>
        <w:t xml:space="preserve"> five </w:t>
      </w:r>
      <w:r w:rsidRPr="0042566C">
        <w:rPr>
          <w:rStyle w:val="StyleBoldUnderline"/>
          <w:highlight w:val="green"/>
        </w:rPr>
        <w:t xml:space="preserve">conservatives </w:t>
      </w:r>
      <w:r w:rsidRPr="00FC0F8F">
        <w:rPr>
          <w:rStyle w:val="StyleBoldUnderline"/>
        </w:rPr>
        <w:t xml:space="preserve">appear to </w:t>
      </w:r>
      <w:r w:rsidRPr="0042566C">
        <w:rPr>
          <w:rStyle w:val="StyleBoldUnderline"/>
          <w:highlight w:val="green"/>
        </w:rPr>
        <w:t>have the perfect vehicle to drive a</w:t>
      </w:r>
      <w:r w:rsidRPr="00FC0F8F">
        <w:rPr>
          <w:rStyle w:val="StyleBoldUnderline"/>
        </w:rPr>
        <w:t xml:space="preserve">nother </w:t>
      </w:r>
      <w:r w:rsidRPr="0042566C">
        <w:rPr>
          <w:rStyle w:val="StyleBoldUnderline"/>
          <w:highlight w:val="green"/>
        </w:rPr>
        <w:t>nail into the heart of race-conscious plans</w:t>
      </w:r>
      <w:r>
        <w:t xml:space="preserve">. The conservative majority may not be ready to adopt the ever-vitriolic Justice Clarence Thomas’ characterization of </w:t>
      </w:r>
      <w:r w:rsidRPr="00FC0F8F">
        <w:rPr>
          <w:rStyle w:val="StyleBoldUnderline"/>
        </w:rPr>
        <w:t xml:space="preserve">affirmative action </w:t>
      </w:r>
      <w:r>
        <w:t xml:space="preserve">as a latter-day form of Jim Crow, but in the end, it is likely to vote alongside Thomas, who in the cruelest of ironies was a beneficiary of affirmative action at Yale Law School. </w:t>
      </w:r>
      <w:r w:rsidRPr="0042566C">
        <w:rPr>
          <w:rStyle w:val="StyleBoldUnderline"/>
          <w:highlight w:val="green"/>
        </w:rPr>
        <w:t>Environmental Protection</w:t>
      </w:r>
      <w:r>
        <w:t xml:space="preserve"> (Environmental Protection Agency v. EME Homer City Generation) At the request of the Obama administration, the American Lung Association and environmental groups, </w:t>
      </w:r>
      <w:r w:rsidRPr="00FC0F8F">
        <w:rPr>
          <w:rStyle w:val="StyleBoldUnderline"/>
        </w:rPr>
        <w:t>the court has agreed to take up a federal appellate ruling that had invalidated the Environmental Protection Agency’s Cross-State Air Pollution rule</w:t>
      </w:r>
      <w:r>
        <w:t xml:space="preserve">, which sought to enforce the Clean Air Act by setting much-needed limits on nitrogen oxides and sulfur dioxide emissions from coal-fired power plants in 28 eastern states. </w:t>
      </w:r>
      <w:r w:rsidRPr="00FC0F8F">
        <w:rPr>
          <w:rStyle w:val="StyleBoldUnderline"/>
        </w:rPr>
        <w:t xml:space="preserve">Although some observers see the court’s decision to hear the EME case as a sign of support for the EPA, </w:t>
      </w:r>
      <w:r w:rsidRPr="0042566C">
        <w:rPr>
          <w:rStyle w:val="StyleBoldUnderline"/>
          <w:highlight w:val="green"/>
        </w:rPr>
        <w:t>the Roberts court has a</w:t>
      </w:r>
      <w:r w:rsidRPr="00FC0F8F">
        <w:rPr>
          <w:rStyle w:val="StyleBoldUnderline"/>
        </w:rPr>
        <w:t xml:space="preserve"> </w:t>
      </w:r>
      <w:r w:rsidRPr="0042566C">
        <w:rPr>
          <w:rStyle w:val="StyleBoldUnderline"/>
          <w:highlight w:val="green"/>
        </w:rPr>
        <w:t>dismal record</w:t>
      </w:r>
      <w:r w:rsidRPr="00FC0F8F">
        <w:rPr>
          <w:rStyle w:val="StyleBoldUnderline"/>
        </w:rPr>
        <w:t xml:space="preserve"> on environmental protection</w:t>
      </w:r>
      <w:r>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sidRPr="00FC0F8F">
        <w:rPr>
          <w:rStyle w:val="StyleBoldUnderline"/>
        </w:rPr>
        <w:t>Last term, the court continued its beneficence toward big business</w:t>
      </w:r>
      <w:r>
        <w:t xml:space="preserve">, ruling unanimously that farmers could not use Monsanto’s patented genetically altered soybeans to create new seeds without paying the company a hefty fee. </w:t>
      </w:r>
      <w:r w:rsidRPr="00FC0F8F">
        <w:rPr>
          <w:rStyle w:val="StyleBoldUnderline"/>
        </w:rPr>
        <w:t>Expect more of the same going forward</w:t>
      </w:r>
      <w:r>
        <w:t xml:space="preserve">, this time on behalf of coal companies. </w:t>
      </w:r>
      <w:r w:rsidRPr="0042566C">
        <w:rPr>
          <w:rStyle w:val="StyleBoldUnderline"/>
          <w:highlight w:val="green"/>
        </w:rPr>
        <w:t>Federal Election Law</w:t>
      </w:r>
      <w:r w:rsidRPr="00FC0F8F">
        <w:rPr>
          <w:rStyle w:val="StyleBoldUnderline"/>
        </w:rPr>
        <w:t xml:space="preserve"> </w:t>
      </w:r>
      <w:r>
        <w:t xml:space="preserve">(McCutcheon v. Federal Election Commission) </w:t>
      </w:r>
      <w:r w:rsidRPr="0042566C">
        <w:rPr>
          <w:rStyle w:val="StyleBoldUnderline"/>
          <w:highlight w:val="green"/>
        </w:rPr>
        <w:t>Dubbed</w:t>
      </w:r>
      <w:r w:rsidRPr="00FC0F8F">
        <w:rPr>
          <w:rStyle w:val="StyleBoldUnderline"/>
        </w:rPr>
        <w:t xml:space="preserve"> by some</w:t>
      </w:r>
      <w:r>
        <w:t xml:space="preserve"> commentators </w:t>
      </w:r>
      <w:r w:rsidRPr="0042566C">
        <w:rPr>
          <w:rStyle w:val="StyleBoldUnderline"/>
          <w:highlight w:val="green"/>
        </w:rPr>
        <w:t xml:space="preserve">as </w:t>
      </w:r>
      <w:r w:rsidRPr="0042566C">
        <w:rPr>
          <w:rStyle w:val="Emphasis"/>
          <w:highlight w:val="green"/>
        </w:rPr>
        <w:t>Citizens United 2.0</w:t>
      </w:r>
      <w:r w:rsidRPr="00FC0F8F">
        <w:rPr>
          <w:rStyle w:val="StyleBoldUnderline"/>
        </w:rPr>
        <w:t>, this mean-spirited piece of litigation was generated by the Republican National Committee</w:t>
      </w:r>
      <w:r>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w:t>
      </w:r>
      <w:r w:rsidRPr="00FC0F8F">
        <w:t xml:space="preserve">). </w:t>
      </w:r>
      <w:r w:rsidRPr="00FC0F8F">
        <w:rPr>
          <w:rStyle w:val="StyleBoldUnderline"/>
        </w:rPr>
        <w:t>In the United States of Corporate America, under the judicial stewardship of Chief Justice John Roberts, money talks, as loudly as possible.</w:t>
      </w:r>
      <w:r>
        <w:rPr>
          <w:rStyle w:val="StyleBoldUnderline"/>
        </w:rPr>
        <w:t xml:space="preserve"> </w:t>
      </w:r>
      <w:r>
        <w:t xml:space="preserve">Three Cases Vying to Make the A-List </w:t>
      </w:r>
      <w:r w:rsidRPr="0042566C">
        <w:rPr>
          <w:rStyle w:val="StyleBoldUnderline"/>
          <w:highlight w:val="green"/>
        </w:rPr>
        <w:t>Abortion Rights</w:t>
      </w:r>
      <w:r>
        <w:t xml:space="preserve"> (Cline v. Oklahoma Coalition for Reproductive Justice) In 2011, </w:t>
      </w:r>
      <w:r w:rsidRPr="00FC0F8F">
        <w:rPr>
          <w:rStyle w:val="StyleBoldUnderline"/>
        </w:rPr>
        <w:t xml:space="preserve">Oklahoma enacted a law that would impose severe restrictions on </w:t>
      </w:r>
      <w:r>
        <w:t xml:space="preserve">the use of </w:t>
      </w:r>
      <w:r w:rsidRPr="00FC0F8F">
        <w:rPr>
          <w:rStyle w:val="StyleBoldUnderline"/>
        </w:rPr>
        <w:t>RU-486</w:t>
      </w:r>
      <w:r>
        <w:t xml:space="preserve"> (also known as mifepristone or </w:t>
      </w:r>
      <w:proofErr w:type="spellStart"/>
      <w:r>
        <w:t>Mifeprex</w:t>
      </w:r>
      <w:proofErr w:type="spellEnd"/>
      <w:r>
        <w:t xml:space="preserve">) </w:t>
      </w:r>
      <w:r w:rsidRPr="00FC0F8F">
        <w:rPr>
          <w:rStyle w:val="StyleBoldUnderline"/>
        </w:rPr>
        <w:t>and any other “abortion-inducing drugs”</w:t>
      </w:r>
      <w:r>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FC0F8F">
        <w:rPr>
          <w:rStyle w:val="StyleBoldUnderline"/>
        </w:rPr>
        <w:t>the Roberts court may schedule the case for oral argument before the current term ends.</w:t>
      </w:r>
      <w:r>
        <w:t xml:space="preserve"> Although the case lacks the potential to overturn Roe v. Wade, a </w:t>
      </w:r>
      <w:r w:rsidRPr="0042566C">
        <w:rPr>
          <w:rStyle w:val="StyleBoldUnderline"/>
          <w:highlight w:val="green"/>
        </w:rPr>
        <w:t>resolution in favor of Oklahoma could</w:t>
      </w:r>
      <w:r>
        <w:t xml:space="preserve"> have major implications for the 16 states that have passed similar laws, </w:t>
      </w:r>
      <w:r w:rsidRPr="0042566C">
        <w:rPr>
          <w:rStyle w:val="StyleBoldUnderline"/>
          <w:highlight w:val="green"/>
        </w:rPr>
        <w:t>send</w:t>
      </w:r>
      <w:r w:rsidRPr="00FC0F8F">
        <w:rPr>
          <w:rStyle w:val="StyleBoldUnderline"/>
        </w:rPr>
        <w:t xml:space="preserve">ing yet </w:t>
      </w:r>
      <w:r w:rsidRPr="0042566C">
        <w:rPr>
          <w:rStyle w:val="StyleBoldUnderline"/>
          <w:highlight w:val="green"/>
        </w:rPr>
        <w:t>a</w:t>
      </w:r>
      <w:r w:rsidRPr="00FC0F8F">
        <w:rPr>
          <w:rStyle w:val="StyleBoldUnderline"/>
        </w:rPr>
        <w:t xml:space="preserve">nother </w:t>
      </w:r>
      <w:r w:rsidRPr="0042566C">
        <w:rPr>
          <w:rStyle w:val="Emphasis"/>
          <w:highlight w:val="green"/>
        </w:rPr>
        <w:t>signal that Roe’s days may be numbered</w:t>
      </w:r>
      <w:r w:rsidRPr="0042566C">
        <w:rPr>
          <w:rStyle w:val="StyleBoldUnderline"/>
          <w:highlight w:val="green"/>
        </w:rPr>
        <w:t>. Voting Rights</w:t>
      </w:r>
      <w:r>
        <w:t xml:space="preserve"> (League of Women Voters of North Carolina et al. v. North Carolina, United States v. Texas) </w:t>
      </w:r>
      <w:r w:rsidRPr="00FC0F8F">
        <w:rPr>
          <w:rStyle w:val="StyleBoldUnderline"/>
        </w:rPr>
        <w:t>Within days of the court’s decision last term</w:t>
      </w:r>
      <w:r>
        <w:t xml:space="preserve"> in Shelby County v. Alabama</w:t>
      </w:r>
      <w:r w:rsidRPr="00FC0F8F">
        <w:rPr>
          <w:rStyle w:val="StyleBoldUnderline"/>
        </w:rPr>
        <w:t>, gutting the historic Voting Rights Act, several states</w:t>
      </w:r>
      <w:r>
        <w:t xml:space="preserve">, including Texas and North Carolina, </w:t>
      </w:r>
      <w:r w:rsidRPr="00FC0F8F">
        <w:rPr>
          <w:rStyle w:val="StyleBoldUnderline"/>
        </w:rPr>
        <w:t>reinstated various voting suppression schemes</w:t>
      </w:r>
      <w:r>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42566C">
        <w:rPr>
          <w:rStyle w:val="StyleBoldUnderline"/>
          <w:highlight w:val="green"/>
        </w:rPr>
        <w:t>Given</w:t>
      </w:r>
      <w:r>
        <w:t xml:space="preserve"> the novelty of the Section 3 claims and in view of </w:t>
      </w:r>
      <w:r w:rsidRPr="00FC0F8F">
        <w:rPr>
          <w:rStyle w:val="StyleBoldUnderline"/>
        </w:rPr>
        <w:t xml:space="preserve">the Supreme Court’s skepticism about the continued need for federal election oversight and </w:t>
      </w:r>
      <w:r w:rsidRPr="0042566C">
        <w:rPr>
          <w:rStyle w:val="StyleBoldUnderline"/>
          <w:highlight w:val="green"/>
        </w:rPr>
        <w:t xml:space="preserve">the </w:t>
      </w:r>
      <w:r w:rsidRPr="0042566C">
        <w:rPr>
          <w:rStyle w:val="Emphasis"/>
          <w:highlight w:val="green"/>
        </w:rPr>
        <w:t>high political stakes</w:t>
      </w:r>
      <w:r w:rsidRPr="0042566C">
        <w:rPr>
          <w:rStyle w:val="StyleBoldUnderline"/>
          <w:highlight w:val="green"/>
        </w:rPr>
        <w:t xml:space="preserve"> involved</w:t>
      </w:r>
      <w:r w:rsidRPr="00FC0F8F">
        <w:rPr>
          <w:rStyle w:val="StyleBoldUnderline"/>
        </w:rPr>
        <w:t xml:space="preserve"> in the struggle over voter suppression, </w:t>
      </w:r>
      <w:r w:rsidRPr="0042566C">
        <w:rPr>
          <w:rStyle w:val="StyleBoldUnderline"/>
          <w:highlight w:val="green"/>
        </w:rPr>
        <w:t>one or both cases stand a strong chance of being added</w:t>
      </w:r>
      <w:r w:rsidRPr="00FC0F8F">
        <w:rPr>
          <w:rStyle w:val="StyleBoldUnderline"/>
        </w:rPr>
        <w:t xml:space="preserve"> to the docket. </w:t>
      </w:r>
    </w:p>
    <w:p w:rsidR="00F15805" w:rsidRPr="00FC0F8F" w:rsidRDefault="00F15805" w:rsidP="00F15805">
      <w:pPr>
        <w:rPr>
          <w:rStyle w:val="StyleBoldUnderline"/>
        </w:rPr>
      </w:pPr>
    </w:p>
    <w:p w:rsidR="00F15805" w:rsidRDefault="00F15805" w:rsidP="00F15805">
      <w:pPr>
        <w:pStyle w:val="Heading4"/>
      </w:pPr>
      <w:r>
        <w:t>Empirics prove the Court doesn’t consider capital</w:t>
      </w:r>
    </w:p>
    <w:p w:rsidR="00F15805" w:rsidRPr="008B00A7" w:rsidRDefault="00F15805" w:rsidP="00F15805">
      <w:pPr>
        <w:rPr>
          <w:b/>
          <w:bCs/>
          <w:sz w:val="24"/>
          <w:u w:val="single"/>
        </w:rPr>
      </w:pPr>
      <w:proofErr w:type="spellStart"/>
      <w:r w:rsidRPr="008B00A7">
        <w:rPr>
          <w:rStyle w:val="StyleStyleBold12pt"/>
        </w:rPr>
        <w:t>Schauer</w:t>
      </w:r>
      <w:proofErr w:type="spellEnd"/>
      <w:r w:rsidRPr="008B00A7">
        <w:rPr>
          <w:rStyle w:val="StyleStyleBold12pt"/>
        </w:rPr>
        <w:t xml:space="preserve"> 04</w:t>
      </w:r>
      <w:r w:rsidRPr="008B00A7">
        <w:t xml:space="preserve"> [Frederick, Law prof at </w:t>
      </w:r>
      <w:proofErr w:type="spellStart"/>
      <w:r w:rsidRPr="008B00A7">
        <w:t>Hravard</w:t>
      </w:r>
      <w:proofErr w:type="spellEnd"/>
      <w:r w:rsidRPr="008B00A7">
        <w:t xml:space="preserve">, “Judicial Supremacy and the Modest Constitution”, California Law Review, July, 92 Cal. L. Rev. 1045, </w:t>
      </w:r>
      <w:proofErr w:type="spellStart"/>
      <w:r w:rsidRPr="008B00A7">
        <w:t>ln</w:t>
      </w:r>
      <w:proofErr w:type="spellEnd"/>
      <w:r w:rsidRPr="008B00A7">
        <w:t xml:space="preserve"> //</w:t>
      </w:r>
      <w:proofErr w:type="spellStart"/>
      <w:r w:rsidRPr="008B00A7">
        <w:t>uwyo-kn</w:t>
      </w:r>
      <w:proofErr w:type="spellEnd"/>
      <w:r w:rsidRPr="008B00A7">
        <w:t>]</w:t>
      </w:r>
    </w:p>
    <w:p w:rsidR="00F15805" w:rsidRDefault="00F15805" w:rsidP="00F15805">
      <w:r w:rsidRPr="00D64864">
        <w:br/>
      </w:r>
      <w:r w:rsidRPr="008B00A7">
        <w:t>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w:t>
      </w:r>
      <w:r w:rsidRPr="00D64864">
        <w:t xml:space="preserve"> </w:t>
      </w:r>
      <w:r w:rsidRPr="0042566C">
        <w:rPr>
          <w:rStyle w:val="StyleBoldUnderline"/>
          <w:highlight w:val="green"/>
        </w:rPr>
        <w:t xml:space="preserve">there is </w:t>
      </w:r>
      <w:r w:rsidRPr="0042566C">
        <w:rPr>
          <w:rStyle w:val="Emphasis"/>
          <w:highlight w:val="green"/>
        </w:rPr>
        <w:t>no indication</w:t>
      </w:r>
      <w:r w:rsidRPr="0042566C">
        <w:rPr>
          <w:rStyle w:val="StyleBoldUnderline"/>
          <w:highlight w:val="green"/>
        </w:rPr>
        <w:t xml:space="preserve"> that the Court uses its</w:t>
      </w:r>
      <w:r w:rsidRPr="008B00A7">
        <w:rPr>
          <w:rStyle w:val="StyleBoldUnderline"/>
        </w:rPr>
        <w:t xml:space="preserve"> vast repository of political </w:t>
      </w:r>
      <w:r w:rsidRPr="0042566C">
        <w:rPr>
          <w:rStyle w:val="StyleBoldUnderline"/>
          <w:highlight w:val="green"/>
        </w:rPr>
        <w:t>capital only to accumulate more</w:t>
      </w:r>
      <w:r w:rsidRPr="008B00A7">
        <w:rPr>
          <w:rStyle w:val="StyleBoldUnderline"/>
        </w:rPr>
        <w:t xml:space="preserve"> political </w:t>
      </w:r>
      <w:r w:rsidRPr="0042566C">
        <w:rPr>
          <w:rStyle w:val="StyleBoldUnderline"/>
          <w:highlight w:val="green"/>
        </w:rPr>
        <w:t>capital</w:t>
      </w:r>
      <w:r w:rsidRPr="0042566C">
        <w:rPr>
          <w:highlight w:val="green"/>
        </w:rPr>
        <w:t>,</w:t>
      </w:r>
      <w:r w:rsidRPr="008B00A7">
        <w:t xml:space="preserve">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w:t>
      </w:r>
      <w:r w:rsidRPr="00D64864">
        <w:t xml:space="preserve">," </w:t>
      </w:r>
      <w:r w:rsidRPr="0042566C">
        <w:rPr>
          <w:rStyle w:val="StyleBoldUnderline"/>
          <w:highlight w:val="green"/>
        </w:rPr>
        <w:t>the Court has</w:t>
      </w:r>
      <w:r w:rsidRPr="008B00A7">
        <w:rPr>
          <w:rStyle w:val="StyleBoldUnderline"/>
        </w:rPr>
        <w:t xml:space="preserve"> spent well </w:t>
      </w:r>
      <w:r w:rsidRPr="0042566C">
        <w:rPr>
          <w:rStyle w:val="StyleBoldUnderline"/>
          <w:highlight w:val="green"/>
        </w:rPr>
        <w:t>over a decade repeatedly striking down acts of Congress that enjoyed overwhelming</w:t>
      </w:r>
      <w:r w:rsidRPr="008B00A7">
        <w:rPr>
          <w:rStyle w:val="StyleBoldUnderline"/>
        </w:rPr>
        <w:t xml:space="preserve"> public and</w:t>
      </w:r>
      <w:r w:rsidRPr="00D64864">
        <w:t xml:space="preserve">  </w:t>
      </w:r>
      <w:r w:rsidRPr="008B00A7">
        <w:t>[*1059]</w:t>
      </w:r>
      <w:r w:rsidRPr="00D64864">
        <w:t xml:space="preserve">  </w:t>
      </w:r>
      <w:r w:rsidRPr="008B00A7">
        <w:rPr>
          <w:rStyle w:val="StyleBoldUnderline"/>
        </w:rPr>
        <w:t xml:space="preserve">congressional </w:t>
      </w:r>
      <w:r w:rsidRPr="0042566C">
        <w:rPr>
          <w:rStyle w:val="StyleBoldUnderline"/>
          <w:highlight w:val="green"/>
        </w:rPr>
        <w:t>support</w:t>
      </w:r>
      <w:r w:rsidRPr="00D64864">
        <w:t xml:space="preserve">. </w:t>
      </w:r>
      <w:r w:rsidRPr="008B00A7">
        <w:t>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F15805" w:rsidRDefault="00F15805" w:rsidP="00F15805"/>
    <w:p w:rsidR="00F15805" w:rsidRDefault="00F15805" w:rsidP="00F15805">
      <w:pPr>
        <w:pStyle w:val="Heading4"/>
      </w:pPr>
      <w:r w:rsidRPr="00FC0F8F">
        <w:t>Winners win</w:t>
      </w:r>
    </w:p>
    <w:p w:rsidR="00F15805" w:rsidRPr="00FC0F8F" w:rsidRDefault="00F15805" w:rsidP="00F15805">
      <w:r w:rsidRPr="008B00A7">
        <w:rPr>
          <w:rStyle w:val="StyleStyleBold12pt"/>
        </w:rPr>
        <w:t>Law 09</w:t>
      </w:r>
      <w:r w:rsidRPr="00FC0F8F">
        <w:t xml:space="preserve"> (David, Professor of Law and Professor of Political Science, Washington University in St. Louis, Georgetown Law Journal, March 2009, 97 Geo. L.J. 723; “A Theory of Judicial Power and Judicial Review,” Lexis, </w:t>
      </w:r>
      <w:proofErr w:type="spellStart"/>
      <w:r w:rsidRPr="00FC0F8F">
        <w:t>rwg</w:t>
      </w:r>
      <w:proofErr w:type="spellEnd"/>
      <w:r w:rsidRPr="00FC0F8F">
        <w:t>)</w:t>
      </w:r>
    </w:p>
    <w:p w:rsidR="00F15805" w:rsidRPr="00FC0F8F" w:rsidRDefault="00F15805" w:rsidP="00F15805">
      <w:pPr>
        <w:jc w:val="both"/>
        <w:rPr>
          <w:color w:val="000000"/>
        </w:rPr>
      </w:pPr>
    </w:p>
    <w:p w:rsidR="00F15805" w:rsidRPr="00EA2CCB" w:rsidRDefault="00F15805" w:rsidP="00F15805">
      <w:r w:rsidRPr="00EA2CCB">
        <w:t xml:space="preserve">Part IV of this Article discusses a counterintuitive implication of a coordination-based account of judicial power. </w:t>
      </w:r>
      <w:r w:rsidRPr="008B00A7">
        <w:rPr>
          <w:rStyle w:val="StyleBoldUnderline"/>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42566C">
        <w:rPr>
          <w:rStyle w:val="StyleBoldUnderline"/>
          <w:highlight w:val="green"/>
        </w:rPr>
        <w:t>an unpopular</w:t>
      </w:r>
      <w:r w:rsidRPr="008B00A7">
        <w:rPr>
          <w:rStyle w:val="StyleBoldUnderline"/>
        </w:rPr>
        <w:t xml:space="preserve"> or unpersuasive </w:t>
      </w:r>
      <w:r w:rsidRPr="0042566C">
        <w:rPr>
          <w:rStyle w:val="StyleBoldUnderline"/>
          <w:highlight w:val="green"/>
        </w:rPr>
        <w:t>decision can,</w:t>
      </w:r>
      <w:r w:rsidRPr="008B00A7">
        <w:rPr>
          <w:rStyle w:val="StyleBoldUnderline"/>
        </w:rPr>
        <w:t xml:space="preserve"> in fact, </w:t>
      </w:r>
      <w:r w:rsidRPr="0042566C">
        <w:rPr>
          <w:rStyle w:val="Emphasis"/>
          <w:highlight w:val="green"/>
        </w:rPr>
        <w:t>enhance a court's power in future cases</w:t>
      </w:r>
      <w:r w:rsidRPr="0042566C">
        <w:rPr>
          <w:rStyle w:val="StyleBoldUnderline"/>
          <w:highlight w:val="green"/>
        </w:rPr>
        <w:t>,</w:t>
      </w:r>
      <w:r w:rsidRPr="008B00A7">
        <w:rPr>
          <w:rStyle w:val="StyleBoldUnderline"/>
        </w:rPr>
        <w:t xml:space="preserve"> as long as it is obeyed. Widespread </w:t>
      </w:r>
      <w:r w:rsidRPr="0042566C">
        <w:rPr>
          <w:rStyle w:val="StyleBoldUnderline"/>
          <w:highlight w:val="green"/>
        </w:rPr>
        <w:t>compliance with a decision that is controversial</w:t>
      </w:r>
      <w:r w:rsidRPr="008B00A7">
        <w:rPr>
          <w:rStyle w:val="StyleBoldUnderline"/>
        </w:rPr>
        <w:t>,</w:t>
      </w:r>
      <w:r w:rsidRPr="00EA2CCB">
        <w:t xml:space="preserve"> unpopular, or unpersuasive </w:t>
      </w:r>
      <w:r w:rsidRPr="0042566C">
        <w:rPr>
          <w:rStyle w:val="StyleBoldUnderline"/>
          <w:highlight w:val="green"/>
        </w:rPr>
        <w:t xml:space="preserve">serves </w:t>
      </w:r>
      <w:r w:rsidRPr="008B00A7">
        <w:rPr>
          <w:rStyle w:val="StyleBoldUnderline"/>
        </w:rPr>
        <w:t>only</w:t>
      </w:r>
      <w:r w:rsidRPr="0042566C">
        <w:rPr>
          <w:rStyle w:val="StyleBoldUnderline"/>
          <w:highlight w:val="green"/>
        </w:rPr>
        <w:t xml:space="preserve"> to strengthen the</w:t>
      </w:r>
      <w:r w:rsidRPr="008B00A7">
        <w:rPr>
          <w:rStyle w:val="StyleBoldUnderline"/>
        </w:rPr>
        <w:t xml:space="preserve"> widely held </w:t>
      </w:r>
      <w:r w:rsidRPr="0042566C">
        <w:rPr>
          <w:rStyle w:val="StyleBoldUnderline"/>
          <w:highlight w:val="green"/>
        </w:rPr>
        <w:t xml:space="preserve">expectation that others comply </w:t>
      </w:r>
      <w:r w:rsidRPr="008B00A7">
        <w:rPr>
          <w:rStyle w:val="StyleBoldUnderline"/>
        </w:rPr>
        <w:t>with judicial decisions</w:t>
      </w:r>
      <w:r w:rsidRPr="0042566C">
        <w:rPr>
          <w:rStyle w:val="StyleBoldUnderline"/>
          <w:highlight w:val="green"/>
        </w:rPr>
        <w:t>. This</w:t>
      </w:r>
      <w:r w:rsidRPr="008B00A7">
        <w:rPr>
          <w:rStyle w:val="StyleBoldUnderline"/>
        </w:rPr>
        <w:t xml:space="preserve"> expectation, in turn, </w:t>
      </w:r>
      <w:r w:rsidRPr="0042566C">
        <w:rPr>
          <w:rStyle w:val="StyleBoldUnderline"/>
          <w:highlight w:val="green"/>
        </w:rPr>
        <w:t>is self-fulfilling</w:t>
      </w:r>
      <w:r w:rsidRPr="00EA2CCB">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F15805" w:rsidRDefault="00F15805" w:rsidP="00F15805"/>
    <w:p w:rsidR="00F15805" w:rsidRPr="00FC0F8F" w:rsidRDefault="00F15805" w:rsidP="00F15805">
      <w:pPr>
        <w:pStyle w:val="Heading4"/>
      </w:pPr>
      <w:r>
        <w:t>Issues are compartmentalized</w:t>
      </w:r>
    </w:p>
    <w:p w:rsidR="00F15805" w:rsidRPr="00FC0F8F" w:rsidRDefault="00F15805" w:rsidP="00F15805">
      <w:proofErr w:type="spellStart"/>
      <w:r w:rsidRPr="008B00A7">
        <w:rPr>
          <w:rStyle w:val="StyleStyleBold12pt"/>
        </w:rPr>
        <w:t>Redish</w:t>
      </w:r>
      <w:proofErr w:type="spellEnd"/>
      <w:r w:rsidRPr="008B00A7">
        <w:rPr>
          <w:rStyle w:val="StyleStyleBold12pt"/>
        </w:rPr>
        <w:t xml:space="preserve"> and </w:t>
      </w:r>
      <w:proofErr w:type="spellStart"/>
      <w:r w:rsidRPr="008B00A7">
        <w:rPr>
          <w:rStyle w:val="StyleStyleBold12pt"/>
        </w:rPr>
        <w:t>Cisar</w:t>
      </w:r>
      <w:proofErr w:type="spellEnd"/>
      <w:r w:rsidRPr="008B00A7">
        <w:rPr>
          <w:rStyle w:val="StyleStyleBold12pt"/>
        </w:rPr>
        <w:t xml:space="preserve"> 91</w:t>
      </w:r>
      <w:r w:rsidRPr="00FC0F8F">
        <w:t xml:space="preserve"> prof law @ Northwestern and Law clerk to US Court of Appeals, 1991</w:t>
      </w:r>
    </w:p>
    <w:p w:rsidR="00F15805" w:rsidRPr="00FC0F8F" w:rsidRDefault="00F15805" w:rsidP="00F15805">
      <w:r w:rsidRPr="00FC0F8F">
        <w:t>(MARTIN H. REDISH, prof law and public policy @ Northwestern</w:t>
      </w:r>
      <w:r w:rsidRPr="008B00A7">
        <w:t xml:space="preserve">; ELIZABETH J. CISAR, Law Clerk to Chief Judge William Bauer, United States Court of Appeals, Seventh Circuit, Dec 1991, </w:t>
      </w:r>
      <w:r w:rsidRPr="00FC0F8F">
        <w:rPr>
          <w:sz w:val="24"/>
        </w:rPr>
        <w:t>“</w:t>
      </w:r>
      <w:r w:rsidRPr="00FC0F8F">
        <w:t>CONSTITUTIONAL PERSPECTIVES: ARTICLE: "IF ANGELS WERE TO GOVERN" *: THE NEED FOR PRAGMATIC FORMALISM IN SEPARATION OF POWERS THEORY.”</w:t>
      </w:r>
      <w:r w:rsidRPr="00FC0F8F">
        <w:rPr>
          <w:b/>
          <w:bCs/>
          <w:sz w:val="52"/>
          <w:szCs w:val="28"/>
        </w:rPr>
        <w:t xml:space="preserve"> </w:t>
      </w:r>
      <w:r w:rsidRPr="00FC0F8F">
        <w:t>41 Duke L.J. 449)</w:t>
      </w:r>
    </w:p>
    <w:p w:rsidR="00F15805" w:rsidRPr="00FC0F8F" w:rsidRDefault="00F15805" w:rsidP="00F15805"/>
    <w:p w:rsidR="00F15805" w:rsidRPr="008B00A7" w:rsidRDefault="00F15805" w:rsidP="00F15805">
      <w:pPr>
        <w:rPr>
          <w:rStyle w:val="StyleBoldUnderline"/>
        </w:rPr>
      </w:pPr>
      <w:proofErr w:type="spellStart"/>
      <w:r w:rsidRPr="008B00A7">
        <w:rPr>
          <w:rStyle w:val="StyleBoldUnderline"/>
        </w:rPr>
        <w:t>Choper's</w:t>
      </w:r>
      <w:proofErr w:type="spellEnd"/>
      <w:r w:rsidRPr="008B00A7">
        <w:rPr>
          <w:rStyle w:val="StyleBoldUnderline"/>
        </w:rPr>
        <w:t xml:space="preserve"> assumption that the judiciary's institutional capital is transferable from structural cases to individual rights cases is no more credible</w:t>
      </w:r>
      <w:r w:rsidRPr="00EA2CCB">
        <w:t xml:space="preserve">. Common sense should tell us that </w:t>
      </w:r>
      <w:r w:rsidRPr="0042566C">
        <w:rPr>
          <w:rStyle w:val="StyleBoldUnderline"/>
          <w:highlight w:val="green"/>
        </w:rPr>
        <w:t>the public's reaction</w:t>
      </w:r>
      <w:r w:rsidRPr="008B00A7">
        <w:rPr>
          <w:rStyle w:val="StyleBoldUnderline"/>
        </w:rPr>
        <w:t xml:space="preserve"> to con- </w:t>
      </w:r>
      <w:proofErr w:type="spellStart"/>
      <w:r w:rsidRPr="008B00A7">
        <w:rPr>
          <w:rStyle w:val="StyleBoldUnderline"/>
        </w:rPr>
        <w:t>troversial</w:t>
      </w:r>
      <w:proofErr w:type="spellEnd"/>
      <w:r w:rsidRPr="008B00A7">
        <w:rPr>
          <w:rStyle w:val="StyleBoldUnderline"/>
        </w:rPr>
        <w:t xml:space="preserve"> individual rights cases</w:t>
      </w:r>
      <w:r w:rsidRPr="00EA2CCB">
        <w:t xml:space="preserve">-for example, cases </w:t>
      </w:r>
      <w:r w:rsidRPr="008B00A7">
        <w:rPr>
          <w:rStyle w:val="StyleBoldUnderline"/>
        </w:rPr>
        <w:t xml:space="preserve">concerning </w:t>
      </w:r>
      <w:proofErr w:type="spellStart"/>
      <w:r w:rsidRPr="008B00A7">
        <w:rPr>
          <w:rStyle w:val="StyleBoldUnderline"/>
        </w:rPr>
        <w:t>abor</w:t>
      </w:r>
      <w:proofErr w:type="spellEnd"/>
      <w:r w:rsidRPr="008B00A7">
        <w:rPr>
          <w:rStyle w:val="StyleBoldUnderline"/>
        </w:rPr>
        <w:t>- tion</w:t>
      </w:r>
      <w:r w:rsidRPr="00EA2CCB">
        <w:t xml:space="preserve">,240 school prayer,241 </w:t>
      </w:r>
      <w:r w:rsidRPr="008B00A7">
        <w:t>b</w:t>
      </w:r>
      <w:r w:rsidRPr="00EA2CCB">
        <w:t xml:space="preserve">using,242 </w:t>
      </w:r>
      <w:r w:rsidRPr="008B00A7">
        <w:rPr>
          <w:rStyle w:val="StyleBoldUnderline"/>
        </w:rPr>
        <w:t>or criminal defendants' rights</w:t>
      </w:r>
      <w:r w:rsidRPr="00EA2CCB">
        <w:t xml:space="preserve">243- </w:t>
      </w:r>
      <w:r w:rsidRPr="0042566C">
        <w:rPr>
          <w:rStyle w:val="StyleBoldUnderline"/>
          <w:highlight w:val="green"/>
        </w:rPr>
        <w:t xml:space="preserve">will be based </w:t>
      </w:r>
      <w:r w:rsidRPr="008B00A7">
        <w:rPr>
          <w:rStyle w:val="StyleBoldUnderline"/>
        </w:rPr>
        <w:t xml:space="preserve">largely, if not exclusively, </w:t>
      </w:r>
      <w:r w:rsidRPr="0042566C">
        <w:rPr>
          <w:rStyle w:val="StyleBoldUnderline"/>
          <w:highlight w:val="green"/>
        </w:rPr>
        <w:t xml:space="preserve">on the basis of its feelings con- </w:t>
      </w:r>
      <w:proofErr w:type="spellStart"/>
      <w:r w:rsidRPr="0042566C">
        <w:rPr>
          <w:rStyle w:val="StyleBoldUnderline"/>
          <w:highlight w:val="green"/>
        </w:rPr>
        <w:t>cerning</w:t>
      </w:r>
      <w:proofErr w:type="spellEnd"/>
      <w:r w:rsidRPr="008B00A7">
        <w:rPr>
          <w:rStyle w:val="StyleBoldUnderline"/>
        </w:rPr>
        <w:t xml:space="preserve"> those </w:t>
      </w:r>
      <w:r w:rsidRPr="0042566C">
        <w:rPr>
          <w:rStyle w:val="StyleBoldUnderline"/>
          <w:highlight w:val="green"/>
        </w:rPr>
        <w:t xml:space="preserve">particular issues. It is unreasonable to assume that the public's acceptance or rejection of </w:t>
      </w:r>
      <w:r w:rsidRPr="008B00A7">
        <w:rPr>
          <w:rStyle w:val="StyleBoldUnderline"/>
        </w:rPr>
        <w:t xml:space="preserve">these individual rights </w:t>
      </w:r>
      <w:r w:rsidRPr="0042566C">
        <w:rPr>
          <w:rStyle w:val="StyleBoldUnderline"/>
          <w:highlight w:val="green"/>
        </w:rPr>
        <w:t xml:space="preserve">rulings would </w:t>
      </w:r>
      <w:r w:rsidRPr="008B00A7">
        <w:rPr>
          <w:rStyle w:val="StyleBoldUnderline"/>
        </w:rPr>
        <w:t xml:space="preserve">somehow </w:t>
      </w:r>
      <w:r w:rsidRPr="0042566C">
        <w:rPr>
          <w:rStyle w:val="StyleBoldUnderline"/>
          <w:highlight w:val="green"/>
        </w:rPr>
        <w:t xml:space="preserve">be affected by anything the Court says about </w:t>
      </w:r>
      <w:r w:rsidRPr="0042566C">
        <w:rPr>
          <w:rStyle w:val="Emphasis"/>
          <w:highlight w:val="green"/>
        </w:rPr>
        <w:t>wholly unrelated</w:t>
      </w:r>
      <w:r w:rsidRPr="008B00A7">
        <w:rPr>
          <w:rStyle w:val="StyleBoldUnderline"/>
        </w:rPr>
        <w:t xml:space="preserve"> structural </w:t>
      </w:r>
      <w:r w:rsidRPr="0042566C">
        <w:rPr>
          <w:rStyle w:val="StyleBoldUnderline"/>
          <w:highlight w:val="green"/>
        </w:rPr>
        <w:t>issues.</w:t>
      </w:r>
    </w:p>
    <w:p w:rsidR="00F15805" w:rsidRDefault="00F15805" w:rsidP="00F15805"/>
    <w:p w:rsidR="00F15805" w:rsidRPr="00FC0F8F" w:rsidRDefault="00F15805" w:rsidP="00F15805">
      <w:pPr>
        <w:pStyle w:val="Heading4"/>
        <w:rPr>
          <w:rFonts w:eastAsia="Times New Roman"/>
        </w:rPr>
      </w:pPr>
      <w:r>
        <w:rPr>
          <w:rFonts w:eastAsia="Times New Roman"/>
        </w:rPr>
        <w:t>Decision is announced in May, after the DA</w:t>
      </w:r>
    </w:p>
    <w:p w:rsidR="00F15805" w:rsidRPr="00FC0F8F" w:rsidRDefault="00F15805" w:rsidP="00F15805">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F15805" w:rsidRPr="00FC0F8F" w:rsidRDefault="00F15805" w:rsidP="00F15805">
      <w:r w:rsidRPr="00FC0F8F">
        <w:t xml:space="preserve">http://www.supremecourt.gov/about/procedures.aspx, Accessed 7/25/2012, </w:t>
      </w:r>
      <w:proofErr w:type="spellStart"/>
      <w:r w:rsidRPr="00FC0F8F">
        <w:t>rwg</w:t>
      </w:r>
      <w:proofErr w:type="spellEnd"/>
      <w:r w:rsidRPr="00FC0F8F">
        <w:t>)</w:t>
      </w:r>
    </w:p>
    <w:p w:rsidR="00F15805" w:rsidRPr="00D66BF1" w:rsidRDefault="00F15805" w:rsidP="00F15805">
      <w:pPr>
        <w:rPr>
          <w:rStyle w:val="StyleBoldUnderline"/>
        </w:rPr>
      </w:pPr>
    </w:p>
    <w:p w:rsidR="00F15805" w:rsidRPr="00FC0F8F" w:rsidRDefault="00F15805" w:rsidP="00F15805">
      <w:r w:rsidRPr="0042566C">
        <w:rPr>
          <w:rStyle w:val="StyleBoldUnderline"/>
          <w:highlight w:val="green"/>
        </w:rPr>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F15805" w:rsidRDefault="00F15805" w:rsidP="00F15805">
      <w:pPr>
        <w:pStyle w:val="Heading4"/>
      </w:pPr>
      <w:r>
        <w:t>Public supports the plan</w:t>
      </w:r>
    </w:p>
    <w:p w:rsidR="00F15805" w:rsidRDefault="00F15805" w:rsidP="00F15805">
      <w:r w:rsidRPr="00CE57FF">
        <w:rPr>
          <w:rStyle w:val="StyleStyleBold12pt"/>
        </w:rPr>
        <w:t>Reuters 13</w:t>
      </w:r>
      <w:r w:rsidRPr="00CE57FF">
        <w:t xml:space="preserve"> (Quoting John McCain, </w:t>
      </w:r>
      <w:r>
        <w:t xml:space="preserve">Republican Senator, </w:t>
      </w:r>
      <w:r w:rsidRPr="00CE57FF">
        <w:t>6-9-13, "Support growing to close Guantanamo prison: senator" Reuters) www.reuters.com/article/2013/06/09/us-usa-obama-guantanamo-idUSBRE9580BL20130609</w:t>
      </w:r>
    </w:p>
    <w:p w:rsidR="00F15805" w:rsidRDefault="00F15805" w:rsidP="00F15805"/>
    <w:p w:rsidR="00F15805" w:rsidRDefault="00F15805" w:rsidP="00F15805">
      <w:r>
        <w:t xml:space="preserve">Republican Senator John </w:t>
      </w:r>
      <w:r w:rsidRPr="00FC0F8F">
        <w:rPr>
          <w:rStyle w:val="StyleBoldUnderline"/>
        </w:rPr>
        <w:t>McCain said</w:t>
      </w:r>
      <w:r>
        <w:t xml:space="preserve"> on Sunday </w:t>
      </w:r>
      <w:r w:rsidRPr="0042566C">
        <w:rPr>
          <w:rStyle w:val="StyleBoldUnderline"/>
          <w:highlight w:val="green"/>
        </w:rPr>
        <w:t>there is increasing public support for closing</w:t>
      </w:r>
      <w:r w:rsidRPr="00FC0F8F">
        <w:rPr>
          <w:rStyle w:val="StyleBoldUnderline"/>
        </w:rPr>
        <w:t xml:space="preserve"> the military prison at </w:t>
      </w:r>
      <w:r w:rsidRPr="0042566C">
        <w:rPr>
          <w:rStyle w:val="StyleBoldUnderline"/>
          <w:highlight w:val="green"/>
        </w:rPr>
        <w:t>Guantanamo</w:t>
      </w:r>
      <w:r>
        <w:t xml:space="preserve"> Bay, Cuba, and moving detainees to a facility on the U.S. mainland. </w:t>
      </w:r>
      <w:r w:rsidRPr="00FC0F8F">
        <w:rPr>
          <w:rStyle w:val="StyleBoldUnderline"/>
        </w:rPr>
        <w:t xml:space="preserve">"There's renewed impetus. And I think that most </w:t>
      </w:r>
      <w:r w:rsidRPr="0042566C">
        <w:rPr>
          <w:rStyle w:val="StyleBoldUnderline"/>
          <w:highlight w:val="green"/>
        </w:rPr>
        <w:t>Americans are</w:t>
      </w:r>
      <w:r w:rsidRPr="00FC0F8F">
        <w:rPr>
          <w:rStyle w:val="StyleBoldUnderline"/>
        </w:rPr>
        <w:t xml:space="preserve"> more </w:t>
      </w:r>
      <w:r w:rsidRPr="0042566C">
        <w:rPr>
          <w:rStyle w:val="StyleBoldUnderline"/>
          <w:highlight w:val="green"/>
        </w:rPr>
        <w:t>ready," McCain</w:t>
      </w:r>
      <w:r>
        <w:t xml:space="preserve">, who went to Guantanamo last week with White House chief of staff Denis McDonough and California Democratic Senator Dianne Feinstein, </w:t>
      </w:r>
      <w:r w:rsidRPr="0042566C">
        <w:rPr>
          <w:rStyle w:val="StyleBoldUnderline"/>
          <w:highlight w:val="green"/>
        </w:rPr>
        <w:t>told</w:t>
      </w:r>
      <w:r w:rsidRPr="00FC0F8F">
        <w:rPr>
          <w:rStyle w:val="StyleBoldUnderline"/>
        </w:rPr>
        <w:t xml:space="preserve"> CNN's "State of the Union" program. </w:t>
      </w:r>
      <w:r w:rsidRPr="0042566C">
        <w:rPr>
          <w:rStyle w:val="StyleBoldUnderline"/>
          <w:highlight w:val="green"/>
        </w:rPr>
        <w:t>McCain</w:t>
      </w:r>
      <w:r>
        <w:t xml:space="preserve">, a senior member of the Senate Armed Services Committee, </w:t>
      </w:r>
      <w:r w:rsidRPr="0042566C">
        <w:rPr>
          <w:rStyle w:val="StyleBoldUnderline"/>
          <w:highlight w:val="green"/>
        </w:rPr>
        <w:t>said he and</w:t>
      </w:r>
      <w:r w:rsidRPr="00FC0F8F">
        <w:rPr>
          <w:rStyle w:val="StyleBoldUnderline"/>
        </w:rPr>
        <w:t xml:space="preserve"> fellow Republican Senator</w:t>
      </w:r>
      <w:r>
        <w:t xml:space="preserve"> Lindsey </w:t>
      </w:r>
      <w:r w:rsidRPr="0042566C">
        <w:rPr>
          <w:rStyle w:val="StyleBoldUnderline"/>
          <w:highlight w:val="green"/>
        </w:rPr>
        <w:t>Graham</w:t>
      </w:r>
      <w:r w:rsidRPr="00FC0F8F">
        <w:rPr>
          <w:rStyle w:val="StyleBoldUnderline"/>
        </w:rPr>
        <w:t>,</w:t>
      </w:r>
      <w:r>
        <w:t xml:space="preserve"> of South Carolina, </w:t>
      </w:r>
      <w:r w:rsidRPr="0042566C">
        <w:rPr>
          <w:rStyle w:val="StyleBoldUnderline"/>
          <w:highlight w:val="green"/>
        </w:rPr>
        <w:t xml:space="preserve">are working </w:t>
      </w:r>
      <w:r w:rsidRPr="008B00A7">
        <w:rPr>
          <w:rStyle w:val="StyleBoldUnderline"/>
        </w:rPr>
        <w:t>with</w:t>
      </w:r>
      <w:r w:rsidRPr="008B00A7">
        <w:t xml:space="preserve"> the </w:t>
      </w:r>
      <w:r w:rsidRPr="008B00A7">
        <w:rPr>
          <w:rStyle w:val="StyleBoldUnderline"/>
        </w:rPr>
        <w:t>Obama</w:t>
      </w:r>
      <w:r>
        <w:t xml:space="preserve"> administration </w:t>
      </w:r>
      <w:r w:rsidRPr="0042566C">
        <w:rPr>
          <w:rStyle w:val="StyleBoldUnderline"/>
          <w:highlight w:val="green"/>
        </w:rPr>
        <w:t>on plans</w:t>
      </w:r>
      <w:r w:rsidRPr="00FC0F8F">
        <w:rPr>
          <w:rStyle w:val="StyleBoldUnderline"/>
        </w:rPr>
        <w:t xml:space="preserve"> </w:t>
      </w:r>
      <w:r w:rsidRPr="0042566C">
        <w:rPr>
          <w:rStyle w:val="StyleBoldUnderline"/>
          <w:highlight w:val="green"/>
        </w:rPr>
        <w:t>that</w:t>
      </w:r>
      <w:r w:rsidRPr="00FC0F8F">
        <w:rPr>
          <w:rStyle w:val="StyleBoldUnderline"/>
        </w:rPr>
        <w:t xml:space="preserve"> could </w:t>
      </w:r>
      <w:r w:rsidRPr="0042566C">
        <w:rPr>
          <w:rStyle w:val="StyleBoldUnderline"/>
          <w:highlight w:val="green"/>
        </w:rPr>
        <w:t>relocate detainees</w:t>
      </w:r>
      <w:r>
        <w:t xml:space="preserve"> to a maximum-security prison in Illinois. "We're going to have to look at the whole issue, including giving them more periodic review of their cases," McCain, of Arizona, said. President Barack </w:t>
      </w:r>
      <w:r w:rsidRPr="00FC0F8F">
        <w:rPr>
          <w:rStyle w:val="StyleBoldUnderline"/>
        </w:rPr>
        <w:t>Obama has pushed to close Guantanamo</w:t>
      </w:r>
      <w:r>
        <w:t>, saying in a speech in May it "has become a symbol around the world for an America that flouts the rule of law."</w:t>
      </w:r>
    </w:p>
    <w:p w:rsidR="00F15805" w:rsidRPr="00FC0F8F" w:rsidRDefault="00F15805" w:rsidP="00F15805"/>
    <w:p w:rsidR="00F15805" w:rsidRPr="008B00A7" w:rsidRDefault="00F15805" w:rsidP="00F15805">
      <w:pPr>
        <w:pStyle w:val="Heading4"/>
      </w:pPr>
      <w:r>
        <w:t>That boosts capital</w:t>
      </w:r>
    </w:p>
    <w:p w:rsidR="00F15805" w:rsidRPr="008B00A7" w:rsidRDefault="00F15805" w:rsidP="00F15805">
      <w:proofErr w:type="spellStart"/>
      <w:r w:rsidRPr="008B00A7">
        <w:rPr>
          <w:rStyle w:val="StyleStyleBold12pt"/>
        </w:rPr>
        <w:t>Durr</w:t>
      </w:r>
      <w:proofErr w:type="spellEnd"/>
      <w:r w:rsidRPr="008B00A7">
        <w:rPr>
          <w:rStyle w:val="StyleStyleBold12pt"/>
        </w:rPr>
        <w:t xml:space="preserve"> et al 2K</w:t>
      </w:r>
      <w:r>
        <w:t xml:space="preserve"> </w:t>
      </w:r>
      <w:r w:rsidRPr="008B00A7">
        <w:t>(Robert, “Ideological Divergence and Public Support for the Supreme Court,”, American Journal of Political Science, Volume 44, No. 4, October, p. 775)</w:t>
      </w:r>
    </w:p>
    <w:p w:rsidR="00F15805" w:rsidRPr="00217076" w:rsidRDefault="00F15805" w:rsidP="00F15805"/>
    <w:p w:rsidR="00F15805" w:rsidRPr="008B00A7" w:rsidRDefault="00F15805" w:rsidP="00F15805">
      <w:r w:rsidRPr="008B00A7">
        <w:t>We expect our improve measure of aggregate Supreme Court support will be useful to other students of the Court. Unlike support for other institutions, interest in Supreme Court support is driven not by a hypothesized electoral linkage, but by the expectation that</w:t>
      </w:r>
      <w:r w:rsidRPr="00D64864">
        <w:t xml:space="preserve"> </w:t>
      </w:r>
      <w:r w:rsidRPr="0042566C">
        <w:rPr>
          <w:rStyle w:val="StyleBoldUnderline"/>
          <w:highlight w:val="green"/>
        </w:rPr>
        <w:t>the Court</w:t>
      </w:r>
      <w:r w:rsidRPr="00D64864">
        <w:t xml:space="preserve"> </w:t>
      </w:r>
      <w:r w:rsidRPr="008B00A7">
        <w:t>necessarily</w:t>
      </w:r>
      <w:r w:rsidRPr="00D64864">
        <w:t xml:space="preserve"> </w:t>
      </w:r>
      <w:r w:rsidRPr="0042566C">
        <w:rPr>
          <w:rStyle w:val="StyleBoldUnderline"/>
          <w:highlight w:val="green"/>
        </w:rPr>
        <w:t>depends on public support as a source of</w:t>
      </w:r>
      <w:r w:rsidRPr="00D64864">
        <w:t xml:space="preserve"> </w:t>
      </w:r>
      <w:r w:rsidRPr="008B00A7">
        <w:t>institutional legitimacy and</w:t>
      </w:r>
      <w:r w:rsidRPr="00D64864">
        <w:t xml:space="preserve"> </w:t>
      </w:r>
      <w:r w:rsidRPr="0042566C">
        <w:rPr>
          <w:rStyle w:val="StyleBoldUnderline"/>
          <w:highlight w:val="green"/>
        </w:rPr>
        <w:t>political capital.</w:t>
      </w:r>
      <w:r w:rsidRPr="008B00A7">
        <w:rPr>
          <w:rStyle w:val="StyleBoldUnderline"/>
        </w:rPr>
        <w:t xml:space="preserve"> </w:t>
      </w:r>
      <w:r w:rsidRPr="0042566C">
        <w:rPr>
          <w:rStyle w:val="StyleBoldUnderline"/>
          <w:highlight w:val="green"/>
        </w:rPr>
        <w:t>The level of support the Court enjoys has</w:t>
      </w:r>
      <w:r w:rsidRPr="008B00A7">
        <w:rPr>
          <w:rStyle w:val="StyleBoldUnderline"/>
        </w:rPr>
        <w:t xml:space="preserve"> long </w:t>
      </w:r>
      <w:r w:rsidRPr="0042566C">
        <w:rPr>
          <w:rStyle w:val="StyleBoldUnderline"/>
          <w:highlight w:val="green"/>
        </w:rPr>
        <w:t>been viewed as a</w:t>
      </w:r>
      <w:r w:rsidRPr="008B00A7">
        <w:rPr>
          <w:rStyle w:val="StyleBoldUnderline"/>
        </w:rPr>
        <w:t xml:space="preserve"> crucial </w:t>
      </w:r>
      <w:r w:rsidRPr="0042566C">
        <w:rPr>
          <w:rStyle w:val="StyleBoldUnderline"/>
          <w:highlight w:val="green"/>
        </w:rPr>
        <w:t>resource</w:t>
      </w:r>
      <w:r w:rsidRPr="008B00A7">
        <w:t>, both by helping engender a positive response to the Court’s decisions and by encouraging the successful execution of its proclamations, necessarily carried out by other actors and institutions (</w:t>
      </w:r>
      <w:proofErr w:type="spellStart"/>
      <w:r w:rsidRPr="008B00A7">
        <w:t>Caldeira</w:t>
      </w:r>
      <w:proofErr w:type="spellEnd"/>
      <w:r w:rsidRPr="008B00A7">
        <w:t xml:space="preserve"> 1986). </w:t>
      </w:r>
    </w:p>
    <w:p w:rsidR="00F15805" w:rsidRDefault="00F15805" w:rsidP="00F15805"/>
    <w:p w:rsidR="00F15805" w:rsidRDefault="00F15805" w:rsidP="00F15805">
      <w:pPr>
        <w:pStyle w:val="evidencetext"/>
      </w:pPr>
    </w:p>
    <w:p w:rsidR="00F15805" w:rsidRDefault="00F15805" w:rsidP="00F15805">
      <w:pPr>
        <w:pStyle w:val="Heading4"/>
      </w:pPr>
      <w:r>
        <w:t>decline Doesn’t cause war</w:t>
      </w:r>
    </w:p>
    <w:p w:rsidR="00F15805" w:rsidRDefault="00F15805" w:rsidP="00F15805">
      <w:pPr>
        <w:pStyle w:val="evidencetext"/>
      </w:pPr>
      <w:r>
        <w:rPr>
          <w:b/>
          <w:u w:val="thick" w:color="000000"/>
        </w:rPr>
        <w:t>Miller 2k</w:t>
      </w:r>
      <w:r>
        <w:t xml:space="preserve"> – Professor of Management, Ottawa (Morris, Poverty As A Cause Of Wars?, http://www.pugwash.org/reports/pac/pac256/WG4draft1.htm, AG)</w:t>
      </w:r>
    </w:p>
    <w:p w:rsidR="00F15805" w:rsidRDefault="00F15805" w:rsidP="00F15805">
      <w:pPr>
        <w:pStyle w:val="evidencetext"/>
      </w:pPr>
    </w:p>
    <w:p w:rsidR="00F15805" w:rsidRDefault="00F15805" w:rsidP="00F15805">
      <w:pPr>
        <w:pStyle w:val="evidencetext"/>
        <w:rPr>
          <w:rStyle w:val="StyleBoldUnderline"/>
        </w:rPr>
      </w:pPr>
      <w: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t>Minxin</w:t>
      </w:r>
      <w:proofErr w:type="spellEnd"/>
      <w:r>
        <w:t xml:space="preserve"> Pei and Ariel </w:t>
      </w:r>
      <w:proofErr w:type="spellStart"/>
      <w:r>
        <w:t>Adesnik</w:t>
      </w:r>
      <w:proofErr w:type="spellEnd"/>
      <w:r>
        <w:t xml:space="preserve"> of </w:t>
      </w:r>
      <w:r>
        <w:rPr>
          <w:rStyle w:val="StyleBoldUnderline"/>
          <w:highlight w:val="cyan"/>
        </w:rPr>
        <w:t>the Carnegie Endowment</w:t>
      </w:r>
      <w:r>
        <w:t xml:space="preserve"> for International Peace, there would not appear to be any merit in this hypothesis. </w:t>
      </w:r>
      <w:r>
        <w:rPr>
          <w:rStyle w:val="StyleBoldUnderline"/>
        </w:rPr>
        <w:t xml:space="preserve">After </w:t>
      </w:r>
      <w:r>
        <w:rPr>
          <w:rStyle w:val="StyleBoldUnderline"/>
          <w:highlight w:val="cyan"/>
        </w:rPr>
        <w:t>studying 93 episodes of economic crisis in 22 countries</w:t>
      </w:r>
      <w:r>
        <w:rPr>
          <w:rStyle w:val="StyleBoldUnderline"/>
        </w:rPr>
        <w:t xml:space="preserve"> </w:t>
      </w:r>
      <w:r>
        <w:t xml:space="preserve">in Latin America and Asia in the years since World War II </w:t>
      </w:r>
      <w:r>
        <w:rPr>
          <w:rStyle w:val="StyleBoldUnderline"/>
        </w:rPr>
        <w:t xml:space="preserve">they </w:t>
      </w:r>
      <w:r>
        <w:rPr>
          <w:rStyle w:val="StyleBoldUnderline"/>
          <w:highlight w:val="cyan"/>
        </w:rPr>
        <w:t xml:space="preserve">concluded </w:t>
      </w:r>
      <w:r>
        <w:rPr>
          <w:rStyle w:val="StyleBoldUnderline"/>
        </w:rPr>
        <w:t xml:space="preserve">that </w:t>
      </w:r>
      <w:r>
        <w:t xml:space="preserve">Much of </w:t>
      </w:r>
      <w:r>
        <w:rPr>
          <w:rStyle w:val="StyleBoldUnderline"/>
        </w:rPr>
        <w:t xml:space="preserve">the conventional </w:t>
      </w:r>
      <w:r>
        <w:t xml:space="preserve">wisdom about </w:t>
      </w:r>
      <w:r>
        <w:rPr>
          <w:rStyle w:val="StyleBoldUnderline"/>
          <w:highlight w:val="cyan"/>
        </w:rPr>
        <w:t>the</w:t>
      </w:r>
      <w:r>
        <w:t xml:space="preserve"> political </w:t>
      </w:r>
      <w:r>
        <w:rPr>
          <w:rStyle w:val="StyleBoldUnderline"/>
          <w:highlight w:val="cyan"/>
        </w:rPr>
        <w:t>impact of economic crises may be wrong</w:t>
      </w:r>
      <w:r>
        <w:t xml:space="preserve">... The </w:t>
      </w:r>
      <w:r>
        <w:rPr>
          <w:rStyle w:val="StyleBoldUnderline"/>
          <w:highlight w:val="cyan"/>
        </w:rPr>
        <w:t>severity of economic crisis</w:t>
      </w:r>
      <w:r>
        <w:t xml:space="preserve"> - as measured in terms of inflation and negative growth - </w:t>
      </w:r>
      <w:r>
        <w:rPr>
          <w:rStyle w:val="StyleBoldUnderline"/>
          <w:highlight w:val="cyan"/>
        </w:rPr>
        <w:t>bore no relationship to</w:t>
      </w:r>
      <w:r>
        <w:t xml:space="preserve"> the </w:t>
      </w:r>
      <w:r>
        <w:rPr>
          <w:rStyle w:val="StyleBoldUnderline"/>
          <w:highlight w:val="cyan"/>
        </w:rPr>
        <w:t>collapse</w:t>
      </w:r>
      <w:r>
        <w:t xml:space="preserve"> of regimes. A more direct role was played by political variables such as ideological polarization, labor radicalism, guerilla insurgencies </w:t>
      </w:r>
      <w:r>
        <w:rPr>
          <w:rStyle w:val="StyleBoldUnderline"/>
          <w:highlight w:val="cyan"/>
        </w:rPr>
        <w:t>and</w:t>
      </w:r>
      <w:r>
        <w:t xml:space="preserve"> an anti-Communist military... (</w:t>
      </w:r>
      <w:r>
        <w:rPr>
          <w:rStyle w:val="StyleBoldUnderline"/>
        </w:rPr>
        <w:t xml:space="preserve">In democratic states) such </w:t>
      </w:r>
      <w:r>
        <w:rPr>
          <w:rStyle w:val="StyleBoldUnderline"/>
          <w:highlight w:val="cyan"/>
        </w:rPr>
        <w:t>changes seldom lead to</w:t>
      </w:r>
      <w:r>
        <w:rPr>
          <w:rStyle w:val="StyleBoldUnderline"/>
        </w:rPr>
        <w:t xml:space="preserve"> </w:t>
      </w:r>
      <w:r>
        <w:t xml:space="preserve">an outbreak of </w:t>
      </w:r>
      <w:r>
        <w:rPr>
          <w:rStyle w:val="StyleBoldUnderline"/>
          <w:highlight w:val="cyan"/>
        </w:rPr>
        <w:t>violence</w:t>
      </w:r>
      <w:r>
        <w:rPr>
          <w:rStyle w:val="StyleBoldUnderline"/>
        </w:rPr>
        <w:t xml:space="preserve"> (while</w:t>
      </w:r>
      <w:r>
        <w:t xml:space="preserve">) in the cases of </w:t>
      </w:r>
      <w:r>
        <w:rPr>
          <w:rStyle w:val="StyleBoldUnderline"/>
        </w:rPr>
        <w:t>dictatorships</w:t>
      </w:r>
      <w:r>
        <w:t xml:space="preserve"> and semi-democracies, the ruling elites </w:t>
      </w:r>
      <w:r>
        <w:rPr>
          <w:rStyle w:val="StyleBoldUnderline"/>
        </w:rPr>
        <w:t>responded</w:t>
      </w:r>
      <w:r>
        <w:t xml:space="preserve"> to crises </w:t>
      </w:r>
      <w:r>
        <w:rPr>
          <w:rStyle w:val="StyleBoldUnderline"/>
        </w:rPr>
        <w:t>by</w:t>
      </w:r>
      <w:r>
        <w:t xml:space="preserve"> increasing repression (thereby </w:t>
      </w:r>
      <w:r>
        <w:rPr>
          <w:rStyle w:val="StyleBoldUnderline"/>
        </w:rPr>
        <w:t xml:space="preserve">using one form of violence to abort another. </w:t>
      </w:r>
    </w:p>
    <w:p w:rsidR="00F15805" w:rsidRDefault="00F15805" w:rsidP="00F15805">
      <w:pPr>
        <w:pStyle w:val="evidencetext"/>
      </w:pPr>
    </w:p>
    <w:p w:rsidR="00F15805" w:rsidRDefault="00F15805" w:rsidP="00F15805">
      <w:pPr>
        <w:pStyle w:val="evidencetext"/>
      </w:pPr>
    </w:p>
    <w:p w:rsidR="00F15805" w:rsidRDefault="00F15805" w:rsidP="00F15805">
      <w:pPr>
        <w:pStyle w:val="Heading3"/>
      </w:pPr>
      <w:r>
        <w:t>Drone Shift DA: 2AC</w:t>
      </w:r>
    </w:p>
    <w:p w:rsidR="00F15805" w:rsidRDefault="00F15805" w:rsidP="00F15805"/>
    <w:p w:rsidR="00F15805" w:rsidRPr="00CE5DFF" w:rsidRDefault="00F15805" w:rsidP="00F15805">
      <w:pPr>
        <w:keepNext/>
        <w:keepLines/>
        <w:spacing w:before="200"/>
        <w:outlineLvl w:val="3"/>
        <w:rPr>
          <w:rFonts w:eastAsiaTheme="majorEastAsia" w:cstheme="majorBidi"/>
          <w:b/>
          <w:bCs/>
          <w:iCs/>
          <w:sz w:val="24"/>
        </w:rPr>
      </w:pPr>
      <w:r>
        <w:rPr>
          <w:rFonts w:eastAsiaTheme="majorEastAsia" w:cstheme="majorBidi"/>
          <w:b/>
          <w:bCs/>
          <w:iCs/>
          <w:sz w:val="24"/>
        </w:rPr>
        <w:t>No direct link to detention</w:t>
      </w:r>
    </w:p>
    <w:p w:rsidR="00F15805" w:rsidRPr="00CE5DFF" w:rsidRDefault="00F15805" w:rsidP="00F15805">
      <w:r w:rsidRPr="00CE5DFF">
        <w:t xml:space="preserve">Robert </w:t>
      </w:r>
      <w:r w:rsidRPr="00CE5DFF">
        <w:rPr>
          <w:b/>
          <w:bCs/>
          <w:sz w:val="24"/>
          <w:u w:val="single"/>
        </w:rPr>
        <w:t>Chesney 11</w:t>
      </w:r>
      <w:r w:rsidRPr="00CE5DFF">
        <w:t>, Charles I. Francis Professor in Law at the UT School of Law as well as a non-resident Senior Fellow at Brookings, "Examining the Evidence of a Detention-Drone Strike Tradeoff", October 17, www.lawfareblog.com/2011/10/examining-the-evidence-of-a-detention-drone-strike-tradeoff/</w:t>
      </w:r>
    </w:p>
    <w:p w:rsidR="00F15805" w:rsidRDefault="00F15805" w:rsidP="00F15805"/>
    <w:p w:rsidR="00F15805" w:rsidRPr="004D6566" w:rsidRDefault="00F15805" w:rsidP="00F15805">
      <w:r w:rsidRPr="004D6566">
        <w:t xml:space="preserve">Yesterday Jack linked to this piece by Noah </w:t>
      </w:r>
      <w:r w:rsidRPr="004D6566">
        <w:rPr>
          <w:rStyle w:val="StyleBoldUnderline"/>
        </w:rPr>
        <w:t>Feldman</w:t>
      </w:r>
      <w:r w:rsidRPr="004D6566">
        <w:t xml:space="preserve">, which among other things </w:t>
      </w:r>
      <w:r w:rsidRPr="004D6566">
        <w:rPr>
          <w:rStyle w:val="StyleBoldUnderline"/>
        </w:rPr>
        <w:t>advances the argument that</w:t>
      </w:r>
      <w:r w:rsidRPr="004D6566">
        <w:t xml:space="preserve"> the </w:t>
      </w:r>
      <w:r w:rsidRPr="004D6566">
        <w:rPr>
          <w:rStyle w:val="StyleBoldUnderline"/>
        </w:rPr>
        <w:t>Obama</w:t>
      </w:r>
      <w:r w:rsidRPr="004D6566">
        <w:t xml:space="preserve"> administration has </w:t>
      </w:r>
      <w:r w:rsidRPr="004D6566">
        <w:rPr>
          <w:rStyle w:val="StyleBoldUnderline"/>
        </w:rPr>
        <w:t>resorted to</w:t>
      </w:r>
      <w:r w:rsidRPr="004D6566">
        <w:t xml:space="preserve"> drone </w:t>
      </w:r>
      <w:r w:rsidRPr="004D6566">
        <w:rPr>
          <w:rStyle w:val="StyleBoldUnderline"/>
        </w:rPr>
        <w:t>strikes</w:t>
      </w:r>
      <w:r w:rsidRPr="004D6566">
        <w:t xml:space="preserve"> at least in part </w:t>
      </w:r>
      <w:r w:rsidRPr="004D6566">
        <w:rPr>
          <w:rStyle w:val="StyleBoldUnderline"/>
        </w:rPr>
        <w:t>in order to avoid having to grapple with</w:t>
      </w:r>
      <w:r w:rsidRPr="004D6566">
        <w:t xml:space="preserve"> the </w:t>
      </w:r>
      <w:r w:rsidRPr="004D6566">
        <w:rPr>
          <w:rStyle w:val="StyleBoldUnderline"/>
        </w:rPr>
        <w:t>legal and political problems associated with</w:t>
      </w:r>
      <w:r w:rsidRPr="004D6566">
        <w:t xml:space="preserve"> military </w:t>
      </w:r>
      <w:r w:rsidRPr="004D6566">
        <w:rPr>
          <w:rStyle w:val="StyleBoldUnderline"/>
        </w:rPr>
        <w:t>detention</w:t>
      </w:r>
      <w:r w:rsidRPr="004D6566">
        <w:t>:</w:t>
      </w:r>
      <w:r w:rsidRPr="00CE5DFF">
        <w:rPr>
          <w:sz w:val="12"/>
        </w:rPr>
        <w:t>¶</w:t>
      </w:r>
      <w:r w:rsidRPr="004D6566">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CE5DFF">
        <w:rPr>
          <w:sz w:val="12"/>
        </w:rPr>
        <w:t>¶</w:t>
      </w:r>
      <w:r w:rsidRPr="004D6566">
        <w:t xml:space="preserve"> </w:t>
      </w:r>
      <w:r w:rsidRPr="0042566C">
        <w:rPr>
          <w:rStyle w:val="StyleBoldUnderline"/>
          <w:highlight w:val="green"/>
        </w:rPr>
        <w:t>Is there truly a</w:t>
      </w:r>
      <w:r w:rsidRPr="004D6566">
        <w:rPr>
          <w:rStyle w:val="StyleBoldUnderline"/>
        </w:rPr>
        <w:t xml:space="preserve"> </w:t>
      </w:r>
      <w:r w:rsidRPr="0042566C">
        <w:rPr>
          <w:rStyle w:val="StyleBoldUnderline"/>
          <w:highlight w:val="green"/>
        </w:rPr>
        <w:t>detention-drone</w:t>
      </w:r>
      <w:r w:rsidRPr="004D6566">
        <w:rPr>
          <w:rStyle w:val="StyleBoldUnderline"/>
        </w:rPr>
        <w:t xml:space="preserve"> strike </w:t>
      </w:r>
      <w:r w:rsidRPr="0042566C">
        <w:rPr>
          <w:rStyle w:val="StyleBoldUnderline"/>
          <w:highlight w:val="green"/>
        </w:rPr>
        <w:t>tradeoff,</w:t>
      </w:r>
      <w:r w:rsidRPr="004D6566">
        <w:rPr>
          <w:rStyle w:val="StyleBoldUnderline"/>
        </w:rPr>
        <w:t xml:space="preserve"> such that</w:t>
      </w:r>
      <w:r w:rsidRPr="004D6566">
        <w:t xml:space="preserve"> the </w:t>
      </w:r>
      <w:r w:rsidRPr="004D6566">
        <w:rPr>
          <w:rStyle w:val="StyleBoldUnderline"/>
        </w:rPr>
        <w:t>Obama</w:t>
      </w:r>
      <w:r w:rsidRPr="004D6566">
        <w:t xml:space="preserve"> administration </w:t>
      </w:r>
      <w:r w:rsidRPr="004D6566">
        <w:rPr>
          <w:rStyle w:val="StyleBoldUnderline"/>
        </w:rPr>
        <w:t>favors killing</w:t>
      </w:r>
      <w:r w:rsidRPr="004D6566">
        <w:t xml:space="preserve"> rather than capturing? As an initial matter, </w:t>
      </w:r>
      <w:r w:rsidRPr="0042566C">
        <w:rPr>
          <w:rStyle w:val="StyleBoldUnderline"/>
          <w:highlight w:val="green"/>
        </w:rPr>
        <w:t>the numbers</w:t>
      </w:r>
      <w:r w:rsidRPr="004D6566">
        <w:rPr>
          <w:rStyle w:val="StyleBoldUnderline"/>
        </w:rPr>
        <w:t xml:space="preserve"> quoted above </w:t>
      </w:r>
      <w:r w:rsidRPr="0042566C">
        <w:rPr>
          <w:rStyle w:val="StyleBoldUnderline"/>
          <w:highlight w:val="green"/>
        </w:rPr>
        <w:t>aren’t correct</w:t>
      </w:r>
      <w:r w:rsidRPr="004D6566">
        <w:t xml:space="preserve"> according to the New America Foundation database of drone strikes in Pakistan, </w:t>
      </w:r>
      <w:r w:rsidRPr="004D6566">
        <w:rPr>
          <w:rStyle w:val="StyleBoldUnderline"/>
        </w:rPr>
        <w:t>2008 saw a total of 33 strikes, while in 2009 there were 53</w:t>
      </w:r>
      <w:r w:rsidRPr="004D6566">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4D6566">
        <w:rPr>
          <w:rStyle w:val="StyleBoldUnderline"/>
        </w:rPr>
        <w:t>what does all this really prove?</w:t>
      </w:r>
      <w:r w:rsidRPr="00CE5DFF">
        <w:rPr>
          <w:sz w:val="12"/>
        </w:rPr>
        <w:t>¶</w:t>
      </w:r>
      <w:r w:rsidRPr="004D6566">
        <w:t xml:space="preserve"> </w:t>
      </w:r>
      <w:r w:rsidRPr="004D6566">
        <w:rPr>
          <w:rStyle w:val="StyleBoldUnderline"/>
        </w:rPr>
        <w:t>Not much</w:t>
      </w:r>
      <w:r w:rsidRPr="004D6566">
        <w:t xml:space="preserve">, I think. Most if not all of </w:t>
      </w:r>
      <w:r w:rsidRPr="0042566C">
        <w:rPr>
          <w:rStyle w:val="StyleBoldUnderline"/>
          <w:highlight w:val="green"/>
        </w:rPr>
        <w:t>the difference in drone strike rates</w:t>
      </w:r>
      <w:r w:rsidRPr="004D6566">
        <w:rPr>
          <w:rStyle w:val="StyleBoldUnderline"/>
        </w:rPr>
        <w:t xml:space="preserve"> </w:t>
      </w:r>
      <w:r w:rsidRPr="0042566C">
        <w:rPr>
          <w:rStyle w:val="StyleBoldUnderline"/>
          <w:highlight w:val="green"/>
        </w:rPr>
        <w:t>can be accounted for by specific policy decisions relating to</w:t>
      </w:r>
      <w:r w:rsidRPr="004D6566">
        <w:rPr>
          <w:rStyle w:val="StyleBoldUnderline"/>
        </w:rPr>
        <w:t xml:space="preserve"> the </w:t>
      </w:r>
      <w:r w:rsidRPr="0042566C">
        <w:rPr>
          <w:rStyle w:val="StyleBoldUnderline"/>
          <w:highlight w:val="green"/>
        </w:rPr>
        <w:t>quantity of drones available</w:t>
      </w:r>
      <w:r w:rsidRPr="004D6566">
        <w:t xml:space="preserve"> for these missions, </w:t>
      </w:r>
      <w:r w:rsidRPr="004D6566">
        <w:rPr>
          <w:rStyle w:val="StyleBoldUnderline"/>
        </w:rPr>
        <w:t xml:space="preserve">the </w:t>
      </w:r>
      <w:r w:rsidRPr="0042566C">
        <w:rPr>
          <w:rStyle w:val="StyleBoldUnderline"/>
          <w:highlight w:val="green"/>
        </w:rPr>
        <w:t>locations in Pakistan</w:t>
      </w:r>
      <w:r w:rsidRPr="004D6566">
        <w:rPr>
          <w:rStyle w:val="StyleBoldUnderline"/>
        </w:rPr>
        <w:t xml:space="preserve"> </w:t>
      </w:r>
      <w:r w:rsidRPr="004D6566">
        <w:t xml:space="preserve">where drones have been permitted to operate, </w:t>
      </w:r>
      <w:r w:rsidRPr="0042566C">
        <w:rPr>
          <w:rStyle w:val="StyleBoldUnderline"/>
          <w:highlight w:val="green"/>
        </w:rPr>
        <w:t>and</w:t>
      </w:r>
      <w:r w:rsidRPr="004D6566">
        <w:t xml:space="preserve"> most notably </w:t>
      </w:r>
      <w:r w:rsidRPr="0042566C">
        <w:rPr>
          <w:rStyle w:val="StyleBoldUnderline"/>
          <w:highlight w:val="green"/>
        </w:rPr>
        <w:t>whether drone strikes were conditioned on</w:t>
      </w:r>
      <w:r w:rsidRPr="004D6566">
        <w:t xml:space="preserve"> obtaining </w:t>
      </w:r>
      <w:r w:rsidRPr="0042566C">
        <w:rPr>
          <w:rStyle w:val="StyleBoldUnderline"/>
          <w:highlight w:val="green"/>
        </w:rPr>
        <w:t>Pakistani permission</w:t>
      </w:r>
      <w:r w:rsidRPr="004D6566">
        <w:t>. Here is how I summarize the matter in my forthcoming article on the legal consequences of the convergence of military and intelligence activities:</w:t>
      </w:r>
      <w:r w:rsidRPr="00CE5DFF">
        <w:rPr>
          <w:sz w:val="12"/>
        </w:rPr>
        <w:t>¶</w:t>
      </w:r>
      <w:r w:rsidRPr="004D6566">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CE5DFF">
        <w:rPr>
          <w:sz w:val="12"/>
        </w:rPr>
        <w:t>¶</w:t>
      </w:r>
      <w:r w:rsidRPr="004D6566">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4D6566">
        <w:rPr>
          <w:rStyle w:val="StyleBoldUnderline"/>
        </w:rPr>
        <w:t>Pakistani permission no longer was required</w:t>
      </w:r>
      <w:r w:rsidRPr="004D6566">
        <w:t xml:space="preserve">.[7] </w:t>
      </w:r>
      <w:r w:rsidRPr="00CE5DFF">
        <w:rPr>
          <w:sz w:val="12"/>
        </w:rPr>
        <w:t>¶</w:t>
      </w:r>
      <w:r w:rsidRPr="004D6566">
        <w:t xml:space="preserve"> </w:t>
      </w:r>
      <w:r w:rsidRPr="004D6566">
        <w:rPr>
          <w:rStyle w:val="StyleBoldUnderline"/>
        </w:rPr>
        <w:t>The results were dramatic. The CIA conducted dozens of strikes in Pakistan over the remainder of 2008, vastly exceeding the number of strikes over the prior four years combined</w:t>
      </w:r>
      <w:r w:rsidRPr="004D6566">
        <w:t xml:space="preserve">.[8] </w:t>
      </w:r>
      <w:r w:rsidRPr="004D6566">
        <w:rPr>
          <w:rStyle w:val="StyleBoldUnderline"/>
        </w:rPr>
        <w:t>That pace continued in 2009</w:t>
      </w:r>
      <w:r w:rsidRPr="004D6566">
        <w:t xml:space="preserve">, which eventually saw a total of 53 strikes.[9] </w:t>
      </w:r>
      <w:r w:rsidRPr="004D6566">
        <w:rPr>
          <w:rStyle w:val="StyleBoldUnderline"/>
        </w:rPr>
        <w:t>And then, in 2010, the rate more than doubled</w:t>
      </w:r>
      <w:r w:rsidRPr="004D6566">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CE5DFF">
        <w:rPr>
          <w:sz w:val="12"/>
        </w:rPr>
        <w:t>¶</w:t>
      </w:r>
      <w:r w:rsidRPr="004D6566">
        <w:t xml:space="preserve"> </w:t>
      </w:r>
      <w:r w:rsidRPr="004D6566">
        <w:rPr>
          <w:rStyle w:val="StyleBoldUnderline"/>
        </w:rPr>
        <w:t xml:space="preserve">There is an additional reason to doubt that the number of drone strikes tells us much about a potential detention/targeting tradeoff: </w:t>
      </w:r>
      <w:r w:rsidRPr="0042566C">
        <w:rPr>
          <w:rStyle w:val="StyleBoldUnderline"/>
          <w:highlight w:val="green"/>
        </w:rPr>
        <w:t>most</w:t>
      </w:r>
      <w:r w:rsidRPr="004D6566">
        <w:rPr>
          <w:rStyle w:val="StyleBoldUnderline"/>
        </w:rPr>
        <w:t xml:space="preserve"> of these </w:t>
      </w:r>
      <w:r w:rsidRPr="0042566C">
        <w:rPr>
          <w:rStyle w:val="StyleBoldUnderline"/>
          <w:highlight w:val="green"/>
        </w:rPr>
        <w:t>strikes involved circumstances in which there was no feasible option for capturing the target.</w:t>
      </w:r>
      <w:r w:rsidRPr="004D6566">
        <w:rPr>
          <w:rStyle w:val="StyleBoldUnderline"/>
        </w:rPr>
        <w:t xml:space="preserve"> These strikes are concentrated in the FATA region</w:t>
      </w:r>
      <w:r w:rsidRPr="004D6566">
        <w:t xml:space="preserve">, after all. </w:t>
      </w:r>
      <w:r w:rsidRPr="00CE5DFF">
        <w:rPr>
          <w:sz w:val="12"/>
        </w:rPr>
        <w:t>¶</w:t>
      </w:r>
      <w:r w:rsidRPr="004D6566">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CE5DFF">
        <w:rPr>
          <w:sz w:val="12"/>
        </w:rPr>
        <w:t>¶</w:t>
      </w:r>
      <w:r w:rsidRPr="004D6566">
        <w:t xml:space="preserve"> Bear in mind that it is not as if we can simply assume that the same number of targets emerge in the same locations and circumstances each year, enabling an apples-to-apples comparison. But set that aside.</w:t>
      </w:r>
      <w:r w:rsidRPr="00CE5DFF">
        <w:rPr>
          <w:sz w:val="12"/>
        </w:rPr>
        <w:t>¶</w:t>
      </w:r>
      <w:r w:rsidRPr="004D6566">
        <w:t xml:space="preserve"> First, consider locations that (</w:t>
      </w:r>
      <w:proofErr w:type="spellStart"/>
      <w:r w:rsidRPr="004D6566">
        <w:t>i</w:t>
      </w:r>
      <w:proofErr w:type="spellEnd"/>
      <w:r w:rsidRPr="004D6566">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4D6566">
        <w:t>Boumediene</w:t>
      </w:r>
      <w:proofErr w:type="spellEnd"/>
      <w:r w:rsidRPr="004D6566">
        <w:t xml:space="preserve"> petitioners, Pakistan’s non-FATA regions, and a variety of African and Asian states where such conditions obtained in years past. </w:t>
      </w:r>
      <w:r w:rsidRPr="004D6566">
        <w:rPr>
          <w:rStyle w:val="StyleBoldUnderline"/>
        </w:rPr>
        <w:t>In</w:t>
      </w:r>
      <w:r w:rsidRPr="004D6566">
        <w:t xml:space="preserve"> such </w:t>
      </w:r>
      <w:r w:rsidRPr="004D6566">
        <w:rPr>
          <w:rStyle w:val="StyleBoldUnderline"/>
        </w:rPr>
        <w:t xml:space="preserve">locations, </w:t>
      </w:r>
      <w:r w:rsidRPr="0042566C">
        <w:rPr>
          <w:rStyle w:val="StyleBoldUnderline"/>
          <w:highlight w:val="green"/>
        </w:rPr>
        <w:t>we seem to be using neither drones nor detention</w:t>
      </w:r>
      <w:r w:rsidRPr="004D6566">
        <w:rPr>
          <w:rStyle w:val="StyleBoldUnderline"/>
        </w:rPr>
        <w:t xml:space="preserve">. Rather, </w:t>
      </w:r>
      <w:r w:rsidRPr="0042566C">
        <w:rPr>
          <w:rStyle w:val="StyleBoldUnderline"/>
          <w:highlight w:val="green"/>
        </w:rPr>
        <w:t>we</w:t>
      </w:r>
      <w:r w:rsidRPr="004D6566">
        <w:t xml:space="preserve"> either </w:t>
      </w:r>
      <w:r w:rsidRPr="0042566C">
        <w:rPr>
          <w:rStyle w:val="StyleBoldUnderline"/>
          <w:highlight w:val="green"/>
        </w:rPr>
        <w:t>are</w:t>
      </w:r>
      <w:r w:rsidRPr="004D6566">
        <w:rPr>
          <w:rStyle w:val="StyleBoldUnderline"/>
        </w:rPr>
        <w:t xml:space="preserve"> </w:t>
      </w:r>
      <w:r w:rsidRPr="0042566C">
        <w:rPr>
          <w:rStyle w:val="StyleBoldUnderline"/>
          <w:highlight w:val="green"/>
        </w:rPr>
        <w:t>relying on host-state intervention or</w:t>
      </w:r>
      <w:r w:rsidRPr="004D6566">
        <w:rPr>
          <w:rStyle w:val="StyleBoldUnderline"/>
        </w:rPr>
        <w:t xml:space="preserve"> we are </w:t>
      </w:r>
      <w:r w:rsidRPr="0042566C">
        <w:rPr>
          <w:rStyle w:val="StyleBoldUnderline"/>
          <w:highlight w:val="green"/>
        </w:rPr>
        <w:t>limiting ourselves to surveillance</w:t>
      </w:r>
      <w:r w:rsidRPr="004D6566">
        <w:t xml:space="preserve">. Very hard to know how much of each might be going on, of course. </w:t>
      </w:r>
      <w:r w:rsidRPr="004D6566">
        <w:rPr>
          <w:rStyle w:val="StyleBoldUnderline"/>
        </w:rPr>
        <w:t>If it is occurring often</w:t>
      </w:r>
      <w:r w:rsidRPr="004D6566">
        <w:t xml:space="preserve">, moreover, </w:t>
      </w:r>
      <w:r w:rsidRPr="004D6566">
        <w:rPr>
          <w:rStyle w:val="StyleBoldUnderline"/>
        </w:rPr>
        <w:t>it might reflect a decline in host-state willingness to cooperate with us</w:t>
      </w:r>
      <w:r w:rsidRPr="004D6566">
        <w:t xml:space="preserve"> (in light of increased domestic and diplomatic pressure from being seen to be responsible for funneling someone into our hands, and the backdrop understanding that, in the age of </w:t>
      </w:r>
      <w:proofErr w:type="spellStart"/>
      <w:r w:rsidRPr="004D6566">
        <w:t>wikileaks</w:t>
      </w:r>
      <w:proofErr w:type="spellEnd"/>
      <w:r w:rsidRPr="004D6566">
        <w:t xml:space="preserve">, we simply can’t promise credibly that such cooperation will be kept secret). </w:t>
      </w:r>
      <w:r w:rsidRPr="004D6566">
        <w:rPr>
          <w:rStyle w:val="StyleBoldUnderline"/>
        </w:rPr>
        <w:t xml:space="preserve">In any event, </w:t>
      </w:r>
      <w:r w:rsidRPr="0042566C">
        <w:rPr>
          <w:rStyle w:val="StyleBoldUnderline"/>
          <w:highlight w:val="green"/>
        </w:rPr>
        <w:t>this tradeoff is not about detention</w:t>
      </w:r>
      <w:r w:rsidRPr="004D6566">
        <w:rPr>
          <w:rStyle w:val="StyleBoldUnderline"/>
        </w:rPr>
        <w:t xml:space="preserve"> </w:t>
      </w:r>
      <w:r w:rsidRPr="0042566C">
        <w:rPr>
          <w:rStyle w:val="StyleBoldUnderline"/>
          <w:highlight w:val="green"/>
        </w:rPr>
        <w:t>versus targeting</w:t>
      </w:r>
      <w:r w:rsidRPr="004D6566">
        <w:rPr>
          <w:rStyle w:val="StyleBoldUnderline"/>
        </w:rPr>
        <w:t>, but something much more complex and difficult to measure</w:t>
      </w:r>
      <w:r w:rsidRPr="004D6566">
        <w:t>.</w:t>
      </w:r>
    </w:p>
    <w:p w:rsidR="00F15805" w:rsidRPr="00D64864" w:rsidRDefault="00F15805" w:rsidP="00F15805"/>
    <w:p w:rsidR="00F15805" w:rsidRPr="00A75F68" w:rsidRDefault="00F15805" w:rsidP="00F15805">
      <w:pPr>
        <w:pStyle w:val="Heading4"/>
      </w:pPr>
      <w:r>
        <w:t>International actors care more about detention than drones for legitimacy</w:t>
      </w:r>
    </w:p>
    <w:p w:rsidR="00F15805" w:rsidRDefault="00F15805" w:rsidP="00F15805">
      <w:r>
        <w:t xml:space="preserve">John </w:t>
      </w:r>
      <w:proofErr w:type="spellStart"/>
      <w:r w:rsidRPr="00A75F68">
        <w:rPr>
          <w:rStyle w:val="StyleStyleBold12pt"/>
        </w:rPr>
        <w:t>Bellinger</w:t>
      </w:r>
      <w:proofErr w:type="spellEnd"/>
      <w:r w:rsidRPr="00A75F68">
        <w:rPr>
          <w:rStyle w:val="StyleStyleBold12pt"/>
        </w:rPr>
        <w:t xml:space="preserve"> 13</w:t>
      </w:r>
      <w:r>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rsidR="00F15805" w:rsidRDefault="00F15805" w:rsidP="00F15805">
      <w:pPr>
        <w:rPr>
          <w:sz w:val="14"/>
        </w:rPr>
      </w:pPr>
      <w:r w:rsidRPr="00B179D2">
        <w:rPr>
          <w:sz w:val="14"/>
        </w:rPr>
        <w:t xml:space="preserve">One of </w:t>
      </w:r>
      <w:r w:rsidRPr="00B179D2">
        <w:rPr>
          <w:rStyle w:val="StyleBoldUnderline"/>
        </w:rPr>
        <w:t>Baker’s</w:t>
      </w:r>
      <w:r w:rsidRPr="00B179D2">
        <w:rPr>
          <w:sz w:val="14"/>
        </w:rPr>
        <w:t xml:space="preserve"> more interesting </w:t>
      </w:r>
      <w:r w:rsidRPr="00B179D2">
        <w:rPr>
          <w:rStyle w:val="StyleBoldUnderline"/>
        </w:rPr>
        <w:t>observation</w:t>
      </w:r>
      <w:r w:rsidRPr="00B179D2">
        <w:rPr>
          <w:sz w:val="14"/>
        </w:rPr>
        <w:t xml:space="preserve">s — and one of the first times I have seen this in print, although it is a subject of some discussion among Bush Administration officials — </w:t>
      </w:r>
      <w:r w:rsidRPr="00B179D2">
        <w:rPr>
          <w:rStyle w:val="StyleBoldUnderline"/>
        </w:rPr>
        <w:t xml:space="preserve">is that </w:t>
      </w:r>
      <w:r w:rsidRPr="0042566C">
        <w:rPr>
          <w:rStyle w:val="StyleBoldUnderline"/>
          <w:highlight w:val="green"/>
        </w:rPr>
        <w:t>civil liberties groups have taken it easy on</w:t>
      </w:r>
      <w:r w:rsidRPr="00B179D2">
        <w:rPr>
          <w:sz w:val="14"/>
        </w:rPr>
        <w:t xml:space="preserve"> the </w:t>
      </w:r>
      <w:r w:rsidRPr="0042566C">
        <w:rPr>
          <w:rStyle w:val="StyleBoldUnderline"/>
          <w:highlight w:val="green"/>
        </w:rPr>
        <w:t>Obama</w:t>
      </w:r>
      <w:r w:rsidRPr="00B179D2">
        <w:rPr>
          <w:sz w:val="14"/>
        </w:rPr>
        <w:t xml:space="preserve"> Administration:</w:t>
      </w:r>
      <w:r w:rsidRPr="00B179D2">
        <w:rPr>
          <w:sz w:val="12"/>
        </w:rPr>
        <w:t>¶</w:t>
      </w:r>
      <w:r w:rsidRPr="00B179D2">
        <w:rPr>
          <w:sz w:val="14"/>
        </w:rPr>
        <w:t xml:space="preserve"> For four years, Mr. </w:t>
      </w:r>
      <w:r w:rsidRPr="0042566C">
        <w:rPr>
          <w:rStyle w:val="StyleBoldUnderline"/>
          <w:highlight w:val="green"/>
        </w:rPr>
        <w:t>Obama has benefited</w:t>
      </w:r>
      <w:r w:rsidRPr="00B179D2">
        <w:rPr>
          <w:sz w:val="14"/>
        </w:rPr>
        <w:t xml:space="preserve"> at least in part </w:t>
      </w:r>
      <w:r w:rsidRPr="0042566C">
        <w:rPr>
          <w:rStyle w:val="StyleBoldUnderline"/>
          <w:highlight w:val="green"/>
        </w:rPr>
        <w:t>from</w:t>
      </w:r>
      <w:r w:rsidRPr="00B179D2">
        <w:rPr>
          <w:rStyle w:val="StyleBoldUnderline"/>
        </w:rPr>
        <w:t xml:space="preserve"> the </w:t>
      </w:r>
      <w:r w:rsidRPr="0042566C">
        <w:rPr>
          <w:rStyle w:val="StyleBoldUnderline"/>
          <w:highlight w:val="green"/>
        </w:rPr>
        <w:t>reluctance of</w:t>
      </w:r>
      <w:r w:rsidRPr="00B179D2">
        <w:rPr>
          <w:sz w:val="14"/>
        </w:rPr>
        <w:t xml:space="preserve"> Mr. </w:t>
      </w:r>
      <w:r w:rsidRPr="0042566C">
        <w:rPr>
          <w:rStyle w:val="StyleBoldUnderline"/>
          <w:highlight w:val="green"/>
        </w:rPr>
        <w:t>Bush’s</w:t>
      </w:r>
      <w:r w:rsidRPr="00B179D2">
        <w:rPr>
          <w:rStyle w:val="StyleBoldUnderline"/>
        </w:rPr>
        <w:t xml:space="preserve"> most virulent </w:t>
      </w:r>
      <w:r w:rsidRPr="0042566C">
        <w:rPr>
          <w:rStyle w:val="StyleBoldUnderline"/>
          <w:highlight w:val="green"/>
        </w:rPr>
        <w:t>critics to criticize a Democrat</w:t>
      </w:r>
      <w:r w:rsidRPr="00B179D2">
        <w:rPr>
          <w:rStyle w:val="StyleBoldUnderline"/>
        </w:rPr>
        <w:t xml:space="preserve">ic president. Some </w:t>
      </w:r>
      <w:r w:rsidRPr="0042566C">
        <w:rPr>
          <w:rStyle w:val="StyleBoldUnderline"/>
          <w:highlight w:val="green"/>
        </w:rPr>
        <w:t>liberals acknowledged</w:t>
      </w:r>
      <w:r w:rsidRPr="00B179D2">
        <w:rPr>
          <w:rStyle w:val="StyleBoldUnderline"/>
        </w:rPr>
        <w:t xml:space="preserve"> in recent days that </w:t>
      </w:r>
      <w:r w:rsidRPr="0042566C">
        <w:rPr>
          <w:rStyle w:val="StyleBoldUnderline"/>
          <w:highlight w:val="green"/>
        </w:rPr>
        <w:t>they were willing to accept policies</w:t>
      </w:r>
      <w:r w:rsidRPr="00B179D2">
        <w:rPr>
          <w:rStyle w:val="StyleBoldUnderline"/>
        </w:rPr>
        <w:t xml:space="preserve"> </w:t>
      </w:r>
      <w:r w:rsidRPr="0042566C">
        <w:rPr>
          <w:rStyle w:val="StyleBoldUnderline"/>
          <w:highlight w:val="green"/>
        </w:rPr>
        <w:t>they</w:t>
      </w:r>
      <w:r w:rsidRPr="00B179D2">
        <w:rPr>
          <w:rStyle w:val="StyleBoldUnderline"/>
        </w:rPr>
        <w:t xml:space="preserve"> once </w:t>
      </w:r>
      <w:r w:rsidRPr="0042566C">
        <w:rPr>
          <w:rStyle w:val="StyleBoldUnderline"/>
          <w:highlight w:val="green"/>
        </w:rPr>
        <w:t>would have deplored</w:t>
      </w:r>
      <w:r w:rsidRPr="00B179D2">
        <w:rPr>
          <w:rStyle w:val="StyleBoldUnderline"/>
        </w:rPr>
        <w:t xml:space="preserve"> as long as they were in</w:t>
      </w:r>
      <w:r w:rsidRPr="00B179D2">
        <w:rPr>
          <w:sz w:val="14"/>
        </w:rPr>
        <w:t xml:space="preserve"> Mr. </w:t>
      </w:r>
      <w:r w:rsidRPr="00B179D2">
        <w:rPr>
          <w:rStyle w:val="StyleBoldUnderline"/>
        </w:rPr>
        <w:t>Obama’s hands</w:t>
      </w:r>
      <w:r w:rsidRPr="00B179D2">
        <w:rPr>
          <w:sz w:val="14"/>
        </w:rPr>
        <w:t>, not Mr. Bush’s.</w:t>
      </w:r>
      <w:r w:rsidRPr="00B179D2">
        <w:rPr>
          <w:sz w:val="12"/>
        </w:rPr>
        <w:t>¶</w:t>
      </w:r>
      <w:r w:rsidRPr="00B179D2">
        <w:rPr>
          <w:sz w:val="14"/>
        </w:rPr>
        <w:t xml:space="preserve"> “</w:t>
      </w:r>
      <w:r w:rsidRPr="00B179D2">
        <w:rPr>
          <w:rStyle w:val="StyleBoldUnderline"/>
        </w:rPr>
        <w:t>We trust the president</w:t>
      </w:r>
      <w:r w:rsidRPr="00B179D2">
        <w:rPr>
          <w:sz w:val="14"/>
        </w:rPr>
        <w:t xml:space="preserve">,” former Gov. Jennifer </w:t>
      </w:r>
      <w:proofErr w:type="spellStart"/>
      <w:r w:rsidRPr="00B179D2">
        <w:rPr>
          <w:sz w:val="14"/>
        </w:rPr>
        <w:t>Granholm</w:t>
      </w:r>
      <w:proofErr w:type="spellEnd"/>
      <w:r w:rsidRPr="00B179D2">
        <w:rPr>
          <w:sz w:val="14"/>
        </w:rPr>
        <w:t xml:space="preserve"> of Michigan said on Current TV. “</w:t>
      </w:r>
      <w:r w:rsidRPr="00B179D2">
        <w:rPr>
          <w:rStyle w:val="StyleBoldUnderline"/>
        </w:rPr>
        <w:t xml:space="preserve">And </w:t>
      </w:r>
      <w:r w:rsidRPr="0042566C">
        <w:rPr>
          <w:rStyle w:val="StyleBoldUnderline"/>
          <w:highlight w:val="green"/>
        </w:rPr>
        <w:t>if this was Bush</w:t>
      </w:r>
      <w:r w:rsidRPr="00B179D2">
        <w:rPr>
          <w:rStyle w:val="StyleBoldUnderline"/>
        </w:rPr>
        <w:t xml:space="preserve">, I think that </w:t>
      </w:r>
      <w:r w:rsidRPr="0042566C">
        <w:rPr>
          <w:rStyle w:val="StyleBoldUnderline"/>
          <w:highlight w:val="green"/>
        </w:rPr>
        <w:t xml:space="preserve">we would all be more up in arms because </w:t>
      </w:r>
      <w:r w:rsidRPr="0042566C">
        <w:rPr>
          <w:rStyle w:val="Emphasis"/>
          <w:highlight w:val="green"/>
        </w:rPr>
        <w:t>we wouldn’t trust that he would strike in a</w:t>
      </w:r>
      <w:r w:rsidRPr="00B179D2">
        <w:rPr>
          <w:rStyle w:val="Emphasis"/>
        </w:rPr>
        <w:t xml:space="preserve"> very </w:t>
      </w:r>
      <w:r w:rsidRPr="0042566C">
        <w:rPr>
          <w:rStyle w:val="Emphasis"/>
          <w:highlight w:val="green"/>
        </w:rPr>
        <w:t>targeted way</w:t>
      </w:r>
      <w:r w:rsidRPr="00B179D2">
        <w:rPr>
          <w:sz w:val="14"/>
        </w:rPr>
        <w:t xml:space="preserve"> and try to minimize damage rather than contain collateral damage.”</w:t>
      </w:r>
      <w:r w:rsidRPr="00B179D2">
        <w:rPr>
          <w:sz w:val="12"/>
        </w:rPr>
        <w:t>¶</w:t>
      </w:r>
      <w:r w:rsidRPr="00B179D2">
        <w:rPr>
          <w:sz w:val="14"/>
        </w:rPr>
        <w:t xml:space="preserve"> </w:t>
      </w:r>
      <w:r w:rsidRPr="00B179D2">
        <w:rPr>
          <w:rStyle w:val="StyleBoldUnderline"/>
        </w:rPr>
        <w:t xml:space="preserve">Presumably </w:t>
      </w:r>
      <w:r w:rsidRPr="0042566C">
        <w:rPr>
          <w:rStyle w:val="StyleBoldUnderline"/>
          <w:highlight w:val="green"/>
        </w:rPr>
        <w:t>for the same reason, European governments, who</w:t>
      </w:r>
      <w:r w:rsidRPr="00B179D2">
        <w:rPr>
          <w:sz w:val="14"/>
        </w:rPr>
        <w:t xml:space="preserve"> were </w:t>
      </w:r>
      <w:r w:rsidRPr="0042566C">
        <w:rPr>
          <w:rStyle w:val="StyleBoldUnderline"/>
          <w:highlight w:val="green"/>
        </w:rPr>
        <w:t>unrelent</w:t>
      </w:r>
      <w:r w:rsidRPr="00B179D2">
        <w:rPr>
          <w:sz w:val="14"/>
        </w:rPr>
        <w:t xml:space="preserve">ing </w:t>
      </w:r>
      <w:r w:rsidRPr="0042566C">
        <w:rPr>
          <w:rStyle w:val="Emphasis"/>
          <w:highlight w:val="green"/>
        </w:rPr>
        <w:t>in their criticism of Guantanamo</w:t>
      </w:r>
      <w:r w:rsidRPr="00B179D2">
        <w:rPr>
          <w:sz w:val="14"/>
        </w:rPr>
        <w:t xml:space="preserve"> and other Bush Administration counterterrorism policies, </w:t>
      </w:r>
      <w:r w:rsidRPr="0042566C">
        <w:rPr>
          <w:rStyle w:val="StyleBoldUnderline"/>
          <w:highlight w:val="green"/>
        </w:rPr>
        <w:t>have simply looked the other way as</w:t>
      </w:r>
      <w:r w:rsidRPr="00B179D2">
        <w:rPr>
          <w:sz w:val="14"/>
        </w:rPr>
        <w:t xml:space="preserve"> most of those same policies have continued (or, in the case of </w:t>
      </w:r>
      <w:r w:rsidRPr="0042566C">
        <w:rPr>
          <w:rStyle w:val="StyleBoldUnderline"/>
          <w:highlight w:val="green"/>
        </w:rPr>
        <w:t>drones</w:t>
      </w:r>
      <w:r w:rsidRPr="00B179D2">
        <w:rPr>
          <w:rStyle w:val="StyleBoldUnderline"/>
        </w:rPr>
        <w:t xml:space="preserve">, dramatically </w:t>
      </w:r>
      <w:r w:rsidRPr="0042566C">
        <w:rPr>
          <w:rStyle w:val="StyleBoldUnderline"/>
          <w:highlight w:val="green"/>
        </w:rPr>
        <w:t>increased</w:t>
      </w:r>
      <w:r w:rsidRPr="00B179D2">
        <w:rPr>
          <w:sz w:val="14"/>
        </w:rPr>
        <w:t>). One does wonder whether the Nobel Prize Committee is suffering from at least a modicum of buyer’s remorse.</w:t>
      </w:r>
      <w:r w:rsidRPr="00B179D2">
        <w:rPr>
          <w:sz w:val="12"/>
        </w:rPr>
        <w:t>¶</w:t>
      </w:r>
      <w:r w:rsidRPr="00B179D2">
        <w:rPr>
          <w:sz w:val="14"/>
        </w:rPr>
        <w:t xml:space="preserve"> As the Obama Administration begins its second term, </w:t>
      </w:r>
      <w:r w:rsidRPr="00B179D2">
        <w:rPr>
          <w:rStyle w:val="StyleBoldUnderline"/>
        </w:rPr>
        <w:t>the</w:t>
      </w:r>
      <w:r w:rsidRPr="00B179D2">
        <w:rPr>
          <w:sz w:val="14"/>
        </w:rPr>
        <w:t xml:space="preserve"> big </w:t>
      </w:r>
      <w:r w:rsidRPr="00B179D2">
        <w:rPr>
          <w:rStyle w:val="StyleBoldUnderline"/>
        </w:rPr>
        <w:t>question now is whether the domestic and international criticism will snowball and, if so, how the Administration will respond</w:t>
      </w:r>
      <w:r w:rsidRPr="00B179D2">
        <w:rPr>
          <w:sz w:val="14"/>
        </w:rPr>
        <w:t>.</w:t>
      </w:r>
    </w:p>
    <w:p w:rsidR="00F15805" w:rsidRDefault="00F15805" w:rsidP="00F15805"/>
    <w:p w:rsidR="00F15805" w:rsidRDefault="00F15805" w:rsidP="00F15805"/>
    <w:p w:rsidR="006D01D8" w:rsidRDefault="00F15805" w:rsidP="00F15805">
      <w:pPr>
        <w:pStyle w:val="Heading2"/>
      </w:pPr>
      <w:r>
        <w:t>1AR</w:t>
      </w:r>
    </w:p>
    <w:p w:rsidR="00F15805" w:rsidRDefault="00F15805" w:rsidP="00F15805">
      <w:pPr>
        <w:pStyle w:val="Heading3"/>
      </w:pPr>
      <w:r>
        <w:rPr>
          <w:b w:val="0"/>
          <w:bCs w:val="0"/>
        </w:rPr>
        <w:t>Terror: A2 “Too Difficult”</w:t>
      </w:r>
    </w:p>
    <w:p w:rsidR="00F15805" w:rsidRDefault="00F15805" w:rsidP="00F15805"/>
    <w:p w:rsidR="00F15805" w:rsidRDefault="00F15805" w:rsidP="00F15805">
      <w:pPr>
        <w:keepNext/>
        <w:keepLines/>
        <w:spacing w:before="200"/>
        <w:outlineLvl w:val="3"/>
        <w:rPr>
          <w:rFonts w:eastAsiaTheme="majorEastAsia" w:cstheme="majorBidi"/>
          <w:b/>
          <w:bCs/>
          <w:iCs/>
          <w:sz w:val="24"/>
        </w:rPr>
      </w:pPr>
      <w:r>
        <w:rPr>
          <w:rFonts w:eastAsiaTheme="majorEastAsia" w:cstheme="majorBidi"/>
          <w:b/>
          <w:bCs/>
          <w:iCs/>
          <w:sz w:val="24"/>
        </w:rPr>
        <w:t>Terrorists can recruit nuclear scientists</w:t>
      </w:r>
    </w:p>
    <w:p w:rsidR="00F15805" w:rsidRDefault="00F15805" w:rsidP="00F15805">
      <w:proofErr w:type="spellStart"/>
      <w:r>
        <w:rPr>
          <w:b/>
          <w:bCs/>
          <w:sz w:val="24"/>
          <w:u w:val="single"/>
        </w:rPr>
        <w:t>Diez</w:t>
      </w:r>
      <w:proofErr w:type="spellEnd"/>
      <w:r>
        <w:rPr>
          <w:b/>
          <w:bCs/>
          <w:sz w:val="24"/>
          <w:u w:val="single"/>
        </w:rPr>
        <w:t xml:space="preserve"> et all 10</w:t>
      </w:r>
      <w:r>
        <w:t xml:space="preserve"> (Emily, , Terrance Clark, and Caroline </w:t>
      </w:r>
      <w:proofErr w:type="spellStart"/>
      <w:r>
        <w:t>Zaw</w:t>
      </w:r>
      <w:proofErr w:type="spellEnd"/>
      <w:r>
        <w:t xml:space="preserve">-Mon, </w:t>
      </w:r>
      <w:proofErr w:type="spellStart"/>
      <w:r>
        <w:t>Akribis</w:t>
      </w:r>
      <w:proofErr w:type="spellEnd"/>
      <w:r>
        <w:t xml:space="preserve"> Group and the Center for Terrorism and Intelligence Studies, March 2010, “Global Risk of Nuclear Terrorism”, </w:t>
      </w:r>
      <w:hyperlink r:id="rId5" w:history="1">
        <w:r>
          <w:rPr>
            <w:rStyle w:val="Hyperlink"/>
          </w:rPr>
          <w:t>http://scholarcommons.usf.edu/cgi/viewcontent.cgi?article=1019&amp;context=jss</w:t>
        </w:r>
      </w:hyperlink>
      <w:r>
        <w:t xml:space="preserve">, </w:t>
      </w:r>
      <w:proofErr w:type="spellStart"/>
      <w:r>
        <w:t>zzx</w:t>
      </w:r>
      <w:proofErr w:type="spellEnd"/>
      <w:r>
        <w:t>)</w:t>
      </w:r>
    </w:p>
    <w:p w:rsidR="00F15805" w:rsidRDefault="00F15805" w:rsidP="00F15805"/>
    <w:p w:rsidR="00F15805" w:rsidRDefault="00F15805" w:rsidP="00F15805">
      <w:pPr>
        <w:rPr>
          <w:sz w:val="14"/>
        </w:rPr>
      </w:pPr>
      <w:r>
        <w:rPr>
          <w:b/>
          <w:bCs/>
          <w:sz w:val="20"/>
          <w:highlight w:val="green"/>
          <w:u w:val="single"/>
        </w:rPr>
        <w:t>Building a nuclear program</w:t>
      </w:r>
      <w:r>
        <w:rPr>
          <w:b/>
          <w:bCs/>
          <w:sz w:val="20"/>
          <w:u w:val="single"/>
        </w:rPr>
        <w:t xml:space="preserve"> is an arduous task that </w:t>
      </w:r>
      <w:r>
        <w:rPr>
          <w:b/>
          <w:bCs/>
          <w:sz w:val="20"/>
          <w:highlight w:val="green"/>
          <w:u w:val="single"/>
        </w:rPr>
        <w:t>requires</w:t>
      </w:r>
      <w:r>
        <w:rPr>
          <w:sz w:val="14"/>
        </w:rPr>
        <w:t xml:space="preserve"> tacit </w:t>
      </w:r>
      <w:r>
        <w:rPr>
          <w:b/>
          <w:bCs/>
          <w:sz w:val="20"/>
          <w:u w:val="single"/>
        </w:rPr>
        <w:t xml:space="preserve">knowledge, </w:t>
      </w:r>
      <w:r>
        <w:rPr>
          <w:b/>
          <w:bCs/>
          <w:sz w:val="20"/>
          <w:highlight w:val="green"/>
          <w:u w:val="single"/>
        </w:rPr>
        <w:t>the recruitment of nuclear scientists</w:t>
      </w:r>
      <w:r>
        <w:rPr>
          <w:b/>
          <w:bCs/>
          <w:sz w:val="20"/>
          <w:u w:val="single"/>
        </w:rPr>
        <w:t>, engineers, and machinists</w:t>
      </w:r>
      <w:r>
        <w:rPr>
          <w:sz w:val="14"/>
        </w:rPr>
        <w:t xml:space="preserve">, and the resources and time to obtain nuclear materials and components.5 While it is unlikely that terrorist organizations have the capacity to develop full-fledged programs in the near term, </w:t>
      </w:r>
      <w:r>
        <w:rPr>
          <w:b/>
          <w:bCs/>
          <w:sz w:val="20"/>
          <w:highlight w:val="green"/>
          <w:u w:val="single"/>
        </w:rPr>
        <w:t>terrorist development</w:t>
      </w:r>
      <w:r>
        <w:rPr>
          <w:b/>
          <w:bCs/>
          <w:sz w:val="20"/>
          <w:u w:val="single"/>
        </w:rPr>
        <w:t xml:space="preserve"> </w:t>
      </w:r>
      <w:r>
        <w:rPr>
          <w:b/>
          <w:bCs/>
          <w:sz w:val="20"/>
          <w:highlight w:val="green"/>
          <w:u w:val="single"/>
        </w:rPr>
        <w:t>and acquisition of nuclear weapons remains a</w:t>
      </w:r>
      <w:r>
        <w:rPr>
          <w:sz w:val="14"/>
        </w:rPr>
        <w:t xml:space="preserve"> long-term </w:t>
      </w:r>
      <w:r>
        <w:rPr>
          <w:b/>
          <w:bCs/>
          <w:sz w:val="20"/>
          <w:highlight w:val="green"/>
          <w:u w:val="single"/>
        </w:rPr>
        <w:t>threat</w:t>
      </w:r>
      <w:r>
        <w:rPr>
          <w:b/>
          <w:bCs/>
          <w:sz w:val="20"/>
          <w:u w:val="single"/>
        </w:rPr>
        <w:t xml:space="preserve"> that requires international action</w:t>
      </w:r>
      <w:r>
        <w:rPr>
          <w:sz w:val="14"/>
        </w:rPr>
        <w:t>.6</w:t>
      </w:r>
    </w:p>
    <w:p w:rsidR="00F15805" w:rsidRDefault="00F15805" w:rsidP="00F15805">
      <w:pPr>
        <w:keepNext/>
        <w:keepLines/>
        <w:spacing w:before="200"/>
        <w:outlineLvl w:val="3"/>
        <w:rPr>
          <w:rFonts w:eastAsia="Times New Roman" w:cstheme="majorBidi"/>
          <w:b/>
          <w:bCs/>
          <w:iCs/>
          <w:sz w:val="24"/>
        </w:rPr>
      </w:pPr>
      <w:r>
        <w:rPr>
          <w:rFonts w:eastAsia="Times New Roman" w:cstheme="majorBidi"/>
          <w:b/>
          <w:bCs/>
          <w:iCs/>
          <w:sz w:val="24"/>
        </w:rPr>
        <w:t>Multiple other sources:</w:t>
      </w:r>
    </w:p>
    <w:p w:rsidR="00F15805" w:rsidRDefault="00F15805" w:rsidP="00F15805">
      <w:pPr>
        <w:keepNext/>
        <w:keepLines/>
        <w:spacing w:before="200"/>
        <w:outlineLvl w:val="3"/>
        <w:rPr>
          <w:rFonts w:eastAsia="Times New Roman" w:cstheme="majorBidi"/>
          <w:b/>
          <w:bCs/>
          <w:iCs/>
          <w:sz w:val="24"/>
        </w:rPr>
      </w:pPr>
      <w:r>
        <w:rPr>
          <w:rFonts w:eastAsia="Times New Roman" w:cstheme="majorBidi"/>
          <w:b/>
          <w:bCs/>
          <w:iCs/>
          <w:sz w:val="24"/>
        </w:rPr>
        <w:t>Pakistan</w:t>
      </w:r>
    </w:p>
    <w:p w:rsidR="00F15805" w:rsidRDefault="00F15805" w:rsidP="00F15805">
      <w:r>
        <w:rPr>
          <w:b/>
          <w:bCs/>
          <w:sz w:val="24"/>
          <w:u w:val="single"/>
        </w:rPr>
        <w:t>Shams 13</w:t>
      </w:r>
      <w:r>
        <w:t xml:space="preserve"> (</w:t>
      </w:r>
      <w:proofErr w:type="spellStart"/>
      <w:r>
        <w:t>Shamil</w:t>
      </w:r>
      <w:proofErr w:type="spellEnd"/>
      <w:r>
        <w:t>, staff writer, 4-9-13, “Why Pakistan's nuclear bombs are a threat” DW, International German Broadcasting) http://www.dw.de/why-pakistans-nuclear-bombs-are-a-threat/a-16730597</w:t>
      </w:r>
    </w:p>
    <w:p w:rsidR="00F15805" w:rsidRDefault="00F15805" w:rsidP="00F15805"/>
    <w:p w:rsidR="00F15805" w:rsidRDefault="00F15805" w:rsidP="00F15805">
      <w:r>
        <w:t xml:space="preserve">Although the nuclear controversy involving Pakistan and Khan has subsided, </w:t>
      </w:r>
      <w:r>
        <w:rPr>
          <w:rStyle w:val="StyleBoldUnderline"/>
        </w:rPr>
        <w:t xml:space="preserve">the Islamic Republic's nuclear arsenal is a constant source of worry for the international community. Though Pakistan's civilian and military establishments claim that their nuclear weapons are under strict state control, many defense experts fear that they can fall into the hands of terrorists </w:t>
      </w:r>
      <w:r>
        <w:rPr>
          <w:b/>
          <w:bCs/>
          <w:sz w:val="20"/>
          <w:u w:val="thick"/>
        </w:rPr>
        <w:t xml:space="preserve">in the event of an Islamist takeover of Islamabad or if things get out of control for the government and the military. </w:t>
      </w:r>
      <w:r>
        <w:rPr>
          <w:b/>
          <w:bCs/>
          <w:sz w:val="20"/>
          <w:highlight w:val="green"/>
          <w:u w:val="thick"/>
        </w:rPr>
        <w:t>Pakistan</w:t>
      </w:r>
      <w:r>
        <w:t xml:space="preserve">, which conducted its nuclear tests in 1998, </w:t>
      </w:r>
      <w:r>
        <w:rPr>
          <w:b/>
          <w:bCs/>
          <w:sz w:val="20"/>
          <w:highlight w:val="green"/>
          <w:u w:val="thick"/>
        </w:rPr>
        <w:t>is battling</w:t>
      </w:r>
      <w:r>
        <w:rPr>
          <w:b/>
          <w:bCs/>
          <w:sz w:val="20"/>
          <w:u w:val="thick"/>
        </w:rPr>
        <w:t xml:space="preserve"> with </w:t>
      </w:r>
      <w:r>
        <w:rPr>
          <w:b/>
          <w:bCs/>
          <w:sz w:val="20"/>
          <w:highlight w:val="green"/>
          <w:u w:val="thick"/>
        </w:rPr>
        <w:t xml:space="preserve">a </w:t>
      </w:r>
      <w:r>
        <w:t xml:space="preserve">protracted </w:t>
      </w:r>
      <w:r>
        <w:rPr>
          <w:b/>
          <w:bCs/>
          <w:sz w:val="20"/>
          <w:highlight w:val="green"/>
          <w:u w:val="thick"/>
        </w:rPr>
        <w:t>Islamist insurgency</w:t>
      </w:r>
      <w:r>
        <w:rPr>
          <w:b/>
          <w:bCs/>
          <w:sz w:val="20"/>
          <w:u w:val="thick"/>
        </w:rPr>
        <w:t xml:space="preserve"> which threatens to paralyze the state.</w:t>
      </w:r>
      <w:r>
        <w:t xml:space="preserve"> In the past decade, Islamists not only attacked civilians but targeted military installations and bases as well. Some </w:t>
      </w:r>
      <w:r>
        <w:rPr>
          <w:b/>
          <w:bCs/>
          <w:sz w:val="20"/>
          <w:u w:val="thick"/>
        </w:rPr>
        <w:t xml:space="preserve">international experts say that the </w:t>
      </w:r>
      <w:r>
        <w:t>Taliban and</w:t>
      </w:r>
      <w:r>
        <w:rPr>
          <w:b/>
          <w:bCs/>
          <w:sz w:val="20"/>
          <w:highlight w:val="green"/>
          <w:u w:val="thick"/>
        </w:rPr>
        <w:t xml:space="preserve"> al Qaeda have their eyes on Pakistan's </w:t>
      </w:r>
      <w:r>
        <w:rPr>
          <w:b/>
          <w:bCs/>
          <w:sz w:val="20"/>
          <w:u w:val="thick"/>
        </w:rPr>
        <w:t xml:space="preserve">nuclear </w:t>
      </w:r>
      <w:r>
        <w:rPr>
          <w:b/>
          <w:bCs/>
          <w:sz w:val="20"/>
          <w:highlight w:val="green"/>
          <w:u w:val="thick"/>
        </w:rPr>
        <w:t>warheads. "</w:t>
      </w:r>
      <w:r>
        <w:rPr>
          <w:b/>
          <w:iCs/>
          <w:sz w:val="20"/>
          <w:highlight w:val="green"/>
          <w:u w:val="thick"/>
          <w:bdr w:val="single" w:sz="18" w:space="0" w:color="auto" w:frame="1"/>
        </w:rPr>
        <w:t>Nuclear programs are never safe</w:t>
      </w:r>
      <w:r>
        <w:t xml:space="preserve">. On the one hand there is perhaps a hype about Pakistani bombs in the Western media, on the other </w:t>
      </w:r>
      <w:r>
        <w:rPr>
          <w:b/>
          <w:bCs/>
          <w:sz w:val="20"/>
          <w:u w:val="thick"/>
        </w:rPr>
        <w:t>there is genuine concern,</w:t>
      </w:r>
      <w:r>
        <w:t xml:space="preserve">" Pakistani journalist and researcher </w:t>
      </w:r>
      <w:proofErr w:type="spellStart"/>
      <w:r>
        <w:t>Farooq</w:t>
      </w:r>
      <w:proofErr w:type="spellEnd"/>
      <w:r>
        <w:t xml:space="preserve"> </w:t>
      </w:r>
      <w:proofErr w:type="spellStart"/>
      <w:r>
        <w:t>Sulehria</w:t>
      </w:r>
      <w:proofErr w:type="spellEnd"/>
      <w:r>
        <w:t xml:space="preserve"> told DW. "The </w:t>
      </w:r>
      <w:proofErr w:type="spellStart"/>
      <w:r>
        <w:rPr>
          <w:b/>
          <w:bCs/>
          <w:sz w:val="20"/>
          <w:u w:val="thick"/>
        </w:rPr>
        <w:t>Talibanization</w:t>
      </w:r>
      <w:proofErr w:type="spellEnd"/>
      <w:r>
        <w:rPr>
          <w:b/>
          <w:bCs/>
          <w:sz w:val="20"/>
          <w:u w:val="thick"/>
        </w:rPr>
        <w:t xml:space="preserve"> of the Pakistan military is something we can't overlook</w:t>
      </w:r>
      <w:r>
        <w:t xml:space="preserve">. What if there is an internal Taliban </w:t>
      </w:r>
      <w:proofErr w:type="spellStart"/>
      <w:r>
        <w:t>take over</w:t>
      </w:r>
      <w:proofErr w:type="spellEnd"/>
      <w:r>
        <w:t xml:space="preserve"> of the nuclear assets?" </w:t>
      </w:r>
      <w:proofErr w:type="spellStart"/>
      <w:r>
        <w:t>Sulehria</w:t>
      </w:r>
      <w:proofErr w:type="spellEnd"/>
      <w:r>
        <w:t xml:space="preserve"> speculated. </w:t>
      </w:r>
    </w:p>
    <w:p w:rsidR="00F15805" w:rsidRDefault="00F15805" w:rsidP="00F15805"/>
    <w:p w:rsidR="00F15805" w:rsidRDefault="00F15805" w:rsidP="00F15805">
      <w:pPr>
        <w:keepNext/>
        <w:keepLines/>
        <w:spacing w:before="200"/>
        <w:outlineLvl w:val="3"/>
        <w:rPr>
          <w:rFonts w:eastAsia="Times New Roman" w:cstheme="majorBidi"/>
          <w:b/>
          <w:bCs/>
          <w:iCs/>
          <w:sz w:val="24"/>
        </w:rPr>
      </w:pPr>
      <w:r>
        <w:rPr>
          <w:rFonts w:eastAsia="Times New Roman" w:cstheme="majorBidi"/>
          <w:b/>
          <w:bCs/>
          <w:iCs/>
          <w:sz w:val="24"/>
        </w:rPr>
        <w:t>North Korea</w:t>
      </w:r>
    </w:p>
    <w:p w:rsidR="00F15805" w:rsidRDefault="00F15805" w:rsidP="00F15805">
      <w:r>
        <w:rPr>
          <w:b/>
          <w:bCs/>
          <w:sz w:val="24"/>
          <w:u w:val="single"/>
        </w:rPr>
        <w:t>Allison 13</w:t>
      </w:r>
      <w:r>
        <w:t xml:space="preserve"> (Graham, 2-12-13, “North Korea’s Lesson: Nukes for Sale” New York Times) http://www.nytimes.com/2013/02/12/opinion/north-koreas-lesson-nukes-for-sale.html</w:t>
      </w:r>
    </w:p>
    <w:p w:rsidR="00F15805" w:rsidRDefault="00F15805" w:rsidP="00F15805"/>
    <w:p w:rsidR="00F15805" w:rsidRDefault="00F15805" w:rsidP="00F15805">
      <w:r>
        <w:rPr>
          <w:b/>
          <w:bCs/>
          <w:sz w:val="20"/>
          <w:highlight w:val="green"/>
          <w:u w:val="thick"/>
        </w:rPr>
        <w:t>THE</w:t>
      </w:r>
      <w:r>
        <w:t xml:space="preserve"> most dangerous </w:t>
      </w:r>
      <w:r>
        <w:rPr>
          <w:b/>
          <w:bCs/>
          <w:sz w:val="20"/>
          <w:highlight w:val="green"/>
          <w:u w:val="thick"/>
        </w:rPr>
        <w:t>message North Korea sent</w:t>
      </w:r>
      <w:r>
        <w:t xml:space="preserve"> Tuesday </w:t>
      </w:r>
      <w:r>
        <w:rPr>
          <w:b/>
          <w:bCs/>
          <w:sz w:val="20"/>
          <w:highlight w:val="green"/>
          <w:u w:val="thick"/>
        </w:rPr>
        <w:t>with its</w:t>
      </w:r>
      <w:r>
        <w:t xml:space="preserve"> third </w:t>
      </w:r>
      <w:r>
        <w:rPr>
          <w:b/>
          <w:bCs/>
          <w:sz w:val="20"/>
          <w:highlight w:val="green"/>
          <w:u w:val="thick"/>
        </w:rPr>
        <w:t xml:space="preserve">nuclear </w:t>
      </w:r>
      <w:r>
        <w:rPr>
          <w:b/>
          <w:bCs/>
          <w:sz w:val="20"/>
          <w:u w:val="thick"/>
        </w:rPr>
        <w:t xml:space="preserve">weapon </w:t>
      </w:r>
      <w:r>
        <w:rPr>
          <w:b/>
          <w:bCs/>
          <w:sz w:val="20"/>
          <w:highlight w:val="green"/>
          <w:u w:val="thick"/>
        </w:rPr>
        <w:t xml:space="preserve">test is: </w:t>
      </w:r>
      <w:r>
        <w:rPr>
          <w:b/>
          <w:iCs/>
          <w:sz w:val="20"/>
          <w:highlight w:val="green"/>
          <w:u w:val="thick"/>
          <w:bdr w:val="single" w:sz="18" w:space="0" w:color="auto" w:frame="1"/>
        </w:rPr>
        <w:t>nukes are for sale.</w:t>
      </w:r>
      <w:r>
        <w:rPr>
          <w:b/>
          <w:bCs/>
          <w:sz w:val="20"/>
          <w:u w:val="thick"/>
        </w:rPr>
        <w:t xml:space="preserve"> </w:t>
      </w:r>
      <w:r>
        <w:t xml:space="preserve">The significance of this test is not the defiance by the North Korean leader, Kim Jong-un, of demands from the international community. In the circles of power in Pyongyang, red lines drawn by others make the provocation of violating them only more attractive. The real significance is that this test was, in the estimation of American officials, most likely fueled by highly enriched uranium, not the plutonium that served as the core of North Korea’s earlier tests. </w:t>
      </w:r>
      <w:r>
        <w:rPr>
          <w:b/>
          <w:bCs/>
          <w:sz w:val="20"/>
          <w:u w:val="thick"/>
        </w:rPr>
        <w:t xml:space="preserve">Testing a uranium-based bomb would announce to the world — including potential buyers — that North Korea is now operating a new, undiscovered production line for weapons-usable material. </w:t>
      </w:r>
      <w:r>
        <w:t xml:space="preserve">North Korea’s latest provocation should also remind us of the limits of Western policies, led by the United States, that focus on “isolating” the hermit kingdom. Such policies do isolate us from the consequences of North Korea’s actions. For a decade, American policy makers’ attention has been consumed by Iran’s attempt to build its first nuclear weapon. During those years, American officials believe, </w:t>
      </w:r>
      <w:r>
        <w:rPr>
          <w:rStyle w:val="StyleBoldUnderline"/>
        </w:rPr>
        <w:t>North Korea has acquired enough plutonium to make an arsenal of 6 to 10 nuclear bombs, depending</w:t>
      </w:r>
      <w:r>
        <w:rPr>
          <w:b/>
          <w:bCs/>
          <w:sz w:val="20"/>
          <w:u w:val="thick"/>
        </w:rPr>
        <w:t xml:space="preserve"> on the size, and is now most likely producing enough highly enriched uranium for several more bombs every year. </w:t>
      </w:r>
      <w:r>
        <w:t xml:space="preserve">Nuclear weapons can be made from only two elements: uranium that has been highly enriched, and plutonium. Neither occurs in nature. Producing enough of either fuel for a bomb requires a significant industrial plant. North Korea produced its stock of plutonium at its </w:t>
      </w:r>
      <w:proofErr w:type="spellStart"/>
      <w:r>
        <w:t>Yongbyon</w:t>
      </w:r>
      <w:proofErr w:type="spellEnd"/>
      <w:r>
        <w:t xml:space="preserve"> reactor, but that plant was shuttered in 2007 during a hopeful period in international talks about curbing its nuclear arms program. By then, Pyongyang had reduced its arsenal by one bomb, with its 2006 test, and in 2009 it used up a second bomb in another test. We should only hope that it continues conducting plutonium-fueled tests until this stockpile is eliminated. Those numbers figure heavily in the more realistic American assumption that North Korea would most likely use uranium fuel in a third test, rather than further deplete its limited stock of plutonium. Two years ago, North Korea unveiled a showcase uranium enrichment plant at </w:t>
      </w:r>
      <w:proofErr w:type="spellStart"/>
      <w:r>
        <w:t>Yongbyon</w:t>
      </w:r>
      <w:proofErr w:type="spellEnd"/>
      <w:r>
        <w:t xml:space="preserve"> capable of producing enough highly enriched uranium for several bombs annually. There is no evidence, however, that this showcase has become operational. American experts therefore believe that </w:t>
      </w:r>
      <w:r>
        <w:rPr>
          <w:b/>
          <w:bCs/>
          <w:sz w:val="20"/>
          <w:u w:val="thick"/>
        </w:rPr>
        <w:t xml:space="preserve">Pyongyang must have another still-undiscovered parallel plant that has been operating for several years. That plant by now could have produced several bombs’ worth of highly enriched uranium. </w:t>
      </w:r>
      <w:r>
        <w:t xml:space="preserve">Hence the grim conclusion that </w:t>
      </w:r>
      <w:r>
        <w:rPr>
          <w:b/>
          <w:bCs/>
          <w:sz w:val="20"/>
          <w:highlight w:val="green"/>
          <w:u w:val="thick"/>
        </w:rPr>
        <w:t xml:space="preserve">North Korea now has a </w:t>
      </w:r>
      <w:r>
        <w:rPr>
          <w:b/>
          <w:iCs/>
          <w:sz w:val="20"/>
          <w:highlight w:val="green"/>
          <w:u w:val="thick"/>
          <w:bdr w:val="single" w:sz="18" w:space="0" w:color="auto" w:frame="1"/>
        </w:rPr>
        <w:t>new cash crop</w:t>
      </w:r>
      <w:r>
        <w:rPr>
          <w:b/>
          <w:bCs/>
          <w:sz w:val="20"/>
          <w:highlight w:val="green"/>
          <w:u w:val="thick"/>
        </w:rPr>
        <w:t xml:space="preserve"> </w:t>
      </w:r>
      <w:r>
        <w:rPr>
          <w:b/>
          <w:bCs/>
          <w:sz w:val="20"/>
          <w:u w:val="thick"/>
        </w:rPr>
        <w:t xml:space="preserve">— one that is easier to market than plutonium. </w:t>
      </w:r>
      <w:r>
        <w:rPr>
          <w:b/>
          <w:iCs/>
          <w:sz w:val="20"/>
          <w:highlight w:val="green"/>
          <w:u w:val="thick"/>
          <w:bdr w:val="single" w:sz="18" w:space="0" w:color="auto" w:frame="1"/>
        </w:rPr>
        <w:t>Highly enriched uranium</w:t>
      </w:r>
      <w:r>
        <w:rPr>
          <w:b/>
          <w:bCs/>
          <w:sz w:val="20"/>
          <w:u w:val="thick"/>
        </w:rPr>
        <w:t xml:space="preserve"> is harder to detect and therefore easier to export — and it is also simpler to build a bomb from it. </w:t>
      </w:r>
      <w:r>
        <w:t xml:space="preserve">The model of uranium-fueled bomb dropped on Hiroshima in 1945 was so elementary, and its design so reliable, that the United States never bothered to test one before using it. Yet it killed more than 100,000 people. As the former secretary of defense Robert M. Gates put it, </w:t>
      </w:r>
      <w:r>
        <w:rPr>
          <w:b/>
          <w:bCs/>
          <w:sz w:val="20"/>
          <w:highlight w:val="green"/>
          <w:u w:val="thick"/>
        </w:rPr>
        <w:t>history shows</w:t>
      </w:r>
      <w:r>
        <w:rPr>
          <w:b/>
          <w:bCs/>
          <w:sz w:val="20"/>
          <w:u w:val="thick"/>
        </w:rPr>
        <w:t xml:space="preserve"> that the </w:t>
      </w:r>
      <w:r>
        <w:rPr>
          <w:b/>
          <w:bCs/>
          <w:sz w:val="20"/>
          <w:highlight w:val="green"/>
          <w:u w:val="thick"/>
        </w:rPr>
        <w:t>North Koreans will “sell anything</w:t>
      </w:r>
      <w:r>
        <w:rPr>
          <w:b/>
          <w:bCs/>
          <w:sz w:val="20"/>
          <w:u w:val="thick"/>
        </w:rPr>
        <w:t xml:space="preserve"> they have </w:t>
      </w:r>
      <w:r>
        <w:rPr>
          <w:b/>
          <w:bCs/>
          <w:sz w:val="20"/>
          <w:highlight w:val="green"/>
          <w:u w:val="thick"/>
        </w:rPr>
        <w:t>to anybody who has</w:t>
      </w:r>
      <w:r>
        <w:rPr>
          <w:b/>
          <w:bCs/>
          <w:sz w:val="20"/>
          <w:u w:val="thick"/>
        </w:rPr>
        <w:t xml:space="preserve"> the </w:t>
      </w:r>
      <w:r>
        <w:rPr>
          <w:b/>
          <w:bCs/>
          <w:sz w:val="20"/>
          <w:highlight w:val="green"/>
          <w:u w:val="thick"/>
        </w:rPr>
        <w:t>cash</w:t>
      </w:r>
      <w:r>
        <w:rPr>
          <w:b/>
          <w:bCs/>
          <w:sz w:val="20"/>
          <w:u w:val="thick"/>
        </w:rPr>
        <w:t xml:space="preserve"> to buy it.” In intelligence circles, </w:t>
      </w:r>
      <w:r>
        <w:rPr>
          <w:b/>
          <w:iCs/>
          <w:sz w:val="20"/>
          <w:highlight w:val="green"/>
          <w:u w:val="thick"/>
          <w:bdr w:val="single" w:sz="18" w:space="0" w:color="auto" w:frame="1"/>
        </w:rPr>
        <w:t>North Korea is known as “Missiles ‘R’ Us,”</w:t>
      </w:r>
      <w:r>
        <w:rPr>
          <w:b/>
          <w:bCs/>
          <w:sz w:val="20"/>
          <w:u w:val="thick"/>
        </w:rPr>
        <w:t xml:space="preserve"> having sold and delivered missiles to Iran, Syria and Pakistan, among others. Who could be interested in buying a weapon for several hundred millions of dollars?</w:t>
      </w:r>
      <w:r>
        <w:t xml:space="preserve"> Iran is currently investing billions of dollars annually in its nuclear quest. </w:t>
      </w:r>
      <w:r>
        <w:rPr>
          <w:b/>
          <w:bCs/>
          <w:sz w:val="20"/>
          <w:u w:val="thick"/>
        </w:rPr>
        <w:t>While Al Qaeda’s core is greatly diminished</w:t>
      </w:r>
      <w:r>
        <w:t xml:space="preserve"> and its resources depleted, </w:t>
      </w:r>
      <w:r>
        <w:rPr>
          <w:b/>
          <w:bCs/>
          <w:sz w:val="20"/>
          <w:u w:val="thick"/>
        </w:rPr>
        <w:t xml:space="preserve">the man who succeeded Osama bin Laden, </w:t>
      </w:r>
      <w:proofErr w:type="spellStart"/>
      <w:r>
        <w:rPr>
          <w:b/>
          <w:bCs/>
          <w:sz w:val="20"/>
          <w:u w:val="thick"/>
        </w:rPr>
        <w:t>Ayman</w:t>
      </w:r>
      <w:proofErr w:type="spellEnd"/>
      <w:r>
        <w:rPr>
          <w:b/>
          <w:bCs/>
          <w:sz w:val="20"/>
          <w:u w:val="thick"/>
        </w:rPr>
        <w:t xml:space="preserve"> al-Zawahiri, has been seeking nuclear weapons for more than a decade. And then there are Israel’s enemies, including wealthy individuals in some Arab countries, who might buy a bomb for the militant groups Hezbollah or Hamas. </w:t>
      </w:r>
      <w:r>
        <w:t xml:space="preserve">President </w:t>
      </w:r>
      <w:r>
        <w:rPr>
          <w:b/>
          <w:bCs/>
          <w:sz w:val="20"/>
          <w:u w:val="thick"/>
        </w:rPr>
        <w:t xml:space="preserve">Obama has rightly identified nuclear terrorism as “the single biggest threat to U.S. security.” If terrorists explode a single nuclear bomb in an American city in the near future, there is a serious possibility that the core of the weapon will have come from North Korea. The </w:t>
      </w:r>
      <w:r>
        <w:t xml:space="preserve">Bush and Obama </w:t>
      </w:r>
      <w:r>
        <w:rPr>
          <w:b/>
          <w:bCs/>
          <w:sz w:val="20"/>
          <w:u w:val="thick"/>
        </w:rPr>
        <w:t>administrations have repeatedly warned the North Korean regime that it could not sell nuclear weapons</w:t>
      </w:r>
      <w:r>
        <w:t xml:space="preserve">, materials or technologies </w:t>
      </w:r>
      <w:r>
        <w:rPr>
          <w:b/>
          <w:bCs/>
          <w:sz w:val="20"/>
          <w:u w:val="thick"/>
        </w:rPr>
        <w:t xml:space="preserve">without being held “fully accountable.” But the </w:t>
      </w:r>
      <w:r>
        <w:rPr>
          <w:b/>
          <w:iCs/>
          <w:sz w:val="20"/>
          <w:u w:val="thick"/>
          <w:bdr w:val="single" w:sz="18" w:space="0" w:color="auto" w:frame="1"/>
        </w:rPr>
        <w:t>U</w:t>
      </w:r>
      <w:r>
        <w:t xml:space="preserve">nited </w:t>
      </w:r>
      <w:r>
        <w:rPr>
          <w:b/>
          <w:iCs/>
          <w:sz w:val="20"/>
          <w:u w:val="thick"/>
          <w:bdr w:val="single" w:sz="18" w:space="0" w:color="auto" w:frame="1"/>
        </w:rPr>
        <w:t>S</w:t>
      </w:r>
      <w:r>
        <w:t xml:space="preserve">tates </w:t>
      </w:r>
      <w:r>
        <w:rPr>
          <w:b/>
          <w:bCs/>
          <w:sz w:val="20"/>
          <w:u w:val="thick"/>
        </w:rPr>
        <w:t xml:space="preserve">used precisely these words before Pyongyang’s sale of a nuclear reactor to Syria — which by now would have produced enough plutonium for Syria’s first nuclear bomb had it not been destroyed by an Israeli airstrike in 2007. With what consequences for North Korea? Pyongyang got paid; Syria got bombed; and the </w:t>
      </w:r>
      <w:r>
        <w:rPr>
          <w:b/>
          <w:iCs/>
          <w:sz w:val="20"/>
          <w:u w:val="thick"/>
          <w:bdr w:val="single" w:sz="18" w:space="0" w:color="auto" w:frame="1"/>
        </w:rPr>
        <w:t>U</w:t>
      </w:r>
      <w:r>
        <w:t xml:space="preserve">nited </w:t>
      </w:r>
      <w:r>
        <w:rPr>
          <w:b/>
          <w:iCs/>
          <w:sz w:val="20"/>
          <w:u w:val="thick"/>
          <w:bdr w:val="single" w:sz="18" w:space="0" w:color="auto" w:frame="1"/>
        </w:rPr>
        <w:t>S</w:t>
      </w:r>
      <w:r>
        <w:t xml:space="preserve">tates </w:t>
      </w:r>
      <w:r>
        <w:rPr>
          <w:b/>
          <w:bCs/>
          <w:sz w:val="20"/>
          <w:u w:val="thick"/>
        </w:rPr>
        <w:t>was soon back at the negotiating table</w:t>
      </w:r>
      <w:r>
        <w:t xml:space="preserve"> in the six-party talks. </w:t>
      </w:r>
      <w:r>
        <w:rPr>
          <w:b/>
          <w:bCs/>
          <w:sz w:val="20"/>
          <w:highlight w:val="green"/>
          <w:u w:val="thick"/>
        </w:rPr>
        <w:t>Given America’s failure to hold</w:t>
      </w:r>
      <w:r>
        <w:t xml:space="preserve"> Kim Jong-</w:t>
      </w:r>
      <w:proofErr w:type="spellStart"/>
      <w:r>
        <w:t>un’s</w:t>
      </w:r>
      <w:proofErr w:type="spellEnd"/>
      <w:r>
        <w:t xml:space="preserve"> father, </w:t>
      </w:r>
      <w:r>
        <w:rPr>
          <w:b/>
          <w:bCs/>
          <w:sz w:val="20"/>
          <w:highlight w:val="green"/>
          <w:u w:val="thick"/>
        </w:rPr>
        <w:t xml:space="preserve">Kim </w:t>
      </w:r>
      <w:proofErr w:type="spellStart"/>
      <w:r>
        <w:rPr>
          <w:b/>
          <w:bCs/>
          <w:sz w:val="20"/>
          <w:highlight w:val="green"/>
          <w:u w:val="thick"/>
        </w:rPr>
        <w:t>Jong-il</w:t>
      </w:r>
      <w:proofErr w:type="spellEnd"/>
      <w:r>
        <w:rPr>
          <w:b/>
          <w:bCs/>
          <w:sz w:val="20"/>
          <w:highlight w:val="green"/>
          <w:u w:val="thick"/>
        </w:rPr>
        <w:t>, accountable</w:t>
      </w:r>
      <w:r>
        <w:t xml:space="preserve"> when he sold Syria’s president, Bashar al-Assad, the technology from which to make a bomb, </w:t>
      </w:r>
      <w:r>
        <w:rPr>
          <w:b/>
          <w:bCs/>
          <w:sz w:val="20"/>
          <w:u w:val="thick"/>
        </w:rPr>
        <w:t xml:space="preserve">could </w:t>
      </w:r>
      <w:r>
        <w:rPr>
          <w:b/>
          <w:bCs/>
          <w:sz w:val="20"/>
          <w:highlight w:val="green"/>
          <w:u w:val="thick"/>
        </w:rPr>
        <w:t>the younger Mr. Kim imagine that he could get away with selling a nuclear weapon</w:t>
      </w:r>
      <w:r>
        <w:rPr>
          <w:color w:val="000000"/>
          <w:shd w:val="clear" w:color="auto" w:fill="00FF00"/>
        </w:rPr>
        <w:t xml:space="preserve"> </w:t>
      </w:r>
      <w:r>
        <w:t xml:space="preserve">or bomb-making material? The urgent challenge is to convince him and his regime’s lifeline, China, that North Korea will be held accountable for every nuclear weapon of North Korean origin. </w:t>
      </w:r>
    </w:p>
    <w:p w:rsidR="00F15805" w:rsidRDefault="00F15805" w:rsidP="00F15805"/>
    <w:p w:rsidR="00F15805" w:rsidRDefault="00F15805" w:rsidP="00F15805">
      <w:pPr>
        <w:pStyle w:val="Heading3"/>
      </w:pPr>
      <w:r>
        <w:t>deterrence</w:t>
      </w:r>
    </w:p>
    <w:p w:rsidR="00F15805" w:rsidRPr="00D9383E" w:rsidRDefault="00F15805" w:rsidP="00F15805">
      <w:pPr>
        <w:pStyle w:val="Heading4"/>
      </w:pPr>
      <w:r>
        <w:t>solves china</w:t>
      </w:r>
    </w:p>
    <w:p w:rsidR="00F15805" w:rsidRPr="0044733E" w:rsidRDefault="00F15805" w:rsidP="00F15805">
      <w:pPr>
        <w:pStyle w:val="evidencetext"/>
        <w:rPr>
          <w:szCs w:val="14"/>
        </w:rPr>
      </w:pPr>
      <w:proofErr w:type="spellStart"/>
      <w:r w:rsidRPr="00BF4A13">
        <w:rPr>
          <w:b/>
          <w:u w:val="thick" w:color="000000"/>
        </w:rPr>
        <w:t>Lieber</w:t>
      </w:r>
      <w:proofErr w:type="spellEnd"/>
      <w:r w:rsidRPr="00BF4A13">
        <w:rPr>
          <w:b/>
          <w:u w:val="thick" w:color="000000"/>
        </w:rPr>
        <w:t xml:space="preserve"> and Press 9</w:t>
      </w:r>
      <w:r w:rsidRPr="0044733E">
        <w:t xml:space="preserve"> (</w:t>
      </w:r>
      <w:proofErr w:type="spellStart"/>
      <w:r w:rsidRPr="0044733E">
        <w:t>Keir</w:t>
      </w:r>
      <w:proofErr w:type="spellEnd"/>
      <w:r w:rsidRPr="0044733E">
        <w:t xml:space="preserve"> A.,  Associate Professor @ Georgetown University,  Daryl G., Associate Professor of Government, Dartmouth College, Foreign Affairs, Nov/Dec)</w:t>
      </w:r>
    </w:p>
    <w:p w:rsidR="00F15805" w:rsidRPr="0044733E" w:rsidRDefault="00F15805" w:rsidP="00F15805">
      <w:pPr>
        <w:pStyle w:val="evidencetext"/>
      </w:pPr>
    </w:p>
    <w:p w:rsidR="00F15805" w:rsidRPr="0044733E" w:rsidRDefault="00F15805" w:rsidP="00F15805">
      <w:pPr>
        <w:pStyle w:val="evidencetext"/>
      </w:pPr>
      <w:r w:rsidRPr="0044733E">
        <w:t xml:space="preserve">MODELING THE UNTHINKABLE To illustrate the growth in U.S. counterforce capabilities, </w:t>
      </w:r>
      <w:r w:rsidRPr="004F3B5C">
        <w:rPr>
          <w:rStyle w:val="StyleBoldUnderline"/>
        </w:rPr>
        <w:t xml:space="preserve">we applied a set of </w:t>
      </w:r>
      <w:r w:rsidRPr="0044733E">
        <w:t xml:space="preserve">simple </w:t>
      </w:r>
      <w:r w:rsidRPr="004F3B5C">
        <w:rPr>
          <w:rStyle w:val="StyleBoldUnderline"/>
        </w:rPr>
        <w:t xml:space="preserve">formulas </w:t>
      </w:r>
      <w:r w:rsidRPr="0044733E">
        <w:t xml:space="preserve">that analysts have used for decades </w:t>
      </w:r>
      <w:r w:rsidRPr="004F3B5C">
        <w:rPr>
          <w:rStyle w:val="StyleBoldUnderline"/>
        </w:rPr>
        <w:t>to estimate the effectiveness of counterforce</w:t>
      </w:r>
      <w:r w:rsidRPr="0044733E">
        <w:t xml:space="preserve"> </w:t>
      </w:r>
      <w:r w:rsidRPr="004F3B5C">
        <w:rPr>
          <w:rStyle w:val="StyleBoldUnderline"/>
        </w:rPr>
        <w:t xml:space="preserve">attacks. </w:t>
      </w:r>
      <w:r w:rsidRPr="004F3B5C">
        <w:rPr>
          <w:rStyle w:val="StyleBoldUnderline"/>
          <w:highlight w:val="cyan"/>
        </w:rPr>
        <w:t>We modeled a U.S. strike on</w:t>
      </w:r>
      <w:r w:rsidRPr="0044733E">
        <w:t xml:space="preserve"> a small target set: 20 intercontinental ballistic missiles (</w:t>
      </w:r>
      <w:r w:rsidRPr="004F3B5C">
        <w:rPr>
          <w:rStyle w:val="StyleBoldUnderline"/>
          <w:highlight w:val="cyan"/>
        </w:rPr>
        <w:t>ICBMs) in</w:t>
      </w:r>
      <w:r w:rsidRPr="004F3B5C">
        <w:rPr>
          <w:rStyle w:val="StyleBoldUnderline"/>
        </w:rPr>
        <w:t xml:space="preserve"> hardened </w:t>
      </w:r>
      <w:r w:rsidRPr="004F3B5C">
        <w:rPr>
          <w:rStyle w:val="StyleBoldUnderline"/>
          <w:highlight w:val="cyan"/>
        </w:rPr>
        <w:t>silos</w:t>
      </w:r>
      <w:r w:rsidRPr="004F3B5C">
        <w:rPr>
          <w:rStyle w:val="StyleBoldUnderline"/>
        </w:rPr>
        <w:t xml:space="preserve">, </w:t>
      </w:r>
      <w:r w:rsidRPr="004F3B5C">
        <w:rPr>
          <w:rStyle w:val="StyleBoldUnderline"/>
          <w:highlight w:val="cyan"/>
        </w:rPr>
        <w:t>the</w:t>
      </w:r>
      <w:r w:rsidRPr="004F3B5C">
        <w:rPr>
          <w:rStyle w:val="StyleBoldUnderline"/>
        </w:rPr>
        <w:t xml:space="preserve"> approximate </w:t>
      </w:r>
      <w:r w:rsidRPr="004F3B5C">
        <w:rPr>
          <w:rStyle w:val="StyleBoldUnderline"/>
          <w:highlight w:val="cyan"/>
        </w:rPr>
        <w:t>size of China's current</w:t>
      </w:r>
      <w:r w:rsidRPr="004F3B5C">
        <w:rPr>
          <w:rStyle w:val="StyleBoldUnderline"/>
        </w:rPr>
        <w:t xml:space="preserve"> long-range, silo-based </w:t>
      </w:r>
      <w:r w:rsidRPr="004F3B5C">
        <w:rPr>
          <w:rStyle w:val="StyleBoldUnderline"/>
          <w:highlight w:val="cyan"/>
        </w:rPr>
        <w:t>missile force</w:t>
      </w:r>
      <w:r w:rsidRPr="004F3B5C">
        <w:rPr>
          <w:rStyle w:val="StyleBoldUnderline"/>
        </w:rPr>
        <w:t xml:space="preserve">. </w:t>
      </w:r>
      <w:r w:rsidRPr="0044733E">
        <w:t xml:space="preserve">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w:t>
      </w:r>
      <w:r w:rsidRPr="004F3B5C">
        <w:rPr>
          <w:rStyle w:val="StyleBoldUnderline"/>
        </w:rPr>
        <w:t xml:space="preserve">Today, </w:t>
      </w:r>
      <w:r w:rsidRPr="004F3B5C">
        <w:rPr>
          <w:rStyle w:val="StyleBoldUnderline"/>
          <w:highlight w:val="cyan"/>
        </w:rPr>
        <w:t>a</w:t>
      </w:r>
      <w:r w:rsidRPr="0044733E">
        <w:t xml:space="preserve"> multiple-</w:t>
      </w:r>
      <w:r w:rsidRPr="004F3B5C">
        <w:rPr>
          <w:rStyle w:val="StyleBoldUnderline"/>
          <w:highlight w:val="cyan"/>
        </w:rPr>
        <w:t xml:space="preserve">warhead attack </w:t>
      </w:r>
      <w:r w:rsidRPr="00E266B4">
        <w:rPr>
          <w:highlight w:val="cyan"/>
        </w:rPr>
        <w:t>on</w:t>
      </w:r>
      <w:r w:rsidRPr="0044733E">
        <w:t xml:space="preserve"> a single silo using a Trident II missile </w:t>
      </w:r>
      <w:r w:rsidRPr="004F3B5C">
        <w:rPr>
          <w:rStyle w:val="StyleBoldUnderline"/>
          <w:highlight w:val="cyan"/>
        </w:rPr>
        <w:t>would have a</w:t>
      </w:r>
      <w:r w:rsidRPr="00E266B4">
        <w:rPr>
          <w:highlight w:val="cyan"/>
        </w:rPr>
        <w:t xml:space="preserve"> </w:t>
      </w:r>
      <w:r w:rsidRPr="0044733E">
        <w:t xml:space="preserve">roughly </w:t>
      </w:r>
      <w:r w:rsidRPr="004F3B5C">
        <w:rPr>
          <w:rStyle w:val="StyleBoldUnderline"/>
          <w:highlight w:val="cyan"/>
        </w:rPr>
        <w:t>99 percent chance of destroying it,</w:t>
      </w:r>
      <w:r w:rsidRPr="004F3B5C">
        <w:rPr>
          <w:rStyle w:val="StyleBoldUnderline"/>
        </w:rPr>
        <w:t xml:space="preserve"> </w:t>
      </w:r>
      <w:r w:rsidRPr="0044733E">
        <w:t>and the probability that a barrage would destroy all 20 targets is well above 95 percent</w:t>
      </w:r>
      <w:r w:rsidRPr="004F3B5C">
        <w:rPr>
          <w:rStyle w:val="StyleBoldUnderline"/>
        </w:rPr>
        <w:t>. Given the accuracy of the U.S. military's current delivery systems, the only question is target identification</w:t>
      </w:r>
      <w:r w:rsidRPr="0044733E">
        <w:t xml:space="preserve">: silos that can be found can be destroyed. During the Cold War, the United States worked hard to pinpoint Soviet nuclear forces, with great success. </w:t>
      </w:r>
      <w:r w:rsidRPr="004F3B5C">
        <w:rPr>
          <w:rStyle w:val="StyleBoldUnderline"/>
        </w:rPr>
        <w:t>Locating</w:t>
      </w:r>
      <w:r w:rsidRPr="0044733E">
        <w:t xml:space="preserve"> potential </w:t>
      </w:r>
      <w:r w:rsidRPr="004F3B5C">
        <w:rPr>
          <w:rStyle w:val="StyleBoldUnderline"/>
        </w:rPr>
        <w:t>adversaries' small nuclear arsenals is undoubtedly a top priority</w:t>
      </w:r>
      <w:r w:rsidRPr="0044733E">
        <w:t xml:space="preserve"> for U.S. intelligence today. The revolution in accuracy is producing an even more momentous change: </w:t>
      </w:r>
      <w:r w:rsidRPr="004F3B5C">
        <w:rPr>
          <w:rStyle w:val="StyleBoldUnderline"/>
          <w:highlight w:val="cyan"/>
        </w:rPr>
        <w:t>it is becoming possible for the U</w:t>
      </w:r>
      <w:r w:rsidRPr="0044733E">
        <w:t xml:space="preserve">nited </w:t>
      </w:r>
      <w:r w:rsidRPr="004F3B5C">
        <w:rPr>
          <w:rStyle w:val="StyleBoldUnderline"/>
          <w:highlight w:val="cyan"/>
        </w:rPr>
        <w:t>S</w:t>
      </w:r>
      <w:r w:rsidRPr="0044733E">
        <w:t xml:space="preserve">tates </w:t>
      </w:r>
      <w:r w:rsidRPr="004F3B5C">
        <w:rPr>
          <w:rStyle w:val="StyleBoldUnderline"/>
          <w:highlight w:val="cyan"/>
        </w:rPr>
        <w:t>to conduct</w:t>
      </w:r>
      <w:r w:rsidRPr="004F3B5C">
        <w:rPr>
          <w:rStyle w:val="StyleBoldUnderline"/>
        </w:rPr>
        <w:t xml:space="preserve"> low-yield nuclear </w:t>
      </w:r>
      <w:r w:rsidRPr="004F3B5C">
        <w:rPr>
          <w:rStyle w:val="StyleBoldUnderline"/>
          <w:highlight w:val="cyan"/>
        </w:rPr>
        <w:t>counterforce strikes that inflict</w:t>
      </w:r>
      <w:r w:rsidRPr="004F3B5C">
        <w:rPr>
          <w:rStyle w:val="StyleBoldUnderline"/>
        </w:rPr>
        <w:t xml:space="preserve"> relatively </w:t>
      </w:r>
      <w:r w:rsidRPr="004F3B5C">
        <w:rPr>
          <w:rStyle w:val="StyleBoldUnderline"/>
          <w:highlight w:val="cyan"/>
        </w:rPr>
        <w:t>few casualties</w:t>
      </w:r>
      <w:r w:rsidRPr="004F3B5C">
        <w:rPr>
          <w:rStyle w:val="StyleBoldUnderline"/>
        </w:rPr>
        <w:t>.</w:t>
      </w:r>
      <w:r w:rsidRPr="0044733E">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w:t>
      </w:r>
      <w:r w:rsidRPr="004F3B5C">
        <w:rPr>
          <w:rStyle w:val="StyleBoldUnderline"/>
        </w:rPr>
        <w:t>the U</w:t>
      </w:r>
      <w:r w:rsidRPr="0044733E">
        <w:t xml:space="preserve">nited </w:t>
      </w:r>
      <w:r w:rsidRPr="004F3B5C">
        <w:rPr>
          <w:rStyle w:val="StyleBoldUnderline"/>
        </w:rPr>
        <w:t>S</w:t>
      </w:r>
      <w:r w:rsidRPr="0044733E">
        <w:t xml:space="preserve">tates </w:t>
      </w:r>
      <w:r w:rsidRPr="004F3B5C">
        <w:rPr>
          <w:rStyle w:val="StyleBoldUnderline"/>
        </w:rPr>
        <w:t xml:space="preserve">can </w:t>
      </w:r>
      <w:r w:rsidRPr="0044733E">
        <w:t xml:space="preserve">already </w:t>
      </w:r>
      <w:r w:rsidRPr="004F3B5C">
        <w:rPr>
          <w:rStyle w:val="StyleBoldUnderline"/>
        </w:rPr>
        <w:t>conduct nuclear counterforce strikes at a tiny fraction of the</w:t>
      </w:r>
      <w:r w:rsidRPr="0044733E">
        <w:t xml:space="preserve"> human </w:t>
      </w:r>
      <w:r w:rsidRPr="004F3B5C">
        <w:rPr>
          <w:rStyle w:val="StyleBoldUnderline"/>
        </w:rPr>
        <w:t xml:space="preserve">devastation </w:t>
      </w:r>
      <w:r w:rsidRPr="0044733E">
        <w:t xml:space="preserve">that </w:t>
      </w:r>
      <w:r w:rsidRPr="004F3B5C">
        <w:rPr>
          <w:rStyle w:val="StyleBoldUnderline"/>
        </w:rPr>
        <w:t xml:space="preserve">the </w:t>
      </w:r>
      <w:r w:rsidRPr="0044733E">
        <w:t xml:space="preserve">FAS/NRDC </w:t>
      </w:r>
      <w:r w:rsidRPr="004F3B5C">
        <w:rPr>
          <w:rStyle w:val="StyleBoldUnderline"/>
        </w:rPr>
        <w:t>study predicted</w:t>
      </w:r>
      <w:r w:rsidRPr="0044733E">
        <w:t xml:space="preserve">, and small additional improvements to the U.S. force could dramatically reduce the potential collateral damage even further. </w:t>
      </w:r>
      <w:r w:rsidRPr="004F3B5C">
        <w:rPr>
          <w:rStyle w:val="StyleBoldUnderline"/>
        </w:rPr>
        <w:t>The United States' nuclear weapons are now so accurate that it can conduct successful counterforce attacks using the smallest-yield warheads in the arsenal</w:t>
      </w:r>
      <w:r w:rsidRPr="0044733E">
        <w:t xml:space="preserve">, rather than the huge warheads that the FAS/NRDC simulation modeled. And </w:t>
      </w:r>
      <w:r w:rsidRPr="004F3B5C">
        <w:rPr>
          <w:rStyle w:val="StyleBoldUnderline"/>
          <w:highlight w:val="cyan"/>
        </w:rPr>
        <w:t>to</w:t>
      </w:r>
      <w:r w:rsidRPr="004F3B5C">
        <w:rPr>
          <w:rStyle w:val="StyleBoldUnderline"/>
        </w:rPr>
        <w:t xml:space="preserve"> </w:t>
      </w:r>
      <w:r w:rsidRPr="0044733E">
        <w:t xml:space="preserve">further </w:t>
      </w:r>
      <w:r w:rsidRPr="004F3B5C">
        <w:rPr>
          <w:rStyle w:val="StyleBoldUnderline"/>
          <w:highlight w:val="cyan"/>
        </w:rPr>
        <w:t>reduce the fallout,</w:t>
      </w:r>
      <w:r w:rsidRPr="004F3B5C">
        <w:rPr>
          <w:rStyle w:val="StyleBoldUnderline"/>
        </w:rPr>
        <w:t xml:space="preserve"> the </w:t>
      </w:r>
      <w:r w:rsidRPr="004F3B5C">
        <w:rPr>
          <w:rStyle w:val="StyleBoldUnderline"/>
          <w:highlight w:val="cyan"/>
        </w:rPr>
        <w:t>weapons can be</w:t>
      </w:r>
      <w:r w:rsidRPr="004F3B5C">
        <w:rPr>
          <w:rStyle w:val="StyleBoldUnderline"/>
        </w:rPr>
        <w:t xml:space="preserve"> </w:t>
      </w:r>
      <w:r w:rsidRPr="004F3B5C">
        <w:rPr>
          <w:rStyle w:val="StyleBoldUnderline"/>
          <w:highlight w:val="cyan"/>
        </w:rPr>
        <w:t>set</w:t>
      </w:r>
      <w:r w:rsidRPr="004F3B5C">
        <w:rPr>
          <w:rStyle w:val="StyleBoldUnderline"/>
        </w:rPr>
        <w:t xml:space="preserve"> to detonate </w:t>
      </w:r>
      <w:r w:rsidRPr="004F3B5C">
        <w:rPr>
          <w:rStyle w:val="StyleBoldUnderline"/>
          <w:highlight w:val="cyan"/>
        </w:rPr>
        <w:t>as airbursts, which would allow</w:t>
      </w:r>
      <w:r w:rsidRPr="004F3B5C">
        <w:rPr>
          <w:rStyle w:val="StyleBoldUnderline"/>
        </w:rPr>
        <w:t xml:space="preserve"> most of the </w:t>
      </w:r>
      <w:r w:rsidRPr="004F3B5C">
        <w:rPr>
          <w:rStyle w:val="StyleBoldUnderline"/>
          <w:highlight w:val="cyan"/>
        </w:rPr>
        <w:t xml:space="preserve">radiation to dissipate in the </w:t>
      </w:r>
      <w:r w:rsidRPr="004F3B5C">
        <w:rPr>
          <w:rStyle w:val="StyleBoldUnderline"/>
        </w:rPr>
        <w:t xml:space="preserve">upper </w:t>
      </w:r>
      <w:r w:rsidRPr="004F3B5C">
        <w:rPr>
          <w:rStyle w:val="StyleBoldUnderline"/>
          <w:highlight w:val="cyan"/>
        </w:rPr>
        <w:t>atmosphere</w:t>
      </w:r>
      <w:r w:rsidRPr="0044733E">
        <w:t xml:space="preserve">. We ran multiple HPAC scenarios against the identical target set used in the FAS/NRDC study but modeled low-yield airbursts rather than high-yield </w:t>
      </w:r>
      <w:proofErr w:type="spellStart"/>
      <w:r w:rsidRPr="0044733E">
        <w:t>groundbursts</w:t>
      </w:r>
      <w:proofErr w:type="spellEnd"/>
      <w:r w:rsidRPr="0044733E">
        <w:t xml:space="preserve">. </w:t>
      </w:r>
      <w:r w:rsidRPr="004F3B5C">
        <w:rPr>
          <w:rStyle w:val="StyleBoldUnderline"/>
          <w:highlight w:val="cyan"/>
        </w:rPr>
        <w:t>The</w:t>
      </w:r>
      <w:r w:rsidRPr="004F3B5C">
        <w:rPr>
          <w:rStyle w:val="StyleBoldUnderline"/>
        </w:rPr>
        <w:t xml:space="preserve"> </w:t>
      </w:r>
      <w:r w:rsidRPr="0044733E">
        <w:t xml:space="preserve">fatality </w:t>
      </w:r>
      <w:r w:rsidRPr="004F3B5C">
        <w:rPr>
          <w:rStyle w:val="StyleBoldUnderline"/>
          <w:highlight w:val="cyan"/>
        </w:rPr>
        <w:t>estimates plunged</w:t>
      </w:r>
      <w:r w:rsidRPr="0044733E">
        <w:t xml:space="preserve"> from 3-4 million </w:t>
      </w:r>
      <w:r w:rsidRPr="00252CBC">
        <w:rPr>
          <w:rStyle w:val="Emphasis"/>
          <w:highlight w:val="cyan"/>
        </w:rPr>
        <w:t>to less than</w:t>
      </w:r>
      <w:r w:rsidRPr="00252CBC">
        <w:rPr>
          <w:rStyle w:val="Emphasis"/>
        </w:rPr>
        <w:t xml:space="preserve"> </w:t>
      </w:r>
      <w:r w:rsidRPr="00252CBC">
        <w:rPr>
          <w:rStyle w:val="Emphasis"/>
          <w:highlight w:val="cyan"/>
        </w:rPr>
        <w:t>700</w:t>
      </w:r>
      <w:r w:rsidRPr="0044733E">
        <w:t xml:space="preserve">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 -- whether using conventional munitions or low- or high-yield nuclear </w:t>
      </w:r>
      <w:r w:rsidRPr="00343365">
        <w:t xml:space="preserve">weapons -- would be fraught with peril. Even a small possibility of a single enemy warhead's surviving such a strike would undoubtedly give any U.S. leader great pause. But in the midst of a conventional war, </w:t>
      </w:r>
      <w:r w:rsidRPr="004F3B5C">
        <w:rPr>
          <w:rStyle w:val="StyleBoldUnderline"/>
        </w:rPr>
        <w:t>if an</w:t>
      </w:r>
      <w:r w:rsidRPr="00343365">
        <w:t xml:space="preserve"> </w:t>
      </w:r>
      <w:r w:rsidRPr="004F3B5C">
        <w:rPr>
          <w:rStyle w:val="StyleBoldUnderline"/>
        </w:rPr>
        <w:t>enemy were using nuclear threats</w:t>
      </w:r>
      <w:r w:rsidRPr="00343365">
        <w:t xml:space="preserve"> or limited nuclear attacks to try to coerce the United States or its allies, </w:t>
      </w:r>
      <w:r w:rsidRPr="004F3B5C">
        <w:rPr>
          <w:rStyle w:val="StyleBoldUnderline"/>
        </w:rPr>
        <w:t xml:space="preserve">these would be the capabilities </w:t>
      </w:r>
      <w:r w:rsidRPr="00252CBC">
        <w:rPr>
          <w:rStyle w:val="Emphasis"/>
        </w:rPr>
        <w:t>that would give a U.S. president real options.</w:t>
      </w:r>
    </w:p>
    <w:p w:rsidR="00F15805" w:rsidRDefault="00F15805" w:rsidP="00F15805">
      <w:pPr>
        <w:pStyle w:val="Heading3"/>
      </w:pPr>
    </w:p>
    <w:p w:rsidR="00F15805" w:rsidRDefault="00F15805" w:rsidP="00F15805">
      <w:pPr>
        <w:pStyle w:val="Heading3"/>
      </w:pPr>
      <w:r>
        <w:t>Drone Shift DA: 1AR</w:t>
      </w:r>
    </w:p>
    <w:p w:rsidR="00F15805" w:rsidRDefault="00F15805" w:rsidP="00F15805"/>
    <w:p w:rsidR="00F15805" w:rsidRPr="00CE5DFF" w:rsidRDefault="00F15805" w:rsidP="00F15805">
      <w:pPr>
        <w:keepNext/>
        <w:keepLines/>
        <w:spacing w:before="200"/>
        <w:outlineLvl w:val="3"/>
        <w:rPr>
          <w:rFonts w:eastAsiaTheme="majorEastAsia" w:cstheme="majorBidi"/>
          <w:b/>
          <w:bCs/>
          <w:iCs/>
          <w:sz w:val="24"/>
        </w:rPr>
      </w:pPr>
      <w:r>
        <w:rPr>
          <w:rFonts w:eastAsiaTheme="majorEastAsia" w:cstheme="majorBidi"/>
          <w:b/>
          <w:bCs/>
          <w:iCs/>
          <w:sz w:val="24"/>
        </w:rPr>
        <w:t>Drone use is the default now</w:t>
      </w:r>
    </w:p>
    <w:p w:rsidR="00F15805" w:rsidRPr="00CE5DFF" w:rsidRDefault="00F15805" w:rsidP="00F15805">
      <w:r w:rsidRPr="00CE5DFF">
        <w:t xml:space="preserve">David </w:t>
      </w:r>
      <w:r w:rsidRPr="00CE5DFF">
        <w:rPr>
          <w:b/>
          <w:bCs/>
          <w:sz w:val="24"/>
          <w:u w:val="single"/>
        </w:rPr>
        <w:t>Ignatius 10</w:t>
      </w:r>
      <w:r w:rsidRPr="00CE5DFF">
        <w:t>, Washington Post, "Our default is killing terrorists by drone attack. Do you care?", December 2, www.washingtonpost.com/wp-dyn/content/article/2010/12/01/AR2010120104458.html</w:t>
      </w:r>
    </w:p>
    <w:p w:rsidR="00F15805" w:rsidRDefault="00F15805" w:rsidP="00F15805"/>
    <w:p w:rsidR="00F15805" w:rsidRPr="00D64864" w:rsidRDefault="00F15805" w:rsidP="00F15805">
      <w:pPr>
        <w:rPr>
          <w:rStyle w:val="StyleBoldUnderline"/>
        </w:rPr>
      </w:pPr>
      <w:r w:rsidRPr="004D6566">
        <w:t xml:space="preserve">Every war brings its own deformations, but consider this disturbing fact about America's war against al-Qaeda: </w:t>
      </w:r>
      <w:r w:rsidRPr="0042566C">
        <w:rPr>
          <w:rStyle w:val="StyleBoldUnderline"/>
          <w:highlight w:val="green"/>
        </w:rPr>
        <w:t>It has become</w:t>
      </w:r>
      <w:r w:rsidRPr="004D6566">
        <w:rPr>
          <w:rStyle w:val="StyleBoldUnderline"/>
        </w:rPr>
        <w:t xml:space="preserve"> </w:t>
      </w:r>
      <w:r w:rsidRPr="0042566C">
        <w:rPr>
          <w:rStyle w:val="StyleBoldUnderline"/>
          <w:highlight w:val="green"/>
        </w:rPr>
        <w:t>easier,</w:t>
      </w:r>
      <w:r w:rsidRPr="004D6566">
        <w:rPr>
          <w:rStyle w:val="StyleBoldUnderline"/>
        </w:rPr>
        <w:t xml:space="preserve"> politically and legally, </w:t>
      </w:r>
      <w:r w:rsidRPr="0042566C">
        <w:rPr>
          <w:rStyle w:val="StyleBoldUnderline"/>
          <w:highlight w:val="green"/>
        </w:rPr>
        <w:t xml:space="preserve">for the </w:t>
      </w:r>
      <w:r w:rsidRPr="0042566C">
        <w:rPr>
          <w:rStyle w:val="Emphasis"/>
          <w:highlight w:val="green"/>
        </w:rPr>
        <w:t>U</w:t>
      </w:r>
      <w:r w:rsidRPr="004D6566">
        <w:rPr>
          <w:rStyle w:val="StyleBoldUnderline"/>
        </w:rPr>
        <w:t xml:space="preserve">nited </w:t>
      </w:r>
      <w:r w:rsidRPr="0042566C">
        <w:rPr>
          <w:rStyle w:val="Emphasis"/>
          <w:highlight w:val="green"/>
        </w:rPr>
        <w:t>S</w:t>
      </w:r>
      <w:r w:rsidRPr="004D6566">
        <w:rPr>
          <w:rStyle w:val="StyleBoldUnderline"/>
        </w:rPr>
        <w:t xml:space="preserve">tates </w:t>
      </w:r>
      <w:r w:rsidRPr="0042566C">
        <w:rPr>
          <w:rStyle w:val="StyleBoldUnderline"/>
          <w:highlight w:val="green"/>
        </w:rPr>
        <w:t>to kill suspected terrorists than to capture</w:t>
      </w:r>
      <w:r w:rsidRPr="004D6566">
        <w:t xml:space="preserve"> and interrogate </w:t>
      </w:r>
      <w:r w:rsidRPr="0042566C">
        <w:rPr>
          <w:rStyle w:val="StyleBoldUnderline"/>
          <w:highlight w:val="green"/>
        </w:rPr>
        <w:t>them</w:t>
      </w:r>
      <w:r w:rsidRPr="004D6566">
        <w:t>.</w:t>
      </w:r>
      <w:r w:rsidRPr="00CE5DFF">
        <w:rPr>
          <w:sz w:val="12"/>
        </w:rPr>
        <w:t>¶</w:t>
      </w:r>
      <w:r w:rsidRPr="004D6566">
        <w:t xml:space="preserve"> </w:t>
      </w:r>
      <w:r w:rsidRPr="004D6566">
        <w:rPr>
          <w:rStyle w:val="StyleBoldUnderline"/>
        </w:rPr>
        <w:t xml:space="preserve">Predator and Reaper </w:t>
      </w:r>
      <w:r w:rsidRPr="0042566C">
        <w:rPr>
          <w:rStyle w:val="StyleBoldUnderline"/>
          <w:highlight w:val="green"/>
        </w:rPr>
        <w:t>drones</w:t>
      </w:r>
      <w:r w:rsidRPr="004D6566">
        <w:t xml:space="preserve">, armed with Hellfire missiles, </w:t>
      </w:r>
      <w:r w:rsidRPr="0042566C">
        <w:rPr>
          <w:rStyle w:val="StyleBoldUnderline"/>
          <w:highlight w:val="green"/>
        </w:rPr>
        <w:t>have become</w:t>
      </w:r>
      <w:r w:rsidRPr="004D6566">
        <w:rPr>
          <w:rStyle w:val="StyleBoldUnderline"/>
        </w:rPr>
        <w:t xml:space="preserve"> the </w:t>
      </w:r>
      <w:r w:rsidRPr="0042566C">
        <w:rPr>
          <w:rStyle w:val="StyleBoldUnderline"/>
          <w:highlight w:val="green"/>
        </w:rPr>
        <w:t>weapons of</w:t>
      </w:r>
      <w:r w:rsidRPr="004D6566">
        <w:rPr>
          <w:rStyle w:val="StyleBoldUnderline"/>
        </w:rPr>
        <w:t xml:space="preserve"> </w:t>
      </w:r>
      <w:r w:rsidRPr="0042566C">
        <w:rPr>
          <w:rStyle w:val="StyleBoldUnderline"/>
          <w:highlight w:val="green"/>
        </w:rPr>
        <w:t>choice</w:t>
      </w:r>
      <w:r w:rsidRPr="004D6566">
        <w:rPr>
          <w:rStyle w:val="StyleBoldUnderline"/>
        </w:rPr>
        <w:t xml:space="preserve"> against al-Qaeda</w:t>
      </w:r>
      <w:r w:rsidRPr="004D6566">
        <w:t xml:space="preserve"> operatives in the tribal areas of Pakistan. They have also been used in Yemen, and the demand for these efficient tools of war, which target enemies from 10,000 feet, is likely to grow.</w:t>
      </w:r>
      <w:r w:rsidRPr="00CE5DFF">
        <w:rPr>
          <w:sz w:val="12"/>
        </w:rPr>
        <w:t>¶</w:t>
      </w:r>
      <w:r w:rsidRPr="004D6566">
        <w:t xml:space="preserve"> </w:t>
      </w:r>
      <w:r w:rsidRPr="0042566C">
        <w:rPr>
          <w:rStyle w:val="StyleBoldUnderline"/>
          <w:highlight w:val="green"/>
        </w:rPr>
        <w:t>The pace of drone attacks</w:t>
      </w:r>
      <w:r w:rsidRPr="004D6566">
        <w:rPr>
          <w:rStyle w:val="StyleBoldUnderline"/>
        </w:rPr>
        <w:t xml:space="preserve"> on the tribal areas </w:t>
      </w:r>
      <w:r w:rsidRPr="0042566C">
        <w:rPr>
          <w:rStyle w:val="Emphasis"/>
          <w:highlight w:val="green"/>
        </w:rPr>
        <w:t>has increased sharply</w:t>
      </w:r>
      <w:r w:rsidRPr="004D6566">
        <w:t xml:space="preserve"> during the Obama presidency, with more assaults in September and October of this year than in all of 2008. </w:t>
      </w:r>
      <w:r w:rsidRPr="004D6566">
        <w:rPr>
          <w:rStyle w:val="StyleBoldUnderline"/>
        </w:rPr>
        <w:t xml:space="preserve">At the same time, </w:t>
      </w:r>
      <w:r w:rsidRPr="0042566C">
        <w:rPr>
          <w:rStyle w:val="StyleBoldUnderline"/>
          <w:highlight w:val="green"/>
        </w:rPr>
        <w:t xml:space="preserve">efforts to capture al-Qaeda suspects have </w:t>
      </w:r>
      <w:r w:rsidRPr="0042566C">
        <w:rPr>
          <w:rStyle w:val="Emphasis"/>
          <w:highlight w:val="green"/>
        </w:rPr>
        <w:t>virtually stopped.</w:t>
      </w:r>
      <w:r w:rsidRPr="004D6566">
        <w:t xml:space="preserve"> Indeed, if CIA operatives were to snatch a terrorist tomorrow, the agency wouldn't be sure where it could detain him for interrogation.</w:t>
      </w:r>
      <w:r w:rsidRPr="00CE5DFF">
        <w:rPr>
          <w:sz w:val="12"/>
        </w:rPr>
        <w:t>¶</w:t>
      </w:r>
      <w:r w:rsidRPr="004D6566">
        <w:t xml:space="preserve"> Michael </w:t>
      </w:r>
      <w:r w:rsidRPr="004D6566">
        <w:rPr>
          <w:rStyle w:val="StyleBoldUnderline"/>
        </w:rPr>
        <w:t>Hayden, a former director of the CIA, frames the puzzle</w:t>
      </w:r>
      <w:r w:rsidRPr="004D6566">
        <w:t xml:space="preserve"> this way: "Have </w:t>
      </w:r>
      <w:r w:rsidRPr="004D6566">
        <w:rPr>
          <w:rStyle w:val="StyleBoldUnderline"/>
        </w:rPr>
        <w:t xml:space="preserve">we made detention </w:t>
      </w:r>
      <w:r w:rsidRPr="004D6566">
        <w:t xml:space="preserve">and interrogation </w:t>
      </w:r>
      <w:r w:rsidRPr="004D6566">
        <w:rPr>
          <w:rStyle w:val="StyleBoldUnderline"/>
        </w:rPr>
        <w:t xml:space="preserve">so legally difficult and politically risky that </w:t>
      </w:r>
      <w:r w:rsidRPr="0042566C">
        <w:rPr>
          <w:rStyle w:val="StyleBoldUnderline"/>
          <w:highlight w:val="green"/>
        </w:rPr>
        <w:t>our default option is to kill our</w:t>
      </w:r>
      <w:r w:rsidRPr="004D6566">
        <w:rPr>
          <w:rStyle w:val="StyleBoldUnderline"/>
        </w:rPr>
        <w:t xml:space="preserve"> </w:t>
      </w:r>
      <w:r w:rsidRPr="0042566C">
        <w:rPr>
          <w:rStyle w:val="StyleBoldUnderline"/>
          <w:highlight w:val="green"/>
        </w:rPr>
        <w:t>adversaries</w:t>
      </w:r>
      <w:r w:rsidRPr="004D6566">
        <w:rPr>
          <w:rStyle w:val="StyleBoldUnderline"/>
        </w:rPr>
        <w:t xml:space="preserve"> rather than capture</w:t>
      </w:r>
      <w:r w:rsidRPr="004D6566">
        <w:t xml:space="preserve"> and interrogate </w:t>
      </w:r>
      <w:r w:rsidRPr="004D6566">
        <w:rPr>
          <w:rStyle w:val="StyleBoldUnderline"/>
        </w:rPr>
        <w:t>them</w:t>
      </w:r>
      <w:r w:rsidRPr="004D6566">
        <w:t>?"</w:t>
      </w:r>
      <w:r w:rsidRPr="00CE5DFF">
        <w:rPr>
          <w:sz w:val="12"/>
        </w:rPr>
        <w:t>¶</w:t>
      </w:r>
      <w:r w:rsidRPr="004D6566">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CE5DFF">
        <w:rPr>
          <w:sz w:val="12"/>
        </w:rPr>
        <w:t>¶</w:t>
      </w:r>
      <w:r w:rsidRPr="004D6566">
        <w:t xml:space="preserve"> "</w:t>
      </w:r>
      <w:r w:rsidRPr="004D6566">
        <w:rPr>
          <w:rStyle w:val="StyleBoldUnderline"/>
        </w:rPr>
        <w:t>For reasons that defy logic, p</w:t>
      </w:r>
      <w:r w:rsidRPr="0042566C">
        <w:rPr>
          <w:rStyle w:val="StyleBoldUnderline"/>
          <w:highlight w:val="green"/>
        </w:rPr>
        <w:t>eople are more comfortable with drone attacks</w:t>
      </w:r>
      <w:r w:rsidRPr="004D6566">
        <w:rPr>
          <w:rStyle w:val="StyleBoldUnderline"/>
        </w:rPr>
        <w:t>"</w:t>
      </w:r>
      <w:r w:rsidRPr="004D6566">
        <w:t xml:space="preserve"> than with killings at close range, says Robert </w:t>
      </w:r>
      <w:proofErr w:type="spellStart"/>
      <w:r w:rsidRPr="004D6566">
        <w:t>Grenier</w:t>
      </w:r>
      <w:proofErr w:type="spellEnd"/>
      <w:r w:rsidRPr="004D6566">
        <w:t>, a former top CIA counterterrorism officer who now is a consultant with ERG Partners. "</w:t>
      </w:r>
      <w:r w:rsidRPr="004D6566">
        <w:rPr>
          <w:rStyle w:val="StyleBoldUnderline"/>
        </w:rPr>
        <w:t xml:space="preserve">It's something that seems so clean and antiseptic, but the moral issues are the same." </w:t>
      </w:r>
    </w:p>
    <w:p w:rsidR="00F15805" w:rsidRDefault="00F15805" w:rsidP="00F15805"/>
    <w:p w:rsidR="00F15805" w:rsidRDefault="00F15805" w:rsidP="00F15805">
      <w:pPr>
        <w:pStyle w:val="Heading4"/>
      </w:pPr>
      <w:r>
        <w:t>Drones increasing globally</w:t>
      </w:r>
    </w:p>
    <w:p w:rsidR="00F15805" w:rsidRDefault="00F15805" w:rsidP="00F15805">
      <w:proofErr w:type="spellStart"/>
      <w:r w:rsidRPr="00915F9E">
        <w:rPr>
          <w:rStyle w:val="StyleStyleBold12pt"/>
        </w:rPr>
        <w:t>Galeotti</w:t>
      </w:r>
      <w:proofErr w:type="spellEnd"/>
      <w:r w:rsidRPr="00915F9E">
        <w:rPr>
          <w:rStyle w:val="StyleStyleBold12pt"/>
        </w:rPr>
        <w:t xml:space="preserve"> 13</w:t>
      </w:r>
      <w:r>
        <w:t xml:space="preserve"> (Mark, Senior Analyst with </w:t>
      </w:r>
      <w:proofErr w:type="spellStart"/>
      <w:r>
        <w:t>Wikistrat</w:t>
      </w:r>
      <w:proofErr w:type="spellEnd"/>
      <w:r>
        <w:t xml:space="preserve">, September 2013, “The Future of Drones”, http://wikistrat.wpengine.netdna-cdn.com/wp-content/uploads/2013/09/The-Future-of-Drones_ExecSummary.pdf, </w:t>
      </w:r>
      <w:proofErr w:type="spellStart"/>
      <w:r>
        <w:t>zzx</w:t>
      </w:r>
      <w:proofErr w:type="spellEnd"/>
      <w:r>
        <w:t>)</w:t>
      </w:r>
    </w:p>
    <w:p w:rsidR="00F15805" w:rsidRDefault="00F15805" w:rsidP="00F15805"/>
    <w:p w:rsidR="00F15805" w:rsidRDefault="00F15805" w:rsidP="00F15805">
      <w:r w:rsidRPr="00B02574">
        <w:rPr>
          <w:rStyle w:val="StyleBoldUnderline"/>
          <w:highlight w:val="green"/>
        </w:rPr>
        <w:t>The drone age is coming</w:t>
      </w:r>
      <w:r>
        <w:t xml:space="preserve">. It has been estimated that </w:t>
      </w:r>
      <w:r w:rsidRPr="00B02574">
        <w:rPr>
          <w:rStyle w:val="StyleBoldUnderline"/>
          <w:highlight w:val="green"/>
        </w:rPr>
        <w:t>annual spending</w:t>
      </w:r>
      <w:r w:rsidRPr="00B02574">
        <w:rPr>
          <w:rStyle w:val="StyleBoldUnderline"/>
        </w:rPr>
        <w:t xml:space="preserve"> on them around the world </w:t>
      </w:r>
      <w:r w:rsidRPr="00B02574">
        <w:rPr>
          <w:rStyle w:val="StyleBoldUnderline"/>
          <w:highlight w:val="green"/>
        </w:rPr>
        <w:t>will almost double to $11.4 billion</w:t>
      </w:r>
      <w:r>
        <w:t xml:space="preserve"> by 2022. </w:t>
      </w:r>
      <w:r w:rsidRPr="00B02574">
        <w:rPr>
          <w:rStyle w:val="StyleBoldUnderline"/>
          <w:highlight w:val="green"/>
        </w:rPr>
        <w:t>This may</w:t>
      </w:r>
      <w:r w:rsidRPr="00B02574">
        <w:rPr>
          <w:rStyle w:val="StyleBoldUnderline"/>
        </w:rPr>
        <w:t xml:space="preserve"> prove to </w:t>
      </w:r>
      <w:r w:rsidRPr="00B02574">
        <w:rPr>
          <w:rStyle w:val="StyleBoldUnderline"/>
          <w:highlight w:val="green"/>
        </w:rPr>
        <w:t>be an underestimation as the range of applications</w:t>
      </w:r>
      <w:r w:rsidRPr="00B02574">
        <w:rPr>
          <w:rStyle w:val="StyleBoldUnderline"/>
        </w:rPr>
        <w:t xml:space="preserve"> to which they are put </w:t>
      </w:r>
      <w:r w:rsidRPr="00B02574">
        <w:rPr>
          <w:rStyle w:val="StyleBoldUnderline"/>
          <w:highlight w:val="green"/>
        </w:rPr>
        <w:t>expands rapidly</w:t>
      </w:r>
      <w:r>
        <w:t xml:space="preserve">. As is often the case, </w:t>
      </w:r>
      <w:r w:rsidRPr="00B02574">
        <w:rPr>
          <w:rStyle w:val="StyleBoldUnderline"/>
          <w:highlight w:val="green"/>
        </w:rPr>
        <w:t>the new technology has been driven by the military</w:t>
      </w:r>
      <w:r w:rsidRPr="00B02574">
        <w:rPr>
          <w:rStyle w:val="StyleBoldUnderline"/>
        </w:rPr>
        <w:t xml:space="preserve">, and drones are </w:t>
      </w:r>
      <w:r w:rsidRPr="00B02574">
        <w:rPr>
          <w:rStyle w:val="StyleBoldUnderline"/>
          <w:highlight w:val="green"/>
        </w:rPr>
        <w:t>still identified with targeted killings</w:t>
      </w:r>
      <w:r w:rsidRPr="00B02574">
        <w:rPr>
          <w:rStyle w:val="StyleBoldUnderline"/>
        </w:rPr>
        <w:t>,</w:t>
      </w:r>
      <w:r>
        <w:t xml:space="preserve"> but this is likely to rapidly change as their civilian uses grow.</w:t>
      </w:r>
    </w:p>
    <w:p w:rsidR="00F15805" w:rsidRPr="00656373" w:rsidRDefault="00F15805" w:rsidP="00F15805"/>
    <w:p w:rsidR="00F15805" w:rsidRDefault="00F15805" w:rsidP="00F15805">
      <w:pPr>
        <w:pStyle w:val="Heading4"/>
      </w:pPr>
      <w:r>
        <w:t xml:space="preserve">Drone arms race inevitable  </w:t>
      </w:r>
    </w:p>
    <w:p w:rsidR="00F15805" w:rsidRDefault="00F15805" w:rsidP="00F15805">
      <w:pPr>
        <w:rPr>
          <w:rStyle w:val="StyleStyleBold12pt"/>
        </w:rPr>
      </w:pPr>
      <w:r w:rsidRPr="00ED1F72">
        <w:rPr>
          <w:rStyle w:val="StyleStyleBold12pt"/>
        </w:rPr>
        <w:t>USA Today 13</w:t>
      </w:r>
    </w:p>
    <w:p w:rsidR="00F15805" w:rsidRPr="00ED1F72" w:rsidRDefault="00F15805" w:rsidP="00F15805">
      <w:pPr>
        <w:rPr>
          <w:szCs w:val="16"/>
        </w:rPr>
      </w:pPr>
      <w:r w:rsidRPr="00ED1F72">
        <w:rPr>
          <w:szCs w:val="16"/>
        </w:rPr>
        <w:t>(1/9, http://www.usatoday.com/story/news/world/2013/01/08/experts-drones-basis-for-new-global-arms-race/1819091/, “Experts: Drones basis for new global arms race”, AB)</w:t>
      </w:r>
    </w:p>
    <w:p w:rsidR="00F15805" w:rsidRDefault="00F15805" w:rsidP="00F15805"/>
    <w:p w:rsidR="00F15805" w:rsidRDefault="00F15805" w:rsidP="00F15805">
      <w:r w:rsidRPr="00314E66">
        <w:rPr>
          <w:rStyle w:val="StyleBoldUnderline"/>
          <w:highlight w:val="green"/>
        </w:rPr>
        <w:t>The success of</w:t>
      </w:r>
      <w:r w:rsidRPr="00FA0776">
        <w:rPr>
          <w:rStyle w:val="StyleBoldUnderline"/>
        </w:rPr>
        <w:t xml:space="preserve"> U.S. </w:t>
      </w:r>
      <w:r w:rsidRPr="00314E66">
        <w:rPr>
          <w:rStyle w:val="StyleBoldUnderline"/>
          <w:highlight w:val="green"/>
        </w:rPr>
        <w:t>drones in Iraq and Afghanistan</w:t>
      </w:r>
      <w:r w:rsidRPr="00FA0776">
        <w:rPr>
          <w:rStyle w:val="StyleBoldUnderline"/>
        </w:rPr>
        <w:t xml:space="preserve"> </w:t>
      </w:r>
      <w:r w:rsidRPr="00314E66">
        <w:rPr>
          <w:rStyle w:val="Emphasis"/>
          <w:highlight w:val="green"/>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314E66">
        <w:rPr>
          <w:rStyle w:val="StyleBoldUnderline"/>
          <w:highlight w:val="green"/>
        </w:rPr>
        <w:t>aircraft could fall into unfriendly hands</w:t>
      </w:r>
      <w:r w:rsidRPr="00FA0776">
        <w:t xml:space="preserve">, military experts say. </w:t>
      </w:r>
      <w:r w:rsidRPr="00314E66">
        <w:rPr>
          <w:rStyle w:val="StyleBoldUnderline"/>
          <w:highlight w:val="green"/>
        </w:rPr>
        <w:t>The</w:t>
      </w:r>
      <w:r w:rsidRPr="00FA0776">
        <w:rPr>
          <w:rStyle w:val="StyleBoldUnderline"/>
        </w:rPr>
        <w:t xml:space="preserve"> </w:t>
      </w:r>
      <w:r w:rsidRPr="00314E66">
        <w:rPr>
          <w:rStyle w:val="StyleBoldUnderline"/>
          <w:highlight w:val="green"/>
        </w:rPr>
        <w:t>number of countries that have acquired</w:t>
      </w:r>
      <w:r w:rsidRPr="00E30DAD">
        <w:t xml:space="preserve"> or developed </w:t>
      </w:r>
      <w:r w:rsidRPr="00314E66">
        <w:rPr>
          <w:rStyle w:val="StyleBoldUnderline"/>
          <w:highlight w:val="green"/>
        </w:rPr>
        <w:t xml:space="preserve">drones </w:t>
      </w:r>
      <w:r w:rsidRPr="00314E66">
        <w:rPr>
          <w:rStyle w:val="Emphasis"/>
          <w:highlight w:val="green"/>
        </w:rPr>
        <w:t>expanded</w:t>
      </w:r>
      <w:r w:rsidRPr="00314E66">
        <w:rPr>
          <w:highlight w:val="green"/>
        </w:rPr>
        <w:t xml:space="preserve"> </w:t>
      </w:r>
      <w:r w:rsidRPr="00314E66">
        <w:rPr>
          <w:rStyle w:val="StyleBoldUnderline"/>
          <w:highlight w:val="green"/>
        </w:rPr>
        <w:t>to more than 75,</w:t>
      </w:r>
      <w:r w:rsidRPr="00E30DAD">
        <w:t xml:space="preserve"> up from about 40 in 2005, according to the Government</w:t>
      </w:r>
      <w:r w:rsidRPr="00FA0776">
        <w:t xml:space="preserve"> Accountability Office, the investigative arm of Congress. </w:t>
      </w:r>
      <w:r w:rsidRPr="00314E66">
        <w:rPr>
          <w:rStyle w:val="StyleBoldUnderline"/>
          <w:highlight w:val="green"/>
        </w:rPr>
        <w:t>Iran and</w:t>
      </w:r>
      <w:r w:rsidRPr="00FA0776">
        <w:rPr>
          <w:rStyle w:val="StyleBoldUnderline"/>
        </w:rPr>
        <w:t xml:space="preserve"> </w:t>
      </w:r>
      <w:r w:rsidRPr="00314E66">
        <w:rPr>
          <w:rStyle w:val="StyleBoldUnderline"/>
          <w:highlight w:val="green"/>
        </w:rPr>
        <w:t>China</w:t>
      </w:r>
      <w:r w:rsidRPr="00FA0776">
        <w:rPr>
          <w:rStyle w:val="StyleBoldUnderline"/>
        </w:rPr>
        <w:t xml:space="preserve"> are among the countries that have </w:t>
      </w:r>
      <w:r w:rsidRPr="00314E66">
        <w:rPr>
          <w:rStyle w:val="StyleBoldUnderline"/>
          <w:highlight w:val="green"/>
        </w:rPr>
        <w:t>fielded their own systems</w:t>
      </w:r>
      <w:r w:rsidRPr="00FA0776">
        <w:t>. "</w:t>
      </w:r>
      <w:r w:rsidRPr="00314E66">
        <w:rPr>
          <w:rStyle w:val="Emphasis"/>
          <w:highlight w:val="green"/>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F15805" w:rsidRDefault="00F15805" w:rsidP="00F15805">
      <w:pPr>
        <w:rPr>
          <w:sz w:val="24"/>
        </w:rPr>
      </w:pPr>
    </w:p>
    <w:p w:rsidR="00F15805" w:rsidRDefault="00F15805" w:rsidP="00F15805">
      <w:pPr>
        <w:pStyle w:val="Heading3"/>
      </w:pPr>
      <w:r>
        <w:t>Courts DA</w:t>
      </w:r>
    </w:p>
    <w:p w:rsidR="00F15805" w:rsidRDefault="00F15805" w:rsidP="00F15805"/>
    <w:p w:rsidR="00F15805" w:rsidRPr="00D9383E" w:rsidRDefault="00F15805" w:rsidP="00F15805">
      <w:pPr>
        <w:pStyle w:val="Heading4"/>
      </w:pPr>
      <w:r w:rsidRPr="00D9383E">
        <w:t xml:space="preserve">Empirically denied – recession. </w:t>
      </w:r>
    </w:p>
    <w:p w:rsidR="00F15805" w:rsidRPr="00835C1B" w:rsidRDefault="00F15805" w:rsidP="00F15805">
      <w:pPr>
        <w:pStyle w:val="evidencetext"/>
      </w:pPr>
      <w:r w:rsidRPr="00752F94">
        <w:rPr>
          <w:b/>
          <w:u w:val="thick" w:color="000000"/>
        </w:rPr>
        <w:t>Barnett</w:t>
      </w:r>
      <w:r w:rsidRPr="00C43BD9">
        <w:t xml:space="preserve">, </w:t>
      </w:r>
      <w:r w:rsidRPr="00835C1B">
        <w:t xml:space="preserve">senior managing director of </w:t>
      </w:r>
      <w:proofErr w:type="spellStart"/>
      <w:r w:rsidRPr="00835C1B">
        <w:t>Enterra</w:t>
      </w:r>
      <w:proofErr w:type="spellEnd"/>
      <w:r w:rsidRPr="00835C1B">
        <w:t xml:space="preserve"> Solutions LLC, 8/25/</w:t>
      </w:r>
      <w:r w:rsidRPr="00C43BD9">
        <w:t>200</w:t>
      </w:r>
      <w:r w:rsidRPr="00752F94">
        <w:rPr>
          <w:b/>
          <w:u w:val="thick" w:color="000000"/>
        </w:rPr>
        <w:t>9</w:t>
      </w:r>
      <w:r w:rsidRPr="00C43BD9">
        <w:rPr>
          <w:b/>
          <w:u w:val="thick" w:color="000000"/>
        </w:rPr>
        <w:t>,</w:t>
      </w:r>
      <w:r w:rsidRPr="00835C1B">
        <w:t xml:space="preserve"> http://www.aprodex.com/the-new-rules--security-remains-stable-amid-financial-crisis-398-bl.aspx</w:t>
      </w:r>
    </w:p>
    <w:p w:rsidR="00F15805" w:rsidRPr="00C43BD9" w:rsidRDefault="00F15805" w:rsidP="00F15805">
      <w:pPr>
        <w:pStyle w:val="evidencetext"/>
      </w:pPr>
    </w:p>
    <w:p w:rsidR="00F15805" w:rsidRPr="00C43BD9" w:rsidRDefault="00F15805" w:rsidP="00F15805">
      <w:pPr>
        <w:pStyle w:val="evidencetext"/>
      </w:pPr>
      <w:r w:rsidRPr="004F3B5C">
        <w:rPr>
          <w:rStyle w:val="StyleBoldUnderline"/>
        </w:rPr>
        <w:t>When</w:t>
      </w:r>
      <w:r w:rsidRPr="004F3B5C">
        <w:rPr>
          <w:rStyle w:val="StyleBoldUnderline"/>
          <w:highlight w:val="cyan"/>
        </w:rPr>
        <w:t xml:space="preserve"> the </w:t>
      </w:r>
      <w:r w:rsidRPr="004F3B5C">
        <w:rPr>
          <w:rStyle w:val="StyleBoldUnderline"/>
        </w:rPr>
        <w:t>global</w:t>
      </w:r>
      <w:r w:rsidRPr="004F3B5C">
        <w:rPr>
          <w:rStyle w:val="StyleBoldUnderline"/>
          <w:highlight w:val="cyan"/>
        </w:rPr>
        <w:t xml:space="preserve"> financial crisis struck </w:t>
      </w:r>
      <w:r w:rsidRPr="004F3B5C">
        <w:rPr>
          <w:rStyle w:val="StyleBoldUnderline"/>
        </w:rPr>
        <w:t xml:space="preserve">roughly a year ago, </w:t>
      </w:r>
      <w:r w:rsidRPr="004F3B5C">
        <w:rPr>
          <w:rStyle w:val="StyleBoldUnderline"/>
          <w:highlight w:val="cyan"/>
        </w:rPr>
        <w:t>the blogosphere was ablaze with all sorts of scary predictions of,</w:t>
      </w:r>
      <w:r w:rsidRPr="00E266B4">
        <w:rPr>
          <w:highlight w:val="cyan"/>
        </w:rPr>
        <w:t xml:space="preserve"> </w:t>
      </w:r>
      <w:r w:rsidRPr="00C43BD9">
        <w:t xml:space="preserve">and commentary regarding, </w:t>
      </w:r>
      <w:r w:rsidRPr="004F3B5C">
        <w:rPr>
          <w:rStyle w:val="StyleBoldUnderline"/>
        </w:rPr>
        <w:t xml:space="preserve">ensuing conflict and </w:t>
      </w:r>
      <w:r w:rsidRPr="003A31CA">
        <w:rPr>
          <w:rStyle w:val="StyleBoldUnderline"/>
        </w:rPr>
        <w:t>wars</w:t>
      </w:r>
      <w:r w:rsidRPr="003A31CA">
        <w:t xml:space="preserve"> </w:t>
      </w:r>
      <w:r w:rsidRPr="00C43BD9">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3A31CA">
        <w:rPr>
          <w:rStyle w:val="StyleBoldUnderline"/>
        </w:rPr>
        <w:t>globalization's first truly worldwide recession has had virtually no impact whatsoever on the international security landscape. None of the</w:t>
      </w:r>
      <w:r w:rsidRPr="003A31CA">
        <w:t xml:space="preserve"> more than three-dozen </w:t>
      </w:r>
      <w:r w:rsidRPr="003A31CA">
        <w:rPr>
          <w:rStyle w:val="StyleBoldUnderline"/>
        </w:rPr>
        <w:t>ongoing conflicts</w:t>
      </w:r>
      <w:r w:rsidRPr="003A31CA">
        <w:t xml:space="preserve"> listed by GlobalSecurity.org </w:t>
      </w:r>
      <w:r w:rsidRPr="003A31CA">
        <w:rPr>
          <w:rStyle w:val="StyleBoldUnderline"/>
        </w:rPr>
        <w:t>can be clearly attributed to the global recession</w:t>
      </w:r>
      <w:r w:rsidRPr="003A31CA">
        <w:t>. Indeed, the last new entry (civil conflict between Hamas and Fatah in the Palestine) predates the economic crisis by a year, and three quarters of the chronic struggles began in the last century. Ditto for the 15 low-intensity</w:t>
      </w:r>
      <w:r w:rsidRPr="00C43BD9">
        <w:t xml:space="preserve">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4F3B5C">
        <w:rPr>
          <w:rStyle w:val="StyleBoldUnderline"/>
        </w:rPr>
        <w:t>with the United States effectively tied down by its two ongoing major interventions</w:t>
      </w:r>
      <w:r w:rsidRPr="00C43BD9">
        <w:t xml:space="preserve"> (Iraq and Afghanistan-bleeding-into-Pakistan), </w:t>
      </w:r>
      <w:r w:rsidRPr="004F3B5C">
        <w:rPr>
          <w:rStyle w:val="StyleBoldUnderline"/>
        </w:rPr>
        <w:t>our involvement elsewhere around the planet has been quite modest</w:t>
      </w:r>
      <w:r w:rsidRPr="00C43BD9">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4F3B5C">
        <w:rPr>
          <w:rStyle w:val="StyleBoldUnderline"/>
        </w:rPr>
        <w:t xml:space="preserve">we've finally seen global defense spending surpass the previous world record set in the late 1980s, but even that's likely to wane given the stress on public budgets created by all this unprecedented "stimulus" spending. If anything, the </w:t>
      </w:r>
      <w:r w:rsidRPr="004F3B5C">
        <w:rPr>
          <w:rStyle w:val="StyleBoldUnderline"/>
          <w:highlight w:val="cyan"/>
        </w:rPr>
        <w:t xml:space="preserve">friendly cooperation on </w:t>
      </w:r>
      <w:r w:rsidRPr="004F3B5C">
        <w:rPr>
          <w:rStyle w:val="StyleBoldUnderline"/>
        </w:rPr>
        <w:t xml:space="preserve">such </w:t>
      </w:r>
      <w:r w:rsidRPr="004F3B5C">
        <w:rPr>
          <w:rStyle w:val="StyleBoldUnderline"/>
          <w:highlight w:val="cyan"/>
        </w:rPr>
        <w:t xml:space="preserve">stimulus packaging was the most notable great-power dynamic </w:t>
      </w:r>
      <w:r w:rsidRPr="004F3B5C">
        <w:rPr>
          <w:rStyle w:val="StyleBoldUnderline"/>
        </w:rPr>
        <w:t xml:space="preserve">caused by the crisis. </w:t>
      </w:r>
      <w:r w:rsidRPr="00C43BD9">
        <w:t xml:space="preserve">Can we say that the world has suffered a distinct shift to political radicalism as a result of the economic crisis? Indeed, no. </w:t>
      </w:r>
      <w:r w:rsidRPr="004F3B5C">
        <w:rPr>
          <w:rStyle w:val="StyleBoldUnderline"/>
        </w:rPr>
        <w:t xml:space="preserve">The </w:t>
      </w:r>
      <w:r w:rsidRPr="003A31CA">
        <w:rPr>
          <w:rStyle w:val="StyleBoldUnderline"/>
        </w:rPr>
        <w:t>world's major economies remain governed by center-left or center-right political factions that remain decidedly friendly to both markets and trade</w:t>
      </w:r>
      <w:r w:rsidRPr="00C43BD9">
        <w:t xml:space="preserve">. In the short run, </w:t>
      </w:r>
      <w:r w:rsidRPr="004F3B5C">
        <w:rPr>
          <w:rStyle w:val="StyleBoldUnderline"/>
        </w:rPr>
        <w:t>there were attempts across the board to insulate economies from immediate damage</w:t>
      </w:r>
      <w:r w:rsidRPr="00C43BD9">
        <w:t xml:space="preserve"> (in effect, as much protectionism as allowed under current trade rules), </w:t>
      </w:r>
      <w:r w:rsidRPr="004F3B5C">
        <w:rPr>
          <w:rStyle w:val="StyleBoldUnderline"/>
        </w:rPr>
        <w:t xml:space="preserve">but </w:t>
      </w:r>
      <w:r w:rsidRPr="004F3B5C">
        <w:rPr>
          <w:rStyle w:val="StyleBoldUnderline"/>
          <w:highlight w:val="cyan"/>
        </w:rPr>
        <w:t>there was no great slide into "trade wars."</w:t>
      </w:r>
      <w:r w:rsidRPr="00E266B4">
        <w:rPr>
          <w:highlight w:val="cyan"/>
        </w:rPr>
        <w:t xml:space="preserve"> </w:t>
      </w:r>
      <w:r w:rsidRPr="00C43BD9">
        <w:t xml:space="preserve">Instead, </w:t>
      </w:r>
      <w:r w:rsidRPr="004F3B5C">
        <w:rPr>
          <w:rStyle w:val="StyleBoldUnderline"/>
          <w:highlight w:val="cyan"/>
        </w:rPr>
        <w:t>the W</w:t>
      </w:r>
      <w:r w:rsidRPr="00C43BD9">
        <w:t>orld</w:t>
      </w:r>
      <w:r w:rsidRPr="004F3B5C">
        <w:rPr>
          <w:rStyle w:val="StyleBoldUnderline"/>
        </w:rPr>
        <w:t xml:space="preserve"> </w:t>
      </w:r>
      <w:r w:rsidRPr="004F3B5C">
        <w:rPr>
          <w:rStyle w:val="StyleBoldUnderline"/>
          <w:highlight w:val="cyan"/>
        </w:rPr>
        <w:t>T</w:t>
      </w:r>
      <w:r w:rsidRPr="00C43BD9">
        <w:t>rade</w:t>
      </w:r>
      <w:r w:rsidRPr="004F3B5C">
        <w:rPr>
          <w:rStyle w:val="StyleBoldUnderline"/>
          <w:highlight w:val="cyan"/>
        </w:rPr>
        <w:t xml:space="preserve"> O</w:t>
      </w:r>
      <w:r w:rsidRPr="00C43BD9">
        <w:t>rganization</w:t>
      </w:r>
      <w:r w:rsidRPr="004F3B5C">
        <w:rPr>
          <w:rStyle w:val="StyleBoldUnderline"/>
          <w:highlight w:val="cyan"/>
        </w:rPr>
        <w:t xml:space="preserve"> is functioning </w:t>
      </w:r>
      <w:r w:rsidRPr="004F3B5C">
        <w:rPr>
          <w:rStyle w:val="StyleBoldUnderline"/>
        </w:rPr>
        <w:t>as it was designed to function</w:t>
      </w:r>
      <w:r w:rsidRPr="004F3B5C">
        <w:rPr>
          <w:rStyle w:val="StyleBoldUnderline"/>
          <w:highlight w:val="cyan"/>
        </w:rPr>
        <w:t xml:space="preserve">, and </w:t>
      </w:r>
      <w:r w:rsidRPr="004F3B5C">
        <w:rPr>
          <w:rStyle w:val="StyleBoldUnderline"/>
        </w:rPr>
        <w:t xml:space="preserve">regional </w:t>
      </w:r>
      <w:r w:rsidRPr="004F3B5C">
        <w:rPr>
          <w:rStyle w:val="StyleBoldUnderline"/>
          <w:highlight w:val="cyan"/>
        </w:rPr>
        <w:t>efforts toward free-trade agreements have not slowed</w:t>
      </w:r>
      <w:r w:rsidRPr="00E266B4">
        <w:rPr>
          <w:highlight w:val="cyan"/>
        </w:rPr>
        <w:t>.</w:t>
      </w:r>
      <w:r w:rsidRPr="00C43BD9">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4F3B5C">
        <w:rPr>
          <w:rStyle w:val="StyleBoldUnderline"/>
        </w:rPr>
        <w:t xml:space="preserve">in a world of globally integrated production chains and interconnected financial markets, such "diverging interests" hardly constitute signposts for wars up ahead. </w:t>
      </w:r>
      <w:r w:rsidRPr="00C43BD9">
        <w:t xml:space="preserve">Frankly, I don't welcome a world in which America's fiscal profligacy goes undisciplined, so bring it on -- please! Add it all up and it's fair to say that </w:t>
      </w:r>
      <w:r w:rsidRPr="004F3B5C">
        <w:rPr>
          <w:rStyle w:val="StyleBoldUnderline"/>
          <w:highlight w:val="cyan"/>
        </w:rPr>
        <w:t>this global financial crisis has proven the great resilience of America's post-World War II international liberal trade order</w:t>
      </w:r>
      <w:r w:rsidRPr="00C43BD9">
        <w:t xml:space="preserve">. </w:t>
      </w:r>
    </w:p>
    <w:p w:rsidR="00F15805" w:rsidRPr="003A31CA" w:rsidRDefault="00F15805" w:rsidP="00F15805"/>
    <w:p w:rsidR="00F15805" w:rsidRDefault="00F15805" w:rsidP="00F15805"/>
    <w:p w:rsidR="00F15805" w:rsidRDefault="00F15805" w:rsidP="00F15805"/>
    <w:p w:rsidR="00F15805" w:rsidRPr="008B00A7" w:rsidRDefault="00F15805" w:rsidP="00F15805">
      <w:pPr>
        <w:pStyle w:val="Heading4"/>
      </w:pPr>
      <w:r>
        <w:t>Ideology predicts the vast majority of decisions</w:t>
      </w:r>
    </w:p>
    <w:p w:rsidR="00F15805" w:rsidRPr="008B00A7" w:rsidRDefault="00F15805" w:rsidP="00F15805">
      <w:pPr>
        <w:rPr>
          <w:b/>
          <w:bCs/>
          <w:sz w:val="24"/>
          <w:u w:val="single"/>
        </w:rPr>
      </w:pPr>
      <w:r>
        <w:rPr>
          <w:rStyle w:val="StyleStyleBold12pt"/>
        </w:rPr>
        <w:t xml:space="preserve">Friedman </w:t>
      </w:r>
      <w:r w:rsidRPr="008B00A7">
        <w:rPr>
          <w:rStyle w:val="StyleStyleBold12pt"/>
        </w:rPr>
        <w:t>05</w:t>
      </w:r>
      <w:r w:rsidRPr="008B00A7">
        <w:t xml:space="preserve"> [Barry, Prof. of Law at NYU, “The Politics of Judicial Review, Texas Law Review, December, 84 Texas Law Rev. 257, </w:t>
      </w:r>
      <w:proofErr w:type="spellStart"/>
      <w:r w:rsidRPr="008B00A7">
        <w:t>ln</w:t>
      </w:r>
      <w:proofErr w:type="spellEnd"/>
      <w:r w:rsidRPr="008B00A7">
        <w:t xml:space="preserve"> //</w:t>
      </w:r>
      <w:proofErr w:type="spellStart"/>
      <w:r w:rsidRPr="008B00A7">
        <w:t>uwyo-kn</w:t>
      </w:r>
      <w:proofErr w:type="spellEnd"/>
      <w:r w:rsidRPr="008B00A7">
        <w:t>]</w:t>
      </w:r>
    </w:p>
    <w:p w:rsidR="00F15805" w:rsidRPr="00EA2CCB" w:rsidRDefault="00F15805" w:rsidP="00F15805"/>
    <w:p w:rsidR="00F15805" w:rsidRPr="00D64864" w:rsidRDefault="00F15805" w:rsidP="00F15805">
      <w:r w:rsidRPr="008B00A7">
        <w:t xml:space="preserve">The central tenet of the attitudinal model is that </w:t>
      </w:r>
      <w:r w:rsidRPr="0042566C">
        <w:rPr>
          <w:rStyle w:val="StyleBoldUnderline"/>
          <w:highlight w:val="green"/>
        </w:rPr>
        <w:t xml:space="preserve">the </w:t>
      </w:r>
      <w:r w:rsidRPr="0042566C">
        <w:rPr>
          <w:rStyle w:val="Emphasis"/>
          <w:highlight w:val="green"/>
        </w:rPr>
        <w:t>primary determinant</w:t>
      </w:r>
      <w:r w:rsidRPr="0042566C">
        <w:rPr>
          <w:rStyle w:val="StyleBoldUnderline"/>
          <w:highlight w:val="green"/>
        </w:rPr>
        <w:t xml:space="preserve"> of</w:t>
      </w:r>
      <w:r w:rsidRPr="008B00A7">
        <w:rPr>
          <w:rStyle w:val="StyleBoldUnderline"/>
        </w:rPr>
        <w:t xml:space="preserve"> much </w:t>
      </w:r>
      <w:r w:rsidRPr="0042566C">
        <w:rPr>
          <w:rStyle w:val="StyleBoldUnderline"/>
          <w:highlight w:val="green"/>
        </w:rPr>
        <w:t xml:space="preserve">judicial </w:t>
      </w:r>
      <w:proofErr w:type="spellStart"/>
      <w:r w:rsidRPr="0042566C">
        <w:rPr>
          <w:rStyle w:val="StyleBoldUnderline"/>
          <w:highlight w:val="green"/>
        </w:rPr>
        <w:t>decisionmaking</w:t>
      </w:r>
      <w:proofErr w:type="spellEnd"/>
      <w:r w:rsidRPr="0042566C">
        <w:rPr>
          <w:rStyle w:val="StyleBoldUnderline"/>
          <w:highlight w:val="green"/>
        </w:rPr>
        <w:t xml:space="preserve"> is</w:t>
      </w:r>
      <w:r w:rsidRPr="008B00A7">
        <w:rPr>
          <w:rStyle w:val="StyleBoldUnderline"/>
        </w:rPr>
        <w:t xml:space="preserve"> </w:t>
      </w:r>
      <w:r w:rsidRPr="0042566C">
        <w:rPr>
          <w:rStyle w:val="StyleBoldUnderline"/>
          <w:highlight w:val="green"/>
        </w:rPr>
        <w:t xml:space="preserve">the judge's </w:t>
      </w:r>
      <w:r w:rsidRPr="008B00A7">
        <w:rPr>
          <w:rStyle w:val="StyleBoldUnderline"/>
        </w:rPr>
        <w:t xml:space="preserve">own </w:t>
      </w:r>
      <w:r w:rsidRPr="0042566C">
        <w:rPr>
          <w:rStyle w:val="StyleBoldUnderline"/>
          <w:highlight w:val="green"/>
        </w:rPr>
        <w:t>values</w:t>
      </w:r>
      <w:r w:rsidRPr="008B00A7">
        <w:t xml:space="preserve">. Judges come onto the bench with a set of ideological dispositions and apply them in resolving cases. As the most notable proponents of the attitudinal model, Jeffrey Segal and Harold </w:t>
      </w:r>
      <w:proofErr w:type="spellStart"/>
      <w:r w:rsidRPr="008B00A7">
        <w:t>Spaeth</w:t>
      </w:r>
      <w:proofErr w:type="spellEnd"/>
      <w:r w:rsidRPr="008B00A7">
        <w:t xml:space="preserve">, explain: "Simply put, Rehnquist votes the way he does because he is extremely conservative; Marshall voted the way he did because he is extremely liberal."  Although methodologies vary, </w:t>
      </w:r>
      <w:proofErr w:type="spellStart"/>
      <w:r w:rsidRPr="008B00A7">
        <w:t>attitudinalists</w:t>
      </w:r>
      <w:proofErr w:type="spellEnd"/>
      <w:r w:rsidRPr="008B00A7">
        <w:t xml:space="preserve"> typically use a measure of judicial ideology and then rely on it to predict judicial votes. Often, they also try to control for other factors that might influence the vote: everything from personal characteristics of the judge (such as race, gender, and prior occupation) to law itself.</w:t>
      </w:r>
      <w:r w:rsidRPr="008B00A7">
        <w:rPr>
          <w:rStyle w:val="StyleBoldUnderline"/>
        </w:rPr>
        <w:t xml:space="preserve"> </w:t>
      </w:r>
      <w:proofErr w:type="spellStart"/>
      <w:r w:rsidRPr="0042566C">
        <w:rPr>
          <w:rStyle w:val="StyleBoldUnderline"/>
          <w:highlight w:val="green"/>
        </w:rPr>
        <w:t>Attitudinalists</w:t>
      </w:r>
      <w:proofErr w:type="spellEnd"/>
      <w:r w:rsidRPr="0042566C">
        <w:rPr>
          <w:rStyle w:val="StyleBoldUnderline"/>
          <w:highlight w:val="green"/>
        </w:rPr>
        <w:t xml:space="preserve"> claim an </w:t>
      </w:r>
      <w:r w:rsidRPr="0042566C">
        <w:rPr>
          <w:rStyle w:val="Emphasis"/>
          <w:highlight w:val="green"/>
        </w:rPr>
        <w:t>enormous degree of success</w:t>
      </w:r>
      <w:r w:rsidRPr="0042566C">
        <w:rPr>
          <w:rStyle w:val="StyleBoldUnderline"/>
          <w:highlight w:val="green"/>
        </w:rPr>
        <w:t xml:space="preserve"> </w:t>
      </w:r>
      <w:r w:rsidRPr="008B00A7">
        <w:rPr>
          <w:rStyle w:val="StyleBoldUnderline"/>
        </w:rPr>
        <w:t xml:space="preserve">in their predictive endeavor, </w:t>
      </w:r>
      <w:r w:rsidRPr="0042566C">
        <w:rPr>
          <w:rStyle w:val="StyleBoldUnderline"/>
          <w:highlight w:val="green"/>
        </w:rPr>
        <w:t xml:space="preserve">especially with </w:t>
      </w:r>
      <w:r w:rsidRPr="008B00A7">
        <w:rPr>
          <w:rStyle w:val="StyleBoldUnderline"/>
        </w:rPr>
        <w:t xml:space="preserve">regard to </w:t>
      </w:r>
      <w:r w:rsidRPr="0042566C">
        <w:rPr>
          <w:rStyle w:val="StyleBoldUnderline"/>
          <w:highlight w:val="green"/>
        </w:rPr>
        <w:t>the Supreme Court.  "There is</w:t>
      </w:r>
      <w:r w:rsidRPr="008B00A7">
        <w:rPr>
          <w:rStyle w:val="StyleBoldUnderline"/>
        </w:rPr>
        <w:t xml:space="preserve"> now surpassing </w:t>
      </w:r>
      <w:r w:rsidRPr="0042566C">
        <w:rPr>
          <w:rStyle w:val="StyleBoldUnderline"/>
          <w:highlight w:val="green"/>
        </w:rPr>
        <w:t xml:space="preserve">empirical evidence </w:t>
      </w:r>
      <w:r w:rsidRPr="008B00A7">
        <w:rPr>
          <w:rStyle w:val="StyleBoldUnderline"/>
        </w:rPr>
        <w:t>in support of [the attitudinal model]</w:t>
      </w:r>
      <w:r w:rsidRPr="008B00A7">
        <w:t xml:space="preserve"> of judicial </w:t>
      </w:r>
      <w:proofErr w:type="spellStart"/>
      <w:r w:rsidRPr="008B00A7">
        <w:t>decisionmaking</w:t>
      </w:r>
      <w:proofErr w:type="spellEnd"/>
      <w:r w:rsidRPr="008B00A7">
        <w:t xml:space="preserve">."  </w:t>
      </w:r>
      <w:r w:rsidRPr="0042566C">
        <w:rPr>
          <w:rStyle w:val="StyleBoldUnderline"/>
          <w:highlight w:val="green"/>
        </w:rPr>
        <w:t xml:space="preserve">Segal and </w:t>
      </w:r>
      <w:proofErr w:type="spellStart"/>
      <w:r w:rsidRPr="0042566C">
        <w:rPr>
          <w:rStyle w:val="StyleBoldUnderline"/>
          <w:highlight w:val="green"/>
        </w:rPr>
        <w:t>Spaeth</w:t>
      </w:r>
      <w:proofErr w:type="spellEnd"/>
      <w:r w:rsidRPr="0042566C">
        <w:rPr>
          <w:rStyle w:val="StyleBoldUnderline"/>
          <w:highlight w:val="green"/>
        </w:rPr>
        <w:t xml:space="preserve"> are able to predict over 70% of</w:t>
      </w:r>
      <w:r w:rsidRPr="008B00A7">
        <w:t xml:space="preserve"> Supreme Court </w:t>
      </w:r>
      <w:r w:rsidRPr="0042566C">
        <w:rPr>
          <w:rStyle w:val="StyleBoldUnderline"/>
          <w:highlight w:val="green"/>
        </w:rPr>
        <w:t>Justices' votes based on ideology</w:t>
      </w:r>
      <w:r w:rsidRPr="008B00A7">
        <w:t xml:space="preserve">, and sometimes they do quite a bit better.  "For Rehnquist, Blackmun, Brennan and Marshall, simply knowing that a case involves search and seizure would lead to correct predictions of votes between 78% and 90% of the time."  Even in the lower courts, ideology turns out to be a significant determinant of judicial behavior. </w:t>
      </w:r>
    </w:p>
    <w:p w:rsidR="00F15805" w:rsidRDefault="00F15805" w:rsidP="00F15805"/>
    <w:p w:rsidR="00F15805" w:rsidRPr="008B00A7" w:rsidRDefault="00F15805" w:rsidP="00F15805">
      <w:pPr>
        <w:pStyle w:val="Heading4"/>
        <w:rPr>
          <w:rStyle w:val="StyleStyleBold12pt"/>
          <w:b/>
          <w:bCs/>
          <w:u w:val="none"/>
        </w:rPr>
      </w:pPr>
      <w:r>
        <w:t>Life tenure of Court justices makes political pressures irrelevant</w:t>
      </w:r>
    </w:p>
    <w:p w:rsidR="00F15805" w:rsidRPr="008B00A7" w:rsidRDefault="00F15805" w:rsidP="00F15805">
      <w:pPr>
        <w:rPr>
          <w:b/>
          <w:bCs/>
          <w:sz w:val="24"/>
          <w:u w:val="single"/>
        </w:rPr>
      </w:pPr>
      <w:r>
        <w:rPr>
          <w:rStyle w:val="StyleStyleBold12pt"/>
        </w:rPr>
        <w:t xml:space="preserve">Yates </w:t>
      </w:r>
      <w:r w:rsidRPr="008B00A7">
        <w:rPr>
          <w:rStyle w:val="StyleStyleBold12pt"/>
        </w:rPr>
        <w:t>02</w:t>
      </w:r>
      <w:r w:rsidRPr="008B00A7">
        <w:t xml:space="preserve"> [Jeff, political science @ Georgia, </w:t>
      </w:r>
      <w:r w:rsidRPr="008B00A7">
        <w:rPr>
          <w:rFonts w:hint="eastAsia"/>
        </w:rPr>
        <w:t>“</w:t>
      </w:r>
      <w:r w:rsidRPr="008B00A7">
        <w:t>Popular Justice</w:t>
      </w:r>
      <w:r w:rsidRPr="008B00A7">
        <w:rPr>
          <w:rFonts w:hint="eastAsia"/>
        </w:rPr>
        <w:t>”</w:t>
      </w:r>
      <w:r w:rsidRPr="008B00A7">
        <w:t xml:space="preserve"> p. 9 //</w:t>
      </w:r>
      <w:proofErr w:type="spellStart"/>
      <w:r w:rsidRPr="008B00A7">
        <w:t>uwyo-kn</w:t>
      </w:r>
      <w:proofErr w:type="spellEnd"/>
      <w:r w:rsidRPr="008B00A7">
        <w:t>]</w:t>
      </w:r>
      <w:r w:rsidRPr="008B00A7">
        <w:br/>
      </w:r>
    </w:p>
    <w:p w:rsidR="00F15805" w:rsidRPr="00D64864" w:rsidRDefault="00F15805" w:rsidP="00F15805">
      <w:r w:rsidRPr="008B00A7">
        <w:t xml:space="preserve">Under this theory, </w:t>
      </w:r>
      <w:r w:rsidRPr="008B00A7">
        <w:rPr>
          <w:rStyle w:val="StyleBoldUnderline"/>
        </w:rPr>
        <w:t xml:space="preserve">external </w:t>
      </w:r>
      <w:r w:rsidRPr="0042566C">
        <w:rPr>
          <w:rStyle w:val="StyleBoldUnderline"/>
          <w:highlight w:val="green"/>
        </w:rPr>
        <w:t>pressures from</w:t>
      </w:r>
      <w:r w:rsidRPr="008B00A7">
        <w:rPr>
          <w:rStyle w:val="StyleBoldUnderline"/>
        </w:rPr>
        <w:t xml:space="preserve"> the public or other </w:t>
      </w:r>
      <w:r w:rsidRPr="0042566C">
        <w:rPr>
          <w:rStyle w:val="StyleBoldUnderline"/>
          <w:highlight w:val="green"/>
        </w:rPr>
        <w:t>political actors do not sway justices’ voting behavior</w:t>
      </w:r>
      <w:r w:rsidRPr="0042566C">
        <w:rPr>
          <w:highlight w:val="green"/>
        </w:rPr>
        <w:t>;</w:t>
      </w:r>
      <w:r w:rsidRPr="008B00A7">
        <w:t xml:space="preserve"> once on the Court they vote their sincere policy preferences. Thus, the judicial replacement theory is logically aligned with the attitudinal model of judicial behavior. </w:t>
      </w:r>
      <w:r w:rsidRPr="008B00A7">
        <w:rPr>
          <w:rStyle w:val="StyleBoldUnderline"/>
        </w:rPr>
        <w:t>Attitudinal theorists discount the possibility of external influences of justices’ behavior</w:t>
      </w:r>
      <w:r w:rsidRPr="008B00A7">
        <w:t>. They note that while state judicial officers are elected in some states and thus may be susceptible to external pressures (e.g. Brace and Hall 1990).</w:t>
      </w:r>
      <w:r w:rsidRPr="00D64864">
        <w:t xml:space="preserve"> </w:t>
      </w:r>
      <w:r w:rsidRPr="008B00A7">
        <w:rPr>
          <w:rStyle w:val="StyleBoldUnderline"/>
        </w:rPr>
        <w:t xml:space="preserve">United States </w:t>
      </w:r>
      <w:r w:rsidRPr="0042566C">
        <w:rPr>
          <w:rStyle w:val="StyleBoldUnderline"/>
          <w:highlight w:val="green"/>
        </w:rPr>
        <w:t>Supreme Court Justices are life tenured and</w:t>
      </w:r>
      <w:r w:rsidRPr="008B00A7">
        <w:rPr>
          <w:rStyle w:val="StyleBoldUnderline"/>
        </w:rPr>
        <w:t xml:space="preserve"> typically seek no higher political office and </w:t>
      </w:r>
      <w:r w:rsidRPr="0042566C">
        <w:rPr>
          <w:rStyle w:val="StyleBoldUnderline"/>
          <w:highlight w:val="green"/>
        </w:rPr>
        <w:t>therefore have no reason to be influenced by external factors</w:t>
      </w:r>
      <w:r w:rsidRPr="00D64864">
        <w:t xml:space="preserve"> (</w:t>
      </w:r>
      <w:proofErr w:type="spellStart"/>
      <w:r w:rsidRPr="008B00A7">
        <w:t>Norpoth</w:t>
      </w:r>
      <w:proofErr w:type="spellEnd"/>
      <w:r w:rsidRPr="008B00A7">
        <w:t xml:space="preserve"> and Segal 1994).</w:t>
      </w:r>
    </w:p>
    <w:p w:rsidR="00F15805" w:rsidRPr="008B00A7" w:rsidRDefault="00F15805" w:rsidP="00F15805">
      <w:pPr>
        <w:pStyle w:val="Heading4"/>
      </w:pPr>
      <w:r>
        <w:t xml:space="preserve">No </w:t>
      </w:r>
      <w:r w:rsidRPr="008B00A7">
        <w:t>spillover between issues</w:t>
      </w:r>
    </w:p>
    <w:p w:rsidR="00F15805" w:rsidRPr="008B00A7" w:rsidRDefault="00F15805" w:rsidP="00F15805">
      <w:pPr>
        <w:rPr>
          <w:rStyle w:val="StyleStyleBold12pt"/>
        </w:rPr>
      </w:pPr>
      <w:r>
        <w:rPr>
          <w:rStyle w:val="StyleStyleBold12pt"/>
        </w:rPr>
        <w:t xml:space="preserve">Gibson </w:t>
      </w:r>
      <w:r w:rsidRPr="008B00A7">
        <w:rPr>
          <w:rStyle w:val="StyleStyleBold12pt"/>
        </w:rPr>
        <w:t>03</w:t>
      </w:r>
    </w:p>
    <w:p w:rsidR="00F15805" w:rsidRPr="008B00A7" w:rsidRDefault="00F15805" w:rsidP="00F15805">
      <w:r w:rsidRPr="008B00A7">
        <w:t xml:space="preserve">[James L., Washington University in St. Louis, ‘Measuring Attitudes Toward the United States Supreme Court”,  American Journal of </w:t>
      </w:r>
      <w:proofErr w:type="spellStart"/>
      <w:r w:rsidRPr="008B00A7">
        <w:t>Poltiical</w:t>
      </w:r>
      <w:proofErr w:type="spellEnd"/>
      <w:r w:rsidRPr="008B00A7">
        <w:t xml:space="preserve"> Science V. 47 I. 2 //</w:t>
      </w:r>
      <w:proofErr w:type="spellStart"/>
      <w:r w:rsidRPr="008B00A7">
        <w:t>uwyo-kn</w:t>
      </w:r>
      <w:proofErr w:type="spellEnd"/>
      <w:r w:rsidRPr="008B00A7">
        <w:t>]</w:t>
      </w:r>
    </w:p>
    <w:p w:rsidR="00F15805" w:rsidRPr="00D64864" w:rsidRDefault="00F15805" w:rsidP="00F15805">
      <w:r w:rsidRPr="00D64864">
        <w:br/>
      </w:r>
      <w:r w:rsidRPr="008B00A7">
        <w:t>Perhaps more important is the rather limited relationship between performance evaluations and loyalty to the Supreme Court. These two types of attitudes are of course not entirely unrelated, but</w:t>
      </w:r>
      <w:r w:rsidRPr="00D64864">
        <w:t xml:space="preserve"> </w:t>
      </w:r>
      <w:r w:rsidRPr="0042566C">
        <w:rPr>
          <w:rStyle w:val="StyleBoldUnderline"/>
          <w:highlight w:val="green"/>
        </w:rPr>
        <w:t>commitments to the Supreme Court are not</w:t>
      </w:r>
      <w:r w:rsidRPr="008B00A7">
        <w:rPr>
          <w:rStyle w:val="StyleBoldUnderline"/>
        </w:rPr>
        <w:t xml:space="preserve"> </w:t>
      </w:r>
      <w:r w:rsidRPr="008B00A7">
        <w:t xml:space="preserve">largely </w:t>
      </w:r>
      <w:r w:rsidRPr="0042566C">
        <w:rPr>
          <w:rStyle w:val="StyleBoldUnderline"/>
          <w:highlight w:val="green"/>
        </w:rPr>
        <w:t>a function of whether one is pleased with how it is doing its job. Even less influential are perceptions of decisions in individual cases.</w:t>
      </w:r>
      <w:r w:rsidRPr="008B00A7">
        <w:rPr>
          <w:rStyle w:val="StyleBoldUnderline"/>
        </w:rPr>
        <w:t xml:space="preserve"> </w:t>
      </w:r>
      <w:r w:rsidRPr="008B00A7">
        <w:t>When people have developed a “running tally” about an institution—a sort of historical summary of the good and bad things an institution has done—it is difficult for any given decision to have much incremental influence on that tally</w:t>
      </w:r>
      <w:r w:rsidRPr="00D64864">
        <w:t xml:space="preserve">. </w:t>
      </w:r>
      <w:r w:rsidRPr="008B00A7">
        <w:rPr>
          <w:rStyle w:val="StyleBoldUnderline"/>
        </w:rPr>
        <w:t xml:space="preserve">Institutional </w:t>
      </w:r>
      <w:r w:rsidRPr="0042566C">
        <w:rPr>
          <w:rStyle w:val="StyleBoldUnderline"/>
          <w:highlight w:val="green"/>
        </w:rPr>
        <w:t xml:space="preserve">loyalty is </w:t>
      </w:r>
      <w:r w:rsidRPr="008B00A7">
        <w:rPr>
          <w:rStyle w:val="StyleBoldUnderline"/>
        </w:rPr>
        <w:t xml:space="preserve">valuable to the Court precisely because it is so </w:t>
      </w:r>
      <w:r w:rsidRPr="0042566C">
        <w:rPr>
          <w:rStyle w:val="StyleBoldUnderline"/>
          <w:highlight w:val="green"/>
        </w:rPr>
        <w:t>weakly related to actions the Court takes</w:t>
      </w:r>
      <w:r w:rsidRPr="008B00A7">
        <w:rPr>
          <w:rStyle w:val="StyleBoldUnderline"/>
        </w:rPr>
        <w:t xml:space="preserve"> </w:t>
      </w:r>
      <w:r w:rsidRPr="008B00A7">
        <w:t>at the moment.</w:t>
      </w:r>
      <w:r w:rsidRPr="00D64864">
        <w:t xml:space="preserve"> </w:t>
      </w:r>
    </w:p>
    <w:p w:rsidR="00F15805" w:rsidRDefault="00F15805" w:rsidP="00F15805"/>
    <w:p w:rsidR="00F15805" w:rsidRPr="008B00A7" w:rsidRDefault="00F15805" w:rsidP="00F15805"/>
    <w:p w:rsidR="00F15805" w:rsidRPr="00F15805" w:rsidRDefault="00F15805" w:rsidP="00F15805">
      <w:r>
        <w:t>H1</w:t>
      </w:r>
    </w:p>
    <w:sectPr w:rsidR="00F15805" w:rsidRPr="00F1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805"/>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 w:val="00F1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580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158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1580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F1580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F1580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158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5805"/>
  </w:style>
  <w:style w:type="character" w:customStyle="1" w:styleId="Heading1Char">
    <w:name w:val="Heading 1 Char"/>
    <w:aliases w:val="Pocket Char"/>
    <w:basedOn w:val="DefaultParagraphFont"/>
    <w:link w:val="Heading1"/>
    <w:uiPriority w:val="1"/>
    <w:rsid w:val="00F1580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15805"/>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F15805"/>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2"/>
    <w:basedOn w:val="DefaultParagraphFont"/>
    <w:link w:val="Heading4"/>
    <w:uiPriority w:val="4"/>
    <w:rsid w:val="00F15805"/>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F1580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15805"/>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F15805"/>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15805"/>
    <w:rPr>
      <w:b/>
      <w:bCs/>
      <w:sz w:val="24"/>
      <w:u w:val="single"/>
    </w:rPr>
  </w:style>
  <w:style w:type="paragraph" w:styleId="Header">
    <w:name w:val="header"/>
    <w:basedOn w:val="Normal"/>
    <w:link w:val="HeaderChar"/>
    <w:uiPriority w:val="99"/>
    <w:semiHidden/>
    <w:rsid w:val="00F15805"/>
    <w:pPr>
      <w:tabs>
        <w:tab w:val="center" w:pos="4680"/>
        <w:tab w:val="right" w:pos="9360"/>
      </w:tabs>
    </w:pPr>
  </w:style>
  <w:style w:type="character" w:customStyle="1" w:styleId="HeaderChar">
    <w:name w:val="Header Char"/>
    <w:basedOn w:val="DefaultParagraphFont"/>
    <w:link w:val="Header"/>
    <w:uiPriority w:val="99"/>
    <w:semiHidden/>
    <w:rsid w:val="00F15805"/>
    <w:rPr>
      <w:rFonts w:ascii="Arial" w:hAnsi="Arial" w:cs="Arial"/>
      <w:sz w:val="16"/>
    </w:rPr>
  </w:style>
  <w:style w:type="paragraph" w:styleId="Footer">
    <w:name w:val="footer"/>
    <w:basedOn w:val="Normal"/>
    <w:link w:val="FooterChar"/>
    <w:uiPriority w:val="99"/>
    <w:semiHidden/>
    <w:rsid w:val="00F15805"/>
    <w:pPr>
      <w:tabs>
        <w:tab w:val="center" w:pos="4680"/>
        <w:tab w:val="right" w:pos="9360"/>
      </w:tabs>
    </w:pPr>
  </w:style>
  <w:style w:type="character" w:customStyle="1" w:styleId="FooterChar">
    <w:name w:val="Footer Char"/>
    <w:basedOn w:val="DefaultParagraphFont"/>
    <w:link w:val="Footer"/>
    <w:uiPriority w:val="99"/>
    <w:semiHidden/>
    <w:rsid w:val="00F15805"/>
    <w:rPr>
      <w:rFonts w:ascii="Arial" w:hAnsi="Arial" w:cs="Arial"/>
      <w:sz w:val="16"/>
    </w:rPr>
  </w:style>
  <w:style w:type="character" w:styleId="Hyperlink">
    <w:name w:val="Hyperlink"/>
    <w:aliases w:val="heading 1 (block title),Read,Important,Internet Link"/>
    <w:basedOn w:val="DefaultParagraphFont"/>
    <w:uiPriority w:val="99"/>
    <w:semiHidden/>
    <w:rsid w:val="00F15805"/>
    <w:rPr>
      <w:color w:val="auto"/>
      <w:u w:val="none"/>
    </w:rPr>
  </w:style>
  <w:style w:type="character" w:styleId="FollowedHyperlink">
    <w:name w:val="FollowedHyperlink"/>
    <w:basedOn w:val="DefaultParagraphFont"/>
    <w:uiPriority w:val="99"/>
    <w:semiHidden/>
    <w:rsid w:val="00F15805"/>
    <w:rPr>
      <w:color w:val="auto"/>
      <w:u w:val="none"/>
    </w:rPr>
  </w:style>
  <w:style w:type="character" w:customStyle="1" w:styleId="evidencetextChar1">
    <w:name w:val="evidence text Char1"/>
    <w:link w:val="evidencetext"/>
    <w:locked/>
    <w:rsid w:val="00F15805"/>
    <w:rPr>
      <w:rFonts w:ascii="Arial" w:hAnsi="Arial" w:cs="Arial"/>
      <w:color w:val="000000"/>
      <w:sz w:val="16"/>
    </w:rPr>
  </w:style>
  <w:style w:type="paragraph" w:customStyle="1" w:styleId="evidencetext">
    <w:name w:val="evidence text"/>
    <w:basedOn w:val="Normal"/>
    <w:link w:val="evidencetextChar1"/>
    <w:qFormat/>
    <w:rsid w:val="00F15805"/>
    <w:pPr>
      <w:ind w:left="432" w:right="432"/>
    </w:pPr>
    <w:rPr>
      <w:color w:val="000000"/>
    </w:rPr>
  </w:style>
  <w:style w:type="character" w:customStyle="1" w:styleId="cardtextChar">
    <w:name w:val="card text Char"/>
    <w:link w:val="cardtext"/>
    <w:locked/>
    <w:rsid w:val="00F15805"/>
    <w:rPr>
      <w:rFonts w:ascii="Arial" w:hAnsi="Arial" w:cs="Arial"/>
      <w:color w:val="000000"/>
      <w:sz w:val="18"/>
      <w:szCs w:val="18"/>
    </w:rPr>
  </w:style>
  <w:style w:type="paragraph" w:customStyle="1" w:styleId="cardtext">
    <w:name w:val="card text"/>
    <w:basedOn w:val="Normal"/>
    <w:link w:val="cardtextChar"/>
    <w:qFormat/>
    <w:rsid w:val="00F15805"/>
    <w:pPr>
      <w:ind w:left="864" w:right="864"/>
    </w:pPr>
    <w:rPr>
      <w:color w:val="000000"/>
      <w:sz w:val="18"/>
      <w:szCs w:val="18"/>
    </w:rPr>
  </w:style>
  <w:style w:type="character" w:customStyle="1" w:styleId="term">
    <w:name w:val="term"/>
    <w:basedOn w:val="DefaultParagraphFont"/>
    <w:rsid w:val="00F15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580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158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1580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F1580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F1580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158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5805"/>
  </w:style>
  <w:style w:type="character" w:customStyle="1" w:styleId="Heading1Char">
    <w:name w:val="Heading 1 Char"/>
    <w:aliases w:val="Pocket Char"/>
    <w:basedOn w:val="DefaultParagraphFont"/>
    <w:link w:val="Heading1"/>
    <w:uiPriority w:val="1"/>
    <w:rsid w:val="00F1580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15805"/>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F15805"/>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2"/>
    <w:basedOn w:val="DefaultParagraphFont"/>
    <w:link w:val="Heading4"/>
    <w:uiPriority w:val="4"/>
    <w:rsid w:val="00F15805"/>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F1580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15805"/>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F15805"/>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15805"/>
    <w:rPr>
      <w:b/>
      <w:bCs/>
      <w:sz w:val="24"/>
      <w:u w:val="single"/>
    </w:rPr>
  </w:style>
  <w:style w:type="paragraph" w:styleId="Header">
    <w:name w:val="header"/>
    <w:basedOn w:val="Normal"/>
    <w:link w:val="HeaderChar"/>
    <w:uiPriority w:val="99"/>
    <w:semiHidden/>
    <w:rsid w:val="00F15805"/>
    <w:pPr>
      <w:tabs>
        <w:tab w:val="center" w:pos="4680"/>
        <w:tab w:val="right" w:pos="9360"/>
      </w:tabs>
    </w:pPr>
  </w:style>
  <w:style w:type="character" w:customStyle="1" w:styleId="HeaderChar">
    <w:name w:val="Header Char"/>
    <w:basedOn w:val="DefaultParagraphFont"/>
    <w:link w:val="Header"/>
    <w:uiPriority w:val="99"/>
    <w:semiHidden/>
    <w:rsid w:val="00F15805"/>
    <w:rPr>
      <w:rFonts w:ascii="Arial" w:hAnsi="Arial" w:cs="Arial"/>
      <w:sz w:val="16"/>
    </w:rPr>
  </w:style>
  <w:style w:type="paragraph" w:styleId="Footer">
    <w:name w:val="footer"/>
    <w:basedOn w:val="Normal"/>
    <w:link w:val="FooterChar"/>
    <w:uiPriority w:val="99"/>
    <w:semiHidden/>
    <w:rsid w:val="00F15805"/>
    <w:pPr>
      <w:tabs>
        <w:tab w:val="center" w:pos="4680"/>
        <w:tab w:val="right" w:pos="9360"/>
      </w:tabs>
    </w:pPr>
  </w:style>
  <w:style w:type="character" w:customStyle="1" w:styleId="FooterChar">
    <w:name w:val="Footer Char"/>
    <w:basedOn w:val="DefaultParagraphFont"/>
    <w:link w:val="Footer"/>
    <w:uiPriority w:val="99"/>
    <w:semiHidden/>
    <w:rsid w:val="00F15805"/>
    <w:rPr>
      <w:rFonts w:ascii="Arial" w:hAnsi="Arial" w:cs="Arial"/>
      <w:sz w:val="16"/>
    </w:rPr>
  </w:style>
  <w:style w:type="character" w:styleId="Hyperlink">
    <w:name w:val="Hyperlink"/>
    <w:aliases w:val="heading 1 (block title),Read,Important,Internet Link"/>
    <w:basedOn w:val="DefaultParagraphFont"/>
    <w:uiPriority w:val="99"/>
    <w:semiHidden/>
    <w:rsid w:val="00F15805"/>
    <w:rPr>
      <w:color w:val="auto"/>
      <w:u w:val="none"/>
    </w:rPr>
  </w:style>
  <w:style w:type="character" w:styleId="FollowedHyperlink">
    <w:name w:val="FollowedHyperlink"/>
    <w:basedOn w:val="DefaultParagraphFont"/>
    <w:uiPriority w:val="99"/>
    <w:semiHidden/>
    <w:rsid w:val="00F15805"/>
    <w:rPr>
      <w:color w:val="auto"/>
      <w:u w:val="none"/>
    </w:rPr>
  </w:style>
  <w:style w:type="character" w:customStyle="1" w:styleId="evidencetextChar1">
    <w:name w:val="evidence text Char1"/>
    <w:link w:val="evidencetext"/>
    <w:locked/>
    <w:rsid w:val="00F15805"/>
    <w:rPr>
      <w:rFonts w:ascii="Arial" w:hAnsi="Arial" w:cs="Arial"/>
      <w:color w:val="000000"/>
      <w:sz w:val="16"/>
    </w:rPr>
  </w:style>
  <w:style w:type="paragraph" w:customStyle="1" w:styleId="evidencetext">
    <w:name w:val="evidence text"/>
    <w:basedOn w:val="Normal"/>
    <w:link w:val="evidencetextChar1"/>
    <w:qFormat/>
    <w:rsid w:val="00F15805"/>
    <w:pPr>
      <w:ind w:left="432" w:right="432"/>
    </w:pPr>
    <w:rPr>
      <w:color w:val="000000"/>
    </w:rPr>
  </w:style>
  <w:style w:type="character" w:customStyle="1" w:styleId="cardtextChar">
    <w:name w:val="card text Char"/>
    <w:link w:val="cardtext"/>
    <w:locked/>
    <w:rsid w:val="00F15805"/>
    <w:rPr>
      <w:rFonts w:ascii="Arial" w:hAnsi="Arial" w:cs="Arial"/>
      <w:color w:val="000000"/>
      <w:sz w:val="18"/>
      <w:szCs w:val="18"/>
    </w:rPr>
  </w:style>
  <w:style w:type="paragraph" w:customStyle="1" w:styleId="cardtext">
    <w:name w:val="card text"/>
    <w:basedOn w:val="Normal"/>
    <w:link w:val="cardtextChar"/>
    <w:qFormat/>
    <w:rsid w:val="00F15805"/>
    <w:pPr>
      <w:ind w:left="864" w:right="864"/>
    </w:pPr>
    <w:rPr>
      <w:color w:val="000000"/>
      <w:sz w:val="18"/>
      <w:szCs w:val="18"/>
    </w:rPr>
  </w:style>
  <w:style w:type="character" w:customStyle="1" w:styleId="term">
    <w:name w:val="term"/>
    <w:basedOn w:val="DefaultParagraphFont"/>
    <w:rsid w:val="00F1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olarcommons.usf.edu/cgi/viewcontent.cgi?article=1019&amp;context=js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TotalTime>
  <Pages>12</Pages>
  <Words>14222</Words>
  <Characters>81067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2013-09-22T14:10:00Z</dcterms:created>
  <dcterms:modified xsi:type="dcterms:W3CDTF">2013-09-22T14:17:00Z</dcterms:modified>
</cp:coreProperties>
</file>