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02" w:rsidRPr="009A1202" w:rsidRDefault="009A1202" w:rsidP="009A1202">
      <w:pPr>
        <w:pStyle w:val="Heading3"/>
      </w:pPr>
      <w:r w:rsidRPr="009A1202">
        <w:t>SOP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>Status quo power projection is structurally bankrupt– disconnect from political will, lack of congressional approval, and Presidential variance</w:t>
      </w:r>
    </w:p>
    <w:p w:rsidR="009A1202" w:rsidRPr="009A1202" w:rsidRDefault="009A1202" w:rsidP="009A1202">
      <w:pPr>
        <w:rPr>
          <w:sz w:val="16"/>
          <w:szCs w:val="16"/>
        </w:rPr>
      </w:pPr>
      <w:r w:rsidRPr="009A1202">
        <w:rPr>
          <w:b/>
        </w:rPr>
        <w:t>Gallagher, 2011</w:t>
      </w:r>
      <w:r w:rsidRPr="009A1202">
        <w:rPr>
          <w:sz w:val="16"/>
          <w:szCs w:val="16"/>
        </w:rPr>
        <w:t xml:space="preserve">[Joseph, served as an F/A-18C Pilot, Air Officer, and F/A-18C/D Flight Instructor in the US Marine Corps operating forces, He worked Security Assistance initiatives for the US European Command and most recently as a Joint Planner in the USEUCOM J3 and J5, Gallagher is currently assigned to the Joint Staff, Pakistan-Afghanistan Coordination Cell; “Unconstitutional War: Strategic Risk in the Age of Congressional Abdication”, Parameters, summer, http://strategicstudiesinstitute.army.mil/pubs/parameters/articles/2011summer/gallagher.pdf) </w:t>
      </w:r>
    </w:p>
    <w:p w:rsidR="009A1202" w:rsidRPr="009A1202" w:rsidRDefault="009A1202" w:rsidP="009A1202">
      <w:pPr>
        <w:rPr>
          <w:rStyle w:val="Emphasis"/>
        </w:rPr>
      </w:pPr>
      <w:r w:rsidRPr="009A1202">
        <w:rPr>
          <w:sz w:val="16"/>
        </w:rPr>
        <w:t xml:space="preserve">Understanding the Gap Since World War II, </w:t>
      </w:r>
      <w:r w:rsidRPr="009A1202">
        <w:rPr>
          <w:rStyle w:val="Emphasis"/>
        </w:rPr>
        <w:t xml:space="preserve">a wide gap has developed between </w:t>
      </w:r>
      <w:proofErr w:type="gramStart"/>
      <w:r w:rsidRPr="009A1202">
        <w:rPr>
          <w:rStyle w:val="Emphasis"/>
        </w:rPr>
        <w:t>Congress</w:t>
      </w:r>
      <w:proofErr w:type="gramEnd"/>
      <w:r w:rsidRPr="009A1202">
        <w:rPr>
          <w:rStyle w:val="Emphasis"/>
        </w:rPr>
        <w:t xml:space="preserve"> </w:t>
      </w:r>
    </w:p>
    <w:p w:rsidR="009A1202" w:rsidRPr="009A1202" w:rsidRDefault="009A1202" w:rsidP="009A1202">
      <w:pPr>
        <w:rPr>
          <w:rStyle w:val="Emphasis"/>
        </w:rPr>
      </w:pPr>
      <w:r w:rsidRPr="009A1202">
        <w:rPr>
          <w:rStyle w:val="Emphasis"/>
        </w:rPr>
        <w:t>AND</w:t>
      </w:r>
    </w:p>
    <w:p w:rsidR="009A1202" w:rsidRPr="009A1202" w:rsidRDefault="009A1202" w:rsidP="009A1202">
      <w:pPr>
        <w:rPr>
          <w:rStyle w:val="StyleBoldUnderline"/>
        </w:rPr>
      </w:pPr>
      <w:proofErr w:type="gramStart"/>
      <w:r w:rsidRPr="009A1202">
        <w:rPr>
          <w:rStyle w:val="StyleBoldUnderline"/>
        </w:rPr>
        <w:t>wage</w:t>
      </w:r>
      <w:proofErr w:type="gramEnd"/>
      <w:r w:rsidRPr="009A1202">
        <w:rPr>
          <w:rStyle w:val="StyleBoldUnderline"/>
        </w:rPr>
        <w:t xml:space="preserve"> fewer of them—and be far better positioned to win them.</w:t>
      </w:r>
    </w:p>
    <w:p w:rsidR="009A1202" w:rsidRPr="009A1202" w:rsidRDefault="009A1202" w:rsidP="009A1202">
      <w:pPr>
        <w:rPr>
          <w:sz w:val="16"/>
        </w:rPr>
      </w:pPr>
    </w:p>
    <w:p w:rsidR="009A1202" w:rsidRPr="009A1202" w:rsidRDefault="009A1202" w:rsidP="009A1202">
      <w:pPr>
        <w:rPr>
          <w:sz w:val="16"/>
        </w:rPr>
      </w:pPr>
    </w:p>
    <w:p w:rsidR="009A1202" w:rsidRPr="009A1202" w:rsidRDefault="009A1202" w:rsidP="009A1202">
      <w:pPr>
        <w:pStyle w:val="Heading4"/>
      </w:pPr>
      <w:r w:rsidRPr="009A1202">
        <w:t xml:space="preserve">Presidential discretion results in </w:t>
      </w:r>
      <w:proofErr w:type="spellStart"/>
      <w:r w:rsidRPr="009A1202">
        <w:t>miscalc</w:t>
      </w:r>
      <w:proofErr w:type="spellEnd"/>
      <w:r w:rsidRPr="009A1202">
        <w:t xml:space="preserve"> and war – Congressional deliberation must be revived</w:t>
      </w:r>
    </w:p>
    <w:p w:rsidR="009A1202" w:rsidRPr="009A1202" w:rsidRDefault="009A1202" w:rsidP="009A1202">
      <w:r w:rsidRPr="009A1202">
        <w:rPr>
          <w:b/>
        </w:rPr>
        <w:t>Adler, 2011</w:t>
      </w:r>
      <w:r w:rsidRPr="009A1202">
        <w:rPr>
          <w:sz w:val="16"/>
          <w:szCs w:val="16"/>
        </w:rPr>
        <w:t>[David, Director of the Andrus Center for Public Policy at Boise State University, where he holds an appointment as the Cecil Andrus Professor of Public Affairs; “Presidential Ascendancy in Foreign Affairs and the Subversion of the Constitution”, Presented to the German-American Conference on “Comparisons of Parliamentary and Coordinated Power (Presidential) Systems, March 4-8, 2011, Bloomington, Indiana; http://www.civiced.org/pdfs/GermanAmericanConf2011/Adler.pdf)</w:t>
      </w:r>
    </w:p>
    <w:p w:rsidR="009A1202" w:rsidRPr="009A1202" w:rsidRDefault="009A1202" w:rsidP="009A1202">
      <w:pPr>
        <w:rPr>
          <w:sz w:val="16"/>
        </w:rPr>
      </w:pPr>
      <w:r w:rsidRPr="009A1202">
        <w:rPr>
          <w:rStyle w:val="StyleBoldUnderline"/>
        </w:rPr>
        <w:t>A considerable literature urges executive supremacy</w:t>
      </w:r>
      <w:r w:rsidRPr="009A1202">
        <w:rPr>
          <w:sz w:val="16"/>
        </w:rPr>
        <w:t>, and extols the supposed virtues of presidential assertion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>AND</w:t>
      </w:r>
    </w:p>
    <w:p w:rsidR="009A1202" w:rsidRPr="009A1202" w:rsidRDefault="009A1202" w:rsidP="009A1202">
      <w:proofErr w:type="gramStart"/>
      <w:r w:rsidRPr="009A1202">
        <w:rPr>
          <w:rStyle w:val="StyleBoldUnderline"/>
        </w:rPr>
        <w:t>policy</w:t>
      </w:r>
      <w:proofErr w:type="gramEnd"/>
      <w:r w:rsidRPr="009A1202">
        <w:rPr>
          <w:rStyle w:val="StyleBoldUnderline"/>
        </w:rPr>
        <w:t xml:space="preserve"> concerns are even more compelling today than they were two centuries ago</w:t>
      </w:r>
      <w:r w:rsidRPr="009A1202">
        <w:rPr>
          <w:sz w:val="16"/>
        </w:rPr>
        <w:t>.</w:t>
      </w:r>
    </w:p>
    <w:p w:rsidR="009A1202" w:rsidRPr="009A1202" w:rsidRDefault="009A1202" w:rsidP="009A1202">
      <w:pPr>
        <w:rPr>
          <w:sz w:val="16"/>
        </w:rPr>
      </w:pPr>
      <w:bookmarkStart w:id="0" w:name="_GoBack"/>
      <w:bookmarkEnd w:id="0"/>
    </w:p>
    <w:p w:rsidR="009A1202" w:rsidRPr="009A1202" w:rsidRDefault="009A1202" w:rsidP="009A1202">
      <w:pPr>
        <w:pStyle w:val="Heading4"/>
      </w:pPr>
      <w:r w:rsidRPr="009A1202">
        <w:t>Power projection is a controlling impact – the alternative risks global hotspot conflict escalation in every region of the world – a multipolar world would not solve global problems, but would only increase the likelihood of war.</w:t>
      </w:r>
    </w:p>
    <w:p w:rsidR="009A1202" w:rsidRPr="009A1202" w:rsidRDefault="009A1202" w:rsidP="009A1202">
      <w:pPr>
        <w:rPr>
          <w:rStyle w:val="StyleStyleBold12pt"/>
          <w:b/>
          <w:sz w:val="24"/>
        </w:rPr>
      </w:pPr>
      <w:proofErr w:type="spellStart"/>
      <w:r w:rsidRPr="009A1202">
        <w:rPr>
          <w:b/>
        </w:rPr>
        <w:t>Kagan</w:t>
      </w:r>
      <w:proofErr w:type="spellEnd"/>
      <w:r w:rsidRPr="009A1202">
        <w:rPr>
          <w:b/>
        </w:rPr>
        <w:t>, 2007</w:t>
      </w:r>
      <w:r w:rsidRPr="009A1202">
        <w:rPr>
          <w:rStyle w:val="StyleStyleBold12pt"/>
          <w:sz w:val="18"/>
          <w:szCs w:val="18"/>
        </w:rPr>
        <w:t xml:space="preserve">[Robert, a senior associate at the Carnegie Endowment for International Peace and transatlantic fellow at the German Marshall Fund, “End of Dreams, Return of History, 6-19, </w:t>
      </w:r>
      <w:hyperlink r:id="rId8" w:history="1">
        <w:r w:rsidRPr="009A1202">
          <w:rPr>
            <w:rStyle w:val="StyleStyleBold12pt"/>
            <w:sz w:val="18"/>
            <w:szCs w:val="18"/>
          </w:rPr>
          <w:t>h</w:t>
        </w:r>
        <w:r w:rsidRPr="009A1202">
          <w:rPr>
            <w:rStyle w:val="StyleStyleBold12pt"/>
            <w:sz w:val="18"/>
            <w:szCs w:val="18"/>
          </w:rPr>
          <w:t>t</w:t>
        </w:r>
        <w:r w:rsidRPr="009A1202">
          <w:rPr>
            <w:rStyle w:val="StyleStyleBold12pt"/>
            <w:sz w:val="18"/>
            <w:szCs w:val="18"/>
          </w:rPr>
          <w:t>tp://www.realclearpolitics.com/articles/2007/07/end_of_dreams_return_of_histor.html</w:t>
        </w:r>
      </w:hyperlink>
      <w:r w:rsidRPr="009A1202">
        <w:rPr>
          <w:rStyle w:val="StyleStyleBold12pt"/>
          <w:sz w:val="18"/>
          <w:szCs w:val="18"/>
        </w:rPr>
        <w:t>)</w:t>
      </w:r>
    </w:p>
    <w:p w:rsidR="009A1202" w:rsidRPr="009A1202" w:rsidRDefault="009A1202" w:rsidP="009A1202">
      <w:pPr>
        <w:rPr>
          <w:rStyle w:val="StyleBoldUnderline"/>
          <w:rFonts w:cstheme="minorHAnsi"/>
        </w:rPr>
      </w:pPr>
      <w:r w:rsidRPr="009A1202">
        <w:rPr>
          <w:rStyle w:val="StyleBoldUnderline"/>
          <w:rFonts w:cstheme="minorHAnsi"/>
          <w:sz w:val="18"/>
          <w:szCs w:val="18"/>
        </w:rPr>
        <w:t>The jostling for status</w:t>
      </w:r>
      <w:r w:rsidRPr="009A1202">
        <w:rPr>
          <w:rStyle w:val="StyleBoldUnderline"/>
          <w:rFonts w:cstheme="minorHAnsi"/>
        </w:rPr>
        <w:t xml:space="preserve"> and influence among these ambitious nations and would-be nations </w:t>
      </w:r>
    </w:p>
    <w:p w:rsidR="009A1202" w:rsidRPr="009A1202" w:rsidRDefault="009A1202" w:rsidP="009A1202">
      <w:pPr>
        <w:rPr>
          <w:rStyle w:val="StyleBoldUnderline"/>
          <w:rFonts w:cstheme="minorHAnsi"/>
        </w:rPr>
      </w:pPr>
      <w:r w:rsidRPr="009A1202">
        <w:rPr>
          <w:rStyle w:val="StyleBoldUnderline"/>
          <w:rFonts w:cstheme="minorHAnsi"/>
        </w:rPr>
        <w:t>AND</w:t>
      </w:r>
    </w:p>
    <w:p w:rsidR="009A1202" w:rsidRPr="009A1202" w:rsidRDefault="009A1202" w:rsidP="009A1202">
      <w:pPr>
        <w:rPr>
          <w:sz w:val="16"/>
        </w:rPr>
      </w:pPr>
      <w:proofErr w:type="gramStart"/>
      <w:r w:rsidRPr="009A1202">
        <w:rPr>
          <w:rStyle w:val="StyleBoldUnderline"/>
          <w:rFonts w:cstheme="minorHAnsi"/>
        </w:rPr>
        <w:t>a</w:t>
      </w:r>
      <w:proofErr w:type="gramEnd"/>
      <w:r w:rsidRPr="009A1202">
        <w:rPr>
          <w:rStyle w:val="StyleBoldUnderline"/>
          <w:rFonts w:cstheme="minorHAnsi"/>
        </w:rPr>
        <w:t xml:space="preserve"> retraction of American influence and global involvement will provide an easier path</w:t>
      </w:r>
      <w:r w:rsidRPr="009A1202">
        <w:rPr>
          <w:sz w:val="16"/>
        </w:rPr>
        <w:t>.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 xml:space="preserve">And, there’s strong statistical support </w:t>
      </w:r>
    </w:p>
    <w:p w:rsidR="009A1202" w:rsidRPr="009A1202" w:rsidRDefault="009A1202" w:rsidP="009A1202">
      <w:proofErr w:type="spellStart"/>
      <w:r w:rsidRPr="009A1202">
        <w:rPr>
          <w:b/>
        </w:rPr>
        <w:t>Drezner</w:t>
      </w:r>
      <w:proofErr w:type="spellEnd"/>
      <w:r w:rsidRPr="009A1202">
        <w:rPr>
          <w:b/>
        </w:rPr>
        <w:t>, 2005</w:t>
      </w:r>
      <w:r w:rsidRPr="009A1202">
        <w:rPr>
          <w:sz w:val="16"/>
          <w:szCs w:val="16"/>
        </w:rPr>
        <w:t>[Daniel, professor of international politics at the Fletcher School of Law and Diplomacy at Tufts University, “Gregg Easterbrook, War, and the Dangers of Extrapolation”, May 25, http://www.danieldrezner.com/archives/002087.html)</w:t>
      </w:r>
    </w:p>
    <w:p w:rsidR="009A1202" w:rsidRPr="009A1202" w:rsidRDefault="009A1202" w:rsidP="009A1202">
      <w:pPr>
        <w:rPr>
          <w:sz w:val="16"/>
        </w:rPr>
      </w:pPr>
      <w:r w:rsidRPr="009A1202">
        <w:t xml:space="preserve"> </w:t>
      </w:r>
      <w:r w:rsidRPr="009A1202">
        <w:rPr>
          <w:sz w:val="16"/>
        </w:rPr>
        <w:t xml:space="preserve">Via </w:t>
      </w:r>
      <w:proofErr w:type="spellStart"/>
      <w:r w:rsidRPr="009A1202">
        <w:rPr>
          <w:sz w:val="16"/>
        </w:rPr>
        <w:t>Oxblog's</w:t>
      </w:r>
      <w:proofErr w:type="spellEnd"/>
      <w:r w:rsidRPr="009A1202">
        <w:rPr>
          <w:sz w:val="16"/>
        </w:rPr>
        <w:t xml:space="preserve"> Patrick Belton, I see that Gregg </w:t>
      </w:r>
      <w:r w:rsidRPr="009A1202">
        <w:rPr>
          <w:rStyle w:val="StyleBoldUnderline"/>
        </w:rPr>
        <w:t>Easterbrook has a cover story</w:t>
      </w:r>
      <w:r w:rsidRPr="009A1202">
        <w:rPr>
          <w:sz w:val="16"/>
        </w:rPr>
        <w:t xml:space="preserve"> 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>AND</w:t>
      </w:r>
    </w:p>
    <w:p w:rsidR="009A1202" w:rsidRPr="009A1202" w:rsidRDefault="009A1202" w:rsidP="009A1202">
      <w:r w:rsidRPr="009A1202">
        <w:rPr>
          <w:sz w:val="16"/>
        </w:rPr>
        <w:t xml:space="preserve">, </w:t>
      </w:r>
      <w:proofErr w:type="gramStart"/>
      <w:r w:rsidRPr="009A1202">
        <w:rPr>
          <w:sz w:val="16"/>
        </w:rPr>
        <w:t>the</w:t>
      </w:r>
      <w:proofErr w:type="gramEnd"/>
      <w:r w:rsidRPr="009A1202">
        <w:rPr>
          <w:sz w:val="16"/>
        </w:rPr>
        <w:t xml:space="preserve"> prospect of U.S. intervention would be equally daunting.</w:t>
      </w:r>
    </w:p>
    <w:p w:rsidR="009A1202" w:rsidRPr="009A1202" w:rsidRDefault="009A1202" w:rsidP="009A1202">
      <w:pPr>
        <w:rPr>
          <w:sz w:val="16"/>
        </w:rPr>
      </w:pPr>
    </w:p>
    <w:p w:rsidR="009A1202" w:rsidRPr="009A1202" w:rsidRDefault="009A1202" w:rsidP="009A1202">
      <w:pPr>
        <w:rPr>
          <w:sz w:val="16"/>
        </w:rPr>
      </w:pPr>
    </w:p>
    <w:p w:rsidR="009A1202" w:rsidRPr="009A1202" w:rsidRDefault="009A1202" w:rsidP="009A1202">
      <w:pPr>
        <w:pStyle w:val="Heading4"/>
      </w:pPr>
      <w:r w:rsidRPr="009A1202">
        <w:t xml:space="preserve">Statutory restrictions solve the </w:t>
      </w:r>
      <w:r w:rsidRPr="009A1202">
        <w:rPr>
          <w:u w:val="single"/>
        </w:rPr>
        <w:t>reliability dilemmas</w:t>
      </w:r>
      <w:r w:rsidRPr="009A1202">
        <w:t xml:space="preserve"> inherent to Presidential discretion</w:t>
      </w:r>
    </w:p>
    <w:p w:rsidR="009A1202" w:rsidRPr="009A1202" w:rsidRDefault="009A1202" w:rsidP="009A1202">
      <w:proofErr w:type="spellStart"/>
      <w:r w:rsidRPr="009A1202">
        <w:rPr>
          <w:b/>
        </w:rPr>
        <w:t>Manzi</w:t>
      </w:r>
      <w:proofErr w:type="spellEnd"/>
      <w:r w:rsidRPr="009A1202">
        <w:rPr>
          <w:b/>
        </w:rPr>
        <w:t>, 13</w:t>
      </w:r>
      <w:r w:rsidRPr="009A1202">
        <w:rPr>
          <w:sz w:val="16"/>
          <w:szCs w:val="16"/>
        </w:rPr>
        <w:t>[Jim, a senior fellow at the Manhattan Institute and founder and chairman of Applied Predictive Technologies (APT), an applied artificial intelligence software company; “A Dissent on Syria”, The National Review, 2013, http://www.nationalreview.com/corner/357680/dissent-syria-jim-manzi)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 xml:space="preserve">On Tuesday, this magazine again endorsed military action in Syria. I disagree. 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>AND</w:t>
      </w:r>
    </w:p>
    <w:p w:rsidR="009A1202" w:rsidRPr="009A1202" w:rsidRDefault="009A1202" w:rsidP="009A1202">
      <w:pPr>
        <w:rPr>
          <w:sz w:val="16"/>
        </w:rPr>
      </w:pPr>
      <w:proofErr w:type="gramStart"/>
      <w:r w:rsidRPr="009A1202">
        <w:rPr>
          <w:rStyle w:val="StyleBoldUnderline"/>
        </w:rPr>
        <w:t>about</w:t>
      </w:r>
      <w:proofErr w:type="gramEnd"/>
      <w:r w:rsidRPr="009A1202">
        <w:rPr>
          <w:rStyle w:val="StyleBoldUnderline"/>
        </w:rPr>
        <w:t xml:space="preserve"> their judgment in these matters</w:t>
      </w:r>
      <w:r w:rsidRPr="009A1202">
        <w:rPr>
          <w:sz w:val="16"/>
        </w:rPr>
        <w:t>. Apparently, you would be wrong.</w:t>
      </w:r>
    </w:p>
    <w:p w:rsidR="009A1202" w:rsidRPr="009A1202" w:rsidRDefault="009A1202" w:rsidP="009A1202">
      <w:pPr>
        <w:rPr>
          <w:sz w:val="16"/>
        </w:rPr>
      </w:pPr>
    </w:p>
    <w:p w:rsidR="009A1202" w:rsidRPr="009A1202" w:rsidRDefault="009A1202" w:rsidP="009A1202">
      <w:pPr>
        <w:rPr>
          <w:sz w:val="16"/>
        </w:rPr>
      </w:pPr>
    </w:p>
    <w:p w:rsidR="009A1202" w:rsidRPr="009A1202" w:rsidRDefault="009A1202" w:rsidP="009A1202">
      <w:pPr>
        <w:pStyle w:val="Heading4"/>
      </w:pPr>
      <w:r w:rsidRPr="009A1202">
        <w:t xml:space="preserve">Executive flexibility cannot be properly controlled – ensures entanglement – plan redistributes power and checks circumvention </w:t>
      </w:r>
    </w:p>
    <w:p w:rsidR="009A1202" w:rsidRPr="009A1202" w:rsidRDefault="009A1202" w:rsidP="009A1202">
      <w:r w:rsidRPr="009A1202">
        <w:rPr>
          <w:b/>
        </w:rPr>
        <w:t>Brookings, 2013</w:t>
      </w:r>
      <w:r w:rsidRPr="009A1202">
        <w:t xml:space="preserve"> </w:t>
      </w:r>
      <w:r w:rsidRPr="009A1202">
        <w:rPr>
          <w:sz w:val="16"/>
          <w:szCs w:val="16"/>
        </w:rPr>
        <w:t xml:space="preserve">(Brookings Institution, Summary of a discussion “The Road to War: Presidential Commitments and Congressional Responsibility”, Moderator: Martin </w:t>
      </w:r>
      <w:proofErr w:type="spellStart"/>
      <w:r w:rsidRPr="009A1202">
        <w:rPr>
          <w:sz w:val="16"/>
          <w:szCs w:val="16"/>
        </w:rPr>
        <w:t>Indyk</w:t>
      </w:r>
      <w:proofErr w:type="spellEnd"/>
      <w:r w:rsidRPr="009A1202">
        <w:rPr>
          <w:sz w:val="16"/>
          <w:szCs w:val="16"/>
        </w:rPr>
        <w:t>, Vice President and Director of Foreign Policy at Brookings; Featured Speaker: Marvin Kalb, Guest Scholar in foreign Policy at Brookings, Discussant: Michael O’Hanlon, Director of Research in Foreign Policy at Brookings, June 20, http://www.brookings.edu/events/2013/06/20-war-presidential-power)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 xml:space="preserve">At a Brookings event on June 20, 2013, veteran </w:t>
      </w:r>
      <w:r w:rsidRPr="009A1202">
        <w:rPr>
          <w:rStyle w:val="StyleBoldUnderline"/>
        </w:rPr>
        <w:t>political journalist and Brookings</w:t>
      </w:r>
      <w:r w:rsidRPr="009A1202">
        <w:rPr>
          <w:sz w:val="16"/>
        </w:rPr>
        <w:t xml:space="preserve"> 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>AND</w:t>
      </w:r>
    </w:p>
    <w:p w:rsidR="009A1202" w:rsidRPr="009A1202" w:rsidRDefault="009A1202" w:rsidP="009A1202">
      <w:pPr>
        <w:rPr>
          <w:sz w:val="16"/>
        </w:rPr>
      </w:pPr>
      <w:proofErr w:type="gramStart"/>
      <w:r w:rsidRPr="009A1202">
        <w:rPr>
          <w:rStyle w:val="StyleBoldUnderline"/>
        </w:rPr>
        <w:t>of</w:t>
      </w:r>
      <w:proofErr w:type="gramEnd"/>
      <w:r w:rsidRPr="009A1202">
        <w:rPr>
          <w:rStyle w:val="StyleBoldUnderline"/>
        </w:rPr>
        <w:t xml:space="preserve"> the United States should converse with Congress before taking any military action</w:t>
      </w:r>
      <w:r w:rsidRPr="009A1202">
        <w:rPr>
          <w:sz w:val="16"/>
        </w:rPr>
        <w:t>.</w:t>
      </w:r>
    </w:p>
    <w:p w:rsidR="009A1202" w:rsidRPr="009A1202" w:rsidRDefault="009A1202" w:rsidP="009A1202">
      <w:pPr>
        <w:pStyle w:val="Heading3"/>
      </w:pPr>
      <w:r w:rsidRPr="009A1202">
        <w:t>Credibility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>Presidential hair-trigger diminishes America’s international position – refocusing war processes is critical</w:t>
      </w:r>
    </w:p>
    <w:p w:rsidR="009A1202" w:rsidRPr="009A1202" w:rsidRDefault="009A1202" w:rsidP="009A1202">
      <w:pPr>
        <w:rPr>
          <w:sz w:val="16"/>
          <w:szCs w:val="16"/>
        </w:rPr>
      </w:pPr>
      <w:proofErr w:type="spellStart"/>
      <w:r w:rsidRPr="009A1202">
        <w:rPr>
          <w:b/>
        </w:rPr>
        <w:t>Haass</w:t>
      </w:r>
      <w:proofErr w:type="spellEnd"/>
      <w:r w:rsidRPr="009A1202">
        <w:rPr>
          <w:b/>
        </w:rPr>
        <w:t>, 2013</w:t>
      </w:r>
      <w:r w:rsidRPr="009A1202">
        <w:rPr>
          <w:sz w:val="16"/>
          <w:szCs w:val="16"/>
        </w:rPr>
        <w:t xml:space="preserve">[Richard, Council on Foreign Relations President, “Is the U.S. Overreaching Abroad?” PBS News Hour, Conversation with </w:t>
      </w:r>
      <w:proofErr w:type="spellStart"/>
      <w:r w:rsidRPr="009A1202">
        <w:rPr>
          <w:sz w:val="16"/>
          <w:szCs w:val="16"/>
        </w:rPr>
        <w:t>RichardHaass</w:t>
      </w:r>
      <w:proofErr w:type="spellEnd"/>
      <w:r w:rsidRPr="009A1202">
        <w:rPr>
          <w:sz w:val="16"/>
          <w:szCs w:val="16"/>
        </w:rPr>
        <w:t xml:space="preserve">, Interviewer, Margaret Warner, May 28, </w:t>
      </w:r>
      <w:hyperlink r:id="rId9" w:history="1">
        <w:r w:rsidRPr="009A1202">
          <w:rPr>
            <w:rStyle w:val="Hyperlink"/>
            <w:sz w:val="16"/>
            <w:szCs w:val="16"/>
          </w:rPr>
          <w:t>http://www.pbs.org/newshour/bb/world/jan-june13/haas_05-28.html</w:t>
        </w:r>
      </w:hyperlink>
      <w:r w:rsidRPr="009A1202">
        <w:rPr>
          <w:sz w:val="16"/>
          <w:szCs w:val="16"/>
        </w:rPr>
        <w:t>)</w:t>
      </w:r>
    </w:p>
    <w:p w:rsidR="009A1202" w:rsidRPr="009A1202" w:rsidRDefault="009A1202" w:rsidP="009A1202">
      <w:pPr>
        <w:rPr>
          <w:sz w:val="16"/>
        </w:rPr>
      </w:pPr>
      <w:r w:rsidRPr="009A1202">
        <w:rPr>
          <w:rStyle w:val="Strong"/>
          <w:b w:val="0"/>
          <w:sz w:val="16"/>
          <w:bdr w:val="none" w:sz="0" w:space="0" w:color="auto" w:frame="1"/>
        </w:rPr>
        <w:t>MARGARET WARNER:</w:t>
      </w:r>
      <w:r w:rsidRPr="009A1202">
        <w:rPr>
          <w:rStyle w:val="apple-converted-space"/>
          <w:sz w:val="16"/>
        </w:rPr>
        <w:t> </w:t>
      </w:r>
      <w:r w:rsidRPr="009A1202">
        <w:rPr>
          <w:sz w:val="16"/>
        </w:rPr>
        <w:t>Now, let me ask you this. The last three presidents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>AND</w:t>
      </w:r>
    </w:p>
    <w:p w:rsidR="009A1202" w:rsidRPr="009A1202" w:rsidRDefault="009A1202" w:rsidP="009A1202">
      <w:pPr>
        <w:rPr>
          <w:sz w:val="16"/>
        </w:rPr>
      </w:pPr>
      <w:proofErr w:type="gramStart"/>
      <w:r w:rsidRPr="009A1202">
        <w:rPr>
          <w:sz w:val="16"/>
        </w:rPr>
        <w:t>again</w:t>
      </w:r>
      <w:proofErr w:type="gramEnd"/>
      <w:r w:rsidRPr="009A1202">
        <w:rPr>
          <w:sz w:val="16"/>
        </w:rPr>
        <w:t>, we will only be able to do it if we're strong.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>Congressional approval ensures common purpose – signals credible foreign policy and affirms international coalition-building while preserving the military option</w:t>
      </w:r>
    </w:p>
    <w:p w:rsidR="009A1202" w:rsidRPr="009A1202" w:rsidRDefault="009A1202" w:rsidP="009A1202">
      <w:r w:rsidRPr="009A1202">
        <w:rPr>
          <w:b/>
        </w:rPr>
        <w:t>Frye, 2002</w:t>
      </w:r>
      <w:r w:rsidRPr="009A1202">
        <w:rPr>
          <w:sz w:val="16"/>
          <w:szCs w:val="16"/>
        </w:rPr>
        <w:t>[Alton, President Senior Fellow Emeritus, “Applying the War Powers Resolution to the War on Terrorism”, Council on Foreign Relations, April 17, http://www.cfr.org/terrorism/applying-war-powers-resolution-war-terrorism/p4514)</w:t>
      </w:r>
    </w:p>
    <w:p w:rsidR="009A1202" w:rsidRPr="009A1202" w:rsidRDefault="009A1202" w:rsidP="009A1202">
      <w:pPr>
        <w:rPr>
          <w:rStyle w:val="StyleBoldUnderline"/>
        </w:rPr>
      </w:pPr>
      <w:r w:rsidRPr="009A1202">
        <w:t xml:space="preserve"> </w:t>
      </w:r>
      <w:r w:rsidRPr="009A1202">
        <w:rPr>
          <w:sz w:val="16"/>
        </w:rPr>
        <w:t xml:space="preserve">4. CONSENSUS IS ESSENTIAL TO NATIONAL COHESION </w:t>
      </w:r>
      <w:r w:rsidRPr="009A1202">
        <w:rPr>
          <w:rStyle w:val="StyleBoldUnderline"/>
        </w:rPr>
        <w:t>The case for</w:t>
      </w:r>
      <w:r w:rsidRPr="009A1202">
        <w:rPr>
          <w:sz w:val="16"/>
        </w:rPr>
        <w:t xml:space="preserve"> active, </w:t>
      </w:r>
      <w:r w:rsidRPr="009A1202">
        <w:rPr>
          <w:rStyle w:val="StyleBoldUnderline"/>
        </w:rPr>
        <w:t xml:space="preserve">continuing </w:t>
      </w:r>
    </w:p>
    <w:p w:rsidR="009A1202" w:rsidRPr="009A1202" w:rsidRDefault="009A1202" w:rsidP="009A1202">
      <w:pPr>
        <w:rPr>
          <w:rStyle w:val="StyleBoldUnderline"/>
        </w:rPr>
      </w:pPr>
      <w:r w:rsidRPr="009A1202">
        <w:rPr>
          <w:rStyle w:val="StyleBoldUnderline"/>
        </w:rPr>
        <w:t>AND</w:t>
      </w:r>
    </w:p>
    <w:p w:rsidR="009A1202" w:rsidRPr="009A1202" w:rsidRDefault="009A1202" w:rsidP="009A1202">
      <w:proofErr w:type="gramStart"/>
      <w:r w:rsidRPr="009A1202">
        <w:rPr>
          <w:sz w:val="16"/>
        </w:rPr>
        <w:t>that</w:t>
      </w:r>
      <w:proofErr w:type="gramEnd"/>
      <w:r w:rsidRPr="009A1202">
        <w:rPr>
          <w:sz w:val="16"/>
        </w:rPr>
        <w:t xml:space="preserve"> Congress will play its proper constitutional role in the war on terrorism.</w:t>
      </w:r>
    </w:p>
    <w:p w:rsidR="009A1202" w:rsidRPr="009A1202" w:rsidRDefault="009A1202" w:rsidP="009A1202">
      <w:r w:rsidRPr="009A1202">
        <w:t>*</w:t>
      </w:r>
      <w:proofErr w:type="gramStart"/>
      <w:r w:rsidRPr="009A1202">
        <w:t>edited</w:t>
      </w:r>
      <w:proofErr w:type="gramEnd"/>
      <w:r w:rsidRPr="009A1202">
        <w:t xml:space="preserve"> for gendered language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>And, presidential discretion collapses our ability to sustain global alliances and multilateral institutions</w:t>
      </w:r>
    </w:p>
    <w:p w:rsidR="009A1202" w:rsidRPr="009A1202" w:rsidRDefault="009A1202" w:rsidP="009A1202">
      <w:proofErr w:type="spellStart"/>
      <w:r w:rsidRPr="009A1202">
        <w:rPr>
          <w:b/>
        </w:rPr>
        <w:t>Schiffer</w:t>
      </w:r>
      <w:proofErr w:type="spellEnd"/>
      <w:r w:rsidRPr="009A1202">
        <w:rPr>
          <w:b/>
        </w:rPr>
        <w:t xml:space="preserve"> and Currier, 2008</w:t>
      </w:r>
      <w:r w:rsidRPr="009A1202">
        <w:rPr>
          <w:sz w:val="16"/>
          <w:szCs w:val="16"/>
        </w:rPr>
        <w:t>[Adam, an assistant professor of political science at Texas Christian University; Carrie Liu, an assistant professor of political science at Texas Christian University; “War Powers, International Alliances, the President, and Congress”, http://apcentral.collegeboard.com/apc/public/repository/US_Gov_Balance_of_Power_SF.pdf)</w:t>
      </w:r>
    </w:p>
    <w:p w:rsidR="009A1202" w:rsidRPr="009A1202" w:rsidRDefault="009A1202" w:rsidP="009A1202">
      <w:pPr>
        <w:rPr>
          <w:rStyle w:val="StyleBoldUnderline"/>
        </w:rPr>
      </w:pPr>
      <w:r w:rsidRPr="009A1202">
        <w:rPr>
          <w:rStyle w:val="StyleBoldUnderline"/>
        </w:rPr>
        <w:t xml:space="preserve">The president’s advantages over Congress in the foreign policy realm have consequences far beyond the </w:t>
      </w:r>
    </w:p>
    <w:p w:rsidR="009A1202" w:rsidRPr="009A1202" w:rsidRDefault="009A1202" w:rsidP="009A1202">
      <w:pPr>
        <w:rPr>
          <w:rStyle w:val="StyleBoldUnderline"/>
        </w:rPr>
      </w:pPr>
      <w:r w:rsidRPr="009A1202">
        <w:rPr>
          <w:rStyle w:val="StyleBoldUnderline"/>
        </w:rPr>
        <w:t>AND</w:t>
      </w:r>
    </w:p>
    <w:p w:rsidR="009A1202" w:rsidRPr="009A1202" w:rsidRDefault="009A1202" w:rsidP="009A1202">
      <w:pPr>
        <w:rPr>
          <w:sz w:val="16"/>
        </w:rPr>
      </w:pPr>
      <w:proofErr w:type="gramStart"/>
      <w:r w:rsidRPr="009A1202">
        <w:rPr>
          <w:rStyle w:val="StyleBoldUnderline"/>
        </w:rPr>
        <w:t>and</w:t>
      </w:r>
      <w:proofErr w:type="gramEnd"/>
      <w:r w:rsidRPr="009A1202">
        <w:rPr>
          <w:rStyle w:val="StyleBoldUnderline"/>
        </w:rPr>
        <w:t xml:space="preserve"> how they are used to establish the legitimacy of American foreign policy.</w:t>
      </w:r>
      <w:r w:rsidRPr="009A1202">
        <w:rPr>
          <w:sz w:val="16"/>
        </w:rPr>
        <w:t xml:space="preserve"> </w:t>
      </w:r>
    </w:p>
    <w:p w:rsidR="009A1202" w:rsidRPr="009A1202" w:rsidRDefault="009A1202" w:rsidP="009A1202">
      <w:pPr>
        <w:pStyle w:val="Heading3"/>
      </w:pPr>
      <w:r w:rsidRPr="009A1202">
        <w:t>Solvency</w:t>
      </w:r>
    </w:p>
    <w:p w:rsidR="009A1202" w:rsidRPr="009A1202" w:rsidRDefault="009A1202" w:rsidP="009A1202"/>
    <w:p w:rsidR="009A1202" w:rsidRPr="009A1202" w:rsidRDefault="009A1202" w:rsidP="009A1202">
      <w:pPr>
        <w:rPr>
          <w:b/>
        </w:rPr>
      </w:pPr>
      <w:r w:rsidRPr="009A1202">
        <w:rPr>
          <w:b/>
        </w:rPr>
        <w:t>Plan: The United States federal government should increase statutory restrictions on the War Powers Resolution by requiring congressional approval for preemptive use of Armed Forces into hostilities.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>Congress should approve each use of military force – it is quick, effective, and key to military effectiveness</w:t>
      </w:r>
    </w:p>
    <w:p w:rsidR="009A1202" w:rsidRPr="009A1202" w:rsidRDefault="009A1202" w:rsidP="009A1202">
      <w:r w:rsidRPr="009A1202">
        <w:rPr>
          <w:b/>
        </w:rPr>
        <w:t>Frye, 2002</w:t>
      </w:r>
      <w:r w:rsidRPr="009A1202">
        <w:rPr>
          <w:sz w:val="16"/>
          <w:szCs w:val="16"/>
        </w:rPr>
        <w:t>[Alton, President Senior Fellow Emeritus, “Applying the War Powers Resolution to the War on Terrorism”, Council on Foreign Relations, April 17, http://www.cfr.org/terrorism/applying-war-powers-resolution-war-terrorism/p4514)</w:t>
      </w:r>
    </w:p>
    <w:p w:rsidR="009A1202" w:rsidRPr="009A1202" w:rsidRDefault="009A1202" w:rsidP="009A1202">
      <w:pPr>
        <w:rPr>
          <w:rStyle w:val="Emphasis"/>
        </w:rPr>
      </w:pPr>
      <w:r w:rsidRPr="009A1202">
        <w:rPr>
          <w:rStyle w:val="StyleBoldUnderline"/>
        </w:rPr>
        <w:t>Three decades’ experience</w:t>
      </w:r>
      <w:r w:rsidRPr="009A1202">
        <w:rPr>
          <w:sz w:val="16"/>
        </w:rPr>
        <w:t xml:space="preserve"> </w:t>
      </w:r>
      <w:r w:rsidRPr="009A1202">
        <w:rPr>
          <w:rStyle w:val="StyleBoldUnderline"/>
        </w:rPr>
        <w:t xml:space="preserve">under the War Powers Act has been </w:t>
      </w:r>
      <w:r w:rsidRPr="009A1202">
        <w:rPr>
          <w:sz w:val="16"/>
        </w:rPr>
        <w:t xml:space="preserve">mixed, but on balance </w:t>
      </w:r>
    </w:p>
    <w:p w:rsidR="009A1202" w:rsidRPr="009A1202" w:rsidRDefault="009A1202" w:rsidP="009A1202">
      <w:pPr>
        <w:rPr>
          <w:rStyle w:val="Emphasis"/>
        </w:rPr>
      </w:pPr>
      <w:r w:rsidRPr="009A1202">
        <w:rPr>
          <w:rStyle w:val="Emphasis"/>
        </w:rPr>
        <w:t>AND</w:t>
      </w:r>
    </w:p>
    <w:p w:rsidR="009A1202" w:rsidRPr="009A1202" w:rsidRDefault="009A1202" w:rsidP="009A1202">
      <w:pPr>
        <w:rPr>
          <w:sz w:val="16"/>
        </w:rPr>
      </w:pPr>
      <w:r w:rsidRPr="009A1202">
        <w:rPr>
          <w:sz w:val="16"/>
        </w:rPr>
        <w:t>, Congress may find it wise to separate policy verdict from pragmatic consequences.</w:t>
      </w:r>
    </w:p>
    <w:p w:rsidR="009A1202" w:rsidRPr="009A1202" w:rsidRDefault="009A1202" w:rsidP="009A1202"/>
    <w:p w:rsidR="009A1202" w:rsidRPr="009A1202" w:rsidRDefault="009A1202" w:rsidP="009A1202">
      <w:pPr>
        <w:pStyle w:val="Heading4"/>
      </w:pPr>
      <w:r w:rsidRPr="009A1202">
        <w:t>Statutory restrictions are the ONLY effective mechanism</w:t>
      </w:r>
    </w:p>
    <w:p w:rsidR="009A1202" w:rsidRPr="009A1202" w:rsidRDefault="009A1202" w:rsidP="009A1202">
      <w:r w:rsidRPr="009A1202">
        <w:rPr>
          <w:b/>
        </w:rPr>
        <w:t>Martin, 2011</w:t>
      </w:r>
      <w:r w:rsidRPr="009A1202">
        <w:rPr>
          <w:rStyle w:val="StyleStyleBold12pt"/>
        </w:rPr>
        <w:t>[</w:t>
      </w:r>
      <w:r w:rsidRPr="009A1202">
        <w:rPr>
          <w:sz w:val="16"/>
          <w:szCs w:val="16"/>
        </w:rPr>
        <w:t>Craig, Visiting Assistant Professor at the University of Baltimore Law School, “Taking War Seriously: A Model for Constitutional Constraints on the Use of Force in Compliance with International Law”, Brooklyn Law Review, Winter, 76 Brooklyn L. Rev. 611, Lexis)</w:t>
      </w:r>
    </w:p>
    <w:p w:rsidR="009A1202" w:rsidRPr="009A1202" w:rsidRDefault="009A1202" w:rsidP="007A3515">
      <w:pPr>
        <w:rPr>
          <w:rStyle w:val="StyleBoldUnderline"/>
        </w:rPr>
      </w:pPr>
      <w:r w:rsidRPr="009A1202">
        <w:rPr>
          <w:sz w:val="16"/>
        </w:rPr>
        <w:t>Turning to the second element of the Model--</w:t>
      </w:r>
      <w:r w:rsidRPr="009A1202">
        <w:rPr>
          <w:rStyle w:val="StyleBoldUnderline"/>
        </w:rPr>
        <w:t>the provision</w:t>
      </w:r>
      <w:r w:rsidRPr="009A1202">
        <w:rPr>
          <w:sz w:val="16"/>
        </w:rPr>
        <w:t xml:space="preserve"> that </w:t>
      </w:r>
      <w:r w:rsidRPr="009A1202">
        <w:rPr>
          <w:rStyle w:val="StyleBoldUnderline"/>
        </w:rPr>
        <w:t xml:space="preserve">would require legislative </w:t>
      </w:r>
    </w:p>
    <w:p w:rsidR="009A1202" w:rsidRPr="009A1202" w:rsidRDefault="009A1202" w:rsidP="007A3515">
      <w:pPr>
        <w:rPr>
          <w:rStyle w:val="StyleBoldUnderline"/>
        </w:rPr>
      </w:pPr>
      <w:r w:rsidRPr="009A1202">
        <w:rPr>
          <w:rStyle w:val="StyleBoldUnderline"/>
        </w:rPr>
        <w:t>AND</w:t>
      </w:r>
    </w:p>
    <w:p w:rsidR="00B45FE9" w:rsidRPr="009A1202" w:rsidRDefault="009A1202" w:rsidP="007A3515">
      <w:pPr>
        <w:rPr>
          <w:u w:val="single"/>
        </w:rPr>
      </w:pPr>
      <w:proofErr w:type="gramStart"/>
      <w:r w:rsidRPr="009A1202">
        <w:rPr>
          <w:rStyle w:val="StyleBoldUnderline"/>
        </w:rPr>
        <w:t>the</w:t>
      </w:r>
      <w:proofErr w:type="gramEnd"/>
      <w:r w:rsidRPr="009A1202">
        <w:rPr>
          <w:rStyle w:val="StyleBoldUnderline"/>
        </w:rPr>
        <w:t xml:space="preserve"> form of unsound or dangerous decisions</w:t>
      </w:r>
      <w:r w:rsidRPr="00B90593">
        <w:rPr>
          <w:rStyle w:val="StyleBoldUnderline"/>
        </w:rPr>
        <w:t xml:space="preserve"> regarding the use of force. </w:t>
      </w:r>
      <w:proofErr w:type="gramStart"/>
      <w:r w:rsidRPr="00B90593">
        <w:rPr>
          <w:rStyle w:val="StyleBoldUnderline"/>
        </w:rPr>
        <w:t>n271</w:t>
      </w:r>
      <w:proofErr w:type="gramEnd"/>
    </w:p>
    <w:sectPr w:rsidR="00B45FE9" w:rsidRPr="009A1202" w:rsidSect="00EB44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202" w:rsidRDefault="009A1202" w:rsidP="00E46E7E">
      <w:r>
        <w:separator/>
      </w:r>
    </w:p>
  </w:endnote>
  <w:endnote w:type="continuationSeparator" w:id="0">
    <w:p w:rsidR="009A1202" w:rsidRDefault="009A1202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202" w:rsidRDefault="009A1202" w:rsidP="00E46E7E">
      <w:r>
        <w:separator/>
      </w:r>
    </w:p>
  </w:footnote>
  <w:footnote w:type="continuationSeparator" w:id="0">
    <w:p w:rsidR="009A1202" w:rsidRDefault="009A1202" w:rsidP="00E46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CE9" w:rsidRDefault="00917CE9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02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0CC0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17CE9"/>
    <w:rsid w:val="009829F2"/>
    <w:rsid w:val="00993F61"/>
    <w:rsid w:val="009A1202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376AD"/>
    <w:rsid w:val="00E46E7E"/>
    <w:rsid w:val="00E95631"/>
    <w:rsid w:val="00EB444D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A1202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autoRedefine/>
    <w:uiPriority w:val="9"/>
    <w:qFormat/>
    <w:rsid w:val="00E376A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9"/>
    <w:unhideWhenUsed/>
    <w:qFormat/>
    <w:rsid w:val="00E376A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44"/>
      <w:szCs w:val="44"/>
      <w:u w:val="single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9"/>
    <w:unhideWhenUsed/>
    <w:qFormat/>
    <w:rsid w:val="00E376AD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9"/>
    <w:unhideWhenUsed/>
    <w:qFormat/>
    <w:rsid w:val="00E376AD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E376AD"/>
    <w:rPr>
      <w:rFonts w:ascii="Georgia" w:hAnsi="Georgia"/>
      <w:b/>
      <w:i w:val="0"/>
      <w:iCs/>
      <w:sz w:val="24"/>
      <w:u w:val="single"/>
      <w:bdr w:val="single" w:sz="6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E376AD"/>
    <w:rPr>
      <w:rFonts w:ascii="Georgia" w:eastAsiaTheme="majorEastAsia" w:hAnsi="Georgia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E376AD"/>
    <w:rPr>
      <w:rFonts w:ascii="Georgia" w:eastAsiaTheme="majorEastAsia" w:hAnsi="Georgia" w:cstheme="majorBidi"/>
      <w:b/>
      <w:bCs/>
      <w:sz w:val="44"/>
      <w:szCs w:val="44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E376AD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E376AD"/>
    <w:rPr>
      <w:rFonts w:ascii="Georgia" w:eastAsiaTheme="majorEastAsia" w:hAnsi="Georgia" w:cstheme="majorBidi"/>
      <w:b/>
      <w:bCs/>
      <w:iCs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1"/>
    <w:qFormat/>
    <w:rsid w:val="00E376AD"/>
    <w:rPr>
      <w:rFonts w:ascii="Georgia" w:hAnsi="Georgia"/>
      <w:b w:val="0"/>
      <w:sz w:val="1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Citation Char Char Char,Heading 3 Char1 Char Char Char,ci,Style,Intense Emphasis11,Underline Char,c,B"/>
    <w:basedOn w:val="DefaultParagraphFont"/>
    <w:uiPriority w:val="1"/>
    <w:qFormat/>
    <w:rsid w:val="00310CC0"/>
    <w:rPr>
      <w:rFonts w:ascii="Georgia" w:hAnsi="Georgia"/>
      <w:b w:val="0"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StyleBold">
    <w:name w:val="Style Bold"/>
    <w:basedOn w:val="DefaultParagraphFont"/>
    <w:uiPriority w:val="9"/>
    <w:semiHidden/>
    <w:rsid w:val="009A1202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202"/>
    <w:rPr>
      <w:color w:val="auto"/>
      <w:u w:val="none"/>
    </w:rPr>
  </w:style>
  <w:style w:type="paragraph" w:styleId="NormalWeb">
    <w:name w:val="Normal (Web)"/>
    <w:basedOn w:val="Normal"/>
    <w:uiPriority w:val="99"/>
    <w:semiHidden/>
    <w:unhideWhenUsed/>
    <w:rsid w:val="009A12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9A1202"/>
    <w:rPr>
      <w:b/>
      <w:bCs/>
    </w:rPr>
  </w:style>
  <w:style w:type="character" w:customStyle="1" w:styleId="apple-converted-space">
    <w:name w:val="apple-converted-space"/>
    <w:basedOn w:val="DefaultParagraphFont"/>
    <w:rsid w:val="009A12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A1202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autoRedefine/>
    <w:uiPriority w:val="9"/>
    <w:qFormat/>
    <w:rsid w:val="00E376A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9"/>
    <w:unhideWhenUsed/>
    <w:qFormat/>
    <w:rsid w:val="00E376A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44"/>
      <w:szCs w:val="44"/>
      <w:u w:val="single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9"/>
    <w:unhideWhenUsed/>
    <w:qFormat/>
    <w:rsid w:val="00E376AD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9"/>
    <w:unhideWhenUsed/>
    <w:qFormat/>
    <w:rsid w:val="00E376AD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E376AD"/>
    <w:rPr>
      <w:rFonts w:ascii="Georgia" w:hAnsi="Georgia"/>
      <w:b/>
      <w:i w:val="0"/>
      <w:iCs/>
      <w:sz w:val="24"/>
      <w:u w:val="single"/>
      <w:bdr w:val="single" w:sz="6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E376AD"/>
    <w:rPr>
      <w:rFonts w:ascii="Georgia" w:eastAsiaTheme="majorEastAsia" w:hAnsi="Georgia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E376AD"/>
    <w:rPr>
      <w:rFonts w:ascii="Georgia" w:eastAsiaTheme="majorEastAsia" w:hAnsi="Georgia" w:cstheme="majorBidi"/>
      <w:b/>
      <w:bCs/>
      <w:sz w:val="44"/>
      <w:szCs w:val="44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E376AD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E376AD"/>
    <w:rPr>
      <w:rFonts w:ascii="Georgia" w:eastAsiaTheme="majorEastAsia" w:hAnsi="Georgia" w:cstheme="majorBidi"/>
      <w:b/>
      <w:bCs/>
      <w:iCs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1"/>
    <w:qFormat/>
    <w:rsid w:val="00E376AD"/>
    <w:rPr>
      <w:rFonts w:ascii="Georgia" w:hAnsi="Georgia"/>
      <w:b w:val="0"/>
      <w:sz w:val="1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Citation Char Char Char,Heading 3 Char1 Char Char Char,ci,Style,Intense Emphasis11,Underline Char,c,B"/>
    <w:basedOn w:val="DefaultParagraphFont"/>
    <w:uiPriority w:val="1"/>
    <w:qFormat/>
    <w:rsid w:val="00310CC0"/>
    <w:rPr>
      <w:rFonts w:ascii="Georgia" w:hAnsi="Georgia"/>
      <w:b w:val="0"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StyleBold">
    <w:name w:val="Style Bold"/>
    <w:basedOn w:val="DefaultParagraphFont"/>
    <w:uiPriority w:val="9"/>
    <w:semiHidden/>
    <w:rsid w:val="009A1202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202"/>
    <w:rPr>
      <w:color w:val="auto"/>
      <w:u w:val="none"/>
    </w:rPr>
  </w:style>
  <w:style w:type="paragraph" w:styleId="NormalWeb">
    <w:name w:val="Normal (Web)"/>
    <w:basedOn w:val="Normal"/>
    <w:uiPriority w:val="99"/>
    <w:semiHidden/>
    <w:unhideWhenUsed/>
    <w:rsid w:val="009A12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9A1202"/>
    <w:rPr>
      <w:b/>
      <w:bCs/>
    </w:rPr>
  </w:style>
  <w:style w:type="character" w:customStyle="1" w:styleId="apple-converted-space">
    <w:name w:val="apple-converted-space"/>
    <w:basedOn w:val="DefaultParagraphFont"/>
    <w:rsid w:val="009A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ealclearpolitics.com/articles/2007/07/end_of_dreams_return_of_histor.html" TargetMode="External"/><Relationship Id="rId9" Type="http://schemas.openxmlformats.org/officeDocument/2006/relationships/hyperlink" Target="http://www.pbs.org/newshour/bb/world/jan-june13/haas_05-28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rickalons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4</Pages>
  <Words>1074</Words>
  <Characters>6126</Characters>
  <Application>Microsoft Macintosh Word</Application>
  <DocSecurity>0</DocSecurity>
  <Lines>51</Lines>
  <Paragraphs>14</Paragraphs>
  <ScaleCrop>false</ScaleCrop>
  <Company>Whitman College</Company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Alonso</dc:creator>
  <cp:keywords/>
  <dc:description/>
  <cp:lastModifiedBy>Erick Alonso</cp:lastModifiedBy>
  <cp:revision>1</cp:revision>
  <dcterms:created xsi:type="dcterms:W3CDTF">2014-01-09T22:06:00Z</dcterms:created>
  <dcterms:modified xsi:type="dcterms:W3CDTF">2014-01-09T22:10:00Z</dcterms:modified>
</cp:coreProperties>
</file>