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0F1" w:rsidRDefault="00CA40F1" w:rsidP="00CA40F1">
      <w:pPr>
        <w:pStyle w:val="Heading2"/>
      </w:pPr>
      <w:r>
        <w:t>1AC</w:t>
      </w:r>
    </w:p>
    <w:p w:rsidR="004B40BC" w:rsidRDefault="004B40BC" w:rsidP="004B40BC">
      <w:pPr>
        <w:pStyle w:val="Heading3"/>
      </w:pPr>
      <w:r>
        <w:lastRenderedPageBreak/>
        <w:t>1AC</w:t>
      </w:r>
    </w:p>
    <w:p w:rsidR="004B40BC" w:rsidRDefault="004B40BC" w:rsidP="004B40BC">
      <w:pPr>
        <w:pStyle w:val="Heading4"/>
      </w:pPr>
      <w:r>
        <w:t>Executive authority post 9/11 is rooted in orientalist discourses.  The claim that war powers are necessary for protection and to prevent threats creates a state of perpetual warfare which circumscribes particular identities onto people and ensures constant mobilization</w:t>
      </w:r>
    </w:p>
    <w:p w:rsidR="004B40BC" w:rsidRDefault="004B40BC" w:rsidP="004B40BC">
      <w:pPr>
        <w:rPr>
          <w:u w:val="single"/>
        </w:rPr>
      </w:pPr>
      <w:proofErr w:type="gramStart"/>
      <w:r w:rsidRPr="001E1B58">
        <w:rPr>
          <w:rStyle w:val="StyleStyleBold12pt"/>
        </w:rPr>
        <w:t>Jabri</w:t>
      </w:r>
      <w:r>
        <w:rPr>
          <w:b/>
        </w:rPr>
        <w:t xml:space="preserve">  </w:t>
      </w:r>
      <w:r>
        <w:rPr>
          <w:sz w:val="16"/>
        </w:rPr>
        <w:t>Professor</w:t>
      </w:r>
      <w:proofErr w:type="gramEnd"/>
      <w:r>
        <w:rPr>
          <w:sz w:val="16"/>
        </w:rPr>
        <w:t xml:space="preserve"> of International Politics and the Director of the Centre for International Relations at the King’s College London</w:t>
      </w:r>
      <w:r>
        <w:t xml:space="preserve"> </w:t>
      </w:r>
      <w:r w:rsidRPr="001E1B58">
        <w:rPr>
          <w:rStyle w:val="StyleStyleBold12pt"/>
        </w:rPr>
        <w:t>06</w:t>
      </w:r>
      <w:r>
        <w:t xml:space="preserve"> </w:t>
      </w:r>
      <w:r>
        <w:rPr>
          <w:sz w:val="16"/>
        </w:rPr>
        <w:t>[Vivienne, “War, Security and the Liberal State” Security Dialogue http://sdi.sagepub.com/cgi/reprint/37/1/47]</w:t>
      </w:r>
    </w:p>
    <w:p w:rsidR="004B40BC" w:rsidRDefault="004B40BC" w:rsidP="004B40BC">
      <w:pPr>
        <w:pStyle w:val="card"/>
        <w:ind w:left="0"/>
        <w:rPr>
          <w:sz w:val="16"/>
        </w:rPr>
      </w:pPr>
    </w:p>
    <w:p w:rsidR="004B40BC" w:rsidRPr="00FB3307" w:rsidRDefault="004B40BC" w:rsidP="004B40BC">
      <w:pPr>
        <w:pStyle w:val="card"/>
        <w:ind w:left="0"/>
        <w:rPr>
          <w:bCs/>
          <w:u w:val="single"/>
        </w:rPr>
      </w:pPr>
      <w:r>
        <w:rPr>
          <w:sz w:val="16"/>
        </w:rPr>
        <w:t>The practices of</w:t>
      </w:r>
      <w:r>
        <w:t xml:space="preserve"> </w:t>
      </w:r>
      <w:r w:rsidRPr="004B40BC">
        <w:rPr>
          <w:rStyle w:val="StyleBoldUnderline"/>
          <w:highlight w:val="green"/>
        </w:rPr>
        <w:t>warfare</w:t>
      </w:r>
      <w:r>
        <w:t xml:space="preserve"> </w:t>
      </w:r>
      <w:r>
        <w:rPr>
          <w:sz w:val="16"/>
        </w:rPr>
        <w:t xml:space="preserve">taking </w:t>
      </w:r>
      <w:r w:rsidRPr="00404E7B">
        <w:rPr>
          <w:sz w:val="16"/>
        </w:rPr>
        <w:t>place</w:t>
      </w:r>
      <w:r w:rsidRPr="00404E7B">
        <w:t xml:space="preserve"> </w:t>
      </w:r>
      <w:r w:rsidRPr="00404E7B">
        <w:rPr>
          <w:rStyle w:val="StyleBoldUnderline"/>
        </w:rPr>
        <w:t>in the</w:t>
      </w:r>
      <w:r w:rsidRPr="00404E7B">
        <w:t xml:space="preserve"> </w:t>
      </w:r>
      <w:r w:rsidRPr="00404E7B">
        <w:rPr>
          <w:sz w:val="16"/>
        </w:rPr>
        <w:t>immediate</w:t>
      </w:r>
      <w:r>
        <w:t xml:space="preserve"> </w:t>
      </w:r>
      <w:r w:rsidRPr="004B40BC">
        <w:rPr>
          <w:rStyle w:val="StyleBoldUnderline"/>
          <w:highlight w:val="green"/>
        </w:rPr>
        <w:t>after</w:t>
      </w:r>
      <w:r w:rsidRPr="00404E7B">
        <w:rPr>
          <w:rStyle w:val="StyleBoldUnderline"/>
        </w:rPr>
        <w:t>math of</w:t>
      </w:r>
      <w:r>
        <w:rPr>
          <w:rStyle w:val="StyleBoldUnderline"/>
        </w:rPr>
        <w:t xml:space="preserve"> 11 September </w:t>
      </w:r>
      <w:r w:rsidRPr="004B40BC">
        <w:rPr>
          <w:rStyle w:val="StyleBoldUnderline"/>
          <w:highlight w:val="green"/>
        </w:rPr>
        <w:t>2001</w:t>
      </w:r>
      <w:r>
        <w:t xml:space="preserve"> </w:t>
      </w:r>
      <w:r w:rsidRPr="004B40BC">
        <w:rPr>
          <w:rStyle w:val="StyleBoldUnderline"/>
          <w:highlight w:val="green"/>
        </w:rPr>
        <w:t>combine with societal processes</w:t>
      </w:r>
      <w:r>
        <w:rPr>
          <w:rStyle w:val="StyleBoldUnderline"/>
        </w:rPr>
        <w:t xml:space="preserve">, reflected in media representations and in the wider public sphere, </w:t>
      </w:r>
      <w:r w:rsidRPr="004B40BC">
        <w:rPr>
          <w:rStyle w:val="StyleBoldUnderline"/>
          <w:highlight w:val="green"/>
        </w:rPr>
        <w:t xml:space="preserve">where </w:t>
      </w:r>
      <w:r w:rsidRPr="009A723D">
        <w:rPr>
          <w:rStyle w:val="StyleBoldUnderline"/>
        </w:rPr>
        <w:t xml:space="preserve">increasingly </w:t>
      </w:r>
      <w:r w:rsidRPr="004B40BC">
        <w:rPr>
          <w:rStyle w:val="StyleBoldUnderline"/>
          <w:highlight w:val="green"/>
        </w:rPr>
        <w:t>the source of threat</w:t>
      </w:r>
      <w:r>
        <w:rPr>
          <w:rStyle w:val="StyleBoldUnderline"/>
        </w:rPr>
        <w:t xml:space="preserve">, indeed the source of terror, </w:t>
      </w:r>
      <w:r w:rsidRPr="004B40BC">
        <w:rPr>
          <w:rStyle w:val="StyleBoldUnderline"/>
          <w:highlight w:val="green"/>
        </w:rPr>
        <w:t>is perceived as the cultural othe</w:t>
      </w:r>
      <w:r>
        <w:rPr>
          <w:rStyle w:val="StyleBoldUnderline"/>
        </w:rPr>
        <w:t>r, and specifically the other associated variously with Islam, the Middle East and S</w:t>
      </w:r>
      <w:r w:rsidRPr="009A723D">
        <w:rPr>
          <w:rStyle w:val="StyleBoldUnderline"/>
        </w:rPr>
        <w:t>outh Asia. There is</w:t>
      </w:r>
      <w:r w:rsidRPr="009A723D">
        <w:rPr>
          <w:sz w:val="16"/>
        </w:rPr>
        <w:t>, then</w:t>
      </w:r>
      <w:r w:rsidRPr="009A723D">
        <w:t xml:space="preserve">, a </w:t>
      </w:r>
      <w:r w:rsidRPr="009A723D">
        <w:rPr>
          <w:rStyle w:val="StyleBoldUnderline"/>
        </w:rPr>
        <w:t>particularity to what Agamben</w:t>
      </w:r>
      <w:r w:rsidRPr="009A723D">
        <w:t xml:space="preserve"> </w:t>
      </w:r>
      <w:r w:rsidRPr="009A723D">
        <w:rPr>
          <w:sz w:val="16"/>
        </w:rPr>
        <w:t>(1995, 2004)</w:t>
      </w:r>
      <w:r w:rsidRPr="009A723D">
        <w:t xml:space="preserve"> </w:t>
      </w:r>
      <w:r w:rsidRPr="009A723D">
        <w:rPr>
          <w:rStyle w:val="StyleBoldUnderline"/>
        </w:rPr>
        <w:t>calls</w:t>
      </w:r>
      <w:r>
        <w:rPr>
          <w:rStyle w:val="StyleBoldUnderline"/>
        </w:rPr>
        <w:t xml:space="preserve"> </w:t>
      </w:r>
      <w:r w:rsidRPr="004B40BC">
        <w:rPr>
          <w:rStyle w:val="StyleBoldUnderline"/>
          <w:highlight w:val="green"/>
        </w:rPr>
        <w:t>the ‘state of exception’</w:t>
      </w:r>
      <w:r>
        <w:rPr>
          <w:rStyle w:val="StyleBoldUnderline"/>
        </w:rPr>
        <w:t xml:space="preserve">, a state not so much generalized and generalizable, but </w:t>
      </w:r>
      <w:r w:rsidRPr="009A723D">
        <w:rPr>
          <w:rStyle w:val="StyleBoldUnderline"/>
        </w:rPr>
        <w:t xml:space="preserve">one that </w:t>
      </w:r>
      <w:r w:rsidRPr="004B40BC">
        <w:rPr>
          <w:rStyle w:val="StyleBoldUnderline"/>
          <w:highlight w:val="green"/>
        </w:rPr>
        <w:t>is experienced differently by different sectors of the global population</w:t>
      </w:r>
      <w:r>
        <w:rPr>
          <w:rStyle w:val="StyleBoldUnderline"/>
        </w:rPr>
        <w:t xml:space="preserve">. </w:t>
      </w:r>
      <w:r w:rsidRPr="009A723D">
        <w:rPr>
          <w:rStyle w:val="StyleBoldUnderline"/>
        </w:rPr>
        <w:t>It is precisely</w:t>
      </w:r>
      <w:r w:rsidRPr="004B40BC">
        <w:rPr>
          <w:rStyle w:val="StyleBoldUnderline"/>
          <w:highlight w:val="green"/>
        </w:rPr>
        <w:t xml:space="preserve"> this differential experience</w:t>
      </w:r>
      <w:r>
        <w:rPr>
          <w:rStyle w:val="StyleBoldUnderline"/>
        </w:rPr>
        <w:t xml:space="preserve"> of the exception </w:t>
      </w:r>
      <w:r w:rsidRPr="009A723D">
        <w:rPr>
          <w:rStyle w:val="StyleBoldUnderline"/>
        </w:rPr>
        <w:t xml:space="preserve">that </w:t>
      </w:r>
      <w:r w:rsidRPr="004B40BC">
        <w:rPr>
          <w:rStyle w:val="StyleBoldUnderline"/>
          <w:highlight w:val="green"/>
        </w:rPr>
        <w:t xml:space="preserve">draws attention to practices as </w:t>
      </w:r>
      <w:r w:rsidRPr="00AD2C57">
        <w:rPr>
          <w:rStyle w:val="StyleBoldUnderline"/>
        </w:rPr>
        <w:t>diverse as the formulation of interrogation techniques</w:t>
      </w:r>
      <w:r>
        <w:rPr>
          <w:rStyle w:val="StyleBoldUnderline"/>
        </w:rPr>
        <w:t xml:space="preserve"> by military intelligence in the Pentagon, to </w:t>
      </w:r>
      <w:r w:rsidRPr="004B40BC">
        <w:rPr>
          <w:rStyle w:val="StyleBoldUnderline"/>
          <w:highlight w:val="green"/>
        </w:rPr>
        <w:t>the recent provisions of counter-terrorism measures</w:t>
      </w:r>
      <w:r>
        <w:rPr>
          <w:rStyle w:val="StyleBoldUnderline"/>
        </w:rPr>
        <w:t xml:space="preserve"> in the UK</w:t>
      </w:r>
      <w:proofErr w:type="gramStart"/>
      <w:r>
        <w:rPr>
          <w:rStyle w:val="StyleBoldUnderline"/>
        </w:rPr>
        <w:t>,8</w:t>
      </w:r>
      <w:proofErr w:type="gramEnd"/>
      <w:r>
        <w:rPr>
          <w:rStyle w:val="StyleBoldUnderline"/>
        </w:rPr>
        <w:t xml:space="preserve"> </w:t>
      </w:r>
      <w:r w:rsidRPr="004B40BC">
        <w:rPr>
          <w:rStyle w:val="Emphasis"/>
          <w:highlight w:val="green"/>
        </w:rPr>
        <w:t>to the legitimizing discourses surrounding the invasion of Iraq</w:t>
      </w:r>
      <w:r>
        <w:rPr>
          <w:rStyle w:val="StyleBoldUnderline"/>
        </w:rPr>
        <w:t xml:space="preserve">. </w:t>
      </w:r>
      <w:r w:rsidRPr="004B40BC">
        <w:rPr>
          <w:rStyle w:val="Emphasis"/>
          <w:highlight w:val="green"/>
        </w:rPr>
        <w:t>All are practices that draw upon a dis-course of legitimization based on prevention and pre-emption</w:t>
      </w:r>
      <w:r>
        <w:rPr>
          <w:rStyle w:val="StyleBoldUnderline"/>
        </w:rPr>
        <w:t xml:space="preserve">. </w:t>
      </w:r>
      <w:r w:rsidRPr="004B40BC">
        <w:rPr>
          <w:rStyle w:val="StyleBoldUnderline"/>
          <w:highlight w:val="green"/>
        </w:rPr>
        <w:t xml:space="preserve">Enemies constructed in the discourses of war are </w:t>
      </w:r>
      <w:r w:rsidRPr="009A723D">
        <w:rPr>
          <w:rStyle w:val="StyleBoldUnderline"/>
        </w:rPr>
        <w:t xml:space="preserve">hence </w:t>
      </w:r>
      <w:r w:rsidRPr="004B40BC">
        <w:rPr>
          <w:rStyle w:val="StyleBoldUnderline"/>
          <w:highlight w:val="green"/>
        </w:rPr>
        <w:t>always potential</w:t>
      </w:r>
      <w:r>
        <w:rPr>
          <w:rStyle w:val="StyleBoldUnderline"/>
        </w:rPr>
        <w:t xml:space="preserve">, always abstract even when identified, and, in being so, always drawn widely and, in consequence, communally. There is, hence, a ‘profile’ to the state of exception and its experience. </w:t>
      </w:r>
      <w:r w:rsidRPr="004B40BC">
        <w:rPr>
          <w:rStyle w:val="StyleBoldUnderline"/>
          <w:highlight w:val="green"/>
        </w:rPr>
        <w:t>Practices that profile particular communities</w:t>
      </w:r>
      <w:r>
        <w:rPr>
          <w:sz w:val="16"/>
        </w:rPr>
        <w:t>, including the citizens of European states</w:t>
      </w:r>
      <w:r>
        <w:t xml:space="preserve">, </w:t>
      </w:r>
      <w:r w:rsidRPr="004B40BC">
        <w:rPr>
          <w:rStyle w:val="StyleBoldUnderline"/>
          <w:highlight w:val="green"/>
        </w:rPr>
        <w:t>create particular challenges to the self-understanding of the liberal democratic state and its capacity</w:t>
      </w:r>
      <w:r>
        <w:t xml:space="preserve">, </w:t>
      </w:r>
      <w:r>
        <w:rPr>
          <w:sz w:val="16"/>
        </w:rPr>
        <w:t>in the 21st century</w:t>
      </w:r>
      <w:r>
        <w:rPr>
          <w:rStyle w:val="StyleBoldUnderline"/>
        </w:rPr>
        <w:t xml:space="preserve">, </w:t>
      </w:r>
      <w:r w:rsidRPr="004B40BC">
        <w:rPr>
          <w:rStyle w:val="StyleBoldUnderline"/>
          <w:highlight w:val="green"/>
        </w:rPr>
        <w:t>to deal with difference</w:t>
      </w:r>
      <w:r>
        <w:rPr>
          <w:rStyle w:val="StyleBoldUnderline"/>
        </w:rPr>
        <w:t>. While a number of measures undertaken in the name of security</w:t>
      </w:r>
      <w:r>
        <w:t xml:space="preserve">, </w:t>
      </w:r>
      <w:r>
        <w:rPr>
          <w:sz w:val="16"/>
        </w:rPr>
        <w:t>such as proposals for the introduction of identity cards in the UK or increasing surveillance of financial transactions in the USA</w:t>
      </w:r>
      <w:r>
        <w:rPr>
          <w:rStyle w:val="StyleBoldUnderline"/>
        </w:rPr>
        <w:t xml:space="preserve">, might encompass the population as a whole, the politics of exception is marked by racial and cultural signification. </w:t>
      </w:r>
      <w:r w:rsidRPr="004B40BC">
        <w:rPr>
          <w:rStyle w:val="StyleBoldUnderline"/>
          <w:highlight w:val="green"/>
        </w:rPr>
        <w:t>Those targeted by exceptional measures are members of particular racial and cultural communities.</w:t>
      </w:r>
      <w:r>
        <w:rPr>
          <w:rStyle w:val="StyleBoldUnderline"/>
        </w:rPr>
        <w:t xml:space="preserve"> The assumed threat that underpins the measures highlighted above is one that is now openly associated variously with Islam as an ideology,</w:t>
      </w:r>
      <w:r w:rsidRPr="00AD2C57">
        <w:t xml:space="preserve"> Islam as a mode of religious identification, Islam as a distinct mode of lifestyle and practice, and Islam as a particular brand associated with particular organizations that espouse some form of a return to an Islamic Caliphate.</w:t>
      </w:r>
      <w:r>
        <w:rPr>
          <w:rStyle w:val="StyleBoldUnderline"/>
        </w:rPr>
        <w:t xml:space="preserve"> </w:t>
      </w:r>
      <w:r w:rsidRPr="004B40BC">
        <w:rPr>
          <w:rStyle w:val="StyleBoldUnderline"/>
          <w:highlight w:val="green"/>
        </w:rPr>
        <w:t xml:space="preserve">When practices are informed by a discourse of antagonism, no distinctions are made between </w:t>
      </w:r>
      <w:r w:rsidRPr="009A723D">
        <w:rPr>
          <w:rStyle w:val="StyleBoldUnderline"/>
        </w:rPr>
        <w:t xml:space="preserve">these various forms of </w:t>
      </w:r>
      <w:r w:rsidRPr="004B40BC">
        <w:rPr>
          <w:rStyle w:val="StyleBoldUnderline"/>
          <w:highlight w:val="green"/>
        </w:rPr>
        <w:t>individual and communal identification</w:t>
      </w:r>
      <w:r>
        <w:rPr>
          <w:rStyle w:val="StyleBoldUnderline"/>
        </w:rPr>
        <w:t xml:space="preserve">. When communal profiling takes place, the distinction between, for example, the choice of a particular lifestyle and the choice of a particular organization disappears, and </w:t>
      </w:r>
      <w:r w:rsidRPr="004B40BC">
        <w:rPr>
          <w:rStyle w:val="StyleBoldUnderline"/>
          <w:highlight w:val="green"/>
        </w:rPr>
        <w:t xml:space="preserve">diversity within the profiled community is sacrificed in the name of </w:t>
      </w:r>
      <w:r w:rsidRPr="009A723D">
        <w:rPr>
          <w:rStyle w:val="StyleBoldUnderline"/>
        </w:rPr>
        <w:t xml:space="preserve">some </w:t>
      </w:r>
      <w:r w:rsidRPr="004B40BC">
        <w:rPr>
          <w:rStyle w:val="StyleBoldUnderline"/>
          <w:highlight w:val="green"/>
        </w:rPr>
        <w:t xml:space="preserve">‘precautionary’ practice </w:t>
      </w:r>
      <w:r w:rsidRPr="009A723D">
        <w:rPr>
          <w:rStyle w:val="StyleBoldUnderline"/>
        </w:rPr>
        <w:t>that targets all in the name of security</w:t>
      </w:r>
      <w:r>
        <w:rPr>
          <w:rStyle w:val="StyleBoldUnderline"/>
        </w:rPr>
        <w:t xml:space="preserve">.9 </w:t>
      </w:r>
      <w:r w:rsidRPr="004B40BC">
        <w:rPr>
          <w:rStyle w:val="StyleBoldUnderline"/>
          <w:highlight w:val="green"/>
        </w:rPr>
        <w:t>The</w:t>
      </w:r>
      <w:r>
        <w:rPr>
          <w:rStyle w:val="StyleBoldUnderline"/>
        </w:rPr>
        <w:t xml:space="preserve"> practices and </w:t>
      </w:r>
      <w:r w:rsidRPr="004B40BC">
        <w:rPr>
          <w:rStyle w:val="StyleBoldUnderline"/>
          <w:highlight w:val="green"/>
        </w:rPr>
        <w:t>language of antagonism</w:t>
      </w:r>
      <w:r>
        <w:rPr>
          <w:rStyle w:val="StyleBoldUnderline"/>
        </w:rPr>
        <w:t xml:space="preserve">, when racially and culturally inscribed, </w:t>
      </w:r>
      <w:r w:rsidRPr="004B40BC">
        <w:rPr>
          <w:rStyle w:val="StyleBoldUnderline"/>
          <w:highlight w:val="green"/>
        </w:rPr>
        <w:t xml:space="preserve">place the onus of guilt onto the entire community </w:t>
      </w:r>
      <w:r w:rsidRPr="009A723D">
        <w:rPr>
          <w:rStyle w:val="StyleBoldUnderline"/>
        </w:rPr>
        <w:t>so identified</w:t>
      </w:r>
      <w:r>
        <w:rPr>
          <w:rStyle w:val="StyleBoldUnderline"/>
        </w:rPr>
        <w:t xml:space="preserve">, </w:t>
      </w:r>
      <w:r w:rsidRPr="004B40BC">
        <w:rPr>
          <w:rStyle w:val="StyleBoldUnderline"/>
          <w:highlight w:val="green"/>
        </w:rPr>
        <w:t xml:space="preserve">so that </w:t>
      </w:r>
      <w:r w:rsidRPr="009A723D">
        <w:rPr>
          <w:rStyle w:val="StyleBoldUnderline"/>
        </w:rPr>
        <w:t xml:space="preserve">its </w:t>
      </w:r>
      <w:r w:rsidRPr="004B40BC">
        <w:rPr>
          <w:rStyle w:val="StyleBoldUnderline"/>
          <w:highlight w:val="green"/>
        </w:rPr>
        <w:t>individual members can no longer simply be citizens</w:t>
      </w:r>
      <w:r>
        <w:rPr>
          <w:rStyle w:val="StyleBoldUnderline"/>
        </w:rPr>
        <w:t xml:space="preserve"> of a secular, multicultural state, </w:t>
      </w:r>
      <w:r w:rsidRPr="004B40BC">
        <w:rPr>
          <w:rStyle w:val="StyleBoldUnderline"/>
          <w:highlight w:val="green"/>
        </w:rPr>
        <w:t>but are constituted in discourse as particular citizens</w:t>
      </w:r>
      <w:r>
        <w:rPr>
          <w:rStyle w:val="StyleBoldUnderline"/>
        </w:rPr>
        <w:t xml:space="preserve">, </w:t>
      </w:r>
      <w:r w:rsidRPr="004B40BC">
        <w:rPr>
          <w:rStyle w:val="StyleBoldUnderline"/>
          <w:highlight w:val="green"/>
        </w:rPr>
        <w:t xml:space="preserve">subjected to </w:t>
      </w:r>
      <w:r w:rsidRPr="009A723D">
        <w:rPr>
          <w:rStyle w:val="StyleBoldUnderline"/>
        </w:rPr>
        <w:t xml:space="preserve">particular and hence </w:t>
      </w:r>
      <w:r w:rsidRPr="004B40BC">
        <w:rPr>
          <w:rStyle w:val="StyleBoldUnderline"/>
          <w:highlight w:val="green"/>
        </w:rPr>
        <w:t>exceptional practices</w:t>
      </w:r>
      <w:r>
        <w:t xml:space="preserve">. </w:t>
      </w:r>
      <w:r>
        <w:rPr>
          <w:sz w:val="16"/>
        </w:rPr>
        <w:t>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w:t>
      </w:r>
      <w:r>
        <w:t xml:space="preserve"> </w:t>
      </w:r>
      <w:r w:rsidRPr="00AD2C57">
        <w:rPr>
          <w:rStyle w:val="StyleBoldUnderline"/>
        </w:rPr>
        <w:t>We know</w:t>
      </w:r>
      <w:r>
        <w:rPr>
          <w:sz w:val="16"/>
        </w:rPr>
        <w:t xml:space="preserve">, too, </w:t>
      </w:r>
      <w:r>
        <w:rPr>
          <w:rStyle w:val="StyleBoldUnderline"/>
        </w:rPr>
        <w:t>that a distinctly racial profiling is taking place, so that those who are physically profiled are subjected to exceptional measures. Even as the so-called war against terrorism recognizes no boundaries as limits to its practices</w:t>
      </w:r>
      <w:r>
        <w:t xml:space="preserve"> </w:t>
      </w:r>
      <w:r>
        <w:rPr>
          <w:sz w:val="16"/>
        </w:rPr>
        <w:t>– indeed</w:t>
      </w:r>
      <w:r>
        <w:t xml:space="preserve">, </w:t>
      </w:r>
      <w:r>
        <w:rPr>
          <w:rStyle w:val="StyleBoldUnderline"/>
        </w:rPr>
        <w:t xml:space="preserve">many of its practices occur at </w:t>
      </w:r>
      <w:r>
        <w:rPr>
          <w:rStyle w:val="StyleBoldUnderline"/>
        </w:rPr>
        <w:lastRenderedPageBreak/>
        <w:t>transnational</w:t>
      </w:r>
      <w:r>
        <w:rPr>
          <w:sz w:val="16"/>
        </w:rPr>
        <w:t>, often indefinable, spaces –</w:t>
      </w:r>
      <w:r>
        <w:t xml:space="preserve"> </w:t>
      </w:r>
      <w:r w:rsidRPr="001F59E9">
        <w:rPr>
          <w:rStyle w:val="StyleBoldUnderline"/>
        </w:rPr>
        <w:t>what is crucial to understand</w:t>
      </w:r>
      <w:r>
        <w:rPr>
          <w:sz w:val="16"/>
        </w:rPr>
        <w:t xml:space="preserve">, however, </w:t>
      </w:r>
      <w:r w:rsidRPr="001F59E9">
        <w:rPr>
          <w:rStyle w:val="StyleBoldUnderline"/>
        </w:rPr>
        <w:t xml:space="preserve">is that this does not mean that boundaries are no longer constructed or that they do not impinge on the sphere of the </w:t>
      </w:r>
      <w:proofErr w:type="gramStart"/>
      <w:r w:rsidRPr="009A723D">
        <w:rPr>
          <w:rStyle w:val="StyleBoldUnderline"/>
        </w:rPr>
        <w:t>political.</w:t>
      </w:r>
      <w:proofErr w:type="gramEnd"/>
      <w:r w:rsidRPr="009A723D">
        <w:rPr>
          <w:rStyle w:val="StyleBoldUnderline"/>
        </w:rPr>
        <w:t xml:space="preserve"> The paradox of the current context is that while the war against terrorism in all its manifestations assumes a boundless arena, borders and boundaries are at the heart of its operations</w:t>
      </w:r>
      <w:r w:rsidRPr="009A723D">
        <w:t xml:space="preserve">. </w:t>
      </w:r>
      <w:r w:rsidRPr="009A723D">
        <w:rPr>
          <w:sz w:val="16"/>
        </w:rPr>
        <w:t>The point to stress</w:t>
      </w:r>
      <w:r>
        <w:rPr>
          <w:sz w:val="16"/>
        </w:rPr>
        <w:t xml:space="preserve"> is that these boundaries and the exclusionist practices that sustain them are not coterminous with those of the state;</w:t>
      </w:r>
      <w:r>
        <w:t xml:space="preserve"> </w:t>
      </w:r>
      <w:r>
        <w:rPr>
          <w:rStyle w:val="StyleBoldUnderline"/>
        </w:rPr>
        <w:t>rather, they could be said to be located and perpetually constructed upon the corporeality of those constructed as enemies, as threats to security. It is indeed the corporeal removal of such subjects that lies at the heart of what are constructed as counter-terrorist measures, typified in practices of direct war, in the use of torture, in extra-judicial incarceration and in judicially sanctioned detention. We might, then, ask if such measures constitute violence or relations of power, where, following Foucault, we assume that the former acts upon bodies with a view to injury</w:t>
      </w:r>
      <w:r>
        <w:t xml:space="preserve">, </w:t>
      </w:r>
      <w:r>
        <w:rPr>
          <w:sz w:val="16"/>
        </w:rPr>
        <w:t>while the latter acts upon the actions of subjects and assumes, as Deleuze</w:t>
      </w:r>
      <w:r>
        <w:t xml:space="preserve"> </w:t>
      </w:r>
      <w:r>
        <w:rPr>
          <w:sz w:val="16"/>
        </w:rPr>
        <w:t>(1986: 70–93)</w:t>
      </w:r>
      <w:r>
        <w:t xml:space="preserve"> </w:t>
      </w:r>
      <w:r>
        <w:rPr>
          <w:rStyle w:val="StyleBoldUnderline"/>
        </w:rPr>
        <w:t xml:space="preserve">suggests, a relation of forces and hence a subject who can act. </w:t>
      </w:r>
      <w:r w:rsidRPr="001F59E9">
        <w:rPr>
          <w:rStyle w:val="StyleBoldUnderline"/>
        </w:rPr>
        <w:t>What I want to argue here is that</w:t>
      </w:r>
      <w:r w:rsidRPr="004B40BC">
        <w:rPr>
          <w:rStyle w:val="StyleBoldUnderline"/>
          <w:highlight w:val="green"/>
        </w:rPr>
        <w:t xml:space="preserve"> violence is imbricated in relations of power, is a mode of control, a technology of governmentality</w:t>
      </w:r>
      <w:r>
        <w:rPr>
          <w:rStyle w:val="StyleBoldUnderline"/>
        </w:rPr>
        <w:t xml:space="preserve">. </w:t>
      </w:r>
      <w:r w:rsidRPr="004B40BC">
        <w:rPr>
          <w:rStyle w:val="StyleBoldUnderline"/>
          <w:highlight w:val="green"/>
        </w:rPr>
        <w:t>When</w:t>
      </w:r>
      <w:r>
        <w:rPr>
          <w:rStyle w:val="StyleBoldUnderline"/>
        </w:rPr>
        <w:t xml:space="preserve"> the population of </w:t>
      </w:r>
      <w:r w:rsidRPr="004B40BC">
        <w:rPr>
          <w:rStyle w:val="StyleBoldUnderline"/>
          <w:highlight w:val="green"/>
        </w:rPr>
        <w:t>Iraq is targeted</w:t>
      </w:r>
      <w:r>
        <w:rPr>
          <w:rStyle w:val="StyleBoldUnderline"/>
        </w:rPr>
        <w:t xml:space="preserve"> through aerial bombardment, </w:t>
      </w:r>
      <w:r w:rsidRPr="004B40BC">
        <w:rPr>
          <w:rStyle w:val="StyleBoldUnderline"/>
          <w:highlight w:val="green"/>
        </w:rPr>
        <w:t xml:space="preserve">the consequence </w:t>
      </w:r>
      <w:r w:rsidRPr="009A723D">
        <w:rPr>
          <w:rStyle w:val="StyleBoldUnderline"/>
        </w:rPr>
        <w:t xml:space="preserve">goes beyond injury and </w:t>
      </w:r>
      <w:r w:rsidRPr="004B40BC">
        <w:rPr>
          <w:rStyle w:val="StyleBoldUnderline"/>
          <w:highlight w:val="green"/>
        </w:rPr>
        <w:t xml:space="preserve">seeks the pacification of the Middle East </w:t>
      </w:r>
      <w:r w:rsidRPr="009A723D">
        <w:rPr>
          <w:rStyle w:val="StyleBoldUnderline"/>
        </w:rPr>
        <w:t>as a political region. When</w:t>
      </w:r>
      <w:r>
        <w:rPr>
          <w:rStyle w:val="StyleBoldUnderline"/>
        </w:rPr>
        <w:t xml:space="preserve"> legislative and bureaucratic measures are put in place in the name of security, those targeted are categories of population. At the same time, </w:t>
      </w:r>
      <w:r w:rsidRPr="004B40BC">
        <w:rPr>
          <w:rStyle w:val="Emphasis"/>
          <w:highlight w:val="green"/>
        </w:rPr>
        <w:t>the war against terrorism and the security discourses utilized in its legitimization are conducted and constructed in terms that imply the defence or protection of populations</w:t>
      </w:r>
      <w:r w:rsidRPr="001F59E9">
        <w:rPr>
          <w:rStyle w:val="Emphasis"/>
        </w:rPr>
        <w:t>.</w:t>
      </w:r>
      <w:r>
        <w:t xml:space="preserve"> </w:t>
      </w:r>
      <w:r>
        <w:rPr>
          <w:sz w:val="16"/>
        </w:rPr>
        <w:t>One option is to limit policing, military and intelligence efforts through the targeting of particular organizations. However</w:t>
      </w:r>
      <w:r>
        <w:rPr>
          <w:rStyle w:val="StyleBoldUnderline"/>
        </w:rPr>
        <w:t xml:space="preserve">, it is the limitless construction of the war against terrorism, its targeting of particular racial and cultural communities, that is the source of the challenge presented to the liberal democratic state. In conditions constructed in terms of emergency, war permeates discourses on politics, so that these come to be subject to the restraints and imperatives of war and practices constituted in terms of the demands of security against an existential threat. </w:t>
      </w:r>
      <w:r w:rsidRPr="009A723D">
        <w:rPr>
          <w:rStyle w:val="StyleBoldUnderline"/>
        </w:rPr>
        <w:t>The implications for liberal democratic politics and our conceptions of the modern state and its institutions are far-reaching</w:t>
      </w:r>
      <w:proofErr w:type="gramStart"/>
      <w:r w:rsidRPr="009A723D">
        <w:rPr>
          <w:rStyle w:val="StyleBoldUnderline"/>
        </w:rPr>
        <w:t>,11</w:t>
      </w:r>
      <w:proofErr w:type="gramEnd"/>
      <w:r w:rsidRPr="009A723D">
        <w:rPr>
          <w:rStyle w:val="StyleBoldUnderline"/>
        </w:rPr>
        <w:t xml:space="preserve"> for </w:t>
      </w:r>
      <w:r w:rsidRPr="004B40BC">
        <w:rPr>
          <w:rStyle w:val="StyleBoldUnderline"/>
          <w:highlight w:val="green"/>
        </w:rPr>
        <w:t xml:space="preserve">the liberal democratic polity that considers itself in a state of perpetual war is </w:t>
      </w:r>
      <w:r w:rsidRPr="009A723D">
        <w:rPr>
          <w:rStyle w:val="StyleBoldUnderline"/>
        </w:rPr>
        <w:t xml:space="preserve">also a state that is </w:t>
      </w:r>
      <w:r w:rsidRPr="004B40BC">
        <w:rPr>
          <w:rStyle w:val="StyleBoldUnderline"/>
          <w:highlight w:val="green"/>
        </w:rPr>
        <w:t xml:space="preserve">in a permanent state of mobilization, where every aspect of public life is geared towards combat </w:t>
      </w:r>
      <w:r w:rsidRPr="009A723D">
        <w:rPr>
          <w:rStyle w:val="StyleBoldUnderline"/>
        </w:rPr>
        <w:t>against potential enemies</w:t>
      </w:r>
      <w:r w:rsidRPr="009A723D">
        <w:t>,</w:t>
      </w:r>
      <w:r w:rsidRPr="009A723D">
        <w:rPr>
          <w:sz w:val="16"/>
        </w:rPr>
        <w:t xml:space="preserve"> internal</w:t>
      </w:r>
      <w:r>
        <w:rPr>
          <w:sz w:val="16"/>
        </w:rPr>
        <w:t xml:space="preserve"> and external. </w:t>
      </w:r>
    </w:p>
    <w:p w:rsidR="004B40BC" w:rsidRDefault="004B40BC" w:rsidP="004B40BC">
      <w:pPr>
        <w:pStyle w:val="Heading4"/>
      </w:pPr>
      <w:r>
        <w:t xml:space="preserve">Obama’s counter-prolif posture is based on the Bush Doctrine interp of war powers authority to preempt </w:t>
      </w:r>
    </w:p>
    <w:p w:rsidR="004B40BC" w:rsidRDefault="004B40BC" w:rsidP="004B40BC">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4B40BC" w:rsidRDefault="004B40BC" w:rsidP="004B40BC">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4B40BC">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4B40BC">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4B40BC">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4B40BC">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4B40BC">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4B40BC">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4B40BC">
        <w:rPr>
          <w:rStyle w:val="StyleBoldUnderline"/>
          <w:highlight w:val="green"/>
        </w:rPr>
        <w:t>re-examine the 2001</w:t>
      </w:r>
      <w:r w:rsidRPr="003E73F2">
        <w:rPr>
          <w:rStyle w:val="StyleBoldUnderline"/>
        </w:rPr>
        <w:t xml:space="preserve"> </w:t>
      </w:r>
      <w:r w:rsidRPr="004B40BC">
        <w:rPr>
          <w:rStyle w:val="Emphasis"/>
          <w:highlight w:val="green"/>
        </w:rPr>
        <w:t>A</w:t>
      </w:r>
      <w:r w:rsidRPr="002364BE">
        <w:t xml:space="preserve">uthorization for </w:t>
      </w:r>
      <w:r w:rsidRPr="004B40BC">
        <w:rPr>
          <w:rStyle w:val="Emphasis"/>
          <w:highlight w:val="green"/>
        </w:rPr>
        <w:t>U</w:t>
      </w:r>
      <w:r w:rsidRPr="002364BE">
        <w:t>se of</w:t>
      </w:r>
      <w:r w:rsidRPr="003E73F2">
        <w:rPr>
          <w:rStyle w:val="StyleBoldUnderline"/>
        </w:rPr>
        <w:t xml:space="preserve"> </w:t>
      </w:r>
      <w:r w:rsidRPr="004B40BC">
        <w:rPr>
          <w:rStyle w:val="Emphasis"/>
          <w:highlight w:val="green"/>
        </w:rPr>
        <w:t>M</w:t>
      </w:r>
      <w:r w:rsidRPr="002364BE">
        <w:t xml:space="preserve">ilitary </w:t>
      </w:r>
      <w:r w:rsidRPr="004B40BC">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4B40BC">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4B40BC">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4B40BC">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 xml:space="preserve">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w:t>
      </w:r>
      <w:r w:rsidRPr="00C34F40">
        <w:rPr>
          <w:sz w:val="16"/>
          <w:szCs w:val="16"/>
        </w:rPr>
        <w:lastRenderedPageBreak/>
        <w:t xml:space="preserve">strategic goal Obama lays out here of deterring future chemical weapon use through limited strikes: a more congressionally constrained presidential power or a more flexible one?  </w:t>
      </w:r>
      <w:proofErr w:type="gramStart"/>
      <w:r w:rsidRPr="00C34F40">
        <w:rPr>
          <w:sz w:val="16"/>
          <w:szCs w:val="16"/>
        </w:rPr>
        <w:t>A President with broad unilateral authority, or</w:t>
      </w:r>
      <w:r>
        <w:t xml:space="preserve"> </w:t>
      </w:r>
      <w:r w:rsidRPr="002364BE">
        <w:t>a system of strong,</w:t>
      </w:r>
      <w:r w:rsidRPr="00D46295">
        <w:rPr>
          <w:rStyle w:val="StyleBoldUnderline"/>
        </w:rPr>
        <w:t xml:space="preserve"> </w:t>
      </w:r>
      <w:r w:rsidRPr="004B40BC">
        <w:rPr>
          <w:rStyle w:val="Emphasis"/>
          <w:highlight w:val="green"/>
        </w:rPr>
        <w:t>formal</w:t>
      </w:r>
      <w:r w:rsidRPr="00F6543A">
        <w:rPr>
          <w:rStyle w:val="Emphasis"/>
        </w:rPr>
        <w:t xml:space="preserve"> </w:t>
      </w:r>
      <w:r w:rsidRPr="002364BE">
        <w:t>constitutional</w:t>
      </w:r>
      <w:r w:rsidRPr="00F6543A">
        <w:rPr>
          <w:rStyle w:val="Emphasis"/>
        </w:rPr>
        <w:t xml:space="preserve"> </w:t>
      </w:r>
      <w:r w:rsidRPr="004B40BC">
        <w:rPr>
          <w:rStyle w:val="Emphasis"/>
          <w:highlight w:val="green"/>
        </w:rPr>
        <w:t>checks</w:t>
      </w:r>
      <w:r>
        <w:t>?</w:t>
      </w:r>
      <w:proofErr w:type="gramEnd"/>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4B40BC">
        <w:rPr>
          <w:rStyle w:val="StyleBoldUnderline"/>
          <w:highlight w:val="green"/>
        </w:rPr>
        <w:t>play</w:t>
      </w:r>
      <w:r w:rsidRPr="002364BE">
        <w:t>s</w:t>
      </w:r>
      <w:r w:rsidRPr="00D46295">
        <w:rPr>
          <w:rStyle w:val="StyleBoldUnderline"/>
        </w:rPr>
        <w:t xml:space="preserve"> </w:t>
      </w:r>
      <w:r w:rsidRPr="004B40BC">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4B40BC">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4B40BC">
        <w:rPr>
          <w:rStyle w:val="Emphasis"/>
          <w:highlight w:val="green"/>
        </w:rPr>
        <w:t xml:space="preserve">signaling </w:t>
      </w:r>
      <w:r w:rsidRPr="002364BE">
        <w:t xml:space="preserve">abroad – to adversaries and allies alike – about our </w:t>
      </w:r>
      <w:r w:rsidRPr="004B40BC">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4B40BC">
        <w:rPr>
          <w:rStyle w:val="Emphasis"/>
          <w:highlight w:val="green"/>
        </w:rPr>
        <w:t>global</w:t>
      </w:r>
      <w:r w:rsidRPr="005A4529">
        <w:rPr>
          <w:rStyle w:val="Emphasis"/>
        </w:rPr>
        <w:t xml:space="preserve"> </w:t>
      </w:r>
      <w:r w:rsidRPr="002364BE">
        <w:t>chemical</w:t>
      </w:r>
      <w:r w:rsidRPr="005A4529">
        <w:rPr>
          <w:rStyle w:val="Emphasis"/>
        </w:rPr>
        <w:t>-</w:t>
      </w:r>
      <w:r w:rsidRPr="004B40BC">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4B40BC">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4B40BC" w:rsidRDefault="004B40BC" w:rsidP="004B40BC">
      <w:pPr>
        <w:pStyle w:val="Heading4"/>
      </w:pPr>
      <w:r>
        <w:t>This interpretation of executive authority is part and parcel with orientalism.  The executive relies on advisers to affirm discourses that continue to produce the violence of the status quo</w:t>
      </w:r>
    </w:p>
    <w:p w:rsidR="004B40BC" w:rsidRPr="001E1B58" w:rsidRDefault="004B40BC" w:rsidP="004B40BC">
      <w:pPr>
        <w:rPr>
          <w:sz w:val="16"/>
          <w:szCs w:val="16"/>
        </w:rPr>
      </w:pPr>
      <w:r w:rsidRPr="00FD5D6B">
        <w:rPr>
          <w:rStyle w:val="StyleStyleBold12pt"/>
        </w:rPr>
        <w:t xml:space="preserve">Kbiri 8 </w:t>
      </w:r>
      <w:r w:rsidRPr="001E1B58">
        <w:rPr>
          <w:sz w:val="16"/>
          <w:szCs w:val="16"/>
        </w:rPr>
        <w:t>(Hamid, Major in the Royal Moroccan Air Force, http://www.scribd.com/doc/12070695/The-Influence-of-Orientalism-on-American-Perceptions-and-Policies-in-the-MiddleEast)</w:t>
      </w:r>
    </w:p>
    <w:p w:rsidR="004B40BC" w:rsidRDefault="004B40BC" w:rsidP="004B40BC">
      <w:pPr>
        <w:pStyle w:val="card"/>
        <w:ind w:left="0"/>
        <w:rPr>
          <w:rStyle w:val="underline"/>
        </w:rPr>
      </w:pPr>
    </w:p>
    <w:p w:rsidR="004B40BC" w:rsidRDefault="004B40BC" w:rsidP="004B40BC">
      <w:pPr>
        <w:pStyle w:val="card"/>
        <w:ind w:left="0"/>
        <w:rPr>
          <w:rStyle w:val="underline"/>
        </w:rPr>
      </w:pPr>
      <w:r>
        <w:rPr>
          <w:rStyle w:val="underline"/>
        </w:rPr>
        <w:t xml:space="preserve">More recently, </w:t>
      </w:r>
      <w:r w:rsidRPr="004B40BC">
        <w:rPr>
          <w:rStyle w:val="underline"/>
          <w:highlight w:val="green"/>
        </w:rPr>
        <w:t xml:space="preserve">Orientalist expertise has loomed large in the initiation and conduct </w:t>
      </w:r>
      <w:r w:rsidRPr="009A723D">
        <w:rPr>
          <w:rStyle w:val="underline"/>
        </w:rPr>
        <w:t>of OIF</w:t>
      </w:r>
      <w:r w:rsidRPr="009A723D">
        <w:t>. As</w:t>
      </w:r>
      <w:r>
        <w:t xml:space="preserve"> Deputy </w:t>
      </w:r>
      <w:r>
        <w:rPr>
          <w:sz w:val="16"/>
        </w:rPr>
        <w:t xml:space="preserve">Defense Secretary, Paul Wolfowitz, paid a glowing tribute to the veteran Orientalist Bernard Lewis, via video phone at a special ceremony held in Tel Aviv to honor Lewis in March 2002: “Bernard has taught [us] how to understand the complex and important history of the Middle-East and use it to guide us where we will go next to build a better world for generations”165 Even before the 9/11 tragedy occurred, Lewis </w:t>
      </w:r>
      <w:r w:rsidRPr="004B40BC">
        <w:rPr>
          <w:rStyle w:val="underline"/>
          <w:highlight w:val="green"/>
        </w:rPr>
        <w:t>actively lobbied for war in Iraq</w:t>
      </w:r>
      <w:r>
        <w:rPr>
          <w:rStyle w:val="underline"/>
        </w:rPr>
        <w:t xml:space="preserve"> </w:t>
      </w:r>
      <w:r>
        <w:t xml:space="preserve">in a collective open letter addressed to President </w:t>
      </w:r>
      <w:r>
        <w:rPr>
          <w:sz w:val="16"/>
        </w:rPr>
        <w:t xml:space="preserve">Clinton in 1998.166 </w:t>
      </w:r>
      <w:r w:rsidRPr="004B40BC">
        <w:rPr>
          <w:rStyle w:val="underline"/>
          <w:highlight w:val="green"/>
        </w:rPr>
        <w:t>Lewis is</w:t>
      </w:r>
      <w:r>
        <w:t xml:space="preserve"> actually </w:t>
      </w:r>
      <w:r w:rsidRPr="004B40BC">
        <w:rPr>
          <w:rStyle w:val="underline"/>
          <w:highlight w:val="green"/>
        </w:rPr>
        <w:t xml:space="preserve">the father of </w:t>
      </w:r>
      <w:r w:rsidRPr="001E1B58">
        <w:rPr>
          <w:rStyle w:val="underline"/>
        </w:rPr>
        <w:t xml:space="preserve">what </w:t>
      </w:r>
      <w:r w:rsidRPr="004B40BC">
        <w:rPr>
          <w:rStyle w:val="underline"/>
          <w:highlight w:val="green"/>
        </w:rPr>
        <w:t>the</w:t>
      </w:r>
      <w:r>
        <w:rPr>
          <w:rStyle w:val="underline"/>
        </w:rPr>
        <w:t xml:space="preserve"> Wall Street journal calls the “</w:t>
      </w:r>
      <w:r w:rsidRPr="004B40BC">
        <w:rPr>
          <w:rStyle w:val="underline"/>
          <w:highlight w:val="green"/>
        </w:rPr>
        <w:t>Lewis Doctrine</w:t>
      </w:r>
      <w:r>
        <w:t xml:space="preserve">”167 </w:t>
      </w:r>
      <w:r w:rsidRPr="004B40BC">
        <w:rPr>
          <w:rStyle w:val="underline"/>
          <w:highlight w:val="green"/>
        </w:rPr>
        <w:t>which consists of “making Iraq a Westernized polity</w:t>
      </w:r>
      <w:r>
        <w:rPr>
          <w:rStyle w:val="underline"/>
        </w:rPr>
        <w:t>, reconstituted and imposed from above like Kemal’s Turkey</w:t>
      </w:r>
      <w:r>
        <w:rPr>
          <w:sz w:val="16"/>
        </w:rPr>
        <w:t xml:space="preserve">, which is to become a bulwark of security for America and a model for the region.”168 </w:t>
      </w:r>
      <w:r w:rsidRPr="004B40BC">
        <w:rPr>
          <w:rStyle w:val="underline"/>
          <w:highlight w:val="green"/>
        </w:rPr>
        <w:t>He also</w:t>
      </w:r>
      <w:r>
        <w:t xml:space="preserve"> </w:t>
      </w:r>
      <w:r>
        <w:rPr>
          <w:sz w:val="16"/>
        </w:rPr>
        <w:t xml:space="preserve">wrote an article for Newsweek International in early 2003, in which he </w:t>
      </w:r>
      <w:r w:rsidRPr="004B40BC">
        <w:rPr>
          <w:rStyle w:val="underline"/>
          <w:highlight w:val="green"/>
        </w:rPr>
        <w:t>made a case for American intervention in Iraq and argued that “worries about Iraqi civilians</w:t>
      </w:r>
      <w:r>
        <w:rPr>
          <w:rStyle w:val="underline"/>
        </w:rPr>
        <w:t xml:space="preserve"> --fighting in the streets, popular resistance-- </w:t>
      </w:r>
      <w:r w:rsidRPr="004B40BC">
        <w:rPr>
          <w:rStyle w:val="underline"/>
          <w:highlight w:val="green"/>
        </w:rPr>
        <w:t>were overblown</w:t>
      </w:r>
      <w:r>
        <w:rPr>
          <w:rStyle w:val="underline"/>
        </w:rPr>
        <w:t xml:space="preserve">.”169 Other Orientalists whose expertise has turned out misplaced, if not misleading, are </w:t>
      </w:r>
      <w:r>
        <w:t>Fouad</w:t>
      </w:r>
      <w:r>
        <w:rPr>
          <w:rStyle w:val="underline"/>
        </w:rPr>
        <w:t xml:space="preserve"> Ajami and </w:t>
      </w:r>
      <w:r>
        <w:t>Kanan</w:t>
      </w:r>
      <w:r>
        <w:rPr>
          <w:rStyle w:val="underline"/>
        </w:rPr>
        <w:t xml:space="preserve"> Makiya,</w:t>
      </w:r>
      <w:r>
        <w:t xml:space="preserve"> </w:t>
      </w:r>
      <w:r>
        <w:rPr>
          <w:sz w:val="16"/>
        </w:rPr>
        <w:t xml:space="preserve">who along with Bernard Lewis advised the Bush administration in the run-up to the Iraq war.170 Downplaying the risks of insurgency in post-Saddam era, they argued that the Iraqis were going to meet American troops “with flowers and sweets.”171 The remarks of Vice President Dick Cheney to the Veterans of Foreign Wars 103rd National Convention are very telling in this regard: As for the reaction of the Arab ‘street,’ the Middle-East expert Professor Fouad Ajami predicts that after liberation, the streets in Basra and Baghdad are ‘sure to erupt in joy in the same way the throngs in Kabul greeted the Americans.’ Extremists in the region would have to rethink their strategy of Jihad. Moderates throughout the region would take heart.172 </w:t>
      </w:r>
      <w:r w:rsidRPr="004B40BC">
        <w:rPr>
          <w:rStyle w:val="underline"/>
          <w:highlight w:val="green"/>
        </w:rPr>
        <w:t>But most disturbing of all are the words of</w:t>
      </w:r>
      <w:r>
        <w:rPr>
          <w:rStyle w:val="underline"/>
        </w:rPr>
        <w:t xml:space="preserve"> Bernard </w:t>
      </w:r>
      <w:r w:rsidRPr="004B40BC">
        <w:rPr>
          <w:rStyle w:val="underline"/>
          <w:highlight w:val="green"/>
        </w:rPr>
        <w:t>Lewis</w:t>
      </w:r>
      <w:r>
        <w:rPr>
          <w:rStyle w:val="underline"/>
        </w:rPr>
        <w:t xml:space="preserve">, hailed as the Dean of the Orientalists, </w:t>
      </w:r>
      <w:r w:rsidRPr="004B40BC">
        <w:rPr>
          <w:rStyle w:val="underline"/>
          <w:highlight w:val="green"/>
        </w:rPr>
        <w:t>as he counseled the Vice President</w:t>
      </w:r>
      <w:r>
        <w:t xml:space="preserve"> </w:t>
      </w:r>
      <w:r>
        <w:rPr>
          <w:sz w:val="16"/>
        </w:rPr>
        <w:t xml:space="preserve">and Secretary of Defense on the coming war in Iraq: </w:t>
      </w:r>
      <w:r>
        <w:rPr>
          <w:rStyle w:val="underline"/>
        </w:rPr>
        <w:t>“</w:t>
      </w:r>
      <w:r w:rsidRPr="001E1B58">
        <w:rPr>
          <w:rStyle w:val="underline"/>
        </w:rPr>
        <w:t xml:space="preserve">I believe that one of </w:t>
      </w:r>
      <w:r w:rsidRPr="004B40BC">
        <w:rPr>
          <w:rStyle w:val="underline"/>
          <w:highlight w:val="green"/>
        </w:rPr>
        <w:t>the thing</w:t>
      </w:r>
      <w:r w:rsidRPr="001E1B58">
        <w:rPr>
          <w:rStyle w:val="underline"/>
        </w:rPr>
        <w:t>s</w:t>
      </w:r>
      <w:r w:rsidRPr="004B40BC">
        <w:rPr>
          <w:rStyle w:val="underline"/>
          <w:highlight w:val="green"/>
        </w:rPr>
        <w:t xml:space="preserve"> you’ve got to do to Arabs is hit them between the eyes with a big stic</w:t>
      </w:r>
      <w:r>
        <w:rPr>
          <w:rStyle w:val="underline"/>
        </w:rPr>
        <w:t>k.</w:t>
      </w:r>
      <w:r>
        <w:rPr>
          <w:sz w:val="16"/>
        </w:rPr>
        <w:t xml:space="preserve"> They respect power.”173 </w:t>
      </w:r>
      <w:r>
        <w:rPr>
          <w:rStyle w:val="underline"/>
        </w:rPr>
        <w:t>Apart from the racist tones of these remarks, they reflect a long-standing Orientalist bias which consists of “underestimating the locals</w:t>
      </w:r>
      <w:proofErr w:type="gramStart"/>
      <w:r>
        <w:rPr>
          <w:rStyle w:val="underline"/>
        </w:rPr>
        <w:t>.</w:t>
      </w:r>
      <w:r>
        <w:t xml:space="preserve"> </w:t>
      </w:r>
      <w:r>
        <w:rPr>
          <w:sz w:val="16"/>
        </w:rPr>
        <w:t>”</w:t>
      </w:r>
      <w:proofErr w:type="gramEnd"/>
      <w:r>
        <w:rPr>
          <w:sz w:val="16"/>
        </w:rPr>
        <w:t xml:space="preserve">174 Such remarks seem to highlight, at best, a lack of scientific neutrality and distance between the intellectual and his subject. They also somehow give credence to the reproaches made by Lewis’ detractors that although his work “purports to be liberal objective scholarship, it is in reality very close to being propaganda against his subject material”175 Last but not least, during the 2006 Hezbollah-Israel War, Bernard Lewis went so far as to warn, in the Wall Street Journal, that Teheran might drop a nuclear bomb—a bomb that Iran by all accounts did not have—on Israel on August 22, 2006, coinciding with the day that the prophet Muhammad went to Jerusalem and then to heaven.176 In his own words: “this might well be deemed an appropriate date for the apocalyptic ending of Israel and if necessary of the world. It is far from certain that Mr. Ahmadinajad plans any such cataclysmic events precisely for August 22. But it would be wise to bear the possibility in mind.”177 </w:t>
      </w:r>
      <w:r w:rsidRPr="004B40BC">
        <w:rPr>
          <w:rStyle w:val="underline"/>
          <w:highlight w:val="green"/>
        </w:rPr>
        <w:t>Orientalists definitely seem to think that their stature as renowned scholars would lend unlimited authority</w:t>
      </w:r>
      <w:r>
        <w:rPr>
          <w:rStyle w:val="underline"/>
        </w:rPr>
        <w:t xml:space="preserve"> to their pronouncements on contemporary conflicts in the Middle-East and the Muslim world, </w:t>
      </w:r>
      <w:r w:rsidRPr="004B40BC">
        <w:rPr>
          <w:rStyle w:val="underline"/>
          <w:highlight w:val="green"/>
        </w:rPr>
        <w:t>even when they clearly go against common sense</w:t>
      </w:r>
      <w:r>
        <w:rPr>
          <w:rStyle w:val="underline"/>
        </w:rPr>
        <w:t>.</w:t>
      </w:r>
    </w:p>
    <w:p w:rsidR="004B40BC" w:rsidRDefault="004B40BC" w:rsidP="004B40BC">
      <w:pPr>
        <w:pStyle w:val="Heading4"/>
      </w:pPr>
      <w:r>
        <w:lastRenderedPageBreak/>
        <w:t>Complicity with the unchecked executive authority ensures that this preemptive mentality continues unabated</w:t>
      </w:r>
    </w:p>
    <w:p w:rsidR="004B40BC" w:rsidRPr="004D3DE1" w:rsidRDefault="004B40BC" w:rsidP="004B40BC">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4B40BC" w:rsidRPr="009E522B" w:rsidRDefault="004B40BC" w:rsidP="004B40BC">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4B40BC">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4B40BC">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4B40BC">
        <w:rPr>
          <w:rStyle w:val="Emphasis"/>
          <w:highlight w:val="green"/>
        </w:rPr>
        <w:t>curbing the president's authority</w:t>
      </w:r>
      <w:r w:rsidRPr="004B40BC">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4B40BC">
        <w:rPr>
          <w:rStyle w:val="Emphasis"/>
          <w:highlight w:val="green"/>
        </w:rPr>
        <w:t>preventive war</w:t>
      </w:r>
      <w:r w:rsidRPr="004B40BC">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4B40BC">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4B40BC">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4B40BC">
        <w:rPr>
          <w:rStyle w:val="StyleBoldUnderline"/>
          <w:highlight w:val="green"/>
        </w:rPr>
        <w:t>Bush declared it the policy of the</w:t>
      </w:r>
      <w:r w:rsidRPr="009E522B">
        <w:rPr>
          <w:rStyle w:val="StyleBoldUnderline"/>
        </w:rPr>
        <w:t xml:space="preserve"> </w:t>
      </w:r>
      <w:r w:rsidRPr="004B40BC">
        <w:rPr>
          <w:rStyle w:val="Emphasis"/>
          <w:highlight w:val="green"/>
        </w:rPr>
        <w:t>U</w:t>
      </w:r>
      <w:r w:rsidRPr="009E522B">
        <w:rPr>
          <w:sz w:val="16"/>
        </w:rPr>
        <w:t xml:space="preserve">nited </w:t>
      </w:r>
      <w:r w:rsidRPr="004B40BC">
        <w:rPr>
          <w:rStyle w:val="Emphasis"/>
          <w:highlight w:val="green"/>
        </w:rPr>
        <w:t>S</w:t>
      </w:r>
      <w:r w:rsidRPr="009E522B">
        <w:rPr>
          <w:sz w:val="16"/>
        </w:rPr>
        <w:t>tates</w:t>
      </w:r>
      <w:r w:rsidRPr="009E522B">
        <w:rPr>
          <w:rStyle w:val="StyleBoldUnderline"/>
        </w:rPr>
        <w:t xml:space="preserve"> </w:t>
      </w:r>
      <w:r w:rsidRPr="004B40BC">
        <w:rPr>
          <w:rStyle w:val="StyleBoldUnderline"/>
          <w:highlight w:val="green"/>
        </w:rPr>
        <w:t xml:space="preserve">to "impose </w:t>
      </w:r>
      <w:r w:rsidRPr="004B40BC">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4B40BC">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4B40BC">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4B40BC">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4B40BC">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4B40BC">
        <w:rPr>
          <w:rStyle w:val="StyleBoldUnderline"/>
          <w:highlight w:val="green"/>
        </w:rPr>
        <w:t>except in response to</w:t>
      </w:r>
      <w:r w:rsidRPr="009E522B">
        <w:rPr>
          <w:rStyle w:val="StyleBoldUnderline"/>
        </w:rPr>
        <w:t xml:space="preserve"> </w:t>
      </w:r>
      <w:r w:rsidRPr="009E522B">
        <w:rPr>
          <w:sz w:val="16"/>
        </w:rPr>
        <w:t>a direct</w:t>
      </w:r>
      <w:r w:rsidRPr="004B40BC">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4B40BC">
        <w:rPr>
          <w:rStyle w:val="StyleBoldUnderline"/>
          <w:highlight w:val="green"/>
        </w:rPr>
        <w:t xml:space="preserve">use of force will </w:t>
      </w:r>
      <w:r w:rsidRPr="004B40BC">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4B40BC">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4B40BC">
        <w:rPr>
          <w:rStyle w:val="StyleBoldUnderline"/>
          <w:highlight w:val="green"/>
        </w:rPr>
        <w:t xml:space="preserve">that the </w:t>
      </w:r>
      <w:r w:rsidRPr="004B40BC">
        <w:rPr>
          <w:rStyle w:val="Emphasis"/>
          <w:highlight w:val="green"/>
        </w:rPr>
        <w:t>U</w:t>
      </w:r>
      <w:r w:rsidRPr="009E522B">
        <w:rPr>
          <w:sz w:val="16"/>
        </w:rPr>
        <w:t>nited</w:t>
      </w:r>
      <w:r w:rsidRPr="009E522B">
        <w:rPr>
          <w:rStyle w:val="StyleBoldUnderline"/>
        </w:rPr>
        <w:t xml:space="preserve"> </w:t>
      </w:r>
      <w:r w:rsidRPr="004B40BC">
        <w:rPr>
          <w:rStyle w:val="Emphasis"/>
          <w:highlight w:val="green"/>
        </w:rPr>
        <w:t>S</w:t>
      </w:r>
      <w:r w:rsidRPr="009E522B">
        <w:rPr>
          <w:sz w:val="16"/>
        </w:rPr>
        <w:t xml:space="preserve">tates </w:t>
      </w:r>
      <w:r w:rsidRPr="004B40BC">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4B40BC">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4B40BC">
        <w:rPr>
          <w:rStyle w:val="Emphasis"/>
          <w:highlight w:val="green"/>
        </w:rPr>
        <w:t>Congress will restore its relevance</w:t>
      </w:r>
      <w:r w:rsidRPr="009E522B">
        <w:rPr>
          <w:sz w:val="16"/>
        </w:rPr>
        <w:t>, its badly tarnished honor, and its standing in the eyes of the American people.</w:t>
      </w:r>
    </w:p>
    <w:p w:rsidR="004B40BC" w:rsidRDefault="004B40BC" w:rsidP="004B40BC">
      <w:pPr>
        <w:pStyle w:val="Heading4"/>
      </w:pPr>
      <w:r>
        <w:lastRenderedPageBreak/>
        <w:t>Therefore, Colin and I affirm that the President of the United States should not have the authority to initiate armed forces into hostilities to prevent proliferation.</w:t>
      </w:r>
    </w:p>
    <w:p w:rsidR="004B40BC" w:rsidRPr="006654DA" w:rsidRDefault="004B40BC" w:rsidP="004B40BC">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4B40BC" w:rsidRPr="00021A91" w:rsidRDefault="004B40BC" w:rsidP="004B40BC">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4B40BC" w:rsidRPr="00ED6F10" w:rsidRDefault="004B40BC" w:rsidP="006D30DE">
      <w:pPr>
        <w:pStyle w:val="Style33"/>
        <w:kinsoku w:val="0"/>
        <w:autoSpaceDE/>
        <w:autoSpaceDN/>
        <w:spacing w:line="240" w:lineRule="auto"/>
        <w:ind w:left="0" w:right="288" w:firstLine="0"/>
        <w:jc w:val="left"/>
        <w:rPr>
          <w:rFonts w:ascii="Times New Roman" w:hAnsi="Times New Roman" w:cs="Times New Roman"/>
          <w:sz w:val="16"/>
          <w:szCs w:val="22"/>
        </w:rPr>
      </w:pPr>
      <w:r w:rsidRPr="009A723D">
        <w:rPr>
          <w:rStyle w:val="StyleBoldUnderline"/>
          <w:rFonts w:ascii="Times New Roman" w:hAnsi="Times New Roman" w:cs="Times New Roman"/>
          <w:szCs w:val="22"/>
        </w:rPr>
        <w:t xml:space="preserve">The dominant </w:t>
      </w:r>
      <w:r w:rsidRPr="004B40BC">
        <w:rPr>
          <w:rStyle w:val="StyleBoldUnderline"/>
          <w:rFonts w:ascii="Times New Roman" w:hAnsi="Times New Roman" w:cs="Times New Roman"/>
          <w:szCs w:val="22"/>
          <w:highlight w:val="green"/>
        </w:rPr>
        <w:t xml:space="preserve">discourse that stabilizes </w:t>
      </w:r>
      <w:r w:rsidRPr="009A723D">
        <w:rPr>
          <w:rStyle w:val="StyleBoldUnderline"/>
          <w:rFonts w:ascii="Times New Roman" w:hAnsi="Times New Roman" w:cs="Times New Roman"/>
          <w:szCs w:val="22"/>
        </w:rPr>
        <w:t xml:space="preserve">this system </w:t>
      </w:r>
      <w:r w:rsidRPr="004B40BC">
        <w:rPr>
          <w:rStyle w:val="StyleBoldUnderline"/>
          <w:rFonts w:ascii="Times New Roman" w:hAnsi="Times New Roman" w:cs="Times New Roman"/>
          <w:szCs w:val="22"/>
          <w:highlight w:val="green"/>
        </w:rPr>
        <w:t>of nuclear apartheid</w:t>
      </w:r>
      <w:r w:rsidRPr="00ED6F10">
        <w:rPr>
          <w:rStyle w:val="StyleBoldUnderline"/>
          <w:rFonts w:ascii="Times New Roman" w:hAnsi="Times New Roman" w:cs="Times New Roman"/>
          <w:szCs w:val="22"/>
        </w:rPr>
        <w:t xml:space="preserve"> in Western ideology </w:t>
      </w:r>
      <w:r w:rsidRPr="004B40BC">
        <w:rPr>
          <w:rStyle w:val="StyleBoldUnderline"/>
          <w:rFonts w:ascii="Times New Roman" w:hAnsi="Times New Roman" w:cs="Times New Roman"/>
          <w:szCs w:val="22"/>
          <w:highlight w:val="green"/>
        </w:rPr>
        <w:t>is</w:t>
      </w:r>
      <w:r w:rsidRPr="00ED6F10">
        <w:rPr>
          <w:rStyle w:val="StyleBoldUnderline"/>
          <w:rFonts w:ascii="Times New Roman" w:hAnsi="Times New Roman" w:cs="Times New Roman"/>
          <w:szCs w:val="22"/>
        </w:rPr>
        <w:t xml:space="preserve"> a </w:t>
      </w:r>
      <w:r w:rsidRPr="004B40BC">
        <w:rPr>
          <w:rStyle w:val="Emphasis"/>
          <w:rFonts w:eastAsiaTheme="majorEastAsia"/>
          <w:highlight w:val="green"/>
        </w:rPr>
        <w:t>specialized</w:t>
      </w:r>
      <w:r w:rsidRPr="00ED6F10">
        <w:rPr>
          <w:rStyle w:val="StyleBoldUnderline"/>
          <w:rFonts w:ascii="Times New Roman" w:hAnsi="Times New Roman" w:cs="Times New Roman"/>
          <w:szCs w:val="22"/>
        </w:rPr>
        <w:t xml:space="preserve"> variant </w:t>
      </w:r>
      <w:r w:rsidRPr="004B40BC">
        <w:rPr>
          <w:rStyle w:val="StyleBoldUnderline"/>
          <w:rFonts w:ascii="Times New Roman" w:hAnsi="Times New Roman" w:cs="Times New Roman"/>
          <w:szCs w:val="22"/>
          <w:highlight w:val="green"/>
        </w:rPr>
        <w:t xml:space="preserve">within </w:t>
      </w:r>
      <w:r w:rsidRPr="00ED6F10">
        <w:rPr>
          <w:rStyle w:val="StyleBoldUnderline"/>
          <w:rFonts w:ascii="Times New Roman" w:hAnsi="Times New Roman" w:cs="Times New Roman"/>
          <w:szCs w:val="22"/>
        </w:rPr>
        <w:t xml:space="preserve">a </w:t>
      </w:r>
      <w:r w:rsidRPr="004B40BC">
        <w:rPr>
          <w:rStyle w:val="StyleBoldUnderline"/>
          <w:rFonts w:ascii="Times New Roman" w:hAnsi="Times New Roman" w:cs="Times New Roman"/>
          <w:szCs w:val="22"/>
          <w:highlight w:val="green"/>
        </w:rPr>
        <w:t>broader</w:t>
      </w:r>
      <w:r w:rsidRPr="00ED6F10">
        <w:rPr>
          <w:rStyle w:val="StyleBoldUnderline"/>
          <w:rFonts w:ascii="Times New Roman" w:hAnsi="Times New Roman" w:cs="Times New Roman"/>
          <w:szCs w:val="22"/>
        </w:rPr>
        <w:t xml:space="preserve"> system of </w:t>
      </w:r>
      <w:r w:rsidRPr="004B40BC">
        <w:rPr>
          <w:rStyle w:val="StyleBoldUnderline"/>
          <w:rFonts w:ascii="Times New Roman" w:hAnsi="Times New Roman" w:cs="Times New Roman"/>
          <w:szCs w:val="22"/>
          <w:highlight w:val="green"/>
        </w:rPr>
        <w:t>colonial</w:t>
      </w:r>
      <w:r w:rsidRPr="00ED6F10">
        <w:rPr>
          <w:rStyle w:val="StyleBoldUnderline"/>
          <w:rFonts w:ascii="Times New Roman" w:hAnsi="Times New Roman" w:cs="Times New Roman"/>
          <w:szCs w:val="22"/>
        </w:rPr>
        <w:t xml:space="preserve"> and postcolonial </w:t>
      </w:r>
      <w:r w:rsidRPr="004B40BC">
        <w:rPr>
          <w:rStyle w:val="StyleBoldUnderline"/>
          <w:rFonts w:ascii="Times New Roman" w:hAnsi="Times New Roman" w:cs="Times New Roman"/>
          <w:szCs w:val="22"/>
          <w:highlight w:val="green"/>
        </w:rPr>
        <w:t xml:space="preserve">discourse that takes as its </w:t>
      </w:r>
      <w:r w:rsidRPr="004B40BC">
        <w:rPr>
          <w:rStyle w:val="Emphasis"/>
          <w:rFonts w:eastAsiaTheme="majorEastAsia"/>
          <w:highlight w:val="green"/>
        </w:rPr>
        <w:t>essentialist premise</w:t>
      </w:r>
      <w:r w:rsidRPr="00ED6F10">
        <w:rPr>
          <w:rStyle w:val="Emphasis"/>
          <w:rFonts w:eastAsiaTheme="majorEastAsia"/>
        </w:rPr>
        <w:t xml:space="preserve"> a </w:t>
      </w:r>
      <w:r w:rsidRPr="004B40BC">
        <w:rPr>
          <w:rStyle w:val="Emphasis"/>
          <w:rFonts w:eastAsiaTheme="majorEastAsia"/>
          <w:highlight w:val="green"/>
        </w:rPr>
        <w:t>profound Otherness</w:t>
      </w:r>
      <w:r w:rsidRPr="00ED6F10">
        <w:rPr>
          <w:rStyle w:val="StyleBoldUnderline"/>
          <w:rFonts w:ascii="Times New Roman" w:hAnsi="Times New Roman" w:cs="Times New Roman"/>
          <w:szCs w:val="22"/>
        </w:rPr>
        <w:t xml:space="preserve"> separating Third World from Western countries.17 </w:t>
      </w:r>
      <w:r w:rsidRPr="004B40BC">
        <w:rPr>
          <w:rStyle w:val="StyleBoldUnderline"/>
          <w:rFonts w:ascii="Times New Roman" w:hAnsi="Times New Roman" w:cs="Times New Roman"/>
          <w:szCs w:val="22"/>
          <w:highlight w:val="green"/>
        </w:rPr>
        <w:t>This inscription of Third World</w:t>
      </w:r>
      <w:r w:rsidRPr="00ED6F10">
        <w:rPr>
          <w:rStyle w:val="StyleBoldUnderline"/>
          <w:rFonts w:ascii="Times New Roman" w:hAnsi="Times New Roman" w:cs="Times New Roman"/>
          <w:szCs w:val="22"/>
        </w:rPr>
        <w:t xml:space="preserve"> (especially Asian and Middle Eastern) </w:t>
      </w:r>
      <w:r w:rsidRPr="004B40BC">
        <w:rPr>
          <w:rStyle w:val="StyleBoldUnderline"/>
          <w:rFonts w:ascii="Times New Roman" w:hAnsi="Times New Roman" w:cs="Times New Roman"/>
          <w:szCs w:val="22"/>
          <w:highlight w:val="green"/>
        </w:rPr>
        <w:t>na</w:t>
      </w:r>
      <w:r w:rsidRPr="004B40BC">
        <w:rPr>
          <w:rStyle w:val="StyleBoldUnderline"/>
          <w:rFonts w:ascii="Times New Roman" w:hAnsi="Times New Roman" w:cs="Times New Roman"/>
          <w:szCs w:val="22"/>
          <w:highlight w:val="green"/>
        </w:rPr>
        <w:softHyphen/>
        <w:t>tions as ineradicably different from our own</w:t>
      </w:r>
      <w:r w:rsidRPr="00ED6F10">
        <w:rPr>
          <w:rStyle w:val="StyleBoldUnderline"/>
          <w:rFonts w:ascii="Times New Roman" w:hAnsi="Times New Roman" w:cs="Times New Roman"/>
          <w:szCs w:val="22"/>
        </w:rPr>
        <w:t xml:space="preserve"> has,</w:t>
      </w:r>
      <w:r w:rsidRPr="00ED6F10">
        <w:rPr>
          <w:rStyle w:val="CharacterStyle1"/>
          <w:rFonts w:ascii="Times New Roman" w:eastAsiaTheme="majorEastAsia" w:hAnsi="Times New Roman" w:cs="Times New Roman"/>
          <w:spacing w:val="2"/>
          <w:sz w:val="16"/>
          <w:szCs w:val="22"/>
        </w:rPr>
        <w:t xml:space="preserve"> in a different context, </w:t>
      </w:r>
      <w:r w:rsidRPr="00ED6F10">
        <w:rPr>
          <w:rStyle w:val="StyleBoldUnderline"/>
          <w:rFonts w:ascii="Times New Roman" w:hAnsi="Times New Roman" w:cs="Times New Roman"/>
          <w:szCs w:val="22"/>
        </w:rPr>
        <w:t>been labeled "Orientalism</w:t>
      </w:r>
      <w:r w:rsidRPr="00ED6F10">
        <w:rPr>
          <w:rStyle w:val="CharacterStyle1"/>
          <w:rFonts w:ascii="Times New Roman" w:eastAsiaTheme="majorEastAsia" w:hAnsi="Times New Roman" w:cs="Times New Roman"/>
          <w:spacing w:val="1"/>
          <w:sz w:val="16"/>
          <w:szCs w:val="22"/>
        </w:rPr>
        <w:t xml:space="preserve">" by Edward Said. Said argues that </w:t>
      </w:r>
      <w:r w:rsidRPr="00ED6F10">
        <w:rPr>
          <w:rStyle w:val="StyleBoldUnderline"/>
          <w:rFonts w:ascii="Times New Roman" w:hAnsi="Times New Roman" w:cs="Times New Roman"/>
          <w:szCs w:val="22"/>
        </w:rPr>
        <w:t xml:space="preserve">orientalist discourse </w:t>
      </w:r>
      <w:r w:rsidRPr="004B40BC">
        <w:rPr>
          <w:rStyle w:val="StyleBoldUnderline"/>
          <w:rFonts w:ascii="Times New Roman" w:hAnsi="Times New Roman" w:cs="Times New Roman"/>
          <w:szCs w:val="22"/>
          <w:highlight w:val="green"/>
        </w:rPr>
        <w:t xml:space="preserve">constructs the world in terms of </w:t>
      </w:r>
      <w:r w:rsidRPr="009A723D">
        <w:rPr>
          <w:rStyle w:val="StyleBoldUnderline"/>
          <w:rFonts w:ascii="Times New Roman" w:hAnsi="Times New Roman" w:cs="Times New Roman"/>
          <w:szCs w:val="22"/>
        </w:rPr>
        <w:t xml:space="preserve">a series of </w:t>
      </w:r>
      <w:r w:rsidRPr="004B40BC">
        <w:rPr>
          <w:rStyle w:val="StyleBoldUnderline"/>
          <w:rFonts w:ascii="Times New Roman" w:hAnsi="Times New Roman" w:cs="Times New Roman"/>
          <w:szCs w:val="22"/>
          <w:highlight w:val="green"/>
        </w:rPr>
        <w:t>binary oppositions</w:t>
      </w:r>
      <w:r w:rsidRPr="00ED6F10">
        <w:rPr>
          <w:rStyle w:val="StyleBoldUnderline"/>
          <w:rFonts w:ascii="Times New Roman" w:hAnsi="Times New Roman" w:cs="Times New Roman"/>
          <w:szCs w:val="22"/>
        </w:rPr>
        <w:t xml:space="preserve"> that produce the Orient as the mirror image of the West: where "we" are rational and disciplined, "</w:t>
      </w:r>
      <w:r w:rsidRPr="004B40BC">
        <w:rPr>
          <w:rStyle w:val="StyleBoldUnderline"/>
          <w:rFonts w:ascii="Times New Roman" w:hAnsi="Times New Roman" w:cs="Times New Roman"/>
          <w:szCs w:val="22"/>
          <w:highlight w:val="green"/>
        </w:rPr>
        <w:t>they" are impulsive</w:t>
      </w:r>
      <w:r w:rsidRPr="00ED6F10">
        <w:rPr>
          <w:rStyle w:val="StyleBoldUnderline"/>
          <w:rFonts w:ascii="Times New Roman" w:hAnsi="Times New Roman" w:cs="Times New Roman"/>
          <w:szCs w:val="22"/>
        </w:rPr>
        <w:t xml:space="preserve"> </w:t>
      </w:r>
      <w:r w:rsidRPr="009A723D">
        <w:rPr>
          <w:rStyle w:val="StyleBoldUnderline"/>
          <w:rFonts w:ascii="Times New Roman" w:hAnsi="Times New Roman" w:cs="Times New Roman"/>
          <w:szCs w:val="22"/>
        </w:rPr>
        <w:t>and emotional; where "we" are modern and flexible</w:t>
      </w:r>
      <w:r w:rsidRPr="00ED6F10">
        <w:rPr>
          <w:rStyle w:val="StyleBoldUnderline"/>
          <w:rFonts w:ascii="Times New Roman" w:hAnsi="Times New Roman" w:cs="Times New Roman"/>
          <w:szCs w:val="22"/>
        </w:rPr>
        <w:t>, "</w:t>
      </w:r>
      <w:r w:rsidRPr="004B40BC">
        <w:rPr>
          <w:rStyle w:val="StyleBoldUnderline"/>
          <w:rFonts w:ascii="Times New Roman" w:hAnsi="Times New Roman" w:cs="Times New Roman"/>
          <w:szCs w:val="22"/>
          <w:highlight w:val="green"/>
        </w:rPr>
        <w:t>they" are slaves to ancient passions</w:t>
      </w:r>
      <w:r w:rsidRPr="00ED6F10">
        <w:rPr>
          <w:rStyle w:val="StyleBoldUnderline"/>
          <w:rFonts w:ascii="Times New Roman" w:hAnsi="Times New Roman" w:cs="Times New Roman"/>
          <w:szCs w:val="22"/>
        </w:rPr>
        <w:t xml:space="preserve"> and routines; where "we" are honest and compassionate, "</w:t>
      </w:r>
      <w:r w:rsidRPr="004B40BC">
        <w:rPr>
          <w:rStyle w:val="StyleBoldUnderline"/>
          <w:rFonts w:ascii="Times New Roman" w:hAnsi="Times New Roman" w:cs="Times New Roman"/>
          <w:szCs w:val="22"/>
          <w:highlight w:val="green"/>
        </w:rPr>
        <w:t>they" are</w:t>
      </w:r>
      <w:r w:rsidRPr="00ED6F10">
        <w:rPr>
          <w:rStyle w:val="StyleBoldUnderline"/>
          <w:rFonts w:ascii="Times New Roman" w:hAnsi="Times New Roman" w:cs="Times New Roman"/>
          <w:szCs w:val="22"/>
        </w:rPr>
        <w:t xml:space="preserve"> treacherous and </w:t>
      </w:r>
      <w:r w:rsidRPr="004B40BC">
        <w:rPr>
          <w:rStyle w:val="StyleBoldUnderline"/>
          <w:rFonts w:ascii="Times New Roman" w:hAnsi="Times New Roman" w:cs="Times New Roman"/>
          <w:szCs w:val="22"/>
          <w:highlight w:val="green"/>
        </w:rPr>
        <w:t>uncultivated</w:t>
      </w:r>
      <w:r w:rsidRPr="00ED6F10">
        <w:rPr>
          <w:rStyle w:val="StyleBoldUnderline"/>
          <w:rFonts w:ascii="Times New Roman" w:hAnsi="Times New Roman" w:cs="Times New Roman"/>
          <w:szCs w:val="22"/>
        </w:rPr>
        <w:t xml:space="preserve">. </w:t>
      </w:r>
      <w:r w:rsidRPr="004B40BC">
        <w:rPr>
          <w:rStyle w:val="StyleBoldUnderline"/>
          <w:rFonts w:ascii="Times New Roman" w:hAnsi="Times New Roman" w:cs="Times New Roman"/>
          <w:szCs w:val="22"/>
          <w:highlight w:val="green"/>
        </w:rPr>
        <w:t xml:space="preserve">While </w:t>
      </w:r>
      <w:r w:rsidRPr="009A723D">
        <w:rPr>
          <w:rStyle w:val="StyleBoldUnderline"/>
          <w:rFonts w:ascii="Times New Roman" w:hAnsi="Times New Roman" w:cs="Times New Roman"/>
          <w:szCs w:val="22"/>
        </w:rPr>
        <w:t xml:space="preserve">the </w:t>
      </w:r>
      <w:r w:rsidRPr="004B40BC">
        <w:rPr>
          <w:rStyle w:val="StyleBoldUnderline"/>
          <w:rFonts w:ascii="Times New Roman" w:hAnsi="Times New Roman" w:cs="Times New Roman"/>
          <w:szCs w:val="22"/>
          <w:highlight w:val="green"/>
        </w:rPr>
        <w:t xml:space="preserve">blatantly racist orientalism </w:t>
      </w:r>
      <w:r w:rsidRPr="009A723D">
        <w:rPr>
          <w:rStyle w:val="StyleBoldUnderline"/>
          <w:rFonts w:ascii="Times New Roman" w:hAnsi="Times New Roman" w:cs="Times New Roman"/>
          <w:szCs w:val="22"/>
        </w:rPr>
        <w:t xml:space="preserve">of the high colonial period </w:t>
      </w:r>
      <w:r w:rsidRPr="004B40BC">
        <w:rPr>
          <w:rStyle w:val="StyleBoldUnderline"/>
          <w:rFonts w:ascii="Times New Roman" w:hAnsi="Times New Roman" w:cs="Times New Roman"/>
          <w:szCs w:val="22"/>
          <w:highlight w:val="green"/>
        </w:rPr>
        <w:t xml:space="preserve">has softened, more subtle orientalist ideologies endure </w:t>
      </w:r>
      <w:r w:rsidRPr="009A723D">
        <w:rPr>
          <w:rStyle w:val="StyleBoldUnderline"/>
          <w:rFonts w:ascii="Times New Roman" w:hAnsi="Times New Roman" w:cs="Times New Roman"/>
          <w:szCs w:val="22"/>
        </w:rPr>
        <w:t>in contempo</w:t>
      </w:r>
      <w:r w:rsidRPr="009A723D">
        <w:rPr>
          <w:rStyle w:val="StyleBoldUnderline"/>
          <w:rFonts w:ascii="Times New Roman" w:hAnsi="Times New Roman" w:cs="Times New Roman"/>
          <w:szCs w:val="22"/>
        </w:rPr>
        <w:softHyphen/>
        <w:t>rary politics</w:t>
      </w:r>
      <w:r w:rsidRPr="009A723D">
        <w:rPr>
          <w:rStyle w:val="CharacterStyle1"/>
          <w:rFonts w:ascii="Times New Roman" w:eastAsiaTheme="majorEastAsia" w:hAnsi="Times New Roman" w:cs="Times New Roman"/>
          <w:spacing w:val="1"/>
          <w:sz w:val="16"/>
          <w:szCs w:val="22"/>
        </w:rPr>
        <w:t>. They</w:t>
      </w:r>
      <w:r w:rsidRPr="00ED6F10">
        <w:rPr>
          <w:rStyle w:val="CharacterStyle1"/>
          <w:rFonts w:ascii="Times New Roman" w:eastAsiaTheme="majorEastAsia" w:hAnsi="Times New Roman" w:cs="Times New Roman"/>
          <w:spacing w:val="1"/>
          <w:sz w:val="16"/>
          <w:szCs w:val="22"/>
        </w:rPr>
        <w:t xml:space="preserve"> can be found, as Akhil Gupta has argued, in discourses </w:t>
      </w:r>
      <w:r w:rsidRPr="00ED6F10">
        <w:rPr>
          <w:rStyle w:val="CharacterStyle1"/>
          <w:rFonts w:ascii="Times New Roman" w:eastAsiaTheme="majorEastAsia" w:hAnsi="Times New Roman" w:cs="Times New Roman"/>
          <w:sz w:val="16"/>
          <w:szCs w:val="22"/>
        </w:rPr>
        <w:t>of economic development that represent Third World nations as child na</w:t>
      </w:r>
      <w:r w:rsidRPr="00ED6F10">
        <w:rPr>
          <w:rStyle w:val="CharacterStyle1"/>
          <w:rFonts w:ascii="Times New Roman" w:eastAsiaTheme="majorEastAsia" w:hAnsi="Times New Roman" w:cs="Times New Roman"/>
          <w:sz w:val="16"/>
          <w:szCs w:val="22"/>
        </w:rPr>
        <w:softHyphen/>
      </w:r>
      <w:r w:rsidRPr="00ED6F10">
        <w:rPr>
          <w:rStyle w:val="CharacterStyle1"/>
          <w:rFonts w:ascii="Times New Roman" w:eastAsiaTheme="majorEastAsia" w:hAnsi="Times New Roman" w:cs="Times New Roman"/>
          <w:spacing w:val="2"/>
          <w:sz w:val="16"/>
          <w:szCs w:val="22"/>
        </w:rPr>
        <w:t xml:space="preserve">tions lagging behind Western nations in a uniform cycle of development </w:t>
      </w:r>
      <w:r w:rsidRPr="00ED6F10">
        <w:rPr>
          <w:rStyle w:val="CharacterStyle1"/>
          <w:rFonts w:ascii="Times New Roman" w:eastAsiaTheme="majorEastAsia" w:hAnsi="Times New Roman" w:cs="Times New Roman"/>
          <w:spacing w:val="-1"/>
          <w:sz w:val="16"/>
          <w:szCs w:val="22"/>
        </w:rPr>
        <w:t xml:space="preserve">or, as Catherine Lutz and Jane Collins suggest, in the imagery of popular </w:t>
      </w:r>
      <w:r w:rsidRPr="00ED6F10">
        <w:rPr>
          <w:rStyle w:val="CharacterStyle1"/>
          <w:rFonts w:ascii="Times New Roman" w:eastAsiaTheme="majorEastAsia" w:hAnsi="Times New Roman" w:cs="Times New Roman"/>
          <w:spacing w:val="1"/>
          <w:sz w:val="16"/>
          <w:szCs w:val="22"/>
        </w:rPr>
        <w:t xml:space="preserve">magazines such as </w:t>
      </w:r>
      <w:r w:rsidRPr="00ED6F10">
        <w:rPr>
          <w:rStyle w:val="CharacterStyle1"/>
          <w:rFonts w:ascii="Times New Roman" w:eastAsiaTheme="majorEastAsia" w:hAnsi="Times New Roman" w:cs="Times New Roman"/>
          <w:i/>
          <w:iCs/>
          <w:spacing w:val="1"/>
          <w:sz w:val="16"/>
          <w:szCs w:val="22"/>
        </w:rPr>
        <w:t xml:space="preserve">National Geographic." </w:t>
      </w:r>
      <w:r w:rsidRPr="00ED6F10">
        <w:rPr>
          <w:rStyle w:val="CharacterStyle1"/>
          <w:rFonts w:ascii="Times New Roman" w:eastAsiaTheme="majorEastAsia" w:hAnsi="Times New Roman" w:cs="Times New Roman"/>
          <w:spacing w:val="1"/>
          <w:sz w:val="16"/>
          <w:szCs w:val="22"/>
        </w:rPr>
        <w:t>I want to suggest here that an</w:t>
      </w:r>
      <w:r w:rsidRPr="00ED6F10">
        <w:rPr>
          <w:rStyle w:val="CharacterStyle1"/>
          <w:rFonts w:ascii="Times New Roman" w:eastAsiaTheme="majorEastAsia" w:hAnsi="Times New Roman" w:cs="Times New Roman"/>
          <w:spacing w:val="1"/>
          <w:sz w:val="16"/>
          <w:szCs w:val="22"/>
        </w:rPr>
        <w:softHyphen/>
      </w:r>
      <w:r w:rsidRPr="00ED6F10">
        <w:rPr>
          <w:rStyle w:val="CharacterStyle1"/>
          <w:rFonts w:ascii="Times New Roman" w:eastAsiaTheme="majorEastAsia" w:hAnsi="Times New Roman" w:cs="Times New Roman"/>
          <w:spacing w:val="2"/>
          <w:sz w:val="16"/>
          <w:szCs w:val="22"/>
        </w:rPr>
        <w:t xml:space="preserve">other variant of contemporary orientalist ideology is also to be found in </w:t>
      </w:r>
      <w:r w:rsidRPr="00ED6F10">
        <w:rPr>
          <w:rStyle w:val="CharacterStyle1"/>
          <w:rFonts w:ascii="Times New Roman" w:eastAsiaTheme="majorEastAsia" w:hAnsi="Times New Roman" w:cs="Times New Roman"/>
          <w:spacing w:val="3"/>
          <w:sz w:val="16"/>
          <w:szCs w:val="22"/>
        </w:rPr>
        <w:t xml:space="preserve">U.S. national security discourse.Following Anthony Giddens in his </w:t>
      </w:r>
      <w:r w:rsidRPr="00ED6F10">
        <w:rPr>
          <w:rStyle w:val="CharacterStyle1"/>
          <w:rFonts w:ascii="Times New Roman" w:eastAsiaTheme="majorEastAsia" w:hAnsi="Times New Roman" w:cs="Times New Roman"/>
          <w:i/>
          <w:iCs/>
          <w:spacing w:val="3"/>
          <w:sz w:val="16"/>
          <w:szCs w:val="22"/>
        </w:rPr>
        <w:t>Central Problems in Social Theory</w:t>
      </w:r>
      <w:r w:rsidRPr="00ED6F10">
        <w:rPr>
          <w:rStyle w:val="StyleBoldUnderline"/>
          <w:rFonts w:ascii="Times New Roman" w:hAnsi="Times New Roman" w:cs="Times New Roman"/>
          <w:szCs w:val="22"/>
        </w:rPr>
        <w:t xml:space="preserve">, I define </w:t>
      </w:r>
      <w:r w:rsidRPr="004B40BC">
        <w:rPr>
          <w:rStyle w:val="StyleBoldUnderline"/>
          <w:rFonts w:ascii="Times New Roman" w:hAnsi="Times New Roman" w:cs="Times New Roman"/>
          <w:szCs w:val="22"/>
          <w:highlight w:val="green"/>
        </w:rPr>
        <w:t>ideology</w:t>
      </w:r>
      <w:r w:rsidRPr="00ED6F10">
        <w:rPr>
          <w:rStyle w:val="StyleBoldUnderline"/>
          <w:rFonts w:ascii="Times New Roman" w:hAnsi="Times New Roman"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4B40BC">
        <w:rPr>
          <w:rStyle w:val="StyleBoldUnderline"/>
          <w:rFonts w:ascii="Times New Roman" w:hAnsi="Times New Roman" w:cs="Times New Roman"/>
          <w:szCs w:val="22"/>
          <w:highlight w:val="green"/>
        </w:rPr>
        <w:t xml:space="preserve">obscures the connections between different social and political antagonisms </w:t>
      </w:r>
      <w:r w:rsidRPr="006D30DE">
        <w:rPr>
          <w:rStyle w:val="StyleBoldUnderline"/>
          <w:rFonts w:ascii="Times New Roman" w:hAnsi="Times New Roman" w:cs="Times New Roman"/>
          <w:szCs w:val="22"/>
        </w:rPr>
        <w:t xml:space="preserve">so as </w:t>
      </w:r>
      <w:r w:rsidRPr="004B40BC">
        <w:rPr>
          <w:rStyle w:val="StyleBoldUnderline"/>
          <w:rFonts w:ascii="Times New Roman" w:hAnsi="Times New Roman" w:cs="Times New Roman"/>
          <w:szCs w:val="22"/>
          <w:highlight w:val="green"/>
        </w:rPr>
        <w:t xml:space="preserve">to </w:t>
      </w:r>
      <w:r w:rsidRPr="004B40BC">
        <w:rPr>
          <w:rStyle w:val="Emphasis"/>
          <w:rFonts w:eastAsiaTheme="majorEastAsia"/>
          <w:highlight w:val="green"/>
        </w:rPr>
        <w:t xml:space="preserve">inhibit </w:t>
      </w:r>
      <w:r w:rsidRPr="006D30DE">
        <w:rPr>
          <w:rStyle w:val="Emphasis"/>
          <w:rFonts w:eastAsiaTheme="majorEastAsia"/>
        </w:rPr>
        <w:t xml:space="preserve">massive, </w:t>
      </w:r>
      <w:r w:rsidRPr="004B40BC">
        <w:rPr>
          <w:rStyle w:val="Emphasis"/>
          <w:rFonts w:eastAsiaTheme="majorEastAsia"/>
          <w:highlight w:val="green"/>
        </w:rPr>
        <w:t>binary confrontations</w:t>
      </w:r>
      <w:r w:rsidRPr="004B40BC">
        <w:rPr>
          <w:rStyle w:val="StyleBoldUnderline"/>
          <w:rFonts w:ascii="Times New Roman" w:hAnsi="Times New Roman" w:cs="Times New Roman"/>
          <w:szCs w:val="22"/>
          <w:highlight w:val="green"/>
        </w:rPr>
        <w:t xml:space="preserve"> (i.e., revolutionary situations</w:t>
      </w:r>
      <w:r w:rsidRPr="00ED6F10">
        <w:rPr>
          <w:rStyle w:val="StyleBoldUnderline"/>
          <w:rFonts w:ascii="Times New Roman" w:hAnsi="Times New Roman" w:cs="Times New Roman"/>
          <w:szCs w:val="22"/>
        </w:rPr>
        <w:t xml:space="preserve">); and (4) legitimates domination. </w:t>
      </w:r>
      <w:r w:rsidRPr="004B40BC">
        <w:rPr>
          <w:rStyle w:val="StyleBoldUnderline"/>
          <w:rFonts w:ascii="Times New Roman" w:hAnsi="Times New Roman" w:cs="Times New Roman"/>
          <w:szCs w:val="22"/>
          <w:highlight w:val="green"/>
        </w:rPr>
        <w:t>The Western discourse on nuclear proliferation is ideological</w:t>
      </w:r>
      <w:r w:rsidRPr="00ED6F10">
        <w:rPr>
          <w:rStyle w:val="StyleBoldUnderline"/>
          <w:rFonts w:ascii="Times New Roman" w:hAnsi="Times New Roman" w:cs="Times New Roman"/>
          <w:szCs w:val="22"/>
        </w:rPr>
        <w:t xml:space="preserve"> in all four of these senses: (1) it makes the simultaneous ownership of nu</w:t>
      </w:r>
      <w:r w:rsidRPr="00ED6F10">
        <w:rPr>
          <w:rStyle w:val="StyleBoldUnderline"/>
          <w:rFonts w:ascii="Times New Roman" w:hAnsi="Times New Roman"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ED6F10">
        <w:rPr>
          <w:rStyle w:val="StyleBoldUnderline"/>
          <w:rFonts w:ascii="Times New Roman" w:hAnsi="Times New Roman" w:cs="Times New Roman"/>
          <w:szCs w:val="22"/>
        </w:rPr>
        <w:softHyphen/>
        <w:t xml:space="preserve">ers as if they were everybody's; (3) </w:t>
      </w:r>
      <w:r w:rsidRPr="004B40BC">
        <w:rPr>
          <w:rStyle w:val="StyleBoldUnderline"/>
          <w:rFonts w:ascii="Times New Roman" w:hAnsi="Times New Roman" w:cs="Times New Roman"/>
          <w:szCs w:val="22"/>
          <w:highlight w:val="green"/>
        </w:rPr>
        <w:t xml:space="preserve">it effaces the continuity between </w:t>
      </w:r>
      <w:r w:rsidRPr="006D30DE">
        <w:rPr>
          <w:rStyle w:val="StyleBoldUnderline"/>
          <w:rFonts w:ascii="Times New Roman" w:hAnsi="Times New Roman" w:cs="Times New Roman"/>
          <w:szCs w:val="22"/>
        </w:rPr>
        <w:t xml:space="preserve">Third World countries' </w:t>
      </w:r>
      <w:r w:rsidRPr="004B40BC">
        <w:rPr>
          <w:rStyle w:val="StyleBoldUnderline"/>
          <w:rFonts w:ascii="Times New Roman" w:hAnsi="Times New Roman" w:cs="Times New Roman"/>
          <w:szCs w:val="22"/>
          <w:highlight w:val="green"/>
        </w:rPr>
        <w:t>nuclear deprivation and other systematic patterns of dep</w:t>
      </w:r>
      <w:r w:rsidRPr="004B40BC">
        <w:rPr>
          <w:rStyle w:val="StyleBoldUnderline"/>
          <w:rFonts w:ascii="Times New Roman" w:hAnsi="Times New Roman" w:cs="Times New Roman"/>
          <w:szCs w:val="22"/>
          <w:highlight w:val="green"/>
        </w:rPr>
        <w:softHyphen/>
        <w:t xml:space="preserve">rivation </w:t>
      </w:r>
      <w:r w:rsidRPr="009A723D">
        <w:rPr>
          <w:rStyle w:val="StyleBoldUnderline"/>
          <w:rFonts w:ascii="Times New Roman" w:hAnsi="Times New Roman" w:cs="Times New Roman"/>
          <w:szCs w:val="22"/>
        </w:rPr>
        <w:t>in the underdeveloped world in</w:t>
      </w:r>
      <w:r w:rsidRPr="00ED6F10">
        <w:rPr>
          <w:rStyle w:val="StyleBoldUnderline"/>
          <w:rFonts w:ascii="Times New Roman" w:hAnsi="Times New Roman" w:cs="Times New Roman"/>
          <w:szCs w:val="22"/>
        </w:rPr>
        <w:t xml:space="preserve"> order to inhibit a massive north- south confrontation; and (4) </w:t>
      </w:r>
      <w:r w:rsidRPr="004B40BC">
        <w:rPr>
          <w:rStyle w:val="StyleBoldUnderline"/>
          <w:rFonts w:ascii="Times New Roman" w:hAnsi="Times New Roman" w:cs="Times New Roman"/>
          <w:szCs w:val="22"/>
          <w:highlight w:val="green"/>
        </w:rPr>
        <w:t xml:space="preserve">it legitimates the nuclear monopoly </w:t>
      </w:r>
      <w:r w:rsidRPr="00ED6F10">
        <w:rPr>
          <w:rStyle w:val="StyleBoldUnderline"/>
          <w:rFonts w:ascii="Times New Roman" w:hAnsi="Times New Roman" w:cs="Times New Roman"/>
          <w:szCs w:val="22"/>
        </w:rPr>
        <w:t>of the recognized nuclear powers.</w:t>
      </w:r>
      <w:r w:rsidRPr="00ED6F10">
        <w:rPr>
          <w:rStyle w:val="CharacterStyle1"/>
          <w:rFonts w:ascii="Times New Roman" w:eastAsiaTheme="majorEastAsia" w:hAnsi="Times New Roman" w:cs="Times New Roman"/>
          <w:sz w:val="16"/>
          <w:szCs w:val="22"/>
        </w:rPr>
        <w:t>In the following pages I examine four popular arguments against hori</w:t>
      </w:r>
      <w:r w:rsidRPr="00ED6F10">
        <w:rPr>
          <w:rStyle w:val="CharacterStyle1"/>
          <w:rFonts w:ascii="Times New Roman" w:eastAsiaTheme="majorEastAsia" w:hAnsi="Times New Roman" w:cs="Times New Roman"/>
          <w:sz w:val="16"/>
          <w:szCs w:val="22"/>
        </w:rPr>
        <w:softHyphen/>
      </w:r>
      <w:r w:rsidRPr="00ED6F10">
        <w:rPr>
          <w:rStyle w:val="CharacterStyle1"/>
          <w:rFonts w:ascii="Times New Roman" w:eastAsiaTheme="majorEastAsia" w:hAnsi="Times New Roman" w:cs="Times New Roman"/>
          <w:spacing w:val="-2"/>
          <w:sz w:val="16"/>
          <w:szCs w:val="22"/>
        </w:rPr>
        <w:t>zontal nuclear proliferation and suggest that all four are ideological and ori</w:t>
      </w:r>
      <w:r w:rsidRPr="00ED6F10">
        <w:rPr>
          <w:rStyle w:val="CharacterStyle1"/>
          <w:rFonts w:ascii="Times New Roman" w:eastAsiaTheme="majorEastAsia" w:hAnsi="Times New Roman" w:cs="Times New Roman"/>
          <w:spacing w:val="-2"/>
          <w:sz w:val="16"/>
          <w:szCs w:val="22"/>
        </w:rPr>
        <w:softHyphen/>
      </w:r>
      <w:r w:rsidRPr="00ED6F10">
        <w:rPr>
          <w:rStyle w:val="CharacterStyle1"/>
          <w:rFonts w:ascii="Times New Roman" w:eastAsiaTheme="majorEastAsia" w:hAnsi="Times New Roman" w:cs="Times New Roman"/>
          <w:sz w:val="16"/>
          <w:szCs w:val="22"/>
        </w:rPr>
        <w:t xml:space="preserve">entalist. The arguments are that (1) Third World countries are too poor to </w:t>
      </w:r>
      <w:r w:rsidRPr="00ED6F10">
        <w:rPr>
          <w:rStyle w:val="CharacterStyle1"/>
          <w:rFonts w:ascii="Times New Roman" w:eastAsiaTheme="majorEastAsia" w:hAnsi="Times New Roman" w:cs="Times New Roman"/>
          <w:spacing w:val="1"/>
          <w:sz w:val="16"/>
          <w:szCs w:val="22"/>
        </w:rPr>
        <w:t>afford nuclear weapons; (2) deterrence will be unstable in the Third World; (3) Third World regimes lack the technical maturity to be trusted with nu</w:t>
      </w:r>
      <w:r w:rsidRPr="00ED6F10">
        <w:rPr>
          <w:rStyle w:val="CharacterStyle1"/>
          <w:rFonts w:ascii="Times New Roman" w:eastAsiaTheme="majorEastAsia" w:hAnsi="Times New Roman" w:cs="Times New Roman"/>
          <w:spacing w:val="1"/>
          <w:sz w:val="16"/>
          <w:szCs w:val="22"/>
        </w:rPr>
        <w:softHyphen/>
      </w:r>
      <w:r w:rsidRPr="00ED6F10">
        <w:rPr>
          <w:rStyle w:val="CharacterStyle1"/>
          <w:rFonts w:ascii="Times New Roman" w:eastAsiaTheme="majorEastAsia" w:hAnsi="Times New Roman" w:cs="Times New Roman"/>
          <w:spacing w:val="3"/>
          <w:sz w:val="16"/>
          <w:szCs w:val="22"/>
        </w:rPr>
        <w:t xml:space="preserve">clear weapons; and (4) Third World regimes lack the political maturity to </w:t>
      </w:r>
      <w:r w:rsidRPr="00ED6F10">
        <w:rPr>
          <w:rStyle w:val="CharacterStyle1"/>
          <w:rFonts w:ascii="Times New Roman" w:eastAsiaTheme="majorEastAsia" w:hAnsi="Times New Roman" w:cs="Times New Roman"/>
          <w:spacing w:val="2"/>
          <w:sz w:val="16"/>
          <w:szCs w:val="22"/>
        </w:rPr>
        <w:t xml:space="preserve">be trusted with nuclear weapons. </w:t>
      </w:r>
      <w:r w:rsidRPr="00ED6F10">
        <w:rPr>
          <w:rStyle w:val="StyleBoldUnderline"/>
          <w:rFonts w:ascii="Times New Roman" w:hAnsi="Times New Roman" w:cs="Times New Roman"/>
          <w:szCs w:val="22"/>
        </w:rPr>
        <w:t>Each of these four arguments could as easily be turned backward and used to delegitimate Western nuclear weapons</w:t>
      </w:r>
      <w:r w:rsidRPr="00ED6F10">
        <w:rPr>
          <w:rStyle w:val="CharacterStyle1"/>
          <w:rFonts w:ascii="Times New Roman" w:eastAsiaTheme="majorEastAsia" w:hAnsi="Times New Roman" w:cs="Times New Roman"/>
          <w:spacing w:val="-1"/>
          <w:sz w:val="16"/>
          <w:szCs w:val="22"/>
        </w:rPr>
        <w:t xml:space="preserve">, as I show in the following </w:t>
      </w:r>
      <w:r w:rsidRPr="00ED6F10">
        <w:rPr>
          <w:rStyle w:val="CharacterStyle1"/>
          <w:rFonts w:ascii="Times New Roman" w:eastAsiaTheme="majorEastAsia" w:hAnsi="Times New Roman" w:cs="Times New Roman"/>
          <w:spacing w:val="3"/>
          <w:sz w:val="16"/>
          <w:szCs w:val="22"/>
        </w:rPr>
        <w:t xml:space="preserve">commentary. </w:t>
      </w:r>
      <w:r w:rsidRPr="00ED6F10">
        <w:rPr>
          <w:rStyle w:val="StyleBoldUnderline"/>
          <w:rFonts w:ascii="Times New Roman" w:hAnsi="Times New Roman"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ED6F10">
        <w:rPr>
          <w:rStyle w:val="CharacterStyle1"/>
          <w:rFonts w:ascii="Times New Roman" w:eastAsiaTheme="majorEastAsia" w:hAnsi="Times New Roman" w:cs="Times New Roman"/>
          <w:spacing w:val="1"/>
          <w:sz w:val="16"/>
          <w:szCs w:val="22"/>
        </w:rPr>
        <w:t xml:space="preserve">." In </w:t>
      </w:r>
      <w:r w:rsidRPr="00ED6F10">
        <w:rPr>
          <w:rStyle w:val="CharacterStyle1"/>
          <w:rFonts w:ascii="Times New Roman" w:eastAsiaTheme="majorEastAsia" w:hAnsi="Times New Roman" w:cs="Times New Roman"/>
          <w:spacing w:val="-1"/>
          <w:sz w:val="16"/>
          <w:szCs w:val="22"/>
        </w:rPr>
        <w:t xml:space="preserve">this chapter I retrieve some of these discussions of flaws in deterrence from </w:t>
      </w:r>
      <w:r w:rsidRPr="00ED6F10">
        <w:rPr>
          <w:rStyle w:val="CharacterStyle1"/>
          <w:rFonts w:ascii="Times New Roman" w:eastAsiaTheme="majorEastAsia" w:hAnsi="Times New Roman" w:cs="Times New Roman"/>
          <w:spacing w:val="2"/>
          <w:sz w:val="16"/>
          <w:szCs w:val="22"/>
        </w:rPr>
        <w:t xml:space="preserve">their quarantined spaces and juxtapose them with the dominant discourse </w:t>
      </w:r>
      <w:r w:rsidRPr="00ED6F10">
        <w:rPr>
          <w:rStyle w:val="CharacterStyle1"/>
          <w:rFonts w:ascii="Times New Roman" w:eastAsiaTheme="majorEastAsia" w:hAnsi="Times New Roman" w:cs="Times New Roman"/>
          <w:sz w:val="16"/>
          <w:szCs w:val="22"/>
        </w:rPr>
        <w:t>on the dangers of proliferation in order to destabilize its foundational as</w:t>
      </w:r>
      <w:r w:rsidRPr="00ED6F10">
        <w:rPr>
          <w:rStyle w:val="CharacterStyle1"/>
          <w:rFonts w:ascii="Times New Roman" w:eastAsiaTheme="majorEastAsia" w:hAnsi="Times New Roman" w:cs="Times New Roman"/>
          <w:sz w:val="16"/>
          <w:szCs w:val="22"/>
        </w:rPr>
        <w:softHyphen/>
      </w:r>
      <w:r w:rsidRPr="00ED6F10">
        <w:rPr>
          <w:rStyle w:val="CharacterStyle1"/>
          <w:rFonts w:ascii="Times New Roman" w:eastAsiaTheme="majorEastAsia" w:hAnsi="Times New Roman" w:cs="Times New Roman"/>
          <w:spacing w:val="-2"/>
          <w:sz w:val="16"/>
          <w:szCs w:val="22"/>
        </w:rPr>
        <w:t xml:space="preserve">sumption of a secure binary distinction between "the West" and "the Third </w:t>
      </w:r>
      <w:r w:rsidRPr="00ED6F10">
        <w:rPr>
          <w:rStyle w:val="CharacterStyle1"/>
          <w:rFonts w:ascii="Times New Roman" w:eastAsiaTheme="majorEastAsia" w:hAnsi="Times New Roman" w:cs="Times New Roman"/>
          <w:spacing w:val="3"/>
          <w:sz w:val="16"/>
          <w:szCs w:val="22"/>
        </w:rPr>
        <w:t xml:space="preserve">World." It is my argument that, </w:t>
      </w:r>
      <w:r w:rsidRPr="004B40BC">
        <w:rPr>
          <w:rStyle w:val="StyleBoldUnderline"/>
          <w:rFonts w:ascii="Times New Roman" w:hAnsi="Times New Roman" w:cs="Times New Roman"/>
          <w:szCs w:val="22"/>
          <w:highlight w:val="green"/>
        </w:rPr>
        <w:t>in the production of this binary distinc</w:t>
      </w:r>
      <w:r w:rsidRPr="004B40BC">
        <w:rPr>
          <w:rStyle w:val="StyleBoldUnderline"/>
          <w:rFonts w:ascii="Times New Roman" w:hAnsi="Times New Roman" w:cs="Times New Roman"/>
          <w:szCs w:val="22"/>
          <w:highlight w:val="green"/>
        </w:rPr>
        <w:softHyphen/>
        <w:t xml:space="preserve">tion, </w:t>
      </w:r>
      <w:r w:rsidRPr="006D30DE">
        <w:rPr>
          <w:rStyle w:val="StyleBoldUnderline"/>
          <w:rFonts w:ascii="Times New Roman" w:hAnsi="Times New Roman" w:cs="Times New Roman"/>
          <w:szCs w:val="22"/>
        </w:rPr>
        <w:t xml:space="preserve">possible </w:t>
      </w:r>
      <w:r w:rsidRPr="004B40BC">
        <w:rPr>
          <w:rStyle w:val="StyleBoldUnderline"/>
          <w:rFonts w:ascii="Times New Roman" w:hAnsi="Times New Roman" w:cs="Times New Roman"/>
          <w:szCs w:val="22"/>
          <w:highlight w:val="green"/>
        </w:rPr>
        <w:t xml:space="preserve">fears </w:t>
      </w:r>
      <w:r w:rsidRPr="006D30DE">
        <w:rPr>
          <w:rStyle w:val="StyleBoldUnderline"/>
          <w:rFonts w:ascii="Times New Roman" w:hAnsi="Times New Roman" w:cs="Times New Roman"/>
          <w:szCs w:val="22"/>
        </w:rPr>
        <w:t xml:space="preserve">and ambivalences </w:t>
      </w:r>
      <w:r w:rsidRPr="004B40BC">
        <w:rPr>
          <w:rStyle w:val="StyleBoldUnderline"/>
          <w:rFonts w:ascii="Times New Roman" w:hAnsi="Times New Roman" w:cs="Times New Roman"/>
          <w:szCs w:val="22"/>
          <w:highlight w:val="green"/>
        </w:rPr>
        <w:t xml:space="preserve">about Western nuclear weapons are purged and </w:t>
      </w:r>
      <w:r w:rsidRPr="004B40BC">
        <w:rPr>
          <w:rStyle w:val="StyleBoldUnderline"/>
          <w:rFonts w:ascii="Times New Roman" w:hAnsi="Times New Roman" w:cs="Times New Roman"/>
          <w:szCs w:val="22"/>
          <w:highlight w:val="green"/>
        </w:rPr>
        <w:lastRenderedPageBreak/>
        <w:t xml:space="preserve">recast as intolerable aspects of the </w:t>
      </w:r>
      <w:proofErr w:type="gramStart"/>
      <w:r w:rsidRPr="004B40BC">
        <w:rPr>
          <w:rStyle w:val="StyleBoldUnderline"/>
          <w:rFonts w:ascii="Times New Roman" w:hAnsi="Times New Roman" w:cs="Times New Roman"/>
          <w:szCs w:val="22"/>
          <w:highlight w:val="green"/>
        </w:rPr>
        <w:t>Other</w:t>
      </w:r>
      <w:proofErr w:type="gramEnd"/>
      <w:r w:rsidRPr="00ED6F10">
        <w:rPr>
          <w:rStyle w:val="CharacterStyle1"/>
          <w:rFonts w:ascii="Times New Roman" w:eastAsiaTheme="majorEastAsia" w:hAnsi="Times New Roman" w:cs="Times New Roman"/>
          <w:spacing w:val="2"/>
          <w:sz w:val="16"/>
          <w:szCs w:val="22"/>
        </w:rPr>
        <w:t xml:space="preserve">. This purging and recasting occurs in a discourse characterized by gaps and silences in its </w:t>
      </w:r>
      <w:r w:rsidRPr="00ED6F10">
        <w:rPr>
          <w:rStyle w:val="CharacterStyle1"/>
          <w:rFonts w:ascii="Times New Roman" w:eastAsiaTheme="majorEastAsia" w:hAnsi="Times New Roman" w:cs="Times New Roman"/>
          <w:spacing w:val="-1"/>
          <w:sz w:val="16"/>
          <w:szCs w:val="22"/>
        </w:rPr>
        <w:t>representation of our own nuclear weapons and exaggerations in its repre</w:t>
      </w:r>
      <w:r w:rsidRPr="00ED6F10">
        <w:rPr>
          <w:rStyle w:val="CharacterStyle1"/>
          <w:rFonts w:ascii="Times New Roman" w:eastAsiaTheme="majorEastAsia" w:hAnsi="Times New Roman" w:cs="Times New Roman"/>
          <w:spacing w:val="-1"/>
          <w:sz w:val="16"/>
          <w:szCs w:val="22"/>
        </w:rPr>
        <w:softHyphen/>
      </w:r>
      <w:r w:rsidRPr="00ED6F10">
        <w:rPr>
          <w:rStyle w:val="CharacterStyle1"/>
          <w:rFonts w:ascii="Times New Roman" w:eastAsiaTheme="majorEastAsia" w:hAnsi="Times New Roman" w:cs="Times New Roman"/>
          <w:spacing w:val="-4"/>
          <w:sz w:val="16"/>
          <w:szCs w:val="22"/>
        </w:rPr>
        <w:t xml:space="preserve">sentation of those of the </w:t>
      </w:r>
      <w:proofErr w:type="gramStart"/>
      <w:r w:rsidRPr="00ED6F10">
        <w:rPr>
          <w:rStyle w:val="CharacterStyle1"/>
          <w:rFonts w:ascii="Times New Roman" w:eastAsiaTheme="majorEastAsia" w:hAnsi="Times New Roman" w:cs="Times New Roman"/>
          <w:spacing w:val="-4"/>
          <w:sz w:val="16"/>
          <w:szCs w:val="22"/>
        </w:rPr>
        <w:t>Other</w:t>
      </w:r>
      <w:proofErr w:type="gramEnd"/>
      <w:r w:rsidRPr="00ED6F10">
        <w:rPr>
          <w:rStyle w:val="CharacterStyle1"/>
          <w:rFonts w:ascii="Times New Roman" w:eastAsiaTheme="majorEastAsia" w:hAnsi="Times New Roman" w:cs="Times New Roman"/>
          <w:spacing w:val="-4"/>
          <w:sz w:val="16"/>
          <w:szCs w:val="22"/>
        </w:rPr>
        <w:t xml:space="preserve">. </w:t>
      </w:r>
      <w:r w:rsidRPr="004B40BC">
        <w:rPr>
          <w:rStyle w:val="StyleBoldUnderline"/>
          <w:rFonts w:ascii="Times New Roman" w:hAnsi="Times New Roman" w:cs="Times New Roman"/>
          <w:szCs w:val="22"/>
          <w:highlight w:val="green"/>
        </w:rPr>
        <w:t>Our discourse on proliferation is a piece of ideological machinery</w:t>
      </w:r>
      <w:r w:rsidRPr="00ED6F10">
        <w:rPr>
          <w:rStyle w:val="StyleBoldUnderline"/>
          <w:rFonts w:ascii="Times New Roman" w:hAnsi="Times New Roman" w:cs="Times New Roman"/>
          <w:szCs w:val="22"/>
        </w:rPr>
        <w:t xml:space="preserve"> that transforms anxiety-provoking ambiguities into secure dichotomies</w:t>
      </w:r>
      <w:r w:rsidRPr="00ED6F10">
        <w:rPr>
          <w:rStyle w:val="CharacterStyle1"/>
          <w:rFonts w:ascii="Times New Roman" w:eastAsiaTheme="majorEastAsia" w:hAnsi="Times New Roman" w:cs="Times New Roman"/>
          <w:spacing w:val="12"/>
          <w:sz w:val="16"/>
          <w:szCs w:val="22"/>
        </w:rPr>
        <w:t xml:space="preserve">. </w:t>
      </w:r>
      <w:r w:rsidRPr="00ED6F10">
        <w:rPr>
          <w:rStyle w:val="CharacterStyle1"/>
          <w:rFonts w:ascii="Times New Roman" w:eastAsiaTheme="majorEastAsia" w:hAnsi="Times New Roman" w:cs="Times New Roman"/>
          <w:spacing w:val="1"/>
          <w:sz w:val="16"/>
          <w:szCs w:val="22"/>
        </w:rPr>
        <w:t>I should clarify two points here. First</w:t>
      </w:r>
      <w:r w:rsidRPr="00ED6F10">
        <w:rPr>
          <w:rStyle w:val="StyleBoldUnderline"/>
          <w:rFonts w:ascii="Times New Roman" w:hAnsi="Times New Roman" w:cs="Times New Roman"/>
          <w:szCs w:val="22"/>
        </w:rPr>
        <w:t>, I am not arguing that there are</w:t>
      </w:r>
      <w:r w:rsidRPr="00ED6F10">
        <w:rPr>
          <w:rStyle w:val="CharacterStyle1"/>
          <w:rFonts w:ascii="Times New Roman" w:eastAsiaTheme="majorEastAsia" w:hAnsi="Times New Roman" w:cs="Times New Roman"/>
          <w:spacing w:val="1"/>
          <w:sz w:val="16"/>
          <w:szCs w:val="22"/>
        </w:rPr>
        <w:t xml:space="preserve">, </w:t>
      </w:r>
      <w:r w:rsidRPr="00ED6F10">
        <w:rPr>
          <w:rStyle w:val="CharacterStyle1"/>
          <w:rFonts w:ascii="Times New Roman" w:eastAsiaTheme="majorEastAsia" w:hAnsi="Times New Roman" w:cs="Times New Roman"/>
          <w:spacing w:val="-2"/>
          <w:sz w:val="16"/>
          <w:szCs w:val="22"/>
        </w:rPr>
        <w:t xml:space="preserve">finally, </w:t>
      </w:r>
      <w:r w:rsidRPr="00ED6F10">
        <w:rPr>
          <w:rStyle w:val="StyleBoldUnderline"/>
          <w:rFonts w:ascii="Times New Roman" w:hAnsi="Times New Roman" w:cs="Times New Roman"/>
          <w:szCs w:val="22"/>
        </w:rPr>
        <w:t>no differences between countries in terms of their reliability as custo</w:t>
      </w:r>
      <w:r w:rsidRPr="00ED6F10">
        <w:rPr>
          <w:rStyle w:val="StyleBoldUnderline"/>
          <w:rFonts w:ascii="Times New Roman" w:hAnsi="Times New Roman" w:cs="Times New Roman"/>
          <w:szCs w:val="22"/>
        </w:rPr>
        <w:softHyphen/>
        <w:t>dians of nuclear weapons. I am arguing that those differences are complex, ambiguous, and crosscutting in ways that are not captured by a simple bi</w:t>
      </w:r>
      <w:r w:rsidRPr="00ED6F10">
        <w:rPr>
          <w:rStyle w:val="StyleBoldUnderline"/>
          <w:rFonts w:ascii="Times New Roman" w:hAnsi="Times New Roman" w:cs="Times New Roman"/>
          <w:szCs w:val="22"/>
        </w:rPr>
        <w:softHyphen/>
        <w:t>nary division between, on the one hand, a few countries that have nuclear weapons and insist they are safe and, on the other hand, those countries</w:t>
      </w:r>
      <w:r w:rsidRPr="00ED6F10">
        <w:rPr>
          <w:rStyle w:val="CharacterStyle1"/>
          <w:rFonts w:ascii="Times New Roman" w:eastAsiaTheme="majorEastAsia" w:hAnsi="Times New Roman" w:cs="Times New Roman"/>
          <w:spacing w:val="3"/>
          <w:sz w:val="22"/>
          <w:szCs w:val="22"/>
        </w:rPr>
        <w:t xml:space="preserve"> </w:t>
      </w:r>
      <w:r w:rsidRPr="00ED6F10">
        <w:rPr>
          <w:rFonts w:ascii="Times New Roman" w:hAnsi="Times New Roman" w:cs="Times New Roman"/>
          <w:spacing w:val="-1"/>
          <w:sz w:val="16"/>
          <w:szCs w:val="22"/>
        </w:rPr>
        <w:t xml:space="preserve">that do not have nuclear weapons and are told they cannot safely acquire </w:t>
      </w:r>
      <w:r w:rsidRPr="00ED6F10">
        <w:rPr>
          <w:rFonts w:ascii="Times New Roman" w:hAnsi="Times New Roman" w:cs="Times New Roman"/>
          <w:spacing w:val="4"/>
          <w:sz w:val="16"/>
          <w:szCs w:val="22"/>
        </w:rPr>
        <w:t xml:space="preserve">them. </w:t>
      </w:r>
      <w:r w:rsidRPr="00ED6F10">
        <w:rPr>
          <w:rStyle w:val="StyleBoldUnderline"/>
          <w:rFonts w:ascii="Times New Roman" w:hAnsi="Times New Roman" w:cs="Times New Roman"/>
        </w:rPr>
        <w:t xml:space="preserve">It is my goal here to demonstrate the ways in </w:t>
      </w:r>
      <w:r w:rsidRPr="006D30DE">
        <w:rPr>
          <w:rStyle w:val="StyleBoldUnderline"/>
          <w:rFonts w:ascii="Times New Roman" w:hAnsi="Times New Roman" w:cs="Times New Roman"/>
        </w:rPr>
        <w:t xml:space="preserve">which this simple </w:t>
      </w:r>
      <w:r w:rsidRPr="004B40BC">
        <w:rPr>
          <w:rStyle w:val="StyleBoldUnderline"/>
          <w:rFonts w:ascii="Times New Roman" w:hAnsi="Times New Roman" w:cs="Times New Roman"/>
          <w:highlight w:val="green"/>
        </w:rPr>
        <w:t>binary</w:t>
      </w:r>
      <w:r w:rsidRPr="00ED6F10">
        <w:rPr>
          <w:rStyle w:val="StyleBoldUnderline"/>
          <w:rFonts w:ascii="Times New Roman" w:hAnsi="Times New Roman" w:cs="Times New Roman"/>
        </w:rPr>
        <w:t xml:space="preserve"> </w:t>
      </w:r>
      <w:r w:rsidRPr="006D30DE">
        <w:rPr>
          <w:rStyle w:val="StyleBoldUnderline"/>
          <w:rFonts w:ascii="Times New Roman" w:hAnsi="Times New Roman" w:cs="Times New Roman"/>
        </w:rPr>
        <w:t>dist</w:t>
      </w:r>
      <w:r w:rsidRPr="00ED6F10">
        <w:rPr>
          <w:rStyle w:val="StyleBoldUnderline"/>
          <w:rFonts w:ascii="Times New Roman" w:hAnsi="Times New Roman" w:cs="Times New Roman"/>
        </w:rPr>
        <w:t xml:space="preserve">inction </w:t>
      </w:r>
      <w:r w:rsidRPr="004B40BC">
        <w:rPr>
          <w:rStyle w:val="StyleBoldUnderline"/>
          <w:rFonts w:ascii="Times New Roman" w:hAnsi="Times New Roman" w:cs="Times New Roman"/>
          <w:highlight w:val="green"/>
        </w:rPr>
        <w:t xml:space="preserve">works </w:t>
      </w:r>
      <w:r w:rsidRPr="006D30DE">
        <w:rPr>
          <w:rStyle w:val="StyleBoldUnderline"/>
          <w:rFonts w:ascii="Times New Roman" w:hAnsi="Times New Roman" w:cs="Times New Roman"/>
        </w:rPr>
        <w:t>as an ideological mechanism</w:t>
      </w:r>
      <w:r w:rsidRPr="004B40BC">
        <w:rPr>
          <w:rStyle w:val="StyleBoldUnderline"/>
          <w:rFonts w:ascii="Times New Roman" w:hAnsi="Times New Roman" w:cs="Times New Roman"/>
          <w:highlight w:val="green"/>
        </w:rPr>
        <w:t xml:space="preserve"> to impede a more nuanced and realistic assessment of</w:t>
      </w:r>
      <w:r w:rsidRPr="00ED6F10">
        <w:rPr>
          <w:rStyle w:val="StyleBoldUnderline"/>
          <w:rFonts w:ascii="Times New Roman" w:hAnsi="Times New Roman" w:cs="Times New Roman"/>
        </w:rPr>
        <w:t xml:space="preserve"> the polymorphous dangers posed by nuclear weapons in all countries and to obscure recognition of </w:t>
      </w:r>
      <w:r w:rsidRPr="004B40BC">
        <w:rPr>
          <w:rStyle w:val="StyleBoldUnderline"/>
          <w:rFonts w:ascii="Times New Roman" w:hAnsi="Times New Roman" w:cs="Times New Roman"/>
          <w:highlight w:val="green"/>
        </w:rPr>
        <w:t xml:space="preserve">the ways </w:t>
      </w:r>
      <w:r w:rsidRPr="006D30DE">
        <w:rPr>
          <w:rStyle w:val="StyleBoldUnderline"/>
          <w:rFonts w:ascii="Times New Roman" w:hAnsi="Times New Roman" w:cs="Times New Roman"/>
        </w:rPr>
        <w:t xml:space="preserve">in which </w:t>
      </w:r>
      <w:r w:rsidRPr="004B40BC">
        <w:rPr>
          <w:rStyle w:val="Emphasis"/>
          <w:rFonts w:eastAsiaTheme="majorEastAsia"/>
          <w:highlight w:val="green"/>
        </w:rPr>
        <w:t>our own policies</w:t>
      </w:r>
      <w:r w:rsidRPr="00ED6F10">
        <w:rPr>
          <w:rStyle w:val="StyleBoldUnderline"/>
          <w:rFonts w:ascii="Times New Roman" w:hAnsi="Times New Roman" w:cs="Times New Roman"/>
        </w:rPr>
        <w:t xml:space="preserve"> in the West </w:t>
      </w:r>
      <w:r w:rsidRPr="004B40BC">
        <w:rPr>
          <w:rStyle w:val="StyleBoldUnderline"/>
          <w:rFonts w:ascii="Times New Roman" w:hAnsi="Times New Roman" w:cs="Times New Roman"/>
          <w:highlight w:val="green"/>
        </w:rPr>
        <w:t xml:space="preserve">have </w:t>
      </w:r>
      <w:r w:rsidRPr="006D30DE">
        <w:rPr>
          <w:rStyle w:val="StyleBoldUnderline"/>
          <w:rFonts w:ascii="Times New Roman" w:hAnsi="Times New Roman" w:cs="Times New Roman"/>
        </w:rPr>
        <w:t xml:space="preserve">often </w:t>
      </w:r>
      <w:r w:rsidRPr="004B40BC">
        <w:rPr>
          <w:rStyle w:val="StyleBoldUnderline"/>
          <w:rFonts w:ascii="Times New Roman" w:hAnsi="Times New Roman" w:cs="Times New Roman"/>
          <w:highlight w:val="green"/>
        </w:rPr>
        <w:t>exacerbated dangers</w:t>
      </w:r>
      <w:r w:rsidRPr="00ED6F10">
        <w:rPr>
          <w:rStyle w:val="StyleBoldUnderline"/>
          <w:rFonts w:ascii="Times New Roman" w:hAnsi="Times New Roman" w:cs="Times New Roman"/>
        </w:rPr>
        <w:t xml:space="preserve"> in the Third World </w:t>
      </w:r>
      <w:r w:rsidRPr="004B40BC">
        <w:rPr>
          <w:rStyle w:val="StyleBoldUnderline"/>
          <w:rFonts w:ascii="Times New Roman" w:hAnsi="Times New Roman" w:cs="Times New Roman"/>
          <w:highlight w:val="green"/>
        </w:rPr>
        <w:t>that</w:t>
      </w:r>
      <w:r w:rsidRPr="00ED6F10">
        <w:rPr>
          <w:rStyle w:val="StyleBoldUnderline"/>
          <w:rFonts w:ascii="Times New Roman" w:hAnsi="Times New Roman" w:cs="Times New Roman"/>
        </w:rPr>
        <w:t xml:space="preserve">, far from being simply the problems of the Other, </w:t>
      </w:r>
      <w:r w:rsidRPr="004B40BC">
        <w:rPr>
          <w:rStyle w:val="StyleBoldUnderline"/>
          <w:rFonts w:ascii="Times New Roman" w:hAnsi="Times New Roman" w:cs="Times New Roman"/>
          <w:highlight w:val="green"/>
        </w:rPr>
        <w:t>are</w:t>
      </w:r>
      <w:r w:rsidRPr="00ED6F10">
        <w:rPr>
          <w:rStyle w:val="StyleBoldUnderline"/>
          <w:rFonts w:ascii="Times New Roman" w:hAnsi="Times New Roman" w:cs="Times New Roman"/>
        </w:rPr>
        <w:t xml:space="preserve"> problems </w:t>
      </w:r>
      <w:r w:rsidRPr="004B40BC">
        <w:rPr>
          <w:rStyle w:val="StyleBoldUnderline"/>
          <w:rFonts w:ascii="Times New Roman" w:hAnsi="Times New Roman" w:cs="Times New Roman"/>
          <w:highlight w:val="green"/>
        </w:rPr>
        <w:t>produced by</w:t>
      </w:r>
      <w:r w:rsidRPr="00ED6F10">
        <w:rPr>
          <w:rStyle w:val="StyleBoldUnderline"/>
          <w:rFonts w:ascii="Times New Roman" w:hAnsi="Times New Roman" w:cs="Times New Roman"/>
        </w:rPr>
        <w:t xml:space="preserve"> a world system dominated by </w:t>
      </w:r>
      <w:r w:rsidRPr="004B40BC">
        <w:rPr>
          <w:rStyle w:val="StyleBoldUnderline"/>
          <w:rFonts w:ascii="Times New Roman" w:hAnsi="Times New Roman" w:cs="Times New Roman"/>
          <w:highlight w:val="green"/>
        </w:rPr>
        <w:t>First World institu</w:t>
      </w:r>
      <w:r w:rsidRPr="004B40BC">
        <w:rPr>
          <w:rStyle w:val="StyleBoldUnderline"/>
          <w:rFonts w:ascii="Times New Roman" w:hAnsi="Times New Roman" w:cs="Times New Roman"/>
          <w:highlight w:val="green"/>
        </w:rPr>
        <w:softHyphen/>
        <w:t>tions</w:t>
      </w:r>
      <w:r w:rsidRPr="00ED6F10">
        <w:rPr>
          <w:rStyle w:val="StyleBoldUnderline"/>
          <w:rFonts w:ascii="Times New Roman" w:hAnsi="Times New Roman" w:cs="Times New Roman"/>
        </w:rPr>
        <w:t xml:space="preserve"> and states</w:t>
      </w:r>
      <w:r w:rsidRPr="00ED6F10">
        <w:rPr>
          <w:rFonts w:ascii="Times New Roman" w:hAnsi="Times New Roman" w:cs="Times New Roman"/>
          <w:sz w:val="16"/>
          <w:szCs w:val="22"/>
        </w:rPr>
        <w:t>.</w:t>
      </w:r>
    </w:p>
    <w:p w:rsidR="004B40BC" w:rsidRDefault="004B40BC" w:rsidP="004B40BC">
      <w:pPr>
        <w:pStyle w:val="Heading4"/>
      </w:pPr>
      <w:r>
        <w:t>This ideology displays itself in counter-prolif policy – the United States is able to pursue its global nuclear agenda by simply preventing the spread of nuclear enrichment and reprocessing tech</w:t>
      </w:r>
    </w:p>
    <w:p w:rsidR="004B40BC" w:rsidRDefault="004B40BC" w:rsidP="004B40BC">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4B40BC" w:rsidRPr="00AB1EE0" w:rsidRDefault="004B40BC" w:rsidP="004B40BC">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4B40BC">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4B40BC">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4B40BC">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4B40BC">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4B40BC">
        <w:rPr>
          <w:rStyle w:val="Emphasis"/>
          <w:highlight w:val="green"/>
        </w:rPr>
        <w:t>nuclear energy</w:t>
      </w:r>
      <w:r w:rsidRPr="004B40BC">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4B40BC">
        <w:rPr>
          <w:rStyle w:val="StyleBoldUnderline"/>
          <w:highlight w:val="green"/>
        </w:rPr>
        <w:t xml:space="preserve">making them </w:t>
      </w:r>
      <w:r w:rsidRPr="004B40BC">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4B40BC">
        <w:rPr>
          <w:rStyle w:val="StyleBoldUnderline"/>
          <w:highlight w:val="green"/>
        </w:rPr>
        <w:t>The</w:t>
      </w:r>
      <w:r w:rsidRPr="00AB1EE0">
        <w:rPr>
          <w:rStyle w:val="StyleBoldUnderline"/>
        </w:rPr>
        <w:t xml:space="preserve"> </w:t>
      </w:r>
      <w:r w:rsidRPr="004B40BC">
        <w:rPr>
          <w:rStyle w:val="Emphasis"/>
          <w:highlight w:val="green"/>
        </w:rPr>
        <w:t>N</w:t>
      </w:r>
      <w:r w:rsidRPr="00AB1EE0">
        <w:rPr>
          <w:sz w:val="16"/>
        </w:rPr>
        <w:t>on</w:t>
      </w:r>
      <w:r w:rsidRPr="00AB1EE0">
        <w:rPr>
          <w:rStyle w:val="StyleBoldUnderline"/>
        </w:rPr>
        <w:t>-</w:t>
      </w:r>
      <w:r w:rsidRPr="004B40BC">
        <w:rPr>
          <w:rStyle w:val="Emphasis"/>
          <w:highlight w:val="green"/>
        </w:rPr>
        <w:t>P</w:t>
      </w:r>
      <w:r w:rsidRPr="00AB1EE0">
        <w:rPr>
          <w:sz w:val="16"/>
        </w:rPr>
        <w:t>roliferation</w:t>
      </w:r>
      <w:r w:rsidRPr="00AB1EE0">
        <w:rPr>
          <w:rStyle w:val="StyleBoldUnderline"/>
        </w:rPr>
        <w:t xml:space="preserve"> </w:t>
      </w:r>
      <w:r w:rsidRPr="004B40BC">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4B40BC">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4B40BC">
        <w:rPr>
          <w:rStyle w:val="Emphasis"/>
          <w:highlight w:val="green"/>
        </w:rPr>
        <w:t>exchange of</w:t>
      </w:r>
      <w:r w:rsidRPr="00AB1EE0">
        <w:rPr>
          <w:rStyle w:val="Emphasis"/>
        </w:rPr>
        <w:t xml:space="preserve"> </w:t>
      </w:r>
      <w:r w:rsidRPr="004B40BC">
        <w:rPr>
          <w:rStyle w:val="Emphasis"/>
          <w:highlight w:val="green"/>
        </w:rPr>
        <w:t>technology</w:t>
      </w:r>
      <w:r w:rsidRPr="00AB1EE0">
        <w:rPr>
          <w:rStyle w:val="StyleBoldUnderline"/>
        </w:rPr>
        <w:t xml:space="preserve">" </w:t>
      </w:r>
      <w:r w:rsidRPr="004B40BC">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4B40BC">
        <w:rPr>
          <w:rStyle w:val="StyleBoldUnderline"/>
          <w:highlight w:val="green"/>
        </w:rPr>
        <w:t>nuclear power</w:t>
      </w:r>
      <w:r w:rsidRPr="00AB1EE0">
        <w:rPr>
          <w:sz w:val="16"/>
        </w:rPr>
        <w:t xml:space="preserve">. </w:t>
      </w:r>
      <w:r w:rsidRPr="004B40BC">
        <w:rPr>
          <w:rStyle w:val="Emphasis"/>
          <w:highlight w:val="green"/>
        </w:rPr>
        <w:t>However</w:t>
      </w:r>
      <w:r w:rsidRPr="00AB1EE0">
        <w:rPr>
          <w:sz w:val="16"/>
        </w:rPr>
        <w:t xml:space="preserve">, as Richard Betts points out, </w:t>
      </w:r>
      <w:r w:rsidRPr="004B40BC">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4B40BC">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4B40BC">
        <w:rPr>
          <w:rStyle w:val="Emphasis"/>
          <w:highlight w:val="green"/>
        </w:rPr>
        <w:t>a "nuclear suppliers cartel" which has worked to "cut off trade in technology</w:t>
      </w:r>
      <w:r w:rsidRPr="00AB1EE0">
        <w:rPr>
          <w:rStyle w:val="Emphasis"/>
        </w:rPr>
        <w:t xml:space="preserve"> </w:t>
      </w:r>
      <w:r w:rsidRPr="004B40BC">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4B40BC">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4B40BC">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4B40BC">
        <w:rPr>
          <w:rStyle w:val="Emphasis"/>
          <w:highlight w:val="green"/>
        </w:rPr>
        <w:t xml:space="preserve">demand to </w:t>
      </w:r>
      <w:r w:rsidRPr="00AB1EE0">
        <w:rPr>
          <w:sz w:val="16"/>
        </w:rPr>
        <w:t>the</w:t>
      </w:r>
      <w:r w:rsidRPr="00AB1EE0">
        <w:rPr>
          <w:rStyle w:val="Emphasis"/>
        </w:rPr>
        <w:t xml:space="preserve"> </w:t>
      </w:r>
      <w:r w:rsidRPr="004B40BC">
        <w:rPr>
          <w:rStyle w:val="Emphasis"/>
          <w:highlight w:val="green"/>
        </w:rPr>
        <w:t xml:space="preserve">nuclear </w:t>
      </w:r>
      <w:r w:rsidRPr="00AB1EE0">
        <w:rPr>
          <w:sz w:val="16"/>
        </w:rPr>
        <w:t>weapons</w:t>
      </w:r>
      <w:r w:rsidRPr="00AB1EE0">
        <w:rPr>
          <w:rStyle w:val="Emphasis"/>
        </w:rPr>
        <w:t xml:space="preserve"> </w:t>
      </w:r>
      <w:r w:rsidRPr="004B40BC">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4B40BC" w:rsidRDefault="004B40BC" w:rsidP="004B40BC">
      <w:pPr>
        <w:pStyle w:val="Heading4"/>
      </w:pPr>
      <w:r>
        <w:t>This prolif dilemma underlies all nuclear energy development – Posturing is the key factor in preventing the global spread of nuclear energy</w:t>
      </w:r>
    </w:p>
    <w:p w:rsidR="004B40BC" w:rsidRPr="00295A3E" w:rsidRDefault="004B40BC" w:rsidP="004B40BC">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4B40BC" w:rsidRPr="005C6777" w:rsidRDefault="004B40BC" w:rsidP="004B40BC">
      <w:pPr>
        <w:rPr>
          <w:sz w:val="16"/>
        </w:rPr>
      </w:pPr>
      <w:r w:rsidRPr="004B40BC">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4B40BC">
        <w:rPr>
          <w:rStyle w:val="StyleBoldUnderline"/>
          <w:highlight w:val="green"/>
        </w:rPr>
        <w:t>nuclear capacity required to</w:t>
      </w:r>
      <w:r w:rsidRPr="005C6777">
        <w:rPr>
          <w:rStyle w:val="StyleBoldUnderline"/>
        </w:rPr>
        <w:t xml:space="preserve"> </w:t>
      </w:r>
      <w:r w:rsidRPr="004B40BC">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4B40BC">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4B40BC">
        <w:rPr>
          <w:rStyle w:val="Emphasis"/>
          <w:highlight w:val="green"/>
        </w:rPr>
        <w:t xml:space="preserve">climate </w:t>
      </w:r>
      <w:r w:rsidRPr="005C6777">
        <w:rPr>
          <w:sz w:val="16"/>
        </w:rPr>
        <w:t>change</w:t>
      </w:r>
      <w:r w:rsidRPr="005C6777">
        <w:rPr>
          <w:rStyle w:val="Emphasis"/>
        </w:rPr>
        <w:t xml:space="preserve"> </w:t>
      </w:r>
      <w:r w:rsidRPr="004B40BC">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4B40BC">
        <w:rPr>
          <w:rStyle w:val="StyleBoldUnderline"/>
          <w:highlight w:val="green"/>
        </w:rPr>
        <w:t>would</w:t>
      </w:r>
      <w:r w:rsidRPr="004B40BC">
        <w:rPr>
          <w:rStyle w:val="Emphasis"/>
          <w:highlight w:val="green"/>
        </w:rPr>
        <w:t xml:space="preserve"> </w:t>
      </w:r>
      <w:r w:rsidRPr="005C6777">
        <w:rPr>
          <w:sz w:val="16"/>
        </w:rPr>
        <w:t>inevitably</w:t>
      </w:r>
      <w:r w:rsidRPr="005C6777">
        <w:rPr>
          <w:rStyle w:val="Emphasis"/>
        </w:rPr>
        <w:t xml:space="preserve"> </w:t>
      </w:r>
      <w:r w:rsidRPr="004B40BC">
        <w:rPr>
          <w:rStyle w:val="Emphasis"/>
          <w:highlight w:val="green"/>
        </w:rPr>
        <w:t>be widely distributed</w:t>
      </w:r>
      <w:r w:rsidRPr="005C6777">
        <w:rPr>
          <w:rStyle w:val="Emphasis"/>
        </w:rPr>
        <w:t xml:space="preserve"> </w:t>
      </w:r>
      <w:r w:rsidRPr="005C6777">
        <w:rPr>
          <w:sz w:val="16"/>
        </w:rPr>
        <w:t xml:space="preserve">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w:t>
      </w:r>
      <w:r w:rsidRPr="005C6777">
        <w:rPr>
          <w:sz w:val="16"/>
        </w:rPr>
        <w:lastRenderedPageBreak/>
        <w:t>CO2 reductions, it is</w:t>
      </w:r>
      <w:r w:rsidRPr="005C6777">
        <w:rPr>
          <w:rStyle w:val="StyleBoldUnderline"/>
        </w:rPr>
        <w:t xml:space="preserve"> </w:t>
      </w:r>
      <w:r w:rsidRPr="004B40BC">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4B40BC">
        <w:rPr>
          <w:rStyle w:val="StyleBoldUnderline"/>
          <w:highlight w:val="green"/>
        </w:rPr>
        <w:t>significant enough</w:t>
      </w:r>
      <w:r w:rsidRPr="005C6777">
        <w:rPr>
          <w:rStyle w:val="StyleBoldUnderline"/>
        </w:rPr>
        <w:t xml:space="preserve"> </w:t>
      </w:r>
      <w:r w:rsidRPr="005C6777">
        <w:rPr>
          <w:sz w:val="16"/>
        </w:rPr>
        <w:t xml:space="preserve">(1500 GWe) </w:t>
      </w:r>
      <w:r w:rsidRPr="004B40BC">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4B40BC">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4B40BC">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4B40BC">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4B40BC">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4B40BC">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4B40BC">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4B40BC">
        <w:rPr>
          <w:rStyle w:val="Emphasis"/>
          <w:highlight w:val="green"/>
        </w:rPr>
        <w:t>robust</w:t>
      </w:r>
      <w:r w:rsidRPr="005C6777">
        <w:rPr>
          <w:rStyle w:val="StyleBoldUnderline"/>
        </w:rPr>
        <w:t xml:space="preserve"> </w:t>
      </w:r>
      <w:r w:rsidRPr="005C6777">
        <w:rPr>
          <w:sz w:val="16"/>
        </w:rPr>
        <w:t xml:space="preserve">growth were realized, perhaps </w:t>
      </w:r>
      <w:r w:rsidRPr="004B40BC">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4B40BC">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4B40BC">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4B40BC">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4B40BC">
        <w:rPr>
          <w:rStyle w:val="StyleBoldUnderline"/>
          <w:highlight w:val="green"/>
        </w:rPr>
        <w:t>more than</w:t>
      </w:r>
      <w:r w:rsidRPr="005C6777">
        <w:rPr>
          <w:rStyle w:val="StyleBoldUnderline"/>
        </w:rPr>
        <w:t xml:space="preserve"> </w:t>
      </w:r>
      <w:r w:rsidRPr="004B40BC">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4B40BC">
        <w:rPr>
          <w:rStyle w:val="Emphasis"/>
          <w:highlight w:val="green"/>
        </w:rPr>
        <w:t>enrichment and reprocessing</w:t>
      </w:r>
      <w:r w:rsidRPr="005C6777">
        <w:rPr>
          <w:sz w:val="16"/>
        </w:rPr>
        <w:t xml:space="preserve"> in its domestic law, despite aspiring to reach 10 GWe of capacity. Ultimately, these </w:t>
      </w:r>
      <w:r w:rsidRPr="004B40BC">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4B40BC">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4B40BC">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4B40BC">
        <w:rPr>
          <w:rStyle w:val="StyleBoldUnderline"/>
          <w:highlight w:val="green"/>
        </w:rPr>
        <w:t>prolife</w:t>
      </w:r>
      <w:r w:rsidRPr="005C6777">
        <w:rPr>
          <w:sz w:val="16"/>
        </w:rPr>
        <w:t xml:space="preserve">ration </w:t>
      </w:r>
      <w:r w:rsidRPr="004B40BC">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4B40BC">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4B40BC">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4B40BC">
        <w:rPr>
          <w:rStyle w:val="StyleBoldUnderline"/>
          <w:highlight w:val="green"/>
        </w:rPr>
        <w:t xml:space="preserve">enrichment </w:t>
      </w:r>
      <w:r w:rsidRPr="005C6777">
        <w:rPr>
          <w:sz w:val="16"/>
        </w:rPr>
        <w:t>capability</w:t>
      </w:r>
      <w:r w:rsidRPr="005C6777">
        <w:rPr>
          <w:rStyle w:val="StyleBoldUnderline"/>
        </w:rPr>
        <w:t xml:space="preserve"> </w:t>
      </w:r>
      <w:r w:rsidRPr="004B40BC">
        <w:rPr>
          <w:rStyle w:val="StyleBoldUnderline"/>
          <w:highlight w:val="green"/>
        </w:rPr>
        <w:t>economic</w:t>
      </w:r>
      <w:r w:rsidRPr="005C6777">
        <w:rPr>
          <w:sz w:val="16"/>
        </w:rPr>
        <w:t xml:space="preserve">. [14] </w:t>
      </w:r>
      <w:r w:rsidRPr="004B40BC">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4B40BC">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4B40BC">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4B40BC">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4B40BC">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4B40BC">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4B40BC">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w:t>
      </w:r>
      <w:proofErr w:type="gramStart"/>
      <w:r w:rsidRPr="005C6777">
        <w:rPr>
          <w:sz w:val="16"/>
        </w:rPr>
        <w:t>existing</w:t>
      </w:r>
      <w:proofErr w:type="gramEnd"/>
      <w:r w:rsidRPr="005C6777">
        <w:rPr>
          <w:sz w:val="16"/>
        </w:rPr>
        <w:t xml:space="preserve">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t>
      </w:r>
      <w:proofErr w:type="gramStart"/>
      <w:r w:rsidRPr="005C6777">
        <w:rPr>
          <w:sz w:val="16"/>
        </w:rPr>
        <w:t>Would new nuclear states would</w:t>
      </w:r>
      <w:proofErr w:type="gramEnd"/>
      <w:r w:rsidRPr="005C6777">
        <w:rPr>
          <w:sz w:val="16"/>
        </w:rPr>
        <w:t xml:space="preserve"> raise proliferation concerns by virtue of their geographic location, the existence of terrorist groups on their soil, or other sources of political instability? Would expanded nuclear infrastructure in Egypt, Jordan, Indonesia, Malaysia, Morocco, Nigeria, Vietnam, and the GCC </w:t>
      </w:r>
      <w:r w:rsidRPr="009A723D">
        <w:rPr>
          <w:sz w:val="16"/>
        </w:rPr>
        <w:t xml:space="preserve">countries lead their neighbors to worry about and respond to the </w:t>
      </w:r>
      <w:r w:rsidRPr="009A723D">
        <w:rPr>
          <w:sz w:val="16"/>
        </w:rPr>
        <w:lastRenderedPageBreak/>
        <w:t xml:space="preserve">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9A723D">
        <w:rPr>
          <w:rStyle w:val="StyleBoldUnderline"/>
        </w:rPr>
        <w:t xml:space="preserve">Already, the IAEA has conducted workshops </w:t>
      </w:r>
      <w:r w:rsidRPr="009A723D">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9A723D">
        <w:rPr>
          <w:rStyle w:val="StyleBoldUnderline"/>
        </w:rPr>
        <w:t xml:space="preserve">States must </w:t>
      </w:r>
      <w:r w:rsidRPr="009A723D">
        <w:rPr>
          <w:sz w:val="16"/>
        </w:rPr>
        <w:t>also</w:t>
      </w:r>
      <w:r w:rsidRPr="009A723D">
        <w:rPr>
          <w:rStyle w:val="StyleBoldUnderline"/>
        </w:rPr>
        <w:t xml:space="preserve"> develop </w:t>
      </w:r>
      <w:r w:rsidRPr="009A723D">
        <w:rPr>
          <w:sz w:val="16"/>
        </w:rPr>
        <w:t>their states</w:t>
      </w:r>
      <w:r w:rsidRPr="009A723D">
        <w:rPr>
          <w:rStyle w:val="StyleBoldUnderline"/>
        </w:rPr>
        <w:t xml:space="preserve"> </w:t>
      </w:r>
      <w:r w:rsidRPr="009A723D">
        <w:rPr>
          <w:rStyle w:val="Emphasis"/>
        </w:rPr>
        <w:t>systems of accounting and control</w:t>
      </w:r>
      <w:r w:rsidRPr="009A723D">
        <w:rPr>
          <w:rStyle w:val="StyleBoldUnderline"/>
        </w:rPr>
        <w:t xml:space="preserve">. </w:t>
      </w:r>
      <w:r w:rsidRPr="009A723D">
        <w:rPr>
          <w:sz w:val="16"/>
        </w:rPr>
        <w:t xml:space="preserve">A nuclear expansion, in particular, </w:t>
      </w:r>
      <w:proofErr w:type="gramStart"/>
      <w:r w:rsidRPr="009A723D">
        <w:rPr>
          <w:sz w:val="16"/>
        </w:rPr>
        <w:t>that results</w:t>
      </w:r>
      <w:proofErr w:type="gramEnd"/>
      <w:r w:rsidRPr="009A723D">
        <w:rPr>
          <w:sz w:val="16"/>
        </w:rPr>
        <w:t xml:space="preserve"> in more states with bulk-handling facilities (enrichment and reprocessing) could place significant strain on the IAEA and the inspections system. Recent </w:t>
      </w:r>
      <w:proofErr w:type="gramStart"/>
      <w:r w:rsidRPr="009A723D">
        <w:rPr>
          <w:sz w:val="16"/>
        </w:rPr>
        <w:t>experience suggest</w:t>
      </w:r>
      <w:proofErr w:type="gramEnd"/>
      <w:r w:rsidRPr="009A723D">
        <w:rPr>
          <w:sz w:val="16"/>
        </w:rPr>
        <w:t xml:space="preserve"> that</w:t>
      </w:r>
      <w:r w:rsidRPr="009A723D">
        <w:rPr>
          <w:rStyle w:val="StyleBoldUnderline"/>
        </w:rPr>
        <w:t xml:space="preserve"> current methods </w:t>
      </w:r>
      <w:r w:rsidRPr="009A723D">
        <w:rPr>
          <w:sz w:val="16"/>
        </w:rPr>
        <w:t xml:space="preserve">of inspection </w:t>
      </w:r>
      <w:r w:rsidRPr="009A723D">
        <w:rPr>
          <w:rStyle w:val="StyleBoldUnderline"/>
        </w:rPr>
        <w:t xml:space="preserve">cannot provide </w:t>
      </w:r>
      <w:r w:rsidRPr="009A723D">
        <w:rPr>
          <w:sz w:val="16"/>
        </w:rPr>
        <w:t>timely</w:t>
      </w:r>
      <w:r w:rsidRPr="009A723D">
        <w:rPr>
          <w:rStyle w:val="StyleBoldUnderline"/>
        </w:rPr>
        <w:t xml:space="preserve"> detection</w:t>
      </w:r>
      <w:r w:rsidRPr="009A723D">
        <w:rPr>
          <w:sz w:val="16"/>
        </w:rPr>
        <w:t>. The fact that the IAEA’s goals for timely detection are clearly longer than material conversion times – that is, the time it would take for a proliferator to produce finished metal shapes – is a big concern. The largest enrichment and reprocessing plants under safe</w:t>
      </w:r>
      <w:r w:rsidRPr="005C6777">
        <w:rPr>
          <w:sz w:val="16"/>
        </w:rPr>
        <w:t xml:space="preserv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4B40BC">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4B40BC">
        <w:rPr>
          <w:rStyle w:val="Emphasis"/>
          <w:highlight w:val="green"/>
        </w:rPr>
        <w:t>nuclear expansion is</w:t>
      </w:r>
      <w:r w:rsidRPr="005C6777">
        <w:rPr>
          <w:rStyle w:val="Emphasis"/>
        </w:rPr>
        <w:t xml:space="preserve"> </w:t>
      </w:r>
      <w:r w:rsidRPr="004B40BC">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4B40BC">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4B40BC">
        <w:rPr>
          <w:rStyle w:val="Emphasis"/>
          <w:highlight w:val="green"/>
        </w:rPr>
        <w:t>outpace</w:t>
      </w:r>
      <w:r w:rsidRPr="005C6777">
        <w:rPr>
          <w:rStyle w:val="Emphasis"/>
        </w:rPr>
        <w:t xml:space="preserve"> </w:t>
      </w:r>
      <w:r w:rsidRPr="004B40BC">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4B40BC">
        <w:rPr>
          <w:rStyle w:val="StyleBoldUnderline"/>
          <w:highlight w:val="green"/>
        </w:rPr>
        <w:t>the prolif</w:t>
      </w:r>
      <w:r w:rsidRPr="005C6777">
        <w:rPr>
          <w:sz w:val="16"/>
        </w:rPr>
        <w:t xml:space="preserve">eration </w:t>
      </w:r>
      <w:r w:rsidRPr="004B40BC">
        <w:rPr>
          <w:rStyle w:val="StyleBoldUnderline"/>
          <w:highlight w:val="green"/>
        </w:rPr>
        <w:t xml:space="preserve">potential </w:t>
      </w:r>
      <w:r w:rsidRPr="005C6777">
        <w:rPr>
          <w:sz w:val="16"/>
        </w:rPr>
        <w:t>of a country</w:t>
      </w:r>
      <w:r w:rsidRPr="005C6777">
        <w:rPr>
          <w:rStyle w:val="StyleBoldUnderline"/>
        </w:rPr>
        <w:t xml:space="preserve"> </w:t>
      </w:r>
      <w:r w:rsidRPr="004B40BC">
        <w:rPr>
          <w:rStyle w:val="StyleBoldUnderline"/>
          <w:highlight w:val="green"/>
        </w:rPr>
        <w:t xml:space="preserve">with no </w:t>
      </w:r>
      <w:r w:rsidRPr="005C6777">
        <w:rPr>
          <w:sz w:val="16"/>
        </w:rPr>
        <w:t>nuclear</w:t>
      </w:r>
      <w:r w:rsidRPr="005C6777">
        <w:rPr>
          <w:rStyle w:val="StyleBoldUnderline"/>
        </w:rPr>
        <w:t xml:space="preserve"> </w:t>
      </w:r>
      <w:r w:rsidRPr="004B40BC">
        <w:rPr>
          <w:rStyle w:val="StyleBoldUnderline"/>
          <w:highlight w:val="green"/>
        </w:rPr>
        <w:t xml:space="preserve">expertise is lower than </w:t>
      </w:r>
      <w:r w:rsidRPr="005C6777">
        <w:rPr>
          <w:sz w:val="16"/>
        </w:rPr>
        <w:t>that of a country</w:t>
      </w:r>
      <w:r w:rsidRPr="005C6777">
        <w:rPr>
          <w:rStyle w:val="StyleBoldUnderline"/>
        </w:rPr>
        <w:t xml:space="preserve"> </w:t>
      </w:r>
      <w:r w:rsidRPr="004B40BC">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4B40BC">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4B40BC">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4B40BC">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4B40BC">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4B40BC" w:rsidRPr="00AE14EC" w:rsidRDefault="004B40BC" w:rsidP="004B40BC">
      <w:pPr>
        <w:pStyle w:val="Heading4"/>
        <w:rPr>
          <w:rFonts w:cs="Times New Roman"/>
        </w:rPr>
      </w:pPr>
      <w:r w:rsidRPr="00AE14EC">
        <w:rPr>
          <w:rFonts w:cs="Times New Roman"/>
        </w:rPr>
        <w:t>Global Warming is happening –</w:t>
      </w:r>
      <w:r>
        <w:rPr>
          <w:rFonts w:cs="Times New Roman"/>
        </w:rPr>
        <w:t>humans are the primary cause.</w:t>
      </w:r>
    </w:p>
    <w:p w:rsidR="004B40BC" w:rsidRPr="00AE14EC" w:rsidRDefault="004B40BC" w:rsidP="004B40BC">
      <w:pPr>
        <w:rPr>
          <w:sz w:val="16"/>
        </w:rPr>
      </w:pPr>
      <w:r w:rsidRPr="00AE14EC">
        <w:rPr>
          <w:rStyle w:val="StyleStyleBold12pt"/>
          <w:sz w:val="22"/>
        </w:rPr>
        <w:t>Muller 7-28</w:t>
      </w:r>
      <w:r w:rsidRPr="00AE14EC">
        <w:rPr>
          <w:sz w:val="16"/>
          <w:szCs w:val="16"/>
        </w:rPr>
        <w:t>-2012 [Richard, professor of physics at the University of California, Berkeley, and a former MacArthur Foundation fellow, “The Conversion of a Climate-Change Skeptic”, http://www.nytimes.com/2012/07/30/opinion/the-conversion-of-a-climate-change-skeptic.html?pagewanted=all]</w:t>
      </w:r>
    </w:p>
    <w:p w:rsidR="004B40BC" w:rsidRPr="00AE14EC" w:rsidRDefault="004B40BC" w:rsidP="004B40BC">
      <w:pPr>
        <w:rPr>
          <w:sz w:val="16"/>
        </w:rPr>
      </w:pPr>
    </w:p>
    <w:p w:rsidR="004B40BC" w:rsidRPr="0050510D" w:rsidRDefault="004B40BC" w:rsidP="004B40BC">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4B40BC">
        <w:rPr>
          <w:rStyle w:val="StyleBoldUnderline"/>
          <w:highlight w:val="green"/>
        </w:rPr>
        <w:t>intensive research</w:t>
      </w:r>
      <w:r w:rsidRPr="0050510D">
        <w:rPr>
          <w:rStyle w:val="StyleBoldUnderline"/>
        </w:rPr>
        <w:t xml:space="preserve"> </w:t>
      </w:r>
      <w:r w:rsidRPr="0050510D">
        <w:rPr>
          <w:sz w:val="16"/>
        </w:rPr>
        <w:t>effort involving a dozen scientists, I</w:t>
      </w:r>
      <w:r w:rsidRPr="004B40BC">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4B40BC">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4B40BC">
        <w:rPr>
          <w:rStyle w:val="Emphasis"/>
          <w:highlight w:val="green"/>
        </w:rPr>
        <w:t>B</w:t>
      </w:r>
      <w:r w:rsidRPr="0050510D">
        <w:rPr>
          <w:rStyle w:val="StyleBoldUnderline"/>
        </w:rPr>
        <w:t xml:space="preserve">erkeley </w:t>
      </w:r>
      <w:r w:rsidRPr="004B40BC">
        <w:rPr>
          <w:rStyle w:val="Emphasis"/>
          <w:highlight w:val="green"/>
        </w:rPr>
        <w:t>E</w:t>
      </w:r>
      <w:r w:rsidRPr="0050510D">
        <w:rPr>
          <w:rStyle w:val="StyleBoldUnderline"/>
        </w:rPr>
        <w:t xml:space="preserve">arth </w:t>
      </w:r>
      <w:r w:rsidRPr="004B40BC">
        <w:rPr>
          <w:rStyle w:val="Emphasis"/>
          <w:highlight w:val="green"/>
        </w:rPr>
        <w:t>S</w:t>
      </w:r>
      <w:r w:rsidRPr="0050510D">
        <w:rPr>
          <w:rStyle w:val="StyleBoldUnderline"/>
        </w:rPr>
        <w:t xml:space="preserve">urface </w:t>
      </w:r>
      <w:r w:rsidRPr="004B40BC">
        <w:rPr>
          <w:rStyle w:val="Emphasis"/>
          <w:highlight w:val="green"/>
        </w:rPr>
        <w:t>T</w:t>
      </w:r>
      <w:r w:rsidRPr="0050510D">
        <w:rPr>
          <w:rStyle w:val="StyleBoldUnderline"/>
        </w:rPr>
        <w:t xml:space="preserve">emperature </w:t>
      </w:r>
      <w:r w:rsidRPr="004B40BC">
        <w:rPr>
          <w:rStyle w:val="StyleBoldUnderline"/>
          <w:highlight w:val="green"/>
        </w:rPr>
        <w:t>project</w:t>
      </w:r>
      <w:r w:rsidRPr="0050510D">
        <w:rPr>
          <w:sz w:val="16"/>
        </w:rPr>
        <w:t xml:space="preserve">, which I founded with my daughter Elizabeth. Our </w:t>
      </w:r>
      <w:r w:rsidRPr="004B40BC">
        <w:rPr>
          <w:rStyle w:val="StyleBoldUnderline"/>
          <w:highlight w:val="green"/>
        </w:rPr>
        <w:t xml:space="preserve">results show </w:t>
      </w:r>
      <w:r w:rsidRPr="0050510D">
        <w:rPr>
          <w:sz w:val="16"/>
        </w:rPr>
        <w:t>that</w:t>
      </w:r>
      <w:r w:rsidRPr="0050510D">
        <w:rPr>
          <w:rStyle w:val="StyleBoldUnderline"/>
        </w:rPr>
        <w:t xml:space="preserve"> </w:t>
      </w:r>
      <w:r w:rsidRPr="004B40BC">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4B40BC">
        <w:rPr>
          <w:rStyle w:val="StyleBoldUnderline"/>
          <w:highlight w:val="green"/>
        </w:rPr>
        <w:t xml:space="preserve">essentially </w:t>
      </w:r>
      <w:r w:rsidRPr="0050510D">
        <w:rPr>
          <w:sz w:val="16"/>
        </w:rPr>
        <w:t>all of this increase results</w:t>
      </w:r>
      <w:r w:rsidRPr="0050510D">
        <w:rPr>
          <w:rStyle w:val="StyleBoldUnderline"/>
        </w:rPr>
        <w:t xml:space="preserve"> </w:t>
      </w:r>
      <w:r w:rsidRPr="004B40BC">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4B40BC">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4B40BC">
        <w:rPr>
          <w:rStyle w:val="StyleBoldUnderline"/>
          <w:highlight w:val="green"/>
        </w:rPr>
        <w:t xml:space="preserve">allowed us to determine </w:t>
      </w:r>
      <w:r w:rsidRPr="0050510D">
        <w:rPr>
          <w:sz w:val="16"/>
        </w:rPr>
        <w:t>earth land</w:t>
      </w:r>
      <w:r w:rsidRPr="0050510D">
        <w:rPr>
          <w:rStyle w:val="StyleBoldUnderline"/>
        </w:rPr>
        <w:t xml:space="preserve"> </w:t>
      </w:r>
      <w:r w:rsidRPr="004B40BC">
        <w:rPr>
          <w:rStyle w:val="StyleBoldUnderline"/>
          <w:highlight w:val="green"/>
        </w:rPr>
        <w:t xml:space="preserve">temperature </w:t>
      </w:r>
      <w:r w:rsidRPr="0050510D">
        <w:rPr>
          <w:sz w:val="16"/>
        </w:rPr>
        <w:t>much</w:t>
      </w:r>
      <w:r w:rsidRPr="0050510D">
        <w:rPr>
          <w:rStyle w:val="StyleBoldUnderline"/>
        </w:rPr>
        <w:t xml:space="preserve"> </w:t>
      </w:r>
      <w:r w:rsidRPr="004B40BC">
        <w:rPr>
          <w:rStyle w:val="Emphasis"/>
          <w:highlight w:val="green"/>
        </w:rPr>
        <w:t>further back</w:t>
      </w:r>
      <w:r w:rsidRPr="0050510D">
        <w:rPr>
          <w:rStyle w:val="Emphasis"/>
        </w:rPr>
        <w:t xml:space="preserve"> </w:t>
      </w:r>
      <w:r w:rsidRPr="004B40BC">
        <w:rPr>
          <w:rStyle w:val="Emphasis"/>
          <w:highlight w:val="green"/>
        </w:rPr>
        <w:t>in time</w:t>
      </w:r>
      <w:r w:rsidRPr="0050510D">
        <w:rPr>
          <w:rStyle w:val="StyleBoldUnderline"/>
        </w:rPr>
        <w:t xml:space="preserve">. </w:t>
      </w:r>
      <w:r w:rsidRPr="004B40BC">
        <w:rPr>
          <w:rStyle w:val="StyleBoldUnderline"/>
          <w:highlight w:val="green"/>
        </w:rPr>
        <w:t xml:space="preserve">We carefully </w:t>
      </w:r>
      <w:r w:rsidRPr="004B40BC">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4B40BC">
        <w:rPr>
          <w:rStyle w:val="Emphasis"/>
          <w:highlight w:val="green"/>
        </w:rPr>
        <w:t>biases</w:t>
      </w:r>
      <w:r w:rsidRPr="004B40BC">
        <w:rPr>
          <w:rStyle w:val="StyleBoldUnderline"/>
          <w:highlight w:val="green"/>
        </w:rPr>
        <w:t xml:space="preserve"> from urban heating</w:t>
      </w:r>
      <w:r w:rsidRPr="0050510D">
        <w:rPr>
          <w:sz w:val="16"/>
        </w:rPr>
        <w:t xml:space="preserve"> (we duplicated our results using rural data alone), from </w:t>
      </w:r>
      <w:r w:rsidRPr="004B40BC">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4B40BC">
        <w:rPr>
          <w:rStyle w:val="StyleBoldUnderline"/>
          <w:highlight w:val="green"/>
        </w:rPr>
        <w:t>poor station quality</w:t>
      </w:r>
      <w:r w:rsidRPr="0050510D">
        <w:rPr>
          <w:sz w:val="16"/>
        </w:rPr>
        <w:t xml:space="preserve"> (we separately analyzed good stations and poor ones) </w:t>
      </w:r>
      <w:r w:rsidRPr="004B40BC">
        <w:rPr>
          <w:rStyle w:val="StyleBoldUnderline"/>
          <w:highlight w:val="green"/>
        </w:rPr>
        <w:t xml:space="preserve">and from human intervention and </w:t>
      </w:r>
      <w:r w:rsidRPr="0050510D">
        <w:rPr>
          <w:sz w:val="16"/>
        </w:rPr>
        <w:t>data</w:t>
      </w:r>
      <w:r w:rsidRPr="0050510D">
        <w:rPr>
          <w:rStyle w:val="StyleBoldUnderline"/>
        </w:rPr>
        <w:t xml:space="preserve"> </w:t>
      </w:r>
      <w:r w:rsidRPr="004B40BC">
        <w:rPr>
          <w:rStyle w:val="StyleBoldUnderline"/>
          <w:highlight w:val="green"/>
        </w:rPr>
        <w:t>adjustment</w:t>
      </w:r>
      <w:r w:rsidRPr="0050510D">
        <w:rPr>
          <w:sz w:val="16"/>
        </w:rPr>
        <w:t xml:space="preserve"> (our work is completely automated and hands-off). In our papers we </w:t>
      </w:r>
      <w:r w:rsidRPr="0050510D">
        <w:rPr>
          <w:sz w:val="16"/>
        </w:rPr>
        <w:lastRenderedPageBreak/>
        <w:t>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4B40BC">
        <w:rPr>
          <w:rStyle w:val="StyleBoldUnderline"/>
          <w:highlight w:val="green"/>
        </w:rPr>
        <w:t xml:space="preserve">fitting the shape to </w:t>
      </w:r>
      <w:r w:rsidRPr="0050510D">
        <w:rPr>
          <w:sz w:val="16"/>
        </w:rPr>
        <w:t>simple</w:t>
      </w:r>
      <w:r w:rsidRPr="0050510D">
        <w:rPr>
          <w:rStyle w:val="StyleBoldUnderline"/>
        </w:rPr>
        <w:t xml:space="preserve"> </w:t>
      </w:r>
      <w:r w:rsidRPr="004B40BC">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4B40BC">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4B40BC">
        <w:rPr>
          <w:rStyle w:val="StyleBoldUnderline"/>
          <w:highlight w:val="green"/>
        </w:rPr>
        <w:t xml:space="preserve">functions like </w:t>
      </w:r>
      <w:r w:rsidRPr="0050510D">
        <w:rPr>
          <w:sz w:val="16"/>
        </w:rPr>
        <w:t>world</w:t>
      </w:r>
      <w:r w:rsidRPr="0050510D">
        <w:rPr>
          <w:rStyle w:val="StyleBoldUnderline"/>
        </w:rPr>
        <w:t xml:space="preserve"> </w:t>
      </w:r>
      <w:r w:rsidRPr="004B40BC">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4B40BC">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4B40BC">
        <w:rPr>
          <w:rStyle w:val="StyleBoldUnderline"/>
          <w:highlight w:val="green"/>
        </w:rPr>
        <w:t>CO2</w:t>
      </w:r>
      <w:r w:rsidRPr="0050510D">
        <w:rPr>
          <w:sz w:val="16"/>
        </w:rPr>
        <w:t xml:space="preserve">), measured from atmospheric samples and air trapped in polar ice. </w:t>
      </w:r>
    </w:p>
    <w:p w:rsidR="004B40BC" w:rsidRPr="00AE14EC" w:rsidRDefault="004B40BC" w:rsidP="004B40BC">
      <w:pPr>
        <w:pStyle w:val="Heading4"/>
        <w:rPr>
          <w:rFonts w:cs="Times New Roman"/>
        </w:rPr>
      </w:pPr>
      <w:r w:rsidRPr="00AE14EC">
        <w:rPr>
          <w:rFonts w:cs="Times New Roman"/>
        </w:rPr>
        <w:t xml:space="preserve">CO2 </w:t>
      </w:r>
      <w:r>
        <w:rPr>
          <w:rFonts w:cs="Times New Roman"/>
        </w:rPr>
        <w:t xml:space="preserve">emissions are the driving force </w:t>
      </w:r>
    </w:p>
    <w:p w:rsidR="004B40BC" w:rsidRPr="00AE14EC" w:rsidRDefault="004B40BC" w:rsidP="004B40BC">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1" w:history="1">
        <w:r w:rsidRPr="00AE14EC">
          <w:rPr>
            <w:rStyle w:val="Hyperlink"/>
            <w:sz w:val="16"/>
            <w:szCs w:val="16"/>
          </w:rPr>
          <w:t>http://theconversation.edu.au/state-of-the-climate-2012-5831</w:t>
        </w:r>
      </w:hyperlink>
      <w:r w:rsidRPr="00AE14EC">
        <w:rPr>
          <w:sz w:val="16"/>
          <w:szCs w:val="16"/>
        </w:rPr>
        <w:t>]</w:t>
      </w:r>
    </w:p>
    <w:p w:rsidR="004B40BC" w:rsidRPr="00AE14EC" w:rsidRDefault="004B40BC" w:rsidP="004B40BC">
      <w:pPr>
        <w:rPr>
          <w:sz w:val="16"/>
          <w:szCs w:val="16"/>
        </w:rPr>
      </w:pPr>
    </w:p>
    <w:p w:rsidR="004B40BC" w:rsidRPr="0050510D" w:rsidRDefault="004B40BC" w:rsidP="004B40BC">
      <w:pPr>
        <w:rPr>
          <w:u w:val="single"/>
        </w:rPr>
      </w:pPr>
      <w:r w:rsidRPr="0050510D">
        <w:rPr>
          <w:sz w:val="16"/>
        </w:rPr>
        <w:t>Carbon dioxide (CO2)</w:t>
      </w:r>
      <w:r w:rsidRPr="0050510D">
        <w:rPr>
          <w:u w:val="single"/>
        </w:rPr>
        <w:t xml:space="preserve"> </w:t>
      </w:r>
      <w:r w:rsidRPr="004B40BC">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4B40BC">
        <w:rPr>
          <w:rStyle w:val="Emphasis"/>
          <w:highlight w:val="green"/>
        </w:rPr>
        <w:t>60% of the effect</w:t>
      </w:r>
      <w:r w:rsidRPr="004B40BC">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4B40BC">
        <w:rPr>
          <w:rStyle w:val="StyleBoldUnderline"/>
          <w:highlight w:val="green"/>
        </w:rPr>
        <w:t>sources</w:t>
      </w:r>
      <w:r w:rsidRPr="004B40BC">
        <w:rPr>
          <w:sz w:val="16"/>
          <w:highlight w:val="green"/>
        </w:rPr>
        <w:t xml:space="preserve"> </w:t>
      </w:r>
      <w:r w:rsidRPr="0050510D">
        <w:rPr>
          <w:sz w:val="16"/>
        </w:rPr>
        <w:t>of the CO2 increase in the atmosphere</w:t>
      </w:r>
      <w:r w:rsidRPr="0050510D">
        <w:rPr>
          <w:rStyle w:val="StyleBoldUnderline"/>
        </w:rPr>
        <w:t xml:space="preserve"> </w:t>
      </w:r>
      <w:r w:rsidRPr="004B40BC">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4B40BC">
        <w:rPr>
          <w:rStyle w:val="StyleBoldUnderline"/>
          <w:highlight w:val="green"/>
        </w:rPr>
        <w:t>CO2</w:t>
      </w:r>
      <w:r w:rsidRPr="0050510D">
        <w:rPr>
          <w:rStyle w:val="StyleBoldUnderline"/>
        </w:rPr>
        <w:t xml:space="preserve"> </w:t>
      </w:r>
      <w:r w:rsidRPr="004B40BC">
        <w:rPr>
          <w:rStyle w:val="StyleBoldUnderline"/>
          <w:highlight w:val="green"/>
        </w:rPr>
        <w:t xml:space="preserve">and </w:t>
      </w:r>
      <w:r w:rsidRPr="0050510D">
        <w:rPr>
          <w:sz w:val="16"/>
        </w:rPr>
        <w:t>from</w:t>
      </w:r>
      <w:r w:rsidRPr="0050510D">
        <w:rPr>
          <w:rStyle w:val="StyleBoldUnderline"/>
        </w:rPr>
        <w:t xml:space="preserve"> </w:t>
      </w:r>
      <w:r w:rsidRPr="004B40BC">
        <w:rPr>
          <w:rStyle w:val="StyleBoldUnderline"/>
          <w:highlight w:val="green"/>
        </w:rPr>
        <w:t>oxygen</w:t>
      </w:r>
      <w:r w:rsidRPr="0050510D">
        <w:rPr>
          <w:rStyle w:val="StyleBoldUnderline"/>
        </w:rPr>
        <w:t xml:space="preserve"> </w:t>
      </w:r>
      <w:r w:rsidRPr="0050510D">
        <w:rPr>
          <w:sz w:val="16"/>
        </w:rPr>
        <w:t xml:space="preserve">(O2) </w:t>
      </w:r>
      <w:r w:rsidRPr="004B40BC">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4B40BC">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4B40BC">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4B40BC">
        <w:rPr>
          <w:rStyle w:val="StyleBoldUnderline"/>
          <w:highlight w:val="green"/>
        </w:rPr>
        <w:t xml:space="preserve">confirm that </w:t>
      </w:r>
      <w:r w:rsidRPr="004B40BC">
        <w:rPr>
          <w:rStyle w:val="Emphasis"/>
          <w:highlight w:val="green"/>
        </w:rPr>
        <w:t>the dominant cause</w:t>
      </w:r>
      <w:r w:rsidRPr="004B40BC">
        <w:rPr>
          <w:rStyle w:val="StyleBoldUnderline"/>
          <w:highlight w:val="green"/>
        </w:rPr>
        <w:t xml:space="preserve"> </w:t>
      </w:r>
      <w:r w:rsidRPr="0050510D">
        <w:rPr>
          <w:sz w:val="16"/>
        </w:rPr>
        <w:t>of the observed CO2 increase</w:t>
      </w:r>
      <w:r w:rsidRPr="0050510D">
        <w:rPr>
          <w:rStyle w:val="StyleBoldUnderline"/>
        </w:rPr>
        <w:t xml:space="preserve"> </w:t>
      </w:r>
      <w:r w:rsidRPr="004B40BC">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4B40BC">
        <w:rPr>
          <w:rStyle w:val="StyleBoldUnderline"/>
          <w:highlight w:val="green"/>
        </w:rPr>
        <w:t>fossil fuels</w:t>
      </w:r>
      <w:r w:rsidRPr="0050510D">
        <w:rPr>
          <w:rStyle w:val="StyleBoldUnderline"/>
        </w:rPr>
        <w:t>.</w:t>
      </w:r>
      <w:r w:rsidRPr="0050510D">
        <w:rPr>
          <w:u w:val="single"/>
        </w:rPr>
        <w:t xml:space="preserve"> </w:t>
      </w:r>
    </w:p>
    <w:p w:rsidR="004B40BC" w:rsidRPr="00AE14EC" w:rsidRDefault="004B40BC" w:rsidP="004B40BC">
      <w:pPr>
        <w:pStyle w:val="Heading4"/>
      </w:pPr>
      <w:r>
        <w:t>Global warming destroys global biodiversity – it makes biome shifts impossible because of the rate at which climate change occurs</w:t>
      </w:r>
    </w:p>
    <w:p w:rsidR="004B40BC" w:rsidRDefault="004B40BC" w:rsidP="004B40BC">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4B40BC" w:rsidRDefault="004B40BC" w:rsidP="004B40BC"/>
    <w:p w:rsidR="004B40BC" w:rsidRPr="002833D5" w:rsidRDefault="004B40BC" w:rsidP="004B40BC">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4B40BC">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4B40BC">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4B40BC">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4B40BC">
        <w:rPr>
          <w:rStyle w:val="StyleBoldUnderline"/>
          <w:highlight w:val="green"/>
        </w:rPr>
        <w:t xml:space="preserve">current rates, </w:t>
      </w:r>
      <w:r w:rsidRPr="002833D5">
        <w:rPr>
          <w:sz w:val="16"/>
        </w:rPr>
        <w:t>the</w:t>
      </w:r>
      <w:r w:rsidRPr="002833D5">
        <w:rPr>
          <w:rStyle w:val="StyleBoldUnderline"/>
        </w:rPr>
        <w:t xml:space="preserve"> </w:t>
      </w:r>
      <w:r w:rsidRPr="004B40BC">
        <w:rPr>
          <w:rStyle w:val="StyleBoldUnderline"/>
          <w:highlight w:val="green"/>
        </w:rPr>
        <w:t xml:space="preserve">resilience </w:t>
      </w:r>
      <w:r w:rsidRPr="002833D5">
        <w:rPr>
          <w:sz w:val="16"/>
        </w:rPr>
        <w:t>of many ecosystems</w:t>
      </w:r>
      <w:r w:rsidRPr="002833D5">
        <w:rPr>
          <w:rStyle w:val="StyleBoldUnderline"/>
        </w:rPr>
        <w:t xml:space="preserve"> </w:t>
      </w:r>
      <w:r w:rsidRPr="004B40BC">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4B40BC">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4B40BC">
        <w:rPr>
          <w:rStyle w:val="StyleBoldUnderline"/>
          <w:highlight w:val="green"/>
        </w:rPr>
        <w:t>ecological</w:t>
      </w:r>
      <w:r w:rsidRPr="002833D5">
        <w:rPr>
          <w:rStyle w:val="StyleBoldUnderline"/>
        </w:rPr>
        <w:t xml:space="preserve"> </w:t>
      </w:r>
      <w:r w:rsidRPr="004B40BC">
        <w:rPr>
          <w:rStyle w:val="StyleBoldUnderline"/>
          <w:highlight w:val="green"/>
        </w:rPr>
        <w:t>interactions and shifts in</w:t>
      </w:r>
      <w:r w:rsidRPr="002833D5">
        <w:rPr>
          <w:rStyle w:val="StyleBoldUnderline"/>
        </w:rPr>
        <w:t xml:space="preserve"> </w:t>
      </w:r>
      <w:r w:rsidRPr="002833D5">
        <w:rPr>
          <w:sz w:val="16"/>
        </w:rPr>
        <w:t xml:space="preserve">species’ </w:t>
      </w:r>
      <w:r w:rsidRPr="004B40BC">
        <w:rPr>
          <w:rStyle w:val="StyleBoldUnderline"/>
          <w:highlight w:val="green"/>
        </w:rPr>
        <w:t>geographical ranges</w:t>
      </w:r>
      <w:r w:rsidRPr="002833D5">
        <w:rPr>
          <w:rStyle w:val="StyleBoldUnderline"/>
        </w:rPr>
        <w:t xml:space="preserve">, </w:t>
      </w:r>
      <w:r w:rsidRPr="004B40BC">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4B40BC">
        <w:rPr>
          <w:rStyle w:val="StyleBoldUnderline"/>
          <w:highlight w:val="green"/>
        </w:rPr>
        <w:t>negative consequences for bio</w:t>
      </w:r>
      <w:r w:rsidRPr="004B40BC">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4B40BC">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4B40BC">
        <w:rPr>
          <w:rStyle w:val="Emphasis"/>
          <w:highlight w:val="green"/>
        </w:rPr>
        <w:t xml:space="preserve">With high levels of warming, </w:t>
      </w:r>
      <w:r w:rsidRPr="002833D5">
        <w:rPr>
          <w:sz w:val="16"/>
        </w:rPr>
        <w:t>coalescing human induced</w:t>
      </w:r>
      <w:r w:rsidRPr="002833D5">
        <w:rPr>
          <w:rStyle w:val="Emphasis"/>
        </w:rPr>
        <w:t xml:space="preserve"> </w:t>
      </w:r>
      <w:r w:rsidRPr="004B40BC">
        <w:rPr>
          <w:rStyle w:val="Emphasis"/>
          <w:highlight w:val="green"/>
        </w:rPr>
        <w:t xml:space="preserve">stresses on ecosystems </w:t>
      </w:r>
      <w:r w:rsidRPr="002833D5">
        <w:rPr>
          <w:sz w:val="16"/>
        </w:rPr>
        <w:lastRenderedPageBreak/>
        <w:t>have the potential to</w:t>
      </w:r>
      <w:r w:rsidRPr="002833D5">
        <w:rPr>
          <w:rStyle w:val="Emphasis"/>
        </w:rPr>
        <w:t xml:space="preserve"> </w:t>
      </w:r>
      <w:r w:rsidRPr="004B40BC">
        <w:rPr>
          <w:rStyle w:val="Emphasis"/>
          <w:highlight w:val="green"/>
        </w:rPr>
        <w:t xml:space="preserve">trigger large-scale </w:t>
      </w:r>
      <w:r w:rsidRPr="002833D5">
        <w:rPr>
          <w:rStyle w:val="Emphasis"/>
        </w:rPr>
        <w:t xml:space="preserve">ecosystem </w:t>
      </w:r>
      <w:r w:rsidRPr="004B40BC">
        <w:rPr>
          <w:rStyle w:val="Emphasis"/>
          <w:highlight w:val="green"/>
        </w:rPr>
        <w:t>collapse</w:t>
      </w:r>
      <w:r w:rsidRPr="002833D5">
        <w:rPr>
          <w:sz w:val="16"/>
        </w:rPr>
        <w:t xml:space="preserve"> (Barnosky et al. 2012). Furthermore, while uncertainty remains in the projections, </w:t>
      </w:r>
      <w:r w:rsidRPr="004B40BC">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4B40BC">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4B40BC">
        <w:rPr>
          <w:rStyle w:val="Emphasis"/>
          <w:highlight w:val="green"/>
        </w:rPr>
        <w:t>At greater than 4°</w:t>
      </w:r>
      <w:r w:rsidRPr="002833D5">
        <w:rPr>
          <w:sz w:val="16"/>
        </w:rPr>
        <w:t>C of warming,</w:t>
      </w:r>
      <w:r w:rsidRPr="002833D5">
        <w:rPr>
          <w:rStyle w:val="StyleBoldUnderline"/>
        </w:rPr>
        <w:t xml:space="preserve"> </w:t>
      </w:r>
      <w:r w:rsidRPr="004B40BC">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4B40BC">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4B40BC">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4B40BC">
        <w:rPr>
          <w:rStyle w:val="StyleBoldUnderline"/>
          <w:highlight w:val="green"/>
        </w:rPr>
        <w:t xml:space="preserve">climatic variables are </w:t>
      </w:r>
      <w:r w:rsidRPr="002833D5">
        <w:rPr>
          <w:sz w:val="16"/>
        </w:rPr>
        <w:t>thus</w:t>
      </w:r>
      <w:r w:rsidRPr="002833D5">
        <w:rPr>
          <w:rStyle w:val="StyleBoldUnderline"/>
        </w:rPr>
        <w:t xml:space="preserve"> </w:t>
      </w:r>
      <w:r w:rsidRPr="004B40BC">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4B40BC">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4B40BC">
        <w:rPr>
          <w:rStyle w:val="StyleBoldUnderline"/>
          <w:highlight w:val="green"/>
        </w:rPr>
        <w:t xml:space="preserve">will likely lead </w:t>
      </w:r>
      <w:r w:rsidRPr="002833D5">
        <w:rPr>
          <w:sz w:val="16"/>
        </w:rPr>
        <w:t>to increased mortality and</w:t>
      </w:r>
      <w:r w:rsidRPr="002833D5">
        <w:rPr>
          <w:rStyle w:val="Emphasis"/>
        </w:rPr>
        <w:t xml:space="preserve"> </w:t>
      </w:r>
      <w:r w:rsidRPr="004B40BC">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4B40BC">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4B40BC">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4B40BC">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4B40BC">
        <w:rPr>
          <w:rStyle w:val="StyleBoldUnderline"/>
          <w:highlight w:val="green"/>
        </w:rPr>
        <w:t xml:space="preserve">such as </w:t>
      </w:r>
      <w:r w:rsidRPr="004B40BC">
        <w:rPr>
          <w:rStyle w:val="Emphasis"/>
          <w:highlight w:val="green"/>
        </w:rPr>
        <w:t>sudden forest loss</w:t>
      </w:r>
      <w:r w:rsidRPr="004B40BC">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4B40BC">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4B40BC">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4B40BC">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4B40BC">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4B40BC">
        <w:rPr>
          <w:rStyle w:val="Emphasis"/>
          <w:highlight w:val="green"/>
        </w:rPr>
        <w:t>world</w:t>
      </w:r>
      <w:r w:rsidRPr="002833D5">
        <w:rPr>
          <w:sz w:val="16"/>
        </w:rPr>
        <w:t xml:space="preserve"> (Gonzalez et al., 2010). </w:t>
      </w:r>
      <w:r w:rsidRPr="004B40BC">
        <w:rPr>
          <w:rStyle w:val="StyleBoldUnderline"/>
          <w:highlight w:val="green"/>
        </w:rPr>
        <w:t xml:space="preserve">In </w:t>
      </w:r>
      <w:r w:rsidRPr="002833D5">
        <w:rPr>
          <w:sz w:val="16"/>
        </w:rPr>
        <w:t>the case of</w:t>
      </w:r>
      <w:r w:rsidRPr="002833D5">
        <w:rPr>
          <w:rStyle w:val="StyleBoldUnderline"/>
        </w:rPr>
        <w:t xml:space="preserve"> </w:t>
      </w:r>
      <w:r w:rsidRPr="004B40BC">
        <w:rPr>
          <w:rStyle w:val="StyleBoldUnderline"/>
          <w:highlight w:val="green"/>
        </w:rPr>
        <w:t>mountaintop ecosystems</w:t>
      </w:r>
      <w:r w:rsidRPr="002833D5">
        <w:rPr>
          <w:rStyle w:val="StyleBoldUnderline"/>
        </w:rPr>
        <w:t>,</w:t>
      </w:r>
      <w:r w:rsidRPr="002833D5">
        <w:rPr>
          <w:sz w:val="16"/>
        </w:rPr>
        <w:t xml:space="preserve"> for example, </w:t>
      </w:r>
      <w:r w:rsidRPr="004B40BC">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4B40BC">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4B40BC">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4B40BC">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4B40BC">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4B40BC">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w:t>
      </w:r>
      <w:r w:rsidRPr="002833D5">
        <w:rPr>
          <w:sz w:val="16"/>
        </w:rPr>
        <w:lastRenderedPageBreak/>
        <w:t xml:space="preserve">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w:t>
      </w:r>
      <w:proofErr w:type="gramStart"/>
      <w:r w:rsidRPr="002833D5">
        <w:rPr>
          <w:sz w:val="16"/>
        </w:rPr>
        <w:t>affect</w:t>
      </w:r>
      <w:proofErr w:type="gramEnd"/>
      <w:r w:rsidRPr="002833D5">
        <w:rPr>
          <w:sz w:val="16"/>
        </w:rPr>
        <w:t xml:space="preserve">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4B40BC">
        <w:rPr>
          <w:rStyle w:val="StyleBoldUnderline"/>
          <w:highlight w:val="green"/>
        </w:rPr>
        <w:t xml:space="preserve">there exists a strong link between </w:t>
      </w:r>
      <w:r w:rsidRPr="002833D5">
        <w:rPr>
          <w:sz w:val="16"/>
        </w:rPr>
        <w:t>this</w:t>
      </w:r>
      <w:r w:rsidRPr="002833D5">
        <w:rPr>
          <w:rStyle w:val="StyleBoldUnderline"/>
        </w:rPr>
        <w:t xml:space="preserve"> </w:t>
      </w:r>
      <w:r w:rsidRPr="004B40BC">
        <w:rPr>
          <w:rStyle w:val="StyleBoldUnderline"/>
          <w:highlight w:val="green"/>
        </w:rPr>
        <w:t>bio</w:t>
      </w:r>
      <w:r w:rsidRPr="002833D5">
        <w:rPr>
          <w:sz w:val="16"/>
        </w:rPr>
        <w:t>logical</w:t>
      </w:r>
      <w:r w:rsidRPr="002833D5">
        <w:rPr>
          <w:rStyle w:val="StyleBoldUnderline"/>
        </w:rPr>
        <w:t xml:space="preserve"> </w:t>
      </w:r>
      <w:r w:rsidRPr="004B40BC">
        <w:rPr>
          <w:rStyle w:val="Emphasis"/>
          <w:highlight w:val="green"/>
        </w:rPr>
        <w:t>d</w:t>
      </w:r>
      <w:r w:rsidRPr="002833D5">
        <w:rPr>
          <w:sz w:val="16"/>
        </w:rPr>
        <w:t>iversity</w:t>
      </w:r>
      <w:r w:rsidRPr="002833D5">
        <w:rPr>
          <w:rStyle w:val="StyleBoldUnderline"/>
        </w:rPr>
        <w:t xml:space="preserve"> </w:t>
      </w:r>
      <w:r w:rsidRPr="004B40BC">
        <w:rPr>
          <w:rStyle w:val="StyleBoldUnderline"/>
          <w:highlight w:val="green"/>
        </w:rPr>
        <w:t>and eco</w:t>
      </w:r>
      <w:r w:rsidRPr="002833D5">
        <w:rPr>
          <w:sz w:val="16"/>
        </w:rPr>
        <w:t>system</w:t>
      </w:r>
      <w:r w:rsidRPr="002833D5">
        <w:rPr>
          <w:rStyle w:val="StyleBoldUnderline"/>
        </w:rPr>
        <w:t xml:space="preserve"> </w:t>
      </w:r>
      <w:r w:rsidRPr="004B40BC">
        <w:rPr>
          <w:rStyle w:val="StyleBoldUnderline"/>
          <w:highlight w:val="green"/>
        </w:rPr>
        <w:t>productivity</w:t>
      </w:r>
      <w:r w:rsidRPr="002833D5">
        <w:rPr>
          <w:sz w:val="16"/>
        </w:rPr>
        <w:t>, stability and functioning (McGrady-Steed, Harris, and Morin, 1997; David Tilman, Wedin, and Knops, 1996</w:t>
      </w:r>
      <w:proofErr w:type="gramStart"/>
      <w:r w:rsidRPr="002833D5">
        <w:rPr>
          <w:sz w:val="16"/>
        </w:rPr>
        <w:t>)(</w:t>
      </w:r>
      <w:proofErr w:type="gramEnd"/>
      <w:r w:rsidRPr="002833D5">
        <w:rPr>
          <w:sz w:val="16"/>
        </w:rPr>
        <w:t>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4B40BC">
        <w:rPr>
          <w:rStyle w:val="Emphasis"/>
          <w:highlight w:val="green"/>
        </w:rPr>
        <w:t xml:space="preserve">overall diversity of species </w:t>
      </w:r>
      <w:r w:rsidRPr="002833D5">
        <w:rPr>
          <w:sz w:val="16"/>
        </w:rPr>
        <w:t>that ultimately</w:t>
      </w:r>
      <w:r w:rsidRPr="002833D5">
        <w:rPr>
          <w:rStyle w:val="Emphasis"/>
        </w:rPr>
        <w:t xml:space="preserve"> </w:t>
      </w:r>
      <w:r w:rsidRPr="004B40BC">
        <w:rPr>
          <w:rStyle w:val="Emphasis"/>
          <w:highlight w:val="green"/>
        </w:rPr>
        <w:t xml:space="preserve">characterizes the </w:t>
      </w:r>
      <w:r w:rsidRPr="002833D5">
        <w:rPr>
          <w:sz w:val="16"/>
        </w:rPr>
        <w:t>biodiversity and</w:t>
      </w:r>
      <w:r w:rsidRPr="002833D5">
        <w:rPr>
          <w:rStyle w:val="Emphasis"/>
        </w:rPr>
        <w:t xml:space="preserve"> </w:t>
      </w:r>
      <w:r w:rsidRPr="004B40BC">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4B40BC">
        <w:rPr>
          <w:rStyle w:val="StyleBoldUnderline"/>
          <w:highlight w:val="green"/>
        </w:rPr>
        <w:t xml:space="preserve">loss of </w:t>
      </w:r>
      <w:r w:rsidRPr="002833D5">
        <w:rPr>
          <w:sz w:val="16"/>
        </w:rPr>
        <w:t>those</w:t>
      </w:r>
      <w:r w:rsidRPr="002833D5">
        <w:rPr>
          <w:rStyle w:val="StyleBoldUnderline"/>
        </w:rPr>
        <w:t xml:space="preserve"> </w:t>
      </w:r>
      <w:r w:rsidRPr="004B40BC">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4B40BC">
        <w:rPr>
          <w:rStyle w:val="StyleBoldUnderline"/>
          <w:highlight w:val="green"/>
        </w:rPr>
        <w:t xml:space="preserve">would confirm </w:t>
      </w:r>
      <w:r w:rsidRPr="002833D5">
        <w:rPr>
          <w:sz w:val="16"/>
        </w:rPr>
        <w:t>this loss as</w:t>
      </w:r>
      <w:r w:rsidRPr="002833D5">
        <w:rPr>
          <w:rStyle w:val="StyleBoldUnderline"/>
        </w:rPr>
        <w:t xml:space="preserve"> </w:t>
      </w:r>
      <w:r w:rsidRPr="004B40BC">
        <w:rPr>
          <w:rStyle w:val="Emphasis"/>
          <w:highlight w:val="green"/>
        </w:rPr>
        <w:t>the sixth mass extinction episode</w:t>
      </w:r>
      <w:r w:rsidRPr="002833D5">
        <w:rPr>
          <w:sz w:val="16"/>
        </w:rPr>
        <w:t xml:space="preserve"> (Barnosky 2011). Loss of biodiversity will </w:t>
      </w:r>
      <w:r w:rsidRPr="002833D5">
        <w:rPr>
          <w:sz w:val="16"/>
        </w:rPr>
        <w:lastRenderedPageBreak/>
        <w:t xml:space="preserve">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4B40BC">
        <w:rPr>
          <w:rStyle w:val="Emphasis"/>
          <w:highlight w:val="green"/>
        </w:rPr>
        <w:t>With limitations on how fast species can disperse</w:t>
      </w:r>
      <w:r w:rsidRPr="002833D5">
        <w:rPr>
          <w:sz w:val="16"/>
        </w:rPr>
        <w:t xml:space="preserve">, or move, this indicates that </w:t>
      </w:r>
      <w:r w:rsidRPr="004B40BC">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4B40BC">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4B40BC">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4B40BC">
        <w:rPr>
          <w:rStyle w:val="Emphasis"/>
          <w:highlight w:val="green"/>
        </w:rPr>
        <w:t xml:space="preserve">Limiting warming to lower levels </w:t>
      </w:r>
      <w:r w:rsidRPr="002833D5">
        <w:rPr>
          <w:sz w:val="16"/>
        </w:rPr>
        <w:t>in this study</w:t>
      </w:r>
      <w:r w:rsidRPr="002833D5">
        <w:rPr>
          <w:rStyle w:val="Emphasis"/>
        </w:rPr>
        <w:t xml:space="preserve"> </w:t>
      </w:r>
      <w:r w:rsidRPr="004B40BC">
        <w:rPr>
          <w:rStyle w:val="Emphasis"/>
          <w:highlight w:val="green"/>
        </w:rPr>
        <w:t>showed substantially reduced effects</w:t>
      </w:r>
      <w:r w:rsidRPr="002833D5">
        <w:rPr>
          <w:rStyle w:val="Emphasis"/>
        </w:rPr>
        <w:t xml:space="preserve">, </w:t>
      </w:r>
      <w:r w:rsidRPr="004B40BC">
        <w:rPr>
          <w:rStyle w:val="Emphasis"/>
          <w:highlight w:val="green"/>
        </w:rPr>
        <w:t xml:space="preserve">with </w:t>
      </w:r>
      <w:r w:rsidRPr="002833D5">
        <w:rPr>
          <w:sz w:val="16"/>
        </w:rPr>
        <w:t>the</w:t>
      </w:r>
      <w:r w:rsidRPr="002833D5">
        <w:rPr>
          <w:rStyle w:val="Emphasis"/>
        </w:rPr>
        <w:t xml:space="preserve"> </w:t>
      </w:r>
      <w:r w:rsidRPr="004B40BC">
        <w:rPr>
          <w:rStyle w:val="Emphasis"/>
          <w:highlight w:val="green"/>
        </w:rPr>
        <w:t xml:space="preserve">magnitude </w:t>
      </w:r>
      <w:r w:rsidRPr="002833D5">
        <w:rPr>
          <w:sz w:val="16"/>
        </w:rPr>
        <w:t>of novel and disappearing climates</w:t>
      </w:r>
      <w:r w:rsidRPr="002833D5">
        <w:rPr>
          <w:rStyle w:val="Emphasis"/>
        </w:rPr>
        <w:t xml:space="preserve"> </w:t>
      </w:r>
      <w:r w:rsidRPr="004B40BC">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2833D5">
        <w:rPr>
          <w:sz w:val="16"/>
        </w:rPr>
        <w:t>those</w:t>
      </w:r>
      <w:proofErr w:type="gramEnd"/>
      <w:r w:rsidRPr="002833D5">
        <w:rPr>
          <w:sz w:val="16"/>
        </w:rPr>
        <w:t xml:space="preserv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4B40BC">
        <w:rPr>
          <w:rStyle w:val="StyleBoldUnderline"/>
          <w:highlight w:val="green"/>
        </w:rPr>
        <w:t xml:space="preserve">While </w:t>
      </w:r>
      <w:r w:rsidRPr="002833D5">
        <w:rPr>
          <w:sz w:val="16"/>
        </w:rPr>
        <w:t>the factors of</w:t>
      </w:r>
      <w:r w:rsidRPr="002833D5">
        <w:rPr>
          <w:rStyle w:val="StyleBoldUnderline"/>
        </w:rPr>
        <w:t xml:space="preserve"> </w:t>
      </w:r>
      <w:r w:rsidRPr="004B40BC">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4B40BC">
        <w:rPr>
          <w:rStyle w:val="StyleBoldUnderline"/>
          <w:highlight w:val="green"/>
        </w:rPr>
        <w:t xml:space="preserve">are manifold, </w:t>
      </w:r>
      <w:r w:rsidRPr="004B40BC">
        <w:rPr>
          <w:rStyle w:val="Emphasis"/>
          <w:highlight w:val="green"/>
        </w:rPr>
        <w:t>in a 4°</w:t>
      </w:r>
      <w:r w:rsidRPr="002833D5">
        <w:rPr>
          <w:sz w:val="16"/>
        </w:rPr>
        <w:t>C</w:t>
      </w:r>
      <w:r w:rsidRPr="004B40BC">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4B40BC">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4B40BC">
        <w:rPr>
          <w:rStyle w:val="StyleBoldUnderline"/>
          <w:highlight w:val="green"/>
        </w:rPr>
        <w:t xml:space="preserve">will cause the </w:t>
      </w:r>
      <w:r w:rsidRPr="004B40BC">
        <w:rPr>
          <w:rStyle w:val="Emphasis"/>
          <w:highlight w:val="green"/>
        </w:rPr>
        <w:t xml:space="preserve">irreversible transition of </w:t>
      </w:r>
      <w:r w:rsidRPr="002833D5">
        <w:rPr>
          <w:sz w:val="16"/>
        </w:rPr>
        <w:t>the</w:t>
      </w:r>
      <w:r w:rsidRPr="002833D5">
        <w:rPr>
          <w:rStyle w:val="Emphasis"/>
        </w:rPr>
        <w:t xml:space="preserve"> </w:t>
      </w:r>
      <w:r w:rsidRPr="004B40BC">
        <w:rPr>
          <w:rStyle w:val="Emphasis"/>
          <w:highlight w:val="green"/>
        </w:rPr>
        <w:t>Earth´s ecosystems</w:t>
      </w:r>
      <w:r w:rsidRPr="002833D5">
        <w:rPr>
          <w:rStyle w:val="StyleBoldUnderline"/>
        </w:rPr>
        <w:t xml:space="preserve"> </w:t>
      </w:r>
      <w:r w:rsidRPr="002833D5">
        <w:rPr>
          <w:sz w:val="16"/>
        </w:rPr>
        <w:t>into a state unknown in human experience (Barnosky et al., 2012).</w:t>
      </w:r>
    </w:p>
    <w:p w:rsidR="004B40BC" w:rsidRDefault="004B40BC" w:rsidP="004B40BC">
      <w:pPr>
        <w:pStyle w:val="Heading4"/>
      </w:pPr>
      <w:r>
        <w:t>These are not normal debate impacts with loose internal chains and low probabilities. Global Warming has effects across countries, classes and populations. The effects of CO2 will be felt disproportionately by minority bodies.</w:t>
      </w:r>
    </w:p>
    <w:p w:rsidR="004B40BC" w:rsidRDefault="004B40BC" w:rsidP="004B40BC">
      <w:r w:rsidRPr="0028261F">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2" w:history="1">
        <w:r w:rsidRPr="008F305B">
          <w:rPr>
            <w:rStyle w:val="Hyperlink"/>
          </w:rPr>
          <w:t>http://lawdigitalcommons.bc.edu/cgi/viewcontent.cgi?article=1046&amp;context=twlj</w:t>
        </w:r>
      </w:hyperlink>
      <w:r>
        <w:t xml:space="preserve"> ]</w:t>
      </w:r>
    </w:p>
    <w:p w:rsidR="004B40BC" w:rsidRPr="00AC7193" w:rsidRDefault="004B40BC" w:rsidP="004B40BC">
      <w:pPr>
        <w:rPr>
          <w:sz w:val="16"/>
        </w:rPr>
      </w:pPr>
      <w:r w:rsidRPr="000F2E86">
        <w:rPr>
          <w:rStyle w:val="StyleBoldUnderline"/>
        </w:rPr>
        <w:t>We are facing a global climate crisis</w:t>
      </w:r>
      <w:r w:rsidRPr="00AC7193">
        <w:rPr>
          <w:sz w:val="16"/>
        </w:rPr>
        <w:t xml:space="preserve">. The release of the 2007 U.N. </w:t>
      </w:r>
      <w:r w:rsidRPr="00AC7193">
        <w:rPr>
          <w:sz w:val="12"/>
        </w:rPr>
        <w:t>¶</w:t>
      </w:r>
      <w:r w:rsidRPr="00AC7193">
        <w:rPr>
          <w:sz w:val="16"/>
        </w:rPr>
        <w:t xml:space="preserve"> Intergovernmental Panel on Climate Change Report eliminates any </w:t>
      </w:r>
      <w:r w:rsidRPr="00AC7193">
        <w:rPr>
          <w:sz w:val="12"/>
        </w:rPr>
        <w:t>¶</w:t>
      </w:r>
      <w:r w:rsidRPr="00AC7193">
        <w:rPr>
          <w:sz w:val="16"/>
        </w:rPr>
        <w:t xml:space="preserve"> legitimate doubt that human activities have caused carbon dioxide </w:t>
      </w:r>
      <w:r w:rsidRPr="00AC7193">
        <w:rPr>
          <w:sz w:val="12"/>
        </w:rPr>
        <w:t>¶</w:t>
      </w:r>
      <w:r w:rsidRPr="00AC7193">
        <w:rPr>
          <w:sz w:val="16"/>
        </w:rPr>
        <w:t xml:space="preserve"> (CO2) to accumulate in the earth’s atmosphere, dangerously increasing </w:t>
      </w:r>
      <w:r w:rsidRPr="00AC7193">
        <w:rPr>
          <w:sz w:val="12"/>
        </w:rPr>
        <w:t>¶</w:t>
      </w:r>
      <w:r w:rsidRPr="00AC7193">
        <w:rPr>
          <w:sz w:val="16"/>
        </w:rPr>
        <w:t xml:space="preserve"> the earth’s average temperature.1 </w:t>
      </w:r>
      <w:r w:rsidRPr="000F2E86">
        <w:rPr>
          <w:rStyle w:val="StyleBoldUnderline"/>
        </w:rPr>
        <w:t>Already</w:t>
      </w:r>
      <w:r w:rsidRPr="004B40BC">
        <w:rPr>
          <w:rStyle w:val="StyleBoldUnderline"/>
          <w:highlight w:val="green"/>
        </w:rPr>
        <w:t>, increasing atmospheric temperatures are having disastrous effects on the earth’s climate.2 Traditional ways of life for indigenous peoples of Alaska face extinction as polar ice caps</w:t>
      </w:r>
      <w:r w:rsidRPr="000F2E86">
        <w:rPr>
          <w:rStyle w:val="StyleBoldUnderline"/>
        </w:rPr>
        <w:t xml:space="preserve"> and permafrost </w:t>
      </w:r>
      <w:r w:rsidRPr="004B40BC">
        <w:rPr>
          <w:rStyle w:val="StyleBoldUnderline"/>
          <w:highlight w:val="green"/>
        </w:rPr>
        <w:t>continue to melt</w:t>
      </w:r>
      <w:r w:rsidRPr="00AC7193">
        <w:rPr>
          <w:sz w:val="16"/>
        </w:rPr>
        <w:t xml:space="preserve">, unfreezing seas and </w:t>
      </w:r>
      <w:r w:rsidRPr="00AC7193">
        <w:rPr>
          <w:sz w:val="12"/>
        </w:rPr>
        <w:t>¶</w:t>
      </w:r>
      <w:r w:rsidRPr="00AC7193">
        <w:rPr>
          <w:sz w:val="16"/>
        </w:rPr>
        <w:t xml:space="preserve"> unleashing storm surges that engulf villages and endanger lives.3</w:t>
      </w:r>
      <w:r w:rsidRPr="00AC7193">
        <w:rPr>
          <w:sz w:val="12"/>
        </w:rPr>
        <w:t>¶</w:t>
      </w:r>
      <w:r w:rsidRPr="00AC7193">
        <w:rPr>
          <w:sz w:val="16"/>
        </w:rPr>
        <w:t xml:space="preserve"> The rapid changes in northern coastal regions foreshadow the </w:t>
      </w:r>
      <w:r w:rsidRPr="00AC7193">
        <w:rPr>
          <w:sz w:val="12"/>
        </w:rPr>
        <w:t>¶</w:t>
      </w:r>
      <w:r w:rsidRPr="00AC7193">
        <w:rPr>
          <w:sz w:val="16"/>
        </w:rPr>
        <w:t xml:space="preserve"> danger more southern latitudes are just beginning to encounter.4 </w:t>
      </w:r>
      <w:r w:rsidRPr="000F2E86">
        <w:rPr>
          <w:rStyle w:val="StyleBoldUnderline"/>
        </w:rPr>
        <w:t xml:space="preserve">The </w:t>
      </w:r>
      <w:r w:rsidRPr="00AC7193">
        <w:rPr>
          <w:rStyle w:val="StyleBoldUnderline"/>
          <w:sz w:val="12"/>
          <w:u w:val="none"/>
        </w:rPr>
        <w:t>¶</w:t>
      </w:r>
      <w:r w:rsidRPr="000F2E86">
        <w:rPr>
          <w:rStyle w:val="StyleBoldUnderline"/>
        </w:rPr>
        <w:t xml:space="preserve"> climate crisis also promises to bring more severe weather events to </w:t>
      </w:r>
      <w:r w:rsidRPr="00AC7193">
        <w:rPr>
          <w:rStyle w:val="StyleBoldUnderline"/>
          <w:sz w:val="12"/>
          <w:u w:val="none"/>
        </w:rPr>
        <w:t>¶</w:t>
      </w:r>
      <w:r w:rsidRPr="000F2E86">
        <w:rPr>
          <w:rStyle w:val="StyleBoldUnderline"/>
        </w:rPr>
        <w:t xml:space="preserve"> more </w:t>
      </w:r>
      <w:r w:rsidRPr="000F2E86">
        <w:rPr>
          <w:rStyle w:val="StyleBoldUnderline"/>
        </w:rPr>
        <w:lastRenderedPageBreak/>
        <w:t xml:space="preserve">heavily populated regions of the world, causing famine and disease in warmer areas.5 </w:t>
      </w:r>
      <w:r w:rsidRPr="004B40BC">
        <w:rPr>
          <w:rStyle w:val="StyleBoldUnderline"/>
          <w:highlight w:val="green"/>
        </w:rPr>
        <w:t xml:space="preserve">The concentration of CO2 in the atmosphere </w:t>
      </w:r>
      <w:r w:rsidRPr="004B40BC">
        <w:rPr>
          <w:rStyle w:val="StyleBoldUnderline"/>
          <w:sz w:val="12"/>
          <w:highlight w:val="green"/>
          <w:u w:val="none"/>
        </w:rPr>
        <w:t>¶</w:t>
      </w:r>
      <w:r w:rsidRPr="004B40BC">
        <w:rPr>
          <w:rStyle w:val="StyleBoldUnderline"/>
          <w:highlight w:val="green"/>
        </w:rPr>
        <w:t xml:space="preserve"> </w:t>
      </w:r>
      <w:r w:rsidRPr="006D30DE">
        <w:rPr>
          <w:rStyle w:val="StyleBoldUnderline"/>
        </w:rPr>
        <w:t xml:space="preserve">derived from anthropogenic sources </w:t>
      </w:r>
      <w:r w:rsidRPr="004B40BC">
        <w:rPr>
          <w:rStyle w:val="StyleBoldUnderline"/>
          <w:highlight w:val="green"/>
        </w:rPr>
        <w:t xml:space="preserve">has already brought more severe </w:t>
      </w:r>
      <w:r w:rsidRPr="004B40BC">
        <w:rPr>
          <w:rStyle w:val="StyleBoldUnderline"/>
          <w:sz w:val="12"/>
          <w:highlight w:val="green"/>
          <w:u w:val="none"/>
        </w:rPr>
        <w:t>¶</w:t>
      </w:r>
      <w:r w:rsidRPr="004B40BC">
        <w:rPr>
          <w:rStyle w:val="StyleBoldUnderline"/>
          <w:highlight w:val="green"/>
        </w:rPr>
        <w:t xml:space="preserve"> weather</w:t>
      </w:r>
      <w:r w:rsidRPr="000F2E86">
        <w:rPr>
          <w:rStyle w:val="StyleBoldUnderline"/>
        </w:rPr>
        <w:t xml:space="preserve"> to much of the earth’s most populated areas, illustrated most </w:t>
      </w:r>
      <w:r w:rsidRPr="00AC7193">
        <w:rPr>
          <w:rStyle w:val="StyleBoldUnderline"/>
          <w:sz w:val="12"/>
          <w:u w:val="none"/>
        </w:rPr>
        <w:t>¶</w:t>
      </w:r>
      <w:r w:rsidRPr="000F2E86">
        <w:rPr>
          <w:rStyle w:val="StyleBoldUnderline"/>
        </w:rPr>
        <w:t xml:space="preserve"> </w:t>
      </w:r>
      <w:r w:rsidRPr="004B40BC">
        <w:rPr>
          <w:rStyle w:val="StyleBoldUnderline"/>
          <w:highlight w:val="green"/>
        </w:rPr>
        <w:t>famously by the Hurricane Katrina</w:t>
      </w:r>
      <w:r w:rsidRPr="000F2E86">
        <w:rPr>
          <w:rStyle w:val="StyleBoldUnderline"/>
        </w:rPr>
        <w:t xml:space="preserve"> disaster</w:t>
      </w:r>
      <w:r w:rsidRPr="00AC7193">
        <w:rPr>
          <w:sz w:val="16"/>
        </w:rPr>
        <w:t>.6</w:t>
      </w:r>
      <w:r w:rsidRPr="00AC7193">
        <w:rPr>
          <w:sz w:val="12"/>
        </w:rPr>
        <w:t>¶</w:t>
      </w:r>
      <w:r w:rsidRPr="00AC7193">
        <w:rPr>
          <w:sz w:val="16"/>
        </w:rPr>
        <w:t xml:space="preserve"> However, despite decades of irrefutable evidence about the credibility of the global climate crisis and its anthropogenic causes, climate </w:t>
      </w:r>
      <w:r w:rsidRPr="00AC7193">
        <w:rPr>
          <w:sz w:val="12"/>
        </w:rPr>
        <w:t>¶</w:t>
      </w:r>
      <w:r w:rsidRPr="00AC7193">
        <w:rPr>
          <w:sz w:val="16"/>
        </w:rPr>
        <w:t xml:space="preserve"> change is not a priority for most Americans7. </w:t>
      </w:r>
      <w:r w:rsidRPr="000F2E86">
        <w:rPr>
          <w:rStyle w:val="StyleBoldUnderline"/>
        </w:rPr>
        <w:t xml:space="preserve">The American public successfully has ignored the increasing </w:t>
      </w:r>
      <w:r w:rsidRPr="00C95B3F">
        <w:rPr>
          <w:rStyle w:val="StyleBoldUnderline"/>
          <w:strike/>
        </w:rPr>
        <w:t>visibility</w:t>
      </w:r>
      <w:r w:rsidRPr="000F2E86">
        <w:rPr>
          <w:rStyle w:val="StyleBoldUnderline"/>
        </w:rPr>
        <w:t xml:space="preserve"> of the effects of climate </w:t>
      </w:r>
      <w:r w:rsidRPr="00AC7193">
        <w:rPr>
          <w:rStyle w:val="StyleBoldUnderline"/>
          <w:sz w:val="12"/>
          <w:u w:val="none"/>
        </w:rPr>
        <w:t>¶</w:t>
      </w:r>
      <w:r w:rsidRPr="000F2E86">
        <w:rPr>
          <w:rStyle w:val="StyleBoldUnderline"/>
        </w:rPr>
        <w:t xml:space="preserve"> change for years, developing an attitude of willful ignorance despite the </w:t>
      </w:r>
      <w:r w:rsidRPr="00AC7193">
        <w:rPr>
          <w:rStyle w:val="StyleBoldUnderline"/>
          <w:sz w:val="12"/>
          <w:u w:val="none"/>
        </w:rPr>
        <w:t>¶</w:t>
      </w:r>
      <w:r w:rsidRPr="000F2E86">
        <w:rPr>
          <w:rStyle w:val="StyleBoldUnderline"/>
        </w:rPr>
        <w:t xml:space="preserve"> immediacy of the problem</w:t>
      </w:r>
      <w:r w:rsidRPr="00AC7193">
        <w:rPr>
          <w:sz w:val="16"/>
        </w:rPr>
        <w:t xml:space="preserve">.8 A Gallup poll conducted in 2004 found </w:t>
      </w:r>
      <w:r w:rsidRPr="00AC7193">
        <w:rPr>
          <w:sz w:val="12"/>
        </w:rPr>
        <w:t>¶</w:t>
      </w:r>
      <w:r w:rsidRPr="00AC7193">
        <w:rPr>
          <w:sz w:val="16"/>
        </w:rPr>
        <w:t xml:space="preserve"> that the percentage of Americans who worried a “great deal” or a “fair </w:t>
      </w:r>
      <w:r w:rsidRPr="00AC7193">
        <w:rPr>
          <w:sz w:val="12"/>
        </w:rPr>
        <w:t>¶</w:t>
      </w:r>
      <w:r w:rsidRPr="00AC7193">
        <w:rPr>
          <w:sz w:val="16"/>
        </w:rPr>
        <w:t xml:space="preserve"> amount” about the “greenhouse effect” or “global warming” had decreased from the previous year, with only fifty-one percent of respondents noting that they were concerned about the climate crisis.9 The </w:t>
      </w:r>
      <w:r w:rsidRPr="00AC7193">
        <w:rPr>
          <w:sz w:val="12"/>
        </w:rPr>
        <w:t>¶</w:t>
      </w:r>
      <w:r w:rsidRPr="00AC7193">
        <w:rPr>
          <w:sz w:val="16"/>
        </w:rPr>
        <w:t xml:space="preserve"> other half of those surveyed reported that they worried “only a little” or </w:t>
      </w:r>
      <w:r w:rsidRPr="00AC7193">
        <w:rPr>
          <w:sz w:val="12"/>
        </w:rPr>
        <w:t>¶</w:t>
      </w:r>
      <w:r w:rsidRPr="00AC7193">
        <w:rPr>
          <w:sz w:val="16"/>
        </w:rPr>
        <w:t xml:space="preserve"> “not at all” about global warming or the greenhouse effect.10 </w:t>
      </w:r>
      <w:r w:rsidRPr="004B40BC">
        <w:rPr>
          <w:rStyle w:val="StyleBoldUnderline"/>
          <w:highlight w:val="green"/>
        </w:rPr>
        <w:t>This public attitude towards global warming legitimates inaction from the gov- ernment and the private sector</w:t>
      </w:r>
      <w:r w:rsidRPr="000F2E86">
        <w:rPr>
          <w:rStyle w:val="StyleBoldUnderline"/>
        </w:rPr>
        <w:t>, as businesses and even national environmental non-profits have generally failed to make it an issue</w:t>
      </w:r>
      <w:r w:rsidRPr="00AC7193">
        <w:rPr>
          <w:sz w:val="16"/>
        </w:rPr>
        <w:t>.11</w:t>
      </w:r>
      <w:r w:rsidRPr="00AC7193">
        <w:rPr>
          <w:sz w:val="12"/>
        </w:rPr>
        <w:t>¶</w:t>
      </w:r>
      <w:r w:rsidRPr="00AC7193">
        <w:rPr>
          <w:sz w:val="16"/>
        </w:rPr>
        <w:t xml:space="preserve"> </w:t>
      </w:r>
    </w:p>
    <w:p w:rsidR="004B40BC" w:rsidRDefault="004B40BC" w:rsidP="004B40BC">
      <w:pPr>
        <w:pStyle w:val="Heading4"/>
      </w:pPr>
      <w:r>
        <w:t xml:space="preserve">Challenging the way elites defer to market-based solutions reveals the legal and social premises of hierarchies that sustain white privilege – the aff policy design resuscitates discussion of global warming policy that acknowledges whiteness as part of the problem </w:t>
      </w:r>
    </w:p>
    <w:p w:rsidR="004B40BC" w:rsidRDefault="004B40BC" w:rsidP="004B40BC">
      <w:r w:rsidRPr="006654DA">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3" w:history="1">
        <w:r w:rsidRPr="008F305B">
          <w:rPr>
            <w:rStyle w:val="Hyperlink"/>
          </w:rPr>
          <w:t>http://lawdigitalcommons.bc.edu/cgi/viewcontent.cgi?article=1046&amp;context=twlj</w:t>
        </w:r>
      </w:hyperlink>
      <w:r>
        <w:t xml:space="preserve"> ]</w:t>
      </w:r>
    </w:p>
    <w:p w:rsidR="004B40BC" w:rsidRPr="00AC7193" w:rsidRDefault="004B40BC" w:rsidP="004B40BC">
      <w:pPr>
        <w:rPr>
          <w:sz w:val="16"/>
        </w:rPr>
      </w:pPr>
      <w:r w:rsidRPr="004B40BC">
        <w:rPr>
          <w:rStyle w:val="Emphasis"/>
          <w:highlight w:val="green"/>
        </w:rPr>
        <w:t xml:space="preserve">Fear of eroding the hierarchies that define race explains why politicians </w:t>
      </w:r>
      <w:r w:rsidRPr="009A723D">
        <w:rPr>
          <w:rStyle w:val="Emphasis"/>
        </w:rPr>
        <w:t xml:space="preserve">and other elites </w:t>
      </w:r>
      <w:r w:rsidRPr="004B40BC">
        <w:rPr>
          <w:rStyle w:val="Emphasis"/>
          <w:highlight w:val="green"/>
        </w:rPr>
        <w:t xml:space="preserve">have </w:t>
      </w:r>
      <w:r w:rsidRPr="009A723D">
        <w:rPr>
          <w:rStyle w:val="Emphasis"/>
        </w:rPr>
        <w:t xml:space="preserve">consistently </w:t>
      </w:r>
      <w:r w:rsidRPr="004B40BC">
        <w:rPr>
          <w:rStyle w:val="Emphasis"/>
          <w:highlight w:val="green"/>
        </w:rPr>
        <w:t>championed ineffectual “market-based approaches</w:t>
      </w:r>
      <w:r w:rsidRPr="00D777D7">
        <w:rPr>
          <w:rStyle w:val="StyleBoldUnderline"/>
        </w:rPr>
        <w:t>” to global warming</w:t>
      </w:r>
      <w:r w:rsidRPr="00AC7193">
        <w:rPr>
          <w:sz w:val="16"/>
        </w:rPr>
        <w:t xml:space="preserve">.36 </w:t>
      </w:r>
      <w:r w:rsidRPr="000E6B43">
        <w:rPr>
          <w:sz w:val="16"/>
          <w:szCs w:val="16"/>
        </w:rPr>
        <w:t xml:space="preserve">By focusing public and private energy on relatively insignificant individual behavior changes, the ¶ Bush administration and other privileged elites are able to maintain the ¶ racial hierarchy </w:t>
      </w:r>
      <w:r w:rsidRPr="006D30DE">
        <w:rPr>
          <w:sz w:val="16"/>
          <w:szCs w:val="16"/>
        </w:rPr>
        <w:t>that consolidates their economic and social power</w:t>
      </w:r>
      <w:r w:rsidRPr="006D30DE">
        <w:rPr>
          <w:sz w:val="16"/>
        </w:rPr>
        <w:t>.37</w:t>
      </w:r>
      <w:r w:rsidRPr="006D30DE">
        <w:rPr>
          <w:sz w:val="12"/>
        </w:rPr>
        <w:t>¶</w:t>
      </w:r>
      <w:r w:rsidRPr="006D30DE">
        <w:rPr>
          <w:sz w:val="16"/>
        </w:rPr>
        <w:t xml:space="preserve"> Politicians know</w:t>
      </w:r>
      <w:r w:rsidRPr="00AC7193">
        <w:rPr>
          <w:sz w:val="16"/>
        </w:rPr>
        <w:t xml:space="preserve"> that </w:t>
      </w:r>
      <w:r w:rsidRPr="00D777D7">
        <w:rPr>
          <w:rStyle w:val="StyleBoldUnderline"/>
        </w:rPr>
        <w:t xml:space="preserve">“[w]ithout white-over-black the state withers </w:t>
      </w:r>
      <w:r w:rsidRPr="00AC7193">
        <w:rPr>
          <w:rStyle w:val="StyleBoldUnderline"/>
          <w:sz w:val="12"/>
        </w:rPr>
        <w:t>¶</w:t>
      </w:r>
      <w:r w:rsidRPr="00D777D7">
        <w:rPr>
          <w:rStyle w:val="StyleBoldUnderline"/>
        </w:rPr>
        <w:t xml:space="preserve"> away</w:t>
      </w:r>
      <w:r w:rsidRPr="00AC7193">
        <w:rPr>
          <w:sz w:val="16"/>
        </w:rPr>
        <w:t xml:space="preserve">.”38 Therefore, </w:t>
      </w:r>
      <w:r w:rsidRPr="004B40BC">
        <w:rPr>
          <w:rStyle w:val="StyleBoldUnderline"/>
          <w:highlight w:val="green"/>
        </w:rPr>
        <w:t>they have a profound incentive to maintain the racial hierarchy.</w:t>
      </w:r>
      <w:r w:rsidRPr="00D777D7">
        <w:rPr>
          <w:rStyle w:val="StyleBoldUnderline"/>
        </w:rPr>
        <w:t xml:space="preserve"> Unsurprisingly</w:t>
      </w:r>
      <w:r w:rsidRPr="009A723D">
        <w:rPr>
          <w:rStyle w:val="StyleBoldUnderline"/>
        </w:rPr>
        <w:t xml:space="preserve">, “because </w:t>
      </w:r>
      <w:proofErr w:type="gramStart"/>
      <w:r w:rsidRPr="009A723D">
        <w:rPr>
          <w:rStyle w:val="StyleBoldUnderline"/>
        </w:rPr>
        <w:t>th[</w:t>
      </w:r>
      <w:proofErr w:type="gramEnd"/>
      <w:r w:rsidRPr="009A723D">
        <w:rPr>
          <w:rStyle w:val="StyleBoldUnderline"/>
        </w:rPr>
        <w:t xml:space="preserve">ese elites] accrue social and </w:t>
      </w:r>
      <w:r w:rsidRPr="009A723D">
        <w:rPr>
          <w:rStyle w:val="StyleBoldUnderline"/>
          <w:sz w:val="12"/>
        </w:rPr>
        <w:t>¶</w:t>
      </w:r>
      <w:r w:rsidRPr="009A723D">
        <w:rPr>
          <w:rStyle w:val="StyleBoldUnderline"/>
        </w:rPr>
        <w:t xml:space="preserve"> economic benefits by maintaining the status quo, they inevitably do</w:t>
      </w:r>
      <w:r w:rsidRPr="009A723D">
        <w:rPr>
          <w:sz w:val="16"/>
        </w:rPr>
        <w:t>.”39</w:t>
      </w:r>
      <w:r w:rsidRPr="009A723D">
        <w:rPr>
          <w:sz w:val="12"/>
        </w:rPr>
        <w:t>¶</w:t>
      </w:r>
      <w:r w:rsidRPr="009A723D">
        <w:rPr>
          <w:sz w:val="16"/>
        </w:rPr>
        <w:t xml:space="preserve"> This white consensus to maintain the spatial and mobility hierarchies </w:t>
      </w:r>
      <w:r w:rsidRPr="009A723D">
        <w:rPr>
          <w:sz w:val="12"/>
        </w:rPr>
        <w:t>¶</w:t>
      </w:r>
      <w:r w:rsidRPr="009A723D">
        <w:rPr>
          <w:sz w:val="16"/>
        </w:rPr>
        <w:t xml:space="preserve"> that reify</w:t>
      </w:r>
      <w:r w:rsidRPr="00AC7193">
        <w:rPr>
          <w:sz w:val="16"/>
        </w:rPr>
        <w:t xml:space="preserve"> race is possible because, </w:t>
      </w:r>
      <w:r w:rsidRPr="00D777D7">
        <w:rPr>
          <w:rStyle w:val="StyleBoldUnderline"/>
        </w:rPr>
        <w:t xml:space="preserve">“[w]hite privilege thrives in highly </w:t>
      </w:r>
      <w:r w:rsidRPr="00AC7193">
        <w:rPr>
          <w:rStyle w:val="StyleBoldUnderline"/>
          <w:sz w:val="12"/>
        </w:rPr>
        <w:t>¶</w:t>
      </w:r>
      <w:r w:rsidRPr="00D777D7">
        <w:rPr>
          <w:rStyle w:val="StyleBoldUnderline"/>
        </w:rPr>
        <w:t xml:space="preserve"> racialized societies that espouse racial equality, but in which whites will </w:t>
      </w:r>
      <w:r w:rsidRPr="00AC7193">
        <w:rPr>
          <w:rStyle w:val="StyleBoldUnderline"/>
          <w:sz w:val="12"/>
        </w:rPr>
        <w:t>¶</w:t>
      </w:r>
      <w:r w:rsidRPr="00D777D7">
        <w:rPr>
          <w:rStyle w:val="StyleBoldUnderline"/>
        </w:rPr>
        <w:t xml:space="preserve"> not tolerate being either inconvenienced in order to achieve racial </w:t>
      </w:r>
      <w:r w:rsidRPr="00AC7193">
        <w:rPr>
          <w:rStyle w:val="StyleBoldUnderline"/>
          <w:sz w:val="12"/>
        </w:rPr>
        <w:t>¶</w:t>
      </w:r>
      <w:r w:rsidRPr="00D777D7">
        <w:rPr>
          <w:rStyle w:val="StyleBoldUnderline"/>
        </w:rPr>
        <w:t xml:space="preserve"> equality . . . or being denied the full benefits of their whiteness</w:t>
      </w:r>
      <w:r w:rsidRPr="00AC7193">
        <w:rPr>
          <w:sz w:val="16"/>
        </w:rPr>
        <w:t xml:space="preserve"> . . . .”40</w:t>
      </w:r>
      <w:r w:rsidRPr="00AC7193">
        <w:rPr>
          <w:sz w:val="12"/>
        </w:rPr>
        <w:t>¶</w:t>
      </w:r>
      <w:r w:rsidRPr="00AC7193">
        <w:rPr>
          <w:sz w:val="16"/>
        </w:rPr>
        <w:t xml:space="preserve"> </w:t>
      </w:r>
      <w:r w:rsidRPr="004B40BC">
        <w:rPr>
          <w:rStyle w:val="Emphasis"/>
          <w:highlight w:val="green"/>
        </w:rPr>
        <w:t xml:space="preserve">With so much white privilege to lose, it becomes clear why </w:t>
      </w:r>
      <w:r w:rsidRPr="009A723D">
        <w:rPr>
          <w:rStyle w:val="Emphasis"/>
        </w:rPr>
        <w:t xml:space="preserve">even most </w:t>
      </w:r>
      <w:r w:rsidRPr="004B40BC">
        <w:rPr>
          <w:rStyle w:val="Emphasis"/>
          <w:b w:val="0"/>
          <w:sz w:val="12"/>
          <w:highlight w:val="green"/>
        </w:rPr>
        <w:t>¶</w:t>
      </w:r>
      <w:r w:rsidRPr="004B40BC">
        <w:rPr>
          <w:rStyle w:val="Emphasis"/>
          <w:highlight w:val="green"/>
        </w:rPr>
        <w:t xml:space="preserve"> passionate environmental advocates </w:t>
      </w:r>
      <w:r w:rsidRPr="009A723D">
        <w:rPr>
          <w:rStyle w:val="Emphasis"/>
        </w:rPr>
        <w:t xml:space="preserve">are far more willing to </w:t>
      </w:r>
      <w:r w:rsidRPr="004B40BC">
        <w:rPr>
          <w:rStyle w:val="Emphasis"/>
          <w:highlight w:val="green"/>
        </w:rPr>
        <w:t xml:space="preserve">call for, </w:t>
      </w:r>
      <w:r w:rsidRPr="009A723D">
        <w:rPr>
          <w:rStyle w:val="Emphasis"/>
        </w:rPr>
        <w:t xml:space="preserve">and </w:t>
      </w:r>
      <w:r w:rsidRPr="009A723D">
        <w:rPr>
          <w:rStyle w:val="Emphasis"/>
          <w:b w:val="0"/>
          <w:sz w:val="12"/>
        </w:rPr>
        <w:t>¶</w:t>
      </w:r>
      <w:r w:rsidRPr="009A723D">
        <w:rPr>
          <w:rStyle w:val="Emphasis"/>
        </w:rPr>
        <w:t xml:space="preserve"> make</w:t>
      </w:r>
      <w:r w:rsidRPr="004B40BC">
        <w:rPr>
          <w:rStyle w:val="Emphasis"/>
          <w:highlight w:val="green"/>
        </w:rPr>
        <w:t xml:space="preserve">, </w:t>
      </w:r>
      <w:r w:rsidRPr="006D30DE">
        <w:rPr>
          <w:rStyle w:val="Emphasis"/>
        </w:rPr>
        <w:t xml:space="preserve">small </w:t>
      </w:r>
      <w:r w:rsidRPr="004B40BC">
        <w:rPr>
          <w:rStyle w:val="Emphasis"/>
          <w:highlight w:val="green"/>
        </w:rPr>
        <w:t xml:space="preserve">non-structural </w:t>
      </w:r>
      <w:r w:rsidRPr="006D30DE">
        <w:rPr>
          <w:rStyle w:val="Emphasis"/>
        </w:rPr>
        <w:t xml:space="preserve">changes in their behavior </w:t>
      </w:r>
      <w:r w:rsidRPr="004B40BC">
        <w:rPr>
          <w:rStyle w:val="Emphasis"/>
          <w:highlight w:val="green"/>
        </w:rPr>
        <w:t xml:space="preserve">to ameliorate global warming, but are unwilling to embrace </w:t>
      </w:r>
      <w:r w:rsidRPr="009A723D">
        <w:rPr>
          <w:rStyle w:val="Emphasis"/>
        </w:rPr>
        <w:t xml:space="preserve">significant or </w:t>
      </w:r>
      <w:r w:rsidRPr="004B40BC">
        <w:rPr>
          <w:rStyle w:val="Emphasis"/>
          <w:highlight w:val="green"/>
        </w:rPr>
        <w:t xml:space="preserve">meaningful </w:t>
      </w:r>
      <w:r w:rsidRPr="004B40BC">
        <w:rPr>
          <w:rStyle w:val="Emphasis"/>
          <w:b w:val="0"/>
          <w:sz w:val="12"/>
          <w:highlight w:val="green"/>
        </w:rPr>
        <w:t>¶</w:t>
      </w:r>
      <w:r w:rsidRPr="004B40BC">
        <w:rPr>
          <w:rStyle w:val="Emphasis"/>
          <w:highlight w:val="green"/>
        </w:rPr>
        <w:t xml:space="preserve"> actions </w:t>
      </w:r>
      <w:r w:rsidRPr="009A723D">
        <w:rPr>
          <w:rStyle w:val="Emphasis"/>
        </w:rPr>
        <w:t>to address the crisis</w:t>
      </w:r>
      <w:r w:rsidRPr="00AC7193">
        <w:rPr>
          <w:sz w:val="16"/>
        </w:rPr>
        <w:t>.41</w:t>
      </w:r>
      <w:r w:rsidRPr="00AC7193">
        <w:rPr>
          <w:sz w:val="12"/>
        </w:rPr>
        <w:t>¶</w:t>
      </w:r>
      <w:r w:rsidRPr="00AC7193">
        <w:rPr>
          <w:sz w:val="16"/>
        </w:rPr>
        <w:t xml:space="preserve"> Even as global warming is starting to become the subject of increasing media coverage and as more environmental groups call for </w:t>
      </w:r>
      <w:r w:rsidRPr="00AC7193">
        <w:rPr>
          <w:sz w:val="12"/>
        </w:rPr>
        <w:t>¶</w:t>
      </w:r>
      <w:r w:rsidRPr="00AC7193">
        <w:rPr>
          <w:sz w:val="16"/>
        </w:rPr>
        <w:t xml:space="preserve"> action to halt the crisis, </w:t>
      </w:r>
      <w:r w:rsidRPr="00D777D7">
        <w:rPr>
          <w:rStyle w:val="StyleBoldUnderline"/>
        </w:rPr>
        <w:t>most activism is limited to changes that maintain the existing spatial, social, economic and legal framework that defines American society</w:t>
      </w:r>
      <w:r w:rsidRPr="00AC7193">
        <w:rPr>
          <w:sz w:val="16"/>
        </w:rPr>
        <w:t xml:space="preserve">.42 Despite knowing for decades that we have </w:t>
      </w:r>
      <w:r w:rsidRPr="00AC7193">
        <w:rPr>
          <w:sz w:val="12"/>
        </w:rPr>
        <w:t>¶</w:t>
      </w:r>
      <w:r w:rsidRPr="00AC7193">
        <w:rPr>
          <w:sz w:val="16"/>
        </w:rPr>
        <w:t xml:space="preserve"> been living unsustainable lifestyles, and “hav[ing] had some intuition </w:t>
      </w:r>
      <w:r w:rsidRPr="00AC7193">
        <w:rPr>
          <w:sz w:val="12"/>
        </w:rPr>
        <w:t>¶</w:t>
      </w:r>
      <w:r w:rsidRPr="00AC7193">
        <w:rPr>
          <w:sz w:val="16"/>
        </w:rPr>
        <w:t xml:space="preserve"> that it was a binge and the earth couldn’t support it, . . . aside from the </w:t>
      </w:r>
      <w:r w:rsidRPr="00AC7193">
        <w:rPr>
          <w:sz w:val="12"/>
        </w:rPr>
        <w:t>¶</w:t>
      </w:r>
      <w:r w:rsidRPr="00AC7193">
        <w:rPr>
          <w:sz w:val="16"/>
        </w:rPr>
        <w:t xml:space="preserve"> easy things (biodegradable detergent, slightly smaller cars) we didn’t </w:t>
      </w:r>
      <w:r w:rsidRPr="00AC7193">
        <w:rPr>
          <w:sz w:val="12"/>
        </w:rPr>
        <w:t>¶</w:t>
      </w:r>
      <w:r w:rsidRPr="00AC7193">
        <w:rPr>
          <w:sz w:val="16"/>
        </w:rPr>
        <w:t xml:space="preserve"> do much. We didn’t turn our lives around to prevent it.”43</w:t>
      </w:r>
      <w:r w:rsidRPr="00AC7193">
        <w:rPr>
          <w:sz w:val="12"/>
        </w:rPr>
        <w:t>¶</w:t>
      </w:r>
      <w:r w:rsidRPr="00AC7193">
        <w:rPr>
          <w:sz w:val="16"/>
        </w:rPr>
        <w:t xml:space="preserve"> Greenhouse emissions reduction challenges have cropped up on </w:t>
      </w:r>
      <w:r w:rsidRPr="00AC7193">
        <w:rPr>
          <w:sz w:val="12"/>
        </w:rPr>
        <w:t>¶</w:t>
      </w:r>
      <w:r w:rsidRPr="00AC7193">
        <w:rPr>
          <w:sz w:val="16"/>
        </w:rPr>
        <w:t xml:space="preserve"> websites across the country, encouraging Americans to change their </w:t>
      </w:r>
      <w:r w:rsidRPr="00AC7193">
        <w:rPr>
          <w:sz w:val="12"/>
        </w:rPr>
        <w:t>¶</w:t>
      </w:r>
      <w:r w:rsidRPr="00AC7193">
        <w:rPr>
          <w:sz w:val="16"/>
        </w:rPr>
        <w:t xml:space="preserve"> light bulbs, inflate their tires to the proper tire pressure to ensure optimal gas mileage, switch to hybrid cars, run dishwashers only when full, </w:t>
      </w:r>
      <w:r w:rsidRPr="00AC7193">
        <w:rPr>
          <w:sz w:val="12"/>
        </w:rPr>
        <w:t>¶</w:t>
      </w:r>
      <w:r w:rsidRPr="00AC7193">
        <w:rPr>
          <w:sz w:val="16"/>
        </w:rPr>
        <w:t xml:space="preserve"> telecommute, or buy more efficient washers and dryers.44 However, </w:t>
      </w:r>
      <w:r w:rsidRPr="00AC7193">
        <w:rPr>
          <w:sz w:val="12"/>
        </w:rPr>
        <w:t>¶</w:t>
      </w:r>
      <w:r w:rsidRPr="00AC7193">
        <w:rPr>
          <w:sz w:val="16"/>
        </w:rPr>
        <w:t xml:space="preserve"> popular emissions challenge web sites are not suggesting that Americans give up their cars, move into smaller homes in more densely populated urban neighborhoods near public transportation, or take other </w:t>
      </w:r>
      <w:r w:rsidRPr="00AC7193">
        <w:rPr>
          <w:sz w:val="12"/>
        </w:rPr>
        <w:t>¶</w:t>
      </w:r>
      <w:r w:rsidRPr="00AC7193">
        <w:rPr>
          <w:sz w:val="16"/>
        </w:rPr>
        <w:t xml:space="preserve"> substantive actions to mitigate the global climate crisis.45 Even Al Gore the most famous voice in the climate change movement, reminds his </w:t>
      </w:r>
      <w:r w:rsidRPr="00AC7193">
        <w:rPr>
          <w:sz w:val="12"/>
        </w:rPr>
        <w:t>¶</w:t>
      </w:r>
      <w:r w:rsidRPr="00AC7193">
        <w:rPr>
          <w:sz w:val="16"/>
        </w:rPr>
        <w:t xml:space="preserve"> fellow Americans that “[l]ittle things matter . . . buy a hybrid if you can, </w:t>
      </w:r>
      <w:r w:rsidRPr="00AC7193">
        <w:rPr>
          <w:sz w:val="12"/>
        </w:rPr>
        <w:t>¶</w:t>
      </w:r>
      <w:r w:rsidRPr="00AC7193">
        <w:rPr>
          <w:sz w:val="16"/>
        </w:rPr>
        <w:t xml:space="preserve"> buy a flex-fuel car if you can. Get a higher mileage car that’s comfortable for your needs.”46 “[M</w:t>
      </w:r>
      <w:r w:rsidRPr="00D777D7">
        <w:rPr>
          <w:rStyle w:val="StyleBoldUnderline"/>
        </w:rPr>
        <w:t xml:space="preserve">]any yuppie progressive ‘greens’ are the ones who drove their SUVs to environmental rallies and, even worse, </w:t>
      </w:r>
      <w:r w:rsidRPr="00AC7193">
        <w:rPr>
          <w:rStyle w:val="StyleBoldUnderline"/>
          <w:sz w:val="12"/>
        </w:rPr>
        <w:t>¶</w:t>
      </w:r>
      <w:r w:rsidRPr="00D777D7">
        <w:rPr>
          <w:rStyle w:val="StyleBoldUnderline"/>
        </w:rPr>
        <w:t xml:space="preserve"> made their homes at the far exurban fringe, requiring massive car dependence in their daily lives</w:t>
      </w:r>
      <w:r w:rsidRPr="00AC7193">
        <w:rPr>
          <w:sz w:val="16"/>
        </w:rPr>
        <w:t xml:space="preserve">,” taking residential segregation and racial </w:t>
      </w:r>
      <w:r w:rsidRPr="00AC7193">
        <w:rPr>
          <w:sz w:val="12"/>
        </w:rPr>
        <w:t>¶</w:t>
      </w:r>
      <w:r w:rsidRPr="00AC7193">
        <w:rPr>
          <w:sz w:val="16"/>
        </w:rPr>
        <w:t xml:space="preserve"> and spacial hierarchies to previously unimagined dimensions.47 </w:t>
      </w:r>
      <w:r w:rsidRPr="00D777D7">
        <w:rPr>
          <w:rStyle w:val="StyleBoldUnderline"/>
        </w:rPr>
        <w:t xml:space="preserve">This </w:t>
      </w:r>
      <w:r w:rsidRPr="00AC7193">
        <w:rPr>
          <w:rStyle w:val="StyleBoldUnderline"/>
          <w:sz w:val="12"/>
        </w:rPr>
        <w:t>¶</w:t>
      </w:r>
      <w:r w:rsidRPr="00D777D7">
        <w:rPr>
          <w:rStyle w:val="StyleBoldUnderline"/>
        </w:rPr>
        <w:t xml:space="preserve"> focus on </w:t>
      </w:r>
      <w:r w:rsidRPr="00D777D7">
        <w:rPr>
          <w:rStyle w:val="StyleBoldUnderline"/>
        </w:rPr>
        <w:lastRenderedPageBreak/>
        <w:t xml:space="preserve">maintaining one’s privileged lifestyle while making minimal </w:t>
      </w:r>
      <w:r w:rsidRPr="00AC7193">
        <w:rPr>
          <w:rStyle w:val="StyleBoldUnderline"/>
          <w:sz w:val="12"/>
        </w:rPr>
        <w:t>¶</w:t>
      </w:r>
      <w:r w:rsidRPr="00D777D7">
        <w:rPr>
          <w:rStyle w:val="StyleBoldUnderline"/>
        </w:rPr>
        <w:t xml:space="preserve"> changes reflects the power of the underlying </w:t>
      </w:r>
      <w:r w:rsidRPr="009A723D">
        <w:rPr>
          <w:rStyle w:val="StyleBoldUnderline"/>
        </w:rPr>
        <w:t xml:space="preserve">structural impediments </w:t>
      </w:r>
      <w:r w:rsidRPr="009A723D">
        <w:rPr>
          <w:rStyle w:val="StyleBoldUnderline"/>
          <w:sz w:val="12"/>
        </w:rPr>
        <w:t>¶</w:t>
      </w:r>
      <w:r w:rsidRPr="009A723D">
        <w:rPr>
          <w:rStyle w:val="StyleBoldUnderline"/>
        </w:rPr>
        <w:t xml:space="preserve"> blocking a comprehensive response to global climate change in the </w:t>
      </w:r>
      <w:r w:rsidRPr="009A723D">
        <w:rPr>
          <w:rStyle w:val="StyleBoldUnderline"/>
          <w:sz w:val="12"/>
        </w:rPr>
        <w:t>¶</w:t>
      </w:r>
      <w:r w:rsidRPr="009A723D">
        <w:rPr>
          <w:rStyle w:val="StyleBoldUnderline"/>
        </w:rPr>
        <w:t xml:space="preserve"> United States</w:t>
      </w:r>
      <w:r w:rsidRPr="009A723D">
        <w:rPr>
          <w:sz w:val="16"/>
        </w:rPr>
        <w:t>.48</w:t>
      </w:r>
      <w:r w:rsidRPr="009A723D">
        <w:rPr>
          <w:sz w:val="12"/>
        </w:rPr>
        <w:t>¶</w:t>
      </w:r>
      <w:r w:rsidRPr="009A723D">
        <w:rPr>
          <w:sz w:val="16"/>
        </w:rPr>
        <w:t xml:space="preserve"> It is not just political inaction that prevents a meaningful response. </w:t>
      </w:r>
      <w:r w:rsidRPr="009A723D">
        <w:rPr>
          <w:sz w:val="12"/>
        </w:rPr>
        <w:t>¶</w:t>
      </w:r>
      <w:r w:rsidRPr="009A723D">
        <w:rPr>
          <w:sz w:val="16"/>
        </w:rPr>
        <w:t xml:space="preserve"> </w:t>
      </w:r>
      <w:r w:rsidRPr="009A723D">
        <w:rPr>
          <w:rStyle w:val="StyleBoldUnderline"/>
        </w:rPr>
        <w:t xml:space="preserve">Millions of Americans do not demand a change in environmental policy because, just as with political elites, it is against the interests of those </w:t>
      </w:r>
      <w:r w:rsidRPr="009A723D">
        <w:rPr>
          <w:rStyle w:val="StyleBoldUnderline"/>
          <w:sz w:val="12"/>
        </w:rPr>
        <w:t>¶</w:t>
      </w:r>
      <w:r w:rsidRPr="009A723D">
        <w:rPr>
          <w:rStyle w:val="StyleBoldUnderline"/>
        </w:rPr>
        <w:t xml:space="preserve"> enjoying white privilege to take</w:t>
      </w:r>
      <w:r w:rsidRPr="00D777D7">
        <w:rPr>
          <w:rStyle w:val="StyleBoldUnderline"/>
        </w:rPr>
        <w:t xml:space="preserve"> genuine </w:t>
      </w:r>
      <w:r w:rsidRPr="00B60775">
        <w:rPr>
          <w:rStyle w:val="StyleBoldUnderline"/>
          <w:strike/>
        </w:rPr>
        <w:t>steps</w:t>
      </w:r>
      <w:r w:rsidRPr="00D777D7">
        <w:rPr>
          <w:rStyle w:val="StyleBoldUnderline"/>
        </w:rPr>
        <w:t xml:space="preserve"> to combat climate </w:t>
      </w:r>
      <w:r w:rsidRPr="00AC7193">
        <w:rPr>
          <w:rStyle w:val="StyleBoldUnderline"/>
          <w:sz w:val="12"/>
        </w:rPr>
        <w:t>¶</w:t>
      </w:r>
      <w:r w:rsidRPr="00D777D7">
        <w:rPr>
          <w:rStyle w:val="StyleBoldUnderline"/>
        </w:rPr>
        <w:t xml:space="preserve"> change</w:t>
      </w:r>
      <w:r w:rsidRPr="00AC7193">
        <w:rPr>
          <w:sz w:val="16"/>
        </w:rPr>
        <w:t xml:space="preserve">.49 </w:t>
      </w:r>
      <w:r w:rsidRPr="004B40BC">
        <w:rPr>
          <w:rStyle w:val="Emphasis"/>
          <w:highlight w:val="green"/>
        </w:rPr>
        <w:t xml:space="preserve">Real </w:t>
      </w:r>
      <w:r w:rsidRPr="009A723D">
        <w:rPr>
          <w:rStyle w:val="Emphasis"/>
        </w:rPr>
        <w:t xml:space="preserve">climate </w:t>
      </w:r>
      <w:r w:rsidRPr="004B40BC">
        <w:rPr>
          <w:rStyle w:val="Emphasis"/>
          <w:highlight w:val="green"/>
        </w:rPr>
        <w:t xml:space="preserve">action would </w:t>
      </w:r>
      <w:r w:rsidRPr="009A723D">
        <w:rPr>
          <w:rStyle w:val="Emphasis"/>
        </w:rPr>
        <w:t xml:space="preserve">ultimately </w:t>
      </w:r>
      <w:r w:rsidRPr="004B40BC">
        <w:rPr>
          <w:rStyle w:val="Emphasis"/>
          <w:highlight w:val="green"/>
        </w:rPr>
        <w:t xml:space="preserve">require relinquishing </w:t>
      </w:r>
      <w:r w:rsidRPr="004B40BC">
        <w:rPr>
          <w:rStyle w:val="Emphasis"/>
          <w:b w:val="0"/>
          <w:sz w:val="12"/>
          <w:highlight w:val="green"/>
        </w:rPr>
        <w:t>¶</w:t>
      </w:r>
      <w:r w:rsidRPr="004B40BC">
        <w:rPr>
          <w:rStyle w:val="Emphasis"/>
          <w:highlight w:val="green"/>
        </w:rPr>
        <w:t xml:space="preserve"> </w:t>
      </w:r>
      <w:r w:rsidRPr="009A723D">
        <w:rPr>
          <w:rStyle w:val="Emphasis"/>
        </w:rPr>
        <w:t>the spatial</w:t>
      </w:r>
      <w:r w:rsidRPr="004B40BC">
        <w:rPr>
          <w:rStyle w:val="Emphasis"/>
          <w:highlight w:val="green"/>
        </w:rPr>
        <w:t xml:space="preserve">, social, and economic markers that have created and protected whiteness </w:t>
      </w:r>
      <w:r w:rsidRPr="006D30DE">
        <w:rPr>
          <w:rStyle w:val="Emphasis"/>
        </w:rPr>
        <w:t>and the privilege it confers</w:t>
      </w:r>
      <w:r w:rsidRPr="006D30DE">
        <w:rPr>
          <w:sz w:val="16"/>
        </w:rPr>
        <w:t xml:space="preserve">.50 Although “we too often </w:t>
      </w:r>
      <w:r w:rsidRPr="006D30DE">
        <w:rPr>
          <w:sz w:val="12"/>
        </w:rPr>
        <w:t>¶</w:t>
      </w:r>
      <w:r w:rsidRPr="006D30DE">
        <w:rPr>
          <w:sz w:val="16"/>
        </w:rPr>
        <w:t xml:space="preserve"> fail</w:t>
      </w:r>
      <w:r w:rsidRPr="00AC7193">
        <w:rPr>
          <w:sz w:val="16"/>
        </w:rPr>
        <w:t xml:space="preserve"> to appreciate how important race remains as a system for amassing </w:t>
      </w:r>
      <w:r w:rsidRPr="00AC7193">
        <w:rPr>
          <w:sz w:val="12"/>
        </w:rPr>
        <w:t>¶</w:t>
      </w:r>
      <w:r w:rsidRPr="00AC7193">
        <w:rPr>
          <w:sz w:val="16"/>
        </w:rPr>
        <w:t xml:space="preserve"> and defending wealth and privilege,” the painfully slow reaction of the </w:t>
      </w:r>
      <w:r w:rsidRPr="00AC7193">
        <w:rPr>
          <w:sz w:val="12"/>
        </w:rPr>
        <w:t>¶</w:t>
      </w:r>
      <w:r w:rsidRPr="00AC7193">
        <w:rPr>
          <w:sz w:val="16"/>
        </w:rPr>
        <w:t xml:space="preserve"> American public to the growing dangers of global warming highlights </w:t>
      </w:r>
      <w:r w:rsidRPr="00AC7193">
        <w:rPr>
          <w:sz w:val="12"/>
        </w:rPr>
        <w:t>¶</w:t>
      </w:r>
      <w:r w:rsidRPr="00AC7193">
        <w:rPr>
          <w:sz w:val="16"/>
        </w:rPr>
        <w:t xml:space="preserve"> just how important racial privilege remains and how reluctant its beneficiaries are to give it up.51 </w:t>
      </w:r>
      <w:r w:rsidRPr="009A723D">
        <w:rPr>
          <w:rStyle w:val="Emphasis"/>
        </w:rPr>
        <w:t xml:space="preserve">Elite </w:t>
      </w:r>
      <w:r w:rsidRPr="004B40BC">
        <w:rPr>
          <w:rStyle w:val="Emphasis"/>
          <w:highlight w:val="green"/>
        </w:rPr>
        <w:t xml:space="preserve">reformists make meaningful change </w:t>
      </w:r>
      <w:r w:rsidRPr="004B40BC">
        <w:rPr>
          <w:rStyle w:val="Emphasis"/>
          <w:b w:val="0"/>
          <w:sz w:val="12"/>
          <w:highlight w:val="green"/>
        </w:rPr>
        <w:t>¶</w:t>
      </w:r>
      <w:r w:rsidRPr="004B40BC">
        <w:rPr>
          <w:rStyle w:val="Emphasis"/>
          <w:highlight w:val="green"/>
        </w:rPr>
        <w:t xml:space="preserve"> </w:t>
      </w:r>
      <w:r w:rsidRPr="006D30DE">
        <w:rPr>
          <w:rStyle w:val="Emphasis"/>
        </w:rPr>
        <w:t xml:space="preserve">even more </w:t>
      </w:r>
      <w:r w:rsidRPr="004B40BC">
        <w:rPr>
          <w:rStyle w:val="Emphasis"/>
          <w:highlight w:val="green"/>
        </w:rPr>
        <w:t xml:space="preserve">remote as they push for behaviors to tweak, but not to </w:t>
      </w:r>
      <w:r w:rsidRPr="004B40BC">
        <w:rPr>
          <w:rStyle w:val="Emphasis"/>
          <w:b w:val="0"/>
          <w:sz w:val="12"/>
          <w:highlight w:val="green"/>
        </w:rPr>
        <w:t>¶</w:t>
      </w:r>
      <w:r w:rsidRPr="004B40BC">
        <w:rPr>
          <w:rStyle w:val="Emphasis"/>
          <w:highlight w:val="green"/>
        </w:rPr>
        <w:t xml:space="preserve"> change the existing </w:t>
      </w:r>
      <w:r w:rsidRPr="009A723D">
        <w:rPr>
          <w:rStyle w:val="Emphasis"/>
        </w:rPr>
        <w:t xml:space="preserve">social, economic, and </w:t>
      </w:r>
      <w:r w:rsidRPr="004B40BC">
        <w:rPr>
          <w:rStyle w:val="Emphasis"/>
          <w:highlight w:val="green"/>
        </w:rPr>
        <w:t>legal hierarchy</w:t>
      </w:r>
      <w:r w:rsidRPr="00D777D7">
        <w:rPr>
          <w:rStyle w:val="Emphasis"/>
        </w:rPr>
        <w:t xml:space="preserve"> in the face of “problems, [like global warming] that arise to threaten the predominance of the traditionalist, capitalist ruling class</w:t>
      </w:r>
      <w:r w:rsidRPr="00AC7193">
        <w:rPr>
          <w:sz w:val="16"/>
        </w:rPr>
        <w:t>.”52</w:t>
      </w:r>
    </w:p>
    <w:p w:rsidR="004B40BC" w:rsidRPr="00AC2FCD" w:rsidRDefault="004B40BC" w:rsidP="004B40BC">
      <w:pPr>
        <w:pStyle w:val="Heading4"/>
      </w:pPr>
      <w:r w:rsidRPr="00AC2FCD">
        <w:t xml:space="preserve">We posit ourselves as committed individuals - we must focus on struggling towards </w:t>
      </w:r>
      <w:r>
        <w:t>analyzes both the personal and systematic processes of domination and oppression</w:t>
      </w:r>
      <w:r w:rsidRPr="00AC2FCD">
        <w:t xml:space="preserve"> –</w:t>
      </w:r>
      <w:r>
        <w:t xml:space="preserve"> this academic inquiry resists the hegemonic structures of whiteness</w:t>
      </w:r>
    </w:p>
    <w:p w:rsidR="004B40BC" w:rsidRDefault="004B40BC" w:rsidP="004B40BC">
      <w:r w:rsidRPr="00C24468">
        <w:t xml:space="preserve">Gustavo E. </w:t>
      </w:r>
      <w:r w:rsidRPr="00AC7193">
        <w:rPr>
          <w:rStyle w:val="StyleStyleBold12pt"/>
        </w:rPr>
        <w:t>Fischman</w:t>
      </w:r>
      <w:r>
        <w:t xml:space="preserve">, </w:t>
      </w:r>
      <w:r w:rsidRPr="00C24468">
        <w:t>He actively collaborates on projects in the United States, Brazil, Argentina, and Mexico, and he is the author of several books and numerous articles on critical pedagogies, teacher education, and gender issues in education.</w:t>
      </w:r>
      <w:r>
        <w:t xml:space="preserve"> </w:t>
      </w:r>
      <w:r w:rsidRPr="00AC7193">
        <w:rPr>
          <w:rStyle w:val="StyleStyleBold12pt"/>
        </w:rPr>
        <w:t>2005</w:t>
      </w:r>
    </w:p>
    <w:p w:rsidR="004B40BC" w:rsidRDefault="00E840C8" w:rsidP="004B40BC">
      <w:hyperlink r:id="rId14" w:history="1">
        <w:r w:rsidR="004B40BC" w:rsidRPr="00F64E88">
          <w:rPr>
            <w:rStyle w:val="Hyperlink"/>
          </w:rPr>
          <w:t>http://amadlandawonye.wikispaces.com/2005,+McLaren+and+Fischman,+Gramsci,+Freire,+Organic+Intellectuals</w:t>
        </w:r>
      </w:hyperlink>
      <w:r w:rsidR="004B40BC">
        <w:t xml:space="preserve"> “McClaren and Fischman, Gramsci, Freire, Organic Intellectuals” </w:t>
      </w:r>
      <w:proofErr w:type="gramStart"/>
      <w:r w:rsidR="004B40BC">
        <w:t>accessed  10</w:t>
      </w:r>
      <w:proofErr w:type="gramEnd"/>
      <w:r w:rsidR="004B40BC">
        <w:t>/6/2008</w:t>
      </w:r>
    </w:p>
    <w:p w:rsidR="004B40BC" w:rsidRDefault="004B40BC" w:rsidP="004B40BC">
      <w:r>
        <w:t xml:space="preserve">We wish to expand on the role of the organic intellectual by suggesting that the </w:t>
      </w:r>
      <w:r w:rsidRPr="00EA3A81">
        <w:rPr>
          <w:u w:val="single"/>
        </w:rPr>
        <w:t>r</w:t>
      </w:r>
      <w:r w:rsidRPr="004B40BC">
        <w:rPr>
          <w:highlight w:val="green"/>
          <w:u w:val="single"/>
        </w:rPr>
        <w:t>esisting, hegemonized, and fragmented subaltern needs to function not as a critically superconscious “organic intellectual” but as a committed one</w:t>
      </w:r>
      <w:r>
        <w:t xml:space="preserve"> (Fischman, 1998). </w:t>
      </w:r>
      <w:r w:rsidRPr="004B40BC">
        <w:rPr>
          <w:highlight w:val="green"/>
          <w:u w:val="single"/>
        </w:rPr>
        <w:t xml:space="preserve">The committed intellectual is sometimes critically self conscious and actively engaged but </w:t>
      </w:r>
      <w:r w:rsidRPr="004B40BC">
        <w:rPr>
          <w:u w:val="single"/>
        </w:rPr>
        <w:t xml:space="preserve">at </w:t>
      </w:r>
      <w:r w:rsidRPr="004B40BC">
        <w:rPr>
          <w:highlight w:val="green"/>
          <w:u w:val="single"/>
        </w:rPr>
        <w:t xml:space="preserve">other times is confused or even unaware of his or her limitations </w:t>
      </w:r>
      <w:r w:rsidRPr="004B40BC">
        <w:rPr>
          <w:u w:val="single"/>
        </w:rPr>
        <w:t>or capacities to be an active proponent of social change</w:t>
      </w:r>
      <w:r w:rsidRPr="004B40BC">
        <w:t>. Or as</w:t>
      </w:r>
      <w:r>
        <w:t xml:space="preserve"> Paulo Freire (1989) has noted, “conscientization is not exactly the starting point of commitment</w:t>
      </w:r>
      <w:r w:rsidRPr="004B40BC">
        <w:rPr>
          <w:rStyle w:val="StyleBoldUnderline"/>
        </w:rPr>
        <w:t xml:space="preserve">. </w:t>
      </w:r>
      <w:r w:rsidRPr="004B40BC">
        <w:rPr>
          <w:rStyle w:val="StyleBoldUnderline"/>
          <w:highlight w:val="green"/>
        </w:rPr>
        <w:t>Conscientization is more of a product of commitment.</w:t>
      </w:r>
      <w:r w:rsidRPr="004B40BC">
        <w:rPr>
          <w:rStyle w:val="StyleBoldUnderline"/>
        </w:rPr>
        <w:t xml:space="preserve"> </w:t>
      </w:r>
      <w:r>
        <w:t xml:space="preserve">I do not have to be already critically self-conscious in order to struggle. </w:t>
      </w:r>
      <w:proofErr w:type="gramStart"/>
      <w:r>
        <w:t>By struggling I become conscious/aware” (p. 46).</w:t>
      </w:r>
      <w:proofErr w:type="gramEnd"/>
      <w:r>
        <w:t xml:space="preserve"> Critical consciousness always implies that the subject has some awareness of the immediate world that concerns him or her. As Freire (1989) came to </w:t>
      </w:r>
      <w:r w:rsidRPr="004B40BC">
        <w:t xml:space="preserve">recognize, </w:t>
      </w:r>
      <w:r w:rsidRPr="004B40BC">
        <w:rPr>
          <w:u w:val="single"/>
        </w:rPr>
        <w:t xml:space="preserve">a deep </w:t>
      </w:r>
      <w:r w:rsidRPr="004B40BC">
        <w:rPr>
          <w:highlight w:val="green"/>
          <w:u w:val="single"/>
        </w:rPr>
        <w:t xml:space="preserve">understanding </w:t>
      </w:r>
      <w:r w:rsidRPr="004B40BC">
        <w:rPr>
          <w:u w:val="single"/>
        </w:rPr>
        <w:t xml:space="preserve">of the complex processes of oppression and domination </w:t>
      </w:r>
      <w:r w:rsidRPr="004B40BC">
        <w:rPr>
          <w:highlight w:val="green"/>
          <w:u w:val="single"/>
        </w:rPr>
        <w:t>is not enough to guarantee personal or collective praxis</w:t>
      </w:r>
      <w:r w:rsidRPr="004B40BC">
        <w:rPr>
          <w:highlight w:val="green"/>
        </w:rPr>
        <w:t>.</w:t>
      </w:r>
      <w:r>
        <w:t xml:space="preserve"> What must serve as the genesis of such an understanding is an unwavering commitment to the struggle against injustice. </w:t>
      </w:r>
      <w:proofErr w:type="gramStart"/>
      <w:r w:rsidRPr="004B40BC">
        <w:rPr>
          <w:highlight w:val="green"/>
          <w:u w:val="single"/>
        </w:rPr>
        <w:t xml:space="preserve">Only </w:t>
      </w:r>
      <w:r w:rsidRPr="004B40BC">
        <w:rPr>
          <w:u w:val="single"/>
        </w:rPr>
        <w:t xml:space="preserve">by developing an </w:t>
      </w:r>
      <w:r w:rsidRPr="004B40BC">
        <w:rPr>
          <w:highlight w:val="green"/>
          <w:u w:val="single"/>
        </w:rPr>
        <w:t xml:space="preserve">understanding that is born of a commitment to social justice can </w:t>
      </w:r>
      <w:r w:rsidRPr="004B40BC">
        <w:rPr>
          <w:u w:val="single"/>
        </w:rPr>
        <w:t xml:space="preserve">such an understanding </w:t>
      </w:r>
      <w:r w:rsidRPr="004B40BC">
        <w:rPr>
          <w:highlight w:val="green"/>
          <w:u w:val="single"/>
        </w:rPr>
        <w:t xml:space="preserve">lead to </w:t>
      </w:r>
      <w:r w:rsidRPr="004B40BC">
        <w:rPr>
          <w:u w:val="single"/>
        </w:rPr>
        <w:t xml:space="preserve">the type of </w:t>
      </w:r>
      <w:r w:rsidRPr="004B40BC">
        <w:rPr>
          <w:highlight w:val="green"/>
          <w:u w:val="single"/>
        </w:rPr>
        <w:t xml:space="preserve">conscientization necessary to challenge </w:t>
      </w:r>
      <w:r w:rsidRPr="004B40BC">
        <w:rPr>
          <w:u w:val="single"/>
        </w:rPr>
        <w:t xml:space="preserve">the </w:t>
      </w:r>
      <w:r w:rsidRPr="004B40BC">
        <w:rPr>
          <w:highlight w:val="green"/>
          <w:u w:val="single"/>
        </w:rPr>
        <w:t xml:space="preserve">hegemonic structures </w:t>
      </w:r>
      <w:r w:rsidRPr="004B40BC">
        <w:rPr>
          <w:u w:val="single"/>
        </w:rPr>
        <w:t>of domination and exploitation</w:t>
      </w:r>
      <w:r>
        <w:t>.</w:t>
      </w:r>
      <w:proofErr w:type="gramEnd"/>
      <w:r>
        <w:t xml:space="preserve"> The globalization of capital can be challenged and even defeated not simply by understanding its formation and dissembling operations but also by developing the will and the courage—the commitment—to struggle against it.</w:t>
      </w:r>
    </w:p>
    <w:p w:rsidR="004B40BC" w:rsidRDefault="004B40BC" w:rsidP="004B40BC">
      <w:pPr>
        <w:pStyle w:val="Heading4"/>
      </w:pPr>
      <w:r w:rsidRPr="00927E91">
        <w:lastRenderedPageBreak/>
        <w:t>The aff</w:t>
      </w:r>
      <w:r>
        <w:t>irmation of the topic</w:t>
      </w:r>
      <w:r w:rsidRPr="00927E91">
        <w:t xml:space="preserve"> engages in a process of inverse double consciousness- to </w:t>
      </w:r>
      <w:r>
        <w:t>recognize</w:t>
      </w:r>
      <w:r w:rsidRPr="00927E91">
        <w:t xml:space="preserve"> the </w:t>
      </w:r>
      <w:r>
        <w:t>construction of American society (and thus the self)</w:t>
      </w:r>
      <w:r w:rsidRPr="00927E91">
        <w:t xml:space="preserve"> </w:t>
      </w:r>
      <w:r>
        <w:t>from the position of</w:t>
      </w:r>
      <w:r w:rsidRPr="00927E91">
        <w:t xml:space="preserve"> the oppressed. This makes complicity in the machinery of whiteness explicit and lays the foundation for the recognition of the autonomy of others and works towards decolonizing the white mind and structures of racist oppression.</w:t>
      </w:r>
      <w:r>
        <w:t xml:space="preserve"> </w:t>
      </w:r>
    </w:p>
    <w:p w:rsidR="004B40BC" w:rsidRPr="00B90902" w:rsidRDefault="004B40BC" w:rsidP="004B40BC">
      <w:pPr>
        <w:rPr>
          <w:rStyle w:val="StyleStyleBold12pt"/>
        </w:rPr>
      </w:pPr>
      <w:r w:rsidRPr="00B90902">
        <w:rPr>
          <w:rStyle w:val="StyleStyleBold12pt"/>
        </w:rPr>
        <w:t xml:space="preserve">Martinot 2010 </w:t>
      </w:r>
    </w:p>
    <w:p w:rsidR="004B40BC" w:rsidRPr="00927E91" w:rsidRDefault="004B40BC" w:rsidP="004B40BC">
      <w:pPr>
        <w:rPr>
          <w:rFonts w:eastAsia="Calibri"/>
          <w:sz w:val="16"/>
          <w:szCs w:val="20"/>
        </w:rPr>
      </w:pPr>
      <w:r w:rsidRPr="00927E91">
        <w:rPr>
          <w:rFonts w:eastAsia="Calibri"/>
          <w:sz w:val="16"/>
          <w:szCs w:val="21"/>
        </w:rPr>
        <w:t>[Steve, Adjunct Professor San Francisco State University</w:t>
      </w:r>
      <w:proofErr w:type="gramStart"/>
      <w:r w:rsidRPr="00927E91">
        <w:rPr>
          <w:rFonts w:eastAsia="Calibri"/>
          <w:i/>
          <w:sz w:val="16"/>
          <w:szCs w:val="21"/>
        </w:rPr>
        <w:t>,The</w:t>
      </w:r>
      <w:proofErr w:type="gramEnd"/>
      <w:r w:rsidRPr="00927E91">
        <w:rPr>
          <w:rFonts w:eastAsia="Calibri"/>
          <w:i/>
          <w:sz w:val="16"/>
          <w:szCs w:val="21"/>
        </w:rPr>
        <w:t xml:space="preserve"> Machinery of Whiteness: Studies in the Structure of Racialization</w:t>
      </w:r>
      <w:r w:rsidRPr="00927E91">
        <w:rPr>
          <w:rFonts w:eastAsia="Calibri"/>
          <w:sz w:val="16"/>
          <w:szCs w:val="21"/>
        </w:rPr>
        <w:t>, Temple Uni</w:t>
      </w:r>
      <w:r>
        <w:rPr>
          <w:rFonts w:eastAsia="Calibri"/>
          <w:sz w:val="16"/>
          <w:szCs w:val="21"/>
        </w:rPr>
        <w:t>versity Press, 2010, pg 185-186, modified for ableist language]</w:t>
      </w:r>
    </w:p>
    <w:p w:rsidR="004B40BC" w:rsidRPr="00927E91" w:rsidRDefault="004B40BC" w:rsidP="004B40BC">
      <w:pPr>
        <w:rPr>
          <w:rFonts w:eastAsia="Calibri"/>
          <w:sz w:val="16"/>
          <w:szCs w:val="20"/>
        </w:rPr>
      </w:pPr>
      <w:r w:rsidRPr="00927E91">
        <w:rPr>
          <w:rFonts w:eastAsia="Calibri"/>
          <w:sz w:val="16"/>
          <w:szCs w:val="20"/>
        </w:rPr>
        <w:t>Perhaps, as an alternative to trying to construct an anti-racist whiteness</w:t>
      </w:r>
      <w:r w:rsidRPr="00B60775">
        <w:rPr>
          <w:rFonts w:eastAsia="Calibri"/>
          <w:sz w:val="10"/>
          <w:szCs w:val="20"/>
        </w:rPr>
        <w:t xml:space="preserve">, </w:t>
      </w:r>
      <w:r w:rsidRPr="00B60775">
        <w:rPr>
          <w:rFonts w:eastAsia="Calibri"/>
          <w:sz w:val="18"/>
          <w:szCs w:val="20"/>
        </w:rPr>
        <w:t xml:space="preserve">a fi rst </w:t>
      </w:r>
      <w:r w:rsidRPr="00B60775">
        <w:rPr>
          <w:rFonts w:eastAsia="Calibri"/>
          <w:strike/>
          <w:sz w:val="18"/>
          <w:szCs w:val="20"/>
        </w:rPr>
        <w:t>step</w:t>
      </w:r>
      <w:r w:rsidRPr="00B60775">
        <w:rPr>
          <w:rFonts w:eastAsia="Calibri"/>
          <w:sz w:val="18"/>
          <w:szCs w:val="20"/>
        </w:rPr>
        <w:t xml:space="preserve"> toward </w:t>
      </w:r>
      <w:r w:rsidRPr="004B40BC">
        <w:rPr>
          <w:rFonts w:eastAsia="Calibri"/>
          <w:sz w:val="24"/>
          <w:szCs w:val="20"/>
          <w:highlight w:val="green"/>
          <w:u w:val="single"/>
        </w:rPr>
        <w:t>decolonizing the U</w:t>
      </w:r>
      <w:r w:rsidRPr="00927E91">
        <w:rPr>
          <w:rFonts w:eastAsia="Calibri"/>
          <w:sz w:val="16"/>
          <w:szCs w:val="20"/>
        </w:rPr>
        <w:t>nited</w:t>
      </w:r>
      <w:r w:rsidRPr="004B40BC">
        <w:rPr>
          <w:rFonts w:eastAsia="Calibri"/>
          <w:sz w:val="16"/>
          <w:szCs w:val="20"/>
          <w:highlight w:val="green"/>
        </w:rPr>
        <w:t xml:space="preserve"> </w:t>
      </w:r>
      <w:r w:rsidRPr="004B40BC">
        <w:rPr>
          <w:rFonts w:eastAsia="Calibri"/>
          <w:sz w:val="24"/>
          <w:szCs w:val="20"/>
          <w:highlight w:val="green"/>
          <w:u w:val="single"/>
        </w:rPr>
        <w:t>S</w:t>
      </w:r>
      <w:r w:rsidRPr="00927E91">
        <w:rPr>
          <w:rFonts w:eastAsia="Calibri"/>
          <w:sz w:val="16"/>
          <w:szCs w:val="20"/>
        </w:rPr>
        <w:t xml:space="preserve">tates, and the white mind, </w:t>
      </w:r>
      <w:r w:rsidRPr="00B60775">
        <w:rPr>
          <w:rFonts w:eastAsia="Calibri"/>
          <w:sz w:val="18"/>
          <w:szCs w:val="20"/>
        </w:rPr>
        <w:t xml:space="preserve">and </w:t>
      </w:r>
      <w:r w:rsidRPr="00B60775">
        <w:rPr>
          <w:rFonts w:eastAsia="Calibri"/>
          <w:strike/>
          <w:sz w:val="18"/>
          <w:szCs w:val="20"/>
        </w:rPr>
        <w:t>weakening</w:t>
      </w:r>
      <w:r w:rsidRPr="00B60775">
        <w:rPr>
          <w:rFonts w:eastAsia="Calibri"/>
          <w:sz w:val="18"/>
          <w:szCs w:val="20"/>
        </w:rPr>
        <w:t xml:space="preserve"> its cultural structures of racialization</w:t>
      </w:r>
      <w:r w:rsidRPr="00B60775">
        <w:rPr>
          <w:rFonts w:eastAsia="Calibri"/>
          <w:sz w:val="18"/>
          <w:szCs w:val="20"/>
          <w:u w:val="single"/>
        </w:rPr>
        <w:t xml:space="preserve"> </w:t>
      </w:r>
      <w:r w:rsidRPr="004B40BC">
        <w:rPr>
          <w:rFonts w:eastAsia="Calibri"/>
          <w:sz w:val="24"/>
          <w:szCs w:val="20"/>
          <w:highlight w:val="green"/>
          <w:u w:val="single"/>
        </w:rPr>
        <w:t>can be made by adopting an inverse form of</w:t>
      </w:r>
      <w:r w:rsidRPr="004B40BC">
        <w:rPr>
          <w:rFonts w:eastAsia="Calibri"/>
          <w:sz w:val="16"/>
          <w:szCs w:val="20"/>
          <w:highlight w:val="green"/>
        </w:rPr>
        <w:t xml:space="preserve"> </w:t>
      </w:r>
      <w:r w:rsidRPr="00927E91">
        <w:rPr>
          <w:rFonts w:eastAsia="Calibri"/>
          <w:sz w:val="16"/>
          <w:szCs w:val="20"/>
        </w:rPr>
        <w:t xml:space="preserve">DuBoisian </w:t>
      </w:r>
      <w:r w:rsidRPr="004B40BC">
        <w:rPr>
          <w:rFonts w:eastAsia="Calibri"/>
          <w:sz w:val="24"/>
          <w:szCs w:val="20"/>
          <w:highlight w:val="green"/>
          <w:u w:val="single"/>
        </w:rPr>
        <w:t>double consciousness</w:t>
      </w:r>
      <w:r w:rsidRPr="00927E91">
        <w:rPr>
          <w:rFonts w:eastAsia="Calibri"/>
          <w:sz w:val="24"/>
          <w:szCs w:val="20"/>
          <w:u w:val="single"/>
        </w:rPr>
        <w:t>.</w:t>
      </w:r>
      <w:r w:rsidRPr="00927E91">
        <w:rPr>
          <w:rFonts w:eastAsia="Calibri"/>
          <w:sz w:val="16"/>
          <w:szCs w:val="20"/>
        </w:rPr>
        <w:t xml:space="preserve"> DuBois theorized the notion of a double consciousness as the condition under which black people found themselves. For him, it meant always </w:t>
      </w:r>
      <w:r w:rsidRPr="00B90902">
        <w:rPr>
          <w:rFonts w:eastAsia="Calibri"/>
          <w:strike/>
          <w:sz w:val="16"/>
          <w:szCs w:val="20"/>
        </w:rPr>
        <w:t>seeing</w:t>
      </w:r>
      <w:r w:rsidRPr="00927E91">
        <w:rPr>
          <w:rFonts w:eastAsia="Calibri"/>
          <w:sz w:val="16"/>
          <w:szCs w:val="20"/>
        </w:rPr>
        <w:t xml:space="preserve"> oneself through the eyes of others. A black person was both excluded from being American by being black and striving to transcend the white-imposed mark of being black in order to be American. Each black person is judged in advance by those other </w:t>
      </w:r>
      <w:r w:rsidRPr="00B90902">
        <w:rPr>
          <w:rFonts w:eastAsia="Calibri"/>
          <w:strike/>
          <w:sz w:val="16"/>
          <w:szCs w:val="20"/>
        </w:rPr>
        <w:t>eyes</w:t>
      </w:r>
      <w:r w:rsidRPr="00927E91">
        <w:rPr>
          <w:rFonts w:eastAsia="Calibri"/>
          <w:sz w:val="16"/>
          <w:szCs w:val="20"/>
        </w:rPr>
        <w:t xml:space="preserve">, and always already rendered guilty in both the white </w:t>
      </w:r>
      <w:r w:rsidRPr="00B90902">
        <w:rPr>
          <w:rFonts w:eastAsia="Calibri"/>
          <w:strike/>
          <w:sz w:val="16"/>
          <w:szCs w:val="20"/>
        </w:rPr>
        <w:t>gaze</w:t>
      </w:r>
      <w:r w:rsidRPr="00927E91">
        <w:rPr>
          <w:rFonts w:eastAsia="Calibri"/>
          <w:sz w:val="16"/>
          <w:szCs w:val="20"/>
        </w:rPr>
        <w:t xml:space="preserve"> and one’s own interiorization of it. Yet one remains guilty of nothing more than having been </w:t>
      </w:r>
      <w:r w:rsidRPr="00B90902">
        <w:rPr>
          <w:rFonts w:eastAsia="Calibri"/>
          <w:strike/>
          <w:sz w:val="16"/>
          <w:szCs w:val="20"/>
        </w:rPr>
        <w:t>seen</w:t>
      </w:r>
      <w:r w:rsidRPr="00927E91">
        <w:rPr>
          <w:rFonts w:eastAsia="Calibri"/>
          <w:sz w:val="16"/>
          <w:szCs w:val="20"/>
        </w:rPr>
        <w:t xml:space="preserve">, of having been noticed because rendered noticeable by the other’s racialization of oneself. That is, a black person is noticed by whites because of something whites do to themselves, through which the black person is then </w:t>
      </w:r>
      <w:r w:rsidRPr="00B90902">
        <w:rPr>
          <w:rFonts w:eastAsia="Calibri"/>
          <w:strike/>
          <w:sz w:val="16"/>
          <w:szCs w:val="20"/>
        </w:rPr>
        <w:t>seen</w:t>
      </w:r>
      <w:r w:rsidRPr="00927E91">
        <w:rPr>
          <w:rFonts w:eastAsia="Calibri"/>
          <w:sz w:val="16"/>
          <w:szCs w:val="20"/>
        </w:rPr>
        <w:t xml:space="preserve">, and oppressed by being </w:t>
      </w:r>
      <w:r w:rsidRPr="00B90902">
        <w:rPr>
          <w:rFonts w:eastAsia="Calibri"/>
          <w:strike/>
          <w:sz w:val="16"/>
          <w:szCs w:val="20"/>
        </w:rPr>
        <w:t>seen</w:t>
      </w:r>
      <w:r w:rsidRPr="00927E91">
        <w:rPr>
          <w:rFonts w:eastAsia="Calibri"/>
          <w:sz w:val="16"/>
          <w:szCs w:val="20"/>
        </w:rPr>
        <w:t xml:space="preserve"> and socially </w:t>
      </w:r>
      <w:proofErr w:type="gramStart"/>
      <w:r w:rsidRPr="00927E91">
        <w:rPr>
          <w:rFonts w:eastAsia="Calibri"/>
          <w:sz w:val="16"/>
          <w:szCs w:val="20"/>
        </w:rPr>
        <w:t>categorized</w:t>
      </w:r>
      <w:proofErr w:type="gramEnd"/>
      <w:r w:rsidRPr="00927E91">
        <w:rPr>
          <w:rFonts w:eastAsia="Calibri"/>
          <w:sz w:val="16"/>
          <w:szCs w:val="20"/>
        </w:rPr>
        <w:t xml:space="preserve"> by the whites’ act of noticing.</w:t>
      </w:r>
      <w:r w:rsidRPr="00927E91">
        <w:rPr>
          <w:rFonts w:eastAsia="Calibri"/>
          <w:sz w:val="24"/>
          <w:szCs w:val="20"/>
          <w:u w:val="single"/>
        </w:rPr>
        <w:t xml:space="preserve"> </w:t>
      </w:r>
      <w:r w:rsidRPr="004B40BC">
        <w:rPr>
          <w:rFonts w:eastAsia="Calibri"/>
          <w:sz w:val="24"/>
          <w:szCs w:val="20"/>
          <w:highlight w:val="green"/>
          <w:u w:val="single"/>
        </w:rPr>
        <w:t>A reverse double consciousness for whites</w:t>
      </w:r>
      <w:r w:rsidRPr="00927E91">
        <w:rPr>
          <w:rFonts w:eastAsia="Calibri"/>
          <w:sz w:val="16"/>
          <w:szCs w:val="20"/>
        </w:rPr>
        <w:t xml:space="preserve">, as a </w:t>
      </w:r>
      <w:r w:rsidRPr="00B60775">
        <w:rPr>
          <w:rFonts w:eastAsia="Calibri"/>
          <w:strike/>
          <w:sz w:val="16"/>
          <w:szCs w:val="20"/>
        </w:rPr>
        <w:t>step</w:t>
      </w:r>
      <w:r w:rsidRPr="00927E91">
        <w:rPr>
          <w:rFonts w:eastAsia="Calibri"/>
          <w:sz w:val="16"/>
          <w:szCs w:val="20"/>
        </w:rPr>
        <w:t xml:space="preserve"> toward a decolonizing anti-racism, </w:t>
      </w:r>
      <w:r w:rsidRPr="004B40BC">
        <w:rPr>
          <w:rFonts w:eastAsia="Calibri"/>
          <w:sz w:val="24"/>
          <w:szCs w:val="20"/>
          <w:highlight w:val="green"/>
          <w:u w:val="single"/>
        </w:rPr>
        <w:t xml:space="preserve">would be to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themselves as they are </w:t>
      </w:r>
      <w:r w:rsidRPr="00F2263C">
        <w:rPr>
          <w:rFonts w:eastAsia="Calibri"/>
          <w:strike/>
          <w:sz w:val="18"/>
          <w:szCs w:val="20"/>
        </w:rPr>
        <w:t>seen</w:t>
      </w:r>
      <w:r w:rsidRPr="00F2263C">
        <w:rPr>
          <w:rFonts w:eastAsia="Calibri"/>
          <w:sz w:val="18"/>
          <w:szCs w:val="20"/>
          <w:u w:val="single"/>
        </w:rPr>
        <w:t xml:space="preserve"> </w:t>
      </w:r>
      <w:r w:rsidRPr="004B40BC">
        <w:rPr>
          <w:rFonts w:eastAsia="Calibri"/>
          <w:sz w:val="24"/>
          <w:szCs w:val="20"/>
          <w:highlight w:val="green"/>
          <w:u w:val="single"/>
        </w:rPr>
        <w:t>[understood] by the oppressed,</w:t>
      </w:r>
      <w:r w:rsidRPr="004B40BC">
        <w:rPr>
          <w:rFonts w:eastAsia="Calibri"/>
          <w:sz w:val="16"/>
          <w:szCs w:val="20"/>
          <w:highlight w:val="green"/>
        </w:rPr>
        <w:t xml:space="preserve"> </w:t>
      </w:r>
      <w:r w:rsidRPr="00927E91">
        <w:rPr>
          <w:rFonts w:eastAsia="Calibri"/>
          <w:sz w:val="16"/>
          <w:szCs w:val="20"/>
        </w:rPr>
        <w:t xml:space="preserve">by those they racialize. </w:t>
      </w:r>
      <w:r w:rsidRPr="004B40BC">
        <w:rPr>
          <w:rFonts w:eastAsia="Calibri"/>
          <w:sz w:val="24"/>
          <w:szCs w:val="20"/>
          <w:highlight w:val="green"/>
          <w:u w:val="single"/>
        </w:rPr>
        <w:t xml:space="preserve">The dominant </w:t>
      </w:r>
      <w:r w:rsidRPr="00927E91">
        <w:rPr>
          <w:rFonts w:eastAsia="Calibri"/>
          <w:sz w:val="16"/>
          <w:szCs w:val="20"/>
        </w:rPr>
        <w:t xml:space="preserve">tend to </w:t>
      </w:r>
      <w:r w:rsidRPr="00B90902">
        <w:rPr>
          <w:rFonts w:eastAsia="Calibri"/>
          <w:strike/>
          <w:sz w:val="24"/>
          <w:szCs w:val="20"/>
          <w:u w:val="single"/>
        </w:rPr>
        <w:t>see</w:t>
      </w:r>
      <w:r w:rsidRPr="00B90902">
        <w:rPr>
          <w:rFonts w:eastAsia="Calibri"/>
          <w:sz w:val="24"/>
          <w:szCs w:val="20"/>
          <w:u w:val="single"/>
        </w:rPr>
        <w:t xml:space="preserve"> </w:t>
      </w:r>
      <w:r w:rsidRPr="004B40BC">
        <w:rPr>
          <w:rFonts w:eastAsia="Calibri"/>
          <w:sz w:val="24"/>
          <w:szCs w:val="20"/>
          <w:highlight w:val="green"/>
          <w:u w:val="single"/>
        </w:rPr>
        <w:t xml:space="preserve">[recognize] themselves as the norm, </w:t>
      </w:r>
      <w:r w:rsidRPr="00927E91">
        <w:rPr>
          <w:rFonts w:eastAsia="Calibri"/>
          <w:sz w:val="16"/>
          <w:szCs w:val="20"/>
        </w:rPr>
        <w:t>as simply human. Thus,</w:t>
      </w:r>
      <w:r w:rsidRPr="004B40BC">
        <w:rPr>
          <w:rFonts w:eastAsia="Calibri"/>
          <w:sz w:val="24"/>
          <w:szCs w:val="20"/>
          <w:highlight w:val="green"/>
          <w:u w:val="single"/>
        </w:rPr>
        <w:t xml:space="preserve"> a double consciousness would entail </w:t>
      </w:r>
      <w:r w:rsidRPr="00B90902">
        <w:rPr>
          <w:rFonts w:eastAsia="Calibri"/>
          <w:strike/>
          <w:sz w:val="24"/>
          <w:szCs w:val="20"/>
          <w:u w:val="single"/>
        </w:rPr>
        <w:t>seeing</w:t>
      </w:r>
      <w:r w:rsidRPr="00B90902">
        <w:rPr>
          <w:rFonts w:eastAsia="Calibri"/>
          <w:sz w:val="24"/>
          <w:szCs w:val="20"/>
          <w:u w:val="single"/>
        </w:rPr>
        <w:t xml:space="preserve"> </w:t>
      </w:r>
      <w:r w:rsidRPr="004B40BC">
        <w:rPr>
          <w:rFonts w:eastAsia="Calibri"/>
          <w:sz w:val="24"/>
          <w:szCs w:val="20"/>
          <w:highlight w:val="green"/>
          <w:u w:val="single"/>
        </w:rPr>
        <w:t xml:space="preserve">[recognizing] themselves not as the norm but rather as the oppressors </w:t>
      </w:r>
      <w:r w:rsidRPr="00927E91">
        <w:rPr>
          <w:rFonts w:eastAsia="Calibri"/>
          <w:sz w:val="16"/>
          <w:szCs w:val="20"/>
        </w:rPr>
        <w:t>that they are in the eyes of those they oppress and racialize.</w:t>
      </w:r>
      <w:r w:rsidRPr="00927E91">
        <w:rPr>
          <w:rFonts w:eastAsia="Calibri"/>
          <w:sz w:val="24"/>
          <w:szCs w:val="20"/>
          <w:u w:val="single"/>
        </w:rPr>
        <w:t xml:space="preserve"> </w:t>
      </w:r>
      <w:r w:rsidRPr="00927E91">
        <w:rPr>
          <w:rFonts w:eastAsia="Calibri"/>
          <w:sz w:val="16"/>
          <w:szCs w:val="20"/>
        </w:rPr>
        <w:t>It would be to see their hegemony, their dominance, their pretense to privilege through the eyes of those who suffer from it</w:t>
      </w:r>
      <w:r w:rsidRPr="004B40BC">
        <w:rPr>
          <w:rFonts w:eastAsia="Calibri"/>
          <w:sz w:val="24"/>
          <w:szCs w:val="20"/>
          <w:highlight w:val="green"/>
          <w:u w:val="single"/>
        </w:rPr>
        <w:t xml:space="preserve">. This is </w:t>
      </w:r>
      <w:r w:rsidRPr="00927E91">
        <w:rPr>
          <w:rFonts w:eastAsia="Calibri"/>
          <w:sz w:val="16"/>
          <w:szCs w:val="20"/>
        </w:rPr>
        <w:t>not</w:t>
      </w:r>
      <w:r w:rsidRPr="004B40BC">
        <w:rPr>
          <w:rFonts w:eastAsia="Calibri"/>
          <w:sz w:val="24"/>
          <w:szCs w:val="20"/>
          <w:highlight w:val="green"/>
          <w:u w:val="single"/>
        </w:rPr>
        <w:t xml:space="preserve"> a question</w:t>
      </w:r>
      <w:r w:rsidRPr="00927E91">
        <w:rPr>
          <w:rFonts w:eastAsia="Calibri"/>
          <w:sz w:val="24"/>
          <w:szCs w:val="20"/>
          <w:u w:val="single"/>
        </w:rPr>
        <w:t xml:space="preserve"> </w:t>
      </w:r>
      <w:r w:rsidRPr="004B40BC">
        <w:rPr>
          <w:rFonts w:eastAsia="Calibri"/>
          <w:sz w:val="24"/>
          <w:szCs w:val="20"/>
          <w:highlight w:val="green"/>
          <w:u w:val="single"/>
        </w:rPr>
        <w:t>of</w:t>
      </w:r>
      <w:r w:rsidRPr="004B40BC">
        <w:rPr>
          <w:rFonts w:eastAsia="Calibri"/>
          <w:sz w:val="16"/>
          <w:szCs w:val="20"/>
          <w:highlight w:val="green"/>
        </w:rPr>
        <w:t xml:space="preserve"> </w:t>
      </w:r>
      <w:r w:rsidRPr="00927E91">
        <w:rPr>
          <w:rFonts w:eastAsia="Calibri"/>
          <w:sz w:val="16"/>
          <w:szCs w:val="20"/>
        </w:rPr>
        <w:t xml:space="preserve">guilt, but rather of </w:t>
      </w:r>
      <w:r w:rsidRPr="00B90902">
        <w:rPr>
          <w:strike/>
          <w:sz w:val="16"/>
          <w:szCs w:val="16"/>
        </w:rPr>
        <w:t>seeing</w:t>
      </w:r>
      <w:r w:rsidRPr="00B90902">
        <w:rPr>
          <w:rFonts w:eastAsia="Calibri"/>
          <w:sz w:val="16"/>
          <w:szCs w:val="20"/>
        </w:rPr>
        <w:t xml:space="preserve"> who one is, and </w:t>
      </w:r>
      <w:r w:rsidRPr="00B90902">
        <w:rPr>
          <w:rFonts w:eastAsia="Calibri"/>
          <w:sz w:val="24"/>
          <w:szCs w:val="20"/>
          <w:u w:val="single"/>
        </w:rPr>
        <w:t>who one is made to be, by</w:t>
      </w:r>
      <w:r w:rsidRPr="00B90902">
        <w:t xml:space="preserve"> one’s</w:t>
      </w:r>
      <w:r w:rsidRPr="00927E91">
        <w:rPr>
          <w:rFonts w:eastAsia="Calibri"/>
          <w:sz w:val="16"/>
          <w:szCs w:val="20"/>
        </w:rPr>
        <w:t xml:space="preserve"> position, one’s role, and </w:t>
      </w:r>
      <w:r w:rsidRPr="004B40BC">
        <w:rPr>
          <w:rStyle w:val="StyleBoldUnderline"/>
          <w:highlight w:val="green"/>
        </w:rPr>
        <w:t>one’s</w:t>
      </w:r>
      <w:r w:rsidRPr="00927E91">
        <w:rPr>
          <w:rFonts w:eastAsia="Calibri"/>
          <w:sz w:val="16"/>
          <w:szCs w:val="20"/>
        </w:rPr>
        <w:t xml:space="preserve"> </w:t>
      </w:r>
      <w:r w:rsidRPr="004B40BC">
        <w:rPr>
          <w:rFonts w:eastAsia="Calibri"/>
          <w:sz w:val="24"/>
          <w:szCs w:val="20"/>
          <w:highlight w:val="green"/>
          <w:u w:val="single"/>
        </w:rPr>
        <w:t xml:space="preserve">complicity in the machinery of whiteness. Three things would happen. First, for a person to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himself as </w:t>
      </w:r>
      <w:r w:rsidRPr="00927E91">
        <w:rPr>
          <w:rFonts w:eastAsia="Calibri"/>
          <w:sz w:val="16"/>
          <w:szCs w:val="20"/>
        </w:rPr>
        <w:t>he or</w:t>
      </w:r>
      <w:r w:rsidRPr="00927E91">
        <w:rPr>
          <w:rFonts w:eastAsia="Calibri"/>
          <w:sz w:val="24"/>
          <w:szCs w:val="20"/>
          <w:u w:val="single"/>
        </w:rPr>
        <w:t xml:space="preserve"> </w:t>
      </w:r>
      <w:r w:rsidRPr="004B40BC">
        <w:rPr>
          <w:rFonts w:eastAsia="Calibri"/>
          <w:sz w:val="24"/>
          <w:szCs w:val="20"/>
          <w:highlight w:val="green"/>
          <w:u w:val="single"/>
        </w:rPr>
        <w:t xml:space="preserve">she is </w:t>
      </w:r>
      <w:r w:rsidRPr="00F2263C">
        <w:rPr>
          <w:rFonts w:eastAsia="Calibri"/>
          <w:strike/>
          <w:sz w:val="18"/>
          <w:szCs w:val="20"/>
        </w:rPr>
        <w:t>seen</w:t>
      </w:r>
      <w:r w:rsidRPr="00F2263C">
        <w:rPr>
          <w:rFonts w:eastAsia="Calibri"/>
          <w:sz w:val="18"/>
          <w:szCs w:val="20"/>
          <w:u w:val="single"/>
        </w:rPr>
        <w:t xml:space="preserve"> </w:t>
      </w:r>
      <w:r w:rsidRPr="004B40BC">
        <w:rPr>
          <w:rFonts w:eastAsia="Calibri"/>
          <w:sz w:val="24"/>
          <w:szCs w:val="20"/>
          <w:highlight w:val="green"/>
          <w:u w:val="single"/>
        </w:rPr>
        <w:t xml:space="preserve">[understood] by another would be to grant that other person a subjectivity, </w:t>
      </w:r>
      <w:r w:rsidRPr="00927E91">
        <w:rPr>
          <w:rFonts w:eastAsia="Calibri"/>
          <w:sz w:val="16"/>
          <w:szCs w:val="20"/>
        </w:rPr>
        <w:t>an autonomy of consciousness</w:t>
      </w:r>
      <w:r w:rsidRPr="00927E91">
        <w:rPr>
          <w:rFonts w:eastAsia="Calibri"/>
          <w:sz w:val="24"/>
          <w:szCs w:val="20"/>
          <w:u w:val="single"/>
        </w:rPr>
        <w:t xml:space="preserve"> </w:t>
      </w:r>
      <w:r w:rsidRPr="004B40BC">
        <w:rPr>
          <w:rFonts w:eastAsia="Calibri"/>
          <w:sz w:val="24"/>
          <w:szCs w:val="20"/>
          <w:highlight w:val="green"/>
          <w:u w:val="single"/>
        </w:rPr>
        <w:t>that is denied to that other by racism and white supremacy</w:t>
      </w:r>
      <w:r w:rsidRPr="00927E91">
        <w:rPr>
          <w:rFonts w:eastAsia="Calibri"/>
          <w:sz w:val="16"/>
          <w:szCs w:val="20"/>
        </w:rPr>
        <w:t xml:space="preserve">. One would have to </w:t>
      </w:r>
      <w:r w:rsidRPr="00B90902">
        <w:rPr>
          <w:rFonts w:eastAsia="Calibri"/>
          <w:strike/>
          <w:sz w:val="16"/>
          <w:szCs w:val="20"/>
        </w:rPr>
        <w:t>see</w:t>
      </w:r>
      <w:r w:rsidRPr="00927E91">
        <w:rPr>
          <w:rFonts w:eastAsia="Calibri"/>
          <w:sz w:val="16"/>
          <w:szCs w:val="20"/>
        </w:rPr>
        <w:t xml:space="preserve"> oneself as judged by that other, not as an individual but as a part of a social machine. Part of the purpose of the vilifi cation of the victims of racist violence is to de-authorize the racialized from rendering such judgments. </w:t>
      </w:r>
      <w:r w:rsidRPr="004B40BC">
        <w:rPr>
          <w:rFonts w:eastAsia="Calibri"/>
          <w:sz w:val="24"/>
          <w:szCs w:val="20"/>
          <w:highlight w:val="green"/>
          <w:u w:val="single"/>
        </w:rPr>
        <w:t xml:space="preserve">Second, </w:t>
      </w:r>
      <w:r w:rsidRPr="00927E91">
        <w:rPr>
          <w:rFonts w:eastAsia="Calibri"/>
          <w:sz w:val="16"/>
          <w:szCs w:val="20"/>
        </w:rPr>
        <w:t>since white identity is based on the ability of whiteness to objectify those it racializes for itself,</w:t>
      </w:r>
      <w:r w:rsidRPr="004B40BC">
        <w:rPr>
          <w:rFonts w:eastAsia="Calibri"/>
          <w:sz w:val="24"/>
          <w:szCs w:val="20"/>
          <w:highlight w:val="green"/>
          <w:u w:val="single"/>
        </w:rPr>
        <w:t xml:space="preserve"> to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oneself as </w:t>
      </w:r>
      <w:r w:rsidRPr="00F2263C">
        <w:rPr>
          <w:rFonts w:eastAsia="Calibri"/>
          <w:strike/>
          <w:sz w:val="18"/>
          <w:szCs w:val="20"/>
        </w:rPr>
        <w:t>seen</w:t>
      </w:r>
      <w:r w:rsidRPr="00F2263C">
        <w:rPr>
          <w:rFonts w:eastAsia="Calibri"/>
          <w:sz w:val="18"/>
          <w:szCs w:val="20"/>
          <w:u w:val="single"/>
        </w:rPr>
        <w:t xml:space="preserve"> </w:t>
      </w:r>
      <w:r w:rsidRPr="004B40BC">
        <w:rPr>
          <w:rFonts w:eastAsia="Calibri"/>
          <w:sz w:val="24"/>
          <w:szCs w:val="20"/>
          <w:highlight w:val="green"/>
          <w:u w:val="single"/>
        </w:rPr>
        <w:t xml:space="preserve">[understood] by those racialized would dispel both the other’s objectifi cation </w:t>
      </w:r>
      <w:r w:rsidRPr="00927E91">
        <w:rPr>
          <w:rFonts w:eastAsia="Calibri"/>
          <w:sz w:val="16"/>
          <w:szCs w:val="20"/>
        </w:rPr>
        <w:t>by one’s white identity</w:t>
      </w:r>
      <w:r w:rsidRPr="00927E91">
        <w:rPr>
          <w:rFonts w:eastAsia="Calibri"/>
          <w:sz w:val="24"/>
          <w:szCs w:val="20"/>
          <w:u w:val="single"/>
        </w:rPr>
        <w:t xml:space="preserve"> </w:t>
      </w:r>
      <w:r w:rsidRPr="004B40BC">
        <w:rPr>
          <w:rFonts w:eastAsia="Calibri"/>
          <w:sz w:val="24"/>
          <w:szCs w:val="20"/>
          <w:highlight w:val="green"/>
          <w:u w:val="single"/>
        </w:rPr>
        <w:t>and one’s own ability to use them for white identity construction</w:t>
      </w:r>
      <w:r w:rsidRPr="00927E91">
        <w:rPr>
          <w:rFonts w:eastAsia="Calibri"/>
          <w:sz w:val="16"/>
          <w:szCs w:val="20"/>
        </w:rPr>
        <w:t xml:space="preserve">. One’s white identity, which depends on that objectifi cation, would unravel. </w:t>
      </w:r>
      <w:r w:rsidRPr="004B40BC">
        <w:rPr>
          <w:rFonts w:eastAsia="Calibri"/>
          <w:sz w:val="24"/>
          <w:szCs w:val="20"/>
          <w:highlight w:val="green"/>
          <w:u w:val="single"/>
        </w:rPr>
        <w:t xml:space="preserve">And third, one would become an object </w:t>
      </w:r>
      <w:r w:rsidRPr="00927E91">
        <w:rPr>
          <w:rFonts w:eastAsia="Calibri"/>
          <w:sz w:val="16"/>
          <w:szCs w:val="20"/>
        </w:rPr>
        <w:t>(in one’s own mind) because one had become an object for those others. But one would become an object</w:t>
      </w:r>
      <w:r w:rsidRPr="00927E91">
        <w:rPr>
          <w:rFonts w:eastAsia="Calibri"/>
          <w:sz w:val="24"/>
          <w:szCs w:val="20"/>
          <w:u w:val="single"/>
        </w:rPr>
        <w:t xml:space="preserve"> </w:t>
      </w:r>
      <w:r w:rsidRPr="004B40BC">
        <w:rPr>
          <w:rFonts w:eastAsia="Calibri"/>
          <w:sz w:val="24"/>
          <w:szCs w:val="20"/>
          <w:highlight w:val="green"/>
          <w:u w:val="single"/>
        </w:rPr>
        <w:t xml:space="preserve">whose nature, in its capacity or potentiality to dominate, would be </w:t>
      </w:r>
      <w:r w:rsidRPr="00B90902">
        <w:rPr>
          <w:rFonts w:eastAsia="Calibri"/>
          <w:strike/>
          <w:sz w:val="24"/>
          <w:szCs w:val="20"/>
          <w:u w:val="single"/>
        </w:rPr>
        <w:t>seen</w:t>
      </w:r>
      <w:r w:rsidRPr="00B90902">
        <w:rPr>
          <w:rFonts w:eastAsia="Calibri"/>
          <w:sz w:val="24"/>
          <w:szCs w:val="20"/>
          <w:u w:val="single"/>
        </w:rPr>
        <w:t xml:space="preserve"> </w:t>
      </w:r>
      <w:r w:rsidRPr="004B40BC">
        <w:rPr>
          <w:rFonts w:eastAsia="Calibri"/>
          <w:sz w:val="24"/>
          <w:szCs w:val="20"/>
          <w:highlight w:val="green"/>
          <w:u w:val="single"/>
        </w:rPr>
        <w:t xml:space="preserve">[understood] as other, </w:t>
      </w:r>
      <w:r w:rsidRPr="00927E91">
        <w:rPr>
          <w:rFonts w:eastAsia="Calibri"/>
          <w:sz w:val="16"/>
          <w:szCs w:val="20"/>
        </w:rPr>
        <w:t xml:space="preserve">as objectifi </w:t>
      </w:r>
      <w:proofErr w:type="gramStart"/>
      <w:r w:rsidRPr="00927E91">
        <w:rPr>
          <w:rFonts w:eastAsia="Calibri"/>
          <w:sz w:val="16"/>
          <w:szCs w:val="20"/>
        </w:rPr>
        <w:t>ed</w:t>
      </w:r>
      <w:proofErr w:type="gramEnd"/>
      <w:r w:rsidRPr="00927E91">
        <w:rPr>
          <w:rFonts w:eastAsia="Calibri"/>
          <w:sz w:val="16"/>
          <w:szCs w:val="20"/>
        </w:rPr>
        <w:t>, by oneself</w:t>
      </w:r>
      <w:r w:rsidRPr="004B40BC">
        <w:rPr>
          <w:rFonts w:eastAsia="Calibri"/>
          <w:sz w:val="24"/>
          <w:szCs w:val="20"/>
          <w:highlight w:val="green"/>
          <w:u w:val="single"/>
        </w:rPr>
        <w:t xml:space="preserve">. One could </w:t>
      </w:r>
      <w:r w:rsidRPr="00B90902">
        <w:rPr>
          <w:rFonts w:eastAsia="Calibri"/>
          <w:strike/>
          <w:sz w:val="24"/>
          <w:szCs w:val="20"/>
          <w:u w:val="single"/>
        </w:rPr>
        <w:t>see</w:t>
      </w:r>
      <w:r w:rsidRPr="00B90902">
        <w:rPr>
          <w:rFonts w:eastAsia="Calibri"/>
          <w:sz w:val="24"/>
          <w:szCs w:val="20"/>
          <w:u w:val="single"/>
        </w:rPr>
        <w:t xml:space="preserve"> </w:t>
      </w:r>
      <w:r w:rsidRPr="004B40BC">
        <w:rPr>
          <w:rFonts w:eastAsia="Calibri"/>
          <w:sz w:val="24"/>
          <w:szCs w:val="20"/>
          <w:highlight w:val="green"/>
          <w:u w:val="single"/>
        </w:rPr>
        <w:t xml:space="preserve">[recognize] the dehumanization one had imposed </w:t>
      </w:r>
      <w:r w:rsidRPr="00927E91">
        <w:rPr>
          <w:rFonts w:eastAsia="Calibri"/>
          <w:sz w:val="16"/>
          <w:szCs w:val="20"/>
        </w:rPr>
        <w:t>on others in oneself</w:t>
      </w:r>
      <w:r w:rsidRPr="004B40BC">
        <w:rPr>
          <w:rFonts w:eastAsia="Calibri"/>
          <w:sz w:val="24"/>
          <w:szCs w:val="20"/>
          <w:highlight w:val="green"/>
          <w:u w:val="single"/>
        </w:rPr>
        <w:t xml:space="preserve">. One could then </w:t>
      </w:r>
      <w:r w:rsidRPr="00F2263C">
        <w:rPr>
          <w:rFonts w:eastAsia="Calibri"/>
          <w:strike/>
          <w:sz w:val="18"/>
          <w:szCs w:val="20"/>
        </w:rPr>
        <w:t>see</w:t>
      </w:r>
      <w:r w:rsidRPr="00F2263C">
        <w:rPr>
          <w:rFonts w:eastAsia="Calibri"/>
          <w:sz w:val="18"/>
          <w:szCs w:val="20"/>
          <w:u w:val="single"/>
        </w:rPr>
        <w:t xml:space="preserve"> </w:t>
      </w:r>
      <w:r w:rsidRPr="004B40BC">
        <w:rPr>
          <w:rFonts w:eastAsia="Calibri"/>
          <w:sz w:val="24"/>
          <w:szCs w:val="20"/>
          <w:highlight w:val="green"/>
          <w:u w:val="single"/>
        </w:rPr>
        <w:t xml:space="preserve">[recognize] the modes by which one dominates </w:t>
      </w:r>
      <w:r w:rsidRPr="00927E91">
        <w:rPr>
          <w:rFonts w:eastAsia="Calibri"/>
          <w:sz w:val="16"/>
          <w:szCs w:val="20"/>
        </w:rPr>
        <w:t xml:space="preserve">or oppresses simply by being white, because </w:t>
      </w:r>
      <w:r w:rsidRPr="00F2263C">
        <w:rPr>
          <w:rFonts w:eastAsia="Calibri"/>
          <w:strike/>
          <w:sz w:val="16"/>
          <w:szCs w:val="20"/>
        </w:rPr>
        <w:t>seen</w:t>
      </w:r>
      <w:r w:rsidRPr="00927E91">
        <w:rPr>
          <w:rFonts w:eastAsia="Calibri"/>
          <w:sz w:val="16"/>
          <w:szCs w:val="20"/>
        </w:rPr>
        <w:t xml:space="preserve"> as such by those whom whites have racialized. It might be a place to start.</w:t>
      </w:r>
    </w:p>
    <w:p w:rsidR="004B40BC" w:rsidRDefault="004B40BC" w:rsidP="004B40BC">
      <w:pPr>
        <w:pStyle w:val="Heading4"/>
      </w:pPr>
      <w:r>
        <w:t>Roleplaying relies on a false idea that the government always makes unitary decisions – this creates a bad model of education that nullifies our ability to create real change</w:t>
      </w:r>
    </w:p>
    <w:p w:rsidR="004B40BC" w:rsidRDefault="004B40BC" w:rsidP="004B40BC">
      <w:pPr>
        <w:pStyle w:val="cards"/>
      </w:pPr>
      <w:r w:rsidRPr="003A6BA0">
        <w:rPr>
          <w:rStyle w:val="StyleStyleBold12pt"/>
        </w:rPr>
        <w:t>Claude 1988</w:t>
      </w:r>
      <w:r>
        <w:t>(Inis, Professor of Government and Foreign Affairs, University of Virginia, States and the Global System, pages 18-20)</w:t>
      </w:r>
    </w:p>
    <w:p w:rsidR="004B40BC" w:rsidRDefault="004B40BC" w:rsidP="004B40BC">
      <w:pPr>
        <w:pStyle w:val="cards"/>
      </w:pPr>
    </w:p>
    <w:p w:rsidR="009A2774" w:rsidRDefault="004B40BC" w:rsidP="004B40BC">
      <w:pPr>
        <w:pStyle w:val="cards"/>
        <w:rPr>
          <w:sz w:val="16"/>
          <w:szCs w:val="16"/>
        </w:rPr>
      </w:pPr>
      <w:r>
        <w:rPr>
          <w:sz w:val="16"/>
          <w:szCs w:val="16"/>
        </w:rPr>
        <w:t xml:space="preserve">This view of the state as an institutional monolith is fostered by the notion of sovereignty, which calls up the image of the monarch, presiding over his kingdom.  </w:t>
      </w:r>
      <w:r w:rsidRPr="004B40BC">
        <w:rPr>
          <w:highlight w:val="green"/>
          <w:u w:val="single"/>
        </w:rPr>
        <w:t>Sovereignty emphasizes the singularity of the state</w:t>
      </w:r>
      <w:r>
        <w:rPr>
          <w:u w:val="single"/>
        </w:rPr>
        <w:t xml:space="preserve">, </w:t>
      </w:r>
      <w:r w:rsidRPr="004B40BC">
        <w:rPr>
          <w:u w:val="single"/>
        </w:rPr>
        <w:t>its monopoly of authority, its unity of command and its capacity to speak with one voice.  Thus, France wills, Iran</w:t>
      </w:r>
      <w:r>
        <w:rPr>
          <w:u w:val="single"/>
        </w:rPr>
        <w:t xml:space="preserve"> demands,</w:t>
      </w:r>
      <w:r>
        <w:t xml:space="preserve"> China intends, New Zealand promises </w:t>
      </w:r>
      <w:r>
        <w:rPr>
          <w:u w:val="single"/>
        </w:rPr>
        <w:t xml:space="preserve">and the Soviet Union insists.  </w:t>
      </w:r>
      <w:r w:rsidRPr="004B40BC">
        <w:rPr>
          <w:highlight w:val="green"/>
          <w:u w:val="single"/>
        </w:rPr>
        <w:t>One</w:t>
      </w:r>
      <w:r>
        <w:rPr>
          <w:u w:val="single"/>
        </w:rPr>
        <w:t xml:space="preserve"> all too easily </w:t>
      </w:r>
      <w:r w:rsidRPr="004B40BC">
        <w:rPr>
          <w:highlight w:val="green"/>
          <w:u w:val="single"/>
        </w:rPr>
        <w:t>conjures up the picture of a single-minded and purposeful state</w:t>
      </w:r>
      <w:r>
        <w:rPr>
          <w:u w:val="single"/>
        </w:rPr>
        <w:t xml:space="preserve"> </w:t>
      </w:r>
      <w:r w:rsidRPr="004B40BC">
        <w:rPr>
          <w:highlight w:val="green"/>
          <w:u w:val="single"/>
        </w:rPr>
        <w:t>that</w:t>
      </w:r>
      <w:r>
        <w:rPr>
          <w:u w:val="single"/>
        </w:rPr>
        <w:t xml:space="preserve"> decides exactly what it wants to achieve, adopts coherent policies intelligently adapted to its objectives, </w:t>
      </w:r>
      <w:r w:rsidRPr="004B40BC">
        <w:rPr>
          <w:highlight w:val="green"/>
          <w:u w:val="single"/>
        </w:rPr>
        <w:t>knows what it is doing</w:t>
      </w:r>
      <w:r>
        <w:rPr>
          <w:u w:val="single"/>
        </w:rPr>
        <w:t xml:space="preserve">, does what it intends </w:t>
      </w:r>
      <w:r w:rsidRPr="004B40BC">
        <w:rPr>
          <w:highlight w:val="green"/>
          <w:u w:val="single"/>
        </w:rPr>
        <w:t>and always has its act together</w:t>
      </w:r>
      <w:r>
        <w:rPr>
          <w:u w:val="single"/>
        </w:rPr>
        <w:t xml:space="preserve">. </w:t>
      </w:r>
      <w:r w:rsidRPr="004B40BC">
        <w:rPr>
          <w:highlight w:val="green"/>
          <w:u w:val="single"/>
        </w:rPr>
        <w:t xml:space="preserve">This view of the state is reinforced by </w:t>
      </w:r>
      <w:r w:rsidRPr="004B40BC">
        <w:rPr>
          <w:highlight w:val="green"/>
          <w:u w:val="single"/>
        </w:rPr>
        <w:lastRenderedPageBreak/>
        <w:t>political scientists’ emphasis upon the concept of policy</w:t>
      </w:r>
      <w:r>
        <w:t xml:space="preserve"> and upon the thesis that governments derive policy from calculations of national interest.  </w:t>
      </w:r>
      <w:r w:rsidRPr="004B40BC">
        <w:rPr>
          <w:highlight w:val="green"/>
          <w:u w:val="single"/>
        </w:rPr>
        <w:t>We thus</w:t>
      </w:r>
      <w:r>
        <w:t xml:space="preserve"> </w:t>
      </w:r>
      <w:r>
        <w:rPr>
          <w:sz w:val="16"/>
          <w:szCs w:val="16"/>
        </w:rPr>
        <w:t xml:space="preserve">take it for granted that states act internationally in accordance with rationally conceived and consciously constructed schemes of action, and we </w:t>
      </w:r>
      <w:r w:rsidRPr="004B40BC">
        <w:rPr>
          <w:highlight w:val="green"/>
          <w:u w:val="single"/>
        </w:rPr>
        <w:t>implicitly refuse to consider the possibility that alternatives to policy-directed behaviour may have importance</w:t>
      </w:r>
      <w:r>
        <w:rPr>
          <w:sz w:val="16"/>
          <w:szCs w:val="16"/>
        </w:rPr>
        <w:t>–</w:t>
      </w:r>
    </w:p>
    <w:p w:rsidR="009A2774" w:rsidRDefault="009A2774" w:rsidP="004B40BC">
      <w:pPr>
        <w:pStyle w:val="cards"/>
        <w:rPr>
          <w:sz w:val="16"/>
          <w:szCs w:val="16"/>
        </w:rPr>
      </w:pPr>
    </w:p>
    <w:p w:rsidR="004B40BC" w:rsidRDefault="004B40BC" w:rsidP="004B40BC">
      <w:pPr>
        <w:pStyle w:val="cards"/>
      </w:pPr>
      <w:proofErr w:type="gramStart"/>
      <w:r>
        <w:rPr>
          <w:sz w:val="16"/>
          <w:szCs w:val="16"/>
        </w:rPr>
        <w:t>alternatives</w:t>
      </w:r>
      <w:proofErr w:type="gramEnd"/>
      <w:r>
        <w:rPr>
          <w:sz w:val="16"/>
          <w:szCs w:val="16"/>
        </w:rPr>
        <w:t xml:space="preserve"> such as random, reactive, instinctual, habitual and conformist behaviour.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 </w:t>
      </w:r>
      <w:r w:rsidRPr="004B40BC">
        <w:rPr>
          <w:highlight w:val="green"/>
          <w:u w:val="single"/>
        </w:rPr>
        <w:t>Academic preoccupation with the making of policy is accompanied by academic neglect of the execution of policy</w:t>
      </w:r>
      <w:r>
        <w:rPr>
          <w:u w:val="single"/>
        </w:rPr>
        <w:t>.  We seem to assume that once the state has</w:t>
      </w:r>
      <w:r>
        <w:t xml:space="preserve"> calculated its interest and </w:t>
      </w:r>
      <w:r>
        <w:rPr>
          <w:u w:val="single"/>
        </w:rPr>
        <w:t>contrived a policy</w:t>
      </w:r>
      <w:r>
        <w:t xml:space="preserve"> to further that interest, </w:t>
      </w:r>
      <w:r>
        <w:rPr>
          <w:u w:val="single"/>
        </w:rPr>
        <w:t>the carrying out of policy is the virtually automatic result</w:t>
      </w:r>
      <w:r>
        <w:t xml:space="preserve"> </w:t>
      </w:r>
      <w:r>
        <w:rPr>
          <w:sz w:val="16"/>
          <w:szCs w:val="16"/>
        </w:rPr>
        <w:t>of the routine functioning of the bureaucratic mechanism of the state.  I am inclined to call this the Genesis theory of public administration, taking as my text the passage: ‘</w:t>
      </w:r>
      <w:proofErr w:type="gramStart"/>
      <w:r>
        <w:rPr>
          <w:sz w:val="16"/>
          <w:szCs w:val="16"/>
        </w:rPr>
        <w:t>And</w:t>
      </w:r>
      <w:proofErr w:type="gramEnd"/>
      <w:r>
        <w:rPr>
          <w:sz w:val="16"/>
          <w:szCs w:val="16"/>
        </w:rPr>
        <w:t xml:space="preserve"> God said, Let there be light: and there was light’.  I suspect that, in the realm of government, </w:t>
      </w:r>
      <w:r w:rsidRPr="004B40BC">
        <w:rPr>
          <w:highlight w:val="green"/>
          <w:u w:val="single"/>
        </w:rPr>
        <w:t>policy execution rarely follows so promptly and inexorably from policy statement</w:t>
      </w:r>
      <w:r>
        <w:t xml:space="preserve">.  Alternatively, </w:t>
      </w:r>
      <w:r>
        <w:rPr>
          <w:u w:val="single"/>
        </w:rPr>
        <w:t>one may dub it the Pooh-Bah/Ko-Ko theory</w:t>
      </w:r>
      <w:r>
        <w:t xml:space="preserve">, honouring those denizens of William S. Gilbert’s Japan who took the position that </w:t>
      </w:r>
      <w:r>
        <w:rPr>
          <w:u w:val="single"/>
        </w:rPr>
        <w:t>when the Mikado ordered that something e done it was as good as done and might as well be declared to have been done</w:t>
      </w:r>
      <w:r>
        <w:t xml:space="preserve">. </w:t>
      </w:r>
      <w:r>
        <w:rPr>
          <w:u w:val="single"/>
        </w:rPr>
        <w:t>In the real world, that which a state decides to do is not as good as done; it may, in fact, never be done</w:t>
      </w:r>
      <w:r>
        <w:t xml:space="preserve">.  And what states do, they may never have decided to do.  </w:t>
      </w:r>
      <w:r w:rsidRPr="004B40BC">
        <w:rPr>
          <w:highlight w:val="green"/>
          <w:u w:val="single"/>
        </w:rPr>
        <w:t>Governments are not automatic machines</w:t>
      </w:r>
      <w:r>
        <w:rPr>
          <w:u w:val="single"/>
        </w:rPr>
        <w:t>, grinding out decisions and converting decisions into actions</w:t>
      </w:r>
      <w:r w:rsidRPr="004B40BC">
        <w:rPr>
          <w:highlight w:val="green"/>
          <w:u w:val="single"/>
        </w:rPr>
        <w:t>.  They are agglomerations of human beings</w:t>
      </w:r>
      <w:r>
        <w:rPr>
          <w:u w:val="single"/>
        </w:rPr>
        <w:t xml:space="preserve">, </w:t>
      </w:r>
      <w:r w:rsidRPr="004B40BC">
        <w:rPr>
          <w:highlight w:val="green"/>
          <w:u w:val="single"/>
        </w:rPr>
        <w:t>like the rest of us inclined to be fallible</w:t>
      </w:r>
      <w:r>
        <w:rPr>
          <w:u w:val="single"/>
        </w:rPr>
        <w:t>, lazy, forgetful, indecisive, resistant to discipline and authority, and likely to fail to get the word or to heed it</w:t>
      </w:r>
      <w:r>
        <w:t xml:space="preserve">.  As in other large organizations, </w:t>
      </w:r>
      <w:r w:rsidRPr="004B40BC">
        <w:rPr>
          <w:highlight w:val="green"/>
          <w:u w:val="single"/>
        </w:rPr>
        <w:t>left and right governmental hands are frequently ignorant of each other’s activities</w:t>
      </w:r>
      <w:r>
        <w:rPr>
          <w:u w:val="single"/>
        </w:rPr>
        <w:t xml:space="preserve">, official spokesmen contradict each other, ministries work at cross purposes, </w:t>
      </w:r>
      <w:r w:rsidRPr="004B40BC">
        <w:rPr>
          <w:highlight w:val="green"/>
          <w:u w:val="single"/>
        </w:rPr>
        <w:t>and the creaking machinery of government often gives the impression that no one is really in charge</w:t>
      </w:r>
      <w:r>
        <w:t>.</w:t>
      </w:r>
      <w:r>
        <w:rPr>
          <w:sz w:val="16"/>
          <w:szCs w:val="16"/>
        </w:rPr>
        <w:t xml:space="preserv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Pr>
          <w:sz w:val="16"/>
          <w:szCs w:val="16"/>
        </w:rPr>
        <w:t>all the</w:t>
      </w:r>
      <w:proofErr w:type="gramEnd"/>
      <w:r>
        <w:rPr>
          <w:sz w:val="16"/>
          <w:szCs w:val="16"/>
        </w:rPr>
        <w:t xml:space="preserve"> world.  Here and there, now and then, governments do, of course perform prodigious feats of organization and administration: an extraordinary war effort, a flight to the moon, a successful hostage-rescue operation.  More often, states have to make do with governments that are not notably clear about their purposes or coordinated and disciplined in their operations. </w:t>
      </w:r>
      <w:r>
        <w:rPr>
          <w:u w:val="single"/>
        </w:rPr>
        <w:t>This means that</w:t>
      </w:r>
      <w:r>
        <w:t xml:space="preserve">, </w:t>
      </w:r>
      <w:r>
        <w:rPr>
          <w:sz w:val="16"/>
          <w:szCs w:val="16"/>
        </w:rPr>
        <w:t xml:space="preserve">in international relations, states are sometimes less dangerous, and sometimes less reliable, than one might think.  Neither their threats nor their promises are to be taken with absolute seriousness.  </w:t>
      </w:r>
      <w:r>
        <w:rPr>
          <w:u w:val="single"/>
        </w:rPr>
        <w:t>Above all</w:t>
      </w:r>
      <w:r>
        <w:t xml:space="preserve">, it means that </w:t>
      </w:r>
      <w:r>
        <w:rPr>
          <w:u w:val="single"/>
        </w:rPr>
        <w:t xml:space="preserve">we </w:t>
      </w:r>
      <w:r w:rsidRPr="004B40BC">
        <w:rPr>
          <w:highlight w:val="green"/>
          <w:u w:val="single"/>
        </w:rPr>
        <w:t>students of</w:t>
      </w:r>
      <w:r>
        <w:rPr>
          <w:u w:val="single"/>
        </w:rPr>
        <w:t xml:space="preserve"> international </w:t>
      </w:r>
      <w:r w:rsidRPr="004B40BC">
        <w:rPr>
          <w:highlight w:val="green"/>
          <w:u w:val="single"/>
        </w:rPr>
        <w:t>politics must be cautious in attributing purposefulness and responsibility to governments</w:t>
      </w:r>
      <w:r>
        <w:t xml:space="preserve">.  </w:t>
      </w:r>
      <w:r>
        <w:rPr>
          <w:sz w:val="16"/>
          <w:szCs w:val="16"/>
        </w:rPr>
        <w:t xml:space="preserve">To say </w:t>
      </w:r>
      <w:proofErr w:type="gramStart"/>
      <w:r>
        <w:rPr>
          <w:sz w:val="16"/>
          <w:szCs w:val="16"/>
        </w:rPr>
        <w:t>the that</w:t>
      </w:r>
      <w:proofErr w:type="gramEnd"/>
      <w:r>
        <w:rPr>
          <w:sz w:val="16"/>
          <w:szCs w:val="16"/>
        </w:rPr>
        <w:t xml:space="preserve"> the United States was informed about an event is not to establish that the president acted in the light of that knowledge; he may never have heard about it.  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Pr>
          <w:sz w:val="16"/>
          <w:szCs w:val="16"/>
          <w:u w:val="single"/>
        </w:rPr>
        <w:t xml:space="preserve"> </w:t>
      </w:r>
      <w:r>
        <w:rPr>
          <w:u w:val="single"/>
        </w:rPr>
        <w:t>it is essential that we bear constantly in mind the reality that governments are never fully in charge and never achieve the unity, purposefulness and discipline that theory attributes to them</w:t>
      </w:r>
      <w:r>
        <w:t>–and that they sometimes claim.</w:t>
      </w:r>
    </w:p>
    <w:p w:rsidR="004B40BC" w:rsidRDefault="00CA40F1" w:rsidP="00CA40F1">
      <w:pPr>
        <w:pStyle w:val="Heading2"/>
      </w:pPr>
      <w:r>
        <w:lastRenderedPageBreak/>
        <w:t>2AC</w:t>
      </w:r>
    </w:p>
    <w:p w:rsidR="00FA591A" w:rsidRDefault="00FA591A" w:rsidP="00FA591A">
      <w:pPr>
        <w:pStyle w:val="Heading3"/>
      </w:pPr>
      <w:r>
        <w:lastRenderedPageBreak/>
        <w:t>Lifecycle</w:t>
      </w:r>
    </w:p>
    <w:p w:rsidR="00FA591A" w:rsidRPr="00C3278B" w:rsidRDefault="00FA591A" w:rsidP="00FA591A">
      <w:pPr>
        <w:keepNext/>
        <w:keepLines/>
        <w:spacing w:before="200"/>
        <w:outlineLvl w:val="3"/>
        <w:rPr>
          <w:rFonts w:eastAsiaTheme="majorEastAsia" w:cstheme="majorBidi"/>
          <w:b/>
          <w:bCs/>
          <w:iCs/>
          <w:sz w:val="26"/>
        </w:rPr>
      </w:pPr>
      <w:r w:rsidRPr="00C3278B">
        <w:rPr>
          <w:rFonts w:eastAsiaTheme="majorEastAsia" w:cstheme="majorBidi"/>
          <w:b/>
          <w:bCs/>
          <w:iCs/>
          <w:sz w:val="26"/>
        </w:rPr>
        <w:t xml:space="preserve">Net-reduction in emissions – robust evidence </w:t>
      </w:r>
    </w:p>
    <w:p w:rsidR="00FA591A" w:rsidRPr="00C3278B" w:rsidRDefault="00FA591A" w:rsidP="00FA591A">
      <w:r w:rsidRPr="00C3278B">
        <w:rPr>
          <w:b/>
          <w:bCs/>
          <w:sz w:val="26"/>
        </w:rPr>
        <w:t>NREL ‘12</w:t>
      </w:r>
      <w:r w:rsidRPr="00C3278B">
        <w:t xml:space="preserve"> (National Renewable Energy Laboratory, “Nuclear Power Results – Life Cycle Assessment Harmonization”, Updated May 4, 2012, retrieved Sept 3, 2012, </w:t>
      </w:r>
      <w:hyperlink r:id="rId15" w:history="1">
        <w:r w:rsidRPr="00C3278B">
          <w:t>http://www.nrel.gov/analysis/sustain_lca_nuclear.html</w:t>
        </w:r>
      </w:hyperlink>
      <w:r w:rsidRPr="00C3278B">
        <w:t xml:space="preserve">, CMR) </w:t>
      </w:r>
    </w:p>
    <w:p w:rsidR="00FA591A" w:rsidRPr="00C3278B" w:rsidRDefault="00FA591A" w:rsidP="00FA591A"/>
    <w:p w:rsidR="00FA591A" w:rsidRPr="00C3278B" w:rsidRDefault="00FA591A" w:rsidP="00FA591A">
      <w:pPr>
        <w:rPr>
          <w:sz w:val="16"/>
        </w:rPr>
      </w:pPr>
      <w:r w:rsidRPr="00C3278B">
        <w:rPr>
          <w:sz w:val="16"/>
        </w:rPr>
        <w:t xml:space="preserve">Collectively, </w:t>
      </w:r>
      <w:r w:rsidRPr="00C3278B">
        <w:rPr>
          <w:highlight w:val="yellow"/>
          <w:u w:val="single"/>
        </w:rPr>
        <w:t>life cycle assessment literature shows</w:t>
      </w:r>
      <w:r w:rsidRPr="00C3278B">
        <w:rPr>
          <w:sz w:val="16"/>
          <w:highlight w:val="yellow"/>
        </w:rPr>
        <w:t xml:space="preserve"> </w:t>
      </w:r>
      <w:r w:rsidRPr="00C3278B">
        <w:rPr>
          <w:sz w:val="16"/>
        </w:rPr>
        <w:t xml:space="preserve">that </w:t>
      </w:r>
      <w:r w:rsidRPr="00C3278B">
        <w:rPr>
          <w:highlight w:val="yellow"/>
          <w:u w:val="single"/>
        </w:rPr>
        <w:t>nuclear power is similar to other renewable and much lower than fossil fuel in total lifecycle GHG emissions</w:t>
      </w:r>
      <w:r w:rsidRPr="00C3278B">
        <w:rPr>
          <w:sz w:val="16"/>
        </w:rPr>
        <w:t>. In addition, the harmonization process increased the precision of lifecycle GHG estimates in the literature while having little impact on the overall central tendency.</w:t>
      </w:r>
      <w:r w:rsidRPr="00C3278B">
        <w:rPr>
          <w:sz w:val="12"/>
        </w:rPr>
        <w:t>¶</w:t>
      </w:r>
      <w:r w:rsidRPr="00C3278B">
        <w:rPr>
          <w:sz w:val="16"/>
        </w:rPr>
        <w:t xml:space="preserve"> Harmonization Impact on Variability and Central Tendency</w:t>
      </w:r>
      <w:r w:rsidRPr="00C3278B">
        <w:rPr>
          <w:sz w:val="12"/>
        </w:rPr>
        <w:t>¶</w:t>
      </w:r>
      <w:r w:rsidRPr="00C3278B">
        <w:rPr>
          <w:sz w:val="16"/>
        </w:rPr>
        <w:t xml:space="preserve"> Overall, harmonizing for all parameters (capacity factor, thermal efficiency, system lifetime, system boundary and GWPs) resulted in a tighter distribution than the published GHG emissions estimates for nuclear power systems. The total range of the data was decreased by 50% and the interquartile range was decreased by 35%.</w:t>
      </w:r>
      <w:r w:rsidRPr="00C3278B">
        <w:rPr>
          <w:sz w:val="12"/>
        </w:rPr>
        <w:t>¶</w:t>
      </w:r>
      <w:r w:rsidRPr="00C3278B">
        <w:rPr>
          <w:sz w:val="16"/>
        </w:rPr>
        <w:t xml:space="preserve"> Of the values harmonized, adjusting reported data to a consistent system operating lifetime had the greatest impact on reducing variability in the estimated life cycle GHG emissions from nuclear power systems.</w:t>
      </w:r>
      <w:r w:rsidRPr="00C3278B">
        <w:rPr>
          <w:sz w:val="12"/>
        </w:rPr>
        <w:t>¶</w:t>
      </w:r>
      <w:r w:rsidRPr="00C3278B">
        <w:rPr>
          <w:sz w:val="16"/>
        </w:rPr>
        <w:t xml:space="preserve"> Harmonization reduced the central tendency of GHG emissions estimates for nuclear power systems by 8%.</w:t>
      </w:r>
      <w:r w:rsidRPr="00C3278B">
        <w:rPr>
          <w:sz w:val="12"/>
        </w:rPr>
        <w:t>¶</w:t>
      </w:r>
      <w:r w:rsidRPr="00C3278B">
        <w:rPr>
          <w:sz w:val="16"/>
        </w:rPr>
        <w:t xml:space="preserve"> Comparison of Harmonization Impacts on Pressurized Water Reactor and Boiling Water Reactor Technologies</w:t>
      </w:r>
      <w:r w:rsidRPr="00C3278B">
        <w:rPr>
          <w:sz w:val="12"/>
        </w:rPr>
        <w:t>¶</w:t>
      </w:r>
      <w:r w:rsidRPr="00C3278B">
        <w:rPr>
          <w:sz w:val="16"/>
        </w:rPr>
        <w:t xml:space="preserve"> For more information, visit:</w:t>
      </w:r>
      <w:r w:rsidRPr="00C3278B">
        <w:rPr>
          <w:sz w:val="12"/>
        </w:rPr>
        <w:t>¶</w:t>
      </w:r>
      <w:r w:rsidRPr="00C3278B">
        <w:rPr>
          <w:sz w:val="16"/>
        </w:rPr>
        <w:t xml:space="preserve"> IPCC Special Report on Renewable Energy Sources and Climate Change Mitigation: Renewable Energy in the Context of Sustainable DevelopmentPDF</w:t>
      </w:r>
      <w:r w:rsidRPr="00C3278B">
        <w:rPr>
          <w:sz w:val="12"/>
        </w:rPr>
        <w:t>¶</w:t>
      </w:r>
      <w:r w:rsidRPr="00C3278B">
        <w:rPr>
          <w:sz w:val="16"/>
        </w:rPr>
        <w:t xml:space="preserve"> Life Cycle Greenhouse Gas Emissions from Nuclear Electricity Generation: Systematic Review and Harmonization (journal article)</w:t>
      </w:r>
      <w:r w:rsidRPr="00C3278B">
        <w:rPr>
          <w:sz w:val="12"/>
        </w:rPr>
        <w:t>¶</w:t>
      </w:r>
      <w:r w:rsidRPr="00C3278B">
        <w:rPr>
          <w:sz w:val="16"/>
        </w:rPr>
        <w:t xml:space="preserve"> OpenEI: Data, Visualization, and Bibliographies</w:t>
      </w:r>
      <w:r w:rsidRPr="00C3278B">
        <w:rPr>
          <w:sz w:val="12"/>
        </w:rPr>
        <w:t>¶</w:t>
      </w:r>
      <w:r w:rsidRPr="00C3278B">
        <w:rPr>
          <w:sz w:val="16"/>
        </w:rPr>
        <w:t xml:space="preserve"> Assuming consistent performance characteristics, the median LC GHG emissions estimates were nearly identical for PWR and BWR technologies after harmonization. The median life cycle GHG emission estimates for PWR and BWR technology types are 14 and 21 g CO2eq/kWh, respectively, as published, and 12 and 13 g CO2eq/kWh, respectively after harmonization.</w:t>
      </w:r>
      <w:r w:rsidRPr="00C3278B">
        <w:rPr>
          <w:sz w:val="12"/>
        </w:rPr>
        <w:t>¶</w:t>
      </w:r>
      <w:r w:rsidRPr="00C3278B">
        <w:rPr>
          <w:sz w:val="16"/>
        </w:rPr>
        <w:t xml:space="preserve"> To understand additional sources of variability in reported results, categorization and comparison of results based on life cycle assessment method, GHG emission intensity of primary source energy mix GHG emission intensity, uranium enrichment method and uranium ore grade was also conducted.</w:t>
      </w:r>
      <w:r w:rsidRPr="00C3278B">
        <w:rPr>
          <w:sz w:val="12"/>
        </w:rPr>
        <w:t>¶</w:t>
      </w:r>
      <w:r w:rsidRPr="00C3278B">
        <w:rPr>
          <w:sz w:val="16"/>
        </w:rPr>
        <w:t xml:space="preserve"> </w:t>
      </w:r>
      <w:r w:rsidRPr="00C3278B">
        <w:rPr>
          <w:highlight w:val="yellow"/>
          <w:u w:val="single"/>
        </w:rPr>
        <w:t>Given the large number of previously published</w:t>
      </w:r>
      <w:r w:rsidRPr="00C3278B">
        <w:rPr>
          <w:sz w:val="16"/>
          <w:highlight w:val="yellow"/>
        </w:rPr>
        <w:t xml:space="preserve"> </w:t>
      </w:r>
      <w:r w:rsidRPr="00C3278B">
        <w:rPr>
          <w:sz w:val="16"/>
        </w:rPr>
        <w:t xml:space="preserve">life cycle GHG </w:t>
      </w:r>
      <w:r w:rsidRPr="00C3278B">
        <w:rPr>
          <w:highlight w:val="yellow"/>
          <w:u w:val="single"/>
        </w:rPr>
        <w:t>emission estimates</w:t>
      </w:r>
      <w:r w:rsidRPr="00C3278B">
        <w:rPr>
          <w:sz w:val="16"/>
          <w:highlight w:val="yellow"/>
        </w:rPr>
        <w:t xml:space="preserve"> </w:t>
      </w:r>
      <w:r w:rsidRPr="00C3278B">
        <w:rPr>
          <w:sz w:val="16"/>
        </w:rPr>
        <w:t xml:space="preserve">of nuclear power systems and their narrow distribution, post-harmonization, </w:t>
      </w:r>
      <w:r w:rsidRPr="00C3278B">
        <w:rPr>
          <w:highlight w:val="yellow"/>
          <w:u w:val="single"/>
        </w:rPr>
        <w:t>it is unlikely that new LCAs</w:t>
      </w:r>
      <w:r w:rsidRPr="00C3278B">
        <w:rPr>
          <w:sz w:val="16"/>
          <w:highlight w:val="yellow"/>
        </w:rPr>
        <w:t xml:space="preserve"> </w:t>
      </w:r>
      <w:r w:rsidRPr="00C3278B">
        <w:rPr>
          <w:sz w:val="16"/>
        </w:rPr>
        <w:t xml:space="preserve">with the same system boundaries of similar nuclear LWR power technologies </w:t>
      </w:r>
      <w:r w:rsidRPr="00C3278B">
        <w:rPr>
          <w:highlight w:val="yellow"/>
          <w:u w:val="single"/>
        </w:rPr>
        <w:t>will differ greatly</w:t>
      </w:r>
      <w:r w:rsidRPr="00C3278B">
        <w:rPr>
          <w:sz w:val="16"/>
        </w:rPr>
        <w:t>.</w:t>
      </w:r>
    </w:p>
    <w:p w:rsidR="00FA591A" w:rsidRPr="00CC6C0E" w:rsidRDefault="00FA591A" w:rsidP="00FA591A"/>
    <w:p w:rsidR="00FA591A" w:rsidRDefault="00FA591A" w:rsidP="00FA591A">
      <w:pPr>
        <w:pStyle w:val="Heading3"/>
      </w:pPr>
      <w:r>
        <w:lastRenderedPageBreak/>
        <w:t>Waste</w:t>
      </w:r>
    </w:p>
    <w:p w:rsidR="00FA591A" w:rsidRPr="000810E9" w:rsidRDefault="00FA591A" w:rsidP="00FA591A">
      <w:pPr>
        <w:pStyle w:val="Heading4"/>
        <w:rPr>
          <w:rFonts w:cs="Times New Roman"/>
        </w:rPr>
      </w:pPr>
      <w:r w:rsidRPr="000810E9">
        <w:rPr>
          <w:rFonts w:cs="Times New Roman"/>
        </w:rPr>
        <w:t xml:space="preserve">Waste isn’t a serious problem -- it can be easily dealt with. </w:t>
      </w:r>
    </w:p>
    <w:p w:rsidR="00FA591A" w:rsidRPr="000810E9" w:rsidRDefault="00FA591A" w:rsidP="00FA591A">
      <w:pPr>
        <w:rPr>
          <w:rStyle w:val="StyleStyleBold12pt"/>
        </w:rPr>
      </w:pPr>
      <w:r w:rsidRPr="000810E9">
        <w:rPr>
          <w:rStyle w:val="StyleStyleBold12pt"/>
        </w:rPr>
        <w:t>Heaberlin, ‘4</w:t>
      </w:r>
    </w:p>
    <w:p w:rsidR="00FA591A" w:rsidRPr="000810E9" w:rsidRDefault="00FA591A" w:rsidP="00FA591A">
      <w:r w:rsidRPr="000810E9">
        <w:t>[Scott W., Head of the Nuclear Safety and Technology Applications Product Line at the Pacific Northwest National Laboratory, “A Case for Nuclear-Generated Electricity”]</w:t>
      </w:r>
    </w:p>
    <w:p w:rsidR="00FA591A" w:rsidRPr="000810E9" w:rsidRDefault="00FA591A" w:rsidP="00FA591A">
      <w:pPr>
        <w:rPr>
          <w:b/>
          <w:bCs/>
          <w:u w:val="single"/>
        </w:rPr>
      </w:pPr>
      <w:r w:rsidRPr="00BA4E2A">
        <w:rPr>
          <w:rStyle w:val="StyleBoldUnderline"/>
          <w:highlight w:val="green"/>
        </w:rPr>
        <w:t>The other thing about these very long-lived isotopes is there isn't very much of them to start with</w:t>
      </w:r>
      <w:r w:rsidRPr="000810E9">
        <w:rPr>
          <w:rStyle w:val="StyleBoldUnderline"/>
        </w:rPr>
        <w:t>.</w:t>
      </w:r>
      <w:r w:rsidRPr="000810E9">
        <w:t xml:space="preserve"> </w:t>
      </w:r>
      <w:r w:rsidRPr="000810E9">
        <w:rPr>
          <w:sz w:val="12"/>
          <w:szCs w:val="16"/>
        </w:rPr>
        <w:t>We will get into total waste volumes in a minute, but it is worthwhile here to capture some sense of just how small the long-lived fraction really is. While it will vary a bit with the particular reactor and how you run it</w:t>
      </w:r>
      <w:r w:rsidRPr="000810E9">
        <w:rPr>
          <w:sz w:val="12"/>
        </w:rPr>
        <w:t>, for each metric ton of spent fuel you will get about 890 grams of technetium-99 and 190 grams of iodine-129. As we will see in a bit,</w:t>
      </w:r>
      <w:r w:rsidRPr="000810E9">
        <w:rPr>
          <w:rStyle w:val="StyleBoldUnderline"/>
        </w:rPr>
        <w:t xml:space="preserve"> </w:t>
      </w:r>
      <w:r w:rsidRPr="00BA4E2A">
        <w:rPr>
          <w:rStyle w:val="StyleBoldUnderline"/>
          <w:highlight w:val="green"/>
        </w:rPr>
        <w:t>if all the reactors in the United States get their licenses extended and run a full 60 years, we will get about 105,000 metric tons of spent fuel.</w:t>
      </w:r>
      <w:r w:rsidRPr="000810E9">
        <w:rPr>
          <w:rStyle w:val="StyleBoldUnderline"/>
        </w:rPr>
        <w:t xml:space="preserve"> That means 20% of all the electric power for the entire United States for 60 years would give you 93 metric tons of technetium-99 and 20 metric tons of iodine-129</w:t>
      </w:r>
      <w:r w:rsidRPr="000810E9">
        <w:t xml:space="preserve">. Isn't that a lot? </w:t>
      </w:r>
      <w:r w:rsidRPr="000810E9">
        <w:rPr>
          <w:sz w:val="12"/>
        </w:rPr>
        <w:t xml:space="preserve">¶ </w:t>
      </w:r>
      <w:proofErr w:type="gramStart"/>
      <w:r w:rsidRPr="000810E9">
        <w:rPr>
          <w:sz w:val="12"/>
        </w:rPr>
        <w:t>The</w:t>
      </w:r>
      <w:proofErr w:type="gramEnd"/>
      <w:r w:rsidRPr="000810E9">
        <w:rPr>
          <w:sz w:val="12"/>
        </w:rPr>
        <w:t xml:space="preserve"> density of technetium metal is 11.5 grams per cubic centimeter, and solid iodine has a density of 4.9 gram per cubic centimeter. That means </w:t>
      </w:r>
      <w:r w:rsidRPr="00BA4E2A">
        <w:rPr>
          <w:rStyle w:val="StyleBoldUnderline"/>
          <w:highlight w:val="green"/>
        </w:rPr>
        <w:t xml:space="preserve">the 93 tons of technetium would fit in a cube just </w:t>
      </w:r>
      <w:proofErr w:type="gramStart"/>
      <w:r w:rsidRPr="00BA4E2A">
        <w:rPr>
          <w:rStyle w:val="StyleBoldUnderline"/>
          <w:highlight w:val="green"/>
        </w:rPr>
        <w:t>under</w:t>
      </w:r>
      <w:proofErr w:type="gramEnd"/>
      <w:r w:rsidRPr="00BA4E2A">
        <w:rPr>
          <w:rStyle w:val="StyleBoldUnderline"/>
          <w:highlight w:val="green"/>
        </w:rPr>
        <w:t xml:space="preserve"> 2 meters</w:t>
      </w:r>
      <w:r w:rsidRPr="000810E9">
        <w:rPr>
          <w:rStyle w:val="StyleBoldUnderline"/>
        </w:rPr>
        <w:t xml:space="preserve">, about 6.5 feet on a side. The iodine-129 would be a bit smaller at 1.6 meters or 5.2 feet on a side. </w:t>
      </w:r>
      <w:r w:rsidRPr="00BA4E2A">
        <w:rPr>
          <w:rStyle w:val="StyleBoldUnderline"/>
          <w:highlight w:val="green"/>
        </w:rPr>
        <w:t>That is it.</w:t>
      </w:r>
      <w:r w:rsidRPr="00BA4E2A">
        <w:rPr>
          <w:highlight w:val="green"/>
        </w:rPr>
        <w:t xml:space="preserve"> </w:t>
      </w:r>
      <w:r w:rsidRPr="00BA4E2A">
        <w:rPr>
          <w:rStyle w:val="StyleBoldUnderline"/>
          <w:highlight w:val="green"/>
        </w:rPr>
        <w:t>I have seen walk-in closets that would be big enough for both</w:t>
      </w:r>
      <w:r w:rsidRPr="000810E9">
        <w:t xml:space="preserve">. And remember, </w:t>
      </w:r>
      <w:r w:rsidRPr="000810E9">
        <w:rPr>
          <w:rStyle w:val="StyleBoldUnderline"/>
        </w:rPr>
        <w:t xml:space="preserve">this is from all the waste from all the reactors in the United States assuming they all run for 60 full years. </w:t>
      </w:r>
      <w:r w:rsidRPr="000810E9">
        <w:rPr>
          <w:sz w:val="12"/>
          <w:u w:val="single"/>
        </w:rPr>
        <w:t xml:space="preserve">¶ </w:t>
      </w:r>
      <w:r w:rsidRPr="000810E9">
        <w:t xml:space="preserve">But how radioactive would this pile of iodine-129 and technetium-99 be? </w:t>
      </w:r>
      <w:r w:rsidRPr="000810E9">
        <w:rPr>
          <w:sz w:val="12"/>
        </w:rPr>
        <w:t xml:space="preserve">¶ </w:t>
      </w:r>
      <w:proofErr w:type="gramStart"/>
      <w:r w:rsidRPr="00BA4E2A">
        <w:rPr>
          <w:rStyle w:val="StyleBoldUnderline"/>
          <w:highlight w:val="green"/>
        </w:rPr>
        <w:t>The</w:t>
      </w:r>
      <w:proofErr w:type="gramEnd"/>
      <w:r w:rsidRPr="00BA4E2A">
        <w:rPr>
          <w:rStyle w:val="StyleBoldUnderline"/>
          <w:highlight w:val="green"/>
        </w:rPr>
        <w:t xml:space="preserve"> radiation would be so intense that the thermal heat coming off the combined accumulation would be about 800 watts. That is half a hair dyer.</w:t>
      </w:r>
      <w:r w:rsidRPr="000810E9">
        <w:rPr>
          <w:rStyle w:val="StyleBoldUnderline"/>
        </w:rPr>
        <w:t xml:space="preserve"> This is the "fission products radioactive for tens of thousands of years" problem, half a hair dryer of energy and a walk-in closet worth of space. </w:t>
      </w:r>
    </w:p>
    <w:p w:rsidR="00FA591A" w:rsidRPr="001A7100" w:rsidRDefault="00FA591A" w:rsidP="00FA591A"/>
    <w:p w:rsidR="00FA591A" w:rsidRDefault="00FA591A" w:rsidP="00FA591A">
      <w:pPr>
        <w:pStyle w:val="Heading3"/>
      </w:pPr>
      <w:r>
        <w:lastRenderedPageBreak/>
        <w:t>T</w:t>
      </w:r>
    </w:p>
    <w:p w:rsidR="00FA591A" w:rsidRDefault="00FA591A" w:rsidP="00FA591A">
      <w:pPr>
        <w:pStyle w:val="Heading4"/>
      </w:pPr>
      <w:r>
        <w:t>We meet – we’ll defend that the president shouldn’t have the authority to preempt proliferation threats – they can say that the president should be able to do that - solves most of their offense</w:t>
      </w:r>
    </w:p>
    <w:p w:rsidR="00FA591A" w:rsidRDefault="00FA591A" w:rsidP="00FA591A">
      <w:pPr>
        <w:pStyle w:val="Heading4"/>
      </w:pPr>
      <w:r>
        <w:t>Authority comes from statutes – by definition a statutory restriction says that the statute should be restricted</w:t>
      </w:r>
    </w:p>
    <w:p w:rsidR="00FA591A" w:rsidRDefault="00FA591A" w:rsidP="00FA591A">
      <w:r w:rsidRPr="009E22F8">
        <w:rPr>
          <w:rStyle w:val="StyleStyleBold12pt"/>
        </w:rPr>
        <w:t>The Law Dictionary</w:t>
      </w:r>
      <w:r>
        <w:t xml:space="preserve">, </w:t>
      </w:r>
      <w:r w:rsidRPr="009E22F8">
        <w:t>http://thelawdictionary.org/statutory-restriction/#ixzz2bsSCuBEj)</w:t>
      </w:r>
    </w:p>
    <w:p w:rsidR="00FA591A" w:rsidRDefault="00FA591A" w:rsidP="00FA591A">
      <w:r>
        <w:t xml:space="preserve">What is </w:t>
      </w:r>
      <w:r w:rsidRPr="0002782E">
        <w:rPr>
          <w:rStyle w:val="Emphasis"/>
          <w:highlight w:val="green"/>
        </w:rPr>
        <w:t>STATUTORY RESTRICTION</w:t>
      </w:r>
      <w:r>
        <w:t xml:space="preserve">? </w:t>
      </w:r>
      <w:r w:rsidRPr="0002782E">
        <w:rPr>
          <w:rStyle w:val="StyleBoldUnderline"/>
          <w:highlight w:val="green"/>
        </w:rPr>
        <w:t>Limits or controls</w:t>
      </w:r>
      <w:r w:rsidRPr="009E22F8">
        <w:rPr>
          <w:rStyle w:val="StyleBoldUnderline"/>
        </w:rPr>
        <w:t xml:space="preserve"> that have been </w:t>
      </w:r>
      <w:r w:rsidRPr="0002782E">
        <w:rPr>
          <w:rStyle w:val="StyleBoldUnderline"/>
          <w:highlight w:val="green"/>
        </w:rPr>
        <w:t xml:space="preserve">place </w:t>
      </w:r>
      <w:r w:rsidRPr="0002782E">
        <w:rPr>
          <w:rStyle w:val="Emphasis"/>
          <w:highlight w:val="green"/>
        </w:rPr>
        <w:t>on</w:t>
      </w:r>
      <w:r w:rsidRPr="009E22F8">
        <w:rPr>
          <w:rStyle w:val="StyleBoldUnderline"/>
        </w:rPr>
        <w:t xml:space="preserve"> activities by its </w:t>
      </w:r>
      <w:r w:rsidRPr="0002782E">
        <w:rPr>
          <w:rStyle w:val="StyleBoldUnderline"/>
          <w:highlight w:val="green"/>
        </w:rPr>
        <w:t>ruling legislation</w:t>
      </w:r>
      <w:r>
        <w:t>.</w:t>
      </w:r>
    </w:p>
    <w:p w:rsidR="00FA591A" w:rsidRDefault="00FA591A" w:rsidP="00FA591A">
      <w:pPr>
        <w:pStyle w:val="Heading4"/>
      </w:pPr>
      <w:r>
        <w:t>Counter-Interp – Acceptable affirmatives must begin with a call to restrict a statutorily conferred authority of War Powers of the president in one of the topic areas- the question of whether a plan is fiat or a method is debated is open to choice</w:t>
      </w:r>
    </w:p>
    <w:p w:rsidR="00FA591A" w:rsidRPr="00734CF9" w:rsidRDefault="00FA591A" w:rsidP="00FA591A">
      <w:pPr>
        <w:pStyle w:val="Heading4"/>
        <w:rPr>
          <w:rStyle w:val="StyleStyleBold12pt"/>
          <w:b/>
        </w:rPr>
      </w:pPr>
      <w:r w:rsidRPr="00734CF9">
        <w:rPr>
          <w:rStyle w:val="StyleStyleBold12pt"/>
          <w:b/>
        </w:rPr>
        <w:t xml:space="preserve">This is best – </w:t>
      </w:r>
    </w:p>
    <w:p w:rsidR="00FA591A" w:rsidRDefault="00FA591A" w:rsidP="00FA591A">
      <w:pPr>
        <w:pStyle w:val="Heading4"/>
        <w:numPr>
          <w:ilvl w:val="0"/>
          <w:numId w:val="1"/>
        </w:numPr>
      </w:pPr>
      <w:r>
        <w:t xml:space="preserve">Structural inequalities – status quo policymaking disadvantages minority bodies in favor of maintaining hierarchies of the status quo – this perpetuates structural violence – that’s the Mandel evidence </w:t>
      </w:r>
    </w:p>
    <w:p w:rsidR="00FA591A" w:rsidRDefault="00FA591A" w:rsidP="00FA591A">
      <w:pPr>
        <w:pStyle w:val="Heading4"/>
      </w:pPr>
      <w:r>
        <w:t>And their framework perpetuates the violence of the status quo</w:t>
      </w:r>
    </w:p>
    <w:p w:rsidR="00FA591A" w:rsidRDefault="00FA591A" w:rsidP="00FA591A">
      <w:pPr>
        <w:pStyle w:val="NoteLevel2"/>
        <w:rPr>
          <w:rFonts w:ascii="Times New Roman" w:hAnsi="Times New Roman"/>
        </w:rPr>
      </w:pPr>
      <w:r>
        <w:rPr>
          <w:rStyle w:val="Heading4Char"/>
        </w:rPr>
        <w:t>Shaw 04</w:t>
      </w:r>
      <w:r>
        <w:rPr>
          <w:rFonts w:ascii="Times New Roman" w:hAnsi="Times New Roman"/>
        </w:rPr>
        <w:t xml:space="preserve"> </w:t>
      </w:r>
      <w:r w:rsidRPr="00734CF9">
        <w:rPr>
          <w:rFonts w:ascii="Times New Roman" w:hAnsi="Times New Roman"/>
          <w:sz w:val="16"/>
          <w:szCs w:val="16"/>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FA591A" w:rsidRDefault="00FA591A" w:rsidP="00FA591A">
      <w:pPr>
        <w:pStyle w:val="NoteLevel2"/>
        <w:rPr>
          <w:rFonts w:ascii="Times New Roman" w:hAnsi="Times New Roman"/>
        </w:rPr>
      </w:pPr>
    </w:p>
    <w:p w:rsidR="00FA591A" w:rsidRDefault="00FA591A" w:rsidP="00FA591A">
      <w:pPr>
        <w:rPr>
          <w:sz w:val="16"/>
        </w:rPr>
      </w:pPr>
      <w:r>
        <w:rPr>
          <w:sz w:val="16"/>
        </w:rPr>
        <w:t>The</w:t>
      </w:r>
      <w:r w:rsidRPr="00261885">
        <w:rPr>
          <w:iCs/>
          <w:u w:val="single"/>
        </w:rPr>
        <w:t xml:space="preserve"> methods and theoretical </w:t>
      </w:r>
      <w:r w:rsidRPr="0002782E">
        <w:rPr>
          <w:iCs/>
          <w:highlight w:val="green"/>
          <w:u w:val="single"/>
        </w:rPr>
        <w:t xml:space="preserve">frameworks that dominate </w:t>
      </w:r>
      <w:r>
        <w:rPr>
          <w:iCs/>
          <w:u w:val="single"/>
        </w:rPr>
        <w:t xml:space="preserve">current </w:t>
      </w:r>
      <w:r w:rsidRPr="0002782E">
        <w:rPr>
          <w:iCs/>
          <w:highlight w:val="green"/>
          <w:u w:val="single"/>
        </w:rPr>
        <w:t xml:space="preserve">policy analysis have been developed and implemented by those </w:t>
      </w:r>
      <w:r w:rsidRPr="00261885">
        <w:rPr>
          <w:iCs/>
          <w:u w:val="single"/>
        </w:rPr>
        <w:t xml:space="preserve">in power </w:t>
      </w:r>
      <w:r w:rsidRPr="0002782E">
        <w:rPr>
          <w:rStyle w:val="StyleBoldUnderline"/>
          <w:highlight w:val="green"/>
        </w:rPr>
        <w:t>who</w:t>
      </w:r>
      <w:r>
        <w:rPr>
          <w:sz w:val="16"/>
        </w:rPr>
        <w:t xml:space="preserve">, particularly in the world of policy formation and analysis, </w:t>
      </w:r>
      <w:r w:rsidRPr="0002782E">
        <w:rPr>
          <w:rStyle w:val="StyleBoldUnderline"/>
          <w:highlight w:val="green"/>
        </w:rPr>
        <w:t>are</w:t>
      </w:r>
      <w:r w:rsidRPr="0002782E">
        <w:rPr>
          <w:iCs/>
          <w:highlight w:val="green"/>
          <w:u w:val="single"/>
        </w:rPr>
        <w:t xml:space="preserve"> </w:t>
      </w:r>
      <w:r w:rsidRPr="00261885">
        <w:rPr>
          <w:iCs/>
          <w:u w:val="single"/>
        </w:rPr>
        <w:t xml:space="preserve">overwhelmingly </w:t>
      </w:r>
      <w:r w:rsidRPr="0002782E">
        <w:rPr>
          <w:iCs/>
          <w:highlight w:val="green"/>
          <w:u w:val="single"/>
        </w:rPr>
        <w:t xml:space="preserve">white, male, and well educated. </w:t>
      </w:r>
      <w:r>
        <w:rPr>
          <w:iCs/>
          <w:u w:val="single"/>
        </w:rPr>
        <w:t>Thus</w:t>
      </w:r>
      <w:r w:rsidRPr="00261885">
        <w:rPr>
          <w:iCs/>
          <w:u w:val="single"/>
        </w:rPr>
        <w:t xml:space="preserve">, </w:t>
      </w:r>
      <w:r w:rsidRPr="0002782E">
        <w:rPr>
          <w:iCs/>
          <w:highlight w:val="green"/>
          <w:u w:val="single"/>
        </w:rPr>
        <w:t>traditional policy research has</w:t>
      </w:r>
      <w:r w:rsidRPr="00261885">
        <w:rPr>
          <w:iCs/>
          <w:u w:val="single"/>
        </w:rPr>
        <w:t xml:space="preserve">, </w:t>
      </w:r>
      <w:r w:rsidRPr="00261885">
        <w:rPr>
          <w:sz w:val="16"/>
        </w:rPr>
        <w:t>according to Marshall</w:t>
      </w:r>
      <w:r w:rsidRPr="00261885">
        <w:rPr>
          <w:iCs/>
          <w:u w:val="single"/>
        </w:rPr>
        <w:t xml:space="preserve">, </w:t>
      </w:r>
      <w:r w:rsidRPr="0002782E">
        <w:rPr>
          <w:iCs/>
          <w:highlight w:val="green"/>
          <w:u w:val="single"/>
        </w:rPr>
        <w:t>reflected the</w:t>
      </w:r>
      <w:r w:rsidRPr="00261885">
        <w:rPr>
          <w:iCs/>
          <w:u w:val="single"/>
        </w:rPr>
        <w:t xml:space="preserve"> assumptions, </w:t>
      </w:r>
      <w:r w:rsidRPr="0002782E">
        <w:rPr>
          <w:iCs/>
          <w:highlight w:val="green"/>
          <w:u w:val="single"/>
        </w:rPr>
        <w:t>worldview</w:t>
      </w:r>
      <w:r w:rsidRPr="00261885">
        <w:rPr>
          <w:iCs/>
          <w:u w:val="single"/>
        </w:rPr>
        <w:t xml:space="preserve">, and values </w:t>
      </w:r>
      <w:r w:rsidRPr="0002782E">
        <w:rPr>
          <w:iCs/>
          <w:highlight w:val="green"/>
          <w:u w:val="single"/>
        </w:rPr>
        <w:t>of this group</w:t>
      </w:r>
      <w:r w:rsidRPr="00261885">
        <w:rPr>
          <w:sz w:val="16"/>
        </w:rPr>
        <w:t>. As is the case with much mainstream research in the social sciences,</w:t>
      </w:r>
      <w:r w:rsidRPr="00261885">
        <w:rPr>
          <w:iCs/>
          <w:u w:val="single"/>
        </w:rPr>
        <w:t xml:space="preserve"> traditional policy analysis</w:t>
      </w:r>
      <w:r>
        <w:rPr>
          <w:iCs/>
          <w:u w:val="single"/>
        </w:rPr>
        <w:t xml:space="preserve"> </w:t>
      </w:r>
      <w:r>
        <w:rPr>
          <w:sz w:val="16"/>
        </w:rPr>
        <w:t>can be characterized by the following elements. Among the most important are a belief in a single concept of truth (truth with a capital "T"); the assumption that objectivity on the part of the researcher is both achievable and desirable; the assumption that all research subjects share the same relationship to their social environment, thereby</w:t>
      </w:r>
      <w:r>
        <w:rPr>
          <w:iCs/>
          <w:u w:val="single"/>
        </w:rPr>
        <w:t xml:space="preserve"> </w:t>
      </w:r>
      <w:r w:rsidRPr="0002782E">
        <w:rPr>
          <w:iCs/>
          <w:highlight w:val="green"/>
          <w:u w:val="single"/>
        </w:rPr>
        <w:t xml:space="preserve">rendering </w:t>
      </w:r>
      <w:r>
        <w:rPr>
          <w:sz w:val="16"/>
        </w:rPr>
        <w:t>such</w:t>
      </w:r>
      <w:r w:rsidRPr="0002782E">
        <w:rPr>
          <w:iCs/>
          <w:highlight w:val="green"/>
          <w:u w:val="single"/>
        </w:rPr>
        <w:t xml:space="preserve"> particularities</w:t>
      </w:r>
      <w:r w:rsidRPr="00261885">
        <w:rPr>
          <w:iCs/>
          <w:u w:val="single"/>
        </w:rPr>
        <w:t xml:space="preserve"> </w:t>
      </w:r>
      <w:r w:rsidRPr="00261885">
        <w:rPr>
          <w:sz w:val="16"/>
        </w:rPr>
        <w:t>as</w:t>
      </w:r>
      <w:r w:rsidRPr="00261885">
        <w:rPr>
          <w:iCs/>
          <w:u w:val="single"/>
        </w:rPr>
        <w:t xml:space="preserve"> gender, race, social class, and sexuality </w:t>
      </w:r>
      <w:r w:rsidRPr="0002782E">
        <w:rPr>
          <w:iCs/>
          <w:highlight w:val="green"/>
          <w:u w:val="single"/>
        </w:rPr>
        <w:t>unimportant</w:t>
      </w:r>
      <w:r>
        <w:rPr>
          <w:sz w:val="16"/>
        </w:rPr>
        <w:t>; and the practice of evaluating women on the basis of male norms</w:t>
      </w:r>
      <w:r>
        <w:rPr>
          <w:iCs/>
          <w:sz w:val="16"/>
          <w:szCs w:val="16"/>
          <w:u w:val="single"/>
        </w:rPr>
        <w:t xml:space="preserve"> </w:t>
      </w:r>
      <w:r>
        <w:rPr>
          <w:sz w:val="16"/>
          <w:szCs w:val="16"/>
        </w:rPr>
        <w:t>(Bensimon &amp; Marshall, 1997, p. 7-8).</w:t>
      </w:r>
      <w:r>
        <w:rPr>
          <w:iCs/>
          <w:u w:val="single"/>
        </w:rPr>
        <w:t xml:space="preserve"> Since </w:t>
      </w:r>
      <w:r w:rsidRPr="0002782E">
        <w:rPr>
          <w:iCs/>
          <w:highlight w:val="green"/>
          <w:u w:val="single"/>
        </w:rPr>
        <w:t xml:space="preserve">this positivist paradigm is so widely accepted </w:t>
      </w:r>
      <w:r>
        <w:rPr>
          <w:iCs/>
          <w:u w:val="single"/>
        </w:rPr>
        <w:t xml:space="preserve">in the policy world, </w:t>
      </w:r>
      <w:r w:rsidRPr="0002782E">
        <w:rPr>
          <w:iCs/>
          <w:highlight w:val="green"/>
          <w:u w:val="single"/>
        </w:rPr>
        <w:t xml:space="preserve">it allows policy analysts to assume a dispassionate, objective stance and </w:t>
      </w:r>
      <w:r>
        <w:rPr>
          <w:sz w:val="16"/>
        </w:rPr>
        <w:t>at the same time</w:t>
      </w:r>
      <w:r w:rsidRPr="0002782E">
        <w:rPr>
          <w:iCs/>
          <w:highlight w:val="green"/>
          <w:u w:val="single"/>
        </w:rPr>
        <w:t xml:space="preserve"> encourages the </w:t>
      </w:r>
      <w:r>
        <w:rPr>
          <w:iCs/>
          <w:u w:val="single"/>
        </w:rPr>
        <w:t xml:space="preserve">broader </w:t>
      </w:r>
      <w:r>
        <w:rPr>
          <w:sz w:val="16"/>
        </w:rPr>
        <w:t>policy</w:t>
      </w:r>
      <w:r w:rsidRPr="0002782E">
        <w:rPr>
          <w:iCs/>
          <w:highlight w:val="green"/>
          <w:u w:val="single"/>
        </w:rPr>
        <w:t xml:space="preserve"> community to perceive </w:t>
      </w:r>
      <w:r>
        <w:rPr>
          <w:iCs/>
          <w:u w:val="single"/>
        </w:rPr>
        <w:t xml:space="preserve">the </w:t>
      </w:r>
      <w:r w:rsidRPr="0002782E">
        <w:rPr>
          <w:iCs/>
          <w:highlight w:val="green"/>
          <w:u w:val="single"/>
        </w:rPr>
        <w:t xml:space="preserve">research </w:t>
      </w:r>
      <w:r>
        <w:rPr>
          <w:iCs/>
          <w:u w:val="single"/>
        </w:rPr>
        <w:t xml:space="preserve">enterprise </w:t>
      </w:r>
      <w:r>
        <w:rPr>
          <w:sz w:val="16"/>
        </w:rPr>
        <w:t>in</w:t>
      </w:r>
      <w:r w:rsidRPr="0002782E">
        <w:rPr>
          <w:iCs/>
          <w:highlight w:val="green"/>
          <w:u w:val="single"/>
        </w:rPr>
        <w:t xml:space="preserve"> this way</w:t>
      </w:r>
      <w:r>
        <w:rPr>
          <w:iCs/>
          <w:u w:val="single"/>
        </w:rPr>
        <w:t xml:space="preserve">. </w:t>
      </w:r>
      <w:r>
        <w:rPr>
          <w:sz w:val="16"/>
        </w:rPr>
        <w:t>Thus, traditional policy analysis willfully ignores the inherently political nature of all research, and policy research in particular. As Marshall states,</w:t>
      </w:r>
      <w:r>
        <w:rPr>
          <w:iCs/>
          <w:u w:val="single"/>
        </w:rPr>
        <w:t xml:space="preserve"> "Traditional policy analysis is </w:t>
      </w:r>
      <w:r w:rsidRPr="0002782E">
        <w:rPr>
          <w:iCs/>
          <w:highlight w:val="green"/>
          <w:u w:val="single"/>
        </w:rPr>
        <w:t xml:space="preserve">grounded in </w:t>
      </w:r>
      <w:r w:rsidRPr="00261885">
        <w:rPr>
          <w:sz w:val="16"/>
        </w:rPr>
        <w:t>a</w:t>
      </w:r>
      <w:r w:rsidRPr="00261885">
        <w:rPr>
          <w:iCs/>
          <w:u w:val="single"/>
        </w:rPr>
        <w:t xml:space="preserve"> narrow, falsely objective, </w:t>
      </w:r>
      <w:r w:rsidRPr="0002782E">
        <w:rPr>
          <w:iCs/>
          <w:highlight w:val="green"/>
          <w:u w:val="single"/>
        </w:rPr>
        <w:t xml:space="preserve">overly instrumental </w:t>
      </w:r>
      <w:r>
        <w:rPr>
          <w:sz w:val="16"/>
        </w:rPr>
        <w:t>view of</w:t>
      </w:r>
      <w:r w:rsidRPr="0002782E">
        <w:rPr>
          <w:iCs/>
          <w:highlight w:val="green"/>
          <w:u w:val="single"/>
        </w:rPr>
        <w:t xml:space="preserve"> rationality that masks </w:t>
      </w:r>
      <w:r>
        <w:rPr>
          <w:sz w:val="16"/>
        </w:rPr>
        <w:t>its</w:t>
      </w:r>
      <w:r w:rsidRPr="0002782E">
        <w:rPr>
          <w:iCs/>
          <w:highlight w:val="green"/>
          <w:u w:val="single"/>
        </w:rPr>
        <w:t xml:space="preserve"> latent biases and allows </w:t>
      </w:r>
      <w:r>
        <w:rPr>
          <w:sz w:val="16"/>
        </w:rPr>
        <w:t>policy</w:t>
      </w:r>
      <w:r w:rsidRPr="0002782E">
        <w:rPr>
          <w:iCs/>
          <w:highlight w:val="green"/>
          <w:u w:val="single"/>
        </w:rPr>
        <w:t xml:space="preserve"> elites </w:t>
      </w:r>
      <w:r>
        <w:rPr>
          <w:sz w:val="16"/>
        </w:rPr>
        <w:t>and technocrats</w:t>
      </w:r>
      <w:r w:rsidRPr="0002782E">
        <w:rPr>
          <w:iCs/>
          <w:highlight w:val="green"/>
          <w:u w:val="single"/>
        </w:rPr>
        <w:t xml:space="preserve"> to present </w:t>
      </w:r>
      <w:r>
        <w:rPr>
          <w:sz w:val="16"/>
        </w:rPr>
        <w:t xml:space="preserve">analyses and </w:t>
      </w:r>
      <w:r w:rsidRPr="0002782E">
        <w:rPr>
          <w:iCs/>
          <w:highlight w:val="green"/>
          <w:u w:val="single"/>
        </w:rPr>
        <w:t xml:space="preserve">plans as neutral and objective when they are </w:t>
      </w:r>
      <w:r>
        <w:rPr>
          <w:iCs/>
          <w:u w:val="single"/>
        </w:rPr>
        <w:t xml:space="preserve">actually </w:t>
      </w:r>
      <w:r w:rsidRPr="0002782E">
        <w:rPr>
          <w:iCs/>
          <w:highlight w:val="green"/>
          <w:u w:val="single"/>
        </w:rPr>
        <w:t>tied to prevailing relations of power"</w:t>
      </w:r>
      <w:r>
        <w:rPr>
          <w:iCs/>
          <w:u w:val="single"/>
        </w:rPr>
        <w:t xml:space="preserve"> </w:t>
      </w:r>
      <w:r>
        <w:rPr>
          <w:bCs/>
          <w:sz w:val="16"/>
        </w:rPr>
        <w:t>(1997a, p. 3).</w:t>
      </w:r>
      <w:r>
        <w:rPr>
          <w:sz w:val="16"/>
        </w:rPr>
        <w:t xml:space="preserve"> </w:t>
      </w:r>
    </w:p>
    <w:p w:rsidR="00FA591A" w:rsidRPr="00734CF9" w:rsidRDefault="00FA591A" w:rsidP="00FA591A">
      <w:pPr>
        <w:pStyle w:val="Heading4"/>
        <w:numPr>
          <w:ilvl w:val="0"/>
          <w:numId w:val="1"/>
        </w:numPr>
      </w:pPr>
      <w:r>
        <w:lastRenderedPageBreak/>
        <w:t>Education – Their interpretation of the United States as an agent that can act with unitary authority creates a bad model for debate – the government doesn’t work that way – it is made up of disparate and often opposing views and rarely knows what to do and then acts on it – Turns all of their education claims and proves the link to the aff – that’s Claude</w:t>
      </w:r>
    </w:p>
    <w:p w:rsidR="00FA591A" w:rsidRPr="00734CF9" w:rsidRDefault="00FA591A" w:rsidP="00FA591A">
      <w:pPr>
        <w:pStyle w:val="Heading4"/>
        <w:rPr>
          <w:rStyle w:val="StyleStyleBold12pt"/>
          <w:b/>
        </w:rPr>
      </w:pPr>
      <w:r w:rsidRPr="00734CF9">
        <w:rPr>
          <w:rStyle w:val="StyleStyleBold12pt"/>
          <w:b/>
        </w:rPr>
        <w:t>And, alternatives to roleplaying are critical to effective politics</w:t>
      </w:r>
    </w:p>
    <w:p w:rsidR="00FA591A" w:rsidRDefault="00FA591A" w:rsidP="00FA591A">
      <w:r w:rsidRPr="00734CF9">
        <w:rPr>
          <w:rStyle w:val="StyleStyleBold12pt"/>
        </w:rPr>
        <w:t>Conway and Singh 11</w:t>
      </w:r>
      <w:r>
        <w:rPr>
          <w:b/>
        </w:rPr>
        <w:t xml:space="preserve"> [</w:t>
      </w:r>
      <w:r>
        <w:t>Janet and Jakeet, Professor of Sociology at Brock University and Professor of Political Science at University of Toronto, “Radical Democracy in Global Perspective: notes from the pluriverse,” Third World Quarterly, Vol 32, Iss 4, May]</w:t>
      </w:r>
    </w:p>
    <w:p w:rsidR="00FA591A" w:rsidRDefault="00FA591A" w:rsidP="00FA591A">
      <w:pPr>
        <w:rPr>
          <w:rFonts w:eastAsia="Times New Roman"/>
          <w:sz w:val="16"/>
        </w:rPr>
      </w:pPr>
      <w:r>
        <w:rPr>
          <w:rFonts w:eastAsia="Times New Roman"/>
          <w:sz w:val="16"/>
        </w:rPr>
        <w:t xml:space="preserve">In order to be attentive to efforts to regenerate local governance on such terms, </w:t>
      </w:r>
      <w:r w:rsidRPr="0002782E">
        <w:rPr>
          <w:rFonts w:eastAsia="Times New Roman"/>
          <w:highlight w:val="green"/>
          <w:u w:val="single"/>
        </w:rPr>
        <w:t>democracy cannot be reduced to</w:t>
      </w:r>
      <w:r>
        <w:rPr>
          <w:rFonts w:eastAsia="Times New Roman"/>
          <w:u w:val="single"/>
        </w:rPr>
        <w:t xml:space="preserve"> its modern </w:t>
      </w:r>
      <w:r w:rsidRPr="0002782E">
        <w:rPr>
          <w:rFonts w:eastAsia="Times New Roman"/>
          <w:highlight w:val="green"/>
          <w:u w:val="single"/>
        </w:rPr>
        <w:t>institutional forms</w:t>
      </w:r>
      <w:r>
        <w:rPr>
          <w:rFonts w:eastAsia="Times New Roman"/>
          <w:sz w:val="16"/>
        </w:rPr>
        <w:t>. However</w:t>
      </w:r>
      <w:r>
        <w:rPr>
          <w:rFonts w:eastAsia="Times New Roman"/>
          <w:u w:val="single"/>
        </w:rPr>
        <w:t>, the relation between such practices and actually-existing modern institutions, as well as their implications for other possible institutionalisations, cannot be ignored or dismissed</w:t>
      </w:r>
      <w:r>
        <w:rPr>
          <w:rFonts w:eastAsia="Times New Roman"/>
          <w:sz w:val="16"/>
        </w:rPr>
        <w:t xml:space="preserve">. Some see these new social movements as seeking to create new democratic forms and processes in some relationship with existing public institutions, as in the appearance of participatory budgeting processes or the </w:t>
      </w:r>
      <w:r>
        <w:rPr>
          <w:rFonts w:eastAsia="Times New Roman"/>
          <w:i/>
          <w:iCs/>
          <w:sz w:val="16"/>
        </w:rPr>
        <w:t>panchayat</w:t>
      </w:r>
      <w:r>
        <w:rPr>
          <w:rFonts w:eastAsia="Times New Roman"/>
          <w:sz w:val="16"/>
        </w:rPr>
        <w:t xml:space="preserve"> system of village democracy in Kerala.</w:t>
      </w:r>
      <w:hyperlink r:id="rId16" w:anchor="EN0050" w:history="1">
        <w:r>
          <w:rPr>
            <w:rStyle w:val="Hyperlink"/>
            <w:rFonts w:eastAsia="Times New Roman"/>
            <w:color w:val="0000FF"/>
            <w:u w:val="single"/>
          </w:rPr>
          <w:t>50</w:t>
        </w:r>
      </w:hyperlink>
      <w:r>
        <w:rPr>
          <w:rFonts w:eastAsia="Times New Roman"/>
          <w:sz w:val="16"/>
        </w:rPr>
        <w:t xml:space="preserve"> The uprising in Oaxaca provides one concrete illustration of how this is emerging in practice, as does the Zapatista uprising and the emerging visibility of their autonomous communities and </w:t>
      </w:r>
      <w:r>
        <w:rPr>
          <w:rFonts w:eastAsia="Times New Roman"/>
          <w:i/>
          <w:iCs/>
          <w:sz w:val="16"/>
        </w:rPr>
        <w:t xml:space="preserve">juntas </w:t>
      </w:r>
      <w:proofErr w:type="gramStart"/>
      <w:r>
        <w:rPr>
          <w:rFonts w:eastAsia="Times New Roman"/>
          <w:i/>
          <w:iCs/>
          <w:sz w:val="16"/>
        </w:rPr>
        <w:t>del</w:t>
      </w:r>
      <w:proofErr w:type="gramEnd"/>
      <w:r>
        <w:rPr>
          <w:rFonts w:eastAsia="Times New Roman"/>
          <w:i/>
          <w:iCs/>
          <w:sz w:val="16"/>
        </w:rPr>
        <w:t xml:space="preserve"> buen gobierno</w:t>
      </w:r>
      <w:r>
        <w:rPr>
          <w:rFonts w:eastAsia="Times New Roman"/>
          <w:sz w:val="16"/>
        </w:rPr>
        <w:t>.</w:t>
      </w:r>
      <w:hyperlink r:id="rId17" w:anchor="EN0051" w:history="1">
        <w:r>
          <w:rPr>
            <w:rStyle w:val="Hyperlink"/>
            <w:rFonts w:eastAsia="Times New Roman"/>
            <w:color w:val="0000FF"/>
            <w:u w:val="single"/>
          </w:rPr>
          <w:t>51</w:t>
        </w:r>
      </w:hyperlink>
      <w:r>
        <w:rPr>
          <w:rFonts w:eastAsia="Times New Roman"/>
          <w:sz w:val="16"/>
        </w:rPr>
        <w:t xml:space="preserve"> In his examination of Bolivian and Brazilian movements Michael </w:t>
      </w:r>
      <w:r w:rsidRPr="0002782E">
        <w:rPr>
          <w:rFonts w:eastAsia="Times New Roman"/>
          <w:highlight w:val="green"/>
          <w:u w:val="single"/>
        </w:rPr>
        <w:t>Menser views these</w:t>
      </w:r>
      <w:r>
        <w:rPr>
          <w:rFonts w:eastAsia="Times New Roman"/>
          <w:u w:val="single"/>
        </w:rPr>
        <w:t xml:space="preserve"> critical, qualified and limited </w:t>
      </w:r>
      <w:r w:rsidRPr="0002782E">
        <w:rPr>
          <w:rFonts w:eastAsia="Times New Roman"/>
          <w:highlight w:val="green"/>
          <w:u w:val="single"/>
        </w:rPr>
        <w:t>engagements</w:t>
      </w:r>
      <w:r>
        <w:rPr>
          <w:rFonts w:eastAsia="Times New Roman"/>
          <w:u w:val="single"/>
        </w:rPr>
        <w:t xml:space="preserve"> with actually-existing public institutions </w:t>
      </w:r>
      <w:r w:rsidRPr="0002782E">
        <w:rPr>
          <w:rFonts w:eastAsia="Times New Roman"/>
          <w:highlight w:val="green"/>
          <w:u w:val="single"/>
        </w:rPr>
        <w:t>as strategies to ‘disarticulate the state’</w:t>
      </w:r>
      <w:r>
        <w:rPr>
          <w:rFonts w:eastAsia="Times New Roman"/>
          <w:u w:val="single"/>
        </w:rPr>
        <w:t>. By this he means ‘</w:t>
      </w:r>
      <w:r w:rsidRPr="0002782E">
        <w:rPr>
          <w:rFonts w:eastAsia="Times New Roman"/>
          <w:highlight w:val="green"/>
          <w:u w:val="single"/>
        </w:rPr>
        <w:t>a process of</w:t>
      </w:r>
      <w:r>
        <w:rPr>
          <w:rFonts w:eastAsia="Times New Roman"/>
          <w:u w:val="single"/>
        </w:rPr>
        <w:t xml:space="preserve"> </w:t>
      </w:r>
      <w:r w:rsidRPr="0002782E">
        <w:rPr>
          <w:rFonts w:eastAsia="Times New Roman"/>
          <w:highlight w:val="green"/>
          <w:u w:val="single"/>
        </w:rPr>
        <w:t>fracture</w:t>
      </w:r>
      <w:r>
        <w:rPr>
          <w:rFonts w:eastAsia="Times New Roman"/>
          <w:u w:val="single"/>
        </w:rPr>
        <w:t xml:space="preserve"> plus democratic reterritorialisation outside of the state’</w:t>
      </w:r>
      <w:r>
        <w:rPr>
          <w:rFonts w:eastAsia="Times New Roman"/>
          <w:sz w:val="16"/>
        </w:rPr>
        <w:t xml:space="preserve">, </w:t>
      </w:r>
      <w:r w:rsidRPr="0002782E">
        <w:rPr>
          <w:rFonts w:eastAsia="Times New Roman"/>
          <w:highlight w:val="green"/>
          <w:u w:val="single"/>
        </w:rPr>
        <w:t>which occurs by ‘</w:t>
      </w:r>
      <w:r w:rsidRPr="00261885">
        <w:rPr>
          <w:rFonts w:eastAsia="Times New Roman"/>
          <w:u w:val="single"/>
        </w:rPr>
        <w:t>first</w:t>
      </w:r>
      <w:r w:rsidRPr="0002782E">
        <w:rPr>
          <w:rFonts w:eastAsia="Times New Roman"/>
          <w:highlight w:val="green"/>
          <w:u w:val="single"/>
        </w:rPr>
        <w:t>, fracturing</w:t>
      </w:r>
      <w:r>
        <w:rPr>
          <w:rFonts w:eastAsia="Times New Roman"/>
          <w:u w:val="single"/>
        </w:rPr>
        <w:t xml:space="preserve"> </w:t>
      </w:r>
      <w:r w:rsidRPr="0002782E">
        <w:rPr>
          <w:rFonts w:eastAsia="Times New Roman"/>
          <w:highlight w:val="green"/>
          <w:u w:val="single"/>
        </w:rPr>
        <w:t>the organisational</w:t>
      </w:r>
      <w:r>
        <w:rPr>
          <w:rFonts w:eastAsia="Times New Roman"/>
          <w:u w:val="single"/>
        </w:rPr>
        <w:t xml:space="preserve"> and legitimating </w:t>
      </w:r>
      <w:r w:rsidRPr="0002782E">
        <w:rPr>
          <w:rFonts w:eastAsia="Times New Roman"/>
          <w:highlight w:val="green"/>
          <w:u w:val="single"/>
        </w:rPr>
        <w:t>apparatus of the state</w:t>
      </w:r>
      <w:r>
        <w:rPr>
          <w:rFonts w:eastAsia="Times New Roman"/>
          <w:u w:val="single"/>
        </w:rPr>
        <w:t xml:space="preserve"> </w:t>
      </w:r>
      <w:r w:rsidRPr="0002782E">
        <w:rPr>
          <w:rFonts w:eastAsia="Times New Roman"/>
          <w:highlight w:val="green"/>
          <w:u w:val="single"/>
        </w:rPr>
        <w:t>and</w:t>
      </w:r>
      <w:r>
        <w:rPr>
          <w:rFonts w:eastAsia="Times New Roman"/>
          <w:u w:val="single"/>
        </w:rPr>
        <w:t xml:space="preserve">, second, ‘transferring’ (or </w:t>
      </w:r>
      <w:r w:rsidRPr="0002782E">
        <w:rPr>
          <w:rFonts w:eastAsia="Times New Roman"/>
          <w:highlight w:val="green"/>
          <w:u w:val="single"/>
        </w:rPr>
        <w:t>reclaiming) particular state functions</w:t>
      </w:r>
      <w:r>
        <w:rPr>
          <w:rFonts w:eastAsia="Times New Roman"/>
          <w:sz w:val="16"/>
        </w:rPr>
        <w:t xml:space="preserve"> (eg the budget process, administration of the water utility) </w:t>
      </w:r>
      <w:r>
        <w:rPr>
          <w:rFonts w:eastAsia="Times New Roman"/>
          <w:u w:val="single"/>
        </w:rPr>
        <w:t>from the state to civil society so that these functions can be normatively restructured and managed by a particular social configuration’</w:t>
      </w:r>
      <w:r>
        <w:rPr>
          <w:rFonts w:eastAsia="Times New Roman"/>
          <w:sz w:val="16"/>
        </w:rPr>
        <w:t>.</w:t>
      </w:r>
      <w:hyperlink r:id="rId18" w:anchor="EN0052" w:history="1">
        <w:r>
          <w:rPr>
            <w:rStyle w:val="Hyperlink"/>
            <w:rFonts w:eastAsia="Times New Roman"/>
            <w:color w:val="0000FF"/>
            <w:u w:val="single"/>
          </w:rPr>
          <w:t>52</w:t>
        </w:r>
      </w:hyperlink>
      <w:r>
        <w:rPr>
          <w:rFonts w:eastAsia="Times New Roman"/>
          <w:sz w:val="16"/>
        </w:rPr>
        <w:t xml:space="preserve"> Such </w:t>
      </w:r>
      <w:r>
        <w:rPr>
          <w:rFonts w:eastAsia="Times New Roman"/>
          <w:u w:val="single"/>
        </w:rPr>
        <w:t>engagements with the state are often pragmatic and strategic exploitations of spaces within state-sponsored processes and can coexist with a growing political orientation towards local autonomy</w:t>
      </w:r>
      <w:r>
        <w:rPr>
          <w:rFonts w:eastAsia="Times New Roman"/>
          <w:sz w:val="16"/>
        </w:rPr>
        <w:t>—especially when viewed as practices in a period of transition to something new, the contours of which can only barely be discerned. In some cases the ‘new’ politics of autonomy is the reappearance or recuperation in the present of a longstanding alternative tradition that has been rendered invisible or unthinkable through the hegemony of Western-centric modernity. The indigenous land reclamation at Six Nations of the Grand River near Brantford, Canada in 2006, which included a blockade to prevent further incursion by developers on indigenous land, made visible in public discourse the continued existence of a pre-colonial government, the Haudenosaunee Confederacy. This form of government runs parallel to the local Band Council, which is widely regarded as a colonial imposition of the Canadian settler state. In the course of the blockade the Confederacy won recognition from the federal government as well as from the Band Council as legitimate representatives of the Six Nations community in negotiations over the land.</w:t>
      </w:r>
      <w:hyperlink r:id="rId19" w:anchor="EN0053" w:history="1">
        <w:r>
          <w:rPr>
            <w:rStyle w:val="Hyperlink"/>
            <w:rFonts w:eastAsia="Times New Roman"/>
            <w:color w:val="0000FF"/>
            <w:u w:val="single"/>
          </w:rPr>
          <w:t>53</w:t>
        </w:r>
      </w:hyperlink>
      <w:r>
        <w:rPr>
          <w:rFonts w:eastAsia="Times New Roman"/>
          <w:sz w:val="16"/>
        </w:rPr>
        <w:t xml:space="preserve"> </w:t>
      </w:r>
      <w:r w:rsidRPr="0002782E">
        <w:rPr>
          <w:rFonts w:eastAsia="Times New Roman"/>
          <w:highlight w:val="green"/>
          <w:u w:val="single"/>
        </w:rPr>
        <w:t xml:space="preserve">For indigenous peoples </w:t>
      </w:r>
      <w:r w:rsidRPr="00261885">
        <w:rPr>
          <w:rFonts w:eastAsia="Times New Roman"/>
          <w:u w:val="single"/>
        </w:rPr>
        <w:t xml:space="preserve">seeking to </w:t>
      </w:r>
      <w:proofErr w:type="gramStart"/>
      <w:r w:rsidRPr="00261885">
        <w:rPr>
          <w:rFonts w:eastAsia="Times New Roman"/>
          <w:u w:val="single"/>
        </w:rPr>
        <w:t>reground</w:t>
      </w:r>
      <w:proofErr w:type="gramEnd"/>
      <w:r w:rsidRPr="00261885">
        <w:rPr>
          <w:rFonts w:eastAsia="Times New Roman"/>
          <w:u w:val="single"/>
        </w:rPr>
        <w:t xml:space="preserve"> their communities</w:t>
      </w:r>
      <w:r>
        <w:rPr>
          <w:rFonts w:eastAsia="Times New Roman"/>
          <w:u w:val="single"/>
        </w:rPr>
        <w:t xml:space="preserve"> in their own traditions, </w:t>
      </w:r>
      <w:r w:rsidRPr="0002782E">
        <w:rPr>
          <w:rFonts w:eastAsia="Times New Roman"/>
          <w:highlight w:val="green"/>
          <w:u w:val="single"/>
        </w:rPr>
        <w:t>the modern state is rarely the central point of reference for their political languages</w:t>
      </w:r>
      <w:r>
        <w:rPr>
          <w:rFonts w:eastAsia="Times New Roman"/>
          <w:u w:val="single"/>
        </w:rPr>
        <w:t xml:space="preserve">, frameworks and aspirations. Engaging with it is unavoidable in that it is the colonial power, </w:t>
      </w:r>
      <w:r w:rsidRPr="00261885">
        <w:rPr>
          <w:rFonts w:eastAsia="Times New Roman"/>
          <w:u w:val="single"/>
        </w:rPr>
        <w:t xml:space="preserve">but its modes of politics do not supplant those being reclaimed. </w:t>
      </w:r>
      <w:r w:rsidRPr="00261885">
        <w:rPr>
          <w:rFonts w:eastAsia="Times New Roman"/>
          <w:sz w:val="16"/>
        </w:rPr>
        <w:t>Pu</w:t>
      </w:r>
      <w:r>
        <w:rPr>
          <w:rFonts w:eastAsia="Times New Roman"/>
          <w:sz w:val="16"/>
        </w:rPr>
        <w:t xml:space="preserve">t succinctly, </w:t>
      </w:r>
      <w:r>
        <w:rPr>
          <w:rFonts w:eastAsia="Times New Roman"/>
          <w:u w:val="single"/>
        </w:rPr>
        <w:t>under conditions of coloniality, colonised people have three choices: to be good subjects, compliant in the ways of the modern West; bad subjects, always revolting; or non-subjects, acting in ways removed from the modern West</w:t>
      </w:r>
      <w:r>
        <w:rPr>
          <w:rFonts w:eastAsia="Times New Roman"/>
          <w:sz w:val="16"/>
        </w:rPr>
        <w:t>.</w:t>
      </w:r>
      <w:hyperlink r:id="rId20" w:anchor="EN0054" w:history="1">
        <w:r>
          <w:rPr>
            <w:rStyle w:val="Hyperlink"/>
            <w:rFonts w:eastAsia="Times New Roman"/>
            <w:color w:val="0000FF"/>
            <w:u w:val="single"/>
          </w:rPr>
          <w:t>54</w:t>
        </w:r>
      </w:hyperlink>
      <w:r>
        <w:rPr>
          <w:rFonts w:eastAsia="Times New Roman"/>
          <w:sz w:val="16"/>
        </w:rPr>
        <w:t xml:space="preserve"> </w:t>
      </w:r>
      <w:r>
        <w:rPr>
          <w:rFonts w:eastAsia="Times New Roman"/>
          <w:u w:val="single"/>
        </w:rPr>
        <w:t>I</w:t>
      </w:r>
      <w:r w:rsidRPr="0002782E">
        <w:rPr>
          <w:rFonts w:eastAsia="Times New Roman"/>
          <w:highlight w:val="green"/>
          <w:u w:val="single"/>
        </w:rPr>
        <w:t>n the interests of surviva</w:t>
      </w:r>
      <w:r>
        <w:rPr>
          <w:rFonts w:eastAsia="Times New Roman"/>
          <w:u w:val="single"/>
        </w:rPr>
        <w:t xml:space="preserve">l the movements under discussion here seem to be moving in the third direction but </w:t>
      </w:r>
      <w:r w:rsidRPr="0002782E">
        <w:rPr>
          <w:rFonts w:eastAsia="Times New Roman"/>
          <w:highlight w:val="green"/>
          <w:u w:val="single"/>
        </w:rPr>
        <w:t>they cannot afford to ignore</w:t>
      </w:r>
      <w:r>
        <w:rPr>
          <w:rFonts w:eastAsia="Times New Roman"/>
          <w:u w:val="single"/>
        </w:rPr>
        <w:t xml:space="preserve"> real sedimentations of power and its effects on their lives, spaces and </w:t>
      </w:r>
      <w:r w:rsidRPr="0002782E">
        <w:rPr>
          <w:rFonts w:eastAsia="Times New Roman"/>
          <w:highlight w:val="green"/>
          <w:u w:val="single"/>
        </w:rPr>
        <w:t>alternative possibilities</w:t>
      </w:r>
      <w:r>
        <w:rPr>
          <w:rFonts w:eastAsia="Times New Roman"/>
          <w:u w:val="single"/>
        </w:rPr>
        <w:t>.</w:t>
      </w:r>
      <w:hyperlink r:id="rId21" w:anchor="EN0055" w:history="1">
        <w:r>
          <w:rPr>
            <w:rStyle w:val="Hyperlink"/>
            <w:sz w:val="16"/>
            <w:szCs w:val="16"/>
          </w:rPr>
          <w:t>55</w:t>
        </w:r>
      </w:hyperlink>
      <w:r>
        <w:rPr>
          <w:sz w:val="16"/>
          <w:szCs w:val="16"/>
        </w:rPr>
        <w:t xml:space="preserve"> Esteva and Prakash recognise that modern states will probably endure for the foreseeable future. Therefore, strategies that create space to develop new alternative structures of shared authority are essential: [</w:t>
      </w:r>
      <w:r w:rsidRPr="0002782E">
        <w:rPr>
          <w:rStyle w:val="StyleBoldUnderline"/>
          <w:highlight w:val="green"/>
        </w:rPr>
        <w:t xml:space="preserve">The Zapatista] </w:t>
      </w:r>
      <w:r w:rsidRPr="00261885">
        <w:rPr>
          <w:rStyle w:val="StyleBoldUnderline"/>
        </w:rPr>
        <w:t>struggle</w:t>
      </w:r>
      <w:r w:rsidRPr="00261885">
        <w:rPr>
          <w:rFonts w:eastAsia="Times New Roman"/>
          <w:sz w:val="16"/>
        </w:rPr>
        <w:t xml:space="preserve"> for a radically democratic governance attempts to take some of the political procedures of formal democracies, while combining these with those prevailing in their own traditions, in their communities … [</w:t>
      </w:r>
      <w:r w:rsidRPr="00261885">
        <w:rPr>
          <w:rStyle w:val="StyleBoldUnderline"/>
        </w:rPr>
        <w:t xml:space="preserve">they] </w:t>
      </w:r>
      <w:r w:rsidRPr="0002782E">
        <w:rPr>
          <w:rStyle w:val="StyleBoldUnderline"/>
          <w:highlight w:val="green"/>
        </w:rPr>
        <w:t>are trying to govern themselves autonomously, well rooted in spaces to which they belong and which belong to them.</w:t>
      </w:r>
      <w:hyperlink r:id="rId22" w:anchor="EN0056" w:history="1">
        <w:r>
          <w:rPr>
            <w:rStyle w:val="Hyperlink"/>
            <w:rFonts w:eastAsia="Times New Roman"/>
            <w:color w:val="0000FF"/>
            <w:u w:val="single"/>
          </w:rPr>
          <w:t>56</w:t>
        </w:r>
      </w:hyperlink>
      <w:r>
        <w:rPr>
          <w:rFonts w:eastAsia="Times New Roman"/>
          <w:sz w:val="16"/>
        </w:rPr>
        <w:t xml:space="preserve"> </w:t>
      </w:r>
      <w:r>
        <w:rPr>
          <w:rFonts w:eastAsia="Times New Roman"/>
          <w:u w:val="single"/>
        </w:rPr>
        <w:t>Such experimentations are underway in many places, although under the radar of most political theory most of the time</w:t>
      </w:r>
      <w:r>
        <w:rPr>
          <w:rFonts w:eastAsia="Times New Roman"/>
          <w:sz w:val="16"/>
        </w:rPr>
        <w:t xml:space="preserve">. Esteva and Prakash imagine that the functions of modern states could be highly delimited, residual and reserved to those which cannot be fulfilled through reliance on the local commons or local communities. They argue that </w:t>
      </w:r>
      <w:r w:rsidRPr="0002782E">
        <w:rPr>
          <w:rFonts w:eastAsia="Times New Roman"/>
          <w:highlight w:val="green"/>
          <w:u w:val="single"/>
        </w:rPr>
        <w:t>centralised bodies should be modelled on local bodies, not vice versa</w:t>
      </w:r>
      <w:r>
        <w:rPr>
          <w:rFonts w:eastAsia="Times New Roman"/>
          <w:sz w:val="16"/>
        </w:rPr>
        <w:t>.</w:t>
      </w:r>
      <w:hyperlink r:id="rId23" w:anchor="EN0057" w:history="1">
        <w:r>
          <w:rPr>
            <w:rStyle w:val="Hyperlink"/>
            <w:rFonts w:eastAsia="Times New Roman"/>
            <w:color w:val="0000FF"/>
            <w:u w:val="single"/>
          </w:rPr>
          <w:t>57</w:t>
        </w:r>
      </w:hyperlink>
      <w:r>
        <w:rPr>
          <w:rFonts w:eastAsia="Times New Roman"/>
          <w:sz w:val="16"/>
        </w:rPr>
        <w:t xml:space="preserve"> Parajuli, reflecting on the </w:t>
      </w:r>
      <w:r>
        <w:rPr>
          <w:rFonts w:eastAsia="Times New Roman"/>
          <w:i/>
          <w:iCs/>
          <w:sz w:val="16"/>
        </w:rPr>
        <w:t>panchayat</w:t>
      </w:r>
      <w:r>
        <w:rPr>
          <w:rFonts w:eastAsia="Times New Roman"/>
          <w:sz w:val="16"/>
        </w:rPr>
        <w:t xml:space="preserve"> system of indigenous autonomy in India, </w:t>
      </w:r>
      <w:r>
        <w:rPr>
          <w:rFonts w:eastAsia="Times New Roman"/>
          <w:sz w:val="16"/>
        </w:rPr>
        <w:lastRenderedPageBreak/>
        <w:t>similarly imagines a federation of self-managing communities.</w:t>
      </w:r>
      <w:hyperlink r:id="rId24" w:anchor="EN0058" w:history="1">
        <w:r>
          <w:rPr>
            <w:rStyle w:val="Hyperlink"/>
            <w:rFonts w:eastAsia="Times New Roman"/>
            <w:color w:val="0000FF"/>
            <w:u w:val="single"/>
          </w:rPr>
          <w:t>58</w:t>
        </w:r>
      </w:hyperlink>
      <w:r>
        <w:rPr>
          <w:rFonts w:eastAsia="Times New Roman"/>
          <w:sz w:val="16"/>
        </w:rPr>
        <w:t xml:space="preserve"> Esteva and Prakash strongly differentiate these grassroots initiatives for decentralism from neoliberal discourses of decentralisation, with the former actually seeking greater democratic, transparent and accountable control over their commons and their communities in ways that protect them from the neoliberal market. To do this, </w:t>
      </w:r>
      <w:r w:rsidRPr="0002782E">
        <w:rPr>
          <w:rFonts w:eastAsia="Times New Roman"/>
          <w:highlight w:val="green"/>
          <w:u w:val="single"/>
        </w:rPr>
        <w:t>they seek also to contain the neoliberal state, ‘constructing from the bottom up mechanisms for delegating limited functions to the state for concerting the harmonious coexistence of local units</w:t>
      </w:r>
      <w:r>
        <w:rPr>
          <w:rFonts w:eastAsia="Times New Roman"/>
          <w:u w:val="single"/>
        </w:rPr>
        <w:t>’</w:t>
      </w:r>
      <w:r>
        <w:rPr>
          <w:rFonts w:eastAsia="Times New Roman"/>
          <w:sz w:val="16"/>
        </w:rPr>
        <w:t>.</w:t>
      </w:r>
      <w:hyperlink r:id="rId25" w:anchor="EN0059" w:history="1">
        <w:r>
          <w:rPr>
            <w:rStyle w:val="Hyperlink"/>
            <w:rFonts w:eastAsia="Times New Roman"/>
            <w:color w:val="0000FF"/>
            <w:u w:val="single"/>
          </w:rPr>
          <w:t>59</w:t>
        </w:r>
      </w:hyperlink>
      <w:r>
        <w:rPr>
          <w:rFonts w:eastAsia="Times New Roman"/>
          <w:sz w:val="16"/>
        </w:rPr>
        <w:t xml:space="preserve"> How do the social majorities create spaces for alternative experimentations and harmonious coexistence</w:t>
      </w:r>
      <w:r>
        <w:rPr>
          <w:rFonts w:eastAsia="Times New Roman"/>
          <w:u w:val="single"/>
        </w:rPr>
        <w:t>? Increasingly the practice of such movements is not to confront states directly but to undermine them by growing the capacities of ecological ethnicities to govern themselves</w:t>
      </w:r>
      <w:r>
        <w:rPr>
          <w:rFonts w:eastAsia="Times New Roman"/>
          <w:sz w:val="16"/>
        </w:rPr>
        <w:t>.</w:t>
      </w:r>
      <w:hyperlink r:id="rId26" w:anchor="EN0060" w:history="1">
        <w:r>
          <w:rPr>
            <w:rStyle w:val="Hyperlink"/>
            <w:rFonts w:eastAsia="Times New Roman"/>
            <w:color w:val="0000FF"/>
            <w:u w:val="single"/>
          </w:rPr>
          <w:t>60</w:t>
        </w:r>
      </w:hyperlink>
      <w:r>
        <w:rPr>
          <w:rFonts w:eastAsia="Times New Roman"/>
          <w:sz w:val="16"/>
        </w:rPr>
        <w:t xml:space="preserve"> </w:t>
      </w:r>
      <w:r>
        <w:rPr>
          <w:rFonts w:eastAsia="Times New Roman"/>
          <w:u w:val="single"/>
        </w:rPr>
        <w:t>It is an open question as to how effective these experimentations will be, and how existing states will respond to these emerging and growing challenges to their sovereignty</w:t>
      </w:r>
      <w:r>
        <w:rPr>
          <w:rFonts w:eastAsia="Times New Roman"/>
          <w:sz w:val="16"/>
        </w:rPr>
        <w:t>.</w:t>
      </w:r>
    </w:p>
    <w:p w:rsidR="00FA591A" w:rsidRPr="006979CC" w:rsidRDefault="00FA591A" w:rsidP="00FA591A">
      <w:pPr>
        <w:pStyle w:val="Heading4"/>
        <w:rPr>
          <w:rStyle w:val="StyleStyleBold12pt"/>
          <w:b/>
        </w:rPr>
      </w:pPr>
      <w:r w:rsidRPr="006979CC">
        <w:rPr>
          <w:rStyle w:val="StyleStyleBold12pt"/>
          <w:b/>
        </w:rPr>
        <w:t>No offense – our interpretation guarantees topic ground and education</w:t>
      </w:r>
    </w:p>
    <w:p w:rsidR="00FA591A" w:rsidRDefault="00FA591A" w:rsidP="00FA591A">
      <w:pPr>
        <w:pStyle w:val="Heading4"/>
        <w:numPr>
          <w:ilvl w:val="0"/>
          <w:numId w:val="2"/>
        </w:numPr>
      </w:pPr>
      <w:r>
        <w:t>They are allowed to say that the president should have authority – the authority good DA is the only guaranteed ground that the resolution guarantees you – no reason you deserve your politics DA</w:t>
      </w:r>
    </w:p>
    <w:p w:rsidR="00FA591A" w:rsidRDefault="00FA591A" w:rsidP="00FA591A">
      <w:pPr>
        <w:pStyle w:val="Heading4"/>
        <w:numPr>
          <w:ilvl w:val="0"/>
          <w:numId w:val="2"/>
        </w:numPr>
      </w:pPr>
      <w:r>
        <w:t>The core of the topic is whether the president should have certain authority or not – our interp accesses core topic education – only a risk of our offense</w:t>
      </w:r>
    </w:p>
    <w:p w:rsidR="00FA591A" w:rsidRPr="006979CC" w:rsidRDefault="00FA591A" w:rsidP="00FA591A">
      <w:pPr>
        <w:pStyle w:val="Heading4"/>
        <w:rPr>
          <w:rStyle w:val="StyleStyleBold12pt"/>
          <w:b/>
        </w:rPr>
      </w:pPr>
      <w:r w:rsidRPr="006979CC">
        <w:rPr>
          <w:rStyle w:val="StyleStyleBold12pt"/>
          <w:b/>
        </w:rPr>
        <w:t>And forcing aff discussions about mechanisms is problematic – it valorizes the law as a neutral site which obfuscates the role of law in generating violence against nonwestern cultures under the guise of exclusivity – hold all Topical version of the aff arguments suspect to this evidence</w:t>
      </w:r>
    </w:p>
    <w:p w:rsidR="00FA591A" w:rsidRPr="006979CC" w:rsidRDefault="00FA591A" w:rsidP="00FA591A">
      <w:pPr>
        <w:rPr>
          <w:rStyle w:val="StyleStyleBold12pt"/>
        </w:rPr>
      </w:pPr>
      <w:r w:rsidRPr="006979CC">
        <w:rPr>
          <w:rStyle w:val="StyleStyleBold12pt"/>
        </w:rPr>
        <w:t>Dossa 1999</w:t>
      </w:r>
    </w:p>
    <w:p w:rsidR="00FA591A" w:rsidRDefault="00FA591A" w:rsidP="00FA591A">
      <w:r>
        <w:t>Shiraz, Department of Political Science, St. Francis Xavier University, Antigonish, Nova Scotia, “Liberal Legalism: Law, Culture and Identity,” The European Legacy, Vol. 4, No. 3, pp. 73-87</w:t>
      </w:r>
      <w:proofErr w:type="gramStart"/>
      <w:r>
        <w:t>,1</w:t>
      </w:r>
      <w:proofErr w:type="gramEnd"/>
    </w:p>
    <w:p w:rsidR="00FA591A" w:rsidRDefault="00FA591A" w:rsidP="00FA591A">
      <w:pPr>
        <w:rPr>
          <w:u w:val="single"/>
        </w:rPr>
      </w:pPr>
      <w:r>
        <w:rPr>
          <w:u w:val="single"/>
        </w:rPr>
        <w:t>No discipline in the rationalized arsenal of modernity is as rational, impartial, objective as the province of law and jurisprudence,</w:t>
      </w:r>
      <w:r>
        <w:rPr>
          <w:sz w:val="16"/>
        </w:rPr>
        <w:t xml:space="preserve"> in the eyes of its liberal enthusiasts. </w:t>
      </w:r>
      <w:r w:rsidRPr="0002782E">
        <w:rPr>
          <w:highlight w:val="green"/>
          <w:u w:val="single"/>
        </w:rPr>
        <w:t>Law is the</w:t>
      </w:r>
      <w:r>
        <w:rPr>
          <w:u w:val="single"/>
        </w:rPr>
        <w:t xml:space="preserve"> exemplary countenance of the conscious and calculated rationality of modern </w:t>
      </w:r>
      <w:proofErr w:type="gramStart"/>
      <w:r>
        <w:rPr>
          <w:u w:val="single"/>
        </w:rPr>
        <w:t>life</w:t>
      </w:r>
      <w:r>
        <w:rPr>
          <w:sz w:val="16"/>
        </w:rPr>
        <w:t>,</w:t>
      </w:r>
      <w:proofErr w:type="gramEnd"/>
      <w:r>
        <w:rPr>
          <w:sz w:val="16"/>
        </w:rPr>
        <w:t xml:space="preserve"> </w:t>
      </w:r>
      <w:r>
        <w:rPr>
          <w:b/>
          <w:u w:val="single"/>
        </w:rPr>
        <w:t xml:space="preserve">it is the </w:t>
      </w:r>
      <w:r w:rsidRPr="0002782E">
        <w:rPr>
          <w:rStyle w:val="Emphasis"/>
          <w:highlight w:val="green"/>
        </w:rPr>
        <w:t>emblematic face</w:t>
      </w:r>
      <w:r>
        <w:rPr>
          <w:rStyle w:val="Emphasis"/>
        </w:rPr>
        <w:t xml:space="preserve"> </w:t>
      </w:r>
      <w:r w:rsidRPr="0002782E">
        <w:rPr>
          <w:rStyle w:val="Emphasis"/>
          <w:highlight w:val="green"/>
        </w:rPr>
        <w:t>of liberal civilization</w:t>
      </w:r>
      <w:r>
        <w:rPr>
          <w:sz w:val="16"/>
        </w:rPr>
        <w:t xml:space="preserve">. </w:t>
      </w:r>
      <w:r w:rsidRPr="0002782E">
        <w:rPr>
          <w:u w:val="single"/>
        </w:rPr>
        <w:t xml:space="preserve">Law and </w:t>
      </w:r>
      <w:r w:rsidRPr="0002782E">
        <w:rPr>
          <w:highlight w:val="green"/>
          <w:u w:val="single"/>
        </w:rPr>
        <w:t>legal rules symbolize</w:t>
      </w:r>
      <w:r>
        <w:rPr>
          <w:sz w:val="16"/>
        </w:rPr>
        <w:t xml:space="preserve"> the spirit of science, </w:t>
      </w:r>
      <w:r>
        <w:rPr>
          <w:u w:val="single"/>
        </w:rPr>
        <w:t xml:space="preserve">the march of </w:t>
      </w:r>
      <w:r w:rsidRPr="0002782E">
        <w:rPr>
          <w:rStyle w:val="Emphasis"/>
          <w:highlight w:val="green"/>
        </w:rPr>
        <w:t>human progress</w:t>
      </w:r>
      <w:r>
        <w:rPr>
          <w:u w:val="single"/>
        </w:rPr>
        <w:t>.</w:t>
      </w:r>
      <w:r>
        <w:rPr>
          <w:sz w:val="16"/>
        </w:rPr>
        <w:t xml:space="preserve"> As Max Weber, the reluctant liberal theorist of the ethic of rationalization, asserted: </w:t>
      </w:r>
      <w:r w:rsidRPr="0002782E">
        <w:rPr>
          <w:u w:val="single"/>
        </w:rPr>
        <w:t>judicial formalism</w:t>
      </w:r>
      <w:r w:rsidRPr="0002782E">
        <w:rPr>
          <w:sz w:val="16"/>
        </w:rPr>
        <w:t xml:space="preserve"> </w:t>
      </w:r>
      <w:r w:rsidRPr="0002782E">
        <w:rPr>
          <w:u w:val="single"/>
        </w:rPr>
        <w:t>enables the legal system to operate like a</w:t>
      </w:r>
      <w:r w:rsidRPr="0002782E">
        <w:rPr>
          <w:sz w:val="16"/>
        </w:rPr>
        <w:t xml:space="preserve"> technically </w:t>
      </w:r>
      <w:r w:rsidRPr="0002782E">
        <w:rPr>
          <w:b/>
          <w:u w:val="single"/>
        </w:rPr>
        <w:t>rational machine</w:t>
      </w:r>
      <w:r w:rsidRPr="0002782E">
        <w:rPr>
          <w:sz w:val="16"/>
        </w:rPr>
        <w:t>.</w:t>
      </w:r>
      <w:r>
        <w:rPr>
          <w:sz w:val="16"/>
        </w:rPr>
        <w:t xml:space="preserve"> Thus it guarantees to individuals and groups within the system a relative of maximum of freedom, and greatly increases for them the possibility of predicting the legal consequences of their action. In this reading, </w:t>
      </w:r>
      <w:r w:rsidRPr="0002782E">
        <w:rPr>
          <w:highlight w:val="green"/>
          <w:u w:val="single"/>
        </w:rPr>
        <w:t>law encapsulates the western capacity to</w:t>
      </w:r>
      <w:r>
        <w:rPr>
          <w:u w:val="single"/>
        </w:rPr>
        <w:t xml:space="preserve"> </w:t>
      </w:r>
      <w:r w:rsidRPr="0002782E">
        <w:rPr>
          <w:rStyle w:val="Emphasis"/>
          <w:highlight w:val="green"/>
        </w:rPr>
        <w:t>bring order to nature</w:t>
      </w:r>
      <w:r>
        <w:rPr>
          <w:u w:val="single"/>
        </w:rPr>
        <w:t xml:space="preserve"> and human beings</w:t>
      </w:r>
      <w:r>
        <w:rPr>
          <w:sz w:val="16"/>
        </w:rPr>
        <w:t xml:space="preserve">, </w:t>
      </w:r>
      <w:r>
        <w:rPr>
          <w:u w:val="single"/>
        </w:rPr>
        <w:t>to turn the ebb and flow of life into a "rational machine</w:t>
      </w:r>
      <w:r>
        <w:rPr>
          <w:sz w:val="16"/>
        </w:rPr>
        <w:t xml:space="preserve">" </w:t>
      </w:r>
      <w:r>
        <w:rPr>
          <w:u w:val="single"/>
        </w:rPr>
        <w:t>under the tutelage of "judicial formalism</w:t>
      </w:r>
      <w:r>
        <w:rPr>
          <w:sz w:val="16"/>
        </w:rPr>
        <w:t xml:space="preserve">".19 </w:t>
      </w:r>
      <w:r w:rsidRPr="0002782E">
        <w:rPr>
          <w:highlight w:val="green"/>
          <w:u w:val="single"/>
        </w:rPr>
        <w:t>Subjugation of</w:t>
      </w:r>
      <w:r>
        <w:rPr>
          <w:u w:val="single"/>
        </w:rPr>
        <w:t xml:space="preserve"> </w:t>
      </w:r>
      <w:r>
        <w:rPr>
          <w:sz w:val="16"/>
        </w:rPr>
        <w:t xml:space="preserve">the </w:t>
      </w:r>
      <w:r w:rsidRPr="0002782E">
        <w:rPr>
          <w:highlight w:val="green"/>
          <w:u w:val="single"/>
        </w:rPr>
        <w:t>Other races</w:t>
      </w:r>
      <w:r>
        <w:rPr>
          <w:u w:val="single"/>
        </w:rPr>
        <w:t xml:space="preserve"> </w:t>
      </w:r>
      <w:r w:rsidRPr="0002782E">
        <w:rPr>
          <w:highlight w:val="green"/>
          <w:u w:val="single"/>
        </w:rPr>
        <w:t>in</w:t>
      </w:r>
      <w:r>
        <w:rPr>
          <w:sz w:val="16"/>
        </w:rPr>
        <w:t xml:space="preserve"> the colonial </w:t>
      </w:r>
      <w:r w:rsidRPr="0002782E">
        <w:rPr>
          <w:rStyle w:val="Emphasis"/>
          <w:highlight w:val="green"/>
        </w:rPr>
        <w:t>empires</w:t>
      </w:r>
      <w:r>
        <w:rPr>
          <w:sz w:val="16"/>
        </w:rPr>
        <w:t xml:space="preserve"> </w:t>
      </w:r>
      <w:r w:rsidRPr="0002782E">
        <w:rPr>
          <w:highlight w:val="green"/>
          <w:u w:val="single"/>
        </w:rPr>
        <w:t>was</w:t>
      </w:r>
      <w:r>
        <w:rPr>
          <w:u w:val="single"/>
        </w:rPr>
        <w:t xml:space="preserve"> motivated by power and rapacity,</w:t>
      </w:r>
      <w:r>
        <w:rPr>
          <w:sz w:val="16"/>
        </w:rPr>
        <w:t xml:space="preserve"> </w:t>
      </w:r>
      <w:r>
        <w:rPr>
          <w:u w:val="single"/>
        </w:rPr>
        <w:t xml:space="preserve">but </w:t>
      </w:r>
      <w:r>
        <w:rPr>
          <w:sz w:val="16"/>
        </w:rPr>
        <w:t xml:space="preserve">it was </w:t>
      </w:r>
      <w:r w:rsidRPr="0002782E">
        <w:rPr>
          <w:rStyle w:val="Emphasis"/>
        </w:rPr>
        <w:t>justified and</w:t>
      </w:r>
      <w:r>
        <w:rPr>
          <w:rStyle w:val="Emphasis"/>
        </w:rPr>
        <w:t xml:space="preserve"> indeed </w:t>
      </w:r>
      <w:r w:rsidRPr="0002782E">
        <w:rPr>
          <w:rStyle w:val="Emphasis"/>
          <w:highlight w:val="green"/>
        </w:rPr>
        <w:t>rationalized</w:t>
      </w:r>
      <w:r w:rsidRPr="0002782E">
        <w:rPr>
          <w:sz w:val="16"/>
          <w:highlight w:val="green"/>
        </w:rPr>
        <w:t xml:space="preserve">, </w:t>
      </w:r>
      <w:r w:rsidRPr="0002782E">
        <w:rPr>
          <w:rStyle w:val="Emphasis"/>
          <w:highlight w:val="green"/>
        </w:rPr>
        <w:t>by</w:t>
      </w:r>
      <w:r>
        <w:rPr>
          <w:rStyle w:val="Emphasis"/>
        </w:rPr>
        <w:t xml:space="preserve"> </w:t>
      </w:r>
      <w:r w:rsidRPr="0002782E">
        <w:rPr>
          <w:rStyle w:val="Emphasis"/>
          <w:highlight w:val="green"/>
        </w:rPr>
        <w:t>an appeal to the civilizing influence</w:t>
      </w:r>
      <w:r w:rsidRPr="0002782E">
        <w:rPr>
          <w:sz w:val="16"/>
          <w:highlight w:val="green"/>
        </w:rPr>
        <w:t xml:space="preserve"> </w:t>
      </w:r>
      <w:r w:rsidRPr="0002782E">
        <w:rPr>
          <w:rStyle w:val="Emphasis"/>
          <w:highlight w:val="green"/>
        </w:rPr>
        <w:t>of</w:t>
      </w:r>
      <w:r>
        <w:rPr>
          <w:sz w:val="16"/>
        </w:rPr>
        <w:t xml:space="preserve"> religion and </w:t>
      </w:r>
      <w:r w:rsidRPr="0002782E">
        <w:rPr>
          <w:rStyle w:val="Emphasis"/>
          <w:highlight w:val="green"/>
        </w:rPr>
        <w:t>law</w:t>
      </w:r>
      <w:r>
        <w:rPr>
          <w:sz w:val="16"/>
        </w:rPr>
        <w:t xml:space="preserve">: western Christianity and liberal law. </w:t>
      </w:r>
      <w:r w:rsidRPr="0002782E">
        <w:rPr>
          <w:highlight w:val="green"/>
          <w:u w:val="single"/>
        </w:rPr>
        <w:t>To the</w:t>
      </w:r>
      <w:r>
        <w:rPr>
          <w:u w:val="single"/>
        </w:rPr>
        <w:t xml:space="preserve"> </w:t>
      </w:r>
      <w:r w:rsidRPr="0002782E">
        <w:rPr>
          <w:highlight w:val="green"/>
          <w:u w:val="single"/>
        </w:rPr>
        <w:t>imperialist mind</w:t>
      </w:r>
      <w:r>
        <w:rPr>
          <w:u w:val="single"/>
        </w:rPr>
        <w:t xml:space="preserve">, "the </w:t>
      </w:r>
      <w:r w:rsidRPr="0002782E">
        <w:rPr>
          <w:highlight w:val="green"/>
          <w:u w:val="single"/>
        </w:rPr>
        <w:t xml:space="preserve">civilizing mission of law" was </w:t>
      </w:r>
      <w:r w:rsidRPr="0002782E">
        <w:rPr>
          <w:rStyle w:val="Emphasis"/>
          <w:highlight w:val="green"/>
        </w:rPr>
        <w:t>fundamental</w:t>
      </w:r>
      <w:r>
        <w:rPr>
          <w:sz w:val="16"/>
        </w:rPr>
        <w:t xml:space="preserve">, though Christianity had a part to play in this program.20 </w:t>
      </w:r>
      <w:r>
        <w:rPr>
          <w:u w:val="single"/>
        </w:rPr>
        <w:t xml:space="preserve">Liberal </w:t>
      </w:r>
      <w:proofErr w:type="gramStart"/>
      <w:r>
        <w:rPr>
          <w:u w:val="single"/>
        </w:rPr>
        <w:t>colonialists</w:t>
      </w:r>
      <w:proofErr w:type="gramEnd"/>
      <w:r>
        <w:rPr>
          <w:u w:val="single"/>
        </w:rPr>
        <w:t xml:space="preserve"> visualized law, civilization and progress as deeply connected and basic, they saw western law as neutral, universally relevant and desirable</w:t>
      </w:r>
      <w:r>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w:t>
      </w:r>
      <w:r w:rsidRPr="0002782E">
        <w:rPr>
          <w:sz w:val="16"/>
        </w:rPr>
        <w:t xml:space="preserve">continuously improving future. But </w:t>
      </w:r>
      <w:r w:rsidRPr="0002782E">
        <w:rPr>
          <w:u w:val="single"/>
        </w:rPr>
        <w:t xml:space="preserve">this canonical, secular, bracing self-image, is tendentious and substantively illusory: it blithely scants the </w:t>
      </w:r>
      <w:r w:rsidRPr="0002782E">
        <w:rPr>
          <w:u w:val="single"/>
        </w:rPr>
        <w:lastRenderedPageBreak/>
        <w:t>bloody genealogy</w:t>
      </w:r>
      <w:r w:rsidRPr="0002782E">
        <w:rPr>
          <w:sz w:val="16"/>
        </w:rPr>
        <w:t xml:space="preserve"> </w:t>
      </w:r>
      <w:r w:rsidRPr="0002782E">
        <w:rPr>
          <w:u w:val="single"/>
        </w:rPr>
        <w:t xml:space="preserve">and the extant historical record of </w:t>
      </w:r>
      <w:r w:rsidRPr="0002782E">
        <w:rPr>
          <w:sz w:val="16"/>
        </w:rPr>
        <w:t xml:space="preserve">liberal modernity, liberal politics, and particularly </w:t>
      </w:r>
      <w:r w:rsidRPr="0002782E">
        <w:rPr>
          <w:rStyle w:val="Emphasis"/>
        </w:rPr>
        <w:t>liberal law</w:t>
      </w:r>
      <w:r w:rsidRPr="0002782E">
        <w:rPr>
          <w:sz w:val="16"/>
        </w:rPr>
        <w:t xml:space="preserve"> </w:t>
      </w:r>
      <w:r w:rsidRPr="0002782E">
        <w:rPr>
          <w:u w:val="single"/>
        </w:rPr>
        <w:t>and its impact on the "lower races"</w:t>
      </w:r>
      <w:r w:rsidRPr="0002782E">
        <w:rPr>
          <w:sz w:val="16"/>
        </w:rPr>
        <w:t xml:space="preserve"> (Hobson). In his Mythology of Modern Law, </w:t>
      </w:r>
      <w:r w:rsidRPr="0002782E">
        <w:rPr>
          <w:u w:val="single"/>
        </w:rPr>
        <w:t>Fitzpatrick has shown</w:t>
      </w:r>
      <w:r w:rsidRPr="0002782E">
        <w:rPr>
          <w:sz w:val="16"/>
        </w:rPr>
        <w:t xml:space="preserve"> that </w:t>
      </w:r>
      <w:r w:rsidRPr="0002782E">
        <w:rPr>
          <w:u w:val="single"/>
        </w:rPr>
        <w:t>the enabling claims of liberalism,</w:t>
      </w:r>
      <w:r w:rsidRPr="0002782E">
        <w:rPr>
          <w:sz w:val="16"/>
        </w:rPr>
        <w:t xml:space="preserve"> </w:t>
      </w:r>
      <w:r w:rsidRPr="0002782E">
        <w:rPr>
          <w:u w:val="single"/>
        </w:rPr>
        <w:t xml:space="preserve">specifically of </w:t>
      </w:r>
      <w:r w:rsidRPr="0002782E">
        <w:rPr>
          <w:rStyle w:val="Emphasis"/>
        </w:rPr>
        <w:t>liberal law</w:t>
      </w:r>
      <w:r w:rsidRPr="0002782E">
        <w:rPr>
          <w:u w:val="single"/>
        </w:rPr>
        <w:t>,</w:t>
      </w:r>
      <w:r w:rsidRPr="0002782E">
        <w:rPr>
          <w:sz w:val="16"/>
        </w:rPr>
        <w:t xml:space="preserve"> </w:t>
      </w:r>
      <w:r w:rsidRPr="0002782E">
        <w:rPr>
          <w:u w:val="single"/>
        </w:rPr>
        <w:t>are not only untenable</w:t>
      </w:r>
      <w:r w:rsidRPr="0002782E">
        <w:rPr>
          <w:sz w:val="16"/>
        </w:rPr>
        <w:t xml:space="preserve"> </w:t>
      </w:r>
      <w:r w:rsidRPr="0002782E">
        <w:rPr>
          <w:u w:val="single"/>
        </w:rPr>
        <w:t xml:space="preserve">but </w:t>
      </w:r>
      <w:r w:rsidRPr="0002782E">
        <w:rPr>
          <w:rStyle w:val="Emphasis"/>
        </w:rPr>
        <w:t>implicated</w:t>
      </w:r>
      <w:r w:rsidRPr="0002782E">
        <w:rPr>
          <w:sz w:val="16"/>
        </w:rPr>
        <w:t xml:space="preserve"> </w:t>
      </w:r>
      <w:r w:rsidRPr="0002782E">
        <w:rPr>
          <w:u w:val="single"/>
        </w:rPr>
        <w:t xml:space="preserve">in canvassing a </w:t>
      </w:r>
      <w:r w:rsidRPr="0002782E">
        <w:rPr>
          <w:rStyle w:val="Emphasis"/>
        </w:rPr>
        <w:t xml:space="preserve">racist justification of its colonial past </w:t>
      </w:r>
      <w:r w:rsidRPr="0002782E">
        <w:rPr>
          <w:u w:val="single"/>
        </w:rPr>
        <w:t>and in eliding the racist basis of the structure of liberal jurisprudence</w:t>
      </w:r>
      <w:r w:rsidRPr="0002782E">
        <w:rPr>
          <w:sz w:val="16"/>
        </w:rPr>
        <w:t xml:space="preserve">.21 </w:t>
      </w:r>
      <w:r w:rsidRPr="0002782E">
        <w:rPr>
          <w:u w:val="single"/>
        </w:rPr>
        <w:t xml:space="preserve">Liberal law is </w:t>
      </w:r>
      <w:r w:rsidRPr="0002782E">
        <w:rPr>
          <w:rStyle w:val="Emphasis"/>
        </w:rPr>
        <w:t>mythic</w:t>
      </w:r>
      <w:r w:rsidRPr="0002782E">
        <w:rPr>
          <w:sz w:val="16"/>
        </w:rPr>
        <w:t xml:space="preserve"> </w:t>
      </w:r>
      <w:r w:rsidRPr="0002782E">
        <w:rPr>
          <w:u w:val="single"/>
        </w:rPr>
        <w:t>in its</w:t>
      </w:r>
      <w:r>
        <w:rPr>
          <w:u w:val="single"/>
        </w:rPr>
        <w:t xml:space="preserve"> presumption of its neutral</w:t>
      </w:r>
      <w:r>
        <w:rPr>
          <w:sz w:val="16"/>
        </w:rPr>
        <w:t xml:space="preserve">, </w:t>
      </w:r>
      <w:r>
        <w:rPr>
          <w:u w:val="single"/>
        </w:rPr>
        <w:t>objective status</w:t>
      </w:r>
      <w:r>
        <w:rPr>
          <w:sz w:val="16"/>
        </w:rPr>
        <w:t xml:space="preserve">. Specifically, </w:t>
      </w:r>
      <w:r w:rsidRPr="0002782E">
        <w:rPr>
          <w:highlight w:val="green"/>
          <w:u w:val="single"/>
        </w:rPr>
        <w:t>the liberal legal story</w:t>
      </w:r>
      <w:r>
        <w:rPr>
          <w:sz w:val="16"/>
        </w:rPr>
        <w:t xml:space="preserve"> of its immaculate, analytically pure origin obscures and </w:t>
      </w:r>
      <w:r w:rsidRPr="0002782E">
        <w:rPr>
          <w:highlight w:val="green"/>
          <w:u w:val="single"/>
        </w:rPr>
        <w:t>veils</w:t>
      </w:r>
      <w:r>
        <w:rPr>
          <w:u w:val="single"/>
        </w:rPr>
        <w:t xml:space="preserve"> not just law's own ruthless, violent, even savage and disorderly trajectory</w:t>
      </w:r>
      <w:r>
        <w:rPr>
          <w:sz w:val="16"/>
        </w:rPr>
        <w:t xml:space="preserve">, </w:t>
      </w:r>
      <w:r>
        <w:rPr>
          <w:u w:val="single"/>
        </w:rPr>
        <w:t xml:space="preserve">but also </w:t>
      </w:r>
      <w:r w:rsidRPr="0002782E">
        <w:rPr>
          <w:highlight w:val="green"/>
          <w:u w:val="single"/>
        </w:rPr>
        <w:t>its</w:t>
      </w:r>
      <w:r>
        <w:rPr>
          <w:u w:val="single"/>
        </w:rPr>
        <w:t xml:space="preserve"> </w:t>
      </w:r>
      <w:r w:rsidRPr="0002782E">
        <w:rPr>
          <w:rStyle w:val="Emphasis"/>
          <w:highlight w:val="green"/>
        </w:rPr>
        <w:t>constitutive association with imperialism and</w:t>
      </w:r>
      <w:r>
        <w:rPr>
          <w:rStyle w:val="Emphasis"/>
        </w:rPr>
        <w:t xml:space="preserve"> </w:t>
      </w:r>
      <w:r w:rsidRPr="0002782E">
        <w:rPr>
          <w:rStyle w:val="Emphasis"/>
          <w:highlight w:val="green"/>
        </w:rPr>
        <w:t>racism</w:t>
      </w:r>
      <w:r>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Pr>
          <w:u w:val="single"/>
        </w:rPr>
        <w:t xml:space="preserve">Fitzpatrick's invasive surgical analysis lays bare the underlying logic of law's self-articulation in opposition to the values of cultural-racial </w:t>
      </w:r>
      <w:proofErr w:type="gramStart"/>
      <w:r>
        <w:rPr>
          <w:u w:val="single"/>
        </w:rPr>
        <w:t>Others</w:t>
      </w:r>
      <w:proofErr w:type="gramEnd"/>
      <w:r>
        <w:rPr>
          <w:sz w:val="16"/>
        </w:rPr>
        <w:t xml:space="preserve">, </w:t>
      </w:r>
      <w:r>
        <w:rPr>
          <w:u w:val="single"/>
        </w:rPr>
        <w:t>and its strategic, continuous reassertion of liberalism's superiority and the civilizational indispensability of liberal legalism.</w:t>
      </w:r>
      <w:r>
        <w:rPr>
          <w:sz w:val="16"/>
        </w:rPr>
        <w:t xml:space="preserve"> </w:t>
      </w:r>
      <w:r>
        <w:rPr>
          <w:u w:val="single"/>
        </w:rPr>
        <w:t xml:space="preserve">Liberal law's self-presentation presupposes a </w:t>
      </w:r>
      <w:r>
        <w:rPr>
          <w:sz w:val="16"/>
        </w:rPr>
        <w:t xml:space="preserve">corrosive, debilitating, anarchic </w:t>
      </w:r>
      <w:r>
        <w:rPr>
          <w:u w:val="single"/>
        </w:rPr>
        <w:t xml:space="preserve">state of nature inhabited by the racial </w:t>
      </w:r>
      <w:proofErr w:type="gramStart"/>
      <w:r>
        <w:rPr>
          <w:u w:val="single"/>
        </w:rPr>
        <w:t>Others</w:t>
      </w:r>
      <w:proofErr w:type="gramEnd"/>
      <w:r>
        <w:rPr>
          <w:u w:val="single"/>
        </w:rPr>
        <w:t xml:space="preserve"> and lying in wait at the borders of the enlightened modern West.</w:t>
      </w:r>
      <w:r>
        <w:rPr>
          <w:sz w:val="16"/>
        </w:rPr>
        <w:t xml:space="preserve"> This mythological, savage Other, creature of raw, natural, unregulated fecundity and sexuality, justified the liberal conquest and control of the racially Other regions.23 </w:t>
      </w:r>
      <w:r w:rsidRPr="0002782E">
        <w:rPr>
          <w:highlight w:val="green"/>
          <w:u w:val="single"/>
        </w:rPr>
        <w:t>Law's violence</w:t>
      </w:r>
      <w:r>
        <w:rPr>
          <w:u w:val="single"/>
        </w:rPr>
        <w:t xml:space="preserve"> and resonant savagery </w:t>
      </w:r>
      <w:r w:rsidRPr="0002782E">
        <w:rPr>
          <w:highlight w:val="green"/>
          <w:u w:val="single"/>
        </w:rPr>
        <w:t xml:space="preserve">on behalf of the West </w:t>
      </w:r>
      <w:r>
        <w:rPr>
          <w:u w:val="single"/>
        </w:rPr>
        <w:t xml:space="preserve">in its imperial razing of cultures and lands of the others, has </w:t>
      </w:r>
      <w:r>
        <w:rPr>
          <w:rStyle w:val="Emphasis"/>
        </w:rPr>
        <w:t xml:space="preserve">been and still </w:t>
      </w:r>
      <w:r w:rsidRPr="0002782E">
        <w:rPr>
          <w:rStyle w:val="Emphasis"/>
          <w:highlight w:val="green"/>
        </w:rPr>
        <w:t>is</w:t>
      </w:r>
      <w:r w:rsidRPr="0002782E">
        <w:rPr>
          <w:sz w:val="16"/>
          <w:highlight w:val="green"/>
        </w:rPr>
        <w:t xml:space="preserve">, </w:t>
      </w:r>
      <w:r w:rsidRPr="0002782E">
        <w:rPr>
          <w:highlight w:val="green"/>
          <w:u w:val="single"/>
        </w:rPr>
        <w:t>justified in terms of the</w:t>
      </w:r>
      <w:r>
        <w:rPr>
          <w:u w:val="single"/>
        </w:rPr>
        <w:t xml:space="preserve"> necessary, </w:t>
      </w:r>
      <w:r w:rsidRPr="0002782E">
        <w:rPr>
          <w:highlight w:val="green"/>
          <w:u w:val="single"/>
        </w:rPr>
        <w:t>beneficial spread of liberal civilization</w:t>
      </w:r>
      <w:r>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Pr>
          <w:sz w:val="16"/>
        </w:rPr>
        <w:t>Others</w:t>
      </w:r>
      <w:proofErr w:type="gramEnd"/>
      <w:r>
        <w:rPr>
          <w:sz w:val="16"/>
        </w:rPr>
        <w:t xml:space="preserve">. </w:t>
      </w:r>
      <w:r>
        <w:rPr>
          <w:u w:val="single"/>
        </w:rPr>
        <w:t xml:space="preserve">For </w:t>
      </w:r>
      <w:r w:rsidRPr="0002782E">
        <w:rPr>
          <w:highlight w:val="green"/>
          <w:u w:val="single"/>
        </w:rPr>
        <w:t>liberal law</w:t>
      </w:r>
      <w:r>
        <w:rPr>
          <w:u w:val="single"/>
        </w:rPr>
        <w:t xml:space="preserve"> carries </w:t>
      </w:r>
      <w:r w:rsidRPr="0002782E">
        <w:rPr>
          <w:highlight w:val="green"/>
          <w:u w:val="single"/>
        </w:rPr>
        <w:t>on its back the payload</w:t>
      </w:r>
      <w:r>
        <w:rPr>
          <w:u w:val="single"/>
        </w:rPr>
        <w:t xml:space="preserve"> </w:t>
      </w:r>
      <w:r w:rsidRPr="0002782E">
        <w:rPr>
          <w:highlight w:val="green"/>
          <w:u w:val="single"/>
        </w:rPr>
        <w:t>of</w:t>
      </w:r>
      <w:r>
        <w:rPr>
          <w:u w:val="single"/>
        </w:rPr>
        <w:t xml:space="preserve"> "progressive", </w:t>
      </w:r>
      <w:r w:rsidRPr="0002782E">
        <w:rPr>
          <w:highlight w:val="green"/>
          <w:u w:val="single"/>
        </w:rPr>
        <w:t>pragmatic</w:t>
      </w:r>
      <w:r>
        <w:rPr>
          <w:u w:val="single"/>
        </w:rPr>
        <w:t xml:space="preserve">, </w:t>
      </w:r>
      <w:r w:rsidRPr="0002782E">
        <w:rPr>
          <w:b/>
          <w:highlight w:val="green"/>
          <w:u w:val="single"/>
        </w:rPr>
        <w:t>instrumental modernity</w:t>
      </w:r>
      <w:r>
        <w:rPr>
          <w:u w:val="single"/>
        </w:rPr>
        <w:t>,</w:t>
      </w:r>
      <w:r>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02782E">
        <w:rPr>
          <w:highlight w:val="green"/>
          <w:u w:val="single"/>
        </w:rPr>
        <w:t xml:space="preserve">its valorization of </w:t>
      </w:r>
      <w:r w:rsidRPr="0002782E">
        <w:rPr>
          <w:sz w:val="16"/>
          <w:szCs w:val="16"/>
        </w:rPr>
        <w:t>scientism</w:t>
      </w:r>
      <w:r>
        <w:rPr>
          <w:sz w:val="16"/>
        </w:rPr>
        <w:t xml:space="preserve"> and </w:t>
      </w:r>
      <w:r w:rsidRPr="0002782E">
        <w:rPr>
          <w:rStyle w:val="Emphasis"/>
          <w:highlight w:val="green"/>
        </w:rPr>
        <w:t>rationalization</w:t>
      </w:r>
      <w:r>
        <w:rPr>
          <w:sz w:val="16"/>
        </w:rPr>
        <w:t xml:space="preserve"> in all spheres of modern life. </w:t>
      </w:r>
      <w:r>
        <w:rPr>
          <w:u w:val="single"/>
        </w:rPr>
        <w:t xml:space="preserve">Liberal law is not synonymous with modernity tout court, but it is the exemplary voice of its rational spirit, </w:t>
      </w:r>
      <w:r>
        <w:rPr>
          <w:b/>
          <w:u w:val="single"/>
        </w:rPr>
        <w:t xml:space="preserve">the custodian of its civilizational ambitions. </w:t>
      </w:r>
      <w:r w:rsidRPr="0002782E">
        <w:rPr>
          <w:highlight w:val="green"/>
          <w:u w:val="single"/>
        </w:rPr>
        <w:t>For</w:t>
      </w:r>
      <w:r>
        <w:rPr>
          <w:u w:val="single"/>
        </w:rPr>
        <w:t xml:space="preserve"> the </w:t>
      </w:r>
      <w:r w:rsidRPr="0002782E">
        <w:rPr>
          <w:highlight w:val="green"/>
          <w:u w:val="single"/>
        </w:rPr>
        <w:t xml:space="preserve">colonized </w:t>
      </w:r>
      <w:proofErr w:type="gramStart"/>
      <w:r w:rsidRPr="0002782E">
        <w:rPr>
          <w:highlight w:val="green"/>
          <w:u w:val="single"/>
        </w:rPr>
        <w:t>Others</w:t>
      </w:r>
      <w:proofErr w:type="gramEnd"/>
      <w:r w:rsidRPr="0002782E">
        <w:rPr>
          <w:highlight w:val="green"/>
          <w:u w:val="single"/>
        </w:rPr>
        <w:t>, no non-liberal alternative is available:</w:t>
      </w:r>
      <w:r>
        <w:rPr>
          <w:sz w:val="16"/>
        </w:rPr>
        <w:t xml:space="preserve"> a </w:t>
      </w:r>
      <w:r>
        <w:rPr>
          <w:u w:val="single"/>
        </w:rPr>
        <w:t>non-western route to economic progress is inconceivable in liberal-legal discourse.</w:t>
      </w:r>
      <w:r>
        <w:rPr>
          <w:sz w:val="16"/>
        </w:rPr>
        <w:t xml:space="preserve"> For </w:t>
      </w:r>
      <w:r>
        <w:rPr>
          <w:u w:val="single"/>
        </w:rPr>
        <w:t>even the truly tenacious in the third world will never cease to be</w:t>
      </w:r>
      <w:r>
        <w:rPr>
          <w:sz w:val="16"/>
        </w:rPr>
        <w:t xml:space="preserve">, in one sense or another, the </w:t>
      </w:r>
      <w:r>
        <w:rPr>
          <w:u w:val="single"/>
        </w:rPr>
        <w:t>outriders of modernity</w:t>
      </w:r>
      <w:r>
        <w:rPr>
          <w:sz w:val="16"/>
        </w:rPr>
        <w:t xml:space="preserve">: </w:t>
      </w:r>
      <w:r>
        <w:rPr>
          <w:u w:val="single"/>
        </w:rPr>
        <w:t xml:space="preserve">their human condition condemns them to </w:t>
      </w:r>
      <w:r>
        <w:rPr>
          <w:b/>
          <w:u w:val="single"/>
        </w:rPr>
        <w:t>playing perpetual catch-up</w:t>
      </w:r>
      <w:r>
        <w:rPr>
          <w:u w:val="single"/>
        </w:rPr>
        <w:t xml:space="preserve">, </w:t>
      </w:r>
      <w:r>
        <w:rPr>
          <w:sz w:val="16"/>
        </w:rPr>
        <w:t xml:space="preserve">eternally subservient to Western economic and technological superiority in a epoch of self-surpassing modernity.24 </w:t>
      </w:r>
      <w:r>
        <w:rPr>
          <w:u w:val="single"/>
        </w:rPr>
        <w:t>If the racially Other nations suffer exclusion globally</w:t>
      </w:r>
      <w:r>
        <w:rPr>
          <w:sz w:val="16"/>
        </w:rPr>
        <w:t xml:space="preserve">, </w:t>
      </w:r>
      <w:r>
        <w:rPr>
          <w:u w:val="single"/>
        </w:rPr>
        <w:t>the racially other minorities inside the liberal loop enjoy the ambiguous benefits of inclusion</w:t>
      </w:r>
      <w:r>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02782E">
        <w:rPr>
          <w:rStyle w:val="Emphasis"/>
          <w:highlight w:val="green"/>
        </w:rPr>
        <w:t>In theory</w:t>
      </w:r>
      <w:r w:rsidRPr="0002782E">
        <w:rPr>
          <w:sz w:val="16"/>
          <w:highlight w:val="green"/>
        </w:rPr>
        <w:t xml:space="preserve"> </w:t>
      </w:r>
      <w:r w:rsidRPr="0002782E">
        <w:rPr>
          <w:highlight w:val="green"/>
          <w:u w:val="single"/>
        </w:rPr>
        <w:t>liberal law is inclusive</w:t>
      </w:r>
      <w:r>
        <w:rPr>
          <w:u w:val="single"/>
        </w:rPr>
        <w:t xml:space="preserve">, </w:t>
      </w:r>
      <w:r w:rsidRPr="0002782E">
        <w:rPr>
          <w:highlight w:val="green"/>
          <w:u w:val="single"/>
        </w:rPr>
        <w:t>but concretely it is</w:t>
      </w:r>
      <w:r>
        <w:rPr>
          <w:u w:val="single"/>
        </w:rPr>
        <w:t xml:space="preserve"> routinely </w:t>
      </w:r>
      <w:r>
        <w:rPr>
          <w:b/>
          <w:u w:val="single"/>
        </w:rPr>
        <w:t xml:space="preserve">partial and </w:t>
      </w:r>
      <w:r w:rsidRPr="0002782E">
        <w:rPr>
          <w:b/>
          <w:highlight w:val="green"/>
          <w:u w:val="single"/>
        </w:rPr>
        <w:t>invidious</w:t>
      </w:r>
      <w:r>
        <w:rPr>
          <w:sz w:val="16"/>
        </w:rPr>
        <w:t xml:space="preserve">. </w:t>
      </w:r>
      <w:r w:rsidRPr="0002782E">
        <w:rPr>
          <w:highlight w:val="green"/>
          <w:u w:val="single"/>
        </w:rPr>
        <w:t>Inclusion</w:t>
      </w:r>
      <w:r>
        <w:rPr>
          <w:u w:val="single"/>
        </w:rPr>
        <w:t xml:space="preserve"> </w:t>
      </w:r>
      <w:r w:rsidRPr="0002782E">
        <w:rPr>
          <w:highlight w:val="green"/>
          <w:u w:val="single"/>
        </w:rPr>
        <w:t xml:space="preserve">is </w:t>
      </w:r>
      <w:r w:rsidRPr="0002782E">
        <w:rPr>
          <w:rStyle w:val="Emphasis"/>
          <w:highlight w:val="green"/>
        </w:rPr>
        <w:t>conditional</w:t>
      </w:r>
      <w:r>
        <w:rPr>
          <w:sz w:val="16"/>
        </w:rPr>
        <w:t xml:space="preserve">: </w:t>
      </w:r>
      <w:r>
        <w:rPr>
          <w:u w:val="single"/>
        </w:rPr>
        <w:t xml:space="preserve">it </w:t>
      </w:r>
      <w:r w:rsidRPr="0002782E">
        <w:rPr>
          <w:highlight w:val="green"/>
          <w:u w:val="single"/>
        </w:rPr>
        <w:t>depends on how</w:t>
      </w:r>
      <w:r>
        <w:rPr>
          <w:u w:val="single"/>
        </w:rPr>
        <w:t xml:space="preserve"> robustly the </w:t>
      </w:r>
      <w:r w:rsidRPr="0002782E">
        <w:rPr>
          <w:highlight w:val="green"/>
          <w:u w:val="single"/>
        </w:rPr>
        <w:t>new citizens</w:t>
      </w:r>
      <w:r>
        <w:rPr>
          <w:u w:val="single"/>
        </w:rPr>
        <w:t xml:space="preserve"> </w:t>
      </w:r>
      <w:r w:rsidRPr="0002782E">
        <w:rPr>
          <w:highlight w:val="green"/>
          <w:u w:val="single"/>
        </w:rPr>
        <w:t>wear and deploy their cultural difference</w:t>
      </w:r>
      <w:r>
        <w:rPr>
          <w:u w:val="single"/>
        </w:rPr>
        <w:t xml:space="preserve">. </w:t>
      </w:r>
      <w:r>
        <w:rPr>
          <w:sz w:val="16"/>
        </w:rPr>
        <w:t xml:space="preserve">Two historical facts account for this phenomenon: </w:t>
      </w:r>
      <w:r>
        <w:rPr>
          <w:u w:val="single"/>
        </w:rPr>
        <w:t>liberal law's role in western imperialism and the Western claim of civilizational superiority that pervades the culture that sustains liberal legalism</w:t>
      </w:r>
      <w:r>
        <w:rPr>
          <w:sz w:val="16"/>
        </w:rPr>
        <w:t xml:space="preserve">. </w:t>
      </w:r>
      <w:r>
        <w:rPr>
          <w:u w:val="single"/>
        </w:rPr>
        <w:t>Liberal law</w:t>
      </w:r>
      <w:r>
        <w:rPr>
          <w:sz w:val="16"/>
        </w:rPr>
        <w:t xml:space="preserve">, as the other of the racially </w:t>
      </w:r>
      <w:proofErr w:type="gramStart"/>
      <w:r>
        <w:rPr>
          <w:sz w:val="16"/>
        </w:rPr>
        <w:t>Other</w:t>
      </w:r>
      <w:proofErr w:type="gramEnd"/>
      <w:r>
        <w:rPr>
          <w:sz w:val="16"/>
        </w:rPr>
        <w:t xml:space="preserve"> within its legal jurisdiction, </w:t>
      </w:r>
      <w:r>
        <w:rPr>
          <w:u w:val="single"/>
        </w:rPr>
        <w:t>differentiates and locates this other in the enemy camp of the culturally raw, irreducibly foreign, making him an unreliable ally or citizen</w:t>
      </w:r>
      <w:r>
        <w:rPr>
          <w:sz w:val="16"/>
        </w:rPr>
        <w:t xml:space="preserve">. </w:t>
      </w:r>
      <w:r>
        <w:rPr>
          <w:u w:val="single"/>
        </w:rPr>
        <w:t>Law's suspicion of the others socialized in "lawless" cultures is instinctive and undeniable.</w:t>
      </w:r>
      <w:r>
        <w:rPr>
          <w:sz w:val="16"/>
        </w:rPr>
        <w:t xml:space="preserve"> Liberal law's constitutive bias is in a sense incidental: </w:t>
      </w:r>
      <w:r w:rsidRPr="0002782E">
        <w:rPr>
          <w:rStyle w:val="Emphasis"/>
          <w:highlight w:val="green"/>
        </w:rPr>
        <w:t>the real</w:t>
      </w:r>
      <w:r>
        <w:rPr>
          <w:rStyle w:val="Emphasis"/>
        </w:rPr>
        <w:t xml:space="preserve"> </w:t>
      </w:r>
      <w:r w:rsidRPr="0002782E">
        <w:rPr>
          <w:rStyle w:val="Emphasis"/>
          <w:highlight w:val="green"/>
        </w:rPr>
        <w:t>problem is racism</w:t>
      </w:r>
      <w:r>
        <w:rPr>
          <w:sz w:val="16"/>
        </w:rPr>
        <w:t xml:space="preserve"> or the racist basis </w:t>
      </w:r>
      <w:r w:rsidRPr="0002782E">
        <w:rPr>
          <w:rStyle w:val="Emphasis"/>
          <w:highlight w:val="green"/>
        </w:rPr>
        <w:t>of liberal ideology</w:t>
      </w:r>
      <w:r>
        <w:rPr>
          <w:rStyle w:val="Emphasis"/>
        </w:rPr>
        <w:t xml:space="preserve"> and culture.</w:t>
      </w:r>
      <w:r>
        <w:rPr>
          <w:sz w:val="16"/>
        </w:rPr>
        <w:t xml:space="preserve">25 </w:t>
      </w:r>
      <w:proofErr w:type="gramStart"/>
      <w:r>
        <w:rPr>
          <w:u w:val="single"/>
        </w:rPr>
        <w:t>The</w:t>
      </w:r>
      <w:proofErr w:type="gramEnd"/>
      <w:r>
        <w:rPr>
          <w:u w:val="single"/>
        </w:rPr>
        <w:t xml:space="preserve"> internal racial other is</w:t>
      </w:r>
      <w:r>
        <w:rPr>
          <w:sz w:val="16"/>
        </w:rPr>
        <w:t xml:space="preserve"> not the juridical equal in the mind of liberal law but </w:t>
      </w:r>
      <w:r>
        <w:rPr>
          <w:u w:val="single"/>
        </w:rPr>
        <w:t xml:space="preserve">the juridically and humanly inferior Other, the </w:t>
      </w:r>
      <w:r>
        <w:rPr>
          <w:rStyle w:val="Emphasis"/>
        </w:rPr>
        <w:t>perpetual foreigner</w:t>
      </w:r>
      <w:r>
        <w:rPr>
          <w:u w:val="single"/>
        </w:rPr>
        <w:t>.</w:t>
      </w:r>
    </w:p>
    <w:p w:rsidR="00FA591A" w:rsidRDefault="00FA591A" w:rsidP="00FA591A">
      <w:pPr>
        <w:pStyle w:val="Heading4"/>
      </w:pPr>
      <w:r>
        <w:lastRenderedPageBreak/>
        <w:t xml:space="preserve">And, Methods don’t explode limits – </w:t>
      </w:r>
    </w:p>
    <w:p w:rsidR="00FA591A" w:rsidRDefault="00FA591A" w:rsidP="00FA591A">
      <w:pPr>
        <w:pStyle w:val="Heading4"/>
        <w:numPr>
          <w:ilvl w:val="0"/>
          <w:numId w:val="3"/>
        </w:numPr>
      </w:pPr>
      <w:r>
        <w:t>It’s tied to the resolution so it can’t be infinite – it can’t make the research burden unbearable if it’s grounded in the literature</w:t>
      </w:r>
    </w:p>
    <w:p w:rsidR="00FA591A" w:rsidRPr="00716835" w:rsidRDefault="00FA591A" w:rsidP="00FA591A">
      <w:pPr>
        <w:pStyle w:val="Heading4"/>
        <w:numPr>
          <w:ilvl w:val="0"/>
          <w:numId w:val="3"/>
        </w:numPr>
      </w:pPr>
      <w:r>
        <w:t>It’s inevitable – every aff defends more than just the plan text – each plan text is defended differently in different debates and minimal changes constitute something “new” – method debates ensure stability</w:t>
      </w:r>
    </w:p>
    <w:p w:rsidR="00FA591A" w:rsidRDefault="00FA591A" w:rsidP="00FA591A">
      <w:pPr>
        <w:pStyle w:val="Heading4"/>
      </w:pPr>
      <w:r>
        <w:t>We don’t destroy all norms – The 1AC takes a stance on the authority of the president to enter armed forces into hostilities – the norms you are complaining about are arbitrary and exclusionary</w:t>
      </w:r>
    </w:p>
    <w:p w:rsidR="00FA591A" w:rsidRDefault="00FA591A" w:rsidP="00FA591A">
      <w:pPr>
        <w:pStyle w:val="NoteLevel2"/>
        <w:rPr>
          <w:rFonts w:ascii="Times New Roman" w:hAnsi="Times New Roman"/>
        </w:rPr>
      </w:pPr>
      <w:r>
        <w:rPr>
          <w:rStyle w:val="Heading4Char"/>
        </w:rPr>
        <w:t>Delgado</w:t>
      </w:r>
      <w:r>
        <w:rPr>
          <w:rFonts w:ascii="Times New Roman" w:hAnsi="Times New Roman"/>
        </w:rPr>
        <w:t xml:space="preserve">, Law Prof at U. of Colorado, </w:t>
      </w:r>
      <w:r>
        <w:rPr>
          <w:rStyle w:val="Heading4Char"/>
        </w:rPr>
        <w:t>1992</w:t>
      </w:r>
      <w:r>
        <w:rPr>
          <w:rFonts w:ascii="Times New Roman" w:hAnsi="Times New Roman"/>
        </w:rPr>
        <w:t xml:space="preserve"> [Richard, “Shadowboxing: An Essay </w:t>
      </w:r>
      <w:proofErr w:type="gramStart"/>
      <w:r>
        <w:rPr>
          <w:rFonts w:ascii="Times New Roman" w:hAnsi="Times New Roman"/>
        </w:rPr>
        <w:t>On</w:t>
      </w:r>
      <w:proofErr w:type="gramEnd"/>
      <w:r>
        <w:rPr>
          <w:rFonts w:ascii="Times New Roman" w:hAnsi="Times New Roman"/>
        </w:rPr>
        <w:t xml:space="preserve"> Power,” In Cornell Law Review, May]</w:t>
      </w:r>
    </w:p>
    <w:p w:rsidR="00FA591A" w:rsidRDefault="00FA591A" w:rsidP="00FA591A">
      <w:pPr>
        <w:pStyle w:val="NoteLevel2"/>
        <w:rPr>
          <w:rFonts w:ascii="Times New Roman" w:hAnsi="Times New Roman"/>
          <w:sz w:val="16"/>
        </w:rPr>
      </w:pPr>
    </w:p>
    <w:p w:rsidR="00FA591A" w:rsidRDefault="00FA591A" w:rsidP="00FA591A">
      <w:pPr>
        <w:pStyle w:val="NoteLevel2"/>
        <w:rPr>
          <w:rFonts w:ascii="Times New Roman" w:hAnsi="Times New Roman"/>
          <w:iCs/>
          <w:sz w:val="16"/>
          <w:szCs w:val="16"/>
          <w:vertAlign w:val="superscript"/>
        </w:rPr>
      </w:pPr>
      <w:r w:rsidRPr="0002782E">
        <w:rPr>
          <w:rFonts w:ascii="Times New Roman" w:hAnsi="Times New Roman"/>
          <w:iCs/>
          <w:highlight w:val="green"/>
          <w:u w:val="single"/>
        </w:rPr>
        <w:t>The debate on objective</w:t>
      </w:r>
      <w:r>
        <w:rPr>
          <w:rFonts w:ascii="Times New Roman" w:hAnsi="Times New Roman"/>
          <w:iCs/>
          <w:u w:val="single"/>
        </w:rPr>
        <w:t xml:space="preserve"> and subjective </w:t>
      </w:r>
      <w:r w:rsidRPr="0002782E">
        <w:rPr>
          <w:rFonts w:ascii="Times New Roman" w:hAnsi="Times New Roman"/>
          <w:iCs/>
          <w:highlight w:val="green"/>
          <w:u w:val="single"/>
        </w:rPr>
        <w:t>standards touches on</w:t>
      </w:r>
      <w:r>
        <w:rPr>
          <w:rFonts w:ascii="Times New Roman" w:hAnsi="Times New Roman"/>
          <w:iCs/>
          <w:u w:val="single"/>
        </w:rPr>
        <w:t xml:space="preserve"> these issues of world-making and the </w:t>
      </w:r>
      <w:r w:rsidRPr="0002782E">
        <w:rPr>
          <w:rFonts w:ascii="Times New Roman" w:hAnsi="Times New Roman"/>
          <w:iCs/>
          <w:highlight w:val="green"/>
          <w:u w:val="single"/>
        </w:rPr>
        <w:t>social construction of reality. Powerful actors</w:t>
      </w:r>
      <w:r>
        <w:rPr>
          <w:rFonts w:ascii="Times New Roman" w:hAnsi="Times New Roman"/>
          <w:iCs/>
          <w:sz w:val="16"/>
        </w:rPr>
        <w:t xml:space="preserve">, such as tobacco companies and male dates, </w:t>
      </w:r>
      <w:r w:rsidRPr="0002782E">
        <w:rPr>
          <w:rFonts w:ascii="Times New Roman" w:hAnsi="Times New Roman"/>
          <w:iCs/>
          <w:highlight w:val="green"/>
          <w:u w:val="single"/>
        </w:rPr>
        <w:t>want objective standards applied to them simply because these standards always</w:t>
      </w:r>
      <w:r>
        <w:rPr>
          <w:rFonts w:ascii="Times New Roman" w:hAnsi="Times New Roman"/>
          <w:iCs/>
          <w:u w:val="single"/>
        </w:rPr>
        <w:t xml:space="preserve">, and already, </w:t>
      </w:r>
      <w:r w:rsidRPr="0002782E">
        <w:rPr>
          <w:rFonts w:ascii="Times New Roman" w:hAnsi="Times New Roman"/>
          <w:iCs/>
          <w:highlight w:val="green"/>
          <w:u w:val="single"/>
        </w:rPr>
        <w:t xml:space="preserve">reflect </w:t>
      </w:r>
      <w:r w:rsidRPr="00734A18">
        <w:rPr>
          <w:rFonts w:ascii="Times New Roman" w:hAnsi="Times New Roman"/>
          <w:iCs/>
          <w:u w:val="single"/>
        </w:rPr>
        <w:t xml:space="preserve">them and </w:t>
      </w:r>
      <w:r w:rsidRPr="0002782E">
        <w:rPr>
          <w:rFonts w:ascii="Times New Roman" w:hAnsi="Times New Roman"/>
          <w:iCs/>
          <w:highlight w:val="green"/>
          <w:u w:val="single"/>
        </w:rPr>
        <w:t>their culture</w:t>
      </w:r>
      <w:r>
        <w:rPr>
          <w:rFonts w:ascii="Times New Roman" w:hAnsi="Times New Roman"/>
          <w:iCs/>
          <w:u w:val="single"/>
        </w:rPr>
        <w:t xml:space="preserve">. These actors have been in power; </w:t>
      </w:r>
      <w:r w:rsidRPr="0002782E">
        <w:rPr>
          <w:rFonts w:ascii="Times New Roman" w:hAnsi="Times New Roman"/>
          <w:iCs/>
          <w:highlight w:val="green"/>
          <w:u w:val="single"/>
        </w:rPr>
        <w:t>their subjectivity long ago was deemed "objective" and imposed on the world.</w:t>
      </w:r>
      <w:r>
        <w:rPr>
          <w:rFonts w:ascii="Times New Roman" w:hAnsi="Times New Roman"/>
          <w:iCs/>
          <w:u w:val="single"/>
        </w:rPr>
        <w:t xml:space="preserve"> </w:t>
      </w:r>
      <w:proofErr w:type="gramStart"/>
      <w:r>
        <w:rPr>
          <w:rFonts w:ascii="Times New Roman" w:hAnsi="Times New Roman"/>
          <w:iCs/>
          <w:szCs w:val="16"/>
          <w:u w:val="single"/>
          <w:vertAlign w:val="superscript"/>
        </w:rPr>
        <w:t>n36</w:t>
      </w:r>
      <w:proofErr w:type="gramEnd"/>
      <w:r>
        <w:rPr>
          <w:rFonts w:ascii="Times New Roman" w:hAnsi="Times New Roman"/>
          <w:iCs/>
          <w:u w:val="single"/>
        </w:rPr>
        <w:t xml:space="preserve"> Now their ideas about meaning, action, and fairness are built into our culture, into our view</w:t>
      </w:r>
      <w:r>
        <w:rPr>
          <w:rFonts w:ascii="Times New Roman" w:hAnsi="Times New Roman"/>
          <w:iCs/>
          <w:sz w:val="16"/>
        </w:rPr>
        <w:t xml:space="preserve"> of malefemale, doctor-patient, and manufacturer-consumer relations. </w:t>
      </w:r>
      <w:proofErr w:type="gramStart"/>
      <w:r>
        <w:rPr>
          <w:rFonts w:ascii="Times New Roman" w:hAnsi="Times New Roman"/>
          <w:iCs/>
          <w:sz w:val="16"/>
          <w:szCs w:val="16"/>
          <w:vertAlign w:val="superscript"/>
        </w:rPr>
        <w:t>n37</w:t>
      </w:r>
      <w:proofErr w:type="gramEnd"/>
      <w:r>
        <w:rPr>
          <w:rFonts w:ascii="Times New Roman" w:hAnsi="Times New Roman"/>
          <w:iCs/>
          <w:sz w:val="16"/>
        </w:rPr>
        <w:t xml:space="preserve"> </w:t>
      </w:r>
      <w:r>
        <w:rPr>
          <w:rFonts w:ascii="Times New Roman" w:hAnsi="Times New Roman"/>
          <w:iCs/>
          <w:u w:val="single"/>
        </w:rPr>
        <w:t xml:space="preserve">It is no surprise, then, that </w:t>
      </w:r>
      <w:r w:rsidRPr="0002782E">
        <w:rPr>
          <w:rFonts w:ascii="Times New Roman" w:hAnsi="Times New Roman"/>
          <w:iCs/>
          <w:highlight w:val="green"/>
          <w:u w:val="single"/>
        </w:rPr>
        <w:t>judgment under an "objective</w:t>
      </w:r>
      <w:r>
        <w:rPr>
          <w:rFonts w:ascii="Times New Roman" w:hAnsi="Times New Roman"/>
          <w:iCs/>
          <w:u w:val="single"/>
        </w:rPr>
        <w:t xml:space="preserve">" (or reasonable person) </w:t>
      </w:r>
      <w:r w:rsidRPr="0002782E">
        <w:rPr>
          <w:rFonts w:ascii="Times New Roman" w:hAnsi="Times New Roman"/>
          <w:iCs/>
          <w:highlight w:val="green"/>
          <w:u w:val="single"/>
        </w:rPr>
        <w:t>standard generally will favor the stronger party</w:t>
      </w:r>
      <w:r>
        <w:rPr>
          <w:rFonts w:ascii="Times New Roman" w:hAnsi="Times New Roman"/>
          <w:iCs/>
          <w:u w:val="single"/>
        </w:rPr>
        <w:t xml:space="preserve">. This, however, is not always the case: Rules that too predictably and reliably favored the strong would be declared unprincipled. </w:t>
      </w:r>
      <w:proofErr w:type="gramStart"/>
      <w:r>
        <w:rPr>
          <w:rFonts w:ascii="Times New Roman" w:hAnsi="Times New Roman"/>
          <w:iCs/>
          <w:szCs w:val="16"/>
          <w:u w:val="single"/>
          <w:vertAlign w:val="superscript"/>
        </w:rPr>
        <w:t>n38</w:t>
      </w:r>
      <w:proofErr w:type="gramEnd"/>
      <w:r>
        <w:rPr>
          <w:rFonts w:ascii="Times New Roman" w:hAnsi="Times New Roman"/>
          <w:iCs/>
          <w:u w:val="single"/>
        </w:rPr>
        <w:t xml:space="preserve"> The stronger actor must be able to see his favorite principles as fair and </w:t>
      </w:r>
      <w:r>
        <w:rPr>
          <w:rFonts w:ascii="Times New Roman" w:hAnsi="Times New Roman"/>
          <w:bCs/>
          <w:iCs/>
          <w:u w:val="single"/>
        </w:rPr>
        <w:t>[*819]</w:t>
      </w:r>
      <w:r>
        <w:rPr>
          <w:rFonts w:ascii="Times New Roman" w:hAnsi="Times New Roman"/>
          <w:iCs/>
          <w:u w:val="single"/>
        </w:rPr>
        <w:t xml:space="preserve"> just -- ones that a reasonable society would rely upon in contested situations. </w:t>
      </w:r>
      <w:proofErr w:type="gramStart"/>
      <w:r>
        <w:rPr>
          <w:rFonts w:ascii="Times New Roman" w:hAnsi="Times New Roman"/>
          <w:iCs/>
          <w:szCs w:val="16"/>
          <w:u w:val="single"/>
          <w:vertAlign w:val="superscript"/>
        </w:rPr>
        <w:t>n39</w:t>
      </w:r>
      <w:proofErr w:type="gramEnd"/>
      <w:r>
        <w:rPr>
          <w:rFonts w:ascii="Times New Roman" w:hAnsi="Times New Roman"/>
          <w:iCs/>
          <w:u w:val="single"/>
        </w:rPr>
        <w:t xml:space="preserve"> He must be able to depict the current standards as integral to justice, freedom, fairness,</w:t>
      </w:r>
      <w:r>
        <w:rPr>
          <w:rFonts w:ascii="Times New Roman" w:hAnsi="Times New Roman"/>
          <w:iCs/>
          <w:sz w:val="16"/>
        </w:rPr>
        <w:t xml:space="preserve"> and administrability -- to everything short of the American Way itself (and maybe even that, since societies that regulate these relationships more closely are paternalistic, and verge on (shhh!) socialism). </w:t>
      </w:r>
      <w:r>
        <w:rPr>
          <w:rFonts w:ascii="Times New Roman" w:hAnsi="Times New Roman"/>
          <w:iCs/>
          <w:sz w:val="16"/>
          <w:szCs w:val="16"/>
          <w:vertAlign w:val="superscript"/>
        </w:rPr>
        <w:t>n40</w:t>
      </w:r>
    </w:p>
    <w:p w:rsidR="00FA591A" w:rsidRDefault="00FA591A" w:rsidP="00FA591A">
      <w:pPr>
        <w:pStyle w:val="Heading4"/>
        <w:rPr>
          <w:sz w:val="24"/>
        </w:rPr>
      </w:pPr>
      <w:r>
        <w:t>Focus on pragmatic politics reinforces dominant cultural values and renders oppression invisible which means our aff would be ineffective.</w:t>
      </w:r>
    </w:p>
    <w:p w:rsidR="00FA591A" w:rsidRDefault="00FA591A" w:rsidP="00FA591A">
      <w:pPr>
        <w:pStyle w:val="NormalWeb"/>
        <w:spacing w:before="0" w:beforeAutospacing="0" w:after="0" w:afterAutospacing="0"/>
        <w:rPr>
          <w:sz w:val="22"/>
          <w:szCs w:val="22"/>
          <w:shd w:val="clear" w:color="auto" w:fill="FFFFFF"/>
        </w:rPr>
      </w:pPr>
      <w:r>
        <w:rPr>
          <w:rStyle w:val="Heading4Char"/>
        </w:rPr>
        <w:t>Singer 1990</w:t>
      </w:r>
      <w:r>
        <w:rPr>
          <w:b/>
          <w:bCs/>
          <w:shd w:val="clear" w:color="auto" w:fill="FFFFFF"/>
        </w:rPr>
        <w:t> </w:t>
      </w:r>
      <w:r>
        <w:rPr>
          <w:shd w:val="clear" w:color="auto" w:fill="FFFFFF"/>
        </w:rPr>
        <w:t>[Joseph William, professor of law at Boston University, September,</w:t>
      </w:r>
      <w:r>
        <w:rPr>
          <w:b/>
          <w:bCs/>
          <w:shd w:val="clear" w:color="auto" w:fill="FFFFFF"/>
        </w:rPr>
        <w:t> </w:t>
      </w:r>
      <w:r>
        <w:rPr>
          <w:sz w:val="22"/>
          <w:szCs w:val="22"/>
          <w:shd w:val="clear" w:color="auto" w:fill="FFFFFF"/>
        </w:rPr>
        <w:t>SYMPOSIUM ON THE RENAISSANCE OF PRAGMATISM IN AMERICAN LEGAL THOUGHT: COMMENT: PROPERTY AND COERCION IN FEDERAL INDIAN LAW: THE CONFLICT BETWEEN CRITICAL AND COMPLACENT PRAGMATISM September, 1990 63 S. Cal. L. Rev. 1821]</w:t>
      </w:r>
    </w:p>
    <w:p w:rsidR="00FA591A" w:rsidRDefault="00FA591A" w:rsidP="00FA591A">
      <w:pPr>
        <w:pStyle w:val="NormalWeb"/>
        <w:spacing w:before="0" w:beforeAutospacing="0" w:after="0" w:afterAutospacing="0"/>
        <w:rPr>
          <w:sz w:val="22"/>
          <w:szCs w:val="22"/>
          <w:shd w:val="clear" w:color="auto" w:fill="FFFFFF"/>
        </w:rPr>
      </w:pPr>
    </w:p>
    <w:p w:rsidR="00FA591A" w:rsidRDefault="00FA591A" w:rsidP="00FA591A">
      <w:pPr>
        <w:pStyle w:val="NormalWeb"/>
        <w:spacing w:before="0" w:beforeAutospacing="0" w:after="0" w:afterAutospacing="0"/>
        <w:rPr>
          <w:sz w:val="14"/>
          <w:szCs w:val="22"/>
          <w:shd w:val="clear" w:color="auto" w:fill="FFFFFF"/>
        </w:rPr>
      </w:pPr>
      <w:r>
        <w:rPr>
          <w:sz w:val="14"/>
          <w:szCs w:val="16"/>
          <w:shd w:val="clear" w:color="auto" w:fill="FFFFFF"/>
        </w:rPr>
        <w:t>Complacent pragmatism uses unreflective common sense to make situated judgments. This version of</w:t>
      </w:r>
      <w:r>
        <w:rPr>
          <w:rStyle w:val="apple-converted-space"/>
          <w:rFonts w:eastAsia="Batang"/>
          <w:sz w:val="14"/>
          <w:szCs w:val="16"/>
          <w:shd w:val="clear" w:color="auto" w:fill="FFFFFF"/>
        </w:rPr>
        <w:t xml:space="preserve"> </w:t>
      </w:r>
      <w:r w:rsidRPr="0002782E">
        <w:rPr>
          <w:rStyle w:val="Emphasis"/>
          <w:highlight w:val="green"/>
        </w:rPr>
        <w:t>pragmatism fails to consider social groups.</w:t>
      </w:r>
      <w:r w:rsidRPr="0002782E">
        <w:t xml:space="preserve"> </w:t>
      </w:r>
      <w:r>
        <w:rPr>
          <w:bCs/>
          <w:sz w:val="22"/>
          <w:szCs w:val="22"/>
          <w:u w:val="single"/>
          <w:shd w:val="clear" w:color="auto" w:fill="FFFFFF"/>
        </w:rPr>
        <w:t>Rather,</w:t>
      </w:r>
      <w:r>
        <w:rPr>
          <w:rStyle w:val="apple-converted-space"/>
          <w:rFonts w:eastAsia="Batang"/>
          <w:bCs/>
          <w:szCs w:val="22"/>
          <w:shd w:val="clear" w:color="auto" w:fill="FFFFFF"/>
        </w:rPr>
        <w:t xml:space="preserve"> </w:t>
      </w:r>
      <w:r w:rsidRPr="0002782E">
        <w:rPr>
          <w:bCs/>
          <w:sz w:val="22"/>
          <w:szCs w:val="22"/>
          <w:highlight w:val="green"/>
          <w:u w:val="single"/>
          <w:shd w:val="clear" w:color="auto" w:fill="FFFF00"/>
        </w:rPr>
        <w:t>it appeals to the values of “</w:t>
      </w:r>
      <w:r w:rsidRPr="00734A18">
        <w:rPr>
          <w:rStyle w:val="StyleBoldUnderline"/>
        </w:rPr>
        <w:t>our culture” or</w:t>
      </w:r>
      <w:r w:rsidRPr="0002782E">
        <w:t xml:space="preserve"> </w:t>
      </w:r>
      <w:r>
        <w:rPr>
          <w:bCs/>
          <w:sz w:val="22"/>
          <w:szCs w:val="22"/>
          <w:u w:val="single"/>
          <w:shd w:val="clear" w:color="auto" w:fill="FFFFFF"/>
        </w:rPr>
        <w:t>“</w:t>
      </w:r>
      <w:r w:rsidRPr="00734A18">
        <w:rPr>
          <w:bCs/>
          <w:sz w:val="22"/>
          <w:szCs w:val="22"/>
          <w:highlight w:val="green"/>
          <w:u w:val="single"/>
          <w:shd w:val="clear" w:color="auto" w:fill="FFFFFF"/>
        </w:rPr>
        <w:t>our</w:t>
      </w:r>
      <w:r w:rsidRPr="00734A18">
        <w:rPr>
          <w:rStyle w:val="apple-converted-space"/>
          <w:rFonts w:eastAsia="Batang"/>
          <w:bCs/>
          <w:szCs w:val="22"/>
          <w:highlight w:val="green"/>
          <w:shd w:val="clear" w:color="auto" w:fill="FFFFFF"/>
        </w:rPr>
        <w:t xml:space="preserve"> </w:t>
      </w:r>
      <w:r w:rsidRPr="00734A18">
        <w:rPr>
          <w:bCs/>
          <w:sz w:val="22"/>
          <w:szCs w:val="22"/>
          <w:highlight w:val="green"/>
          <w:u w:val="single"/>
          <w:shd w:val="clear" w:color="auto" w:fill="FFFF00"/>
        </w:rPr>
        <w:t>community</w:t>
      </w:r>
      <w:r>
        <w:rPr>
          <w:bCs/>
          <w:sz w:val="22"/>
          <w:szCs w:val="22"/>
          <w:u w:val="single"/>
          <w:shd w:val="clear" w:color="auto" w:fill="FFFFFF"/>
        </w:rPr>
        <w:t xml:space="preserve">.” </w:t>
      </w:r>
      <w:r w:rsidRPr="0002782E">
        <w:rPr>
          <w:bCs/>
          <w:sz w:val="22"/>
          <w:szCs w:val="22"/>
          <w:highlight w:val="green"/>
          <w:u w:val="single"/>
          <w:shd w:val="clear" w:color="auto" w:fill="FFFF00"/>
        </w:rPr>
        <w:t>This appeal presumes</w:t>
      </w:r>
      <w:r w:rsidRPr="00D9548E">
        <w:t xml:space="preserve"> </w:t>
      </w:r>
      <w:proofErr w:type="gramStart"/>
      <w:r>
        <w:rPr>
          <w:bCs/>
          <w:sz w:val="22"/>
          <w:szCs w:val="22"/>
          <w:u w:val="single"/>
          <w:shd w:val="clear" w:color="auto" w:fill="FFFFFF"/>
        </w:rPr>
        <w:t xml:space="preserve">either </w:t>
      </w:r>
      <w:r w:rsidRPr="00D9548E">
        <w:rPr>
          <w:bCs/>
          <w:sz w:val="22"/>
          <w:szCs w:val="22"/>
          <w:highlight w:val="green"/>
          <w:u w:val="single"/>
          <w:shd w:val="clear" w:color="auto" w:fill="FFFF00"/>
        </w:rPr>
        <w:t>that there is consensus on fundamental values or that existing concepts and</w:t>
      </w:r>
      <w:proofErr w:type="gramEnd"/>
      <w:r w:rsidRPr="00D9548E">
        <w:rPr>
          <w:bCs/>
          <w:sz w:val="22"/>
          <w:szCs w:val="22"/>
          <w:highlight w:val="green"/>
          <w:u w:val="single"/>
          <w:shd w:val="clear" w:color="auto" w:fill="FFFF00"/>
        </w:rPr>
        <w:t xml:space="preserve"> institutional mechanisms are neutral</w:t>
      </w:r>
      <w:r w:rsidRPr="00D9548E">
        <w:t xml:space="preserve"> </w:t>
      </w:r>
      <w:r>
        <w:rPr>
          <w:bCs/>
          <w:sz w:val="22"/>
          <w:szCs w:val="22"/>
          <w:u w:val="single"/>
          <w:shd w:val="clear" w:color="auto" w:fill="FFFFFF"/>
        </w:rPr>
        <w:t>with respect</w:t>
      </w:r>
      <w:r w:rsidRPr="00D9548E">
        <w:t xml:space="preserve"> </w:t>
      </w:r>
      <w:r w:rsidRPr="00734A18">
        <w:rPr>
          <w:rStyle w:val="StyleBoldUnderline"/>
        </w:rPr>
        <w:t xml:space="preserve">to value choices. </w:t>
      </w:r>
      <w:r w:rsidRPr="00D9548E">
        <w:rPr>
          <w:bCs/>
          <w:sz w:val="22"/>
          <w:szCs w:val="22"/>
          <w:highlight w:val="green"/>
          <w:u w:val="single"/>
          <w:shd w:val="clear" w:color="auto" w:fill="FFFF00"/>
        </w:rPr>
        <w:t>The failure to make explicit the value choices involved in</w:t>
      </w:r>
      <w:r>
        <w:rPr>
          <w:sz w:val="14"/>
          <w:szCs w:val="16"/>
          <w:shd w:val="clear" w:color="auto" w:fill="FFFFFF"/>
        </w:rPr>
        <w:t xml:space="preserve"> legal doctrines and</w:t>
      </w:r>
      <w:r>
        <w:rPr>
          <w:rStyle w:val="apple-converted-space"/>
          <w:rFonts w:eastAsia="Batang"/>
          <w:sz w:val="14"/>
          <w:szCs w:val="16"/>
          <w:shd w:val="clear" w:color="auto" w:fill="FFFFFF"/>
        </w:rPr>
        <w:t xml:space="preserve"> </w:t>
      </w:r>
      <w:r w:rsidRPr="00D9548E">
        <w:rPr>
          <w:bCs/>
          <w:sz w:val="22"/>
          <w:szCs w:val="22"/>
          <w:highlight w:val="green"/>
          <w:u w:val="single"/>
          <w:shd w:val="clear" w:color="auto" w:fill="FFFF00"/>
        </w:rPr>
        <w:t>institutions is problematic</w:t>
      </w:r>
      <w:r w:rsidRPr="00D9548E">
        <w:t xml:space="preserve"> </w:t>
      </w:r>
      <w:r>
        <w:rPr>
          <w:bCs/>
          <w:sz w:val="22"/>
          <w:szCs w:val="22"/>
          <w:u w:val="single"/>
          <w:shd w:val="clear" w:color="auto" w:fill="FFFFFF"/>
        </w:rPr>
        <w:t>because</w:t>
      </w:r>
      <w:r>
        <w:rPr>
          <w:rStyle w:val="apple-converted-space"/>
          <w:rFonts w:eastAsia="Batang"/>
          <w:bCs/>
          <w:szCs w:val="22"/>
          <w:shd w:val="clear" w:color="auto" w:fill="FFFFFF"/>
        </w:rPr>
        <w:t xml:space="preserve"> </w:t>
      </w:r>
      <w:r w:rsidRPr="00D9548E">
        <w:rPr>
          <w:bCs/>
          <w:sz w:val="22"/>
          <w:szCs w:val="22"/>
          <w:highlight w:val="green"/>
          <w:u w:val="single"/>
          <w:shd w:val="clear" w:color="auto" w:fill="FFFF00"/>
        </w:rPr>
        <w:t xml:space="preserve">it may lead to an unreflective deference to </w:t>
      </w:r>
      <w:r w:rsidRPr="00734A18">
        <w:rPr>
          <w:rStyle w:val="StyleBoldUnderline"/>
        </w:rPr>
        <w:t>existing arrangements, thereby silently supporting</w:t>
      </w:r>
      <w:r w:rsidRPr="00D9548E">
        <w:rPr>
          <w:bCs/>
          <w:sz w:val="22"/>
          <w:szCs w:val="22"/>
          <w:highlight w:val="green"/>
          <w:u w:val="single"/>
          <w:shd w:val="clear" w:color="auto" w:fill="FFFF00"/>
        </w:rPr>
        <w:t xml:space="preserve"> the status quo.</w:t>
      </w:r>
      <w:r>
        <w:rPr>
          <w:bCs/>
          <w:sz w:val="22"/>
          <w:szCs w:val="22"/>
          <w:u w:val="single"/>
          <w:shd w:val="clear" w:color="auto" w:fill="FFFFFF"/>
        </w:rPr>
        <w:t xml:space="preserve"> By implicitly</w:t>
      </w:r>
      <w:r>
        <w:rPr>
          <w:rStyle w:val="apple-converted-space"/>
          <w:rFonts w:eastAsia="Batang"/>
          <w:bCs/>
          <w:szCs w:val="22"/>
          <w:shd w:val="clear" w:color="auto" w:fill="FFFFFF"/>
        </w:rPr>
        <w:t xml:space="preserve"> </w:t>
      </w:r>
      <w:r>
        <w:rPr>
          <w:sz w:val="22"/>
          <w:szCs w:val="22"/>
          <w:u w:val="single"/>
          <w:shd w:val="clear" w:color="auto" w:fill="FFFFFF"/>
        </w:rPr>
        <w:t>reflecting the values of dominant groups</w:t>
      </w:r>
      <w:r>
        <w:rPr>
          <w:bCs/>
          <w:sz w:val="22"/>
          <w:szCs w:val="22"/>
          <w:u w:val="single"/>
          <w:shd w:val="clear" w:color="auto" w:fill="FFFFFF"/>
        </w:rPr>
        <w:t xml:space="preserve"> </w:t>
      </w:r>
      <w:r w:rsidRPr="00D9548E">
        <w:rPr>
          <w:bCs/>
          <w:sz w:val="22"/>
          <w:szCs w:val="22"/>
          <w:highlight w:val="green"/>
          <w:u w:val="single"/>
          <w:shd w:val="clear" w:color="auto" w:fill="FFFF00"/>
        </w:rPr>
        <w:t>this practice may constitute</w:t>
      </w:r>
      <w:r>
        <w:rPr>
          <w:sz w:val="14"/>
          <w:szCs w:val="16"/>
          <w:shd w:val="clear" w:color="auto" w:fill="FFFFFF"/>
        </w:rPr>
        <w:t xml:space="preserve"> </w:t>
      </w:r>
      <w:r>
        <w:rPr>
          <w:bCs/>
          <w:sz w:val="22"/>
          <w:szCs w:val="22"/>
          <w:u w:val="single"/>
          <w:shd w:val="clear" w:color="auto" w:fill="FFFFFF"/>
        </w:rPr>
        <w:t>one of Hilary Putnam’s “</w:t>
      </w:r>
      <w:r w:rsidRPr="00D9548E">
        <w:rPr>
          <w:bCs/>
          <w:sz w:val="22"/>
          <w:szCs w:val="22"/>
          <w:highlight w:val="green"/>
          <w:u w:val="single"/>
          <w:shd w:val="clear" w:color="auto" w:fill="FFFF00"/>
        </w:rPr>
        <w:t>immunizing strategies” by which oppression is rendered invisible</w:t>
      </w:r>
    </w:p>
    <w:p w:rsidR="00FA591A" w:rsidRDefault="00FA591A" w:rsidP="00FA591A">
      <w:pPr>
        <w:pStyle w:val="Heading3"/>
      </w:pPr>
      <w:r>
        <w:lastRenderedPageBreak/>
        <w:t>Restraint</w:t>
      </w:r>
    </w:p>
    <w:p w:rsidR="00FA591A" w:rsidRDefault="00FA591A" w:rsidP="00FA591A">
      <w:pPr>
        <w:pStyle w:val="Heading4"/>
      </w:pPr>
      <w:r>
        <w:t>Perm do both</w:t>
      </w:r>
    </w:p>
    <w:p w:rsidR="00FA591A" w:rsidRDefault="00FA591A" w:rsidP="00FA591A">
      <w:pPr>
        <w:pStyle w:val="Heading4"/>
      </w:pPr>
      <w:r>
        <w:t>Perm do the CP – it ignores the central question posed by the 1AC – the process by which policies come to fore is misrepresented and doesn’t challenge the sovereignty that exists – that’s Claude</w:t>
      </w:r>
    </w:p>
    <w:p w:rsidR="00FA591A" w:rsidRDefault="00FA591A" w:rsidP="00FA591A">
      <w:pPr>
        <w:pStyle w:val="Heading4"/>
      </w:pPr>
      <w:r>
        <w:t>Doesn’t solve any of the aff – IT’s not a question of just not attacking people – that’s obviously terrible – the 1AC criticizes the ways that authority is centralized and the way that effects policy – the Waxman evidence says that the ways that policies are constructed now are rooted in the ideology that rests on the idea that president should have sole decision-making status</w:t>
      </w:r>
    </w:p>
    <w:p w:rsidR="00FA591A" w:rsidRDefault="00FA591A" w:rsidP="00FA591A">
      <w:pPr>
        <w:pStyle w:val="Heading4"/>
      </w:pPr>
      <w:r>
        <w:t>The CP doesn’t actually challenge these assumptions that create and sustain orientalism – the authority still exists through the discourses that are involved in executive decisionmaking – that’s Kbiri</w:t>
      </w:r>
    </w:p>
    <w:p w:rsidR="00FA591A" w:rsidRDefault="00FA591A" w:rsidP="00FA591A">
      <w:pPr>
        <w:pStyle w:val="Heading4"/>
      </w:pPr>
      <w:r>
        <w:t>And the counterplan doesn’t solve – it merely attempts to create a norm that doesn’t actually challenge orientalist roots of authority</w:t>
      </w:r>
    </w:p>
    <w:p w:rsidR="00FA591A" w:rsidRDefault="00FA591A" w:rsidP="00FA591A">
      <w:proofErr w:type="gramStart"/>
      <w:r w:rsidRPr="006A66D3">
        <w:rPr>
          <w:rStyle w:val="StyleStyleBold12pt"/>
        </w:rPr>
        <w:t>Friedersdorf, 2013</w:t>
      </w:r>
      <w:r>
        <w:t xml:space="preserve"> </w:t>
      </w:r>
      <w:r w:rsidRPr="006A66D3">
        <w:rPr>
          <w:sz w:val="16"/>
          <w:szCs w:val="16"/>
        </w:rPr>
        <w:t>(Conor, The Atlantic, “Does Obama Really Believe He Can Limit the Next President’s Power?”</w:t>
      </w:r>
      <w:proofErr w:type="gramEnd"/>
      <w:r w:rsidRPr="006A66D3">
        <w:rPr>
          <w:sz w:val="16"/>
          <w:szCs w:val="16"/>
        </w:rPr>
        <w:t xml:space="preserve"> The Atlantic, May 28, http://www.theatlantic.com/politics/archive/2013/05/does-obama-really-believe-he-can-limit-the-next-presidents-power/276279/)</w:t>
      </w:r>
    </w:p>
    <w:p w:rsidR="00FA591A" w:rsidRDefault="00FA591A" w:rsidP="00FA591A">
      <w:pPr>
        <w:rPr>
          <w:rFonts w:ascii="Georgia" w:hAnsi="Georgia"/>
          <w:color w:val="000000"/>
          <w:shd w:val="clear" w:color="auto" w:fill="FFFFFF"/>
        </w:rPr>
      </w:pPr>
    </w:p>
    <w:p w:rsidR="00FA591A" w:rsidRPr="00821040" w:rsidRDefault="00FA591A" w:rsidP="00FA591A">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02782E">
        <w:rPr>
          <w:rStyle w:val="StyleBoldUnderline"/>
          <w:highlight w:val="green"/>
        </w:rPr>
        <w:t>the president</w:t>
      </w:r>
      <w:r w:rsidRPr="0002782E">
        <w:rPr>
          <w:sz w:val="16"/>
          <w:highlight w:val="green"/>
        </w:rPr>
        <w:t xml:space="preserve"> wants to do. He </w:t>
      </w:r>
      <w:r w:rsidRPr="0002782E">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w:t>
      </w:r>
      <w:proofErr w:type="gramStart"/>
      <w:r w:rsidRPr="00821040">
        <w:rPr>
          <w:sz w:val="16"/>
        </w:rPr>
        <w:t>its</w:t>
      </w:r>
      <w:proofErr w:type="gramEnd"/>
      <w:r w:rsidRPr="00821040">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821040">
        <w:rPr>
          <w:sz w:val="16"/>
        </w:rPr>
        <w:t>If Obama feels that way about a shield law, good for him.</w:t>
      </w:r>
      <w:proofErr w:type="gramEnd"/>
      <w:r w:rsidRPr="00821040">
        <w:rPr>
          <w:sz w:val="16"/>
        </w:rPr>
        <w:t xml:space="preserve">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w:t>
      </w:r>
      <w:proofErr w:type="gramStart"/>
      <w:r w:rsidRPr="00821040">
        <w:rPr>
          <w:sz w:val="16"/>
        </w:rPr>
        <w:t>That sort of thing.</w:t>
      </w:r>
      <w:proofErr w:type="gramEnd"/>
      <w:r w:rsidRPr="00821040">
        <w:rPr>
          <w:sz w:val="16"/>
        </w:rPr>
        <w:t xml:space="preserve">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02782E">
        <w:rPr>
          <w:rStyle w:val="Emphasis"/>
          <w:highlight w:val="green"/>
        </w:rPr>
        <w:t>Will anyone follow them? That's what I don't understand</w:t>
      </w:r>
      <w:r w:rsidRPr="00821040">
        <w:rPr>
          <w:sz w:val="16"/>
        </w:rPr>
        <w:t xml:space="preserve">. </w:t>
      </w:r>
      <w:r w:rsidRPr="0002782E">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decisionmaking framework Obama established isn't what he'd do. 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02782E">
        <w:rPr>
          <w:rStyle w:val="StyleBoldUnderline"/>
          <w:highlight w:val="green"/>
        </w:rPr>
        <w:t>The next president can just undo those "self-imposed" limits with</w:t>
      </w:r>
      <w:r w:rsidRPr="00323709">
        <w:rPr>
          <w:rStyle w:val="StyleBoldUnderline"/>
        </w:rPr>
        <w:t xml:space="preserve"> the same </w:t>
      </w:r>
      <w:r w:rsidRPr="0002782E">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 xml:space="preserve">influence in the </w:t>
      </w:r>
      <w:r w:rsidRPr="00323709">
        <w:rPr>
          <w:rStyle w:val="StyleBoldUnderline"/>
        </w:rPr>
        <w:lastRenderedPageBreak/>
        <w:t>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So who knows what we'll get next, save for a new president who witnessed all the previously unthinkable things post-9/11 presidents got away with so long as they invoked fighting "terror</w:t>
      </w:r>
      <w:r w:rsidRPr="00821040">
        <w:rPr>
          <w:sz w:val="16"/>
        </w:rPr>
        <w:t xml:space="preserve">." </w:t>
      </w:r>
      <w:r w:rsidRPr="0002782E">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02782E">
        <w:rPr>
          <w:rStyle w:val="StyleBoldUnderline"/>
          <w:highlight w:val="green"/>
        </w:rPr>
        <w:t xml:space="preserve">The standards you're setting? The next president can just change them. In secret, even! That's the problem with extreme executive power: It is </w:t>
      </w:r>
      <w:r w:rsidRPr="0002782E">
        <w:rPr>
          <w:rStyle w:val="Emphasis"/>
          <w:highlight w:val="green"/>
        </w:rPr>
        <w:t>capricious</w:t>
      </w:r>
      <w:r w:rsidRPr="0002782E">
        <w:rPr>
          <w:rStyle w:val="StyleBoldUnderline"/>
          <w:highlight w:val="green"/>
        </w:rPr>
        <w:t xml:space="preserve">, </w:t>
      </w:r>
      <w:r w:rsidRPr="0002782E">
        <w:rPr>
          <w:rStyle w:val="Emphasis"/>
          <w:highlight w:val="green"/>
        </w:rPr>
        <w:t>prone to abuse</w:t>
      </w:r>
      <w:r w:rsidRPr="0002782E">
        <w:rPr>
          <w:rStyle w:val="StyleBoldUnderline"/>
          <w:highlight w:val="green"/>
        </w:rPr>
        <w:t xml:space="preserve">, and </w:t>
      </w:r>
      <w:r w:rsidRPr="0002782E">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FA591A" w:rsidRDefault="00FA591A" w:rsidP="00FA591A">
      <w:pPr>
        <w:pStyle w:val="Heading4"/>
      </w:pPr>
      <w:r>
        <w:t>The CP is no different from the status quo – it merely reaffirms the primacy of the president</w:t>
      </w:r>
    </w:p>
    <w:p w:rsidR="00FA591A" w:rsidRDefault="00FA591A" w:rsidP="00FA591A">
      <w:r w:rsidRPr="00DF4B58">
        <w:rPr>
          <w:rStyle w:val="StyleStyleBold12pt"/>
        </w:rPr>
        <w:t>Scheuerman, 2012</w:t>
      </w:r>
      <w:r>
        <w:t xml:space="preserve"> </w:t>
      </w:r>
      <w:r w:rsidRPr="00DF4B58">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FA591A" w:rsidRDefault="00FA591A" w:rsidP="00FA591A"/>
    <w:p w:rsidR="00FA591A" w:rsidRPr="004A1476" w:rsidRDefault="00FA591A" w:rsidP="00FA591A">
      <w:pPr>
        <w:rPr>
          <w:sz w:val="16"/>
        </w:rPr>
      </w:pPr>
      <w:r w:rsidRPr="001C15AA">
        <w:rPr>
          <w:rStyle w:val="StyleBoldUnderline"/>
        </w:rPr>
        <w:t>Posner and Vermeule rely on two main claims</w:t>
      </w:r>
      <w:r w:rsidRPr="004A1476">
        <w:rPr>
          <w:sz w:val="16"/>
        </w:rPr>
        <w:t xml:space="preserve">. First, </w:t>
      </w:r>
      <w:r w:rsidRPr="001C15AA">
        <w:rPr>
          <w:rStyle w:val="StyleBoldUnderline"/>
        </w:rPr>
        <w:t>even if the president constitutes the dominant actor</w:t>
      </w:r>
      <w:r w:rsidRPr="004A1476">
        <w:rPr>
          <w:sz w:val="16"/>
        </w:rPr>
        <w:t xml:space="preserve"> in a legally unchecked administrative state, he or </w:t>
      </w:r>
      <w:r w:rsidRPr="001C15AA">
        <w:rPr>
          <w:rStyle w:val="StyleBoldUnderline"/>
        </w:rPr>
        <w:t xml:space="preserve">she has to gain elite and public support to get things done </w:t>
      </w:r>
      <w:r w:rsidRPr="004A1476">
        <w:rPr>
          <w:sz w:val="16"/>
        </w:rPr>
        <w:t xml:space="preserve">and stand for election. So how can political actors decide whether or not the executive is performing well? </w:t>
      </w:r>
      <w:r w:rsidRPr="0002782E">
        <w:rPr>
          <w:rStyle w:val="StyleBoldUnderline"/>
          <w:highlight w:val="green"/>
        </w:rPr>
        <w:t>Posner and Vermeule tend to hang their hats on "executive signaling</w:t>
      </w:r>
      <w:r w:rsidRPr="004A1476">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02782E">
        <w:rPr>
          <w:rStyle w:val="StyleBoldUnderline"/>
          <w:highlight w:val="green"/>
        </w:rPr>
        <w:t>However</w:t>
      </w:r>
      <w:r w:rsidRPr="004A1476">
        <w:rPr>
          <w:sz w:val="16"/>
        </w:rPr>
        <w:t xml:space="preserve">, as Schmitt aptly grasped, </w:t>
      </w:r>
      <w:r w:rsidRPr="0002782E">
        <w:rPr>
          <w:rStyle w:val="StyleBoldUnderline"/>
          <w:highlight w:val="green"/>
        </w:rPr>
        <w:t>even</w:t>
      </w:r>
      <w:r w:rsidRPr="009A6407">
        <w:rPr>
          <w:rStyle w:val="StyleBoldUnderline"/>
        </w:rPr>
        <w:t xml:space="preserve"> formally free </w:t>
      </w:r>
      <w:r w:rsidRPr="0002782E">
        <w:rPr>
          <w:rStyle w:val="StyleBoldUnderline"/>
          <w:highlight w:val="green"/>
        </w:rPr>
        <w:t>elections potentially become charades when the executive effectively exercises legally unconstrained power</w:t>
      </w:r>
      <w:r w:rsidRPr="004A1476">
        <w:rPr>
          <w:sz w:val="16"/>
        </w:rPr>
        <w:t xml:space="preserve"> (e.g., in Peronist Argentina, or Putin's Russia). </w:t>
      </w:r>
      <w:r w:rsidRPr="009A6407">
        <w:rPr>
          <w:rStyle w:val="StyleBoldUnderline"/>
        </w:rPr>
        <w:t>Posner and Vermeule never really provide enough evidence for us to dismiss this possibility</w:t>
      </w:r>
      <w:r w:rsidRPr="004A1476">
        <w:rPr>
          <w:sz w:val="16"/>
        </w:rPr>
        <w:t xml:space="preserve">. </w:t>
      </w:r>
      <w:r w:rsidRPr="0002782E">
        <w:rPr>
          <w:rStyle w:val="StyleBoldUnderline"/>
          <w:highlight w:val="green"/>
        </w:rPr>
        <w:t xml:space="preserve">Since the president </w:t>
      </w:r>
      <w:r w:rsidRPr="00200751">
        <w:rPr>
          <w:rStyle w:val="StyleBoldUnderline"/>
        </w:rPr>
        <w:t xml:space="preserve">in our system </w:t>
      </w:r>
      <w:r w:rsidRPr="0002782E">
        <w:rPr>
          <w:rStyle w:val="StyleBoldUnderline"/>
          <w:highlight w:val="green"/>
        </w:rPr>
        <w:t xml:space="preserve">is only subject on one </w:t>
      </w:r>
      <w:r w:rsidRPr="00200751">
        <w:rPr>
          <w:rStyle w:val="StyleBoldUnderline"/>
        </w:rPr>
        <w:t xml:space="preserve">occasion to </w:t>
      </w:r>
      <w:r w:rsidRPr="0002782E">
        <w:rPr>
          <w:rStyle w:val="StyleBoldUnderline"/>
          <w:highlight w:val="green"/>
        </w:rPr>
        <w:t>reelection</w:t>
      </w:r>
      <w:r w:rsidRPr="0002782E">
        <w:rPr>
          <w:sz w:val="16"/>
          <w:highlight w:val="green"/>
        </w:rPr>
        <w:t xml:space="preserve">, </w:t>
      </w:r>
      <w:r w:rsidRPr="0002782E">
        <w:rPr>
          <w:rStyle w:val="StyleBoldUnderline"/>
          <w:highlight w:val="green"/>
        </w:rPr>
        <w:t>it is unclear how their proposals might meaningfully check the executive</w:t>
      </w:r>
      <w:r w:rsidRPr="004A1476">
        <w:rPr>
          <w:sz w:val="16"/>
        </w:rPr>
        <w:t xml:space="preserve">, particularly during a second term. </w:t>
      </w:r>
      <w:r w:rsidRPr="009A6407">
        <w:rPr>
          <w:rStyle w:val="StyleBoldUnderline"/>
        </w:rPr>
        <w:t xml:space="preserve">The </w:t>
      </w:r>
      <w:r w:rsidRPr="00200751">
        <w:rPr>
          <w:rStyle w:val="StyleBoldUnderline"/>
        </w:rPr>
        <w:t xml:space="preserve">fact that </w:t>
      </w:r>
      <w:r w:rsidRPr="0002782E">
        <w:rPr>
          <w:rStyle w:val="StyleBoldUnderline"/>
          <w:highlight w:val="green"/>
        </w:rPr>
        <w:t xml:space="preserve">executive signaling </w:t>
      </w:r>
      <w:r w:rsidRPr="00200751">
        <w:rPr>
          <w:rStyle w:val="StyleBoldUnderline"/>
        </w:rPr>
        <w:t xml:space="preserve">represents a form of self-binding </w:t>
      </w:r>
      <w:r w:rsidRPr="0002782E">
        <w:rPr>
          <w:rStyle w:val="StyleBoldUnderline"/>
          <w:highlight w:val="green"/>
        </w:rPr>
        <w:t>hardly seems reassuring</w:t>
      </w:r>
      <w:r w:rsidRPr="009A6407">
        <w:rPr>
          <w:rStyle w:val="StyleBoldUnderline"/>
        </w:rPr>
        <w:t>, either</w:t>
      </w:r>
      <w:r w:rsidRPr="004A1476">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A6407">
        <w:rPr>
          <w:rStyle w:val="StyleBoldUnderlin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4A1476">
        <w:rPr>
          <w:sz w:val="16"/>
        </w:rPr>
        <w:t xml:space="preserve">. For that matter, the relationship </w:t>
      </w:r>
      <w:r w:rsidRPr="004A1476">
        <w:rPr>
          <w:sz w:val="16"/>
        </w:rPr>
        <w:lastRenderedPageBreak/>
        <w:t xml:space="preserve">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02782E">
        <w:rPr>
          <w:rStyle w:val="StyleBoldUnderline"/>
          <w:highlight w:val="green"/>
        </w:rPr>
        <w:t>We can easily imagine an executive diligently doing many of the things prescribed here yet nonetheless pursuing policies</w:t>
      </w:r>
      <w:r w:rsidRPr="004A1476">
        <w:rPr>
          <w:rStyle w:val="StyleBoldUnderline"/>
        </w:rPr>
        <w:t xml:space="preserve"> deeply </w:t>
      </w:r>
      <w:r w:rsidRPr="0002782E">
        <w:rPr>
          <w:rStyle w:val="StyleBoldUnderline"/>
          <w:highlight w:val="green"/>
        </w:rPr>
        <w:t>at odds with the common good</w:t>
      </w:r>
      <w:r w:rsidRPr="004A1476">
        <w:rPr>
          <w:sz w:val="16"/>
        </w:rPr>
        <w:t xml:space="preserve">, or at least with what a democratic community under more ideal conditions might determine to be in its best interests. </w:t>
      </w:r>
      <w:r w:rsidRPr="0002782E">
        <w:rPr>
          <w:rStyle w:val="StyleBoldUnderline"/>
          <w:highlight w:val="green"/>
        </w:rPr>
        <w:t>Depending on one's normative preferences</w:t>
      </w:r>
      <w:r w:rsidRPr="004A1476">
        <w:rPr>
          <w:rStyle w:val="StyleBoldUnderline"/>
        </w:rPr>
        <w:t>, some of the examples provided of executive signaling</w:t>
      </w:r>
      <w:r w:rsidRPr="004A1476">
        <w:rPr>
          <w:sz w:val="16"/>
        </w:rPr>
        <w:t xml:space="preserve"> (e.g., FDR and Obama naming Republicans to their cabinets) </w:t>
      </w:r>
      <w:r w:rsidRPr="0002782E">
        <w:rPr>
          <w:rStyle w:val="StyleBoldUnderline"/>
          <w:highlight w:val="green"/>
        </w:rPr>
        <w:t>might legitimately be taken as evidence for presidential Machiavellianism, rather than as solid proof that the presidents in question were well-motivated</w:t>
      </w:r>
      <w:r w:rsidRPr="004A1476">
        <w:rPr>
          <w:rStyle w:val="StyleBoldUnderline"/>
        </w:rPr>
        <w:t xml:space="preserve"> and thereby somehow politically acceptable.</w:t>
      </w:r>
      <w:r w:rsidRPr="004A1476">
        <w:rPr>
          <w:sz w:val="16"/>
        </w:rPr>
        <w:t xml:space="preserve"> [*758] Presidential "signaling" seems like a pale replacement for liberal legalism and the separation of powers.</w:t>
      </w:r>
    </w:p>
    <w:p w:rsidR="00FA591A" w:rsidRPr="001A7100" w:rsidRDefault="00FA591A" w:rsidP="00FA591A"/>
    <w:p w:rsidR="00FA591A" w:rsidRDefault="00FA591A" w:rsidP="00FA591A">
      <w:pPr>
        <w:pStyle w:val="Heading3"/>
      </w:pPr>
      <w:r>
        <w:lastRenderedPageBreak/>
        <w:t>PIC</w:t>
      </w:r>
    </w:p>
    <w:p w:rsidR="00FA591A" w:rsidRDefault="00FA591A" w:rsidP="00FA591A">
      <w:pPr>
        <w:pStyle w:val="Heading4"/>
      </w:pPr>
      <w:r>
        <w:t>Perm do both</w:t>
      </w:r>
    </w:p>
    <w:p w:rsidR="00FA591A" w:rsidRPr="001A7100" w:rsidRDefault="00FA591A" w:rsidP="00FA591A">
      <w:pPr>
        <w:pStyle w:val="Heading4"/>
      </w:pPr>
      <w:r>
        <w:t xml:space="preserve">Perm do the CP – they’ve already developed weapons </w:t>
      </w:r>
    </w:p>
    <w:p w:rsidR="00FA591A" w:rsidRDefault="00FA591A" w:rsidP="00FA591A">
      <w:pPr>
        <w:pStyle w:val="Heading4"/>
      </w:pPr>
      <w:r>
        <w:t>Doesn’t solve anything – still relies on the Idea that North Korea is irrational and can’t use their nuclear weapons – which perpetuates structural violence</w:t>
      </w:r>
    </w:p>
    <w:p w:rsidR="00FA591A" w:rsidRPr="00207095" w:rsidRDefault="00FA591A" w:rsidP="00FA591A">
      <w:pPr>
        <w:pStyle w:val="Heading4"/>
      </w:pPr>
      <w:r w:rsidRPr="00207095">
        <w:t>Claims of Korean “instability” are rooted in exclusionary racism</w:t>
      </w:r>
    </w:p>
    <w:p w:rsidR="00FA591A" w:rsidRPr="00207095" w:rsidRDefault="00FA591A" w:rsidP="00FA591A">
      <w:pPr>
        <w:pStyle w:val="Cards0"/>
        <w:ind w:left="0" w:right="0"/>
      </w:pPr>
      <w:r w:rsidRPr="00207095">
        <w:t xml:space="preserve">Tan See </w:t>
      </w:r>
      <w:r w:rsidRPr="00945B92">
        <w:rPr>
          <w:rFonts w:eastAsia="Calibri"/>
          <w:b/>
          <w:sz w:val="24"/>
          <w:szCs w:val="22"/>
        </w:rPr>
        <w:t>Seng,</w:t>
      </w:r>
      <w:r w:rsidRPr="00207095">
        <w:t xml:space="preserve"> Prof of Security Studies @ IDSS Singapore, </w:t>
      </w:r>
      <w:r w:rsidRPr="00945B92">
        <w:rPr>
          <w:rFonts w:eastAsia="Calibri"/>
          <w:b/>
          <w:sz w:val="24"/>
          <w:szCs w:val="22"/>
        </w:rPr>
        <w:t>‘2</w:t>
      </w:r>
      <w:r w:rsidRPr="00207095">
        <w:t xml:space="preserve"> [July, “What Fear Hath Wrought: Missile Hysteria and The Writing of America, IDSS Commentary No. 28, </w:t>
      </w:r>
      <w:hyperlink r:id="rId27" w:history="1">
        <w:r w:rsidRPr="00207095">
          <w:rPr>
            <w:rStyle w:val="Hyperlink"/>
            <w:rFonts w:eastAsiaTheme="majorEastAsia"/>
          </w:rPr>
          <w:t>http://www.sipri.org/contents/library/0210.pdf</w:t>
        </w:r>
      </w:hyperlink>
      <w:r w:rsidRPr="00207095">
        <w:t>]</w:t>
      </w:r>
    </w:p>
    <w:p w:rsidR="00FA591A" w:rsidRPr="002B3C12" w:rsidRDefault="00FA591A" w:rsidP="00FA591A">
      <w:pPr>
        <w:pStyle w:val="Cards0"/>
        <w:ind w:left="0" w:right="0"/>
        <w:rPr>
          <w:rStyle w:val="StyleBoldUnderline"/>
          <w:sz w:val="24"/>
        </w:rPr>
      </w:pPr>
      <w:r w:rsidRPr="001A7100">
        <w:rPr>
          <w:rStyle w:val="StyleBoldUnderline"/>
          <w:sz w:val="24"/>
          <w:highlight w:val="green"/>
        </w:rPr>
        <w:t>Otherness</w:t>
      </w:r>
      <w:r w:rsidRPr="00207095">
        <w:rPr>
          <w:sz w:val="16"/>
        </w:rPr>
        <w:t xml:space="preserve">, in Wolfowitz’s rendition, </w:t>
      </w:r>
      <w:r w:rsidRPr="001A7100">
        <w:rPr>
          <w:rStyle w:val="StyleBoldUnderline"/>
          <w:sz w:val="24"/>
          <w:highlight w:val="green"/>
        </w:rPr>
        <w:t>is</w:t>
      </w:r>
      <w:r w:rsidRPr="00207095">
        <w:rPr>
          <w:sz w:val="16"/>
        </w:rPr>
        <w:t xml:space="preserve"> also </w:t>
      </w:r>
      <w:r w:rsidRPr="001A7100">
        <w:rPr>
          <w:rStyle w:val="StyleBoldUnderline"/>
          <w:sz w:val="24"/>
          <w:highlight w:val="green"/>
        </w:rPr>
        <w:t>discursively constituted along a moral</w:t>
      </w:r>
      <w:r w:rsidRPr="002B3C12">
        <w:rPr>
          <w:rStyle w:val="StyleBoldUnderline"/>
          <w:sz w:val="24"/>
        </w:rPr>
        <w:t>/immoral – or</w:t>
      </w:r>
      <w:r w:rsidRPr="00207095">
        <w:rPr>
          <w:sz w:val="16"/>
        </w:rPr>
        <w:t xml:space="preserve">, alternatively, </w:t>
      </w:r>
      <w:r w:rsidRPr="002B3C12">
        <w:rPr>
          <w:rStyle w:val="StyleBoldUnderline"/>
          <w:sz w:val="24"/>
        </w:rPr>
        <w:t xml:space="preserve">responsible/irresponsible – </w:t>
      </w:r>
      <w:r w:rsidRPr="001A7100">
        <w:rPr>
          <w:rStyle w:val="StyleBoldUnderline"/>
          <w:sz w:val="24"/>
          <w:highlight w:val="green"/>
        </w:rPr>
        <w:t>axis</w:t>
      </w:r>
      <w:r w:rsidRPr="002B3C12">
        <w:rPr>
          <w:rStyle w:val="StyleBoldUnderline"/>
          <w:sz w:val="24"/>
        </w:rPr>
        <w:t>.</w:t>
      </w:r>
      <w:r w:rsidRPr="00207095">
        <w:rPr>
          <w:sz w:val="16"/>
        </w:rPr>
        <w:t xml:space="preserve"> Equally interesting is the notion that </w:t>
      </w:r>
      <w:r w:rsidRPr="002B3C12">
        <w:rPr>
          <w:rStyle w:val="StyleBoldUnderline"/>
          <w:sz w:val="24"/>
        </w:rPr>
        <w:t>authoritarian</w:t>
      </w:r>
      <w:r w:rsidRPr="00207095">
        <w:rPr>
          <w:sz w:val="16"/>
        </w:rPr>
        <w:t xml:space="preserve"> or rogue-state </w:t>
      </w:r>
      <w:r w:rsidRPr="002B3C12">
        <w:rPr>
          <w:rStyle w:val="StyleBoldUnderline"/>
          <w:sz w:val="24"/>
        </w:rPr>
        <w:t>leaders, besides lacking in rationality</w:t>
      </w:r>
      <w:r w:rsidRPr="00207095">
        <w:rPr>
          <w:sz w:val="16"/>
        </w:rPr>
        <w:t xml:space="preserve"> and viewing problem solving as a form of weakness, </w:t>
      </w:r>
      <w:r w:rsidRPr="002B3C12">
        <w:rPr>
          <w:rStyle w:val="StyleBoldUnderline"/>
          <w:sz w:val="24"/>
        </w:rPr>
        <w:t>are “ruthless and avaricious” – an intentional, not accidental, choice of predicates.</w:t>
      </w:r>
      <w:r w:rsidRPr="00207095">
        <w:rPr>
          <w:sz w:val="16"/>
        </w:rPr>
        <w:t xml:space="preserve"> That (and here we are left to infer) “North Korea” or “Iraq” is ruled by such roguish elements can only mean that such states can, indeed they should, therefore be properly referred to as rogue states. </w:t>
      </w:r>
      <w:proofErr w:type="gramStart"/>
      <w:r w:rsidRPr="002B3C12">
        <w:rPr>
          <w:rStyle w:val="StyleBoldUnderline"/>
          <w:sz w:val="24"/>
        </w:rPr>
        <w:t xml:space="preserve">Against </w:t>
      </w:r>
      <w:r w:rsidRPr="001A7100">
        <w:rPr>
          <w:rStyle w:val="StyleBoldUnderline"/>
          <w:sz w:val="24"/>
          <w:highlight w:val="green"/>
        </w:rPr>
        <w:t>these inscriptions</w:t>
      </w:r>
      <w:r w:rsidRPr="00207095">
        <w:rPr>
          <w:sz w:val="16"/>
        </w:rPr>
        <w:t xml:space="preserve"> of immorality or amorality </w:t>
      </w:r>
      <w:r w:rsidRPr="001A7100">
        <w:rPr>
          <w:rStyle w:val="StyleBoldUnderline"/>
          <w:sz w:val="24"/>
          <w:highlight w:val="green"/>
        </w:rPr>
        <w:t>stand, in diametric contrast, moral “America</w:t>
      </w:r>
      <w:r w:rsidRPr="001A7100">
        <w:rPr>
          <w:sz w:val="16"/>
          <w:highlight w:val="green"/>
        </w:rPr>
        <w:t>.”</w:t>
      </w:r>
      <w:proofErr w:type="gramEnd"/>
      <w:r w:rsidRPr="00207095">
        <w:rPr>
          <w:sz w:val="16"/>
        </w:rPr>
        <w:t xml:space="preserve"> And here the unequal adoption by Wolfowitz’s discourse, in the case of “democracies,” of the analytical level of state/regime connotes that all America, and not only its leaders or certain individuals, is thereby kind, compassionate, altruistic – the polar opposite of all that rogue states, and possibly even China and Russia, represent. To be sure, nowhere in his words does Wolfowitz imply that there are as such no immoral or irresponsible Americans. Nor does he even hint that all citizens of rogue states are therefore roguish; political correctness, after all, is the norm in these enlightened times. But </w:t>
      </w:r>
      <w:r w:rsidRPr="001A7100">
        <w:rPr>
          <w:rStyle w:val="StyleBoldUnderline"/>
          <w:sz w:val="24"/>
          <w:highlight w:val="green"/>
        </w:rPr>
        <w:t>the discursive effect is such that we are left with the impression that leaders of rogue nations</w:t>
      </w:r>
      <w:r w:rsidRPr="00207095">
        <w:rPr>
          <w:sz w:val="16"/>
        </w:rPr>
        <w:t xml:space="preserve"> – Saddam Hussein, </w:t>
      </w:r>
      <w:r w:rsidRPr="002B3C12">
        <w:rPr>
          <w:rStyle w:val="StyleBoldUnderline"/>
          <w:sz w:val="24"/>
        </w:rPr>
        <w:t>Kim Chong-il</w:t>
      </w:r>
      <w:r w:rsidRPr="00207095">
        <w:rPr>
          <w:sz w:val="16"/>
        </w:rPr>
        <w:t xml:space="preserve">, and their ilk – </w:t>
      </w:r>
      <w:r w:rsidRPr="001A7100">
        <w:rPr>
          <w:rStyle w:val="StyleBoldUnderline"/>
          <w:sz w:val="24"/>
          <w:highlight w:val="green"/>
        </w:rPr>
        <w:t>epitomize the darkest of the dark metaphysics of human nature</w:t>
      </w:r>
      <w:r w:rsidRPr="002B3C12">
        <w:rPr>
          <w:rStyle w:val="StyleBoldUnderline"/>
          <w:sz w:val="24"/>
        </w:rPr>
        <w:t xml:space="preserve">. </w:t>
      </w:r>
      <w:r w:rsidRPr="00207095">
        <w:rPr>
          <w:sz w:val="16"/>
        </w:rPr>
        <w:t xml:space="preserve">And roguish as such are their foreign policies. In his evaluation of the missile threat from North Korea, the deputy CIA director asserted: Like everyone else, we knew the [Pyongyang] regime was brutal within its borders and a menace beyond. Its commando raids into South Korea and its assassination attempts against successive South Korean presidents – including the 1983 bombings in Rangoon that killed 21 people – were clear windows into the minds and morals of North Korean leaders.62 Again, it bears reminding that the argument here does not refuse the historical “reality” and tragic consequences either of Pyongyang’s oppressive policies at home or its ruinous forays abroad. In terms of exclusionary practices, however, </w:t>
      </w:r>
      <w:r w:rsidRPr="002B3C12">
        <w:rPr>
          <w:rStyle w:val="StyleBoldUnderline"/>
          <w:sz w:val="24"/>
        </w:rPr>
        <w:t>interpretive conclusions concerning the brutality of the Pyongyang regime cannot be separated from the morality axis on which this particular statement turns.</w:t>
      </w:r>
      <w:r w:rsidRPr="00207095">
        <w:rPr>
          <w:sz w:val="16"/>
        </w:rPr>
        <w:t xml:space="preserve"> What, for instance, is the effect created by the use of the opening phrase, “Like everyone else”? To </w:t>
      </w:r>
      <w:proofErr w:type="gramStart"/>
      <w:r w:rsidRPr="00207095">
        <w:rPr>
          <w:sz w:val="16"/>
        </w:rPr>
        <w:t>who</w:t>
      </w:r>
      <w:proofErr w:type="gramEnd"/>
      <w:r w:rsidRPr="00207095">
        <w:rPr>
          <w:sz w:val="16"/>
        </w:rPr>
        <w:t xml:space="preserve"> exactly does “everyone” refer? That this analysis is intelligible at all depends upon the presupposition that this particular reading – an American reading, to be precise – is universally accepted by one and all. But this is clearly not the case as implied by the vociferous and potentially violent tide of militant Muslims in Pakistan and parts of the Middle East, who hold Washington in contempt for the latter’s alleged “brutality” and “menace” toward, say, the Iraqis, (by proxy) the Palestinians, or (most recently) the Afghans. As such, the </w:t>
      </w:r>
      <w:r w:rsidRPr="00CC6C0E">
        <w:rPr>
          <w:rStyle w:val="StyleBoldUnderline"/>
          <w:sz w:val="24"/>
          <w:highlight w:val="green"/>
        </w:rPr>
        <w:t>discursive effect of the preceding constructions is the naturalization of the Pyongyang regime as immoral</w:t>
      </w:r>
      <w:r w:rsidRPr="002B3C12">
        <w:rPr>
          <w:rStyle w:val="StyleBoldUnderline"/>
          <w:sz w:val="24"/>
        </w:rPr>
        <w:t xml:space="preserve">, irresponsible, or just plain evil </w:t>
      </w:r>
      <w:r w:rsidRPr="00207095">
        <w:rPr>
          <w:sz w:val="16"/>
        </w:rPr>
        <w:t xml:space="preserve">given the damning evidence of dastardly deeds that proffer “clear windows into the minds and morals of North Korean leaders.” Further, that the enumerated acts above were those perpetrated by Kim Il-song and not by his son, Kim Chong-il, seems not to matter in this analysis, although it is the latter Kim’s government with whom the Bush Administration must deal. This is not to imply that this intelligence estimate on Kim was essentially all caricature and thereby shorn of “truth.” The CIA official continues in his assessment: It is easy to caricature Kim Chong-il – either as a simple tyrant blind to his dilemma or as a technocratic champion of sweeping change. But the extreme views of him tend to be the product of bias, ignorance, or wishful thinking. The reality is more complex… Like his father, he has been shrewd enough to make bad behavior the keystone of his foreign policy. He knows that proliferation is something we want to stop. Thus, Kim Chong-il has tried to drum up outside assistance by trading off international concerns about his missile programs and sales. He has – more subtly, of course – done much the same thing with foreign fears of renewed famine and the chaos that could accompany any unravelling of his regime.63 The evident attempt at nuance in the above analysis, however, does not preclude the continued deployment of representational practices along the axis of responsibility. “Like his father,” </w:t>
      </w:r>
      <w:r w:rsidRPr="002B3C12">
        <w:rPr>
          <w:rStyle w:val="StyleBoldUnderline"/>
          <w:sz w:val="24"/>
        </w:rPr>
        <w:t>we are told, the “shrewd” Kim makes “bad behavior the keystone of his foreign policy”</w:t>
      </w:r>
      <w:r w:rsidRPr="00207095">
        <w:rPr>
          <w:sz w:val="16"/>
        </w:rPr>
        <w:t xml:space="preserve"> – an indication of chronic irresponsibility in North Korea’s international relations. We may note here the likely intrusive influence of another </w:t>
      </w:r>
      <w:proofErr w:type="gramStart"/>
      <w:r w:rsidRPr="00207095">
        <w:rPr>
          <w:sz w:val="16"/>
        </w:rPr>
        <w:t>discourse, particularly that</w:t>
      </w:r>
      <w:proofErr w:type="gramEnd"/>
      <w:r w:rsidRPr="00207095">
        <w:rPr>
          <w:sz w:val="16"/>
        </w:rPr>
        <w:t xml:space="preserve"> on nineteenth-century European diplomacy as it figures in American intellectual and popular culture. As historian Barbara Tuchman once noted, for most Americans the notion of diplomacy carries with it “all the wicked devices of the Old World, spheres of influence, balances of power, secret treatises, triple alliances”64 and other such forms of Machiavellian intrigue for which America, idealized as the New World – a seemingly virginal, innocent, and righteous identity – had no place. Indeed, just such a pristine identity is often adduced as the universal ideal to which all nations and peoples are presumed to aspire – a point made forcefully in the earlier cited “end of history” thesis popular in mainstream political debate at the close of the </w:t>
      </w:r>
      <w:r w:rsidRPr="00207095">
        <w:rPr>
          <w:sz w:val="16"/>
        </w:rPr>
        <w:lastRenderedPageBreak/>
        <w:t xml:space="preserve">Cold War.65 In other words, what is good for America is obviously good for the whole world (or, at least those parts that are “rational,” “responsible,” “moral”). “Missile defense,” one congressman averred, “is for Americans, for Europeans, for Russians, and for all peace-loving peoples on the face of the Earth.”66 Without ignoring or denying North Korean complicity in the light of its sizeable transfers of missile technology to the Middle East, </w:t>
      </w:r>
      <w:r w:rsidRPr="00CC6C0E">
        <w:rPr>
          <w:rStyle w:val="StyleBoldUnderline"/>
          <w:sz w:val="24"/>
          <w:highlight w:val="green"/>
        </w:rPr>
        <w:t>what those exclusionary practices produce is the materializing effect of a Pyongyang regime that, if anything, can be expected to harm the US at the slightest provocation</w:t>
      </w:r>
      <w:r w:rsidRPr="00207095">
        <w:rPr>
          <w:sz w:val="16"/>
        </w:rPr>
        <w:t xml:space="preserve"> </w:t>
      </w:r>
      <w:r w:rsidRPr="002B3C12">
        <w:rPr>
          <w:rStyle w:val="StyleBoldUnderline"/>
          <w:sz w:val="24"/>
        </w:rPr>
        <w:t xml:space="preserve">– </w:t>
      </w:r>
      <w:r w:rsidRPr="00CC6C0E">
        <w:rPr>
          <w:rStyle w:val="StyleBoldUnderline"/>
          <w:sz w:val="24"/>
          <w:highlight w:val="green"/>
        </w:rPr>
        <w:t>a representation of danger that finds easy resonance with American policymakers because of its familiarity rather than any likelihood of such an eventuation</w:t>
      </w:r>
      <w:r w:rsidRPr="002B3C12">
        <w:rPr>
          <w:rStyle w:val="StyleBoldUnderline"/>
          <w:sz w:val="24"/>
        </w:rPr>
        <w:t>.</w:t>
      </w:r>
      <w:r w:rsidRPr="00207095">
        <w:rPr>
          <w:sz w:val="16"/>
        </w:rPr>
        <w:t xml:space="preserve"> Further, </w:t>
      </w:r>
      <w:r w:rsidRPr="002B3C12">
        <w:rPr>
          <w:rStyle w:val="StyleBoldUnderline"/>
          <w:sz w:val="24"/>
        </w:rPr>
        <w:t>what is</w:t>
      </w:r>
      <w:r w:rsidRPr="00207095">
        <w:rPr>
          <w:sz w:val="16"/>
        </w:rPr>
        <w:t xml:space="preserve"> effaced or </w:t>
      </w:r>
      <w:r w:rsidRPr="002B3C12">
        <w:rPr>
          <w:rStyle w:val="StyleBoldUnderline"/>
          <w:sz w:val="24"/>
        </w:rPr>
        <w:t>erased</w:t>
      </w:r>
      <w:r w:rsidRPr="00207095">
        <w:rPr>
          <w:sz w:val="16"/>
        </w:rPr>
        <w:t xml:space="preserve"> by the above statement </w:t>
      </w:r>
      <w:r w:rsidRPr="002B3C12">
        <w:rPr>
          <w:rStyle w:val="StyleBoldUnderline"/>
          <w:sz w:val="24"/>
        </w:rPr>
        <w:t>are plausible illustrations of bad behaviour in American foreign policy</w:t>
      </w:r>
      <w:r w:rsidRPr="00207095">
        <w:rPr>
          <w:sz w:val="16"/>
        </w:rPr>
        <w:t xml:space="preserve">: a policy orientation that, even by most orthodox accounts, has been realist – in both its prudential as well as Machiavellian aspects – throughout much of the Cold War period.67 Indeed, this effacement stands out starkly in the light of resistant discourses – mostly but not exclusively from European sources – which portray America as a rogue state68 given the apparent lack of “strategic restraint” in its post-Cold War foreign policy.69 Hence </w:t>
      </w:r>
      <w:r w:rsidRPr="00CC6C0E">
        <w:rPr>
          <w:rStyle w:val="StyleBoldUnderline"/>
          <w:sz w:val="24"/>
          <w:highlight w:val="green"/>
        </w:rPr>
        <w:t>the tenuousness of such constructions of identity through excluding contradictions and tensions that are as much a part of Self as it is of the Other.</w:t>
      </w:r>
      <w:r w:rsidRPr="002B3C12">
        <w:rPr>
          <w:rStyle w:val="StyleBoldUnderline"/>
          <w:sz w:val="24"/>
        </w:rPr>
        <w:t xml:space="preserve"> </w:t>
      </w:r>
    </w:p>
    <w:p w:rsidR="00FA591A" w:rsidRPr="001A7100" w:rsidRDefault="00FA591A" w:rsidP="00FA591A"/>
    <w:p w:rsidR="00FA591A" w:rsidRDefault="00FA591A" w:rsidP="00FA591A">
      <w:pPr>
        <w:pStyle w:val="Heading3"/>
      </w:pPr>
      <w:r>
        <w:lastRenderedPageBreak/>
        <w:t>Politics</w:t>
      </w:r>
    </w:p>
    <w:p w:rsidR="00FA591A" w:rsidRDefault="00FA591A" w:rsidP="00FA591A">
      <w:pPr>
        <w:pStyle w:val="Heading4"/>
      </w:pPr>
      <w:r>
        <w:t>The question of the debate is how we orient ourselves ethically toward the resolution – the disad obfuscates that question in order to ensure that structural violence exists unabated – the only way to ethically act in the face of whiteness is to take the position of the disaffected group – that’s Martinot</w:t>
      </w:r>
    </w:p>
    <w:p w:rsidR="00FA591A" w:rsidRDefault="00FA591A" w:rsidP="00FA591A">
      <w:pPr>
        <w:pStyle w:val="Heading4"/>
      </w:pPr>
      <w:r>
        <w:t>And, Structural violence outweighs</w:t>
      </w:r>
    </w:p>
    <w:p w:rsidR="00FA591A" w:rsidRPr="00233886" w:rsidRDefault="00FA591A" w:rsidP="00FA591A">
      <w:pPr>
        <w:rPr>
          <w:rStyle w:val="StyleStyleBold12pt"/>
        </w:rPr>
      </w:pPr>
      <w:r w:rsidRPr="00233886">
        <w:rPr>
          <w:rStyle w:val="StyleStyleBold12pt"/>
        </w:rPr>
        <w:t>Nixon 11</w:t>
      </w:r>
    </w:p>
    <w:p w:rsidR="00FA591A" w:rsidRPr="00233886" w:rsidRDefault="00FA591A" w:rsidP="00FA591A">
      <w:r w:rsidRPr="00233886">
        <w:t>(Rob, Rachel Carson Professor of English, University of Wisconsin-Madison, Slow Violence and the Environmentalism of the Poor, pgs. 2-3)</w:t>
      </w:r>
    </w:p>
    <w:p w:rsidR="00FA591A" w:rsidRPr="00233886" w:rsidRDefault="00FA591A" w:rsidP="00FA591A">
      <w:pPr>
        <w:rPr>
          <w:rStyle w:val="StyleBoldUnderline"/>
        </w:rPr>
      </w:pPr>
      <w:r w:rsidRPr="00233886">
        <w:rPr>
          <w:sz w:val="16"/>
        </w:rPr>
        <w:t xml:space="preserve">Three primary concerns animate this book, chief among them my conviction that </w:t>
      </w:r>
      <w:r w:rsidRPr="0002782E">
        <w:rPr>
          <w:rStyle w:val="StyleBoldUnderline"/>
          <w:highlight w:val="green"/>
        </w:rPr>
        <w:t>we</w:t>
      </w:r>
      <w:r w:rsidRPr="00233886">
        <w:rPr>
          <w:rStyle w:val="StyleBoldUnderline"/>
        </w:rPr>
        <w:t xml:space="preserve"> urgently </w:t>
      </w:r>
      <w:r w:rsidRPr="0002782E">
        <w:rPr>
          <w:rStyle w:val="StyleBoldUnderline"/>
          <w:highlight w:val="green"/>
        </w:rPr>
        <w:t>need to</w:t>
      </w:r>
      <w:r w:rsidRPr="0002782E">
        <w:rPr>
          <w:sz w:val="16"/>
          <w:highlight w:val="green"/>
        </w:rPr>
        <w:t xml:space="preserve"> </w:t>
      </w:r>
      <w:r w:rsidRPr="0002782E">
        <w:rPr>
          <w:rStyle w:val="StyleBoldUnderline"/>
          <w:highlight w:val="green"/>
        </w:rPr>
        <w:t>rethink</w:t>
      </w:r>
      <w:r w:rsidRPr="00233886">
        <w:rPr>
          <w:sz w:val="16"/>
        </w:rPr>
        <w:t xml:space="preserve">-politically, imaginatively, and theoretically-what I call </w:t>
      </w:r>
      <w:r w:rsidRPr="0002782E">
        <w:rPr>
          <w:rStyle w:val="StyleBoldUnderline"/>
          <w:highlight w:val="green"/>
        </w:rPr>
        <w:t>"slow violence."</w:t>
      </w:r>
      <w:r w:rsidRPr="00233886">
        <w:rPr>
          <w:sz w:val="16"/>
        </w:rPr>
        <w:t xml:space="preserve"> By slow </w:t>
      </w:r>
      <w:r w:rsidRPr="0002782E">
        <w:rPr>
          <w:rStyle w:val="StyleBoldUnderline"/>
          <w:highlight w:val="green"/>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02782E">
        <w:rPr>
          <w:rStyle w:val="StyleBoldUnderline"/>
          <w:highlight w:val="green"/>
        </w:rPr>
        <w:t>dispersed across time</w:t>
      </w:r>
      <w:r w:rsidRPr="00233886">
        <w:rPr>
          <w:sz w:val="16"/>
        </w:rPr>
        <w:t xml:space="preserve"> and space, an attritional violence that is typically not viewed as violence at all. </w:t>
      </w:r>
      <w:r w:rsidRPr="0002782E">
        <w:rPr>
          <w:rStyle w:val="StyleBoldUnderline"/>
          <w:highlight w:val="green"/>
        </w:rPr>
        <w:t>Violence is customarily conceived as an event</w:t>
      </w:r>
      <w:r w:rsidRPr="00233886">
        <w:rPr>
          <w:rStyle w:val="StyleBoldUnderline"/>
        </w:rPr>
        <w:t xml:space="preserve"> or action that is </w:t>
      </w:r>
      <w:r w:rsidRPr="0002782E">
        <w:rPr>
          <w:rStyle w:val="StyleBoldUnderline"/>
          <w:highlight w:val="green"/>
        </w:rPr>
        <w:t>immediate in time, explosive and spectacular</w:t>
      </w:r>
      <w:r w:rsidRPr="00233886">
        <w:rPr>
          <w:sz w:val="16"/>
        </w:rPr>
        <w:t xml:space="preserve"> in space, and as erupting into instant sensational visibility. </w:t>
      </w:r>
      <w:r w:rsidRPr="0002782E">
        <w:rPr>
          <w:rStyle w:val="StyleBoldUnderline"/>
          <w:highlight w:val="green"/>
        </w:rPr>
        <w:t>We need</w:t>
      </w:r>
      <w:r w:rsidRPr="00233886">
        <w:rPr>
          <w:sz w:val="16"/>
        </w:rPr>
        <w:t xml:space="preserve">, I </w:t>
      </w:r>
      <w:r w:rsidRPr="0066296F">
        <w:rPr>
          <w:sz w:val="16"/>
        </w:rPr>
        <w:t xml:space="preserve">believe, </w:t>
      </w:r>
      <w:r w:rsidRPr="0002782E">
        <w:rPr>
          <w:rStyle w:val="StyleBoldUnderline"/>
          <w:highlight w:val="green"/>
        </w:rPr>
        <w:t>to engage</w:t>
      </w:r>
      <w:r w:rsidRPr="00233886">
        <w:rPr>
          <w:sz w:val="16"/>
        </w:rPr>
        <w:t xml:space="preserve"> a different kind of violence, a </w:t>
      </w:r>
      <w:r w:rsidRPr="0002782E">
        <w:rPr>
          <w:rStyle w:val="StyleBoldUnderline"/>
          <w:highlight w:val="green"/>
        </w:rPr>
        <w:t>violence that is neither spectacular nor instantaneous, but rather incremental</w:t>
      </w:r>
      <w:r w:rsidRPr="00233886">
        <w:rPr>
          <w:rStyle w:val="StyleBoldUnderline"/>
        </w:rPr>
        <w:t xml:space="preserve"> and accretive,</w:t>
      </w:r>
      <w:r w:rsidRPr="00233886">
        <w:rPr>
          <w:sz w:val="16"/>
        </w:rPr>
        <w:t xml:space="preserve"> </w:t>
      </w:r>
      <w:proofErr w:type="gramStart"/>
      <w:r w:rsidRPr="00233886">
        <w:rPr>
          <w:sz w:val="16"/>
        </w:rPr>
        <w:t>its</w:t>
      </w:r>
      <w:proofErr w:type="gramEnd"/>
      <w:r w:rsidRPr="00233886">
        <w:rPr>
          <w:sz w:val="16"/>
        </w:rPr>
        <w:t xml:space="preserve"> calamitous repercussions playing out across a range of temporal scales. In so doing, </w:t>
      </w:r>
      <w:r w:rsidRPr="0002782E">
        <w:rPr>
          <w:rStyle w:val="StyleBoldUnderline"/>
          <w:highlight w:val="green"/>
        </w:rPr>
        <w:t>we</w:t>
      </w:r>
      <w:r w:rsidRPr="00233886">
        <w:rPr>
          <w:sz w:val="16"/>
        </w:rPr>
        <w:t xml:space="preserve"> also </w:t>
      </w:r>
      <w:r w:rsidRPr="0002782E">
        <w:rPr>
          <w:rStyle w:val="StyleBoldUnderline"/>
          <w:highlight w:val="green"/>
        </w:rPr>
        <w:t>need to engage the</w:t>
      </w:r>
      <w:r w:rsidRPr="00233886">
        <w:rPr>
          <w:sz w:val="16"/>
        </w:rPr>
        <w:t xml:space="preserve"> representational, narrative, and strategic challenges posed by the relative </w:t>
      </w:r>
      <w:r w:rsidRPr="0002782E">
        <w:rPr>
          <w:rStyle w:val="StyleBoldUnderline"/>
          <w:highlight w:val="green"/>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 xml:space="preserve">Had </w:t>
      </w:r>
      <w:proofErr w:type="gramStart"/>
      <w:r w:rsidRPr="00233886">
        <w:rPr>
          <w:rStyle w:val="StyleBoldUnderline"/>
        </w:rPr>
        <w:t>Summers</w:t>
      </w:r>
      <w:proofErr w:type="gramEnd"/>
      <w:r w:rsidRPr="00233886">
        <w:rPr>
          <w:rStyle w:val="StyleBoldUnderline"/>
        </w:rPr>
        <w:t xml:space="preserve">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02782E">
        <w:rPr>
          <w:rStyle w:val="StyleBoldUnderline"/>
          <w:highlight w:val="green"/>
        </w:rPr>
        <w:t>slow violence is</w:t>
      </w:r>
      <w:r w:rsidRPr="00233886">
        <w:rPr>
          <w:rStyle w:val="StyleBoldUnderline"/>
        </w:rPr>
        <w:t xml:space="preserve"> often not just attritional but also </w:t>
      </w:r>
      <w:r w:rsidRPr="0002782E">
        <w:rPr>
          <w:rStyle w:val="StyleBoldUnderline"/>
          <w:highlight w:val="green"/>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FA591A" w:rsidRDefault="00FA591A" w:rsidP="00FA591A">
      <w:pPr>
        <w:pStyle w:val="Heading4"/>
      </w:pPr>
      <w:r>
        <w:t>Their understanding of politics is flawed – there is no one actor that does things but an interrelated group of people acting not just logically but based on a number of different things – the debate should be about whether or not the world where the president can’t preempt proliferation is good or bad – the process is irrelevant and their attempt to understand that creates a bad model for debate – that’s Claude – I’ll finish that now</w:t>
      </w:r>
    </w:p>
    <w:p w:rsidR="00FA591A" w:rsidRDefault="00FA591A" w:rsidP="00FA591A">
      <w:pPr>
        <w:pStyle w:val="cards"/>
      </w:pPr>
      <w:r w:rsidRPr="003A6BA0">
        <w:rPr>
          <w:rStyle w:val="StyleStyleBold12pt"/>
        </w:rPr>
        <w:t>Claude 1988</w:t>
      </w:r>
      <w:r>
        <w:t>(Inis, Professor of Government and Foreign Affairs, University of Virginia, States and the Global System, pages 18-20)</w:t>
      </w:r>
    </w:p>
    <w:p w:rsidR="00FA591A" w:rsidRDefault="00FA591A" w:rsidP="00FA591A">
      <w:pPr>
        <w:pStyle w:val="cards"/>
      </w:pPr>
    </w:p>
    <w:p w:rsidR="00FA591A" w:rsidRDefault="00FA591A" w:rsidP="00FA591A">
      <w:pPr>
        <w:pStyle w:val="cards"/>
        <w:rPr>
          <w:sz w:val="16"/>
          <w:szCs w:val="16"/>
        </w:rPr>
      </w:pPr>
      <w:r>
        <w:rPr>
          <w:sz w:val="16"/>
          <w:szCs w:val="16"/>
        </w:rPr>
        <w:t xml:space="preserve">This view of the state as an institutional monolith is fostered by the notion of sovereignty, which calls up the image of the monarch, presiding over his kingdom.  </w:t>
      </w:r>
      <w:r w:rsidRPr="004B40BC">
        <w:rPr>
          <w:highlight w:val="green"/>
          <w:u w:val="single"/>
        </w:rPr>
        <w:t>Sovereignty emphasizes the singularity of the state</w:t>
      </w:r>
      <w:r>
        <w:rPr>
          <w:u w:val="single"/>
        </w:rPr>
        <w:t xml:space="preserve">, </w:t>
      </w:r>
      <w:r w:rsidRPr="004B40BC">
        <w:rPr>
          <w:u w:val="single"/>
        </w:rPr>
        <w:t>its monopoly of authority, its unity of command and its capacity to speak with one voice.  Thus, France wills, Iran</w:t>
      </w:r>
      <w:r>
        <w:rPr>
          <w:u w:val="single"/>
        </w:rPr>
        <w:t xml:space="preserve"> demands,</w:t>
      </w:r>
      <w:r>
        <w:t xml:space="preserve"> China intends, New Zealand promises </w:t>
      </w:r>
      <w:r>
        <w:rPr>
          <w:u w:val="single"/>
        </w:rPr>
        <w:lastRenderedPageBreak/>
        <w:t xml:space="preserve">and the Soviet Union insists.  </w:t>
      </w:r>
      <w:r w:rsidRPr="004B40BC">
        <w:rPr>
          <w:highlight w:val="green"/>
          <w:u w:val="single"/>
        </w:rPr>
        <w:t>One</w:t>
      </w:r>
      <w:r>
        <w:rPr>
          <w:u w:val="single"/>
        </w:rPr>
        <w:t xml:space="preserve"> all too easily </w:t>
      </w:r>
      <w:r w:rsidRPr="004B40BC">
        <w:rPr>
          <w:highlight w:val="green"/>
          <w:u w:val="single"/>
        </w:rPr>
        <w:t>conjures up the picture of a single-minded and purposeful state</w:t>
      </w:r>
      <w:r>
        <w:rPr>
          <w:u w:val="single"/>
        </w:rPr>
        <w:t xml:space="preserve"> </w:t>
      </w:r>
      <w:r w:rsidRPr="004B40BC">
        <w:rPr>
          <w:highlight w:val="green"/>
          <w:u w:val="single"/>
        </w:rPr>
        <w:t>that</w:t>
      </w:r>
      <w:r>
        <w:rPr>
          <w:u w:val="single"/>
        </w:rPr>
        <w:t xml:space="preserve"> decides exactly what it wants to achieve, adopts coherent policies intelligently adapted to its objectives, </w:t>
      </w:r>
      <w:r w:rsidRPr="004B40BC">
        <w:rPr>
          <w:highlight w:val="green"/>
          <w:u w:val="single"/>
        </w:rPr>
        <w:t>knows what it is doing</w:t>
      </w:r>
      <w:r>
        <w:rPr>
          <w:u w:val="single"/>
        </w:rPr>
        <w:t xml:space="preserve">, does what it intends </w:t>
      </w:r>
      <w:r w:rsidRPr="004B40BC">
        <w:rPr>
          <w:highlight w:val="green"/>
          <w:u w:val="single"/>
        </w:rPr>
        <w:t>and always has its act together</w:t>
      </w:r>
      <w:r>
        <w:rPr>
          <w:u w:val="single"/>
        </w:rPr>
        <w:t xml:space="preserve">. </w:t>
      </w:r>
      <w:r w:rsidRPr="004B40BC">
        <w:rPr>
          <w:highlight w:val="green"/>
          <w:u w:val="single"/>
        </w:rPr>
        <w:t>This view of the state is reinforced by political scientists’ emphasis upon the concept of policy</w:t>
      </w:r>
      <w:r>
        <w:t xml:space="preserve"> and upon the thesis that governments derive policy from calculations of national interest.  </w:t>
      </w:r>
      <w:r w:rsidRPr="004B40BC">
        <w:rPr>
          <w:highlight w:val="green"/>
          <w:u w:val="single"/>
        </w:rPr>
        <w:t>We thus</w:t>
      </w:r>
      <w:r>
        <w:t xml:space="preserve"> </w:t>
      </w:r>
      <w:r>
        <w:rPr>
          <w:sz w:val="16"/>
          <w:szCs w:val="16"/>
        </w:rPr>
        <w:t xml:space="preserve">take it for granted that states act internationally in accordance with rationally conceived and consciously constructed schemes of action, and we </w:t>
      </w:r>
      <w:r w:rsidRPr="004B40BC">
        <w:rPr>
          <w:highlight w:val="green"/>
          <w:u w:val="single"/>
        </w:rPr>
        <w:t>implicitly refuse to consider the possibility that alternatives to policy-directed behaviour may have importance</w:t>
      </w:r>
      <w:r>
        <w:rPr>
          <w:sz w:val="16"/>
          <w:szCs w:val="16"/>
        </w:rPr>
        <w:t>–</w:t>
      </w:r>
    </w:p>
    <w:p w:rsidR="00FA591A" w:rsidRDefault="00FA591A" w:rsidP="00FA591A">
      <w:pPr>
        <w:pStyle w:val="cards"/>
        <w:rPr>
          <w:sz w:val="16"/>
          <w:szCs w:val="16"/>
        </w:rPr>
      </w:pPr>
    </w:p>
    <w:p w:rsidR="00FA591A" w:rsidRDefault="00FA591A" w:rsidP="00FA591A">
      <w:pPr>
        <w:pStyle w:val="cards"/>
      </w:pPr>
      <w:proofErr w:type="gramStart"/>
      <w:r>
        <w:rPr>
          <w:sz w:val="16"/>
          <w:szCs w:val="16"/>
        </w:rPr>
        <w:t>alternatives</w:t>
      </w:r>
      <w:proofErr w:type="gramEnd"/>
      <w:r>
        <w:rPr>
          <w:sz w:val="16"/>
          <w:szCs w:val="16"/>
        </w:rPr>
        <w:t xml:space="preserve"> such as random, reactive, instinctual, habitual and conformist behaviour.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 </w:t>
      </w:r>
      <w:r w:rsidRPr="004B40BC">
        <w:rPr>
          <w:highlight w:val="green"/>
          <w:u w:val="single"/>
        </w:rPr>
        <w:t>Academic preoccupation with the making of policy is accompanied by academic neglect of the execution of policy</w:t>
      </w:r>
      <w:r>
        <w:rPr>
          <w:u w:val="single"/>
        </w:rPr>
        <w:t>.  We seem to assume that once the state has</w:t>
      </w:r>
      <w:r>
        <w:t xml:space="preserve"> calculated its interest and </w:t>
      </w:r>
      <w:r>
        <w:rPr>
          <w:u w:val="single"/>
        </w:rPr>
        <w:t>contrived a policy</w:t>
      </w:r>
      <w:r>
        <w:t xml:space="preserve"> to further that interest, </w:t>
      </w:r>
      <w:r>
        <w:rPr>
          <w:u w:val="single"/>
        </w:rPr>
        <w:t>the carrying out of policy is the virtually automatic result</w:t>
      </w:r>
      <w:r>
        <w:t xml:space="preserve"> </w:t>
      </w:r>
      <w:r>
        <w:rPr>
          <w:sz w:val="16"/>
          <w:szCs w:val="16"/>
        </w:rPr>
        <w:t>of the routine functioning of the bureaucratic mechanism of the state.  I am inclined to call this the Genesis theory of public administration, taking as my text the passage: ‘</w:t>
      </w:r>
      <w:proofErr w:type="gramStart"/>
      <w:r>
        <w:rPr>
          <w:sz w:val="16"/>
          <w:szCs w:val="16"/>
        </w:rPr>
        <w:t>And</w:t>
      </w:r>
      <w:proofErr w:type="gramEnd"/>
      <w:r>
        <w:rPr>
          <w:sz w:val="16"/>
          <w:szCs w:val="16"/>
        </w:rPr>
        <w:t xml:space="preserve"> God said, Let there be light: and there was light’.  I suspect that, in the realm of government, </w:t>
      </w:r>
      <w:r w:rsidRPr="004B40BC">
        <w:rPr>
          <w:highlight w:val="green"/>
          <w:u w:val="single"/>
        </w:rPr>
        <w:t>policy execution rarely follows so promptly and inexorably from policy statement</w:t>
      </w:r>
      <w:r>
        <w:t xml:space="preserve">.  Alternatively, </w:t>
      </w:r>
      <w:r>
        <w:rPr>
          <w:u w:val="single"/>
        </w:rPr>
        <w:t>one may dub it the Pooh-Bah/Ko-Ko theory</w:t>
      </w:r>
      <w:r>
        <w:t xml:space="preserve">, honouring those denizens of William S. Gilbert’s Japan who took the position that </w:t>
      </w:r>
      <w:r>
        <w:rPr>
          <w:u w:val="single"/>
        </w:rPr>
        <w:t>when the Mikado ordered that something e done it was as good as done and might as well be declared to have been done</w:t>
      </w:r>
      <w:r>
        <w:t xml:space="preserve">. </w:t>
      </w:r>
      <w:r>
        <w:rPr>
          <w:u w:val="single"/>
        </w:rPr>
        <w:t>In the real world, that which a state decides to do is not as good as done; it may, in fact, never be done</w:t>
      </w:r>
      <w:r>
        <w:t xml:space="preserve">.  And what states do, they may never have decided to do.  </w:t>
      </w:r>
      <w:r w:rsidRPr="004B40BC">
        <w:rPr>
          <w:highlight w:val="green"/>
          <w:u w:val="single"/>
        </w:rPr>
        <w:t>Governments are not automatic machines</w:t>
      </w:r>
      <w:r>
        <w:rPr>
          <w:u w:val="single"/>
        </w:rPr>
        <w:t>, grinding out decisions and converting decisions into actions</w:t>
      </w:r>
      <w:r w:rsidRPr="004B40BC">
        <w:rPr>
          <w:highlight w:val="green"/>
          <w:u w:val="single"/>
        </w:rPr>
        <w:t>.  They are agglomerations of human beings</w:t>
      </w:r>
      <w:r>
        <w:rPr>
          <w:u w:val="single"/>
        </w:rPr>
        <w:t xml:space="preserve">, </w:t>
      </w:r>
      <w:r w:rsidRPr="004B40BC">
        <w:rPr>
          <w:highlight w:val="green"/>
          <w:u w:val="single"/>
        </w:rPr>
        <w:t>like the rest of us inclined to be fallible</w:t>
      </w:r>
      <w:r>
        <w:rPr>
          <w:u w:val="single"/>
        </w:rPr>
        <w:t>, lazy, forgetful, indecisive, resistant to discipline and authority, and likely to fail to get the word or to heed it</w:t>
      </w:r>
      <w:r>
        <w:t xml:space="preserve">.  As in other large organizations, </w:t>
      </w:r>
      <w:r w:rsidRPr="004B40BC">
        <w:rPr>
          <w:highlight w:val="green"/>
          <w:u w:val="single"/>
        </w:rPr>
        <w:t>left and right governmental hands are frequently ignorant of each other’s activities</w:t>
      </w:r>
      <w:r>
        <w:rPr>
          <w:u w:val="single"/>
        </w:rPr>
        <w:t xml:space="preserve">, official spokesmen contradict each other, ministries work at cross purposes, </w:t>
      </w:r>
      <w:r w:rsidRPr="004B40BC">
        <w:rPr>
          <w:highlight w:val="green"/>
          <w:u w:val="single"/>
        </w:rPr>
        <w:t>and the creaking machinery of government often gives the impression that no one is really in charge</w:t>
      </w:r>
      <w:r>
        <w:t>.</w:t>
      </w:r>
      <w:r>
        <w:rPr>
          <w:sz w:val="16"/>
          <w:szCs w:val="16"/>
        </w:rPr>
        <w:t xml:space="preserv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Pr>
          <w:sz w:val="16"/>
          <w:szCs w:val="16"/>
        </w:rPr>
        <w:t>all the</w:t>
      </w:r>
      <w:proofErr w:type="gramEnd"/>
      <w:r>
        <w:rPr>
          <w:sz w:val="16"/>
          <w:szCs w:val="16"/>
        </w:rPr>
        <w:t xml:space="preserve"> world.  Here and there, now and then, governments do, of course perform prodigious feats of organization and administration: an extraordinary war effort, a flight to the moon, a successful hostage-rescue operation.  More often, states have to make do with governments that are not notably clear about their purposes or coordinated and disciplined in their operations. </w:t>
      </w:r>
      <w:r>
        <w:rPr>
          <w:u w:val="single"/>
        </w:rPr>
        <w:t>This means that</w:t>
      </w:r>
      <w:r>
        <w:t xml:space="preserve">, </w:t>
      </w:r>
      <w:r>
        <w:rPr>
          <w:sz w:val="16"/>
          <w:szCs w:val="16"/>
        </w:rPr>
        <w:t xml:space="preserve">in international relations, states are sometimes less dangerous, and sometimes less reliable, than one might think.  Neither their threats nor their promises are to be taken with absolute seriousness.  </w:t>
      </w:r>
      <w:r>
        <w:rPr>
          <w:u w:val="single"/>
        </w:rPr>
        <w:t>Above all</w:t>
      </w:r>
      <w:r>
        <w:t xml:space="preserve">, it means that </w:t>
      </w:r>
      <w:r>
        <w:rPr>
          <w:u w:val="single"/>
        </w:rPr>
        <w:t xml:space="preserve">we </w:t>
      </w:r>
      <w:r w:rsidRPr="004B40BC">
        <w:rPr>
          <w:highlight w:val="green"/>
          <w:u w:val="single"/>
        </w:rPr>
        <w:t>students of</w:t>
      </w:r>
      <w:r>
        <w:rPr>
          <w:u w:val="single"/>
        </w:rPr>
        <w:t xml:space="preserve"> international </w:t>
      </w:r>
      <w:r w:rsidRPr="004B40BC">
        <w:rPr>
          <w:highlight w:val="green"/>
          <w:u w:val="single"/>
        </w:rPr>
        <w:t>politics must be cautious in attributing purposefulness and responsibility to governments</w:t>
      </w:r>
      <w:r>
        <w:t xml:space="preserve">.  </w:t>
      </w:r>
      <w:r>
        <w:rPr>
          <w:sz w:val="16"/>
          <w:szCs w:val="16"/>
        </w:rPr>
        <w:t xml:space="preserve">To say </w:t>
      </w:r>
      <w:proofErr w:type="gramStart"/>
      <w:r>
        <w:rPr>
          <w:sz w:val="16"/>
          <w:szCs w:val="16"/>
        </w:rPr>
        <w:t>the that</w:t>
      </w:r>
      <w:proofErr w:type="gramEnd"/>
      <w:r>
        <w:rPr>
          <w:sz w:val="16"/>
          <w:szCs w:val="16"/>
        </w:rPr>
        <w:t xml:space="preserve"> the United States was informed about an event is not to establish that the president acted in the light of that knowledge; he may never have heard about it.  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Pr>
          <w:sz w:val="16"/>
          <w:szCs w:val="16"/>
          <w:u w:val="single"/>
        </w:rPr>
        <w:t xml:space="preserve"> </w:t>
      </w:r>
      <w:r>
        <w:rPr>
          <w:u w:val="single"/>
        </w:rPr>
        <w:t>it is essential that we bear constantly in mind the reality that governments are never fully in charge and never achieve the unity, purposefulness and discipline that theory attributes to them</w:t>
      </w:r>
      <w:r>
        <w:t>–and that they sometimes claim.</w:t>
      </w:r>
    </w:p>
    <w:p w:rsidR="00FA591A" w:rsidRPr="00005C0A" w:rsidRDefault="00FA591A" w:rsidP="00FA591A">
      <w:pPr>
        <w:keepNext/>
        <w:keepLines/>
        <w:spacing w:before="200"/>
        <w:outlineLvl w:val="3"/>
        <w:rPr>
          <w:rFonts w:eastAsiaTheme="majorEastAsia" w:cstheme="majorBidi"/>
          <w:b/>
          <w:bCs/>
          <w:iCs/>
          <w:sz w:val="26"/>
        </w:rPr>
      </w:pPr>
      <w:r w:rsidRPr="00005C0A">
        <w:rPr>
          <w:rFonts w:eastAsiaTheme="majorEastAsia" w:cstheme="majorBidi"/>
          <w:b/>
          <w:bCs/>
          <w:iCs/>
          <w:sz w:val="26"/>
        </w:rPr>
        <w:t xml:space="preserve">Obama won’t push, dodges fights </w:t>
      </w:r>
    </w:p>
    <w:p w:rsidR="00FA591A" w:rsidRPr="00005C0A" w:rsidRDefault="00FA591A" w:rsidP="00FA591A">
      <w:r w:rsidRPr="00005C0A">
        <w:t xml:space="preserve">Jack </w:t>
      </w:r>
      <w:r w:rsidRPr="00005C0A">
        <w:rPr>
          <w:b/>
          <w:bCs/>
          <w:sz w:val="26"/>
        </w:rPr>
        <w:t>Goldsmith 13</w:t>
      </w:r>
      <w:r w:rsidRPr="00005C0A">
        <w:t xml:space="preserve">, Henry L. Shattuck Professor at Harvard Law School, Feb 13 2013, "The President’s SOTU Pledge to Work With Congress and Be Transparent on National Security Issues," </w:t>
      </w:r>
      <w:hyperlink r:id="rId28" w:history="1">
        <w:r w:rsidRPr="00005C0A">
          <w:t>www.lawfareblog.com/2013/02/the-presidents-sotu-pledge-to-work-with-congress-and-be-transparent-on-national-security-issues/</w:t>
        </w:r>
      </w:hyperlink>
      <w:r w:rsidRPr="00005C0A">
        <w:t xml:space="preserve"> CMR</w:t>
      </w:r>
    </w:p>
    <w:p w:rsidR="00FA591A" w:rsidRPr="00005C0A" w:rsidRDefault="00FA591A" w:rsidP="00FA591A"/>
    <w:p w:rsidR="00FA591A" w:rsidRPr="00005C0A" w:rsidRDefault="00FA591A" w:rsidP="00FA591A">
      <w:pPr>
        <w:rPr>
          <w:sz w:val="16"/>
        </w:rPr>
      </w:pPr>
      <w:r w:rsidRPr="00005C0A">
        <w:rPr>
          <w:b/>
          <w:u w:val="single"/>
        </w:rPr>
        <w:t xml:space="preserve">As for a broader and sturdier </w:t>
      </w:r>
      <w:r w:rsidRPr="0002782E">
        <w:rPr>
          <w:b/>
          <w:highlight w:val="green"/>
          <w:u w:val="single"/>
        </w:rPr>
        <w:t>congressional framework</w:t>
      </w:r>
      <w:r w:rsidRPr="00005C0A">
        <w:rPr>
          <w:sz w:val="16"/>
        </w:rPr>
        <w:t xml:space="preserve"> for the administration’s growing forms of secret war (not just targeted killing, but </w:t>
      </w:r>
      <w:proofErr w:type="gramStart"/>
      <w:r w:rsidRPr="00005C0A">
        <w:rPr>
          <w:sz w:val="16"/>
        </w:rPr>
        <w:t>special forces</w:t>
      </w:r>
      <w:proofErr w:type="gramEnd"/>
      <w:r w:rsidRPr="00005C0A">
        <w:rPr>
          <w:sz w:val="16"/>
        </w:rPr>
        <w:t xml:space="preserve"> activities around the globe, cyber attacks, modern forms of covert action, etc.) along the lines that I proposed last week, I also don’t think much will happen.  </w:t>
      </w:r>
      <w:r w:rsidRPr="00005C0A">
        <w:rPr>
          <w:b/>
          <w:u w:val="single"/>
        </w:rPr>
        <w:t>Friends and acquaintances</w:t>
      </w:r>
      <w:r w:rsidRPr="00005C0A">
        <w:rPr>
          <w:sz w:val="16"/>
        </w:rPr>
        <w:t xml:space="preserve"> in and </w:t>
      </w:r>
      <w:r w:rsidRPr="00005C0A">
        <w:rPr>
          <w:b/>
          <w:u w:val="single"/>
        </w:rPr>
        <w:t>around</w:t>
      </w:r>
      <w:r w:rsidRPr="00005C0A">
        <w:rPr>
          <w:sz w:val="16"/>
        </w:rPr>
        <w:t xml:space="preserve"> the </w:t>
      </w:r>
      <w:r w:rsidRPr="00005C0A">
        <w:rPr>
          <w:b/>
          <w:u w:val="single"/>
        </w:rPr>
        <w:t>Obama</w:t>
      </w:r>
      <w:r w:rsidRPr="00005C0A">
        <w:rPr>
          <w:sz w:val="16"/>
        </w:rPr>
        <w:t xml:space="preserve"> administration </w:t>
      </w:r>
      <w:r w:rsidRPr="00005C0A">
        <w:rPr>
          <w:b/>
          <w:u w:val="single"/>
        </w:rPr>
        <w:t>told me</w:t>
      </w:r>
      <w:r w:rsidRPr="00005C0A">
        <w:rPr>
          <w:sz w:val="16"/>
        </w:rPr>
        <w:t xml:space="preserve"> they would cherish such a new statutory framework, but argued that </w:t>
      </w:r>
      <w:r w:rsidRPr="00005C0A">
        <w:rPr>
          <w:b/>
          <w:u w:val="single"/>
        </w:rPr>
        <w:t xml:space="preserve">Congress is too </w:t>
      </w:r>
      <w:proofErr w:type="gramStart"/>
      <w:r w:rsidRPr="00005C0A">
        <w:rPr>
          <w:b/>
          <w:u w:val="single"/>
        </w:rPr>
        <w:t>political</w:t>
      </w:r>
      <w:r w:rsidRPr="00005C0A">
        <w:rPr>
          <w:sz w:val="16"/>
        </w:rPr>
        <w:t>,</w:t>
      </w:r>
      <w:proofErr w:type="gramEnd"/>
      <w:r w:rsidRPr="00005C0A">
        <w:rPr>
          <w:sz w:val="16"/>
        </w:rPr>
        <w:t xml:space="preserve"> and executive-congressional relations too poisonous, </w:t>
      </w:r>
      <w:r w:rsidRPr="00005C0A">
        <w:rPr>
          <w:b/>
          <w:u w:val="single"/>
        </w:rPr>
        <w:t>for</w:t>
      </w:r>
      <w:r w:rsidRPr="00005C0A">
        <w:rPr>
          <w:sz w:val="16"/>
        </w:rPr>
        <w:t xml:space="preserve"> </w:t>
      </w:r>
      <w:r w:rsidRPr="00005C0A">
        <w:rPr>
          <w:b/>
          <w:u w:val="single"/>
        </w:rPr>
        <w:t>anything</w:t>
      </w:r>
      <w:r w:rsidRPr="00005C0A">
        <w:rPr>
          <w:sz w:val="16"/>
        </w:rPr>
        <w:t xml:space="preserve"> like this </w:t>
      </w:r>
      <w:r w:rsidRPr="00005C0A">
        <w:rPr>
          <w:b/>
          <w:u w:val="single"/>
        </w:rPr>
        <w:t>to happen</w:t>
      </w:r>
      <w:r w:rsidRPr="00005C0A">
        <w:rPr>
          <w:sz w:val="16"/>
        </w:rPr>
        <w:t xml:space="preserve">.  There is some truth in this charge, although I sense that Congress is preparing to work </w:t>
      </w:r>
      <w:r w:rsidRPr="00005C0A">
        <w:rPr>
          <w:sz w:val="16"/>
        </w:rPr>
        <w:lastRenderedPageBreak/>
        <w:t xml:space="preserve">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005C0A">
        <w:rPr>
          <w:b/>
          <w:iCs/>
          <w:u w:val="single"/>
          <w:bdr w:val="single" w:sz="18" w:space="0" w:color="auto"/>
        </w:rPr>
        <w:t xml:space="preserve">the matter </w:t>
      </w:r>
      <w:r w:rsidRPr="0002782E">
        <w:rPr>
          <w:b/>
          <w:iCs/>
          <w:highlight w:val="green"/>
          <w:u w:val="single"/>
          <w:bdr w:val="single" w:sz="18" w:space="0" w:color="auto"/>
        </w:rPr>
        <w:t>is not important enough to the administration to warrant a fight</w:t>
      </w:r>
      <w:r w:rsidRPr="00005C0A">
        <w:rPr>
          <w:sz w:val="16"/>
        </w:rPr>
        <w:t xml:space="preserve">.  </w:t>
      </w:r>
      <w:r w:rsidRPr="0002782E">
        <w:rPr>
          <w:b/>
          <w:highlight w:val="green"/>
          <w:u w:val="single"/>
        </w:rPr>
        <w:t>The administration’s failure to</w:t>
      </w:r>
      <w:r w:rsidRPr="0002782E">
        <w:rPr>
          <w:sz w:val="16"/>
          <w:highlight w:val="green"/>
        </w:rPr>
        <w:t xml:space="preserve"> </w:t>
      </w:r>
      <w:r w:rsidRPr="00005C0A">
        <w:rPr>
          <w:sz w:val="16"/>
        </w:rPr>
        <w:t xml:space="preserve">date to </w:t>
      </w:r>
      <w:r w:rsidRPr="00005C0A">
        <w:rPr>
          <w:b/>
          <w:u w:val="single"/>
        </w:rPr>
        <w:t xml:space="preserve">make a sustained </w:t>
      </w:r>
      <w:r w:rsidRPr="0002782E">
        <w:rPr>
          <w:b/>
          <w:highlight w:val="green"/>
          <w:u w:val="single"/>
        </w:rPr>
        <w:t>push</w:t>
      </w:r>
      <w:r w:rsidRPr="0002782E">
        <w:rPr>
          <w:sz w:val="16"/>
          <w:highlight w:val="green"/>
        </w:rPr>
        <w:t xml:space="preserve"> </w:t>
      </w:r>
      <w:r w:rsidRPr="00005C0A">
        <w:rPr>
          <w:sz w:val="16"/>
        </w:rPr>
        <w:t xml:space="preserve">before Congress </w:t>
      </w:r>
      <w:r w:rsidRPr="00005C0A">
        <w:rPr>
          <w:b/>
          <w:u w:val="single"/>
        </w:rPr>
        <w:t xml:space="preserve">on these issues </w:t>
      </w:r>
      <w:r w:rsidRPr="0002782E">
        <w:rPr>
          <w:b/>
          <w:highlight w:val="green"/>
          <w:u w:val="single"/>
        </w:rPr>
        <w:t>reveals a preference for</w:t>
      </w:r>
      <w:r w:rsidRPr="00005C0A">
        <w:rPr>
          <w:b/>
          <w:u w:val="single"/>
        </w:rPr>
        <w:t xml:space="preserve"> reliance on</w:t>
      </w:r>
      <w:r w:rsidRPr="00005C0A">
        <w:rPr>
          <w:sz w:val="16"/>
        </w:rPr>
        <w:t xml:space="preserve"> ever-more-tenuous </w:t>
      </w:r>
      <w:r w:rsidRPr="0002782E">
        <w:rPr>
          <w:b/>
          <w:highlight w:val="green"/>
          <w:u w:val="single"/>
        </w:rPr>
        <w:t>old authorities</w:t>
      </w:r>
      <w:r w:rsidRPr="0002782E">
        <w:rPr>
          <w:sz w:val="16"/>
          <w:highlight w:val="green"/>
        </w:rPr>
        <w:t xml:space="preserve"> </w:t>
      </w:r>
      <w:r w:rsidRPr="00005C0A">
        <w:rPr>
          <w:sz w:val="16"/>
        </w:rPr>
        <w:t xml:space="preserve">and secret executive branch interpretations in areas ranging from drones to cyber, </w:t>
      </w:r>
      <w:r w:rsidRPr="0002782E">
        <w:rPr>
          <w:b/>
          <w:highlight w:val="green"/>
          <w:u w:val="single"/>
        </w:rPr>
        <w:t xml:space="preserve">and </w:t>
      </w:r>
      <w:r w:rsidRPr="00005C0A">
        <w:rPr>
          <w:b/>
          <w:u w:val="single"/>
        </w:rPr>
        <w:t>a</w:t>
      </w:r>
      <w:r w:rsidRPr="00005C0A">
        <w:rPr>
          <w:sz w:val="16"/>
        </w:rPr>
        <w:t xml:space="preserve">n implicit </w:t>
      </w:r>
      <w:r w:rsidRPr="0002782E">
        <w:rPr>
          <w:b/>
          <w:highlight w:val="green"/>
          <w:u w:val="single"/>
        </w:rPr>
        <w:t xml:space="preserve">judgment </w:t>
      </w:r>
      <w:r w:rsidRPr="00005C0A">
        <w:rPr>
          <w:b/>
          <w:u w:val="single"/>
        </w:rPr>
        <w:t>that the political</w:t>
      </w:r>
      <w:r w:rsidRPr="00005C0A">
        <w:rPr>
          <w:sz w:val="16"/>
        </w:rPr>
        <w:t xml:space="preserve"> and legal </w:t>
      </w:r>
      <w:r w:rsidRPr="00005C0A">
        <w:rPr>
          <w:b/>
          <w:u w:val="single"/>
        </w:rPr>
        <w:t>advantages</w:t>
      </w:r>
      <w:r w:rsidRPr="00005C0A">
        <w:rPr>
          <w:sz w:val="16"/>
        </w:rPr>
        <w:t xml:space="preserve"> that would flow </w:t>
      </w:r>
      <w:r w:rsidRPr="00005C0A">
        <w:rPr>
          <w:b/>
          <w:u w:val="single"/>
        </w:rPr>
        <w:t xml:space="preserve">from </w:t>
      </w:r>
      <w:r w:rsidRPr="0002782E">
        <w:rPr>
          <w:b/>
          <w:highlight w:val="green"/>
          <w:u w:val="single"/>
        </w:rPr>
        <w:t>a national debate</w:t>
      </w:r>
      <w:r w:rsidRPr="0002782E">
        <w:rPr>
          <w:sz w:val="16"/>
          <w:highlight w:val="green"/>
        </w:rPr>
        <w:t xml:space="preserve"> </w:t>
      </w:r>
      <w:r w:rsidRPr="00005C0A">
        <w:rPr>
          <w:sz w:val="16"/>
        </w:rPr>
        <w:t xml:space="preserve">and refreshed and clarified authorities </w:t>
      </w:r>
      <w:r w:rsidRPr="0002782E">
        <w:rPr>
          <w:b/>
          <w:highlight w:val="green"/>
          <w:u w:val="single"/>
        </w:rPr>
        <w:t>are</w:t>
      </w:r>
      <w:r w:rsidRPr="0002782E">
        <w:rPr>
          <w:sz w:val="16"/>
          <w:highlight w:val="green"/>
        </w:rPr>
        <w:t xml:space="preserve"> </w:t>
      </w:r>
      <w:r w:rsidRPr="00005C0A">
        <w:rPr>
          <w:sz w:val="16"/>
        </w:rPr>
        <w:t xml:space="preserve">simply </w:t>
      </w:r>
      <w:r w:rsidRPr="0002782E">
        <w:rPr>
          <w:b/>
          <w:iCs/>
          <w:highlight w:val="green"/>
          <w:u w:val="single"/>
          <w:bdr w:val="single" w:sz="18" w:space="0" w:color="auto"/>
        </w:rPr>
        <w:t>not worth the effort</w:t>
      </w:r>
      <w:r w:rsidRPr="00005C0A">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FA591A" w:rsidRPr="00005C0A" w:rsidRDefault="00FA591A" w:rsidP="00FA591A">
      <w:pPr>
        <w:keepNext/>
        <w:keepLines/>
        <w:spacing w:before="200"/>
        <w:outlineLvl w:val="3"/>
        <w:rPr>
          <w:rFonts w:eastAsiaTheme="majorEastAsia" w:cstheme="majorBidi"/>
          <w:b/>
          <w:bCs/>
          <w:iCs/>
          <w:sz w:val="26"/>
        </w:rPr>
      </w:pPr>
      <w:r w:rsidRPr="00005C0A">
        <w:rPr>
          <w:rFonts w:eastAsiaTheme="majorEastAsia" w:cstheme="majorBidi"/>
          <w:b/>
          <w:bCs/>
          <w:i/>
          <w:iCs/>
          <w:sz w:val="26"/>
          <w:u w:val="single"/>
        </w:rPr>
        <w:t>Ideology outweighs</w:t>
      </w:r>
      <w:r w:rsidRPr="00005C0A">
        <w:rPr>
          <w:rFonts w:eastAsiaTheme="majorEastAsia" w:cstheme="majorBidi"/>
          <w:b/>
          <w:bCs/>
          <w:iCs/>
          <w:sz w:val="26"/>
        </w:rPr>
        <w:t xml:space="preserve"> and </w:t>
      </w:r>
      <w:r w:rsidRPr="00005C0A">
        <w:rPr>
          <w:rFonts w:eastAsiaTheme="majorEastAsia" w:cstheme="majorBidi"/>
          <w:b/>
          <w:bCs/>
          <w:i/>
          <w:iCs/>
          <w:sz w:val="26"/>
          <w:u w:val="single"/>
        </w:rPr>
        <w:t>no spillover</w:t>
      </w:r>
    </w:p>
    <w:p w:rsidR="00FA591A" w:rsidRPr="00005C0A" w:rsidRDefault="00FA591A" w:rsidP="00FA591A">
      <w:r w:rsidRPr="00005C0A">
        <w:rPr>
          <w:b/>
          <w:bCs/>
          <w:sz w:val="26"/>
        </w:rPr>
        <w:t>Edwards 3</w:t>
      </w:r>
      <w:r w:rsidRPr="00005C0A">
        <w:t xml:space="preserve"> – George C. Edwards, Distinguished Professor of Political Science at Texas A26M University and Former Director of the Center for Presidential Studies, "Riding High in the Polls: George W. Bush and Public Opinion", </w:t>
      </w:r>
      <w:hyperlink r:id="rId29" w:history="1">
        <w:r w:rsidRPr="00005C0A">
          <w:t>www.clas.ufl.edu/users/rconley/conferencepapers/Edwards.PDF-http://www.clas.ufl.edu/users/rconley/conferencepapers/Edwards.PDF</w:t>
        </w:r>
      </w:hyperlink>
      <w:r w:rsidRPr="00005C0A">
        <w:t>, CMR</w:t>
      </w:r>
    </w:p>
    <w:p w:rsidR="00FA591A" w:rsidRPr="00005C0A" w:rsidRDefault="00FA591A" w:rsidP="00FA591A"/>
    <w:p w:rsidR="00FA591A" w:rsidRPr="00005C0A" w:rsidRDefault="00FA591A" w:rsidP="00FA591A">
      <w:pPr>
        <w:rPr>
          <w:sz w:val="16"/>
        </w:rPr>
      </w:pPr>
      <w:r w:rsidRPr="00005C0A">
        <w:rPr>
          <w:b/>
          <w:bCs/>
          <w:u w:val="single"/>
        </w:rPr>
        <w:t>Passing legislation</w:t>
      </w:r>
      <w:r w:rsidRPr="00005C0A">
        <w:rPr>
          <w:sz w:val="16"/>
        </w:rPr>
        <w:t xml:space="preserve"> </w:t>
      </w:r>
      <w:r w:rsidRPr="00005C0A">
        <w:rPr>
          <w:b/>
          <w:bCs/>
          <w:u w:val="single"/>
        </w:rPr>
        <w:t>was</w:t>
      </w:r>
      <w:r w:rsidRPr="00005C0A">
        <w:rPr>
          <w:sz w:val="16"/>
        </w:rPr>
        <w:t xml:space="preserve"> </w:t>
      </w:r>
      <w:r w:rsidRPr="00005C0A">
        <w:rPr>
          <w:b/>
          <w:bCs/>
          <w:u w:val="single"/>
        </w:rPr>
        <w:t>even more difficult on</w:t>
      </w:r>
      <w:r w:rsidRPr="00005C0A">
        <w:rPr>
          <w:sz w:val="16"/>
        </w:rPr>
        <w:t xml:space="preserve"> the </w:t>
      </w:r>
      <w:r w:rsidRPr="00005C0A">
        <w:rPr>
          <w:b/>
          <w:bCs/>
          <w:u w:val="single"/>
        </w:rPr>
        <w:t>divisive domestic issues</w:t>
      </w:r>
      <w:r w:rsidRPr="00005C0A">
        <w:rPr>
          <w:sz w:val="16"/>
        </w:rPr>
        <w:t xml:space="preserve"> that</w:t>
      </w:r>
      <w:r w:rsidRPr="00005C0A">
        <w:rPr>
          <w:sz w:val="12"/>
        </w:rPr>
        <w:t>¶</w:t>
      </w:r>
      <w:r w:rsidRPr="00005C0A">
        <w:rPr>
          <w:sz w:val="16"/>
        </w:rPr>
        <w:t xml:space="preserve"> remained on Congress’s agenda, including health care, environmental protection, energy,</w:t>
      </w:r>
      <w:r w:rsidRPr="00005C0A">
        <w:rPr>
          <w:sz w:val="12"/>
        </w:rPr>
        <w:t>¶</w:t>
      </w:r>
      <w:r w:rsidRPr="00005C0A">
        <w:rPr>
          <w:sz w:val="16"/>
        </w:rPr>
        <w:t xml:space="preserve"> the economy, the faith-based initiative, corporate malfeasance, judicial nominees, and</w:t>
      </w:r>
      <w:r w:rsidRPr="00005C0A">
        <w:rPr>
          <w:sz w:val="12"/>
        </w:rPr>
        <w:t>¶</w:t>
      </w:r>
      <w:r w:rsidRPr="00005C0A">
        <w:rPr>
          <w:sz w:val="16"/>
        </w:rPr>
        <w:t xml:space="preserve"> taxes. The </w:t>
      </w:r>
      <w:r w:rsidRPr="0002782E">
        <w:rPr>
          <w:b/>
          <w:bCs/>
          <w:highlight w:val="green"/>
          <w:u w:val="single"/>
        </w:rPr>
        <w:t>politics</w:t>
      </w:r>
      <w:r w:rsidRPr="00005C0A">
        <w:rPr>
          <w:b/>
          <w:bCs/>
          <w:u w:val="single"/>
        </w:rPr>
        <w:t xml:space="preserve"> of the war on terrorism did not fundamentally alter </w:t>
      </w:r>
      <w:r w:rsidRPr="00005C0A">
        <w:rPr>
          <w:sz w:val="16"/>
        </w:rPr>
        <w:t xml:space="preserve">the </w:t>
      </w:r>
      <w:r w:rsidRPr="00005C0A">
        <w:rPr>
          <w:b/>
          <w:bCs/>
          <w:u w:val="single"/>
        </w:rPr>
        <w:t>consideration of</w:t>
      </w:r>
      <w:r w:rsidRPr="00005C0A">
        <w:rPr>
          <w:bCs/>
          <w:sz w:val="12"/>
        </w:rPr>
        <w:t>¶</w:t>
      </w:r>
      <w:r w:rsidRPr="00005C0A">
        <w:rPr>
          <w:b/>
          <w:bCs/>
          <w:sz w:val="12"/>
          <w:u w:val="single"/>
        </w:rPr>
        <w:t xml:space="preserve"> </w:t>
      </w:r>
      <w:r w:rsidRPr="00005C0A">
        <w:rPr>
          <w:b/>
          <w:bCs/>
          <w:u w:val="single"/>
        </w:rPr>
        <w:t>these issues,</w:t>
      </w:r>
      <w:r w:rsidRPr="00005C0A">
        <w:rPr>
          <w:sz w:val="16"/>
        </w:rPr>
        <w:t xml:space="preserve"> which continued to divide the public and their representatives in Congress as</w:t>
      </w:r>
      <w:r w:rsidRPr="00005C0A">
        <w:rPr>
          <w:sz w:val="12"/>
        </w:rPr>
        <w:t>¶</w:t>
      </w:r>
      <w:r w:rsidRPr="00005C0A">
        <w:rPr>
          <w:sz w:val="16"/>
        </w:rPr>
        <w:t xml:space="preserve"> they had before. The </w:t>
      </w:r>
      <w:r w:rsidRPr="00005C0A">
        <w:rPr>
          <w:b/>
          <w:bCs/>
          <w:u w:val="single"/>
        </w:rPr>
        <w:t>inevitable differences</w:t>
      </w:r>
      <w:r w:rsidRPr="00005C0A">
        <w:rPr>
          <w:sz w:val="16"/>
        </w:rPr>
        <w:t xml:space="preserve"> between the parties </w:t>
      </w:r>
      <w:r w:rsidRPr="00005C0A">
        <w:rPr>
          <w:b/>
          <w:bCs/>
          <w:u w:val="single"/>
        </w:rPr>
        <w:t>emerged</w:t>
      </w:r>
      <w:r w:rsidRPr="00005C0A">
        <w:rPr>
          <w:sz w:val="16"/>
        </w:rPr>
        <w:t xml:space="preserve"> predictably,</w:t>
      </w:r>
      <w:r w:rsidRPr="00005C0A">
        <w:rPr>
          <w:sz w:val="12"/>
        </w:rPr>
        <w:t>¶</w:t>
      </w:r>
      <w:r w:rsidRPr="00005C0A">
        <w:rPr>
          <w:sz w:val="16"/>
        </w:rPr>
        <w:t xml:space="preserve"> exacerbated by the narrow majorities in each chamber and the jockeying for advantage in</w:t>
      </w:r>
      <w:r w:rsidRPr="00005C0A">
        <w:rPr>
          <w:sz w:val="12"/>
        </w:rPr>
        <w:t>¶</w:t>
      </w:r>
      <w:r w:rsidRPr="00005C0A">
        <w:rPr>
          <w:sz w:val="16"/>
        </w:rPr>
        <w:t xml:space="preserve"> the midterm elections.</w:t>
      </w:r>
      <w:r w:rsidRPr="00005C0A">
        <w:rPr>
          <w:sz w:val="12"/>
        </w:rPr>
        <w:t>¶</w:t>
      </w:r>
      <w:r w:rsidRPr="00005C0A">
        <w:rPr>
          <w:sz w:val="16"/>
        </w:rPr>
        <w:t xml:space="preserve"> Bipartisanship </w:t>
      </w:r>
      <w:r w:rsidRPr="0002782E">
        <w:rPr>
          <w:b/>
          <w:bCs/>
          <w:highlight w:val="green"/>
          <w:u w:val="single"/>
        </w:rPr>
        <w:t>in</w:t>
      </w:r>
      <w:r w:rsidRPr="0002782E">
        <w:rPr>
          <w:sz w:val="16"/>
          <w:highlight w:val="green"/>
        </w:rPr>
        <w:t xml:space="preserve"> </w:t>
      </w:r>
      <w:r w:rsidRPr="0002782E">
        <w:rPr>
          <w:b/>
          <w:bCs/>
          <w:highlight w:val="green"/>
          <w:u w:val="single"/>
        </w:rPr>
        <w:t>one arena</w:t>
      </w:r>
      <w:r w:rsidRPr="00005C0A">
        <w:rPr>
          <w:sz w:val="16"/>
        </w:rPr>
        <w:t xml:space="preserve"> (the war on terrorism) </w:t>
      </w:r>
      <w:r w:rsidRPr="0002782E">
        <w:rPr>
          <w:b/>
          <w:iCs/>
          <w:highlight w:val="green"/>
          <w:u w:val="single"/>
          <w:bdr w:val="single" w:sz="18" w:space="0" w:color="auto"/>
        </w:rPr>
        <w:t>does not</w:t>
      </w:r>
      <w:r w:rsidRPr="00005C0A">
        <w:rPr>
          <w:sz w:val="16"/>
        </w:rPr>
        <w:t xml:space="preserve"> necessarily </w:t>
      </w:r>
      <w:r w:rsidRPr="0002782E">
        <w:rPr>
          <w:b/>
          <w:iCs/>
          <w:highlight w:val="green"/>
          <w:u w:val="single"/>
          <w:bdr w:val="single" w:sz="18" w:space="0" w:color="auto"/>
        </w:rPr>
        <w:t>carry over</w:t>
      </w:r>
      <w:r w:rsidRPr="0002782E">
        <w:rPr>
          <w:bCs/>
          <w:sz w:val="12"/>
          <w:highlight w:val="green"/>
        </w:rPr>
        <w:t>¶</w:t>
      </w:r>
      <w:r w:rsidRPr="0002782E">
        <w:rPr>
          <w:b/>
          <w:bCs/>
          <w:sz w:val="12"/>
          <w:highlight w:val="green"/>
          <w:u w:val="single"/>
        </w:rPr>
        <w:t xml:space="preserve"> </w:t>
      </w:r>
      <w:r w:rsidRPr="0002782E">
        <w:rPr>
          <w:b/>
          <w:bCs/>
          <w:highlight w:val="green"/>
          <w:u w:val="single"/>
        </w:rPr>
        <w:t>in another</w:t>
      </w:r>
      <w:r w:rsidRPr="00005C0A">
        <w:rPr>
          <w:sz w:val="16"/>
        </w:rPr>
        <w:t>. As the parties in Congress have become more homogeneous over time and as</w:t>
      </w:r>
      <w:r w:rsidRPr="00005C0A">
        <w:rPr>
          <w:sz w:val="12"/>
        </w:rPr>
        <w:t>¶</w:t>
      </w:r>
      <w:r w:rsidRPr="00005C0A">
        <w:rPr>
          <w:sz w:val="16"/>
        </w:rPr>
        <w:t xml:space="preserve"> the number of competitive seats has shrunk, especially in the House, the differences</w:t>
      </w:r>
      <w:r w:rsidRPr="00005C0A">
        <w:rPr>
          <w:sz w:val="12"/>
        </w:rPr>
        <w:t>¶</w:t>
      </w:r>
      <w:r w:rsidRPr="00005C0A">
        <w:rPr>
          <w:sz w:val="16"/>
        </w:rPr>
        <w:t xml:space="preserve"> between the parties have increased. The opposition party is not very fertile ground for</w:t>
      </w:r>
      <w:r w:rsidRPr="00005C0A">
        <w:rPr>
          <w:sz w:val="12"/>
        </w:rPr>
        <w:t>¶</w:t>
      </w:r>
      <w:r w:rsidRPr="00005C0A">
        <w:rPr>
          <w:sz w:val="16"/>
        </w:rPr>
        <w:t xml:space="preserve"> presidents on most issues – even during wartime. Thus, the president failed to obtain</w:t>
      </w:r>
      <w:r w:rsidRPr="00005C0A">
        <w:rPr>
          <w:sz w:val="12"/>
        </w:rPr>
        <w:t>¶</w:t>
      </w:r>
      <w:r w:rsidRPr="00005C0A">
        <w:rPr>
          <w:sz w:val="16"/>
        </w:rPr>
        <w:t xml:space="preserve"> many of his priority items in 2002, including making the 2001 tax cuts permanent and</w:t>
      </w:r>
      <w:r w:rsidRPr="00005C0A">
        <w:rPr>
          <w:sz w:val="12"/>
        </w:rPr>
        <w:t>¶</w:t>
      </w:r>
      <w:r w:rsidRPr="00005C0A">
        <w:rPr>
          <w:sz w:val="16"/>
        </w:rPr>
        <w:t xml:space="preserve"> passing his fiscal stimulus program, a robust faith-based initiative, and drilling rights in the</w:t>
      </w:r>
      <w:r w:rsidRPr="00005C0A">
        <w:rPr>
          <w:sz w:val="12"/>
        </w:rPr>
        <w:t>¶</w:t>
      </w:r>
      <w:r w:rsidRPr="00005C0A">
        <w:rPr>
          <w:sz w:val="16"/>
        </w:rPr>
        <w:t xml:space="preserve"> Artic National Wildlife Reserve. No progress was made on partially privatizing Social</w:t>
      </w:r>
      <w:r w:rsidRPr="00005C0A">
        <w:rPr>
          <w:sz w:val="12"/>
        </w:rPr>
        <w:t>¶</w:t>
      </w:r>
      <w:r w:rsidRPr="00005C0A">
        <w:rPr>
          <w:sz w:val="16"/>
        </w:rPr>
        <w:t xml:space="preserve"> Security, banning cloning and certain kinds of abortion, and passing private-school tax</w:t>
      </w:r>
      <w:r w:rsidRPr="00005C0A">
        <w:rPr>
          <w:sz w:val="12"/>
        </w:rPr>
        <w:t>¶</w:t>
      </w:r>
      <w:r w:rsidRPr="00005C0A">
        <w:rPr>
          <w:sz w:val="16"/>
        </w:rPr>
        <w:t xml:space="preserve"> credits, and the president experienced plenty of frustration on obtaining confirmation of</w:t>
      </w:r>
      <w:r w:rsidRPr="00005C0A">
        <w:rPr>
          <w:sz w:val="12"/>
        </w:rPr>
        <w:t>¶</w:t>
      </w:r>
      <w:r w:rsidRPr="00005C0A">
        <w:rPr>
          <w:sz w:val="16"/>
        </w:rPr>
        <w:t xml:space="preserve"> his judicial appointees. He also had to sign a farm bill that was much more costly than he</w:t>
      </w:r>
      <w:r w:rsidRPr="00005C0A">
        <w:rPr>
          <w:sz w:val="12"/>
        </w:rPr>
        <w:t>¶</w:t>
      </w:r>
      <w:r w:rsidRPr="00005C0A">
        <w:rPr>
          <w:sz w:val="16"/>
        </w:rPr>
        <w:t xml:space="preserve"> wanted.</w:t>
      </w:r>
      <w:r w:rsidRPr="00005C0A">
        <w:rPr>
          <w:sz w:val="12"/>
        </w:rPr>
        <w:t>¶</w:t>
      </w:r>
      <w:r w:rsidRPr="00005C0A">
        <w:rPr>
          <w:sz w:val="16"/>
        </w:rPr>
        <w:t xml:space="preserve"> In December 2001, the president concluded quiet negotiations with the Democrats</w:t>
      </w:r>
      <w:r w:rsidRPr="00005C0A">
        <w:rPr>
          <w:sz w:val="12"/>
        </w:rPr>
        <w:t>¶</w:t>
      </w:r>
      <w:r w:rsidRPr="00005C0A">
        <w:rPr>
          <w:sz w:val="16"/>
        </w:rPr>
        <w:t xml:space="preserve"> led by Senator Edward Kennedy and signed a bill on education reform. The president was</w:t>
      </w:r>
      <w:r w:rsidRPr="00005C0A">
        <w:rPr>
          <w:sz w:val="12"/>
        </w:rPr>
        <w:t>¶</w:t>
      </w:r>
      <w:r w:rsidRPr="00005C0A">
        <w:rPr>
          <w:sz w:val="16"/>
        </w:rPr>
        <w:t xml:space="preserve"> able to claim a victory on one of his priority issues, even though he had to give up many of</w:t>
      </w:r>
      <w:r w:rsidRPr="00005C0A">
        <w:rPr>
          <w:sz w:val="12"/>
        </w:rPr>
        <w:t>¶</w:t>
      </w:r>
      <w:r w:rsidRPr="00005C0A">
        <w:rPr>
          <w:sz w:val="16"/>
        </w:rPr>
        <w:t xml:space="preserve"> the most controversial elements of his original proposal. It is significant that to</w:t>
      </w:r>
      <w:r w:rsidRPr="00005C0A">
        <w:rPr>
          <w:sz w:val="12"/>
        </w:rPr>
        <w:t>¶</w:t>
      </w:r>
      <w:r w:rsidRPr="00005C0A">
        <w:rPr>
          <w:sz w:val="16"/>
        </w:rPr>
        <w:t xml:space="preserve"> accomplish even this much, the president chose to stay private rather than go public.</w:t>
      </w:r>
      <w:r w:rsidRPr="00005C0A">
        <w:rPr>
          <w:sz w:val="12"/>
        </w:rPr>
        <w:t>¶</w:t>
      </w:r>
      <w:r w:rsidRPr="00005C0A">
        <w:rPr>
          <w:sz w:val="16"/>
        </w:rPr>
        <w:t xml:space="preserve"> </w:t>
      </w:r>
      <w:proofErr w:type="gramStart"/>
      <w:r w:rsidRPr="00005C0A">
        <w:rPr>
          <w:sz w:val="16"/>
        </w:rPr>
        <w:t>The</w:t>
      </w:r>
      <w:proofErr w:type="gramEnd"/>
      <w:r w:rsidRPr="00005C0A">
        <w:rPr>
          <w:sz w:val="16"/>
        </w:rPr>
        <w:t xml:space="preserve"> modest impact of Bush’s approval is not surprising. </w:t>
      </w:r>
      <w:r w:rsidRPr="0002782E">
        <w:rPr>
          <w:b/>
          <w:bCs/>
          <w:highlight w:val="green"/>
          <w:u w:val="single"/>
        </w:rPr>
        <w:t>The president</w:t>
      </w:r>
      <w:r w:rsidRPr="00005C0A">
        <w:rPr>
          <w:b/>
          <w:bCs/>
          <w:u w:val="single"/>
        </w:rPr>
        <w:t>’s</w:t>
      </w:r>
      <w:r w:rsidRPr="00005C0A">
        <w:rPr>
          <w:sz w:val="16"/>
        </w:rPr>
        <w:t xml:space="preserve"> public</w:t>
      </w:r>
      <w:r w:rsidRPr="00005C0A">
        <w:rPr>
          <w:sz w:val="12"/>
        </w:rPr>
        <w:t>¶</w:t>
      </w:r>
      <w:r w:rsidRPr="00005C0A">
        <w:rPr>
          <w:sz w:val="16"/>
        </w:rPr>
        <w:t xml:space="preserve"> </w:t>
      </w:r>
      <w:r w:rsidRPr="00005C0A">
        <w:rPr>
          <w:b/>
          <w:bCs/>
          <w:u w:val="single"/>
        </w:rPr>
        <w:t xml:space="preserve">support </w:t>
      </w:r>
      <w:r w:rsidRPr="0002782E">
        <w:rPr>
          <w:b/>
          <w:bCs/>
          <w:highlight w:val="green"/>
          <w:u w:val="single"/>
        </w:rPr>
        <w:t>must compete</w:t>
      </w:r>
      <w:r w:rsidRPr="00005C0A">
        <w:rPr>
          <w:b/>
          <w:bCs/>
          <w:u w:val="single"/>
        </w:rPr>
        <w:t xml:space="preserve"> for influence </w:t>
      </w:r>
      <w:r w:rsidRPr="0002782E">
        <w:rPr>
          <w:b/>
          <w:bCs/>
          <w:highlight w:val="green"/>
          <w:u w:val="single"/>
        </w:rPr>
        <w:t>with</w:t>
      </w:r>
      <w:r w:rsidRPr="00005C0A">
        <w:rPr>
          <w:b/>
          <w:bCs/>
          <w:u w:val="single"/>
        </w:rPr>
        <w:t xml:space="preserve"> other</w:t>
      </w:r>
      <w:r w:rsidRPr="00005C0A">
        <w:rPr>
          <w:sz w:val="16"/>
        </w:rPr>
        <w:t xml:space="preserve">, </w:t>
      </w:r>
      <w:r w:rsidRPr="0002782E">
        <w:rPr>
          <w:b/>
          <w:iCs/>
          <w:highlight w:val="green"/>
          <w:u w:val="single"/>
          <w:bdr w:val="single" w:sz="18" w:space="0" w:color="auto"/>
        </w:rPr>
        <w:t>more stable factors</w:t>
      </w:r>
      <w:r w:rsidRPr="00005C0A">
        <w:rPr>
          <w:b/>
          <w:bCs/>
          <w:u w:val="single"/>
        </w:rPr>
        <w:t xml:space="preserve"> </w:t>
      </w:r>
      <w:r w:rsidRPr="0002782E">
        <w:rPr>
          <w:b/>
          <w:bCs/>
          <w:highlight w:val="green"/>
          <w:u w:val="single"/>
        </w:rPr>
        <w:t>that affect voting in</w:t>
      </w:r>
      <w:r w:rsidRPr="0002782E">
        <w:rPr>
          <w:bCs/>
          <w:sz w:val="12"/>
          <w:highlight w:val="green"/>
        </w:rPr>
        <w:t>¶</w:t>
      </w:r>
      <w:r w:rsidRPr="0002782E">
        <w:rPr>
          <w:b/>
          <w:bCs/>
          <w:sz w:val="12"/>
          <w:highlight w:val="green"/>
          <w:u w:val="single"/>
        </w:rPr>
        <w:t xml:space="preserve"> </w:t>
      </w:r>
      <w:r w:rsidRPr="0002782E">
        <w:rPr>
          <w:b/>
          <w:bCs/>
          <w:highlight w:val="green"/>
          <w:u w:val="single"/>
        </w:rPr>
        <w:t>Congress</w:t>
      </w:r>
      <w:r w:rsidRPr="00005C0A">
        <w:rPr>
          <w:b/>
          <w:bCs/>
          <w:u w:val="single"/>
        </w:rPr>
        <w:t xml:space="preserve">, including </w:t>
      </w:r>
      <w:r w:rsidRPr="0002782E">
        <w:rPr>
          <w:b/>
          <w:iCs/>
          <w:highlight w:val="green"/>
          <w:u w:val="single"/>
          <w:bdr w:val="single" w:sz="18" w:space="0" w:color="auto"/>
        </w:rPr>
        <w:t>ideology</w:t>
      </w:r>
      <w:r w:rsidRPr="00005C0A">
        <w:rPr>
          <w:b/>
          <w:bCs/>
          <w:u w:val="single"/>
        </w:rPr>
        <w:t xml:space="preserve">, </w:t>
      </w:r>
      <w:r w:rsidRPr="00005C0A">
        <w:rPr>
          <w:b/>
          <w:iCs/>
          <w:u w:val="single"/>
          <w:bdr w:val="single" w:sz="18" w:space="0" w:color="auto"/>
        </w:rPr>
        <w:t>party</w:t>
      </w:r>
      <w:r w:rsidRPr="00005C0A">
        <w:rPr>
          <w:b/>
          <w:bCs/>
          <w:u w:val="single"/>
        </w:rPr>
        <w:t xml:space="preserve">, </w:t>
      </w:r>
      <w:r w:rsidRPr="0002782E">
        <w:rPr>
          <w:b/>
          <w:iCs/>
          <w:highlight w:val="green"/>
          <w:u w:val="single"/>
          <w:bdr w:val="single" w:sz="18" w:space="0" w:color="auto"/>
        </w:rPr>
        <w:t xml:space="preserve">personal views </w:t>
      </w:r>
      <w:r w:rsidRPr="00005C0A">
        <w:rPr>
          <w:b/>
          <w:iCs/>
          <w:u w:val="single"/>
          <w:bdr w:val="single" w:sz="18" w:space="0" w:color="auto"/>
        </w:rPr>
        <w:t xml:space="preserve">and commitments </w:t>
      </w:r>
      <w:r w:rsidRPr="0002782E">
        <w:rPr>
          <w:b/>
          <w:iCs/>
          <w:highlight w:val="green"/>
          <w:u w:val="single"/>
          <w:bdr w:val="single" w:sz="18" w:space="0" w:color="auto"/>
        </w:rPr>
        <w:t>on specific policies</w:t>
      </w:r>
      <w:proofErr w:type="gramStart"/>
      <w:r w:rsidRPr="00005C0A">
        <w:rPr>
          <w:b/>
          <w:bCs/>
          <w:u w:val="single"/>
        </w:rPr>
        <w:t>,</w:t>
      </w:r>
      <w:r w:rsidRPr="00005C0A">
        <w:rPr>
          <w:bCs/>
          <w:sz w:val="12"/>
        </w:rPr>
        <w:t>¶</w:t>
      </w:r>
      <w:proofErr w:type="gramEnd"/>
      <w:r w:rsidRPr="00005C0A">
        <w:rPr>
          <w:b/>
          <w:bCs/>
          <w:sz w:val="12"/>
          <w:u w:val="single"/>
        </w:rPr>
        <w:t xml:space="preserve"> </w:t>
      </w:r>
      <w:r w:rsidRPr="00005C0A">
        <w:rPr>
          <w:b/>
          <w:bCs/>
          <w:u w:val="single"/>
        </w:rPr>
        <w:t xml:space="preserve">and </w:t>
      </w:r>
      <w:r w:rsidRPr="0002782E">
        <w:rPr>
          <w:b/>
          <w:iCs/>
          <w:highlight w:val="green"/>
          <w:u w:val="single"/>
          <w:bdr w:val="single" w:sz="18" w:space="0" w:color="auto"/>
        </w:rPr>
        <w:t>constituency interests</w:t>
      </w:r>
      <w:r w:rsidRPr="00005C0A">
        <w:rPr>
          <w:b/>
          <w:iCs/>
          <w:u w:val="single"/>
          <w:bdr w:val="single" w:sz="18" w:space="0" w:color="auto"/>
        </w:rPr>
        <w:t>.</w:t>
      </w:r>
      <w:r w:rsidRPr="00005C0A">
        <w:rPr>
          <w:sz w:val="16"/>
        </w:rPr>
        <w:t xml:space="preserve"> </w:t>
      </w:r>
      <w:r w:rsidRPr="00005C0A">
        <w:rPr>
          <w:b/>
          <w:bCs/>
          <w:u w:val="single"/>
        </w:rPr>
        <w:t>Although constituency interests may seem to overlap with</w:t>
      </w:r>
      <w:r w:rsidRPr="00005C0A">
        <w:rPr>
          <w:bCs/>
          <w:sz w:val="12"/>
        </w:rPr>
        <w:t>¶</w:t>
      </w:r>
      <w:r w:rsidRPr="00005C0A">
        <w:rPr>
          <w:b/>
          <w:bCs/>
          <w:sz w:val="12"/>
          <w:u w:val="single"/>
        </w:rPr>
        <w:t xml:space="preserve"> </w:t>
      </w:r>
      <w:r w:rsidRPr="00005C0A">
        <w:rPr>
          <w:b/>
          <w:bCs/>
          <w:u w:val="single"/>
        </w:rPr>
        <w:t>presidential approval, they should be viewed as distinct</w:t>
      </w:r>
      <w:r w:rsidRPr="00005C0A">
        <w:rPr>
          <w:sz w:val="16"/>
        </w:rPr>
        <w:t xml:space="preserve">. </w:t>
      </w:r>
      <w:r w:rsidRPr="00005C0A">
        <w:rPr>
          <w:b/>
          <w:bCs/>
          <w:u w:val="single"/>
        </w:rPr>
        <w:t>It is quite possible for</w:t>
      </w:r>
      <w:r w:rsidRPr="00005C0A">
        <w:rPr>
          <w:bCs/>
          <w:sz w:val="12"/>
        </w:rPr>
        <w:t>¶</w:t>
      </w:r>
      <w:r w:rsidRPr="00005C0A">
        <w:rPr>
          <w:b/>
          <w:bCs/>
          <w:sz w:val="12"/>
          <w:u w:val="single"/>
        </w:rPr>
        <w:t xml:space="preserve"> </w:t>
      </w:r>
      <w:r w:rsidRPr="00005C0A">
        <w:rPr>
          <w:b/>
          <w:bCs/>
          <w:u w:val="single"/>
        </w:rPr>
        <w:t>constituents to approve of the president but oppose him on particular policies</w:t>
      </w:r>
      <w:r w:rsidRPr="00005C0A">
        <w:rPr>
          <w:sz w:val="16"/>
        </w:rPr>
        <w:t>, and it is</w:t>
      </w:r>
      <w:r w:rsidRPr="00005C0A">
        <w:rPr>
          <w:sz w:val="12"/>
        </w:rPr>
        <w:t>¶</w:t>
      </w:r>
      <w:r w:rsidRPr="00005C0A">
        <w:rPr>
          <w:sz w:val="16"/>
        </w:rPr>
        <w:t xml:space="preserve"> opinions on these policies that will ring most loudly in congressional ears. </w:t>
      </w:r>
      <w:proofErr w:type="gramStart"/>
      <w:r w:rsidRPr="0002782E">
        <w:rPr>
          <w:b/>
          <w:bCs/>
          <w:highlight w:val="green"/>
          <w:u w:val="single"/>
        </w:rPr>
        <w:t>Members</w:t>
      </w:r>
      <w:proofErr w:type="gramEnd"/>
      <w:r w:rsidRPr="0002782E">
        <w:rPr>
          <w:b/>
          <w:bCs/>
          <w:highlight w:val="green"/>
          <w:u w:val="single"/>
        </w:rPr>
        <w:t xml:space="preserve"> </w:t>
      </w:r>
      <w:r w:rsidRPr="00005C0A">
        <w:rPr>
          <w:b/>
          <w:bCs/>
          <w:u w:val="single"/>
        </w:rPr>
        <w:t>of</w:t>
      </w:r>
      <w:r w:rsidRPr="00005C0A">
        <w:rPr>
          <w:bCs/>
          <w:sz w:val="12"/>
        </w:rPr>
        <w:t>¶</w:t>
      </w:r>
      <w:r w:rsidRPr="00005C0A">
        <w:rPr>
          <w:b/>
          <w:bCs/>
          <w:sz w:val="12"/>
          <w:u w:val="single"/>
        </w:rPr>
        <w:t xml:space="preserve"> </w:t>
      </w:r>
      <w:r w:rsidRPr="00005C0A">
        <w:rPr>
          <w:b/>
          <w:bCs/>
          <w:u w:val="single"/>
        </w:rPr>
        <w:t xml:space="preserve">Congress </w:t>
      </w:r>
      <w:r w:rsidRPr="0002782E">
        <w:rPr>
          <w:b/>
          <w:bCs/>
          <w:highlight w:val="green"/>
          <w:u w:val="single"/>
        </w:rPr>
        <w:t xml:space="preserve">are unlikely to vote against </w:t>
      </w:r>
      <w:r w:rsidRPr="00005C0A">
        <w:rPr>
          <w:b/>
          <w:bCs/>
          <w:u w:val="single"/>
        </w:rPr>
        <w:t>the clear interests of their constituents or the firm</w:t>
      </w:r>
      <w:r w:rsidRPr="00005C0A">
        <w:rPr>
          <w:bCs/>
          <w:sz w:val="12"/>
        </w:rPr>
        <w:t>¶</w:t>
      </w:r>
      <w:r w:rsidRPr="00005C0A">
        <w:rPr>
          <w:b/>
          <w:bCs/>
          <w:sz w:val="12"/>
          <w:u w:val="single"/>
        </w:rPr>
        <w:t xml:space="preserve"> </w:t>
      </w:r>
      <w:r w:rsidRPr="00005C0A">
        <w:rPr>
          <w:b/>
          <w:bCs/>
          <w:u w:val="single"/>
        </w:rPr>
        <w:t xml:space="preserve">tenets of </w:t>
      </w:r>
      <w:r w:rsidRPr="0002782E">
        <w:rPr>
          <w:b/>
          <w:bCs/>
          <w:highlight w:val="green"/>
          <w:u w:val="single"/>
        </w:rPr>
        <w:t xml:space="preserve">their ideology </w:t>
      </w:r>
      <w:r w:rsidRPr="00005C0A">
        <w:rPr>
          <w:b/>
          <w:bCs/>
          <w:u w:val="single"/>
        </w:rPr>
        <w:t>solely in deference to a widely supported chief executive</w:t>
      </w:r>
      <w:r w:rsidRPr="00005C0A">
        <w:rPr>
          <w:sz w:val="16"/>
        </w:rPr>
        <w:t xml:space="preserve">.45 </w:t>
      </w:r>
    </w:p>
    <w:p w:rsidR="00CA40F1" w:rsidRDefault="00CA40F1" w:rsidP="00CA40F1">
      <w:pPr>
        <w:pStyle w:val="Heading2"/>
      </w:pPr>
      <w:bookmarkStart w:id="0" w:name="_GoBack"/>
      <w:bookmarkEnd w:id="0"/>
      <w:r>
        <w:lastRenderedPageBreak/>
        <w:t>1AR</w:t>
      </w:r>
    </w:p>
    <w:p w:rsidR="00FA591A" w:rsidRDefault="00FA591A" w:rsidP="00FA591A">
      <w:pPr>
        <w:pStyle w:val="Heading3"/>
      </w:pPr>
      <w:r>
        <w:lastRenderedPageBreak/>
        <w:t>Solvency</w:t>
      </w:r>
    </w:p>
    <w:p w:rsidR="00FA591A" w:rsidRPr="00597BE8" w:rsidRDefault="00FA591A" w:rsidP="00FA591A">
      <w:pPr>
        <w:pStyle w:val="Heading4"/>
      </w:pPr>
      <w:r>
        <w:t>Action now prevents worst impacts – not a yes/no question</w:t>
      </w:r>
    </w:p>
    <w:p w:rsidR="00FA591A" w:rsidRPr="00FB01D0" w:rsidRDefault="00FA591A" w:rsidP="00FA591A">
      <w:pPr>
        <w:rPr>
          <w:rStyle w:val="StyleStyleBold12pt"/>
        </w:rPr>
      </w:pPr>
      <w:r w:rsidRPr="00FB01D0">
        <w:rPr>
          <w:rStyle w:val="StyleStyleBold12pt"/>
        </w:rPr>
        <w:t>Nuccitelli 12</w:t>
      </w:r>
    </w:p>
    <w:p w:rsidR="00FA591A" w:rsidRPr="00A73366" w:rsidRDefault="00FA591A" w:rsidP="00FA591A">
      <w:r w:rsidRPr="00A73366">
        <w:t>[</w:t>
      </w:r>
      <w:proofErr w:type="gramStart"/>
      <w:r w:rsidRPr="00A73366">
        <w:t>Dana,</w:t>
      </w:r>
      <w:proofErr w:type="gramEnd"/>
      <w:r w:rsidRPr="00A73366">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30" w:history="1">
        <w:r w:rsidRPr="00A73366">
          <w:t>http://www.skepticalscience.com/realistically-what-might-future-climate-look-like.html</w:t>
        </w:r>
      </w:hyperlink>
      <w:r w:rsidRPr="00A73366">
        <w:t>, HM]</w:t>
      </w:r>
    </w:p>
    <w:p w:rsidR="00FA591A" w:rsidRDefault="00FA591A" w:rsidP="00FA591A">
      <w:pPr>
        <w:rPr>
          <w:rStyle w:val="StyleBoldUnderline"/>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greater 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p>
    <w:p w:rsidR="00FA591A" w:rsidRDefault="00FA591A" w:rsidP="00FA591A">
      <w:pPr>
        <w:rPr>
          <w:rStyle w:val="StyleBoldUnderline"/>
        </w:rPr>
      </w:pPr>
    </w:p>
    <w:p w:rsidR="00FA591A" w:rsidRDefault="00FA591A" w:rsidP="00FA591A">
      <w:pPr>
        <w:rPr>
          <w:rStyle w:val="StyleBoldUnderline"/>
        </w:rPr>
      </w:pPr>
    </w:p>
    <w:p w:rsidR="00FA591A" w:rsidRDefault="00FA591A" w:rsidP="00FA591A">
      <w:pPr>
        <w:rPr>
          <w:rStyle w:val="StyleBoldUnderline"/>
        </w:rPr>
      </w:pPr>
    </w:p>
    <w:p w:rsidR="00FA591A" w:rsidRDefault="00FA591A" w:rsidP="00FA591A">
      <w:pPr>
        <w:rPr>
          <w:sz w:val="16"/>
        </w:rPr>
      </w:pPr>
      <w:proofErr w:type="gramStart"/>
      <w:r w:rsidRPr="0050510D">
        <w:rPr>
          <w:sz w:val="16"/>
        </w:rPr>
        <w:t>and</w:t>
      </w:r>
      <w:proofErr w:type="gramEnd"/>
      <w:r w:rsidRPr="0050510D">
        <w:rPr>
          <w:sz w:val="16"/>
        </w:rPr>
        <w:t xml:space="preserve"> as much as possible. There are of course many people who believe that the planet will not warm as much, or that the impacts of the associated climate change will be as bad as the body of scientific evidence suggests. That is certainly </w:t>
      </w:r>
      <w:proofErr w:type="gramStart"/>
      <w:r w:rsidRPr="0050510D">
        <w:rPr>
          <w:sz w:val="16"/>
        </w:rPr>
        <w:t>a possiblity</w:t>
      </w:r>
      <w:proofErr w:type="gramEnd"/>
      <w:r w:rsidRPr="0050510D">
        <w:rPr>
          <w:sz w:val="16"/>
        </w:rPr>
        <w:t>,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 xml:space="preserve">If we continue forward on our current path, catastrophe is not just a possible </w:t>
      </w:r>
      <w:proofErr w:type="gramStart"/>
      <w:r w:rsidRPr="0050510D">
        <w:rPr>
          <w:sz w:val="16"/>
        </w:rPr>
        <w:t>outcome,</w:t>
      </w:r>
      <w:proofErr w:type="gramEnd"/>
      <w:r w:rsidRPr="0050510D">
        <w:rPr>
          <w:sz w:val="16"/>
        </w:rPr>
        <w:t xml:space="preserv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A591A" w:rsidRDefault="00FA591A" w:rsidP="00FA591A">
      <w:pPr>
        <w:pStyle w:val="Heading3"/>
      </w:pPr>
    </w:p>
    <w:p w:rsidR="00FA591A" w:rsidRDefault="00FA591A" w:rsidP="00FA591A">
      <w:pPr>
        <w:pStyle w:val="Heading3"/>
      </w:pPr>
      <w:r>
        <w:lastRenderedPageBreak/>
        <w:t>NK</w:t>
      </w:r>
    </w:p>
    <w:p w:rsidR="00FA591A" w:rsidRPr="00AE14EC" w:rsidRDefault="00FA591A" w:rsidP="00FA591A">
      <w:pPr>
        <w:pStyle w:val="Heading4"/>
      </w:pPr>
      <w:r>
        <w:t>Their threats evidence misunderstands the way the international system works – all of their threats now and prolif now evidence proves</w:t>
      </w:r>
    </w:p>
    <w:p w:rsidR="00FA591A" w:rsidRPr="00744E9D" w:rsidRDefault="00FA591A" w:rsidP="00FA591A">
      <w:pPr>
        <w:rPr>
          <w:sz w:val="16"/>
          <w:szCs w:val="16"/>
        </w:rPr>
      </w:pPr>
      <w:r w:rsidRPr="00744E9D">
        <w:rPr>
          <w:rStyle w:val="StyleStyleBold12pt"/>
        </w:rPr>
        <w:t>Trachtenberg 2000</w:t>
      </w:r>
      <w:r w:rsidRPr="00AE14EC">
        <w:rPr>
          <w:sz w:val="16"/>
          <w:szCs w:val="16"/>
        </w:rPr>
        <w:t xml:space="preserve"> </w:t>
      </w:r>
      <w:r w:rsidRPr="00744E9D">
        <w:t>(Prof of History, Pennsylvania (Marc, The "Accidental War" Question, http://www.sscnet.ucla.edu/polisci/faculty/trachtenberg/cv/</w:t>
      </w:r>
      <w:proofErr w:type="gramStart"/>
      <w:r w:rsidRPr="00744E9D">
        <w:t>inadv(</w:t>
      </w:r>
      <w:proofErr w:type="gramEnd"/>
      <w:r w:rsidRPr="00744E9D">
        <w:t xml:space="preserve">1).pdf, CMR) </w:t>
      </w:r>
    </w:p>
    <w:p w:rsidR="00FA591A" w:rsidRPr="00AE14EC" w:rsidRDefault="00FA591A" w:rsidP="00FA591A">
      <w:pPr>
        <w:rPr>
          <w:u w:val="single"/>
        </w:rPr>
      </w:pPr>
      <w:r w:rsidRPr="00AE14EC">
        <w:rPr>
          <w:sz w:val="16"/>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02782E">
        <w:rPr>
          <w:highlight w:val="green"/>
          <w:u w:val="single"/>
        </w:rPr>
        <w:t xml:space="preserve">States </w:t>
      </w:r>
      <w:r w:rsidRPr="00D12A6C">
        <w:rPr>
          <w:u w:val="single"/>
        </w:rPr>
        <w:t xml:space="preserve">can </w:t>
      </w:r>
      <w:r w:rsidRPr="0002782E">
        <w:rPr>
          <w:highlight w:val="green"/>
          <w:u w:val="single"/>
        </w:rPr>
        <w:t xml:space="preserve">generally </w:t>
      </w:r>
      <w:r w:rsidRPr="0002782E">
        <w:rPr>
          <w:b/>
          <w:iCs/>
          <w:highlight w:val="green"/>
          <w:u w:val="single"/>
        </w:rPr>
        <w:t>pull back from the brink</w:t>
      </w:r>
      <w:r w:rsidRPr="0002782E">
        <w:rPr>
          <w:highlight w:val="green"/>
          <w:u w:val="single"/>
        </w:rPr>
        <w:t xml:space="preserve"> </w:t>
      </w:r>
      <w:r w:rsidRPr="00AE14EC">
        <w:rPr>
          <w:sz w:val="16"/>
        </w:rPr>
        <w:t>if they really want to; prestige will be sacrificed, but often states are willing to pay that price. The</w:t>
      </w:r>
      <w:r w:rsidRPr="00AE14EC">
        <w:rPr>
          <w:u w:val="single"/>
        </w:rPr>
        <w:t xml:space="preserve"> </w:t>
      </w:r>
      <w:r w:rsidRPr="0002782E">
        <w:rPr>
          <w:highlight w:val="green"/>
          <w:u w:val="single"/>
        </w:rPr>
        <w:t xml:space="preserve">history </w:t>
      </w:r>
      <w:r w:rsidRPr="00AE14EC">
        <w:rPr>
          <w:sz w:val="16"/>
        </w:rPr>
        <w:t>of international politics in the century that just ended</w:t>
      </w:r>
      <w:r w:rsidRPr="00AE14EC">
        <w:rPr>
          <w:u w:val="single"/>
        </w:rPr>
        <w:t xml:space="preserve"> </w:t>
      </w:r>
      <w:r w:rsidRPr="0002782E">
        <w:rPr>
          <w:highlight w:val="green"/>
          <w:u w:val="single"/>
        </w:rPr>
        <w:t xml:space="preserve">is </w:t>
      </w:r>
      <w:r w:rsidRPr="0002782E">
        <w:rPr>
          <w:b/>
          <w:iCs/>
          <w:highlight w:val="green"/>
          <w:u w:val="single"/>
        </w:rPr>
        <w:t>full of crises</w:t>
      </w:r>
      <w:r w:rsidRPr="0002782E">
        <w:rPr>
          <w:highlight w:val="green"/>
          <w:u w:val="single"/>
        </w:rPr>
        <w:t xml:space="preserve"> </w:t>
      </w:r>
      <w:r w:rsidRPr="00D12A6C">
        <w:rPr>
          <w:u w:val="single"/>
        </w:rPr>
        <w:t xml:space="preserve">that were </w:t>
      </w:r>
      <w:r w:rsidRPr="0002782E">
        <w:rPr>
          <w:highlight w:val="green"/>
          <w:u w:val="single"/>
        </w:rPr>
        <w:t xml:space="preserve">liquidated by one side accepting </w:t>
      </w:r>
      <w:r w:rsidRPr="00AE14EC">
        <w:rPr>
          <w:sz w:val="16"/>
        </w:rPr>
        <w:t>what amounted to</w:t>
      </w:r>
      <w:r w:rsidRPr="00AE14EC">
        <w:rPr>
          <w:u w:val="single"/>
        </w:rPr>
        <w:t xml:space="preserve"> </w:t>
      </w:r>
      <w:r w:rsidRPr="0002782E">
        <w:rPr>
          <w:highlight w:val="green"/>
          <w:u w:val="single"/>
        </w:rPr>
        <w:t>defeat</w:t>
      </w:r>
      <w:r w:rsidRPr="00AE14EC">
        <w:rPr>
          <w:sz w:val="16"/>
        </w:rPr>
        <w:t xml:space="preserve">, sometimes even humiliating defeat; and in the July Crisis in 1914, the German government chose at the most critical moment to let the war come rather than press for a compromise solution.9 The key thing here is that in 1914 and 1939 political leaders had not totally lost control, but had chosen to accept war rather than back off in a crisis. Their aversion to war was not overwhelming. But when both sides very much want to avoid a full-scale armed conflict, the story is very different. This was the case during the Cold War. People sometimes seem to assume that peace was hanging by a thread during that conflict, and that we were lucky to make our way through it without a thermonuclear holocaust. But I don't think this is true at all: and in general I think </w:t>
      </w:r>
      <w:r w:rsidRPr="0002782E">
        <w:rPr>
          <w:highlight w:val="green"/>
          <w:u w:val="single"/>
        </w:rPr>
        <w:t xml:space="preserve">it is </w:t>
      </w:r>
      <w:r w:rsidRPr="0002782E">
        <w:rPr>
          <w:b/>
          <w:iCs/>
          <w:highlight w:val="green"/>
          <w:u w:val="single"/>
        </w:rPr>
        <w:t>very unlikely</w:t>
      </w:r>
      <w:r w:rsidRPr="0002782E">
        <w:rPr>
          <w:highlight w:val="green"/>
          <w:u w:val="single"/>
        </w:rPr>
        <w:t xml:space="preserve"> that a great war would break out </w:t>
      </w:r>
      <w:r w:rsidRPr="00AE14EC">
        <w:rPr>
          <w:sz w:val="16"/>
        </w:rPr>
        <w:t>if both sides are determined to avoid it. These arguments about how war could break out almost by accident were frequently made during the Cold War itself--and indeed were made by responsible and experie nced officials. A British document from March 1946, for example, argued that the Soviets did not want war, but the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 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the assumption is that the Soviets did not care enough about what a war would entail to take these rather elementary and normal precautions.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anyone with any sense should know that</w:t>
      </w:r>
      <w:r w:rsidRPr="00AE14EC">
        <w:rPr>
          <w:u w:val="single"/>
        </w:rPr>
        <w:t xml:space="preserve"> </w:t>
      </w:r>
      <w:r w:rsidRPr="0002782E">
        <w:rPr>
          <w:highlight w:val="green"/>
          <w:u w:val="single"/>
        </w:rPr>
        <w:t>things</w:t>
      </w:r>
      <w:r w:rsidRPr="00AE14EC">
        <w:rPr>
          <w:u w:val="single"/>
        </w:rPr>
        <w:t xml:space="preserve"> </w:t>
      </w:r>
      <w:r w:rsidRPr="00820F41">
        <w:rPr>
          <w:u w:val="single"/>
        </w:rPr>
        <w:t xml:space="preserve">would </w:t>
      </w:r>
      <w:r w:rsidRPr="0002782E">
        <w:rPr>
          <w:b/>
          <w:iCs/>
          <w:highlight w:val="green"/>
          <w:u w:val="single"/>
        </w:rPr>
        <w:t>never</w:t>
      </w:r>
      <w:r w:rsidRPr="0002782E">
        <w:rPr>
          <w:highlight w:val="green"/>
          <w:u w:val="single"/>
        </w:rPr>
        <w:t xml:space="preserve"> move </w:t>
      </w:r>
      <w:r w:rsidRPr="009453F9">
        <w:rPr>
          <w:u w:val="single"/>
        </w:rPr>
        <w:t xml:space="preserve">directly and </w:t>
      </w:r>
      <w:r w:rsidRPr="0002782E">
        <w:rPr>
          <w:highlight w:val="green"/>
          <w:u w:val="single"/>
        </w:rPr>
        <w:t>mechanically from initial</w:t>
      </w:r>
      <w:r w:rsidRPr="00337CB4">
        <w:rPr>
          <w:u w:val="single"/>
        </w:rPr>
        <w:t xml:space="preserve"> </w:t>
      </w:r>
      <w:r w:rsidRPr="009453F9">
        <w:rPr>
          <w:u w:val="single"/>
        </w:rPr>
        <w:t xml:space="preserve">provocation </w:t>
      </w:r>
      <w:r w:rsidRPr="0002782E">
        <w:rPr>
          <w:highlight w:val="green"/>
          <w:u w:val="single"/>
        </w:rPr>
        <w:t xml:space="preserve">to full-scale </w:t>
      </w:r>
      <w:r w:rsidRPr="00337CB4">
        <w:rPr>
          <w:u w:val="single"/>
        </w:rPr>
        <w:t xml:space="preserve">war, </w:t>
      </w:r>
      <w:r w:rsidRPr="00AE14EC">
        <w:rPr>
          <w:sz w:val="16"/>
        </w:rPr>
        <w:t>that</w:t>
      </w:r>
      <w:r w:rsidRPr="00AE14EC">
        <w:rPr>
          <w:u w:val="single"/>
        </w:rPr>
        <w:t xml:space="preserve"> </w:t>
      </w:r>
      <w:r w:rsidRPr="0002782E">
        <w:rPr>
          <w:highlight w:val="green"/>
          <w:u w:val="single"/>
        </w:rPr>
        <w:t xml:space="preserve">things </w:t>
      </w:r>
      <w:r w:rsidRPr="00337CB4">
        <w:rPr>
          <w:u w:val="single"/>
        </w:rPr>
        <w:t xml:space="preserve">would </w:t>
      </w:r>
      <w:r w:rsidRPr="0002782E">
        <w:rPr>
          <w:highlight w:val="green"/>
          <w:u w:val="single"/>
        </w:rPr>
        <w:t xml:space="preserve">unfold </w:t>
      </w:r>
      <w:r w:rsidRPr="00AE14EC">
        <w:rPr>
          <w:sz w:val="16"/>
        </w:rPr>
        <w:t>almost inevitably</w:t>
      </w:r>
      <w:r w:rsidRPr="00AE14EC">
        <w:rPr>
          <w:u w:val="single"/>
        </w:rPr>
        <w:t xml:space="preserve"> </w:t>
      </w:r>
      <w:r w:rsidRPr="0002782E">
        <w:rPr>
          <w:highlight w:val="green"/>
          <w:u w:val="single"/>
        </w:rPr>
        <w:t>in a</w:t>
      </w:r>
      <w:r w:rsidRPr="00337CB4">
        <w:rPr>
          <w:u w:val="single"/>
        </w:rPr>
        <w:t xml:space="preserve"> more </w:t>
      </w:r>
      <w:r w:rsidRPr="0002782E">
        <w:rPr>
          <w:highlight w:val="green"/>
          <w:u w:val="single"/>
        </w:rPr>
        <w:t>complex way</w:t>
      </w:r>
      <w:r w:rsidRPr="00AE14EC">
        <w:rPr>
          <w:u w:val="single"/>
        </w:rPr>
        <w:t>--</w:t>
      </w:r>
      <w:r w:rsidRPr="00AE14EC">
        <w:rPr>
          <w:sz w:val="16"/>
        </w:rPr>
        <w:t>or, in short, that</w:t>
      </w:r>
      <w:r w:rsidRPr="00AE14EC">
        <w:rPr>
          <w:u w:val="single"/>
        </w:rPr>
        <w:t xml:space="preserve"> </w:t>
      </w:r>
      <w:r w:rsidRPr="0002782E">
        <w:rPr>
          <w:highlight w:val="green"/>
          <w:u w:val="single"/>
        </w:rPr>
        <w:t>enough "</w:t>
      </w:r>
      <w:r w:rsidRPr="0002782E">
        <w:rPr>
          <w:b/>
          <w:iCs/>
          <w:highlight w:val="green"/>
          <w:u w:val="single"/>
        </w:rPr>
        <w:t>cushioning</w:t>
      </w:r>
      <w:r w:rsidRPr="0002782E">
        <w:rPr>
          <w:highlight w:val="green"/>
          <w:u w:val="single"/>
        </w:rPr>
        <w:t xml:space="preserve">" exists in the system to keep </w:t>
      </w:r>
      <w:r w:rsidRPr="009A4F8A">
        <w:rPr>
          <w:u w:val="single"/>
        </w:rPr>
        <w:t xml:space="preserve">relatively minor </w:t>
      </w:r>
      <w:r w:rsidRPr="0002782E">
        <w:rPr>
          <w:highlight w:val="green"/>
          <w:u w:val="single"/>
        </w:rPr>
        <w:t xml:space="preserve">provocations from leading </w:t>
      </w:r>
      <w:r w:rsidRPr="0002782E">
        <w:rPr>
          <w:rStyle w:val="StyleBoldUnderline"/>
          <w:highlight w:val="green"/>
        </w:rPr>
        <w:t xml:space="preserve">directly to </w:t>
      </w:r>
      <w:r w:rsidRPr="009453F9">
        <w:rPr>
          <w:rStyle w:val="StyleBoldUnderline"/>
        </w:rPr>
        <w:t>general</w:t>
      </w:r>
      <w:r w:rsidRPr="00AE14EC">
        <w:rPr>
          <w:u w:val="single"/>
        </w:rPr>
        <w:t xml:space="preserve"> </w:t>
      </w:r>
      <w:r w:rsidRPr="0002782E">
        <w:rPr>
          <w:highlight w:val="green"/>
          <w:u w:val="single"/>
        </w:rPr>
        <w:t>war.</w:t>
      </w:r>
      <w:r w:rsidRPr="00AE14EC">
        <w:rPr>
          <w:u w:val="single"/>
        </w:rPr>
        <w:t xml:space="preserve"> </w:t>
      </w:r>
    </w:p>
    <w:p w:rsidR="00FA591A" w:rsidRDefault="00FA591A" w:rsidP="00FA591A">
      <w:pPr>
        <w:pStyle w:val="Heading4"/>
      </w:pPr>
      <w:r>
        <w:t>The CP doesn’t solve – threats fail at deescalating conflict</w:t>
      </w:r>
    </w:p>
    <w:p w:rsidR="00FA591A" w:rsidRPr="00C55900" w:rsidRDefault="00FA591A" w:rsidP="00FA591A">
      <w:pPr>
        <w:rPr>
          <w:sz w:val="12"/>
        </w:rPr>
      </w:pPr>
      <w:r w:rsidRPr="00C55900">
        <w:rPr>
          <w:sz w:val="12"/>
        </w:rPr>
        <w:t xml:space="preserve">Roland </w:t>
      </w:r>
      <w:r w:rsidRPr="00C55900">
        <w:rPr>
          <w:rStyle w:val="StyleBoldUnderline"/>
        </w:rPr>
        <w:t>Bleiker</w:t>
      </w:r>
      <w:r w:rsidRPr="00C55900">
        <w:rPr>
          <w:sz w:val="12"/>
        </w:rPr>
        <w:t xml:space="preserve">, Professor of International Relations at the University of Queensland, </w:t>
      </w:r>
      <w:r w:rsidRPr="00C55900">
        <w:rPr>
          <w:rStyle w:val="StyleBoldUnderline"/>
        </w:rPr>
        <w:t>2003</w:t>
      </w:r>
      <w:r w:rsidRPr="00C55900">
        <w:rPr>
          <w:sz w:val="12"/>
        </w:rPr>
        <w:t xml:space="preserve"> (“A Rogue Is A Rogue Is A Rogue: US Foreign Policy And The Korean Nuclear Crisis,” </w:t>
      </w:r>
      <w:r w:rsidRPr="00C55900">
        <w:rPr>
          <w:i/>
          <w:sz w:val="12"/>
        </w:rPr>
        <w:t>International Affairs</w:t>
      </w:r>
      <w:r w:rsidRPr="00C55900">
        <w:rPr>
          <w:sz w:val="12"/>
        </w:rPr>
        <w:t>, Volume 79, Issue 4, July, Available Online to Subscribing Institutions via Academic Search Elite, p. 736-737)</w:t>
      </w:r>
    </w:p>
    <w:p w:rsidR="00FA591A" w:rsidRDefault="00FA591A" w:rsidP="00FA591A">
      <w:pPr>
        <w:pStyle w:val="card"/>
        <w:ind w:left="0"/>
        <w:rPr>
          <w:rStyle w:val="underline"/>
          <w:szCs w:val="24"/>
        </w:rPr>
      </w:pPr>
      <w:r w:rsidRPr="00C55900">
        <w:rPr>
          <w:sz w:val="12"/>
        </w:rPr>
        <w:t xml:space="preserve">This article has examined the underlying patterns that shaped the two Korean nuclear crises of the last decade. In each case, in 1993–4 and in 2002–3, the crisis allegedly emerged suddenly and was largely attributed to North Korea’s problematic behaviour, most notably to its nuclear brinkmanship. But a more thorough analysis of the events reveals a far more complex picture. </w:t>
      </w:r>
      <w:r w:rsidRPr="001A7100">
        <w:rPr>
          <w:rStyle w:val="underline"/>
          <w:szCs w:val="24"/>
          <w:highlight w:val="green"/>
        </w:rPr>
        <w:t>Given the deeply entrenched antagonistic Cold War atmosphere</w:t>
      </w:r>
      <w:r w:rsidRPr="00E64128">
        <w:rPr>
          <w:rStyle w:val="underline"/>
          <w:szCs w:val="24"/>
        </w:rPr>
        <w:t xml:space="preserve"> on the peninsula, </w:t>
      </w:r>
      <w:r w:rsidRPr="001A7100">
        <w:rPr>
          <w:rStyle w:val="underline"/>
          <w:szCs w:val="24"/>
          <w:highlight w:val="green"/>
        </w:rPr>
        <w:t>the most recent crisis hardly comes as a surprise</w:t>
      </w:r>
      <w:r w:rsidRPr="00C55900">
        <w:rPr>
          <w:sz w:val="12"/>
        </w:rPr>
        <w:t xml:space="preserve">. Indeed, </w:t>
      </w:r>
      <w:r w:rsidRPr="00E64128">
        <w:rPr>
          <w:rStyle w:val="underline"/>
          <w:szCs w:val="24"/>
        </w:rPr>
        <w:t>a crisis is always already present: the question is simply when and how it is perceived and represented as such</w:t>
      </w:r>
      <w:r w:rsidRPr="00C55900">
        <w:rPr>
          <w:sz w:val="12"/>
        </w:rPr>
        <w:t xml:space="preserve">.  </w:t>
      </w:r>
      <w:r w:rsidRPr="001A7100">
        <w:rPr>
          <w:rStyle w:val="underline"/>
          <w:szCs w:val="24"/>
          <w:highlight w:val="green"/>
        </w:rPr>
        <w:t>Responsibility for the nuclear crisis is equally blurred</w:t>
      </w:r>
      <w:r w:rsidRPr="00E64128">
        <w:rPr>
          <w:rStyle w:val="underline"/>
          <w:szCs w:val="24"/>
        </w:rPr>
        <w:t xml:space="preserve">. </w:t>
      </w:r>
    </w:p>
    <w:p w:rsidR="00FA591A" w:rsidRDefault="00FA591A" w:rsidP="00FA591A">
      <w:pPr>
        <w:pStyle w:val="card"/>
        <w:ind w:left="0"/>
        <w:rPr>
          <w:rStyle w:val="underline"/>
          <w:szCs w:val="24"/>
        </w:rPr>
      </w:pPr>
    </w:p>
    <w:p w:rsidR="00FA591A" w:rsidRDefault="00FA591A" w:rsidP="00FA591A">
      <w:pPr>
        <w:pStyle w:val="card"/>
        <w:ind w:left="0"/>
        <w:rPr>
          <w:rStyle w:val="underline"/>
          <w:szCs w:val="24"/>
        </w:rPr>
      </w:pPr>
    </w:p>
    <w:p w:rsidR="00FA591A" w:rsidRDefault="00FA591A" w:rsidP="00FA591A">
      <w:pPr>
        <w:pStyle w:val="card"/>
        <w:ind w:left="0"/>
        <w:rPr>
          <w:rStyle w:val="underline"/>
          <w:szCs w:val="24"/>
        </w:rPr>
      </w:pPr>
    </w:p>
    <w:p w:rsidR="00FA591A" w:rsidRPr="00C55900" w:rsidRDefault="00FA591A" w:rsidP="00FA591A">
      <w:pPr>
        <w:pStyle w:val="card"/>
        <w:ind w:left="0"/>
        <w:rPr>
          <w:sz w:val="12"/>
        </w:rPr>
      </w:pPr>
      <w:r w:rsidRPr="00E64128">
        <w:rPr>
          <w:rStyle w:val="underline"/>
          <w:szCs w:val="24"/>
        </w:rPr>
        <w:t>North Korea undoubtedly bears a large part of it. Pyongyang has demonstrated repeatedly that it does not shy away from generating tension to promote its own interests, particularly when the survival of the regime is at stake</w:t>
      </w:r>
      <w:r w:rsidRPr="00C55900">
        <w:rPr>
          <w:sz w:val="12"/>
        </w:rPr>
        <w:t xml:space="preserve">. Even a primitive North Korean nuclear programme poses a grave threat to the region, not least because it could unleash a new nuclear arms race. But </w:t>
      </w:r>
      <w:r w:rsidRPr="001A7100">
        <w:rPr>
          <w:rStyle w:val="underline"/>
          <w:szCs w:val="24"/>
          <w:highlight w:val="green"/>
        </w:rPr>
        <w:t xml:space="preserve">Pyongyang’s actions have not taken place in a vacuum. They occurred in response to </w:t>
      </w:r>
      <w:r w:rsidRPr="001A7100">
        <w:rPr>
          <w:rStyle w:val="underline"/>
          <w:szCs w:val="24"/>
          <w:highlight w:val="green"/>
        </w:rPr>
        <w:lastRenderedPageBreak/>
        <w:t>internal as well as external circumstances</w:t>
      </w:r>
      <w:r w:rsidRPr="00C55900">
        <w:rPr>
          <w:sz w:val="12"/>
        </w:rPr>
        <w:t xml:space="preserve">. The central point to keep in mind here is that </w:t>
      </w:r>
      <w:r w:rsidRPr="00E64128">
        <w:rPr>
          <w:rStyle w:val="underline"/>
          <w:szCs w:val="24"/>
        </w:rPr>
        <w:t>North Korea has been subject to over half a century of clear and repeated American nuclear threats. Few decision-makers and defence analysts realize the extent to which these threats have shaped the security dilemmas on the peninsula</w:t>
      </w:r>
      <w:r w:rsidRPr="00C55900">
        <w:rPr>
          <w:sz w:val="12"/>
        </w:rPr>
        <w:t xml:space="preserve">.  </w:t>
      </w:r>
      <w:r w:rsidRPr="00E64128">
        <w:rPr>
          <w:rStyle w:val="underline"/>
          <w:szCs w:val="24"/>
        </w:rPr>
        <w:t xml:space="preserve">If one steps back from the immediate and highly emotional ideological context that still dominates security interactions on the peninsula, then </w:t>
      </w:r>
      <w:r w:rsidRPr="001A7100">
        <w:rPr>
          <w:rStyle w:val="underline"/>
          <w:szCs w:val="24"/>
          <w:highlight w:val="green"/>
        </w:rPr>
        <w:t>the attitude and behaviour of North Korea and the US bear striking similarities</w:t>
      </w:r>
      <w:r w:rsidRPr="00E64128">
        <w:rPr>
          <w:rStyle w:val="underline"/>
          <w:szCs w:val="24"/>
        </w:rPr>
        <w:t xml:space="preserve">. </w:t>
      </w:r>
      <w:r w:rsidRPr="001A7100">
        <w:rPr>
          <w:rStyle w:val="underline"/>
          <w:szCs w:val="24"/>
          <w:highlight w:val="green"/>
        </w:rPr>
        <w:t>Both have contributed a great deal to each other’s fears. Both have also used their fears to justify aggressive military postures</w:t>
      </w:r>
      <w:r w:rsidRPr="00E64128">
        <w:rPr>
          <w:rStyle w:val="underline"/>
          <w:szCs w:val="24"/>
        </w:rPr>
        <w:t xml:space="preserve">. And both rely on a strikingly similar form of crisis diplomacy. But the ensuing interactive dynamics are largely hidden behind a rationalized security policy that presents threats in a one-dimensional manner. The image of North Korea as an evil and unpredictable rogue state is so deeply entrenched that any crisis can easily be attributed to Pyongyang’s problematic actions, even in the face of contradictory evidence. Keeping up this image, and the threat projections that are associated with it, requires constant work. </w:t>
      </w:r>
      <w:r w:rsidRPr="001A7100">
        <w:rPr>
          <w:rStyle w:val="underline"/>
          <w:szCs w:val="24"/>
          <w:highlight w:val="green"/>
        </w:rPr>
        <w:t>The specialized discourse on security and national defence contributes to the performance of this task</w:t>
      </w:r>
      <w:r w:rsidRPr="00E64128">
        <w:rPr>
          <w:rStyle w:val="underline"/>
          <w:szCs w:val="24"/>
        </w:rPr>
        <w:t xml:space="preserve">. It presents threats in a highly technical manner and in a jargon-ridden language that is inaccessible to all but a few military experts. </w:t>
      </w:r>
      <w:r w:rsidRPr="001A7100">
        <w:rPr>
          <w:rStyle w:val="underline"/>
          <w:szCs w:val="24"/>
          <w:highlight w:val="green"/>
        </w:rPr>
        <w:t>As a result, a very subjective and largely one-sided interpretation of security dilemmas has come to be accepted as real and politically legitimate</w:t>
      </w:r>
      <w:r w:rsidRPr="00C55900">
        <w:rPr>
          <w:sz w:val="12"/>
        </w:rPr>
        <w:t>. [</w:t>
      </w:r>
      <w:proofErr w:type="gramStart"/>
      <w:r w:rsidRPr="00C55900">
        <w:rPr>
          <w:sz w:val="12"/>
        </w:rPr>
        <w:t>end</w:t>
      </w:r>
      <w:proofErr w:type="gramEnd"/>
      <w:r w:rsidRPr="00C55900">
        <w:rPr>
          <w:sz w:val="12"/>
        </w:rPr>
        <w:t xml:space="preserve"> page 736]  Articles on defence issues usually end with policy recommendations. Not so this one, even though much could be said about a great many crucial issues, such as the possibility of involving China as a way of reaching a compromise between Pyongyang’s insistence on bilateral negotiations and Washington’s preference for a multilateral approach. But trying to identify the underlying patterns of Korea’s security dilemmas seems a big enough task on its own. This conclusion, then, takes on a more modest tone and merely draws attention to the type of mindset with which the challenges ahead may be approached more successfully. </w:t>
      </w:r>
      <w:r w:rsidRPr="00E64128">
        <w:rPr>
          <w:rStyle w:val="underline"/>
          <w:szCs w:val="24"/>
        </w:rPr>
        <w:t>Required more than anything is</w:t>
      </w:r>
      <w:r w:rsidRPr="00C55900">
        <w:rPr>
          <w:sz w:val="12"/>
        </w:rPr>
        <w:t xml:space="preserve"> what Gertrude Stein sought to capture through the metaphor that served as a model for the title of this article</w:t>
      </w:r>
      <w:proofErr w:type="gramStart"/>
      <w:r w:rsidRPr="00C55900">
        <w:rPr>
          <w:sz w:val="12"/>
        </w:rPr>
        <w:t>:80</w:t>
      </w:r>
      <w:proofErr w:type="gramEnd"/>
      <w:r w:rsidRPr="00C55900">
        <w:rPr>
          <w:sz w:val="12"/>
        </w:rPr>
        <w:t xml:space="preserve"> </w:t>
      </w:r>
      <w:r w:rsidRPr="00E64128">
        <w:rPr>
          <w:rStyle w:val="underline"/>
          <w:szCs w:val="24"/>
        </w:rPr>
        <w:t>the political and moral obligation to question the assumption that something is how it is and how it has always been; the need to replace old and highly problematic Cold War thinking patterns with new and more sensitive attempts to address the dilemmas of Korean security</w:t>
      </w:r>
      <w:r w:rsidRPr="00C55900">
        <w:rPr>
          <w:sz w:val="12"/>
        </w:rPr>
        <w:t xml:space="preserve">. </w:t>
      </w:r>
    </w:p>
    <w:p w:rsidR="00FA591A" w:rsidRPr="00FA591A" w:rsidRDefault="00FA591A" w:rsidP="00FA591A"/>
    <w:p w:rsidR="00CA40F1" w:rsidRPr="00CA40F1" w:rsidRDefault="00CA40F1" w:rsidP="00CA40F1"/>
    <w:sectPr w:rsidR="00CA40F1" w:rsidRPr="00CA4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0C8" w:rsidRDefault="00E840C8" w:rsidP="005F5576">
      <w:r>
        <w:separator/>
      </w:r>
    </w:p>
  </w:endnote>
  <w:endnote w:type="continuationSeparator" w:id="0">
    <w:p w:rsidR="00E840C8" w:rsidRDefault="00E840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0C8" w:rsidRDefault="00E840C8" w:rsidP="005F5576">
      <w:r>
        <w:separator/>
      </w:r>
    </w:p>
  </w:footnote>
  <w:footnote w:type="continuationSeparator" w:id="0">
    <w:p w:rsidR="00E840C8" w:rsidRDefault="00E840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90D1F"/>
    <w:multiLevelType w:val="hybridMultilevel"/>
    <w:tmpl w:val="DBAC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340187"/>
    <w:multiLevelType w:val="hybridMultilevel"/>
    <w:tmpl w:val="E79843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F6A0B"/>
    <w:multiLevelType w:val="hybridMultilevel"/>
    <w:tmpl w:val="84BE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0BC"/>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0B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0D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774"/>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101F6"/>
    <w:rsid w:val="00C27212"/>
    <w:rsid w:val="00C34185"/>
    <w:rsid w:val="00C42DD6"/>
    <w:rsid w:val="00C544DA"/>
    <w:rsid w:val="00C545E7"/>
    <w:rsid w:val="00C66858"/>
    <w:rsid w:val="00C72E69"/>
    <w:rsid w:val="00C7411E"/>
    <w:rsid w:val="00C84988"/>
    <w:rsid w:val="00CA40F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0C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9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27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27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27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27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9A27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27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2774"/>
  </w:style>
  <w:style w:type="character" w:customStyle="1" w:styleId="Heading1Char">
    <w:name w:val="Heading 1 Char"/>
    <w:aliases w:val="Pocket Char"/>
    <w:basedOn w:val="DefaultParagraphFont"/>
    <w:link w:val="Heading1"/>
    <w:uiPriority w:val="1"/>
    <w:rsid w:val="009A27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277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9A27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2774"/>
    <w:rPr>
      <w:b/>
      <w:bCs/>
    </w:rPr>
  </w:style>
  <w:style w:type="character" w:customStyle="1" w:styleId="Heading3Char">
    <w:name w:val="Heading 3 Char"/>
    <w:aliases w:val="Block Char"/>
    <w:basedOn w:val="DefaultParagraphFont"/>
    <w:link w:val="Heading3"/>
    <w:uiPriority w:val="3"/>
    <w:rsid w:val="009A277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9A277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9A2774"/>
    <w:rPr>
      <w:b/>
      <w:bCs/>
      <w:sz w:val="26"/>
      <w:u w:val="none"/>
    </w:rPr>
  </w:style>
  <w:style w:type="paragraph" w:styleId="Header">
    <w:name w:val="header"/>
    <w:basedOn w:val="Normal"/>
    <w:link w:val="HeaderChar"/>
    <w:uiPriority w:val="99"/>
    <w:semiHidden/>
    <w:rsid w:val="009A2774"/>
    <w:pPr>
      <w:tabs>
        <w:tab w:val="center" w:pos="4680"/>
        <w:tab w:val="right" w:pos="9360"/>
      </w:tabs>
    </w:pPr>
  </w:style>
  <w:style w:type="character" w:customStyle="1" w:styleId="HeaderChar">
    <w:name w:val="Header Char"/>
    <w:basedOn w:val="DefaultParagraphFont"/>
    <w:link w:val="Header"/>
    <w:uiPriority w:val="99"/>
    <w:semiHidden/>
    <w:rsid w:val="009A2774"/>
    <w:rPr>
      <w:rFonts w:ascii="Calibri" w:hAnsi="Calibri" w:cs="Calibri"/>
    </w:rPr>
  </w:style>
  <w:style w:type="paragraph" w:styleId="Footer">
    <w:name w:val="footer"/>
    <w:basedOn w:val="Normal"/>
    <w:link w:val="FooterChar"/>
    <w:uiPriority w:val="99"/>
    <w:semiHidden/>
    <w:rsid w:val="009A2774"/>
    <w:pPr>
      <w:tabs>
        <w:tab w:val="center" w:pos="4680"/>
        <w:tab w:val="right" w:pos="9360"/>
      </w:tabs>
    </w:pPr>
  </w:style>
  <w:style w:type="character" w:customStyle="1" w:styleId="FooterChar">
    <w:name w:val="Footer Char"/>
    <w:basedOn w:val="DefaultParagraphFont"/>
    <w:link w:val="Footer"/>
    <w:uiPriority w:val="99"/>
    <w:semiHidden/>
    <w:rsid w:val="009A2774"/>
    <w:rPr>
      <w:rFonts w:ascii="Calibri" w:hAnsi="Calibri" w:cs="Calibri"/>
    </w:rPr>
  </w:style>
  <w:style w:type="character" w:styleId="Hyperlink">
    <w:name w:val="Hyperlink"/>
    <w:aliases w:val="heading 1 (block title),Card Text,Important,Read,Internet Link"/>
    <w:basedOn w:val="DefaultParagraphFont"/>
    <w:uiPriority w:val="99"/>
    <w:rsid w:val="009A2774"/>
    <w:rPr>
      <w:color w:val="auto"/>
      <w:u w:val="none"/>
    </w:rPr>
  </w:style>
  <w:style w:type="character" w:styleId="FollowedHyperlink">
    <w:name w:val="FollowedHyperlink"/>
    <w:basedOn w:val="DefaultParagraphFont"/>
    <w:uiPriority w:val="99"/>
    <w:semiHidden/>
    <w:rsid w:val="009A2774"/>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A2774"/>
    <w:rPr>
      <w:rFonts w:ascii="Calibri" w:eastAsiaTheme="majorEastAsia" w:hAnsi="Calibri" w:cstheme="majorBidi"/>
      <w:b/>
      <w:bCs/>
      <w:iCs/>
      <w:sz w:val="26"/>
    </w:rPr>
  </w:style>
  <w:style w:type="character" w:customStyle="1" w:styleId="CharacterStyle1">
    <w:name w:val="Character Style 1"/>
    <w:uiPriority w:val="99"/>
    <w:rsid w:val="004B40BC"/>
    <w:rPr>
      <w:rFonts w:ascii="Garamond" w:hAnsi="Garamond"/>
      <w:sz w:val="18"/>
    </w:rPr>
  </w:style>
  <w:style w:type="paragraph" w:customStyle="1" w:styleId="Style33">
    <w:name w:val="Style 33"/>
    <w:basedOn w:val="Normal"/>
    <w:uiPriority w:val="99"/>
    <w:rsid w:val="004B40BC"/>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card">
    <w:name w:val="card"/>
    <w:basedOn w:val="Normal"/>
    <w:link w:val="cardChar"/>
    <w:qFormat/>
    <w:rsid w:val="004B40BC"/>
    <w:pPr>
      <w:ind w:left="288" w:right="288"/>
    </w:pPr>
    <w:rPr>
      <w:rFonts w:eastAsia="Calibri"/>
    </w:rPr>
  </w:style>
  <w:style w:type="character" w:customStyle="1" w:styleId="cardChar">
    <w:name w:val="card Char"/>
    <w:basedOn w:val="DefaultParagraphFont"/>
    <w:link w:val="card"/>
    <w:locked/>
    <w:rsid w:val="004B40BC"/>
    <w:rPr>
      <w:rFonts w:ascii="Times New Roman" w:eastAsia="Calibri" w:hAnsi="Times New Roman" w:cs="Times New Roman"/>
    </w:rPr>
  </w:style>
  <w:style w:type="character" w:customStyle="1" w:styleId="underline">
    <w:name w:val="underline"/>
    <w:qFormat/>
    <w:rsid w:val="004B40BC"/>
    <w:rPr>
      <w:b/>
      <w:u w:val="single"/>
    </w:rPr>
  </w:style>
  <w:style w:type="character" w:customStyle="1" w:styleId="TitleChar">
    <w:name w:val="Title Char"/>
    <w:basedOn w:val="DefaultParagraphFont"/>
    <w:link w:val="Title"/>
    <w:uiPriority w:val="10"/>
    <w:locked/>
    <w:rsid w:val="004B40BC"/>
    <w:rPr>
      <w:rFonts w:ascii="Times New Roman" w:eastAsia="Times New Roman" w:hAnsi="Times New Roman" w:cs="Times New Roman"/>
      <w:b/>
      <w:bCs/>
      <w:kern w:val="28"/>
      <w:szCs w:val="32"/>
      <w:u w:val="single"/>
    </w:rPr>
  </w:style>
  <w:style w:type="paragraph" w:styleId="Title">
    <w:name w:val="Title"/>
    <w:basedOn w:val="Normal"/>
    <w:next w:val="Normal"/>
    <w:link w:val="TitleChar"/>
    <w:uiPriority w:val="10"/>
    <w:qFormat/>
    <w:rsid w:val="004B40BC"/>
    <w:pPr>
      <w:outlineLvl w:val="0"/>
    </w:pPr>
    <w:rPr>
      <w:rFonts w:eastAsia="Times New Roman"/>
      <w:b/>
      <w:bCs/>
      <w:kern w:val="28"/>
      <w:szCs w:val="32"/>
      <w:u w:val="single"/>
    </w:rPr>
  </w:style>
  <w:style w:type="character" w:customStyle="1" w:styleId="TitleChar1">
    <w:name w:val="Title Char1"/>
    <w:basedOn w:val="DefaultParagraphFont"/>
    <w:uiPriority w:val="10"/>
    <w:semiHidden/>
    <w:rsid w:val="004B40BC"/>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rsid w:val="004B40BC"/>
    <w:rPr>
      <w:rFonts w:eastAsia="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FA591A"/>
    <w:pPr>
      <w:autoSpaceDE w:val="0"/>
      <w:autoSpaceDN w:val="0"/>
      <w:adjustRightInd w:val="0"/>
      <w:ind w:right="432"/>
      <w:jc w:val="both"/>
    </w:pPr>
    <w:rPr>
      <w:rFonts w:asciiTheme="minorHAnsi" w:hAnsiTheme="minorHAnsi" w:cstheme="minorBidi"/>
      <w:bCs/>
      <w:u w:val="single"/>
    </w:rPr>
  </w:style>
  <w:style w:type="paragraph" w:customStyle="1" w:styleId="NoteLevel2">
    <w:name w:val="Note Level 2"/>
    <w:aliases w:val="tags,Note Level 21"/>
    <w:basedOn w:val="Normal"/>
    <w:uiPriority w:val="99"/>
    <w:rsid w:val="00FA591A"/>
    <w:rPr>
      <w:rFonts w:eastAsia="Calibri" w:cs="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FA591A"/>
    <w:pPr>
      <w:spacing w:before="100" w:beforeAutospacing="1" w:after="100" w:afterAutospacing="1"/>
    </w:pPr>
    <w:rPr>
      <w:rFonts w:ascii="Times New Roman" w:eastAsia="Calibri" w:hAnsi="Times New Roman" w:cs="Times New Roman"/>
      <w:sz w:val="24"/>
      <w:szCs w:val="24"/>
    </w:rPr>
  </w:style>
  <w:style w:type="character" w:customStyle="1" w:styleId="apple-converted-space">
    <w:name w:val="apple-converted-space"/>
    <w:rsid w:val="00FA591A"/>
  </w:style>
  <w:style w:type="paragraph" w:customStyle="1" w:styleId="Cards0">
    <w:name w:val="Cards"/>
    <w:next w:val="Normal"/>
    <w:link w:val="CardsChar"/>
    <w:rsid w:val="00FA591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0"/>
    <w:rsid w:val="00FA591A"/>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27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27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27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27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9A27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27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2774"/>
  </w:style>
  <w:style w:type="character" w:customStyle="1" w:styleId="Heading1Char">
    <w:name w:val="Heading 1 Char"/>
    <w:aliases w:val="Pocket Char"/>
    <w:basedOn w:val="DefaultParagraphFont"/>
    <w:link w:val="Heading1"/>
    <w:uiPriority w:val="1"/>
    <w:rsid w:val="009A27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277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9A27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2774"/>
    <w:rPr>
      <w:b/>
      <w:bCs/>
    </w:rPr>
  </w:style>
  <w:style w:type="character" w:customStyle="1" w:styleId="Heading3Char">
    <w:name w:val="Heading 3 Char"/>
    <w:aliases w:val="Block Char"/>
    <w:basedOn w:val="DefaultParagraphFont"/>
    <w:link w:val="Heading3"/>
    <w:uiPriority w:val="3"/>
    <w:rsid w:val="009A277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9A277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9A2774"/>
    <w:rPr>
      <w:b/>
      <w:bCs/>
      <w:sz w:val="26"/>
      <w:u w:val="none"/>
    </w:rPr>
  </w:style>
  <w:style w:type="paragraph" w:styleId="Header">
    <w:name w:val="header"/>
    <w:basedOn w:val="Normal"/>
    <w:link w:val="HeaderChar"/>
    <w:uiPriority w:val="99"/>
    <w:semiHidden/>
    <w:rsid w:val="009A2774"/>
    <w:pPr>
      <w:tabs>
        <w:tab w:val="center" w:pos="4680"/>
        <w:tab w:val="right" w:pos="9360"/>
      </w:tabs>
    </w:pPr>
  </w:style>
  <w:style w:type="character" w:customStyle="1" w:styleId="HeaderChar">
    <w:name w:val="Header Char"/>
    <w:basedOn w:val="DefaultParagraphFont"/>
    <w:link w:val="Header"/>
    <w:uiPriority w:val="99"/>
    <w:semiHidden/>
    <w:rsid w:val="009A2774"/>
    <w:rPr>
      <w:rFonts w:ascii="Calibri" w:hAnsi="Calibri" w:cs="Calibri"/>
    </w:rPr>
  </w:style>
  <w:style w:type="paragraph" w:styleId="Footer">
    <w:name w:val="footer"/>
    <w:basedOn w:val="Normal"/>
    <w:link w:val="FooterChar"/>
    <w:uiPriority w:val="99"/>
    <w:semiHidden/>
    <w:rsid w:val="009A2774"/>
    <w:pPr>
      <w:tabs>
        <w:tab w:val="center" w:pos="4680"/>
        <w:tab w:val="right" w:pos="9360"/>
      </w:tabs>
    </w:pPr>
  </w:style>
  <w:style w:type="character" w:customStyle="1" w:styleId="FooterChar">
    <w:name w:val="Footer Char"/>
    <w:basedOn w:val="DefaultParagraphFont"/>
    <w:link w:val="Footer"/>
    <w:uiPriority w:val="99"/>
    <w:semiHidden/>
    <w:rsid w:val="009A2774"/>
    <w:rPr>
      <w:rFonts w:ascii="Calibri" w:hAnsi="Calibri" w:cs="Calibri"/>
    </w:rPr>
  </w:style>
  <w:style w:type="character" w:styleId="Hyperlink">
    <w:name w:val="Hyperlink"/>
    <w:aliases w:val="heading 1 (block title),Card Text,Important,Read,Internet Link"/>
    <w:basedOn w:val="DefaultParagraphFont"/>
    <w:uiPriority w:val="99"/>
    <w:rsid w:val="009A2774"/>
    <w:rPr>
      <w:color w:val="auto"/>
      <w:u w:val="none"/>
    </w:rPr>
  </w:style>
  <w:style w:type="character" w:styleId="FollowedHyperlink">
    <w:name w:val="FollowedHyperlink"/>
    <w:basedOn w:val="DefaultParagraphFont"/>
    <w:uiPriority w:val="99"/>
    <w:semiHidden/>
    <w:rsid w:val="009A2774"/>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A2774"/>
    <w:rPr>
      <w:rFonts w:ascii="Calibri" w:eastAsiaTheme="majorEastAsia" w:hAnsi="Calibri" w:cstheme="majorBidi"/>
      <w:b/>
      <w:bCs/>
      <w:iCs/>
      <w:sz w:val="26"/>
    </w:rPr>
  </w:style>
  <w:style w:type="character" w:customStyle="1" w:styleId="CharacterStyle1">
    <w:name w:val="Character Style 1"/>
    <w:uiPriority w:val="99"/>
    <w:rsid w:val="004B40BC"/>
    <w:rPr>
      <w:rFonts w:ascii="Garamond" w:hAnsi="Garamond"/>
      <w:sz w:val="18"/>
    </w:rPr>
  </w:style>
  <w:style w:type="paragraph" w:customStyle="1" w:styleId="Style33">
    <w:name w:val="Style 33"/>
    <w:basedOn w:val="Normal"/>
    <w:uiPriority w:val="99"/>
    <w:rsid w:val="004B40BC"/>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card">
    <w:name w:val="card"/>
    <w:basedOn w:val="Normal"/>
    <w:link w:val="cardChar"/>
    <w:qFormat/>
    <w:rsid w:val="004B40BC"/>
    <w:pPr>
      <w:ind w:left="288" w:right="288"/>
    </w:pPr>
    <w:rPr>
      <w:rFonts w:eastAsia="Calibri"/>
    </w:rPr>
  </w:style>
  <w:style w:type="character" w:customStyle="1" w:styleId="cardChar">
    <w:name w:val="card Char"/>
    <w:basedOn w:val="DefaultParagraphFont"/>
    <w:link w:val="card"/>
    <w:locked/>
    <w:rsid w:val="004B40BC"/>
    <w:rPr>
      <w:rFonts w:ascii="Times New Roman" w:eastAsia="Calibri" w:hAnsi="Times New Roman" w:cs="Times New Roman"/>
    </w:rPr>
  </w:style>
  <w:style w:type="character" w:customStyle="1" w:styleId="underline">
    <w:name w:val="underline"/>
    <w:qFormat/>
    <w:rsid w:val="004B40BC"/>
    <w:rPr>
      <w:b/>
      <w:u w:val="single"/>
    </w:rPr>
  </w:style>
  <w:style w:type="character" w:customStyle="1" w:styleId="TitleChar">
    <w:name w:val="Title Char"/>
    <w:basedOn w:val="DefaultParagraphFont"/>
    <w:link w:val="Title"/>
    <w:uiPriority w:val="10"/>
    <w:locked/>
    <w:rsid w:val="004B40BC"/>
    <w:rPr>
      <w:rFonts w:ascii="Times New Roman" w:eastAsia="Times New Roman" w:hAnsi="Times New Roman" w:cs="Times New Roman"/>
      <w:b/>
      <w:bCs/>
      <w:kern w:val="28"/>
      <w:szCs w:val="32"/>
      <w:u w:val="single"/>
    </w:rPr>
  </w:style>
  <w:style w:type="paragraph" w:styleId="Title">
    <w:name w:val="Title"/>
    <w:basedOn w:val="Normal"/>
    <w:next w:val="Normal"/>
    <w:link w:val="TitleChar"/>
    <w:uiPriority w:val="10"/>
    <w:qFormat/>
    <w:rsid w:val="004B40BC"/>
    <w:pPr>
      <w:outlineLvl w:val="0"/>
    </w:pPr>
    <w:rPr>
      <w:rFonts w:eastAsia="Times New Roman"/>
      <w:b/>
      <w:bCs/>
      <w:kern w:val="28"/>
      <w:szCs w:val="32"/>
      <w:u w:val="single"/>
    </w:rPr>
  </w:style>
  <w:style w:type="character" w:customStyle="1" w:styleId="TitleChar1">
    <w:name w:val="Title Char1"/>
    <w:basedOn w:val="DefaultParagraphFont"/>
    <w:uiPriority w:val="10"/>
    <w:semiHidden/>
    <w:rsid w:val="004B40BC"/>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rsid w:val="004B40BC"/>
    <w:rPr>
      <w:rFonts w:eastAsia="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FA591A"/>
    <w:pPr>
      <w:autoSpaceDE w:val="0"/>
      <w:autoSpaceDN w:val="0"/>
      <w:adjustRightInd w:val="0"/>
      <w:ind w:right="432"/>
      <w:jc w:val="both"/>
    </w:pPr>
    <w:rPr>
      <w:rFonts w:asciiTheme="minorHAnsi" w:hAnsiTheme="minorHAnsi" w:cstheme="minorBidi"/>
      <w:bCs/>
      <w:u w:val="single"/>
    </w:rPr>
  </w:style>
  <w:style w:type="paragraph" w:customStyle="1" w:styleId="NoteLevel2">
    <w:name w:val="Note Level 2"/>
    <w:aliases w:val="tags,Note Level 21"/>
    <w:basedOn w:val="Normal"/>
    <w:uiPriority w:val="99"/>
    <w:rsid w:val="00FA591A"/>
    <w:rPr>
      <w:rFonts w:eastAsia="Calibri" w:cs="Times New Roma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FA591A"/>
    <w:pPr>
      <w:spacing w:before="100" w:beforeAutospacing="1" w:after="100" w:afterAutospacing="1"/>
    </w:pPr>
    <w:rPr>
      <w:rFonts w:ascii="Times New Roman" w:eastAsia="Calibri" w:hAnsi="Times New Roman" w:cs="Times New Roman"/>
      <w:sz w:val="24"/>
      <w:szCs w:val="24"/>
    </w:rPr>
  </w:style>
  <w:style w:type="character" w:customStyle="1" w:styleId="apple-converted-space">
    <w:name w:val="apple-converted-space"/>
    <w:rsid w:val="00FA591A"/>
  </w:style>
  <w:style w:type="paragraph" w:customStyle="1" w:styleId="Cards0">
    <w:name w:val="Cards"/>
    <w:next w:val="Normal"/>
    <w:link w:val="CardsChar"/>
    <w:rsid w:val="00FA591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0"/>
    <w:rsid w:val="00FA591A"/>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digitalcommons.bc.edu/cgi/viewcontent.cgi?article=1046&amp;context=twlj" TargetMode="External"/><Relationship Id="rId18" Type="http://schemas.openxmlformats.org/officeDocument/2006/relationships/hyperlink" Target="http://www.tandfonline.com/doi/full/10.1080/01436597.2011.570029" TargetMode="External"/><Relationship Id="rId26" Type="http://schemas.openxmlformats.org/officeDocument/2006/relationships/hyperlink" Target="http://www.tandfonline.com/doi/full/10.1080/01436597.2011.570029" TargetMode="External"/><Relationship Id="rId3" Type="http://schemas.openxmlformats.org/officeDocument/2006/relationships/customXml" Target="../customXml/item3.xml"/><Relationship Id="rId21" Type="http://schemas.openxmlformats.org/officeDocument/2006/relationships/hyperlink" Target="http://www.tandfonline.com/doi/full/10.1080/01436597.2011.570029" TargetMode="External"/><Relationship Id="rId7" Type="http://schemas.openxmlformats.org/officeDocument/2006/relationships/settings" Target="settings.xml"/><Relationship Id="rId12" Type="http://schemas.openxmlformats.org/officeDocument/2006/relationships/hyperlink" Target="http://lawdigitalcommons.bc.edu/cgi/viewcontent.cgi?article=1046&amp;context=twlj" TargetMode="External"/><Relationship Id="rId17" Type="http://schemas.openxmlformats.org/officeDocument/2006/relationships/hyperlink" Target="http://www.tandfonline.com/doi/full/10.1080/01436597.2011.570029" TargetMode="External"/><Relationship Id="rId25" Type="http://schemas.openxmlformats.org/officeDocument/2006/relationships/hyperlink" Target="http://www.tandfonline.com/doi/full/10.1080/01436597.2011.570029" TargetMode="External"/><Relationship Id="rId2" Type="http://schemas.openxmlformats.org/officeDocument/2006/relationships/customXml" Target="../customXml/item2.xml"/><Relationship Id="rId16" Type="http://schemas.openxmlformats.org/officeDocument/2006/relationships/hyperlink" Target="http://www.tandfonline.com/doi/full/10.1080/01436597.2011.570029" TargetMode="External"/><Relationship Id="rId20" Type="http://schemas.openxmlformats.org/officeDocument/2006/relationships/hyperlink" Target="http://www.tandfonline.com/doi/full/10.1080/01436597.2011.570029" TargetMode="External"/><Relationship Id="rId29" Type="http://schemas.openxmlformats.org/officeDocument/2006/relationships/hyperlink" Target="http://www.clas.ufl.edu/users/rconley/conferencepapers/Edwards.PDF-http://www.clas.ufl.edu/users/rconley/conferencepapers/Edward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24" Type="http://schemas.openxmlformats.org/officeDocument/2006/relationships/hyperlink" Target="http://www.tandfonline.com/doi/full/10.1080/01436597.2011.570029"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rel.gov/analysis/sustain_lca_nuclear.html" TargetMode="External"/><Relationship Id="rId23" Type="http://schemas.openxmlformats.org/officeDocument/2006/relationships/hyperlink" Target="http://www.tandfonline.com/doi/full/10.1080/01436597.2011.570029" TargetMode="External"/><Relationship Id="rId28" Type="http://schemas.openxmlformats.org/officeDocument/2006/relationships/hyperlink" Target="http://www.lawfareblog.com/2013/02/the-presidents-sotu-pledge-to-work-with-congress-and-be-transparent-on-national-security-issues/" TargetMode="External"/><Relationship Id="rId10" Type="http://schemas.openxmlformats.org/officeDocument/2006/relationships/endnotes" Target="endnotes.xml"/><Relationship Id="rId19" Type="http://schemas.openxmlformats.org/officeDocument/2006/relationships/hyperlink" Target="http://www.tandfonline.com/doi/full/10.1080/01436597.2011.570029"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madlandawonye.wikispaces.com/2005,+McLaren+and+Fischman,+Gramsci,+Freire,+Organic+Intellectuals" TargetMode="External"/><Relationship Id="rId22" Type="http://schemas.openxmlformats.org/officeDocument/2006/relationships/hyperlink" Target="http://www.tandfonline.com/doi/full/10.1080/01436597.2011.570029" TargetMode="External"/><Relationship Id="rId27" Type="http://schemas.openxmlformats.org/officeDocument/2006/relationships/hyperlink" Target="http://www.sipri.org/contents/library/0210.pdf" TargetMode="External"/><Relationship Id="rId30" Type="http://schemas.openxmlformats.org/officeDocument/2006/relationships/hyperlink" Target="http://www.skepticalscience.com/realistically-what-might-future-climate-look-li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24390</Words>
  <Characters>139027</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Colin</cp:lastModifiedBy>
  <cp:revision>2</cp:revision>
  <dcterms:created xsi:type="dcterms:W3CDTF">2014-01-25T16:54:00Z</dcterms:created>
  <dcterms:modified xsi:type="dcterms:W3CDTF">2014-01-25T16:54:00Z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