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74141" w14:textId="77777777" w:rsidR="000022F2" w:rsidRDefault="00CA299B" w:rsidP="00CA299B">
      <w:pPr>
        <w:pStyle w:val="Heading1"/>
      </w:pPr>
      <w:r>
        <w:t>1AC</w:t>
      </w:r>
    </w:p>
    <w:p w14:paraId="6A3F4CA7" w14:textId="77777777" w:rsidR="00CA299B" w:rsidRDefault="00CA299B" w:rsidP="00CA299B"/>
    <w:p w14:paraId="196C8E0B" w14:textId="77777777" w:rsidR="00CA299B" w:rsidRDefault="00CA299B" w:rsidP="00CA299B">
      <w:pPr>
        <w:pStyle w:val="Heading2"/>
      </w:pPr>
      <w:r>
        <w:t>1AC Pitt RR</w:t>
      </w:r>
    </w:p>
    <w:p w14:paraId="7491FAA2" w14:textId="77777777" w:rsidR="00CA299B" w:rsidRDefault="00CA299B" w:rsidP="00CA299B">
      <w:pPr>
        <w:pStyle w:val="Heading3"/>
      </w:pPr>
      <w:r>
        <w:t>Advantage 1 is Accountability</w:t>
      </w:r>
    </w:p>
    <w:p w14:paraId="1F49135D" w14:textId="77777777" w:rsidR="00CA299B" w:rsidRDefault="00CA299B" w:rsidP="00CA299B">
      <w:pPr>
        <w:pStyle w:val="Heading4"/>
      </w:pPr>
      <w:r>
        <w:t>Accountability mechanisms that constrain the executive prevent drone overuse in Pakistan and Yemen</w:t>
      </w:r>
    </w:p>
    <w:p w14:paraId="517889A9" w14:textId="77777777" w:rsidR="00CA299B" w:rsidRPr="0036167D" w:rsidRDefault="00CA299B" w:rsidP="00CA299B">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14:paraId="1845FF0D" w14:textId="77777777" w:rsidR="00CA299B" w:rsidRPr="000E20AA" w:rsidRDefault="00CA299B" w:rsidP="00CA299B">
      <w:pPr>
        <w:rPr>
          <w:sz w:val="16"/>
        </w:rPr>
      </w:pPr>
      <w:r w:rsidRPr="0006060A">
        <w:rPr>
          <w:rStyle w:val="StyleBoldUnderline"/>
        </w:rPr>
        <w:t xml:space="preserve">Effective </w:t>
      </w:r>
      <w:r w:rsidRPr="00836A5B">
        <w:rPr>
          <w:rStyle w:val="StyleBoldUnderline"/>
          <w:highlight w:val="yellow"/>
        </w:rPr>
        <w:t xml:space="preserve">accountability </w:t>
      </w:r>
      <w:r w:rsidRPr="00DB6812">
        <w:rPr>
          <w:rStyle w:val="Emphasis"/>
          <w:highlight w:val="yellow"/>
        </w:rPr>
        <w:t>mech</w:t>
      </w:r>
      <w:r w:rsidRPr="00233607">
        <w:rPr>
          <w:rStyle w:val="StyleBoldUnderline"/>
        </w:rPr>
        <w:t>anism</w:t>
      </w:r>
      <w:r w:rsidRPr="00DB6812">
        <w:rPr>
          <w:rStyle w:val="Emphasis"/>
          <w:highlight w:val="yellow"/>
        </w:rPr>
        <w:t>s</w:t>
      </w:r>
      <w:r w:rsidRPr="00836A5B">
        <w:rPr>
          <w:rStyle w:val="StyleBoldUnderline"/>
          <w:highlight w:val="yellow"/>
        </w:rPr>
        <w:t xml:space="preserve"> constrain </w:t>
      </w:r>
      <w:r w:rsidRPr="0006060A">
        <w:rPr>
          <w:rStyle w:val="StyleBoldUnderline"/>
          <w:highlight w:val="yellow"/>
        </w:rPr>
        <w:t>policymakers' freedom to</w:t>
      </w:r>
      <w:r w:rsidRPr="0006060A">
        <w:rPr>
          <w:rStyle w:val="StyleBoldUnderline"/>
        </w:rPr>
        <w:t xml:space="preserve"> choose</w:t>
      </w:r>
      <w:r w:rsidRPr="00DB6812">
        <w:rPr>
          <w:rStyle w:val="StyleBoldUnderline"/>
        </w:rPr>
        <w:t xml:space="preserve"> </w:t>
      </w:r>
      <w:r w:rsidRPr="00666509">
        <w:rPr>
          <w:rStyle w:val="StyleBoldUnderline"/>
        </w:rPr>
        <w:t xml:space="preserve">to </w:t>
      </w:r>
      <w:r w:rsidRPr="0006060A">
        <w:rPr>
          <w:rStyle w:val="StyleBoldUnderline"/>
          <w:highlight w:val="yellow"/>
        </w:rPr>
        <w:t xml:space="preserve">use force by </w:t>
      </w:r>
      <w:r w:rsidRPr="004E5A73">
        <w:rPr>
          <w:rStyle w:val="StyleBoldUnderline"/>
          <w:highlight w:val="yellow"/>
        </w:rPr>
        <w:t>increasing</w:t>
      </w:r>
      <w:r w:rsidRPr="000E20AA">
        <w:rPr>
          <w:rStyle w:val="StyleBoldUnderline"/>
        </w:rPr>
        <w:t xml:space="preserve"> the </w:t>
      </w:r>
      <w:r w:rsidRPr="004E5A73">
        <w:rPr>
          <w:rStyle w:val="StyleBoldUnderline"/>
          <w:highlight w:val="yellow"/>
        </w:rPr>
        <w:t>costs</w:t>
      </w:r>
      <w:r w:rsidRPr="000E20AA">
        <w:rPr>
          <w:rStyle w:val="StyleBoldUnderline"/>
        </w:rPr>
        <w:t xml:space="preserve"> of use-of-force decisions and imposing barriers on reaching use-of-force decisions</w:t>
      </w:r>
      <w:r w:rsidRPr="000E20AA">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accountability avoidance yields</w:t>
      </w:r>
      <w:r w:rsidRPr="0006060A">
        <w:rPr>
          <w:rStyle w:val="StyleBoldUnderline"/>
        </w:rPr>
        <w:t xml:space="preserve"> </w:t>
      </w:r>
      <w:r w:rsidRPr="0006060A">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w:t>
      </w:r>
      <w:r w:rsidRPr="004E5A73">
        <w:rPr>
          <w:rStyle w:val="StyleBoldUnderline"/>
          <w:highlight w:val="yellow"/>
        </w:rPr>
        <w:t xml:space="preserve">make[] leaders </w:t>
      </w:r>
      <w:r w:rsidRPr="008344CD">
        <w:rPr>
          <w:rStyle w:val="StyleBoldUnderline"/>
          <w:highlight w:val="yellow"/>
        </w:rPr>
        <w:t xml:space="preserve">reluctant to </w:t>
      </w:r>
      <w:r w:rsidRPr="000E20AA">
        <w:rPr>
          <w:rStyle w:val="Emphasis"/>
          <w:highlight w:val="yellow"/>
        </w:rPr>
        <w:t>engage in</w:t>
      </w:r>
      <w:r w:rsidRPr="000E20AA">
        <w:rPr>
          <w:rStyle w:val="StyleBoldUnderline"/>
          <w:highlight w:val="yellow"/>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w:t>
      </w:r>
      <w:r w:rsidRPr="0006060A">
        <w:rPr>
          <w:rStyle w:val="StyleBoldUnderline"/>
        </w:rPr>
        <w:t xml:space="preserve">mechanisms - carry an </w:t>
      </w:r>
      <w:r w:rsidRPr="0006060A">
        <w:rPr>
          <w:rStyle w:val="Emphasis"/>
        </w:rPr>
        <w:t>increased risk of failure</w:t>
      </w:r>
      <w:r w:rsidRPr="0006060A">
        <w:rPr>
          <w:sz w:val="16"/>
        </w:rPr>
        <w:t xml:space="preserve">. n206 </w:t>
      </w:r>
      <w:r w:rsidRPr="0006060A">
        <w:rPr>
          <w:rStyle w:val="StyleBoldUnderline"/>
        </w:rPr>
        <w:t>Thus, although accountability avoidance</w:t>
      </w:r>
      <w:r w:rsidRPr="000E20AA">
        <w:rPr>
          <w:sz w:val="16"/>
        </w:rPr>
        <w:t xml:space="preserve"> </w:t>
      </w:r>
      <w:r w:rsidRPr="0006060A">
        <w:rPr>
          <w:sz w:val="16"/>
        </w:rPr>
        <w:t xml:space="preserve">seductively </w:t>
      </w:r>
      <w:r w:rsidRPr="0006060A">
        <w:rPr>
          <w:rStyle w:val="StyleBoldUnderline"/>
        </w:rPr>
        <w:t xml:space="preserve">holds out the prospect of </w:t>
      </w:r>
      <w:r w:rsidRPr="0006060A">
        <w:rPr>
          <w:rStyle w:val="StyleBoldUnderline"/>
          <w:highlight w:val="yellow"/>
        </w:rPr>
        <w:t>flexibility</w:t>
      </w:r>
      <w:r w:rsidRPr="0006060A">
        <w:rPr>
          <w:sz w:val="16"/>
        </w:rPr>
        <w:t xml:space="preserve"> </w:t>
      </w:r>
      <w:r w:rsidRPr="0006060A">
        <w:rPr>
          <w:rStyle w:val="StyleBoldUnderline"/>
        </w:rPr>
        <w:t xml:space="preserve">and freedom of action for policymakers, it </w:t>
      </w:r>
      <w:r w:rsidRPr="0086082F">
        <w:rPr>
          <w:rStyle w:val="StyleBoldUnderline"/>
          <w:highlight w:val="yellow"/>
        </w:rPr>
        <w:t>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4E5A73">
        <w:rPr>
          <w:rStyle w:val="Emphasis"/>
          <w:highlight w:val="yellow"/>
        </w:rPr>
        <w:t>drone</w:t>
      </w:r>
      <w:r w:rsidRPr="00BE62C9">
        <w:rPr>
          <w:rStyle w:val="StyleBoldUnderline"/>
        </w:rPr>
        <w:t xml:space="preserve">-enabled </w:t>
      </w:r>
      <w:r w:rsidRPr="0006060A">
        <w:rPr>
          <w:rStyle w:val="Emphasis"/>
          <w:highlight w:val="yellow"/>
        </w:rPr>
        <w:t>accountability avoidance</w:t>
      </w:r>
      <w:r w:rsidRPr="0086082F">
        <w:rPr>
          <w:rStyle w:val="StyleBoldUnderline"/>
          <w:highlight w:val="yellow"/>
        </w:rPr>
        <w:t xml:space="preserve"> - </w:t>
      </w:r>
      <w:r w:rsidRPr="004E5A73">
        <w:rPr>
          <w:rStyle w:val="StyleBoldUnderline"/>
          <w:highlight w:val="yellow"/>
        </w:rPr>
        <w:t>may be occurring</w:t>
      </w:r>
      <w:r w:rsidRPr="004E5A73">
        <w:rPr>
          <w:rStyle w:val="StyleBoldUnderline"/>
        </w:rPr>
        <w:t xml:space="preserve"> </w:t>
      </w:r>
      <w:r w:rsidRPr="000E20AA">
        <w:rPr>
          <w:sz w:val="16"/>
        </w:rPr>
        <w:t>already</w:t>
      </w:r>
      <w:r w:rsidRPr="0086082F">
        <w:rPr>
          <w:rStyle w:val="StyleBoldUnderline"/>
          <w:highlight w:val="yellow"/>
        </w:rPr>
        <w:t xml:space="preserve">. Airstrikes are </w:t>
      </w:r>
      <w:r w:rsidRPr="004E5A73">
        <w:rPr>
          <w:rStyle w:val="Emphasis"/>
          <w:highlight w:val="yellow"/>
        </w:rPr>
        <w:t>deeply unpopular</w:t>
      </w:r>
      <w:r w:rsidRPr="0086082F">
        <w:rPr>
          <w:rStyle w:val="StyleBoldUnderline"/>
          <w:highlight w:val="yellow"/>
        </w:rPr>
        <w:t xml:space="preserve">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64446D">
        <w:rPr>
          <w:rStyle w:val="StyleBoldUnderline"/>
        </w:rPr>
        <w:t xml:space="preserve">and although the strikes have proven </w:t>
      </w:r>
      <w:r w:rsidRPr="0064446D">
        <w:rPr>
          <w:rStyle w:val="Emphasis"/>
        </w:rPr>
        <w:t>critical</w:t>
      </w:r>
      <w:r w:rsidRPr="0064446D">
        <w:rPr>
          <w:sz w:val="16"/>
        </w:rPr>
        <w:t xml:space="preserve"> [*421] </w:t>
      </w:r>
      <w:r w:rsidRPr="0064446D">
        <w:rPr>
          <w:rStyle w:val="Emphasis"/>
        </w:rPr>
        <w:t>to degrading al-Qaeda</w:t>
      </w:r>
      <w:r w:rsidRPr="0064446D">
        <w:rPr>
          <w:sz w:val="16"/>
        </w:rPr>
        <w:t xml:space="preserve"> and asso</w:t>
      </w:r>
      <w:r w:rsidRPr="000E20AA">
        <w:rPr>
          <w:sz w:val="16"/>
        </w:rPr>
        <w:t xml:space="preserve">ciated forces in Pakistan, </w:t>
      </w:r>
      <w:r w:rsidRPr="00BE62C9">
        <w:rPr>
          <w:rStyle w:val="Emphasis"/>
          <w:highlight w:val="yellow"/>
        </w:rPr>
        <w:t>increased</w:t>
      </w:r>
      <w:r w:rsidRPr="00DB26C1">
        <w:rPr>
          <w:rStyle w:val="StyleBoldUnderline"/>
        </w:rPr>
        <w:t xml:space="preserve"> uses of </w:t>
      </w:r>
      <w:r w:rsidRPr="00BE62C9">
        <w:rPr>
          <w:rStyle w:val="Emphasis"/>
          <w:highlight w:val="yellow"/>
        </w:rPr>
        <w:t>force</w:t>
      </w:r>
      <w:r w:rsidRPr="0086082F">
        <w:rPr>
          <w:rStyle w:val="StyleBoldUnderline"/>
          <w:highlight w:val="yellow"/>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86082F">
        <w:rPr>
          <w:rStyle w:val="StyleBoldUnderline"/>
          <w:highlight w:val="yellow"/>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to</w:t>
      </w:r>
      <w:r w:rsidRPr="004E5A73">
        <w:rPr>
          <w:rStyle w:val="StyleBoldUnderline"/>
        </w:rPr>
        <w:t xml:space="preserve"> the </w:t>
      </w:r>
      <w:r w:rsidRPr="004E5A73">
        <w:rPr>
          <w:rStyle w:val="Emphasis"/>
          <w:highlight w:val="yellow"/>
        </w:rPr>
        <w:t>number and intensity</w:t>
      </w:r>
      <w:r w:rsidRPr="004E5A73">
        <w:rPr>
          <w:rStyle w:val="StyleBoldUnderline"/>
          <w:highlight w:val="yellow"/>
        </w:rPr>
        <w:t xml:space="preserve"> of drone </w:t>
      </w:r>
      <w:r w:rsidRPr="0086082F">
        <w:rPr>
          <w:rStyle w:val="StyleBoldUnderline"/>
          <w:highlight w:val="yellow"/>
        </w:rPr>
        <w:t>strikes</w:t>
      </w:r>
      <w:r w:rsidRPr="000E20AA">
        <w:rPr>
          <w:sz w:val="16"/>
        </w:rPr>
        <w:t xml:space="preserve">. n210 </w:t>
      </w:r>
      <w:r w:rsidRPr="004E5A73">
        <w:rPr>
          <w:rStyle w:val="StyleBoldUnderline"/>
        </w:rPr>
        <w:t>These</w:t>
      </w:r>
      <w:r w:rsidRPr="000E20AA">
        <w:rPr>
          <w:sz w:val="16"/>
        </w:rPr>
        <w:t xml:space="preserve"> </w:t>
      </w:r>
      <w:r w:rsidRPr="004E5A73">
        <w:rPr>
          <w:rStyle w:val="StyleBoldUnderline"/>
          <w:highlight w:val="yellow"/>
        </w:rPr>
        <w:t>costs</w:t>
      </w:r>
      <w:r w:rsidRPr="004E5A73">
        <w:rPr>
          <w:sz w:val="16"/>
          <w:highlight w:val="yellow"/>
        </w:rPr>
        <w:t xml:space="preserve"> </w:t>
      </w:r>
      <w:r w:rsidRPr="004E5A73">
        <w:rPr>
          <w:rStyle w:val="StyleBoldUnderline"/>
          <w:highlight w:val="yellow"/>
        </w:rPr>
        <w:t xml:space="preserve">include </w:t>
      </w:r>
      <w:r w:rsidRPr="00836A5B">
        <w:rPr>
          <w:rStyle w:val="Emphasis"/>
          <w:highlight w:val="yellow"/>
        </w:rPr>
        <w:t>undermining the</w:t>
      </w:r>
      <w:r w:rsidRPr="004E5A73">
        <w:rPr>
          <w:rStyle w:val="StyleBoldUnderline"/>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w:t>
      </w:r>
      <w:r w:rsidRPr="002C42DB">
        <w:rPr>
          <w:rStyle w:val="Emphasis"/>
          <w:highlight w:val="yellow"/>
        </w:rPr>
        <w:t>v</w:t>
      </w:r>
      <w:r w:rsidRPr="002C42DB">
        <w:rPr>
          <w:sz w:val="16"/>
        </w:rPr>
        <w:t>ernment</w:t>
      </w:r>
      <w:r w:rsidRPr="000E20AA">
        <w:rPr>
          <w:sz w:val="16"/>
        </w:rPr>
        <w:t xml:space="preserve"> </w:t>
      </w:r>
      <w:r w:rsidRPr="0006060A">
        <w:rPr>
          <w:rStyle w:val="StyleBoldUnderline"/>
        </w:rPr>
        <w:t>and contributing to the closure of Pakistan to NATO supplies transiting to Afghanistan</w:t>
      </w:r>
      <w:r w:rsidRPr="0006060A">
        <w:rPr>
          <w:sz w:val="16"/>
        </w:rPr>
        <w:t xml:space="preserve">, n211 thus </w:t>
      </w:r>
      <w:r w:rsidRPr="0006060A">
        <w:rPr>
          <w:rStyle w:val="StyleBoldUnderline"/>
        </w:rPr>
        <w:t>forcing the U.S. and NATO to rely instead on</w:t>
      </w:r>
      <w:r w:rsidRPr="0006060A">
        <w:rPr>
          <w:sz w:val="16"/>
        </w:rPr>
        <w:t xml:space="preserve"> several </w:t>
      </w:r>
      <w:r w:rsidRPr="0006060A">
        <w:rPr>
          <w:rStyle w:val="StyleBoldUnderline"/>
        </w:rPr>
        <w:t>repressive central Asian states</w:t>
      </w:r>
      <w:r w:rsidRPr="0006060A">
        <w:rPr>
          <w:sz w:val="16"/>
        </w:rPr>
        <w:t xml:space="preserve">. n212 Arguably </w:t>
      </w:r>
      <w:r w:rsidRPr="0006060A">
        <w:rPr>
          <w:rStyle w:val="StyleBoldUnderline"/>
        </w:rPr>
        <w:t>the damage to U.S.-Pakistan relations and the</w:t>
      </w:r>
      <w:r w:rsidRPr="00DB26C1">
        <w:rPr>
          <w:rStyle w:val="StyleBoldUnderline"/>
        </w:rPr>
        <w:t xml:space="preserv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be mitigated</w:t>
      </w:r>
      <w:r w:rsidRPr="004E5A73">
        <w:rPr>
          <w:rStyle w:val="StyleBoldUnderline"/>
        </w:rPr>
        <w:t xml:space="preserve">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While some argue 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w:t>
      </w:r>
      <w:r w:rsidRPr="0006060A">
        <w:rPr>
          <w:sz w:val="16"/>
        </w:rPr>
        <w:t xml:space="preserve">generation’s </w:t>
      </w:r>
      <w:r w:rsidRPr="0006060A">
        <w:rPr>
          <w:rStyle w:val="StyleBoldUnderline"/>
        </w:rPr>
        <w:t>fear of foolhardy military adventurism is one reason for</w:t>
      </w:r>
      <w:r w:rsidRPr="0006060A">
        <w:rPr>
          <w:sz w:val="16"/>
        </w:rPr>
        <w:t xml:space="preserve"> the Constitution’s </w:t>
      </w:r>
      <w:r w:rsidRPr="0006060A">
        <w:rPr>
          <w:rStyle w:val="Emphasis"/>
        </w:rPr>
        <w:t>diffusion of use-of-force authority</w:t>
      </w:r>
      <w:r w:rsidRPr="0006060A">
        <w:rPr>
          <w:rStyle w:val="StyleBoldUnderline"/>
        </w:rPr>
        <w:t xml:space="preserve"> between the Congress and the President</w:t>
      </w:r>
      <w:r w:rsidRPr="0006060A">
        <w:rPr>
          <w:sz w:val="16"/>
        </w:rPr>
        <w:t>. 169 That generation recognized</w:t>
      </w:r>
      <w:r w:rsidRPr="000E20AA">
        <w:rPr>
          <w:sz w:val="16"/>
        </w:rPr>
        <w:t xml:space="preserve"> that a President vested with an unconstrained ability to go to war is more likely to lead the nation into war. </w:t>
      </w:r>
    </w:p>
    <w:p w14:paraId="5056435A" w14:textId="77777777" w:rsidR="00CA299B" w:rsidRDefault="00CA299B" w:rsidP="00CA299B">
      <w:pPr>
        <w:pStyle w:val="Heading4"/>
      </w:pPr>
      <w:r>
        <w:t>Judicial review is key to prevent mistakes – executive targeting decisions are inevitably flawed and violent</w:t>
      </w:r>
    </w:p>
    <w:p w14:paraId="1862C54A" w14:textId="77777777" w:rsidR="00CA299B" w:rsidRPr="00B33FE4" w:rsidRDefault="00CA299B" w:rsidP="00CA299B">
      <w:r>
        <w:t xml:space="preserve">Ahmad </w:t>
      </w:r>
      <w:r w:rsidRPr="00383ECE">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14:paraId="20376973" w14:textId="77777777" w:rsidR="00CA299B" w:rsidRPr="004A3326" w:rsidRDefault="00CA299B" w:rsidP="00CA299B">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individuals</w:t>
      </w:r>
      <w:r w:rsidRPr="0006060A">
        <w:rPr>
          <w:rStyle w:val="StyleBoldUnderline"/>
        </w:rPr>
        <w:t xml:space="preserve">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hamper</w:t>
      </w:r>
      <w:r w:rsidRPr="006C334B">
        <w:rPr>
          <w:rStyle w:val="StyleBoldUnderline"/>
        </w:rPr>
        <w:t xml:space="preserve"> effective </w:t>
      </w:r>
      <w:r w:rsidRPr="006E0557">
        <w:rPr>
          <w:rStyle w:val="StyleBoldUnderline"/>
          <w:highlight w:val="yellow"/>
        </w:rPr>
        <w:t xml:space="preserve">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7A4ACF">
        <w:rPr>
          <w:rStyle w:val="StyleBoldUnderline"/>
        </w:rPr>
        <w:t>when a group of decision-makers seek</w:t>
      </w:r>
      <w:r w:rsidRPr="007A4ACF">
        <w:rPr>
          <w:sz w:val="14"/>
        </w:rPr>
        <w:t xml:space="preserve"> conformity and </w:t>
      </w:r>
      <w:r w:rsidRPr="007A4ACF">
        <w:rPr>
          <w:rStyle w:val="StyleBoldUnderline"/>
        </w:rPr>
        <w:t>agreement, thereby avoiding alternative points of view</w:t>
      </w:r>
      <w:r w:rsidRPr="007A4ACF">
        <w:rPr>
          <w:sz w:val="14"/>
        </w:rPr>
        <w:t xml:space="preserve"> that are critical of the consensus position.140 This theory suggests that some </w:t>
      </w:r>
      <w:r w:rsidRPr="007A4ACF">
        <w:rPr>
          <w:rStyle w:val="StyleBoldUnderline"/>
        </w:rPr>
        <w:t>groups</w:t>
      </w:r>
      <w:r w:rsidRPr="007A4ACF">
        <w:rPr>
          <w:sz w:val="14"/>
        </w:rPr>
        <w:t xml:space="preserve">—particularly those </w:t>
      </w:r>
      <w:r w:rsidRPr="007A4ACF">
        <w:rPr>
          <w:rStyle w:val="StyleBoldUnderline"/>
        </w:rPr>
        <w:t xml:space="preserve">characterized by </w:t>
      </w:r>
      <w:r w:rsidRPr="00B75B94">
        <w:rPr>
          <w:rStyle w:val="StyleBoldUnderline"/>
          <w:highlight w:val="yellow"/>
        </w:rPr>
        <w:t>a strong leader</w:t>
      </w:r>
      <w:r w:rsidRPr="00EB4AAE">
        <w:rPr>
          <w:rStyle w:val="StyleBoldUnderline"/>
        </w:rPr>
        <w:t xml:space="preserve">, considerable internal </w:t>
      </w:r>
      <w:r w:rsidRPr="006C334B">
        <w:rPr>
          <w:rStyle w:val="StyleBoldUnderline"/>
        </w:rPr>
        <w:t>cohesion, internal loyalty, overconfidence</w:t>
      </w:r>
      <w:r w:rsidRPr="00EB4AAE">
        <w:rPr>
          <w:rStyle w:val="StyleBoldUnderline"/>
        </w:rPr>
        <w:t xml:space="preserv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6C334B">
        <w:rPr>
          <w:rStyle w:val="Emphasis"/>
        </w:rPr>
        <w:t xml:space="preserve">critical </w:t>
      </w:r>
      <w:r w:rsidRPr="00B75B94">
        <w:rPr>
          <w:rStyle w:val="Emphasis"/>
          <w:highlight w:val="yellow"/>
        </w:rPr>
        <w:t>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w:t>
      </w:r>
      <w:r w:rsidRPr="006C334B">
        <w:rPr>
          <w:rStyle w:val="StyleBoldUnderline"/>
        </w:rPr>
        <w:t xml:space="preserve">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w:t>
      </w:r>
      <w:r w:rsidRPr="00F256A3">
        <w:rPr>
          <w:sz w:val="14"/>
        </w:rPr>
        <w:t xml:space="preserve">The </w:t>
      </w:r>
      <w:r w:rsidRPr="007A4ACF">
        <w:rPr>
          <w:rStyle w:val="StyleBoldUnderline"/>
          <w:highlight w:val="yellow"/>
        </w:rPr>
        <w:t>confirmation</w:t>
      </w:r>
      <w:r w:rsidRPr="00F256A3">
        <w:rPr>
          <w:rStyle w:val="StyleBoldUnderline"/>
        </w:rPr>
        <w:t xml:space="preserve"> and overconfidence </w:t>
      </w:r>
      <w:r w:rsidRPr="007A4ACF">
        <w:rPr>
          <w:rStyle w:val="StyleBoldUnderline"/>
          <w:highlight w:val="yellow"/>
        </w:rPr>
        <w:t>bias</w:t>
      </w:r>
      <w:r w:rsidRPr="00F256A3">
        <w:rPr>
          <w:sz w:val="14"/>
        </w:rPr>
        <w:t xml:space="preserve">, both conceptually related to groupthink, also </w:t>
      </w:r>
      <w:r w:rsidRPr="007A4ACF">
        <w:rPr>
          <w:rStyle w:val="StyleBoldUnderline"/>
          <w:highlight w:val="yellow"/>
        </w:rPr>
        <w:t>result</w:t>
      </w:r>
      <w:r w:rsidRPr="00F256A3">
        <w:rPr>
          <w:sz w:val="14"/>
        </w:rPr>
        <w:t xml:space="preserve"> in large part</w:t>
      </w:r>
      <w:r w:rsidRPr="00E008C6">
        <w:rPr>
          <w:sz w:val="14"/>
        </w:rPr>
        <w:t xml:space="preserve"> </w:t>
      </w:r>
      <w:r w:rsidRPr="00B75B94">
        <w:rPr>
          <w:rStyle w:val="StyleBoldUnderline"/>
          <w:highlight w:val="yellow"/>
        </w:rPr>
        <w:t xml:space="preserve">from </w:t>
      </w:r>
      <w:r w:rsidRPr="006C334B">
        <w:rPr>
          <w:rStyle w:val="Emphasis"/>
          <w:highlight w:val="yellow"/>
        </w:rPr>
        <w:t>neglecting</w:t>
      </w:r>
      <w:r w:rsidRPr="006C334B">
        <w:rPr>
          <w:rStyle w:val="Emphasis"/>
        </w:rPr>
        <w:t xml:space="preserve"> to</w:t>
      </w:r>
      <w:r w:rsidRPr="006E0557">
        <w:rPr>
          <w:rStyle w:val="Emphasis"/>
        </w:rPr>
        <w:t xml:space="preserve">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w:t>
      </w:r>
      <w:r w:rsidRPr="007A4ACF">
        <w:rPr>
          <w:rStyle w:val="StyleBoldUnderline"/>
        </w:rPr>
        <w:t>cluding</w:t>
      </w:r>
      <w:r w:rsidRPr="007A4ACF">
        <w:rPr>
          <w:sz w:val="14"/>
        </w:rPr>
        <w:t xml:space="preserve"> the</w:t>
      </w:r>
      <w:r w:rsidRPr="00E008C6">
        <w:rPr>
          <w:sz w:val="14"/>
        </w:rPr>
        <w:t xml:space="preserv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7A4ACF">
        <w:rPr>
          <w:rStyle w:val="StyleBoldUnderline"/>
        </w:rPr>
        <w:t xml:space="preserve">giving the President </w:t>
      </w:r>
      <w:r w:rsidRPr="00B75B94">
        <w:rPr>
          <w:rStyle w:val="Emphasis"/>
          <w:highlight w:val="yellow"/>
        </w:rPr>
        <w:t>unchecked authority</w:t>
      </w:r>
      <w:r w:rsidRPr="007A4ACF">
        <w:rPr>
          <w:rStyle w:val="StyleBoldUnderline"/>
        </w:rPr>
        <w:t xml:space="preserve"> in determining </w:t>
      </w:r>
      <w:r w:rsidRPr="007A4ACF">
        <w:rPr>
          <w:sz w:val="14"/>
        </w:rPr>
        <w:t>who is eligible for</w:t>
      </w:r>
      <w:r w:rsidRPr="007A4ACF">
        <w:rPr>
          <w:rStyle w:val="StyleBoldUnderline"/>
        </w:rPr>
        <w:t xml:space="preserve"> 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increase</w:t>
      </w:r>
      <w:r w:rsidRPr="007A4ACF">
        <w:rPr>
          <w:rStyle w:val="Emphasis"/>
        </w:rPr>
        <w:t xml:space="preserve"> the likelihood</w:t>
      </w:r>
      <w:r w:rsidRPr="007A4ACF">
        <w:rPr>
          <w:rStyle w:val="StyleBoldUnderline"/>
        </w:rPr>
        <w:t xml:space="preserve"> for committing</w:t>
      </w:r>
      <w:r w:rsidRPr="00B75B94">
        <w:rPr>
          <w:rStyle w:val="StyleBoldUnderline"/>
        </w:rPr>
        <w:t xml:space="preserve">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w:t>
      </w:r>
      <w:r w:rsidRPr="006C334B">
        <w:rPr>
          <w:rStyle w:val="Emphasis"/>
        </w:rPr>
        <w:t xml:space="preserve"> features</w:t>
      </w:r>
      <w:r w:rsidRPr="006C334B">
        <w:rPr>
          <w:rStyle w:val="StyleBoldUnderline"/>
        </w:rPr>
        <w:t xml:space="preserve"> </w:t>
      </w:r>
      <w:r w:rsidRPr="006C334B">
        <w:rPr>
          <w:rStyle w:val="StyleBoldUnderline"/>
          <w:highlight w:val="yellow"/>
        </w:rPr>
        <w:t>in Exec</w:t>
      </w:r>
      <w:r w:rsidRPr="006C334B">
        <w:rPr>
          <w:rStyle w:val="StyleBoldUnderline"/>
        </w:rPr>
        <w:t xml:space="preserve">utive Branch </w:t>
      </w:r>
      <w:r w:rsidRPr="006C334B">
        <w:rPr>
          <w:rStyle w:val="StyleBoldUnderline"/>
          <w:highlight w:val="yellow"/>
        </w:rPr>
        <w:t>decision-making</w:t>
      </w:r>
      <w:r w:rsidRPr="006C334B">
        <w:rPr>
          <w:rStyle w:val="StyleBoldUnderline"/>
        </w:rPr>
        <w:t>.</w:t>
      </w:r>
      <w:r w:rsidRPr="006C334B">
        <w:rPr>
          <w:rStyle w:val="StyleBoldUnderline"/>
          <w:sz w:val="12"/>
          <w:u w:val="none"/>
        </w:rPr>
        <w:t>¶</w:t>
      </w:r>
      <w:r w:rsidRPr="006C334B">
        <w:rPr>
          <w:rStyle w:val="StyleBoldUnderline"/>
          <w:sz w:val="12"/>
        </w:rPr>
        <w:t xml:space="preserve"> </w:t>
      </w:r>
      <w:r w:rsidRPr="006C334B">
        <w:rPr>
          <w:sz w:val="14"/>
        </w:rPr>
        <w:t>D. THE NEED FOR ACCOUNTABILITY CHECKS</w:t>
      </w:r>
      <w:r w:rsidRPr="00E008C6">
        <w:rPr>
          <w:sz w:val="12"/>
        </w:rPr>
        <w:t>¶</w:t>
      </w:r>
      <w:r w:rsidRPr="00E008C6">
        <w:rPr>
          <w:sz w:val="14"/>
        </w:rPr>
        <w:t xml:space="preserve"> </w:t>
      </w:r>
      <w:r w:rsidRPr="006C334B">
        <w:rPr>
          <w:rStyle w:val="StyleBoldUnderline"/>
        </w:rPr>
        <w:t>To check</w:t>
      </w:r>
      <w:r w:rsidRPr="006C334B">
        <w:rPr>
          <w:sz w:val="14"/>
        </w:rPr>
        <w:t xml:space="preserve"> the vices of </w:t>
      </w:r>
      <w:r w:rsidRPr="006C334B">
        <w:rPr>
          <w:rStyle w:val="StyleBoldUnderline"/>
        </w:rPr>
        <w:t>groupthink and shortcomings of</w:t>
      </w:r>
      <w:r w:rsidRPr="006C334B">
        <w:rPr>
          <w:sz w:val="14"/>
        </w:rPr>
        <w:t xml:space="preserve"> human </w:t>
      </w:r>
      <w:r w:rsidRPr="006C334B">
        <w:rPr>
          <w:rStyle w:val="StyleBoldUnderline"/>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w:t>
      </w:r>
      <w:r w:rsidRPr="007A4ACF">
        <w:rPr>
          <w:rStyle w:val="Emphasis"/>
        </w:rPr>
        <w:t xml:space="preserve"> mech</w:t>
      </w:r>
      <w:r w:rsidRPr="007A4ACF">
        <w:rPr>
          <w:sz w:val="14"/>
        </w:rPr>
        <w:t>anism</w:t>
      </w:r>
      <w:r w:rsidRPr="007A4ACF">
        <w:rPr>
          <w:rStyle w:val="Emphasis"/>
        </w:rPr>
        <w:t>s</w:t>
      </w:r>
      <w:r w:rsidRPr="007A4ACF">
        <w:rPr>
          <w:sz w:val="14"/>
        </w:rPr>
        <w:t xml:space="preserve"> </w:t>
      </w:r>
      <w:r w:rsidRPr="007A4ACF">
        <w:rPr>
          <w:rStyle w:val="StyleBoldUnderline"/>
        </w:rPr>
        <w:t>in</w:t>
      </w:r>
      <w:r w:rsidRPr="00427507">
        <w:rPr>
          <w:rStyle w:val="StyleBoldUnderline"/>
        </w:rPr>
        <w:t xml:space="preserve"> which a better reasoned decision-making process can flourish</w:t>
      </w:r>
      <w:r w:rsidRPr="00E008C6">
        <w:rPr>
          <w:sz w:val="14"/>
        </w:rPr>
        <w:t>.</w:t>
      </w:r>
      <w:r w:rsidRPr="007A4ACF">
        <w:rPr>
          <w:sz w:val="14"/>
        </w:rPr>
        <w:t xml:space="preserve">156 </w:t>
      </w:r>
      <w:r w:rsidRPr="007A4ACF">
        <w:rPr>
          <w:rStyle w:val="StyleBoldUnderline"/>
        </w:rPr>
        <w:t xml:space="preserve">By </w:t>
      </w:r>
      <w:r w:rsidRPr="00B75B94">
        <w:rPr>
          <w:rStyle w:val="StyleBoldUnderline"/>
          <w:highlight w:val="yellow"/>
        </w:rPr>
        <w:t xml:space="preserve">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w:t>
      </w:r>
      <w:r w:rsidRPr="007A4ACF">
        <w:rPr>
          <w:sz w:val="14"/>
        </w:rPr>
        <w:t xml:space="preserve">advisors, and securing </w:t>
      </w:r>
      <w:r w:rsidRPr="007A4ACF">
        <w:rPr>
          <w:rStyle w:val="StyleBoldUnderline"/>
        </w:rPr>
        <w:t xml:space="preserve">meaningful </w:t>
      </w:r>
      <w:r w:rsidRPr="00B75B94">
        <w:rPr>
          <w:rStyle w:val="StyleBoldUnderline"/>
          <w:highlight w:val="yellow"/>
        </w:rPr>
        <w:t>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deliberation</w:t>
      </w:r>
      <w:r w:rsidRPr="007A4ACF">
        <w:rPr>
          <w:rStyle w:val="StyleBoldUnderline"/>
        </w:rPr>
        <w:t xml:space="preserve"> in the exec</w:t>
      </w:r>
      <w:r w:rsidRPr="007A4ACF">
        <w:rPr>
          <w:sz w:val="14"/>
        </w:rPr>
        <w:t>utive</w:t>
      </w:r>
      <w:r w:rsidRPr="00E008C6">
        <w:rPr>
          <w:sz w:val="14"/>
        </w:rPr>
        <w:t xml:space="preser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14:paraId="08D511C9" w14:textId="77777777" w:rsidR="00CA299B" w:rsidRPr="00E008C6" w:rsidRDefault="00CA299B" w:rsidP="00CA299B">
      <w:pPr>
        <w:pStyle w:val="Heading4"/>
      </w:pPr>
      <w:r>
        <w:t>Scenario 1 is Yemen</w:t>
      </w:r>
    </w:p>
    <w:p w14:paraId="7117F78D" w14:textId="77777777" w:rsidR="00CA299B" w:rsidRPr="00C76C9A" w:rsidRDefault="00CA299B" w:rsidP="00CA299B">
      <w:pPr>
        <w:pStyle w:val="Heading4"/>
      </w:pPr>
      <w:r>
        <w:t>Unaccountable drone strikes strengthen AQAP and destabilize Yemen</w:t>
      </w:r>
    </w:p>
    <w:p w14:paraId="3F80CA84" w14:textId="77777777" w:rsidR="00CA299B" w:rsidRDefault="00CA299B" w:rsidP="00CA299B">
      <w:r>
        <w:t xml:space="preserve">Jacqueline </w:t>
      </w:r>
      <w:r w:rsidRPr="00C76C9A">
        <w:rPr>
          <w:rStyle w:val="StyleStyleBold12pt"/>
        </w:rPr>
        <w:t>Manning 12</w:t>
      </w:r>
      <w:r>
        <w:t>, Senior Editor of International Affairs Review, December 9 2012, “Free to Kill: How a Lack of Accountability in America’s Drone Campaign Threatens U.S. Efforts in Yemen,” http://www.iar-gwu.org/node/450</w:t>
      </w:r>
    </w:p>
    <w:p w14:paraId="4AE6122E" w14:textId="77777777" w:rsidR="00CA299B" w:rsidRPr="009333A2" w:rsidRDefault="00CA299B" w:rsidP="00CA299B">
      <w:pPr>
        <w:rPr>
          <w:bCs/>
          <w:u w:val="single"/>
        </w:rPr>
      </w:pPr>
      <w:r w:rsidRPr="00C76C9A">
        <w:rPr>
          <w:sz w:val="14"/>
        </w:rPr>
        <w:t xml:space="preserve">Earlier this year White House counter-terrorism advisor, John </w:t>
      </w:r>
      <w:r w:rsidRPr="00C76C9A">
        <w:rPr>
          <w:rStyle w:val="StyleBoldUnderline"/>
          <w:highlight w:val="yellow"/>
        </w:rPr>
        <w:t>Brennan, named</w:t>
      </w:r>
      <w:r w:rsidRPr="00C76C9A">
        <w:rPr>
          <w:sz w:val="14"/>
        </w:rPr>
        <w:t xml:space="preserve"> al-Qaeda in the Arabian Peninsula </w:t>
      </w:r>
      <w:r w:rsidRPr="00C14835">
        <w:rPr>
          <w:rStyle w:val="StyleBoldUnderline"/>
          <w:highlight w:val="yellow"/>
        </w:rPr>
        <w:t>(AQAP</w:t>
      </w:r>
      <w:r w:rsidRPr="00C76C9A">
        <w:rPr>
          <w:rStyle w:val="StyleBoldUnderline"/>
          <w:highlight w:val="yellow"/>
        </w:rPr>
        <w:t xml:space="preserve">) in Yemen the </w:t>
      </w:r>
      <w:r w:rsidRPr="00C76C9A">
        <w:rPr>
          <w:rStyle w:val="Emphasis"/>
          <w:highlight w:val="yellow"/>
        </w:rPr>
        <w:t>greatest threat</w:t>
      </w:r>
      <w:r w:rsidRPr="00C76C9A">
        <w:rPr>
          <w:rStyle w:val="StyleBoldUnderline"/>
          <w:highlight w:val="yellow"/>
        </w:rPr>
        <w:t xml:space="preserve"> to the U.S</w:t>
      </w:r>
      <w:r w:rsidRPr="00C14835">
        <w:rPr>
          <w:rStyle w:val="StyleBoldUnderline"/>
          <w:highlight w:val="yellow"/>
        </w:rPr>
        <w:t>.</w:t>
      </w:r>
      <w:r w:rsidRPr="00C76C9A">
        <w:rPr>
          <w:sz w:val="14"/>
        </w:rPr>
        <w:t xml:space="preserve"> Since 2009, the Obama administration has carried out an estimated 28 drone strikes and 13 air strikes targeting AQAP in Yemen, while the Yemeni Government has carried out 17 strikes, and another five strikes cannot be definitively attributed to either state </w:t>
      </w:r>
      <w:r w:rsidRPr="00C14835">
        <w:rPr>
          <w:sz w:val="14"/>
        </w:rPr>
        <w:t xml:space="preserve">. </w:t>
      </w:r>
      <w:r w:rsidRPr="00C14835">
        <w:rPr>
          <w:rStyle w:val="StyleBoldUnderline"/>
        </w:rPr>
        <w:t>There is an ongoing debate over the effectiveness of targeted killings by dr</w:t>
      </w:r>
      <w:r w:rsidRPr="00C76C9A">
        <w:rPr>
          <w:rStyle w:val="StyleBoldUnderline"/>
        </w:rPr>
        <w:t>one strikes in the fight against al-Qaeda. However</w:t>
      </w:r>
      <w:r w:rsidRPr="00C76C9A">
        <w:rPr>
          <w:sz w:val="14"/>
        </w:rPr>
        <w:t xml:space="preserve">, what is clear </w:t>
      </w:r>
      <w:r w:rsidRPr="00C14835">
        <w:rPr>
          <w:sz w:val="14"/>
        </w:rPr>
        <w:t xml:space="preserve">is that </w:t>
      </w:r>
      <w:r w:rsidRPr="00C14835">
        <w:rPr>
          <w:rStyle w:val="Emphasis"/>
        </w:rPr>
        <w:t xml:space="preserve">the </w:t>
      </w:r>
      <w:r w:rsidRPr="00C95B48">
        <w:rPr>
          <w:rStyle w:val="Emphasis"/>
        </w:rPr>
        <w:t xml:space="preserve">secrecy and </w:t>
      </w:r>
      <w:r w:rsidRPr="00C76C9A">
        <w:rPr>
          <w:rStyle w:val="Emphasis"/>
          <w:highlight w:val="yellow"/>
        </w:rPr>
        <w:t xml:space="preserve">unaccountability with </w:t>
      </w:r>
      <w:r w:rsidRPr="00C95B48">
        <w:rPr>
          <w:rStyle w:val="Emphasis"/>
        </w:rPr>
        <w:t>which</w:t>
      </w:r>
      <w:r w:rsidRPr="00C14835">
        <w:rPr>
          <w:rStyle w:val="Emphasis"/>
        </w:rPr>
        <w:t xml:space="preserve"> these </w:t>
      </w:r>
      <w:r w:rsidRPr="00C76C9A">
        <w:rPr>
          <w:rStyle w:val="Emphasis"/>
          <w:highlight w:val="yellow"/>
        </w:rPr>
        <w:t>drone strike</w:t>
      </w:r>
      <w:r w:rsidRPr="00C95B48">
        <w:rPr>
          <w:rStyle w:val="Emphasis"/>
        </w:rPr>
        <w:t xml:space="preserve"> are being carried out </w:t>
      </w:r>
      <w:r w:rsidRPr="00C76C9A">
        <w:rPr>
          <w:rStyle w:val="Emphasis"/>
          <w:highlight w:val="yellow"/>
        </w:rPr>
        <w:t xml:space="preserve">are </w:t>
      </w:r>
      <w:r w:rsidRPr="0064446D">
        <w:rPr>
          <w:rStyle w:val="Emphasis"/>
        </w:rPr>
        <w:t>undermining</w:t>
      </w:r>
      <w:r w:rsidRPr="00C95B48">
        <w:rPr>
          <w:rStyle w:val="Emphasis"/>
        </w:rPr>
        <w:t xml:space="preserve"> U.S. efforts in Yemen.</w:t>
      </w:r>
      <w:r w:rsidRPr="00C95B48">
        <w:rPr>
          <w:rStyle w:val="Emphasis"/>
          <w:b w:val="0"/>
          <w:sz w:val="12"/>
          <w:u w:val="none"/>
        </w:rPr>
        <w:t>¶</w:t>
      </w:r>
      <w:r w:rsidRPr="00C95B48">
        <w:rPr>
          <w:rStyle w:val="Emphasis"/>
          <w:sz w:val="12"/>
        </w:rPr>
        <w:t xml:space="preserve"> </w:t>
      </w:r>
      <w:r w:rsidRPr="00C95B48">
        <w:rPr>
          <w:sz w:val="14"/>
        </w:rPr>
        <w:t xml:space="preserve">The drone campaign in Yemen is widely criticized by human rights activists, the local population and even the United Nations for its resulting civilian casualties. </w:t>
      </w:r>
      <w:r w:rsidRPr="00C95B48">
        <w:rPr>
          <w:rStyle w:val="StyleBoldUnderline"/>
        </w:rPr>
        <w:t>It is</w:t>
      </w:r>
      <w:r w:rsidRPr="00C95B48">
        <w:rPr>
          <w:sz w:val="14"/>
        </w:rPr>
        <w:t xml:space="preserve"> also</w:t>
      </w:r>
      <w:r w:rsidRPr="00C76C9A">
        <w:rPr>
          <w:sz w:val="14"/>
        </w:rPr>
        <w:t xml:space="preserve"> credited with fostering animosity towards the U.S. and </w:t>
      </w:r>
      <w:r w:rsidRPr="00C76C9A">
        <w:rPr>
          <w:rStyle w:val="Emphasis"/>
          <w:highlight w:val="yellow"/>
        </w:rPr>
        <w:t>swaying public sentiment</w:t>
      </w:r>
      <w:r w:rsidRPr="00C95B48">
        <w:rPr>
          <w:rStyle w:val="Emphasis"/>
        </w:rPr>
        <w:t xml:space="preserve"> </w:t>
      </w:r>
      <w:r w:rsidRPr="00C14835">
        <w:rPr>
          <w:rStyle w:val="Emphasis"/>
        </w:rPr>
        <w:t xml:space="preserve">in Yemen </w:t>
      </w:r>
      <w:r w:rsidRPr="00C76C9A">
        <w:rPr>
          <w:rStyle w:val="Emphasis"/>
          <w:highlight w:val="yellow"/>
        </w:rPr>
        <w:t xml:space="preserve">in favor of </w:t>
      </w:r>
      <w:r w:rsidRPr="00C95B48">
        <w:rPr>
          <w:rStyle w:val="Emphasis"/>
          <w:highlight w:val="yellow"/>
        </w:rPr>
        <w:t>AQAP</w:t>
      </w:r>
      <w:r w:rsidRPr="00C95B48">
        <w:rPr>
          <w:rStyle w:val="StyleBoldUnderline"/>
          <w:highlight w:val="yellow"/>
        </w:rPr>
        <w:t xml:space="preserve">. </w:t>
      </w:r>
      <w:r w:rsidRPr="00C95B48">
        <w:rPr>
          <w:rStyle w:val="StyleBoldUnderline"/>
        </w:rPr>
        <w:t xml:space="preserve">The </w:t>
      </w:r>
      <w:r w:rsidRPr="00C14835">
        <w:rPr>
          <w:rStyle w:val="StyleBoldUnderline"/>
          <w:highlight w:val="yellow"/>
        </w:rPr>
        <w:t>long-term effects</w:t>
      </w:r>
      <w:r w:rsidRPr="00C14835">
        <w:rPr>
          <w:sz w:val="14"/>
          <w:highlight w:val="yellow"/>
        </w:rPr>
        <w:t>, a</w:t>
      </w:r>
      <w:r w:rsidRPr="00C14835">
        <w:rPr>
          <w:sz w:val="14"/>
        </w:rPr>
        <w:t xml:space="preserve">s detailed by a 2012 report by the Center for Civilians in Conflict, </w:t>
      </w:r>
      <w:r w:rsidRPr="00C14835">
        <w:rPr>
          <w:rStyle w:val="StyleBoldUnderline"/>
          <w:highlight w:val="yellow"/>
        </w:rPr>
        <w:t>seem</w:t>
      </w:r>
      <w:r w:rsidRPr="00C76C9A">
        <w:rPr>
          <w:rStyle w:val="StyleBoldUnderline"/>
        </w:rPr>
        <w:t xml:space="preserve"> to be particularly </w:t>
      </w:r>
      <w:r w:rsidRPr="00C95B48">
        <w:rPr>
          <w:rStyle w:val="Emphasis"/>
          <w:highlight w:val="yellow"/>
        </w:rPr>
        <w:t>dev</w:t>
      </w:r>
      <w:r w:rsidRPr="002266AC">
        <w:rPr>
          <w:rStyle w:val="Emphasis"/>
          <w:highlight w:val="yellow"/>
        </w:rPr>
        <w:t>astating</w:t>
      </w:r>
      <w:r w:rsidRPr="00C76C9A">
        <w:rPr>
          <w:sz w:val="14"/>
        </w:rPr>
        <w:t>. The resulting loss of life, disability, or loss of property of a bread-winner can have long-term impacts, not just on an individual, but on an entire family of dependents.</w:t>
      </w:r>
      <w:r w:rsidRPr="00C76C9A">
        <w:rPr>
          <w:sz w:val="12"/>
        </w:rPr>
        <w:t>¶</w:t>
      </w:r>
      <w:r w:rsidRPr="00C76C9A">
        <w:rPr>
          <w:sz w:val="14"/>
        </w:rPr>
        <w:t xml:space="preserve"> </w:t>
      </w:r>
      <w:r w:rsidRPr="00C76C9A">
        <w:rPr>
          <w:rStyle w:val="StyleBoldUnderline"/>
        </w:rPr>
        <w:t xml:space="preserve">The </w:t>
      </w:r>
      <w:r w:rsidRPr="0098266C">
        <w:rPr>
          <w:rStyle w:val="StyleBoldUnderline"/>
        </w:rPr>
        <w:t xml:space="preserve">effectiveness of drone technology in killing al-Qaeda militants, however, cannot be denied. </w:t>
      </w:r>
      <w:r w:rsidRPr="0098266C">
        <w:rPr>
          <w:rStyle w:val="Emphasis"/>
        </w:rPr>
        <w:t>T</w:t>
      </w:r>
      <w:r w:rsidRPr="0098266C">
        <w:rPr>
          <w:rStyle w:val="StyleBoldUnderline"/>
        </w:rPr>
        <w:t xml:space="preserve">argeted </w:t>
      </w:r>
      <w:r w:rsidRPr="0098266C">
        <w:rPr>
          <w:rStyle w:val="Emphasis"/>
        </w:rPr>
        <w:t>k</w:t>
      </w:r>
      <w:r w:rsidRPr="0098266C">
        <w:rPr>
          <w:rStyle w:val="StyleBoldUnderline"/>
        </w:rPr>
        <w:t>illings by drone strikes</w:t>
      </w:r>
      <w:r w:rsidRPr="0098266C">
        <w:rPr>
          <w:sz w:val="14"/>
        </w:rPr>
        <w:t xml:space="preserve"> have </w:t>
      </w:r>
      <w:r w:rsidRPr="0098266C">
        <w:rPr>
          <w:rStyle w:val="StyleBoldUnderline"/>
        </w:rPr>
        <w:t>eliminated several key AQAP members</w:t>
      </w:r>
      <w:r w:rsidRPr="00C76C9A">
        <w:rPr>
          <w:sz w:val="14"/>
        </w:rPr>
        <w:t xml:space="preserve"> such as Anwar al-Awlaki, Samir Khan, Abdul Mun’im Salim al Fatahani, and Fahd al-Quso . Advocates of the counterterrorism strategy point out that it is much </w:t>
      </w:r>
      <w:r w:rsidRPr="00C95B48">
        <w:rPr>
          <w:sz w:val="14"/>
        </w:rPr>
        <w:t>less costly in terms of human lives and money than other military operations.</w:t>
      </w:r>
      <w:r w:rsidRPr="00C95B48">
        <w:rPr>
          <w:sz w:val="12"/>
        </w:rPr>
        <w:t>¶</w:t>
      </w:r>
      <w:r w:rsidRPr="00C95B48">
        <w:rPr>
          <w:sz w:val="14"/>
        </w:rPr>
        <w:t xml:space="preserve"> While there are strong arguments on both sides of the drone debate, </w:t>
      </w:r>
      <w:r w:rsidRPr="00C95B48">
        <w:rPr>
          <w:rStyle w:val="StyleBoldUnderline"/>
        </w:rPr>
        <w:t xml:space="preserve">both </w:t>
      </w:r>
      <w:r w:rsidRPr="00404C7B">
        <w:rPr>
          <w:rStyle w:val="StyleBoldUnderline"/>
          <w:highlight w:val="yellow"/>
        </w:rPr>
        <w:t xml:space="preserve">proponents </w:t>
      </w:r>
      <w:r w:rsidRPr="00C76C9A">
        <w:rPr>
          <w:rStyle w:val="StyleBoldUnderline"/>
          <w:highlight w:val="yellow"/>
        </w:rPr>
        <w:t>and critics of</w:t>
      </w:r>
      <w:r w:rsidRPr="00C76C9A">
        <w:rPr>
          <w:rStyle w:val="StyleBoldUnderline"/>
        </w:rPr>
        <w:t xml:space="preserve"> </w:t>
      </w:r>
      <w:r w:rsidRPr="00404C7B">
        <w:rPr>
          <w:rStyle w:val="Emphasis"/>
          <w:highlight w:val="yellow"/>
        </w:rPr>
        <w:t>t</w:t>
      </w:r>
      <w:r w:rsidRPr="00C76C9A">
        <w:rPr>
          <w:rStyle w:val="StyleBoldUnderline"/>
        </w:rPr>
        <w:t xml:space="preserve">argeted </w:t>
      </w:r>
      <w:r w:rsidRPr="00404C7B">
        <w:rPr>
          <w:rStyle w:val="Emphasis"/>
          <w:highlight w:val="yellow"/>
        </w:rPr>
        <w:t>k</w:t>
      </w:r>
      <w:r w:rsidRPr="00C76C9A">
        <w:rPr>
          <w:rStyle w:val="StyleBoldUnderline"/>
        </w:rPr>
        <w:t xml:space="preserve">illings </w:t>
      </w:r>
      <w:r w:rsidRPr="00404C7B">
        <w:rPr>
          <w:rStyle w:val="StyleBoldUnderline"/>
        </w:rPr>
        <w:t>of AQAP operatives</w:t>
      </w:r>
      <w:r w:rsidRPr="00C76C9A">
        <w:rPr>
          <w:rStyle w:val="StyleBoldUnderline"/>
        </w:rPr>
        <w:t xml:space="preserve"> by drones </w:t>
      </w:r>
      <w:r w:rsidRPr="00C76C9A">
        <w:rPr>
          <w:rStyle w:val="StyleBoldUnderline"/>
          <w:highlight w:val="yellow"/>
        </w:rPr>
        <w:t>agree</w:t>
      </w:r>
      <w:r w:rsidRPr="00404C7B">
        <w:rPr>
          <w:rStyle w:val="StyleBoldUnderline"/>
        </w:rPr>
        <w:t xml:space="preserve"> </w:t>
      </w:r>
      <w:r w:rsidRPr="00C76C9A">
        <w:rPr>
          <w:rStyle w:val="StyleBoldUnderline"/>
        </w:rPr>
        <w:t xml:space="preserve">that </w:t>
      </w:r>
      <w:r w:rsidRPr="00C76C9A">
        <w:rPr>
          <w:rStyle w:val="Emphasis"/>
          <w:highlight w:val="yellow"/>
        </w:rPr>
        <w:t>transparency and accountability are needed.</w:t>
      </w:r>
      <w:r w:rsidRPr="00C76C9A">
        <w:rPr>
          <w:rStyle w:val="Emphasis"/>
          <w:b w:val="0"/>
          <w:sz w:val="12"/>
          <w:u w:val="none"/>
        </w:rPr>
        <w:t>¶</w:t>
      </w:r>
      <w:r w:rsidRPr="00C76C9A">
        <w:rPr>
          <w:rStyle w:val="Emphasis"/>
          <w:sz w:val="12"/>
        </w:rPr>
        <w:t xml:space="preserve"> </w:t>
      </w:r>
      <w:r w:rsidRPr="00C76C9A">
        <w:rPr>
          <w:sz w:val="14"/>
        </w:rPr>
        <w:t>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w:t>
      </w:r>
      <w:r w:rsidRPr="00C76C9A">
        <w:rPr>
          <w:sz w:val="12"/>
        </w:rPr>
        <w:t>¶</w:t>
      </w:r>
      <w:r w:rsidRPr="00C76C9A">
        <w:rPr>
          <w:sz w:val="14"/>
        </w:rPr>
        <w:t xml:space="preserve"> Secrecy surrounding the campaign often means that </w:t>
      </w:r>
      <w:r w:rsidRPr="00383ECE">
        <w:rPr>
          <w:rStyle w:val="StyleBoldUnderline"/>
        </w:rPr>
        <w:t xml:space="preserve">victims and </w:t>
      </w:r>
      <w:r w:rsidRPr="00C76C9A">
        <w:rPr>
          <w:rStyle w:val="StyleBoldUnderline"/>
          <w:highlight w:val="yellow"/>
        </w:rPr>
        <w:t xml:space="preserve">families of victims </w:t>
      </w:r>
      <w:r w:rsidRPr="00404C7B">
        <w:rPr>
          <w:rStyle w:val="Emphasis"/>
          <w:highlight w:val="yellow"/>
        </w:rPr>
        <w:t>receive no acknowledgement</w:t>
      </w:r>
      <w:r w:rsidRPr="00383ECE">
        <w:rPr>
          <w:rStyle w:val="StyleBoldUnderline"/>
        </w:rPr>
        <w:t xml:space="preserve"> of their losses</w:t>
      </w:r>
      <w:r w:rsidRPr="00404C7B">
        <w:rPr>
          <w:rStyle w:val="StyleBoldUnderline"/>
        </w:rPr>
        <w:t xml:space="preserve">, </w:t>
      </w:r>
      <w:r w:rsidRPr="00404C7B">
        <w:rPr>
          <w:rStyle w:val="Emphasis"/>
          <w:highlight w:val="yellow"/>
        </w:rPr>
        <w:t>much less compensation</w:t>
      </w:r>
      <w:r w:rsidRPr="00383ECE">
        <w:rPr>
          <w:rStyle w:val="StyleBoldUnderline"/>
        </w:rPr>
        <w:t>. There are also huge disparities in the reported number of deaths</w:t>
      </w:r>
      <w:r w:rsidRPr="00C76C9A">
        <w:rPr>
          <w:sz w:val="14"/>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w:t>
      </w:r>
      <w:r w:rsidRPr="00C76C9A">
        <w:rPr>
          <w:sz w:val="12"/>
        </w:rPr>
        <w:t>¶</w:t>
      </w:r>
      <w:r w:rsidRPr="00C76C9A">
        <w:rPr>
          <w:sz w:val="14"/>
        </w:rPr>
        <w:t xml:space="preserve"> In a report submitted to the UN Human Rights Council, </w:t>
      </w:r>
      <w:r w:rsidRPr="00404C7B">
        <w:rPr>
          <w:sz w:val="14"/>
        </w:rPr>
        <w:t>Ben Emmerson, special rapporteur on the promotion and protection of human rights while countering terrorism, asserted that, "</w:t>
      </w:r>
      <w:r w:rsidRPr="00404C7B">
        <w:rPr>
          <w:rStyle w:val="StyleBoldUnderline"/>
        </w:rPr>
        <w:t xml:space="preserve">Human rights </w:t>
      </w:r>
      <w:r w:rsidRPr="00C76C9A">
        <w:rPr>
          <w:rStyle w:val="StyleBoldUnderline"/>
          <w:highlight w:val="yellow"/>
        </w:rPr>
        <w:t>abuses</w:t>
      </w:r>
      <w:r w:rsidRPr="00404C7B">
        <w:rPr>
          <w:rStyle w:val="StyleBoldUnderline"/>
        </w:rPr>
        <w:t xml:space="preserve"> have all too often contributed to the grievances which </w:t>
      </w:r>
      <w:r w:rsidRPr="00C76C9A">
        <w:rPr>
          <w:rStyle w:val="StyleBoldUnderline"/>
          <w:highlight w:val="yellow"/>
        </w:rPr>
        <w:t>cause people to</w:t>
      </w:r>
      <w:r w:rsidRPr="00C76C9A">
        <w:rPr>
          <w:rStyle w:val="StyleBoldUnderline"/>
        </w:rPr>
        <w:t xml:space="preserve"> make the wrong choices and to </w:t>
      </w:r>
      <w:r w:rsidRPr="00404C7B">
        <w:rPr>
          <w:rStyle w:val="Emphasis"/>
          <w:highlight w:val="yellow"/>
        </w:rPr>
        <w:t>resort to terrorism</w:t>
      </w:r>
      <w:r w:rsidRPr="00C76C9A">
        <w:rPr>
          <w:rStyle w:val="StyleBoldUnderline"/>
          <w:highlight w:val="yellow"/>
        </w:rPr>
        <w:t xml:space="preserve">….human rights </w:t>
      </w:r>
      <w:r w:rsidRPr="00404C7B">
        <w:rPr>
          <w:rStyle w:val="StyleBoldUnderline"/>
          <w:highlight w:val="yellow"/>
        </w:rPr>
        <w:t xml:space="preserve">compliant </w:t>
      </w:r>
      <w:r w:rsidRPr="00404C7B">
        <w:rPr>
          <w:rStyle w:val="Emphasis"/>
          <w:highlight w:val="yellow"/>
        </w:rPr>
        <w:t>c</w:t>
      </w:r>
      <w:r w:rsidRPr="00C76C9A">
        <w:rPr>
          <w:rStyle w:val="StyleBoldUnderline"/>
        </w:rPr>
        <w:t>ounter-</w:t>
      </w:r>
      <w:r w:rsidRPr="00404C7B">
        <w:rPr>
          <w:rStyle w:val="Emphasis"/>
          <w:highlight w:val="yellow"/>
        </w:rPr>
        <w:t>t</w:t>
      </w:r>
      <w:r w:rsidRPr="00C76C9A">
        <w:rPr>
          <w:rStyle w:val="StyleBoldUnderline"/>
        </w:rPr>
        <w:t>errorism measures</w:t>
      </w:r>
      <w:r w:rsidRPr="00C76C9A">
        <w:rPr>
          <w:sz w:val="14"/>
        </w:rPr>
        <w:t xml:space="preserve"> help to </w:t>
      </w:r>
      <w:r w:rsidRPr="00C76C9A">
        <w:rPr>
          <w:rStyle w:val="Emphasis"/>
          <w:highlight w:val="yellow"/>
        </w:rPr>
        <w:t>prevent</w:t>
      </w:r>
      <w:r w:rsidRPr="00C76C9A">
        <w:rPr>
          <w:rStyle w:val="StyleBoldUnderline"/>
        </w:rPr>
        <w:t xml:space="preserve"> the </w:t>
      </w:r>
      <w:r w:rsidRPr="00C76C9A">
        <w:rPr>
          <w:rStyle w:val="Emphasis"/>
          <w:highlight w:val="yellow"/>
        </w:rPr>
        <w:t>recruitment</w:t>
      </w:r>
      <w:r w:rsidRPr="00C76C9A">
        <w:rPr>
          <w:sz w:val="14"/>
        </w:rPr>
        <w:t xml:space="preserve"> of individuals to acts of terrorism." There is now </w:t>
      </w:r>
      <w:r w:rsidRPr="00C76C9A">
        <w:rPr>
          <w:rStyle w:val="Emphasis"/>
          <w:highlight w:val="yellow"/>
        </w:rPr>
        <w:t>statistical evidence</w:t>
      </w:r>
      <w:r w:rsidRPr="00C76C9A">
        <w:rPr>
          <w:sz w:val="14"/>
        </w:rPr>
        <w:t xml:space="preserve"> that </w:t>
      </w:r>
      <w:r w:rsidRPr="00C76C9A">
        <w:rPr>
          <w:rStyle w:val="Emphasis"/>
          <w:highlight w:val="yellow"/>
        </w:rPr>
        <w:t>supports this</w:t>
      </w:r>
      <w:r w:rsidRPr="00C76C9A">
        <w:rPr>
          <w:rStyle w:val="Emphasis"/>
        </w:rPr>
        <w:t xml:space="preserve"> claim</w:t>
      </w:r>
      <w:r w:rsidRPr="00C76C9A">
        <w:rPr>
          <w:sz w:val="14"/>
        </w:rPr>
        <w:t>.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r w:rsidRPr="00C76C9A">
        <w:rPr>
          <w:sz w:val="12"/>
        </w:rPr>
        <w:t>¶</w:t>
      </w:r>
      <w:r w:rsidRPr="00C76C9A">
        <w:rPr>
          <w:sz w:val="14"/>
        </w:rPr>
        <w:t xml:space="preserve"> It is clear that the drone debate is not simply a matter of morality and human rights; it is also a matter of ineffective tactics. At a minimum </w:t>
      </w:r>
      <w:r w:rsidRPr="00C76C9A">
        <w:rPr>
          <w:rStyle w:val="StyleBoldUnderline"/>
          <w:highlight w:val="yellow"/>
        </w:rPr>
        <w:t>the U.S. must implement</w:t>
      </w:r>
      <w:r w:rsidRPr="00C76C9A">
        <w:rPr>
          <w:sz w:val="14"/>
        </w:rPr>
        <w:t xml:space="preserve"> a policy of transparency and </w:t>
      </w:r>
      <w:r w:rsidRPr="00C76C9A">
        <w:rPr>
          <w:rStyle w:val="StyleBoldUnderline"/>
          <w:highlight w:val="yellow"/>
        </w:rPr>
        <w:t xml:space="preserve">accountability </w:t>
      </w:r>
      <w:r w:rsidRPr="00C95B48">
        <w:rPr>
          <w:rStyle w:val="StyleBoldUnderline"/>
        </w:rPr>
        <w:t>in the use of drones</w:t>
      </w:r>
      <w:r w:rsidRPr="00511962">
        <w:rPr>
          <w:sz w:val="14"/>
        </w:rPr>
        <w:t>.</w:t>
      </w:r>
      <w:r w:rsidRPr="00C76C9A">
        <w:rPr>
          <w:sz w:val="14"/>
        </w:rPr>
        <w:t xml:space="preserve"> Signature strikes take unacceptable risks with innocent lives. </w:t>
      </w:r>
      <w:r w:rsidRPr="00C76C9A">
        <w:rPr>
          <w:rStyle w:val="StyleBoldUnderline"/>
          <w:highlight w:val="yellow"/>
        </w:rPr>
        <w:t xml:space="preserve">Targets must be </w:t>
      </w:r>
      <w:r w:rsidRPr="00A66BED">
        <w:rPr>
          <w:rStyle w:val="Emphasis"/>
          <w:highlight w:val="yellow"/>
        </w:rPr>
        <w:t>identified more responsibly</w:t>
      </w:r>
      <w:r w:rsidRPr="00C76C9A">
        <w:rPr>
          <w:rStyle w:val="StyleBoldUnderline"/>
          <w:highlight w:val="yellow"/>
        </w:rPr>
        <w:t>, and risks of civilian casualties</w:t>
      </w:r>
      <w:r w:rsidRPr="00C76C9A">
        <w:rPr>
          <w:sz w:val="14"/>
        </w:rPr>
        <w:t xml:space="preserve"> should be </w:t>
      </w:r>
      <w:r w:rsidRPr="00C76C9A">
        <w:rPr>
          <w:rStyle w:val="StyleBoldUnderline"/>
          <w:highlight w:val="yellow"/>
        </w:rPr>
        <w:t>minimized. When civilian casualties</w:t>
      </w:r>
      <w:r w:rsidRPr="00383ECE">
        <w:rPr>
          <w:rStyle w:val="StyleBoldUnderline"/>
        </w:rPr>
        <w:t xml:space="preserve"> do </w:t>
      </w:r>
      <w:r w:rsidRPr="00C76C9A">
        <w:rPr>
          <w:rStyle w:val="StyleBoldUnderline"/>
          <w:highlight w:val="yellow"/>
        </w:rPr>
        <w:t xml:space="preserve">occur, </w:t>
      </w:r>
      <w:r w:rsidRPr="00404C7B">
        <w:rPr>
          <w:rStyle w:val="StyleBoldUnderline"/>
          <w:highlight w:val="yellow"/>
        </w:rPr>
        <w:t>the U</w:t>
      </w:r>
      <w:r w:rsidRPr="00383ECE">
        <w:rPr>
          <w:rStyle w:val="StyleBoldUnderline"/>
        </w:rPr>
        <w:t xml:space="preserve">nited </w:t>
      </w:r>
      <w:r w:rsidRPr="00C76C9A">
        <w:rPr>
          <w:rStyle w:val="StyleBoldUnderline"/>
          <w:highlight w:val="yellow"/>
        </w:rPr>
        <w:t>St</w:t>
      </w:r>
      <w:r w:rsidRPr="00383ECE">
        <w:rPr>
          <w:rStyle w:val="StyleBoldUnderline"/>
        </w:rPr>
        <w:t xml:space="preserve">ates </w:t>
      </w:r>
      <w:r w:rsidRPr="00C76C9A">
        <w:rPr>
          <w:rStyle w:val="StyleBoldUnderline"/>
          <w:highlight w:val="yellow"/>
        </w:rPr>
        <w:t>must</w:t>
      </w:r>
      <w:r w:rsidRPr="00C76C9A">
        <w:rPr>
          <w:sz w:val="14"/>
        </w:rPr>
        <w:t xml:space="preserve"> not only acknowledge them, but also </w:t>
      </w:r>
      <w:r w:rsidRPr="00404C7B">
        <w:rPr>
          <w:rStyle w:val="Emphasis"/>
          <w:highlight w:val="yellow"/>
        </w:rPr>
        <w:t>pay amends to families</w:t>
      </w:r>
      <w:r w:rsidRPr="00383ECE">
        <w:rPr>
          <w:rStyle w:val="StyleBoldUnderline"/>
        </w:rPr>
        <w:t xml:space="preserve"> of the victims.</w:t>
      </w:r>
    </w:p>
    <w:p w14:paraId="77543B96" w14:textId="77777777" w:rsidR="00CA299B" w:rsidRPr="009B0925" w:rsidRDefault="00CA299B" w:rsidP="00CA299B">
      <w:pPr>
        <w:pStyle w:val="Heading4"/>
      </w:pPr>
      <w:r w:rsidRPr="009B0925">
        <w:t xml:space="preserve">Yemen instability undercuts </w:t>
      </w:r>
      <w:r>
        <w:t xml:space="preserve">the </w:t>
      </w:r>
      <w:r w:rsidRPr="009B0925">
        <w:t>effectiveness of Middle East arms control measures</w:t>
      </w:r>
      <w:r>
        <w:t>---has global ripple effects</w:t>
      </w:r>
    </w:p>
    <w:p w14:paraId="757ED144" w14:textId="77777777" w:rsidR="00CA299B" w:rsidRPr="009B0925" w:rsidRDefault="00CA299B" w:rsidP="00CA299B">
      <w:r w:rsidRPr="009B0925">
        <w:t xml:space="preserve">Dr. Ahmed </w:t>
      </w:r>
      <w:r w:rsidRPr="009B0925">
        <w:rPr>
          <w:rStyle w:val="StyleStyleBold12pt"/>
        </w:rPr>
        <w:t>Saif 12</w:t>
      </w:r>
      <w:r w:rsidRPr="009B0925">
        <w:t xml:space="preserve"> is Executive Director of the Sheba Centre for Strategic Studies (SCSS), Sana’a, Yemen and Associate Dean at the Yemen College of Middle Eastern Studies, Professor of Politics at Sana’a University and Member of the editorial board of the Journal of Strategic Studies, Bahrain Centre for Strategic Studies, and Lars Berger is a Lecturer in Politics and Contemporary History of the Middle East at the University of Salford/ Manchester, United Kingdom, and Maurice Döring holds an MA in Political Science, International Law and Philosophy from the University of Bonn, and Ahmed Al-Wahishi is Executive Secretary of the Yemeni International Affairs Center (YIAC), Chief Representative of the League of Arab States Mission, May 2012, "Yemen and the Middle East Conference: The Challenge of Failing States and Transnational Terrorism," Policy Brief for the Middle East Conference on a WMD/DVs Free Zone, No. 7, May 2012, usir.salford.ac.uk/22952/1/Yemen_and_the_Middle_East_Conference.pdf</w:t>
      </w:r>
    </w:p>
    <w:p w14:paraId="1D2F0D93" w14:textId="77777777" w:rsidR="00CA299B" w:rsidRPr="009B0925" w:rsidRDefault="00CA299B" w:rsidP="00CA299B">
      <w:pPr>
        <w:rPr>
          <w:rStyle w:val="StyleBoldUnderline"/>
        </w:rPr>
      </w:pPr>
      <w:r w:rsidRPr="00331BC2">
        <w:rPr>
          <w:rStyle w:val="StyleBoldUnderline"/>
          <w:highlight w:val="yellow"/>
        </w:rPr>
        <w:t>Yemen’s</w:t>
      </w:r>
      <w:r w:rsidRPr="009B0925">
        <w:rPr>
          <w:rStyle w:val="StyleBoldUnderline"/>
        </w:rPr>
        <w:t xml:space="preserve"> ongoing domestic </w:t>
      </w:r>
      <w:r w:rsidRPr="00331BC2">
        <w:rPr>
          <w:rStyle w:val="StyleBoldUnderline"/>
          <w:highlight w:val="yellow"/>
        </w:rPr>
        <w:t xml:space="preserve">crisis has profound </w:t>
      </w:r>
      <w:r w:rsidRPr="00331BC2">
        <w:rPr>
          <w:rStyle w:val="Emphasis"/>
          <w:highlight w:val="yellow"/>
        </w:rPr>
        <w:t>regional and global implications</w:t>
      </w:r>
      <w:r w:rsidRPr="009B0925">
        <w:rPr>
          <w:rStyle w:val="StyleBoldUnderline"/>
        </w:rPr>
        <w:t>.</w:t>
      </w:r>
      <w:r w:rsidRPr="009B0925">
        <w:rPr>
          <w:sz w:val="16"/>
        </w:rPr>
        <w:t xml:space="preserve"> </w:t>
      </w:r>
      <w:r w:rsidRPr="009B0925">
        <w:rPr>
          <w:rStyle w:val="StyleBoldUnderline"/>
        </w:rPr>
        <w:t xml:space="preserve">This is </w:t>
      </w:r>
      <w:r w:rsidRPr="00331BC2">
        <w:rPr>
          <w:rStyle w:val="StyleBoldUnderline"/>
          <w:highlight w:val="yellow"/>
        </w:rPr>
        <w:t>due to the</w:t>
      </w:r>
      <w:r w:rsidRPr="009B0925">
        <w:rPr>
          <w:rStyle w:val="StyleBoldUnderline"/>
        </w:rPr>
        <w:t xml:space="preserve"> country’s unique combination of a </w:t>
      </w:r>
      <w:r w:rsidRPr="00331BC2">
        <w:rPr>
          <w:rStyle w:val="Emphasis"/>
          <w:highlight w:val="yellow"/>
        </w:rPr>
        <w:t>geostrategically sensitive location</w:t>
      </w:r>
      <w:r w:rsidRPr="009B0925">
        <w:rPr>
          <w:rStyle w:val="StyleBoldUnderline"/>
        </w:rPr>
        <w:t xml:space="preserve">, the stubborn weakness of state institutions, </w:t>
      </w:r>
      <w:r w:rsidRPr="001B11C4">
        <w:rPr>
          <w:rStyle w:val="StyleBoldUnderline"/>
          <w:highlight w:val="yellow"/>
        </w:rPr>
        <w:t>linkages with</w:t>
      </w:r>
      <w:r w:rsidRPr="009B0925">
        <w:rPr>
          <w:rStyle w:val="StyleBoldUnderline"/>
        </w:rPr>
        <w:t xml:space="preserve"> transnational </w:t>
      </w:r>
      <w:r w:rsidRPr="001B11C4">
        <w:rPr>
          <w:rStyle w:val="StyleBoldUnderline"/>
          <w:highlight w:val="yellow"/>
        </w:rPr>
        <w:t>terrorism, a prominent role in</w:t>
      </w:r>
      <w:r w:rsidRPr="009B0925">
        <w:rPr>
          <w:rStyle w:val="StyleBoldUnderline"/>
        </w:rPr>
        <w:t xml:space="preserve"> the </w:t>
      </w:r>
      <w:r w:rsidRPr="001B11C4">
        <w:rPr>
          <w:rStyle w:val="StyleBoldUnderline"/>
          <w:highlight w:val="yellow"/>
        </w:rPr>
        <w:t>regional weapons market</w:t>
      </w:r>
      <w:r w:rsidRPr="009B0925">
        <w:rPr>
          <w:rStyle w:val="StyleBoldUnderline"/>
        </w:rPr>
        <w:t xml:space="preserve">, and, crucially, the suspected existence and use of nerve gas. </w:t>
      </w:r>
      <w:r w:rsidRPr="001B11C4">
        <w:rPr>
          <w:rStyle w:val="StyleBoldUnderline"/>
          <w:highlight w:val="yellow"/>
        </w:rPr>
        <w:t>These</w:t>
      </w:r>
      <w:r w:rsidRPr="009B0925">
        <w:rPr>
          <w:rStyle w:val="StyleBoldUnderline"/>
        </w:rPr>
        <w:t xml:space="preserve"> inter- related challenges might </w:t>
      </w:r>
      <w:r w:rsidRPr="001B11C4">
        <w:rPr>
          <w:rStyle w:val="StyleBoldUnderline"/>
          <w:highlight w:val="yellow"/>
        </w:rPr>
        <w:t>constitute a serious impediment to</w:t>
      </w:r>
      <w:r w:rsidRPr="009B0925">
        <w:rPr>
          <w:rStyle w:val="StyleBoldUnderline"/>
        </w:rPr>
        <w:t xml:space="preserve"> the short-term success and </w:t>
      </w:r>
      <w:r w:rsidRPr="001B11C4">
        <w:rPr>
          <w:rStyle w:val="Emphasis"/>
          <w:highlight w:val="yellow"/>
        </w:rPr>
        <w:t>long-term sustainability of the Middle East</w:t>
      </w:r>
      <w:r w:rsidRPr="009B0925">
        <w:rPr>
          <w:sz w:val="16"/>
        </w:rPr>
        <w:t xml:space="preserve"> Conference (MEC). This gathering on the establishment of a regional zone free of weapons of mass destruction (WMD) and their delivery vehicles (DVs) was mandated by the 2010 Review Conference of the Nuclear Non-Proliferation Treaty (NPT). In this context, </w:t>
      </w:r>
      <w:r w:rsidRPr="009B0925">
        <w:rPr>
          <w:rStyle w:val="StyleBoldUnderline"/>
        </w:rPr>
        <w:t>Yemen’s ongoing domestic crisis thus requires urgent attention by policy-makers in the region and beyond</w:t>
      </w:r>
      <w:r w:rsidRPr="009B0925">
        <w:rPr>
          <w:sz w:val="16"/>
        </w:rPr>
        <w:t>.</w:t>
      </w:r>
      <w:r w:rsidRPr="009B0925">
        <w:rPr>
          <w:sz w:val="12"/>
        </w:rPr>
        <w:t>¶</w:t>
      </w:r>
      <w:r w:rsidRPr="009B0925">
        <w:rPr>
          <w:sz w:val="16"/>
        </w:rPr>
        <w:t xml:space="preserve"> The Importance of Yemen in the Context of the Middle East Conference</w:t>
      </w:r>
      <w:r w:rsidRPr="009B0925">
        <w:rPr>
          <w:sz w:val="12"/>
        </w:rPr>
        <w:t>¶</w:t>
      </w:r>
      <w:r w:rsidRPr="009B0925">
        <w:rPr>
          <w:sz w:val="16"/>
        </w:rPr>
        <w:t xml:space="preserve"> While in a geographical and political sense </w:t>
      </w:r>
      <w:r w:rsidRPr="001B11C4">
        <w:rPr>
          <w:rStyle w:val="StyleBoldUnderline"/>
        </w:rPr>
        <w:t>Yemen</w:t>
      </w:r>
      <w:r w:rsidRPr="009B0925">
        <w:rPr>
          <w:sz w:val="16"/>
        </w:rPr>
        <w:t xml:space="preserve"> is far from being a central actor in the envisioned MEC, its political future </w:t>
      </w:r>
      <w:r w:rsidRPr="001B11C4">
        <w:rPr>
          <w:rStyle w:val="StyleBoldUnderline"/>
        </w:rPr>
        <w:t>could easily shape the gathering</w:t>
      </w:r>
      <w:r w:rsidRPr="009B0925">
        <w:rPr>
          <w:sz w:val="16"/>
        </w:rPr>
        <w:t xml:space="preserve"> on several levels. First, the Middle East Conference aims at establishing a WMD/DVs Free Zone. On the one hand, </w:t>
      </w:r>
      <w:r w:rsidRPr="00F04872">
        <w:rPr>
          <w:rStyle w:val="StyleBoldUnderline"/>
        </w:rPr>
        <w:t>Yemen is a party to all three legal documents banning weapons of mass destruction</w:t>
      </w:r>
      <w:r w:rsidRPr="009B0925">
        <w:rPr>
          <w:sz w:val="16"/>
        </w:rPr>
        <w:t xml:space="preserve">: the Nuclear Non-Proliferation Treaty, the Biological and Toxin Weapons Convention (BTWC), and the Chemical Weapons Convention (CWC). In addition, Sana’a has embraced the Gulf Cooperation Council’s (GCC) call for a Gulf WMD Free Zone, independent of Israeli nuclear policy. On the other hand, </w:t>
      </w:r>
      <w:r w:rsidRPr="001B11C4">
        <w:rPr>
          <w:rStyle w:val="StyleBoldUnderline"/>
          <w:highlight w:val="yellow"/>
        </w:rPr>
        <w:t>when it comes to</w:t>
      </w:r>
      <w:r w:rsidRPr="009B0925">
        <w:rPr>
          <w:rStyle w:val="StyleBoldUnderline"/>
        </w:rPr>
        <w:t xml:space="preserve"> the problématique of </w:t>
      </w:r>
      <w:r w:rsidRPr="001B11C4">
        <w:rPr>
          <w:rStyle w:val="Emphasis"/>
          <w:highlight w:val="yellow"/>
        </w:rPr>
        <w:t>WMD</w:t>
      </w:r>
      <w:r w:rsidRPr="009B0925">
        <w:rPr>
          <w:rStyle w:val="Emphasis"/>
        </w:rPr>
        <w:t xml:space="preserve"> and proliferation</w:t>
      </w:r>
      <w:r w:rsidRPr="009B0925">
        <w:rPr>
          <w:rStyle w:val="StyleBoldUnderline"/>
        </w:rPr>
        <w:t xml:space="preserve">, </w:t>
      </w:r>
      <w:r w:rsidRPr="001B11C4">
        <w:rPr>
          <w:rStyle w:val="Emphasis"/>
          <w:highlight w:val="yellow"/>
        </w:rPr>
        <w:t>Yemen might store chemical weapons</w:t>
      </w:r>
      <w:r w:rsidRPr="009B0925">
        <w:rPr>
          <w:rStyle w:val="StyleBoldUnderline"/>
        </w:rPr>
        <w:t>, depending on whether rumors about the use of nerve gas against anti- government protesters in early 2011 turn out to be true.</w:t>
      </w:r>
      <w:r w:rsidRPr="009B0925">
        <w:rPr>
          <w:sz w:val="16"/>
        </w:rPr>
        <w:t xml:space="preserve"> In addition, </w:t>
      </w:r>
      <w:r w:rsidRPr="009B0925">
        <w:rPr>
          <w:rStyle w:val="StyleBoldUnderline"/>
        </w:rPr>
        <w:t xml:space="preserve">Yemen imported various WMD-capable aircraft and missiles and probably still operates most of them </w:t>
      </w:r>
      <w:r w:rsidRPr="009B0925">
        <w:rPr>
          <w:sz w:val="16"/>
        </w:rPr>
        <w:t>(see Table No. 1). In the aircraft realm, Yemeni decision-makers from the North, the South, and the unified country alike have mostly received Soviet/Russian fighter jets and bombers. 1</w:t>
      </w:r>
      <w:r w:rsidRPr="009B0925">
        <w:rPr>
          <w:sz w:val="12"/>
        </w:rPr>
        <w:t>¶</w:t>
      </w:r>
      <w:r w:rsidRPr="009B0925">
        <w:rPr>
          <w:sz w:val="16"/>
        </w:rPr>
        <w:t xml:space="preserve"> </w:t>
      </w:r>
      <w:r w:rsidRPr="009B0925">
        <w:rPr>
          <w:rStyle w:val="StyleBoldUnderline"/>
        </w:rPr>
        <w:t xml:space="preserve">The current level </w:t>
      </w:r>
      <w:r w:rsidRPr="001B11C4">
        <w:rPr>
          <w:rStyle w:val="StyleBoldUnderline"/>
        </w:rPr>
        <w:t xml:space="preserve">of </w:t>
      </w:r>
      <w:r w:rsidRPr="001B11C4">
        <w:rPr>
          <w:rStyle w:val="StyleBoldUnderline"/>
          <w:highlight w:val="yellow"/>
        </w:rPr>
        <w:t>instability and</w:t>
      </w:r>
      <w:r w:rsidRPr="009B0925">
        <w:rPr>
          <w:rStyle w:val="StyleBoldUnderline"/>
        </w:rPr>
        <w:t xml:space="preserve"> the </w:t>
      </w:r>
      <w:r w:rsidRPr="001B11C4">
        <w:rPr>
          <w:rStyle w:val="StyleBoldUnderline"/>
          <w:highlight w:val="yellow"/>
        </w:rPr>
        <w:t>threat of further deterioration could</w:t>
      </w:r>
      <w:r w:rsidRPr="009B0925">
        <w:rPr>
          <w:rStyle w:val="StyleBoldUnderline"/>
        </w:rPr>
        <w:t xml:space="preserve"> thus </w:t>
      </w:r>
      <w:r w:rsidRPr="001B11C4">
        <w:rPr>
          <w:rStyle w:val="StyleBoldUnderline"/>
          <w:highlight w:val="yellow"/>
        </w:rPr>
        <w:t>spoil any</w:t>
      </w:r>
      <w:r w:rsidRPr="009B0925">
        <w:rPr>
          <w:rStyle w:val="StyleBoldUnderline"/>
        </w:rPr>
        <w:t xml:space="preserve"> serious </w:t>
      </w:r>
      <w:r w:rsidRPr="001B11C4">
        <w:rPr>
          <w:rStyle w:val="StyleBoldUnderline"/>
          <w:highlight w:val="yellow"/>
        </w:rPr>
        <w:t>arms control effort</w:t>
      </w:r>
      <w:r w:rsidRPr="009B0925">
        <w:rPr>
          <w:rStyle w:val="StyleBoldUnderline"/>
        </w:rPr>
        <w:t xml:space="preserve"> in Yemen</w:t>
      </w:r>
      <w:r w:rsidRPr="009B0925">
        <w:rPr>
          <w:sz w:val="16"/>
        </w:rPr>
        <w:t xml:space="preserve">. </w:t>
      </w:r>
      <w:r w:rsidRPr="009B0925">
        <w:rPr>
          <w:rStyle w:val="StyleBoldUnderline"/>
        </w:rPr>
        <w:t xml:space="preserve">This is particularly troublesome since </w:t>
      </w:r>
      <w:r w:rsidRPr="001B11C4">
        <w:rPr>
          <w:rStyle w:val="StyleBoldUnderline"/>
          <w:highlight w:val="yellow"/>
        </w:rPr>
        <w:t>the country, given its</w:t>
      </w:r>
      <w:r w:rsidRPr="009B0925">
        <w:rPr>
          <w:rStyle w:val="StyleBoldUnderline"/>
        </w:rPr>
        <w:t xml:space="preserve"> history and </w:t>
      </w:r>
      <w:r w:rsidRPr="001B11C4">
        <w:rPr>
          <w:rStyle w:val="StyleBoldUnderline"/>
          <w:highlight w:val="yellow"/>
        </w:rPr>
        <w:t xml:space="preserve">affiliation with the Arab League, will have to be </w:t>
      </w:r>
      <w:r>
        <w:rPr>
          <w:rStyle w:val="Emphasis"/>
          <w:highlight w:val="yellow"/>
        </w:rPr>
        <w:t>part of far-</w:t>
      </w:r>
      <w:r w:rsidRPr="001B11C4">
        <w:rPr>
          <w:rStyle w:val="Emphasis"/>
          <w:highlight w:val="yellow"/>
        </w:rPr>
        <w:t>reaching regional disarm</w:t>
      </w:r>
      <w:r w:rsidRPr="009B0925">
        <w:rPr>
          <w:rStyle w:val="Emphasis"/>
        </w:rPr>
        <w:t>ament initiatives</w:t>
      </w:r>
      <w:r w:rsidRPr="009B0925">
        <w:rPr>
          <w:rStyle w:val="StyleBoldUnderline"/>
        </w:rPr>
        <w:t xml:space="preserve">. The prospect of </w:t>
      </w:r>
      <w:r w:rsidRPr="001B11C4">
        <w:rPr>
          <w:rStyle w:val="StyleBoldUnderline"/>
          <w:highlight w:val="yellow"/>
        </w:rPr>
        <w:t>an Arab state with</w:t>
      </w:r>
      <w:r w:rsidRPr="009B0925">
        <w:rPr>
          <w:rStyle w:val="StyleBoldUnderline"/>
        </w:rPr>
        <w:t xml:space="preserve"> an </w:t>
      </w:r>
      <w:r w:rsidRPr="001B11C4">
        <w:rPr>
          <w:rStyle w:val="Emphasis"/>
          <w:highlight w:val="yellow"/>
        </w:rPr>
        <w:t>uncontrolled chemical arsenal</w:t>
      </w:r>
      <w:r w:rsidRPr="001B11C4">
        <w:rPr>
          <w:rStyle w:val="StyleBoldUnderline"/>
          <w:highlight w:val="yellow"/>
        </w:rPr>
        <w:t xml:space="preserve"> is likely to </w:t>
      </w:r>
      <w:r w:rsidRPr="001B11C4">
        <w:rPr>
          <w:rStyle w:val="Emphasis"/>
          <w:highlight w:val="yellow"/>
        </w:rPr>
        <w:t>affect Israeli and Iranian calculations</w:t>
      </w:r>
      <w:r w:rsidRPr="009B0925">
        <w:rPr>
          <w:rStyle w:val="StyleBoldUnderline"/>
        </w:rPr>
        <w:t xml:space="preserve"> </w:t>
      </w:r>
      <w:r w:rsidRPr="009B0925">
        <w:rPr>
          <w:sz w:val="16"/>
        </w:rPr>
        <w:t xml:space="preserve">with regard to the MEC. </w:t>
      </w:r>
      <w:r w:rsidRPr="009B0925">
        <w:rPr>
          <w:rStyle w:val="StyleBoldUnderline"/>
        </w:rPr>
        <w:t>Both states are suspicious of the Arab League and tensions between Iran and Saudi Arabia, which is particularly influential in Yemen, have recently worsened</w:t>
      </w:r>
      <w:r w:rsidRPr="009B0925">
        <w:rPr>
          <w:sz w:val="16"/>
        </w:rPr>
        <w:t xml:space="preserve">. </w:t>
      </w:r>
      <w:r w:rsidRPr="009B0925">
        <w:rPr>
          <w:sz w:val="12"/>
        </w:rPr>
        <w:t>¶</w:t>
      </w:r>
      <w:r w:rsidRPr="009B0925">
        <w:rPr>
          <w:sz w:val="16"/>
        </w:rPr>
        <w:t xml:space="preserve"> Second, </w:t>
      </w:r>
      <w:r w:rsidRPr="009B0925">
        <w:rPr>
          <w:rStyle w:val="StyleBoldUnderline"/>
        </w:rPr>
        <w:t xml:space="preserve">with a long history as one of the region’s eminent weapons markets, </w:t>
      </w:r>
      <w:r w:rsidRPr="001B11C4">
        <w:rPr>
          <w:rStyle w:val="StyleBoldUnderline"/>
          <w:highlight w:val="yellow"/>
        </w:rPr>
        <w:t>Yemen has the</w:t>
      </w:r>
      <w:r w:rsidRPr="009B0925">
        <w:rPr>
          <w:rStyle w:val="StyleBoldUnderline"/>
        </w:rPr>
        <w:t xml:space="preserve"> potential to serve as a </w:t>
      </w:r>
      <w:r w:rsidRPr="001B11C4">
        <w:rPr>
          <w:rStyle w:val="StyleBoldUnderline"/>
          <w:highlight w:val="yellow"/>
        </w:rPr>
        <w:t>major gateway for illicit weapons</w:t>
      </w:r>
      <w:r w:rsidRPr="009B0925">
        <w:rPr>
          <w:rStyle w:val="StyleBoldUnderline"/>
        </w:rPr>
        <w:t>, both conventional and unconventional</w:t>
      </w:r>
      <w:r w:rsidRPr="009B0925">
        <w:rPr>
          <w:sz w:val="16"/>
        </w:rPr>
        <w:t xml:space="preserve">, entering the Arab peninsula and other parts of the Arab East. If the situation escalates, </w:t>
      </w:r>
      <w:r w:rsidRPr="009B0925">
        <w:rPr>
          <w:rStyle w:val="StyleBoldUnderline"/>
        </w:rPr>
        <w:t xml:space="preserve">states with an interest in such technology might, for instance, try to obtain missiles and their spare parts or attempt to gain access to sensitive material from the country’s suspected chemical warheads. </w:t>
      </w:r>
      <w:r w:rsidRPr="001B11C4">
        <w:rPr>
          <w:rStyle w:val="StyleBoldUnderline"/>
          <w:highlight w:val="yellow"/>
        </w:rPr>
        <w:t>This could contribute to</w:t>
      </w:r>
      <w:r w:rsidRPr="009B0925">
        <w:rPr>
          <w:rStyle w:val="StyleBoldUnderline"/>
        </w:rPr>
        <w:t xml:space="preserve"> the </w:t>
      </w:r>
      <w:r w:rsidRPr="001B11C4">
        <w:rPr>
          <w:rStyle w:val="Emphasis"/>
          <w:highlight w:val="yellow"/>
        </w:rPr>
        <w:t>prolif</w:t>
      </w:r>
      <w:r w:rsidRPr="009B0925">
        <w:rPr>
          <w:rStyle w:val="Emphasis"/>
        </w:rPr>
        <w:t xml:space="preserve">eration </w:t>
      </w:r>
      <w:r w:rsidRPr="001B11C4">
        <w:rPr>
          <w:rStyle w:val="Emphasis"/>
          <w:highlight w:val="yellow"/>
        </w:rPr>
        <w:t>of delivery systems as well as WMD</w:t>
      </w:r>
      <w:r w:rsidRPr="009B0925">
        <w:rPr>
          <w:sz w:val="16"/>
        </w:rPr>
        <w:t xml:space="preserve"> thereby undermining the MEC. In 2011, protesters seized an army base in Sana’a, while Al-Qaeda in the Arab Peninsula (AQAP) has, on a frequent basis, been able to temporarily control several cities and launch deadly assaults on military bases in the southern province of Abyan. </w:t>
      </w:r>
      <w:r w:rsidRPr="001B11C4">
        <w:rPr>
          <w:rStyle w:val="StyleBoldUnderline"/>
          <w:highlight w:val="yellow"/>
        </w:rPr>
        <w:t>Such developments</w:t>
      </w:r>
      <w:r w:rsidRPr="009B0925">
        <w:rPr>
          <w:rStyle w:val="StyleBoldUnderline"/>
        </w:rPr>
        <w:t xml:space="preserve"> could </w:t>
      </w:r>
      <w:r w:rsidRPr="001B11C4">
        <w:rPr>
          <w:rStyle w:val="StyleBoldUnderline"/>
          <w:highlight w:val="yellow"/>
        </w:rPr>
        <w:t>offer AQAP</w:t>
      </w:r>
      <w:r w:rsidRPr="009B0925">
        <w:rPr>
          <w:rStyle w:val="StyleBoldUnderline"/>
        </w:rPr>
        <w:t xml:space="preserve"> the chance to use existing </w:t>
      </w:r>
      <w:r w:rsidRPr="001B11C4">
        <w:rPr>
          <w:rStyle w:val="StyleBoldUnderline"/>
          <w:highlight w:val="yellow"/>
        </w:rPr>
        <w:t>dual-use laboratories</w:t>
      </w:r>
      <w:r w:rsidRPr="009B0925">
        <w:rPr>
          <w:rStyle w:val="StyleBoldUnderline"/>
        </w:rPr>
        <w:t xml:space="preserve"> or even to build their own facilities capable of </w:t>
      </w:r>
      <w:r w:rsidRPr="001B11C4">
        <w:rPr>
          <w:rStyle w:val="StyleBoldUnderline"/>
          <w:highlight w:val="yellow"/>
        </w:rPr>
        <w:t xml:space="preserve">producing </w:t>
      </w:r>
      <w:r w:rsidRPr="00B00BC7">
        <w:rPr>
          <w:rStyle w:val="Emphasis"/>
          <w:highlight w:val="yellow"/>
        </w:rPr>
        <w:t>biological and chemical material</w:t>
      </w:r>
      <w:r w:rsidRPr="009B0925">
        <w:rPr>
          <w:rStyle w:val="StyleBoldUnderline"/>
        </w:rPr>
        <w:t xml:space="preserve"> in remote areas under their control</w:t>
      </w:r>
      <w:r w:rsidRPr="009B0925">
        <w:rPr>
          <w:sz w:val="16"/>
        </w:rPr>
        <w:t>.</w:t>
      </w:r>
      <w:r w:rsidRPr="009B0925">
        <w:rPr>
          <w:sz w:val="12"/>
        </w:rPr>
        <w:t>¶</w:t>
      </w:r>
      <w:r w:rsidRPr="009B0925">
        <w:rPr>
          <w:sz w:val="16"/>
        </w:rPr>
        <w:t xml:space="preserve"> Third, </w:t>
      </w:r>
      <w:r w:rsidRPr="009B0925">
        <w:rPr>
          <w:rStyle w:val="StyleBoldUnderline"/>
        </w:rPr>
        <w:t>Yemen has the potential to play a more prominent role in the ongoing tensions between Saudi Arabia and Iran. Riyadh has a long history of attempts to shape the course of political events in Yemen with which it shares a</w:t>
      </w:r>
      <w:r w:rsidRPr="009B0925">
        <w:rPr>
          <w:sz w:val="16"/>
        </w:rPr>
        <w:t xml:space="preserve"> 1,800 km-long </w:t>
      </w:r>
      <w:r w:rsidRPr="009B0925">
        <w:rPr>
          <w:rStyle w:val="StyleBoldUnderline"/>
        </w:rPr>
        <w:t>border. Saudi Arabia’s different reactions to domestic calls for change in Bahrain and Syria have made clear that it is viewing the ‘Arab Spring’ primarily through the lens of its long-running conflict with Iran</w:t>
      </w:r>
      <w:r w:rsidRPr="009B0925">
        <w:rPr>
          <w:sz w:val="16"/>
        </w:rPr>
        <w:t xml:space="preserve">. From a Saudi point of view, </w:t>
      </w:r>
      <w:r w:rsidRPr="009B0925">
        <w:rPr>
          <w:rStyle w:val="StyleBoldUnderline"/>
        </w:rPr>
        <w:t>instability in Yemen opens up the specter of increased Iranian influence at a time when Tehran’s foothold in the Arab world’s northern tier comes under strain in the context of the popular uprising against the Assad regime in Syria</w:t>
      </w:r>
      <w:r w:rsidRPr="009B0925">
        <w:rPr>
          <w:sz w:val="16"/>
        </w:rPr>
        <w:t>.</w:t>
      </w:r>
      <w:r w:rsidRPr="009B0925">
        <w:rPr>
          <w:sz w:val="12"/>
        </w:rPr>
        <w:t>¶</w:t>
      </w:r>
      <w:r w:rsidRPr="009B0925">
        <w:rPr>
          <w:sz w:val="16"/>
        </w:rPr>
        <w:t xml:space="preserve"> Fourth, </w:t>
      </w:r>
      <w:r w:rsidRPr="009B0925">
        <w:rPr>
          <w:rStyle w:val="StyleBoldUnderline"/>
        </w:rPr>
        <w:t>a number of narrowly foiled terrorist attacks on U.S. targets</w:t>
      </w:r>
      <w:r w:rsidRPr="009B0925">
        <w:rPr>
          <w:sz w:val="16"/>
        </w:rPr>
        <w:t xml:space="preserve"> and the 2009 Fort Hood shooting in Texas </w:t>
      </w:r>
      <w:r w:rsidRPr="009B0925">
        <w:rPr>
          <w:rStyle w:val="StyleBoldUnderline"/>
        </w:rPr>
        <w:t xml:space="preserve">have shifted global attention towards Yemen’s status as the home to Al-Qaeda in the Arab Peninsula. Continuing instability in Yemen allows AQAP to regroup and pose a direct threat to the security of Saudi Arabia and other countries on the Arab peninsula. It also puts AQAP into a position to intensify its support for the ‘home-grown’ attempted terrorist attacks the United States has witnessed over the last couple of years. In short, </w:t>
      </w:r>
      <w:r w:rsidRPr="001B11C4">
        <w:rPr>
          <w:rStyle w:val="StyleBoldUnderline"/>
          <w:highlight w:val="yellow"/>
        </w:rPr>
        <w:t>Yemen’s instability</w:t>
      </w:r>
      <w:r w:rsidRPr="009B0925">
        <w:rPr>
          <w:rStyle w:val="StyleBoldUnderline"/>
        </w:rPr>
        <w:t xml:space="preserve"> has the potential to allow transnational actors to </w:t>
      </w:r>
      <w:r w:rsidRPr="001B11C4">
        <w:rPr>
          <w:rStyle w:val="StyleBoldUnderline"/>
          <w:highlight w:val="yellow"/>
        </w:rPr>
        <w:t>undermine</w:t>
      </w:r>
      <w:r w:rsidRPr="009B0925">
        <w:rPr>
          <w:rStyle w:val="StyleBoldUnderline"/>
        </w:rPr>
        <w:t xml:space="preserve"> the </w:t>
      </w:r>
      <w:r w:rsidRPr="001B11C4">
        <w:rPr>
          <w:rStyle w:val="StyleBoldUnderline"/>
          <w:highlight w:val="yellow"/>
        </w:rPr>
        <w:t>security arrangements</w:t>
      </w:r>
      <w:r w:rsidRPr="009B0925">
        <w:rPr>
          <w:rStyle w:val="StyleBoldUnderline"/>
        </w:rPr>
        <w:t xml:space="preserve"> which the region’s state actors might contemplate as part of the envisioned MEC.</w:t>
      </w:r>
    </w:p>
    <w:p w14:paraId="31287B39" w14:textId="77777777" w:rsidR="00CA299B" w:rsidRPr="00687035" w:rsidRDefault="00CA299B" w:rsidP="00CA299B">
      <w:pPr>
        <w:pStyle w:val="Heading4"/>
      </w:pPr>
      <w:r>
        <w:t>Arms control is key to prevent global warfare and mass violence</w:t>
      </w:r>
    </w:p>
    <w:p w14:paraId="790C03BC" w14:textId="77777777" w:rsidR="00CA299B" w:rsidRPr="0039547E" w:rsidRDefault="00CA299B" w:rsidP="00CA299B">
      <w:pPr>
        <w:autoSpaceDE w:val="0"/>
        <w:autoSpaceDN w:val="0"/>
        <w:adjustRightInd w:val="0"/>
        <w:rPr>
          <w:szCs w:val="20"/>
        </w:rPr>
      </w:pPr>
      <w:r w:rsidRPr="00687035">
        <w:t>Harold</w:t>
      </w:r>
      <w:r>
        <w:t xml:space="preserve"> </w:t>
      </w:r>
      <w:r w:rsidRPr="0039547E">
        <w:rPr>
          <w:rStyle w:val="StyleStyleBold12pt"/>
        </w:rPr>
        <w:t>Müller 2k</w:t>
      </w:r>
      <w:r w:rsidRPr="00687035">
        <w:t xml:space="preserve">, Director of the Peace Research Institute-Frankfurt and Professor of International Relations at </w:t>
      </w:r>
      <w:smartTag w:uri="urn:schemas-microsoft-com:office:smarttags" w:element="place">
        <w:smartTag w:uri="urn:schemas-microsoft-com:office:smarttags" w:element="PlaceName">
          <w:r w:rsidRPr="00687035">
            <w:t>Goethe</w:t>
          </w:r>
        </w:smartTag>
        <w:r w:rsidRPr="00687035">
          <w:t xml:space="preserve"> </w:t>
        </w:r>
        <w:smartTag w:uri="urn:schemas-microsoft-com:office:smarttags" w:element="PlaceType">
          <w:r w:rsidRPr="00687035">
            <w:t>University</w:t>
          </w:r>
        </w:smartTag>
      </w:smartTag>
      <w:r w:rsidRPr="00687035">
        <w:t>, “Compliance Politics: A Critical Analysis of Multilateral Arms Control Treaty Enforcement”, The Nonpro</w:t>
      </w:r>
      <w:r>
        <w:t>liferation Review, 7(2), Summer 2000</w:t>
      </w:r>
    </w:p>
    <w:p w14:paraId="5CF82ED1" w14:textId="77777777" w:rsidR="00CA299B" w:rsidRPr="00B00BC7" w:rsidRDefault="00CA299B" w:rsidP="00CA299B">
      <w:pPr>
        <w:rPr>
          <w:rStyle w:val="StyleBoldUnderline"/>
          <w:b w:val="0"/>
          <w:bCs w:val="0"/>
          <w:sz w:val="16"/>
          <w:u w:val="none"/>
        </w:rPr>
      </w:pPr>
      <w:r w:rsidRPr="00331BC2">
        <w:rPr>
          <w:sz w:val="16"/>
        </w:rPr>
        <w:t xml:space="preserve">In this author's view,3 at least four </w:t>
      </w:r>
      <w:r w:rsidRPr="00331BC2">
        <w:rPr>
          <w:rStyle w:val="StyleBoldUnderline"/>
          <w:highlight w:val="yellow"/>
        </w:rPr>
        <w:t>distinct missions</w:t>
      </w:r>
      <w:r w:rsidRPr="00331BC2">
        <w:rPr>
          <w:sz w:val="16"/>
        </w:rPr>
        <w:t xml:space="preserve"> continue to </w:t>
      </w:r>
      <w:r w:rsidRPr="00331BC2">
        <w:rPr>
          <w:rStyle w:val="StyleBoldUnderline"/>
          <w:highlight w:val="yellow"/>
        </w:rPr>
        <w:t>make arms control</w:t>
      </w:r>
      <w:r w:rsidRPr="00331BC2">
        <w:rPr>
          <w:sz w:val="16"/>
        </w:rPr>
        <w:t xml:space="preserve">, disarmament, and nonproliferation </w:t>
      </w:r>
      <w:r w:rsidRPr="00331BC2">
        <w:rPr>
          <w:rStyle w:val="StyleBoldUnderline"/>
        </w:rPr>
        <w:t>agreements</w:t>
      </w:r>
      <w:r w:rsidRPr="00331BC2">
        <w:rPr>
          <w:sz w:val="16"/>
        </w:rPr>
        <w:t xml:space="preserve"> useful, even </w:t>
      </w:r>
      <w:r w:rsidRPr="00331BC2">
        <w:rPr>
          <w:rStyle w:val="Emphasis"/>
          <w:highlight w:val="yellow"/>
        </w:rPr>
        <w:t>indispensable</w:t>
      </w:r>
      <w:r w:rsidRPr="00331BC2">
        <w:rPr>
          <w:sz w:val="16"/>
        </w:rPr>
        <w:t xml:space="preserve"> </w:t>
      </w:r>
      <w:r w:rsidRPr="00331BC2">
        <w:rPr>
          <w:rStyle w:val="StyleBoldUnderline"/>
        </w:rPr>
        <w:t>parts of</w:t>
      </w:r>
      <w:r w:rsidRPr="00331BC2">
        <w:rPr>
          <w:sz w:val="16"/>
        </w:rPr>
        <w:t xml:space="preserve"> a</w:t>
      </w:r>
      <w:r w:rsidRPr="00331BC2">
        <w:rPr>
          <w:rStyle w:val="StyleBoldUnderline"/>
        </w:rPr>
        <w:t xml:space="preserve"> stable and reliable world security</w:t>
      </w:r>
      <w:r w:rsidRPr="00331BC2">
        <w:rPr>
          <w:sz w:val="16"/>
        </w:rPr>
        <w:t xml:space="preserve"> structure: </w:t>
      </w:r>
      <w:r w:rsidRPr="00331BC2">
        <w:rPr>
          <w:rStyle w:val="StyleBoldUnderline"/>
        </w:rPr>
        <w:t>• As long as the risk of great power rivalry and competition exists</w:t>
      </w:r>
      <w:r w:rsidRPr="00331BC2">
        <w:rPr>
          <w:sz w:val="16"/>
        </w:rPr>
        <w:t>—and it exists today—</w:t>
      </w:r>
      <w:r w:rsidRPr="00331BC2">
        <w:rPr>
          <w:rStyle w:val="StyleBoldUnderline"/>
          <w:highlight w:val="yellow"/>
        </w:rPr>
        <w:t>constructing barriers against</w:t>
      </w:r>
      <w:r w:rsidRPr="00331BC2">
        <w:rPr>
          <w:rStyle w:val="StyleBoldUnderline"/>
        </w:rPr>
        <w:t xml:space="preserve"> a </w:t>
      </w:r>
      <w:r w:rsidRPr="00331BC2">
        <w:rPr>
          <w:rStyle w:val="StyleBoldUnderline"/>
          <w:highlight w:val="yellow"/>
        </w:rPr>
        <w:t>degeneration of</w:t>
      </w:r>
      <w:r w:rsidRPr="00331BC2">
        <w:rPr>
          <w:rStyle w:val="StyleBoldUnderline"/>
        </w:rPr>
        <w:t xml:space="preserve"> this </w:t>
      </w:r>
      <w:r w:rsidRPr="00331BC2">
        <w:rPr>
          <w:rStyle w:val="StyleBoldUnderline"/>
          <w:highlight w:val="yellow"/>
        </w:rPr>
        <w:t>competition into major violence remains</w:t>
      </w:r>
      <w:r w:rsidRPr="00331BC2">
        <w:rPr>
          <w:rStyle w:val="StyleBoldUnderline"/>
        </w:rPr>
        <w:t xml:space="preserve"> a </w:t>
      </w:r>
      <w:r w:rsidRPr="00331BC2">
        <w:rPr>
          <w:rStyle w:val="Emphasis"/>
          <w:highlight w:val="yellow"/>
        </w:rPr>
        <w:t>pivotal</w:t>
      </w:r>
      <w:r w:rsidRPr="00331BC2">
        <w:rPr>
          <w:rStyle w:val="StyleBoldUnderline"/>
        </w:rPr>
        <w:t xml:space="preserve"> task </w:t>
      </w:r>
      <w:r w:rsidRPr="00331BC2">
        <w:rPr>
          <w:sz w:val="16"/>
        </w:rPr>
        <w:t xml:space="preserve">of global security policy. </w:t>
      </w:r>
      <w:r w:rsidRPr="00331BC2">
        <w:rPr>
          <w:rStyle w:val="StyleBoldUnderline"/>
        </w:rPr>
        <w:t>Things may be more complicated</w:t>
      </w:r>
      <w:r w:rsidRPr="00331BC2">
        <w:rPr>
          <w:sz w:val="16"/>
        </w:rPr>
        <w:t xml:space="preserve"> than during the bipolar age since </w:t>
      </w:r>
      <w:r w:rsidRPr="00331BC2">
        <w:rPr>
          <w:rStyle w:val="StyleBoldUnderline"/>
          <w:highlight w:val="yellow"/>
        </w:rPr>
        <w:t>asymmetries loom larger</w:t>
      </w:r>
      <w:r w:rsidRPr="00331BC2">
        <w:rPr>
          <w:rStyle w:val="StyleBoldUnderline"/>
        </w:rPr>
        <w:t xml:space="preserve"> and more than one pair of competing major powers may exist. </w:t>
      </w:r>
      <w:r w:rsidRPr="00331BC2">
        <w:rPr>
          <w:rStyle w:val="StyleBoldUnderline"/>
          <w:highlight w:val="yellow"/>
        </w:rPr>
        <w:t>With overlapping rivalries</w:t>
      </w:r>
      <w:r w:rsidRPr="00331BC2">
        <w:rPr>
          <w:sz w:val="16"/>
        </w:rPr>
        <w:t xml:space="preserve"> among these powers, </w:t>
      </w:r>
      <w:r w:rsidRPr="00331BC2">
        <w:rPr>
          <w:rStyle w:val="StyleBoldUnderline"/>
          <w:highlight w:val="yellow"/>
        </w:rPr>
        <w:t>arms races are</w:t>
      </w:r>
      <w:r w:rsidRPr="00331BC2">
        <w:rPr>
          <w:rStyle w:val="StyleBoldUnderline"/>
        </w:rPr>
        <w:t xml:space="preserve"> likely to be </w:t>
      </w:r>
      <w:r w:rsidRPr="00331BC2">
        <w:rPr>
          <w:rStyle w:val="Emphasis"/>
          <w:highlight w:val="yellow"/>
        </w:rPr>
        <w:t>interconnected</w:t>
      </w:r>
      <w:r w:rsidRPr="00331BC2">
        <w:rPr>
          <w:sz w:val="16"/>
        </w:rPr>
        <w:t xml:space="preserve">, and the stability of any one pair of rivals might be affected negatively by developments in other dyads. Because of this </w:t>
      </w:r>
      <w:r w:rsidRPr="00331BC2">
        <w:rPr>
          <w:rStyle w:val="StyleBoldUnderline"/>
        </w:rPr>
        <w:t>greater risk of instability</w:t>
      </w:r>
      <w:r w:rsidRPr="00331BC2">
        <w:rPr>
          <w:sz w:val="16"/>
        </w:rPr>
        <w:t xml:space="preserve">, the increased political complexity of the post-bipolar world </w:t>
      </w:r>
      <w:r w:rsidRPr="00331BC2">
        <w:rPr>
          <w:rStyle w:val="StyleBoldUnderline"/>
        </w:rPr>
        <w:t>calls for more rather than less arms control. For</w:t>
      </w:r>
      <w:r w:rsidRPr="00331BC2">
        <w:rPr>
          <w:sz w:val="16"/>
        </w:rPr>
        <w:t xml:space="preserve"> these </w:t>
      </w:r>
      <w:r w:rsidRPr="00331BC2">
        <w:rPr>
          <w:rStyle w:val="StyleBoldUnderline"/>
        </w:rPr>
        <w:t>competitive relationships, stability</w:t>
      </w:r>
      <w:r w:rsidRPr="00331BC2">
        <w:rPr>
          <w:sz w:val="16"/>
        </w:rPr>
        <w:t xml:space="preserve"> or stabilization </w:t>
      </w:r>
      <w:r w:rsidRPr="00331BC2">
        <w:rPr>
          <w:rStyle w:val="StyleBoldUnderline"/>
        </w:rPr>
        <w:t>remains a key goal, and effectively verified agreements</w:t>
      </w:r>
      <w:r w:rsidRPr="00331BC2">
        <w:rPr>
          <w:sz w:val="16"/>
        </w:rPr>
        <w:t xml:space="preserve"> can </w:t>
      </w:r>
      <w:r w:rsidRPr="00331BC2">
        <w:rPr>
          <w:rStyle w:val="StyleBoldUnderline"/>
        </w:rPr>
        <w:t xml:space="preserve">contribute much to establish such stability. • Arms control </w:t>
      </w:r>
      <w:r w:rsidRPr="00331BC2">
        <w:rPr>
          <w:sz w:val="16"/>
        </w:rPr>
        <w:t xml:space="preserve">also </w:t>
      </w:r>
      <w:r w:rsidRPr="00331BC2">
        <w:rPr>
          <w:rStyle w:val="StyleBoldUnderline"/>
        </w:rPr>
        <w:t>has a role</w:t>
      </w:r>
      <w:r w:rsidRPr="00331BC2">
        <w:rPr>
          <w:sz w:val="16"/>
        </w:rPr>
        <w:t xml:space="preserve"> to play</w:t>
      </w:r>
      <w:r w:rsidRPr="00331BC2">
        <w:rPr>
          <w:rStyle w:val="StyleBoldUnderline"/>
        </w:rPr>
        <w:t xml:space="preserve"> in</w:t>
      </w:r>
      <w:r w:rsidRPr="00331BC2">
        <w:rPr>
          <w:sz w:val="16"/>
        </w:rPr>
        <w:t xml:space="preserve"> securing </w:t>
      </w:r>
      <w:r w:rsidRPr="00331BC2">
        <w:rPr>
          <w:rStyle w:val="StyleBoldUnderline"/>
        </w:rPr>
        <w:t>regional stability</w:t>
      </w:r>
      <w:r w:rsidRPr="00331BC2">
        <w:rPr>
          <w:sz w:val="16"/>
        </w:rPr>
        <w:t xml:space="preserve">. At the regional level, </w:t>
      </w:r>
      <w:r w:rsidRPr="00331BC2">
        <w:rPr>
          <w:rStyle w:val="StyleBoldUnderline"/>
          <w:highlight w:val="yellow"/>
        </w:rPr>
        <w:t>arms control</w:t>
      </w:r>
      <w:r w:rsidRPr="00331BC2">
        <w:rPr>
          <w:sz w:val="16"/>
        </w:rPr>
        <w:t xml:space="preserve"> agreements can </w:t>
      </w:r>
      <w:r w:rsidRPr="00331BC2">
        <w:rPr>
          <w:rStyle w:val="StyleBoldUnderline"/>
          <w:highlight w:val="yellow"/>
        </w:rPr>
        <w:t>create balances of forces that reassure regional powers</w:t>
      </w:r>
      <w:r w:rsidRPr="00331BC2">
        <w:rPr>
          <w:sz w:val="16"/>
        </w:rPr>
        <w:t xml:space="preserve"> that their basic security is certain, </w:t>
      </w:r>
      <w:r w:rsidRPr="00331BC2">
        <w:rPr>
          <w:rStyle w:val="StyleBoldUnderline"/>
          <w:highlight w:val="yellow"/>
        </w:rPr>
        <w:t>and</w:t>
      </w:r>
      <w:r w:rsidRPr="00331BC2">
        <w:rPr>
          <w:sz w:val="16"/>
        </w:rPr>
        <w:t xml:space="preserve"> help </w:t>
      </w:r>
      <w:r w:rsidRPr="00331BC2">
        <w:rPr>
          <w:rStyle w:val="StyleBoldUnderline"/>
          <w:highlight w:val="yellow"/>
        </w:rPr>
        <w:t>build confidence</w:t>
      </w:r>
      <w:r w:rsidRPr="00331BC2">
        <w:rPr>
          <w:sz w:val="16"/>
        </w:rPr>
        <w:t xml:space="preserve"> in the basically non-aggressive policies of neighbors. </w:t>
      </w:r>
      <w:r w:rsidRPr="00331BC2">
        <w:rPr>
          <w:rStyle w:val="StyleBoldUnderline"/>
        </w:rPr>
        <w:t>Over time</w:t>
      </w:r>
      <w:r w:rsidRPr="00331BC2">
        <w:rPr>
          <w:sz w:val="16"/>
        </w:rPr>
        <w:t xml:space="preserve">, a web of interlocking </w:t>
      </w:r>
      <w:r w:rsidRPr="00331BC2">
        <w:rPr>
          <w:rStyle w:val="StyleBoldUnderline"/>
          <w:highlight w:val="yellow"/>
        </w:rPr>
        <w:t>agreements</w:t>
      </w:r>
      <w:r w:rsidRPr="00331BC2">
        <w:rPr>
          <w:sz w:val="16"/>
        </w:rPr>
        <w:t xml:space="preserve"> may even </w:t>
      </w:r>
      <w:r w:rsidRPr="00331BC2">
        <w:rPr>
          <w:rStyle w:val="StyleBoldUnderline"/>
          <w:highlight w:val="yellow"/>
        </w:rPr>
        <w:t>create</w:t>
      </w:r>
      <w:r w:rsidRPr="00331BC2">
        <w:rPr>
          <w:sz w:val="16"/>
        </w:rPr>
        <w:t xml:space="preserve"> enough of a </w:t>
      </w:r>
      <w:r w:rsidRPr="00331BC2">
        <w:rPr>
          <w:rStyle w:val="StyleBoldUnderline"/>
        </w:rPr>
        <w:t xml:space="preserve">sense of </w:t>
      </w:r>
      <w:r w:rsidRPr="00331BC2">
        <w:rPr>
          <w:rStyle w:val="StyleBoldUnderline"/>
          <w:highlight w:val="yellow"/>
        </w:rPr>
        <w:t>security</w:t>
      </w:r>
      <w:r w:rsidRPr="00331BC2">
        <w:rPr>
          <w:rStyle w:val="StyleBoldUnderline"/>
        </w:rPr>
        <w:t xml:space="preserve"> and confidence </w:t>
      </w:r>
      <w:r w:rsidRPr="00331BC2">
        <w:rPr>
          <w:rStyle w:val="StyleBoldUnderline"/>
          <w:highlight w:val="yellow"/>
        </w:rPr>
        <w:t xml:space="preserve">to </w:t>
      </w:r>
      <w:r w:rsidRPr="00331BC2">
        <w:rPr>
          <w:rStyle w:val="Emphasis"/>
          <w:highlight w:val="yellow"/>
        </w:rPr>
        <w:t>overcome past confrontations</w:t>
      </w:r>
      <w:r w:rsidRPr="00331BC2">
        <w:rPr>
          <w:rStyle w:val="StyleBoldUnderline"/>
          <w:highlight w:val="yellow"/>
        </w:rPr>
        <w:t xml:space="preserve"> and enable</w:t>
      </w:r>
      <w:r w:rsidRPr="00331BC2">
        <w:rPr>
          <w:rStyle w:val="StyleBoldUnderline"/>
        </w:rPr>
        <w:t xml:space="preserve"> transitions towards more </w:t>
      </w:r>
      <w:r w:rsidRPr="00331BC2">
        <w:rPr>
          <w:rStyle w:val="Emphasis"/>
          <w:highlight w:val="yellow"/>
        </w:rPr>
        <w:t>coop</w:t>
      </w:r>
      <w:r w:rsidRPr="00331BC2">
        <w:rPr>
          <w:rStyle w:val="StyleBoldUnderline"/>
        </w:rPr>
        <w:t xml:space="preserve">erative relationships. • At the global level, </w:t>
      </w:r>
      <w:r w:rsidRPr="00331BC2">
        <w:rPr>
          <w:rStyle w:val="StyleBoldUnderline"/>
          <w:highlight w:val="yellow"/>
        </w:rPr>
        <w:t>arms</w:t>
      </w:r>
      <w:r w:rsidRPr="00331BC2">
        <w:rPr>
          <w:sz w:val="16"/>
        </w:rPr>
        <w:t xml:space="preserve"> limitation or prohibition </w:t>
      </w:r>
      <w:r w:rsidRPr="00331BC2">
        <w:rPr>
          <w:rStyle w:val="StyleBoldUnderline"/>
          <w:highlight w:val="yellow"/>
        </w:rPr>
        <w:t>agreements</w:t>
      </w:r>
      <w:r w:rsidRPr="00331BC2">
        <w:rPr>
          <w:rStyle w:val="StyleBoldUnderline"/>
        </w:rPr>
        <w:t>,</w:t>
      </w:r>
      <w:r w:rsidRPr="00331BC2">
        <w:rPr>
          <w:sz w:val="16"/>
        </w:rPr>
        <w:t xml:space="preserve"> notably </w:t>
      </w:r>
      <w:r w:rsidRPr="00331BC2">
        <w:rPr>
          <w:rStyle w:val="StyleBoldUnderline"/>
        </w:rPr>
        <w:t>in</w:t>
      </w:r>
      <w:r w:rsidRPr="00331BC2">
        <w:rPr>
          <w:sz w:val="16"/>
        </w:rPr>
        <w:t xml:space="preserve"> the field of </w:t>
      </w:r>
      <w:r w:rsidRPr="00331BC2">
        <w:rPr>
          <w:rStyle w:val="Emphasis"/>
        </w:rPr>
        <w:t>w</w:t>
      </w:r>
      <w:r w:rsidRPr="00331BC2">
        <w:rPr>
          <w:sz w:val="16"/>
        </w:rPr>
        <w:t xml:space="preserve">eapons of </w:t>
      </w:r>
      <w:r w:rsidRPr="00331BC2">
        <w:rPr>
          <w:rStyle w:val="Emphasis"/>
        </w:rPr>
        <w:t>m</w:t>
      </w:r>
      <w:r w:rsidRPr="00331BC2">
        <w:rPr>
          <w:sz w:val="16"/>
        </w:rPr>
        <w:t xml:space="preserve">ass </w:t>
      </w:r>
      <w:r w:rsidRPr="00331BC2">
        <w:rPr>
          <w:rStyle w:val="Emphasis"/>
        </w:rPr>
        <w:t>d</w:t>
      </w:r>
      <w:r w:rsidRPr="00331BC2">
        <w:rPr>
          <w:sz w:val="16"/>
        </w:rPr>
        <w:t xml:space="preserve">estruction, </w:t>
      </w:r>
      <w:r w:rsidRPr="00331BC2">
        <w:rPr>
          <w:rStyle w:val="StyleBoldUnderline"/>
        </w:rPr>
        <w:t xml:space="preserve">are needed to </w:t>
      </w:r>
      <w:r w:rsidRPr="00331BC2">
        <w:rPr>
          <w:rStyle w:val="StyleBoldUnderline"/>
          <w:highlight w:val="yellow"/>
        </w:rPr>
        <w:t xml:space="preserve">ban </w:t>
      </w:r>
      <w:r w:rsidRPr="00331BC2">
        <w:rPr>
          <w:rStyle w:val="Emphasis"/>
          <w:highlight w:val="yellow"/>
        </w:rPr>
        <w:t>existential dangers</w:t>
      </w:r>
      <w:r w:rsidRPr="00331BC2">
        <w:rPr>
          <w:rStyle w:val="StyleBoldUnderline"/>
          <w:highlight w:val="yellow"/>
        </w:rPr>
        <w:t xml:space="preserve"> for global stability, ecological safety, and</w:t>
      </w:r>
      <w:r w:rsidRPr="00331BC2">
        <w:rPr>
          <w:sz w:val="16"/>
        </w:rPr>
        <w:t xml:space="preserve"> maybe </w:t>
      </w:r>
      <w:r w:rsidRPr="00331BC2">
        <w:rPr>
          <w:rStyle w:val="StyleBoldUnderline"/>
          <w:highlight w:val="yellow"/>
        </w:rPr>
        <w:t xml:space="preserve">the very </w:t>
      </w:r>
      <w:r w:rsidRPr="00331BC2">
        <w:rPr>
          <w:rStyle w:val="Emphasis"/>
          <w:highlight w:val="yellow"/>
        </w:rPr>
        <w:t>survival of human life</w:t>
      </w:r>
      <w:r w:rsidRPr="00331BC2">
        <w:rPr>
          <w:rStyle w:val="Emphasis"/>
        </w:rPr>
        <w:t xml:space="preserve"> on earth</w:t>
      </w:r>
      <w:r w:rsidRPr="00331BC2">
        <w:rPr>
          <w:sz w:val="16"/>
        </w:rPr>
        <w:t xml:space="preserve">. In an age of increasing interdependence and ensuing complex networks that support the satisfaction of basic needs, international cooperation is needed to secure the smooth working of these networks. </w:t>
      </w:r>
      <w:r w:rsidRPr="00331BC2">
        <w:rPr>
          <w:rStyle w:val="StyleBoldUnderline"/>
          <w:highlight w:val="yellow"/>
        </w:rPr>
        <w:t>Arms control</w:t>
      </w:r>
      <w:r w:rsidRPr="00331BC2">
        <w:rPr>
          <w:rStyle w:val="StyleBoldUnderline"/>
        </w:rPr>
        <w:t xml:space="preserve"> can </w:t>
      </w:r>
      <w:r w:rsidRPr="00331BC2">
        <w:rPr>
          <w:rStyle w:val="StyleBoldUnderline"/>
          <w:highlight w:val="yellow"/>
        </w:rPr>
        <w:t>create underlying conditions of</w:t>
      </w:r>
      <w:r w:rsidRPr="00331BC2">
        <w:rPr>
          <w:rStyle w:val="StyleBoldUnderline"/>
        </w:rPr>
        <w:t xml:space="preserve"> security and </w:t>
      </w:r>
      <w:r w:rsidRPr="00331BC2">
        <w:rPr>
          <w:rStyle w:val="StyleBoldUnderline"/>
          <w:highlight w:val="yellow"/>
        </w:rPr>
        <w:t>stability that reduce distrust and enable</w:t>
      </w:r>
      <w:r w:rsidRPr="00331BC2">
        <w:rPr>
          <w:rStyle w:val="StyleBoldUnderline"/>
        </w:rPr>
        <w:t xml:space="preserve"> countries to commit themselves to </w:t>
      </w:r>
      <w:r w:rsidRPr="00331BC2">
        <w:rPr>
          <w:rStyle w:val="StyleBoldUnderline"/>
          <w:highlight w:val="yellow"/>
        </w:rPr>
        <w:t>far-reaching coop</w:t>
      </w:r>
      <w:r w:rsidRPr="00331BC2">
        <w:rPr>
          <w:rStyle w:val="StyleBoldUnderline"/>
        </w:rPr>
        <w:t>eration in other sectors without perceiving undesirable risks to their national security. Global agreements</w:t>
      </w:r>
      <w:r w:rsidRPr="00331BC2">
        <w:rPr>
          <w:sz w:val="16"/>
        </w:rPr>
        <w:t xml:space="preserve"> also affect regional balances and help, if successful, to </w:t>
      </w:r>
      <w:r w:rsidRPr="00331BC2">
        <w:rPr>
          <w:rStyle w:val="StyleBoldUnderline"/>
        </w:rPr>
        <w:t>reduce the chances that regional conflicts will escalate</w:t>
      </w:r>
      <w:r w:rsidRPr="00331BC2">
        <w:rPr>
          <w:sz w:val="16"/>
        </w:rPr>
        <w:t xml:space="preserve">. Under opportune circumstances, </w:t>
      </w:r>
      <w:r w:rsidRPr="00331BC2">
        <w:rPr>
          <w:rStyle w:val="StyleBoldUnderline"/>
        </w:rPr>
        <w:t>the normative frameworks</w:t>
      </w:r>
      <w:r w:rsidRPr="00331BC2">
        <w:rPr>
          <w:sz w:val="16"/>
        </w:rPr>
        <w:t xml:space="preserve"> that they enshrine may engender a feeling of community and shared security interests that help </w:t>
      </w:r>
      <w:r w:rsidRPr="00331BC2">
        <w:rPr>
          <w:rStyle w:val="StyleBoldUnderline"/>
        </w:rPr>
        <w:t>reduce the general level of conflict and assist in ushering in new relations of global coop</w:t>
      </w:r>
      <w:r w:rsidRPr="00331BC2">
        <w:rPr>
          <w:sz w:val="16"/>
        </w:rPr>
        <w:t>eration.</w:t>
      </w:r>
    </w:p>
    <w:p w14:paraId="3828FAF1" w14:textId="77777777" w:rsidR="00CA299B" w:rsidRPr="003F1B34" w:rsidRDefault="00CA299B" w:rsidP="00CA299B">
      <w:pPr>
        <w:pStyle w:val="Heading4"/>
      </w:pPr>
      <w:r>
        <w:t>Scenario 2 is Pakistan</w:t>
      </w:r>
    </w:p>
    <w:p w14:paraId="172FC26D" w14:textId="77777777" w:rsidR="00CA299B" w:rsidRPr="00E008C6" w:rsidRDefault="00CA299B" w:rsidP="00CA299B">
      <w:pPr>
        <w:pStyle w:val="Heading4"/>
      </w:pPr>
      <w:r>
        <w:t>Overuse of drones in Pakistan empowers militants and destabilizes the government</w:t>
      </w:r>
    </w:p>
    <w:p w14:paraId="1E427F08" w14:textId="77777777" w:rsidR="00CA299B" w:rsidRDefault="00CA299B" w:rsidP="00CA299B">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10" w:history="1">
        <w:r w:rsidRPr="00FA60EF">
          <w:rPr>
            <w:rStyle w:val="Hyperlink"/>
            <w:sz w:val="18"/>
          </w:rPr>
          <w:t>http://www.chathamhouse.org/sites/default/files/public/International%20Affairs/2013/89_1/89_1Boyle.pdf</w:t>
        </w:r>
      </w:hyperlink>
    </w:p>
    <w:p w14:paraId="7810088E" w14:textId="77777777" w:rsidR="00CA299B" w:rsidRDefault="00CA299B" w:rsidP="00CA299B">
      <w:pPr>
        <w:rPr>
          <w:sz w:val="14"/>
        </w:rPr>
      </w:pPr>
      <w:r w:rsidRPr="00404C7B">
        <w:rPr>
          <w:rStyle w:val="StyleBoldUnderline"/>
        </w:rPr>
        <w:t xml:space="preserve">The </w:t>
      </w:r>
      <w:r w:rsidRPr="00F1291F">
        <w:rPr>
          <w:rStyle w:val="StyleBoldUnderline"/>
          <w:highlight w:val="yellow"/>
        </w:rPr>
        <w:t xml:space="preserve">escalation of drone strikes in Pakistan </w:t>
      </w:r>
      <w:r w:rsidRPr="00E008C6">
        <w:rPr>
          <w:rStyle w:val="StyleBoldUnderline"/>
        </w:rPr>
        <w:t>to its current tempo</w:t>
      </w:r>
      <w:r w:rsidRPr="00E008C6">
        <w:rPr>
          <w:sz w:val="14"/>
        </w:rPr>
        <w:t>—one every few days—</w:t>
      </w:r>
      <w:r w:rsidRPr="00E008C6">
        <w:rPr>
          <w:rStyle w:val="Emphasis"/>
          <w:highlight w:val="yellow"/>
        </w:rPr>
        <w:t>directly contradicts</w:t>
      </w:r>
      <w:r w:rsidRPr="00F1291F">
        <w:rPr>
          <w:rStyle w:val="StyleBoldUnderline"/>
          <w:highlight w:val="yellow"/>
        </w:rPr>
        <w:t xml:space="preserve"> the</w:t>
      </w:r>
      <w:r w:rsidRPr="00304184">
        <w:rPr>
          <w:rStyle w:val="StyleBoldUnderline"/>
        </w:rPr>
        <w:t xml:space="preserve"> long-term American strategic </w:t>
      </w:r>
      <w:r w:rsidRPr="00F1291F">
        <w:rPr>
          <w:rStyle w:val="StyleBoldUnderline"/>
          <w:highlight w:val="yellow"/>
        </w:rPr>
        <w:t xml:space="preserve">goal of boosting the </w:t>
      </w:r>
      <w:r w:rsidRPr="00E008C6">
        <w:rPr>
          <w:rStyle w:val="StyleBoldUnderline"/>
        </w:rPr>
        <w:t xml:space="preserve">capacity and </w:t>
      </w:r>
      <w:r w:rsidRPr="00F1291F">
        <w:rPr>
          <w:rStyle w:val="StyleBoldUnderline"/>
          <w:highlight w:val="yellow"/>
        </w:rPr>
        <w:t xml:space="preserve">legitimacy of </w:t>
      </w:r>
      <w:r w:rsidRPr="00404C7B">
        <w:rPr>
          <w:rStyle w:val="StyleBoldUnderline"/>
        </w:rPr>
        <w:t xml:space="preserve">the government in </w:t>
      </w:r>
      <w:r w:rsidRPr="00404C7B">
        <w:rPr>
          <w:rStyle w:val="StyleBoldUnderline"/>
          <w:highlight w:val="yellow"/>
        </w:rPr>
        <w:t>Islamabad</w:t>
      </w:r>
      <w:r w:rsidRPr="00404C7B">
        <w:rPr>
          <w:sz w:val="14"/>
        </w:rPr>
        <w:t xml:space="preserve">. </w:t>
      </w:r>
      <w:r w:rsidRPr="00404C7B">
        <w:rPr>
          <w:rStyle w:val="StyleBoldUnderline"/>
        </w:rPr>
        <w:t>Dr</w:t>
      </w:r>
      <w:r w:rsidRPr="00304184">
        <w:rPr>
          <w:rStyle w:val="StyleBoldUnderline"/>
        </w:rPr>
        <w:t xml:space="preserve">one </w:t>
      </w:r>
      <w:r w:rsidRPr="00F1291F">
        <w:rPr>
          <w:rStyle w:val="StyleBoldUnderline"/>
          <w:highlight w:val="yellow"/>
        </w:rPr>
        <w:t>attacks</w:t>
      </w:r>
      <w:r w:rsidRPr="00E008C6">
        <w:rPr>
          <w:sz w:val="14"/>
        </w:rPr>
        <w:t xml:space="preserve"> are more than just temporary incidents that erase all traces of an enemy. They </w:t>
      </w:r>
      <w:r w:rsidRPr="00F1291F">
        <w:rPr>
          <w:rStyle w:val="StyleBoldUnderline"/>
          <w:highlight w:val="yellow"/>
        </w:rPr>
        <w:t xml:space="preserve">have </w:t>
      </w:r>
      <w:r w:rsidRPr="001106E0">
        <w:rPr>
          <w:rStyle w:val="Emphasis"/>
          <w:highlight w:val="yellow"/>
        </w:rPr>
        <w:t xml:space="preserve">lasting </w:t>
      </w:r>
      <w:r w:rsidRPr="001106E0">
        <w:rPr>
          <w:rStyle w:val="Emphasis"/>
        </w:rPr>
        <w:t xml:space="preserve">political </w:t>
      </w:r>
      <w:r w:rsidRPr="001106E0">
        <w:rPr>
          <w:rStyle w:val="Emphasis"/>
          <w:highlight w:val="yellow"/>
        </w:rPr>
        <w:t>effects</w:t>
      </w:r>
      <w:r w:rsidRPr="00F1291F">
        <w:rPr>
          <w:rStyle w:val="StyleBoldUnderline"/>
          <w:highlight w:val="yellow"/>
        </w:rPr>
        <w:t xml:space="preserve"> that </w:t>
      </w:r>
      <w:r w:rsidRPr="00E008C6">
        <w:rPr>
          <w:rStyle w:val="StyleBoldUnderline"/>
        </w:rPr>
        <w:t xml:space="preserve">can </w:t>
      </w:r>
      <w:r w:rsidRPr="00404C7B">
        <w:rPr>
          <w:rStyle w:val="Emphasis"/>
          <w:highlight w:val="yellow"/>
        </w:rPr>
        <w:t>weaken</w:t>
      </w:r>
      <w:r w:rsidRPr="00304184">
        <w:rPr>
          <w:rStyle w:val="StyleBoldUnderline"/>
        </w:rPr>
        <w:t xml:space="preserve"> existing </w:t>
      </w:r>
      <w:r w:rsidRPr="00404C7B">
        <w:rPr>
          <w:rStyle w:val="Emphasis"/>
          <w:highlight w:val="yellow"/>
        </w:rPr>
        <w:t>governments, undermine</w:t>
      </w:r>
      <w:r w:rsidRPr="00F1291F">
        <w:rPr>
          <w:rStyle w:val="StyleBoldUnderline"/>
          <w:highlight w:val="yellow"/>
        </w:rPr>
        <w:t xml:space="preserve"> </w:t>
      </w:r>
      <w:r w:rsidRPr="00E008C6">
        <w:rPr>
          <w:rStyle w:val="StyleBoldUnderline"/>
        </w:rPr>
        <w:t xml:space="preserve">their </w:t>
      </w:r>
      <w:r w:rsidRPr="00404C7B">
        <w:rPr>
          <w:rStyle w:val="Emphasis"/>
          <w:highlight w:val="yellow"/>
        </w:rPr>
        <w:t>legitimacy</w:t>
      </w:r>
      <w:r w:rsidRPr="00F1291F">
        <w:rPr>
          <w:rStyle w:val="StyleBoldUnderline"/>
          <w:highlight w:val="yellow"/>
        </w:rPr>
        <w:t xml:space="preserve"> and </w:t>
      </w:r>
      <w:r w:rsidRPr="00404C7B">
        <w:rPr>
          <w:rStyle w:val="Emphasis"/>
          <w:highlight w:val="yellow"/>
        </w:rPr>
        <w:t>add to</w:t>
      </w:r>
      <w:r w:rsidRPr="00F1291F">
        <w:rPr>
          <w:rStyle w:val="StyleBoldUnderline"/>
          <w:highlight w:val="yellow"/>
        </w:rPr>
        <w:t xml:space="preserve"> </w:t>
      </w:r>
      <w:r w:rsidRPr="00E008C6">
        <w:rPr>
          <w:rStyle w:val="StyleBoldUnderline"/>
        </w:rPr>
        <w:t>the ranks of</w:t>
      </w:r>
      <w:r w:rsidRPr="00304184">
        <w:rPr>
          <w:rStyle w:val="StyleBoldUnderline"/>
        </w:rPr>
        <w:t xml:space="preserve"> </w:t>
      </w:r>
      <w:r w:rsidRPr="00404C7B">
        <w:rPr>
          <w:rStyle w:val="StyleBoldUnderline"/>
        </w:rPr>
        <w:t xml:space="preserve">their </w:t>
      </w:r>
      <w:r w:rsidRPr="00404C7B">
        <w:rPr>
          <w:rStyle w:val="Emphasis"/>
          <w:highlight w:val="yellow"/>
        </w:rPr>
        <w:t>enemies</w:t>
      </w:r>
      <w:r w:rsidRPr="00E008C6">
        <w:rPr>
          <w:sz w:val="14"/>
          <w:highlight w:val="yellow"/>
        </w:rPr>
        <w:t>.</w:t>
      </w:r>
      <w:r w:rsidRPr="00404C7B">
        <w:rPr>
          <w:sz w:val="14"/>
        </w:rPr>
        <w:t xml:space="preserve"> </w:t>
      </w:r>
      <w:r w:rsidRPr="00404C7B">
        <w:rPr>
          <w:rStyle w:val="StyleBoldUnderline"/>
        </w:rPr>
        <w:t>These</w:t>
      </w:r>
      <w:r w:rsidRPr="00E008C6">
        <w:rPr>
          <w:sz w:val="14"/>
        </w:rPr>
        <w:t xml:space="preserve"> political effects </w:t>
      </w:r>
      <w:r w:rsidRPr="00304184">
        <w:rPr>
          <w:rStyle w:val="StyleBoldUnderline"/>
        </w:rPr>
        <w:t xml:space="preserve">come about </w:t>
      </w:r>
      <w:r w:rsidRPr="00B166B3">
        <w:rPr>
          <w:rStyle w:val="StyleBoldUnderline"/>
        </w:rPr>
        <w:t xml:space="preserve">because </w:t>
      </w:r>
      <w:r w:rsidRPr="001106E0">
        <w:rPr>
          <w:rStyle w:val="StyleBoldUnderline"/>
          <w:highlight w:val="yellow"/>
        </w:rPr>
        <w:t>d</w:t>
      </w:r>
      <w:r w:rsidRPr="00404C7B">
        <w:rPr>
          <w:rStyle w:val="StyleBoldUnderline"/>
          <w:highlight w:val="yellow"/>
        </w:rPr>
        <w:t xml:space="preserve">rones provide a </w:t>
      </w:r>
      <w:r w:rsidRPr="00404C7B">
        <w:rPr>
          <w:rStyle w:val="Emphasis"/>
          <w:highlight w:val="yellow"/>
        </w:rPr>
        <w:t>powerful signal</w:t>
      </w:r>
      <w:r w:rsidRPr="00404C7B">
        <w:rPr>
          <w:rStyle w:val="StyleBoldUnderline"/>
          <w:highlight w:val="yellow"/>
        </w:rPr>
        <w:t xml:space="preserve"> to the population</w:t>
      </w:r>
      <w:r w:rsidRPr="00B166B3">
        <w:rPr>
          <w:rStyle w:val="StyleBoldUnderline"/>
        </w:rPr>
        <w:t xml:space="preserve"> of a targeted state that the perpetrator considers</w:t>
      </w:r>
      <w:r w:rsidRPr="00B166B3">
        <w:rPr>
          <w:sz w:val="14"/>
        </w:rPr>
        <w:t xml:space="preserve"> the </w:t>
      </w:r>
      <w:r w:rsidRPr="00B166B3">
        <w:rPr>
          <w:rStyle w:val="StyleBoldUnderline"/>
        </w:rPr>
        <w:t>sovereignty</w:t>
      </w:r>
      <w:r w:rsidRPr="00B166B3">
        <w:rPr>
          <w:sz w:val="14"/>
        </w:rPr>
        <w:t xml:space="preserve"> of their government </w:t>
      </w:r>
      <w:r w:rsidRPr="00B166B3">
        <w:rPr>
          <w:rStyle w:val="StyleBoldUnderline"/>
        </w:rPr>
        <w:t>to be negligible</w:t>
      </w:r>
      <w:r w:rsidRPr="00304184">
        <w:rPr>
          <w:rStyle w:val="StyleBoldUnderline"/>
        </w:rPr>
        <w:t xml:space="preserve">. The popular </w:t>
      </w:r>
      <w:r w:rsidRPr="00F1291F">
        <w:rPr>
          <w:rStyle w:val="StyleBoldUnderline"/>
          <w:highlight w:val="yellow"/>
        </w:rPr>
        <w:t xml:space="preserve">perception that a government is </w:t>
      </w:r>
      <w:r w:rsidRPr="00E008C6">
        <w:rPr>
          <w:rStyle w:val="Emphasis"/>
          <w:highlight w:val="yellow"/>
        </w:rPr>
        <w:t>powerless</w:t>
      </w:r>
      <w:r w:rsidRPr="00F1291F">
        <w:rPr>
          <w:rStyle w:val="StyleBoldUnderline"/>
          <w:highlight w:val="yellow"/>
        </w:rPr>
        <w:t xml:space="preserve"> to </w:t>
      </w:r>
      <w:r w:rsidRPr="00404C7B">
        <w:rPr>
          <w:rStyle w:val="StyleBoldUnderline"/>
          <w:highlight w:val="yellow"/>
        </w:rPr>
        <w:t xml:space="preserve">stop </w:t>
      </w:r>
      <w:r w:rsidRPr="001106E0">
        <w:rPr>
          <w:rStyle w:val="StyleBoldUnderline"/>
        </w:rPr>
        <w:t xml:space="preserve">drone </w:t>
      </w:r>
      <w:r w:rsidRPr="00404C7B">
        <w:rPr>
          <w:rStyle w:val="StyleBoldUnderline"/>
          <w:highlight w:val="yellow"/>
        </w:rPr>
        <w:t>att</w:t>
      </w:r>
      <w:r w:rsidRPr="00F1291F">
        <w:rPr>
          <w:rStyle w:val="StyleBoldUnderline"/>
          <w:highlight w:val="yellow"/>
        </w:rPr>
        <w:t>acks</w:t>
      </w:r>
      <w:r w:rsidRPr="00E008C6">
        <w:rPr>
          <w:sz w:val="14"/>
        </w:rPr>
        <w:t xml:space="preserve"> on its territory </w:t>
      </w:r>
      <w:r w:rsidRPr="00304184">
        <w:rPr>
          <w:rStyle w:val="StyleBoldUnderline"/>
        </w:rPr>
        <w:t>can be crippling to the incumbent regime, and</w:t>
      </w:r>
      <w:r w:rsidRPr="00E008C6">
        <w:rPr>
          <w:sz w:val="14"/>
        </w:rPr>
        <w:t xml:space="preserve"> </w:t>
      </w:r>
      <w:r w:rsidRPr="00F1291F">
        <w:rPr>
          <w:rStyle w:val="StyleBoldUnderline"/>
          <w:highlight w:val="yellow"/>
        </w:rPr>
        <w:t>can embolden</w:t>
      </w:r>
      <w:r w:rsidRPr="001106E0">
        <w:rPr>
          <w:rStyle w:val="StyleBoldUnderline"/>
        </w:rPr>
        <w:t xml:space="preserve"> </w:t>
      </w:r>
      <w:r w:rsidRPr="00E008C6">
        <w:rPr>
          <w:rStyle w:val="StyleBoldUnderline"/>
        </w:rPr>
        <w:t xml:space="preserve">its </w:t>
      </w:r>
      <w:r w:rsidRPr="00F1291F">
        <w:rPr>
          <w:rStyle w:val="StyleBoldUnderline"/>
          <w:highlight w:val="yellow"/>
        </w:rPr>
        <w:t xml:space="preserve">domestic rivals to </w:t>
      </w:r>
      <w:r w:rsidRPr="00E008C6">
        <w:rPr>
          <w:rStyle w:val="Emphasis"/>
          <w:highlight w:val="yellow"/>
        </w:rPr>
        <w:t>challenge it through violence</w:t>
      </w:r>
      <w:r w:rsidRPr="00E008C6">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w:t>
      </w:r>
      <w:r w:rsidRPr="001106E0">
        <w:rPr>
          <w:sz w:val="14"/>
        </w:rPr>
        <w:t xml:space="preserve">explain by a democratically elected government. </w:t>
      </w:r>
      <w:r w:rsidRPr="001106E0">
        <w:rPr>
          <w:rStyle w:val="StyleBoldUnderline"/>
        </w:rPr>
        <w:t xml:space="preserve">It is creating a </w:t>
      </w:r>
      <w:r w:rsidRPr="001106E0">
        <w:rPr>
          <w:rStyle w:val="Emphasis"/>
        </w:rPr>
        <w:t>credibility gap</w:t>
      </w:r>
      <w:r w:rsidRPr="001106E0">
        <w:rPr>
          <w:sz w:val="14"/>
        </w:rPr>
        <w:t>.’75 Similarly, the Pakistani High Commissioner</w:t>
      </w:r>
      <w:r w:rsidRPr="00E008C6">
        <w:rPr>
          <w:sz w:val="14"/>
        </w:rPr>
        <w:t xml:space="preserve"> to London Wajid Shamsul Hasan said in August 2012 that</w:t>
      </w:r>
      <w:r w:rsidRPr="00E008C6">
        <w:rPr>
          <w:sz w:val="12"/>
        </w:rPr>
        <w:t>¶</w:t>
      </w:r>
      <w:r w:rsidRPr="00E008C6">
        <w:rPr>
          <w:sz w:val="14"/>
        </w:rPr>
        <w:t xml:space="preserve"> what has been the whole outcome of these </w:t>
      </w:r>
      <w:r w:rsidRPr="00E008C6">
        <w:rPr>
          <w:rStyle w:val="StyleBoldUnderline"/>
          <w:highlight w:val="yellow"/>
        </w:rPr>
        <w:t>drone attacks</w:t>
      </w:r>
      <w:r w:rsidRPr="00E008C6">
        <w:rPr>
          <w:sz w:val="14"/>
        </w:rPr>
        <w:t xml:space="preserve"> is that you </w:t>
      </w:r>
      <w:r w:rsidRPr="00E008C6">
        <w:rPr>
          <w:rStyle w:val="StyleBoldUnderline"/>
          <w:highlight w:val="yellow"/>
        </w:rPr>
        <w:t xml:space="preserve">have </w:t>
      </w:r>
      <w:r w:rsidRPr="00B166B3">
        <w:rPr>
          <w:rStyle w:val="StyleBoldUnderline"/>
        </w:rPr>
        <w:t>directly</w:t>
      </w:r>
      <w:r w:rsidRPr="00E008C6">
        <w:rPr>
          <w:sz w:val="14"/>
        </w:rPr>
        <w:t xml:space="preserve"> or indirectly </w:t>
      </w:r>
      <w:r w:rsidRPr="00E008C6">
        <w:rPr>
          <w:rStyle w:val="StyleBoldUnderline"/>
          <w:highlight w:val="yellow"/>
        </w:rPr>
        <w:t xml:space="preserve">contributed to </w:t>
      </w:r>
      <w:r w:rsidRPr="00E008C6">
        <w:rPr>
          <w:rStyle w:val="Emphasis"/>
          <w:highlight w:val="yellow"/>
        </w:rPr>
        <w:t>destabilizing</w:t>
      </w:r>
      <w:r w:rsidRPr="00E008C6">
        <w:rPr>
          <w:sz w:val="14"/>
        </w:rPr>
        <w:t xml:space="preserve"> or undermining </w:t>
      </w:r>
      <w:r w:rsidRPr="00E008C6">
        <w:rPr>
          <w:rStyle w:val="Emphasis"/>
          <w:highlight w:val="yellow"/>
        </w:rPr>
        <w:t>the democratic government</w:t>
      </w:r>
      <w:r w:rsidRPr="00E008C6">
        <w:rPr>
          <w:sz w:val="14"/>
        </w:rPr>
        <w:t>. Because people really make fun of the democratic government—when you pass a resolution against drone attacks in the parliament and nothing happens. The Americans don’t listen to you, and they continue to violate your territory.76</w:t>
      </w:r>
      <w:r w:rsidRPr="00E008C6">
        <w:rPr>
          <w:sz w:val="12"/>
        </w:rPr>
        <w:t>¶</w:t>
      </w:r>
      <w:r w:rsidRPr="00E008C6">
        <w:rPr>
          <w:sz w:val="14"/>
        </w:rPr>
        <w:t xml:space="preserve"> </w:t>
      </w:r>
      <w:r w:rsidRPr="001106E0">
        <w:rPr>
          <w:rStyle w:val="StyleBoldUnderline"/>
        </w:rPr>
        <w:t xml:space="preserve">The appearance of powerlessness in the face of drones is </w:t>
      </w:r>
      <w:r w:rsidRPr="001106E0">
        <w:rPr>
          <w:rStyle w:val="Emphasis"/>
        </w:rPr>
        <w:t>corrosive</w:t>
      </w:r>
      <w:r w:rsidRPr="001106E0">
        <w:rPr>
          <w:rStyle w:val="StyleBoldUnderline"/>
        </w:rPr>
        <w:t xml:space="preserve"> to the appea</w:t>
      </w:r>
      <w:r w:rsidRPr="00304184">
        <w:rPr>
          <w:rStyle w:val="StyleBoldUnderline"/>
        </w:rPr>
        <w:t xml:space="preserve">rance of competence and </w:t>
      </w:r>
      <w:r w:rsidRPr="00383ECE">
        <w:rPr>
          <w:rStyle w:val="StyleBoldUnderline"/>
          <w:highlight w:val="yellow"/>
        </w:rPr>
        <w:t xml:space="preserve">legitimacy </w:t>
      </w:r>
      <w:r w:rsidRPr="00E008C6">
        <w:rPr>
          <w:rStyle w:val="StyleBoldUnderline"/>
        </w:rPr>
        <w:t>of the Pakistani government</w:t>
      </w:r>
      <w:r w:rsidRPr="00304184">
        <w:rPr>
          <w:rStyle w:val="StyleBoldUnderline"/>
        </w:rPr>
        <w:t xml:space="preserve">. The growing </w:t>
      </w:r>
      <w:r w:rsidRPr="00383ECE">
        <w:rPr>
          <w:rStyle w:val="StyleBoldUnderline"/>
          <w:highlight w:val="yellow"/>
        </w:rPr>
        <w:t>perception that the</w:t>
      </w:r>
      <w:r w:rsidRPr="00404C7B">
        <w:rPr>
          <w:rStyle w:val="StyleBoldUnderline"/>
        </w:rPr>
        <w:t xml:space="preserve"> </w:t>
      </w:r>
      <w:r w:rsidRPr="00E008C6">
        <w:rPr>
          <w:rStyle w:val="StyleBoldUnderline"/>
        </w:rPr>
        <w:t xml:space="preserve">Pakistani </w:t>
      </w:r>
      <w:r w:rsidRPr="001106E0">
        <w:rPr>
          <w:rStyle w:val="StyleBoldUnderline"/>
        </w:rPr>
        <w:t xml:space="preserve">civilian </w:t>
      </w:r>
      <w:r w:rsidRPr="00383ECE">
        <w:rPr>
          <w:rStyle w:val="StyleBoldUnderline"/>
          <w:highlight w:val="yellow"/>
        </w:rPr>
        <w:t>gov</w:t>
      </w:r>
      <w:r w:rsidRPr="00E008C6">
        <w:rPr>
          <w:rStyle w:val="StyleBoldUnderline"/>
        </w:rPr>
        <w:t xml:space="preserve">ernment </w:t>
      </w:r>
      <w:r w:rsidRPr="00383ECE">
        <w:rPr>
          <w:rStyle w:val="StyleBoldUnderline"/>
          <w:highlight w:val="yellow"/>
        </w:rPr>
        <w:t xml:space="preserve">is unable to stop </w:t>
      </w:r>
      <w:r w:rsidRPr="00E008C6">
        <w:rPr>
          <w:rStyle w:val="StyleBoldUnderline"/>
        </w:rPr>
        <w:t xml:space="preserve">drone </w:t>
      </w:r>
      <w:r w:rsidRPr="00383ECE">
        <w:rPr>
          <w:rStyle w:val="StyleBoldUnderline"/>
          <w:highlight w:val="yellow"/>
        </w:rPr>
        <w:t xml:space="preserve">attacks is </w:t>
      </w:r>
      <w:r w:rsidRPr="00B166B3">
        <w:rPr>
          <w:rStyle w:val="Emphasis"/>
          <w:highlight w:val="yellow"/>
        </w:rPr>
        <w:t>particularly dangerous</w:t>
      </w:r>
      <w:r w:rsidRPr="00383ECE">
        <w:rPr>
          <w:rStyle w:val="StyleBoldUnderline"/>
          <w:highlight w:val="yellow"/>
        </w:rPr>
        <w:t xml:space="preserve"> </w:t>
      </w:r>
      <w:r w:rsidRPr="00B166B3">
        <w:rPr>
          <w:rStyle w:val="StyleBoldUnderline"/>
        </w:rPr>
        <w:t xml:space="preserve">in a context </w:t>
      </w:r>
      <w:r w:rsidRPr="00383ECE">
        <w:rPr>
          <w:rStyle w:val="StyleBoldUnderline"/>
          <w:highlight w:val="yellow"/>
        </w:rPr>
        <w:t>where</w:t>
      </w:r>
      <w:r w:rsidRPr="00304184">
        <w:rPr>
          <w:rStyle w:val="StyleBoldUnderline"/>
        </w:rPr>
        <w:t xml:space="preserve"> 87 per cent of all Pakistanis are dissatisfied with the direction of the country and where </w:t>
      </w:r>
      <w:r w:rsidRPr="00383ECE">
        <w:rPr>
          <w:rStyle w:val="StyleBoldUnderline"/>
          <w:highlight w:val="yellow"/>
        </w:rPr>
        <w:t xml:space="preserve">the military, </w:t>
      </w:r>
      <w:r w:rsidRPr="00383ECE">
        <w:rPr>
          <w:rStyle w:val="Emphasis"/>
          <w:highlight w:val="yellow"/>
        </w:rPr>
        <w:t>which has launched coups before</w:t>
      </w:r>
      <w:r w:rsidRPr="00383ECE">
        <w:rPr>
          <w:rStyle w:val="StyleBoldUnderline"/>
          <w:highlight w:val="yellow"/>
        </w:rPr>
        <w:t>, remains</w:t>
      </w:r>
      <w:r w:rsidRPr="00304184">
        <w:rPr>
          <w:rStyle w:val="StyleBoldUnderline"/>
        </w:rPr>
        <w:t xml:space="preserve"> a </w:t>
      </w:r>
      <w:r w:rsidRPr="00383ECE">
        <w:rPr>
          <w:rStyle w:val="StyleBoldUnderline"/>
          <w:highlight w:val="yellow"/>
        </w:rPr>
        <w:t>popular</w:t>
      </w:r>
      <w:r w:rsidRPr="00304184">
        <w:rPr>
          <w:rStyle w:val="StyleBoldUnderline"/>
        </w:rPr>
        <w:t xml:space="preserve"> force</w:t>
      </w:r>
      <w:r w:rsidRPr="00E008C6">
        <w:rPr>
          <w:sz w:val="14"/>
        </w:rPr>
        <w:t>.77</w:t>
      </w:r>
    </w:p>
    <w:p w14:paraId="1A2527B3" w14:textId="77777777" w:rsidR="00CA299B" w:rsidRPr="004867D6" w:rsidRDefault="00CA299B" w:rsidP="00CA299B">
      <w:pPr>
        <w:pStyle w:val="Heading4"/>
      </w:pPr>
      <w:r>
        <w:t>Pakistan instability causes loose nukes and Indian intervention --- goes nuclear</w:t>
      </w:r>
    </w:p>
    <w:p w14:paraId="1E70B819" w14:textId="77777777" w:rsidR="00CA299B" w:rsidRDefault="00CA299B" w:rsidP="00CA299B">
      <w:r>
        <w:t xml:space="preserve">Michael </w:t>
      </w:r>
      <w:r w:rsidRPr="001C1ECD">
        <w:rPr>
          <w:rStyle w:val="StyleStyleBold12pt"/>
        </w:rPr>
        <w:t>O’Hanlon 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14:paraId="65536827" w14:textId="77777777" w:rsidR="00CA299B" w:rsidRPr="00B3569D" w:rsidRDefault="00CA299B" w:rsidP="00CA299B">
      <w:r>
        <w:t>PhD in public and international affairs from Princeton, Apr 27 2005, “Dealing with the Collapse of a Nuclear-Armed State: The Cases of North Korea and Pakistan,” http://www.princeton.edu/~ppns/papers/ohanlon.pdf</w:t>
      </w:r>
    </w:p>
    <w:p w14:paraId="4BCF8E89" w14:textId="77777777" w:rsidR="00CA299B" w:rsidRPr="001C1ECD" w:rsidRDefault="00CA299B" w:rsidP="00CA299B">
      <w:pPr>
        <w:rPr>
          <w:rStyle w:val="StyleBoldUnderline"/>
        </w:rPr>
      </w:pPr>
      <w:r w:rsidRPr="004867D6">
        <w:rPr>
          <w:rStyle w:val="StyleBoldUnderline"/>
          <w:highlight w:val="yellow"/>
        </w:rPr>
        <w:t>Were Pakistan to collapse</w:t>
      </w:r>
      <w:r w:rsidRPr="00B166B3">
        <w:rPr>
          <w:sz w:val="12"/>
        </w:rPr>
        <w:t xml:space="preserve">, it is unclear what the United States and like-minded states would or should do. As with North Korea, </w:t>
      </w:r>
      <w:r w:rsidRPr="004867D6">
        <w:rPr>
          <w:rStyle w:val="StyleBoldUnderline"/>
          <w:highlight w:val="yellow"/>
        </w:rPr>
        <w:t xml:space="preserve">it is </w:t>
      </w:r>
      <w:r w:rsidRPr="00D870D2">
        <w:rPr>
          <w:rStyle w:val="StyleBoldUnderline"/>
        </w:rPr>
        <w:t xml:space="preserve">highly </w:t>
      </w:r>
      <w:r w:rsidRPr="004867D6">
        <w:rPr>
          <w:rStyle w:val="StyleBoldUnderline"/>
          <w:highlight w:val="yellow"/>
        </w:rPr>
        <w:t>unlikely that</w:t>
      </w:r>
      <w:r w:rsidRPr="001C1ECD">
        <w:rPr>
          <w:rStyle w:val="StyleBoldUnderline"/>
        </w:rPr>
        <w:t xml:space="preserve"> “surgical </w:t>
      </w:r>
      <w:r w:rsidRPr="004867D6">
        <w:rPr>
          <w:rStyle w:val="StyleBoldUnderline"/>
          <w:highlight w:val="yellow"/>
        </w:rPr>
        <w:t xml:space="preserve">strikes” to destroy </w:t>
      </w:r>
      <w:r w:rsidRPr="00D870D2">
        <w:rPr>
          <w:rStyle w:val="StyleBoldUnderline"/>
        </w:rPr>
        <w:t xml:space="preserve">the </w:t>
      </w:r>
      <w:r w:rsidRPr="004867D6">
        <w:rPr>
          <w:rStyle w:val="StyleBoldUnderline"/>
          <w:highlight w:val="yellow"/>
        </w:rPr>
        <w:t>nuc</w:t>
      </w:r>
      <w:r w:rsidRPr="00D870D2">
        <w:rPr>
          <w:rStyle w:val="StyleBoldUnderline"/>
        </w:rPr>
        <w:t>lear weapon</w:t>
      </w:r>
      <w:r w:rsidRPr="004867D6">
        <w:rPr>
          <w:rStyle w:val="StyleBoldUnderline"/>
          <w:highlight w:val="yellow"/>
        </w:rPr>
        <w:t xml:space="preserve">s could be conducted before </w:t>
      </w:r>
      <w:r w:rsidRPr="00767F26">
        <w:rPr>
          <w:rStyle w:val="Emphasis"/>
          <w:highlight w:val="yellow"/>
        </w:rPr>
        <w:t>extremists could</w:t>
      </w:r>
      <w:r w:rsidRPr="001C1ECD">
        <w:rPr>
          <w:rStyle w:val="StyleBoldUnderline"/>
        </w:rPr>
        <w:t xml:space="preserve"> make a </w:t>
      </w:r>
      <w:r w:rsidRPr="00767F26">
        <w:rPr>
          <w:rStyle w:val="Emphasis"/>
          <w:highlight w:val="yellow"/>
        </w:rPr>
        <w:t>grab</w:t>
      </w:r>
      <w:r w:rsidRPr="001C1ECD">
        <w:rPr>
          <w:rStyle w:val="StyleBoldUnderline"/>
        </w:rPr>
        <w:t xml:space="preserve"> at </w:t>
      </w:r>
      <w:r w:rsidRPr="00767F26">
        <w:rPr>
          <w:rStyle w:val="Emphasis"/>
          <w:highlight w:val="yellow"/>
        </w:rPr>
        <w:t>them</w:t>
      </w:r>
      <w:r w:rsidRPr="00767F26">
        <w:rPr>
          <w:rStyle w:val="StyleBoldUnderline"/>
          <w:highlight w:val="yellow"/>
        </w:rPr>
        <w:t>. The U</w:t>
      </w:r>
      <w:r w:rsidRPr="001C1ECD">
        <w:rPr>
          <w:rStyle w:val="StyleBoldUnderline"/>
        </w:rPr>
        <w:t xml:space="preserve">nited </w:t>
      </w:r>
      <w:r w:rsidRPr="004867D6">
        <w:rPr>
          <w:rStyle w:val="StyleBoldUnderline"/>
          <w:highlight w:val="yellow"/>
        </w:rPr>
        <w:t>S</w:t>
      </w:r>
      <w:r w:rsidRPr="001C1ECD">
        <w:rPr>
          <w:rStyle w:val="StyleBoldUnderline"/>
        </w:rPr>
        <w:t xml:space="preserve">tates probably </w:t>
      </w:r>
      <w:r w:rsidRPr="004867D6">
        <w:rPr>
          <w:rStyle w:val="StyleBoldUnderline"/>
          <w:highlight w:val="yellow"/>
        </w:rPr>
        <w:t>would not know their location</w:t>
      </w:r>
      <w:r w:rsidRPr="00B166B3">
        <w:rPr>
          <w:sz w:val="12"/>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w:t>
      </w:r>
      <w:r w:rsidRPr="001106E0">
        <w:rPr>
          <w:sz w:val="12"/>
        </w:rPr>
        <w:t>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1106E0">
        <w:rPr>
          <w:rStyle w:val="StyleBoldUnderline"/>
        </w:rPr>
        <w:t xml:space="preserve"> Given the embarrassment associated with requesting such outside help, the Pakistani government might delay asking until quite late</w:t>
      </w:r>
      <w:r w:rsidRPr="001106E0">
        <w:rPr>
          <w:sz w:val="12"/>
        </w:rPr>
        <w:t xml:space="preserve">, thus </w:t>
      </w:r>
      <w:r w:rsidRPr="001106E0">
        <w:rPr>
          <w:rStyle w:val="StyleBoldUnderline"/>
        </w:rPr>
        <w:t>complicating an already challenging operation</w:t>
      </w:r>
      <w:r w:rsidRPr="001106E0">
        <w:rPr>
          <w:sz w:val="12"/>
        </w:rPr>
        <w:t>. If the international community could</w:t>
      </w:r>
      <w:r w:rsidRPr="00B166B3">
        <w:rPr>
          <w:sz w:val="12"/>
        </w:rPr>
        <w:t xml:space="preserve">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1C1ECD">
        <w:rPr>
          <w:rStyle w:val="StyleBoldUnderline"/>
          <w:highlight w:val="yellow"/>
        </w:rPr>
        <w:t>India would</w:t>
      </w:r>
      <w:r w:rsidRPr="00B166B3">
        <w:rPr>
          <w:sz w:val="12"/>
        </w:rPr>
        <w:t xml:space="preserve">, of course, </w:t>
      </w:r>
      <w:r w:rsidRPr="001C1ECD">
        <w:rPr>
          <w:rStyle w:val="StyleBoldUnderline"/>
          <w:highlight w:val="yellow"/>
        </w:rPr>
        <w:t xml:space="preserve">have a </w:t>
      </w:r>
      <w:r w:rsidRPr="00B166B3">
        <w:rPr>
          <w:rStyle w:val="Emphasis"/>
          <w:highlight w:val="yellow"/>
        </w:rPr>
        <w:t>strong incentive</w:t>
      </w:r>
      <w:r w:rsidRPr="001C1ECD">
        <w:rPr>
          <w:rStyle w:val="StyleBoldUnderline"/>
          <w:highlight w:val="yellow"/>
        </w:rPr>
        <w:t xml:space="preserve"> to</w:t>
      </w:r>
      <w:r w:rsidRPr="00767F26">
        <w:rPr>
          <w:rStyle w:val="StyleBoldUnderline"/>
        </w:rPr>
        <w:t xml:space="preserve"> ensure the security of Pakistan’s nuc</w:t>
      </w:r>
      <w:r w:rsidRPr="00767F26">
        <w:rPr>
          <w:sz w:val="12"/>
        </w:rPr>
        <w:t>lear weapon</w:t>
      </w:r>
      <w:r w:rsidRPr="00767F26">
        <w:rPr>
          <w:rStyle w:val="StyleBoldUnderline"/>
        </w:rPr>
        <w:t>s. It also would have the advantage of proximity; it could</w:t>
      </w:r>
      <w:r w:rsidRPr="00767F26">
        <w:rPr>
          <w:sz w:val="12"/>
        </w:rPr>
        <w:t xml:space="preserve"> undoubted</w:t>
      </w:r>
      <w:r w:rsidRPr="00B166B3">
        <w:rPr>
          <w:sz w:val="12"/>
        </w:rPr>
        <w:t xml:space="preserve">ly </w:t>
      </w:r>
      <w:r w:rsidRPr="001C1ECD">
        <w:rPr>
          <w:rStyle w:val="StyleBoldUnderline"/>
          <w:highlight w:val="yellow"/>
        </w:rPr>
        <w:t xml:space="preserve">mount a </w:t>
      </w:r>
      <w:r w:rsidRPr="001C1ECD">
        <w:rPr>
          <w:rStyle w:val="StyleBoldUnderline"/>
        </w:rPr>
        <w:t xml:space="preserve">large </w:t>
      </w:r>
      <w:r w:rsidRPr="001C1ECD">
        <w:rPr>
          <w:rStyle w:val="StyleBoldUnderline"/>
          <w:highlight w:val="yellow"/>
        </w:rPr>
        <w:t xml:space="preserve">response </w:t>
      </w:r>
      <w:r w:rsidRPr="001C1ECD">
        <w:rPr>
          <w:rStyle w:val="Emphasis"/>
          <w:highlight w:val="yellow"/>
        </w:rPr>
        <w:t>within a week</w:t>
      </w:r>
      <w:r w:rsidRPr="00B166B3">
        <w:rPr>
          <w:sz w:val="12"/>
        </w:rPr>
        <w:t xml:space="preserve">, but its role would be complicated to say the least. In the case of a dissolved Pakistani state, India likely would not hesitate to intervene; however, in the more probable scenario in which Pakistan were fraying but not yet collapsed, </w:t>
      </w:r>
      <w:r w:rsidRPr="001C1ECD">
        <w:rPr>
          <w:rStyle w:val="StyleBoldUnderline"/>
          <w:highlight w:val="yellow"/>
        </w:rPr>
        <w:t xml:space="preserve">India’s intervention could </w:t>
      </w:r>
      <w:r w:rsidRPr="00B166B3">
        <w:rPr>
          <w:rStyle w:val="Emphasis"/>
          <w:highlight w:val="yellow"/>
        </w:rPr>
        <w:t>unify Pakistan</w:t>
      </w:r>
      <w:r w:rsidRPr="00B166B3">
        <w:rPr>
          <w:sz w:val="12"/>
        </w:rPr>
        <w:t>’s factions</w:t>
      </w:r>
      <w:r w:rsidRPr="00B166B3">
        <w:rPr>
          <w:rStyle w:val="StyleBoldUnderline"/>
        </w:rPr>
        <w:t xml:space="preserve"> </w:t>
      </w:r>
      <w:r w:rsidRPr="001C1ECD">
        <w:rPr>
          <w:rStyle w:val="StyleBoldUnderline"/>
          <w:highlight w:val="yellow"/>
        </w:rPr>
        <w:t>against the invader</w:t>
      </w:r>
      <w:r w:rsidRPr="001C1ECD">
        <w:rPr>
          <w:rStyle w:val="StyleBoldUnderline"/>
        </w:rPr>
        <w:t xml:space="preserve">, even </w:t>
      </w:r>
      <w:r w:rsidRPr="001C1ECD">
        <w:rPr>
          <w:rStyle w:val="StyleBoldUnderline"/>
          <w:highlight w:val="yellow"/>
        </w:rPr>
        <w:t>leading to</w:t>
      </w:r>
      <w:r w:rsidRPr="001C1ECD">
        <w:rPr>
          <w:rStyle w:val="StyleBoldUnderline"/>
        </w:rPr>
        <w:t xml:space="preserve"> the </w:t>
      </w:r>
      <w:r w:rsidRPr="001C1ECD">
        <w:rPr>
          <w:rStyle w:val="Emphasis"/>
          <w:highlight w:val="yellow"/>
        </w:rPr>
        <w:t>deliberate use</w:t>
      </w:r>
      <w:r w:rsidRPr="001C1ECD">
        <w:rPr>
          <w:rStyle w:val="StyleBoldUnderline"/>
          <w:highlight w:val="yellow"/>
        </w:rPr>
        <w:t xml:space="preserve"> of </w:t>
      </w:r>
      <w:r w:rsidRPr="00B166B3">
        <w:rPr>
          <w:rStyle w:val="StyleBoldUnderline"/>
        </w:rPr>
        <w:t xml:space="preserve">Pakistani </w:t>
      </w:r>
      <w:r w:rsidRPr="001C1ECD">
        <w:rPr>
          <w:rStyle w:val="StyleBoldUnderline"/>
          <w:highlight w:val="yellow"/>
        </w:rPr>
        <w:t>weapons against India</w:t>
      </w:r>
      <w:r w:rsidRPr="00B166B3">
        <w:rPr>
          <w:sz w:val="12"/>
          <w:highlight w:val="yellow"/>
        </w:rPr>
        <w:t>.</w:t>
      </w:r>
      <w:r w:rsidRPr="00B166B3">
        <w:rPr>
          <w:sz w:val="12"/>
        </w:rPr>
        <w:t xml:space="preserve"> In such a scenario, </w:t>
      </w:r>
      <w:r w:rsidRPr="001C1ECD">
        <w:rPr>
          <w:rStyle w:val="StyleBoldUnderline"/>
          <w:highlight w:val="yellow"/>
        </w:rPr>
        <w:t xml:space="preserve">with </w:t>
      </w:r>
      <w:r w:rsidRPr="00B166B3">
        <w:rPr>
          <w:rStyle w:val="StyleBoldUnderline"/>
        </w:rPr>
        <w:t xml:space="preserve">Pakistan’s </w:t>
      </w:r>
      <w:r w:rsidRPr="001C1ECD">
        <w:rPr>
          <w:rStyle w:val="StyleBoldUnderline"/>
          <w:highlight w:val="yellow"/>
        </w:rPr>
        <w:t>territorial integrity</w:t>
      </w:r>
      <w:r w:rsidRPr="001C1ECD">
        <w:rPr>
          <w:rStyle w:val="StyleBoldUnderline"/>
        </w:rPr>
        <w:t xml:space="preserve"> and sovereignty </w:t>
      </w:r>
      <w:r w:rsidRPr="001C1ECD">
        <w:rPr>
          <w:rStyle w:val="StyleBoldUnderline"/>
          <w:highlight w:val="yellow"/>
        </w:rPr>
        <w:t xml:space="preserve">on the line and its weapons put into </w:t>
      </w:r>
      <w:r w:rsidRPr="00B166B3">
        <w:rPr>
          <w:rStyle w:val="StyleBoldUnderline"/>
        </w:rPr>
        <w:t xml:space="preserve">a </w:t>
      </w:r>
      <w:r w:rsidRPr="001C1ECD">
        <w:rPr>
          <w:rStyle w:val="Emphasis"/>
          <w:highlight w:val="yellow"/>
        </w:rPr>
        <w:t>“use or lose”</w:t>
      </w:r>
      <w:r w:rsidRPr="001C1ECD">
        <w:rPr>
          <w:rStyle w:val="StyleBoldUnderline"/>
          <w:highlight w:val="yellow"/>
        </w:rPr>
        <w:t xml:space="preserve"> </w:t>
      </w:r>
      <w:r w:rsidRPr="00B166B3">
        <w:rPr>
          <w:rStyle w:val="StyleBoldUnderline"/>
        </w:rPr>
        <w:t xml:space="preserve">state </w:t>
      </w:r>
      <w:r w:rsidRPr="001C1ECD">
        <w:rPr>
          <w:rStyle w:val="StyleBoldUnderline"/>
          <w:highlight w:val="yellow"/>
        </w:rPr>
        <w:t>by the</w:t>
      </w:r>
      <w:r w:rsidRPr="001C1ECD">
        <w:rPr>
          <w:rStyle w:val="StyleBoldUnderline"/>
        </w:rPr>
        <w:t xml:space="preserve"> approach of the </w:t>
      </w:r>
      <w:r w:rsidRPr="001C1ECD">
        <w:rPr>
          <w:rStyle w:val="StyleBoldUnderline"/>
          <w:highlight w:val="yellow"/>
        </w:rPr>
        <w:t>Indian Army, nuclear dangers</w:t>
      </w:r>
      <w:r w:rsidRPr="00B166B3">
        <w:rPr>
          <w:sz w:val="12"/>
        </w:rPr>
        <w:t xml:space="preserve"> have long been considered to </w:t>
      </w:r>
      <w:r w:rsidRPr="001C1ECD">
        <w:rPr>
          <w:rStyle w:val="StyleBoldUnderline"/>
          <w:highlight w:val="yellow"/>
        </w:rPr>
        <w:t>run very high</w:t>
      </w:r>
      <w:r w:rsidRPr="001C1ECD">
        <w:rPr>
          <w:rStyle w:val="StyleBoldUnderline"/>
        </w:rPr>
        <w:t>.</w:t>
      </w:r>
    </w:p>
    <w:p w14:paraId="749C0CF6" w14:textId="77777777" w:rsidR="00CA299B" w:rsidRDefault="00CA299B" w:rsidP="00CA299B">
      <w:pPr>
        <w:pStyle w:val="Heading4"/>
      </w:pPr>
      <w:r>
        <w:t>Extinction</w:t>
      </w:r>
    </w:p>
    <w:p w14:paraId="21AA287D" w14:textId="77777777" w:rsidR="00CA299B" w:rsidRPr="00C82A08" w:rsidRDefault="00CA299B" w:rsidP="00CA299B">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14:paraId="17E00546" w14:textId="77777777" w:rsidR="00CA299B" w:rsidRPr="004373FF" w:rsidRDefault="00CA299B" w:rsidP="00CA299B">
      <w:pPr>
        <w:rPr>
          <w:rStyle w:val="StyleBoldUnderline"/>
          <w:bCs w:val="0"/>
          <w:iCs/>
          <w:bdr w:val="single" w:sz="18" w:space="0" w:color="auto"/>
        </w:rPr>
      </w:pPr>
      <w:r w:rsidRPr="00C82A08">
        <w:rPr>
          <w:sz w:val="14"/>
        </w:rPr>
        <w:t xml:space="preserve">A </w:t>
      </w:r>
      <w:r w:rsidRPr="00C82A08">
        <w:rPr>
          <w:rStyle w:val="StyleBoldUnderline"/>
          <w:highlight w:val="yellow"/>
        </w:rPr>
        <w:t xml:space="preserve">nuclear conflict in the subcontinent </w:t>
      </w:r>
      <w:r w:rsidRPr="00767F26">
        <w:rPr>
          <w:rStyle w:val="StyleBoldUnderline"/>
          <w:highlight w:val="yellow"/>
        </w:rPr>
        <w:t>w</w:t>
      </w:r>
      <w:r w:rsidRPr="00B166B3">
        <w:rPr>
          <w:rStyle w:val="StyleBoldUnderline"/>
        </w:rPr>
        <w:t>ould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767F26">
        <w:rPr>
          <w:rStyle w:val="Emphasis"/>
          <w:highlight w:val="yellow"/>
        </w:rPr>
        <w:t>survival of the human race 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767F26">
        <w:rPr>
          <w:rStyle w:val="StyleBoldUnderline"/>
          <w:highlight w:val="yellow"/>
        </w:rPr>
        <w:t>fallout</w:t>
      </w:r>
      <w:r w:rsidRPr="009333A2">
        <w:rPr>
          <w:rStyle w:val="StyleBoldUnderline"/>
        </w:rPr>
        <w:t xml:space="preserve"> of</w:t>
      </w:r>
      <w:r w:rsidRPr="00C82A08">
        <w:rPr>
          <w:sz w:val="14"/>
        </w:rPr>
        <w:t xml:space="preserve"> such an </w:t>
      </w:r>
      <w:r w:rsidRPr="009333A2">
        <w:rPr>
          <w:rStyle w:val="StyleBoldUnderline"/>
        </w:rPr>
        <w:t xml:space="preserve">exchange </w:t>
      </w:r>
      <w:r w:rsidRPr="00767F26">
        <w:rPr>
          <w:rStyle w:val="StyleBoldUnderline"/>
          <w:highlight w:val="yellow"/>
        </w:rPr>
        <w:t>would not</w:t>
      </w:r>
      <w:r w:rsidRPr="009333A2">
        <w:rPr>
          <w:rStyle w:val="StyleBoldUnderline"/>
        </w:rPr>
        <w:t xml:space="preserve"> merely </w:t>
      </w:r>
      <w:r w:rsidRPr="00767F26">
        <w:rPr>
          <w:rStyle w:val="StyleBoldUnderline"/>
          <w:highlight w:val="yellow"/>
        </w:rPr>
        <w:t>be limited to</w:t>
      </w:r>
      <w:r w:rsidRPr="009333A2">
        <w:rPr>
          <w:rStyle w:val="StyleBoldUnderline"/>
        </w:rPr>
        <w:t xml:space="preserve"> the immediate </w:t>
      </w:r>
      <w:r w:rsidRPr="00767F26">
        <w:rPr>
          <w:rStyle w:val="StyleBoldUnderline"/>
          <w:highlight w:val="yellow"/>
        </w:rPr>
        <w:t>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w:t>
      </w:r>
      <w:r w:rsidRPr="00767F26">
        <w:rPr>
          <w:sz w:val="14"/>
        </w:rPr>
        <w:t xml:space="preserve">debris </w:t>
      </w:r>
      <w:r w:rsidRPr="00767F26">
        <w:rPr>
          <w:rStyle w:val="StyleBoldUnderline"/>
        </w:rPr>
        <w:t>as high as the lower stratosphere. Owing to their small size</w:t>
      </w:r>
      <w:r w:rsidRPr="00767F26">
        <w:rPr>
          <w:sz w:val="14"/>
        </w:rPr>
        <w:t xml:space="preserve"> (less than a tenth of a micron) </w:t>
      </w:r>
      <w:r w:rsidRPr="00767F26">
        <w:rPr>
          <w:rStyle w:val="StyleBoldUnderline"/>
        </w:rPr>
        <w:t>and</w:t>
      </w:r>
      <w:r w:rsidRPr="009333A2">
        <w:rPr>
          <w:rStyle w:val="StyleBoldUnderline"/>
        </w:rPr>
        <w:t xml:space="preserve">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C82A08">
        <w:rPr>
          <w:rStyle w:val="StyleBoldUnderline"/>
          <w:highlight w:val="yellow"/>
        </w:rPr>
        <w:t>inability of sunlight to penetrate</w:t>
      </w:r>
      <w:r w:rsidRPr="00C82A08">
        <w:rPr>
          <w:sz w:val="14"/>
        </w:rPr>
        <w:t xml:space="preserve"> through the smoke and dust </w:t>
      </w:r>
      <w:r w:rsidRPr="00C82A08">
        <w:rPr>
          <w:rStyle w:val="StyleBoldUnderline"/>
          <w:highlight w:val="yellow"/>
        </w:rPr>
        <w:t xml:space="preserve">would 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 xml:space="preserve">drought, worldwide food shortages, </w:t>
      </w:r>
      <w:r w:rsidRPr="00767F26">
        <w:rPr>
          <w:rStyle w:val="StyleBoldUnderline"/>
          <w:highlight w:val="yellow"/>
        </w:rPr>
        <w:t xml:space="preserve">and </w:t>
      </w:r>
      <w:r w:rsidRPr="00767F26">
        <w:rPr>
          <w:rStyle w:val="Emphasis"/>
          <w:highlight w:val="yellow"/>
        </w:rPr>
        <w:t>widespread political upheaval.</w:t>
      </w:r>
    </w:p>
    <w:p w14:paraId="08371B4F" w14:textId="77777777" w:rsidR="00CA299B" w:rsidRDefault="00CA299B" w:rsidP="00CA299B">
      <w:pPr>
        <w:pStyle w:val="Heading3"/>
      </w:pPr>
      <w:r>
        <w:t>Advantage 2 is Preventive War</w:t>
      </w:r>
    </w:p>
    <w:p w14:paraId="451F671D" w14:textId="77777777" w:rsidR="00CA299B" w:rsidRPr="008720ED" w:rsidRDefault="00CA299B" w:rsidP="00CA299B">
      <w:pPr>
        <w:pStyle w:val="Heading4"/>
      </w:pPr>
      <w:r>
        <w:t xml:space="preserve">US justifications for targeted killing will spill over to </w:t>
      </w:r>
      <w:r w:rsidRPr="008720ED">
        <w:t>erode</w:t>
      </w:r>
      <w:r>
        <w:t xml:space="preserve"> legal restraints on all violence and legitimize preventive war</w:t>
      </w:r>
    </w:p>
    <w:p w14:paraId="60C38CF7" w14:textId="77777777" w:rsidR="00CA299B" w:rsidRPr="00D86912" w:rsidRDefault="00CA299B" w:rsidP="00CA299B">
      <w:r>
        <w:t xml:space="preserve">Craig </w:t>
      </w:r>
      <w:r w:rsidRPr="00BB5C59">
        <w:rPr>
          <w:rStyle w:val="StyleStyleBold12pt"/>
        </w:rPr>
        <w:t>Martin 11</w:t>
      </w:r>
      <w:r>
        <w:t>, Associate Professor of Law at Washburn University School of Law, “Going Medieval: Targeted Killing, Self-Defence, and the Jus Ad Bellum Regime,” Ch 8 in TARGETED KILLINGS: LAW &amp; MORALITY IN AN ASYMMETRICAL WORLD, p. 223, available at http://papers.ssrn.com/sol3/papers.cfm?abstract_id=1956141</w:t>
      </w:r>
    </w:p>
    <w:p w14:paraId="4903B9DE" w14:textId="77777777" w:rsidR="00CA299B" w:rsidRDefault="00CA299B" w:rsidP="00CA299B">
      <w:pPr>
        <w:tabs>
          <w:tab w:val="left" w:pos="6435"/>
        </w:tabs>
      </w:pPr>
      <w:r>
        <w:t>IV. The potential impact of the targeted killing policy on international law</w:t>
      </w:r>
      <w:r>
        <w:tab/>
      </w:r>
    </w:p>
    <w:p w14:paraId="2EFE6732" w14:textId="77777777" w:rsidR="00CA299B" w:rsidRDefault="00CA299B" w:rsidP="00CA299B">
      <w:pPr>
        <w:rPr>
          <w:sz w:val="10"/>
        </w:rPr>
      </w:pPr>
      <w:r w:rsidRPr="00AB0DB1">
        <w:rPr>
          <w:rStyle w:val="StyleBoldUnderline"/>
        </w:rPr>
        <w:t>The United States has been engaging in</w:t>
      </w:r>
      <w:r w:rsidRPr="008720ED">
        <w:rPr>
          <w:sz w:val="10"/>
        </w:rPr>
        <w:t xml:space="preserve"> this practice of using drone-mounted missile systems to kill targeted individuals since at least 2002.98 An increasing number of countries have employed different methods of </w:t>
      </w:r>
      <w:r w:rsidRPr="00AB0DB1">
        <w:rPr>
          <w:rStyle w:val="StyleBoldUnderline"/>
          <w:highlight w:val="yellow"/>
        </w:rPr>
        <w:t>targeted killing</w:t>
      </w:r>
      <w:r w:rsidRPr="008720ED">
        <w:rPr>
          <w:sz w:val="10"/>
        </w:rPr>
        <w:t xml:space="preserve"> that constitute a use of force under jus ad bellum.99 </w:t>
      </w:r>
      <w:r w:rsidRPr="00702AF9">
        <w:rPr>
          <w:rStyle w:val="StyleBoldUnderline"/>
        </w:rPr>
        <w:t>The evidence suggests that the United States intends to continue and indeed expand the program, and</w:t>
      </w:r>
      <w:r w:rsidRPr="008720ED">
        <w:rPr>
          <w:sz w:val="10"/>
        </w:rPr>
        <w:t xml:space="preserve"> there is a growing body of scholarly literature that either defends the policy’s legality, or advocates adjustment in international law to permit such action.</w:t>
      </w:r>
      <w:r w:rsidRPr="00AB0DB1">
        <w:rPr>
          <w:rStyle w:val="StyleBoldUnderline"/>
          <w:highlight w:val="yellow"/>
        </w:rPr>
        <w:t xml:space="preserve"> </w:t>
      </w:r>
      <w:r w:rsidRPr="008720ED">
        <w:rPr>
          <w:rStyle w:val="StyleBoldUnderline"/>
          <w:highlight w:val="yellow"/>
        </w:rPr>
        <w:t>There is</w:t>
      </w:r>
      <w:r w:rsidRPr="008720ED">
        <w:rPr>
          <w:sz w:val="10"/>
        </w:rPr>
        <w:t xml:space="preserve">, therefore, </w:t>
      </w:r>
      <w:r w:rsidRPr="008720ED">
        <w:rPr>
          <w:rStyle w:val="StyleBoldUnderline"/>
          <w:highlight w:val="yellow"/>
        </w:rPr>
        <w:t>a</w:t>
      </w:r>
      <w:r w:rsidRPr="00AB0DB1">
        <w:rPr>
          <w:rStyle w:val="StyleBoldUnderline"/>
        </w:rPr>
        <w:t xml:space="preserve"> real </w:t>
      </w:r>
      <w:r w:rsidRPr="008720ED">
        <w:rPr>
          <w:rStyle w:val="StyleBoldUnderline"/>
          <w:highlight w:val="yellow"/>
        </w:rPr>
        <w:t>prospect that</w:t>
      </w:r>
      <w:r w:rsidRPr="00AB0DB1">
        <w:rPr>
          <w:rStyle w:val="StyleBoldUnderline"/>
        </w:rPr>
        <w:t xml:space="preserve"> the</w:t>
      </w:r>
      <w:r w:rsidRPr="008720ED">
        <w:rPr>
          <w:sz w:val="10"/>
        </w:rPr>
        <w:t xml:space="preserve"> practice could become more widespread, and that customary </w:t>
      </w:r>
      <w:r w:rsidRPr="00AB0DB1">
        <w:rPr>
          <w:rStyle w:val="Emphasis"/>
          <w:highlight w:val="yellow"/>
        </w:rPr>
        <w:t>i</w:t>
      </w:r>
      <w:r w:rsidRPr="00AB0DB1">
        <w:rPr>
          <w:rStyle w:val="StyleBoldUnderline"/>
        </w:rPr>
        <w:t xml:space="preserve">nternational </w:t>
      </w:r>
      <w:r w:rsidRPr="00AB0DB1">
        <w:rPr>
          <w:rStyle w:val="Emphasis"/>
          <w:highlight w:val="yellow"/>
        </w:rPr>
        <w:t>law</w:t>
      </w:r>
      <w:r w:rsidRPr="00AB0DB1">
        <w:rPr>
          <w:rStyle w:val="StyleBoldUnderline"/>
          <w:highlight w:val="yellow"/>
        </w:rPr>
        <w:t xml:space="preserve"> </w:t>
      </w:r>
      <w:r w:rsidRPr="00AB0DB1">
        <w:rPr>
          <w:rStyle w:val="Emphasis"/>
          <w:highlight w:val="yellow"/>
        </w:rPr>
        <w:t xml:space="preserve">could </w:t>
      </w:r>
      <w:r w:rsidRPr="00D53E75">
        <w:rPr>
          <w:rStyle w:val="Emphasis"/>
        </w:rPr>
        <w:t xml:space="preserve">begin to </w:t>
      </w:r>
      <w:r w:rsidRPr="00AB0DB1">
        <w:rPr>
          <w:rStyle w:val="Emphasis"/>
          <w:highlight w:val="yellow"/>
        </w:rPr>
        <w:t>shift</w:t>
      </w:r>
      <w:r w:rsidRPr="00AB0DB1">
        <w:rPr>
          <w:rStyle w:val="StyleBoldUnderline"/>
          <w:highlight w:val="yellow"/>
        </w:rPr>
        <w:t xml:space="preserve"> to reflect the </w:t>
      </w:r>
      <w:r w:rsidRPr="008720ED">
        <w:rPr>
          <w:rStyle w:val="StyleBoldUnderline"/>
        </w:rPr>
        <w:t xml:space="preserve">principles implicit in the </w:t>
      </w:r>
      <w:r w:rsidRPr="00AB0DB1">
        <w:rPr>
          <w:rStyle w:val="StyleBoldUnderline"/>
          <w:highlight w:val="yellow"/>
        </w:rPr>
        <w:t>U.S. justification</w:t>
      </w:r>
      <w:r w:rsidRPr="00702AF9">
        <w:rPr>
          <w:rStyle w:val="StyleBoldUnderline"/>
        </w:rPr>
        <w:t xml:space="preserve"> and</w:t>
      </w:r>
      <w:r w:rsidRPr="008720ED">
        <w:rPr>
          <w:sz w:val="10"/>
        </w:rPr>
        <w:t xml:space="preserve"> in accordance with </w:t>
      </w:r>
      <w:r w:rsidRPr="00702AF9">
        <w:rPr>
          <w:rStyle w:val="StyleBoldUnderline"/>
        </w:rPr>
        <w:t>the rationales developed to support it.</w:t>
      </w:r>
      <w:r w:rsidRPr="008720ED">
        <w:rPr>
          <w:rStyle w:val="StyleBoldUnderline"/>
          <w:sz w:val="12"/>
          <w:u w:val="none"/>
        </w:rPr>
        <w:t>¶</w:t>
      </w:r>
      <w:r w:rsidRPr="008720ED">
        <w:rPr>
          <w:rStyle w:val="StyleBoldUnderline"/>
          <w:sz w:val="12"/>
        </w:rPr>
        <w:t xml:space="preserve"> </w:t>
      </w:r>
      <w:r w:rsidRPr="008720ED">
        <w:rPr>
          <w:sz w:val="10"/>
        </w:rPr>
        <w:t xml:space="preserve">Some of the implications of </w:t>
      </w:r>
      <w:r w:rsidRPr="008720ED">
        <w:rPr>
          <w:rStyle w:val="StyleBoldUnderline"/>
          <w:highlight w:val="yellow"/>
        </w:rPr>
        <w:t xml:space="preserve">such </w:t>
      </w:r>
      <w:r w:rsidRPr="00D53E75">
        <w:rPr>
          <w:rStyle w:val="StyleBoldUnderline"/>
        </w:rPr>
        <w:t xml:space="preserve">an </w:t>
      </w:r>
      <w:r w:rsidRPr="008720ED">
        <w:rPr>
          <w:rStyle w:val="StyleBoldUnderline"/>
          <w:highlight w:val="yellow"/>
        </w:rPr>
        <w:t>adjustment</w:t>
      </w:r>
      <w:r w:rsidRPr="008720ED">
        <w:rPr>
          <w:sz w:val="10"/>
        </w:rPr>
        <w:t xml:space="preserve"> in the jus ad bellum regime are obvious from the foregoing analysis. As discussed</w:t>
      </w:r>
      <w:r w:rsidRPr="00702AF9">
        <w:rPr>
          <w:rStyle w:val="StyleBoldUnderline"/>
        </w:rPr>
        <w:t xml:space="preserve">, </w:t>
      </w:r>
      <w:r w:rsidRPr="008720ED">
        <w:rPr>
          <w:rStyle w:val="StyleBoldUnderline"/>
        </w:rPr>
        <w:t xml:space="preserve">there </w:t>
      </w:r>
      <w:r w:rsidRPr="00AB0DB1">
        <w:rPr>
          <w:rStyle w:val="StyleBoldUnderline"/>
          <w:highlight w:val="yellow"/>
        </w:rPr>
        <w:t xml:space="preserve">would be a </w:t>
      </w:r>
      <w:r w:rsidRPr="008720ED">
        <w:rPr>
          <w:rStyle w:val="Emphasis"/>
          <w:highlight w:val="yellow"/>
        </w:rPr>
        <w:t>rejection</w:t>
      </w:r>
      <w:r w:rsidRPr="00AB0DB1">
        <w:rPr>
          <w:rStyle w:val="StyleBoldUnderline"/>
          <w:highlight w:val="yellow"/>
        </w:rPr>
        <w:t xml:space="preserve"> of </w:t>
      </w:r>
      <w:r w:rsidRPr="008720ED">
        <w:rPr>
          <w:rStyle w:val="StyleBoldUnderline"/>
        </w:rPr>
        <w:t xml:space="preserve">the </w:t>
      </w:r>
      <w:r w:rsidRPr="00AB0DB1">
        <w:rPr>
          <w:rStyle w:val="StyleBoldUnderline"/>
          <w:highlight w:val="yellow"/>
        </w:rPr>
        <w:t xml:space="preserve">narrow </w:t>
      </w:r>
      <w:r w:rsidRPr="008720ED">
        <w:rPr>
          <w:rStyle w:val="StyleBoldUnderline"/>
        </w:rPr>
        <w:t xml:space="preserve">principle of </w:t>
      </w:r>
      <w:r w:rsidRPr="00AB0DB1">
        <w:rPr>
          <w:rStyle w:val="StyleBoldUnderline"/>
          <w:highlight w:val="yellow"/>
        </w:rPr>
        <w:t>self-defense in favor of</w:t>
      </w:r>
      <w:r w:rsidRPr="00702AF9">
        <w:rPr>
          <w:rStyle w:val="StyleBoldUnderline"/>
        </w:rPr>
        <w:t xml:space="preserve"> something much closer to the Grotian concept of </w:t>
      </w:r>
      <w:r w:rsidRPr="008720ED">
        <w:rPr>
          <w:rStyle w:val="Emphasis"/>
          <w:highlight w:val="yellow"/>
        </w:rPr>
        <w:t>defensive war</w:t>
      </w:r>
      <w:r w:rsidRPr="008720ED">
        <w:rPr>
          <w:rStyle w:val="StyleBoldUnderline"/>
          <w:highlight w:val="yellow"/>
        </w:rPr>
        <w:t>, encompassing</w:t>
      </w:r>
      <w:r w:rsidRPr="00702AF9">
        <w:rPr>
          <w:rStyle w:val="StyleBoldUnderline"/>
        </w:rPr>
        <w:t xml:space="preserve"> punitive measures</w:t>
      </w:r>
      <w:r w:rsidRPr="008720ED">
        <w:rPr>
          <w:sz w:val="10"/>
        </w:rPr>
        <w:t xml:space="preserve"> in response to past attacks </w:t>
      </w:r>
      <w:r w:rsidRPr="00702AF9">
        <w:rPr>
          <w:rStyle w:val="StyleBoldUnderline"/>
        </w:rPr>
        <w:t xml:space="preserve">and </w:t>
      </w:r>
      <w:r w:rsidRPr="008720ED">
        <w:rPr>
          <w:rStyle w:val="StyleBoldUnderline"/>
          <w:highlight w:val="yellow"/>
        </w:rPr>
        <w:t xml:space="preserve">preventative </w:t>
      </w:r>
      <w:r w:rsidRPr="00D53E75">
        <w:rPr>
          <w:rStyle w:val="StyleBoldUnderline"/>
        </w:rPr>
        <w:t xml:space="preserve">uses of </w:t>
      </w:r>
      <w:r w:rsidRPr="008720ED">
        <w:rPr>
          <w:rStyle w:val="StyleBoldUnderline"/>
          <w:highlight w:val="yellow"/>
        </w:rPr>
        <w:t>force to halt</w:t>
      </w:r>
      <w:r w:rsidRPr="008720ED">
        <w:rPr>
          <w:sz w:val="10"/>
        </w:rPr>
        <w:t xml:space="preserve"> the development of </w:t>
      </w:r>
      <w:r w:rsidRPr="008720ED">
        <w:rPr>
          <w:rStyle w:val="StyleBoldUnderline"/>
          <w:highlight w:val="yellow"/>
        </w:rPr>
        <w:t>future threats. The current conditions for</w:t>
      </w:r>
      <w:r w:rsidRPr="00702AF9">
        <w:rPr>
          <w:rStyle w:val="StyleBoldUnderline"/>
        </w:rPr>
        <w:t xml:space="preserve"> a </w:t>
      </w:r>
      <w:r w:rsidRPr="00D53E75">
        <w:rPr>
          <w:rStyle w:val="Emphasis"/>
          <w:highlight w:val="yellow"/>
        </w:rPr>
        <w:t>legitimate</w:t>
      </w:r>
      <w:r w:rsidRPr="00702AF9">
        <w:rPr>
          <w:rStyle w:val="StyleBoldUnderline"/>
        </w:rPr>
        <w:t xml:space="preserve"> use of force in </w:t>
      </w:r>
      <w:r w:rsidRPr="008720ED">
        <w:rPr>
          <w:rStyle w:val="StyleBoldUnderline"/>
          <w:highlight w:val="yellow"/>
        </w:rPr>
        <w:t>self-defense, namely</w:t>
      </w:r>
      <w:r w:rsidRPr="008720ED">
        <w:rPr>
          <w:sz w:val="10"/>
        </w:rPr>
        <w:t xml:space="preserve"> the occurrence or </w:t>
      </w:r>
      <w:r w:rsidRPr="00D53E75">
        <w:rPr>
          <w:rStyle w:val="Emphasis"/>
          <w:highlight w:val="yellow"/>
        </w:rPr>
        <w:t>imminence</w:t>
      </w:r>
      <w:r w:rsidRPr="008720ED">
        <w:rPr>
          <w:sz w:val="10"/>
        </w:rPr>
        <w:t xml:space="preserve"> of an armed attack, necessity, and proportionality, </w:t>
      </w:r>
      <w:r w:rsidRPr="008720ED">
        <w:rPr>
          <w:rStyle w:val="StyleBoldUnderline"/>
          <w:highlight w:val="yellow"/>
        </w:rPr>
        <w:t>would be</w:t>
      </w:r>
      <w:r w:rsidRPr="008720ED">
        <w:rPr>
          <w:sz w:val="10"/>
        </w:rPr>
        <w:t xml:space="preserve"> </w:t>
      </w:r>
      <w:r w:rsidRPr="00702AF9">
        <w:rPr>
          <w:rStyle w:val="Emphasis"/>
        </w:rPr>
        <w:t xml:space="preserve">significantly </w:t>
      </w:r>
      <w:r w:rsidRPr="008720ED">
        <w:rPr>
          <w:rStyle w:val="Emphasis"/>
          <w:highlight w:val="yellow"/>
        </w:rPr>
        <w:t>diluted or abandoned</w:t>
      </w:r>
      <w:r w:rsidRPr="00702AF9">
        <w:rPr>
          <w:rStyle w:val="Emphasis"/>
        </w:rPr>
        <w:t xml:space="preserve">. </w:t>
      </w:r>
      <w:r w:rsidRPr="008720ED">
        <w:rPr>
          <w:sz w:val="10"/>
        </w:rPr>
        <w:t>Not only the doctrine of self-defense, but other aspects of the collective security system would be relaxed as well. Harkening back to Grotian notions of law enforcement constituting a just cause for war, the adjusted jus ad bellum regime would potentially permit the unilateral use of force against and within states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r w:rsidRPr="008720ED">
        <w:rPr>
          <w:sz w:val="12"/>
        </w:rPr>
        <w:t>¶</w:t>
      </w:r>
      <w:r w:rsidRPr="008720ED">
        <w:rPr>
          <w:sz w:val="10"/>
        </w:rPr>
        <w:t xml:space="preserve"> In addition, however, the targeted killing policy threatens to create other holes in the jus ad bellum regime. This less obvious injury would arise from changes that would be similarly required of the IHL regime, and the resulting modifications to the fundamental relationship between the two regimes. These changes could lead to a complete severance of the remaining connection between the two regimes.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If customary international law evolved along such lines, reverting to gradations in the types of use of force the change would destroy the unity of the system comprised of the jus ad bellum and IHL regimes, and there would be legal “black holes” in which states could use force without being subject to the limitations and conditions imposed by the IHL regime.</w:t>
      </w:r>
      <w:r w:rsidRPr="008720ED">
        <w:rPr>
          <w:sz w:val="12"/>
        </w:rPr>
        <w:t>¶</w:t>
      </w:r>
      <w:r w:rsidRPr="008720ED">
        <w:rPr>
          <w:sz w:val="10"/>
        </w:rPr>
        <w:t xml:space="preserve"> The structure of Harold Koh’s two-pronged justification similarly implies a severance of this relationship between jus ad bellum and IHL, albeit in a different and even more troubling way. His policy justification consists of two apparently independent and alternative arguments—that the United States is in an armed conflict with Al Qaeda and associated groups; and that the actions are justified as an exercise of self-defense.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 it represents an extraordinary move, not just because it purports to create a new category of armed conflict (that is, a “transnational” armed conflict without geographic limitation),103 but because it also suggests that there need be no jus ad bellum justification at all for a use of force against another state. Rather, the implication of Koh’s rationale is that the existence of an armed conflict under IHL can by itself provide grounds for exemption from the prohibition against the threat or use of force under the jus ad bellum regime.</w:t>
      </w:r>
      <w:r w:rsidRPr="008720ED">
        <w:rPr>
          <w:sz w:val="12"/>
        </w:rPr>
        <w:t>¶</w:t>
      </w:r>
      <w:r w:rsidRPr="008720ED">
        <w:rPr>
          <w:sz w:val="10"/>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the conduct of the United States in the prosecution of the policy would appear to confirm that it is based on these two independent justifications.105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r w:rsidRPr="008720ED">
        <w:rPr>
          <w:sz w:val="12"/>
        </w:rPr>
        <w:t>¶</w:t>
      </w:r>
      <w:r w:rsidRPr="008720ED">
        <w:rPr>
          <w:sz w:val="10"/>
        </w:rPr>
        <w:t xml:space="preserve"> While the initial use of force in jus ad bellum terms is currently understood to bring into existence an international armed conflict and trigger the operation of IHL, the changes suggested by the policy would turn this on its head, by permitting the alleged existence of a “transnational” armed conflict to justify the initial use of force against third states. Whereas the two regimes currently operate as two components of an overall legal system relating to war, with one regime governing the use of force and the other the conduct of hostilities in the resulting armed conflict, the move attempted by the U.S. policy would terminate these independent but inter-related roles within a single system, and expand the role and scope of IHL to essentially replace aspects of the jus ad bellum regime. This would not only radically erode the jus ad bellum regime’s control over the state use of force, but it could potentially undermine the core idea that war, or in more modern terms the use of force and armed conflict, constitutes a legal state that triggers the operation of special laws that govern the various aspects of the phenomenon. There is a risk of return to a pre-Grotian perspective in which “war” was simply a term used to describe certain kinds of organized violence, rather than constituting a legal institution characterized by a coherent system of laws designed to govern and constrain all aspects of its operation.</w:t>
      </w:r>
      <w:r w:rsidRPr="008720ED">
        <w:rPr>
          <w:sz w:val="12"/>
        </w:rPr>
        <w:t>¶</w:t>
      </w:r>
      <w:r w:rsidRPr="008720ED">
        <w:rPr>
          <w:sz w:val="10"/>
        </w:rPr>
        <w:t xml:space="preserve"> </w:t>
      </w:r>
      <w:r w:rsidRPr="008720ED">
        <w:rPr>
          <w:rStyle w:val="StyleBoldUnderline"/>
          <w:highlight w:val="yellow"/>
        </w:rPr>
        <w:t>There is a tendency in the U.S</w:t>
      </w:r>
      <w:r w:rsidRPr="008720ED">
        <w:rPr>
          <w:rStyle w:val="StyleBoldUnderline"/>
        </w:rPr>
        <w:t>. approach</w:t>
      </w:r>
      <w:r w:rsidRPr="008720ED">
        <w:rPr>
          <w:sz w:val="10"/>
        </w:rPr>
        <w:t xml:space="preserve"> to the so-called “global war on terror” </w:t>
      </w:r>
      <w:r w:rsidRPr="008720ED">
        <w:rPr>
          <w:rStyle w:val="StyleBoldUnderline"/>
          <w:highlight w:val="yellow"/>
        </w:rPr>
        <w:t xml:space="preserve">to </w:t>
      </w:r>
      <w:r w:rsidRPr="008720ED">
        <w:rPr>
          <w:rStyle w:val="Emphasis"/>
          <w:highlight w:val="yellow"/>
        </w:rPr>
        <w:t xml:space="preserve">cherry-pick </w:t>
      </w:r>
      <w:r w:rsidRPr="00D53E75">
        <w:rPr>
          <w:rStyle w:val="Emphasis"/>
        </w:rPr>
        <w:t>principles</w:t>
      </w:r>
      <w:r w:rsidRPr="00D53E75">
        <w:rPr>
          <w:sz w:val="10"/>
        </w:rPr>
        <w:t xml:space="preserve"> </w:t>
      </w:r>
      <w:r w:rsidRPr="00D53E75">
        <w:rPr>
          <w:rStyle w:val="StyleBoldUnderline"/>
        </w:rPr>
        <w:t xml:space="preserve">of </w:t>
      </w:r>
      <w:r w:rsidRPr="008720ED">
        <w:rPr>
          <w:rStyle w:val="StyleBoldUnderline"/>
          <w:highlight w:val="yellow"/>
        </w:rPr>
        <w:t>the laws of war and</w:t>
      </w:r>
      <w:r w:rsidRPr="008720ED">
        <w:rPr>
          <w:rStyle w:val="StyleBoldUnderline"/>
        </w:rPr>
        <w:t xml:space="preserve"> to </w:t>
      </w:r>
      <w:r w:rsidRPr="008720ED">
        <w:rPr>
          <w:rStyle w:val="StyleBoldUnderline"/>
          <w:highlight w:val="yellow"/>
        </w:rPr>
        <w:t>apply them in ways</w:t>
      </w:r>
      <w:r w:rsidRPr="008720ED">
        <w:rPr>
          <w:rStyle w:val="StyleBoldUnderline"/>
        </w:rPr>
        <w:t xml:space="preserve"> and in circumstances that are </w:t>
      </w:r>
      <w:r w:rsidRPr="008720ED">
        <w:rPr>
          <w:rStyle w:val="StyleBoldUnderline"/>
          <w:highlight w:val="yellow"/>
        </w:rPr>
        <w:t>inconsistent with</w:t>
      </w:r>
      <w:r w:rsidRPr="008720ED">
        <w:rPr>
          <w:rStyle w:val="StyleBoldUnderline"/>
        </w:rPr>
        <w:t xml:space="preserve"> the very criteria within </w:t>
      </w:r>
      <w:r w:rsidRPr="008720ED">
        <w:rPr>
          <w:rStyle w:val="StyleBoldUnderline"/>
          <w:highlight w:val="yellow"/>
        </w:rPr>
        <w:t>that</w:t>
      </w:r>
      <w:r w:rsidRPr="008720ED">
        <w:rPr>
          <w:rStyle w:val="StyleBoldUnderline"/>
        </w:rPr>
        <w:t xml:space="preserve"> legal </w:t>
      </w:r>
      <w:r w:rsidRPr="008720ED">
        <w:rPr>
          <w:rStyle w:val="StyleBoldUnderline"/>
          <w:highlight w:val="yellow"/>
        </w:rPr>
        <w:t>system</w:t>
      </w:r>
      <w:r w:rsidRPr="008720ED">
        <w:rPr>
          <w:rStyle w:val="StyleBoldUnderline"/>
        </w:rPr>
        <w:t xml:space="preserve"> that determine when and how it is to operate</w:t>
      </w:r>
      <w:r w:rsidRPr="008720ED">
        <w:rPr>
          <w:sz w:val="10"/>
        </w:rPr>
        <w:t>.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r w:rsidRPr="008720ED">
        <w:rPr>
          <w:sz w:val="12"/>
        </w:rPr>
        <w:t>¶</w:t>
      </w:r>
      <w:r w:rsidRPr="008720ED">
        <w:rPr>
          <w:sz w:val="10"/>
        </w:rPr>
        <w:t xml:space="preserve">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5E2515">
        <w:rPr>
          <w:rStyle w:val="StyleBoldUnderline"/>
          <w:highlight w:val="yellow"/>
        </w:rPr>
        <w:t>the</w:t>
      </w:r>
      <w:r w:rsidRPr="00AB0DB1">
        <w:rPr>
          <w:rStyle w:val="StyleBoldUnderline"/>
        </w:rPr>
        <w:t xml:space="preserve"> kinds of </w:t>
      </w:r>
      <w:r w:rsidRPr="005E2515">
        <w:rPr>
          <w:rStyle w:val="StyleBoldUnderline"/>
          <w:highlight w:val="yellow"/>
        </w:rPr>
        <w:t>changes</w:t>
      </w:r>
      <w:r w:rsidRPr="00AB0DB1">
        <w:rPr>
          <w:rStyle w:val="StyleBoldUnderline"/>
        </w:rPr>
        <w:t xml:space="preserve"> to the international law system that are </w:t>
      </w:r>
      <w:r w:rsidRPr="008720ED">
        <w:rPr>
          <w:rStyle w:val="StyleBoldUnderline"/>
          <w:highlight w:val="yellow"/>
        </w:rPr>
        <w:t xml:space="preserve">implicit in the </w:t>
      </w:r>
      <w:r w:rsidRPr="008720ED">
        <w:rPr>
          <w:rStyle w:val="Emphasis"/>
          <w:highlight w:val="yellow"/>
        </w:rPr>
        <w:t>t</w:t>
      </w:r>
      <w:r w:rsidRPr="008720ED">
        <w:rPr>
          <w:rStyle w:val="StyleBoldUnderline"/>
        </w:rPr>
        <w:t xml:space="preserve">argeted </w:t>
      </w:r>
      <w:r w:rsidRPr="008720ED">
        <w:rPr>
          <w:rStyle w:val="Emphasis"/>
          <w:highlight w:val="yellow"/>
        </w:rPr>
        <w:t>k</w:t>
      </w:r>
      <w:r w:rsidRPr="008720ED">
        <w:rPr>
          <w:rStyle w:val="StyleBoldUnderline"/>
        </w:rPr>
        <w:t xml:space="preserve">illing </w:t>
      </w:r>
      <w:r w:rsidRPr="008720ED">
        <w:rPr>
          <w:rStyle w:val="StyleBoldUnderline"/>
          <w:highlight w:val="yellow"/>
        </w:rPr>
        <w:t>policy</w:t>
      </w:r>
      <w:r w:rsidRPr="008720ED">
        <w:rPr>
          <w:sz w:val="10"/>
        </w:rPr>
        <w:t xml:space="preserve">, and which are advocated by its supporters, </w:t>
      </w:r>
      <w:r w:rsidRPr="005E2515">
        <w:rPr>
          <w:rStyle w:val="StyleBoldUnderline"/>
          <w:highlight w:val="yellow"/>
        </w:rPr>
        <w:t>would</w:t>
      </w:r>
      <w:r w:rsidRPr="008720ED">
        <w:rPr>
          <w:sz w:val="10"/>
        </w:rPr>
        <w:t xml:space="preserve"> serve to </w:t>
      </w:r>
      <w:r w:rsidRPr="005E2515">
        <w:rPr>
          <w:rStyle w:val="Emphasis"/>
          <w:highlight w:val="yellow"/>
        </w:rPr>
        <w:t>radically reduce</w:t>
      </w:r>
      <w:r w:rsidRPr="008720ED">
        <w:rPr>
          <w:sz w:val="10"/>
          <w:highlight w:val="yellow"/>
        </w:rPr>
        <w:t xml:space="preserve"> </w:t>
      </w:r>
      <w:r w:rsidRPr="005E2515">
        <w:rPr>
          <w:rStyle w:val="StyleBoldUnderline"/>
        </w:rPr>
        <w:t>the limitations</w:t>
      </w:r>
      <w:r w:rsidRPr="00AB0DB1">
        <w:rPr>
          <w:rStyle w:val="StyleBoldUnderline"/>
        </w:rPr>
        <w:t xml:space="preserve"> and </w:t>
      </w:r>
      <w:r w:rsidRPr="005E2515">
        <w:rPr>
          <w:rStyle w:val="StyleBoldUnderline"/>
          <w:highlight w:val="yellow"/>
        </w:rPr>
        <w:t xml:space="preserve">constraints on </w:t>
      </w:r>
      <w:r w:rsidRPr="008720ED">
        <w:rPr>
          <w:rStyle w:val="StyleBoldUnderline"/>
        </w:rPr>
        <w:t xml:space="preserve">the use of </w:t>
      </w:r>
      <w:r w:rsidRPr="005E2515">
        <w:rPr>
          <w:rStyle w:val="StyleBoldUnderline"/>
          <w:highlight w:val="yellow"/>
        </w:rPr>
        <w:t>force</w:t>
      </w:r>
      <w:r w:rsidRPr="00AB0DB1">
        <w:rPr>
          <w:rStyle w:val="StyleBoldUnderline"/>
        </w:rPr>
        <w:t xml:space="preserve"> by states against states</w:t>
      </w:r>
      <w:r w:rsidRPr="008720ED">
        <w:rPr>
          <w:sz w:val="10"/>
        </w:rPr>
        <w:t xml:space="preserve">. </w:t>
      </w:r>
      <w:r w:rsidRPr="008720ED">
        <w:rPr>
          <w:rStyle w:val="StyleBoldUnderline"/>
          <w:highlight w:val="yellow"/>
        </w:rPr>
        <w:t>The</w:t>
      </w:r>
      <w:r w:rsidRPr="008720ED">
        <w:rPr>
          <w:sz w:val="10"/>
        </w:rPr>
        <w:t xml:space="preserve"> modern </w:t>
      </w:r>
      <w:r w:rsidRPr="005E2515">
        <w:rPr>
          <w:rStyle w:val="StyleBoldUnderline"/>
          <w:highlight w:val="yellow"/>
        </w:rPr>
        <w:t xml:space="preserve">principles </w:t>
      </w:r>
      <w:r w:rsidRPr="008720ED">
        <w:rPr>
          <w:rStyle w:val="StyleBoldUnderline"/>
        </w:rPr>
        <w:t xml:space="preserve">that are being </w:t>
      </w:r>
      <w:r w:rsidRPr="005E2515">
        <w:rPr>
          <w:rStyle w:val="StyleBoldUnderline"/>
          <w:highlight w:val="yellow"/>
        </w:rPr>
        <w:t>abandoned were created for</w:t>
      </w:r>
      <w:r w:rsidRPr="00AB0DB1">
        <w:rPr>
          <w:rStyle w:val="StyleBoldUnderline"/>
        </w:rPr>
        <w:t xml:space="preserve"> the purpose of</w:t>
      </w:r>
      <w:r w:rsidRPr="008720ED">
        <w:rPr>
          <w:sz w:val="10"/>
        </w:rPr>
        <w:t xml:space="preserve"> limiting the use of force and thus </w:t>
      </w:r>
      <w:r w:rsidRPr="008720ED">
        <w:rPr>
          <w:rStyle w:val="Emphasis"/>
          <w:highlight w:val="yellow"/>
        </w:rPr>
        <w:t xml:space="preserve">reducing the incidence of </w:t>
      </w:r>
      <w:r w:rsidRPr="008720ED">
        <w:rPr>
          <w:rStyle w:val="Emphasis"/>
        </w:rPr>
        <w:t xml:space="preserve">armed </w:t>
      </w:r>
      <w:r w:rsidRPr="008720ED">
        <w:rPr>
          <w:rStyle w:val="Emphasis"/>
          <w:highlight w:val="yellow"/>
        </w:rPr>
        <w:t>conflict</w:t>
      </w:r>
      <w:r w:rsidRPr="005E2515">
        <w:rPr>
          <w:rStyle w:val="StyleBoldUnderline"/>
          <w:highlight w:val="yellow"/>
        </w:rPr>
        <w:t xml:space="preserve"> </w:t>
      </w:r>
      <w:r w:rsidRPr="008720ED">
        <w:rPr>
          <w:rStyle w:val="StyleBoldUnderline"/>
        </w:rPr>
        <w:t>among nations</w:t>
      </w:r>
      <w:r w:rsidRPr="008720ED">
        <w:rPr>
          <w:sz w:val="10"/>
        </w:rPr>
        <w:t xml:space="preserve">. The </w:t>
      </w:r>
      <w:r w:rsidRPr="005E2515">
        <w:rPr>
          <w:rStyle w:val="StyleBoldUnderline"/>
          <w:highlight w:val="yellow"/>
        </w:rPr>
        <w:t>rejection</w:t>
      </w:r>
      <w:r w:rsidRPr="00AB0DB1">
        <w:rPr>
          <w:rStyle w:val="StyleBoldUnderline"/>
        </w:rPr>
        <w:t xml:space="preserve"> of those ideas</w:t>
      </w:r>
      <w:r w:rsidRPr="008720ED">
        <w:rPr>
          <w:sz w:val="10"/>
        </w:rPr>
        <w:t xml:space="preserve"> and a return to older concepts relating to the law of war </w:t>
      </w:r>
      <w:r w:rsidRPr="005E2515">
        <w:rPr>
          <w:rStyle w:val="StyleBoldUnderline"/>
          <w:highlight w:val="yellow"/>
        </w:rPr>
        <w:t>would restore</w:t>
      </w:r>
      <w:r w:rsidRPr="00AB0DB1">
        <w:rPr>
          <w:rStyle w:val="StyleBoldUnderline"/>
        </w:rPr>
        <w:t xml:space="preserve"> aspects of </w:t>
      </w:r>
      <w:r w:rsidRPr="005E2515">
        <w:rPr>
          <w:rStyle w:val="StyleBoldUnderline"/>
          <w:highlight w:val="yellow"/>
        </w:rPr>
        <w:t>a system in which</w:t>
      </w:r>
      <w:r w:rsidRPr="008720ED">
        <w:rPr>
          <w:sz w:val="10"/>
        </w:rPr>
        <w:t xml:space="preserve"> war was a legitimate tool of statecraft, and </w:t>
      </w:r>
      <w:r w:rsidRPr="005E2515">
        <w:rPr>
          <w:rStyle w:val="StyleBoldUnderline"/>
          <w:highlight w:val="yellow"/>
        </w:rPr>
        <w:t>international armed conflict was</w:t>
      </w:r>
      <w:r w:rsidRPr="008720ED">
        <w:rPr>
          <w:sz w:val="10"/>
        </w:rPr>
        <w:t xml:space="preserve"> thus </w:t>
      </w:r>
      <w:r w:rsidRPr="005E2515">
        <w:rPr>
          <w:rStyle w:val="Emphasis"/>
          <w:highlight w:val="yellow"/>
        </w:rPr>
        <w:t>far more frequent</w:t>
      </w:r>
      <w:r w:rsidRPr="008720ED">
        <w:rPr>
          <w:sz w:val="10"/>
        </w:rPr>
        <w:t xml:space="preserve"> and widespread.109</w:t>
      </w:r>
      <w:r w:rsidRPr="008720ED">
        <w:rPr>
          <w:sz w:val="12"/>
        </w:rPr>
        <w:t>¶</w:t>
      </w:r>
      <w:r w:rsidRPr="008720ED">
        <w:rPr>
          <w:sz w:val="10"/>
        </w:rPr>
        <w:t xml:space="preserve"> The entire </w:t>
      </w:r>
      <w:r w:rsidRPr="008720ED">
        <w:rPr>
          <w:rStyle w:val="StyleBoldUnderline"/>
        </w:rPr>
        <w:t>debate on targeted killing is so narrowly focused on</w:t>
      </w:r>
      <w:r w:rsidRPr="008720ED">
        <w:rPr>
          <w:sz w:val="10"/>
        </w:rPr>
        <w:t xml:space="preserve"> the particular problems posed by transnational </w:t>
      </w:r>
      <w:r w:rsidRPr="008720ED">
        <w:rPr>
          <w:rStyle w:val="StyleBoldUnderline"/>
        </w:rPr>
        <w:t>terrorist threats</w:t>
      </w:r>
      <w:r w:rsidRPr="008720ED">
        <w:rPr>
          <w:sz w:val="10"/>
        </w:rPr>
        <w:t xml:space="preserve">, and how to manipulate the legal limitations that tend to frustrate some of the desired policy choices, that </w:t>
      </w:r>
      <w:r w:rsidRPr="008720ED">
        <w:rPr>
          <w:rStyle w:val="StyleBoldUnderline"/>
        </w:rPr>
        <w:t>there is insufficient reflection on the broader</w:t>
      </w:r>
      <w:r w:rsidRPr="008720ED">
        <w:rPr>
          <w:sz w:val="10"/>
        </w:rPr>
        <w:t xml:space="preserve"> context, and the </w:t>
      </w:r>
      <w:r w:rsidRPr="008720ED">
        <w:rPr>
          <w:rStyle w:val="StyleBoldUnderline"/>
        </w:rPr>
        <w:t xml:space="preserve">consequences that proposed changes to the legal constraints would have on the </w:t>
      </w:r>
      <w:r w:rsidRPr="008720ED">
        <w:rPr>
          <w:rStyle w:val="Emphasis"/>
        </w:rPr>
        <w:t>wider legal system</w:t>
      </w:r>
      <w:r w:rsidRPr="008720ED">
        <w:rPr>
          <w:sz w:val="10"/>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w:t>
      </w:r>
      <w:r w:rsidRPr="00AB0DB1">
        <w:rPr>
          <w:rStyle w:val="StyleBoldUnderline"/>
        </w:rPr>
        <w:t xml:space="preserve">the </w:t>
      </w:r>
      <w:r w:rsidRPr="005E2515">
        <w:rPr>
          <w:rStyle w:val="StyleBoldUnderline"/>
          <w:highlight w:val="yellow"/>
        </w:rPr>
        <w:t xml:space="preserve">jus ad bellum regime applies to </w:t>
      </w:r>
      <w:r w:rsidRPr="008720ED">
        <w:rPr>
          <w:rStyle w:val="Emphasis"/>
          <w:highlight w:val="yellow"/>
        </w:rPr>
        <w:t>all</w:t>
      </w:r>
      <w:r w:rsidRPr="00AB0DB1">
        <w:rPr>
          <w:rStyle w:val="StyleBoldUnderline"/>
        </w:rPr>
        <w:t xml:space="preserve"> state use of </w:t>
      </w:r>
      <w:r w:rsidRPr="005E2515">
        <w:rPr>
          <w:rStyle w:val="StyleBoldUnderline"/>
          <w:highlight w:val="yellow"/>
        </w:rPr>
        <w:t>force, and</w:t>
      </w:r>
      <w:r w:rsidRPr="00AB0DB1">
        <w:rPr>
          <w:rStyle w:val="StyleBoldUnderline"/>
        </w:rPr>
        <w:t xml:space="preserve"> it </w:t>
      </w:r>
      <w:r w:rsidRPr="00D53E75">
        <w:rPr>
          <w:rStyle w:val="StyleBoldUnderline"/>
          <w:highlight w:val="yellow"/>
        </w:rPr>
        <w:t xml:space="preserve">is not being adjusted in some </w:t>
      </w:r>
      <w:r w:rsidRPr="00D53E75">
        <w:rPr>
          <w:rStyle w:val="Emphasis"/>
          <w:highlight w:val="yellow"/>
        </w:rPr>
        <w:t>tailored way</w:t>
      </w:r>
      <w:r w:rsidRPr="00AB0DB1">
        <w:rPr>
          <w:rStyle w:val="StyleBoldUnderline"/>
        </w:rPr>
        <w:t xml:space="preserve"> to deal with terrorism alone. </w:t>
      </w:r>
      <w:r w:rsidRPr="005E2515">
        <w:rPr>
          <w:rStyle w:val="StyleBoldUnderline"/>
          <w:highlight w:val="yellow"/>
        </w:rPr>
        <w:t>If</w:t>
      </w:r>
      <w:r w:rsidRPr="00AB0DB1">
        <w:rPr>
          <w:rStyle w:val="StyleBoldUnderline"/>
        </w:rPr>
        <w:t xml:space="preserve"> the doctrine of </w:t>
      </w:r>
      <w:r w:rsidRPr="008720ED">
        <w:rPr>
          <w:rStyle w:val="StyleBoldUnderline"/>
          <w:highlight w:val="yellow"/>
        </w:rPr>
        <w:t>self-defense</w:t>
      </w:r>
      <w:r w:rsidRPr="00AB0DB1">
        <w:rPr>
          <w:rStyle w:val="StyleBoldUnderline"/>
        </w:rPr>
        <w:t xml:space="preserve"> </w:t>
      </w:r>
      <w:r w:rsidRPr="008720ED">
        <w:rPr>
          <w:rStyle w:val="StyleBoldUnderline"/>
          <w:highlight w:val="yellow"/>
        </w:rPr>
        <w:t xml:space="preserve">is expanded to include </w:t>
      </w:r>
      <w:r w:rsidRPr="008720ED">
        <w:rPr>
          <w:rStyle w:val="Emphasis"/>
          <w:highlight w:val="yellow"/>
        </w:rPr>
        <w:t>preventative</w:t>
      </w:r>
      <w:r w:rsidRPr="008720ED">
        <w:rPr>
          <w:sz w:val="10"/>
        </w:rPr>
        <w:t xml:space="preserve"> and punitive </w:t>
      </w:r>
      <w:r w:rsidRPr="008720ED">
        <w:rPr>
          <w:rStyle w:val="StyleBoldUnderline"/>
          <w:highlight w:val="yellow"/>
        </w:rPr>
        <w:t>elements, it will be</w:t>
      </w:r>
      <w:r w:rsidRPr="008720ED">
        <w:rPr>
          <w:rStyle w:val="StyleBoldUnderline"/>
        </w:rPr>
        <w:t xml:space="preserve"> so expanded </w:t>
      </w:r>
      <w:r w:rsidRPr="008720ED">
        <w:rPr>
          <w:rStyle w:val="Emphasis"/>
          <w:highlight w:val="yellow"/>
        </w:rPr>
        <w:t xml:space="preserve">for all </w:t>
      </w:r>
      <w:r w:rsidRPr="008720ED">
        <w:rPr>
          <w:rStyle w:val="StyleBoldUnderline"/>
        </w:rPr>
        <w:t>jus ad bellum</w:t>
      </w:r>
      <w:r w:rsidRPr="008720ED">
        <w:rPr>
          <w:rStyle w:val="Emphasis"/>
          <w:highlight w:val="yellow"/>
        </w:rPr>
        <w:t xml:space="preserve"> purposes</w:t>
      </w:r>
      <w:r w:rsidRPr="008720ED">
        <w:rPr>
          <w:rStyle w:val="StyleBoldUnderline"/>
          <w:highlight w:val="yellow"/>
        </w:rPr>
        <w:t>. The expanded</w:t>
      </w:r>
      <w:r w:rsidRPr="008720ED">
        <w:rPr>
          <w:rStyle w:val="StyleBoldUnderline"/>
        </w:rPr>
        <w:t xml:space="preserve"> doctrine</w:t>
      </w:r>
      <w:r w:rsidRPr="008720ED">
        <w:rPr>
          <w:sz w:val="10"/>
        </w:rPr>
        <w:t xml:space="preserve"> of </w:t>
      </w:r>
      <w:r w:rsidRPr="008720ED">
        <w:rPr>
          <w:rStyle w:val="StyleBoldUnderline"/>
          <w:highlight w:val="yellow"/>
        </w:rPr>
        <w:t>self-defense</w:t>
      </w:r>
      <w:r w:rsidRPr="008720ED">
        <w:rPr>
          <w:sz w:val="10"/>
        </w:rPr>
        <w:t xml:space="preserve"> </w:t>
      </w:r>
      <w:r w:rsidRPr="005E2515">
        <w:rPr>
          <w:rStyle w:val="StyleBoldUnderline"/>
          <w:highlight w:val="yellow"/>
        </w:rPr>
        <w:t xml:space="preserve">will </w:t>
      </w:r>
      <w:r w:rsidRPr="005E2515">
        <w:rPr>
          <w:rStyle w:val="StyleBoldUnderline"/>
        </w:rPr>
        <w:t xml:space="preserve">not only </w:t>
      </w:r>
      <w:r w:rsidRPr="005E2515">
        <w:rPr>
          <w:rStyle w:val="StyleBoldUnderline"/>
          <w:highlight w:val="yellow"/>
        </w:rPr>
        <w:t xml:space="preserve">justify </w:t>
      </w:r>
      <w:r w:rsidRPr="008720ED">
        <w:rPr>
          <w:rStyle w:val="StyleBoldUnderline"/>
        </w:rPr>
        <w:t xml:space="preserve">the use of </w:t>
      </w:r>
      <w:r w:rsidRPr="005E2515">
        <w:rPr>
          <w:rStyle w:val="StyleBoldUnderline"/>
          <w:highlight w:val="yellow"/>
        </w:rPr>
        <w:t xml:space="preserve">force </w:t>
      </w:r>
      <w:r w:rsidRPr="005E2515">
        <w:rPr>
          <w:rStyle w:val="StyleBoldUnderline"/>
        </w:rPr>
        <w:t>to kill individual terrorists</w:t>
      </w:r>
      <w:r w:rsidRPr="008720ED">
        <w:rPr>
          <w:sz w:val="10"/>
        </w:rPr>
        <w:t xml:space="preserve"> alleged to be plotting future attacks, </w:t>
      </w:r>
      <w:r w:rsidRPr="00AB0DB1">
        <w:rPr>
          <w:rStyle w:val="StyleBoldUnderline"/>
        </w:rPr>
        <w:t xml:space="preserve">but </w:t>
      </w:r>
      <w:r w:rsidRPr="005E2515">
        <w:rPr>
          <w:rStyle w:val="StyleBoldUnderline"/>
          <w:highlight w:val="yellow"/>
        </w:rPr>
        <w:t xml:space="preserve">to </w:t>
      </w:r>
      <w:r w:rsidRPr="005E2515">
        <w:rPr>
          <w:rStyle w:val="Emphasis"/>
          <w:highlight w:val="yellow"/>
        </w:rPr>
        <w:t xml:space="preserve">strike </w:t>
      </w:r>
      <w:r w:rsidRPr="008720ED">
        <w:rPr>
          <w:rStyle w:val="Emphasis"/>
        </w:rPr>
        <w:t xml:space="preserve">the military facilities of </w:t>
      </w:r>
      <w:r w:rsidRPr="005E2515">
        <w:rPr>
          <w:rStyle w:val="Emphasis"/>
          <w:highlight w:val="yellow"/>
        </w:rPr>
        <w:t xml:space="preserve">states suspected of </w:t>
      </w:r>
      <w:r w:rsidRPr="008720ED">
        <w:rPr>
          <w:rStyle w:val="Emphasis"/>
        </w:rPr>
        <w:t xml:space="preserve">preparing for </w:t>
      </w:r>
      <w:r w:rsidRPr="005E2515">
        <w:rPr>
          <w:rStyle w:val="Emphasis"/>
          <w:highlight w:val="yellow"/>
        </w:rPr>
        <w:t>future aggression</w:t>
      </w:r>
      <w:r w:rsidRPr="00AB0DB1">
        <w:rPr>
          <w:rStyle w:val="StyleBoldUnderline"/>
        </w:rPr>
        <w:t>.</w:t>
      </w:r>
      <w:r w:rsidRPr="008720ED">
        <w:rPr>
          <w:sz w:val="10"/>
        </w:rPr>
        <w:t xml:space="preserve"> If the threshold for use of force against states “harboring” NSAs is significantly reduced, the gap between state responsibility and the criteria for use of force will be reduced for all purposes. If the relationship between jus ad bellum and IHL is severed or altered, so as to create justifications for the use of force that are entirely independent of the jus ad bellum regime, then states will be entitled to use force against other states under the pretext of self-proclaimed armed conflict with NSAs generally.</w:t>
      </w:r>
      <w:r w:rsidRPr="008720ED">
        <w:rPr>
          <w:sz w:val="12"/>
        </w:rPr>
        <w:t>¶</w:t>
      </w:r>
      <w:r w:rsidRPr="008720ED">
        <w:rPr>
          <w:sz w:val="10"/>
        </w:rPr>
        <w:t xml:space="preserve">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w:t>
      </w:r>
      <w:r w:rsidRPr="005E2515">
        <w:rPr>
          <w:rStyle w:val="StyleBoldUnderline"/>
        </w:rPr>
        <w:t xml:space="preserve">. </w:t>
      </w:r>
      <w:r w:rsidRPr="005E2515">
        <w:rPr>
          <w:rStyle w:val="StyleBoldUnderline"/>
          <w:highlight w:val="yellow"/>
        </w:rPr>
        <w:t xml:space="preserve">Relaxing </w:t>
      </w:r>
      <w:r w:rsidRPr="00D53E75">
        <w:rPr>
          <w:rStyle w:val="StyleBoldUnderline"/>
        </w:rPr>
        <w:t xml:space="preserve">the current </w:t>
      </w:r>
      <w:r w:rsidRPr="005E2515">
        <w:rPr>
          <w:rStyle w:val="StyleBoldUnderline"/>
          <w:highlight w:val="yellow"/>
        </w:rPr>
        <w:t xml:space="preserve">legal constraints on </w:t>
      </w:r>
      <w:r w:rsidRPr="008720ED">
        <w:rPr>
          <w:rStyle w:val="StyleBoldUnderline"/>
        </w:rPr>
        <w:t xml:space="preserve">the use of </w:t>
      </w:r>
      <w:r w:rsidRPr="005E2515">
        <w:rPr>
          <w:rStyle w:val="StyleBoldUnderline"/>
          <w:highlight w:val="yellow"/>
        </w:rPr>
        <w:t>force</w:t>
      </w:r>
      <w:r w:rsidRPr="008720ED">
        <w:rPr>
          <w:sz w:val="10"/>
        </w:rPr>
        <w:t xml:space="preserve"> and introducing new but poorly defined standards, </w:t>
      </w:r>
      <w:r w:rsidRPr="005E2515">
        <w:rPr>
          <w:rStyle w:val="StyleBoldUnderline"/>
          <w:highlight w:val="yellow"/>
        </w:rPr>
        <w:t>will open</w:t>
      </w:r>
      <w:r w:rsidRPr="00AB0DB1">
        <w:rPr>
          <w:rStyle w:val="StyleBoldUnderline"/>
        </w:rPr>
        <w:t xml:space="preserve"> up </w:t>
      </w:r>
      <w:r w:rsidRPr="005E2515">
        <w:rPr>
          <w:rStyle w:val="StyleBoldUnderline"/>
          <w:highlight w:val="yellow"/>
        </w:rPr>
        <w:t>opportunities for states to use force</w:t>
      </w:r>
      <w:r w:rsidRPr="008720ED">
        <w:rPr>
          <w:sz w:val="10"/>
        </w:rPr>
        <w:t xml:space="preserve"> against other states </w:t>
      </w:r>
      <w:r w:rsidRPr="005E2515">
        <w:rPr>
          <w:rStyle w:val="StyleBoldUnderline"/>
          <w:highlight w:val="yellow"/>
        </w:rPr>
        <w:t xml:space="preserve">for reasons that have </w:t>
      </w:r>
      <w:r w:rsidRPr="008720ED">
        <w:rPr>
          <w:rStyle w:val="Emphasis"/>
          <w:highlight w:val="yellow"/>
        </w:rPr>
        <w:t>nothing to do</w:t>
      </w:r>
      <w:r w:rsidRPr="005E2515">
        <w:rPr>
          <w:rStyle w:val="StyleBoldUnderline"/>
          <w:highlight w:val="yellow"/>
        </w:rPr>
        <w:t xml:space="preserve"> with anti-terrorist objectives</w:t>
      </w:r>
      <w:r w:rsidRPr="008720ED">
        <w:rPr>
          <w:sz w:val="10"/>
        </w:rPr>
        <w:t xml:space="preserve">. Along the lines that Jeremy Waldron argues in chapter 4 in this volume,110 </w:t>
      </w:r>
      <w:r w:rsidRPr="00AB0DB1">
        <w:rPr>
          <w:rStyle w:val="StyleBoldUnderline"/>
        </w:rPr>
        <w:t xml:space="preserve">more </w:t>
      </w:r>
      <w:r w:rsidRPr="008720ED">
        <w:rPr>
          <w:rStyle w:val="StyleBoldUnderline"/>
          <w:highlight w:val="yellow"/>
        </w:rPr>
        <w:t>careful thought ought to be given to</w:t>
      </w:r>
      <w:r w:rsidRPr="00AB0DB1">
        <w:rPr>
          <w:rStyle w:val="StyleBoldUnderline"/>
        </w:rPr>
        <w:t xml:space="preserve"> the </w:t>
      </w:r>
      <w:r w:rsidRPr="008720ED">
        <w:rPr>
          <w:rStyle w:val="Emphasis"/>
          <w:highlight w:val="yellow"/>
        </w:rPr>
        <w:t>general norms</w:t>
      </w:r>
      <w:r w:rsidRPr="00AB0DB1">
        <w:rPr>
          <w:rStyle w:val="StyleBoldUnderline"/>
        </w:rPr>
        <w:t xml:space="preserve"> that </w:t>
      </w:r>
      <w:r w:rsidRPr="008720ED">
        <w:rPr>
          <w:rStyle w:val="StyleBoldUnderline"/>
          <w:highlight w:val="yellow"/>
        </w:rPr>
        <w:t>we are</w:t>
      </w:r>
      <w:r w:rsidRPr="00AB0DB1">
        <w:rPr>
          <w:rStyle w:val="StyleBoldUnderline"/>
        </w:rPr>
        <w:t xml:space="preserve"> at risk of </w:t>
      </w:r>
      <w:r w:rsidRPr="008720ED">
        <w:rPr>
          <w:rStyle w:val="StyleBoldUnderline"/>
          <w:highlight w:val="yellow"/>
        </w:rPr>
        <w:t>developing in</w:t>
      </w:r>
      <w:r w:rsidRPr="00AB0DB1">
        <w:rPr>
          <w:rStyle w:val="StyleBoldUnderline"/>
        </w:rPr>
        <w:t xml:space="preserve"> the interest of </w:t>
      </w:r>
      <w:r w:rsidRPr="008720ED">
        <w:rPr>
          <w:rStyle w:val="StyleBoldUnderline"/>
          <w:highlight w:val="yellow"/>
        </w:rPr>
        <w:t>justifying the</w:t>
      </w:r>
      <w:r w:rsidRPr="00AB0DB1">
        <w:rPr>
          <w:rStyle w:val="StyleBoldUnderline"/>
        </w:rPr>
        <w:t xml:space="preserve"> </w:t>
      </w:r>
      <w:r w:rsidRPr="008720ED">
        <w:rPr>
          <w:rStyle w:val="Emphasis"/>
          <w:highlight w:val="yellow"/>
        </w:rPr>
        <w:t>very specific</w:t>
      </w:r>
      <w:r w:rsidRPr="00AB0DB1">
        <w:rPr>
          <w:rStyle w:val="StyleBoldUnderline"/>
        </w:rPr>
        <w:t xml:space="preserve"> </w:t>
      </w:r>
      <w:r w:rsidRPr="008720ED">
        <w:rPr>
          <w:rStyle w:val="Emphasis"/>
          <w:highlight w:val="yellow"/>
        </w:rPr>
        <w:t>t</w:t>
      </w:r>
      <w:r w:rsidRPr="00AB0DB1">
        <w:rPr>
          <w:rStyle w:val="StyleBoldUnderline"/>
        </w:rPr>
        <w:t xml:space="preserve">argeted </w:t>
      </w:r>
      <w:r w:rsidRPr="008720ED">
        <w:rPr>
          <w:rStyle w:val="Emphasis"/>
          <w:highlight w:val="yellow"/>
        </w:rPr>
        <w:t>k</w:t>
      </w:r>
      <w:r w:rsidRPr="00AB0DB1">
        <w:rPr>
          <w:rStyle w:val="StyleBoldUnderline"/>
        </w:rPr>
        <w:t xml:space="preserve">illing </w:t>
      </w:r>
      <w:r w:rsidRPr="008720ED">
        <w:rPr>
          <w:rStyle w:val="StyleBoldUnderline"/>
          <w:highlight w:val="yellow"/>
        </w:rPr>
        <w:t>policy</w:t>
      </w:r>
      <w:r w:rsidRPr="008720ED">
        <w:rPr>
          <w:sz w:val="10"/>
        </w:rPr>
        <w:t>. Ultimately, war between nations is a far greater threat, and is a potential source of so much more human suffering than the danger posed by transnational terrorism. This is not to trivialize the risks that terrorism represents, particularly in an age when Al Qaeda and others have sought nuclear weapons. But we must be careful not to undermine the system designed to constrain the use of force and reduce the incidence of international armed conflict, in order to address a threat that is much less serious in the grand scheme of things.</w:t>
      </w:r>
    </w:p>
    <w:p w14:paraId="70C9B211" w14:textId="77777777" w:rsidR="00CA299B" w:rsidRPr="00A847B3" w:rsidRDefault="00CA299B" w:rsidP="00CA299B">
      <w:pPr>
        <w:pStyle w:val="Heading4"/>
      </w:pPr>
      <w:r>
        <w:t xml:space="preserve">Robust norms restricting the use of force empirically prevent </w:t>
      </w:r>
      <w:r w:rsidRPr="00A847B3">
        <w:rPr>
          <w:u w:val="single"/>
        </w:rPr>
        <w:t>conflict escalation</w:t>
      </w:r>
      <w:r>
        <w:t xml:space="preserve"> among great powers</w:t>
      </w:r>
    </w:p>
    <w:p w14:paraId="04C12C44" w14:textId="77777777" w:rsidR="00CA299B" w:rsidRPr="00E66E5C" w:rsidRDefault="00CA299B" w:rsidP="00CA299B">
      <w:r>
        <w:t xml:space="preserve">John </w:t>
      </w:r>
      <w:r w:rsidRPr="00AF4BEC">
        <w:rPr>
          <w:rStyle w:val="StyleStyleBold12pt"/>
        </w:rPr>
        <w:t>Vasquez 9</w:t>
      </w:r>
      <w:r>
        <w:t>, Thomas B. Mackie Scholar of International Relations and Professor of Political Science at the University of Illinois at Urbana-Champaign, PhD in Poli Sci from Syracuse University, “Peace,” Chapter 8 in The War Puzzle Revisited, p 298-299, google books</w:t>
      </w:r>
    </w:p>
    <w:p w14:paraId="01CBEA60" w14:textId="77777777" w:rsidR="00CA299B" w:rsidRPr="00A847B3" w:rsidRDefault="00CA299B" w:rsidP="00CA299B">
      <w:pPr>
        <w:rPr>
          <w:sz w:val="14"/>
        </w:rPr>
      </w:pPr>
      <w:r w:rsidRPr="00E66E5C">
        <w:rPr>
          <w:sz w:val="14"/>
        </w:rPr>
        <w:t xml:space="preserve">Wallensteen’s examination of the characteristics of particularist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system. </w:t>
      </w:r>
      <w:r w:rsidRPr="00E66E5C">
        <w:rPr>
          <w:rStyle w:val="StyleBoldUnderline"/>
          <w:highlight w:val="yellow"/>
        </w:rPr>
        <w:t>The creation of rules 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E66E5C">
        <w:rPr>
          <w:rStyle w:val="StyleBoldUnderline"/>
          <w:highlight w:val="yellow"/>
        </w:rPr>
        <w:t>seems to be</w:t>
      </w:r>
      <w:r w:rsidRPr="00E66E5C">
        <w:rPr>
          <w:rStyle w:val="Emphasis"/>
          <w:highlight w:val="yellow"/>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E66E5C">
        <w:rPr>
          <w:rStyle w:val="StyleBoldUnderline"/>
          <w:highlight w:val="yellow"/>
        </w:rPr>
        <w:t>a series of studies</w:t>
      </w:r>
      <w:r w:rsidRPr="00E66E5C">
        <w:rPr>
          <w:rStyle w:val="StyleBoldUnderline"/>
        </w:rPr>
        <w:t xml:space="preserve"> by Kegley and Raymond</w:t>
      </w:r>
      <w:r w:rsidRPr="00E66E5C">
        <w:rPr>
          <w:sz w:val="14"/>
        </w:rPr>
        <w:t xml:space="preserve"> (1982, 1984, 1986, 1990) </w:t>
      </w:r>
      <w:r w:rsidRPr="00E66E5C">
        <w:rPr>
          <w:rStyle w:val="StyleBoldUnderline"/>
          <w:highlight w:val="yellow"/>
        </w:rPr>
        <w:t xml:space="preserve">that are </w:t>
      </w:r>
      <w:r w:rsidRPr="00E66E5C">
        <w:rPr>
          <w:rStyle w:val="Emphasis"/>
          <w:highlight w:val="yellow"/>
        </w:rPr>
        <w:t>operationally</w:t>
      </w:r>
      <w:r w:rsidRPr="00E66E5C">
        <w:rPr>
          <w:rStyle w:val="StyleBoldUnderline"/>
        </w:rPr>
        <w:t xml:space="preserve"> more </w:t>
      </w:r>
      <w:r w:rsidRPr="00E66E5C">
        <w:rPr>
          <w:rStyle w:val="Emphasis"/>
          <w:highlight w:val="yellow"/>
        </w:rPr>
        <w:t>precise</w:t>
      </w:r>
      <w:r w:rsidRPr="00E66E5C">
        <w:rPr>
          <w:sz w:val="14"/>
        </w:rPr>
        <w:t xml:space="preserve"> than Wallensteen’s (1984) analysis. Kegley and Raymond </w:t>
      </w:r>
      <w:r w:rsidRPr="00E66E5C">
        <w:rPr>
          <w:rStyle w:val="StyleBoldUnderline"/>
          <w:highlight w:val="yellow"/>
        </w:rPr>
        <w:t xml:space="preserve">provide evidence that when states accept </w:t>
      </w:r>
      <w:r w:rsidRPr="00AF4BEC">
        <w:rPr>
          <w:rStyle w:val="StyleBoldUnderline"/>
          <w:highlight w:val="yellow"/>
        </w:rPr>
        <w:t xml:space="preserve">norms, </w:t>
      </w:r>
      <w:r w:rsidRPr="00AF4BEC">
        <w:rPr>
          <w:rStyle w:val="Emphasis"/>
          <w:highlight w:val="yellow"/>
        </w:rPr>
        <w:t>the incidence of war</w:t>
      </w:r>
      <w:r w:rsidRPr="00AF4BEC">
        <w:rPr>
          <w:rStyle w:val="StyleBoldUnderline"/>
          <w:highlight w:val="yellow"/>
        </w:rPr>
        <w:t xml:space="preserve"> </w:t>
      </w:r>
      <w:r w:rsidRPr="00AF4BEC">
        <w:rPr>
          <w:rStyle w:val="StyleBoldUnderline"/>
        </w:rPr>
        <w:t xml:space="preserve">and military confrontation </w:t>
      </w:r>
      <w:r w:rsidRPr="00AF4BEC">
        <w:rPr>
          <w:rStyle w:val="Emphasis"/>
          <w:highlight w:val="yellow"/>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E66E5C">
        <w:rPr>
          <w:rStyle w:val="StyleBoldUnderline"/>
          <w:highlight w:val="yellow"/>
        </w:rPr>
        <w:t>rules</w:t>
      </w:r>
      <w:r w:rsidRPr="00E66E5C">
        <w:rPr>
          <w:rStyle w:val="StyleBoldUnderline"/>
        </w:rPr>
        <w:t xml:space="preserve"> imposed by the global political culture</w:t>
      </w:r>
      <w:r w:rsidRPr="00E66E5C">
        <w:rPr>
          <w:sz w:val="14"/>
        </w:rPr>
        <w:t xml:space="preserve"> in these periods </w:t>
      </w:r>
      <w:r w:rsidRPr="00E66E5C">
        <w:rPr>
          <w:rStyle w:val="StyleBoldUnderline"/>
          <w:highlight w:val="yellow"/>
        </w:rPr>
        <w:t>result in fewer militarized disputes and wars between major states</w:t>
      </w:r>
      <w:r w:rsidRPr="00E66E5C">
        <w:rPr>
          <w:sz w:val="14"/>
        </w:rPr>
        <w:t xml:space="preserve">. In addition, </w:t>
      </w:r>
      <w:r w:rsidRPr="00AF4BEC">
        <w:rPr>
          <w:rStyle w:val="StyleBoldUnderline"/>
        </w:rPr>
        <w:t xml:space="preserve">the </w:t>
      </w:r>
      <w:r w:rsidRPr="00E66E5C">
        <w:rPr>
          <w:rStyle w:val="StyleBoldUnderline"/>
          <w:highlight w:val="yellow"/>
        </w:rPr>
        <w:t xml:space="preserve">wars that occur are kept at </w:t>
      </w:r>
      <w:r w:rsidRPr="00AF4BEC">
        <w:rPr>
          <w:rStyle w:val="Emphasis"/>
          <w:highlight w:val="yellow"/>
        </w:rPr>
        <w:t>lower levels</w:t>
      </w: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Kegley and Raymond attempt to measure the extent to which global cultural norms restrain major states by looking at whether international law and commentary on it sees treaties and alliances as binding. They note that there have been two traditions in international law – pacta sunt servanda, which maintains that agreements are binding, and clausa rebus sic stantibus, which says that treaties are signed “as matters stand” and that any change in circumstances since the treaty was signed permits a party to withdraw unilaterally. One of the advantages the Kegley-Raymond studies have over Wallensteen (1984) is that they are able to develop reliable measures of the extent to which in any given half-decade that tradition in international law emphasizes the rebus or pacta sunt servanda tradition. This indicator is important not only because it focuses in on the question of unilateral actions, but because it can serve as an indicator of how well the peace system is working. The pacta sunt servanda tradition implies a more constraining political system and robust institutional context which should provide an alternative to war.</w:t>
      </w:r>
      <w:r w:rsidRPr="00E66E5C">
        <w:rPr>
          <w:sz w:val="12"/>
        </w:rPr>
        <w:t>¶</w:t>
      </w:r>
      <w:r w:rsidRPr="00E66E5C">
        <w:rPr>
          <w:sz w:val="14"/>
        </w:rPr>
        <w:t xml:space="preserve"> Kegley and Raymond (1982: 586) find that in half-decades (from 1820 to 1914) when treaties are considered non-binding (rebus), wars between major states occur in every half-decade (100 percent), but when treaties are considered binding (pacta sunt servanda),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pacta sunt sevanda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E66E5C">
        <w:rPr>
          <w:rStyle w:val="Emphasis"/>
          <w:highlight w:val="yellow"/>
        </w:rPr>
        <w:t>analysis of militarized disputes</w:t>
      </w:r>
      <w:r w:rsidRPr="00E66E5C">
        <w:rPr>
          <w:rStyle w:val="StyleBoldUnderline"/>
          <w:highlight w:val="yellow"/>
        </w:rPr>
        <w:t xml:space="preserve"> from 1820 to 1914</w:t>
      </w:r>
      <w:r w:rsidRPr="00E66E5C">
        <w:rPr>
          <w:rStyle w:val="StyleBoldUnderline"/>
        </w:rPr>
        <w:t>, Kegley and Raymond</w:t>
      </w:r>
      <w:r w:rsidRPr="00E66E5C">
        <w:rPr>
          <w:sz w:val="14"/>
        </w:rPr>
        <w:t xml:space="preserve"> (1984: 207-11) </w:t>
      </w:r>
      <w:r w:rsidRPr="00E66E5C">
        <w:rPr>
          <w:rStyle w:val="StyleBoldUnderline"/>
          <w:highlight w:val="yellow"/>
        </w:rPr>
        <w:t>find</w:t>
      </w:r>
      <w:r w:rsidRPr="00E66E5C">
        <w:rPr>
          <w:rStyle w:val="StyleBoldUnderline"/>
        </w:rPr>
        <w:t xml:space="preserve"> that there is </w:t>
      </w:r>
      <w:r w:rsidRPr="00E66E5C">
        <w:rPr>
          <w:rStyle w:val="StyleBoldUnderline"/>
          <w:highlight w:val="yellow"/>
        </w:rPr>
        <w:t xml:space="preserve">a </w:t>
      </w:r>
      <w:r w:rsidRPr="00E66E5C">
        <w:rPr>
          <w:rStyle w:val="Emphasis"/>
          <w:highlight w:val="yellow"/>
        </w:rPr>
        <w:t>negative relationship</w:t>
      </w:r>
      <w:r w:rsidRPr="00E66E5C">
        <w:rPr>
          <w:rStyle w:val="StyleBoldUnderline"/>
          <w:highlight w:val="yellow"/>
        </w:rPr>
        <w:t xml:space="preserve"> between binding norms and the frequency and scope</w:t>
      </w:r>
      <w:r w:rsidRPr="00E66E5C">
        <w:rPr>
          <w:rStyle w:val="StyleBoldUnderline"/>
        </w:rPr>
        <w:t xml:space="preserve"> of disputes short of war. </w:t>
      </w:r>
      <w:r w:rsidRPr="00E66E5C">
        <w:rPr>
          <w:sz w:val="14"/>
        </w:rPr>
        <w:t xml:space="preserve">In periods when the global culture accepts the pacta sunt servanda tradition as the norm, the number of military disputes goes down and the number of major states involved in a dispute decreases. Although the relationship is of moderate strength, it is not eliminated by other variables, namely alliance flexibility. As Kegley and Raymond (1984: 213) point out, this means “that </w:t>
      </w:r>
      <w:r w:rsidRPr="00D4774A">
        <w:rPr>
          <w:rStyle w:val="StyleBoldUnderline"/>
        </w:rPr>
        <w:t xml:space="preserve">in periods </w:t>
      </w:r>
      <w:r w:rsidRPr="00E66E5C">
        <w:rPr>
          <w:rStyle w:val="StyleBoldUnderline"/>
          <w:highlight w:val="yellow"/>
        </w:rPr>
        <w:t xml:space="preserve">when </w:t>
      </w:r>
      <w:r w:rsidRPr="00D4774A">
        <w:rPr>
          <w:rStyle w:val="StyleBoldUnderline"/>
        </w:rPr>
        <w:t xml:space="preserve">the </w:t>
      </w:r>
      <w:r w:rsidRPr="00E66E5C">
        <w:rPr>
          <w:rStyle w:val="StyleBoldUnderline"/>
        </w:rPr>
        <w:t xml:space="preserve">opportunistic </w:t>
      </w:r>
      <w:r w:rsidRPr="00E66E5C">
        <w:rPr>
          <w:rStyle w:val="StyleBoldUnderline"/>
          <w:highlight w:val="yellow"/>
        </w:rPr>
        <w:t>renunciation of commitments” is condoned, militarized disputes are more likely</w:t>
      </w:r>
      <w:r w:rsidRPr="00E66E5C">
        <w:rPr>
          <w:rStyle w:val="StyleBoldUnderline"/>
        </w:rPr>
        <w:t xml:space="preserve"> to occur and to spread. </w:t>
      </w:r>
      <w:r w:rsidRPr="00E66E5C">
        <w:rPr>
          <w:rStyle w:val="StyleBoldUnderline"/>
          <w:highlight w:val="yellow"/>
        </w:rPr>
        <w:t xml:space="preserve">The </w:t>
      </w:r>
      <w:r w:rsidRPr="00D4774A">
        <w:rPr>
          <w:rStyle w:val="StyleBoldUnderline"/>
          <w:highlight w:val="yellow"/>
        </w:rPr>
        <w:t xml:space="preserve">finding that </w:t>
      </w:r>
      <w:r w:rsidRPr="00D4774A">
        <w:rPr>
          <w:rStyle w:val="Emphasis"/>
          <w:highlight w:val="yellow"/>
        </w:rPr>
        <w:t>norms</w:t>
      </w:r>
      <w:r w:rsidRPr="00AF4BEC">
        <w:rPr>
          <w:rStyle w:val="StyleBoldUnderline"/>
        </w:rPr>
        <w:t xml:space="preserve"> can </w:t>
      </w:r>
      <w:r w:rsidRPr="00D4774A">
        <w:rPr>
          <w:rStyle w:val="Emphasis"/>
          <w:highlight w:val="yellow"/>
        </w:rPr>
        <w:t>reduce</w:t>
      </w:r>
      <w:r w:rsidRPr="00AF4BEC">
        <w:rPr>
          <w:rStyle w:val="StyleBoldUnderline"/>
        </w:rPr>
        <w:t xml:space="preserve"> the frequency and scope of </w:t>
      </w:r>
      <w:r w:rsidRPr="00D4774A">
        <w:rPr>
          <w:rStyle w:val="Emphasis"/>
          <w:highlight w:val="yellow"/>
        </w:rPr>
        <w:t>disputes</w:t>
      </w:r>
      <w:r w:rsidRPr="00D4774A">
        <w:rPr>
          <w:rStyle w:val="StyleBoldUnderline"/>
          <w:highlight w:val="yellow"/>
        </w:rPr>
        <w:t xml:space="preserve"> is </w:t>
      </w:r>
      <w:r w:rsidRPr="00D4774A">
        <w:rPr>
          <w:rStyle w:val="Emphasis"/>
          <w:highlight w:val="yellow"/>
        </w:rPr>
        <w:t xml:space="preserve">significant </w:t>
      </w:r>
      <w:r w:rsidRPr="00E66E5C">
        <w:rPr>
          <w:rStyle w:val="Emphasis"/>
          <w:highlight w:val="yellow"/>
        </w:rPr>
        <w:t>evidence</w:t>
      </w:r>
      <w:r w:rsidRPr="00E66E5C">
        <w:rPr>
          <w:rStyle w:val="StyleBoldUnderline"/>
          <w:highlight w:val="yellow"/>
        </w:rPr>
        <w:t xml:space="preserve"> that rules</w:t>
      </w:r>
      <w:r w:rsidRPr="00E66E5C">
        <w:rPr>
          <w:rStyle w:val="StyleBoldUnderline"/>
        </w:rPr>
        <w:t xml:space="preserve"> can </w:t>
      </w:r>
      <w:r w:rsidRPr="00E66E5C">
        <w:rPr>
          <w:rStyle w:val="StyleBoldUnderline"/>
          <w:highlight w:val="yellow"/>
        </w:rPr>
        <w:t>permit actors to</w:t>
      </w:r>
      <w:r w:rsidRPr="00E66E5C">
        <w:rPr>
          <w:rStyle w:val="StyleBoldUnderline"/>
        </w:rPr>
        <w:t xml:space="preserve"> successfully control and </w:t>
      </w:r>
      <w:r w:rsidRPr="00E66E5C">
        <w:rPr>
          <w:rStyle w:val="StyleBoldUnderline"/>
          <w:highlight w:val="yellow"/>
        </w:rPr>
        <w:t xml:space="preserve">manage disputes so </w:t>
      </w:r>
      <w:r w:rsidRPr="00E66E5C">
        <w:rPr>
          <w:rStyle w:val="StyleBoldUnderline"/>
        </w:rPr>
        <w:t xml:space="preserve">that </w:t>
      </w:r>
      <w:r w:rsidRPr="00E66E5C">
        <w:rPr>
          <w:rStyle w:val="StyleBoldUnderline"/>
          <w:highlight w:val="yellow"/>
        </w:rPr>
        <w:t xml:space="preserve">they are </w:t>
      </w:r>
      <w:r w:rsidRPr="00E66E5C">
        <w:rPr>
          <w:rStyle w:val="Emphasis"/>
          <w:highlight w:val="yellow"/>
        </w:rPr>
        <w:t>not contagious</w:t>
      </w:r>
      <w:r w:rsidRPr="00E66E5C">
        <w:rPr>
          <w:rStyle w:val="StyleBoldUnderline"/>
          <w:highlight w:val="yellow"/>
        </w:rPr>
        <w:t xml:space="preserve"> and</w:t>
      </w:r>
      <w:r w:rsidRPr="00E66E5C">
        <w:rPr>
          <w:rStyle w:val="StyleBoldUnderline"/>
        </w:rPr>
        <w:t xml:space="preserve"> they </w:t>
      </w:r>
      <w:r w:rsidRPr="00E66E5C">
        <w:rPr>
          <w:rStyle w:val="Emphasis"/>
          <w:highlight w:val="yellow"/>
        </w:rPr>
        <w:t xml:space="preserve">do not </w:t>
      </w:r>
      <w:r w:rsidRPr="00AF4BEC">
        <w:rPr>
          <w:rStyle w:val="Emphasis"/>
          <w:highlight w:val="yellow"/>
        </w:rPr>
        <w:t>escalate to war</w:t>
      </w:r>
      <w:r w:rsidRPr="00E66E5C">
        <w:rPr>
          <w:sz w:val="14"/>
        </w:rPr>
        <w:t>. These findings are consistent with Wallensteen’s (1984) and suggest that one of the ways rules help prevent war is by reducing, limiting, and managing disputes short of war.</w:t>
      </w:r>
    </w:p>
    <w:p w14:paraId="06EB04CC" w14:textId="77777777" w:rsidR="00CA299B" w:rsidRPr="00041CE1" w:rsidRDefault="00CA299B" w:rsidP="00CA299B">
      <w:pPr>
        <w:pStyle w:val="Heading4"/>
      </w:pPr>
      <w:r w:rsidRPr="00041CE1">
        <w:t>Specific</w:t>
      </w:r>
      <w:r>
        <w:t xml:space="preserve">ally, </w:t>
      </w:r>
      <w:r>
        <w:rPr>
          <w:u w:val="single"/>
        </w:rPr>
        <w:t>executive discretion</w:t>
      </w:r>
      <w:r>
        <w:t xml:space="preserve"> over the legitimacy of targets will </w:t>
      </w:r>
      <w:r w:rsidRPr="00361C92">
        <w:rPr>
          <w:u w:val="single"/>
        </w:rPr>
        <w:t>eviscerate</w:t>
      </w:r>
      <w:r>
        <w:t xml:space="preserve"> legal restrictions on self-defense</w:t>
      </w:r>
    </w:p>
    <w:p w14:paraId="0123C821" w14:textId="77777777" w:rsidR="00CA299B" w:rsidRDefault="00CA299B" w:rsidP="00CA299B">
      <w:r>
        <w:t xml:space="preserve">Rosa </w:t>
      </w:r>
      <w:r w:rsidRPr="008720ED">
        <w:rPr>
          <w:rStyle w:val="StyleStyleBold12pt"/>
        </w:rPr>
        <w:t>Brooks 13</w:t>
      </w:r>
      <w:r>
        <w:t>, Professor of Law at the Georgetown University Law Center, Bernard L. Schwartz Senior Fellow at the New America Foundation, “The Constitutional and Counterterrorism Implications of Targeted Killing,” http://www.judiciary.senate.gov/pdf/04-23-13BrooksTestimony.pdf</w:t>
      </w:r>
    </w:p>
    <w:p w14:paraId="54C13F11" w14:textId="77777777" w:rsidR="00CA299B" w:rsidRPr="00041CE1" w:rsidRDefault="00CA299B" w:rsidP="00CA299B">
      <w:pPr>
        <w:rPr>
          <w:sz w:val="16"/>
        </w:rPr>
      </w:pPr>
      <w:r w:rsidRPr="008720ED">
        <w:rPr>
          <w:sz w:val="16"/>
        </w:rPr>
        <w:t xml:space="preserve">5. Setting </w:t>
      </w:r>
      <w:r w:rsidRPr="008720ED">
        <w:rPr>
          <w:rStyle w:val="StyleBoldUnderline"/>
        </w:rPr>
        <w:t>Troubling International Precedents</w:t>
      </w:r>
      <w:r w:rsidRPr="008720ED">
        <w:rPr>
          <w:sz w:val="16"/>
        </w:rPr>
        <w:t xml:space="preserve"> </w:t>
      </w:r>
      <w:r w:rsidRPr="008720ED">
        <w:rPr>
          <w:sz w:val="12"/>
        </w:rPr>
        <w:t>¶</w:t>
      </w:r>
      <w:r w:rsidRPr="008720ED">
        <w:rPr>
          <w:sz w:val="16"/>
        </w:rPr>
        <w:t xml:space="preserve"> Here is an additional reason to worry about </w:t>
      </w:r>
      <w:r w:rsidRPr="00D53E75">
        <w:rPr>
          <w:rStyle w:val="StyleBoldUnderline"/>
        </w:rPr>
        <w:t xml:space="preserve">the U.S. overreliance </w:t>
      </w:r>
      <w:r w:rsidRPr="008720ED">
        <w:rPr>
          <w:rStyle w:val="StyleBoldUnderline"/>
          <w:highlight w:val="yellow"/>
        </w:rPr>
        <w:t xml:space="preserve">on drone strikes: Other states will </w:t>
      </w:r>
      <w:r w:rsidRPr="008720ED">
        <w:rPr>
          <w:rStyle w:val="Emphasis"/>
          <w:highlight w:val="yellow"/>
        </w:rPr>
        <w:t>follow America's example</w:t>
      </w:r>
      <w:r w:rsidRPr="008720ED">
        <w:rPr>
          <w:sz w:val="16"/>
        </w:rPr>
        <w:t xml:space="preserve">, and the results are not likely to be pretty. Consider once again the Letelier murder, which was an international scandal in 1976: If the Letelier assassination took place today, the Chilean </w:t>
      </w:r>
      <w:r w:rsidRPr="008720ED">
        <w:rPr>
          <w:rStyle w:val="StyleBoldUnderline"/>
          <w:highlight w:val="yellow"/>
        </w:rPr>
        <w:t>authorities would</w:t>
      </w:r>
      <w:r w:rsidRPr="008720ED">
        <w:rPr>
          <w:sz w:val="16"/>
        </w:rPr>
        <w:t xml:space="preserve"> presumably insist on their national right to engage in “targeted killings” of individuals deemed to pose imminent threats to Chilean national security -- and they would </w:t>
      </w:r>
      <w:r w:rsidRPr="008720ED">
        <w:rPr>
          <w:rStyle w:val="StyleBoldUnderline"/>
          <w:highlight w:val="yellow"/>
        </w:rPr>
        <w:t>justify</w:t>
      </w:r>
      <w:r w:rsidRPr="008720ED">
        <w:rPr>
          <w:sz w:val="16"/>
        </w:rPr>
        <w:t xml:space="preserve"> such </w:t>
      </w:r>
      <w:r w:rsidRPr="008720ED">
        <w:rPr>
          <w:rStyle w:val="StyleBoldUnderline"/>
          <w:highlight w:val="yellow"/>
        </w:rPr>
        <w:t xml:space="preserve">killings using </w:t>
      </w:r>
      <w:r w:rsidRPr="008720ED">
        <w:rPr>
          <w:rStyle w:val="StyleBoldUnderline"/>
        </w:rPr>
        <w:t xml:space="preserve">precisely </w:t>
      </w:r>
      <w:r w:rsidRPr="008720ED">
        <w:rPr>
          <w:rStyle w:val="StyleBoldUnderline"/>
          <w:highlight w:val="yellow"/>
        </w:rPr>
        <w:t xml:space="preserve">the </w:t>
      </w:r>
      <w:r w:rsidRPr="008720ED">
        <w:rPr>
          <w:rStyle w:val="Emphasis"/>
          <w:highlight w:val="yellow"/>
        </w:rPr>
        <w:t>same legal theories</w:t>
      </w:r>
      <w:r w:rsidRPr="008720ED">
        <w:rPr>
          <w:rStyle w:val="StyleBoldUnderline"/>
          <w:highlight w:val="yellow"/>
        </w:rPr>
        <w:t xml:space="preserve"> the US </w:t>
      </w:r>
      <w:r w:rsidRPr="008720ED">
        <w:rPr>
          <w:rStyle w:val="StyleBoldUnderline"/>
        </w:rPr>
        <w:t xml:space="preserve">currently </w:t>
      </w:r>
      <w:r w:rsidRPr="008720ED">
        <w:rPr>
          <w:rStyle w:val="StyleBoldUnderline"/>
          <w:highlight w:val="yellow"/>
        </w:rPr>
        <w:t>uses</w:t>
      </w:r>
      <w:r w:rsidRPr="008720ED">
        <w:rPr>
          <w:sz w:val="16"/>
        </w:rPr>
        <w:t xml:space="preserve"> to justify targeted killings in Yemen or Somalia. We should assume that </w:t>
      </w:r>
      <w:r w:rsidRPr="008720ED">
        <w:rPr>
          <w:rStyle w:val="StyleBoldUnderline"/>
        </w:rPr>
        <w:t>governments around the world—</w:t>
      </w:r>
      <w:r w:rsidRPr="008720ED">
        <w:rPr>
          <w:sz w:val="16"/>
        </w:rPr>
        <w:t xml:space="preserve">including those with less than stellar human rights records, </w:t>
      </w:r>
      <w:r w:rsidRPr="008720ED">
        <w:rPr>
          <w:rStyle w:val="StyleBoldUnderline"/>
        </w:rPr>
        <w:t xml:space="preserve">such as Russia and China—are taking notice. </w:t>
      </w:r>
      <w:r w:rsidRPr="008720ED">
        <w:rPr>
          <w:rStyle w:val="StyleBoldUnderline"/>
          <w:sz w:val="12"/>
          <w:u w:val="none"/>
        </w:rPr>
        <w:t>¶</w:t>
      </w:r>
      <w:r w:rsidRPr="008720ED">
        <w:rPr>
          <w:rStyle w:val="StyleBoldUnderline"/>
          <w:sz w:val="12"/>
        </w:rPr>
        <w:t xml:space="preserve"> </w:t>
      </w:r>
      <w:r w:rsidRPr="008720ED">
        <w:rPr>
          <w:sz w:val="16"/>
        </w:rPr>
        <w:t xml:space="preserve">Right </w:t>
      </w:r>
      <w:r w:rsidRPr="008720ED">
        <w:rPr>
          <w:rStyle w:val="StyleBoldUnderline"/>
        </w:rPr>
        <w:t xml:space="preserve">now, </w:t>
      </w:r>
      <w:r w:rsidRPr="008720ED">
        <w:rPr>
          <w:rStyle w:val="StyleBoldUnderline"/>
          <w:highlight w:val="yellow"/>
        </w:rPr>
        <w:t>the</w:t>
      </w:r>
      <w:r w:rsidRPr="008720ED">
        <w:rPr>
          <w:rStyle w:val="StyleBoldUnderline"/>
        </w:rPr>
        <w:t xml:space="preserv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 xml:space="preserve">has a </w:t>
      </w:r>
      <w:r w:rsidRPr="00D53E75">
        <w:rPr>
          <w:rStyle w:val="StyleBoldUnderline"/>
        </w:rPr>
        <w:t>decided</w:t>
      </w:r>
      <w:r w:rsidRPr="008720ED">
        <w:rPr>
          <w:rStyle w:val="StyleBoldUnderline"/>
        </w:rPr>
        <w:t xml:space="preserve"> </w:t>
      </w:r>
      <w:r w:rsidRPr="008720ED">
        <w:rPr>
          <w:rStyle w:val="StyleBoldUnderline"/>
          <w:highlight w:val="yellow"/>
        </w:rPr>
        <w:t>tech</w:t>
      </w:r>
      <w:r w:rsidRPr="008720ED">
        <w:rPr>
          <w:rStyle w:val="StyleBoldUnderline"/>
        </w:rPr>
        <w:t xml:space="preserve">nological </w:t>
      </w:r>
      <w:r w:rsidRPr="008720ED">
        <w:rPr>
          <w:rStyle w:val="StyleBoldUnderline"/>
          <w:highlight w:val="yellow"/>
        </w:rPr>
        <w:t xml:space="preserve">advantage </w:t>
      </w:r>
      <w:r w:rsidRPr="008720ED">
        <w:rPr>
          <w:rStyle w:val="StyleBoldUnderline"/>
        </w:rPr>
        <w:t xml:space="preserve">when it comes </w:t>
      </w:r>
      <w:r w:rsidRPr="00D53E75">
        <w:rPr>
          <w:rStyle w:val="StyleBoldUnderline"/>
        </w:rPr>
        <w:t xml:space="preserve">to armed drones, but </w:t>
      </w:r>
      <w:r w:rsidRPr="008720ED">
        <w:rPr>
          <w:rStyle w:val="Emphasis"/>
          <w:highlight w:val="yellow"/>
        </w:rPr>
        <w:t>that will not last</w:t>
      </w:r>
      <w:r w:rsidRPr="008720ED">
        <w:rPr>
          <w:rStyle w:val="StyleBoldUnderline"/>
        </w:rPr>
        <w:t xml:space="preserve"> long. </w:t>
      </w:r>
      <w:r w:rsidRPr="008720ED">
        <w:rPr>
          <w:rStyle w:val="StyleBoldUnderline"/>
          <w:highlight w:val="yellow"/>
        </w:rPr>
        <w:t xml:space="preserve">We should </w:t>
      </w:r>
      <w:r w:rsidRPr="008720ED">
        <w:rPr>
          <w:rStyle w:val="Emphasis"/>
          <w:highlight w:val="yellow"/>
        </w:rPr>
        <w:t>use this window</w:t>
      </w:r>
      <w:r w:rsidRPr="008720ED">
        <w:rPr>
          <w:rStyle w:val="StyleBoldUnderline"/>
          <w:highlight w:val="yellow"/>
        </w:rPr>
        <w:t xml:space="preserve"> to advance a </w:t>
      </w:r>
      <w:r w:rsidRPr="008720ED">
        <w:rPr>
          <w:rStyle w:val="Emphasis"/>
          <w:highlight w:val="yellow"/>
        </w:rPr>
        <w:t>robust</w:t>
      </w:r>
      <w:r w:rsidRPr="008720ED">
        <w:rPr>
          <w:rStyle w:val="StyleBoldUnderline"/>
          <w:highlight w:val="yellow"/>
        </w:rPr>
        <w:t xml:space="preserve"> </w:t>
      </w:r>
      <w:r w:rsidRPr="008720ED">
        <w:rPr>
          <w:rStyle w:val="Emphasis"/>
          <w:highlight w:val="yellow"/>
        </w:rPr>
        <w:t>legal and normative framework</w:t>
      </w:r>
      <w:r w:rsidRPr="008720ED">
        <w:rPr>
          <w:sz w:val="16"/>
          <w:highlight w:val="yellow"/>
        </w:rPr>
        <w:t xml:space="preserve"> </w:t>
      </w:r>
      <w:r w:rsidRPr="008720ED">
        <w:rPr>
          <w:rStyle w:val="StyleBoldUnderline"/>
          <w:highlight w:val="yellow"/>
        </w:rPr>
        <w:t>that will</w:t>
      </w:r>
      <w:r w:rsidRPr="008720ED">
        <w:rPr>
          <w:sz w:val="16"/>
        </w:rPr>
        <w:t xml:space="preserve"> help </w:t>
      </w:r>
      <w:r w:rsidRPr="008720ED">
        <w:rPr>
          <w:rStyle w:val="StyleBoldUnderline"/>
          <w:highlight w:val="yellow"/>
        </w:rPr>
        <w:t>protect against abuses</w:t>
      </w:r>
      <w:r w:rsidRPr="008720ED">
        <w:rPr>
          <w:sz w:val="16"/>
        </w:rPr>
        <w:t xml:space="preserve"> by those states whose leaders can rarely be trusted. Unfortunately, we are doing the exact opposite: </w:t>
      </w:r>
      <w:r w:rsidRPr="008720ED">
        <w:rPr>
          <w:rStyle w:val="StyleBoldUnderline"/>
          <w:highlight w:val="yellow"/>
        </w:rPr>
        <w:t xml:space="preserve">Instead of </w:t>
      </w:r>
      <w:r w:rsidRPr="008720ED">
        <w:rPr>
          <w:rStyle w:val="Emphasis"/>
          <w:highlight w:val="yellow"/>
        </w:rPr>
        <w:t>articulating norms</w:t>
      </w:r>
      <w:r w:rsidRPr="008720ED">
        <w:rPr>
          <w:rStyle w:val="StyleBoldUnderline"/>
          <w:highlight w:val="yellow"/>
        </w:rPr>
        <w:t xml:space="preserve"> about</w:t>
      </w:r>
      <w:r w:rsidRPr="008720ED">
        <w:rPr>
          <w:sz w:val="16"/>
        </w:rPr>
        <w:t xml:space="preserve"> transparency and </w:t>
      </w:r>
      <w:r w:rsidRPr="008720ED">
        <w:rPr>
          <w:rStyle w:val="StyleBoldUnderline"/>
          <w:highlight w:val="yellow"/>
        </w:rPr>
        <w:t xml:space="preserve">accountability, 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is</w:t>
      </w:r>
      <w:r w:rsidRPr="008720ED">
        <w:rPr>
          <w:sz w:val="16"/>
        </w:rPr>
        <w:t xml:space="preserve"> effectively </w:t>
      </w:r>
      <w:r w:rsidRPr="008720ED">
        <w:rPr>
          <w:rStyle w:val="StyleBoldUnderline"/>
          <w:highlight w:val="yellow"/>
        </w:rPr>
        <w:t xml:space="preserve">handing </w:t>
      </w:r>
      <w:r w:rsidRPr="008720ED">
        <w:rPr>
          <w:rStyle w:val="StyleBoldUnderline"/>
        </w:rPr>
        <w:t xml:space="preserve">China, Russia, and </w:t>
      </w:r>
      <w:r w:rsidRPr="008720ED">
        <w:rPr>
          <w:rStyle w:val="StyleBoldUnderline"/>
          <w:highlight w:val="yellow"/>
        </w:rPr>
        <w:t xml:space="preserve">every </w:t>
      </w:r>
      <w:r w:rsidRPr="008720ED">
        <w:rPr>
          <w:rStyle w:val="StyleBoldUnderline"/>
        </w:rPr>
        <w:t xml:space="preserve">other </w:t>
      </w:r>
      <w:r w:rsidRPr="00D53E75">
        <w:rPr>
          <w:rStyle w:val="StyleBoldUnderline"/>
        </w:rPr>
        <w:t xml:space="preserve">repressive </w:t>
      </w:r>
      <w:r w:rsidRPr="008720ED">
        <w:rPr>
          <w:rStyle w:val="StyleBoldUnderline"/>
          <w:highlight w:val="yellow"/>
        </w:rPr>
        <w:t xml:space="preserve">state a playbook for how to </w:t>
      </w:r>
      <w:r w:rsidRPr="008720ED">
        <w:rPr>
          <w:rStyle w:val="Emphasis"/>
          <w:highlight w:val="yellow"/>
        </w:rPr>
        <w:t>foment instability</w:t>
      </w:r>
      <w:r w:rsidRPr="008720ED">
        <w:rPr>
          <w:sz w:val="16"/>
        </w:rPr>
        <w:t xml:space="preserve"> and –literally -- get away with murder. </w:t>
      </w:r>
      <w:r w:rsidRPr="008720ED">
        <w:rPr>
          <w:sz w:val="12"/>
        </w:rPr>
        <w:t>¶</w:t>
      </w:r>
      <w:r w:rsidRPr="008720ED">
        <w:rPr>
          <w:sz w:val="16"/>
        </w:rPr>
        <w:t xml:space="preserve"> 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w:t>
      </w:r>
      <w:r w:rsidRPr="008720ED">
        <w:rPr>
          <w:rStyle w:val="StyleBoldUnderline"/>
          <w:highlight w:val="yellow"/>
        </w:rPr>
        <w:t>it is generally</w:t>
      </w:r>
      <w:r w:rsidRPr="008720ED">
        <w:rPr>
          <w:rStyle w:val="StyleBoldUnderline"/>
        </w:rPr>
        <w:t xml:space="preserve"> </w:t>
      </w:r>
      <w:r w:rsidRPr="008720ED">
        <w:rPr>
          <w:rStyle w:val="StyleBoldUnderline"/>
          <w:highlight w:val="yellow"/>
        </w:rPr>
        <w:t>prohibited</w:t>
      </w:r>
      <w:r w:rsidRPr="008720ED">
        <w:rPr>
          <w:rStyle w:val="StyleBoldUnderline"/>
        </w:rPr>
        <w:t xml:space="preserve"> </w:t>
      </w:r>
      <w:r w:rsidRPr="00D53E75">
        <w:rPr>
          <w:rStyle w:val="StyleBoldUnderline"/>
        </w:rPr>
        <w:t xml:space="preserve">for one state </w:t>
      </w:r>
      <w:r w:rsidRPr="008720ED">
        <w:rPr>
          <w:rStyle w:val="StyleBoldUnderline"/>
          <w:highlight w:val="yellow"/>
        </w:rPr>
        <w:t xml:space="preserve">to use force inside </w:t>
      </w:r>
      <w:r w:rsidRPr="00D53E75">
        <w:rPr>
          <w:rStyle w:val="StyleBoldUnderline"/>
        </w:rPr>
        <w:t xml:space="preserve">the borders of </w:t>
      </w:r>
      <w:r w:rsidRPr="008720ED">
        <w:rPr>
          <w:rStyle w:val="StyleBoldUnderline"/>
          <w:highlight w:val="yellow"/>
        </w:rPr>
        <w:t>another</w:t>
      </w:r>
      <w:r w:rsidRPr="008720ED">
        <w:rPr>
          <w:rStyle w:val="StyleBoldUnderline"/>
        </w:rPr>
        <w:t xml:space="preserve"> sovereign </w:t>
      </w:r>
      <w:r w:rsidRPr="00D53E75">
        <w:rPr>
          <w:rStyle w:val="StyleBoldUnderline"/>
          <w:highlight w:val="yellow"/>
        </w:rPr>
        <w:t>state</w:t>
      </w:r>
      <w:r w:rsidRPr="008720ED">
        <w:rPr>
          <w:sz w:val="16"/>
        </w:rPr>
        <w:t xml:space="preserve">. There are some well-established </w:t>
      </w:r>
      <w:r w:rsidRPr="008720ED">
        <w:rPr>
          <w:rStyle w:val="StyleBoldUnderline"/>
          <w:highlight w:val="yellow"/>
        </w:rPr>
        <w:t>exceptions</w:t>
      </w:r>
      <w:r w:rsidRPr="008720ED">
        <w:rPr>
          <w:sz w:val="16"/>
        </w:rPr>
        <w:t xml:space="preserve">, but they </w:t>
      </w:r>
      <w:r w:rsidRPr="008720ED">
        <w:rPr>
          <w:rStyle w:val="StyleBoldUnderline"/>
          <w:highlight w:val="yellow"/>
        </w:rPr>
        <w:t xml:space="preserve">are few </w:t>
      </w:r>
      <w:r w:rsidRPr="00D53E75">
        <w:rPr>
          <w:rStyle w:val="StyleBoldUnderline"/>
        </w:rPr>
        <w:t>in number</w:t>
      </w:r>
      <w:r w:rsidRPr="008720ED">
        <w:rPr>
          <w:sz w:val="16"/>
        </w:rPr>
        <w:t xml:space="preserve">. A </w:t>
      </w:r>
      <w:r w:rsidRPr="008720ED">
        <w:rPr>
          <w:rStyle w:val="StyleBoldUnderline"/>
          <w:highlight w:val="yellow"/>
        </w:rPr>
        <w:t>state can lawfully use force</w:t>
      </w:r>
      <w:r w:rsidRPr="008720ED">
        <w:rPr>
          <w:sz w:val="16"/>
        </w:rPr>
        <w:t xml:space="preserve"> inside another sovereign state with that state's invitation or consent, or when force is authorized by the U.N. Security Council, pursuant to the U.N. Charter,43 or </w:t>
      </w:r>
      <w:r w:rsidRPr="008720ED">
        <w:rPr>
          <w:rStyle w:val="StyleBoldUnderline"/>
          <w:highlight w:val="yellow"/>
        </w:rPr>
        <w:t xml:space="preserve">in </w:t>
      </w:r>
      <w:r w:rsidRPr="008720ED">
        <w:rPr>
          <w:rStyle w:val="Emphasis"/>
          <w:highlight w:val="yellow"/>
        </w:rPr>
        <w:t>self-defense</w:t>
      </w:r>
      <w:r w:rsidRPr="008720ED">
        <w:rPr>
          <w:rStyle w:val="StyleBoldUnderline"/>
        </w:rPr>
        <w:t xml:space="preserve"> "in the event of an armed attack." </w:t>
      </w:r>
      <w:r w:rsidRPr="008720ED">
        <w:rPr>
          <w:rStyle w:val="StyleBoldUnderline"/>
          <w:sz w:val="12"/>
          <w:u w:val="none"/>
        </w:rPr>
        <w:t>¶</w:t>
      </w:r>
      <w:r w:rsidRPr="008720ED">
        <w:rPr>
          <w:rStyle w:val="StyleBoldUnderline"/>
          <w:sz w:val="12"/>
        </w:rPr>
        <w:t xml:space="preserve"> </w:t>
      </w:r>
      <w:r w:rsidRPr="008720ED">
        <w:rPr>
          <w:sz w:val="16"/>
        </w:rPr>
        <w:t xml:space="preserve">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w:t>
      </w:r>
      <w:r w:rsidRPr="008720ED">
        <w:rPr>
          <w:sz w:val="12"/>
        </w:rPr>
        <w:t>¶</w:t>
      </w:r>
      <w:r w:rsidRPr="008720ED">
        <w:rPr>
          <w:sz w:val="16"/>
        </w:rPr>
        <w:t xml:space="preserve"> It goes like this: </w:t>
      </w:r>
      <w:r w:rsidRPr="008720ED">
        <w:rPr>
          <w:rStyle w:val="StyleBoldUnderline"/>
          <w:highlight w:val="yellow"/>
        </w:rPr>
        <w:t xml:space="preserve">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 </w:t>
      </w:r>
      <w:r w:rsidRPr="008720ED">
        <w:rPr>
          <w:rStyle w:val="StyleBoldUnderline"/>
          <w:highlight w:val="yellow"/>
        </w:rPr>
        <w:t xml:space="preserve">using its </w:t>
      </w:r>
      <w:r w:rsidRPr="008720ED">
        <w:rPr>
          <w:rStyle w:val="Emphasis"/>
          <w:highlight w:val="yellow"/>
        </w:rPr>
        <w:t>own</w:t>
      </w:r>
      <w:r w:rsidRPr="008720ED">
        <w:rPr>
          <w:rStyle w:val="StyleBoldUnderline"/>
        </w:rPr>
        <w:t xml:space="preserve"> malleable </w:t>
      </w:r>
      <w:r w:rsidRPr="008720ED">
        <w:rPr>
          <w:rStyle w:val="Emphasis"/>
          <w:highlight w:val="yellow"/>
        </w:rPr>
        <w:t>definition of "imminent</w:t>
      </w:r>
      <w:r w:rsidRPr="008720ED">
        <w:rPr>
          <w:rStyle w:val="StyleBoldUnderline"/>
        </w:rPr>
        <w:t>"</w:t>
      </w:r>
      <w:r w:rsidRPr="008720ED">
        <w:rPr>
          <w:sz w:val="16"/>
        </w:rPr>
        <w:t xml:space="preserve">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8720ED">
        <w:rPr>
          <w:sz w:val="12"/>
        </w:rPr>
        <w:t>¶</w:t>
      </w:r>
      <w:r w:rsidRPr="008720ED">
        <w:rPr>
          <w:sz w:val="16"/>
        </w:rPr>
        <w:t xml:space="preserve"> This is a legal theory that more or less </w:t>
      </w:r>
      <w:r w:rsidRPr="008720ED">
        <w:rPr>
          <w:rStyle w:val="Emphasis"/>
          <w:highlight w:val="yellow"/>
        </w:rPr>
        <w:t>eviscerates</w:t>
      </w:r>
      <w:r w:rsidRPr="008720ED">
        <w:rPr>
          <w:rStyle w:val="StyleBoldUnderline"/>
          <w:highlight w:val="yellow"/>
        </w:rPr>
        <w:t xml:space="preserve"> traditional </w:t>
      </w:r>
      <w:r w:rsidRPr="00D53E75">
        <w:rPr>
          <w:rStyle w:val="StyleBoldUnderline"/>
        </w:rPr>
        <w:t xml:space="preserve">notions </w:t>
      </w:r>
      <w:r w:rsidRPr="008720ED">
        <w:rPr>
          <w:rStyle w:val="StyleBoldUnderline"/>
        </w:rPr>
        <w:t xml:space="preserve">of </w:t>
      </w:r>
      <w:r w:rsidRPr="00D53E75">
        <w:rPr>
          <w:rStyle w:val="StyleBoldUnderline"/>
          <w:highlight w:val="yellow"/>
        </w:rPr>
        <w:t>sovereignty, and has</w:t>
      </w:r>
      <w:r w:rsidRPr="00D53E75">
        <w:rPr>
          <w:rStyle w:val="StyleBoldUnderline"/>
        </w:rPr>
        <w:t xml:space="preserve"> the </w:t>
      </w:r>
      <w:r w:rsidRPr="00D53E75">
        <w:rPr>
          <w:rStyle w:val="StyleBoldUnderline"/>
          <w:highlight w:val="yellow"/>
        </w:rPr>
        <w:t>potential to</w:t>
      </w:r>
      <w:r w:rsidRPr="00D53E75">
        <w:rPr>
          <w:rStyle w:val="StyleBoldUnderline"/>
        </w:rPr>
        <w:t xml:space="preserve"> significantly </w:t>
      </w:r>
      <w:r w:rsidRPr="008720ED">
        <w:rPr>
          <w:rStyle w:val="Emphasis"/>
          <w:highlight w:val="yellow"/>
        </w:rPr>
        <w:t>destabilize the</w:t>
      </w:r>
      <w:r w:rsidRPr="008720ED">
        <w:rPr>
          <w:sz w:val="16"/>
        </w:rPr>
        <w:t xml:space="preserve"> already shaky </w:t>
      </w:r>
      <w:r w:rsidRPr="008720ED">
        <w:rPr>
          <w:rStyle w:val="Emphasis"/>
          <w:highlight w:val="yellow"/>
        </w:rPr>
        <w:t>collective security regime</w:t>
      </w:r>
      <w:r w:rsidRPr="008720ED">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sidRPr="00041CE1">
        <w:rPr>
          <w:rStyle w:val="Emphasis"/>
          <w:highlight w:val="yellow"/>
        </w:rPr>
        <w:t>if the US executive branch is the sole arbiter</w:t>
      </w:r>
      <w:r w:rsidRPr="008720ED">
        <w:rPr>
          <w:rStyle w:val="StyleBoldUnderline"/>
          <w:highlight w:val="yellow"/>
        </w:rPr>
        <w:t xml:space="preserve"> of what constitutes an </w:t>
      </w:r>
      <w:r w:rsidRPr="008720ED">
        <w:rPr>
          <w:rStyle w:val="Emphasis"/>
          <w:highlight w:val="yellow"/>
        </w:rPr>
        <w:t>imminent threat</w:t>
      </w:r>
      <w:r w:rsidRPr="008720ED">
        <w:rPr>
          <w:rStyle w:val="StyleBoldUnderline"/>
          <w:highlight w:val="yellow"/>
        </w:rPr>
        <w:t xml:space="preserve"> and</w:t>
      </w:r>
      <w:r w:rsidRPr="008720ED">
        <w:rPr>
          <w:rStyle w:val="StyleBoldUnderline"/>
        </w:rPr>
        <w:t xml:space="preserve"> who constitutes </w:t>
      </w:r>
      <w:r w:rsidRPr="008720ED">
        <w:rPr>
          <w:rStyle w:val="StyleBoldUnderline"/>
          <w:highlight w:val="yellow"/>
        </w:rPr>
        <w:t>a targetable enemy</w:t>
      </w:r>
      <w:r w:rsidRPr="008720ED">
        <w:rPr>
          <w:rStyle w:val="StyleBoldUnderline"/>
        </w:rPr>
        <w:t xml:space="preserve"> combatant</w:t>
      </w:r>
      <w:r w:rsidRPr="008720ED">
        <w:rPr>
          <w:sz w:val="16"/>
        </w:rPr>
        <w:t xml:space="preserve"> in an ill- defined war, </w:t>
      </w:r>
      <w:r w:rsidRPr="00041CE1">
        <w:rPr>
          <w:rStyle w:val="StyleBoldUnderline"/>
          <w:highlight w:val="yellow"/>
        </w:rPr>
        <w:t xml:space="preserve">why shouldn’t other </w:t>
      </w:r>
      <w:r w:rsidRPr="008720ED">
        <w:rPr>
          <w:rStyle w:val="StyleBoldUnderline"/>
          <w:highlight w:val="yellow"/>
        </w:rPr>
        <w:t xml:space="preserve">states make </w:t>
      </w:r>
      <w:r w:rsidRPr="008720ED">
        <w:rPr>
          <w:rStyle w:val="Emphasis"/>
          <w:highlight w:val="yellow"/>
        </w:rPr>
        <w:t>identical arguments</w:t>
      </w:r>
      <w:r w:rsidRPr="00D53E75">
        <w:rPr>
          <w:rStyle w:val="StyleBoldUnderline"/>
        </w:rPr>
        <w:t xml:space="preserve">—and use them </w:t>
      </w:r>
      <w:r w:rsidRPr="008720ED">
        <w:rPr>
          <w:rStyle w:val="StyleBoldUnderline"/>
          <w:highlight w:val="yellow"/>
        </w:rPr>
        <w:t>to justify</w:t>
      </w:r>
      <w:r w:rsidRPr="008720ED">
        <w:rPr>
          <w:rStyle w:val="StyleBoldUnderline"/>
        </w:rPr>
        <w:t xml:space="preserve"> the </w:t>
      </w:r>
      <w:r w:rsidRPr="008720ED">
        <w:rPr>
          <w:rStyle w:val="Emphasis"/>
          <w:highlight w:val="yellow"/>
        </w:rPr>
        <w:t>killing</w:t>
      </w:r>
      <w:r w:rsidRPr="008720ED">
        <w:rPr>
          <w:rStyle w:val="Emphasis"/>
        </w:rPr>
        <w:t xml:space="preserve"> </w:t>
      </w:r>
      <w:r w:rsidRPr="008720ED">
        <w:rPr>
          <w:sz w:val="16"/>
        </w:rPr>
        <w:t>of dissidents, rivals, or unwanted minorities?</w:t>
      </w:r>
    </w:p>
    <w:p w14:paraId="149D5CC1" w14:textId="77777777" w:rsidR="00CA299B" w:rsidRPr="00931EB1" w:rsidRDefault="00CA299B" w:rsidP="00CA299B">
      <w:pPr>
        <w:pStyle w:val="Heading4"/>
        <w:tabs>
          <w:tab w:val="center" w:pos="4680"/>
        </w:tabs>
      </w:pPr>
      <w:r>
        <w:t xml:space="preserve">Now is key---US targeted killing is driving a </w:t>
      </w:r>
      <w:r w:rsidRPr="00041CE1">
        <w:rPr>
          <w:u w:val="single"/>
        </w:rPr>
        <w:t>global shift</w:t>
      </w:r>
      <w:r>
        <w:t xml:space="preserve"> in strategic doctrines---results in nuclear war </w:t>
      </w:r>
    </w:p>
    <w:p w14:paraId="73FC0D89" w14:textId="77777777" w:rsidR="00CA299B" w:rsidRPr="00FF08A1" w:rsidRDefault="00CA299B" w:rsidP="00CA299B">
      <w:r>
        <w:t xml:space="preserve">Kerstin </w:t>
      </w:r>
      <w:r w:rsidRPr="00931EB1">
        <w:rPr>
          <w:rStyle w:val="StyleStyleBold12pt"/>
        </w:rPr>
        <w:t>Fisk 13</w:t>
      </w:r>
      <w:r>
        <w:t>, visiting assistant professor in the Department of Political Science at Loyola Marymount University, PhD in Political Science from Claremont Graduate University, and Jennifer M. Ramos, Assistant Professor of Political Science at Loyola Marymount University, PhD in Political Science from UC Davis, April 15 2013, “</w:t>
      </w:r>
      <w:r w:rsidRPr="00FF08A1">
        <w:t>Actions Speak Louder Than Words: Preventive S</w:t>
      </w:r>
      <w:r>
        <w:t xml:space="preserve">elf-Defense as a Cascading Norm,” International Studies Perspectives, </w:t>
      </w:r>
      <w:r w:rsidRPr="00FF08A1">
        <w:t>http://onlinelibrary.wiley.com.turing.library.northwestern.edu/doi/10.1111/insp.12013/full</w:t>
      </w:r>
    </w:p>
    <w:p w14:paraId="27A02E2B" w14:textId="77777777" w:rsidR="00CA299B" w:rsidRPr="0065091B" w:rsidRDefault="00CA299B" w:rsidP="00CA299B">
      <w:pPr>
        <w:rPr>
          <w:sz w:val="14"/>
        </w:rPr>
      </w:pPr>
      <w:r w:rsidRPr="00EE4D8F">
        <w:rPr>
          <w:rStyle w:val="StyleBoldUnderline"/>
          <w:highlight w:val="yellow"/>
        </w:rPr>
        <w:t xml:space="preserve">Preventive self-defense </w:t>
      </w:r>
      <w:r w:rsidRPr="00D53E75">
        <w:rPr>
          <w:rStyle w:val="StyleBoldUnderline"/>
        </w:rPr>
        <w:t>entails</w:t>
      </w:r>
      <w:r w:rsidRPr="00FF08A1">
        <w:rPr>
          <w:rStyle w:val="StyleBoldUnderline"/>
        </w:rPr>
        <w:t xml:space="preserve"> waging a war or an attack by choice, in order to prevent a suspected enemy from changing the status quo</w:t>
      </w:r>
      <w:r w:rsidRPr="00931EB1">
        <w:rPr>
          <w:sz w:val="14"/>
        </w:rPr>
        <w:t xml:space="preserve"> in an unfavorable direction. Prevention is </w:t>
      </w:r>
      <w:r w:rsidRPr="005E3E0B">
        <w:rPr>
          <w:rStyle w:val="StyleBoldUnderline"/>
        </w:rPr>
        <w:t>acting in anticipation of a suspected latent threat that might fully emerge someday</w:t>
      </w:r>
      <w:r w:rsidRPr="005E3E0B">
        <w:rPr>
          <w:sz w:val="14"/>
        </w:rPr>
        <w:t>.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w:t>
      </w:r>
      <w:r w:rsidRPr="00931EB1">
        <w:rPr>
          <w:sz w:val="14"/>
        </w:rPr>
        <w:t xml:space="preserve"> seems remarkable only to those who do not know their history.” </w:t>
      </w:r>
      <w:r w:rsidRPr="005E3E0B">
        <w:rPr>
          <w:rStyle w:val="StyleBoldUnderline"/>
        </w:rPr>
        <w:t>Prevention</w:t>
      </w:r>
      <w:r w:rsidRPr="00931EB1">
        <w:rPr>
          <w:sz w:val="14"/>
        </w:rPr>
        <w:t xml:space="preserve"> may be common throughout history, but this does not change the fact that it </w:t>
      </w:r>
      <w:r w:rsidRPr="00EE4D8F">
        <w:rPr>
          <w:rStyle w:val="StyleBoldUnderline"/>
          <w:highlight w:val="yellow"/>
        </w:rPr>
        <w:t xml:space="preserve">became </w:t>
      </w:r>
      <w:r w:rsidRPr="008720ED">
        <w:rPr>
          <w:rStyle w:val="StyleBoldUnderline"/>
        </w:rPr>
        <w:t xml:space="preserve">increasingly </w:t>
      </w:r>
      <w:r w:rsidRPr="00EE4D8F">
        <w:rPr>
          <w:rStyle w:val="StyleBoldUnderline"/>
          <w:highlight w:val="yellow"/>
        </w:rPr>
        <w:t xml:space="preserve">difficult to justify after World War II, as the </w:t>
      </w:r>
      <w:r w:rsidRPr="008720ED">
        <w:rPr>
          <w:rStyle w:val="StyleBoldUnderline"/>
        </w:rPr>
        <w:t xml:space="preserve">international </w:t>
      </w:r>
      <w:r w:rsidRPr="00EE4D8F">
        <w:rPr>
          <w:rStyle w:val="StyleBoldUnderline"/>
          <w:highlight w:val="yellow"/>
        </w:rPr>
        <w:t>community developed</w:t>
      </w:r>
      <w:r w:rsidRPr="00FF08A1">
        <w:rPr>
          <w:rStyle w:val="StyleBoldUnderline"/>
        </w:rPr>
        <w:t xml:space="preserve"> a core set of </w:t>
      </w:r>
      <w:r w:rsidRPr="00EE4D8F">
        <w:rPr>
          <w:rStyle w:val="StyleBoldUnderline"/>
          <w:highlight w:val="yellow"/>
        </w:rPr>
        <w:t>norm</w:t>
      </w:r>
      <w:r w:rsidRPr="00D53E75">
        <w:rPr>
          <w:rStyle w:val="StyleBoldUnderline"/>
        </w:rPr>
        <w:t>ative principle</w:t>
      </w:r>
      <w:r w:rsidRPr="00EE4D8F">
        <w:rPr>
          <w:rStyle w:val="StyleBoldUnderline"/>
          <w:highlight w:val="yellow"/>
        </w:rPr>
        <w:t xml:space="preserve">s </w:t>
      </w:r>
      <w:r w:rsidRPr="008720ED">
        <w:rPr>
          <w:rStyle w:val="StyleBoldUnderline"/>
        </w:rPr>
        <w:t>to guide state behavior</w:t>
      </w:r>
      <w:r w:rsidRPr="00FF08A1">
        <w:rPr>
          <w:rStyle w:val="StyleBoldUnderline"/>
        </w:rPr>
        <w:t xml:space="preserve">, including war as a last resort. </w:t>
      </w:r>
      <w:r w:rsidRPr="00EE4D8F">
        <w:rPr>
          <w:rStyle w:val="StyleBoldUnderline"/>
          <w:highlight w:val="yellow"/>
        </w:rPr>
        <w:t xml:space="preserve">The </w:t>
      </w:r>
      <w:r w:rsidRPr="00D53E75">
        <w:rPr>
          <w:rStyle w:val="StyleBoldUnderline"/>
          <w:highlight w:val="yellow"/>
        </w:rPr>
        <w:t xml:space="preserve">threshold for war was </w:t>
      </w:r>
      <w:r w:rsidRPr="00D53E75">
        <w:rPr>
          <w:rStyle w:val="StyleBoldUnderline"/>
        </w:rPr>
        <w:t xml:space="preserve">set </w:t>
      </w:r>
      <w:r w:rsidRPr="00EE4D8F">
        <w:rPr>
          <w:rStyle w:val="StyleBoldUnderline"/>
          <w:highlight w:val="yellow"/>
        </w:rPr>
        <w:t xml:space="preserve">high, imposing a </w:t>
      </w:r>
      <w:r w:rsidRPr="00EE4D8F">
        <w:rPr>
          <w:rStyle w:val="Emphasis"/>
          <w:highlight w:val="yellow"/>
        </w:rPr>
        <w:t xml:space="preserve">stringent standard for </w:t>
      </w:r>
      <w:r w:rsidRPr="005E3E0B">
        <w:rPr>
          <w:rStyle w:val="Emphasis"/>
        </w:rPr>
        <w:t xml:space="preserve">states acting in </w:t>
      </w:r>
      <w:r w:rsidRPr="00EE4D8F">
        <w:rPr>
          <w:rStyle w:val="Emphasis"/>
          <w:highlight w:val="yellow"/>
        </w:rPr>
        <w:t>self-defense</w:t>
      </w:r>
      <w:r w:rsidRPr="00931EB1">
        <w:rPr>
          <w:sz w:val="14"/>
        </w:rPr>
        <w:t xml:space="preserve">. Gray concedes that </w:t>
      </w:r>
      <w:r w:rsidRPr="005E3E0B">
        <w:rPr>
          <w:rStyle w:val="StyleBoldUnderline"/>
          <w:highlight w:val="yellow"/>
        </w:rPr>
        <w:t>there has been</w:t>
      </w:r>
      <w:r w:rsidRPr="00931EB1">
        <w:rPr>
          <w:sz w:val="14"/>
        </w:rPr>
        <w:t xml:space="preserve"> a “slow and erratic, but nevertheless </w:t>
      </w:r>
      <w:r w:rsidRPr="008720ED">
        <w:rPr>
          <w:rStyle w:val="Emphasis"/>
          <w:highlight w:val="yellow"/>
        </w:rPr>
        <w:t>genuine</w:t>
      </w:r>
      <w:r w:rsidRPr="00D53E75">
        <w:rPr>
          <w:rStyle w:val="Emphasis"/>
        </w:rPr>
        <w:t xml:space="preserve">, </w:t>
      </w:r>
      <w:r w:rsidRPr="008720ED">
        <w:rPr>
          <w:rStyle w:val="Emphasis"/>
          <w:highlight w:val="yellow"/>
        </w:rPr>
        <w:t>growth of a global norm</w:t>
      </w:r>
      <w:r w:rsidRPr="00931EB1">
        <w:rPr>
          <w:sz w:val="14"/>
        </w:rPr>
        <w:t xml:space="preserve"> that regards the resort to war as an extraordinary and even desperate measure” and that the Iraq war set a “dangerous precedent” (44). Although </w:t>
      </w:r>
      <w:r w:rsidRPr="00EE4D8F">
        <w:rPr>
          <w:rStyle w:val="StyleBoldUnderline"/>
          <w:highlight w:val="yellow"/>
        </w:rPr>
        <w:t>our cases</w:t>
      </w:r>
      <w:r w:rsidRPr="00931EB1">
        <w:rPr>
          <w:sz w:val="14"/>
        </w:rPr>
        <w:t xml:space="preserve"> do not provide a definitive answer for whether a preventive self-defense norm is diffusing, they do </w:t>
      </w:r>
      <w:r w:rsidRPr="00EE4D8F">
        <w:rPr>
          <w:rStyle w:val="StyleBoldUnderline"/>
          <w:highlight w:val="yellow"/>
        </w:rPr>
        <w:t>provide</w:t>
      </w:r>
      <w:r w:rsidRPr="00FF08A1">
        <w:rPr>
          <w:rStyle w:val="StyleBoldUnderline"/>
        </w:rPr>
        <w:t xml:space="preserve"> some </w:t>
      </w:r>
      <w:r w:rsidRPr="008720ED">
        <w:rPr>
          <w:rStyle w:val="Emphasis"/>
          <w:highlight w:val="yellow"/>
        </w:rPr>
        <w:t>initial evidence</w:t>
      </w:r>
      <w:r w:rsidRPr="00EE4D8F">
        <w:rPr>
          <w:rStyle w:val="StyleBoldUnderline"/>
          <w:highlight w:val="yellow"/>
        </w:rPr>
        <w:t xml:space="preserve"> that states are </w:t>
      </w:r>
      <w:r w:rsidRPr="008720ED">
        <w:rPr>
          <w:rStyle w:val="Emphasis"/>
          <w:highlight w:val="yellow"/>
        </w:rPr>
        <w:t>re-orienting</w:t>
      </w:r>
      <w:r w:rsidRPr="00EE4D8F">
        <w:rPr>
          <w:rStyle w:val="StyleBoldUnderline"/>
          <w:highlight w:val="yellow"/>
        </w:rPr>
        <w:t xml:space="preserve"> </w:t>
      </w:r>
      <w:r w:rsidRPr="00D53E75">
        <w:rPr>
          <w:rStyle w:val="StyleBoldUnderline"/>
        </w:rPr>
        <w:t xml:space="preserve">their </w:t>
      </w:r>
      <w:r w:rsidRPr="00EE4D8F">
        <w:rPr>
          <w:rStyle w:val="StyleBoldUnderline"/>
        </w:rPr>
        <w:t xml:space="preserve">military and </w:t>
      </w:r>
      <w:r w:rsidRPr="00EE4D8F">
        <w:rPr>
          <w:rStyle w:val="Emphasis"/>
          <w:highlight w:val="yellow"/>
        </w:rPr>
        <w:t>strategic doctrines toward offense</w:t>
      </w:r>
      <w:r w:rsidRPr="00931EB1">
        <w:rPr>
          <w:sz w:val="14"/>
        </w:rPr>
        <w:t xml:space="preserve">. In addition, </w:t>
      </w:r>
      <w:r w:rsidRPr="00EE4D8F">
        <w:rPr>
          <w:rStyle w:val="StyleBoldUnderline"/>
          <w:highlight w:val="yellow"/>
        </w:rPr>
        <w:t xml:space="preserve">these states have </w:t>
      </w:r>
      <w:r w:rsidRPr="00EE4D8F">
        <w:rPr>
          <w:rStyle w:val="StyleBoldUnderline"/>
        </w:rPr>
        <w:t xml:space="preserve">all either </w:t>
      </w:r>
      <w:r w:rsidRPr="00EE4D8F">
        <w:rPr>
          <w:rStyle w:val="StyleBoldUnderline"/>
          <w:highlight w:val="yellow"/>
        </w:rPr>
        <w:t xml:space="preserve">acquired </w:t>
      </w:r>
      <w:r w:rsidRPr="00EE4D8F">
        <w:rPr>
          <w:rStyle w:val="StyleBoldUnderline"/>
        </w:rPr>
        <w:t xml:space="preserve">or developed </w:t>
      </w:r>
      <w:r w:rsidRPr="008720ED">
        <w:rPr>
          <w:rStyle w:val="Emphasis"/>
          <w:highlight w:val="yellow"/>
        </w:rPr>
        <w:t>u</w:t>
      </w:r>
      <w:r w:rsidRPr="00EE4D8F">
        <w:rPr>
          <w:rStyle w:val="StyleBoldUnderline"/>
        </w:rPr>
        <w:t xml:space="preserve">nmanned </w:t>
      </w:r>
      <w:r w:rsidRPr="008720ED">
        <w:rPr>
          <w:rStyle w:val="Emphasis"/>
          <w:highlight w:val="yellow"/>
        </w:rPr>
        <w:t>a</w:t>
      </w:r>
      <w:r w:rsidRPr="00EE4D8F">
        <w:rPr>
          <w:rStyle w:val="StyleBoldUnderline"/>
        </w:rPr>
        <w:t xml:space="preserve">erial </w:t>
      </w:r>
      <w:r w:rsidRPr="008720ED">
        <w:rPr>
          <w:rStyle w:val="Emphasis"/>
          <w:highlight w:val="yellow"/>
        </w:rPr>
        <w:t>v</w:t>
      </w:r>
      <w:r w:rsidRPr="00EE4D8F">
        <w:rPr>
          <w:rStyle w:val="StyleBoldUnderline"/>
        </w:rPr>
        <w:t>ehicles</w:t>
      </w:r>
      <w:r w:rsidRPr="00931EB1">
        <w:rPr>
          <w:sz w:val="14"/>
        </w:rPr>
        <w:t xml:space="preserve"> for the purposes of reconnaissance, surveillance, and/or precision targeting.</w:t>
      </w:r>
      <w:r w:rsidRPr="00931EB1">
        <w:rPr>
          <w:sz w:val="12"/>
        </w:rPr>
        <w:t>¶</w:t>
      </w:r>
      <w:r w:rsidRPr="00931EB1">
        <w:rPr>
          <w:sz w:val="14"/>
        </w:rPr>
        <w:t xml:space="preserve"> Thus, the results of our plausibility probe provide some evidence that </w:t>
      </w:r>
      <w:r w:rsidRPr="00D53E75">
        <w:rPr>
          <w:rStyle w:val="StyleBoldUnderline"/>
        </w:rPr>
        <w:t>the global norm regarding the use of force as a last resort is waning, and</w:t>
      </w:r>
      <w:r w:rsidRPr="00931EB1">
        <w:rPr>
          <w:sz w:val="14"/>
        </w:rPr>
        <w:t xml:space="preserve"> that </w:t>
      </w:r>
      <w:r w:rsidRPr="00EE4D8F">
        <w:rPr>
          <w:rStyle w:val="Emphasis"/>
          <w:highlight w:val="yellow"/>
        </w:rPr>
        <w:t>a preventive self-defense norm is emerging</w:t>
      </w:r>
      <w:r w:rsidRPr="00876CEB">
        <w:rPr>
          <w:rStyle w:val="StyleBoldUnderline"/>
          <w:highlight w:val="yellow"/>
        </w:rPr>
        <w:t xml:space="preserve"> </w:t>
      </w:r>
      <w:r w:rsidRPr="005E3E0B">
        <w:rPr>
          <w:rStyle w:val="Emphasis"/>
          <w:highlight w:val="yellow"/>
        </w:rPr>
        <w:t>and cascading</w:t>
      </w:r>
      <w:r w:rsidRPr="00876CEB">
        <w:rPr>
          <w:rStyle w:val="StyleBoldUnderline"/>
          <w:highlight w:val="yellow"/>
        </w:rPr>
        <w:t xml:space="preserve"> </w:t>
      </w:r>
      <w:r w:rsidRPr="00876CEB">
        <w:rPr>
          <w:rStyle w:val="Emphasis"/>
          <w:highlight w:val="yellow"/>
        </w:rPr>
        <w:t xml:space="preserve">following the example </w:t>
      </w:r>
      <w:r w:rsidRPr="008720ED">
        <w:rPr>
          <w:rStyle w:val="Emphasis"/>
        </w:rPr>
        <w:t xml:space="preserve">set </w:t>
      </w:r>
      <w:r w:rsidRPr="00876CEB">
        <w:rPr>
          <w:rStyle w:val="Emphasis"/>
          <w:highlight w:val="yellow"/>
        </w:rPr>
        <w:t>by the</w:t>
      </w:r>
      <w:r w:rsidRPr="00FF08A1">
        <w:rPr>
          <w:rStyle w:val="Emphasis"/>
        </w:rPr>
        <w:t xml:space="preserve"> </w:t>
      </w:r>
      <w:r w:rsidRPr="00876CEB">
        <w:rPr>
          <w:rStyle w:val="Emphasis"/>
          <w:highlight w:val="yellow"/>
        </w:rPr>
        <w:t>U</w:t>
      </w:r>
      <w:r w:rsidRPr="00FF08A1">
        <w:rPr>
          <w:rStyle w:val="Emphasis"/>
        </w:rPr>
        <w:t xml:space="preserve">nited </w:t>
      </w:r>
      <w:r w:rsidRPr="00876CEB">
        <w:rPr>
          <w:rStyle w:val="Emphasis"/>
          <w:highlight w:val="yellow"/>
        </w:rPr>
        <w:t>S</w:t>
      </w:r>
      <w:r w:rsidRPr="00FF08A1">
        <w:rPr>
          <w:rStyle w:val="Emphasis"/>
        </w:rPr>
        <w:t>tates</w:t>
      </w:r>
      <w:r w:rsidRPr="00931EB1">
        <w:rPr>
          <w:sz w:val="14"/>
        </w:rPr>
        <w:t xml:space="preserve">. At the same time, there is variation among our cases in the extent to which they apply the strategy of self-defense. China, for example, has limited their adaption of this strategy to targeted killings, while </w:t>
      </w:r>
      <w:r w:rsidRPr="00FF08A1">
        <w:rPr>
          <w:rStyle w:val="StyleBoldUnderline"/>
          <w:highlight w:val="yellow"/>
        </w:rPr>
        <w:t>Russia</w:t>
      </w:r>
      <w:r w:rsidRPr="00FF08A1">
        <w:rPr>
          <w:rStyle w:val="StyleBoldUnderline"/>
        </w:rPr>
        <w:t xml:space="preserve"> has </w:t>
      </w:r>
      <w:r w:rsidRPr="00FF08A1">
        <w:rPr>
          <w:rStyle w:val="StyleBoldUnderline"/>
          <w:highlight w:val="yellow"/>
        </w:rPr>
        <w:t xml:space="preserve">declared their strategy to include </w:t>
      </w:r>
      <w:r w:rsidRPr="00EE4D8F">
        <w:rPr>
          <w:rStyle w:val="StyleBoldUnderline"/>
        </w:rPr>
        <w:t xml:space="preserve">the possibility of a </w:t>
      </w:r>
      <w:r w:rsidRPr="00FF08A1">
        <w:rPr>
          <w:rStyle w:val="Emphasis"/>
          <w:highlight w:val="yellow"/>
        </w:rPr>
        <w:t>preventive nuclear war</w:t>
      </w:r>
      <w:r w:rsidRPr="00FF08A1">
        <w:rPr>
          <w:rStyle w:val="StyleBoldUnderline"/>
        </w:rPr>
        <w:t>.</w:t>
      </w:r>
      <w:r w:rsidRPr="00931EB1">
        <w:rPr>
          <w:sz w:val="14"/>
        </w:rPr>
        <w:t xml:space="preserve"> Yet, the preventive self-defense strategy is not just for powerful actors. Lesser powers may choose to adopt it as well, though perhaps only implementing the strategy against actors with equal or lesser power. Research in this vein would compliment our analyses herein.</w:t>
      </w:r>
      <w:r w:rsidRPr="00931EB1">
        <w:rPr>
          <w:sz w:val="12"/>
        </w:rPr>
        <w:t>¶</w:t>
      </w:r>
      <w:r w:rsidRPr="00931EB1">
        <w:rPr>
          <w:sz w:val="14"/>
        </w:rPr>
        <w:t xml:space="preserve"> With the proliferation of technology in a globalized world, it seems only a matter of time before countries that do not have drone technology are in the minority. </w:t>
      </w:r>
      <w:r w:rsidRPr="00D12ECD">
        <w:rPr>
          <w:rStyle w:val="StyleBoldUnderline"/>
          <w:highlight w:val="yellow"/>
        </w:rPr>
        <w:t xml:space="preserve">While preventive self-defense </w:t>
      </w:r>
      <w:r w:rsidRPr="008720ED">
        <w:rPr>
          <w:rStyle w:val="StyleBoldUnderline"/>
        </w:rPr>
        <w:t xml:space="preserve">strategies </w:t>
      </w:r>
      <w:r w:rsidRPr="00D12ECD">
        <w:rPr>
          <w:rStyle w:val="StyleBoldUnderline"/>
          <w:highlight w:val="yellow"/>
        </w:rPr>
        <w:t xml:space="preserve">and drones are </w:t>
      </w:r>
      <w:r w:rsidRPr="00D12ECD">
        <w:rPr>
          <w:rStyle w:val="Emphasis"/>
          <w:highlight w:val="yellow"/>
        </w:rPr>
        <w:t>not inherently linked</w:t>
      </w:r>
      <w:r w:rsidRPr="00D12ECD">
        <w:rPr>
          <w:rStyle w:val="StyleBoldUnderline"/>
          <w:highlight w:val="yellow"/>
        </w:rPr>
        <w:t>, current</w:t>
      </w:r>
      <w:r w:rsidRPr="00EE4D8F">
        <w:rPr>
          <w:rStyle w:val="StyleBoldUnderline"/>
        </w:rPr>
        <w:t xml:space="preserve"> rhetoric and </w:t>
      </w:r>
      <w:r w:rsidRPr="00D12ECD">
        <w:rPr>
          <w:rStyle w:val="StyleBoldUnderline"/>
          <w:highlight w:val="yellow"/>
        </w:rPr>
        <w:t>practice</w:t>
      </w:r>
      <w:r w:rsidRPr="00931EB1">
        <w:rPr>
          <w:sz w:val="14"/>
        </w:rPr>
        <w:t xml:space="preserve"> do </w:t>
      </w:r>
      <w:r w:rsidRPr="00D12ECD">
        <w:rPr>
          <w:rStyle w:val="StyleBoldUnderline"/>
          <w:highlight w:val="yellow"/>
        </w:rPr>
        <w:t>tie them together</w:t>
      </w:r>
      <w:r w:rsidRPr="00EE4D8F">
        <w:rPr>
          <w:rStyle w:val="StyleBoldUnderline"/>
        </w:rPr>
        <w:t>.</w:t>
      </w:r>
      <w:r w:rsidRPr="00931EB1">
        <w:rPr>
          <w:sz w:val="14"/>
        </w:rPr>
        <w:t xml:space="preserve"> Though it is likely far into the future, it is all the more important to consider the final stage of norm evolution—internalization—for this particular norm. While scholars tend to think of norms as “good,” this one is not so clear-cut</w:t>
      </w:r>
      <w:r w:rsidRPr="00EE4D8F">
        <w:rPr>
          <w:rStyle w:val="StyleBoldUnderline"/>
        </w:rPr>
        <w:t xml:space="preserve">. </w:t>
      </w:r>
      <w:r w:rsidRPr="00EE4D8F">
        <w:rPr>
          <w:rStyle w:val="Emphasis"/>
          <w:highlight w:val="yellow"/>
        </w:rPr>
        <w:t>If the preventive self-defense norm is</w:t>
      </w:r>
      <w:r w:rsidRPr="00931EB1">
        <w:rPr>
          <w:sz w:val="14"/>
        </w:rPr>
        <w:t xml:space="preserve"> taken for granted, </w:t>
      </w:r>
      <w:r w:rsidRPr="00EE4D8F">
        <w:rPr>
          <w:rStyle w:val="Emphasis"/>
          <w:highlight w:val="yellow"/>
        </w:rPr>
        <w:t>integrated into practice</w:t>
      </w:r>
      <w:r w:rsidRPr="00931EB1">
        <w:rPr>
          <w:sz w:val="14"/>
        </w:rPr>
        <w:t xml:space="preserve"> without further consideration, </w:t>
      </w:r>
      <w:r w:rsidRPr="00EE4D8F">
        <w:rPr>
          <w:rStyle w:val="StyleBoldUnderline"/>
          <w:highlight w:val="yellow"/>
        </w:rPr>
        <w:t>it</w:t>
      </w:r>
      <w:r w:rsidRPr="00EE4D8F">
        <w:rPr>
          <w:rStyle w:val="StyleBoldUnderline"/>
        </w:rPr>
        <w:t xml:space="preserve"> inherently </w:t>
      </w:r>
      <w:r w:rsidRPr="00EE4D8F">
        <w:rPr>
          <w:rStyle w:val="Emphasis"/>
          <w:highlight w:val="yellow"/>
        </w:rPr>
        <w:t>changes the functioning</w:t>
      </w:r>
      <w:r w:rsidRPr="00EE4D8F">
        <w:rPr>
          <w:rStyle w:val="StyleBoldUnderline"/>
          <w:highlight w:val="yellow"/>
        </w:rPr>
        <w:t xml:space="preserve"> </w:t>
      </w:r>
      <w:r w:rsidRPr="00EE4D8F">
        <w:rPr>
          <w:rStyle w:val="Emphasis"/>
          <w:highlight w:val="yellow"/>
        </w:rPr>
        <w:t>of i</w:t>
      </w:r>
      <w:r w:rsidRPr="00EE4D8F">
        <w:rPr>
          <w:rStyle w:val="StyleBoldUnderline"/>
        </w:rPr>
        <w:t xml:space="preserve">nternational </w:t>
      </w:r>
      <w:r w:rsidRPr="00EE4D8F">
        <w:rPr>
          <w:rStyle w:val="Emphasis"/>
          <w:highlight w:val="yellow"/>
        </w:rPr>
        <w:t>r</w:t>
      </w:r>
      <w:r w:rsidRPr="00EE4D8F">
        <w:rPr>
          <w:rStyle w:val="StyleBoldUnderline"/>
        </w:rPr>
        <w:t>elations</w:t>
      </w:r>
      <w:r w:rsidRPr="00931EB1">
        <w:rPr>
          <w:sz w:val="14"/>
        </w:rPr>
        <w:t xml:space="preserve">. And </w:t>
      </w:r>
      <w:r w:rsidRPr="00EE4D8F">
        <w:rPr>
          <w:rStyle w:val="Emphasis"/>
          <w:highlight w:val="yellow"/>
        </w:rPr>
        <w:t>u</w:t>
      </w:r>
      <w:r w:rsidRPr="00FF08A1">
        <w:rPr>
          <w:rStyle w:val="StyleBoldUnderline"/>
        </w:rPr>
        <w:t xml:space="preserve">nmanned </w:t>
      </w:r>
      <w:r w:rsidRPr="00EE4D8F">
        <w:rPr>
          <w:rStyle w:val="Emphasis"/>
          <w:highlight w:val="yellow"/>
        </w:rPr>
        <w:t>a</w:t>
      </w:r>
      <w:r w:rsidRPr="00FF08A1">
        <w:rPr>
          <w:rStyle w:val="StyleBoldUnderline"/>
        </w:rPr>
        <w:t xml:space="preserve">erial </w:t>
      </w:r>
      <w:r w:rsidRPr="00EE4D8F">
        <w:rPr>
          <w:rStyle w:val="Emphasis"/>
          <w:highlight w:val="yellow"/>
        </w:rPr>
        <w:t>v</w:t>
      </w:r>
      <w:r w:rsidRPr="00FF08A1">
        <w:rPr>
          <w:rStyle w:val="StyleBoldUnderline"/>
        </w:rPr>
        <w:t xml:space="preserve">ehicles, </w:t>
      </w:r>
      <w:r w:rsidRPr="00EE4D8F">
        <w:rPr>
          <w:rStyle w:val="StyleBoldUnderline"/>
          <w:highlight w:val="yellow"/>
        </w:rPr>
        <w:t xml:space="preserve">by reducing </w:t>
      </w:r>
      <w:r w:rsidRPr="00EE4D8F">
        <w:rPr>
          <w:rStyle w:val="StyleBoldUnderline"/>
        </w:rPr>
        <w:t xml:space="preserve">the </w:t>
      </w:r>
      <w:r w:rsidRPr="00EE4D8F">
        <w:rPr>
          <w:rStyle w:val="StyleBoldUnderline"/>
          <w:highlight w:val="yellow"/>
        </w:rPr>
        <w:t xml:space="preserve">costs of war, make </w:t>
      </w:r>
      <w:r w:rsidRPr="00EE4D8F">
        <w:rPr>
          <w:rStyle w:val="StyleBoldUnderline"/>
        </w:rPr>
        <w:t xml:space="preserve">claims of </w:t>
      </w:r>
      <w:r w:rsidRPr="00EE4D8F">
        <w:rPr>
          <w:rStyle w:val="StyleBoldUnderline"/>
          <w:highlight w:val="yellow"/>
        </w:rPr>
        <w:t xml:space="preserve">preventive self-defense </w:t>
      </w:r>
      <w:r w:rsidRPr="00EE4D8F">
        <w:rPr>
          <w:rStyle w:val="StyleBoldUnderline"/>
        </w:rPr>
        <w:t xml:space="preserve">more </w:t>
      </w:r>
      <w:r w:rsidRPr="00EE4D8F">
        <w:rPr>
          <w:rStyle w:val="StyleBoldUnderline"/>
          <w:highlight w:val="yellow"/>
        </w:rPr>
        <w:t>palatable</w:t>
      </w:r>
      <w:r w:rsidRPr="00FF08A1">
        <w:rPr>
          <w:rStyle w:val="StyleBoldUnderline"/>
        </w:rPr>
        <w:t xml:space="preserve"> to the public. </w:t>
      </w:r>
      <w:r w:rsidRPr="00EE4D8F">
        <w:rPr>
          <w:rStyle w:val="StyleBoldUnderline"/>
        </w:rPr>
        <w:t xml:space="preserve">Yet </w:t>
      </w:r>
      <w:r w:rsidRPr="00EE4D8F">
        <w:rPr>
          <w:rStyle w:val="Emphasis"/>
          <w:highlight w:val="yellow"/>
        </w:rPr>
        <w:t>a global norm of preventive self-defense</w:t>
      </w:r>
      <w:r w:rsidRPr="00EE4D8F">
        <w:rPr>
          <w:rStyle w:val="StyleBoldUnderline"/>
          <w:highlight w:val="yellow"/>
        </w:rPr>
        <w:t xml:space="preserve"> is </w:t>
      </w:r>
      <w:r w:rsidRPr="008720ED">
        <w:rPr>
          <w:rStyle w:val="StyleBoldUnderline"/>
        </w:rPr>
        <w:t xml:space="preserve">likely to be </w:t>
      </w:r>
      <w:r w:rsidRPr="00EE4D8F">
        <w:rPr>
          <w:rStyle w:val="Emphasis"/>
          <w:highlight w:val="yellow"/>
        </w:rPr>
        <w:t>destabilizing</w:t>
      </w:r>
      <w:r w:rsidRPr="00931EB1">
        <w:rPr>
          <w:sz w:val="14"/>
          <w:highlight w:val="yellow"/>
        </w:rPr>
        <w:t xml:space="preserve">, </w:t>
      </w:r>
      <w:r w:rsidRPr="00EE4D8F">
        <w:rPr>
          <w:rStyle w:val="StyleBoldUnderline"/>
          <w:highlight w:val="yellow"/>
        </w:rPr>
        <w:t xml:space="preserve">leading to </w:t>
      </w:r>
      <w:r w:rsidRPr="00EE4D8F">
        <w:rPr>
          <w:rStyle w:val="Emphasis"/>
          <w:highlight w:val="yellow"/>
        </w:rPr>
        <w:t xml:space="preserve">more war </w:t>
      </w:r>
      <w:r w:rsidRPr="00D53E75">
        <w:rPr>
          <w:rStyle w:val="Emphasis"/>
        </w:rPr>
        <w:t>in the international system</w:t>
      </w:r>
      <w:r w:rsidRPr="00931EB1">
        <w:rPr>
          <w:sz w:val="14"/>
        </w:rPr>
        <w:t xml:space="preserve">, not less. </w:t>
      </w:r>
      <w:r w:rsidRPr="00EE4D8F">
        <w:rPr>
          <w:rStyle w:val="StyleBoldUnderline"/>
          <w:highlight w:val="yellow"/>
        </w:rPr>
        <w:t>It clearly violates</w:t>
      </w:r>
      <w:r w:rsidRPr="00931EB1">
        <w:rPr>
          <w:sz w:val="14"/>
        </w:rPr>
        <w:t xml:space="preserve"> notions of just war principles—</w:t>
      </w:r>
      <w:r w:rsidRPr="00EE4D8F">
        <w:rPr>
          <w:rStyle w:val="StyleBoldUnderline"/>
          <w:highlight w:val="yellow"/>
        </w:rPr>
        <w:t xml:space="preserve">jus ad bellum. The </w:t>
      </w:r>
      <w:r w:rsidRPr="00EE4D8F">
        <w:rPr>
          <w:rStyle w:val="Emphasis"/>
          <w:highlight w:val="yellow"/>
        </w:rPr>
        <w:t>U</w:t>
      </w:r>
      <w:r w:rsidRPr="00EE4D8F">
        <w:rPr>
          <w:rStyle w:val="StyleBoldUnderline"/>
        </w:rPr>
        <w:t xml:space="preserve">nited </w:t>
      </w:r>
      <w:r w:rsidRPr="00EE4D8F">
        <w:rPr>
          <w:rStyle w:val="Emphasis"/>
          <w:highlight w:val="yellow"/>
        </w:rPr>
        <w:t>S</w:t>
      </w:r>
      <w:r w:rsidRPr="00EE4D8F">
        <w:rPr>
          <w:rStyle w:val="Emphasis"/>
        </w:rPr>
        <w:t>t</w:t>
      </w:r>
      <w:r w:rsidRPr="00EE4D8F">
        <w:rPr>
          <w:rStyle w:val="StyleBoldUnderline"/>
        </w:rPr>
        <w:t xml:space="preserve">ates </w:t>
      </w:r>
      <w:r w:rsidRPr="00EE4D8F">
        <w:rPr>
          <w:rStyle w:val="StyleBoldUnderline"/>
          <w:highlight w:val="yellow"/>
        </w:rPr>
        <w:t xml:space="preserve">has set a dangerous precedent, and </w:t>
      </w:r>
      <w:r w:rsidRPr="008720ED">
        <w:rPr>
          <w:rStyle w:val="StyleBoldUnderline"/>
        </w:rPr>
        <w:t xml:space="preserve">by </w:t>
      </w:r>
      <w:r w:rsidRPr="00D12ECD">
        <w:rPr>
          <w:rStyle w:val="Emphasis"/>
          <w:highlight w:val="yellow"/>
        </w:rPr>
        <w:t>continuing its preventive strike policy</w:t>
      </w:r>
      <w:r w:rsidRPr="00EE4D8F">
        <w:rPr>
          <w:rStyle w:val="StyleBoldUnderline"/>
          <w:highlight w:val="yellow"/>
        </w:rPr>
        <w:t xml:space="preserve"> </w:t>
      </w:r>
      <w:r w:rsidRPr="008720ED">
        <w:rPr>
          <w:rStyle w:val="StyleBoldUnderline"/>
        </w:rPr>
        <w:t>it continues to</w:t>
      </w:r>
      <w:r w:rsidRPr="008720ED">
        <w:rPr>
          <w:rStyle w:val="Emphasis"/>
        </w:rPr>
        <w:t xml:space="preserve"> </w:t>
      </w:r>
      <w:r w:rsidRPr="00EE4D8F">
        <w:rPr>
          <w:rStyle w:val="Emphasis"/>
          <w:highlight w:val="yellow"/>
        </w:rPr>
        <w:t xml:space="preserve">provide other </w:t>
      </w:r>
      <w:r w:rsidRPr="005E3E0B">
        <w:rPr>
          <w:rStyle w:val="Emphasis"/>
          <w:highlight w:val="yellow"/>
        </w:rPr>
        <w:t xml:space="preserve">states </w:t>
      </w:r>
      <w:r w:rsidRPr="00D53E75">
        <w:rPr>
          <w:rStyle w:val="StyleBoldUnderline"/>
        </w:rPr>
        <w:t>with</w:t>
      </w:r>
      <w:r w:rsidRPr="00D53E75">
        <w:rPr>
          <w:rStyle w:val="Emphasis"/>
        </w:rPr>
        <w:t xml:space="preserve"> the </w:t>
      </w:r>
      <w:r w:rsidRPr="005E3E0B">
        <w:rPr>
          <w:rStyle w:val="Emphasis"/>
          <w:highlight w:val="yellow"/>
        </w:rPr>
        <w:t xml:space="preserve">justification </w:t>
      </w:r>
      <w:r w:rsidRPr="00EE4D8F">
        <w:rPr>
          <w:rStyle w:val="Emphasis"/>
          <w:highlight w:val="yellow"/>
        </w:rPr>
        <w:t>to do the same</w:t>
      </w:r>
      <w:r w:rsidRPr="00931EB1">
        <w:rPr>
          <w:sz w:val="14"/>
          <w:highlight w:val="yellow"/>
        </w:rPr>
        <w:t>.</w:t>
      </w:r>
    </w:p>
    <w:p w14:paraId="4717E297" w14:textId="77777777" w:rsidR="00CA299B" w:rsidRPr="00F01AD5" w:rsidRDefault="00CA299B" w:rsidP="00CA299B">
      <w:pPr>
        <w:pStyle w:val="Heading4"/>
      </w:pPr>
      <w:r>
        <w:t xml:space="preserve">Credible external oversight is key to solve---the alternative is an </w:t>
      </w:r>
      <w:r>
        <w:rPr>
          <w:u w:val="single"/>
        </w:rPr>
        <w:t>anything-goes standard</w:t>
      </w:r>
    </w:p>
    <w:p w14:paraId="7A5C92D1" w14:textId="77777777" w:rsidR="00CA299B" w:rsidRPr="005543E3" w:rsidRDefault="00CA299B" w:rsidP="00CA299B">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4C796592" w14:textId="77777777" w:rsidR="00CA299B" w:rsidRPr="00F01AD5" w:rsidRDefault="00CA299B" w:rsidP="00CA299B">
      <w:pPr>
        <w:rPr>
          <w:bCs/>
          <w:u w:val="single"/>
        </w:rPr>
      </w:pPr>
      <w:r w:rsidRPr="005543E3">
        <w:rPr>
          <w:sz w:val="16"/>
        </w:rPr>
        <w:t xml:space="preserve">Further, the U.S. counterterrorism chief John Brennan has noted that </w:t>
      </w:r>
      <w:r w:rsidRPr="00A71771">
        <w:rPr>
          <w:rStyle w:val="StyleBoldUnderline"/>
          <w:highlight w:val="yellow"/>
        </w:rPr>
        <w:t>the admin</w:t>
      </w:r>
      <w:r w:rsidRPr="00050FC8">
        <w:rPr>
          <w:rStyle w:val="StyleBoldUnderline"/>
        </w:rPr>
        <w:t xml:space="preserve">istration </w:t>
      </w:r>
      <w:r w:rsidRPr="00A71771">
        <w:rPr>
          <w:rStyle w:val="StyleBoldUnderline"/>
          <w:highlight w:val="yellow"/>
        </w:rPr>
        <w:t>is "</w:t>
      </w:r>
      <w:r w:rsidRPr="00A71771">
        <w:rPr>
          <w:rStyle w:val="Emphasis"/>
          <w:highlight w:val="yellow"/>
        </w:rPr>
        <w:t xml:space="preserve">establishing precedents </w:t>
      </w:r>
      <w:r w:rsidRPr="00D53E75">
        <w:rPr>
          <w:rStyle w:val="Emphasis"/>
        </w:rPr>
        <w:t xml:space="preserve">that </w:t>
      </w:r>
      <w:r w:rsidRPr="00A71771">
        <w:rPr>
          <w:rStyle w:val="Emphasis"/>
          <w:highlight w:val="yellow"/>
        </w:rPr>
        <w:t>other nations may follow</w:t>
      </w:r>
      <w:r w:rsidRPr="005543E3">
        <w:rPr>
          <w:rStyle w:val="StyleBoldUnderline"/>
        </w:rPr>
        <w:t>."</w:t>
      </w:r>
      <w:r w:rsidRPr="005543E3">
        <w:rPr>
          <w:sz w:val="16"/>
        </w:rPr>
        <w:t xml:space="preserve"> But</w:t>
      </w:r>
      <w:r w:rsidRPr="00D53E75">
        <w:rPr>
          <w:sz w:val="16"/>
        </w:rPr>
        <w:t xml:space="preserve">, </w:t>
      </w:r>
      <w:r w:rsidRPr="00D53E75">
        <w:rPr>
          <w:rStyle w:val="StyleBoldUnderline"/>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 xml:space="preserve">Without </w:t>
      </w:r>
      <w:r w:rsidRPr="00050FC8">
        <w:rPr>
          <w:rStyle w:val="Emphasis"/>
        </w:rPr>
        <w:t xml:space="preserve">a </w:t>
      </w:r>
      <w:r w:rsidRPr="00A71771">
        <w:rPr>
          <w:rStyle w:val="Emphasis"/>
          <w:highlight w:val="yellow"/>
        </w:rPr>
        <w:t xml:space="preserve">credible oversight </w:t>
      </w:r>
      <w:r w:rsidRPr="00050FC8">
        <w:rPr>
          <w:rStyle w:val="Emphasis"/>
        </w:rPr>
        <w:t xml:space="preserve">program, those </w:t>
      </w:r>
      <w:r w:rsidRPr="00A71771">
        <w:rPr>
          <w:rStyle w:val="Emphasis"/>
          <w:highlight w:val="yellow"/>
        </w:rPr>
        <w:t xml:space="preserve">negative perceptions </w:t>
      </w:r>
      <w:r w:rsidRPr="00D53E75">
        <w:rPr>
          <w:rStyle w:val="StyleBoldUnderline"/>
        </w:rPr>
        <w:t xml:space="preserve">of U.S. behavior </w:t>
      </w:r>
      <w:r w:rsidRPr="00050FC8">
        <w:rPr>
          <w:rStyle w:val="StyleBoldUnderline"/>
          <w:highlight w:val="yellow"/>
        </w:rPr>
        <w:t>will fill the vacuum</w:t>
      </w:r>
      <w:r w:rsidRPr="00A71771">
        <w:rPr>
          <w:rStyle w:val="StyleBoldUnderline"/>
          <w:highlight w:val="yellow"/>
        </w:rPr>
        <w:t xml:space="preserve">, and an </w:t>
      </w:r>
      <w:r w:rsidRPr="00050FC8">
        <w:rPr>
          <w:rStyle w:val="Emphasis"/>
          <w:highlight w:val="yellow"/>
        </w:rPr>
        <w:t>anything-goes standard</w:t>
      </w:r>
      <w:r w:rsidRPr="00A71771">
        <w:rPr>
          <w:rStyle w:val="StyleBoldUnderline"/>
          <w:highlight w:val="yellow"/>
        </w:rPr>
        <w:t xml:space="preserve"> might </w:t>
      </w:r>
      <w:r w:rsidRPr="00050FC8">
        <w:rPr>
          <w:rStyle w:val="StyleBoldUnderline"/>
        </w:rPr>
        <w:t xml:space="preserve">be the </w:t>
      </w:r>
      <w:r w:rsidRPr="00D53E75">
        <w:rPr>
          <w:rStyle w:val="StyleBoldUnderline"/>
          <w:highlight w:val="yellow"/>
        </w:rPr>
        <w:t>result</w:t>
      </w:r>
      <w:r w:rsidRPr="00A71771">
        <w:rPr>
          <w:rStyle w:val="StyleBoldUnderline"/>
          <w:highlight w:val="yellow"/>
        </w:rPr>
        <w:t>.</w:t>
      </w:r>
      <w:r w:rsidRPr="005543E3">
        <w:rPr>
          <w:rStyle w:val="StyleBoldUnderline"/>
        </w:rPr>
        <w:t xml:space="preserve"> U.S. </w:t>
      </w:r>
      <w:r w:rsidRPr="00A71771">
        <w:rPr>
          <w:rStyle w:val="Emphasis"/>
          <w:highlight w:val="yellow"/>
        </w:rPr>
        <w:t xml:space="preserve">denunciations of other </w:t>
      </w:r>
      <w:r w:rsidRPr="00D53E75">
        <w:rPr>
          <w:rStyle w:val="Emphasis"/>
        </w:rPr>
        <w:t xml:space="preserve">countries' </w:t>
      </w:r>
      <w:r w:rsidRPr="00A71771">
        <w:rPr>
          <w:rStyle w:val="Emphasis"/>
          <w:highlight w:val="yellow"/>
        </w:rPr>
        <w:t>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 xml:space="preserve">did adopt </w:t>
      </w:r>
      <w:r w:rsidRPr="00050FC8">
        <w:rPr>
          <w:rStyle w:val="StyleBoldUnderline"/>
        </w:rPr>
        <w:t xml:space="preserve">an </w:t>
      </w:r>
      <w:r w:rsidRPr="00A71771">
        <w:rPr>
          <w:rStyle w:val="StyleBoldUnderline"/>
          <w:highlight w:val="yellow"/>
        </w:rPr>
        <w:t xml:space="preserve">oversight </w:t>
      </w:r>
      <w:r w:rsidRPr="00050FC8">
        <w:rPr>
          <w:rStyle w:val="StyleBoldUnderline"/>
        </w:rPr>
        <w:t xml:space="preserve">system, those </w:t>
      </w:r>
      <w:r w:rsidRPr="00A71771">
        <w:rPr>
          <w:rStyle w:val="StyleBoldUnderline"/>
          <w:highlight w:val="yellow"/>
        </w:rPr>
        <w:t xml:space="preserve">denunciations would carry </w:t>
      </w:r>
      <w:r w:rsidRPr="00D53E75">
        <w:rPr>
          <w:rStyle w:val="StyleBoldUnderline"/>
        </w:rPr>
        <w:t xml:space="preserve">more </w:t>
      </w:r>
      <w:r w:rsidRPr="00A71771">
        <w:rPr>
          <w:rStyle w:val="StyleBoldUnderline"/>
          <w:highlight w:val="yellow"/>
        </w:rPr>
        <w:t>weight. So</w:t>
      </w:r>
      <w:r w:rsidRPr="005543E3">
        <w:rPr>
          <w:rStyle w:val="StyleBoldUnderline"/>
        </w:rPr>
        <w:t xml:space="preserve">, too, </w:t>
      </w:r>
      <w:r w:rsidRPr="00A71771">
        <w:rPr>
          <w:rStyle w:val="StyleBoldUnderline"/>
          <w:highlight w:val="yellow"/>
        </w:rPr>
        <w:t xml:space="preserve">would U.S. pressure </w:t>
      </w:r>
      <w:r w:rsidRPr="00D53E75">
        <w:rPr>
          <w:rStyle w:val="StyleBoldUnderline"/>
        </w:rPr>
        <w:t xml:space="preserve">on other states </w:t>
      </w:r>
      <w:r w:rsidRPr="00A71771">
        <w:rPr>
          <w:rStyle w:val="StyleBoldUnderline"/>
          <w:highlight w:val="yellow"/>
        </w:rPr>
        <w:t xml:space="preserve">to adopt similar systems: just as suspicions grow when countries refuse </w:t>
      </w:r>
      <w:r w:rsidRPr="00D53E75">
        <w:rPr>
          <w:rStyle w:val="Emphasis"/>
          <w:highlight w:val="yellow"/>
        </w:rPr>
        <w:t>nuclear inspection</w:t>
      </w:r>
      <w:r w:rsidRPr="005543E3">
        <w:rPr>
          <w:rStyle w:val="StyleBoldUnderline"/>
        </w:rPr>
        <w:t xml:space="preserve">, foreign </w:t>
      </w:r>
      <w:r w:rsidRPr="00A71771">
        <w:rPr>
          <w:rStyle w:val="StyleBoldUnderline"/>
          <w:highlight w:val="yellow"/>
        </w:rPr>
        <w:t xml:space="preserve">governments that turned </w:t>
      </w:r>
      <w:r w:rsidRPr="00D53E75">
        <w:rPr>
          <w:rStyle w:val="StyleBoldUnderline"/>
          <w:highlight w:val="yellow"/>
        </w:rPr>
        <w:t xml:space="preserve">down invitations to apply a proven </w:t>
      </w:r>
      <w:r w:rsidRPr="0049521D">
        <w:rPr>
          <w:rStyle w:val="StyleBoldUnderline"/>
        </w:rPr>
        <w:t>system of</w:t>
      </w:r>
      <w:r w:rsidRPr="00050FC8">
        <w:rPr>
          <w:rStyle w:val="StyleBoldUnderline"/>
        </w:rPr>
        <w:t xml:space="preserve"> </w:t>
      </w:r>
      <w:r w:rsidRPr="0049521D">
        <w:rPr>
          <w:rStyle w:val="StyleBoldUnderline"/>
          <w:highlight w:val="yellow"/>
        </w:rPr>
        <w:t xml:space="preserve">oversight to </w:t>
      </w:r>
      <w:r w:rsidRPr="00D53E75">
        <w:rPr>
          <w:rStyle w:val="StyleBoldUnderline"/>
        </w:rPr>
        <w:t>their</w:t>
      </w:r>
      <w:r w:rsidRPr="005543E3">
        <w:rPr>
          <w:rStyle w:val="StyleBoldUnderline"/>
        </w:rPr>
        <w:t xml:space="preserve"> own </w:t>
      </w:r>
      <w:r w:rsidRPr="00A71771">
        <w:rPr>
          <w:rStyle w:val="StyleBoldUnderline"/>
          <w:highlight w:val="yellow"/>
        </w:rPr>
        <w:t xml:space="preserve">drone </w:t>
      </w:r>
      <w:r w:rsidRPr="00D53E75">
        <w:rPr>
          <w:rStyle w:val="StyleBoldUnderline"/>
        </w:rPr>
        <w:t>campaign</w:t>
      </w:r>
      <w:r w:rsidRPr="00A71771">
        <w:rPr>
          <w:rStyle w:val="StyleBoldUnderline"/>
          <w:highlight w:val="yellow"/>
        </w:rPr>
        <w:t>s would reveal</w:t>
      </w:r>
      <w:r w:rsidRPr="005543E3">
        <w:rPr>
          <w:rStyle w:val="StyleBoldUnderline"/>
        </w:rPr>
        <w:t xml:space="preserve"> their </w:t>
      </w:r>
      <w:r w:rsidRPr="00A71771">
        <w:rPr>
          <w:rStyle w:val="StyleBoldUnderline"/>
          <w:highlight w:val="yellow"/>
        </w:rPr>
        <w:t>disregard for humanitarian concerns.</w:t>
      </w:r>
      <w:r w:rsidRPr="005543E3">
        <w:rPr>
          <w:rStyle w:val="StyleBoldUnderline"/>
        </w:rPr>
        <w:t xml:space="preserve"> </w:t>
      </w:r>
    </w:p>
    <w:p w14:paraId="683A5F70" w14:textId="77777777" w:rsidR="00CA299B" w:rsidRPr="00D53E75" w:rsidRDefault="00CA299B" w:rsidP="00CA299B">
      <w:pPr>
        <w:pStyle w:val="Heading4"/>
      </w:pPr>
      <w:r>
        <w:t>A norm of preventive war pushes regional conflicts over the brink---causes China-Taiwan and Middle East nuclear war</w:t>
      </w:r>
    </w:p>
    <w:p w14:paraId="226C3DE1" w14:textId="77777777" w:rsidR="00CA299B" w:rsidRPr="006F3F75" w:rsidRDefault="00CA299B" w:rsidP="00CA299B">
      <w:r>
        <w:t xml:space="preserve">James B. </w:t>
      </w:r>
      <w:r w:rsidRPr="005E3E0B">
        <w:rPr>
          <w:rStyle w:val="StyleStyleBold12pt"/>
        </w:rPr>
        <w:t>Steinberg 2</w:t>
      </w:r>
      <w:r>
        <w:t>, senior fellow and vice president and director of Foreign Policy Studies at the Brookings Institution, Michael O’Hanlon, Director of Research for the 21st Century Defense Initiative at Brookings, Ph.D. from Princeton in public and international affairs, and Susan Rice, senior fellow in Foreign Policy at Brookings, “The New National Security Strategy and Preemption,” http://www.brookings.edu/research/papers/2002/12/terrorism-ohanlon</w:t>
      </w:r>
    </w:p>
    <w:p w14:paraId="2D8EB3AF" w14:textId="77777777" w:rsidR="00CA299B" w:rsidRPr="00D53E75" w:rsidRDefault="00CA299B" w:rsidP="00CA299B">
      <w:pPr>
        <w:rPr>
          <w:sz w:val="14"/>
        </w:rPr>
      </w:pPr>
      <w:r w:rsidRPr="00D53E75">
        <w:rPr>
          <w:sz w:val="14"/>
        </w:rPr>
        <w:t xml:space="preserve">A final concern relates to </w:t>
      </w:r>
      <w:r w:rsidRPr="00D12ECD">
        <w:rPr>
          <w:rStyle w:val="StyleBoldUnderline"/>
        </w:rPr>
        <w:t xml:space="preserve">the impact of </w:t>
      </w:r>
      <w:r w:rsidRPr="008720ED">
        <w:rPr>
          <w:rStyle w:val="StyleBoldUnderline"/>
          <w:highlight w:val="yellow"/>
        </w:rPr>
        <w:t xml:space="preserve">the precedent </w:t>
      </w:r>
      <w:r w:rsidRPr="008720ED">
        <w:rPr>
          <w:rStyle w:val="StyleBoldUnderline"/>
        </w:rPr>
        <w:t xml:space="preserve">set </w:t>
      </w:r>
      <w:r w:rsidRPr="00D12ECD">
        <w:rPr>
          <w:rStyle w:val="StyleBoldUnderline"/>
          <w:highlight w:val="yellow"/>
        </w:rPr>
        <w:t>by the U</w:t>
      </w:r>
      <w:r w:rsidRPr="008720ED">
        <w:rPr>
          <w:rStyle w:val="StyleBoldUnderline"/>
        </w:rPr>
        <w:t xml:space="preserve">nited </w:t>
      </w:r>
      <w:r w:rsidRPr="00D12ECD">
        <w:rPr>
          <w:rStyle w:val="StyleBoldUnderline"/>
          <w:highlight w:val="yellow"/>
        </w:rPr>
        <w:t>S</w:t>
      </w:r>
      <w:r w:rsidRPr="008720ED">
        <w:rPr>
          <w:rStyle w:val="StyleBoldUnderline"/>
        </w:rPr>
        <w:t xml:space="preserve">tates legitimating action that others </w:t>
      </w:r>
      <w:r w:rsidRPr="00D53E75">
        <w:rPr>
          <w:rStyle w:val="StyleBoldUnderline"/>
          <w:highlight w:val="yellow"/>
        </w:rPr>
        <w:t>might</w:t>
      </w:r>
      <w:r w:rsidRPr="008720ED">
        <w:rPr>
          <w:rStyle w:val="StyleBoldUnderline"/>
        </w:rPr>
        <w:t xml:space="preserve"> emulate</w:t>
      </w:r>
      <w:r w:rsidRPr="00D53E75">
        <w:rPr>
          <w:sz w:val="14"/>
        </w:rPr>
        <w:t xml:space="preserve">, at the same time </w:t>
      </w:r>
      <w:r w:rsidRPr="00D12ECD">
        <w:rPr>
          <w:rStyle w:val="Emphasis"/>
          <w:highlight w:val="yellow"/>
        </w:rPr>
        <w:t>reduci</w:t>
      </w:r>
      <w:r w:rsidRPr="008720ED">
        <w:rPr>
          <w:rStyle w:val="Emphasis"/>
        </w:rPr>
        <w:t xml:space="preserve">ng </w:t>
      </w:r>
      <w:r w:rsidRPr="00D12ECD">
        <w:rPr>
          <w:rStyle w:val="Emphasis"/>
          <w:highlight w:val="yellow"/>
        </w:rPr>
        <w:t>its leverage</w:t>
      </w:r>
      <w:r w:rsidRPr="00D12ECD">
        <w:rPr>
          <w:rStyle w:val="StyleBoldUnderline"/>
          <w:highlight w:val="yellow"/>
        </w:rPr>
        <w:t xml:space="preserve"> to convince</w:t>
      </w:r>
      <w:r w:rsidRPr="00D12ECD">
        <w:rPr>
          <w:rStyle w:val="StyleBoldUnderline"/>
        </w:rPr>
        <w:t xml:space="preserve"> such </w:t>
      </w:r>
      <w:r w:rsidRPr="00D12ECD">
        <w:rPr>
          <w:rStyle w:val="StyleBoldUnderline"/>
          <w:highlight w:val="yellow"/>
        </w:rPr>
        <w:t>countries not to use force</w:t>
      </w:r>
      <w:r w:rsidRPr="00D12ECD">
        <w:rPr>
          <w:rStyle w:val="StyleBoldUnderline"/>
        </w:rPr>
        <w:t>.</w:t>
      </w:r>
      <w:r w:rsidRPr="00D53E75">
        <w:rPr>
          <w:sz w:val="14"/>
        </w:rPr>
        <w:t xml:space="preserve"> This concern is theoretical at one level, since it relates to stated doctrine as opposed to actual U.S. actions. But it is very real at another level. Today's international system is characterized by a relative infrequency of interstate war. </w:t>
      </w:r>
      <w:r w:rsidRPr="006F3F75">
        <w:rPr>
          <w:rStyle w:val="StyleBoldUnderline"/>
        </w:rPr>
        <w:t xml:space="preserve">Developing </w:t>
      </w:r>
      <w:r w:rsidRPr="00EE4D8F">
        <w:rPr>
          <w:rStyle w:val="StyleBoldUnderline"/>
          <w:highlight w:val="yellow"/>
        </w:rPr>
        <w:t>doctrines that lower the threshold for preemptive action could</w:t>
      </w:r>
      <w:r w:rsidRPr="00D53E75">
        <w:rPr>
          <w:sz w:val="14"/>
        </w:rPr>
        <w:t xml:space="preserve"> put that accomplishment at risk, and </w:t>
      </w:r>
      <w:r w:rsidRPr="00EE4D8F">
        <w:rPr>
          <w:rStyle w:val="Emphasis"/>
          <w:highlight w:val="yellow"/>
        </w:rPr>
        <w:t>exacerbate regional crises</w:t>
      </w:r>
      <w:r w:rsidRPr="006F3F75">
        <w:rPr>
          <w:rStyle w:val="StyleBoldUnderline"/>
        </w:rPr>
        <w:t xml:space="preserve"> already </w:t>
      </w:r>
      <w:r w:rsidRPr="005E3E0B">
        <w:rPr>
          <w:rStyle w:val="StyleBoldUnderline"/>
        </w:rPr>
        <w:t xml:space="preserve">on the brink </w:t>
      </w:r>
      <w:r w:rsidRPr="008720ED">
        <w:rPr>
          <w:rStyle w:val="StyleBoldUnderline"/>
        </w:rPr>
        <w:t>of open conflict</w:t>
      </w:r>
      <w:r w:rsidRPr="006F3F75">
        <w:rPr>
          <w:rStyle w:val="StyleBoldUnderline"/>
        </w:rPr>
        <w:t>.</w:t>
      </w:r>
      <w:r w:rsidRPr="00D53E75">
        <w:rPr>
          <w:rStyle w:val="StyleBoldUnderline"/>
          <w:sz w:val="12"/>
          <w:u w:val="none"/>
        </w:rPr>
        <w:t>¶</w:t>
      </w:r>
      <w:r w:rsidRPr="008720ED">
        <w:rPr>
          <w:rStyle w:val="StyleBoldUnderline"/>
          <w:sz w:val="12"/>
        </w:rPr>
        <w:t xml:space="preserve"> </w:t>
      </w:r>
      <w:r w:rsidRPr="00D53E75">
        <w:rPr>
          <w:sz w:val="14"/>
        </w:rPr>
        <w:t xml:space="preserve">Of course, </w:t>
      </w:r>
      <w:r w:rsidRPr="00D12ECD">
        <w:rPr>
          <w:rStyle w:val="StyleBoldUnderline"/>
          <w:highlight w:val="yellow"/>
        </w:rPr>
        <w:t>no country will embark</w:t>
      </w:r>
      <w:r w:rsidRPr="006F3F75">
        <w:rPr>
          <w:rStyle w:val="StyleBoldUnderline"/>
        </w:rPr>
        <w:t xml:space="preserve"> suddenly </w:t>
      </w:r>
      <w:r w:rsidRPr="00D12ECD">
        <w:rPr>
          <w:rStyle w:val="StyleBoldUnderline"/>
          <w:highlight w:val="yellow"/>
        </w:rPr>
        <w:t>on a war</w:t>
      </w:r>
      <w:r w:rsidRPr="006F3F75">
        <w:rPr>
          <w:rStyle w:val="StyleBoldUnderline"/>
        </w:rPr>
        <w:t xml:space="preserve"> of aggression </w:t>
      </w:r>
      <w:r w:rsidRPr="008720ED">
        <w:rPr>
          <w:rStyle w:val="StyleBoldUnderline"/>
        </w:rPr>
        <w:t xml:space="preserve">simply </w:t>
      </w:r>
      <w:r w:rsidRPr="00D12ECD">
        <w:rPr>
          <w:rStyle w:val="StyleBoldUnderline"/>
          <w:highlight w:val="yellow"/>
        </w:rPr>
        <w:t>because the U</w:t>
      </w:r>
      <w:r w:rsidRPr="008720ED">
        <w:rPr>
          <w:rStyle w:val="StyleBoldUnderline"/>
        </w:rPr>
        <w:t xml:space="preserve">nited </w:t>
      </w:r>
      <w:r w:rsidRPr="00D12ECD">
        <w:rPr>
          <w:rStyle w:val="StyleBoldUnderline"/>
          <w:highlight w:val="yellow"/>
        </w:rPr>
        <w:t>S</w:t>
      </w:r>
      <w:r w:rsidRPr="008720ED">
        <w:rPr>
          <w:rStyle w:val="StyleBoldUnderline"/>
        </w:rPr>
        <w:t xml:space="preserve">tates </w:t>
      </w:r>
      <w:r w:rsidRPr="00D12ECD">
        <w:rPr>
          <w:rStyle w:val="StyleBoldUnderline"/>
          <w:highlight w:val="yellow"/>
        </w:rPr>
        <w:t>provides it</w:t>
      </w:r>
      <w:r w:rsidRPr="006F3F75">
        <w:rPr>
          <w:rStyle w:val="StyleBoldUnderline"/>
        </w:rPr>
        <w:t xml:space="preserve"> with a quasi-</w:t>
      </w:r>
      <w:r w:rsidRPr="00D12ECD">
        <w:rPr>
          <w:rStyle w:val="StyleBoldUnderline"/>
          <w:highlight w:val="yellow"/>
        </w:rPr>
        <w:t>legal justification</w:t>
      </w:r>
      <w:r w:rsidRPr="00D53E75">
        <w:rPr>
          <w:sz w:val="14"/>
        </w:rPr>
        <w:t xml:space="preserve"> to do so. </w:t>
      </w:r>
      <w:r w:rsidRPr="00D12ECD">
        <w:rPr>
          <w:rStyle w:val="StyleBoldUnderline"/>
          <w:highlight w:val="yellow"/>
        </w:rPr>
        <w:t xml:space="preserve">But </w:t>
      </w:r>
      <w:r w:rsidRPr="008720ED">
        <w:rPr>
          <w:rStyle w:val="StyleBoldUnderline"/>
          <w:highlight w:val="yellow"/>
        </w:rPr>
        <w:t xml:space="preserve">countries </w:t>
      </w:r>
      <w:r w:rsidRPr="00D53E75">
        <w:rPr>
          <w:rStyle w:val="Emphasis"/>
          <w:highlight w:val="yellow"/>
        </w:rPr>
        <w:t>already on the brink</w:t>
      </w:r>
      <w:r w:rsidRPr="005E3E0B">
        <w:rPr>
          <w:rStyle w:val="StyleBoldUnderline"/>
          <w:highlight w:val="yellow"/>
        </w:rPr>
        <w:t xml:space="preserve"> </w:t>
      </w:r>
      <w:r w:rsidRPr="00D53E75">
        <w:rPr>
          <w:rStyle w:val="StyleBoldUnderline"/>
        </w:rPr>
        <w:t>of war</w:t>
      </w:r>
      <w:r w:rsidRPr="006F3F75">
        <w:rPr>
          <w:rStyle w:val="StyleBoldUnderline"/>
        </w:rPr>
        <w:t xml:space="preserve">, and leaning strongly towards war, </w:t>
      </w:r>
      <w:r w:rsidRPr="00D12ECD">
        <w:rPr>
          <w:rStyle w:val="StyleBoldUnderline"/>
          <w:highlight w:val="yellow"/>
        </w:rPr>
        <w:t xml:space="preserve">might use the doctrine to justify </w:t>
      </w:r>
      <w:r w:rsidRPr="008720ED">
        <w:rPr>
          <w:rStyle w:val="StyleBoldUnderline"/>
        </w:rPr>
        <w:t xml:space="preserve">an </w:t>
      </w:r>
      <w:r w:rsidRPr="00D12ECD">
        <w:rPr>
          <w:rStyle w:val="StyleBoldUnderline"/>
          <w:highlight w:val="yellow"/>
        </w:rPr>
        <w:t>action</w:t>
      </w:r>
      <w:r w:rsidRPr="006F3F75">
        <w:rPr>
          <w:rStyle w:val="StyleBoldUnderline"/>
        </w:rPr>
        <w:t xml:space="preserve"> they already wished to take, </w:t>
      </w:r>
      <w:r w:rsidRPr="00D12ECD">
        <w:rPr>
          <w:rStyle w:val="StyleBoldUnderline"/>
          <w:highlight w:val="yellow"/>
        </w:rPr>
        <w:t>and</w:t>
      </w:r>
      <w:r w:rsidRPr="006F3F75">
        <w:rPr>
          <w:rStyle w:val="StyleBoldUnderline"/>
        </w:rPr>
        <w:t xml:space="preserve"> the effect of </w:t>
      </w:r>
      <w:r w:rsidRPr="00D12ECD">
        <w:rPr>
          <w:rStyle w:val="StyleBoldUnderline"/>
          <w:highlight w:val="yellow"/>
        </w:rPr>
        <w:t xml:space="preserve">the U.S. posture </w:t>
      </w:r>
      <w:r w:rsidRPr="00D12ECD">
        <w:rPr>
          <w:rStyle w:val="Emphasis"/>
          <w:highlight w:val="yellow"/>
        </w:rPr>
        <w:t>may</w:t>
      </w:r>
      <w:r w:rsidRPr="00D12ECD">
        <w:rPr>
          <w:rStyle w:val="StyleBoldUnderline"/>
          <w:highlight w:val="yellow"/>
        </w:rPr>
        <w:t xml:space="preserve"> </w:t>
      </w:r>
      <w:r w:rsidRPr="00D12ECD">
        <w:rPr>
          <w:rStyle w:val="Emphasis"/>
          <w:highlight w:val="yellow"/>
        </w:rPr>
        <w:t xml:space="preserve">make it </w:t>
      </w:r>
      <w:r w:rsidRPr="005E3E0B">
        <w:rPr>
          <w:rStyle w:val="Emphasis"/>
          <w:highlight w:val="yellow"/>
        </w:rPr>
        <w:t xml:space="preserve">harder </w:t>
      </w:r>
      <w:r w:rsidRPr="00D53E75">
        <w:rPr>
          <w:rStyle w:val="Emphasis"/>
        </w:rPr>
        <w:t>for the international community</w:t>
      </w:r>
      <w:r w:rsidRPr="00D53E75">
        <w:rPr>
          <w:sz w:val="14"/>
        </w:rPr>
        <w:t xml:space="preserve"> in general, </w:t>
      </w:r>
      <w:r w:rsidRPr="00D53E75">
        <w:rPr>
          <w:rStyle w:val="StyleBoldUnderline"/>
        </w:rPr>
        <w:t xml:space="preserve">and </w:t>
      </w:r>
      <w:r w:rsidRPr="00D53E75">
        <w:rPr>
          <w:rStyle w:val="Emphasis"/>
        </w:rPr>
        <w:t>the U.S</w:t>
      </w:r>
      <w:r w:rsidRPr="006F3F75">
        <w:rPr>
          <w:rStyle w:val="StyleBoldUnderline"/>
        </w:rPr>
        <w:t>.</w:t>
      </w:r>
      <w:r w:rsidRPr="00D53E75">
        <w:rPr>
          <w:sz w:val="14"/>
        </w:rPr>
        <w:t xml:space="preserve"> in particular, </w:t>
      </w:r>
      <w:r w:rsidRPr="00D12ECD">
        <w:rPr>
          <w:rStyle w:val="Emphasis"/>
          <w:highlight w:val="yellow"/>
        </w:rPr>
        <w:t xml:space="preserve">to </w:t>
      </w:r>
      <w:r w:rsidRPr="00D53E75">
        <w:rPr>
          <w:rStyle w:val="Emphasis"/>
          <w:highlight w:val="yellow"/>
        </w:rPr>
        <w:t>counsel delay and diplomacy.</w:t>
      </w:r>
      <w:r w:rsidRPr="00D53E75">
        <w:rPr>
          <w:rStyle w:val="Emphasis"/>
          <w:b w:val="0"/>
          <w:sz w:val="12"/>
          <w:highlight w:val="yellow"/>
          <w:u w:val="none"/>
        </w:rPr>
        <w:t>¶</w:t>
      </w:r>
      <w:r w:rsidRPr="008720ED">
        <w:rPr>
          <w:rStyle w:val="Emphasis"/>
          <w:sz w:val="12"/>
        </w:rPr>
        <w:t xml:space="preserve"> </w:t>
      </w:r>
      <w:r w:rsidRPr="00D53E75">
        <w:rPr>
          <w:sz w:val="14"/>
        </w:rPr>
        <w:t xml:space="preserve">Potential </w:t>
      </w:r>
      <w:r w:rsidRPr="008720ED">
        <w:rPr>
          <w:rStyle w:val="StyleBoldUnderline"/>
          <w:highlight w:val="yellow"/>
        </w:rPr>
        <w:t xml:space="preserve">examples </w:t>
      </w:r>
      <w:r w:rsidRPr="005E3E0B">
        <w:rPr>
          <w:rStyle w:val="StyleBoldUnderline"/>
        </w:rPr>
        <w:t>abound</w:t>
      </w:r>
      <w:r w:rsidRPr="00D12ECD">
        <w:rPr>
          <w:rStyle w:val="StyleBoldUnderline"/>
        </w:rPr>
        <w:t xml:space="preserve">, </w:t>
      </w:r>
      <w:r w:rsidRPr="005E3E0B">
        <w:rPr>
          <w:rStyle w:val="StyleBoldUnderline"/>
          <w:highlight w:val="yellow"/>
        </w:rPr>
        <w:t>rang</w:t>
      </w:r>
      <w:r w:rsidRPr="008720ED">
        <w:rPr>
          <w:rStyle w:val="StyleBoldUnderline"/>
        </w:rPr>
        <w:t xml:space="preserve">ing </w:t>
      </w:r>
      <w:r w:rsidRPr="00D12ECD">
        <w:rPr>
          <w:rStyle w:val="StyleBoldUnderline"/>
          <w:highlight w:val="yellow"/>
        </w:rPr>
        <w:t xml:space="preserve">from Ethiopia and Eritrea, to </w:t>
      </w:r>
      <w:r w:rsidRPr="00D12ECD">
        <w:rPr>
          <w:rStyle w:val="Emphasis"/>
          <w:highlight w:val="yellow"/>
        </w:rPr>
        <w:t>China and Taiwan</w:t>
      </w:r>
      <w:r w:rsidRPr="00D12ECD">
        <w:rPr>
          <w:rStyle w:val="StyleBoldUnderline"/>
          <w:highlight w:val="yellow"/>
        </w:rPr>
        <w:t xml:space="preserve">, to the </w:t>
      </w:r>
      <w:r w:rsidRPr="008720ED">
        <w:rPr>
          <w:rStyle w:val="Emphasis"/>
          <w:highlight w:val="yellow"/>
        </w:rPr>
        <w:t>Middle East</w:t>
      </w:r>
      <w:r w:rsidRPr="006F3F75">
        <w:rPr>
          <w:rStyle w:val="StyleBoldUnderline"/>
        </w:rPr>
        <w:t>.</w:t>
      </w:r>
      <w:r w:rsidRPr="00D53E75">
        <w:rPr>
          <w:sz w:val="14"/>
        </w:rPr>
        <w:t xml:space="preserve"> But perhaps </w:t>
      </w:r>
      <w:r w:rsidRPr="00D12ECD">
        <w:rPr>
          <w:rStyle w:val="StyleBoldUnderline"/>
          <w:highlight w:val="yellow"/>
        </w:rPr>
        <w:t>the clearest</w:t>
      </w:r>
      <w:r w:rsidRPr="006F3F75">
        <w:rPr>
          <w:rStyle w:val="StyleBoldUnderline"/>
        </w:rPr>
        <w:t xml:space="preserve"> case </w:t>
      </w:r>
      <w:r w:rsidRPr="00D12ECD">
        <w:rPr>
          <w:rStyle w:val="StyleBoldUnderline"/>
          <w:highlight w:val="yellow"/>
        </w:rPr>
        <w:t>is</w:t>
      </w:r>
      <w:r w:rsidRPr="006F3F75">
        <w:rPr>
          <w:rStyle w:val="StyleBoldUnderline"/>
        </w:rPr>
        <w:t xml:space="preserve"> the </w:t>
      </w:r>
      <w:r w:rsidRPr="00D12ECD">
        <w:rPr>
          <w:rStyle w:val="Emphasis"/>
          <w:highlight w:val="yellow"/>
        </w:rPr>
        <w:t>India-Pakistan</w:t>
      </w:r>
      <w:r w:rsidRPr="006F3F75">
        <w:rPr>
          <w:rStyle w:val="StyleBoldUnderline"/>
        </w:rPr>
        <w:t xml:space="preserve"> crisis.</w:t>
      </w:r>
      <w:r w:rsidRPr="00D53E75">
        <w:rPr>
          <w:sz w:val="14"/>
        </w:rPr>
        <w:t xml:space="preserve"> Last spring, India was poised to attack Pakistan, given Pakistan's suspected complicity in assisting Islamic extremist terrorists who went from Pakistan into the disputed territory of Kashmir. A combination of </w:t>
      </w:r>
      <w:r w:rsidRPr="00D12ECD">
        <w:rPr>
          <w:rStyle w:val="StyleBoldUnderline"/>
          <w:highlight w:val="yellow"/>
        </w:rPr>
        <w:t xml:space="preserve">U.S. pressure </w:t>
      </w:r>
      <w:r w:rsidRPr="008720ED">
        <w:rPr>
          <w:rStyle w:val="StyleBoldUnderline"/>
        </w:rPr>
        <w:t>on both</w:t>
      </w:r>
      <w:r w:rsidRPr="006F3F75">
        <w:rPr>
          <w:rStyle w:val="StyleBoldUnderline"/>
        </w:rPr>
        <w:t xml:space="preserve"> countries</w:t>
      </w:r>
      <w:r w:rsidRPr="00D53E75">
        <w:rPr>
          <w:sz w:val="14"/>
        </w:rPr>
        <w:t xml:space="preserve">, with some last-minute caution by the leaders of Pakistan and India, </w:t>
      </w:r>
      <w:r w:rsidRPr="005E3E0B">
        <w:rPr>
          <w:rStyle w:val="Emphasis"/>
          <w:highlight w:val="yellow"/>
        </w:rPr>
        <w:t>narrowly averted</w:t>
      </w:r>
      <w:r w:rsidRPr="00D12ECD">
        <w:rPr>
          <w:rStyle w:val="StyleBoldUnderline"/>
          <w:highlight w:val="yellow"/>
        </w:rPr>
        <w:t xml:space="preserve"> </w:t>
      </w:r>
      <w:r w:rsidRPr="00D12ECD">
        <w:rPr>
          <w:rStyle w:val="StyleBoldUnderline"/>
        </w:rPr>
        <w:t xml:space="preserve">a </w:t>
      </w:r>
      <w:r w:rsidRPr="00D12ECD">
        <w:rPr>
          <w:rStyle w:val="StyleBoldUnderline"/>
          <w:highlight w:val="yellow"/>
        </w:rPr>
        <w:t xml:space="preserve">war that had </w:t>
      </w:r>
      <w:r w:rsidRPr="008720ED">
        <w:rPr>
          <w:rStyle w:val="StyleBoldUnderline"/>
        </w:rPr>
        <w:t xml:space="preserve">the </w:t>
      </w:r>
      <w:r w:rsidRPr="00D12ECD">
        <w:rPr>
          <w:rStyle w:val="Emphasis"/>
          <w:highlight w:val="yellow"/>
        </w:rPr>
        <w:t xml:space="preserve">potential to escalate to </w:t>
      </w:r>
      <w:r w:rsidRPr="008720ED">
        <w:rPr>
          <w:rStyle w:val="Emphasis"/>
        </w:rPr>
        <w:t xml:space="preserve">the </w:t>
      </w:r>
      <w:r w:rsidRPr="00D12ECD">
        <w:rPr>
          <w:rStyle w:val="Emphasis"/>
          <w:highlight w:val="yellow"/>
        </w:rPr>
        <w:t xml:space="preserve">nuclear </w:t>
      </w:r>
      <w:r w:rsidRPr="008720ED">
        <w:rPr>
          <w:rStyle w:val="Emphasis"/>
        </w:rPr>
        <w:t>level</w:t>
      </w:r>
      <w:r w:rsidRPr="00D53E75">
        <w:rPr>
          <w:sz w:val="14"/>
        </w:rPr>
        <w:t xml:space="preserve"> once it began. Although India might have intended to limit its action to eliminating terrorist bases in Pakistan-held Kashmir and perhaps some bases inside Pakistan, nuclear-armed Pakistan might well have believed that India's intentions were to overthrow the regime in Islamabad or to eliminate its nuclear weapons capability. That situation would have further exacerbated the risks of escalation. Unfortunately, the terrorist infiltrations from Pakistan to Kashmir that did much to spark the earlier crisis appear to be resuming. Kashmir's status remains contentious, meaning that the risk of conflict remains.</w:t>
      </w:r>
      <w:r w:rsidRPr="00D53E75">
        <w:rPr>
          <w:sz w:val="12"/>
        </w:rPr>
        <w:t>¶</w:t>
      </w:r>
      <w:r w:rsidRPr="00D53E75">
        <w:rPr>
          <w:sz w:val="14"/>
        </w:rPr>
        <w:t xml:space="preserve"> Should the crisis resume, </w:t>
      </w:r>
      <w:r w:rsidRPr="00D12ECD">
        <w:rPr>
          <w:rStyle w:val="StyleBoldUnderline"/>
          <w:highlight w:val="yellow"/>
        </w:rPr>
        <w:t xml:space="preserve">a U.S. policy of preemption may provide </w:t>
      </w:r>
      <w:r w:rsidRPr="005E3E0B">
        <w:rPr>
          <w:rStyle w:val="StyleBoldUnderline"/>
          <w:highlight w:val="yellow"/>
        </w:rPr>
        <w:t xml:space="preserve">hawks </w:t>
      </w:r>
      <w:r w:rsidRPr="00D53E75">
        <w:rPr>
          <w:rStyle w:val="StyleBoldUnderline"/>
        </w:rPr>
        <w:t xml:space="preserve">in India </w:t>
      </w:r>
      <w:r w:rsidRPr="005E3E0B">
        <w:rPr>
          <w:rStyle w:val="StyleBoldUnderline"/>
          <w:highlight w:val="yellow"/>
        </w:rPr>
        <w:t>the</w:t>
      </w:r>
      <w:r w:rsidRPr="00D12ECD">
        <w:rPr>
          <w:rStyle w:val="StyleBoldUnderline"/>
        </w:rPr>
        <w:t xml:space="preserve"> added </w:t>
      </w:r>
      <w:r w:rsidRPr="00D12ECD">
        <w:rPr>
          <w:rStyle w:val="StyleBoldUnderline"/>
          <w:highlight w:val="yellow"/>
        </w:rPr>
        <w:t xml:space="preserve">ammunition </w:t>
      </w:r>
      <w:r w:rsidRPr="008720ED">
        <w:rPr>
          <w:rStyle w:val="StyleBoldUnderline"/>
        </w:rPr>
        <w:t xml:space="preserve">they need </w:t>
      </w:r>
      <w:r w:rsidRPr="00D12ECD">
        <w:rPr>
          <w:rStyle w:val="StyleBoldUnderline"/>
          <w:highlight w:val="yellow"/>
        </w:rPr>
        <w:t xml:space="preserve">to </w:t>
      </w:r>
      <w:r w:rsidRPr="005E3E0B">
        <w:rPr>
          <w:rStyle w:val="Emphasis"/>
          <w:highlight w:val="yellow"/>
        </w:rPr>
        <w:t>justify a strike</w:t>
      </w:r>
      <w:r w:rsidRPr="00D12ECD">
        <w:rPr>
          <w:rStyle w:val="StyleBoldUnderline"/>
          <w:highlight w:val="yellow"/>
        </w:rPr>
        <w:t xml:space="preserve"> </w:t>
      </w:r>
      <w:r w:rsidRPr="008720ED">
        <w:rPr>
          <w:rStyle w:val="StyleBoldUnderline"/>
        </w:rPr>
        <w:t xml:space="preserve">against Pakistan </w:t>
      </w:r>
      <w:r w:rsidRPr="008720ED">
        <w:rPr>
          <w:rStyle w:val="StyleBoldUnderline"/>
          <w:highlight w:val="yellow"/>
        </w:rPr>
        <w:t>in the eyes of</w:t>
      </w:r>
      <w:r w:rsidRPr="00D53E75">
        <w:rPr>
          <w:sz w:val="14"/>
        </w:rPr>
        <w:t xml:space="preserve"> their fellow Indian</w:t>
      </w:r>
      <w:r w:rsidRPr="005E3E0B">
        <w:rPr>
          <w:rStyle w:val="Emphasis"/>
        </w:rPr>
        <w:t xml:space="preserve"> </w:t>
      </w:r>
      <w:r w:rsidRPr="008720ED">
        <w:rPr>
          <w:rStyle w:val="Emphasis"/>
          <w:highlight w:val="yellow"/>
        </w:rPr>
        <w:t>decision-makers</w:t>
      </w:r>
      <w:r w:rsidRPr="00D53E75">
        <w:rPr>
          <w:sz w:val="14"/>
        </w:rPr>
        <w:t>. Recently, India Finance Minister (and former Foreign Minister) Jaswant Singh welcomed the administration's new emphasis on the legitimacy of preemption.</w:t>
      </w:r>
    </w:p>
    <w:p w14:paraId="56901D56" w14:textId="77777777" w:rsidR="00CA299B" w:rsidRDefault="00CA299B" w:rsidP="00CA299B">
      <w:pPr>
        <w:pStyle w:val="Heading3"/>
      </w:pPr>
      <w:r>
        <w:t>Plan</w:t>
      </w:r>
    </w:p>
    <w:p w14:paraId="71C24122" w14:textId="77777777" w:rsidR="00CA299B" w:rsidRPr="00706FBD" w:rsidRDefault="00CA299B" w:rsidP="00CA299B">
      <w:pPr>
        <w:pStyle w:val="Heading4"/>
      </w:pPr>
      <w:r>
        <w:t>The United States federal g</w:t>
      </w:r>
      <w:r w:rsidRPr="00706FBD">
        <w:t>overnment should limit the President's war powers authority to assert, on behalf of the United States, immunity from judicial review by establishing a cause of action allowing civil suits brought against the United States by those unlawfully injured by targeted killing operations, their heirs, or their estates in security cleared legal proceedings.</w:t>
      </w:r>
    </w:p>
    <w:p w14:paraId="4449ADD6" w14:textId="77777777" w:rsidR="00CA299B" w:rsidRDefault="00CA299B" w:rsidP="00CA299B">
      <w:pPr>
        <w:pStyle w:val="Heading3"/>
      </w:pPr>
      <w:r>
        <w:t>Solvency</w:t>
      </w:r>
    </w:p>
    <w:p w14:paraId="599EC794" w14:textId="77777777" w:rsidR="00CA299B" w:rsidRDefault="00CA299B" w:rsidP="00CA299B">
      <w:pPr>
        <w:pStyle w:val="Heading4"/>
      </w:pPr>
      <w:r>
        <w:t>The plan authorizes civil suits against the Federal Government for unlawful targeted killing operations --- that establishes legal norms and ensures compliance with the laws of war</w:t>
      </w:r>
    </w:p>
    <w:p w14:paraId="3B5B54A1" w14:textId="77777777" w:rsidR="00CA299B" w:rsidRPr="00211893" w:rsidRDefault="00CA299B" w:rsidP="00CA299B">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39CA727D" w14:textId="77777777" w:rsidR="00CA299B" w:rsidRDefault="00CA299B" w:rsidP="00CA299B">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under a 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A71771">
        <w:rPr>
          <w:rStyle w:val="StyleBoldUnderline"/>
          <w:highlight w:val="yellow"/>
        </w:rPr>
        <w:t>They</w:t>
      </w:r>
      <w:r w:rsidRPr="007D117C">
        <w:rPr>
          <w:rStyle w:val="StyleBoldUnderline"/>
        </w:rPr>
        <w:t xml:space="preserve"> also </w:t>
      </w:r>
      <w:r w:rsidRPr="00A71771">
        <w:rPr>
          <w:rStyle w:val="StyleBoldUnderline"/>
          <w:highlight w:val="yellow"/>
        </w:rPr>
        <w:t>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14:paraId="2697029F" w14:textId="77777777" w:rsidR="00CA299B" w:rsidRPr="002F2C78" w:rsidRDefault="00CA299B" w:rsidP="00CA299B">
      <w:pPr>
        <w:pStyle w:val="Heading4"/>
      </w:pPr>
      <w:r>
        <w:t>“Cause of action” creates a deterrent effect that makes officials think twice about drones---drawbacks of judicial review don’t apply</w:t>
      </w:r>
    </w:p>
    <w:p w14:paraId="0A4C661B" w14:textId="77777777" w:rsidR="00CA299B" w:rsidRPr="00400525" w:rsidRDefault="00CA299B" w:rsidP="00CA299B">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2FF5D334" w14:textId="77777777" w:rsidR="00CA299B" w:rsidRPr="00BA4BD5" w:rsidRDefault="00CA299B" w:rsidP="00CA299B">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644D20">
        <w:rPr>
          <w:rStyle w:val="Emphasis"/>
        </w:rPr>
        <w:t>a</w:t>
      </w:r>
      <w:r w:rsidRPr="00644D20">
        <w:rPr>
          <w:rStyle w:val="Emphasis"/>
          <w:highlight w:val="yellow"/>
        </w:rPr>
        <w:t>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644D20">
        <w:rPr>
          <w:rStyle w:val="StyleBoldUnderline"/>
        </w:rPr>
        <w:t xml:space="preserve">the same </w:t>
      </w:r>
      <w:r w:rsidRPr="00A71771">
        <w:rPr>
          <w:rStyle w:val="StyleBoldUnderline"/>
          <w:highlight w:val="yellow"/>
        </w:rPr>
        <w:t>concerns with</w:t>
      </w:r>
      <w:r w:rsidRPr="00BA4BD5">
        <w:rPr>
          <w:sz w:val="16"/>
        </w:rPr>
        <w:t xml:space="preserve"> regard to </w:t>
      </w:r>
      <w:r w:rsidRPr="00644D20">
        <w:rPr>
          <w:rStyle w:val="StyleBoldUnderline"/>
          <w:highlight w:val="yellow"/>
        </w:rPr>
        <w:t>adversity or judicial competence</w:t>
      </w:r>
      <w:r w:rsidRPr="00BA4BD5">
        <w:rPr>
          <w:sz w:val="16"/>
        </w:rPr>
        <w:t xml:space="preserv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 xml:space="preserve">through </w:t>
      </w:r>
      <w:r w:rsidRPr="007750DA">
        <w:rPr>
          <w:rStyle w:val="StyleBoldUnderline"/>
          <w:highlight w:val="yellow"/>
        </w:rPr>
        <w:t>their next 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644D20">
        <w:rPr>
          <w:rStyle w:val="StyleBoldUnderline"/>
        </w:rPr>
        <w:t>judges routinely review whether</w:t>
      </w:r>
      <w:r w:rsidRPr="00644D20">
        <w:rPr>
          <w:sz w:val="16"/>
        </w:rPr>
        <w:t xml:space="preserve"> government </w:t>
      </w:r>
      <w:r w:rsidRPr="00644D20">
        <w:rPr>
          <w:rStyle w:val="StyleBoldUnderline"/>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644D20">
        <w:rPr>
          <w:rStyle w:val="Emphasis"/>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C90B1A">
        <w:rPr>
          <w:rStyle w:val="Emphasis"/>
          <w:highlight w:val="yellow"/>
        </w:rPr>
        <w:t>T</w:t>
      </w:r>
      <w:r w:rsidRPr="00644D20">
        <w:rPr>
          <w:sz w:val="16"/>
        </w:rPr>
        <w:t xml:space="preserve">errorist </w:t>
      </w:r>
      <w:r w:rsidRPr="00C90B1A">
        <w:rPr>
          <w:rStyle w:val="Emphasis"/>
          <w:highlight w:val="yellow"/>
        </w:rPr>
        <w:t>R</w:t>
      </w:r>
      <w:r w:rsidRPr="00644D20">
        <w:rPr>
          <w:sz w:val="16"/>
        </w:rPr>
        <w:t xml:space="preserve">emoval </w:t>
      </w:r>
      <w:r w:rsidRPr="00C90B1A">
        <w:rPr>
          <w:rStyle w:val="Emphasis"/>
          <w:highlight w:val="yellow"/>
        </w:rPr>
        <w:t>C</w:t>
      </w:r>
      <w:r w:rsidRPr="00644D20">
        <w:rPr>
          <w:sz w:val="16"/>
        </w:rPr>
        <w:t>ourt</w:t>
      </w:r>
      <w:r w:rsidRPr="00644D20">
        <w:rPr>
          <w:rStyle w:val="StyleBoldUnderline"/>
        </w:rPr>
        <w:t xml:space="preserve">, </w:t>
      </w:r>
      <w:r w:rsidRPr="00644D20">
        <w:rPr>
          <w:sz w:val="16"/>
        </w:rPr>
        <w:t xml:space="preserve">especially 8 U.S.C. § 1534,24 </w:t>
      </w:r>
      <w:r w:rsidRPr="00644D20">
        <w:rPr>
          <w:rStyle w:val="StyleBoldUnderline"/>
        </w:rPr>
        <w:t>as a model</w:t>
      </w:r>
      <w:r w:rsidRPr="00644D20">
        <w:rPr>
          <w:sz w:val="16"/>
        </w:rPr>
        <w:t xml:space="preserve"> for such proceedings. </w:t>
      </w:r>
      <w:r w:rsidRPr="00644D20">
        <w:rPr>
          <w:sz w:val="12"/>
        </w:rPr>
        <w:t>¶</w:t>
      </w:r>
      <w:r w:rsidRPr="00644D20">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StyleBoldUnderline"/>
        </w:rPr>
        <w:t>it will also be much easier for courts to review the government’s own internal procedures after they are employed</w:t>
      </w:r>
      <w:r w:rsidRPr="00644D20">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644D20">
        <w:rPr>
          <w:sz w:val="12"/>
        </w:rPr>
        <w:t>¶</w:t>
      </w:r>
      <w:r w:rsidRPr="00644D20">
        <w:rPr>
          <w:sz w:val="16"/>
        </w:rPr>
        <w:t xml:space="preserve"> As I mentioned before, there would still be </w:t>
      </w:r>
      <w:r w:rsidRPr="00644D20">
        <w:rPr>
          <w:rStyle w:val="StyleBoldUnderline"/>
        </w:rPr>
        <w:t>a host of legal doctrines</w:t>
      </w:r>
      <w:r w:rsidRPr="00644D20">
        <w:rPr>
          <w:sz w:val="16"/>
        </w:rPr>
        <w:t xml:space="preserve"> that </w:t>
      </w:r>
      <w:r w:rsidRPr="00644D20">
        <w:rPr>
          <w:rStyle w:val="StyleBoldUnderline"/>
        </w:rPr>
        <w:t>would likely get in th</w:t>
      </w:r>
      <w:r w:rsidRPr="004133F3">
        <w:rPr>
          <w:rStyle w:val="StyleBoldUnderline"/>
        </w:rPr>
        <w:t>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644D20">
        <w:rPr>
          <w:rStyle w:val="Emphasis"/>
          <w:highlight w:val="yellow"/>
        </w:rPr>
        <w:t>overrides state secrets</w:t>
      </w:r>
      <w:r w:rsidRPr="00A71771">
        <w:rPr>
          <w:rStyle w:val="StyleBoldUnderline"/>
          <w:highlight w:val="yellow"/>
        </w:rPr>
        <w:t xml:space="preserve"> and </w:t>
      </w:r>
      <w:r w:rsidRPr="00644D20">
        <w:rPr>
          <w:rStyle w:val="Emphasis"/>
          <w:highlight w:val="yellow"/>
        </w:rPr>
        <w:t>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 xml:space="preserve">officers </w:t>
      </w:r>
      <w:r w:rsidRPr="00644D20">
        <w:rPr>
          <w:rStyle w:val="StyleBoldUnderline"/>
        </w:rPr>
        <w:t>who acted in good faith and within the scope of their employm</w:t>
      </w:r>
      <w:r w:rsidRPr="004133F3">
        <w:rPr>
          <w:rStyle w:val="StyleBoldUnderline"/>
        </w:rPr>
        <w:t xml:space="preserve">ent </w:t>
      </w:r>
      <w:r w:rsidRPr="00A71771">
        <w:rPr>
          <w:rStyle w:val="Emphasis"/>
          <w:highlight w:val="yellow"/>
        </w:rPr>
        <w:t>can be ameliorated</w:t>
      </w:r>
      <w:r w:rsidRPr="00A71771">
        <w:rPr>
          <w:rStyle w:val="StyleBoldUnderline"/>
          <w:highlight w:val="yellow"/>
        </w:rPr>
        <w:t xml:space="preserve"> by </w:t>
      </w:r>
      <w:r w:rsidRPr="00644D20">
        <w:rPr>
          <w:rStyle w:val="StyleBoldUnderline"/>
        </w:rPr>
        <w:t xml:space="preserve">following the model of the Westfall Act, and </w:t>
      </w:r>
      <w:r w:rsidRPr="00A71771">
        <w:rPr>
          <w:rStyle w:val="StyleBoldUnderline"/>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w:t>
      </w:r>
      <w:r w:rsidRPr="00644D20">
        <w:rPr>
          <w:rStyle w:val="StyleBoldUnderline"/>
        </w:rPr>
        <w:t xml:space="preserve">depend entirely upon the </w:t>
      </w:r>
      <w:r w:rsidRPr="00644D20">
        <w:rPr>
          <w:rStyle w:val="Emphasis"/>
        </w:rPr>
        <w:t>beneficence of the Executive</w:t>
      </w:r>
      <w:r w:rsidRPr="00644D20">
        <w:rPr>
          <w:rStyle w:val="StyleBoldUnderline"/>
        </w:rPr>
        <w:t xml:space="preserve"> Branch, since they </w:t>
      </w:r>
      <w:r w:rsidRPr="00A71771">
        <w:rPr>
          <w:rStyle w:val="StyleBoldUnderline"/>
          <w:highlight w:val="yellow"/>
        </w:rPr>
        <w:t>assume</w:t>
      </w:r>
      <w:r w:rsidRPr="004133F3">
        <w:rPr>
          <w:rStyle w:val="StyleBoldUnderline"/>
        </w:rPr>
        <w:t xml:space="preserve"> both that </w:t>
      </w:r>
      <w:r w:rsidRPr="00A71771">
        <w:rPr>
          <w:rStyle w:val="StyleBoldUnderline"/>
          <w:highlight w:val="yellow"/>
        </w:rPr>
        <w:t>the government will</w:t>
      </w:r>
      <w:r w:rsidRPr="004133F3">
        <w:rPr>
          <w:rStyle w:val="StyleBoldUnderline"/>
        </w:rPr>
        <w:t xml:space="preserve"> (1) </w:t>
      </w:r>
      <w:r w:rsidRPr="00A71771">
        <w:rPr>
          <w:rStyle w:val="StyleBoldUnderline"/>
          <w:highlight w:val="yellow"/>
        </w:rPr>
        <w:t>willfully disclose</w:t>
      </w:r>
      <w:r w:rsidRPr="004133F3">
        <w:rPr>
          <w:rStyle w:val="StyleBoldUnderline"/>
        </w:rPr>
        <w:t xml:space="preserve"> details of </w:t>
      </w:r>
      <w:r w:rsidRPr="00A71771">
        <w:rPr>
          <w:rStyle w:val="StyleBoldUnderline"/>
          <w:highlight w:val="yellow"/>
        </w:rPr>
        <w:t xml:space="preserve">unlawful </w:t>
      </w:r>
      <w:r w:rsidRPr="00A71771">
        <w:rPr>
          <w:rStyle w:val="Emphasis"/>
          <w:highlight w:val="yellow"/>
        </w:rPr>
        <w:t>op</w:t>
      </w:r>
      <w:r w:rsidRPr="004133F3">
        <w:rPr>
          <w:rStyle w:val="StyleBoldUnderline"/>
        </w:rPr>
        <w:t>eration</w:t>
      </w:r>
      <w:r w:rsidRPr="00A71771">
        <w:rPr>
          <w:rStyle w:val="Emphasis"/>
          <w:highlight w:val="yellow"/>
        </w:rPr>
        <w:t>s</w:t>
      </w:r>
      <w:r w:rsidRPr="00A71771">
        <w:rPr>
          <w:rStyle w:val="StyleBoldUnderline"/>
          <w:highlight w:val="yellow"/>
        </w:rPr>
        <w:t xml:space="preserve"> 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w:t>
      </w:r>
      <w:r w:rsidRPr="00644D20">
        <w:rPr>
          <w:rStyle w:val="StyleBoldUnderline"/>
        </w:rPr>
        <w:t>. Given both prior practice and unconfirmed</w:t>
      </w:r>
      <w:r w:rsidRPr="00644D20">
        <w:rPr>
          <w:sz w:val="16"/>
        </w:rPr>
        <w:t xml:space="preserve"> contemporary </w:t>
      </w:r>
      <w:r w:rsidRPr="00644D20">
        <w:rPr>
          <w:rStyle w:val="StyleBoldUnderline"/>
        </w:rPr>
        <w:t>reports</w:t>
      </w:r>
      <w:r w:rsidRPr="00644D20">
        <w:rPr>
          <w:sz w:val="16"/>
        </w:rPr>
        <w:t xml:space="preserve"> of targeted killing operations that appear to raise serious legality issues, such as “signature strikes,” it </w:t>
      </w:r>
      <w:r w:rsidRPr="00644D20">
        <w:rPr>
          <w:rStyle w:val="StyleBoldUnderline"/>
        </w:rPr>
        <w:t>doesn’t seem too much of a stretch</w:t>
      </w:r>
      <w:r w:rsidRPr="004133F3">
        <w:rPr>
          <w:rStyle w:val="StyleBoldUnderline"/>
        </w:rPr>
        <w:t xml:space="preserve"> to </w:t>
      </w:r>
      <w:r w:rsidRPr="00A71771">
        <w:rPr>
          <w:rStyle w:val="Emphasis"/>
          <w:highlight w:val="yellow"/>
        </w:rPr>
        <w:t xml:space="preserve">doubt </w:t>
      </w:r>
      <w:r w:rsidRPr="00644D20">
        <w:rPr>
          <w:rStyle w:val="Emphasis"/>
        </w:rPr>
        <w:t xml:space="preserve">that </w:t>
      </w:r>
      <w:r w:rsidRPr="00A71771">
        <w:rPr>
          <w:rStyle w:val="Emphasis"/>
          <w:highlight w:val="yellow"/>
        </w:rPr>
        <w:t>these remedies</w:t>
      </w:r>
      <w:r w:rsidRPr="00644D20">
        <w:rPr>
          <w:rStyle w:val="Emphasis"/>
        </w:rPr>
        <w:t xml:space="preserve"> will prove sufficient.</w:t>
      </w:r>
      <w:r w:rsidRPr="00644D20">
        <w:rPr>
          <w:rStyle w:val="Emphasis"/>
          <w:b w:val="0"/>
          <w:sz w:val="12"/>
          <w:u w:val="none"/>
        </w:rPr>
        <w:t>¶</w:t>
      </w:r>
      <w:r w:rsidRPr="00644D20">
        <w:rPr>
          <w:rStyle w:val="StyleBoldUnderline"/>
        </w:rPr>
        <w:t xml:space="preserve"> </w:t>
      </w:r>
      <w:r w:rsidRPr="00644D20">
        <w:rPr>
          <w:sz w:val="16"/>
        </w:rPr>
        <w:t>In addition, there are two enormous upsides to damages actions that, in my mind, make</w:t>
      </w:r>
      <w:r w:rsidRPr="00BA4BD5">
        <w:rPr>
          <w:sz w:val="16"/>
        </w:rPr>
        <w:t xml:space="preserv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w:t>
      </w:r>
      <w:r w:rsidRPr="00644D20">
        <w:rPr>
          <w:rStyle w:val="StyleBoldUnderline"/>
        </w:rPr>
        <w:t xml:space="preserve">government officers, such that, </w:t>
      </w:r>
      <w:r w:rsidRPr="00A71771">
        <w:rPr>
          <w:rStyle w:val="StyleBoldUnderline"/>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04B450FB" w14:textId="77777777" w:rsidR="00CA299B" w:rsidRPr="007D117C" w:rsidRDefault="00CA299B" w:rsidP="00CA299B">
      <w:pPr>
        <w:pStyle w:val="Heading4"/>
      </w:pPr>
      <w:r>
        <w:t xml:space="preserve">Ex post review creates a credible </w:t>
      </w:r>
      <w:r w:rsidRPr="00BA4BD5">
        <w:t>signal of compliance</w:t>
      </w:r>
      <w:r>
        <w:t xml:space="preserve"> that restrains future executives</w:t>
      </w:r>
    </w:p>
    <w:p w14:paraId="14934D8E" w14:textId="77777777" w:rsidR="00CA299B" w:rsidRPr="00FB3464" w:rsidRDefault="00CA299B" w:rsidP="00CA299B">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7213060B" w14:textId="77777777" w:rsidR="00CA299B" w:rsidRPr="00575FEB" w:rsidRDefault="00CA299B" w:rsidP="00CA299B">
      <w:r w:rsidRPr="00BA4BD5">
        <w:rPr>
          <w:rStyle w:val="StyleBoldUnderline"/>
        </w:rPr>
        <w:t xml:space="preserve">While some experts have argued </w:t>
      </w:r>
      <w:r w:rsidRPr="00644D20">
        <w:rPr>
          <w:rStyle w:val="StyleBoldUnderline"/>
        </w:rPr>
        <w:t>for court oversight of drone strikes before they're carried out, Brooks sides with those who say that would be unwieldy and unworkable.</w:t>
      </w:r>
      <w:r w:rsidRPr="00644D20">
        <w:rPr>
          <w:rStyle w:val="StyleBoldUnderline"/>
          <w:sz w:val="12"/>
        </w:rPr>
        <w:t xml:space="preserve">¶ </w:t>
      </w:r>
      <w:r w:rsidRPr="00644D20">
        <w:rPr>
          <w:rStyle w:val="StyleBoldUnderline"/>
        </w:rPr>
        <w:t xml:space="preserve">Brooks says 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could 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71771">
        <w:rPr>
          <w:highlight w:val="yellow"/>
        </w:rPr>
        <w:t>.</w:t>
      </w:r>
      <w:r w:rsidRPr="00A71771">
        <w:rPr>
          <w:sz w:val="12"/>
          <w:highlight w:val="yellow"/>
        </w:rPr>
        <w:t xml:space="preserve">¶ </w:t>
      </w:r>
      <w:r w:rsidRPr="00A71771">
        <w:rPr>
          <w:rStyle w:val="StyleBoldUnderline"/>
          <w:highlight w:val="yellow"/>
        </w:rPr>
        <w:t>"If Congress were to create a statutory cause of action</w:t>
      </w:r>
      <w:r>
        <w:t xml:space="preserve"> for damages for those who had been killed in abusive or mistaken drone </w:t>
      </w:r>
      <w:r w:rsidRPr="002F43B2">
        <w:t xml:space="preserve">strikes, </w:t>
      </w:r>
      <w:r w:rsidRPr="002F43B2">
        <w:rPr>
          <w:rStyle w:val="StyleBoldUnderline"/>
        </w:rPr>
        <w:t xml:space="preserve">you would have a court that would review such strikes after the fact. </w:t>
      </w:r>
      <w:r w:rsidRPr="00A71771">
        <w:rPr>
          <w:rStyle w:val="StyleBoldUnderline"/>
          <w:highlight w:val="yellow"/>
        </w:rPr>
        <w:t>[That would] create a</w:t>
      </w:r>
      <w:r w:rsidRPr="00FB3464">
        <w:rPr>
          <w:rStyle w:val="StyleBoldUnderline"/>
        </w:rPr>
        <w:t xml:space="preserve"> pretty good </w:t>
      </w:r>
      <w:r w:rsidRPr="00A71771">
        <w:rPr>
          <w:rStyle w:val="StyleBoldUnderline"/>
          <w:highlight w:val="yellow"/>
        </w:rPr>
        <w:t>mechanism that would</w:t>
      </w:r>
      <w: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t xml:space="preserve"> it is already </w:t>
      </w:r>
      <w:r w:rsidRPr="00FB3464">
        <w:rPr>
          <w:rStyle w:val="StyleBoldUnderline"/>
        </w:rPr>
        <w:t>and</w:t>
      </w:r>
      <w:r>
        <w:t xml:space="preserve"> as we hope it </w:t>
      </w:r>
      <w:r w:rsidRPr="00FB3464">
        <w:rPr>
          <w:rStyle w:val="StyleBoldUnderline"/>
        </w:rPr>
        <w:t>will continue</w:t>
      </w:r>
      <w:r>
        <w:t xml:space="preserve"> to be </w:t>
      </w:r>
      <w:r w:rsidRPr="00A71771">
        <w:rPr>
          <w:rStyle w:val="Emphasis"/>
          <w:highlight w:val="yellow"/>
        </w:rPr>
        <w:t>into administrations to come</w:t>
      </w:r>
      <w:r>
        <w:t>," Brooks said.</w:t>
      </w:r>
      <w:r w:rsidRPr="002F43B2">
        <w:rPr>
          <w:sz w:val="12"/>
        </w:rPr>
        <w:t xml:space="preserve">¶ </w:t>
      </w:r>
      <w:r w:rsidRPr="00FB3464">
        <w:rPr>
          <w:rStyle w:val="StyleBoldUnderline"/>
        </w:rPr>
        <w:t>"</w:t>
      </w:r>
      <w:r w:rsidRPr="00A71771">
        <w:rPr>
          <w:rStyle w:val="StyleBoldUnderline"/>
          <w:highlight w:val="yellow"/>
        </w:rPr>
        <w:t>It would</w:t>
      </w:r>
      <w: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t>."</w:t>
      </w:r>
    </w:p>
    <w:p w14:paraId="5EDBBC72" w14:textId="77777777" w:rsidR="00CA299B" w:rsidRPr="000C32BD" w:rsidRDefault="00CA299B" w:rsidP="00CA299B">
      <w:pPr>
        <w:pStyle w:val="Heading4"/>
      </w:pPr>
      <w:r>
        <w:t>Only judicial oversight can credibly verify compliance with the laws of war</w:t>
      </w:r>
    </w:p>
    <w:p w14:paraId="2ED94359" w14:textId="77777777" w:rsidR="00CA299B" w:rsidRPr="00373A0D" w:rsidRDefault="00CA299B" w:rsidP="00CA299B">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14:paraId="5FF97051" w14:textId="77777777" w:rsidR="00CA299B" w:rsidRPr="007A4ACF" w:rsidRDefault="00CA299B" w:rsidP="00CA299B">
      <w:pPr>
        <w:rPr>
          <w:b/>
          <w:bCs/>
          <w:u w:val="singl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635FF5">
        <w:rPr>
          <w:rStyle w:val="StyleBoldUnderline"/>
          <w:highlight w:val="yellow"/>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w:t>
      </w:r>
      <w:r w:rsidRPr="00644D20">
        <w:rPr>
          <w:rStyle w:val="Emphasis"/>
          <w:highlight w:val="yellow"/>
        </w:rPr>
        <w:t>indefensible</w:t>
      </w:r>
      <w:r w:rsidRPr="00635FF5">
        <w:rPr>
          <w:rStyle w:val="StyleBoldUnderline"/>
          <w:highlight w:val="yellow"/>
        </w:rPr>
        <w:t xml:space="preserve"> </w:t>
      </w:r>
      <w:r w:rsidRPr="00644D20">
        <w:rPr>
          <w:rStyle w:val="StyleBoldUnderline"/>
        </w:rPr>
        <w:t xml:space="preserve">and </w:t>
      </w:r>
      <w:r w:rsidRPr="00644D20">
        <w:rPr>
          <w:rStyle w:val="Emphasis"/>
        </w:rPr>
        <w:t>should be prevented</w:t>
      </w:r>
      <w:r w:rsidRPr="00644D20">
        <w:rPr>
          <w:rStyle w:val="StyleBoldUnderline"/>
        </w:rPr>
        <w:t xml:space="preserve"> from recurring. Critics focus on the indefensible cases and insist that these are best prevented by condemning the general policy.</w:t>
      </w:r>
      <w:r w:rsidRPr="00635FF5">
        <w:rPr>
          <w:rStyle w:val="StyleBoldUnderline"/>
          <w:highlight w:val="yellow"/>
        </w:rPr>
        <w:t xml:space="preserve">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been a stalemate</w:t>
      </w:r>
      <w:r w:rsidRPr="000D794B">
        <w:rPr>
          <w:rStyle w:val="StyleBoldUnderline"/>
        </w:rPr>
        <w:t xml:space="preserve"> over terrorist targeting </w:t>
      </w:r>
      <w:r w:rsidRPr="00635FF5">
        <w:rPr>
          <w:rStyle w:val="StyleBoldUnderline"/>
          <w:highlight w:val="yellow"/>
        </w:rPr>
        <w:t xml:space="preserve">harmful to </w:t>
      </w:r>
      <w:r w:rsidRPr="000C32BD">
        <w:rPr>
          <w:rStyle w:val="StyleBoldUnderline"/>
        </w:rPr>
        <w:t xml:space="preserve">both </w:t>
      </w:r>
      <w:r w:rsidRPr="00635FF5">
        <w:rPr>
          <w:rStyle w:val="StyleBoldUnderline"/>
          <w:highlight w:val="yellow"/>
        </w:rPr>
        <w:t>the</w:t>
      </w:r>
      <w:r w:rsidRPr="00E63DAF">
        <w:rPr>
          <w:sz w:val="16"/>
        </w:rPr>
        <w:t xml:space="preserve"> prosecution of the </w:t>
      </w:r>
      <w:r w:rsidRPr="00644D20">
        <w:rPr>
          <w:rStyle w:val="Emphasis"/>
          <w:highlight w:val="yellow"/>
        </w:rPr>
        <w:t>w</w:t>
      </w:r>
      <w:r w:rsidRPr="00644D20">
        <w:rPr>
          <w:rStyle w:val="StyleBoldUnderline"/>
        </w:rPr>
        <w:t xml:space="preserve">ar </w:t>
      </w:r>
      <w:r w:rsidRPr="00644D20">
        <w:rPr>
          <w:rStyle w:val="Emphasis"/>
          <w:highlight w:val="yellow"/>
        </w:rPr>
        <w:t>o</w:t>
      </w:r>
      <w:r w:rsidRPr="00644D20">
        <w:rPr>
          <w:rStyle w:val="StyleBoldUnderline"/>
        </w:rPr>
        <w:t xml:space="preserve">n </w:t>
      </w:r>
      <w:r w:rsidRPr="00644D20">
        <w:rPr>
          <w:rStyle w:val="Emphasis"/>
          <w:highlight w:val="yellow"/>
        </w:rPr>
        <w:t>t</w:t>
      </w:r>
      <w:r w:rsidRPr="00644D20">
        <w:rPr>
          <w:rStyle w:val="StyleBoldUnderline"/>
        </w:rPr>
        <w:t>error</w:t>
      </w:r>
      <w:r w:rsidRPr="00635FF5">
        <w:rPr>
          <w:rStyle w:val="StyleBoldUnderline"/>
          <w:highlight w:val="yellow"/>
        </w:rPr>
        <w:t xml:space="preserve"> and </w:t>
      </w:r>
      <w:r w:rsidRPr="00644D20">
        <w:rPr>
          <w:rStyle w:val="StyleBoldUnderline"/>
        </w:rPr>
        <w:t xml:space="preserve">the </w:t>
      </w:r>
      <w:r w:rsidRPr="00635FF5">
        <w:rPr>
          <w:rStyle w:val="Emphasis"/>
          <w:highlight w:val="yellow"/>
        </w:rPr>
        <w:t>credibility of i</w:t>
      </w:r>
      <w:r w:rsidRPr="00644D20">
        <w:rPr>
          <w:rStyle w:val="Emphasis"/>
        </w:rPr>
        <w:t>nternational</w:t>
      </w:r>
      <w:r w:rsidRPr="00635FF5">
        <w:rPr>
          <w:rStyle w:val="Emphasis"/>
          <w:highlight w:val="yellow"/>
        </w:rPr>
        <w:t xml:space="preserve"> 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635FF5">
        <w:rPr>
          <w:rStyle w:val="StyleBoldUnderline"/>
          <w:highlight w:val="yellow"/>
        </w:rPr>
        <w:t xml:space="preserve"> principled 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635FF5">
        <w:rPr>
          <w:rStyle w:val="StyleBoldUnderline"/>
          <w:highlight w:val="yellow"/>
        </w:rPr>
        <w:t>issues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need to establish that targets are combatants</w:t>
      </w:r>
      <w:r w:rsidRPr="000D794B">
        <w:rPr>
          <w:rStyle w:val="StyleBoldUnderline"/>
        </w:rPr>
        <w:t xml:space="preserve">; (2) </w:t>
      </w:r>
      <w:r w:rsidRPr="000D794B">
        <w:rPr>
          <w:rStyle w:val="StyleBoldUnderline"/>
          <w:highlight w:val="yellow"/>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w:t>
      </w:r>
      <w:r w:rsidRPr="00644D20">
        <w:rPr>
          <w:rStyle w:val="StyleBoldUnderline"/>
        </w:rPr>
        <w:t xml:space="preserve">respect </w:t>
      </w:r>
      <w:r w:rsidRPr="000D794B">
        <w:rPr>
          <w:rStyle w:val="StyleBoldUnderline"/>
          <w:highlight w:val="yellow"/>
        </w:rPr>
        <w:t xml:space="preserve">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0D794B">
        <w:rPr>
          <w:rStyle w:val="StyleBoldUnderline"/>
          <w:highlight w:val="yellow"/>
        </w:rPr>
        <w:t>the</w:t>
      </w:r>
      <w:r w:rsidRPr="000D794B">
        <w:rPr>
          <w:rStyle w:val="StyleBoldUnderline"/>
        </w:rPr>
        <w:t xml:space="preserve"> overwhelming </w:t>
      </w:r>
      <w:r w:rsidRPr="000D794B">
        <w:rPr>
          <w:rStyle w:val="StyleBoldUnderline"/>
          <w:highlight w:val="yellow"/>
        </w:rPr>
        <w:t>imperative to avoid civilian casualties. The first</w:t>
      </w:r>
      <w:r w:rsidRPr="000D794B">
        <w:rPr>
          <w:rStyle w:val="StyleBoldUnderline"/>
        </w:rPr>
        <w:t xml:space="preserve"> issue </w:t>
      </w:r>
      <w:r w:rsidRPr="000C32BD">
        <w:rPr>
          <w:rStyle w:val="StyleBoldUnderline"/>
          <w:highlight w:val="yellow"/>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644D20">
        <w:rPr>
          <w:rStyle w:val="StyleBoldUnderline"/>
        </w:rPr>
        <w:t xml:space="preserve">openly avowed and </w:t>
      </w:r>
      <w:r w:rsidRPr="000D794B">
        <w:rPr>
          <w:rStyle w:val="StyleBoldUnderline"/>
          <w:highlight w:val="yellow"/>
        </w:rPr>
        <w:t>consistent implementation of targeting</w:t>
      </w:r>
      <w:r w:rsidRPr="000D794B">
        <w:rPr>
          <w:rStyle w:val="StyleBoldUnderline"/>
        </w:rPr>
        <w:t xml:space="preserve"> according to </w:t>
      </w:r>
      <w:r w:rsidRPr="000D794B">
        <w:rPr>
          <w:rStyle w:val="StyleBoldUnderline"/>
          <w:highlight w:val="yellow"/>
        </w:rPr>
        <w:t xml:space="preserve">standards accepted in </w:t>
      </w:r>
      <w:r w:rsidRPr="000C32BD">
        <w:rPr>
          <w:rStyle w:val="Emphasis"/>
          <w:highlight w:val="yellow"/>
        </w:rPr>
        <w:t>i</w:t>
      </w:r>
      <w:r w:rsidRPr="000C32BD">
        <w:t xml:space="preserve">nternational </w:t>
      </w:r>
      <w:r w:rsidRPr="000D794B">
        <w:rPr>
          <w:rStyle w:val="StyleBoldUnderline"/>
          <w:highlight w:val="yellow"/>
        </w:rPr>
        <w:t>law</w:t>
      </w:r>
      <w:r w:rsidRPr="000D794B">
        <w:rPr>
          <w:rStyle w:val="StyleBoldUnderline"/>
        </w:rPr>
        <w:t xml:space="preserve">—a requirement whose </w:t>
      </w:r>
      <w:r w:rsidRPr="000D794B">
        <w:rPr>
          <w:rStyle w:val="StyleBoldUnderline"/>
          <w:highlight w:val="yellow"/>
        </w:rPr>
        <w:t xml:space="preserve">fulfillment would </w:t>
      </w:r>
      <w:r w:rsidRPr="000D794B">
        <w:rPr>
          <w:rStyle w:val="Emphasis"/>
          <w:highlight w:val="yellow"/>
        </w:rPr>
        <w:t>best be assured</w:t>
      </w:r>
      <w:r w:rsidRPr="000D794B">
        <w:rPr>
          <w:rStyle w:val="StyleBoldUnderline"/>
          <w:highlight w:val="yellow"/>
        </w:rPr>
        <w:t xml:space="preserve"> through judicial oversight</w:t>
      </w:r>
      <w:r w:rsidRPr="00E63DAF">
        <w:rPr>
          <w:sz w:val="16"/>
          <w:highlight w:val="yellow"/>
        </w:rPr>
        <w:t xml:space="preserve">. </w:t>
      </w:r>
      <w:r w:rsidRPr="000D794B">
        <w:rPr>
          <w:rStyle w:val="StyleBoldUnderline"/>
          <w:highlight w:val="yellow"/>
        </w:rPr>
        <w:t>The third</w:t>
      </w:r>
      <w:r w:rsidRPr="00E63DAF">
        <w:rPr>
          <w:sz w:val="16"/>
        </w:rPr>
        <w:t xml:space="preserve"> issue </w:t>
      </w:r>
      <w:r w:rsidRPr="000D794B">
        <w:rPr>
          <w:rStyle w:val="StyleBoldUnderline"/>
          <w:highlight w:val="yellow"/>
        </w:rPr>
        <w:t xml:space="preserve">calls for </w:t>
      </w:r>
      <w:r w:rsidRPr="000D794B">
        <w:rPr>
          <w:rStyle w:val="Emphasis"/>
          <w:highlight w:val="yellow"/>
        </w:rPr>
        <w:t>independent evaluation</w:t>
      </w:r>
      <w:r w:rsidRPr="000D794B">
        <w:rPr>
          <w:rStyle w:val="StyleBoldUnderline"/>
        </w:rPr>
        <w:t xml:space="preserve"> of </w:t>
      </w:r>
      <w:r w:rsidRPr="00644D20">
        <w:rPr>
          <w:rStyle w:val="StyleBoldUnderline"/>
        </w:rPr>
        <w:t xml:space="preserve">operations to assure that standards of civilian protection are robustly upheld, </w:t>
      </w:r>
      <w:r w:rsidRPr="000D794B">
        <w:rPr>
          <w:rStyle w:val="StyleBoldUnderline"/>
          <w:highlight w:val="yellow"/>
        </w:rPr>
        <w:t>a role</w:t>
      </w:r>
      <w:r w:rsidRPr="000D794B">
        <w:rPr>
          <w:rStyle w:val="StyleBoldUnderline"/>
        </w:rPr>
        <w:t xml:space="preserve"> that could be </w:t>
      </w:r>
      <w:r w:rsidRPr="000D794B">
        <w:rPr>
          <w:rStyle w:val="Emphasis"/>
          <w:highlight w:val="yellow"/>
        </w:rPr>
        <w:t>effectively performed</w:t>
      </w:r>
      <w:r w:rsidRPr="000D794B">
        <w:rPr>
          <w:rStyle w:val="StyleBoldUnderline"/>
          <w:highlight w:val="yellow"/>
        </w:rPr>
        <w:t xml:space="preserve"> by a court</w:t>
      </w:r>
      <w:r w:rsidRPr="000D794B">
        <w:rPr>
          <w:rStyle w:val="StyleBoldUnderline"/>
        </w:rPr>
        <w:t>.</w:t>
      </w:r>
    </w:p>
    <w:p w14:paraId="7F56BC19" w14:textId="77777777" w:rsidR="00CA299B" w:rsidRDefault="00CA299B" w:rsidP="00CA299B">
      <w:pPr>
        <w:pStyle w:val="Heading4"/>
      </w:pPr>
      <w:r>
        <w:t>Now is key and only the US can lead---lack of rules undermines all other norms on violence</w:t>
      </w:r>
    </w:p>
    <w:p w14:paraId="3D7B01C5" w14:textId="77777777" w:rsidR="00CA299B" w:rsidRDefault="00CA299B" w:rsidP="00CA299B">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32FFB19E" w14:textId="77777777" w:rsidR="00CA299B" w:rsidRPr="006F4B62" w:rsidRDefault="00CA299B" w:rsidP="00CA299B">
      <w:pPr>
        <w:rPr>
          <w:b/>
          <w:bCs/>
          <w:u w:val="single"/>
        </w:rPr>
      </w:pPr>
      <w:r w:rsidRPr="00176E1C">
        <w:rPr>
          <w:sz w:val="16"/>
        </w:rPr>
        <w:t xml:space="preserve">While drone advocates such as Max Boot argue that other countries are unlikely to follow any precedents about drone use established by </w:t>
      </w:r>
      <w:r w:rsidRPr="003C6802">
        <w:rPr>
          <w:rStyle w:val="StyleBoldUnderline"/>
          <w:highlight w:val="yellow"/>
        </w:rPr>
        <w:t>America</w:t>
      </w:r>
      <w:r w:rsidRPr="00176E1C">
        <w:rPr>
          <w:sz w:val="16"/>
        </w:rPr>
        <w:t xml:space="preserve">, </w:t>
      </w:r>
      <w:r w:rsidRPr="003C6802">
        <w:rPr>
          <w:rStyle w:val="Emphasis"/>
        </w:rPr>
        <w:t xml:space="preserve">power </w:t>
      </w:r>
      <w:r w:rsidRPr="00A71771">
        <w:rPr>
          <w:rStyle w:val="Emphasis"/>
          <w:highlight w:val="yellow"/>
        </w:rPr>
        <w:t xml:space="preserve">has an undeniable effect in establishing </w:t>
      </w:r>
      <w:r w:rsidRPr="007750DA">
        <w:rPr>
          <w:rStyle w:val="Emphasis"/>
        </w:rPr>
        <w:t xml:space="preserve">which </w:t>
      </w:r>
      <w:r w:rsidRPr="00A71771">
        <w:rPr>
          <w:rStyle w:val="Emphasis"/>
          <w:highlight w:val="yellow"/>
        </w:rPr>
        <w:t>norms</w:t>
      </w:r>
      <w:r w:rsidRPr="007750DA">
        <w:rPr>
          <w:rStyle w:val="Emphasis"/>
        </w:rPr>
        <w:t xml:space="preserve"> are respected</w:t>
      </w:r>
      <w:r w:rsidRPr="007750DA">
        <w:rPr>
          <w:sz w:val="16"/>
        </w:rPr>
        <w:t xml:space="preserve"> </w:t>
      </w:r>
      <w:r w:rsidRPr="007750DA">
        <w:rPr>
          <w:rStyle w:val="StyleBoldUnderline"/>
        </w:rPr>
        <w:t>or enforced. America used its power in the international system</w:t>
      </w:r>
      <w:r w:rsidRPr="00926F35">
        <w:rPr>
          <w:rStyle w:val="StyleBoldUnderline"/>
        </w:rPr>
        <w:t xml:space="preserve"> after World War 2 to embed norms about human rights and liberal political organization</w:t>
      </w:r>
      <w:r w:rsidRPr="00176E1C">
        <w:rPr>
          <w:sz w:val="16"/>
        </w:rPr>
        <w:t xml:space="preserve">, not only in allies, but in former adversaries and the international system as a whole. Likewise, the literature on rule-oriented constructivism presents a powerful case that </w:t>
      </w:r>
      <w:r w:rsidRPr="00A71771">
        <w:rPr>
          <w:rStyle w:val="Emphasis"/>
          <w:highlight w:val="yellow"/>
        </w:rPr>
        <w:t xml:space="preserve">norms </w:t>
      </w:r>
      <w:r w:rsidRPr="007750DA">
        <w:rPr>
          <w:rStyle w:val="Emphasis"/>
        </w:rPr>
        <w:t xml:space="preserve">have </w:t>
      </w:r>
      <w:r w:rsidRPr="00A71771">
        <w:rPr>
          <w:rStyle w:val="Emphasis"/>
          <w:highlight w:val="yellow"/>
        </w:rPr>
        <w:t xml:space="preserve">set precedents on </w:t>
      </w:r>
      <w:r w:rsidRPr="007750DA">
        <w:rPr>
          <w:rStyle w:val="Emphasis"/>
        </w:rPr>
        <w:t xml:space="preserve">the appropriate </w:t>
      </w:r>
      <w:r w:rsidRPr="00A71771">
        <w:rPr>
          <w:rStyle w:val="Emphasis"/>
          <w:highlight w:val="yellow"/>
        </w:rPr>
        <w:t>war-fighting</w:t>
      </w:r>
      <w:r w:rsidRPr="00176E1C">
        <w:rPr>
          <w:sz w:val="16"/>
        </w:rPr>
        <w:t xml:space="preserve"> </w:t>
      </w:r>
      <w:r w:rsidRPr="00926F35">
        <w:rPr>
          <w:rStyle w:val="StyleBoldUnderline"/>
        </w:rPr>
        <w:t xml:space="preserve">and deterrence policies when using weapons of mass destruction and the practices of colonialism and human intervention. Therefore, </w:t>
      </w:r>
      <w:r w:rsidRPr="00A71771">
        <w:rPr>
          <w:rStyle w:val="StyleBoldUnderline"/>
          <w:highlight w:val="yellow"/>
        </w:rPr>
        <w:t>drones advocates must consider</w:t>
      </w:r>
      <w:r w:rsidRPr="007750DA">
        <w:rPr>
          <w:rStyle w:val="StyleBoldUnderline"/>
        </w:rPr>
        <w:t xml:space="preserve"> the possible </w:t>
      </w:r>
      <w:r w:rsidRPr="007750DA">
        <w:rPr>
          <w:b/>
          <w:u w:val="single"/>
        </w:rPr>
        <w:t xml:space="preserve">unintended consequences of </w:t>
      </w:r>
      <w:r w:rsidRPr="007A346A">
        <w:rPr>
          <w:rStyle w:val="Emphasis"/>
          <w:highlight w:val="yellow"/>
        </w:rPr>
        <w:t>lending legitimacy</w:t>
      </w:r>
      <w:r w:rsidRPr="00A71771">
        <w:rPr>
          <w:b/>
          <w:highlight w:val="yellow"/>
          <w:u w:val="single"/>
        </w:rPr>
        <w:t xml:space="preserve"> to</w:t>
      </w:r>
      <w:r w:rsidRPr="00176E1C">
        <w:rPr>
          <w:b/>
          <w:u w:val="single"/>
        </w:rPr>
        <w:t xml:space="preserve"> the </w:t>
      </w:r>
      <w:r w:rsidRPr="00A71771">
        <w:rPr>
          <w:rStyle w:val="Emphasis"/>
          <w:highlight w:val="yellow"/>
        </w:rPr>
        <w:t>unrestricted use of drones</w:t>
      </w:r>
      <w:r w:rsidRPr="00926F35">
        <w:rPr>
          <w:rStyle w:val="StyleBoldUnderline"/>
        </w:rPr>
        <w:t>.</w:t>
      </w:r>
      <w:r w:rsidRPr="00176E1C">
        <w:rPr>
          <w:sz w:val="16"/>
        </w:rPr>
        <w:t xml:space="preserve"> However, </w:t>
      </w:r>
      <w:r w:rsidRPr="007750DA">
        <w:rPr>
          <w:rStyle w:val="StyleBoldUnderline"/>
        </w:rPr>
        <w:t>with the Obama administration only now beginning to formulate rules about using drones</w:t>
      </w:r>
      <w:r w:rsidRPr="00926F35">
        <w:rPr>
          <w:rStyle w:val="StyleBoldUnderline"/>
        </w:rPr>
        <w:t xml:space="preserve"> and seemingly </w:t>
      </w:r>
      <w:r w:rsidRPr="007A346A">
        <w:rPr>
          <w:rStyle w:val="StyleBoldUnderline"/>
        </w:rPr>
        <w:t xml:space="preserve">uninterested in restraining its current practices, </w:t>
      </w:r>
      <w:r w:rsidRPr="00A71771">
        <w:rPr>
          <w:rStyle w:val="Emphasis"/>
          <w:highlight w:val="yellow"/>
        </w:rPr>
        <w:t xml:space="preserve">the US may miss an opportunity to entrench </w:t>
      </w:r>
      <w:r w:rsidRPr="007750DA">
        <w:rPr>
          <w:rStyle w:val="Emphasis"/>
        </w:rPr>
        <w:t xml:space="preserve">international </w:t>
      </w:r>
      <w:r w:rsidRPr="00A71771">
        <w:rPr>
          <w:rStyle w:val="Emphasis"/>
          <w:highlight w:val="yellow"/>
        </w:rPr>
        <w:t>norms</w:t>
      </w:r>
      <w:r w:rsidRPr="00926F35">
        <w:rPr>
          <w:rStyle w:val="StyleBoldUnderline"/>
        </w:rPr>
        <w:t xml:space="preserve"> about drone operations</w:t>
      </w:r>
      <w:r w:rsidRPr="00176E1C">
        <w:rPr>
          <w:sz w:val="16"/>
        </w:rPr>
        <w:t>.</w:t>
      </w:r>
      <w:r w:rsidRPr="00176E1C">
        <w:rPr>
          <w:sz w:val="12"/>
        </w:rPr>
        <w:t>¶</w:t>
      </w:r>
      <w:r w:rsidRPr="00176E1C">
        <w:rPr>
          <w:sz w:val="16"/>
        </w:rPr>
        <w:t xml:space="preserve"> </w:t>
      </w:r>
      <w:r w:rsidRPr="00A71771">
        <w:rPr>
          <w:rStyle w:val="StyleBoldUnderline"/>
          <w:highlight w:val="yellow"/>
        </w:rPr>
        <w:t xml:space="preserve">If countries begin to follow </w:t>
      </w:r>
      <w:r w:rsidRPr="007750DA">
        <w:rPr>
          <w:rStyle w:val="StyleBoldUnderline"/>
        </w:rPr>
        <w:t xml:space="preserve">the </w:t>
      </w:r>
      <w:r w:rsidRPr="00A71771">
        <w:rPr>
          <w:rStyle w:val="StyleBoldUnderline"/>
          <w:highlight w:val="yellow"/>
        </w:rPr>
        <w:t>precedent set by the US, there is</w:t>
      </w:r>
      <w:r w:rsidRPr="00926F35">
        <w:rPr>
          <w:rStyle w:val="StyleBoldUnderline"/>
        </w:rPr>
        <w:t xml:space="preserve"> also </w:t>
      </w:r>
      <w:r w:rsidRPr="00A71771">
        <w:rPr>
          <w:rStyle w:val="StyleBoldUnderline"/>
          <w:highlight w:val="yellow"/>
        </w:rPr>
        <w:t xml:space="preserve">the risk of </w:t>
      </w:r>
      <w:r w:rsidRPr="003C6802">
        <w:rPr>
          <w:rStyle w:val="Emphasis"/>
          <w:highlight w:val="yellow"/>
        </w:rPr>
        <w:t xml:space="preserve">weakening pre-existing </w:t>
      </w:r>
      <w:r w:rsidRPr="007750DA">
        <w:rPr>
          <w:rStyle w:val="Emphasis"/>
        </w:rPr>
        <w:t xml:space="preserve">international </w:t>
      </w:r>
      <w:r w:rsidRPr="003C6802">
        <w:rPr>
          <w:rStyle w:val="Emphasis"/>
          <w:highlight w:val="yellow"/>
        </w:rPr>
        <w:t>norms about</w:t>
      </w:r>
      <w:r w:rsidRPr="00926F35">
        <w:rPr>
          <w:rStyle w:val="StyleBoldUnderline"/>
        </w:rPr>
        <w:t xml:space="preserve"> the use of </w:t>
      </w:r>
      <w:r w:rsidRPr="003C6802">
        <w:rPr>
          <w:rStyle w:val="Emphasis"/>
          <w:highlight w:val="yellow"/>
        </w:rPr>
        <w:t>violence</w:t>
      </w:r>
      <w:r w:rsidRPr="00926F35">
        <w:rPr>
          <w:rStyle w:val="StyleBoldUnderline"/>
        </w:rPr>
        <w:t>.</w:t>
      </w:r>
      <w:r w:rsidRPr="00176E1C">
        <w:rPr>
          <w:sz w:val="16"/>
        </w:rPr>
        <w:t xml:space="preserve"> In the summer 2000 issue of International Security, Ward Thomas warned that, </w:t>
      </w:r>
      <w:r w:rsidRPr="00926F35">
        <w:rPr>
          <w:rStyle w:val="StyleBoldUnderline"/>
        </w:rPr>
        <w:t xml:space="preserve">while the long-standing norm against assassination has always been less applicable to terrorist groups, the </w:t>
      </w:r>
      <w:r w:rsidRPr="00A71771">
        <w:rPr>
          <w:rStyle w:val="StyleBoldUnderline"/>
          <w:highlight w:val="yellow"/>
        </w:rPr>
        <w:t>targeting</w:t>
      </w:r>
      <w:r w:rsidRPr="003C6802">
        <w:rPr>
          <w:rStyle w:val="StyleBoldUnderline"/>
        </w:rPr>
        <w:t xml:space="preserve"> of terrorists </w:t>
      </w:r>
      <w:r w:rsidRPr="00A71771">
        <w:rPr>
          <w:rStyle w:val="StyleBoldUnderline"/>
          <w:highlight w:val="yellow"/>
        </w:rPr>
        <w:t>is, “likely to</w:t>
      </w:r>
      <w:r w:rsidRPr="00926F35">
        <w:rPr>
          <w:rStyle w:val="StyleBoldUnderline"/>
        </w:rPr>
        <w:t xml:space="preserve"> undermine the norm as a whole and </w:t>
      </w:r>
      <w:r w:rsidRPr="00A71771">
        <w:rPr>
          <w:rStyle w:val="Emphasis"/>
          <w:highlight w:val="yellow"/>
        </w:rPr>
        <w:t xml:space="preserve">erode </w:t>
      </w:r>
      <w:r w:rsidRPr="007750DA">
        <w:rPr>
          <w:rStyle w:val="Emphasis"/>
        </w:rPr>
        <w:t xml:space="preserve">the </w:t>
      </w:r>
      <w:r w:rsidRPr="00A71771">
        <w:rPr>
          <w:rStyle w:val="Emphasis"/>
          <w:highlight w:val="yellow"/>
        </w:rPr>
        <w:t>barriers to</w:t>
      </w:r>
      <w:r w:rsidRPr="00176E1C">
        <w:rPr>
          <w:rStyle w:val="Emphasis"/>
        </w:rPr>
        <w:t xml:space="preserve"> the use of </w:t>
      </w:r>
      <w:r w:rsidRPr="00A71771">
        <w:rPr>
          <w:rStyle w:val="Emphasis"/>
          <w:highlight w:val="yellow"/>
        </w:rPr>
        <w:t xml:space="preserve">assassination </w:t>
      </w:r>
      <w:r w:rsidRPr="007750DA">
        <w:rPr>
          <w:rStyle w:val="Emphasis"/>
        </w:rPr>
        <w:t>in other circumstances</w:t>
      </w:r>
      <w:r w:rsidRPr="007750DA">
        <w:rPr>
          <w:rStyle w:val="StyleBoldUnderline"/>
        </w:rPr>
        <w:t>.”</w:t>
      </w:r>
      <w:r w:rsidRPr="00176E1C">
        <w:rPr>
          <w:sz w:val="16"/>
        </w:rPr>
        <w:t xml:space="preserve"> </w:t>
      </w:r>
      <w:r w:rsidRPr="00926F35">
        <w:rPr>
          <w:rStyle w:val="StyleBoldUnderline"/>
        </w:rPr>
        <w:t>Such an occurrence would represent a deleterious unintended consequence to an already inhumane international system, justifying greater scrutiny of the drone program</w:t>
      </w:r>
      <w:r w:rsidRPr="00176E1C">
        <w:rPr>
          <w:sz w:val="16"/>
        </w:rPr>
        <w:t>.</w:t>
      </w:r>
      <w:r w:rsidRPr="00176E1C">
        <w:rPr>
          <w:sz w:val="12"/>
        </w:rPr>
        <w:t>¶</w:t>
      </w:r>
      <w:r w:rsidRPr="00176E1C">
        <w:rPr>
          <w:sz w:val="16"/>
        </w:rPr>
        <w:t xml:space="preserve"> Realism cautions scholars not to expect ethical behaviour in international politics. Yet, </w:t>
      </w:r>
      <w:r w:rsidRPr="00926F35">
        <w:rPr>
          <w:rStyle w:val="StyleBoldUnderline"/>
        </w:rPr>
        <w:t xml:space="preserve">the </w:t>
      </w:r>
      <w:r w:rsidRPr="00A71771">
        <w:rPr>
          <w:rStyle w:val="StyleBoldUnderline"/>
          <w:highlight w:val="yellow"/>
        </w:rPr>
        <w:t>widespread use of drones</w:t>
      </w:r>
      <w:r w:rsidRPr="00926F35">
        <w:rPr>
          <w:rStyle w:val="StyleBoldUnderline"/>
        </w:rPr>
        <w:t xml:space="preserve"> by recent administrations </w:t>
      </w:r>
      <w:r w:rsidRPr="00A71771">
        <w:rPr>
          <w:rStyle w:val="StyleBoldUnderline"/>
          <w:highlight w:val="yellow"/>
        </w:rPr>
        <w:t xml:space="preserve">with </w:t>
      </w:r>
      <w:r w:rsidRPr="003C6802">
        <w:rPr>
          <w:rStyle w:val="Emphasis"/>
          <w:highlight w:val="yellow"/>
        </w:rPr>
        <w:t>little accountability</w:t>
      </w:r>
      <w:r w:rsidRPr="00926F35">
        <w:rPr>
          <w:rStyle w:val="StyleBoldUnderline"/>
        </w:rPr>
        <w:t xml:space="preserve"> and the lack of any normative framework about their deployment on the battlefield </w:t>
      </w:r>
      <w:r w:rsidRPr="00A71771">
        <w:rPr>
          <w:rStyle w:val="StyleBoldUnderline"/>
          <w:highlight w:val="yellow"/>
        </w:rPr>
        <w:t xml:space="preserve">could </w:t>
      </w:r>
      <w:r w:rsidRPr="007750DA">
        <w:rPr>
          <w:rStyle w:val="StyleBoldUnderline"/>
        </w:rPr>
        <w:t>come to</w:t>
      </w:r>
      <w:r w:rsidRPr="00A71771">
        <w:rPr>
          <w:rStyle w:val="StyleBoldUnderline"/>
          <w:highlight w:val="yellow"/>
        </w:rPr>
        <w:t xml:space="preserve"> be</w:t>
      </w:r>
      <w:r w:rsidRPr="00926F35">
        <w:rPr>
          <w:rStyle w:val="StyleBoldUnderline"/>
        </w:rPr>
        <w:t xml:space="preserve"> seen as </w:t>
      </w:r>
      <w:r w:rsidRPr="00A71771">
        <w:rPr>
          <w:rStyle w:val="StyleBoldUnderline"/>
          <w:highlight w:val="yellow"/>
        </w:rPr>
        <w:t xml:space="preserve">a serious strategic error </w:t>
      </w:r>
      <w:r w:rsidRPr="003C6802">
        <w:rPr>
          <w:rStyle w:val="StyleBoldUnderline"/>
        </w:rPr>
        <w:t>and moral failing</w:t>
      </w:r>
      <w:r w:rsidRPr="00926F35">
        <w:rPr>
          <w:rStyle w:val="StyleBoldUnderline"/>
        </w:rPr>
        <w:t xml:space="preserve">. If the Obama administration was nervous about leaving an amorphous drone policy to a possible Romney Presidency, then surely </w:t>
      </w:r>
      <w:r w:rsidRPr="00A71771">
        <w:rPr>
          <w:rStyle w:val="Emphasis"/>
          <w:highlight w:val="yellow"/>
        </w:rPr>
        <w:t>China or Russia possessing such</w:t>
      </w:r>
      <w:r w:rsidRPr="007A346A">
        <w:rPr>
          <w:rStyle w:val="Emphasis"/>
        </w:rPr>
        <w:t xml:space="preserve"> a program </w:t>
      </w:r>
      <w:r w:rsidRPr="00A71771">
        <w:rPr>
          <w:rStyle w:val="Emphasis"/>
          <w:highlight w:val="yellow"/>
        </w:rPr>
        <w:t>would be terrifying</w:t>
      </w:r>
      <w:r w:rsidRPr="00926F35">
        <w:rPr>
          <w:rStyle w:val="StyleBoldUnderline"/>
        </w:rPr>
        <w:t>.</w:t>
      </w:r>
    </w:p>
    <w:p w14:paraId="164DC614" w14:textId="77777777" w:rsidR="00CA299B" w:rsidRPr="00CA299B" w:rsidRDefault="00CA299B" w:rsidP="00CA299B"/>
    <w:p w14:paraId="40B4B246" w14:textId="77777777" w:rsidR="00CA299B" w:rsidRDefault="00CA299B" w:rsidP="00CA299B"/>
    <w:p w14:paraId="6F280C6E" w14:textId="77777777" w:rsidR="00CA299B" w:rsidRDefault="00CA299B" w:rsidP="00CA299B">
      <w:pPr>
        <w:pStyle w:val="Heading1"/>
      </w:pPr>
      <w:r>
        <w:t>2AC</w:t>
      </w:r>
    </w:p>
    <w:p w14:paraId="6E71D277" w14:textId="77777777" w:rsidR="00CA299B" w:rsidRDefault="00CA299B" w:rsidP="00CA299B"/>
    <w:p w14:paraId="1FA41ED6" w14:textId="77777777" w:rsidR="00CA299B" w:rsidRDefault="00443D1D" w:rsidP="00CA299B">
      <w:pPr>
        <w:pStyle w:val="Heading3"/>
      </w:pPr>
      <w:r>
        <w:t>Case---</w:t>
      </w:r>
      <w:r w:rsidR="00CA299B">
        <w:t>AQAP High Now</w:t>
      </w:r>
    </w:p>
    <w:p w14:paraId="763FB81A" w14:textId="77777777" w:rsidR="00CA299B" w:rsidRDefault="00CA299B" w:rsidP="00CA299B"/>
    <w:p w14:paraId="0586BEC7" w14:textId="77777777" w:rsidR="00CA299B" w:rsidRPr="00370E35" w:rsidRDefault="00CA299B" w:rsidP="00CA299B">
      <w:pPr>
        <w:pStyle w:val="Heading4"/>
      </w:pPr>
      <w:r>
        <w:t>Overuse of targeted killings in Yemen strengthens AQAP and fuels instability</w:t>
      </w:r>
    </w:p>
    <w:p w14:paraId="1D517930" w14:textId="77777777" w:rsidR="00CA299B" w:rsidRPr="00E4460B" w:rsidRDefault="00CA299B" w:rsidP="00CA299B">
      <w:r>
        <w:t xml:space="preserve">Danielle </w:t>
      </w:r>
      <w:r w:rsidRPr="00370E35">
        <w:rPr>
          <w:rStyle w:val="StyleStyleBold12pt"/>
        </w:rPr>
        <w:t>Wiener-Bronner 12/13</w:t>
      </w:r>
      <w:r>
        <w:t>/13, staff writer at the Wire and former Web Editor for Reuters, “Latest Drone Strikes Shows How U.S. Strategy in Yemen Is Backfiring,” http://www.thewire.com/global/2013/12/yemen-drones/356111/</w:t>
      </w:r>
    </w:p>
    <w:p w14:paraId="59A2F64F" w14:textId="77777777" w:rsidR="00CA299B" w:rsidRPr="00370E35" w:rsidRDefault="00CA299B" w:rsidP="00CA299B">
      <w:pPr>
        <w:rPr>
          <w:sz w:val="14"/>
        </w:rPr>
      </w:pPr>
      <w:r w:rsidRPr="00575EDD">
        <w:rPr>
          <w:rStyle w:val="StyleBoldUnderline"/>
          <w:highlight w:val="yellow"/>
        </w:rPr>
        <w:t>Targeted</w:t>
      </w:r>
      <w:r w:rsidRPr="00E4460B">
        <w:rPr>
          <w:rStyle w:val="StyleBoldUnderline"/>
        </w:rPr>
        <w:t xml:space="preserve"> drone </w:t>
      </w:r>
      <w:r w:rsidRPr="00575EDD">
        <w:rPr>
          <w:rStyle w:val="StyleBoldUnderline"/>
          <w:highlight w:val="yellow"/>
        </w:rPr>
        <w:t xml:space="preserve">killings </w:t>
      </w:r>
      <w:r w:rsidRPr="00575EDD">
        <w:rPr>
          <w:rStyle w:val="StyleBoldUnderline"/>
        </w:rPr>
        <w:t xml:space="preserve">are defended by the </w:t>
      </w:r>
      <w:r w:rsidRPr="00575EDD">
        <w:rPr>
          <w:rStyle w:val="Emphasis"/>
        </w:rPr>
        <w:t>U</w:t>
      </w:r>
      <w:r w:rsidRPr="00575EDD">
        <w:rPr>
          <w:rStyle w:val="StyleBoldUnderline"/>
        </w:rPr>
        <w:t xml:space="preserve">nited </w:t>
      </w:r>
      <w:r w:rsidRPr="00575EDD">
        <w:rPr>
          <w:rStyle w:val="Emphasis"/>
        </w:rPr>
        <w:t>S</w:t>
      </w:r>
      <w:r w:rsidRPr="00575EDD">
        <w:rPr>
          <w:rStyle w:val="StyleBoldUnderline"/>
        </w:rPr>
        <w:t>tates as</w:t>
      </w:r>
      <w:r w:rsidRPr="00370E35">
        <w:rPr>
          <w:sz w:val="14"/>
        </w:rPr>
        <w:t xml:space="preserve"> means to combat al-Qaeda in the most </w:t>
      </w:r>
      <w:r w:rsidRPr="00575EDD">
        <w:rPr>
          <w:rStyle w:val="StyleBoldUnderline"/>
        </w:rPr>
        <w:t>effective</w:t>
      </w:r>
      <w:r w:rsidRPr="00370E35">
        <w:rPr>
          <w:sz w:val="14"/>
        </w:rPr>
        <w:t xml:space="preserve"> way possible. </w:t>
      </w:r>
      <w:r w:rsidRPr="00575EDD">
        <w:rPr>
          <w:rStyle w:val="StyleBoldUnderline"/>
          <w:highlight w:val="yellow"/>
        </w:rPr>
        <w:t>If</w:t>
      </w:r>
      <w:r w:rsidRPr="00E4460B">
        <w:rPr>
          <w:rStyle w:val="StyleBoldUnderline"/>
        </w:rPr>
        <w:t xml:space="preserve"> attacks are </w:t>
      </w:r>
      <w:r w:rsidRPr="00575EDD">
        <w:rPr>
          <w:rStyle w:val="StyleBoldUnderline"/>
          <w:highlight w:val="yellow"/>
        </w:rPr>
        <w:t>carried out correctly</w:t>
      </w:r>
      <w:r w:rsidRPr="00E4460B">
        <w:rPr>
          <w:rStyle w:val="StyleBoldUnderline"/>
        </w:rPr>
        <w:t xml:space="preserve">, they </w:t>
      </w:r>
      <w:r w:rsidRPr="00575EDD">
        <w:rPr>
          <w:rStyle w:val="StyleBoldUnderline"/>
          <w:highlight w:val="yellow"/>
        </w:rPr>
        <w:t>should minimize civilian casualties</w:t>
      </w:r>
      <w:r w:rsidRPr="00370E35">
        <w:rPr>
          <w:sz w:val="14"/>
        </w:rPr>
        <w:t xml:space="preserve">, eliminate risk to our own forces, </w:t>
      </w:r>
      <w:r w:rsidRPr="00575EDD">
        <w:rPr>
          <w:rStyle w:val="StyleBoldUnderline"/>
          <w:highlight w:val="yellow"/>
        </w:rPr>
        <w:t>and remove dangerous militant operatives</w:t>
      </w:r>
      <w:r w:rsidRPr="00370E35">
        <w:rPr>
          <w:sz w:val="14"/>
        </w:rPr>
        <w:t xml:space="preserve">, ideally </w:t>
      </w:r>
      <w:r w:rsidRPr="00575EDD">
        <w:rPr>
          <w:rStyle w:val="StyleBoldUnderline"/>
          <w:highlight w:val="yellow"/>
        </w:rPr>
        <w:t>dismantling terrorist groups</w:t>
      </w:r>
      <w:r w:rsidRPr="00370E35">
        <w:rPr>
          <w:sz w:val="14"/>
        </w:rPr>
        <w:t xml:space="preserve"> from a safe distance.</w:t>
      </w:r>
      <w:r w:rsidRPr="00370E35">
        <w:rPr>
          <w:sz w:val="12"/>
        </w:rPr>
        <w:t>¶</w:t>
      </w:r>
      <w:r w:rsidRPr="00370E35">
        <w:rPr>
          <w:sz w:val="14"/>
        </w:rPr>
        <w:t xml:space="preserve"> </w:t>
      </w:r>
      <w:r w:rsidRPr="00575EDD">
        <w:rPr>
          <w:rStyle w:val="StyleBoldUnderline"/>
          <w:highlight w:val="yellow"/>
        </w:rPr>
        <w:t>But if</w:t>
      </w:r>
      <w:r w:rsidRPr="00E4460B">
        <w:rPr>
          <w:rStyle w:val="StyleBoldUnderline"/>
        </w:rPr>
        <w:t xml:space="preserve"> the attacks are </w:t>
      </w:r>
      <w:r w:rsidRPr="00575EDD">
        <w:rPr>
          <w:rStyle w:val="StyleBoldUnderline"/>
          <w:highlight w:val="yellow"/>
        </w:rPr>
        <w:t>not</w:t>
      </w:r>
      <w:r w:rsidRPr="00E4460B">
        <w:rPr>
          <w:rStyle w:val="StyleBoldUnderline"/>
        </w:rPr>
        <w:t xml:space="preserve"> carried out correctly</w:t>
      </w:r>
      <w:r w:rsidRPr="00370E35">
        <w:rPr>
          <w:sz w:val="14"/>
        </w:rPr>
        <w:t xml:space="preserve">, as they often aren't, </w:t>
      </w:r>
      <w:r w:rsidRPr="00575EDD">
        <w:rPr>
          <w:rStyle w:val="Emphasis"/>
          <w:highlight w:val="yellow"/>
        </w:rPr>
        <w:t>the results can backfire,</w:t>
      </w:r>
      <w:r w:rsidRPr="00370E35">
        <w:rPr>
          <w:sz w:val="14"/>
          <w:highlight w:val="yellow"/>
        </w:rPr>
        <w:t xml:space="preserve"> </w:t>
      </w:r>
      <w:r w:rsidRPr="00575EDD">
        <w:rPr>
          <w:rStyle w:val="StyleBoldUnderline"/>
          <w:highlight w:val="yellow"/>
        </w:rPr>
        <w:t xml:space="preserve">which is </w:t>
      </w:r>
      <w:r w:rsidRPr="00575EDD">
        <w:rPr>
          <w:rStyle w:val="Emphasis"/>
          <w:highlight w:val="yellow"/>
        </w:rPr>
        <w:t>exactly what's been happening in Yemen</w:t>
      </w:r>
      <w:r w:rsidRPr="00370E35">
        <w:rPr>
          <w:sz w:val="14"/>
        </w:rPr>
        <w:t xml:space="preserve">, according to Reuters: </w:t>
      </w:r>
      <w:r w:rsidRPr="00370E35">
        <w:rPr>
          <w:sz w:val="12"/>
        </w:rPr>
        <w:t>¶</w:t>
      </w:r>
      <w:r w:rsidRPr="00370E35">
        <w:rPr>
          <w:sz w:val="14"/>
        </w:rPr>
        <w:t xml:space="preserve"> </w:t>
      </w:r>
      <w:r w:rsidRPr="00575EDD">
        <w:rPr>
          <w:rStyle w:val="Emphasis"/>
          <w:highlight w:val="yellow"/>
        </w:rPr>
        <w:t>Tribal leaders</w:t>
      </w:r>
      <w:r w:rsidRPr="00E4460B">
        <w:rPr>
          <w:rStyle w:val="StyleBoldUnderline"/>
        </w:rPr>
        <w:t>, who have</w:t>
      </w:r>
      <w:r w:rsidRPr="00370E35">
        <w:rPr>
          <w:sz w:val="14"/>
        </w:rPr>
        <w:t xml:space="preserve"> a lot of </w:t>
      </w:r>
      <w:r w:rsidRPr="00E4460B">
        <w:rPr>
          <w:rStyle w:val="StyleBoldUnderline"/>
        </w:rPr>
        <w:t xml:space="preserve">influence within Yemen's complex social structure, </w:t>
      </w:r>
      <w:r w:rsidRPr="00575EDD">
        <w:rPr>
          <w:rStyle w:val="StyleBoldUnderline"/>
          <w:highlight w:val="yellow"/>
        </w:rPr>
        <w:t xml:space="preserve">warn of </w:t>
      </w:r>
      <w:r w:rsidRPr="00575EDD">
        <w:rPr>
          <w:rStyle w:val="Emphasis"/>
          <w:highlight w:val="yellow"/>
        </w:rPr>
        <w:t>rising sympathy for al Qaeda</w:t>
      </w:r>
      <w:r w:rsidRPr="00370E35">
        <w:rPr>
          <w:sz w:val="14"/>
        </w:rPr>
        <w:t xml:space="preserve">. Awad Ahmed Mohsen from Majallah, a southern village hit by a drone strike that killed dozens in 2009, told Reuters that America had brought hatred with its drones. Asked if </w:t>
      </w:r>
      <w:r w:rsidRPr="00575EDD">
        <w:rPr>
          <w:rStyle w:val="Emphasis"/>
          <w:highlight w:val="yellow"/>
        </w:rPr>
        <w:t xml:space="preserve">more people joined </w:t>
      </w:r>
      <w:r w:rsidRPr="00575EDD">
        <w:rPr>
          <w:rStyle w:val="Emphasis"/>
        </w:rPr>
        <w:t xml:space="preserve">al Qaeda </w:t>
      </w:r>
      <w:r w:rsidRPr="00575EDD">
        <w:rPr>
          <w:rStyle w:val="Emphasis"/>
          <w:highlight w:val="yellow"/>
        </w:rPr>
        <w:t>in the wake of attacks that killed civilians</w:t>
      </w:r>
      <w:r w:rsidRPr="00370E35">
        <w:rPr>
          <w:sz w:val="14"/>
        </w:rPr>
        <w:t>, Mohsen said: "Definitely. And even those who don't join, now sympathize with al Qaeda because of these strikes, these violations. Any American they see, they exact revenge, even if it's a civilian."</w:t>
      </w:r>
      <w:r w:rsidRPr="00370E35">
        <w:rPr>
          <w:sz w:val="12"/>
        </w:rPr>
        <w:t>¶</w:t>
      </w:r>
      <w:r w:rsidRPr="00370E35">
        <w:rPr>
          <w:sz w:val="14"/>
        </w:rPr>
        <w:t xml:space="preserve"> On Thursday, 14 Yemeni civilians were killed by a U.S. drone strike that mistakenly targeted a wedding convoy, according to Yemeni national security officials. Another official, however, said AQAP militants may have been traveling with the wedding party, but in either case it seems that civilians were not the original targets have been killed. The CIA didn't comment on the strike, per standard procedure. The attack threatens to undo the U.S.'s efforts to scale back its drone program, while making it more palatable to the countries it affects.</w:t>
      </w:r>
      <w:r w:rsidRPr="00370E35">
        <w:rPr>
          <w:sz w:val="12"/>
        </w:rPr>
        <w:t>¶</w:t>
      </w:r>
      <w:r w:rsidRPr="00370E35">
        <w:rPr>
          <w:sz w:val="14"/>
        </w:rPr>
        <w:t xml:space="preserve"> Reuters reports that al-Qaeda in the Arabian Peninsula (</w:t>
      </w:r>
      <w:r w:rsidRPr="00E4460B">
        <w:rPr>
          <w:rStyle w:val="StyleBoldUnderline"/>
        </w:rPr>
        <w:t>AQAP) has started traveling in smaller groups to avoid the aerial strikes</w:t>
      </w:r>
      <w:r w:rsidRPr="00370E35">
        <w:rPr>
          <w:sz w:val="14"/>
        </w:rPr>
        <w:t xml:space="preserve">, which may actually make it more difficult to track their motions. </w:t>
      </w:r>
      <w:r w:rsidRPr="00E4460B">
        <w:rPr>
          <w:rStyle w:val="StyleBoldUnderline"/>
        </w:rPr>
        <w:t xml:space="preserve">And the </w:t>
      </w:r>
      <w:r w:rsidRPr="00370E35">
        <w:rPr>
          <w:rStyle w:val="StyleBoldUnderline"/>
          <w:highlight w:val="yellow"/>
        </w:rPr>
        <w:t>strikes are</w:t>
      </w:r>
      <w:r w:rsidRPr="00E4460B">
        <w:rPr>
          <w:rStyle w:val="StyleBoldUnderline"/>
        </w:rPr>
        <w:t xml:space="preserve"> angering</w:t>
      </w:r>
      <w:r w:rsidRPr="00370E35">
        <w:rPr>
          <w:sz w:val="14"/>
        </w:rPr>
        <w:t xml:space="preserve"> some </w:t>
      </w:r>
      <w:r w:rsidRPr="00E4460B">
        <w:rPr>
          <w:rStyle w:val="StyleBoldUnderline"/>
        </w:rPr>
        <w:t>Sunni Muslims upset about strikes that kill their supporters, rather than</w:t>
      </w:r>
      <w:r w:rsidRPr="00370E35">
        <w:rPr>
          <w:sz w:val="14"/>
        </w:rPr>
        <w:t xml:space="preserve"> anti-government </w:t>
      </w:r>
      <w:r w:rsidRPr="00E4460B">
        <w:rPr>
          <w:rStyle w:val="StyleBoldUnderline"/>
        </w:rPr>
        <w:t xml:space="preserve">Shi'ite rebels, </w:t>
      </w:r>
      <w:r w:rsidRPr="00370E35">
        <w:rPr>
          <w:rStyle w:val="Emphasis"/>
          <w:highlight w:val="yellow"/>
        </w:rPr>
        <w:t>fueling</w:t>
      </w:r>
      <w:r w:rsidRPr="00370E35">
        <w:rPr>
          <w:rStyle w:val="StyleBoldUnderline"/>
          <w:highlight w:val="yellow"/>
        </w:rPr>
        <w:t xml:space="preserve"> </w:t>
      </w:r>
      <w:r w:rsidRPr="00370E35">
        <w:rPr>
          <w:rStyle w:val="Emphasis"/>
          <w:highlight w:val="yellow"/>
        </w:rPr>
        <w:t xml:space="preserve">sectarian tensions </w:t>
      </w:r>
      <w:r w:rsidRPr="00370E35">
        <w:rPr>
          <w:rStyle w:val="Emphasis"/>
        </w:rPr>
        <w:t>which are already high</w:t>
      </w:r>
      <w:r w:rsidRPr="00370E35">
        <w:rPr>
          <w:sz w:val="14"/>
        </w:rPr>
        <w:t xml:space="preserve"> in the region.</w:t>
      </w:r>
      <w:r w:rsidRPr="00370E35">
        <w:rPr>
          <w:sz w:val="12"/>
        </w:rPr>
        <w:t>¶</w:t>
      </w:r>
      <w:r w:rsidRPr="00370E35">
        <w:rPr>
          <w:sz w:val="14"/>
        </w:rPr>
        <w:t xml:space="preserve"> If those killed in this week's attack are confirmed to be civilians, according to the Associated Press, it could mean a surge of anti-American sentiment in Yemen: </w:t>
      </w:r>
      <w:r w:rsidRPr="00370E35">
        <w:rPr>
          <w:sz w:val="12"/>
        </w:rPr>
        <w:t>¶</w:t>
      </w:r>
      <w:r w:rsidRPr="00370E35">
        <w:rPr>
          <w:sz w:val="14"/>
        </w:rPr>
        <w:t xml:space="preserve"> </w:t>
      </w:r>
      <w:r w:rsidRPr="00370E35">
        <w:rPr>
          <w:rStyle w:val="StyleBoldUnderline"/>
          <w:highlight w:val="yellow"/>
        </w:rPr>
        <w:t>Civilian deaths</w:t>
      </w:r>
      <w:r w:rsidRPr="00E4460B">
        <w:rPr>
          <w:rStyle w:val="StyleBoldUnderline"/>
        </w:rPr>
        <w:t xml:space="preserve"> have </w:t>
      </w:r>
      <w:r w:rsidRPr="00370E35">
        <w:rPr>
          <w:rStyle w:val="StyleBoldUnderline"/>
          <w:highlight w:val="yellow"/>
        </w:rPr>
        <w:t>bred resentments on a local level</w:t>
      </w:r>
      <w:r w:rsidRPr="00370E35">
        <w:rPr>
          <w:sz w:val="14"/>
          <w:highlight w:val="yellow"/>
        </w:rPr>
        <w:t>,</w:t>
      </w:r>
      <w:r w:rsidRPr="00370E35">
        <w:rPr>
          <w:sz w:val="14"/>
        </w:rPr>
        <w:t xml:space="preserve"> sometimes </w:t>
      </w:r>
      <w:r w:rsidRPr="00370E35">
        <w:rPr>
          <w:rStyle w:val="Emphasis"/>
          <w:highlight w:val="yellow"/>
        </w:rPr>
        <w:t>undermining U.S. efforts to turn the public against</w:t>
      </w:r>
      <w:r w:rsidRPr="00E4460B">
        <w:rPr>
          <w:rStyle w:val="Emphasis"/>
        </w:rPr>
        <w:t xml:space="preserve"> the </w:t>
      </w:r>
      <w:r w:rsidRPr="00370E35">
        <w:rPr>
          <w:rStyle w:val="Emphasis"/>
          <w:highlight w:val="yellow"/>
        </w:rPr>
        <w:t>militants</w:t>
      </w:r>
      <w:r w:rsidRPr="00370E35">
        <w:rPr>
          <w:sz w:val="14"/>
        </w:rPr>
        <w:t>. The backlash in Yemen is still not as large as in Pakistan, where there is heavy pressure on the government to force limits on strikes — but public calls for a halt to strikes are starting to emerge.</w:t>
      </w:r>
      <w:r w:rsidRPr="00370E35">
        <w:rPr>
          <w:sz w:val="12"/>
        </w:rPr>
        <w:t>¶</w:t>
      </w:r>
      <w:r w:rsidRPr="00370E35">
        <w:rPr>
          <w:sz w:val="14"/>
        </w:rPr>
        <w:t xml:space="preserve"> In May, President Obama promised to increase transparency on the drone strike program and enhance guidelines on their use. But </w:t>
      </w:r>
      <w:r w:rsidRPr="00370E35">
        <w:rPr>
          <w:rStyle w:val="StyleBoldUnderline"/>
          <w:highlight w:val="yellow"/>
        </w:rPr>
        <w:t xml:space="preserve">the </w:t>
      </w:r>
      <w:r w:rsidRPr="00370E35">
        <w:rPr>
          <w:rStyle w:val="Emphasis"/>
          <w:highlight w:val="yellow"/>
        </w:rPr>
        <w:t>B</w:t>
      </w:r>
      <w:r w:rsidRPr="00E4460B">
        <w:rPr>
          <w:rStyle w:val="StyleBoldUnderline"/>
        </w:rPr>
        <w:t xml:space="preserve">ureau of </w:t>
      </w:r>
      <w:r w:rsidRPr="00370E35">
        <w:rPr>
          <w:rStyle w:val="Emphasis"/>
          <w:highlight w:val="yellow"/>
        </w:rPr>
        <w:t>I</w:t>
      </w:r>
      <w:r w:rsidRPr="00E4460B">
        <w:rPr>
          <w:rStyle w:val="StyleBoldUnderline"/>
        </w:rPr>
        <w:t xml:space="preserve">nvestigative </w:t>
      </w:r>
      <w:r w:rsidRPr="00370E35">
        <w:rPr>
          <w:rStyle w:val="Emphasis"/>
          <w:highlight w:val="yellow"/>
        </w:rPr>
        <w:t>J</w:t>
      </w:r>
      <w:r w:rsidRPr="00E4460B">
        <w:rPr>
          <w:rStyle w:val="StyleBoldUnderline"/>
        </w:rPr>
        <w:t xml:space="preserve">ournalism found </w:t>
      </w:r>
      <w:r w:rsidRPr="00370E35">
        <w:rPr>
          <w:rStyle w:val="StyleBoldUnderline"/>
          <w:highlight w:val="yellow"/>
        </w:rPr>
        <w:t>in November</w:t>
      </w:r>
      <w:r w:rsidRPr="00E4460B">
        <w:rPr>
          <w:rStyle w:val="StyleBoldUnderline"/>
        </w:rPr>
        <w:t xml:space="preserve"> that the six months following Obama's speech</w:t>
      </w:r>
      <w:r w:rsidRPr="00370E35">
        <w:rPr>
          <w:sz w:val="14"/>
        </w:rPr>
        <w:t xml:space="preserve"> actually </w:t>
      </w:r>
      <w:r w:rsidRPr="00370E35">
        <w:rPr>
          <w:rStyle w:val="StyleBoldUnderline"/>
          <w:highlight w:val="yellow"/>
        </w:rPr>
        <w:t xml:space="preserve">saw an </w:t>
      </w:r>
      <w:r w:rsidRPr="00370E35">
        <w:rPr>
          <w:rStyle w:val="Emphasis"/>
          <w:highlight w:val="yellow"/>
        </w:rPr>
        <w:t>increase of drone</w:t>
      </w:r>
      <w:r w:rsidRPr="00E4460B">
        <w:rPr>
          <w:rStyle w:val="Emphasis"/>
        </w:rPr>
        <w:t xml:space="preserve"> strike </w:t>
      </w:r>
      <w:r w:rsidRPr="00370E35">
        <w:rPr>
          <w:rStyle w:val="Emphasis"/>
          <w:highlight w:val="yellow"/>
        </w:rPr>
        <w:t>casualties in Yemen and Pakistan</w:t>
      </w:r>
      <w:r w:rsidRPr="00370E35">
        <w:rPr>
          <w:sz w:val="14"/>
        </w:rPr>
        <w:t xml:space="preserve">. </w:t>
      </w:r>
      <w:r w:rsidRPr="00370E35">
        <w:rPr>
          <w:sz w:val="12"/>
        </w:rPr>
        <w:t>¶</w:t>
      </w:r>
      <w:r w:rsidRPr="00370E35">
        <w:rPr>
          <w:sz w:val="14"/>
        </w:rPr>
        <w:t xml:space="preserve"> </w:t>
      </w:r>
      <w:r w:rsidRPr="00370E35">
        <w:rPr>
          <w:rStyle w:val="StyleBoldUnderline"/>
          <w:highlight w:val="yellow"/>
        </w:rPr>
        <w:t>Human Rights Watch and Amnesty</w:t>
      </w:r>
      <w:r w:rsidRPr="00E4460B">
        <w:rPr>
          <w:rStyle w:val="StyleBoldUnderline"/>
        </w:rPr>
        <w:t xml:space="preserve"> International </w:t>
      </w:r>
      <w:r w:rsidRPr="00370E35">
        <w:rPr>
          <w:rStyle w:val="StyleBoldUnderline"/>
          <w:highlight w:val="yellow"/>
        </w:rPr>
        <w:t>reported</w:t>
      </w:r>
      <w:r w:rsidRPr="00E4460B">
        <w:rPr>
          <w:rStyle w:val="StyleBoldUnderline"/>
        </w:rPr>
        <w:t xml:space="preserve"> in October that </w:t>
      </w:r>
      <w:r w:rsidRPr="00370E35">
        <w:rPr>
          <w:rStyle w:val="StyleBoldUnderline"/>
          <w:highlight w:val="yellow"/>
        </w:rPr>
        <w:t>civilian casualties</w:t>
      </w:r>
      <w:r w:rsidRPr="00E4460B">
        <w:rPr>
          <w:rStyle w:val="StyleBoldUnderline"/>
        </w:rPr>
        <w:t xml:space="preserve"> of drone strikes are </w:t>
      </w:r>
      <w:r w:rsidRPr="00370E35">
        <w:rPr>
          <w:rStyle w:val="Emphasis"/>
          <w:highlight w:val="yellow"/>
        </w:rPr>
        <w:t>higher than the U.S. admits</w:t>
      </w:r>
      <w:r w:rsidRPr="00370E35">
        <w:rPr>
          <w:sz w:val="14"/>
        </w:rPr>
        <w:t xml:space="preserve">. Around the same time, </w:t>
      </w:r>
      <w:r w:rsidRPr="00370E35">
        <w:rPr>
          <w:rStyle w:val="StyleBoldUnderline"/>
          <w:highlight w:val="yellow"/>
        </w:rPr>
        <w:t>a U.N.</w:t>
      </w:r>
      <w:r w:rsidRPr="00E4460B">
        <w:rPr>
          <w:rStyle w:val="StyleBoldUnderline"/>
        </w:rPr>
        <w:t xml:space="preserve"> human rights </w:t>
      </w:r>
      <w:r w:rsidRPr="00370E35">
        <w:rPr>
          <w:rStyle w:val="StyleBoldUnderline"/>
          <w:highlight w:val="yellow"/>
        </w:rPr>
        <w:t>investigator said</w:t>
      </w:r>
      <w:r w:rsidRPr="00370E35">
        <w:rPr>
          <w:sz w:val="14"/>
        </w:rPr>
        <w:t xml:space="preserve"> 400-</w:t>
      </w:r>
      <w:r w:rsidRPr="00370E35">
        <w:rPr>
          <w:rStyle w:val="StyleBoldUnderline"/>
          <w:highlight w:val="yellow"/>
        </w:rPr>
        <w:t>600</w:t>
      </w:r>
      <w:r w:rsidRPr="00E4460B">
        <w:rPr>
          <w:rStyle w:val="StyleBoldUnderline"/>
        </w:rPr>
        <w:t xml:space="preserve"> of the</w:t>
      </w:r>
      <w:r w:rsidRPr="00370E35">
        <w:rPr>
          <w:sz w:val="14"/>
        </w:rPr>
        <w:t xml:space="preserve"> 2,200 </w:t>
      </w:r>
      <w:r w:rsidRPr="00E4460B">
        <w:rPr>
          <w:rStyle w:val="StyleBoldUnderline"/>
        </w:rPr>
        <w:t>people killed</w:t>
      </w:r>
      <w:r w:rsidRPr="00370E35">
        <w:rPr>
          <w:sz w:val="14"/>
        </w:rPr>
        <w:t xml:space="preserve"> by drones in the past decade </w:t>
      </w:r>
      <w:r w:rsidRPr="00370E35">
        <w:rPr>
          <w:rStyle w:val="StyleBoldUnderline"/>
          <w:highlight w:val="yellow"/>
        </w:rPr>
        <w:t>were noncombatants</w:t>
      </w:r>
      <w:r w:rsidRPr="00370E35">
        <w:rPr>
          <w:sz w:val="14"/>
        </w:rPr>
        <w:t xml:space="preserve">. And in 2012, reports emerged that the Yemeni government works to help the U.S. hide it deadly errors. </w:t>
      </w:r>
      <w:r w:rsidRPr="00370E35">
        <w:rPr>
          <w:sz w:val="12"/>
        </w:rPr>
        <w:t>¶</w:t>
      </w:r>
      <w:r w:rsidRPr="00370E35">
        <w:rPr>
          <w:sz w:val="14"/>
        </w:rPr>
        <w:t xml:space="preserve"> Data on drone strikes, like all counter-terrorism efforts, is necessarily shrouded in mystery, making it difficult to measure success. But </w:t>
      </w:r>
      <w:r w:rsidRPr="00370E35">
        <w:rPr>
          <w:rStyle w:val="StyleBoldUnderline"/>
          <w:highlight w:val="yellow"/>
        </w:rPr>
        <w:t>if drone strikes</w:t>
      </w:r>
      <w:r w:rsidRPr="00E4460B">
        <w:rPr>
          <w:rStyle w:val="StyleBoldUnderline"/>
        </w:rPr>
        <w:t xml:space="preserve"> continue to </w:t>
      </w:r>
      <w:r w:rsidRPr="00370E35">
        <w:rPr>
          <w:rStyle w:val="StyleBoldUnderline"/>
          <w:highlight w:val="yellow"/>
        </w:rPr>
        <w:t xml:space="preserve">indiscriminately kill civilians, moderates in Yemen may be </w:t>
      </w:r>
      <w:r w:rsidRPr="00370E35">
        <w:rPr>
          <w:rStyle w:val="Emphasis"/>
          <w:highlight w:val="yellow"/>
        </w:rPr>
        <w:t>driven towards</w:t>
      </w:r>
      <w:r w:rsidRPr="00E4460B">
        <w:rPr>
          <w:rStyle w:val="Emphasis"/>
        </w:rPr>
        <w:t xml:space="preserve"> more </w:t>
      </w:r>
      <w:r w:rsidRPr="00370E35">
        <w:rPr>
          <w:rStyle w:val="Emphasis"/>
          <w:highlight w:val="yellow"/>
        </w:rPr>
        <w:t>extremist positions</w:t>
      </w:r>
      <w:r w:rsidRPr="00370E35">
        <w:rPr>
          <w:sz w:val="14"/>
        </w:rPr>
        <w:t>. Even governments working with Washington to coordinate the strikes could turn against the U.S. if drone casualties are not scaled back or eliminated.</w:t>
      </w:r>
    </w:p>
    <w:p w14:paraId="5BD026AA" w14:textId="77777777" w:rsidR="00CA299B" w:rsidRDefault="00CA299B" w:rsidP="00CA299B"/>
    <w:p w14:paraId="5B682C29" w14:textId="77777777" w:rsidR="00CA299B" w:rsidRDefault="00443D1D" w:rsidP="00CA299B">
      <w:pPr>
        <w:pStyle w:val="Heading3"/>
      </w:pPr>
      <w:r>
        <w:t>Case---</w:t>
      </w:r>
      <w:r w:rsidR="00CA299B">
        <w:t>AT: Circumvention</w:t>
      </w:r>
    </w:p>
    <w:p w14:paraId="46730A05" w14:textId="77777777" w:rsidR="00CA299B" w:rsidRDefault="00CA299B" w:rsidP="00CA299B"/>
    <w:p w14:paraId="46543596" w14:textId="77777777" w:rsidR="00CA299B" w:rsidRPr="009B0925" w:rsidRDefault="00CA299B" w:rsidP="00CA299B">
      <w:pPr>
        <w:pStyle w:val="Heading4"/>
      </w:pPr>
      <w:r w:rsidRPr="009B0925">
        <w:t>No circumvention---DC court decision</w:t>
      </w:r>
    </w:p>
    <w:p w14:paraId="2798982E" w14:textId="77777777" w:rsidR="00CA299B" w:rsidRPr="009B0925" w:rsidRDefault="00CA299B" w:rsidP="00CA299B">
      <w:r w:rsidRPr="009B0925">
        <w:t xml:space="preserve">Ed </w:t>
      </w:r>
      <w:r w:rsidRPr="009B0925">
        <w:rPr>
          <w:rStyle w:val="StyleStyleBold12pt"/>
        </w:rPr>
        <w:t>Morrissey 13</w:t>
      </w:r>
      <w:r w:rsidRPr="009B0925">
        <w:t>, Hot Air, "DC circuit slaps Obama administration for refusing to follow statutory law", August 14, hotair.com/archives/2013/08/14/dc-circuit-slaps-obama-administration-for-refusing-to-follow-statutory-law/</w:t>
      </w:r>
    </w:p>
    <w:p w14:paraId="2412EAA3" w14:textId="77777777" w:rsidR="00CA299B" w:rsidRPr="009B0925" w:rsidRDefault="00CA299B" w:rsidP="00CA299B">
      <w:pPr>
        <w:rPr>
          <w:sz w:val="16"/>
        </w:rPr>
      </w:pPr>
      <w:r w:rsidRPr="009B0925">
        <w:rPr>
          <w:sz w:val="16"/>
        </w:rPr>
        <w:t xml:space="preserve">Could the Yucca Mountain case put the White House in a vise on the ObamaCare mandates? </w:t>
      </w:r>
      <w:r w:rsidRPr="009B0925">
        <w:rPr>
          <w:rStyle w:val="StyleBoldUnderline"/>
          <w:highlight w:val="yellow"/>
        </w:rPr>
        <w:t>The DC</w:t>
      </w:r>
      <w:r w:rsidRPr="009B0925">
        <w:rPr>
          <w:rStyle w:val="StyleBoldUnderline"/>
        </w:rPr>
        <w:t xml:space="preserve"> Circuit </w:t>
      </w:r>
      <w:r w:rsidRPr="009B0925">
        <w:rPr>
          <w:rStyle w:val="StyleBoldUnderline"/>
          <w:highlight w:val="yellow"/>
        </w:rPr>
        <w:t>Court</w:t>
      </w:r>
      <w:r w:rsidRPr="009B0925">
        <w:rPr>
          <w:rStyle w:val="StyleBoldUnderline"/>
        </w:rPr>
        <w:t xml:space="preserve"> of Appeals </w:t>
      </w:r>
      <w:r w:rsidRPr="009B0925">
        <w:rPr>
          <w:rStyle w:val="StyleBoldUnderline"/>
          <w:highlight w:val="yellow"/>
        </w:rPr>
        <w:t>ruled</w:t>
      </w:r>
      <w:r w:rsidRPr="009B0925">
        <w:rPr>
          <w:rStyle w:val="StyleBoldUnderline"/>
        </w:rPr>
        <w:t xml:space="preserve"> yesterday </w:t>
      </w:r>
      <w:r w:rsidRPr="009B0925">
        <w:rPr>
          <w:rStyle w:val="StyleBoldUnderline"/>
          <w:highlight w:val="yellow"/>
        </w:rPr>
        <w:t>that</w:t>
      </w:r>
      <w:r w:rsidRPr="009B0925">
        <w:rPr>
          <w:rStyle w:val="StyleBoldUnderline"/>
        </w:rPr>
        <w:t xml:space="preserve"> the </w:t>
      </w:r>
      <w:r w:rsidRPr="009B0925">
        <w:rPr>
          <w:rStyle w:val="StyleBoldUnderline"/>
          <w:highlight w:val="yellow"/>
        </w:rPr>
        <w:t>Obama</w:t>
      </w:r>
      <w:r w:rsidRPr="009B0925">
        <w:rPr>
          <w:rStyle w:val="StyleBoldUnderline"/>
        </w:rPr>
        <w:t xml:space="preserve"> administration </w:t>
      </w:r>
      <w:r w:rsidRPr="009B0925">
        <w:rPr>
          <w:rStyle w:val="StyleBoldUnderline"/>
          <w:highlight w:val="yellow"/>
        </w:rPr>
        <w:t>cannot ignore statutory law</w:t>
      </w:r>
      <w:r w:rsidRPr="009B0925">
        <w:rPr>
          <w:sz w:val="16"/>
        </w:rPr>
        <w:t xml:space="preserve"> that requires the completion of the licensing process for the controversial nuclear storage site in Nevada, including a final decision on approval. The Obama administration had avoided complying with the federal law that designated Yucca Mountain as a repository for nuclear waste:</w:t>
      </w:r>
      <w:r w:rsidRPr="009B0925">
        <w:rPr>
          <w:sz w:val="12"/>
        </w:rPr>
        <w:t>¶</w:t>
      </w:r>
      <w:r w:rsidRPr="009B0925">
        <w:rPr>
          <w:sz w:val="16"/>
        </w:rPr>
        <w:t xml:space="preserve"> In a rebuke to the Obama administration, a federal appeals court ruled Tuesday that the Nuclear Regulatory Commission has been violating federal law by delaying a decision on a proposed nuclear waste dump in Nevada.</w:t>
      </w:r>
      <w:r w:rsidRPr="009B0925">
        <w:rPr>
          <w:sz w:val="12"/>
        </w:rPr>
        <w:t>¶</w:t>
      </w:r>
      <w:r w:rsidRPr="009B0925">
        <w:rPr>
          <w:sz w:val="16"/>
        </w:rPr>
        <w:t xml:space="preserve"> By a 2-1 vote, the U.S. Court of Appeals for the District of Columbia ordered the commission to complete the licensing process and approve or reject the Energy Department’s application for a never-completed waste storage site at Nevada’s Yucca Mountain.</w:t>
      </w:r>
      <w:r w:rsidRPr="009B0925">
        <w:rPr>
          <w:sz w:val="12"/>
        </w:rPr>
        <w:t>¶</w:t>
      </w:r>
      <w:r w:rsidRPr="009B0925">
        <w:rPr>
          <w:sz w:val="16"/>
        </w:rPr>
        <w:t xml:space="preserve"> </w:t>
      </w:r>
      <w:r w:rsidRPr="009B0925">
        <w:rPr>
          <w:rStyle w:val="StyleBoldUnderline"/>
        </w:rPr>
        <w:t>In a sharply worded opinion, the court said the nuclear agency was “simply flouting the law”</w:t>
      </w:r>
      <w:r w:rsidRPr="009B0925">
        <w:rPr>
          <w:sz w:val="16"/>
        </w:rPr>
        <w:t xml:space="preserve"> when it allowed the Obama administration to continue plans to close the proposed waste site 90 miles northwest of Las Vegas. The action goes against a federal law designating Yucca Mountain as the nation’s nuclear waste repository.</w:t>
      </w:r>
      <w:r w:rsidRPr="009B0925">
        <w:rPr>
          <w:sz w:val="12"/>
        </w:rPr>
        <w:t>¶</w:t>
      </w:r>
      <w:r w:rsidRPr="009B0925">
        <w:rPr>
          <w:sz w:val="16"/>
        </w:rPr>
        <w:t xml:space="preserve"> “</w:t>
      </w:r>
      <w:r w:rsidRPr="009B0925">
        <w:rPr>
          <w:rStyle w:val="Emphasis"/>
          <w:highlight w:val="yellow"/>
        </w:rPr>
        <w:t>The president may not decline to follow a statutory mandate</w:t>
      </w:r>
      <w:r w:rsidRPr="009B0925">
        <w:rPr>
          <w:rStyle w:val="Emphasis"/>
        </w:rPr>
        <w:t xml:space="preserve"> or prohibition </w:t>
      </w:r>
      <w:r w:rsidRPr="009B0925">
        <w:rPr>
          <w:rStyle w:val="Emphasis"/>
          <w:highlight w:val="yellow"/>
        </w:rPr>
        <w:t>simply because of policy objections</w:t>
      </w:r>
      <w:r w:rsidRPr="009B0925">
        <w:rPr>
          <w:sz w:val="16"/>
        </w:rPr>
        <w:t>,” Judge Brett M. Kavanaugh wrote in a majority opinion, which was joined Judge A. Raymond Randolph. Chief Judge Merrick B. Garland dissented.</w:t>
      </w:r>
      <w:r w:rsidRPr="009B0925">
        <w:rPr>
          <w:sz w:val="12"/>
        </w:rPr>
        <w:t>¶</w:t>
      </w:r>
      <w:r w:rsidRPr="009B0925">
        <w:rPr>
          <w:sz w:val="16"/>
        </w:rPr>
        <w:t xml:space="preserve"> As Glenn Reynolds wrote, “Seems like </w:t>
      </w:r>
      <w:r w:rsidRPr="009B0925">
        <w:rPr>
          <w:rStyle w:val="Emphasis"/>
          <w:highlight w:val="yellow"/>
        </w:rPr>
        <w:t>this might apply in quite a few situations</w:t>
      </w:r>
      <w:r w:rsidRPr="009B0925">
        <w:rPr>
          <w:sz w:val="16"/>
        </w:rPr>
        <w:t>.” The Obama administration has decided to ignore statutory language in the Affordable Care Act in order to delay enforcement of the employer mandate, out-of-pocket caps on insurance, and a few other aspects of the law it champions to this day. The Yucca Mountain case provides a similar scenario, and at least at the moment, legal precedent that would likely apply to an appeal of the waivers unilaterally imposed by President Obama.</w:t>
      </w:r>
      <w:r w:rsidRPr="009B0925">
        <w:rPr>
          <w:sz w:val="12"/>
        </w:rPr>
        <w:t>¶</w:t>
      </w:r>
      <w:r w:rsidRPr="009B0925">
        <w:rPr>
          <w:sz w:val="16"/>
        </w:rPr>
        <w:t xml:space="preserve"> </w:t>
      </w:r>
      <w:r w:rsidRPr="009B0925">
        <w:rPr>
          <w:rStyle w:val="StyleBoldUnderline"/>
        </w:rPr>
        <w:t xml:space="preserve">The appeals court explicitly stated that a </w:t>
      </w:r>
      <w:r w:rsidRPr="009B0925">
        <w:rPr>
          <w:rStyle w:val="StyleBoldUnderline"/>
          <w:highlight w:val="yellow"/>
        </w:rPr>
        <w:t>failure to bind a President to</w:t>
      </w:r>
      <w:r w:rsidRPr="009B0925">
        <w:rPr>
          <w:rStyle w:val="StyleBoldUnderline"/>
        </w:rPr>
        <w:t xml:space="preserve"> the </w:t>
      </w:r>
      <w:r w:rsidRPr="009B0925">
        <w:rPr>
          <w:rStyle w:val="StyleBoldUnderline"/>
          <w:highlight w:val="yellow"/>
        </w:rPr>
        <w:t>statute has important implications for</w:t>
      </w:r>
      <w:r w:rsidRPr="009B0925">
        <w:rPr>
          <w:rStyle w:val="StyleBoldUnderline"/>
        </w:rPr>
        <w:t xml:space="preserve"> the principle of </w:t>
      </w:r>
      <w:r w:rsidRPr="009B0925">
        <w:rPr>
          <w:rStyle w:val="StyleBoldUnderline"/>
          <w:highlight w:val="yellow"/>
        </w:rPr>
        <w:t>limited government</w:t>
      </w:r>
      <w:r w:rsidRPr="009B0925">
        <w:rPr>
          <w:rStyle w:val="StyleBoldUnderline"/>
        </w:rPr>
        <w:t xml:space="preserve"> </w:t>
      </w:r>
      <w:r w:rsidRPr="009B0925">
        <w:rPr>
          <w:sz w:val="16"/>
        </w:rPr>
        <w:t xml:space="preserve">— and so does the ObamaCare case. </w:t>
      </w:r>
      <w:r w:rsidRPr="009B0925">
        <w:rPr>
          <w:rStyle w:val="StyleBoldUnderline"/>
          <w:highlight w:val="yellow"/>
        </w:rPr>
        <w:t xml:space="preserve">Once Congress passes a bill </w:t>
      </w:r>
      <w:r w:rsidRPr="009B0925">
        <w:rPr>
          <w:rStyle w:val="StyleBoldUnderline"/>
        </w:rPr>
        <w:t xml:space="preserve">and a President signs it, </w:t>
      </w:r>
      <w:r w:rsidRPr="009B0925">
        <w:rPr>
          <w:rStyle w:val="StyleBoldUnderline"/>
          <w:highlight w:val="yellow"/>
        </w:rPr>
        <w:t xml:space="preserve">it becomes </w:t>
      </w:r>
      <w:r w:rsidRPr="009B0925">
        <w:rPr>
          <w:rStyle w:val="StyleBoldUnderline"/>
        </w:rPr>
        <w:t xml:space="preserve">binding law — </w:t>
      </w:r>
      <w:r w:rsidRPr="009B0925">
        <w:rPr>
          <w:rStyle w:val="Emphasis"/>
          <w:highlight w:val="yellow"/>
        </w:rPr>
        <w:t>binding on the President</w:t>
      </w:r>
      <w:r w:rsidRPr="009B0925">
        <w:rPr>
          <w:rStyle w:val="StyleBoldUnderline"/>
          <w:highlight w:val="yellow"/>
        </w:rPr>
        <w:t xml:space="preserve"> as well as everyone else</w:t>
      </w:r>
      <w:r w:rsidRPr="009B0925">
        <w:rPr>
          <w:rStyle w:val="StyleBoldUnderline"/>
        </w:rPr>
        <w:t>. In order to “waive” a mandate at this point, Obama has to go back to Congress</w:t>
      </w:r>
      <w:r w:rsidRPr="009B0925">
        <w:rPr>
          <w:sz w:val="16"/>
        </w:rPr>
        <w:t xml:space="preserve"> and ask them to modify the statute accordingly. Obama won’t do that because the House will insist on rolling back all of the mandates at the same time, and the Senate might actually go along with that approach after the serial disaster that this rollout has produced.</w:t>
      </w:r>
      <w:r w:rsidRPr="009B0925">
        <w:rPr>
          <w:sz w:val="12"/>
        </w:rPr>
        <w:t>¶</w:t>
      </w:r>
      <w:r w:rsidRPr="009B0925">
        <w:rPr>
          <w:sz w:val="16"/>
        </w:rPr>
        <w:t xml:space="preserve"> Instead, the formal constitutional-law scholar has convinced himself that statutes don’t apply to the President. </w:t>
      </w:r>
      <w:r w:rsidRPr="009B0925">
        <w:rPr>
          <w:rStyle w:val="StyleBoldUnderline"/>
        </w:rPr>
        <w:t>The DC court of appeals has just given Obama a basic lesson in constitutional law, one that stretches from the Nevada mountainside to the doors of HHS</w:t>
      </w:r>
      <w:r w:rsidRPr="009B0925">
        <w:rPr>
          <w:sz w:val="16"/>
        </w:rPr>
        <w:t>. Perhaps the House might think about filing suit under this precedent to force Obama to come back to Congress.</w:t>
      </w:r>
    </w:p>
    <w:p w14:paraId="04C04576" w14:textId="77777777" w:rsidR="00CA299B" w:rsidRDefault="00CA299B" w:rsidP="00CA299B"/>
    <w:p w14:paraId="5F3575F7" w14:textId="77777777" w:rsidR="00CA299B" w:rsidRDefault="00CA299B" w:rsidP="00CA299B">
      <w:pPr>
        <w:pStyle w:val="Heading4"/>
      </w:pPr>
      <w:r>
        <w:t>Multiple incentives to comply</w:t>
      </w:r>
    </w:p>
    <w:p w14:paraId="20FB641E" w14:textId="77777777" w:rsidR="00CA299B" w:rsidRDefault="00CA299B" w:rsidP="00CA299B">
      <w:r>
        <w:t xml:space="preserve">Richard H. </w:t>
      </w:r>
      <w:r>
        <w:rPr>
          <w:rStyle w:val="StyleStyleBold12pt"/>
        </w:rPr>
        <w:t>Pildes 12</w:t>
      </w:r>
      <w:r>
        <w:t>, Sudler Family Professor of Constitutional Law at NYU School of Law and Co-Director of the NYU Center on Law and Security, April 2012, “Law and the President,” NYU School of Law Public Law &amp; Legal Theory Research Paper Series, Working Paper No. 12-13, http://ssrn.com/abstract=2012024</w:t>
      </w:r>
    </w:p>
    <w:p w14:paraId="673C8F24" w14:textId="77777777" w:rsidR="00CA299B" w:rsidRDefault="00CA299B" w:rsidP="00CA299B">
      <w:pPr>
        <w:rPr>
          <w:sz w:val="14"/>
        </w:rPr>
      </w:pPr>
      <w:r>
        <w:rPr>
          <w:sz w:val="14"/>
        </w:rPr>
        <w:t xml:space="preserve">But as Levinson’s work helps to show, even on its own terms, Posner and Vermeule’s approach offers an incomplete account of the role of law. </w:t>
      </w:r>
      <w:r>
        <w:rPr>
          <w:rStyle w:val="StyleBoldUnderline"/>
        </w:rPr>
        <w:t>Levinson</w:t>
      </w:r>
      <w:r>
        <w:rPr>
          <w:sz w:val="14"/>
        </w:rPr>
        <w:t xml:space="preserve">’s work, for example, is devoted to showing why constitutional law will be followed, even by disappointed political majorities, for purely instrumental reasons, even if those majorities do not experience any internal sense of duty to obey. He </w:t>
      </w:r>
      <w:r>
        <w:rPr>
          <w:rStyle w:val="StyleBoldUnderline"/>
        </w:rPr>
        <w:t>identifies</w:t>
      </w:r>
      <w:r>
        <w:rPr>
          <w:sz w:val="14"/>
        </w:rPr>
        <w:t xml:space="preserve"> </w:t>
      </w:r>
      <w:r>
        <w:rPr>
          <w:rStyle w:val="Emphasis"/>
          <w:highlight w:val="yellow"/>
        </w:rPr>
        <w:t>at least six rational-choice mechanisms</w:t>
      </w:r>
      <w:r>
        <w:rPr>
          <w:sz w:val="14"/>
        </w:rPr>
        <w:t xml:space="preserve"> </w:t>
      </w:r>
      <w:r>
        <w:rPr>
          <w:rStyle w:val="StyleBoldUnderline"/>
        </w:rPr>
        <w:t>that</w:t>
      </w:r>
      <w:r>
        <w:rPr>
          <w:sz w:val="14"/>
        </w:rPr>
        <w:t xml:space="preserve"> </w:t>
      </w:r>
      <w:r>
        <w:rPr>
          <w:rStyle w:val="StyleBoldUnderline"/>
          <w:highlight w:val="yellow"/>
        </w:rPr>
        <w:t>will</w:t>
      </w:r>
      <w:r>
        <w:rPr>
          <w:sz w:val="14"/>
        </w:rPr>
        <w:t xml:space="preserve"> </w:t>
      </w:r>
      <w:r>
        <w:rPr>
          <w:rStyle w:val="StyleBoldUnderline"/>
          <w:highlight w:val="yellow"/>
        </w:rPr>
        <w:t>lead</w:t>
      </w:r>
      <w:r>
        <w:rPr>
          <w:rStyle w:val="StyleBoldUnderline"/>
        </w:rPr>
        <w:t xml:space="preserve"> rational </w:t>
      </w:r>
      <w:r>
        <w:rPr>
          <w:rStyle w:val="StyleBoldUnderline"/>
          <w:highlight w:val="yellow"/>
        </w:rPr>
        <w:t>actors to adhere to</w:t>
      </w:r>
      <w:r>
        <w:rPr>
          <w:sz w:val="14"/>
        </w:rPr>
        <w:t xml:space="preserve"> constitutional law </w:t>
      </w:r>
      <w:r>
        <w:rPr>
          <w:rStyle w:val="StyleBoldUnderline"/>
          <w:highlight w:val="yellow"/>
        </w:rPr>
        <w:t>decisions of the</w:t>
      </w:r>
      <w:r>
        <w:rPr>
          <w:rStyle w:val="StyleBoldUnderline"/>
        </w:rPr>
        <w:t xml:space="preserve"> Supreme </w:t>
      </w:r>
      <w:r>
        <w:rPr>
          <w:rStyle w:val="StyleBoldUnderline"/>
          <w:highlight w:val="yellow"/>
        </w:rPr>
        <w:t>Court</w:t>
      </w:r>
      <w:r>
        <w:rPr>
          <w:rStyle w:val="StyleBoldUnderline"/>
        </w:rPr>
        <w:t>: coordination, reputation, repeat-play, reciprocity, asset- specific investment, and positive political feedback mechanisms</w:t>
      </w:r>
      <w:r>
        <w:rPr>
          <w:sz w:val="14"/>
        </w:rPr>
        <w:t xml:space="preserve">.76 </w:t>
      </w:r>
      <w:r>
        <w:rPr>
          <w:rStyle w:val="Emphasis"/>
        </w:rPr>
        <w:t>No obvious reason exists</w:t>
      </w:r>
      <w:r>
        <w:rPr>
          <w:rStyle w:val="StyleBoldUnderline"/>
        </w:rPr>
        <w:t xml:space="preserve"> to explain why </w:t>
      </w:r>
      <w:r>
        <w:rPr>
          <w:rStyle w:val="Emphasis"/>
          <w:highlight w:val="yellow"/>
        </w:rPr>
        <w:t>all</w:t>
      </w:r>
      <w:r>
        <w:rPr>
          <w:rStyle w:val="StyleBoldUnderline"/>
          <w:highlight w:val="yellow"/>
        </w:rPr>
        <w:t xml:space="preserve"> </w:t>
      </w:r>
      <w:r>
        <w:rPr>
          <w:rStyle w:val="StyleBoldUnderline"/>
        </w:rPr>
        <w:t xml:space="preserve">or some </w:t>
      </w:r>
      <w:r>
        <w:rPr>
          <w:rStyle w:val="Emphasis"/>
          <w:highlight w:val="yellow"/>
        </w:rPr>
        <w:t>of these mechanisms</w:t>
      </w:r>
      <w:r>
        <w:rPr>
          <w:rStyle w:val="StyleBoldUnderline"/>
          <w:highlight w:val="yellow"/>
        </w:rPr>
        <w:t xml:space="preserve"> would</w:t>
      </w:r>
      <w:r>
        <w:rPr>
          <w:rStyle w:val="StyleBoldUnderline"/>
        </w:rPr>
        <w:t xml:space="preserve"> fail to </w:t>
      </w:r>
      <w:r>
        <w:rPr>
          <w:rStyle w:val="StyleBoldUnderline"/>
          <w:highlight w:val="yellow"/>
        </w:rPr>
        <w:t>lead presidents</w:t>
      </w:r>
      <w:r>
        <w:rPr>
          <w:rStyle w:val="StyleBoldUnderline"/>
        </w:rPr>
        <w:t xml:space="preserve"> similarly </w:t>
      </w:r>
      <w:r>
        <w:rPr>
          <w:rStyle w:val="StyleBoldUnderline"/>
          <w:highlight w:val="yellow"/>
        </w:rPr>
        <w:t>to calculate</w:t>
      </w:r>
      <w:r>
        <w:rPr>
          <w:rStyle w:val="StyleBoldUnderline"/>
        </w:rPr>
        <w:t xml:space="preserve"> that </w:t>
      </w:r>
      <w:r>
        <w:rPr>
          <w:rStyle w:val="StyleBoldUnderline"/>
          <w:highlight w:val="yellow"/>
        </w:rPr>
        <w:t>compliance</w:t>
      </w:r>
      <w:r>
        <w:rPr>
          <w:rStyle w:val="StyleBoldUnderline"/>
        </w:rPr>
        <w:t xml:space="preserve"> with the law </w:t>
      </w:r>
      <w:r>
        <w:rPr>
          <w:rStyle w:val="StyleBoldUnderline"/>
          <w:highlight w:val="yellow"/>
        </w:rPr>
        <w:t>is</w:t>
      </w:r>
      <w:r>
        <w:rPr>
          <w:rStyle w:val="StyleBoldUnderline"/>
        </w:rPr>
        <w:t xml:space="preserve"> usually </w:t>
      </w:r>
      <w:r>
        <w:rPr>
          <w:rStyle w:val="StyleBoldUnderline"/>
          <w:highlight w:val="yellow"/>
        </w:rPr>
        <w:t xml:space="preserve">important to a </w:t>
      </w:r>
      <w:r>
        <w:rPr>
          <w:rStyle w:val="Emphasis"/>
          <w:highlight w:val="yellow"/>
        </w:rPr>
        <w:t>range of important</w:t>
      </w:r>
      <w:r>
        <w:rPr>
          <w:rStyle w:val="StyleBoldUnderline"/>
        </w:rPr>
        <w:t xml:space="preserve"> presidential </w:t>
      </w:r>
      <w:r>
        <w:rPr>
          <w:rStyle w:val="Emphasis"/>
          <w:highlight w:val="yellow"/>
        </w:rPr>
        <w:t>objectives</w:t>
      </w:r>
      <w:r>
        <w:rPr>
          <w:sz w:val="14"/>
        </w:rPr>
        <w:t xml:space="preserve">. At the very least, for example, </w:t>
      </w:r>
      <w:r>
        <w:rPr>
          <w:rStyle w:val="StyleBoldUnderline"/>
          <w:highlight w:val="yellow"/>
        </w:rPr>
        <w:t>the executive</w:t>
      </w:r>
      <w:r>
        <w:rPr>
          <w:sz w:val="14"/>
        </w:rPr>
        <w:t xml:space="preserve"> branch </w:t>
      </w:r>
      <w:r>
        <w:rPr>
          <w:rStyle w:val="StyleBoldUnderline"/>
          <w:highlight w:val="yellow"/>
        </w:rPr>
        <w:t xml:space="preserve">is an enormous organization, and </w:t>
      </w:r>
      <w:r>
        <w:rPr>
          <w:rStyle w:val="StyleBoldUnderline"/>
        </w:rPr>
        <w:t xml:space="preserve">for internal organizational efficacy, as well as effective cooperation with other parts of the government, </w:t>
      </w:r>
      <w:r>
        <w:rPr>
          <w:rStyle w:val="StyleBoldUnderline"/>
          <w:highlight w:val="yellow"/>
        </w:rPr>
        <w:t xml:space="preserve">law serves an </w:t>
      </w:r>
      <w:r>
        <w:rPr>
          <w:rStyle w:val="Emphasis"/>
          <w:highlight w:val="yellow"/>
        </w:rPr>
        <w:t>essential coordination function</w:t>
      </w:r>
      <w:r>
        <w:rPr>
          <w:sz w:val="14"/>
        </w:rPr>
        <w:t xml:space="preserve"> </w:t>
      </w:r>
      <w:r>
        <w:rPr>
          <w:rStyle w:val="StyleBoldUnderline"/>
        </w:rPr>
        <w:t xml:space="preserve">that </w:t>
      </w:r>
      <w:r>
        <w:rPr>
          <w:rStyle w:val="StyleBoldUnderline"/>
          <w:highlight w:val="yellow"/>
        </w:rPr>
        <w:t>presidents</w:t>
      </w:r>
      <w:r>
        <w:rPr>
          <w:sz w:val="14"/>
        </w:rPr>
        <w:t xml:space="preserve"> and their advisors typically </w:t>
      </w:r>
      <w:r>
        <w:rPr>
          <w:rStyle w:val="StyleBoldUnderline"/>
          <w:highlight w:val="yellow"/>
        </w:rPr>
        <w:t>have an interest in respecting</w:t>
      </w:r>
      <w:r>
        <w:rPr>
          <w:sz w:val="14"/>
        </w:rPr>
        <w:t>. There is a reason executive branch departments are staffed with hundreds of lawyers: while Posner and Vermeule might cynically speculate that the reason is to figure out how to circumvent the law artfully, the truth, surely, is that law enables these institutions to function effectively, both internally and in conjunction with other institutions, and that lawyers are there to facilitate that role. In contrast to Posner and Vermeule, who argue that law does not constrain, and who then search for substitute constraints, scholars like Levinson establish that rational-choice theory helps explain why law does constrain. Indeed, as Posner and Vermeule surely know, there is a significant literature within the rational-choice framework that explains why powerful political actors would agree to accept and sustain legal constraints on their power, including the institution of judicial review.77</w:t>
      </w:r>
      <w:r>
        <w:rPr>
          <w:sz w:val="12"/>
        </w:rPr>
        <w:t>¶</w:t>
      </w:r>
      <w:r>
        <w:rPr>
          <w:sz w:val="14"/>
        </w:rPr>
        <w:t xml:space="preserve"> That </w:t>
      </w:r>
      <w:r>
        <w:rPr>
          <w:rStyle w:val="StyleBoldUnderline"/>
          <w:highlight w:val="yellow"/>
        </w:rPr>
        <w:t xml:space="preserve">Posner and Vermeule miss the role of legal compliance as a </w:t>
      </w:r>
      <w:r>
        <w:rPr>
          <w:rStyle w:val="Emphasis"/>
          <w:highlight w:val="yellow"/>
        </w:rPr>
        <w:t>powerful signal</w:t>
      </w:r>
      <w:r>
        <w:rPr>
          <w:sz w:val="14"/>
        </w:rPr>
        <w:t xml:space="preserve">, perhaps the most powerful signal, </w:t>
      </w:r>
      <w:r>
        <w:rPr>
          <w:rStyle w:val="StyleBoldUnderline"/>
          <w:highlight w:val="yellow"/>
        </w:rPr>
        <w:t>in maintaining a President’s</w:t>
      </w:r>
      <w:r>
        <w:rPr>
          <w:rStyle w:val="StyleBoldUnderline"/>
        </w:rPr>
        <w:t xml:space="preserve"> critical </w:t>
      </w:r>
      <w:r>
        <w:rPr>
          <w:rStyle w:val="StyleBoldUnderline"/>
          <w:highlight w:val="yellow"/>
        </w:rPr>
        <w:t>credibility as</w:t>
      </w:r>
      <w:r>
        <w:rPr>
          <w:rStyle w:val="StyleBoldUnderline"/>
        </w:rPr>
        <w:t xml:space="preserve"> a </w:t>
      </w:r>
      <w:r>
        <w:rPr>
          <w:rStyle w:val="StyleBoldUnderline"/>
          <w:highlight w:val="yellow"/>
        </w:rPr>
        <w:t>well-motivated</w:t>
      </w:r>
      <w:r>
        <w:rPr>
          <w:rStyle w:val="StyleBoldUnderline"/>
        </w:rPr>
        <w:t xml:space="preserve"> user of discretionary power</w:t>
      </w:r>
      <w:r>
        <w:rPr>
          <w:sz w:val="14"/>
        </w:rPr>
        <w:t xml:space="preserve"> is all the more surprising in light of the central role executive self-binding constraints play in their theory. After asserting that “one of the greatest constraints on [presidential] aggrandizement” is “the president’s own interest in maintaining his credibility” (p. 133), they define their project as seeking to discover the “social-scientific microfoundations” (p. 123) of presidential credibility: the ways in which presidents establish and maintain credibility. One of the most crucial and effective mechanisms, in their view, is executive self-binding, “whereby executives commit themselves to a course of action that would impose higher costs on ill-motivated actors” (p. 137). As they also put it, “a well-motivated president can distinguish himself from an ill-motivated president by binding himself to a policy position that an ill-motivated president would reject” (p. 135). </w:t>
      </w:r>
      <w:r>
        <w:rPr>
          <w:sz w:val="12"/>
        </w:rPr>
        <w:t>¶</w:t>
      </w:r>
      <w:r>
        <w:rPr>
          <w:sz w:val="14"/>
        </w:rPr>
        <w:t xml:space="preserve"> By complying with these constraints, presidents signal their good faith and accrue more trust to take further action. Most importantly from within Posner and Vermeule’s theory, these constraints, many self-generated through executive self-binding, substitute for the constraints of law. Law does not, or cannot, or should not constrain presidents, in their view, but rational-actor presidents recognize that complying with constraints is in their own self-interest; presidents therefore substitute or accept other constraints.</w:t>
      </w:r>
      <w:r>
        <w:rPr>
          <w:sz w:val="12"/>
        </w:rPr>
        <w:t>¶</w:t>
      </w:r>
      <w:r>
        <w:rPr>
          <w:sz w:val="14"/>
        </w:rPr>
        <w:t xml:space="preserve"> Thus, Posner and Vermeule recognize the importance of “enabling constraints”78 in effective mobilization and maintenance of political power; that is, they recognize that what appear to be short-term constraints on the immediate preferences of actors like presidents might actually enable longterm marshaling of effective presidential power. Yet they somehow miss that law, too, can work as an enabling constraint; when it comes to law, Posner and Vermeule seem to see nothing but constraint. Indeed, this failing runs even deeper. For if presidents must signal submission to various constraints to maintain and enhance their credibility — as Posner and Vermeule insist they must — Posner and Vermeule miss the fact that </w:t>
      </w:r>
      <w:r>
        <w:rPr>
          <w:rStyle w:val="StyleBoldUnderline"/>
          <w:highlight w:val="yellow"/>
        </w:rPr>
        <w:t>the single most powerful signal</w:t>
      </w:r>
      <w:r>
        <w:rPr>
          <w:rStyle w:val="StyleBoldUnderline"/>
        </w:rPr>
        <w:t xml:space="preserve"> of that willingness to be constrained,</w:t>
      </w:r>
      <w:r>
        <w:rPr>
          <w:sz w:val="14"/>
        </w:rPr>
        <w:t xml:space="preserve"> particularly </w:t>
      </w:r>
      <w:r>
        <w:rPr>
          <w:rStyle w:val="StyleBoldUnderline"/>
          <w:highlight w:val="yellow"/>
        </w:rPr>
        <w:t xml:space="preserve">in American </w:t>
      </w:r>
      <w:r>
        <w:rPr>
          <w:rStyle w:val="StyleBoldUnderline"/>
        </w:rPr>
        <w:t xml:space="preserve">political </w:t>
      </w:r>
      <w:r>
        <w:rPr>
          <w:rStyle w:val="StyleBoldUnderline"/>
          <w:highlight w:val="yellow"/>
        </w:rPr>
        <w:t>culture, is</w:t>
      </w:r>
      <w:r>
        <w:rPr>
          <w:rStyle w:val="StyleBoldUnderline"/>
        </w:rPr>
        <w:t xml:space="preserve"> probably </w:t>
      </w:r>
      <w:r>
        <w:rPr>
          <w:rStyle w:val="StyleBoldUnderline"/>
          <w:highlight w:val="yellow"/>
        </w:rPr>
        <w:t xml:space="preserve">the </w:t>
      </w:r>
      <w:r>
        <w:rPr>
          <w:rStyle w:val="StyleBoldUnderline"/>
        </w:rPr>
        <w:t xml:space="preserve">President’s </w:t>
      </w:r>
      <w:r>
        <w:rPr>
          <w:rStyle w:val="Emphasis"/>
          <w:highlight w:val="yellow"/>
        </w:rPr>
        <w:t>willingness to comply with law</w:t>
      </w:r>
      <w:r>
        <w:rPr>
          <w:rStyle w:val="StyleBoldUnderline"/>
          <w:highlight w:val="yellow"/>
        </w:rPr>
        <w:t>.</w:t>
      </w:r>
      <w:r>
        <w:rPr>
          <w:rStyle w:val="StyleBoldUnderline"/>
        </w:rPr>
        <w:t xml:space="preserve"> </w:t>
      </w:r>
      <w:r>
        <w:rPr>
          <w:rStyle w:val="StyleBoldUnderline"/>
          <w:sz w:val="12"/>
        </w:rPr>
        <w:t xml:space="preserve">¶ </w:t>
      </w:r>
      <w:r>
        <w:rPr>
          <w:sz w:val="14"/>
        </w:rPr>
        <w:t xml:space="preserve">In theoretical terms, then, Posner and Vermeule emerge as inconsistent or incomplete consequentialists. </w:t>
      </w:r>
      <w:r>
        <w:rPr>
          <w:rStyle w:val="Emphasis"/>
          <w:highlight w:val="yellow"/>
        </w:rPr>
        <w:t>Even if</w:t>
      </w:r>
      <w:r>
        <w:rPr>
          <w:rStyle w:val="StyleBoldUnderline"/>
          <w:highlight w:val="yellow"/>
        </w:rPr>
        <w:t xml:space="preserve"> law does not bind </w:t>
      </w:r>
      <w:r>
        <w:rPr>
          <w:rStyle w:val="StyleBoldUnderline"/>
        </w:rPr>
        <w:t xml:space="preserve">presidents purely </w:t>
      </w:r>
      <w:r>
        <w:rPr>
          <w:rStyle w:val="StyleBoldUnderline"/>
          <w:highlight w:val="yellow"/>
        </w:rPr>
        <w:t>for normative reasons, presidents</w:t>
      </w:r>
      <w:r>
        <w:rPr>
          <w:rStyle w:val="StyleBoldUnderline"/>
        </w:rPr>
        <w:t xml:space="preserve"> will </w:t>
      </w:r>
      <w:r>
        <w:rPr>
          <w:rStyle w:val="StyleBoldUnderline"/>
          <w:highlight w:val="yellow"/>
        </w:rPr>
        <w:t xml:space="preserve">have </w:t>
      </w:r>
      <w:r>
        <w:rPr>
          <w:rStyle w:val="Emphasis"/>
          <w:highlight w:val="yellow"/>
        </w:rPr>
        <w:t>powerful incentives</w:t>
      </w:r>
      <w:r>
        <w:rPr>
          <w:rStyle w:val="StyleBoldUnderline"/>
          <w:highlight w:val="yellow"/>
        </w:rPr>
        <w:t xml:space="preserve"> to comply</w:t>
      </w:r>
      <w:r>
        <w:rPr>
          <w:rStyle w:val="StyleBoldUnderline"/>
        </w:rPr>
        <w:t xml:space="preserve"> with law</w:t>
      </w:r>
      <w:r>
        <w:rPr>
          <w:sz w:val="14"/>
        </w:rPr>
        <w:t xml:space="preserve"> — even more powerful than the incentives Posner and Vermeule rightly recognize presidents will have to comply with other constraints on their otherwise naked power. To the extent that Posner and Vermeule mean to acknowledge this point but argue that it means presidents are not “really” complying with the law and are only bowing to these other incentives, they are drawing a semantic distinction that seems of limited pragmatic significance, as the next Part shows.</w:t>
      </w:r>
    </w:p>
    <w:p w14:paraId="194C336B" w14:textId="77777777" w:rsidR="00CA299B" w:rsidRDefault="00CA299B" w:rsidP="00CA299B"/>
    <w:p w14:paraId="1B5D5375" w14:textId="77777777" w:rsidR="00CA299B" w:rsidRPr="001C165E" w:rsidRDefault="00CA299B" w:rsidP="00CA299B">
      <w:pPr>
        <w:pStyle w:val="Heading4"/>
      </w:pPr>
      <w:r w:rsidRPr="001C165E">
        <w:rPr>
          <w:bCs w:val="0"/>
        </w:rPr>
        <w:t>Officials will be deterred even if the Prez is not</w:t>
      </w:r>
    </w:p>
    <w:p w14:paraId="66578332" w14:textId="77777777" w:rsidR="00CA299B" w:rsidRDefault="00CA299B" w:rsidP="00CA299B">
      <w:r>
        <w:t xml:space="preserve">Walter </w:t>
      </w:r>
      <w:r>
        <w:rPr>
          <w:rStyle w:val="StyleStyleBold12pt"/>
        </w:rPr>
        <w:t>Dellinger 6</w:t>
      </w:r>
      <w:r>
        <w:t>, Douglas B. Maggs Professor of Law at Duke University, former head of the Office of Legal Counsel, partner at O’Melveny &amp; Myers in Washington, D.C., June 29 2006, “A Supreme Court Conversation,” http://www.slate.com/articles/life/the_breakfast_table/features/2006/a_supreme_court_conversation/the_most_important_decision_on_presidential_power_ever.html</w:t>
      </w:r>
    </w:p>
    <w:p w14:paraId="4651113F" w14:textId="77777777" w:rsidR="00CA299B" w:rsidRPr="00D6623D" w:rsidRDefault="00CA299B" w:rsidP="00CA299B">
      <w:pPr>
        <w:rPr>
          <w:sz w:val="16"/>
        </w:rPr>
      </w:pPr>
      <w:r>
        <w:rPr>
          <w:sz w:val="16"/>
        </w:rPr>
        <w:t xml:space="preserve">I will expand upon this later tonight. But first, I must deal with your </w:t>
      </w:r>
      <w:r>
        <w:rPr>
          <w:rStyle w:val="Emphasis"/>
          <w:highlight w:val="yellow"/>
        </w:rPr>
        <w:t>unwarranted fear</w:t>
      </w:r>
      <w:r>
        <w:rPr>
          <w:rStyle w:val="StyleBoldUnderline"/>
          <w:highlight w:val="yellow"/>
        </w:rPr>
        <w:t xml:space="preserve"> that </w:t>
      </w:r>
      <w:r>
        <w:rPr>
          <w:rStyle w:val="StyleBoldUnderline"/>
        </w:rPr>
        <w:t>President</w:t>
      </w:r>
      <w:r>
        <w:rPr>
          <w:sz w:val="16"/>
        </w:rPr>
        <w:t xml:space="preserve"> </w:t>
      </w:r>
      <w:r>
        <w:rPr>
          <w:rStyle w:val="StyleBoldUnderline"/>
          <w:highlight w:val="yellow"/>
        </w:rPr>
        <w:t>Bush's</w:t>
      </w:r>
      <w:r>
        <w:rPr>
          <w:rStyle w:val="StyleBoldUnderline"/>
        </w:rPr>
        <w:t xml:space="preserve"> administration </w:t>
      </w:r>
      <w:r>
        <w:rPr>
          <w:rStyle w:val="StyleBoldUnderline"/>
          <w:highlight w:val="yellow"/>
        </w:rPr>
        <w:t>might</w:t>
      </w:r>
      <w:r>
        <w:rPr>
          <w:rStyle w:val="StyleBoldUnderline"/>
        </w:rPr>
        <w:t xml:space="preserve"> simply </w:t>
      </w:r>
      <w:r>
        <w:rPr>
          <w:rStyle w:val="StyleBoldUnderline"/>
          <w:highlight w:val="yellow"/>
        </w:rPr>
        <w:t xml:space="preserve">refuse to comply with the court's </w:t>
      </w:r>
      <w:r>
        <w:rPr>
          <w:rStyle w:val="StyleBoldUnderline"/>
        </w:rPr>
        <w:t>determinations</w:t>
      </w:r>
      <w:r>
        <w:rPr>
          <w:sz w:val="16"/>
        </w:rPr>
        <w:t xml:space="preserve">, either openly or covertly. First of all, </w:t>
      </w:r>
      <w:r>
        <w:rPr>
          <w:rStyle w:val="StyleBoldUnderline"/>
        </w:rPr>
        <w:t>no one</w:t>
      </w:r>
      <w:r>
        <w:rPr>
          <w:sz w:val="16"/>
        </w:rPr>
        <w:t xml:space="preserve"> in this administration has </w:t>
      </w:r>
      <w:r>
        <w:rPr>
          <w:rStyle w:val="StyleBoldUnderline"/>
        </w:rPr>
        <w:t>ever suggested that the president would ever decline to obey</w:t>
      </w:r>
      <w:r>
        <w:rPr>
          <w:sz w:val="16"/>
        </w:rPr>
        <w:t xml:space="preserve"> Supreme Court </w:t>
      </w:r>
      <w:r>
        <w:rPr>
          <w:rStyle w:val="StyleBoldUnderline"/>
          <w:highlight w:val="yellow"/>
        </w:rPr>
        <w:t>decisions</w:t>
      </w:r>
      <w:r>
        <w:rPr>
          <w:sz w:val="16"/>
        </w:rPr>
        <w:t xml:space="preserve">. But </w:t>
      </w:r>
      <w:r>
        <w:rPr>
          <w:rStyle w:val="StyleBoldUnderline"/>
          <w:highlight w:val="yellow"/>
        </w:rPr>
        <w:t>there is a</w:t>
      </w:r>
      <w:r>
        <w:rPr>
          <w:rStyle w:val="StyleBoldUnderline"/>
        </w:rPr>
        <w:t xml:space="preserve">n even more </w:t>
      </w:r>
      <w:r>
        <w:rPr>
          <w:rStyle w:val="Emphasis"/>
          <w:highlight w:val="yellow"/>
        </w:rPr>
        <w:t>practical restraint</w:t>
      </w:r>
      <w:r>
        <w:rPr>
          <w:rStyle w:val="StyleBoldUnderline"/>
          <w:highlight w:val="yellow"/>
        </w:rPr>
        <w:t xml:space="preserve"> on noncompliance. </w:t>
      </w:r>
      <w:r>
        <w:rPr>
          <w:rStyle w:val="Emphasis"/>
          <w:highlight w:val="yellow"/>
        </w:rPr>
        <w:t>The law officers of the government will not let that happen</w:t>
      </w:r>
      <w:r>
        <w:rPr>
          <w:sz w:val="16"/>
        </w:rPr>
        <w:t>.</w:t>
      </w:r>
      <w:r>
        <w:rPr>
          <w:sz w:val="12"/>
        </w:rPr>
        <w:t>¶</w:t>
      </w:r>
      <w:r>
        <w:rPr>
          <w:sz w:val="16"/>
        </w:rPr>
        <w:t xml:space="preserve"> Yes, I know, </w:t>
      </w:r>
      <w:r>
        <w:rPr>
          <w:rStyle w:val="StyleBoldUnderline"/>
          <w:highlight w:val="yellow"/>
        </w:rPr>
        <w:t>actions</w:t>
      </w:r>
      <w:r>
        <w:rPr>
          <w:sz w:val="16"/>
        </w:rPr>
        <w:t xml:space="preserve"> have been </w:t>
      </w:r>
      <w:r>
        <w:rPr>
          <w:rStyle w:val="StyleBoldUnderline"/>
          <w:highlight w:val="yellow"/>
        </w:rPr>
        <w:t>taken</w:t>
      </w:r>
      <w:r>
        <w:rPr>
          <w:sz w:val="16"/>
        </w:rPr>
        <w:t xml:space="preserve"> in secret—prisons, torture, wiretapping, God knows what else. But many? most? of those actions </w:t>
      </w:r>
      <w:r>
        <w:rPr>
          <w:rStyle w:val="StyleBoldUnderline"/>
          <w:highlight w:val="yellow"/>
        </w:rPr>
        <w:t>have</w:t>
      </w:r>
      <w:r>
        <w:rPr>
          <w:sz w:val="16"/>
        </w:rPr>
        <w:t>—to the extent of our knowledge—</w:t>
      </w:r>
      <w:r>
        <w:rPr>
          <w:rStyle w:val="StyleBoldUnderline"/>
          <w:highlight w:val="yellow"/>
        </w:rPr>
        <w:t>been approved by legal opinions from the</w:t>
      </w:r>
      <w:r>
        <w:rPr>
          <w:rStyle w:val="StyleBoldUnderline"/>
        </w:rPr>
        <w:t xml:space="preserve"> </w:t>
      </w:r>
      <w:r>
        <w:rPr>
          <w:rStyle w:val="Emphasis"/>
          <w:highlight w:val="yellow"/>
        </w:rPr>
        <w:t>D</w:t>
      </w:r>
      <w:r>
        <w:rPr>
          <w:rStyle w:val="StyleBoldUnderline"/>
        </w:rPr>
        <w:t xml:space="preserve">epartment </w:t>
      </w:r>
      <w:r>
        <w:rPr>
          <w:rStyle w:val="Emphasis"/>
          <w:highlight w:val="yellow"/>
        </w:rPr>
        <w:t>o</w:t>
      </w:r>
      <w:r>
        <w:rPr>
          <w:rStyle w:val="StyleBoldUnderline"/>
        </w:rPr>
        <w:t xml:space="preserve">f </w:t>
      </w:r>
      <w:r>
        <w:rPr>
          <w:rStyle w:val="Emphasis"/>
          <w:highlight w:val="yellow"/>
        </w:rPr>
        <w:t>J</w:t>
      </w:r>
      <w:r>
        <w:rPr>
          <w:rStyle w:val="StyleBoldUnderline"/>
        </w:rPr>
        <w:t xml:space="preserve">ustice and the White House counsel. </w:t>
      </w:r>
      <w:r>
        <w:rPr>
          <w:rStyle w:val="StyleBoldUnderline"/>
          <w:highlight w:val="yellow"/>
        </w:rPr>
        <w:t>Those</w:t>
      </w:r>
      <w:r>
        <w:rPr>
          <w:sz w:val="16"/>
        </w:rPr>
        <w:t xml:space="preserve"> legal opinions have seemed to very many lawyers to be fundamentally wrong in their assertions of sweeping unilateral presidential power to act in defiance of clearly valid laws. But, right or wrong, those legal opinions, signed and sealed on official government stationery, were a reality that </w:t>
      </w:r>
      <w:r>
        <w:rPr>
          <w:rStyle w:val="StyleBoldUnderline"/>
          <w:highlight w:val="yellow"/>
        </w:rPr>
        <w:t xml:space="preserve">gave </w:t>
      </w:r>
      <w:r>
        <w:rPr>
          <w:rStyle w:val="StyleBoldUnderline"/>
        </w:rPr>
        <w:t xml:space="preserve">substantial </w:t>
      </w:r>
      <w:r>
        <w:rPr>
          <w:rStyle w:val="StyleBoldUnderline"/>
          <w:highlight w:val="yellow"/>
        </w:rPr>
        <w:t>legal protection to gov</w:t>
      </w:r>
      <w:r>
        <w:rPr>
          <w:rStyle w:val="StyleBoldUnderline"/>
        </w:rPr>
        <w:t xml:space="preserve">ernment </w:t>
      </w:r>
      <w:r>
        <w:rPr>
          <w:rStyle w:val="StyleBoldUnderline"/>
          <w:highlight w:val="yellow"/>
        </w:rPr>
        <w:t>officers</w:t>
      </w:r>
      <w:r>
        <w:rPr>
          <w:rStyle w:val="StyleBoldUnderline"/>
        </w:rPr>
        <w:t xml:space="preserve"> and agents</w:t>
      </w:r>
      <w:r>
        <w:rPr>
          <w:sz w:val="16"/>
        </w:rPr>
        <w:t xml:space="preserve"> who acted in compliance with what the lawyers found to be valid presidential directives.</w:t>
      </w:r>
      <w:r>
        <w:rPr>
          <w:sz w:val="12"/>
        </w:rPr>
        <w:t>¶</w:t>
      </w:r>
      <w:r>
        <w:rPr>
          <w:sz w:val="16"/>
        </w:rPr>
        <w:t xml:space="preserve"> </w:t>
      </w:r>
      <w:r>
        <w:rPr>
          <w:rStyle w:val="Emphasis"/>
          <w:highlight w:val="yellow"/>
        </w:rPr>
        <w:t>No more</w:t>
      </w:r>
      <w:r>
        <w:rPr>
          <w:rStyle w:val="Emphasis"/>
        </w:rPr>
        <w:t>.</w:t>
      </w:r>
      <w:r>
        <w:rPr>
          <w:sz w:val="16"/>
        </w:rPr>
        <w:t xml:space="preserve"> A lot of those legal opinions are inoperative as of 10 a.m. this morning. And without the cover of the now-discredited theory of sweeping unilateral executive power, the criminal law of the United States again controls.</w:t>
      </w:r>
      <w:r>
        <w:rPr>
          <w:sz w:val="12"/>
        </w:rPr>
        <w:t>¶</w:t>
      </w:r>
      <w:r>
        <w:rPr>
          <w:sz w:val="16"/>
        </w:rPr>
        <w:t xml:space="preserve"> Today the court holds that common Article 3 of the Geneva Conventions applies to the conflict against al-Qaida. As Justice Kennedy expressly notes in his (controlling) concurring opinion, Section 2441 of the U.S. Criminal Code defines a "war crime" as including any conduct "which constitutes a violation of common Article 3 of the international conventions signed at Geneva." And the statute makes any "war crime"—when committed by any member of the U.S. Armed Forces, or against any member of the U.S. Armed Forces, or against a U.S. national—punishable by life imprisonment, or in certain cases, by death. </w:t>
      </w:r>
      <w:r>
        <w:rPr>
          <w:rStyle w:val="StyleBoldUnderline"/>
          <w:highlight w:val="yellow"/>
        </w:rPr>
        <w:t xml:space="preserve">Now that the fig leaf of untenable </w:t>
      </w:r>
      <w:r>
        <w:rPr>
          <w:rStyle w:val="StyleBoldUnderline"/>
        </w:rPr>
        <w:t xml:space="preserve">legal </w:t>
      </w:r>
      <w:r>
        <w:rPr>
          <w:rStyle w:val="StyleBoldUnderline"/>
          <w:highlight w:val="yellow"/>
        </w:rPr>
        <w:t xml:space="preserve">opinions has been stripped away, there will be </w:t>
      </w:r>
      <w:r>
        <w:rPr>
          <w:rStyle w:val="Emphasis"/>
          <w:highlight w:val="yellow"/>
        </w:rPr>
        <w:t>great resistance</w:t>
      </w:r>
      <w:r>
        <w:rPr>
          <w:rStyle w:val="StyleBoldUnderline"/>
          <w:highlight w:val="yellow"/>
        </w:rPr>
        <w:t xml:space="preserve"> by</w:t>
      </w:r>
      <w:r>
        <w:rPr>
          <w:rStyle w:val="StyleBoldUnderline"/>
        </w:rPr>
        <w:t xml:space="preserve"> covered </w:t>
      </w:r>
      <w:r>
        <w:rPr>
          <w:rStyle w:val="StyleBoldUnderline"/>
          <w:highlight w:val="yellow"/>
        </w:rPr>
        <w:t xml:space="preserve">officials to </w:t>
      </w:r>
      <w:r>
        <w:rPr>
          <w:rStyle w:val="StyleBoldUnderline"/>
        </w:rPr>
        <w:t xml:space="preserve">complying with </w:t>
      </w:r>
      <w:r>
        <w:rPr>
          <w:rStyle w:val="StyleBoldUnderline"/>
          <w:highlight w:val="yellow"/>
        </w:rPr>
        <w:t xml:space="preserve">directives that </w:t>
      </w:r>
      <w:r>
        <w:rPr>
          <w:rStyle w:val="StyleBoldUnderline"/>
        </w:rPr>
        <w:t xml:space="preserve">may </w:t>
      </w:r>
      <w:r>
        <w:rPr>
          <w:rStyle w:val="StyleBoldUnderline"/>
          <w:highlight w:val="yellow"/>
        </w:rPr>
        <w:t>violate</w:t>
      </w:r>
      <w:r>
        <w:rPr>
          <w:sz w:val="16"/>
        </w:rPr>
        <w:t xml:space="preserve"> such a serious </w:t>
      </w:r>
      <w:r>
        <w:rPr>
          <w:rStyle w:val="StyleBoldUnderline"/>
          <w:highlight w:val="yellow"/>
        </w:rPr>
        <w:t>federal</w:t>
      </w:r>
      <w:r>
        <w:rPr>
          <w:sz w:val="16"/>
        </w:rPr>
        <w:t xml:space="preserve"> criminal </w:t>
      </w:r>
      <w:r>
        <w:rPr>
          <w:rStyle w:val="StyleBoldUnderline"/>
          <w:highlight w:val="yellow"/>
        </w:rPr>
        <w:t>statute</w:t>
      </w:r>
      <w:r>
        <w:rPr>
          <w:sz w:val="16"/>
        </w:rPr>
        <w:t>.</w:t>
      </w:r>
    </w:p>
    <w:p w14:paraId="2F0F6FEF" w14:textId="77777777" w:rsidR="00CA299B" w:rsidRDefault="00CA299B" w:rsidP="00CA299B"/>
    <w:p w14:paraId="7E45F9B0" w14:textId="77777777" w:rsidR="00CA299B" w:rsidRDefault="00CA299B" w:rsidP="00CA299B">
      <w:pPr>
        <w:pStyle w:val="Heading4"/>
      </w:pPr>
      <w:r>
        <w:t xml:space="preserve">Plaintiff’s estate </w:t>
      </w:r>
      <w:r w:rsidRPr="00311A14">
        <w:rPr>
          <w:u w:val="single"/>
        </w:rPr>
        <w:t>can be represented</w:t>
      </w:r>
      <w:r w:rsidRPr="00311A14">
        <w:t xml:space="preserve"> by </w:t>
      </w:r>
      <w:r>
        <w:t>“</w:t>
      </w:r>
      <w:r w:rsidRPr="00311A14">
        <w:rPr>
          <w:u w:val="single"/>
        </w:rPr>
        <w:t>next friend</w:t>
      </w:r>
      <w:r w:rsidRPr="00D943B9">
        <w:t>”</w:t>
      </w:r>
      <w:r>
        <w:t xml:space="preserve"> under </w:t>
      </w:r>
      <w:r w:rsidRPr="00311A14">
        <w:rPr>
          <w:u w:val="single"/>
        </w:rPr>
        <w:t>federal civil procedure</w:t>
      </w:r>
    </w:p>
    <w:p w14:paraId="5D88DB48" w14:textId="77777777" w:rsidR="00CA299B" w:rsidRPr="00311A14" w:rsidRDefault="00CA299B" w:rsidP="00CA299B">
      <w:r w:rsidRPr="00311A14">
        <w:rPr>
          <w:rStyle w:val="StyleStyleBold12pt"/>
        </w:rPr>
        <w:t>Federal Rules of Civil Procedure ’13</w:t>
      </w:r>
      <w:r>
        <w:t xml:space="preserve"> – Current Rules of Civil Procedure in Federal Courts</w:t>
      </w:r>
    </w:p>
    <w:p w14:paraId="66514D38" w14:textId="77777777" w:rsidR="00CA299B" w:rsidRDefault="00CA299B" w:rsidP="00CA299B">
      <w:r>
        <w:t>http://law.widener.edu/civpro/Rulex17.htm</w:t>
      </w:r>
    </w:p>
    <w:p w14:paraId="580C450B" w14:textId="77777777" w:rsidR="00CA299B" w:rsidRPr="00D6623D" w:rsidRDefault="00CA299B" w:rsidP="00CA299B">
      <w:pPr>
        <w:rPr>
          <w:sz w:val="16"/>
        </w:rPr>
      </w:pPr>
      <w:r w:rsidRPr="00311A14">
        <w:rPr>
          <w:sz w:val="16"/>
        </w:rPr>
        <w:t xml:space="preserve">Rule 17. Plaintiff and Defendants; Capacity; Public Officers (a) Real party in interest. (1) Designation in General. </w:t>
      </w:r>
      <w:r w:rsidRPr="00311A14">
        <w:rPr>
          <w:rStyle w:val="StyleBoldUnderline"/>
          <w:highlight w:val="yellow"/>
        </w:rPr>
        <w:t>An action must be prosecuted in the name of the</w:t>
      </w:r>
      <w:r w:rsidRPr="00311A14">
        <w:rPr>
          <w:sz w:val="16"/>
        </w:rPr>
        <w:t xml:space="preserve"> real </w:t>
      </w:r>
      <w:r w:rsidRPr="00311A14">
        <w:rPr>
          <w:rStyle w:val="StyleBoldUnderline"/>
          <w:highlight w:val="yellow"/>
        </w:rPr>
        <w:t>party in interest</w:t>
      </w:r>
      <w:r w:rsidRPr="00311A14">
        <w:rPr>
          <w:sz w:val="16"/>
        </w:rPr>
        <w:t xml:space="preserve">. </w:t>
      </w:r>
      <w:r w:rsidRPr="00311A14">
        <w:rPr>
          <w:rStyle w:val="StyleBoldUnderline"/>
          <w:highlight w:val="yellow"/>
        </w:rPr>
        <w:t>The following may sue in their names</w:t>
      </w:r>
      <w:r w:rsidRPr="00311A14">
        <w:rPr>
          <w:rStyle w:val="StyleBoldUnderline"/>
        </w:rPr>
        <w:t xml:space="preserve"> </w:t>
      </w:r>
      <w:r w:rsidRPr="00311A14">
        <w:rPr>
          <w:sz w:val="16"/>
        </w:rPr>
        <w:t xml:space="preserve">without joining the person for whose benefit the action is brought: (A) an executor; (B) an administrator; (C) a guardian; (D) a bailee; (E) a trustee of an express trust; (F) a party with whom or in whose name a contract has been made for another’s benefit; and (G) </w:t>
      </w:r>
      <w:r w:rsidRPr="00311A14">
        <w:rPr>
          <w:rStyle w:val="Emphasis"/>
          <w:highlight w:val="yellow"/>
        </w:rPr>
        <w:t>a party</w:t>
      </w:r>
      <w:r w:rsidRPr="00311A14">
        <w:rPr>
          <w:rStyle w:val="StyleBoldUnderline"/>
          <w:highlight w:val="yellow"/>
        </w:rPr>
        <w:t xml:space="preserve"> </w:t>
      </w:r>
      <w:r w:rsidRPr="00311A14">
        <w:rPr>
          <w:rStyle w:val="Emphasis"/>
          <w:highlight w:val="yellow"/>
        </w:rPr>
        <w:t>authorized by statute</w:t>
      </w:r>
      <w:r w:rsidRPr="00311A14">
        <w:rPr>
          <w:sz w:val="16"/>
        </w:rPr>
        <w:t xml:space="preserve">. (2) Action in the Name of the United States for Another’s Use or Benefit. When a federal statute so provides, an action for another’s use or benefit must be brought in the name of the United States. (3) Joinder of the Real Party in Interest. The court may not dismiss an action for failure to prosecute in the name of the real party in interest until after an objection, a reasonable time has been allowed for the real party in interest to ratify, join, or be substituted into the action. After ratification, joinder, or substitution, the action proceeds as if it has been originally commenced by the real party in interest. (b) Capacity to Sue or be Sued. Capacity to sue or be sued is determined as follows: (1) for an individual who is not acting in a representative capacity, by the law of the individual’s domicile; (2) for a corporation, by the law under which it was organized; and (3) for all other parties, by the law of the state where the court is located, except that: (A) a partnership or other unincorporated association with no such capacity under that state’s law may sue or be sued in its common name to enforce a substantive right existing under the United States Constitution or laws; and (B) 28 U.S.C. §754 and §959(a) govern the capacity of a receiver appointed by a United States court to sue or be sued in the United States court. (c) Minor or Incompetent Person. (1) With a Representative. The following representatives may sue or defend on behalf of a minor or in incompetent person: (A) a general guardian; (B) a committee: (C) a conservator; or (D) a like fiduciary. (2) Without a Representative. </w:t>
      </w:r>
      <w:r w:rsidRPr="00311A14">
        <w:rPr>
          <w:rStyle w:val="StyleBoldUnderline"/>
          <w:highlight w:val="yellow"/>
        </w:rPr>
        <w:t>A</w:t>
      </w:r>
      <w:r w:rsidRPr="00311A14">
        <w:rPr>
          <w:sz w:val="16"/>
        </w:rPr>
        <w:t xml:space="preserve"> minor or an incompetent </w:t>
      </w:r>
      <w:r w:rsidRPr="00311A14">
        <w:rPr>
          <w:rStyle w:val="StyleBoldUnderline"/>
          <w:highlight w:val="yellow"/>
        </w:rPr>
        <w:t xml:space="preserve">person who </w:t>
      </w:r>
      <w:r w:rsidRPr="00311A14">
        <w:rPr>
          <w:rStyle w:val="Emphasis"/>
          <w:highlight w:val="yellow"/>
        </w:rPr>
        <w:t>does not have a</w:t>
      </w:r>
      <w:r w:rsidRPr="00311A14">
        <w:rPr>
          <w:sz w:val="16"/>
        </w:rPr>
        <w:t xml:space="preserve"> duly appointed </w:t>
      </w:r>
      <w:r w:rsidRPr="00311A14">
        <w:rPr>
          <w:rStyle w:val="Emphasis"/>
          <w:highlight w:val="yellow"/>
        </w:rPr>
        <w:t>representative</w:t>
      </w:r>
      <w:r w:rsidRPr="00311A14">
        <w:rPr>
          <w:rStyle w:val="StyleBoldUnderline"/>
          <w:highlight w:val="yellow"/>
        </w:rPr>
        <w:t xml:space="preserve"> may </w:t>
      </w:r>
      <w:r w:rsidRPr="00311A14">
        <w:rPr>
          <w:rStyle w:val="Emphasis"/>
          <w:highlight w:val="yellow"/>
        </w:rPr>
        <w:t>sue by a next friend</w:t>
      </w:r>
      <w:r w:rsidRPr="00311A14">
        <w:rPr>
          <w:sz w:val="16"/>
        </w:rPr>
        <w:t xml:space="preserve"> or by a guardian ad litem. </w:t>
      </w:r>
      <w:r w:rsidRPr="00311A14">
        <w:rPr>
          <w:rStyle w:val="StyleBoldUnderline"/>
          <w:highlight w:val="yellow"/>
        </w:rPr>
        <w:t>The court must</w:t>
      </w:r>
      <w:r w:rsidRPr="00311A14">
        <w:rPr>
          <w:sz w:val="16"/>
        </w:rPr>
        <w:t xml:space="preserve"> appoint a guardian ad litem – or </w:t>
      </w:r>
      <w:r w:rsidRPr="00311A14">
        <w:rPr>
          <w:rStyle w:val="StyleBoldUnderline"/>
          <w:highlight w:val="yellow"/>
        </w:rPr>
        <w:t>issue</w:t>
      </w:r>
      <w:r w:rsidRPr="00311A14">
        <w:rPr>
          <w:sz w:val="16"/>
        </w:rPr>
        <w:t xml:space="preserve"> </w:t>
      </w:r>
      <w:r w:rsidRPr="00311A14">
        <w:rPr>
          <w:rStyle w:val="StyleBoldUnderline"/>
          <w:highlight w:val="yellow"/>
        </w:rPr>
        <w:t>an</w:t>
      </w:r>
      <w:r w:rsidRPr="00311A14">
        <w:rPr>
          <w:sz w:val="16"/>
        </w:rPr>
        <w:t xml:space="preserve">other </w:t>
      </w:r>
      <w:r w:rsidRPr="00311A14">
        <w:rPr>
          <w:rStyle w:val="StyleBoldUnderline"/>
          <w:highlight w:val="yellow"/>
        </w:rPr>
        <w:t>appropriate order</w:t>
      </w:r>
      <w:r w:rsidRPr="00311A14">
        <w:rPr>
          <w:sz w:val="16"/>
        </w:rPr>
        <w:t xml:space="preserve"> – </w:t>
      </w:r>
      <w:r w:rsidRPr="00311A14">
        <w:rPr>
          <w:rStyle w:val="StyleBoldUnderline"/>
          <w:highlight w:val="yellow"/>
        </w:rPr>
        <w:t>to protect a</w:t>
      </w:r>
      <w:r w:rsidRPr="00311A14">
        <w:rPr>
          <w:sz w:val="16"/>
        </w:rPr>
        <w:t xml:space="preserve"> minor or incompetent </w:t>
      </w:r>
      <w:r w:rsidRPr="00311A14">
        <w:rPr>
          <w:rStyle w:val="StyleBoldUnderline"/>
          <w:highlight w:val="yellow"/>
        </w:rPr>
        <w:t>person who is unrepresented in an action</w:t>
      </w:r>
      <w:r w:rsidRPr="00311A14">
        <w:rPr>
          <w:sz w:val="16"/>
        </w:rPr>
        <w:t>. (d) Public Officer’s Title and Name. A public officer who sues or is sued in an official capacity may be designated by official title rather than by name, but the court may order that the officer’s name be added.</w:t>
      </w:r>
    </w:p>
    <w:p w14:paraId="69C19FD2" w14:textId="77777777" w:rsidR="00CA299B" w:rsidRDefault="00CA299B" w:rsidP="00CA299B"/>
    <w:p w14:paraId="441D198D" w14:textId="77777777" w:rsidR="00CA299B" w:rsidRDefault="00CA299B" w:rsidP="00CA299B">
      <w:pPr>
        <w:pStyle w:val="Heading4"/>
      </w:pPr>
      <w:r>
        <w:t>Obama will comply</w:t>
      </w:r>
    </w:p>
    <w:p w14:paraId="2B69FD08" w14:textId="77777777" w:rsidR="00CA299B" w:rsidRDefault="00CA299B" w:rsidP="00CA299B">
      <w:r w:rsidRPr="000109E8">
        <w:rPr>
          <w:rStyle w:val="StyleStyleBold12pt"/>
        </w:rPr>
        <w:t>Barron 8</w:t>
      </w:r>
      <w:r>
        <w:t xml:space="preserve"> – David J. Barron, Professor of Law at Harvard Law School and Martin S. Lederman, Visiting Professor of Law at the Georgetown University Law Center, “The Commander in Chief at the Lowest Ebb -- A Constitutional History”, Harvard Law Review, February, 121 Harv. L. Rev. 941, Lexis</w:t>
      </w:r>
    </w:p>
    <w:p w14:paraId="1C1CE856" w14:textId="77777777" w:rsidR="00CA299B" w:rsidRDefault="00CA299B" w:rsidP="00CA299B"/>
    <w:p w14:paraId="1C09E936" w14:textId="77777777" w:rsidR="00CA299B" w:rsidRPr="00CE7365" w:rsidRDefault="00CA299B" w:rsidP="00CA299B">
      <w:pPr>
        <w:rPr>
          <w:sz w:val="16"/>
        </w:rPr>
      </w:pPr>
      <w:r w:rsidRPr="00CE7365">
        <w:rPr>
          <w:sz w:val="16"/>
        </w:rPr>
        <w:t xml:space="preserve">In addition to offering important guidance concerning the congressional role, our historical review also illuminates the practices of the President in creating the constitutional law of war powers at the "lowest ebb." Given the apparent advantages to the Executive of possessing preclusive powers in this area, </w:t>
      </w:r>
      <w:r w:rsidRPr="00A8087D">
        <w:rPr>
          <w:rStyle w:val="StyleBoldUnderline"/>
          <w:highlight w:val="yellow"/>
        </w:rPr>
        <w:t>it is tempting to think</w:t>
      </w:r>
      <w:r w:rsidRPr="00CE7365">
        <w:rPr>
          <w:sz w:val="16"/>
        </w:rPr>
        <w:t xml:space="preserve"> that </w:t>
      </w:r>
      <w:r w:rsidRPr="00A8087D">
        <w:rPr>
          <w:rStyle w:val="StyleBoldUnderline"/>
          <w:highlight w:val="yellow"/>
        </w:rPr>
        <w:t>Commanders</w:t>
      </w:r>
      <w:r w:rsidRPr="00CE7365">
        <w:rPr>
          <w:rStyle w:val="StyleBoldUnderline"/>
        </w:rPr>
        <w:t xml:space="preserve"> in Chief </w:t>
      </w:r>
      <w:r w:rsidRPr="00A8087D">
        <w:rPr>
          <w:rStyle w:val="StyleBoldUnderline"/>
          <w:highlight w:val="yellow"/>
        </w:rPr>
        <w:t>would always</w:t>
      </w:r>
      <w:r w:rsidRPr="00CE7365">
        <w:rPr>
          <w:sz w:val="16"/>
        </w:rPr>
        <w:t xml:space="preserve"> have </w:t>
      </w:r>
      <w:r w:rsidRPr="00A8087D">
        <w:rPr>
          <w:rStyle w:val="StyleBoldUnderline"/>
          <w:highlight w:val="yellow"/>
        </w:rPr>
        <w:t>claim</w:t>
      </w:r>
      <w:r w:rsidRPr="00CE7365">
        <w:rPr>
          <w:sz w:val="16"/>
        </w:rPr>
        <w:t xml:space="preserve">ed a unilateral and </w:t>
      </w:r>
      <w:r w:rsidRPr="00A8087D">
        <w:rPr>
          <w:rStyle w:val="StyleBoldUnderline"/>
          <w:highlight w:val="yellow"/>
        </w:rPr>
        <w:t>unregulable authority</w:t>
      </w:r>
      <w:r w:rsidRPr="00CE7365">
        <w:rPr>
          <w:rStyle w:val="StyleBoldUnderline"/>
        </w:rPr>
        <w:t xml:space="preserve"> to determine</w:t>
      </w:r>
      <w:r w:rsidRPr="00CE7365">
        <w:rPr>
          <w:sz w:val="16"/>
        </w:rPr>
        <w:t xml:space="preserve"> the conduct of </w:t>
      </w:r>
      <w:r w:rsidRPr="00CE7365">
        <w:rPr>
          <w:rStyle w:val="StyleBoldUnderline"/>
        </w:rPr>
        <w:t xml:space="preserve">military operations. And </w:t>
      </w:r>
      <w:r w:rsidRPr="008028EE">
        <w:rPr>
          <w:rStyle w:val="StyleBoldUnderline"/>
          <w:highlight w:val="yellow"/>
        </w:rPr>
        <w:t>yet</w:t>
      </w:r>
      <w:r w:rsidRPr="008028EE">
        <w:rPr>
          <w:sz w:val="16"/>
        </w:rPr>
        <w:t>,</w:t>
      </w:r>
      <w:r w:rsidRPr="00CE7365">
        <w:rPr>
          <w:sz w:val="16"/>
        </w:rPr>
        <w:t xml:space="preserve"> as we show, for most of our history, the </w:t>
      </w:r>
      <w:r w:rsidRPr="00CE7365">
        <w:rPr>
          <w:rStyle w:val="StyleBoldUnderline"/>
        </w:rPr>
        <w:t xml:space="preserve">presidential </w:t>
      </w:r>
      <w:r w:rsidRPr="00A8087D">
        <w:rPr>
          <w:rStyle w:val="StyleBoldUnderline"/>
          <w:highlight w:val="yellow"/>
        </w:rPr>
        <w:t>practice was otherwise</w:t>
      </w:r>
      <w:r w:rsidRPr="00CE7365">
        <w:rPr>
          <w:sz w:val="16"/>
        </w:rPr>
        <w:t xml:space="preserve">. Several of our </w:t>
      </w:r>
      <w:r w:rsidRPr="00A8087D">
        <w:rPr>
          <w:rStyle w:val="StyleBoldUnderline"/>
          <w:highlight w:val="yellow"/>
        </w:rPr>
        <w:t>most</w:t>
      </w:r>
      <w:r w:rsidRPr="00CE7365">
        <w:rPr>
          <w:sz w:val="16"/>
        </w:rPr>
        <w:t xml:space="preserve"> esteemed </w:t>
      </w:r>
      <w:r w:rsidRPr="00CE7365">
        <w:rPr>
          <w:rStyle w:val="StyleBoldUnderline"/>
        </w:rPr>
        <w:t>Presidents</w:t>
      </w:r>
      <w:r w:rsidRPr="00CE7365">
        <w:rPr>
          <w:sz w:val="16"/>
        </w:rPr>
        <w:t xml:space="preserve"> - Washington, Lincoln, and both Roosevelts, among others - </w:t>
      </w:r>
      <w:r w:rsidRPr="00FE2EB0">
        <w:rPr>
          <w:rStyle w:val="Emphasis"/>
          <w:highlight w:val="yellow"/>
        </w:rPr>
        <w:t>never</w:t>
      </w:r>
      <w:r w:rsidRPr="00A8087D">
        <w:rPr>
          <w:rStyle w:val="StyleBoldUnderline"/>
          <w:highlight w:val="yellow"/>
        </w:rPr>
        <w:t xml:space="preserve"> invoked</w:t>
      </w:r>
      <w:r w:rsidRPr="00CE7365">
        <w:rPr>
          <w:sz w:val="16"/>
        </w:rPr>
        <w:t xml:space="preserve"> the sort of </w:t>
      </w:r>
      <w:r w:rsidRPr="00A8087D">
        <w:rPr>
          <w:rStyle w:val="StyleBoldUnderline"/>
          <w:highlight w:val="yellow"/>
        </w:rPr>
        <w:t>preclusive claims</w:t>
      </w:r>
      <w:r w:rsidRPr="00CE7365">
        <w:rPr>
          <w:rStyle w:val="StyleBoldUnderline"/>
        </w:rPr>
        <w:t xml:space="preserve"> of authority</w:t>
      </w:r>
      <w:r w:rsidRPr="00CE7365">
        <w:rPr>
          <w:sz w:val="16"/>
        </w:rPr>
        <w:t xml:space="preserve"> that some modern Presidents appear to embrace without pause. In fact, no Chief Executive did so in any clear way until the onset of the Korean War, </w:t>
      </w:r>
      <w:r w:rsidRPr="00FE2EB0">
        <w:rPr>
          <w:rStyle w:val="Emphasis"/>
          <w:highlight w:val="yellow"/>
        </w:rPr>
        <w:t>even when</w:t>
      </w:r>
      <w:r w:rsidRPr="00A8087D">
        <w:rPr>
          <w:rStyle w:val="StyleBoldUnderline"/>
          <w:highlight w:val="yellow"/>
        </w:rPr>
        <w:t xml:space="preserve"> they confronted </w:t>
      </w:r>
      <w:r w:rsidRPr="00FE2EB0">
        <w:rPr>
          <w:rStyle w:val="Emphasis"/>
          <w:highlight w:val="yellow"/>
        </w:rPr>
        <w:t>problematic</w:t>
      </w:r>
      <w:r w:rsidRPr="00A8087D">
        <w:rPr>
          <w:rStyle w:val="StyleBoldUnderline"/>
          <w:highlight w:val="yellow"/>
        </w:rPr>
        <w:t xml:space="preserve"> restrictions</w:t>
      </w:r>
      <w:r w:rsidRPr="00CE7365">
        <w:rPr>
          <w:sz w:val="16"/>
        </w:rPr>
        <w:t>, some of which could not be fully interpreted away and some of which even purported to regulate troop deployments and the actions of troops already deployed.</w:t>
      </w:r>
    </w:p>
    <w:p w14:paraId="43447869" w14:textId="77777777" w:rsidR="00CA299B" w:rsidRPr="00CE7365" w:rsidRDefault="00CA299B" w:rsidP="00CA299B">
      <w:pPr>
        <w:rPr>
          <w:sz w:val="16"/>
        </w:rPr>
      </w:pPr>
      <w:r w:rsidRPr="00CE7365">
        <w:rPr>
          <w:sz w:val="16"/>
        </w:rPr>
        <w:t xml:space="preserve">Even since claims of preclusive power emerged in full, the practice within the executive branch has waxed and waned. No consensus among modern Presidents has crystallized. Indeed, </w:t>
      </w:r>
      <w:r w:rsidRPr="00CE7365">
        <w:rPr>
          <w:rStyle w:val="StyleBoldUnderline"/>
        </w:rPr>
        <w:t>rather than denying</w:t>
      </w:r>
      <w:r w:rsidRPr="00CE7365">
        <w:rPr>
          <w:sz w:val="16"/>
        </w:rPr>
        <w:t xml:space="preserve"> the </w:t>
      </w:r>
      <w:r w:rsidRPr="00CE7365">
        <w:rPr>
          <w:rStyle w:val="StyleBoldUnderline"/>
        </w:rPr>
        <w:t>authority of Congress to act</w:t>
      </w:r>
      <w:r w:rsidRPr="00CE7365">
        <w:rPr>
          <w:sz w:val="16"/>
        </w:rPr>
        <w:t xml:space="preserve"> in this area, some </w:t>
      </w:r>
      <w:r w:rsidRPr="00CE7365">
        <w:rPr>
          <w:rStyle w:val="StyleBoldUnderline"/>
        </w:rPr>
        <w:t xml:space="preserve">modern </w:t>
      </w:r>
      <w:r w:rsidRPr="00A8087D">
        <w:rPr>
          <w:rStyle w:val="StyleBoldUnderline"/>
          <w:highlight w:val="yellow"/>
        </w:rPr>
        <w:t>Presidents</w:t>
      </w:r>
      <w:r w:rsidRPr="00CE7365">
        <w:rPr>
          <w:sz w:val="16"/>
        </w:rPr>
        <w:t xml:space="preserve">, like their predecessors, have </w:t>
      </w:r>
      <w:r w:rsidRPr="00A8087D">
        <w:rPr>
          <w:rStyle w:val="StyleBoldUnderline"/>
          <w:highlight w:val="yellow"/>
        </w:rPr>
        <w:t>acknowledged</w:t>
      </w:r>
      <w:r w:rsidRPr="00CE7365">
        <w:rPr>
          <w:rStyle w:val="StyleBoldUnderline"/>
        </w:rPr>
        <w:t xml:space="preserve"> the </w:t>
      </w:r>
      <w:r w:rsidRPr="00A8087D">
        <w:rPr>
          <w:rStyle w:val="StyleBoldUnderline"/>
          <w:highlight w:val="yellow"/>
        </w:rPr>
        <w:t>constitutionality of legislative regulation</w:t>
      </w:r>
      <w:r w:rsidRPr="00CE7365">
        <w:rPr>
          <w:sz w:val="16"/>
        </w:rPr>
        <w:t xml:space="preserve">. They have therefore concentrated their efforts on making effective use of other presidential authorities and institutional  [*949]  advantages to shape military matters to their preferred design. n11 In sum, </w:t>
      </w:r>
      <w:r w:rsidRPr="00CE7365">
        <w:rPr>
          <w:rStyle w:val="StyleBoldUnderline"/>
        </w:rPr>
        <w:t>there has been much less executive assertion of</w:t>
      </w:r>
      <w:r w:rsidRPr="00CE7365">
        <w:rPr>
          <w:sz w:val="16"/>
        </w:rPr>
        <w:t xml:space="preserve"> an </w:t>
      </w:r>
      <w:r w:rsidRPr="00CE7365">
        <w:rPr>
          <w:rStyle w:val="StyleBoldUnderline"/>
        </w:rPr>
        <w:t>inviolate power</w:t>
      </w:r>
      <w:r w:rsidRPr="00CE7365">
        <w:rPr>
          <w:sz w:val="16"/>
        </w:rPr>
        <w:t xml:space="preserve"> over the conduct of military campaigns </w:t>
      </w:r>
      <w:r w:rsidRPr="00CE7365">
        <w:rPr>
          <w:rStyle w:val="StyleBoldUnderline"/>
        </w:rPr>
        <w:t>than one might think</w:t>
      </w:r>
      <w:r w:rsidRPr="00CE7365">
        <w:rPr>
          <w:sz w:val="16"/>
        </w:rPr>
        <w:t xml:space="preserve">. And, perhaps most importantly, until recently </w:t>
      </w:r>
      <w:r w:rsidRPr="00A8087D">
        <w:rPr>
          <w:rStyle w:val="Emphasis"/>
          <w:highlight w:val="yellow"/>
        </w:rPr>
        <w:t>there has been</w:t>
      </w:r>
      <w:r w:rsidRPr="00CE7365">
        <w:rPr>
          <w:sz w:val="16"/>
        </w:rPr>
        <w:t xml:space="preserve"> almost </w:t>
      </w:r>
      <w:r w:rsidRPr="00A8087D">
        <w:rPr>
          <w:rStyle w:val="Emphasis"/>
          <w:highlight w:val="yellow"/>
        </w:rPr>
        <w:t>no</w:t>
      </w:r>
      <w:r w:rsidRPr="00CE7365">
        <w:rPr>
          <w:sz w:val="16"/>
        </w:rPr>
        <w:t xml:space="preserve"> actual </w:t>
      </w:r>
      <w:r w:rsidRPr="00A8087D">
        <w:rPr>
          <w:rStyle w:val="Emphasis"/>
          <w:highlight w:val="yellow"/>
        </w:rPr>
        <w:t>defiance of statutory limitations</w:t>
      </w:r>
      <w:r w:rsidRPr="00CE7365">
        <w:rPr>
          <w:sz w:val="16"/>
        </w:rPr>
        <w:t xml:space="preserve"> predicated on such a constitutional theory.</w:t>
      </w:r>
    </w:p>
    <w:p w14:paraId="34CC2C09" w14:textId="77777777" w:rsidR="00CA299B" w:rsidRPr="00CE7365" w:rsidRDefault="00CA299B" w:rsidP="00CA299B">
      <w:pPr>
        <w:rPr>
          <w:sz w:val="16"/>
        </w:rPr>
      </w:pPr>
      <w:r w:rsidRPr="00A8087D">
        <w:rPr>
          <w:rStyle w:val="StyleBoldUnderline"/>
          <w:highlight w:val="yellow"/>
        </w:rPr>
        <w:t>This</w:t>
      </w:r>
      <w:r w:rsidRPr="00CE7365">
        <w:rPr>
          <w:rStyle w:val="StyleBoldUnderline"/>
        </w:rPr>
        <w:t xml:space="preserve"> repeated</w:t>
      </w:r>
      <w:r w:rsidRPr="00CE7365">
        <w:rPr>
          <w:sz w:val="16"/>
        </w:rPr>
        <w:t xml:space="preserve">, though not unbroken, </w:t>
      </w:r>
      <w:r w:rsidRPr="00CE7365">
        <w:rPr>
          <w:rStyle w:val="StyleBoldUnderline"/>
        </w:rPr>
        <w:t>deferential executive branch stance is</w:t>
      </w:r>
      <w:r w:rsidRPr="00CE7365">
        <w:rPr>
          <w:sz w:val="16"/>
        </w:rPr>
        <w:t xml:space="preserve"> not, we think, best understood as evidence of the timidity of prior Commanders in Chief. Nor do we think it is the accidental result of political conditions that just happened to make it expedient for all of these Executives to refrain from lodging such a constitutional objection. This consistent pattern of executive behavior </w:t>
      </w:r>
      <w:r w:rsidRPr="00A8087D">
        <w:rPr>
          <w:rStyle w:val="StyleBoldUnderline"/>
          <w:highlight w:val="yellow"/>
        </w:rPr>
        <w:t>is</w:t>
      </w:r>
      <w:r w:rsidRPr="00A8087D">
        <w:rPr>
          <w:rStyle w:val="StyleBoldUnderline"/>
        </w:rPr>
        <w:t xml:space="preserve"> more</w:t>
      </w:r>
      <w:r w:rsidRPr="00CE7365">
        <w:rPr>
          <w:rStyle w:val="StyleBoldUnderline"/>
        </w:rPr>
        <w:t xml:space="preserve"> </w:t>
      </w:r>
      <w:r w:rsidRPr="00A8087D">
        <w:rPr>
          <w:rStyle w:val="StyleBoldUnderline"/>
          <w:highlight w:val="yellow"/>
        </w:rPr>
        <w:t xml:space="preserve">accurately viewed as reflecting </w:t>
      </w:r>
      <w:r w:rsidRPr="00A8087D">
        <w:rPr>
          <w:rStyle w:val="Emphasis"/>
          <w:highlight w:val="yellow"/>
        </w:rPr>
        <w:t>deeply rooted norms and understandings</w:t>
      </w:r>
      <w:r w:rsidRPr="00A8087D">
        <w:rPr>
          <w:rStyle w:val="StyleBoldUnderline"/>
          <w:highlight w:val="yellow"/>
        </w:rPr>
        <w:t xml:space="preserve"> of</w:t>
      </w:r>
      <w:r w:rsidRPr="00CE7365">
        <w:rPr>
          <w:rStyle w:val="StyleBoldUnderline"/>
        </w:rPr>
        <w:t xml:space="preserve"> h</w:t>
      </w:r>
      <w:r w:rsidRPr="0055002A">
        <w:rPr>
          <w:rStyle w:val="StyleBoldUnderline"/>
        </w:rPr>
        <w:t>ow the Constitution</w:t>
      </w:r>
      <w:r w:rsidRPr="00CE7365">
        <w:rPr>
          <w:rStyle w:val="StyleBoldUnderline"/>
        </w:rPr>
        <w:t xml:space="preserve"> structures conflict between</w:t>
      </w:r>
      <w:r w:rsidRPr="00CE7365">
        <w:rPr>
          <w:sz w:val="16"/>
        </w:rPr>
        <w:t xml:space="preserve"> the </w:t>
      </w:r>
      <w:r w:rsidRPr="00CE7365">
        <w:rPr>
          <w:rStyle w:val="StyleBoldUnderline"/>
        </w:rPr>
        <w:t>branches over war</w:t>
      </w:r>
      <w:r w:rsidRPr="00CE7365">
        <w:rPr>
          <w:sz w:val="16"/>
        </w:rPr>
        <w:t xml:space="preserve">. In particular, </w:t>
      </w:r>
      <w:r w:rsidRPr="00CE7365">
        <w:rPr>
          <w:rStyle w:val="StyleBoldUnderline"/>
        </w:rPr>
        <w:t>this well-developed executive branch practice appears</w:t>
      </w:r>
      <w:r w:rsidRPr="00CE7365">
        <w:rPr>
          <w:sz w:val="16"/>
        </w:rPr>
        <w:t xml:space="preserve"> to be </w:t>
      </w:r>
      <w:r w:rsidRPr="00CE7365">
        <w:rPr>
          <w:rStyle w:val="StyleBoldUnderline"/>
        </w:rPr>
        <w:t xml:space="preserve">premised on </w:t>
      </w:r>
      <w:r w:rsidRPr="0055002A">
        <w:rPr>
          <w:rStyle w:val="StyleBoldUnderline"/>
          <w:highlight w:val="yellow"/>
        </w:rPr>
        <w:t>the assumption that</w:t>
      </w:r>
      <w:r w:rsidRPr="00CE7365">
        <w:rPr>
          <w:sz w:val="16"/>
        </w:rPr>
        <w:t xml:space="preserve"> the constitutional plan requires the nation's chief commander to guard his supervisory powers over the military chain of command jealously, to be willing to act in times of exigency if Congress is not available for consultation, and to use the very powerful weapon of the veto to forestall unacceptable limits proposed in the midst of military conflict - but that otherwise, </w:t>
      </w:r>
      <w:r w:rsidRPr="0055002A">
        <w:rPr>
          <w:rStyle w:val="StyleBoldUnderline"/>
          <w:highlight w:val="yellow"/>
        </w:rPr>
        <w:t xml:space="preserve">the Constitution </w:t>
      </w:r>
      <w:r w:rsidRPr="0055002A">
        <w:rPr>
          <w:rStyle w:val="Emphasis"/>
          <w:highlight w:val="yellow"/>
        </w:rPr>
        <w:t>compels</w:t>
      </w:r>
      <w:r w:rsidRPr="0055002A">
        <w:rPr>
          <w:rStyle w:val="StyleBoldUnderline"/>
          <w:highlight w:val="yellow"/>
        </w:rPr>
        <w:t xml:space="preserve"> the Commander in Chief to </w:t>
      </w:r>
      <w:r w:rsidRPr="0055002A">
        <w:rPr>
          <w:rStyle w:val="Emphasis"/>
          <w:highlight w:val="yellow"/>
        </w:rPr>
        <w:t>comply with legislative restrictions</w:t>
      </w:r>
      <w:r w:rsidRPr="00CE7365">
        <w:rPr>
          <w:sz w:val="16"/>
        </w:rPr>
        <w:t>.</w:t>
      </w:r>
    </w:p>
    <w:p w14:paraId="17C23195" w14:textId="77777777" w:rsidR="00CA299B" w:rsidRDefault="00CA299B" w:rsidP="00CA299B">
      <w:pPr>
        <w:rPr>
          <w:sz w:val="16"/>
        </w:rPr>
      </w:pPr>
      <w:r w:rsidRPr="00CE7365">
        <w:rPr>
          <w:sz w:val="16"/>
        </w:rPr>
        <w:t xml:space="preserve">In this way, </w:t>
      </w:r>
      <w:r w:rsidRPr="000109E8">
        <w:rPr>
          <w:rStyle w:val="StyleBoldUnderline"/>
        </w:rPr>
        <w:t>the founding legal charter</w:t>
      </w:r>
      <w:r w:rsidRPr="00CE7365">
        <w:rPr>
          <w:sz w:val="16"/>
        </w:rPr>
        <w:t xml:space="preserve"> itself </w:t>
      </w:r>
      <w:r w:rsidRPr="000109E8">
        <w:rPr>
          <w:rStyle w:val="StyleBoldUnderline"/>
        </w:rPr>
        <w:t>exhorts the President to justify</w:t>
      </w:r>
      <w:r w:rsidRPr="00CE7365">
        <w:rPr>
          <w:sz w:val="16"/>
        </w:rPr>
        <w:t xml:space="preserve"> controversial </w:t>
      </w:r>
      <w:r w:rsidRPr="000109E8">
        <w:rPr>
          <w:rStyle w:val="StyleBoldUnderline"/>
        </w:rPr>
        <w:t>military judgments to a</w:t>
      </w:r>
      <w:r w:rsidRPr="00CE7365">
        <w:rPr>
          <w:sz w:val="16"/>
        </w:rPr>
        <w:t xml:space="preserve"> sympathetic but sometimes skeptical or demanding </w:t>
      </w:r>
      <w:r w:rsidRPr="000109E8">
        <w:rPr>
          <w:rStyle w:val="StyleBoldUnderline"/>
        </w:rPr>
        <w:t>legislature</w:t>
      </w:r>
      <w:r w:rsidRPr="00CE7365">
        <w:rPr>
          <w:sz w:val="16"/>
        </w:rPr>
        <w:t xml:space="preserve"> and nation, not only for the sake of liberty, but also for effective and prudent conduct of military operations.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t>
      </w:r>
      <w:r w:rsidRPr="000109E8">
        <w:rPr>
          <w:rStyle w:val="StyleBoldUnderline"/>
        </w:rPr>
        <w:t xml:space="preserve">What emerges from our analysis is </w:t>
      </w:r>
      <w:r w:rsidRPr="000109E8">
        <w:rPr>
          <w:rStyle w:val="Emphasis"/>
        </w:rPr>
        <w:t>how much pull</w:t>
      </w:r>
      <w:r w:rsidRPr="000109E8">
        <w:rPr>
          <w:rStyle w:val="StyleBoldUnderline"/>
        </w:rPr>
        <w:t xml:space="preserve"> it seemed to</w:t>
      </w:r>
      <w:r w:rsidRPr="00CE7365">
        <w:rPr>
          <w:sz w:val="16"/>
        </w:rPr>
        <w:t xml:space="preserve">  [*950]  </w:t>
      </w:r>
      <w:r w:rsidRPr="000109E8">
        <w:rPr>
          <w:rStyle w:val="StyleBoldUnderline"/>
        </w:rPr>
        <w:t>have on the executive branch itself</w:t>
      </w:r>
      <w:r w:rsidRPr="00CE7365">
        <w:rPr>
          <w:sz w:val="16"/>
        </w:rPr>
        <w:t xml:space="preserve"> for most of our history of war powers development.</w:t>
      </w:r>
    </w:p>
    <w:p w14:paraId="0FF4F294" w14:textId="77777777" w:rsidR="00CA299B" w:rsidRDefault="00CA299B" w:rsidP="00CA299B"/>
    <w:p w14:paraId="430ADC40" w14:textId="77777777" w:rsidR="00CA299B" w:rsidRDefault="00CA299B" w:rsidP="00CA299B">
      <w:pPr>
        <w:pStyle w:val="Heading3"/>
      </w:pPr>
      <w:r>
        <w:t>2AC vs. Kritik</w:t>
      </w:r>
    </w:p>
    <w:p w14:paraId="12B05DD7" w14:textId="77777777" w:rsidR="00CA299B" w:rsidRDefault="00CA299B" w:rsidP="00CA299B"/>
    <w:p w14:paraId="130CCBBD" w14:textId="77777777" w:rsidR="00CA299B" w:rsidRDefault="00CA299B" w:rsidP="00CA299B">
      <w:pPr>
        <w:pStyle w:val="Heading4"/>
      </w:pPr>
      <w:r>
        <w:t>Aff reclaims agency---debating about war powers is uniquely important in educational settings</w:t>
      </w:r>
    </w:p>
    <w:p w14:paraId="6CF0C1D6" w14:textId="77777777" w:rsidR="00CA299B" w:rsidRPr="005667B8" w:rsidRDefault="00CA299B" w:rsidP="00CA299B">
      <w:r w:rsidRPr="005667B8">
        <w:t xml:space="preserve">Kelly Michael </w:t>
      </w:r>
      <w:r w:rsidRPr="005667B8">
        <w:rPr>
          <w:rStyle w:val="StyleStyleBold12pt"/>
        </w:rPr>
        <w:t>Young 13</w:t>
      </w:r>
      <w:r w:rsidRPr="005667B8">
        <w:t>, Associate Professor of Communication and Director of Forensics at Wayne State University, "Why Should We Debate About Restriction of Presidential War Powers", 9/4, public.cedadebate.org/node/13</w:t>
      </w:r>
    </w:p>
    <w:p w14:paraId="6B492713" w14:textId="77777777" w:rsidR="00CA299B" w:rsidRDefault="00CA299B" w:rsidP="00CA299B">
      <w:pPr>
        <w:rPr>
          <w:rStyle w:val="StyleBoldUnderline"/>
        </w:rPr>
      </w:pPr>
      <w:r w:rsidRPr="005667B8">
        <w:rPr>
          <w:rStyle w:val="StyleBoldUnderline"/>
        </w:rPr>
        <w:t xml:space="preserve">Beyond its obviously timeliness, we believed </w:t>
      </w:r>
      <w:r w:rsidRPr="00B877BB">
        <w:rPr>
          <w:rStyle w:val="StyleBoldUnderline"/>
          <w:highlight w:val="cyan"/>
        </w:rPr>
        <w:t xml:space="preserve">debating about </w:t>
      </w:r>
      <w:r w:rsidRPr="005667B8">
        <w:rPr>
          <w:rStyle w:val="StyleBoldUnderline"/>
          <w:highlight w:val="yellow"/>
        </w:rPr>
        <w:t xml:space="preserve">presidential </w:t>
      </w:r>
      <w:r w:rsidRPr="00B877BB">
        <w:rPr>
          <w:rStyle w:val="StyleBoldUnderline"/>
          <w:highlight w:val="cyan"/>
        </w:rPr>
        <w:t xml:space="preserve">war powers was important because of the stakes </w:t>
      </w:r>
      <w:r w:rsidRPr="005667B8">
        <w:rPr>
          <w:rStyle w:val="StyleBoldUnderline"/>
          <w:highlight w:val="yellow"/>
        </w:rPr>
        <w:t>involved</w:t>
      </w:r>
      <w:r w:rsidRPr="005667B8">
        <w:rPr>
          <w:rStyle w:val="StyleBoldUnderline"/>
        </w:rPr>
        <w:t xml:space="preserve"> in the controversy. Since the Korean War, scholars and pundits have grown increasingly alarmed by the growing scope</w:t>
      </w:r>
      <w:r w:rsidRPr="005667B8">
        <w:rPr>
          <w:sz w:val="12"/>
        </w:rPr>
        <w:t xml:space="preserve"> and techniques </w:t>
      </w:r>
      <w:r w:rsidRPr="005667B8">
        <w:rPr>
          <w:rStyle w:val="StyleBoldUnderline"/>
        </w:rPr>
        <w:t>of presidential war making</w:t>
      </w:r>
      <w:r w:rsidRPr="005667B8">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5667B8">
        <w:rPr>
          <w:rStyle w:val="StyleBoldUnderline"/>
        </w:rPr>
        <w:t>Although the WPR was a significant legislative feat, 30 years since its passage, presidents</w:t>
      </w:r>
      <w:r w:rsidRPr="005667B8">
        <w:rPr>
          <w:sz w:val="12"/>
        </w:rPr>
        <w:t xml:space="preserve"> have frequently </w:t>
      </w:r>
      <w:r w:rsidRPr="005667B8">
        <w:rPr>
          <w:rStyle w:val="StyleBoldUnderline"/>
        </w:rPr>
        <w:t>ignore</w:t>
      </w:r>
      <w:r w:rsidRPr="005667B8">
        <w:rPr>
          <w:sz w:val="12"/>
        </w:rPr>
        <w:t xml:space="preserve">s </w:t>
      </w:r>
      <w:r w:rsidRPr="005667B8">
        <w:rPr>
          <w:rStyle w:val="StyleBoldUnderline"/>
        </w:rPr>
        <w:t>the WPR requirements and the changing nature of conflict does not fit neatly into these regulations.</w:t>
      </w:r>
      <w:r w:rsidRPr="005667B8">
        <w:rPr>
          <w:sz w:val="12"/>
        </w:rPr>
        <w:t xml:space="preserve"> After the terrorist attacks on 9-11, </w:t>
      </w:r>
      <w:r w:rsidRPr="005667B8">
        <w:rPr>
          <w:rStyle w:val="Emphasis"/>
        </w:rPr>
        <w:t xml:space="preserve">many </w:t>
      </w:r>
      <w:r w:rsidRPr="005667B8">
        <w:rPr>
          <w:rStyle w:val="Emphasis"/>
          <w:highlight w:val="yellow"/>
        </w:rPr>
        <w:t xml:space="preserve">experts worry </w:t>
      </w:r>
      <w:r w:rsidRPr="00B877BB">
        <w:rPr>
          <w:rStyle w:val="Emphasis"/>
          <w:highlight w:val="yellow"/>
        </w:rPr>
        <w:t>that executive war powers have expanded far beyond healthy limits</w:t>
      </w:r>
      <w:r w:rsidRPr="005667B8">
        <w:rPr>
          <w:rStyle w:val="StyleBoldUnderline"/>
        </w:rPr>
        <w:t xml:space="preserve">.  Consequently, there is a fear that </w:t>
      </w:r>
      <w:r w:rsidRPr="00B877BB">
        <w:rPr>
          <w:rStyle w:val="StyleBoldUnderline"/>
          <w:highlight w:val="yellow"/>
        </w:rPr>
        <w:t>continued expansion of these powers will undermine</w:t>
      </w:r>
      <w:r w:rsidRPr="005667B8">
        <w:rPr>
          <w:rStyle w:val="StyleBoldUnderline"/>
        </w:rPr>
        <w:t xml:space="preserve"> the constitutional system of </w:t>
      </w:r>
      <w:r w:rsidRPr="00B877BB">
        <w:rPr>
          <w:rStyle w:val="StyleBoldUnderline"/>
          <w:highlight w:val="yellow"/>
        </w:rPr>
        <w:t>checks and balances that</w:t>
      </w:r>
      <w:r w:rsidRPr="005667B8">
        <w:rPr>
          <w:rStyle w:val="StyleBoldUnderline"/>
        </w:rPr>
        <w:t xml:space="preserve"> maintain the democratic foundation of this country and </w:t>
      </w:r>
      <w:r w:rsidRPr="00B877BB">
        <w:rPr>
          <w:rStyle w:val="StyleBoldUnderline"/>
          <w:highlight w:val="yellow"/>
        </w:rPr>
        <w:t>risk</w:t>
      </w:r>
      <w:r w:rsidRPr="005667B8">
        <w:rPr>
          <w:rStyle w:val="StyleBoldUnderline"/>
        </w:rPr>
        <w:t xml:space="preserve"> constant and </w:t>
      </w:r>
      <w:r w:rsidRPr="00B877BB">
        <w:rPr>
          <w:rStyle w:val="StyleBoldUnderline"/>
          <w:highlight w:val="yellow"/>
        </w:rPr>
        <w:t>unlimited military actions</w:t>
      </w:r>
      <w:r w:rsidRPr="005667B8">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5667B8">
        <w:rPr>
          <w:rStyle w:val="Emphasis"/>
          <w:highlight w:val="yellow"/>
        </w:rPr>
        <w:t xml:space="preserve">a </w:t>
      </w:r>
      <w:r w:rsidRPr="00B877BB">
        <w:rPr>
          <w:rStyle w:val="Emphasis"/>
          <w:highlight w:val="cyan"/>
        </w:rPr>
        <w:t xml:space="preserve">debate </w:t>
      </w:r>
      <w:r w:rsidRPr="005667B8">
        <w:rPr>
          <w:rStyle w:val="Emphasis"/>
          <w:highlight w:val="yellow"/>
        </w:rPr>
        <w:t>about</w:t>
      </w:r>
      <w:r w:rsidRPr="005667B8">
        <w:rPr>
          <w:rStyle w:val="Emphasis"/>
        </w:rPr>
        <w:t xml:space="preserve"> presidential </w:t>
      </w:r>
      <w:r w:rsidRPr="005667B8">
        <w:rPr>
          <w:rStyle w:val="Emphasis"/>
          <w:highlight w:val="yellow"/>
        </w:rPr>
        <w:t xml:space="preserve">wars powers </w:t>
      </w:r>
      <w:r w:rsidRPr="00B877BB">
        <w:rPr>
          <w:rStyle w:val="Emphasis"/>
          <w:highlight w:val="cyan"/>
        </w:rPr>
        <w:t>is important to investigate</w:t>
      </w:r>
      <w:r w:rsidRPr="005667B8">
        <w:rPr>
          <w:rStyle w:val="Emphasis"/>
        </w:rPr>
        <w:t xml:space="preserve"> a number of </w:t>
      </w:r>
      <w:r w:rsidRPr="00B877BB">
        <w:rPr>
          <w:rStyle w:val="Emphasis"/>
          <w:highlight w:val="cyan"/>
        </w:rPr>
        <w:t>issues that have serious consequences on</w:t>
      </w:r>
      <w:r w:rsidRPr="00B877BB">
        <w:rPr>
          <w:sz w:val="12"/>
          <w:highlight w:val="cyan"/>
        </w:rPr>
        <w:t xml:space="preserve"> the status of </w:t>
      </w:r>
      <w:r w:rsidRPr="00B877BB">
        <w:rPr>
          <w:rStyle w:val="Emphasis"/>
          <w:highlight w:val="cyan"/>
        </w:rPr>
        <w:t>democratic checks</w:t>
      </w:r>
      <w:r w:rsidRPr="005667B8">
        <w:rPr>
          <w:rStyle w:val="Emphasis"/>
        </w:rPr>
        <w:t xml:space="preserve"> and national security</w:t>
      </w:r>
      <w:r w:rsidRPr="005667B8">
        <w:rPr>
          <w:sz w:val="12"/>
        </w:rPr>
        <w:t xml:space="preserve"> of the United States.¶ Lastly, </w:t>
      </w:r>
      <w:r w:rsidRPr="00B877BB">
        <w:rPr>
          <w:rStyle w:val="StyleBoldUnderline"/>
          <w:highlight w:val="cyan"/>
        </w:rPr>
        <w:t>debating</w:t>
      </w:r>
      <w:r w:rsidRPr="005667B8">
        <w:rPr>
          <w:rStyle w:val="StyleBoldUnderline"/>
        </w:rPr>
        <w:t xml:space="preserve"> presidential </w:t>
      </w:r>
      <w:r w:rsidRPr="005667B8">
        <w:rPr>
          <w:rStyle w:val="StyleBoldUnderline"/>
          <w:highlight w:val="yellow"/>
        </w:rPr>
        <w:t xml:space="preserve">war powers </w:t>
      </w:r>
      <w:r w:rsidRPr="00B877BB">
        <w:rPr>
          <w:rStyle w:val="StyleBoldUnderline"/>
          <w:highlight w:val="cyan"/>
        </w:rPr>
        <w:t xml:space="preserve">is important because </w:t>
      </w:r>
      <w:r w:rsidRPr="00B877BB">
        <w:rPr>
          <w:rStyle w:val="Emphasis"/>
          <w:highlight w:val="cyan"/>
        </w:rPr>
        <w:t>we the people</w:t>
      </w:r>
      <w:r w:rsidRPr="00B877BB">
        <w:rPr>
          <w:rStyle w:val="StyleBoldUnderline"/>
          <w:highlight w:val="cyan"/>
        </w:rPr>
        <w:t xml:space="preserve"> have an important role in affecting</w:t>
      </w:r>
      <w:r w:rsidRPr="005667B8">
        <w:rPr>
          <w:rStyle w:val="StyleBoldUnderline"/>
        </w:rPr>
        <w:t xml:space="preserve"> the </w:t>
      </w:r>
      <w:r w:rsidRPr="00B877BB">
        <w:rPr>
          <w:rStyle w:val="StyleBoldUnderline"/>
          <w:highlight w:val="cyan"/>
        </w:rPr>
        <w:t>use</w:t>
      </w:r>
      <w:r w:rsidRPr="005667B8">
        <w:rPr>
          <w:rStyle w:val="StyleBoldUnderline"/>
        </w:rPr>
        <w:t xml:space="preserve"> of presidential war powers</w:t>
      </w:r>
      <w:r w:rsidRPr="005667B8">
        <w:rPr>
          <w:sz w:val="12"/>
        </w:rPr>
        <w:t xml:space="preserve">. As many legal scholars contend, regardless of the status of legal structures to check the presidency, </w:t>
      </w:r>
      <w:r w:rsidRPr="005667B8">
        <w:rPr>
          <w:rStyle w:val="StyleBoldUnderline"/>
        </w:rPr>
        <w:t>an important political restrain on presidential war powers is the presence of a well-informed and educated public</w:t>
      </w:r>
      <w:r w:rsidRPr="005667B8">
        <w:rPr>
          <w:sz w:val="12"/>
        </w:rPr>
        <w:t xml:space="preserve">. </w:t>
      </w:r>
      <w:r w:rsidRPr="005667B8">
        <w:rPr>
          <w:rStyle w:val="StyleBoldUnderline"/>
        </w:rPr>
        <w:t xml:space="preserve">As Justice Potter </w:t>
      </w:r>
      <w:r w:rsidRPr="005667B8">
        <w:rPr>
          <w:rStyle w:val="StyleBoldUnderline"/>
          <w:highlight w:val="yellow"/>
        </w:rPr>
        <w:t>Stewart explains, “</w:t>
      </w:r>
      <w:r w:rsidRPr="00B877BB">
        <w:rPr>
          <w:rStyle w:val="StyleBoldUnderline"/>
          <w:highlight w:val="cyan"/>
        </w:rPr>
        <w:t xml:space="preserve">the only effective restraint </w:t>
      </w:r>
      <w:r w:rsidRPr="005667B8">
        <w:rPr>
          <w:rStyle w:val="StyleBoldUnderline"/>
          <w:highlight w:val="yellow"/>
        </w:rPr>
        <w:t>upon executive</w:t>
      </w:r>
      <w:r w:rsidRPr="005667B8">
        <w:rPr>
          <w:rStyle w:val="StyleBoldUnderline"/>
        </w:rPr>
        <w:t xml:space="preserve"> policy and </w:t>
      </w:r>
      <w:r w:rsidRPr="005667B8">
        <w:rPr>
          <w:rStyle w:val="StyleBoldUnderline"/>
          <w:highlight w:val="yellow"/>
        </w:rPr>
        <w:t>power…</w:t>
      </w:r>
      <w:r w:rsidRPr="00B877BB">
        <w:rPr>
          <w:rStyle w:val="StyleBoldUnderline"/>
          <w:highlight w:val="cyan"/>
        </w:rPr>
        <w:t>may lie in</w:t>
      </w:r>
      <w:r w:rsidRPr="005667B8">
        <w:rPr>
          <w:rStyle w:val="StyleBoldUnderline"/>
        </w:rPr>
        <w:t xml:space="preserve"> an enlightened citizenry – </w:t>
      </w:r>
      <w:r w:rsidRPr="005667B8">
        <w:rPr>
          <w:rStyle w:val="StyleBoldUnderline"/>
          <w:highlight w:val="yellow"/>
        </w:rPr>
        <w:t xml:space="preserve">in an </w:t>
      </w:r>
      <w:r w:rsidRPr="00B877BB">
        <w:rPr>
          <w:rStyle w:val="StyleBoldUnderline"/>
          <w:highlight w:val="cyan"/>
        </w:rPr>
        <w:t>informed</w:t>
      </w:r>
      <w:r w:rsidRPr="005667B8">
        <w:rPr>
          <w:rStyle w:val="StyleBoldUnderline"/>
        </w:rPr>
        <w:t xml:space="preserve"> and </w:t>
      </w:r>
      <w:r w:rsidRPr="005667B8">
        <w:rPr>
          <w:rStyle w:val="Emphasis"/>
        </w:rPr>
        <w:t xml:space="preserve">critical </w:t>
      </w:r>
      <w:r w:rsidRPr="00B877BB">
        <w:rPr>
          <w:rStyle w:val="Emphasis"/>
          <w:highlight w:val="cyan"/>
        </w:rPr>
        <w:t>public opinion</w:t>
      </w:r>
      <w:r w:rsidRPr="00B877BB">
        <w:rPr>
          <w:rStyle w:val="StyleBoldUnderline"/>
          <w:highlight w:val="cyan"/>
        </w:rPr>
        <w:t xml:space="preserve"> </w:t>
      </w:r>
      <w:r w:rsidRPr="005667B8">
        <w:rPr>
          <w:rStyle w:val="StyleBoldUnderline"/>
          <w:highlight w:val="yellow"/>
        </w:rPr>
        <w:t>which alone can protect</w:t>
      </w:r>
      <w:r w:rsidRPr="005667B8">
        <w:rPr>
          <w:rStyle w:val="StyleBoldUnderline"/>
        </w:rPr>
        <w:t xml:space="preserve"> the values of a </w:t>
      </w:r>
      <w:r w:rsidRPr="005667B8">
        <w:rPr>
          <w:rStyle w:val="StyleBoldUnderline"/>
          <w:highlight w:val="yellow"/>
        </w:rPr>
        <w:t>democratic government</w:t>
      </w:r>
      <w:r w:rsidRPr="005667B8">
        <w:rPr>
          <w:rStyle w:val="StyleBoldUnderline"/>
        </w:rPr>
        <w:t xml:space="preserve">” </w:t>
      </w:r>
      <w:r w:rsidRPr="005667B8">
        <w:rPr>
          <w:sz w:val="12"/>
        </w:rPr>
        <w:t xml:space="preserve">(http://www.law.cornell.edu/supct/html/historics/USSC_CR_0403_0713_ZC3.html). As a result, </w:t>
      </w:r>
      <w:r w:rsidRPr="00B877BB">
        <w:rPr>
          <w:rStyle w:val="Emphasis"/>
          <w:highlight w:val="cyan"/>
        </w:rPr>
        <w:t xml:space="preserve">this is not simply </w:t>
      </w:r>
      <w:r w:rsidRPr="005667B8">
        <w:rPr>
          <w:rStyle w:val="Emphasis"/>
          <w:highlight w:val="yellow"/>
        </w:rPr>
        <w:t xml:space="preserve">an academic </w:t>
      </w:r>
      <w:r w:rsidRPr="00B877BB">
        <w:rPr>
          <w:rStyle w:val="Emphasis"/>
          <w:highlight w:val="cyan"/>
        </w:rPr>
        <w:t>debate about institutions</w:t>
      </w:r>
      <w:r w:rsidRPr="005667B8">
        <w:rPr>
          <w:rStyle w:val="Emphasis"/>
        </w:rPr>
        <w:t xml:space="preserve"> and powers that </w:t>
      </w:r>
      <w:r w:rsidRPr="00B877BB">
        <w:rPr>
          <w:rStyle w:val="Emphasis"/>
          <w:highlight w:val="cyan"/>
        </w:rPr>
        <w:t>that do not affect us</w:t>
      </w:r>
      <w:r w:rsidRPr="005667B8">
        <w:rPr>
          <w:rStyle w:val="Emphasis"/>
        </w:rPr>
        <w:t>.</w:t>
      </w:r>
      <w:r w:rsidRPr="005667B8">
        <w:rPr>
          <w:rStyle w:val="StyleBoldUnderline"/>
        </w:rPr>
        <w:t xml:space="preserve"> As the numerous recent foreign policy scandals make clear, </w:t>
      </w:r>
      <w:r w:rsidRPr="00B877BB">
        <w:rPr>
          <w:rStyle w:val="StyleBoldUnderline"/>
          <w:highlight w:val="cyan"/>
        </w:rPr>
        <w:t>anyone who uses a cell-phone or the internet is</w:t>
      </w:r>
      <w:r w:rsidRPr="005667B8">
        <w:rPr>
          <w:sz w:val="12"/>
        </w:rPr>
        <w:t xml:space="preserve"> potential </w:t>
      </w:r>
      <w:r w:rsidRPr="00B877BB">
        <w:rPr>
          <w:rStyle w:val="StyleBoldUnderline"/>
          <w:highlight w:val="cyan"/>
        </w:rPr>
        <w:t>affected</w:t>
      </w:r>
      <w:r w:rsidRPr="005667B8">
        <w:rPr>
          <w:rStyle w:val="StyleBoldUnderline"/>
        </w:rPr>
        <w:t xml:space="preserve"> by unchecked presidential war powers. </w:t>
      </w:r>
      <w:r w:rsidRPr="00B877BB">
        <w:rPr>
          <w:rStyle w:val="StyleBoldUnderline"/>
          <w:highlight w:val="cyan"/>
        </w:rPr>
        <w:t>Even if</w:t>
      </w:r>
      <w:r w:rsidRPr="005667B8">
        <w:rPr>
          <w:rStyle w:val="StyleBoldUnderline"/>
        </w:rPr>
        <w:t xml:space="preserve"> we agree that </w:t>
      </w:r>
      <w:r w:rsidRPr="00B877BB">
        <w:rPr>
          <w:rStyle w:val="StyleBoldUnderline"/>
          <w:highlight w:val="cyan"/>
        </w:rPr>
        <w:t xml:space="preserve">these powers are justified, it is important </w:t>
      </w:r>
      <w:r w:rsidRPr="005667B8">
        <w:rPr>
          <w:rStyle w:val="StyleBoldUnderline"/>
          <w:highlight w:val="yellow"/>
        </w:rPr>
        <w:t>that</w:t>
      </w:r>
      <w:r w:rsidRPr="005667B8">
        <w:rPr>
          <w:rStyle w:val="StyleBoldUnderline"/>
        </w:rPr>
        <w:t xml:space="preserve"> today’s </w:t>
      </w:r>
      <w:r w:rsidRPr="005667B8">
        <w:rPr>
          <w:rStyle w:val="StyleBoldUnderline"/>
          <w:highlight w:val="yellow"/>
        </w:rPr>
        <w:t xml:space="preserve">college </w:t>
      </w:r>
      <w:r w:rsidRPr="00B877BB">
        <w:rPr>
          <w:rStyle w:val="StyleBoldUnderline"/>
          <w:highlight w:val="cyan"/>
        </w:rPr>
        <w:t>students understand</w:t>
      </w:r>
      <w:r w:rsidRPr="005667B8">
        <w:rPr>
          <w:rStyle w:val="StyleBoldUnderline"/>
        </w:rPr>
        <w:t xml:space="preserve"> and appreciate the scope and </w:t>
      </w:r>
      <w:r w:rsidRPr="00B877BB">
        <w:rPr>
          <w:rStyle w:val="StyleBoldUnderline"/>
          <w:highlight w:val="cyan"/>
        </w:rPr>
        <w:t>consequences</w:t>
      </w:r>
      <w:r w:rsidRPr="005667B8">
        <w:rPr>
          <w:rStyle w:val="StyleBoldUnderline"/>
          <w:highlight w:val="yellow"/>
        </w:rPr>
        <w:t xml:space="preserve"> of</w:t>
      </w:r>
      <w:r w:rsidRPr="005667B8">
        <w:rPr>
          <w:rStyle w:val="StyleBoldUnderline"/>
        </w:rPr>
        <w:t xml:space="preserve"> presidential </w:t>
      </w:r>
      <w:r w:rsidRPr="005667B8">
        <w:rPr>
          <w:rStyle w:val="StyleBoldUnderline"/>
          <w:highlight w:val="yellow"/>
        </w:rPr>
        <w:t xml:space="preserve">war powers, </w:t>
      </w:r>
      <w:r w:rsidRPr="00B877BB">
        <w:rPr>
          <w:rStyle w:val="StyleBoldUnderline"/>
          <w:highlight w:val="cyan"/>
        </w:rPr>
        <w:t xml:space="preserve">as </w:t>
      </w:r>
      <w:r w:rsidRPr="005667B8">
        <w:rPr>
          <w:rStyle w:val="StyleBoldUnderline"/>
          <w:highlight w:val="yellow"/>
        </w:rPr>
        <w:t xml:space="preserve">these </w:t>
      </w:r>
      <w:r w:rsidRPr="00B877BB">
        <w:rPr>
          <w:rStyle w:val="StyleBoldUnderline"/>
          <w:highlight w:val="cyan"/>
        </w:rPr>
        <w:t>students’ opinions will stand as an important</w:t>
      </w:r>
      <w:r w:rsidRPr="005667B8">
        <w:rPr>
          <w:rStyle w:val="StyleBoldUnderline"/>
        </w:rPr>
        <w:t xml:space="preserve"> potential </w:t>
      </w:r>
      <w:r w:rsidRPr="00B877BB">
        <w:rPr>
          <w:rStyle w:val="StyleBoldUnderline"/>
          <w:highlight w:val="cyan"/>
        </w:rPr>
        <w:t>check on the pres</w:t>
      </w:r>
      <w:r w:rsidRPr="005667B8">
        <w:rPr>
          <w:rStyle w:val="StyleBoldUnderline"/>
          <w:highlight w:val="yellow"/>
        </w:rPr>
        <w:t>idency.</w:t>
      </w:r>
      <w:r w:rsidRPr="005667B8">
        <w:rPr>
          <w:rStyle w:val="StyleBoldUnderline"/>
        </w:rPr>
        <w:t xml:space="preserve"> </w:t>
      </w:r>
    </w:p>
    <w:p w14:paraId="706CF950" w14:textId="77777777" w:rsidR="00CA299B" w:rsidRPr="00CA299B" w:rsidRDefault="00CA299B" w:rsidP="00CA299B"/>
    <w:p w14:paraId="1FA5642E" w14:textId="77777777" w:rsidR="00CA299B" w:rsidRPr="005667B8" w:rsidRDefault="00CA299B" w:rsidP="00CA299B">
      <w:pPr>
        <w:pStyle w:val="Heading4"/>
      </w:pPr>
      <w:r>
        <w:t>Here’s more ev---e</w:t>
      </w:r>
      <w:r w:rsidRPr="005667B8">
        <w:t xml:space="preserve">xec power has increased because of perceived public </w:t>
      </w:r>
      <w:r>
        <w:t>indifference</w:t>
      </w:r>
    </w:p>
    <w:p w14:paraId="270104C4" w14:textId="77777777" w:rsidR="00CA299B" w:rsidRPr="005667B8" w:rsidRDefault="00CA299B" w:rsidP="00CA299B">
      <w:r w:rsidRPr="005667B8">
        <w:t xml:space="preserve">Aziz </w:t>
      </w:r>
      <w:r w:rsidRPr="005667B8">
        <w:rPr>
          <w:rStyle w:val="StyleStyleBold12pt"/>
        </w:rPr>
        <w:t>Rana 12</w:t>
      </w:r>
      <w:r w:rsidRPr="005667B8">
        <w:t>, Assistant Professor of Law, Cornell University Law School; A.B., Harvard College; J.D., Yale Law School; PhD., Harvard University, Connecticut Law Review July, 2012, 44 Conn. L. Rev. 1417, “COMMENTARY: NATIONAL SECURITY: LEAD ARTICLE: Who Decides on Security?” lexis nexis</w:t>
      </w:r>
    </w:p>
    <w:p w14:paraId="6D2094B0" w14:textId="77777777" w:rsidR="00CA299B" w:rsidRPr="008656F3" w:rsidRDefault="00CA299B" w:rsidP="00CA299B">
      <w:pPr>
        <w:rPr>
          <w:rFonts w:asciiTheme="majorHAnsi" w:eastAsiaTheme="majorEastAsia" w:hAnsiTheme="majorHAnsi" w:cstheme="majorBidi"/>
          <w:color w:val="243F60" w:themeColor="accent1" w:themeShade="7F"/>
          <w:sz w:val="16"/>
          <w:szCs w:val="24"/>
        </w:rPr>
      </w:pPr>
      <w:r w:rsidRPr="005667B8">
        <w:rPr>
          <w:sz w:val="16"/>
        </w:rPr>
        <w:t xml:space="preserve">Despite over six decades of reform </w:t>
      </w:r>
      <w:r w:rsidRPr="00062043">
        <w:rPr>
          <w:sz w:val="16"/>
        </w:rPr>
        <w:t xml:space="preserve">initiatives, </w:t>
      </w:r>
      <w:r w:rsidRPr="00062043">
        <w:rPr>
          <w:rStyle w:val="StyleBoldUnderline"/>
        </w:rPr>
        <w:t xml:space="preserve">the overwhelming drift of </w:t>
      </w:r>
      <w:r w:rsidRPr="00B877BB">
        <w:rPr>
          <w:rStyle w:val="StyleBoldUnderline"/>
          <w:highlight w:val="cyan"/>
        </w:rPr>
        <w:t xml:space="preserve">security </w:t>
      </w:r>
      <w:r w:rsidRPr="005667B8">
        <w:rPr>
          <w:rStyle w:val="StyleBoldUnderline"/>
          <w:highlight w:val="yellow"/>
        </w:rPr>
        <w:t>arrangements</w:t>
      </w:r>
      <w:r w:rsidRPr="005667B8">
        <w:rPr>
          <w:sz w:val="16"/>
        </w:rPr>
        <w:t xml:space="preserve"> in the United States </w:t>
      </w:r>
      <w:r w:rsidRPr="00B877BB">
        <w:rPr>
          <w:rStyle w:val="StyleBoldUnderline"/>
          <w:highlight w:val="cyan"/>
        </w:rPr>
        <w:t xml:space="preserve">has been toward </w:t>
      </w:r>
      <w:r w:rsidRPr="00B877BB">
        <w:rPr>
          <w:rStyle w:val="Emphasis"/>
          <w:highlight w:val="cyan"/>
        </w:rPr>
        <w:t>greater</w:t>
      </w:r>
      <w:r w:rsidRPr="005667B8">
        <w:rPr>
          <w:rStyle w:val="StyleBoldUnderline"/>
        </w:rPr>
        <w:t>-not less-</w:t>
      </w:r>
      <w:r w:rsidRPr="00B877BB">
        <w:rPr>
          <w:rStyle w:val="Emphasis"/>
          <w:highlight w:val="cyan"/>
        </w:rPr>
        <w:t>exec</w:t>
      </w:r>
      <w:r w:rsidRPr="005667B8">
        <w:rPr>
          <w:sz w:val="16"/>
        </w:rPr>
        <w:t xml:space="preserve">utive </w:t>
      </w:r>
      <w:r w:rsidRPr="005667B8">
        <w:rPr>
          <w:rStyle w:val="StyleBoldUnderline"/>
        </w:rPr>
        <w:t xml:space="preserve">centralization and </w:t>
      </w:r>
      <w:r w:rsidRPr="00B877BB">
        <w:rPr>
          <w:rStyle w:val="Emphasis"/>
          <w:highlight w:val="cyan"/>
        </w:rPr>
        <w:t>discretion</w:t>
      </w:r>
      <w:r w:rsidRPr="005667B8">
        <w:rPr>
          <w:sz w:val="16"/>
        </w:rPr>
        <w:t xml:space="preserve">. This Article explores why efforts to curb presidential prerogative have failed so consistently. It argues that while constitutional scholars have overwhelmingly focused their attention on procedural solutions, the underlying reason for the </w:t>
      </w:r>
      <w:r w:rsidRPr="00B877BB">
        <w:rPr>
          <w:rStyle w:val="StyleBoldUnderline"/>
          <w:highlight w:val="cyan"/>
        </w:rPr>
        <w:t>growth</w:t>
      </w:r>
      <w:r w:rsidRPr="005667B8">
        <w:rPr>
          <w:rStyle w:val="StyleBoldUnderline"/>
        </w:rPr>
        <w:t xml:space="preserve"> of emergency powers </w:t>
      </w:r>
      <w:r w:rsidRPr="00B877BB">
        <w:rPr>
          <w:rStyle w:val="StyleBoldUnderline"/>
          <w:highlight w:val="cyan"/>
        </w:rPr>
        <w:t>is</w:t>
      </w:r>
      <w:r w:rsidRPr="005667B8">
        <w:rPr>
          <w:rStyle w:val="StyleBoldUnderline"/>
        </w:rPr>
        <w:t xml:space="preserve"> ultimately </w:t>
      </w:r>
      <w:r w:rsidRPr="00B877BB">
        <w:rPr>
          <w:rStyle w:val="Emphasis"/>
          <w:highlight w:val="cyan"/>
        </w:rPr>
        <w:t>political</w:t>
      </w:r>
      <w:r w:rsidRPr="005667B8">
        <w:rPr>
          <w:sz w:val="16"/>
        </w:rPr>
        <w:t xml:space="preserve"> rather than purely legal. In particular, scholars have ignored how the basic meaning of </w:t>
      </w:r>
      <w:r w:rsidRPr="00B877BB">
        <w:rPr>
          <w:rStyle w:val="StyleBoldUnderline"/>
          <w:highlight w:val="cyan"/>
        </w:rPr>
        <w:t>"security" has</w:t>
      </w:r>
      <w:r w:rsidRPr="005667B8">
        <w:rPr>
          <w:rStyle w:val="StyleBoldUnderline"/>
        </w:rPr>
        <w:t xml:space="preserve"> itself </w:t>
      </w:r>
      <w:r w:rsidRPr="00B877BB">
        <w:rPr>
          <w:rStyle w:val="StyleBoldUnderline"/>
          <w:highlight w:val="cyan"/>
        </w:rPr>
        <w:t>shifted</w:t>
      </w:r>
      <w:r w:rsidRPr="005667B8">
        <w:rPr>
          <w:sz w:val="16"/>
        </w:rPr>
        <w:t xml:space="preserve"> dramatically since World War II and the beginning of the Cold War in </w:t>
      </w:r>
      <w:r w:rsidRPr="005667B8">
        <w:rPr>
          <w:rStyle w:val="StyleBoldUnderline"/>
        </w:rPr>
        <w:t xml:space="preserve">line </w:t>
      </w:r>
      <w:r w:rsidRPr="00B877BB">
        <w:rPr>
          <w:rStyle w:val="StyleBoldUnderline"/>
          <w:highlight w:val="cyan"/>
        </w:rPr>
        <w:t xml:space="preserve">with </w:t>
      </w:r>
      <w:r w:rsidRPr="005667B8">
        <w:rPr>
          <w:rStyle w:val="StyleBoldUnderline"/>
          <w:highlight w:val="yellow"/>
        </w:rPr>
        <w:t xml:space="preserve">changing </w:t>
      </w:r>
      <w:r w:rsidRPr="00B877BB">
        <w:rPr>
          <w:rStyle w:val="StyleBoldUnderline"/>
          <w:highlight w:val="cyan"/>
        </w:rPr>
        <w:t>ideas about popular competence</w:t>
      </w:r>
      <w:r w:rsidRPr="005667B8">
        <w:rPr>
          <w:sz w:val="16"/>
        </w:rPr>
        <w:t xml:space="preserve">. Paying special attention to the decisive role of actors such as Supreme Court Justice Felix Frankfurter and Pendleton Herring, co-author of 1947's National Security Act, this Article details how emerging </w:t>
      </w:r>
      <w:r w:rsidRPr="00B877BB">
        <w:rPr>
          <w:rStyle w:val="StyleBoldUnderline"/>
          <w:highlight w:val="cyan"/>
        </w:rPr>
        <w:t xml:space="preserve">judgments about </w:t>
      </w:r>
      <w:r w:rsidRPr="005667B8">
        <w:rPr>
          <w:rStyle w:val="StyleBoldUnderline"/>
          <w:highlight w:val="yellow"/>
        </w:rPr>
        <w:t>the limits of</w:t>
      </w:r>
      <w:r w:rsidRPr="005667B8">
        <w:rPr>
          <w:rStyle w:val="StyleBoldUnderline"/>
        </w:rPr>
        <w:t xml:space="preserve"> popular knowledge and </w:t>
      </w:r>
      <w:r w:rsidRPr="00B877BB">
        <w:rPr>
          <w:rStyle w:val="StyleBoldUnderline"/>
          <w:highlight w:val="cyan"/>
        </w:rPr>
        <w:t>mass deliberation</w:t>
      </w:r>
      <w:r w:rsidRPr="005667B8">
        <w:rPr>
          <w:rStyle w:val="StyleBoldUnderline"/>
        </w:rPr>
        <w:t xml:space="preserve"> fundamentally </w:t>
      </w:r>
      <w:r w:rsidRPr="00B877BB">
        <w:rPr>
          <w:rStyle w:val="StyleBoldUnderline"/>
          <w:highlight w:val="cyan"/>
        </w:rPr>
        <w:t>altered the</w:t>
      </w:r>
      <w:r w:rsidRPr="005667B8">
        <w:rPr>
          <w:rStyle w:val="StyleBoldUnderline"/>
        </w:rPr>
        <w:t xml:space="preserve"> basic </w:t>
      </w:r>
      <w:r w:rsidRPr="00062043">
        <w:rPr>
          <w:rStyle w:val="StyleBoldUnderline"/>
        </w:rPr>
        <w:t xml:space="preserve">structure of security </w:t>
      </w:r>
      <w:r w:rsidRPr="00B877BB">
        <w:rPr>
          <w:rStyle w:val="StyleBoldUnderline"/>
          <w:highlight w:val="cyan"/>
        </w:rPr>
        <w:t>practices</w:t>
      </w:r>
      <w:r w:rsidRPr="005667B8">
        <w:rPr>
          <w:sz w:val="16"/>
        </w:rPr>
        <w:t xml:space="preserve">. Countering the pervasive wisdom at the founding and throughout the nineteenth century, </w:t>
      </w:r>
      <w:r w:rsidRPr="00B877BB">
        <w:rPr>
          <w:rStyle w:val="StyleBoldUnderline"/>
          <w:highlight w:val="cyan"/>
        </w:rPr>
        <w:t>this</w:t>
      </w:r>
      <w:r w:rsidRPr="005667B8">
        <w:rPr>
          <w:rStyle w:val="StyleBoldUnderline"/>
        </w:rPr>
        <w:t xml:space="preserve"> contemporary shift </w:t>
      </w:r>
      <w:r w:rsidRPr="005667B8">
        <w:rPr>
          <w:rStyle w:val="StyleBoldUnderline"/>
          <w:highlight w:val="yellow"/>
        </w:rPr>
        <w:t xml:space="preserve">has </w:t>
      </w:r>
      <w:r w:rsidRPr="00B877BB">
        <w:rPr>
          <w:rStyle w:val="StyleBoldUnderline"/>
          <w:highlight w:val="cyan"/>
        </w:rPr>
        <w:t>recast war</w:t>
      </w:r>
      <w:r w:rsidRPr="005667B8">
        <w:rPr>
          <w:rStyle w:val="StyleBoldUnderline"/>
        </w:rPr>
        <w:t xml:space="preserve"> and external threat </w:t>
      </w:r>
      <w:r w:rsidRPr="00B877BB">
        <w:rPr>
          <w:rStyle w:val="StyleBoldUnderline"/>
          <w:highlight w:val="cyan"/>
        </w:rPr>
        <w:t>as</w:t>
      </w:r>
      <w:r w:rsidRPr="005667B8">
        <w:rPr>
          <w:rStyle w:val="StyleBoldUnderline"/>
        </w:rPr>
        <w:t xml:space="preserve"> matters </w:t>
      </w:r>
      <w:r w:rsidRPr="00B877BB">
        <w:rPr>
          <w:rStyle w:val="StyleBoldUnderline"/>
          <w:highlight w:val="cyan"/>
        </w:rPr>
        <w:t>too complex</w:t>
      </w:r>
      <w:r w:rsidRPr="005667B8">
        <w:rPr>
          <w:rStyle w:val="StyleBoldUnderline"/>
        </w:rPr>
        <w:t xml:space="preserve"> and s</w:t>
      </w:r>
      <w:r w:rsidRPr="00062043">
        <w:rPr>
          <w:rStyle w:val="StyleBoldUnderline"/>
        </w:rPr>
        <w:t xml:space="preserve">pecialized for ordinary Americans </w:t>
      </w:r>
      <w:r w:rsidRPr="00B877BB">
        <w:rPr>
          <w:rStyle w:val="StyleBoldUnderline"/>
          <w:highlight w:val="cyan"/>
        </w:rPr>
        <w:t>to comprehend</w:t>
      </w:r>
      <w:r w:rsidRPr="005667B8">
        <w:rPr>
          <w:sz w:val="16"/>
        </w:rPr>
        <w:t xml:space="preserve">. Today, </w:t>
      </w:r>
      <w:r w:rsidRPr="00B877BB">
        <w:rPr>
          <w:rStyle w:val="StyleBoldUnderline"/>
          <w:highlight w:val="cyan"/>
        </w:rPr>
        <w:t>the</w:t>
      </w:r>
      <w:r w:rsidRPr="005667B8">
        <w:rPr>
          <w:rStyle w:val="StyleBoldUnderline"/>
        </w:rPr>
        <w:t xml:space="preserve"> dominant conceptual </w:t>
      </w:r>
      <w:r w:rsidRPr="00B877BB">
        <w:rPr>
          <w:rStyle w:val="StyleBoldUnderline"/>
          <w:highlight w:val="cyan"/>
        </w:rPr>
        <w:t>approach</w:t>
      </w:r>
      <w:r w:rsidRPr="005667B8">
        <w:rPr>
          <w:rStyle w:val="StyleBoldUnderline"/>
        </w:rPr>
        <w:t xml:space="preserve"> to security </w:t>
      </w:r>
      <w:r w:rsidRPr="00B877BB">
        <w:rPr>
          <w:rStyle w:val="StyleBoldUnderline"/>
          <w:highlight w:val="cyan"/>
        </w:rPr>
        <w:t>presumes</w:t>
      </w:r>
      <w:r w:rsidRPr="005667B8">
        <w:rPr>
          <w:rStyle w:val="StyleBoldUnderline"/>
        </w:rPr>
        <w:t xml:space="preserve"> that </w:t>
      </w:r>
      <w:r w:rsidRPr="00B877BB">
        <w:rPr>
          <w:rStyle w:val="StyleBoldUnderline"/>
          <w:highlight w:val="cyan"/>
        </w:rPr>
        <w:t xml:space="preserve">insulated decision-makers </w:t>
      </w:r>
      <w:r w:rsidRPr="005667B8">
        <w:rPr>
          <w:rStyle w:val="StyleBoldUnderline"/>
          <w:highlight w:val="yellow"/>
        </w:rPr>
        <w:t>in the exec</w:t>
      </w:r>
      <w:r w:rsidRPr="005667B8">
        <w:rPr>
          <w:sz w:val="16"/>
        </w:rPr>
        <w:t xml:space="preserve">utive branch (armed with the military's professional expertise) </w:t>
      </w:r>
      <w:r w:rsidRPr="00B877BB">
        <w:rPr>
          <w:rStyle w:val="StyleBoldUnderline"/>
          <w:highlight w:val="cyan"/>
        </w:rPr>
        <w:t>are best equipped to make sense of complicated</w:t>
      </w:r>
      <w:r w:rsidRPr="005667B8">
        <w:rPr>
          <w:sz w:val="16"/>
        </w:rPr>
        <w:t xml:space="preserve"> and often conflicting </w:t>
      </w:r>
      <w:r w:rsidRPr="00B877BB">
        <w:rPr>
          <w:rStyle w:val="StyleBoldUnderline"/>
          <w:highlight w:val="cyan"/>
        </w:rPr>
        <w:t>info</w:t>
      </w:r>
      <w:r w:rsidRPr="005667B8">
        <w:rPr>
          <w:sz w:val="16"/>
        </w:rPr>
        <w:t xml:space="preserve">rmation about safety and self- defense. The result is that the </w:t>
      </w:r>
      <w:r w:rsidRPr="005667B8">
        <w:rPr>
          <w:rStyle w:val="StyleBoldUnderline"/>
          <w:highlight w:val="yellow"/>
        </w:rPr>
        <w:t xml:space="preserve">other branches-let alone </w:t>
      </w:r>
      <w:r w:rsidRPr="00B877BB">
        <w:rPr>
          <w:rStyle w:val="StyleBoldUnderline"/>
          <w:highlight w:val="cyan"/>
        </w:rPr>
        <w:t>the public</w:t>
      </w:r>
      <w:r w:rsidRPr="005667B8">
        <w:rPr>
          <w:sz w:val="16"/>
        </w:rPr>
        <w:t xml:space="preserve"> writ large-</w:t>
      </w:r>
      <w:r w:rsidRPr="00B877BB">
        <w:rPr>
          <w:rStyle w:val="StyleBoldUnderline"/>
          <w:highlight w:val="cyan"/>
        </w:rPr>
        <w:t>face a</w:t>
      </w:r>
      <w:r w:rsidRPr="005667B8">
        <w:rPr>
          <w:rStyle w:val="StyleBoldUnderline"/>
        </w:rPr>
        <w:t xml:space="preserve"> profound </w:t>
      </w:r>
      <w:r w:rsidRPr="00B877BB">
        <w:rPr>
          <w:rStyle w:val="Emphasis"/>
          <w:highlight w:val="cyan"/>
        </w:rPr>
        <w:t>legitimacy deficit</w:t>
      </w:r>
      <w:r w:rsidRPr="00B877BB">
        <w:rPr>
          <w:rStyle w:val="StyleBoldUnderline"/>
          <w:highlight w:val="cyan"/>
        </w:rPr>
        <w:t xml:space="preserve"> when</w:t>
      </w:r>
      <w:r w:rsidRPr="005667B8">
        <w:rPr>
          <w:sz w:val="16"/>
        </w:rPr>
        <w:t xml:space="preserve">ever </w:t>
      </w:r>
      <w:r w:rsidRPr="00B877BB">
        <w:rPr>
          <w:rStyle w:val="StyleBoldUnderline"/>
          <w:highlight w:val="cyan"/>
        </w:rPr>
        <w:t>they</w:t>
      </w:r>
      <w:r w:rsidRPr="005667B8">
        <w:rPr>
          <w:rStyle w:val="StyleBoldUnderline"/>
        </w:rPr>
        <w:t xml:space="preserve"> call for transparency or seek to </w:t>
      </w:r>
      <w:r w:rsidRPr="00B877BB">
        <w:rPr>
          <w:rStyle w:val="StyleBoldUnderline"/>
          <w:highlight w:val="cyan"/>
        </w:rPr>
        <w:t>challenge</w:t>
      </w:r>
      <w:r w:rsidRPr="005667B8">
        <w:rPr>
          <w:rStyle w:val="StyleBoldUnderline"/>
        </w:rPr>
        <w:t xml:space="preserve"> coercive security </w:t>
      </w:r>
      <w:r w:rsidRPr="00B877BB">
        <w:rPr>
          <w:rStyle w:val="StyleBoldUnderline"/>
          <w:highlight w:val="cyan"/>
        </w:rPr>
        <w:t>programs</w:t>
      </w:r>
      <w:r w:rsidRPr="00B877BB">
        <w:rPr>
          <w:sz w:val="16"/>
          <w:highlight w:val="cyan"/>
        </w:rPr>
        <w:t>.</w:t>
      </w:r>
      <w:r w:rsidRPr="005667B8">
        <w:rPr>
          <w:sz w:val="16"/>
        </w:rPr>
        <w:t xml:space="preserve"> Not surprisingly, the tendency of legalistic reform efforts has been to place greater decision-making power in the other branches and then to watch those branches delegate such power back to the executive.</w:t>
      </w:r>
    </w:p>
    <w:p w14:paraId="15F51AB4" w14:textId="77777777" w:rsidR="00CA299B" w:rsidRDefault="00CA299B" w:rsidP="00CA299B"/>
    <w:p w14:paraId="770E1B1E" w14:textId="77777777" w:rsidR="00CA299B" w:rsidRPr="003C3240" w:rsidRDefault="00CA299B" w:rsidP="00CA299B">
      <w:pPr>
        <w:pStyle w:val="Heading4"/>
        <w:numPr>
          <w:ilvl w:val="0"/>
          <w:numId w:val="42"/>
        </w:numPr>
      </w:pPr>
      <w:r>
        <w:t>Legal challenges are critical acts of resistance---even if it fails, resistance is life-affirming</w:t>
      </w:r>
    </w:p>
    <w:p w14:paraId="733342C9" w14:textId="77777777" w:rsidR="00CA299B" w:rsidRDefault="00CA299B" w:rsidP="00CA299B">
      <w:r>
        <w:t xml:space="preserve">Muneer I. </w:t>
      </w:r>
      <w:r w:rsidRPr="00DC13DF">
        <w:rPr>
          <w:rStyle w:val="StyleStyleBold12pt"/>
        </w:rPr>
        <w:t>Ahmad 9</w:t>
      </w:r>
      <w:r>
        <w:t>, is a Clinical Professor of Law, Yale Law School, 2009, “RESISTING GUANTÁNAMO: RIGHTS AT THE BRINK OF DEHUMANIZATION”, Northwestern University Law Review, Vol. 103, p. 1683, American University, WCL Research Paper No. 08-65</w:t>
      </w:r>
    </w:p>
    <w:p w14:paraId="109600A6" w14:textId="77777777" w:rsidR="00CA299B" w:rsidRPr="002F3F6A" w:rsidRDefault="00CA299B" w:rsidP="00CA299B">
      <w:pPr>
        <w:rPr>
          <w:sz w:val="16"/>
        </w:rPr>
      </w:pPr>
      <w:r w:rsidRPr="00DC13DF">
        <w:rPr>
          <w:sz w:val="16"/>
        </w:rPr>
        <w:t xml:space="preserve">I argue that </w:t>
      </w:r>
      <w:r w:rsidRPr="00DC13DF">
        <w:rPr>
          <w:rStyle w:val="StyleBoldUnderline"/>
        </w:rPr>
        <w:t>while we might hope for rights to obtain transformative effect</w:t>
      </w:r>
      <w:r w:rsidRPr="00DC13DF">
        <w:rPr>
          <w:sz w:val="16"/>
        </w:rPr>
        <w:t xml:space="preserve">—to close Guantánamo, for example, or to free those who are wrongfully imprisoned—at Guantánamo and in other places of extreme state violence, </w:t>
      </w:r>
      <w:r w:rsidRPr="00236E13">
        <w:rPr>
          <w:rStyle w:val="StyleBoldUnderline"/>
        </w:rPr>
        <w:t xml:space="preserve">rights may do </w:t>
      </w:r>
      <w:r w:rsidRPr="00236E13">
        <w:rPr>
          <w:rStyle w:val="Emphasis"/>
        </w:rPr>
        <w:t>the more modest work of resistance</w:t>
      </w:r>
      <w:r w:rsidRPr="00236E13">
        <w:rPr>
          <w:sz w:val="16"/>
        </w:rPr>
        <w:t xml:space="preserve">. </w:t>
      </w:r>
      <w:r w:rsidRPr="00236E13">
        <w:rPr>
          <w:rStyle w:val="StyleBoldUnderline"/>
        </w:rPr>
        <w:t xml:space="preserve">Rather than fundamentally reconfiguring power arrangements, as rights moments aspire to do, </w:t>
      </w:r>
      <w:r w:rsidRPr="00236E13">
        <w:rPr>
          <w:rStyle w:val="StyleBoldUnderline"/>
          <w:highlight w:val="yellow"/>
        </w:rPr>
        <w:t xml:space="preserve">resistance </w:t>
      </w:r>
      <w:r w:rsidRPr="00236E13">
        <w:rPr>
          <w:rStyle w:val="Emphasis"/>
          <w:highlight w:val="yellow"/>
        </w:rPr>
        <w:t>slows, narrows, and increases the costs for the state‘s exercise of violence</w:t>
      </w:r>
      <w:r w:rsidRPr="00236E13">
        <w:rPr>
          <w:sz w:val="16"/>
          <w:highlight w:val="yellow"/>
        </w:rPr>
        <w:t xml:space="preserve">. </w:t>
      </w:r>
      <w:r w:rsidRPr="00236E13">
        <w:rPr>
          <w:rStyle w:val="StyleBoldUnderline"/>
          <w:highlight w:val="yellow"/>
        </w:rPr>
        <w:t xml:space="preserve">Resistance </w:t>
      </w:r>
      <w:r w:rsidRPr="00DC13DF">
        <w:rPr>
          <w:rStyle w:val="StyleBoldUnderline"/>
          <w:highlight w:val="yellow"/>
        </w:rPr>
        <w:t xml:space="preserve">is a form of power contestation that </w:t>
      </w:r>
      <w:r w:rsidRPr="00DC13DF">
        <w:rPr>
          <w:rStyle w:val="Emphasis"/>
          <w:highlight w:val="yellow"/>
        </w:rPr>
        <w:t>works from within the structures of domination</w:t>
      </w:r>
      <w:r w:rsidRPr="00DC13DF">
        <w:rPr>
          <w:sz w:val="16"/>
        </w:rPr>
        <w:t xml:space="preserve">.22 While it may aspire to overturn prevailing power relations, </w:t>
      </w:r>
      <w:r w:rsidRPr="00DC13DF">
        <w:rPr>
          <w:rStyle w:val="StyleBoldUnderline"/>
        </w:rPr>
        <w:t>its value derives from its means as much as from its ends.</w:t>
      </w:r>
      <w:r w:rsidRPr="00DC13DF">
        <w:rPr>
          <w:sz w:val="16"/>
        </w:rPr>
        <w:t xml:space="preserve"> </w:t>
      </w:r>
      <w:r w:rsidRPr="00DC13DF">
        <w:rPr>
          <w:rStyle w:val="StyleBoldUnderline"/>
          <w:highlight w:val="yellow"/>
        </w:rPr>
        <w:t>Through resistance, new political spaces</w:t>
      </w:r>
      <w:r w:rsidRPr="00236E13">
        <w:rPr>
          <w:rStyle w:val="StyleBoldUnderline"/>
        </w:rPr>
        <w:t xml:space="preserve"> may </w:t>
      </w:r>
      <w:r w:rsidRPr="00DC13DF">
        <w:rPr>
          <w:rStyle w:val="StyleBoldUnderline"/>
          <w:highlight w:val="yellow"/>
        </w:rPr>
        <w:t>open</w:t>
      </w:r>
      <w:r w:rsidRPr="00DC13DF">
        <w:rPr>
          <w:sz w:val="16"/>
        </w:rPr>
        <w:t xml:space="preserve">, but </w:t>
      </w:r>
      <w:r w:rsidRPr="00DC13DF">
        <w:rPr>
          <w:rStyle w:val="StyleBoldUnderline"/>
        </w:rPr>
        <w:t xml:space="preserve">even if they do not, </w:t>
      </w:r>
      <w:r w:rsidRPr="00236E13">
        <w:rPr>
          <w:rStyle w:val="StyleBoldUnderline"/>
          <w:highlight w:val="yellow"/>
        </w:rPr>
        <w:t xml:space="preserve">the mere fact of resistance, the assertion </w:t>
      </w:r>
      <w:r w:rsidRPr="00DC13DF">
        <w:rPr>
          <w:rStyle w:val="StyleBoldUnderline"/>
          <w:highlight w:val="yellow"/>
        </w:rPr>
        <w:t xml:space="preserve">of </w:t>
      </w:r>
      <w:r w:rsidRPr="00236E13">
        <w:rPr>
          <w:rStyle w:val="StyleBoldUnderline"/>
        </w:rPr>
        <w:t xml:space="preserve">the </w:t>
      </w:r>
      <w:r w:rsidRPr="00DC13DF">
        <w:rPr>
          <w:rStyle w:val="StyleBoldUnderline"/>
          <w:highlight w:val="yellow"/>
        </w:rPr>
        <w:t xml:space="preserve">self against the violence of the state, is </w:t>
      </w:r>
      <w:r w:rsidRPr="00DC13DF">
        <w:rPr>
          <w:rStyle w:val="Emphasis"/>
          <w:highlight w:val="yellow"/>
        </w:rPr>
        <w:t>self- and life-</w:t>
      </w:r>
      <w:r w:rsidRPr="00236E13">
        <w:rPr>
          <w:rStyle w:val="Emphasis"/>
          <w:highlight w:val="yellow"/>
        </w:rPr>
        <w:t>affirming</w:t>
      </w:r>
      <w:r w:rsidRPr="00236E13">
        <w:rPr>
          <w:rStyle w:val="StyleBoldUnderline"/>
          <w:highlight w:val="yellow"/>
        </w:rPr>
        <w:t>.</w:t>
      </w:r>
      <w:r w:rsidRPr="00236E13">
        <w:rPr>
          <w:sz w:val="16"/>
          <w:highlight w:val="yellow"/>
        </w:rPr>
        <w:t xml:space="preserve"> </w:t>
      </w:r>
      <w:r w:rsidRPr="00236E13">
        <w:rPr>
          <w:rStyle w:val="StyleBoldUnderline"/>
          <w:highlight w:val="yellow"/>
        </w:rPr>
        <w:t xml:space="preserve">Resistance </w:t>
      </w:r>
      <w:r w:rsidRPr="00DC13DF">
        <w:rPr>
          <w:rStyle w:val="StyleBoldUnderline"/>
          <w:highlight w:val="yellow"/>
        </w:rPr>
        <w:t>is</w:t>
      </w:r>
      <w:r w:rsidRPr="00DC13DF">
        <w:rPr>
          <w:sz w:val="16"/>
        </w:rPr>
        <w:t xml:space="preserve">, in short, </w:t>
      </w:r>
      <w:r w:rsidRPr="00DC13DF">
        <w:rPr>
          <w:rStyle w:val="StyleBoldUnderline"/>
          <w:highlight w:val="yellow"/>
        </w:rPr>
        <w:t xml:space="preserve">a </w:t>
      </w:r>
      <w:r w:rsidRPr="00DC13DF">
        <w:rPr>
          <w:rStyle w:val="Emphasis"/>
          <w:highlight w:val="yellow"/>
        </w:rPr>
        <w:t>way of staying human</w:t>
      </w:r>
      <w:r w:rsidRPr="00DC13DF">
        <w:rPr>
          <w:sz w:val="16"/>
          <w:highlight w:val="yellow"/>
        </w:rPr>
        <w:t>.</w:t>
      </w:r>
      <w:r w:rsidRPr="00DC13DF">
        <w:rPr>
          <w:sz w:val="16"/>
        </w:rPr>
        <w:t xml:space="preserve"> </w:t>
      </w:r>
      <w:r w:rsidRPr="00DC13DF">
        <w:rPr>
          <w:rStyle w:val="StyleBoldUnderline"/>
        </w:rPr>
        <w:t>This</w:t>
      </w:r>
      <w:r w:rsidRPr="00DC13DF">
        <w:rPr>
          <w:sz w:val="16"/>
        </w:rPr>
        <w:t xml:space="preserve">, then, </w:t>
      </w:r>
      <w:r w:rsidRPr="00DC13DF">
        <w:rPr>
          <w:rStyle w:val="StyleBoldUnderline"/>
        </w:rPr>
        <w:t xml:space="preserve">is the </w:t>
      </w:r>
      <w:r w:rsidRPr="00DC13DF">
        <w:rPr>
          <w:rStyle w:val="Emphasis"/>
        </w:rPr>
        <w:t xml:space="preserve">work that </w:t>
      </w:r>
      <w:r w:rsidRPr="00DC13DF">
        <w:rPr>
          <w:rStyle w:val="Emphasis"/>
          <w:highlight w:val="yellow"/>
        </w:rPr>
        <w:t>rights</w:t>
      </w:r>
      <w:r w:rsidRPr="00DC13DF">
        <w:rPr>
          <w:rStyle w:val="Emphasis"/>
        </w:rPr>
        <w:t xml:space="preserve"> do: </w:t>
      </w:r>
      <w:r w:rsidRPr="00DC13DF">
        <w:rPr>
          <w:rStyle w:val="Emphasis"/>
          <w:highlight w:val="yellow"/>
        </w:rPr>
        <w:t>when pushed to the brink of annihilation</w:t>
      </w:r>
      <w:r w:rsidRPr="00DC13DF">
        <w:rPr>
          <w:rStyle w:val="Emphasis"/>
        </w:rPr>
        <w:t xml:space="preserve">, they </w:t>
      </w:r>
      <w:r w:rsidRPr="00DC13DF">
        <w:rPr>
          <w:rStyle w:val="Emphasis"/>
          <w:highlight w:val="yellow"/>
        </w:rPr>
        <w:t>provide us with a rudimentary and perhaps inadequate tool to maintain our humanity</w:t>
      </w:r>
      <w:r w:rsidRPr="00DC13DF">
        <w:rPr>
          <w:sz w:val="16"/>
        </w:rPr>
        <w:t>. In Part I of this Article, I discuss the cultural erasure of the Guantánamo prisoners through the creation of a post-September 11 terrorist narrative, or what I term an iconography of terror, their legal erasure through the crea-tion of the now abandoned ―enemy combatant</w:t>
      </w:r>
      <w:r w:rsidRPr="00DC13DF">
        <w:rPr>
          <w:rFonts w:ascii="Times New Roman" w:hAnsi="Times New Roman" w:cs="Times New Roman"/>
          <w:sz w:val="16"/>
        </w:rPr>
        <w:t>‖</w:t>
      </w:r>
      <w:r w:rsidRPr="00DC13DF">
        <w:rPr>
          <w:sz w:val="16"/>
        </w:rPr>
        <w:t xml:space="preserve"> 23 category and their physical erasure through torture. I contextualize these discussions with narrative descriptions of the place and space of Guantánamo, which I argue are necessary to understand the contextual nature of rights and rights claims, and the integral connection between law and narrative. In Part II, I deepen the discussion of legal erasure through critique and analysis of my representation of a teenage Canadian Guantánamo prisoner, Omar Khadr, in military commission proceedings, and through a doctrinal analysis of the shifting meanings of core legal terms in the Guantánamo legal regime. In so doing, I suggest how </w:t>
      </w:r>
      <w:r w:rsidRPr="00DC13DF">
        <w:rPr>
          <w:rStyle w:val="StyleBoldUnderline"/>
        </w:rPr>
        <w:t xml:space="preserve">the experience of </w:t>
      </w:r>
      <w:r w:rsidRPr="00236E13">
        <w:rPr>
          <w:rStyle w:val="StyleBoldUnderline"/>
          <w:highlight w:val="yellow"/>
        </w:rPr>
        <w:t>lawyering in</w:t>
      </w:r>
      <w:r w:rsidRPr="00DC13DF">
        <w:rPr>
          <w:rStyle w:val="StyleBoldUnderline"/>
        </w:rPr>
        <w:t xml:space="preserve"> and around </w:t>
      </w:r>
      <w:r w:rsidRPr="00236E13">
        <w:rPr>
          <w:rStyle w:val="StyleBoldUnderline"/>
          <w:highlight w:val="yellow"/>
        </w:rPr>
        <w:t>Guantánamo helped</w:t>
      </w:r>
      <w:r w:rsidRPr="00236E13">
        <w:rPr>
          <w:rStyle w:val="StyleBoldUnderline"/>
        </w:rPr>
        <w:t xml:space="preserve"> to </w:t>
      </w:r>
      <w:r w:rsidRPr="00236E13">
        <w:rPr>
          <w:rStyle w:val="StyleBoldUnderline"/>
          <w:highlight w:val="yellow"/>
        </w:rPr>
        <w:t>prove</w:t>
      </w:r>
      <w:r w:rsidRPr="00DC13DF">
        <w:rPr>
          <w:rStyle w:val="StyleBoldUnderline"/>
        </w:rPr>
        <w:t xml:space="preserve"> up </w:t>
      </w:r>
      <w:r w:rsidRPr="00236E13">
        <w:rPr>
          <w:rStyle w:val="StyleBoldUnderline"/>
          <w:highlight w:val="yellow"/>
        </w:rPr>
        <w:t>its lawless nature</w:t>
      </w:r>
      <w:r w:rsidRPr="00DC13DF">
        <w:rPr>
          <w:rStyle w:val="StyleBoldUnderline"/>
        </w:rPr>
        <w:t>.</w:t>
      </w:r>
      <w:r w:rsidRPr="00DC13DF">
        <w:rPr>
          <w:sz w:val="16"/>
        </w:rPr>
        <w:t xml:space="preserve"> </w:t>
      </w:r>
      <w:r w:rsidRPr="00DC13DF">
        <w:rPr>
          <w:rStyle w:val="StyleBoldUnderline"/>
        </w:rPr>
        <w:t xml:space="preserve">Part III considers </w:t>
      </w:r>
      <w:r w:rsidRPr="00DC13DF">
        <w:rPr>
          <w:rStyle w:val="Emphasis"/>
        </w:rPr>
        <w:t>the tactical, strategic, and theoretical values of adopting rights-based legal approaches</w:t>
      </w:r>
      <w:r w:rsidRPr="00DC13DF">
        <w:rPr>
          <w:rStyle w:val="StyleBoldUnderline"/>
        </w:rPr>
        <w:t xml:space="preserve"> in the rights-free zone</w:t>
      </w:r>
      <w:r w:rsidRPr="00DC13DF">
        <w:rPr>
          <w:sz w:val="16"/>
        </w:rPr>
        <w:t xml:space="preserve"> of Guantánamo, </w:t>
      </w:r>
      <w:r w:rsidRPr="00DC13DF">
        <w:rPr>
          <w:rStyle w:val="StyleBoldUnderline"/>
        </w:rPr>
        <w:t>paying particular attention to the value of rights as recognition</w:t>
      </w:r>
      <w:r w:rsidRPr="00DC13DF">
        <w:rPr>
          <w:sz w:val="16"/>
        </w:rPr>
        <w:t xml:space="preserve">, </w:t>
      </w:r>
      <w:r w:rsidRPr="00DC13DF">
        <w:rPr>
          <w:rStyle w:val="StyleBoldUnderline"/>
        </w:rPr>
        <w:t xml:space="preserve">and ultimately arguing the importance of rights as </w:t>
      </w:r>
      <w:r w:rsidRPr="00DC13DF">
        <w:rPr>
          <w:rStyle w:val="Emphasis"/>
        </w:rPr>
        <w:t>a mode of resistance to state violence</w:t>
      </w:r>
      <w:r w:rsidRPr="00DC13DF">
        <w:rPr>
          <w:rStyle w:val="StyleBoldUnderline"/>
        </w:rPr>
        <w:t>.</w:t>
      </w:r>
      <w:r w:rsidRPr="00DC13DF">
        <w:rPr>
          <w:sz w:val="16"/>
        </w:rPr>
        <w:t xml:space="preserve"> In Part IV, I build upon this discussion of resistance by considering direct forms of resistance in which prisoners themselves have participated. In particular, </w:t>
      </w:r>
      <w:r w:rsidRPr="00DC13DF">
        <w:rPr>
          <w:rStyle w:val="StyleBoldUnderline"/>
        </w:rPr>
        <w:t>I suggest the hunger strike as a paradigmatic form of prisoner resistance, and argue the lawyers‘ rights-based litigation and the prisoners‘ hunger strikes share a conceptual understanding of the relationship between rights, violence, and humanity</w:t>
      </w:r>
      <w:r w:rsidRPr="00DC13DF">
        <w:rPr>
          <w:sz w:val="16"/>
        </w:rPr>
        <w:t xml:space="preserve">. I conclude by reflecting on the value and limitations of reframing the work of the Guantánamo prisoners‘ lawyers as nothing more, </w:t>
      </w:r>
      <w:r w:rsidRPr="00236E13">
        <w:rPr>
          <w:sz w:val="16"/>
        </w:rPr>
        <w:t xml:space="preserve">but also nothing less, than resistance. I suggest that neither </w:t>
      </w:r>
      <w:r w:rsidRPr="00236E13">
        <w:rPr>
          <w:rStyle w:val="StyleBoldUnderline"/>
        </w:rPr>
        <w:t xml:space="preserve">the resistance of the lawyers nor that of the prisoners may be enough to gain the prisoners‘ freedom, but that </w:t>
      </w:r>
      <w:r w:rsidRPr="00236E13">
        <w:rPr>
          <w:rStyle w:val="Emphasis"/>
        </w:rPr>
        <w:t>they are nonetheless essential</w:t>
      </w:r>
      <w:r w:rsidRPr="00236E13">
        <w:rPr>
          <w:sz w:val="16"/>
        </w:rPr>
        <w:t xml:space="preserve"> when, as at Guantánamo, </w:t>
      </w:r>
      <w:r w:rsidRPr="00236E13">
        <w:rPr>
          <w:rStyle w:val="Emphasis"/>
        </w:rPr>
        <w:t>state violence is so extreme as to attempt to extinguish the human.</w:t>
      </w:r>
      <w:r w:rsidRPr="00DC13DF">
        <w:rPr>
          <w:sz w:val="16"/>
        </w:rPr>
        <w:t xml:space="preserve"> </w:t>
      </w:r>
    </w:p>
    <w:p w14:paraId="65A39BDF" w14:textId="77777777" w:rsidR="00CA299B" w:rsidRPr="00440992" w:rsidRDefault="00CA299B" w:rsidP="00CA299B">
      <w:pPr>
        <w:pStyle w:val="Heading4"/>
        <w:numPr>
          <w:ilvl w:val="0"/>
          <w:numId w:val="42"/>
        </w:numPr>
      </w:pPr>
      <w:r>
        <w:t>Cede the political disad---</w:t>
      </w:r>
      <w:r w:rsidRPr="00440992">
        <w:t>Debating the law teaches us how to make it better – rejection is worse</w:t>
      </w:r>
    </w:p>
    <w:p w14:paraId="509FA35C" w14:textId="77777777" w:rsidR="00CA299B" w:rsidRPr="00440992" w:rsidRDefault="00CA299B" w:rsidP="00CA299B">
      <w:pPr>
        <w:rPr>
          <w:szCs w:val="20"/>
        </w:rPr>
      </w:pPr>
      <w:r w:rsidRPr="00440992">
        <w:rPr>
          <w:szCs w:val="20"/>
        </w:rPr>
        <w:t xml:space="preserve">Todd </w:t>
      </w:r>
      <w:r w:rsidRPr="009502CB">
        <w:rPr>
          <w:rStyle w:val="StyleStyleBold12pt"/>
        </w:rPr>
        <w:t>Hedrick 12</w:t>
      </w:r>
      <w:r w:rsidRPr="00440992">
        <w:rPr>
          <w:szCs w:val="20"/>
        </w:rPr>
        <w:t>, Assistant Professor of Philosophy at Michigan State University, Sept, Democratic Constitutionalism as Mediation: The Decline and Recovery of an Idea in Critical Social Theory, Constellations  Volume 19, Issue 3, pages 382–400</w:t>
      </w:r>
    </w:p>
    <w:p w14:paraId="174AE919" w14:textId="77777777" w:rsidR="00CA299B" w:rsidRDefault="00CA299B" w:rsidP="00CA299B">
      <w:pPr>
        <w:rPr>
          <w:sz w:val="12"/>
          <w:szCs w:val="20"/>
        </w:rPr>
      </w:pPr>
      <w:r w:rsidRPr="00440992">
        <w:rPr>
          <w:rStyle w:val="StyleBoldUnderline"/>
          <w:szCs w:val="20"/>
        </w:rPr>
        <w:t>Habermas’ alleged abandonment of</w:t>
      </w:r>
      <w:r w:rsidRPr="009502CB">
        <w:rPr>
          <w:sz w:val="12"/>
          <w:szCs w:val="20"/>
        </w:rPr>
        <w:t xml:space="preserve"> immanent </w:t>
      </w:r>
      <w:r w:rsidRPr="00440992">
        <w:rPr>
          <w:rStyle w:val="StyleBoldUnderline"/>
          <w:szCs w:val="20"/>
        </w:rPr>
        <w:t>critique</w:t>
      </w:r>
      <w:r w:rsidRPr="009502CB">
        <w:rPr>
          <w:sz w:val="12"/>
          <w:szCs w:val="20"/>
        </w:rPr>
        <w:t xml:space="preserve">, however, </w:t>
      </w:r>
      <w:r w:rsidRPr="00440992">
        <w:rPr>
          <w:rStyle w:val="StyleBoldUnderline"/>
          <w:szCs w:val="20"/>
        </w:rPr>
        <w:t>is belied by the role that the democratic legal system comes to play in his theory</w:t>
      </w:r>
      <w:r w:rsidRPr="009502CB">
        <w:rPr>
          <w:sz w:val="12"/>
          <w:szCs w:val="20"/>
        </w:rPr>
        <w:t xml:space="preserve">. While in some sense just one system among others, </w:t>
      </w:r>
      <w:r w:rsidRPr="00440992">
        <w:rPr>
          <w:rStyle w:val="StyleBoldUnderline"/>
          <w:szCs w:val="20"/>
        </w:rPr>
        <w:t>it has a special capacity to shape the environments of other systems by regulating their interaction</w:t>
      </w:r>
      <w:r w:rsidRPr="009502CB">
        <w:rPr>
          <w:sz w:val="12"/>
          <w:szCs w:val="20"/>
        </w:rPr>
        <w:t xml:space="preserve">. </w:t>
      </w:r>
      <w:r w:rsidRPr="00440992">
        <w:rPr>
          <w:rStyle w:val="StyleBoldUnderline"/>
          <w:szCs w:val="20"/>
        </w:rPr>
        <w:t>Of course, the legal system is not the only one capable of affecting</w:t>
      </w:r>
      <w:r w:rsidRPr="009502CB">
        <w:rPr>
          <w:sz w:val="12"/>
          <w:szCs w:val="20"/>
        </w:rPr>
        <w:t xml:space="preserve"> the </w:t>
      </w:r>
      <w:r w:rsidRPr="00440992">
        <w:rPr>
          <w:rStyle w:val="StyleBoldUnderline"/>
          <w:szCs w:val="20"/>
        </w:rPr>
        <w:t>environments</w:t>
      </w:r>
      <w:r w:rsidRPr="009502CB">
        <w:rPr>
          <w:sz w:val="12"/>
          <w:szCs w:val="20"/>
        </w:rPr>
        <w:t xml:space="preserve"> of other systems, </w:t>
      </w:r>
      <w:r w:rsidRPr="00440992">
        <w:rPr>
          <w:rStyle w:val="StyleBoldUnderline"/>
          <w:szCs w:val="20"/>
        </w:rPr>
        <w:t>but</w:t>
      </w:r>
      <w:r w:rsidRPr="009502CB">
        <w:rPr>
          <w:rStyle w:val="StyleBoldUnderline"/>
          <w:szCs w:val="20"/>
          <w:highlight w:val="yellow"/>
        </w:rPr>
        <w:t xml:space="preserve"> law is uniquely open to inputs from ordinary language</w:t>
      </w:r>
      <w:r w:rsidRPr="00440992">
        <w:rPr>
          <w:rStyle w:val="StyleBoldUnderline"/>
          <w:szCs w:val="20"/>
        </w:rPr>
        <w:t xml:space="preserve"> and</w:t>
      </w:r>
      <w:r w:rsidRPr="009502CB">
        <w:rPr>
          <w:sz w:val="12"/>
          <w:szCs w:val="20"/>
        </w:rPr>
        <w:t xml:space="preserve"> thus potentially </w:t>
      </w:r>
      <w:r w:rsidRPr="009502CB">
        <w:rPr>
          <w:rStyle w:val="StyleBoldUnderline"/>
          <w:szCs w:val="20"/>
          <w:highlight w:val="yellow"/>
        </w:rPr>
        <w:t>more pliant and responsive to democratic will formation</w:t>
      </w:r>
      <w:r w:rsidRPr="009502CB">
        <w:rPr>
          <w:sz w:val="12"/>
          <w:szCs w:val="20"/>
        </w:rPr>
        <w:t xml:space="preserve">: “Normatively substantive messages can circulate throughout society only in the language of law … . </w:t>
      </w:r>
      <w:r w:rsidRPr="00440992">
        <w:rPr>
          <w:rStyle w:val="StyleBoldUnderline"/>
          <w:szCs w:val="20"/>
        </w:rPr>
        <w:t>Law</w:t>
      </w:r>
      <w:r w:rsidRPr="009502CB">
        <w:rPr>
          <w:sz w:val="12"/>
          <w:szCs w:val="20"/>
        </w:rPr>
        <w:t xml:space="preserve"> thus </w:t>
      </w:r>
      <w:r w:rsidRPr="00440992">
        <w:rPr>
          <w:rStyle w:val="StyleBoldUnderline"/>
          <w:szCs w:val="20"/>
        </w:rPr>
        <w:t>functions as the ‘transformer’ that guarantees that the socially integrating network of communication stretched across society as a whole holds together.</w:t>
      </w:r>
      <w:r w:rsidRPr="009502CB">
        <w:rPr>
          <w:sz w:val="12"/>
          <w:szCs w:val="20"/>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440992">
        <w:rPr>
          <w:rStyle w:val="StyleBoldUnderline"/>
          <w:szCs w:val="20"/>
        </w:rPr>
        <w:t>While we should be cautious about automatically viewing the constitution as the fulcrum</w:t>
      </w:r>
      <w:r w:rsidRPr="009502CB">
        <w:rPr>
          <w:sz w:val="12"/>
          <w:szCs w:val="20"/>
        </w:rPr>
        <w:t xml:space="preserve"> of the legal order, </w:t>
      </w:r>
      <w:r w:rsidRPr="00440992">
        <w:rPr>
          <w:rStyle w:val="StyleBoldUnderline"/>
          <w:szCs w:val="20"/>
        </w:rPr>
        <w:t>its status as basic law is significant</w:t>
      </w:r>
      <w:r w:rsidRPr="009502CB">
        <w:rPr>
          <w:sz w:val="12"/>
          <w:szCs w:val="20"/>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440992">
        <w:rPr>
          <w:rStyle w:val="StyleBoldUnderline"/>
          <w:szCs w:val="20"/>
        </w:rPr>
        <w:t xml:space="preserve">So, </w:t>
      </w:r>
      <w:r w:rsidRPr="009502CB">
        <w:rPr>
          <w:rStyle w:val="StyleBoldUnderline"/>
          <w:szCs w:val="20"/>
          <w:highlight w:val="yellow"/>
        </w:rPr>
        <w:t>while</w:t>
      </w:r>
      <w:r w:rsidRPr="009502CB">
        <w:rPr>
          <w:sz w:val="12"/>
          <w:szCs w:val="20"/>
        </w:rPr>
        <w:t xml:space="preserve"> these </w:t>
      </w:r>
      <w:r w:rsidRPr="009502CB">
        <w:rPr>
          <w:rStyle w:val="StyleBoldUnderline"/>
          <w:szCs w:val="20"/>
          <w:highlight w:val="yellow"/>
        </w:rPr>
        <w:t>social spheres can be conceived of as autonomous</w:t>
      </w:r>
      <w:r w:rsidRPr="009502CB">
        <w:rPr>
          <w:sz w:val="12"/>
          <w:szCs w:val="20"/>
        </w:rPr>
        <w:t xml:space="preserve"> functional subsystems, </w:t>
      </w:r>
      <w:r w:rsidRPr="00440992">
        <w:rPr>
          <w:rStyle w:val="StyleBoldUnderline"/>
          <w:szCs w:val="20"/>
        </w:rPr>
        <w:t xml:space="preserve">their </w:t>
      </w:r>
      <w:r w:rsidRPr="009502CB">
        <w:rPr>
          <w:rStyle w:val="StyleBoldUnderline"/>
          <w:szCs w:val="20"/>
          <w:highlight w:val="yellow"/>
        </w:rPr>
        <w:t>boundaries are legally defined in a way that affects</w:t>
      </w:r>
      <w:r w:rsidRPr="00440992">
        <w:rPr>
          <w:rStyle w:val="StyleBoldUnderline"/>
          <w:szCs w:val="20"/>
        </w:rPr>
        <w:t xml:space="preserve"> the manner and degree of their </w:t>
      </w:r>
      <w:r w:rsidRPr="009502CB">
        <w:rPr>
          <w:rStyle w:val="StyleBoldUnderline"/>
          <w:szCs w:val="20"/>
          <w:highlight w:val="yellow"/>
        </w:rPr>
        <w:t>interaction</w:t>
      </w:r>
      <w:r w:rsidRPr="009502CB">
        <w:rPr>
          <w:sz w:val="12"/>
          <w:szCs w:val="20"/>
        </w:rPr>
        <w:t xml:space="preserve">: “The political constitution is geared to shaping each of these systems by means of the medium of law and to harmonizing them so that they can fulfill their functions as measured by a presumed ‘common good’.”57 </w:t>
      </w:r>
      <w:r w:rsidRPr="009502CB">
        <w:rPr>
          <w:rStyle w:val="StyleBoldUnderline"/>
          <w:szCs w:val="20"/>
          <w:highlight w:val="yellow"/>
        </w:rPr>
        <w:t>Thus, constitutional discourses should be seen</w:t>
      </w:r>
      <w:r w:rsidRPr="00440992">
        <w:rPr>
          <w:rStyle w:val="StyleBoldUnderline"/>
          <w:szCs w:val="20"/>
        </w:rPr>
        <w:t xml:space="preserve"> less as interpretations of a positive legal text, and more </w:t>
      </w:r>
      <w:r w:rsidRPr="009502CB">
        <w:rPr>
          <w:rStyle w:val="StyleBoldUnderline"/>
          <w:szCs w:val="20"/>
          <w:highlight w:val="yellow"/>
        </w:rPr>
        <w:t>as attempts to</w:t>
      </w:r>
      <w:r w:rsidRPr="00440992">
        <w:rPr>
          <w:rStyle w:val="StyleBoldUnderline"/>
          <w:szCs w:val="20"/>
        </w:rPr>
        <w:t xml:space="preserve"> articulate legal norms that could </w:t>
      </w:r>
      <w:r w:rsidRPr="009502CB">
        <w:rPr>
          <w:rStyle w:val="StyleBoldUnderline"/>
          <w:szCs w:val="20"/>
          <w:highlight w:val="yellow"/>
        </w:rPr>
        <w:t>shift the balance between</w:t>
      </w:r>
      <w:r w:rsidRPr="009502CB">
        <w:rPr>
          <w:sz w:val="12"/>
          <w:szCs w:val="20"/>
        </w:rPr>
        <w:t xml:space="preserve"> these </w:t>
      </w:r>
      <w:r w:rsidRPr="009502CB">
        <w:rPr>
          <w:rStyle w:val="StyleBoldUnderline"/>
          <w:szCs w:val="20"/>
          <w:highlight w:val="yellow"/>
        </w:rPr>
        <w:t>spheres in a manner more reflective of</w:t>
      </w:r>
      <w:r w:rsidRPr="00440992">
        <w:rPr>
          <w:rStyle w:val="StyleBoldUnderline"/>
          <w:szCs w:val="20"/>
        </w:rPr>
        <w:t xml:space="preserve"> generalizable </w:t>
      </w:r>
      <w:r w:rsidRPr="009502CB">
        <w:rPr>
          <w:rStyle w:val="StyleBoldUnderline"/>
          <w:szCs w:val="20"/>
          <w:highlight w:val="yellow"/>
        </w:rPr>
        <w:t>interests</w:t>
      </w:r>
      <w:r w:rsidRPr="009502CB">
        <w:rPr>
          <w:sz w:val="12"/>
          <w:szCs w:val="20"/>
        </w:rPr>
        <w:t xml:space="preserve">, </w:t>
      </w:r>
      <w:r w:rsidRPr="00440992">
        <w:rPr>
          <w:rStyle w:val="StyleBoldUnderline"/>
          <w:szCs w:val="20"/>
        </w:rPr>
        <w:t xml:space="preserve">occurring </w:t>
      </w:r>
      <w:r w:rsidRPr="009502CB">
        <w:rPr>
          <w:rStyle w:val="StyleBoldUnderline"/>
          <w:szCs w:val="20"/>
          <w:highlight w:val="yellow"/>
        </w:rPr>
        <w:t>amidst class stratification</w:t>
      </w:r>
      <w:r w:rsidRPr="00440992">
        <w:rPr>
          <w:rStyle w:val="StyleBoldUnderline"/>
          <w:szCs w:val="20"/>
        </w:rPr>
        <w:t xml:space="preserve"> and cultural pluralism</w:t>
      </w:r>
      <w:r w:rsidRPr="009502CB">
        <w:rPr>
          <w:sz w:val="12"/>
          <w:szCs w:val="20"/>
        </w:rPr>
        <w:t xml:space="preserve">.¶ 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 Habermas explicitly conceives of the democratic legal order in this way when, in the context of considering the question of how a constitution that confers legitimacy on ordinary legislation could itself be thought to be democratically legitimate, he writes:¶ 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 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 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 [Dignity]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 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 </w:t>
      </w:r>
      <w:r w:rsidRPr="00440992">
        <w:rPr>
          <w:rStyle w:val="StyleBoldUnderline"/>
          <w:szCs w:val="20"/>
        </w:rPr>
        <w:t xml:space="preserve">What all of this suggests is a constitutional politics in which </w:t>
      </w:r>
      <w:r w:rsidRPr="009502CB">
        <w:rPr>
          <w:rStyle w:val="StyleBoldUnderline"/>
          <w:szCs w:val="20"/>
          <w:highlight w:val="yellow"/>
        </w:rPr>
        <w:t>citizens are empowered to take part and meaningfully impact</w:t>
      </w:r>
      <w:r w:rsidRPr="00440992">
        <w:rPr>
          <w:rStyle w:val="StyleBoldUnderline"/>
          <w:szCs w:val="20"/>
        </w:rPr>
        <w:t xml:space="preserve"> the terms of their cultural, economic, and political </w:t>
      </w:r>
      <w:r w:rsidRPr="009502CB">
        <w:rPr>
          <w:rStyle w:val="StyleBoldUnderline"/>
          <w:szCs w:val="20"/>
          <w:highlight w:val="yellow"/>
        </w:rPr>
        <w:t>relations to each other</w:t>
      </w:r>
      <w:r w:rsidRPr="009502CB">
        <w:rPr>
          <w:sz w:val="12"/>
          <w:szCs w:val="20"/>
        </w:rPr>
        <w:t xml:space="preserve">. Such politics would need to be considerably less legalistic and precedent bound, less focused on the democracy-constraining aspects of constitutionalism emphasized in most liberal rule of law models. </w:t>
      </w:r>
      <w:r w:rsidRPr="00440992">
        <w:rPr>
          <w:rStyle w:val="StyleBoldUnderline"/>
          <w:szCs w:val="20"/>
        </w:rPr>
        <w:t xml:space="preserve">The sense of incompleteness and </w:t>
      </w:r>
      <w:r w:rsidRPr="009502CB">
        <w:rPr>
          <w:rStyle w:val="StyleBoldUnderline"/>
          <w:szCs w:val="20"/>
          <w:highlight w:val="yellow"/>
        </w:rPr>
        <w:t>revisability that marks this</w:t>
      </w:r>
      <w:r w:rsidRPr="00440992">
        <w:rPr>
          <w:rStyle w:val="StyleBoldUnderline"/>
          <w:szCs w:val="20"/>
        </w:rPr>
        <w:t xml:space="preserve"> critical theory </w:t>
      </w:r>
      <w:r w:rsidRPr="009502CB">
        <w:rPr>
          <w:rStyle w:val="StyleBoldUnderline"/>
          <w:szCs w:val="20"/>
          <w:highlight w:val="yellow"/>
        </w:rPr>
        <w:t>approach</w:t>
      </w:r>
      <w:r w:rsidRPr="009502CB">
        <w:rPr>
          <w:sz w:val="12"/>
          <w:szCs w:val="20"/>
        </w:rPr>
        <w:t xml:space="preserve"> to constitutionalism represents a point where critical theories of democracy may claim to be more radical and revisionary than most liberal and deliberative counterparts. It </w:t>
      </w:r>
      <w:r w:rsidRPr="009502CB">
        <w:rPr>
          <w:rStyle w:val="StyleBoldUnderline"/>
          <w:szCs w:val="20"/>
          <w:highlight w:val="yellow"/>
        </w:rPr>
        <w:t>implies a sharp critique of</w:t>
      </w:r>
      <w:r w:rsidRPr="00440992">
        <w:rPr>
          <w:rStyle w:val="StyleBoldUnderline"/>
          <w:szCs w:val="20"/>
        </w:rPr>
        <w:t xml:space="preserve"> more familiar models of </w:t>
      </w:r>
      <w:r w:rsidRPr="009502CB">
        <w:rPr>
          <w:rStyle w:val="StyleBoldUnderline"/>
          <w:szCs w:val="20"/>
          <w:highlight w:val="yellow"/>
        </w:rPr>
        <w:t>bourgeois constitutionalism</w:t>
      </w:r>
      <w:r w:rsidRPr="00440992">
        <w:rPr>
          <w:rStyle w:val="StyleBoldUnderline"/>
          <w:szCs w:val="20"/>
        </w:rPr>
        <w:t>: whether they conceive of constitutional order as having a foundation in moral rights or natural law</w:t>
      </w:r>
      <w:r w:rsidRPr="009502CB">
        <w:rPr>
          <w:sz w:val="12"/>
          <w:szCs w:val="20"/>
        </w:rPr>
        <w:t xml:space="preserve">, or in an originary founding moment, </w:t>
      </w:r>
      <w:r w:rsidRPr="009502CB">
        <w:rPr>
          <w:rStyle w:val="StyleBoldUnderline"/>
          <w:szCs w:val="20"/>
          <w:highlight w:val="yellow"/>
        </w:rPr>
        <w:t>such models</w:t>
      </w:r>
      <w:r w:rsidRPr="009502CB">
        <w:rPr>
          <w:sz w:val="12"/>
          <w:szCs w:val="20"/>
        </w:rPr>
        <w:t xml:space="preserve"> a) tend to be backward-looking in their justifications, seeing the legal order as founded on some exogenously determined vision of moral order; b) tend to </w:t>
      </w:r>
      <w:r w:rsidRPr="009502CB">
        <w:rPr>
          <w:rStyle w:val="StyleBoldUnderline"/>
          <w:szCs w:val="20"/>
          <w:highlight w:val="yellow"/>
        </w:rPr>
        <w:t>represent</w:t>
      </w:r>
      <w:r w:rsidRPr="00440992">
        <w:rPr>
          <w:rStyle w:val="StyleBoldUnderline"/>
          <w:szCs w:val="20"/>
        </w:rPr>
        <w:t xml:space="preserve"> the </w:t>
      </w:r>
      <w:r w:rsidRPr="009502CB">
        <w:rPr>
          <w:rStyle w:val="StyleBoldUnderline"/>
          <w:szCs w:val="20"/>
          <w:highlight w:val="yellow"/>
        </w:rPr>
        <w:t>law as a</w:t>
      </w:r>
      <w:r w:rsidRPr="00440992">
        <w:rPr>
          <w:rStyle w:val="StyleBoldUnderline"/>
          <w:szCs w:val="20"/>
        </w:rPr>
        <w:t>n already-</w:t>
      </w:r>
      <w:r w:rsidRPr="009502CB">
        <w:rPr>
          <w:rStyle w:val="StyleBoldUnderline"/>
          <w:szCs w:val="20"/>
          <w:highlight w:val="yellow"/>
        </w:rPr>
        <w:t>determined container</w:t>
      </w:r>
      <w:r w:rsidRPr="009502CB">
        <w:rPr>
          <w:sz w:val="12"/>
          <w:szCs w:val="20"/>
        </w:rPr>
        <w:t xml:space="preserve"> within which legitimate ordinary politics takes place; </w:t>
      </w:r>
      <w:r w:rsidRPr="00440992">
        <w:rPr>
          <w:rStyle w:val="StyleBoldUnderline"/>
          <w:szCs w:val="20"/>
        </w:rPr>
        <w:t>and</w:t>
      </w:r>
      <w:r w:rsidRPr="009502CB">
        <w:rPr>
          <w:sz w:val="12"/>
          <w:szCs w:val="20"/>
        </w:rPr>
        <w:t xml:space="preserve"> c) fin</w:t>
      </w:r>
      <w:r w:rsidRPr="00440992">
        <w:rPr>
          <w:rStyle w:val="StyleBoldUnderline"/>
          <w:szCs w:val="20"/>
        </w:rPr>
        <w:t xml:space="preserve">d the content of law to be </w:t>
      </w:r>
      <w:r w:rsidRPr="009502CB">
        <w:rPr>
          <w:rStyle w:val="StyleBoldUnderline"/>
          <w:szCs w:val="20"/>
          <w:highlight w:val="yellow"/>
        </w:rPr>
        <w:t>ascertainable through</w:t>
      </w:r>
      <w:r w:rsidRPr="009502CB">
        <w:rPr>
          <w:sz w:val="12"/>
          <w:szCs w:val="20"/>
        </w:rPr>
        <w:t xml:space="preserve"> the specialized reasoning of </w:t>
      </w:r>
      <w:r w:rsidRPr="00440992">
        <w:rPr>
          <w:rStyle w:val="StyleBoldUnderline"/>
          <w:szCs w:val="20"/>
        </w:rPr>
        <w:t xml:space="preserve">legal </w:t>
      </w:r>
      <w:r w:rsidRPr="009502CB">
        <w:rPr>
          <w:rStyle w:val="StyleBoldUnderline"/>
          <w:szCs w:val="20"/>
          <w:highlight w:val="yellow"/>
        </w:rPr>
        <w:t>professionals</w:t>
      </w:r>
      <w:r w:rsidRPr="009502CB">
        <w:rPr>
          <w:sz w:val="12"/>
          <w:szCs w:val="20"/>
        </w:rPr>
        <w:t>.</w:t>
      </w:r>
    </w:p>
    <w:p w14:paraId="2FDD3468" w14:textId="77777777" w:rsidR="00CA299B" w:rsidRPr="00CA299B" w:rsidRDefault="00CA299B" w:rsidP="00CA299B">
      <w:pPr>
        <w:rPr>
          <w:b/>
        </w:rPr>
      </w:pPr>
      <w:r>
        <w:rPr>
          <w:b/>
        </w:rPr>
        <w:t>MARKED</w:t>
      </w:r>
    </w:p>
    <w:p w14:paraId="543048D4" w14:textId="77777777" w:rsidR="00CA299B" w:rsidRDefault="00CA299B" w:rsidP="00CA299B">
      <w:pPr>
        <w:rPr>
          <w:sz w:val="12"/>
          <w:szCs w:val="20"/>
        </w:rPr>
      </w:pPr>
      <w:r w:rsidRPr="009502CB">
        <w:rPr>
          <w:sz w:val="12"/>
          <w:szCs w:val="20"/>
        </w:rPr>
        <w:t xml:space="preserve">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 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 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 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 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 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 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 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 It is telling, however, that Benhabib's examples of democratic iterations are exclusively centered on what Habermas would call ethical-political discourses.83 While otherwise not guilty of the charge,84 Benhabib, in her constitutional theory, runs afoul of Nancy </w:t>
      </w:r>
      <w:r w:rsidRPr="00440992">
        <w:rPr>
          <w:rStyle w:val="StyleBoldUnderline"/>
          <w:szCs w:val="20"/>
        </w:rPr>
        <w:t xml:space="preserve">Fraser's critical diagnosis of the trend in current political philosophy </w:t>
      </w:r>
      <w:r w:rsidRPr="009502CB">
        <w:rPr>
          <w:rStyle w:val="StyleBoldUnderline"/>
          <w:szCs w:val="20"/>
          <w:highlight w:val="yellow"/>
        </w:rPr>
        <w:t>to subordinate</w:t>
      </w:r>
      <w:r w:rsidRPr="009502CB">
        <w:rPr>
          <w:sz w:val="12"/>
          <w:szCs w:val="20"/>
        </w:rPr>
        <w:t xml:space="preserve"> class and distributional </w:t>
      </w:r>
      <w:r w:rsidRPr="009502CB">
        <w:rPr>
          <w:rStyle w:val="StyleBoldUnderline"/>
          <w:szCs w:val="20"/>
          <w:highlight w:val="yellow"/>
        </w:rPr>
        <w:t>conflicts to struggles for cultural inclusion</w:t>
      </w:r>
      <w:r w:rsidRPr="009502CB">
        <w:rPr>
          <w:sz w:val="12"/>
          <w:szCs w:val="20"/>
        </w:rPr>
        <w:t xml:space="preserve"> and recognition.85 Perhaps this is due to the fact that “hot” constitutional issues are so often ones with cultural dimensions in the foreground, rarely touching visibly on distributional conflicts between groups. </w:t>
      </w:r>
      <w:r w:rsidRPr="00440992">
        <w:rPr>
          <w:rStyle w:val="StyleBoldUnderline"/>
          <w:szCs w:val="20"/>
        </w:rPr>
        <w:t>This</w:t>
      </w:r>
      <w:r w:rsidRPr="009502CB">
        <w:rPr>
          <w:sz w:val="12"/>
          <w:szCs w:val="20"/>
        </w:rPr>
        <w:t xml:space="preserve"> nonetheless </w:t>
      </w:r>
      <w:r w:rsidRPr="009502CB">
        <w:rPr>
          <w:rStyle w:val="StyleBoldUnderline"/>
          <w:szCs w:val="20"/>
          <w:highlight w:val="yellow"/>
        </w:rPr>
        <w:t>is problematic since</w:t>
      </w:r>
      <w:r w:rsidRPr="009502CB">
        <w:rPr>
          <w:sz w:val="12"/>
          <w:szCs w:val="20"/>
        </w:rPr>
        <w:t xml:space="preserve"> much </w:t>
      </w:r>
      <w:r w:rsidRPr="009502CB">
        <w:rPr>
          <w:rStyle w:val="StyleBoldUnderline"/>
          <w:szCs w:val="20"/>
          <w:highlight w:val="yellow"/>
        </w:rPr>
        <w:t>court business clearly affects</w:t>
      </w:r>
      <w:r w:rsidRPr="00440992">
        <w:rPr>
          <w:rStyle w:val="StyleBoldUnderline"/>
          <w:szCs w:val="20"/>
        </w:rPr>
        <w:t xml:space="preserve"> – often subtly and invisibly – the </w:t>
      </w:r>
      <w:r w:rsidRPr="009502CB">
        <w:rPr>
          <w:rStyle w:val="StyleBoldUnderline"/>
          <w:szCs w:val="20"/>
          <w:highlight w:val="yellow"/>
        </w:rPr>
        <w:t>outcomes of these conflicts</w:t>
      </w:r>
      <w:r w:rsidRPr="00440992">
        <w:rPr>
          <w:rStyle w:val="StyleBoldUnderline"/>
          <w:szCs w:val="20"/>
        </w:rPr>
        <w:t>, frequently with bad results</w:t>
      </w:r>
      <w:r w:rsidRPr="009502CB">
        <w:rPr>
          <w:sz w:val="12"/>
          <w:szCs w:val="20"/>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 4. Conclusion</w:t>
      </w:r>
      <w:r w:rsidRPr="009502CB">
        <w:rPr>
          <w:rFonts w:cs="Georgia"/>
          <w:sz w:val="12"/>
          <w:szCs w:val="20"/>
        </w:rPr>
        <w:t>¶</w:t>
      </w:r>
      <w:r w:rsidRPr="009502CB">
        <w:rPr>
          <w:sz w:val="12"/>
          <w:szCs w:val="20"/>
        </w:rPr>
        <w:t xml:space="preserve"> </w:t>
      </w:r>
      <w:r w:rsidRPr="00440992">
        <w:rPr>
          <w:rStyle w:val="StyleBoldUnderline"/>
          <w:szCs w:val="20"/>
        </w:rPr>
        <w:t>Some</w:t>
      </w:r>
      <w:r w:rsidRPr="009502CB">
        <w:rPr>
          <w:sz w:val="12"/>
          <w:szCs w:val="20"/>
        </w:rPr>
        <w:t xml:space="preserve"> readers may </w:t>
      </w:r>
      <w:r w:rsidRPr="00440992">
        <w:rPr>
          <w:rStyle w:val="StyleBoldUnderline"/>
          <w:szCs w:val="20"/>
        </w:rPr>
        <w:t>find the general notion of reinvigorating a politics of constitutionalism quixotic</w:t>
      </w:r>
      <w:r w:rsidRPr="009502CB">
        <w:rPr>
          <w:sz w:val="12"/>
          <w:szCs w:val="20"/>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440992">
        <w:rPr>
          <w:rStyle w:val="StyleBoldUnderline"/>
          <w:szCs w:val="20"/>
        </w:rPr>
        <w:t>modern persons ought to be able to comprehend their social order as</w:t>
      </w:r>
      <w:r w:rsidRPr="009502CB">
        <w:rPr>
          <w:sz w:val="12"/>
          <w:szCs w:val="20"/>
        </w:rPr>
        <w:t xml:space="preserve"> the work of reason; </w:t>
      </w:r>
      <w:r w:rsidRPr="00440992">
        <w:rPr>
          <w:rStyle w:val="StyleBoldUnderline"/>
          <w:szCs w:val="20"/>
        </w:rPr>
        <w:t>the spine of institutions through which their relations to differently abled and positioned others are mediated ought to be responsive to their interests as fully-rounded persons; and comprehending this system of mediation ought to be able to reconcile them to the partiality of their roles within the universal state</w:t>
      </w:r>
      <w:r w:rsidRPr="009502CB">
        <w:rPr>
          <w:sz w:val="12"/>
          <w:szCs w:val="20"/>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 This is not to deny the possibility that democratic iterations themselves may be regressive or authoritarian, populist in the pejorative sense. </w:t>
      </w:r>
      <w:r w:rsidRPr="00440992">
        <w:rPr>
          <w:rStyle w:val="StyleBoldUnderline"/>
          <w:szCs w:val="20"/>
        </w:rPr>
        <w:t xml:space="preserve">But the </w:t>
      </w:r>
      <w:r w:rsidRPr="009502CB">
        <w:rPr>
          <w:rStyle w:val="StyleBoldUnderline"/>
          <w:szCs w:val="20"/>
          <w:highlight w:val="yellow"/>
        </w:rPr>
        <w:t>denial of</w:t>
      </w:r>
      <w:r w:rsidRPr="00440992">
        <w:rPr>
          <w:rStyle w:val="StyleBoldUnderline"/>
          <w:szCs w:val="20"/>
        </w:rPr>
        <w:t xml:space="preserve"> their</w:t>
      </w:r>
      <w:r w:rsidRPr="009502CB">
        <w:rPr>
          <w:sz w:val="12"/>
          <w:szCs w:val="20"/>
        </w:rPr>
        <w:t xml:space="preserve"> legitimacy or </w:t>
      </w:r>
      <w:r w:rsidRPr="009502CB">
        <w:rPr>
          <w:rStyle w:val="StyleBoldUnderline"/>
          <w:szCs w:val="20"/>
          <w:highlight w:val="yellow"/>
        </w:rPr>
        <w:t>possibility moves us in the direction of authoritarian conceptions of</w:t>
      </w:r>
      <w:r w:rsidRPr="00440992">
        <w:rPr>
          <w:rStyle w:val="StyleBoldUnderline"/>
          <w:szCs w:val="20"/>
        </w:rPr>
        <w:t xml:space="preserve"> law and political </w:t>
      </w:r>
      <w:r w:rsidRPr="009502CB">
        <w:rPr>
          <w:rStyle w:val="StyleBoldUnderline"/>
          <w:szCs w:val="20"/>
          <w:highlight w:val="yellow"/>
        </w:rPr>
        <w:t>power and</w:t>
      </w:r>
      <w:r w:rsidRPr="00440992">
        <w:rPr>
          <w:rStyle w:val="StyleBoldUnderline"/>
          <w:szCs w:val="20"/>
        </w:rPr>
        <w:t xml:space="preserve"> the </w:t>
      </w:r>
      <w:r w:rsidRPr="009502CB">
        <w:rPr>
          <w:rStyle w:val="StyleBoldUnderline"/>
          <w:szCs w:val="20"/>
          <w:highlight w:val="yellow"/>
        </w:rPr>
        <w:t>isolation of</w:t>
      </w:r>
      <w:r w:rsidRPr="00440992">
        <w:rPr>
          <w:rStyle w:val="StyleBoldUnderline"/>
          <w:szCs w:val="20"/>
        </w:rPr>
        <w:t xml:space="preserve"> individuals and </w:t>
      </w:r>
      <w:r w:rsidRPr="009502CB">
        <w:rPr>
          <w:rStyle w:val="StyleBoldUnderline"/>
          <w:szCs w:val="20"/>
          <w:highlight w:val="yellow"/>
        </w:rPr>
        <w:t>social groups</w:t>
      </w:r>
      <w:r w:rsidRPr="00440992">
        <w:rPr>
          <w:rStyle w:val="StyleBoldUnderline"/>
          <w:szCs w:val="20"/>
        </w:rPr>
        <w:t xml:space="preserve"> wrought by a political order of machine-like administration</w:t>
      </w:r>
      <w:r w:rsidRPr="009502CB">
        <w:rPr>
          <w:sz w:val="12"/>
          <w:szCs w:val="20"/>
        </w:rPr>
        <w:t xml:space="preserve"> that Horkheimer and Adorno describe as a main feature of modern political domination. </w:t>
      </w:r>
      <w:r w:rsidRPr="00440992">
        <w:rPr>
          <w:rStyle w:val="StyleBoldUnderline"/>
          <w:szCs w:val="20"/>
        </w:rPr>
        <w:t>Recapturing some sense of how human activity makes reason actual in the ongoing organization of society need not amount to the claim that reason culminates in some centralized form</w:t>
      </w:r>
      <w:r w:rsidRPr="009502CB">
        <w:rPr>
          <w:sz w:val="12"/>
          <w:szCs w:val="20"/>
        </w:rPr>
        <w:t xml:space="preserve">, as in the Hegelian state, or in some end state, as in Marx. </w:t>
      </w:r>
      <w:r w:rsidRPr="00440992">
        <w:rPr>
          <w:rStyle w:val="StyleBoldUnderline"/>
          <w:szCs w:val="20"/>
        </w:rPr>
        <w:t xml:space="preserve">It can, however, move us to envision the possibility of an </w:t>
      </w:r>
      <w:r w:rsidRPr="009502CB">
        <w:rPr>
          <w:rStyle w:val="StyleBoldUnderline"/>
          <w:szCs w:val="20"/>
          <w:highlight w:val="yellow"/>
        </w:rPr>
        <w:t>ongoing practice of communication</w:t>
      </w:r>
      <w:r w:rsidRPr="00440992">
        <w:rPr>
          <w:rStyle w:val="StyleBoldUnderline"/>
          <w:szCs w:val="20"/>
        </w:rPr>
        <w:t xml:space="preserve">, lawmaking, </w:t>
      </w:r>
      <w:r w:rsidRPr="009502CB">
        <w:rPr>
          <w:rStyle w:val="StyleBoldUnderline"/>
          <w:szCs w:val="20"/>
          <w:highlight w:val="yellow"/>
        </w:rPr>
        <w:t>and revision</w:t>
      </w:r>
      <w:r w:rsidRPr="00440992">
        <w:rPr>
          <w:rStyle w:val="StyleBoldUnderline"/>
          <w:szCs w:val="20"/>
        </w:rPr>
        <w:t xml:space="preserve"> that </w:t>
      </w:r>
      <w:r w:rsidRPr="009502CB">
        <w:rPr>
          <w:rStyle w:val="StyleBoldUnderline"/>
          <w:szCs w:val="20"/>
          <w:highlight w:val="yellow"/>
        </w:rPr>
        <w:t>seeks to reconcile and overcome</w:t>
      </w:r>
      <w:r w:rsidRPr="00440992">
        <w:rPr>
          <w:rStyle w:val="StyleBoldUnderline"/>
          <w:szCs w:val="20"/>
        </w:rPr>
        <w:t xml:space="preserve"> positivity and </w:t>
      </w:r>
      <w:r w:rsidRPr="009502CB">
        <w:rPr>
          <w:rStyle w:val="StyleBoldUnderline"/>
          <w:szCs w:val="20"/>
          <w:highlight w:val="yellow"/>
        </w:rPr>
        <w:t>division, without</w:t>
      </w:r>
      <w:r w:rsidRPr="009502CB">
        <w:rPr>
          <w:sz w:val="12"/>
          <w:szCs w:val="20"/>
        </w:rPr>
        <w:t xml:space="preserve"> the </w:t>
      </w:r>
      <w:r w:rsidRPr="009502CB">
        <w:rPr>
          <w:rStyle w:val="StyleBoldUnderline"/>
          <w:szCs w:val="20"/>
          <w:highlight w:val="yellow"/>
        </w:rPr>
        <w:t>triumphalist pretension of ever being able to fully do so</w:t>
      </w:r>
      <w:r w:rsidRPr="009502CB">
        <w:rPr>
          <w:sz w:val="12"/>
          <w:szCs w:val="20"/>
        </w:rPr>
        <w:t>.</w:t>
      </w:r>
    </w:p>
    <w:p w14:paraId="5B66DF0E" w14:textId="77777777" w:rsidR="00CA299B" w:rsidRDefault="00CA299B" w:rsidP="00CA299B">
      <w:pPr>
        <w:rPr>
          <w:sz w:val="12"/>
          <w:szCs w:val="20"/>
        </w:rPr>
      </w:pPr>
    </w:p>
    <w:p w14:paraId="14880776" w14:textId="77777777" w:rsidR="00CA299B" w:rsidRDefault="00CA299B" w:rsidP="00CA299B">
      <w:pPr>
        <w:pStyle w:val="Heading4"/>
      </w:pPr>
      <w:r>
        <w:rPr>
          <w:bCs w:val="0"/>
        </w:rPr>
        <w:t>Lack of legal challenges is causing Obama to carry out endless war with drones---he’s adopting the Bush/Cheney doctrine because of lack of accountability</w:t>
      </w:r>
    </w:p>
    <w:p w14:paraId="4192F882" w14:textId="77777777" w:rsidR="00CA299B" w:rsidRDefault="00CA299B" w:rsidP="00CA299B">
      <w:r>
        <w:t xml:space="preserve">Glenn </w:t>
      </w:r>
      <w:r>
        <w:rPr>
          <w:rStyle w:val="StyleStyleBold12pt"/>
        </w:rPr>
        <w:t>Greenwald 13</w:t>
      </w:r>
      <w:r>
        <w:t xml:space="preserve">, J.D. from NYU, award-winning journalist, February 5th, 2013, "Chilling legal memo from Obama DOJ justifies assassination of US citizens," </w:t>
      </w:r>
      <w:hyperlink r:id="rId11" w:history="1">
        <w:r>
          <w:rPr>
            <w:rStyle w:val="Hyperlink"/>
          </w:rPr>
          <w:t>www.theguardian.com/commentisfree/2013/feb/05/obama-kill-list-doj-memo</w:t>
        </w:r>
      </w:hyperlink>
    </w:p>
    <w:p w14:paraId="3E54675F" w14:textId="77777777" w:rsidR="00CA299B" w:rsidRPr="002F3F6A" w:rsidRDefault="00CA299B" w:rsidP="00CA299B">
      <w:pPr>
        <w:rPr>
          <w:sz w:val="16"/>
        </w:rPr>
      </w:pPr>
      <w:r>
        <w:rPr>
          <w:rStyle w:val="IntenseEmphasis"/>
          <w:highlight w:val="yellow"/>
        </w:rPr>
        <w:t>The most extremist power</w:t>
      </w:r>
      <w:r>
        <w:rPr>
          <w:sz w:val="16"/>
        </w:rPr>
        <w:t xml:space="preserve"> any political leader can assert </w:t>
      </w:r>
      <w:r>
        <w:rPr>
          <w:rStyle w:val="IntenseEmphasis"/>
          <w:highlight w:val="yellow"/>
        </w:rPr>
        <w:t>is the power to target his own citizens</w:t>
      </w:r>
      <w:r>
        <w:rPr>
          <w:rStyle w:val="IntenseEmphasis"/>
        </w:rPr>
        <w:t xml:space="preserve"> for execution </w:t>
      </w:r>
      <w:r>
        <w:rPr>
          <w:rStyle w:val="IntenseEmphasis"/>
          <w:highlight w:val="yellow"/>
        </w:rPr>
        <w:t>without any</w:t>
      </w:r>
      <w:r>
        <w:rPr>
          <w:rStyle w:val="IntenseEmphasis"/>
        </w:rPr>
        <w:t xml:space="preserve"> charges or </w:t>
      </w:r>
      <w:r>
        <w:rPr>
          <w:rStyle w:val="IntenseEmphasis"/>
          <w:highlight w:val="yellow"/>
        </w:rPr>
        <w:t>due process</w:t>
      </w:r>
      <w:r>
        <w:rPr>
          <w:rStyle w:val="IntenseEmphasis"/>
        </w:rPr>
        <w:t>, far from any battlefield.</w:t>
      </w:r>
      <w:r>
        <w:rPr>
          <w:sz w:val="16"/>
        </w:rPr>
        <w:t xml:space="preserve"> The </w:t>
      </w:r>
      <w:r>
        <w:rPr>
          <w:rStyle w:val="IntenseEmphasis"/>
          <w:highlight w:val="yellow"/>
        </w:rPr>
        <w:t>Obama</w:t>
      </w:r>
      <w:r>
        <w:rPr>
          <w:rStyle w:val="IntenseEmphasis"/>
        </w:rPr>
        <w:t xml:space="preserve"> </w:t>
      </w:r>
      <w:r>
        <w:rPr>
          <w:sz w:val="16"/>
        </w:rPr>
        <w:t xml:space="preserve">administration </w:t>
      </w:r>
      <w:r>
        <w:rPr>
          <w:rStyle w:val="IntenseEmphasis"/>
        </w:rPr>
        <w:t xml:space="preserve">has not only asserted exactly that power in theory, but </w:t>
      </w:r>
      <w:r>
        <w:rPr>
          <w:rStyle w:val="IntenseEmphasis"/>
          <w:highlight w:val="yellow"/>
        </w:rPr>
        <w:t>has exercised it</w:t>
      </w:r>
      <w:r>
        <w:rPr>
          <w:rStyle w:val="IntenseEmphasis"/>
        </w:rPr>
        <w:t xml:space="preserve"> in practice</w:t>
      </w:r>
      <w:r>
        <w:rPr>
          <w:sz w:val="16"/>
        </w:rPr>
        <w:t>. In September 2011, it killed US citizen Anwar Awlaki in a drone strike in Yemen, along with US citizen Samir Khan, and then, in circumstances that are still unexplained, two weeks later killed Awlaki's 16-year-old American son Abdulrahman with a separate drone strike in Yemen.</w:t>
      </w:r>
      <w:r>
        <w:rPr>
          <w:sz w:val="12"/>
        </w:rPr>
        <w:t>¶</w:t>
      </w:r>
      <w:r>
        <w:rPr>
          <w:sz w:val="16"/>
        </w:rPr>
        <w:t xml:space="preserve"> Since then, senior Obama officials including Attorney General Eric Holder and John Brennan, Obama's top terrorism adviser and his current nominee to lead the CIA, have explicitly argued that the president is and should be vested with this power. Meanwhile, a Washington Post article from October reported that </w:t>
      </w:r>
      <w:r>
        <w:rPr>
          <w:rStyle w:val="IntenseEmphasis"/>
          <w:highlight w:val="yellow"/>
        </w:rPr>
        <w:t xml:space="preserve">the administration is </w:t>
      </w:r>
      <w:r>
        <w:rPr>
          <w:rStyle w:val="Emphasis"/>
          <w:highlight w:val="yellow"/>
        </w:rPr>
        <w:t>formally institutionalizing this</w:t>
      </w:r>
      <w:r>
        <w:rPr>
          <w:rStyle w:val="Emphasis"/>
        </w:rPr>
        <w:t xml:space="preserve"> president's </w:t>
      </w:r>
      <w:r>
        <w:rPr>
          <w:rStyle w:val="Emphasis"/>
          <w:highlight w:val="yellow"/>
        </w:rPr>
        <w:t>power to decide who dies</w:t>
      </w:r>
      <w:r>
        <w:rPr>
          <w:rStyle w:val="IntenseEmphasis"/>
        </w:rPr>
        <w:t xml:space="preserve"> under the Orwellian title "disposition matrix</w:t>
      </w:r>
      <w:r>
        <w:rPr>
          <w:sz w:val="16"/>
        </w:rPr>
        <w:t>".</w:t>
      </w:r>
      <w:r>
        <w:rPr>
          <w:sz w:val="12"/>
        </w:rPr>
        <w:t>¶</w:t>
      </w:r>
      <w:r>
        <w:rPr>
          <w:sz w:val="16"/>
        </w:rPr>
        <w:t xml:space="preserve"> When the New York Times back in April, 2010 first confirmed the existence of Obama's hit list, it made clear just what an extremist power this is, noting: "It is extremely rare, if not unprecedented, for an American to be approved for targeted killing." The NYT quoted a Bush intelligence official as saying "he did not know of any American who was approved for targeted killing under the former president". When the existence of Obama's hit list was first reported several months earlier by the Washington Post's Dana Priest, she wrote that the "list includes three Americans".</w:t>
      </w:r>
      <w:r>
        <w:rPr>
          <w:sz w:val="12"/>
        </w:rPr>
        <w:t>¶</w:t>
      </w:r>
      <w:r>
        <w:rPr>
          <w:sz w:val="16"/>
        </w:rPr>
        <w:t xml:space="preserve"> </w:t>
      </w:r>
      <w:r>
        <w:rPr>
          <w:rStyle w:val="IntenseEmphasis"/>
        </w:rPr>
        <w:t xml:space="preserve">What has made these actions all the more radical is the absolute secrecy with which Obama has draped all of this. </w:t>
      </w:r>
      <w:r>
        <w:rPr>
          <w:rStyle w:val="IntenseEmphasis"/>
          <w:highlight w:val="yellow"/>
        </w:rPr>
        <w:t xml:space="preserve">Not only is the </w:t>
      </w:r>
      <w:r>
        <w:rPr>
          <w:rStyle w:val="Emphasis"/>
          <w:highlight w:val="yellow"/>
        </w:rPr>
        <w:t>entire process carried out solely within the Exec</w:t>
      </w:r>
      <w:r>
        <w:rPr>
          <w:sz w:val="16"/>
        </w:rPr>
        <w:t xml:space="preserve">utive </w:t>
      </w:r>
      <w:r>
        <w:rPr>
          <w:rStyle w:val="IntenseEmphasis"/>
        </w:rPr>
        <w:t xml:space="preserve">branch - </w:t>
      </w:r>
      <w:r>
        <w:rPr>
          <w:rStyle w:val="IntenseEmphasis"/>
          <w:highlight w:val="yellow"/>
        </w:rPr>
        <w:t xml:space="preserve">with </w:t>
      </w:r>
      <w:r>
        <w:rPr>
          <w:rStyle w:val="Emphasis"/>
          <w:highlight w:val="yellow"/>
        </w:rPr>
        <w:t>no checks or oversight</w:t>
      </w:r>
      <w:r>
        <w:rPr>
          <w:rStyle w:val="Emphasis"/>
        </w:rPr>
        <w:t xml:space="preserve"> of any kind</w:t>
      </w:r>
      <w:r>
        <w:rPr>
          <w:rStyle w:val="IntenseEmphasis"/>
        </w:rPr>
        <w:t xml:space="preserve"> - </w:t>
      </w:r>
      <w:r>
        <w:rPr>
          <w:rStyle w:val="IntenseEmphasis"/>
          <w:highlight w:val="yellow"/>
        </w:rPr>
        <w:t xml:space="preserve">but there is </w:t>
      </w:r>
      <w:r>
        <w:rPr>
          <w:rStyle w:val="Emphasis"/>
          <w:highlight w:val="yellow"/>
        </w:rPr>
        <w:t>zero transparency</w:t>
      </w:r>
      <w:r>
        <w:rPr>
          <w:rStyle w:val="IntenseEmphasis"/>
          <w:highlight w:val="yellow"/>
        </w:rPr>
        <w:t xml:space="preserve"> and </w:t>
      </w:r>
      <w:r>
        <w:rPr>
          <w:rStyle w:val="Emphasis"/>
          <w:highlight w:val="yellow"/>
        </w:rPr>
        <w:t>zero accountability</w:t>
      </w:r>
      <w:r>
        <w:rPr>
          <w:rStyle w:val="IntenseEmphasis"/>
        </w:rPr>
        <w:t xml:space="preserve">. </w:t>
      </w:r>
      <w:r w:rsidRPr="002F3F6A">
        <w:rPr>
          <w:sz w:val="12"/>
          <w:szCs w:val="12"/>
        </w:rPr>
        <w:t>The president's underlings compile their proposed lists of who should be executed, and the president - at a charming weekly event dubbed by White House aides as "Terror Tuesday" - then chooses from "baseball cards" and decrees in total secrecy who should die. The power of accuser, prosecutor, judge, jury, and executioner are all consolidated in this one man, and those powers are exercised in the dark.¶ In fact, The Most Transparent Administration Ever™ has been so fixated on secrecy that they have refused even to disclose the legal memoranda prepared by Obama lawyers setting forth their legal rationale for why the president has this power. During the Bush years, when Bush refused to disclose the memoranda from his Office of Legal Counsel (OLC) that legally authorized torture, rendition, warrantless eavesdropping and the like, leading Democratic lawyers such as Dawn Johnsen (Obama's first choice to lead the OLC) vehemently denounced this practice as a grave threat, warning that "the Bush Administration's excessive reliance on 'secret law' threatens the effective functioning of American democracy" and "the withholding from Congress and the public of legal interpretations by the [OLC] upsets the system of checks and balances between the executive and legislative branches of government."¶ But when it comes to Obama's assassination power, this is exactly what his administration has done. It has repeatedly refused to disclose the principal legal memoranda prepared by Obama OLC lawyers that justified his kill list. It is, right now, vigorously resisting lawsuits from the New York Times and the ACLU to obtain that OLC memorandum. In sum, Obama not only claims he has the power to order US citizens killed with no transparency, but that even the documents explaining the legal rationale for this power are to be concealed. He's maintaining secret law on the most extremist power he can assert.¶ Last night, NBC News' Michael Isikoff released a 16-page "white paper" prepared by the Obama DOJ that purports to justify Obama's power to target even Americans for assassination without due process (the memo is embedded in full below). This is not the primary OLC memo justifying Obama's kill list - that is still concealed - but it appears to track the reasoning of that memo as anonymously described to the New York Times in October 2011.¶ This new memo is entitled: "Lawfulness of a Lethal Operation Directed Against a US Citizen Who is a Senior Operational Leader of Al-Qa'ida or An Associated Force". It claims its conclusion is "reached with recognition of the extraordinary seriousness of a lethal operation by the United States against a US citizen". Yet it is every bit as chilling as the Bush OLC torture memos in how its clinical, legalistic tone completely sanitizes the radical and dangerous power it purports to authorize.¶ I've written many times at length about why the Obama assassination program is such an extreme and radical threat - see here for one of the most comprehensive discussions, with documentation of how completely all of this violates Obama and Holder's statements before obtaining power - and won't repeat those arguments here. Instead, there are numerous points that should be emphasized about the fundamentally misleading nature of this new memo:¶ 1. Equating government accusations with guilt¶ The core distortion of the War on Terror under both Bush and Obama is the Orwellian practice of equating government accusations of terrorism with proof of guilt. One constantly hears US government defenders referring to "terrorists" when what they actually mean is: those accused by the government of terrorism. This entire memo is grounded in this deceit.¶ Time and again, it emphasizes that the authorized assassinations are carried out "against a senior operational leader of al-Qaida or its associated forces who poses an imminent threat of violent attack against the United States." Undoubtedly fearing that this document would one day be public, Obama lawyers made certain to incorporate this deceit into the title itself: "Lawfulness of a Lethal Operation Directed Against a US Citizen Who is a Senior Operational Leader of al-Qaida or An Associated Force."¶ This ensures that huge numbers of citizens - those who spend little time thinking about such things and/or authoritarians who assume all government claims are true - will instinctively justify what is being done here on the ground that we must kill the Terrorists or joining al-Qaida means you should be killed. That's the "reasoning" process that has driven the War on Terror since it commenced: if the US government simply asserts without evidence or trial that someone is a terrorist, then they are assumed to be, and they can then be punished as such - with indefinite imprisonment or death.¶ But of course, when this memo refers to "a Senior Operational Leader of al-Qaida", what it actually means is this: someone whom the President - in total secrecy and with no due process - has accused of being that. Indeed, the memo itself makes this clear, as it baldly states that presidential assassinations are justified when "an informed, high-level official of the US government has determined that the targeted individual poses an imminent threat of violent attack against the US".¶ This is the crucial point: the memo isn't justifying the due-process-free execution of senior al-Qaida leaders who pose an imminent threat to the US. It is justifying the due-process-free execution of people secretly accused by the president and his underlings, with no due process, of being that. The distinction between (a) government accusations and (b) proof of guilt is central to every free society, by definition, yet this memo - and those who defend Obama's assassination power - willfully ignore it.¶ Those who justify all of this by arguing that Obama can and should kill al-Qaida leaders who are trying to kill Americans are engaged in supreme question-begging. Without any due process, transparency or oversight, there is no way to know who is a "senior al-Qaida leader" and who is posing an "imminent threat" to Americans. All that can be known is who Obama, in total secrecy, accuses of this.¶ (Indeed, membership in al-Qaida is not even required to be assassinated, as one can be a member of a group deemed to be an "associated force" of al-Qaida, whatever that might mean: a formulation so broad and ill-defined that, as Law Professor Kevin Jon Heller argues, it means the memo "authorizes the use of lethal force against individuals whose targeting is, without more, prohibited by international law".)¶ The definition of an extreme authoritarian is one who is willing blindly to assume that government accusations are true without any evidence presented or opportunity to contest those accusations. This memo - and the entire theory justifying Obama's kill list - centrally relies on this authoritarian conflation of government accusations and valid proof of guilt.¶ They are not the same and never have been. Political leaders who decree guilt in secret and with no oversight inevitably succumb to error and/or abuse of power. Such unchecked accusatory decrees are inherently untrustworthy (indeed, Yemen experts have vehemently contested the claim that Awlaki himself was a senior al-Qaida leader posing an imminent threat to the US). That's why due process is guaranteed in the Constitution and why judicial review of government accusations has been a staple of western justice since the Magna Carta: because leaders can't be trusted to decree guilt and punish citizens without evidence and an adversarial process. That is the age-old basic right on which this memo, and the Obama presidency, is waging war.¶ 2. Creating a ceiling, not a floor¶ The most vital fact to note about this memorandum is that it is not purporting to impose requirements on the president's power to assassinate US citizens. When it concludes that the president has the authority to assassinate "a Senior Operational Leader of al-Qaida" who "poses an imminent threat of violent attack against the US" where capture is "infeasible", it is not concluding that assassinations are permissible only in those circumstances.¶ To the contrary, the memo expressly makes clear that presidential assassinations may be permitted even when none of those circumstances prevail: "This paper does not attempt to determine the minimum requirements necessary to render such an operation lawful." Instead, as the last line of the memo states: "it concludes only that the stated conditions would be sufficient to make lawful a lethal operation" - not that such conditions are necessary to find these assassinations legal. The memo explicitly leaves open the possibility that presidential assassinations of US citizens may be permissible even when the target is not a senior al-Qaida leader posing an imminent threat and/or when capture is feasible.¶ Critically, the rationale of the memo - that the US is engaged in a global war against al-Qaida and "associated forces" - can be easily used to justify presidential assassinations of US citizens in circumstances far beyond the ones described in this memo. If you believe the president has the power to execute US citizens based on the accusation that the citizen has joined al-Qaida, what possible limiting principle can you cite as to why that shouldn't apply to a low-level al-Qaida member, including ones found in places where capture may be feasible (including US soil)? The purported limitations on this power set forth in this memo, aside from being incredibly vague, can be easily discarded once the central theory of presidential power is embraced.¶ 3. Relies on the core Bush/Cheney theory of a global battlefield¶ The primary theory embraced by the Bush administration to justify its War on Terror policies was that the "battlefield" is no longer confined to identifiable geographical areas, but instead, the entire globe is now one big, unlimited "battlefield".</w:t>
      </w:r>
      <w:r w:rsidRPr="002F3F6A">
        <w:rPr>
          <w:sz w:val="16"/>
        </w:rPr>
        <w:t xml:space="preserve"> </w:t>
      </w:r>
      <w:r w:rsidRPr="002F3F6A">
        <w:rPr>
          <w:rStyle w:val="IntenseEmphasis"/>
        </w:rPr>
        <w:t>That theory</w:t>
      </w:r>
      <w:r w:rsidRPr="002F3F6A">
        <w:rPr>
          <w:sz w:val="16"/>
        </w:rPr>
        <w:t xml:space="preserve"> </w:t>
      </w:r>
      <w:r w:rsidRPr="002F3F6A">
        <w:rPr>
          <w:rStyle w:val="IntenseEmphasis"/>
        </w:rPr>
        <w:t>is both radical and dangerous because a pres</w:t>
      </w:r>
      <w:r w:rsidRPr="002F3F6A">
        <w:rPr>
          <w:sz w:val="16"/>
        </w:rPr>
        <w:t xml:space="preserve">ident's </w:t>
      </w:r>
      <w:r w:rsidRPr="002F3F6A">
        <w:rPr>
          <w:rStyle w:val="IntenseEmphasis"/>
        </w:rPr>
        <w:t>powers are basically omnipotent</w:t>
      </w:r>
      <w:r w:rsidRPr="002F3F6A">
        <w:rPr>
          <w:sz w:val="16"/>
        </w:rPr>
        <w:t xml:space="preserve"> on a "battlefield</w:t>
      </w:r>
      <w:r>
        <w:rPr>
          <w:sz w:val="16"/>
        </w:rPr>
        <w:t xml:space="preserve">". </w:t>
      </w:r>
      <w:r>
        <w:rPr>
          <w:rStyle w:val="IntenseEmphasis"/>
        </w:rPr>
        <w:t xml:space="preserve">There, </w:t>
      </w:r>
      <w:r>
        <w:rPr>
          <w:rStyle w:val="IntenseEmphasis"/>
          <w:highlight w:val="yellow"/>
        </w:rPr>
        <w:t xml:space="preserve">state power is </w:t>
      </w:r>
      <w:r>
        <w:rPr>
          <w:rStyle w:val="Emphasis"/>
          <w:highlight w:val="yellow"/>
        </w:rPr>
        <w:t>shielded from law, from courts</w:t>
      </w:r>
      <w:r>
        <w:rPr>
          <w:rStyle w:val="IntenseEmphasis"/>
        </w:rPr>
        <w:t xml:space="preserve">, from constitutional guarantees, </w:t>
      </w:r>
      <w:r>
        <w:rPr>
          <w:rStyle w:val="Emphasis"/>
          <w:highlight w:val="yellow"/>
        </w:rPr>
        <w:t>from all forms of accountability</w:t>
      </w:r>
      <w:r>
        <w:rPr>
          <w:rStyle w:val="IntenseEmphasis"/>
        </w:rPr>
        <w:t>:</w:t>
      </w:r>
      <w:r>
        <w:rPr>
          <w:sz w:val="16"/>
        </w:rPr>
        <w:t xml:space="preserve"> anyone on a battlefield can be killed or imprisoned without charges. Thus, to posit the world as a battlefield is, by definition, to create an imperial, omnipotent presidency. That is the radical theory that unleashed all the rest of the controversial and lawless Bush/Cheney policies.</w:t>
      </w:r>
      <w:r>
        <w:rPr>
          <w:sz w:val="12"/>
        </w:rPr>
        <w:t>¶</w:t>
      </w:r>
      <w:r>
        <w:rPr>
          <w:sz w:val="16"/>
        </w:rPr>
        <w:t xml:space="preserve"> This "world-is-a-battlefield" theory was once highly controversial among Democrats. John Kerry famously denounced it when running for president, arguing instead that the effort against terrorism is "primarily an intelligence and law enforcement operation that requires cooperation around the world".</w:t>
      </w:r>
      <w:r>
        <w:rPr>
          <w:sz w:val="12"/>
        </w:rPr>
        <w:t>¶</w:t>
      </w:r>
      <w:r>
        <w:rPr>
          <w:sz w:val="16"/>
        </w:rPr>
        <w:t xml:space="preserve"> But </w:t>
      </w:r>
      <w:r>
        <w:rPr>
          <w:rStyle w:val="Emphasis"/>
          <w:highlight w:val="yellow"/>
        </w:rPr>
        <w:t>this global-war theory is exactly</w:t>
      </w:r>
      <w:r>
        <w:rPr>
          <w:rStyle w:val="Emphasis"/>
        </w:rPr>
        <w:t xml:space="preserve"> what lies at heart of </w:t>
      </w:r>
      <w:r>
        <w:rPr>
          <w:rStyle w:val="Emphasis"/>
          <w:highlight w:val="yellow"/>
        </w:rPr>
        <w:t>the Obama approach</w:t>
      </w:r>
      <w:r>
        <w:rPr>
          <w:rStyle w:val="Emphasis"/>
        </w:rPr>
        <w:t xml:space="preserve"> to Terrorism</w:t>
      </w:r>
      <w:r>
        <w:rPr>
          <w:sz w:val="16"/>
        </w:rPr>
        <w:t xml:space="preserve"> generally and this memo specifically. It is impossible to defend Obama's assassination powers without embracing it (which is why key Obama officials have consistently done so). That's because these assassinations are taking place in countries far from any war zone, such as Yemen and Somalia. </w:t>
      </w:r>
      <w:r>
        <w:rPr>
          <w:rStyle w:val="IntenseEmphasis"/>
          <w:highlight w:val="yellow"/>
        </w:rPr>
        <w:t>You can't defend</w:t>
      </w:r>
      <w:r>
        <w:rPr>
          <w:rStyle w:val="IntenseEmphasis"/>
        </w:rPr>
        <w:t xml:space="preserve"> the </w:t>
      </w:r>
      <w:r>
        <w:rPr>
          <w:rStyle w:val="IntenseEmphasis"/>
          <w:highlight w:val="yellow"/>
        </w:rPr>
        <w:t>application of "war powers" in these countries without embracing the</w:t>
      </w:r>
      <w:r>
        <w:rPr>
          <w:rStyle w:val="IntenseEmphasis"/>
        </w:rPr>
        <w:t xml:space="preserve"> once-very-controversial </w:t>
      </w:r>
      <w:r>
        <w:rPr>
          <w:rStyle w:val="IntenseEmphasis"/>
          <w:highlight w:val="yellow"/>
        </w:rPr>
        <w:t>Bush/Cheney view</w:t>
      </w:r>
      <w:r>
        <w:rPr>
          <w:rStyle w:val="IntenseEmphasis"/>
        </w:rPr>
        <w:t xml:space="preserve"> that the whole is now a "battlefield" and the president's war powers thus exist without geographic limits</w:t>
      </w:r>
      <w:r>
        <w:rPr>
          <w:sz w:val="16"/>
        </w:rPr>
        <w:t>.</w:t>
      </w:r>
      <w:r>
        <w:rPr>
          <w:sz w:val="12"/>
        </w:rPr>
        <w:t>¶</w:t>
      </w:r>
      <w:r>
        <w:rPr>
          <w:sz w:val="16"/>
        </w:rPr>
        <w:t xml:space="preserve"> This new memo makes clear that </w:t>
      </w:r>
      <w:r>
        <w:rPr>
          <w:rStyle w:val="IntenseEmphasis"/>
        </w:rPr>
        <w:t>this Bush/Cheney worldview is at the heart of the Obama presidency</w:t>
      </w:r>
      <w:r>
        <w:rPr>
          <w:sz w:val="16"/>
        </w:rPr>
        <w:t xml:space="preserve">. The president, it claims, "retains authority to use force against al-Qaida and associated forces outside the area of active hostilities". In other words: there are, subject to the entirely optional "feasibility of capture" element, no geographic limits to the president's authority to kill anyone he wants. This power applies not only to war zones, but everywhere in the world that he claims a member of al-Qaida is found. </w:t>
      </w:r>
      <w:r>
        <w:rPr>
          <w:rStyle w:val="IntenseEmphasis"/>
          <w:highlight w:val="yellow"/>
        </w:rPr>
        <w:t>This memo</w:t>
      </w:r>
      <w:r>
        <w:rPr>
          <w:rStyle w:val="IntenseEmphasis"/>
        </w:rPr>
        <w:t xml:space="preserve"> embraces and </w:t>
      </w:r>
      <w:r>
        <w:rPr>
          <w:rStyle w:val="IntenseEmphasis"/>
          <w:highlight w:val="yellow"/>
        </w:rPr>
        <w:t>institutionalizes the</w:t>
      </w:r>
      <w:r>
        <w:rPr>
          <w:rStyle w:val="IntenseEmphasis"/>
        </w:rPr>
        <w:t xml:space="preserve"> core </w:t>
      </w:r>
      <w:r>
        <w:rPr>
          <w:rStyle w:val="IntenseEmphasis"/>
          <w:highlight w:val="yellow"/>
        </w:rPr>
        <w:t>Bush/Cheney theory</w:t>
      </w:r>
      <w:r>
        <w:rPr>
          <w:sz w:val="16"/>
        </w:rPr>
        <w:t xml:space="preserve"> that justified the entire panoply of policies Democrats back then pretended to find so objectionable.</w:t>
      </w:r>
    </w:p>
    <w:p w14:paraId="470E80AD" w14:textId="77777777" w:rsidR="00CA299B" w:rsidRDefault="00CA299B" w:rsidP="00CA299B">
      <w:pPr>
        <w:rPr>
          <w:sz w:val="12"/>
          <w:szCs w:val="20"/>
        </w:rPr>
      </w:pPr>
    </w:p>
    <w:p w14:paraId="126B4C89" w14:textId="77777777" w:rsidR="00CA299B" w:rsidRDefault="00CA299B" w:rsidP="00CA299B">
      <w:pPr>
        <w:pStyle w:val="Heading4"/>
      </w:pPr>
      <w:r>
        <w:t>Congress checks on exec terror policy prevents state of exception</w:t>
      </w:r>
    </w:p>
    <w:p w14:paraId="3963D586" w14:textId="77777777" w:rsidR="00CA299B" w:rsidRDefault="00CA299B" w:rsidP="00CA299B">
      <w:r>
        <w:rPr>
          <w:rStyle w:val="StyleStyleBold12pt"/>
        </w:rPr>
        <w:t>Mitzen 11</w:t>
      </w:r>
      <w:r>
        <w:t xml:space="preserve"> Dr. Jennifer, Associate Professor of Political Science at Ohio State University and Michael Newell, PhD student in Political Science at the Maxwell School of Citizenship and Public Affairs, “Crisis Authority, the War on Terror and the Future of Constitutional Democracy,” JUROS Arts &amp; Humanities Vol. 2, http://libeas01.it.ohio-state.edu/ojs/index.php/juros/article/download/1265/1791</w:t>
      </w:r>
    </w:p>
    <w:p w14:paraId="46034088" w14:textId="77777777" w:rsidR="00CA299B" w:rsidRDefault="00CA299B" w:rsidP="00CA299B">
      <w:pPr>
        <w:rPr>
          <w:sz w:val="10"/>
        </w:rPr>
      </w:pPr>
      <w:r>
        <w:rPr>
          <w:sz w:val="10"/>
        </w:rPr>
        <w:t xml:space="preserve">As Benjamin Wittes notes, </w:t>
      </w:r>
      <w:r>
        <w:rPr>
          <w:rStyle w:val="StyleBoldUnderline"/>
        </w:rPr>
        <w:t>the “presidential power model has failed,” and “</w:t>
      </w:r>
      <w:r w:rsidRPr="00A517B6">
        <w:rPr>
          <w:rStyle w:val="Emphasis"/>
          <w:highlight w:val="yellow"/>
        </w:rPr>
        <w:t xml:space="preserve">Only Congress can </w:t>
      </w:r>
      <w:r>
        <w:rPr>
          <w:rStyle w:val="Emphasis"/>
        </w:rPr>
        <w:t xml:space="preserve">ultimately </w:t>
      </w:r>
      <w:r w:rsidRPr="00A517B6">
        <w:rPr>
          <w:rStyle w:val="Emphasis"/>
          <w:highlight w:val="yellow"/>
        </w:rPr>
        <w:t>write the law of this long war</w:t>
      </w:r>
      <w:r>
        <w:rPr>
          <w:sz w:val="10"/>
        </w:rPr>
        <w:t xml:space="preserve">” (Wittes, 2008). The pursuit of terrorist policies through the exception has not resulted in clear, transparent and legally correct outcomes because the exception has been entirely controlled by “unilateral presidential actions” (Wittes, 2008). Instead, </w:t>
      </w:r>
      <w:r w:rsidRPr="00A517B6">
        <w:rPr>
          <w:rStyle w:val="StyleBoldUnderline"/>
          <w:highlight w:val="yellow"/>
        </w:rPr>
        <w:t xml:space="preserve">Congress “can build </w:t>
      </w:r>
      <w:r>
        <w:rPr>
          <w:rStyle w:val="StyleBoldUnderline"/>
        </w:rPr>
        <w:t xml:space="preserve">comprehensive </w:t>
      </w:r>
      <w:r w:rsidRPr="00A517B6">
        <w:rPr>
          <w:rStyle w:val="StyleBoldUnderline"/>
          <w:highlight w:val="yellow"/>
        </w:rPr>
        <w:t>legal systems</w:t>
      </w:r>
      <w:r>
        <w:rPr>
          <w:rStyle w:val="StyleBoldUnderline"/>
        </w:rPr>
        <w:t xml:space="preserve"> and do so in the name of the political system as a whole</w:t>
      </w:r>
      <w:r>
        <w:rPr>
          <w:sz w:val="10"/>
        </w:rPr>
        <w:t xml:space="preserve">” (Wittes, 2008). What </w:t>
      </w:r>
      <w:r>
        <w:rPr>
          <w:rStyle w:val="StyleBoldUnderline"/>
        </w:rPr>
        <w:t>this would entail</w:t>
      </w:r>
      <w:r>
        <w:rPr>
          <w:sz w:val="10"/>
        </w:rPr>
        <w:t xml:space="preserve"> would be </w:t>
      </w:r>
      <w:r>
        <w:rPr>
          <w:rStyle w:val="StyleBoldUnderline"/>
        </w:rPr>
        <w:t xml:space="preserve">a “law of terrorism” </w:t>
      </w:r>
      <w:r w:rsidRPr="00A517B6">
        <w:rPr>
          <w:rStyle w:val="StyleBoldUnderline"/>
          <w:highlight w:val="yellow"/>
        </w:rPr>
        <w:t>that would “</w:t>
      </w:r>
      <w:r>
        <w:rPr>
          <w:rStyle w:val="StyleBoldUnderline"/>
        </w:rPr>
        <w:t xml:space="preserve">at once </w:t>
      </w:r>
      <w:r w:rsidRPr="00A517B6">
        <w:rPr>
          <w:rStyle w:val="StyleBoldUnderline"/>
          <w:highlight w:val="yellow"/>
        </w:rPr>
        <w:t xml:space="preserve">restrain and empower the executive </w:t>
      </w:r>
      <w:r>
        <w:rPr>
          <w:rStyle w:val="StyleBoldUnderline"/>
        </w:rPr>
        <w:t>branch” in its actions in the War on Terror</w:t>
      </w:r>
      <w:r>
        <w:rPr>
          <w:sz w:val="10"/>
        </w:rPr>
        <w:t xml:space="preserve"> (Wittes, 2008). Simply </w:t>
      </w:r>
      <w:r w:rsidRPr="00FB1F53">
        <w:rPr>
          <w:rStyle w:val="Emphasis"/>
          <w:highlight w:val="cyan"/>
        </w:rPr>
        <w:t>allowing the exec</w:t>
      </w:r>
      <w:r w:rsidRPr="00A517B6">
        <w:rPr>
          <w:rStyle w:val="Emphasis"/>
          <w:highlight w:val="yellow"/>
        </w:rPr>
        <w:t xml:space="preserve">utive </w:t>
      </w:r>
      <w:r w:rsidRPr="00FB1F53">
        <w:rPr>
          <w:rStyle w:val="Emphasis"/>
          <w:highlight w:val="cyan"/>
        </w:rPr>
        <w:t>to</w:t>
      </w:r>
      <w:r>
        <w:rPr>
          <w:rStyle w:val="Emphasis"/>
        </w:rPr>
        <w:t xml:space="preserve"> continue to </w:t>
      </w:r>
      <w:r w:rsidRPr="00FB1F53">
        <w:rPr>
          <w:rStyle w:val="Emphasis"/>
          <w:highlight w:val="cyan"/>
        </w:rPr>
        <w:t>unilaterally</w:t>
      </w:r>
      <w:r w:rsidRPr="00BE50E7">
        <w:rPr>
          <w:rStyle w:val="Emphasis"/>
        </w:rPr>
        <w:t xml:space="preserve"> decide</w:t>
      </w:r>
      <w:r w:rsidRPr="00BE50E7">
        <w:rPr>
          <w:rStyle w:val="StyleBoldUnderline"/>
        </w:rPr>
        <w:t xml:space="preserve"> </w:t>
      </w:r>
      <w:r w:rsidRPr="00BE50E7">
        <w:rPr>
          <w:sz w:val="10"/>
        </w:rPr>
        <w:t xml:space="preserve">the fate of suspected terrorists and </w:t>
      </w:r>
      <w:r w:rsidRPr="00BE50E7">
        <w:rPr>
          <w:rStyle w:val="Emphasis"/>
        </w:rPr>
        <w:t xml:space="preserve">anti-terrorism policy </w:t>
      </w:r>
      <w:r w:rsidRPr="00FB1F53">
        <w:rPr>
          <w:rStyle w:val="Emphasis"/>
          <w:highlight w:val="cyan"/>
        </w:rPr>
        <w:t>will prove Agamben correct</w:t>
      </w:r>
      <w:r>
        <w:rPr>
          <w:sz w:val="10"/>
        </w:rPr>
        <w:t xml:space="preserve">: that the American system of checks on power has been replaced with the primacy of the executive. </w:t>
      </w:r>
      <w:r w:rsidRPr="00FB1F53">
        <w:rPr>
          <w:rStyle w:val="StyleBoldUnderline"/>
          <w:highlight w:val="cyan"/>
        </w:rPr>
        <w:t>It should</w:t>
      </w:r>
      <w:r>
        <w:rPr>
          <w:rStyle w:val="StyleBoldUnderline"/>
        </w:rPr>
        <w:t xml:space="preserve"> then </w:t>
      </w:r>
      <w:r w:rsidRPr="00FB1F53">
        <w:rPr>
          <w:rStyle w:val="StyleBoldUnderline"/>
          <w:highlight w:val="cyan"/>
        </w:rPr>
        <w:t xml:space="preserve">be Congress’ goal to step forward </w:t>
      </w:r>
      <w:r w:rsidRPr="00BE50E7">
        <w:rPr>
          <w:rStyle w:val="StyleBoldUnderline"/>
        </w:rPr>
        <w:t xml:space="preserve">and outline the </w:t>
      </w:r>
      <w:r w:rsidRPr="00BE50E7">
        <w:rPr>
          <w:rStyle w:val="Emphasis"/>
        </w:rPr>
        <w:t>exact</w:t>
      </w:r>
      <w:r w:rsidRPr="00BE50E7">
        <w:rPr>
          <w:rStyle w:val="StyleBoldUnderline"/>
        </w:rPr>
        <w:t xml:space="preserve"> legal policies in the</w:t>
      </w:r>
      <w:r>
        <w:rPr>
          <w:rStyle w:val="StyleBoldUnderline"/>
        </w:rPr>
        <w:t xml:space="preserve"> War on Terror, </w:t>
      </w:r>
      <w:r w:rsidRPr="00FB1F53">
        <w:rPr>
          <w:rStyle w:val="StyleBoldUnderline"/>
          <w:highlight w:val="cyan"/>
        </w:rPr>
        <w:t>allowing</w:t>
      </w:r>
      <w:r>
        <w:rPr>
          <w:rStyle w:val="StyleBoldUnderline"/>
        </w:rPr>
        <w:t xml:space="preserve"> President </w:t>
      </w:r>
      <w:r w:rsidRPr="00FB1F53">
        <w:rPr>
          <w:rStyle w:val="StyleBoldUnderline"/>
          <w:highlight w:val="cyan"/>
        </w:rPr>
        <w:t xml:space="preserve">Obama this role </w:t>
      </w:r>
      <w:r w:rsidRPr="00FB1F53">
        <w:rPr>
          <w:rStyle w:val="Emphasis"/>
          <w:highlight w:val="cyan"/>
        </w:rPr>
        <w:t xml:space="preserve">will </w:t>
      </w:r>
      <w:r>
        <w:rPr>
          <w:rStyle w:val="Emphasis"/>
        </w:rPr>
        <w:t xml:space="preserve">only </w:t>
      </w:r>
      <w:r w:rsidRPr="00FB1F53">
        <w:rPr>
          <w:rStyle w:val="Emphasis"/>
          <w:highlight w:val="cyan"/>
        </w:rPr>
        <w:t>prolong the</w:t>
      </w:r>
      <w:r>
        <w:rPr>
          <w:rStyle w:val="StyleBoldUnderline"/>
        </w:rPr>
        <w:t xml:space="preserve"> elements of the </w:t>
      </w:r>
      <w:r w:rsidRPr="00FB1F53">
        <w:rPr>
          <w:rStyle w:val="Emphasis"/>
          <w:highlight w:val="cyan"/>
        </w:rPr>
        <w:t>exception</w:t>
      </w:r>
      <w:r>
        <w:rPr>
          <w:rStyle w:val="StyleBoldUnderline"/>
        </w:rPr>
        <w:t xml:space="preserve"> that Agamben has given such dire warnings about</w:t>
      </w:r>
      <w:r>
        <w:rPr>
          <w:sz w:val="10"/>
        </w:rPr>
        <w:t>.</w:t>
      </w:r>
      <w:r>
        <w:rPr>
          <w:sz w:val="12"/>
        </w:rPr>
        <w:t>¶</w:t>
      </w:r>
      <w:r>
        <w:rPr>
          <w:sz w:val="10"/>
        </w:rPr>
        <w:t xml:space="preserve"> Conclusion</w:t>
      </w:r>
      <w:r>
        <w:rPr>
          <w:sz w:val="12"/>
        </w:rPr>
        <w:t>¶</w:t>
      </w:r>
      <w:r>
        <w:rPr>
          <w:sz w:val="10"/>
        </w:rPr>
        <w:t xml:space="preserve"> </w:t>
      </w:r>
      <w:r>
        <w:rPr>
          <w:rStyle w:val="StyleBoldUnderline"/>
        </w:rPr>
        <w:t>The state of exception has been the standard response to crises for American presidents</w:t>
      </w:r>
      <w:r>
        <w:rPr>
          <w:sz w:val="10"/>
        </w:rPr>
        <w:t xml:space="preserve"> and other world leaders since the emergence of constitutional law and democratic government. Its creation and longevity as a political and legal tool should not be surprising. Constitutional democracies were not and are not designed to have laws and rules governing every potential complication that the country could face. Instead, it has been consistently argued that exceptional times require </w:t>
      </w:r>
      <w:r>
        <w:rPr>
          <w:rStyle w:val="StyleBoldUnderline"/>
        </w:rPr>
        <w:t>exceptional measures</w:t>
      </w:r>
      <w:r>
        <w:rPr>
          <w:sz w:val="10"/>
        </w:rPr>
        <w:t xml:space="preserve">. </w:t>
      </w:r>
      <w:r>
        <w:rPr>
          <w:rStyle w:val="StyleBoldUnderline"/>
        </w:rPr>
        <w:t xml:space="preserve">The use of </w:t>
      </w:r>
      <w:r w:rsidRPr="00FB1F53">
        <w:rPr>
          <w:rStyle w:val="StyleBoldUnderline"/>
        </w:rPr>
        <w:t xml:space="preserve">these measures </w:t>
      </w:r>
      <w:r>
        <w:rPr>
          <w:rStyle w:val="StyleBoldUnderline"/>
        </w:rPr>
        <w:t xml:space="preserve">when </w:t>
      </w:r>
      <w:r>
        <w:rPr>
          <w:rStyle w:val="Emphasis"/>
        </w:rPr>
        <w:t>the public is ready and willing to accept</w:t>
      </w:r>
      <w:r>
        <w:rPr>
          <w:rStyle w:val="StyleBoldUnderline"/>
        </w:rPr>
        <w:t xml:space="preserve"> the securitizing speech-act almost invariably </w:t>
      </w:r>
      <w:r w:rsidRPr="00FB1F53">
        <w:rPr>
          <w:rStyle w:val="StyleBoldUnderline"/>
        </w:rPr>
        <w:t>lead to breaches of the law, and</w:t>
      </w:r>
      <w:r>
        <w:rPr>
          <w:rStyle w:val="StyleBoldUnderline"/>
        </w:rPr>
        <w:t xml:space="preserve"> in Agamben’s opinion the </w:t>
      </w:r>
      <w:r w:rsidRPr="00FB1F53">
        <w:rPr>
          <w:rStyle w:val="StyleBoldUnderline"/>
        </w:rPr>
        <w:t>expansion of executive authority</w:t>
      </w:r>
      <w:r>
        <w:rPr>
          <w:rStyle w:val="StyleBoldUnderline"/>
        </w:rPr>
        <w:t>. The War on Terror has seemingly reinforced Agamben’s argument, as the breadth and magnitude of legal issues resulting from this war have made the legal recovery extremely complicated.</w:t>
      </w:r>
      <w:r>
        <w:rPr>
          <w:rStyle w:val="StyleBoldUnderline"/>
          <w:sz w:val="12"/>
        </w:rPr>
        <w:t xml:space="preserve">¶ </w:t>
      </w:r>
      <w:r>
        <w:rPr>
          <w:rStyle w:val="StyleBoldUnderline"/>
        </w:rPr>
        <w:t>However</w:t>
      </w:r>
      <w:r>
        <w:rPr>
          <w:sz w:val="10"/>
        </w:rPr>
        <w:t xml:space="preserve">, </w:t>
      </w:r>
      <w:r>
        <w:rPr>
          <w:rStyle w:val="StyleBoldUnderline"/>
        </w:rPr>
        <w:t xml:space="preserve">some </w:t>
      </w:r>
      <w:r w:rsidRPr="00FB1F53">
        <w:rPr>
          <w:rStyle w:val="StyleBoldUnderline"/>
          <w:highlight w:val="cyan"/>
        </w:rPr>
        <w:t>scholars suggest</w:t>
      </w:r>
      <w:r>
        <w:rPr>
          <w:rStyle w:val="StyleBoldUnderline"/>
        </w:rPr>
        <w:t xml:space="preserve"> that </w:t>
      </w:r>
      <w:r w:rsidRPr="00FB1F53">
        <w:rPr>
          <w:rStyle w:val="StyleBoldUnderline"/>
          <w:highlight w:val="cyan"/>
        </w:rPr>
        <w:t>the W</w:t>
      </w:r>
      <w:r w:rsidRPr="00A517B6">
        <w:rPr>
          <w:rStyle w:val="StyleBoldUnderline"/>
          <w:highlight w:val="yellow"/>
        </w:rPr>
        <w:t xml:space="preserve">ar </w:t>
      </w:r>
      <w:r w:rsidRPr="00FB1F53">
        <w:rPr>
          <w:rStyle w:val="StyleBoldUnderline"/>
          <w:highlight w:val="cyan"/>
        </w:rPr>
        <w:t>o</w:t>
      </w:r>
      <w:r w:rsidRPr="00A517B6">
        <w:rPr>
          <w:rStyle w:val="StyleBoldUnderline"/>
          <w:highlight w:val="yellow"/>
        </w:rPr>
        <w:t xml:space="preserve">n </w:t>
      </w:r>
      <w:r w:rsidRPr="00FB1F53">
        <w:rPr>
          <w:rStyle w:val="StyleBoldUnderline"/>
          <w:highlight w:val="cyan"/>
        </w:rPr>
        <w:t>T</w:t>
      </w:r>
      <w:r w:rsidRPr="00A517B6">
        <w:rPr>
          <w:rStyle w:val="StyleBoldUnderline"/>
          <w:highlight w:val="yellow"/>
        </w:rPr>
        <w:t>error</w:t>
      </w:r>
      <w:r>
        <w:rPr>
          <w:rStyle w:val="StyleBoldUnderline"/>
        </w:rPr>
        <w:t xml:space="preserve"> has</w:t>
      </w:r>
      <w:r>
        <w:rPr>
          <w:sz w:val="10"/>
        </w:rPr>
        <w:t xml:space="preserve"> </w:t>
      </w:r>
      <w:r>
        <w:rPr>
          <w:rStyle w:val="StyleBoldUnderline"/>
        </w:rPr>
        <w:t>actually</w:t>
      </w:r>
      <w:r>
        <w:rPr>
          <w:sz w:val="10"/>
        </w:rPr>
        <w:t xml:space="preserve"> </w:t>
      </w:r>
      <w:r w:rsidRPr="00FB1F53">
        <w:rPr>
          <w:rStyle w:val="Emphasis"/>
          <w:highlight w:val="cyan"/>
        </w:rPr>
        <w:t xml:space="preserve">undermined </w:t>
      </w:r>
      <w:r w:rsidRPr="00A517B6">
        <w:rPr>
          <w:rStyle w:val="Emphasis"/>
          <w:highlight w:val="yellow"/>
        </w:rPr>
        <w:t xml:space="preserve">the </w:t>
      </w:r>
      <w:r w:rsidRPr="00FB1F53">
        <w:rPr>
          <w:rStyle w:val="Emphasis"/>
          <w:highlight w:val="cyan"/>
        </w:rPr>
        <w:t xml:space="preserve">ability </w:t>
      </w:r>
      <w:r w:rsidRPr="00A517B6">
        <w:rPr>
          <w:rStyle w:val="Emphasis"/>
          <w:highlight w:val="yellow"/>
        </w:rPr>
        <w:t xml:space="preserve">of the sovereign </w:t>
      </w:r>
      <w:r w:rsidRPr="00FB1F53">
        <w:rPr>
          <w:rStyle w:val="Emphasis"/>
          <w:highlight w:val="cyan"/>
        </w:rPr>
        <w:t>to invoke the state of exception</w:t>
      </w:r>
      <w:r>
        <w:rPr>
          <w:sz w:val="10"/>
        </w:rPr>
        <w:t>, stating that instead:</w:t>
      </w:r>
      <w:r>
        <w:rPr>
          <w:sz w:val="12"/>
        </w:rPr>
        <w:t>¶</w:t>
      </w:r>
      <w:r>
        <w:rPr>
          <w:sz w:val="10"/>
        </w:rPr>
        <w:t xml:space="preserve"> In so far as it pursues this end, the effect of such commentary is to compound efforts to curtail the experience of deciding on/in the exception – efforts that are already well under way at Guantánamo Bay. For notwithstanding all the liberal heartache that they provoke, the law and legal institutions of Guantánamo Bay are working to negate the exception (Johns, 2005).</w:t>
      </w:r>
      <w:r>
        <w:rPr>
          <w:sz w:val="12"/>
        </w:rPr>
        <w:t>¶</w:t>
      </w:r>
      <w:r>
        <w:rPr>
          <w:sz w:val="10"/>
        </w:rPr>
        <w:t xml:space="preserve"> Johns suggests that </w:t>
      </w:r>
      <w:r>
        <w:rPr>
          <w:rStyle w:val="StyleBoldUnderline"/>
        </w:rPr>
        <w:t xml:space="preserve">the policies of the War on Terror are </w:t>
      </w:r>
      <w:r w:rsidRPr="00A517B6">
        <w:rPr>
          <w:rStyle w:val="StyleBoldUnderline"/>
          <w:highlight w:val="yellow"/>
        </w:rPr>
        <w:t xml:space="preserve">leading towards a tendency to </w:t>
      </w:r>
      <w:r w:rsidRPr="00A517B6">
        <w:rPr>
          <w:rStyle w:val="Emphasis"/>
          <w:highlight w:val="yellow"/>
        </w:rPr>
        <w:t>condemn the state of exception</w:t>
      </w:r>
      <w:r w:rsidRPr="00A517B6">
        <w:rPr>
          <w:rStyle w:val="StyleBoldUnderline"/>
          <w:highlight w:val="yellow"/>
        </w:rPr>
        <w:t xml:space="preserve"> </w:t>
      </w:r>
      <w:r>
        <w:rPr>
          <w:rStyle w:val="StyleBoldUnderline"/>
        </w:rPr>
        <w:t>and crisis authority</w:t>
      </w:r>
      <w:r>
        <w:rPr>
          <w:sz w:val="10"/>
        </w:rPr>
        <w:t>. Johns bases his argument in the abundance of legal scholarship calling for “a newly fashioned emergency regime” that would “rescue the concept [of emergency power] from fascist thinkers like Carl Schmitt” (Johns, 2005). This logic would suggest that Agamben’s prediction is not coming true, that the executive will now be limited by what actions they can pursue during future crises and that the legal authority acquired by the executive during the War on Terror has been ceded back to its designated proprietors.</w:t>
      </w:r>
      <w:r>
        <w:rPr>
          <w:sz w:val="12"/>
        </w:rPr>
        <w:t>¶</w:t>
      </w:r>
      <w:r>
        <w:rPr>
          <w:sz w:val="10"/>
        </w:rPr>
        <w:t xml:space="preserve"> </w:t>
      </w:r>
      <w:r w:rsidRPr="00BE50E7">
        <w:rPr>
          <w:rStyle w:val="StyleBoldUnderline"/>
        </w:rPr>
        <w:t xml:space="preserve">But </w:t>
      </w:r>
      <w:r w:rsidRPr="00BE50E7">
        <w:rPr>
          <w:rStyle w:val="Emphasis"/>
        </w:rPr>
        <w:t>for Johns to be proven right</w:t>
      </w:r>
      <w:r w:rsidRPr="00BE50E7">
        <w:rPr>
          <w:rStyle w:val="StyleBoldUnderline"/>
        </w:rPr>
        <w:t xml:space="preserve">, </w:t>
      </w:r>
      <w:r w:rsidRPr="00FB1F53">
        <w:rPr>
          <w:rStyle w:val="StyleBoldUnderline"/>
          <w:highlight w:val="cyan"/>
        </w:rPr>
        <w:t xml:space="preserve">it </w:t>
      </w:r>
      <w:r w:rsidRPr="00FB1F53">
        <w:rPr>
          <w:rStyle w:val="Emphasis"/>
          <w:highlight w:val="cyan"/>
        </w:rPr>
        <w:t xml:space="preserve">requires </w:t>
      </w:r>
      <w:r w:rsidRPr="00A517B6">
        <w:rPr>
          <w:rStyle w:val="Emphasis"/>
          <w:highlight w:val="yellow"/>
        </w:rPr>
        <w:t xml:space="preserve">a </w:t>
      </w:r>
      <w:r w:rsidRPr="00FB1F53">
        <w:rPr>
          <w:rStyle w:val="Emphasis"/>
          <w:highlight w:val="cyan"/>
        </w:rPr>
        <w:t xml:space="preserve">change in </w:t>
      </w:r>
      <w:r w:rsidRPr="00A517B6">
        <w:rPr>
          <w:rStyle w:val="Emphasis"/>
          <w:highlight w:val="yellow"/>
        </w:rPr>
        <w:t xml:space="preserve">long established </w:t>
      </w:r>
      <w:r w:rsidRPr="00FB1F53">
        <w:rPr>
          <w:rStyle w:val="Emphasis"/>
          <w:highlight w:val="cyan"/>
        </w:rPr>
        <w:t>habits. Citizens cannot expect the exec</w:t>
      </w:r>
      <w:r w:rsidRPr="00BE50E7">
        <w:rPr>
          <w:rStyle w:val="Emphasis"/>
        </w:rPr>
        <w:t xml:space="preserve">utive </w:t>
      </w:r>
      <w:r w:rsidRPr="00FB1F53">
        <w:rPr>
          <w:rStyle w:val="Emphasis"/>
          <w:highlight w:val="cyan"/>
        </w:rPr>
        <w:t>to singularly react</w:t>
      </w:r>
      <w:r w:rsidRPr="00FB1F53">
        <w:rPr>
          <w:rStyle w:val="StyleBoldUnderline"/>
          <w:highlight w:val="cyan"/>
        </w:rPr>
        <w:t xml:space="preserve"> </w:t>
      </w:r>
      <w:r w:rsidRPr="00A517B6">
        <w:rPr>
          <w:rStyle w:val="StyleBoldUnderline"/>
          <w:highlight w:val="yellow"/>
        </w:rPr>
        <w:t>to any complication</w:t>
      </w:r>
      <w:r>
        <w:rPr>
          <w:rStyle w:val="StyleBoldUnderline"/>
        </w:rPr>
        <w:t xml:space="preserve"> the country faces</w:t>
      </w:r>
      <w:r>
        <w:rPr>
          <w:sz w:val="10"/>
        </w:rPr>
        <w:t xml:space="preserve">. Indeed, Agamben’s warnings and the results of the War on Terror suggest that </w:t>
      </w:r>
      <w:r w:rsidRPr="00A517B6">
        <w:rPr>
          <w:rStyle w:val="StyleBoldUnderline"/>
          <w:highlight w:val="yellow"/>
        </w:rPr>
        <w:t>doing so will</w:t>
      </w:r>
      <w:r>
        <w:rPr>
          <w:rStyle w:val="StyleBoldUnderline"/>
        </w:rPr>
        <w:t xml:space="preserve"> continue to </w:t>
      </w:r>
      <w:r w:rsidRPr="00A517B6">
        <w:rPr>
          <w:rStyle w:val="StyleBoldUnderline"/>
          <w:highlight w:val="yellow"/>
        </w:rPr>
        <w:t>produce</w:t>
      </w:r>
      <w:r>
        <w:rPr>
          <w:rStyle w:val="StyleBoldUnderline"/>
        </w:rPr>
        <w:t xml:space="preserve"> dissatisfying results at best, immoral </w:t>
      </w:r>
      <w:r w:rsidRPr="00A517B6">
        <w:rPr>
          <w:rStyle w:val="StyleBoldUnderline"/>
          <w:highlight w:val="yellow"/>
        </w:rPr>
        <w:t>quagmires</w:t>
      </w:r>
      <w:r>
        <w:rPr>
          <w:rStyle w:val="StyleBoldUnderline"/>
        </w:rPr>
        <w:t xml:space="preserve"> at worst. </w:t>
      </w:r>
      <w:r w:rsidRPr="00A517B6">
        <w:rPr>
          <w:rStyle w:val="StyleBoldUnderline"/>
          <w:highlight w:val="yellow"/>
        </w:rPr>
        <w:t>For democracy</w:t>
      </w:r>
      <w:r>
        <w:rPr>
          <w:rStyle w:val="StyleBoldUnderline"/>
        </w:rPr>
        <w:t xml:space="preserve"> and constitutional governance </w:t>
      </w:r>
      <w:r w:rsidRPr="00A517B6">
        <w:rPr>
          <w:rStyle w:val="StyleBoldUnderline"/>
          <w:highlight w:val="yellow"/>
        </w:rPr>
        <w:t xml:space="preserve">to survive, </w:t>
      </w:r>
      <w:r w:rsidRPr="00FB1F53">
        <w:rPr>
          <w:rStyle w:val="Emphasis"/>
          <w:highlight w:val="cyan"/>
        </w:rPr>
        <w:t xml:space="preserve">it is the responsibility of </w:t>
      </w:r>
      <w:r>
        <w:rPr>
          <w:sz w:val="10"/>
        </w:rPr>
        <w:t>officials and</w:t>
      </w:r>
      <w:r>
        <w:rPr>
          <w:rStyle w:val="Emphasis"/>
        </w:rPr>
        <w:t xml:space="preserve"> </w:t>
      </w:r>
      <w:r w:rsidRPr="00FB1F53">
        <w:rPr>
          <w:rStyle w:val="Emphasis"/>
          <w:highlight w:val="cyan"/>
        </w:rPr>
        <w:t xml:space="preserve">citizens </w:t>
      </w:r>
      <w:r>
        <w:rPr>
          <w:sz w:val="10"/>
        </w:rPr>
        <w:t>alike</w:t>
      </w:r>
      <w:r>
        <w:rPr>
          <w:rStyle w:val="Emphasis"/>
        </w:rPr>
        <w:t xml:space="preserve"> </w:t>
      </w:r>
      <w:r w:rsidRPr="00FB1F53">
        <w:rPr>
          <w:rStyle w:val="Emphasis"/>
          <w:highlight w:val="cyan"/>
        </w:rPr>
        <w:t xml:space="preserve">to adapt existing </w:t>
      </w:r>
      <w:r>
        <w:rPr>
          <w:rStyle w:val="Emphasis"/>
        </w:rPr>
        <w:t xml:space="preserve">legal </w:t>
      </w:r>
      <w:r w:rsidRPr="00FB1F53">
        <w:rPr>
          <w:rStyle w:val="Emphasis"/>
          <w:highlight w:val="cyan"/>
        </w:rPr>
        <w:t xml:space="preserve">structures </w:t>
      </w:r>
      <w:r w:rsidRPr="00A517B6">
        <w:rPr>
          <w:rStyle w:val="Emphasis"/>
          <w:highlight w:val="yellow"/>
        </w:rPr>
        <w:t xml:space="preserve">to </w:t>
      </w:r>
      <w:r>
        <w:rPr>
          <w:rStyle w:val="Emphasis"/>
        </w:rPr>
        <w:t xml:space="preserve">novel </w:t>
      </w:r>
      <w:r w:rsidRPr="00A517B6">
        <w:rPr>
          <w:rStyle w:val="Emphasis"/>
          <w:highlight w:val="yellow"/>
        </w:rPr>
        <w:t xml:space="preserve">threats, </w:t>
      </w:r>
      <w:r w:rsidRPr="00642424">
        <w:rPr>
          <w:rStyle w:val="Emphasis"/>
        </w:rPr>
        <w:t xml:space="preserve">and </w:t>
      </w:r>
      <w:r w:rsidRPr="00A517B6">
        <w:rPr>
          <w:rStyle w:val="Emphasis"/>
          <w:highlight w:val="yellow"/>
        </w:rPr>
        <w:t xml:space="preserve">to </w:t>
      </w:r>
      <w:r w:rsidRPr="00BE50E7">
        <w:rPr>
          <w:rStyle w:val="Emphasis"/>
        </w:rPr>
        <w:t>not rely on executive mandate alone</w:t>
      </w:r>
      <w:r w:rsidRPr="00BE50E7">
        <w:rPr>
          <w:sz w:val="10"/>
        </w:rPr>
        <w:t>.</w:t>
      </w:r>
    </w:p>
    <w:p w14:paraId="05CF8CDB" w14:textId="77777777" w:rsidR="00CA299B" w:rsidRDefault="00CA299B" w:rsidP="00CA299B">
      <w:pPr>
        <w:rPr>
          <w:sz w:val="12"/>
          <w:szCs w:val="20"/>
        </w:rPr>
      </w:pPr>
    </w:p>
    <w:p w14:paraId="065B732C" w14:textId="77777777" w:rsidR="00CA299B" w:rsidRDefault="00CA299B" w:rsidP="00CA299B">
      <w:pPr>
        <w:pStyle w:val="Heading4"/>
      </w:pPr>
      <w:r>
        <w:t>Alt fails</w:t>
      </w:r>
    </w:p>
    <w:p w14:paraId="7D5E08A4" w14:textId="77777777" w:rsidR="00CA299B" w:rsidRDefault="00CA299B" w:rsidP="00CA299B">
      <w:r>
        <w:t>Robert</w:t>
      </w:r>
      <w:r>
        <w:rPr>
          <w:rStyle w:val="StyleStyleBold12pt"/>
        </w:rPr>
        <w:t xml:space="preserve"> Sinnerbrink 5</w:t>
      </w:r>
      <w:r>
        <w:t>, Professor of Philosophy at Macquarie University, Critical Horizons, Vol. 6, No. 1, p. 258-259</w:t>
      </w:r>
    </w:p>
    <w:p w14:paraId="1B7E7B7C" w14:textId="77777777" w:rsidR="00CA299B" w:rsidRDefault="00CA299B" w:rsidP="00CA299B">
      <w:pPr>
        <w:rPr>
          <w:sz w:val="16"/>
        </w:rPr>
      </w:pPr>
      <w:r w:rsidRPr="00A517B6">
        <w:rPr>
          <w:rStyle w:val="StyleBoldUnderline"/>
          <w:highlight w:val="yellow"/>
        </w:rPr>
        <w:t xml:space="preserve">Foucault and </w:t>
      </w:r>
      <w:r w:rsidRPr="00793A6B">
        <w:rPr>
          <w:rStyle w:val="StyleBoldUnderline"/>
          <w:highlight w:val="cyan"/>
        </w:rPr>
        <w:t>Agamben leave us with a stark alt</w:t>
      </w:r>
      <w:r>
        <w:rPr>
          <w:rStyle w:val="StyleBoldUnderline"/>
        </w:rPr>
        <w:t>ernative</w:t>
      </w:r>
      <w:r>
        <w:rPr>
          <w:rStyle w:val="underline"/>
        </w:rPr>
        <w:t xml:space="preserve">: </w:t>
      </w:r>
      <w:r w:rsidRPr="00793A6B">
        <w:rPr>
          <w:rStyle w:val="StyleBoldUnderline"/>
          <w:highlight w:val="cyan"/>
        </w:rPr>
        <w:t xml:space="preserve">either </w:t>
      </w:r>
      <w:r w:rsidRPr="00A517B6">
        <w:rPr>
          <w:rStyle w:val="StyleBoldUnderline"/>
          <w:highlight w:val="yellow"/>
        </w:rPr>
        <w:t xml:space="preserve">to take </w:t>
      </w:r>
      <w:r w:rsidRPr="00793A6B">
        <w:rPr>
          <w:rStyle w:val="StyleBoldUnderline"/>
          <w:highlight w:val="cyan"/>
        </w:rPr>
        <w:t>the ethical turn</w:t>
      </w:r>
      <w:r>
        <w:rPr>
          <w:rStyle w:val="StyleBoldUnderline"/>
        </w:rPr>
        <w:t xml:space="preserve"> towards practices of freedom compatible with neo-liberalist governmentality, </w:t>
      </w:r>
      <w:r w:rsidRPr="00793A6B">
        <w:rPr>
          <w:rStyle w:val="StyleBoldUnderline"/>
          <w:highlight w:val="cyan"/>
        </w:rPr>
        <w:t xml:space="preserve">or </w:t>
      </w:r>
      <w:r w:rsidRPr="00A517B6">
        <w:rPr>
          <w:rStyle w:val="StyleBoldUnderline"/>
          <w:highlight w:val="yellow"/>
        </w:rPr>
        <w:t xml:space="preserve">accelerate </w:t>
      </w:r>
      <w:r w:rsidRPr="00793A6B">
        <w:rPr>
          <w:rStyle w:val="StyleBoldUnderline"/>
          <w:highlight w:val="cyan"/>
        </w:rPr>
        <w:t>biopolitical nihilism</w:t>
      </w:r>
      <w:r>
        <w:rPr>
          <w:rStyle w:val="StyleBoldUnderline"/>
        </w:rPr>
        <w:t xml:space="preserve"> in the hope that a messianic overcoming of the breach between bare life and sovereign power will institute a redeemed human community</w:t>
      </w:r>
      <w:r>
        <w:rPr>
          <w:sz w:val="16"/>
        </w:rPr>
        <w:t xml:space="preserve">. In short, affirm pragmatic practices of ethical self-formation, or prepare for the messianic overcoming of biopolitical domination. </w:t>
      </w:r>
      <w:r w:rsidRPr="00793A6B">
        <w:rPr>
          <w:rStyle w:val="underline"/>
          <w:highlight w:val="cyan"/>
        </w:rPr>
        <w:t>These alternatives</w:t>
      </w:r>
      <w:r>
        <w:rPr>
          <w:sz w:val="16"/>
        </w:rPr>
        <w:t xml:space="preserve">, however, </w:t>
      </w:r>
      <w:r w:rsidRPr="00793A6B">
        <w:rPr>
          <w:rStyle w:val="underline"/>
          <w:highlight w:val="cyan"/>
        </w:rPr>
        <w:t>seem</w:t>
      </w:r>
      <w:r>
        <w:rPr>
          <w:rStyle w:val="underline"/>
        </w:rPr>
        <w:t xml:space="preserve"> partial and </w:t>
      </w:r>
      <w:r w:rsidRPr="00793A6B">
        <w:rPr>
          <w:rStyle w:val="underline"/>
          <w:highlight w:val="cyan"/>
        </w:rPr>
        <w:t>inadequate</w:t>
      </w:r>
      <w:r>
        <w:rPr>
          <w:sz w:val="16"/>
        </w:rPr>
        <w:t xml:space="preserve">. Foucault’s turn to ethics and liberalism underplays the political urgency of confronting societies of biopolitical control; this is a point not lost on Deleuze and taken up by Hardt and Negri in their neo-Marxist version of biopolitical production.70 </w:t>
      </w:r>
      <w:r w:rsidRPr="00793A6B">
        <w:rPr>
          <w:rStyle w:val="StyleBoldUnderline"/>
          <w:highlight w:val="cyan"/>
        </w:rPr>
        <w:t>Agamben</w:t>
      </w:r>
      <w:r>
        <w:rPr>
          <w:rStyle w:val="StyleBoldUnderline"/>
        </w:rPr>
        <w:t>’s despairing account of biopolitical nihilism</w:t>
      </w:r>
      <w:r>
        <w:rPr>
          <w:sz w:val="16"/>
        </w:rPr>
        <w:t xml:space="preserve">, on the other hand, </w:t>
      </w:r>
      <w:r w:rsidRPr="00A517B6">
        <w:rPr>
          <w:rStyle w:val="StyleBoldUnderline"/>
          <w:highlight w:val="yellow"/>
        </w:rPr>
        <w:t>overemphasises the ontological ‘sameness’ of biopower</w:t>
      </w:r>
      <w:r>
        <w:rPr>
          <w:rStyle w:val="StyleBoldUnderline"/>
        </w:rPr>
        <w:t xml:space="preserve"> regimes, </w:t>
      </w:r>
      <w:r w:rsidRPr="00A517B6">
        <w:rPr>
          <w:rStyle w:val="Emphasis"/>
          <w:highlight w:val="yellow"/>
        </w:rPr>
        <w:t xml:space="preserve">and </w:t>
      </w:r>
      <w:r w:rsidRPr="00793A6B">
        <w:rPr>
          <w:rStyle w:val="Emphasis"/>
          <w:highlight w:val="cyan"/>
        </w:rPr>
        <w:t>retreats from concrete politics</w:t>
      </w:r>
      <w:r>
        <w:rPr>
          <w:rStyle w:val="StyleBoldUnderline"/>
        </w:rPr>
        <w:t xml:space="preserve"> into a metaphysical messianism</w:t>
      </w:r>
      <w:r>
        <w:rPr>
          <w:sz w:val="16"/>
        </w:rPr>
        <w:t xml:space="preserve"> prophetically gesturing towards a utopian community to come. What </w:t>
      </w:r>
      <w:r>
        <w:rPr>
          <w:rStyle w:val="StyleBoldUnderline"/>
        </w:rPr>
        <w:t>my</w:t>
      </w:r>
      <w:r>
        <w:rPr>
          <w:sz w:val="16"/>
        </w:rPr>
        <w:t xml:space="preserve"> brief </w:t>
      </w:r>
      <w:r w:rsidRPr="00793A6B">
        <w:rPr>
          <w:rStyle w:val="StyleBoldUnderline"/>
          <w:highlight w:val="cyan"/>
        </w:rPr>
        <w:t>genealogy</w:t>
      </w:r>
      <w:r>
        <w:rPr>
          <w:rStyle w:val="StyleBoldUnderline"/>
        </w:rPr>
        <w:t xml:space="preserve"> of biopower</w:t>
      </w:r>
      <w:r>
        <w:rPr>
          <w:sz w:val="16"/>
        </w:rPr>
        <w:t xml:space="preserve"> and biopolitics </w:t>
      </w:r>
      <w:r w:rsidRPr="00793A6B">
        <w:rPr>
          <w:rStyle w:val="StyleBoldUnderline"/>
          <w:highlight w:val="cyan"/>
        </w:rPr>
        <w:t>suggests</w:t>
      </w:r>
      <w:r>
        <w:rPr>
          <w:sz w:val="16"/>
        </w:rPr>
        <w:t xml:space="preserve">, then, is </w:t>
      </w:r>
      <w:r w:rsidRPr="00A517B6">
        <w:rPr>
          <w:rStyle w:val="StyleBoldUnderline"/>
          <w:highlight w:val="yellow"/>
        </w:rPr>
        <w:t xml:space="preserve">the </w:t>
      </w:r>
      <w:r w:rsidRPr="00793A6B">
        <w:rPr>
          <w:rStyle w:val="StyleBoldUnderline"/>
          <w:highlight w:val="cyan"/>
        </w:rPr>
        <w:t xml:space="preserve">need to find a path between these </w:t>
      </w:r>
      <w:r w:rsidRPr="00A517B6">
        <w:rPr>
          <w:rStyle w:val="StyleBoldUnderline"/>
          <w:highlight w:val="yellow"/>
        </w:rPr>
        <w:t>alternatives</w:t>
      </w:r>
      <w:r>
        <w:rPr>
          <w:rStyle w:val="StyleBoldUnderline"/>
        </w:rPr>
        <w:t>. We should retain the Foucaultian emphasis on a critical analysis of biopower without acquiescing to an ethical accommodation with neo-liberalism. And we ought to affirm Agamben’s profound questioning of the biopolitical foundations of modernity without succumbing to a utopian metaphysical messianism</w:t>
      </w:r>
      <w:r>
        <w:rPr>
          <w:sz w:val="16"/>
        </w:rPr>
        <w:t xml:space="preserve">. We also need to question the Heideggerian metaphysical critique of modernity that has profoundly marked both Foucaultian and Agambenian conceptions of biopower and biopolitics. Finally, </w:t>
      </w:r>
      <w:r w:rsidRPr="00A517B6">
        <w:rPr>
          <w:rStyle w:val="StyleBoldUnderline"/>
          <w:highlight w:val="yellow"/>
        </w:rPr>
        <w:t>this</w:t>
      </w:r>
      <w:r>
        <w:rPr>
          <w:rStyle w:val="StyleBoldUnderline"/>
        </w:rPr>
        <w:t xml:space="preserve"> genealogy </w:t>
      </w:r>
      <w:r w:rsidRPr="00A517B6">
        <w:rPr>
          <w:rStyle w:val="StyleBoldUnderline"/>
          <w:highlight w:val="yellow"/>
        </w:rPr>
        <w:t>suggests the need to restore the</w:t>
      </w:r>
      <w:r>
        <w:rPr>
          <w:rStyle w:val="StyleBoldUnderline"/>
        </w:rPr>
        <w:t xml:space="preserve"> experience of injustice, the </w:t>
      </w:r>
      <w:r w:rsidRPr="00A517B6">
        <w:rPr>
          <w:rStyle w:val="StyleBoldUnderline"/>
          <w:highlight w:val="yellow"/>
        </w:rPr>
        <w:t>suffering of human beings, to any philosophical account</w:t>
      </w:r>
      <w:r>
        <w:rPr>
          <w:rStyle w:val="StyleBoldUnderline"/>
        </w:rPr>
        <w:t xml:space="preserve"> of biopolitics, </w:t>
      </w:r>
      <w:r w:rsidRPr="00793A6B">
        <w:rPr>
          <w:rStyle w:val="Emphasis"/>
          <w:highlight w:val="cyan"/>
        </w:rPr>
        <w:t>and to articulate political responses</w:t>
      </w:r>
      <w:r>
        <w:rPr>
          <w:rStyle w:val="StyleBoldUnderline"/>
        </w:rPr>
        <w:t xml:space="preserve"> to biopower </w:t>
      </w:r>
      <w:r w:rsidRPr="00793A6B">
        <w:rPr>
          <w:rStyle w:val="StyleBoldUnderline"/>
          <w:highlight w:val="cyan"/>
        </w:rPr>
        <w:t>that go beyond</w:t>
      </w:r>
      <w:r>
        <w:rPr>
          <w:rStyle w:val="StyleBoldUnderline"/>
        </w:rPr>
        <w:t xml:space="preserve"> ethical acquiescence and </w:t>
      </w:r>
      <w:r w:rsidRPr="00793A6B">
        <w:rPr>
          <w:rStyle w:val="Emphasis"/>
          <w:highlight w:val="cyan"/>
        </w:rPr>
        <w:t>metaphysical longing.</w:t>
      </w:r>
    </w:p>
    <w:p w14:paraId="5E53F9EB" w14:textId="77777777" w:rsidR="00CA299B" w:rsidRDefault="00CA299B" w:rsidP="00CA299B">
      <w:pPr>
        <w:pStyle w:val="Heading4"/>
      </w:pPr>
      <w:r>
        <w:t>Democracy checks biopower impact</w:t>
      </w:r>
    </w:p>
    <w:p w14:paraId="56A79D36" w14:textId="77777777" w:rsidR="00CA299B" w:rsidRDefault="00CA299B" w:rsidP="00CA299B">
      <w:r>
        <w:t>Edward Ross</w:t>
      </w:r>
      <w:r>
        <w:rPr>
          <w:rStyle w:val="StyleStyleBold12pt"/>
        </w:rPr>
        <w:t xml:space="preserve"> Dickinson 4</w:t>
      </w:r>
      <w:r>
        <w:t>, Associate Professor, History Ph.D., U.C. Berkeley, Central European History, Vol. 37 No. 1, p. 34-36</w:t>
      </w:r>
    </w:p>
    <w:p w14:paraId="77470F95" w14:textId="77777777" w:rsidR="00CA299B" w:rsidRDefault="00CA299B" w:rsidP="00CA299B">
      <w:pPr>
        <w:rPr>
          <w:sz w:val="14"/>
        </w:rPr>
      </w:pPr>
      <w:r>
        <w:rPr>
          <w:sz w:val="14"/>
        </w:rPr>
        <w:t xml:space="preserve">And it is, of course, embedded in a broader discursive complex (institutions, professions, fields of social, medical, and psychological expertise) that pursues these same aims in often even more effective and inescapable ways.89 In short, the </w:t>
      </w:r>
      <w:r w:rsidRPr="00BA75CA">
        <w:rPr>
          <w:rStyle w:val="StyleBoldUnderline"/>
          <w:highlight w:val="cyan"/>
        </w:rPr>
        <w:t>continuities between</w:t>
      </w:r>
      <w:r>
        <w:rPr>
          <w:rStyle w:val="StyleBoldUnderline"/>
        </w:rPr>
        <w:t xml:space="preserve"> early </w:t>
      </w:r>
      <w:r w:rsidRPr="00BA75CA">
        <w:rPr>
          <w:rStyle w:val="StyleBoldUnderline"/>
          <w:highlight w:val="cyan"/>
        </w:rPr>
        <w:t>twentieth-century biopolitical discourse and the</w:t>
      </w:r>
      <w:r>
        <w:rPr>
          <w:rStyle w:val="StyleBoldUnderline"/>
        </w:rPr>
        <w:t xml:space="preserve"> practices of the welfare </w:t>
      </w:r>
      <w:r w:rsidRPr="00BA75CA">
        <w:rPr>
          <w:rStyle w:val="StyleBoldUnderline"/>
          <w:highlight w:val="cyan"/>
        </w:rPr>
        <w:t>state in our</w:t>
      </w:r>
      <w:r>
        <w:rPr>
          <w:rStyle w:val="StyleBoldUnderline"/>
        </w:rPr>
        <w:t xml:space="preserve"> own </w:t>
      </w:r>
      <w:r w:rsidRPr="00BA75CA">
        <w:rPr>
          <w:rStyle w:val="StyleBoldUnderline"/>
          <w:highlight w:val="cyan"/>
        </w:rPr>
        <w:t>time</w:t>
      </w:r>
      <w:r>
        <w:rPr>
          <w:rStyle w:val="StyleBoldUnderline"/>
        </w:rPr>
        <w:t xml:space="preserve"> are unmistakable</w:t>
      </w:r>
      <w:r>
        <w:rPr>
          <w:sz w:val="14"/>
        </w:rPr>
        <w:t>.</w:t>
      </w:r>
      <w:r>
        <w:rPr>
          <w:sz w:val="12"/>
        </w:rPr>
        <w:t>¶</w:t>
      </w:r>
      <w:r>
        <w:rPr>
          <w:rStyle w:val="underline"/>
          <w:rFonts w:ascii="Arial" w:hAnsi="Arial"/>
        </w:rPr>
        <w:t xml:space="preserve"> </w:t>
      </w:r>
      <w:r>
        <w:rPr>
          <w:sz w:val="14"/>
        </w:rPr>
        <w:t xml:space="preserve">Both are instances of the “disciplinary society” and of biopolitical, regulatory, social-engineering modernity, and they share that genealogy with more authoritarian states, including the National Socialist state, but also fascist Italy, for example. </w:t>
      </w:r>
      <w:r>
        <w:rPr>
          <w:rStyle w:val="StyleBoldUnderline"/>
        </w:rPr>
        <w:t xml:space="preserve">And it is certainly fruitful to view them from this very broad perspective. But </w:t>
      </w:r>
      <w:r>
        <w:rPr>
          <w:rStyle w:val="Emphasis"/>
        </w:rPr>
        <w:t xml:space="preserve">that analysis </w:t>
      </w:r>
      <w:r w:rsidRPr="00BA75CA">
        <w:rPr>
          <w:rStyle w:val="Emphasis"/>
          <w:highlight w:val="cyan"/>
        </w:rPr>
        <w:t>can</w:t>
      </w:r>
      <w:r>
        <w:rPr>
          <w:rStyle w:val="Emphasis"/>
        </w:rPr>
        <w:t xml:space="preserve"> easily </w:t>
      </w:r>
      <w:r w:rsidRPr="00BA75CA">
        <w:rPr>
          <w:rStyle w:val="Emphasis"/>
          <w:highlight w:val="cyan"/>
        </w:rPr>
        <w:t>become superficial and misleading</w:t>
      </w:r>
      <w:r>
        <w:rPr>
          <w:rStyle w:val="StyleBoldUnderline"/>
        </w:rPr>
        <w:t>, because it obfuscates the profoundly different strategic and local dynamics of power in the two kinds of regimes</w:t>
      </w:r>
      <w:r>
        <w:rPr>
          <w:sz w:val="14"/>
        </w:rPr>
        <w:t xml:space="preserve">. Clearly </w:t>
      </w:r>
      <w:r w:rsidRPr="00BA75CA">
        <w:rPr>
          <w:rStyle w:val="underline"/>
          <w:highlight w:val="cyan"/>
        </w:rPr>
        <w:t xml:space="preserve">the democratic </w:t>
      </w:r>
      <w:r w:rsidRPr="00A517B6">
        <w:rPr>
          <w:rStyle w:val="underline"/>
          <w:highlight w:val="yellow"/>
        </w:rPr>
        <w:t xml:space="preserve">welfare </w:t>
      </w:r>
      <w:r w:rsidRPr="00BA75CA">
        <w:rPr>
          <w:rStyle w:val="underline"/>
          <w:highlight w:val="cyan"/>
        </w:rPr>
        <w:t xml:space="preserve">state </w:t>
      </w:r>
      <w:r w:rsidRPr="00BA75CA">
        <w:rPr>
          <w:rStyle w:val="StyleBoldUnderline"/>
          <w:highlight w:val="cyan"/>
        </w:rPr>
        <w:t>is</w:t>
      </w:r>
      <w:r>
        <w:rPr>
          <w:rStyle w:val="StyleBoldUnderline"/>
        </w:rPr>
        <w:t xml:space="preserve"> not only formally but also </w:t>
      </w:r>
      <w:r w:rsidRPr="00BA75CA">
        <w:rPr>
          <w:rStyle w:val="StyleBoldUnderline"/>
          <w:highlight w:val="cyan"/>
        </w:rPr>
        <w:t>substantively</w:t>
      </w:r>
      <w:r>
        <w:rPr>
          <w:rStyle w:val="StyleBoldUnderline"/>
        </w:rPr>
        <w:t xml:space="preserve"> quite </w:t>
      </w:r>
      <w:r w:rsidRPr="00BA75CA">
        <w:rPr>
          <w:rStyle w:val="StyleBoldUnderline"/>
          <w:highlight w:val="cyan"/>
        </w:rPr>
        <w:t>different from totalitarianism</w:t>
      </w:r>
      <w:r>
        <w:rPr>
          <w:sz w:val="14"/>
        </w:rPr>
        <w:t xml:space="preserve">. Above all, again, </w:t>
      </w:r>
      <w:r w:rsidRPr="00BA75CA">
        <w:rPr>
          <w:rStyle w:val="underline"/>
          <w:highlight w:val="cyan"/>
        </w:rPr>
        <w:t xml:space="preserve">it has nowhere developed the </w:t>
      </w:r>
      <w:r>
        <w:rPr>
          <w:rStyle w:val="underline"/>
        </w:rPr>
        <w:t xml:space="preserve">fateful, </w:t>
      </w:r>
      <w:r w:rsidRPr="00BA75CA">
        <w:rPr>
          <w:rStyle w:val="underline"/>
          <w:highlight w:val="cyan"/>
        </w:rPr>
        <w:t>radicalizing dynamic that characterized National Socialism</w:t>
      </w:r>
      <w:r>
        <w:rPr>
          <w:sz w:val="14"/>
        </w:rPr>
        <w:t xml:space="preserve"> (or for that matter Stalinism), the psychotic logic that leads from economistic population management to mass murder. Again, there is always the potential for such a discursive regime to generate coercive policies.</w:t>
      </w:r>
      <w:r>
        <w:rPr>
          <w:sz w:val="12"/>
        </w:rPr>
        <w:t>¶</w:t>
      </w:r>
      <w:r>
        <w:rPr>
          <w:sz w:val="14"/>
        </w:rPr>
        <w:t xml:space="preserve"> In those cases in which the regime of rights does not successfully produce “health,” such a system can —and historically does— create compulsory programs to enforce it. But again, </w:t>
      </w:r>
      <w:r w:rsidRPr="00BA75CA">
        <w:rPr>
          <w:rStyle w:val="StyleBoldUnderline"/>
          <w:highlight w:val="cyan"/>
        </w:rPr>
        <w:t xml:space="preserve">there are </w:t>
      </w:r>
      <w:r w:rsidRPr="00A517B6">
        <w:rPr>
          <w:rStyle w:val="StyleBoldUnderline"/>
          <w:highlight w:val="yellow"/>
        </w:rPr>
        <w:t xml:space="preserve">political and </w:t>
      </w:r>
      <w:r w:rsidRPr="00BA75CA">
        <w:rPr>
          <w:rStyle w:val="StyleBoldUnderline"/>
          <w:highlight w:val="cyan"/>
        </w:rPr>
        <w:t xml:space="preserve">policy </w:t>
      </w:r>
      <w:r w:rsidRPr="00A517B6">
        <w:rPr>
          <w:rStyle w:val="StyleBoldUnderline"/>
          <w:highlight w:val="yellow"/>
        </w:rPr>
        <w:t xml:space="preserve">potentials and </w:t>
      </w:r>
      <w:r w:rsidRPr="00BA75CA">
        <w:rPr>
          <w:rStyle w:val="StyleBoldUnderline"/>
          <w:highlight w:val="cyan"/>
        </w:rPr>
        <w:t xml:space="preserve">constraints in such a structuring </w:t>
      </w:r>
      <w:r w:rsidRPr="00A517B6">
        <w:rPr>
          <w:rStyle w:val="StyleBoldUnderline"/>
          <w:highlight w:val="yellow"/>
        </w:rPr>
        <w:t xml:space="preserve">of biopolitics </w:t>
      </w:r>
      <w:r w:rsidRPr="00BA75CA">
        <w:rPr>
          <w:rStyle w:val="StyleBoldUnderline"/>
          <w:highlight w:val="cyan"/>
        </w:rPr>
        <w:t>that are very different from</w:t>
      </w:r>
      <w:r>
        <w:rPr>
          <w:rStyle w:val="underline"/>
        </w:rPr>
        <w:t xml:space="preserve"> </w:t>
      </w:r>
      <w:r>
        <w:rPr>
          <w:rStyle w:val="StyleBoldUnderline"/>
        </w:rPr>
        <w:t>those of</w:t>
      </w:r>
      <w:r>
        <w:rPr>
          <w:rStyle w:val="underline"/>
        </w:rPr>
        <w:t xml:space="preserve"> </w:t>
      </w:r>
      <w:r>
        <w:rPr>
          <w:rStyle w:val="StyleBoldUnderline"/>
        </w:rPr>
        <w:t xml:space="preserve">National Socialist </w:t>
      </w:r>
      <w:r w:rsidRPr="00BA75CA">
        <w:rPr>
          <w:rStyle w:val="StyleBoldUnderline"/>
          <w:highlight w:val="cyan"/>
        </w:rPr>
        <w:t>Germany</w:t>
      </w:r>
      <w:r w:rsidRPr="00BA75CA">
        <w:rPr>
          <w:rStyle w:val="Emphasis"/>
          <w:highlight w:val="cyan"/>
        </w:rPr>
        <w:t>. Democratic biopolitical regimes require</w:t>
      </w:r>
      <w:r>
        <w:rPr>
          <w:rStyle w:val="StyleBoldUnderline"/>
        </w:rPr>
        <w:t xml:space="preserve">, enable, and incite a degree of self-direction and </w:t>
      </w:r>
      <w:r w:rsidRPr="00BA75CA">
        <w:rPr>
          <w:rStyle w:val="underline"/>
          <w:highlight w:val="cyan"/>
        </w:rPr>
        <w:t>participation that is</w:t>
      </w:r>
      <w:r w:rsidRPr="00A517B6">
        <w:rPr>
          <w:rStyle w:val="underline"/>
          <w:highlight w:val="yellow"/>
        </w:rPr>
        <w:t xml:space="preserve"> functionally </w:t>
      </w:r>
      <w:r w:rsidRPr="00BA75CA">
        <w:rPr>
          <w:rStyle w:val="underline"/>
          <w:highlight w:val="cyan"/>
        </w:rPr>
        <w:t xml:space="preserve">incompatible with </w:t>
      </w:r>
      <w:r>
        <w:rPr>
          <w:rStyle w:val="underline"/>
        </w:rPr>
        <w:t xml:space="preserve">authoritarian or </w:t>
      </w:r>
      <w:r w:rsidRPr="00BA75CA">
        <w:rPr>
          <w:rStyle w:val="underline"/>
          <w:highlight w:val="cyan"/>
        </w:rPr>
        <w:t>totalitarian structures</w:t>
      </w:r>
      <w:r>
        <w:rPr>
          <w:rStyle w:val="underline"/>
        </w:rPr>
        <w:t xml:space="preserve">. </w:t>
      </w:r>
      <w:r>
        <w:rPr>
          <w:rStyle w:val="StyleBoldUnderline"/>
        </w:rPr>
        <w:t xml:space="preserve">And </w:t>
      </w:r>
      <w:r w:rsidRPr="00BA75CA">
        <w:rPr>
          <w:rStyle w:val="StyleBoldUnderline"/>
          <w:highlight w:val="cyan"/>
        </w:rPr>
        <w:t xml:space="preserve">this </w:t>
      </w:r>
      <w:r w:rsidRPr="00A517B6">
        <w:rPr>
          <w:rStyle w:val="StyleBoldUnderline"/>
          <w:highlight w:val="yellow"/>
        </w:rPr>
        <w:t>pursuit of biopolitical ends through</w:t>
      </w:r>
      <w:r>
        <w:rPr>
          <w:rStyle w:val="StyleBoldUnderline"/>
        </w:rPr>
        <w:t xml:space="preserve"> a regime of democratic </w:t>
      </w:r>
      <w:r w:rsidRPr="00A517B6">
        <w:rPr>
          <w:rStyle w:val="StyleBoldUnderline"/>
          <w:highlight w:val="yellow"/>
        </w:rPr>
        <w:t xml:space="preserve">citizenship does appear, historically, to have </w:t>
      </w:r>
      <w:r w:rsidRPr="00BA75CA">
        <w:rPr>
          <w:rStyle w:val="StyleBoldUnderline"/>
          <w:highlight w:val="cyan"/>
        </w:rPr>
        <w:t xml:space="preserve">imposed </w:t>
      </w:r>
      <w:r>
        <w:rPr>
          <w:rStyle w:val="StyleBoldUnderline"/>
        </w:rPr>
        <w:t xml:space="preserve">increasingly narrow </w:t>
      </w:r>
      <w:r w:rsidRPr="00BA75CA">
        <w:rPr>
          <w:rStyle w:val="StyleBoldUnderline"/>
          <w:highlight w:val="cyan"/>
        </w:rPr>
        <w:t>limits on coercive policies</w:t>
      </w:r>
      <w:r>
        <w:rPr>
          <w:rStyle w:val="StyleBoldUnderline"/>
        </w:rPr>
        <w:t>, and to have generated a “logic” or imperative of increasing liberalization</w:t>
      </w:r>
      <w:r>
        <w:rPr>
          <w:sz w:val="14"/>
        </w:rPr>
        <w:t>. Despite limitations imposed by political context and the slow pace of discursive change, I think this is the unmistakable message of the really very impressive waves of legislative and welfare reforms in the 1920s or the 1970s in Germany.90</w:t>
      </w:r>
      <w:r>
        <w:rPr>
          <w:sz w:val="12"/>
        </w:rPr>
        <w:t>¶</w:t>
      </w:r>
      <w:r>
        <w:rPr>
          <w:sz w:val="14"/>
        </w:rPr>
        <w:t xml:space="preserve"> Of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w:t>
      </w:r>
      <w:r>
        <w:rPr>
          <w:rStyle w:val="StyleBoldUnderline"/>
        </w:rPr>
        <w:t>totalitarianism cannot be the sole orientation point for our understanding of biopolitics, the only end point of the logic of social engineering</w:t>
      </w:r>
      <w:r>
        <w:rPr>
          <w:rStyle w:val="underline"/>
        </w:rPr>
        <w:t>.</w:t>
      </w:r>
      <w:r>
        <w:rPr>
          <w:sz w:val="14"/>
        </w:rPr>
        <w:t xml:space="preserve"> </w:t>
      </w:r>
      <w:r>
        <w:rPr>
          <w:sz w:val="12"/>
        </w:rPr>
        <w:t>¶</w:t>
      </w:r>
      <w:r>
        <w:rPr>
          <w:sz w:val="14"/>
        </w:rPr>
        <w:t xml:space="preserve"> </w:t>
      </w:r>
      <w:r>
        <w:rPr>
          <w:rStyle w:val="StyleBoldUnderline"/>
        </w:rPr>
        <w:t>This notion is not at all at odds with the core of Foucauldian</w:t>
      </w:r>
      <w:r>
        <w:rPr>
          <w:rStyle w:val="underline"/>
        </w:rPr>
        <w:t xml:space="preserve"> </w:t>
      </w:r>
      <w:r>
        <w:rPr>
          <w:sz w:val="14"/>
        </w:rPr>
        <w:t xml:space="preserve">(and Peukertian) </w:t>
      </w:r>
      <w:r>
        <w:rPr>
          <w:rStyle w:val="StyleBoldUnderline"/>
        </w:rPr>
        <w:t>theory.</w:t>
      </w:r>
      <w:r>
        <w:rPr>
          <w:rStyle w:val="underline"/>
        </w:rPr>
        <w:t xml:space="preserve"> </w:t>
      </w:r>
      <w:r w:rsidRPr="00A517B6">
        <w:rPr>
          <w:rStyle w:val="underline"/>
          <w:highlight w:val="yellow"/>
        </w:rPr>
        <w:t>Democratic welfare states are regimes of power/knowledge</w:t>
      </w:r>
      <w:r>
        <w:rPr>
          <w:rStyle w:val="underline"/>
        </w:rPr>
        <w:t xml:space="preserve"> </w:t>
      </w:r>
      <w:r w:rsidRPr="00A517B6">
        <w:rPr>
          <w:rStyle w:val="underline"/>
          <w:highlight w:val="yellow"/>
        </w:rPr>
        <w:t>no less than</w:t>
      </w:r>
      <w:r>
        <w:rPr>
          <w:rStyle w:val="underline"/>
        </w:rPr>
        <w:t xml:space="preserve"> early twentieth-century </w:t>
      </w:r>
      <w:r w:rsidRPr="00A517B6">
        <w:rPr>
          <w:rStyle w:val="underline"/>
          <w:highlight w:val="yellow"/>
        </w:rPr>
        <w:t>totalitarian states</w:t>
      </w:r>
      <w:r>
        <w:rPr>
          <w:sz w:val="14"/>
        </w:rPr>
        <w:t xml:space="preserve">; these systems are not “opposites,” in the sense that they are two alternative ways of organizing the same thing. </w:t>
      </w:r>
      <w:r w:rsidRPr="00A517B6">
        <w:rPr>
          <w:rStyle w:val="underline"/>
          <w:highlight w:val="yellow"/>
        </w:rPr>
        <w:t>But they are two very different ways of organizing it</w:t>
      </w:r>
      <w:r>
        <w:rPr>
          <w:rStyle w:val="underline"/>
        </w:rPr>
        <w:t xml:space="preserve">. </w:t>
      </w:r>
      <w:r>
        <w:rPr>
          <w:rStyle w:val="StyleBoldUnderline"/>
        </w:rPr>
        <w:t>The concept “power” should not be read as a universal stifling night of oppression, manipulation, and entrapment, in which all political and social orders are grey, are essentially or effectively “the same</w:t>
      </w:r>
      <w:r>
        <w:rPr>
          <w:sz w:val="14"/>
        </w:rPr>
        <w:t xml:space="preserve">.” Power is a set of social relations, in which individuals and groups have varying degrees of autonomy and effective subjectivity. And discourse is, as Foucault argued, “tactically polyvalent.” </w:t>
      </w:r>
      <w:r>
        <w:rPr>
          <w:rStyle w:val="StyleBoldUnderline"/>
        </w:rPr>
        <w:t>Discursive elements (like the various elements of biopolitics) can be combined in different ways to form parts of quite different strategies (like totalitarianism or the democratic welfare state); they cannot be assigned to one place in a structure, but rather circulate</w:t>
      </w:r>
      <w:r>
        <w:rPr>
          <w:sz w:val="14"/>
        </w:rPr>
        <w:t>. The varying possible constellations of power in modern societies create “multiple modernities,” modern societies with quite radically differing potentials.91</w:t>
      </w:r>
    </w:p>
    <w:p w14:paraId="7C2DC7B4" w14:textId="77777777" w:rsidR="00443D1D" w:rsidRPr="005667B8" w:rsidRDefault="00443D1D" w:rsidP="00443D1D">
      <w:pPr>
        <w:pStyle w:val="Heading4"/>
      </w:pPr>
      <w:r w:rsidRPr="005667B8">
        <w:t xml:space="preserve">Rejecting sovereignty </w:t>
      </w:r>
      <w:r w:rsidRPr="005667B8">
        <w:rPr>
          <w:u w:val="single"/>
        </w:rPr>
        <w:t>exacerbates</w:t>
      </w:r>
      <w:r w:rsidRPr="005667B8">
        <w:t xml:space="preserve"> inequalities and prevents emancipation</w:t>
      </w:r>
    </w:p>
    <w:p w14:paraId="035338E8" w14:textId="77777777" w:rsidR="00443D1D" w:rsidRPr="005667B8" w:rsidRDefault="00443D1D" w:rsidP="00443D1D">
      <w:r w:rsidRPr="005667B8">
        <w:t xml:space="preserve">Tara </w:t>
      </w:r>
      <w:r w:rsidRPr="005667B8">
        <w:rPr>
          <w:rStyle w:val="StyleStyleBold12pt"/>
        </w:rPr>
        <w:t>McCormack 10</w:t>
      </w:r>
      <w:r w:rsidRPr="005667B8">
        <w:t>, Lecturer in International Politics at the University of Leicester, PhD in IR from the University of Westminster, “Critique, Security and Power: The Political Limits to Emancipatory Approaches,” p139, google books</w:t>
      </w:r>
    </w:p>
    <w:p w14:paraId="2ABAE124" w14:textId="77777777" w:rsidR="00443D1D" w:rsidRPr="005667B8" w:rsidRDefault="00443D1D" w:rsidP="00443D1D">
      <w:pPr>
        <w:rPr>
          <w:rStyle w:val="Emphasis"/>
        </w:rPr>
      </w:pPr>
      <w:r w:rsidRPr="005667B8">
        <w:rPr>
          <w:sz w:val="16"/>
        </w:rPr>
        <w:t xml:space="preserve">Critics of critical and emancipatory theory have raised pertinent problems in terms both of the idealism of critical approaches and their problematic relationship to contemporary liberal intervention. Critical theorists themselves are aware that their prescriptions seem to be hard to separate from contemporary discourses and practices of power, yet critical theorists do not seem to be able to offer any understanding of why this might be. However, </w:t>
      </w:r>
      <w:r w:rsidRPr="005667B8">
        <w:rPr>
          <w:rStyle w:val="Emphasis"/>
          <w:highlight w:val="yellow"/>
        </w:rPr>
        <w:t xml:space="preserve">the </w:t>
      </w:r>
      <w:r w:rsidRPr="00A735AE">
        <w:rPr>
          <w:rStyle w:val="Emphasis"/>
          <w:highlight w:val="cyan"/>
        </w:rPr>
        <w:t>limitations to critical</w:t>
      </w:r>
      <w:r w:rsidRPr="005667B8">
        <w:rPr>
          <w:rStyle w:val="Emphasis"/>
        </w:rPr>
        <w:t xml:space="preserve"> and emancipatory </w:t>
      </w:r>
      <w:r w:rsidRPr="00A735AE">
        <w:rPr>
          <w:rStyle w:val="Emphasis"/>
          <w:highlight w:val="cyan"/>
        </w:rPr>
        <w:t>approaches cannot be overcome by distinguishing</w:t>
      </w:r>
      <w:r w:rsidRPr="005667B8">
        <w:rPr>
          <w:rStyle w:val="Emphasis"/>
          <w:highlight w:val="yellow"/>
        </w:rPr>
        <w:t xml:space="preserve"> themselves </w:t>
      </w:r>
      <w:r w:rsidRPr="00A735AE">
        <w:rPr>
          <w:rStyle w:val="Emphasis"/>
          <w:highlight w:val="cyan"/>
        </w:rPr>
        <w:t>from liberal</w:t>
      </w:r>
      <w:r w:rsidRPr="005667B8">
        <w:rPr>
          <w:rStyle w:val="Emphasis"/>
          <w:highlight w:val="yellow"/>
        </w:rPr>
        <w:t xml:space="preserve"> internationalist </w:t>
      </w:r>
      <w:r w:rsidRPr="00A735AE">
        <w:rPr>
          <w:rStyle w:val="Emphasis"/>
          <w:highlight w:val="cyan"/>
        </w:rPr>
        <w:t>policy</w:t>
      </w:r>
      <w:r w:rsidRPr="005667B8">
        <w:rPr>
          <w:sz w:val="16"/>
        </w:rPr>
        <w:t>. In fact a closer engagement with contemporary security policies and discourse would show the similarities with critical theory and that both suffer from the same limitations.</w:t>
      </w:r>
      <w:r w:rsidRPr="005667B8">
        <w:rPr>
          <w:sz w:val="12"/>
        </w:rPr>
        <w:t>¶</w:t>
      </w:r>
      <w:r w:rsidRPr="005667B8">
        <w:rPr>
          <w:sz w:val="16"/>
        </w:rPr>
        <w:t xml:space="preserve"> The limitations of critical and emancipatory approaches are to be found in critical prescriptions in the contemporary political context. Jahn is right to argue that critical theory is idealistic, but this needs to be explained why. Douzinas is right to argue that critical theory becomes a justification for power and this needs to be explained why. The reasons for this remain undertheorised. </w:t>
      </w:r>
      <w:r w:rsidRPr="005667B8">
        <w:rPr>
          <w:rStyle w:val="StyleBoldUnderline"/>
        </w:rPr>
        <w:t xml:space="preserve">I argue here that </w:t>
      </w:r>
      <w:r w:rsidRPr="005667B8">
        <w:rPr>
          <w:rStyle w:val="StyleBoldUnderline"/>
          <w:highlight w:val="yellow"/>
        </w:rPr>
        <w:t>critical</w:t>
      </w:r>
      <w:r w:rsidRPr="005667B8">
        <w:rPr>
          <w:rStyle w:val="StyleBoldUnderline"/>
        </w:rPr>
        <w:t xml:space="preserve"> and emancipatory </w:t>
      </w:r>
      <w:r w:rsidRPr="005667B8">
        <w:rPr>
          <w:rStyle w:val="StyleBoldUnderline"/>
          <w:highlight w:val="yellow"/>
        </w:rPr>
        <w:t xml:space="preserve">approaches lack </w:t>
      </w:r>
      <w:r w:rsidRPr="005667B8">
        <w:rPr>
          <w:rStyle w:val="StyleBoldUnderline"/>
        </w:rPr>
        <w:t xml:space="preserve">a fundamental </w:t>
      </w:r>
      <w:r w:rsidRPr="005667B8">
        <w:rPr>
          <w:rStyle w:val="StyleBoldUnderline"/>
          <w:highlight w:val="yellow"/>
        </w:rPr>
        <w:t>understanding of what is at stake in the political realm. For</w:t>
      </w:r>
      <w:r w:rsidRPr="005667B8">
        <w:rPr>
          <w:rStyle w:val="StyleBoldUnderline"/>
        </w:rPr>
        <w:t xml:space="preserve"> critical </w:t>
      </w:r>
      <w:r w:rsidRPr="005667B8">
        <w:rPr>
          <w:rStyle w:val="StyleBoldUnderline"/>
          <w:highlight w:val="yellow"/>
        </w:rPr>
        <w:t xml:space="preserve">theorists the state and sovereignty represent oppressive structures that work against </w:t>
      </w:r>
      <w:r w:rsidRPr="005667B8">
        <w:rPr>
          <w:rStyle w:val="StyleBoldUnderline"/>
        </w:rPr>
        <w:t xml:space="preserve">human </w:t>
      </w:r>
      <w:r w:rsidRPr="005667B8">
        <w:rPr>
          <w:rStyle w:val="StyleBoldUnderline"/>
          <w:highlight w:val="yellow"/>
        </w:rPr>
        <w:t>freedom</w:t>
      </w:r>
      <w:r w:rsidRPr="005667B8">
        <w:rPr>
          <w:sz w:val="16"/>
        </w:rPr>
        <w:t xml:space="preserve">. There is much merit to this critique of the inequities of the state system. However, </w:t>
      </w:r>
      <w:r w:rsidRPr="005667B8">
        <w:rPr>
          <w:rStyle w:val="StyleBoldUnderline"/>
          <w:highlight w:val="yellow"/>
        </w:rPr>
        <w:t>the problem is</w:t>
      </w:r>
      <w:r w:rsidRPr="005667B8">
        <w:rPr>
          <w:rStyle w:val="StyleBoldUnderline"/>
        </w:rPr>
        <w:t xml:space="preserve"> that </w:t>
      </w:r>
      <w:r w:rsidRPr="00A735AE">
        <w:rPr>
          <w:rStyle w:val="StyleBoldUnderline"/>
          <w:highlight w:val="cyan"/>
        </w:rPr>
        <w:t xml:space="preserve">freedom or emancipation are not simply words that </w:t>
      </w:r>
      <w:r w:rsidRPr="005667B8">
        <w:rPr>
          <w:rStyle w:val="StyleBoldUnderline"/>
        </w:rPr>
        <w:t xml:space="preserve">can </w:t>
      </w:r>
      <w:r w:rsidRPr="00A735AE">
        <w:rPr>
          <w:rStyle w:val="StyleBoldUnderline"/>
          <w:highlight w:val="cyan"/>
        </w:rPr>
        <w:t>breathe life into international affairs but</w:t>
      </w:r>
      <w:r w:rsidRPr="005667B8">
        <w:rPr>
          <w:rStyle w:val="StyleBoldUnderline"/>
        </w:rPr>
        <w:t xml:space="preserve"> in the </w:t>
      </w:r>
      <w:r w:rsidRPr="005667B8">
        <w:rPr>
          <w:rStyle w:val="Emphasis"/>
        </w:rPr>
        <w:t>material circumstances</w:t>
      </w:r>
      <w:r w:rsidRPr="005667B8">
        <w:rPr>
          <w:rStyle w:val="StyleBoldUnderline"/>
        </w:rPr>
        <w:t xml:space="preserve"> of the contemporary world </w:t>
      </w:r>
      <w:r w:rsidRPr="00A735AE">
        <w:rPr>
          <w:rStyle w:val="StyleBoldUnderline"/>
          <w:highlight w:val="cyan"/>
        </w:rPr>
        <w:t xml:space="preserve">must be linked to </w:t>
      </w:r>
      <w:r w:rsidRPr="00A735AE">
        <w:rPr>
          <w:rStyle w:val="Emphasis"/>
          <w:highlight w:val="cyan"/>
        </w:rPr>
        <w:t>political constituencies</w:t>
      </w:r>
      <w:r w:rsidRPr="005667B8">
        <w:rPr>
          <w:rStyle w:val="StyleBoldUnderline"/>
        </w:rPr>
        <w:t xml:space="preserve">, that is men and women </w:t>
      </w:r>
      <w:r w:rsidRPr="00A735AE">
        <w:rPr>
          <w:rStyle w:val="StyleBoldUnderline"/>
          <w:highlight w:val="cyan"/>
        </w:rPr>
        <w:t xml:space="preserve">who can give </w:t>
      </w:r>
      <w:r w:rsidRPr="00A735AE">
        <w:rPr>
          <w:rStyle w:val="Emphasis"/>
          <w:highlight w:val="cyan"/>
        </w:rPr>
        <w:t>content</w:t>
      </w:r>
      <w:r w:rsidRPr="00A735AE">
        <w:rPr>
          <w:rStyle w:val="StyleBoldUnderline"/>
          <w:highlight w:val="cyan"/>
        </w:rPr>
        <w:t xml:space="preserve"> to that </w:t>
      </w:r>
      <w:r w:rsidRPr="005667B8">
        <w:rPr>
          <w:rStyle w:val="StyleBoldUnderline"/>
          <w:highlight w:val="yellow"/>
        </w:rPr>
        <w:t>freedom</w:t>
      </w:r>
      <w:r w:rsidRPr="005667B8">
        <w:rPr>
          <w:rStyle w:val="StyleBoldUnderline"/>
        </w:rPr>
        <w:t xml:space="preserve"> and make freedom a reality. </w:t>
      </w:r>
      <w:r w:rsidRPr="005667B8">
        <w:rPr>
          <w:rStyle w:val="StyleBoldUnderline"/>
          <w:sz w:val="12"/>
          <w:u w:val="none"/>
        </w:rPr>
        <w:t>¶</w:t>
      </w:r>
      <w:r w:rsidRPr="005667B8">
        <w:rPr>
          <w:rStyle w:val="StyleBoldUnderline"/>
          <w:sz w:val="12"/>
        </w:rPr>
        <w:t xml:space="preserve"> </w:t>
      </w:r>
      <w:r w:rsidRPr="005667B8">
        <w:rPr>
          <w:sz w:val="16"/>
        </w:rPr>
        <w:t xml:space="preserve">Critical and emancipatory theorists fail to understand that there must be a political content to emancipation and new forms of social organisation. </w:t>
      </w:r>
      <w:r w:rsidRPr="005667B8">
        <w:rPr>
          <w:rStyle w:val="StyleBoldUnderline"/>
          <w:highlight w:val="yellow"/>
        </w:rPr>
        <w:t>Critical theorists seek emancipation and</w:t>
      </w:r>
      <w:r w:rsidRPr="005667B8">
        <w:rPr>
          <w:rStyle w:val="StyleBoldUnderline"/>
        </w:rPr>
        <w:t xml:space="preserve"> argue for </w:t>
      </w:r>
      <w:r w:rsidRPr="005667B8">
        <w:rPr>
          <w:rStyle w:val="StyleBoldUnderline"/>
          <w:highlight w:val="yellow"/>
        </w:rPr>
        <w:t>new forms of</w:t>
      </w:r>
      <w:r w:rsidRPr="005667B8">
        <w:rPr>
          <w:rStyle w:val="StyleBoldUnderline"/>
        </w:rPr>
        <w:t xml:space="preserve"> political </w:t>
      </w:r>
      <w:r w:rsidRPr="005667B8">
        <w:rPr>
          <w:rStyle w:val="StyleBoldUnderline"/>
          <w:highlight w:val="yellow"/>
        </w:rPr>
        <w:t xml:space="preserve">community </w:t>
      </w:r>
      <w:r w:rsidRPr="005667B8">
        <w:rPr>
          <w:rStyle w:val="StyleBoldUnderline"/>
        </w:rPr>
        <w:t xml:space="preserve">above and </w:t>
      </w:r>
      <w:r w:rsidRPr="005667B8">
        <w:rPr>
          <w:rStyle w:val="StyleBoldUnderline"/>
          <w:highlight w:val="yellow"/>
        </w:rPr>
        <w:t>beyond the state, yet</w:t>
      </w:r>
      <w:r w:rsidRPr="005667B8">
        <w:rPr>
          <w:sz w:val="16"/>
        </w:rPr>
        <w:t xml:space="preserve"> there is </w:t>
      </w:r>
      <w:r w:rsidRPr="00A735AE">
        <w:rPr>
          <w:rStyle w:val="Emphasis"/>
          <w:highlight w:val="cyan"/>
        </w:rPr>
        <w:t xml:space="preserve">nothing at the moment beyond the state </w:t>
      </w:r>
      <w:r w:rsidRPr="005667B8">
        <w:rPr>
          <w:rStyle w:val="Emphasis"/>
        </w:rPr>
        <w:t xml:space="preserve">that </w:t>
      </w:r>
      <w:r w:rsidRPr="00A735AE">
        <w:rPr>
          <w:rStyle w:val="Emphasis"/>
          <w:highlight w:val="cyan"/>
        </w:rPr>
        <w:t xml:space="preserve">can give </w:t>
      </w:r>
      <w:r w:rsidRPr="005667B8">
        <w:rPr>
          <w:rStyle w:val="Emphasis"/>
        </w:rPr>
        <w:t xml:space="preserve">real </w:t>
      </w:r>
      <w:r w:rsidRPr="00A735AE">
        <w:rPr>
          <w:rStyle w:val="Emphasis"/>
          <w:highlight w:val="cyan"/>
        </w:rPr>
        <w:t>content to those wishes</w:t>
      </w:r>
      <w:r w:rsidRPr="005667B8">
        <w:rPr>
          <w:sz w:val="16"/>
        </w:rPr>
        <w:t xml:space="preserve">. There is no democratic world government and it is simply nonsensical to argue that the UN, for example, is a step towards global democracy. </w:t>
      </w:r>
      <w:r w:rsidRPr="005667B8">
        <w:rPr>
          <w:rStyle w:val="StyleBoldUnderline"/>
        </w:rPr>
        <w:t xml:space="preserve">Major </w:t>
      </w:r>
      <w:r w:rsidRPr="00A735AE">
        <w:rPr>
          <w:rStyle w:val="StyleBoldUnderline"/>
          <w:highlight w:val="cyan"/>
        </w:rPr>
        <w:t>i</w:t>
      </w:r>
      <w:r w:rsidRPr="00A735AE">
        <w:rPr>
          <w:rStyle w:val="StyleBoldUnderline"/>
        </w:rPr>
        <w:t xml:space="preserve">nternational </w:t>
      </w:r>
      <w:r w:rsidRPr="00A735AE">
        <w:rPr>
          <w:rStyle w:val="StyleBoldUnderline"/>
          <w:highlight w:val="cyan"/>
        </w:rPr>
        <w:t>institutions are</w:t>
      </w:r>
      <w:r w:rsidRPr="005667B8">
        <w:rPr>
          <w:rStyle w:val="StyleBoldUnderline"/>
        </w:rPr>
        <w:t xml:space="preserve"> essentially </w:t>
      </w:r>
      <w:r w:rsidRPr="00A735AE">
        <w:rPr>
          <w:rStyle w:val="StyleBoldUnderline"/>
          <w:highlight w:val="cyan"/>
        </w:rPr>
        <w:t xml:space="preserve">controlled by powerful states. To welcome challenges to sovereignty </w:t>
      </w:r>
      <w:r w:rsidRPr="005667B8">
        <w:rPr>
          <w:rStyle w:val="StyleBoldUnderline"/>
          <w:highlight w:val="yellow"/>
        </w:rPr>
        <w:t xml:space="preserve">in the present political context </w:t>
      </w:r>
      <w:r w:rsidRPr="00A735AE">
        <w:rPr>
          <w:rStyle w:val="Emphasis"/>
          <w:highlight w:val="cyan"/>
        </w:rPr>
        <w:t>cannot hasten any</w:t>
      </w:r>
      <w:r w:rsidRPr="005667B8">
        <w:rPr>
          <w:rStyle w:val="Emphasis"/>
        </w:rPr>
        <w:t xml:space="preserve"> kind of more </w:t>
      </w:r>
      <w:r w:rsidRPr="00A735AE">
        <w:rPr>
          <w:rStyle w:val="Emphasis"/>
          <w:highlight w:val="cyan"/>
        </w:rPr>
        <w:t>just world order</w:t>
      </w:r>
      <w:r w:rsidRPr="005667B8">
        <w:rPr>
          <w:rStyle w:val="StyleBoldUnderline"/>
        </w:rPr>
        <w:t xml:space="preserve"> in which people really matter</w:t>
      </w:r>
      <w:r w:rsidRPr="005667B8">
        <w:rPr>
          <w:sz w:val="16"/>
        </w:rPr>
        <w:t xml:space="preserve"> (to paraphrase Lynch). </w:t>
      </w:r>
      <w:r w:rsidRPr="005667B8">
        <w:rPr>
          <w:rStyle w:val="StyleBoldUnderline"/>
        </w:rPr>
        <w:t>Whatever the limitations of the state</w:t>
      </w:r>
      <w:r w:rsidRPr="005667B8">
        <w:rPr>
          <w:sz w:val="16"/>
        </w:rPr>
        <w:t xml:space="preserve">, and there are many, </w:t>
      </w:r>
      <w:r w:rsidRPr="00A735AE">
        <w:rPr>
          <w:rStyle w:val="StyleBoldUnderline"/>
          <w:highlight w:val="cyan"/>
        </w:rPr>
        <w:t xml:space="preserve">at the moment the state represents </w:t>
      </w:r>
      <w:r w:rsidRPr="00A735AE">
        <w:rPr>
          <w:rStyle w:val="Emphasis"/>
          <w:highlight w:val="cyan"/>
        </w:rPr>
        <w:t>the only framework in which people</w:t>
      </w:r>
      <w:r w:rsidRPr="005667B8">
        <w:rPr>
          <w:rStyle w:val="Emphasis"/>
        </w:rPr>
        <w:t xml:space="preserve"> might </w:t>
      </w:r>
      <w:r w:rsidRPr="00A735AE">
        <w:rPr>
          <w:rStyle w:val="Emphasis"/>
          <w:highlight w:val="cyan"/>
        </w:rPr>
        <w:t>have a chance to have</w:t>
      </w:r>
      <w:r w:rsidRPr="005667B8">
        <w:rPr>
          <w:rStyle w:val="Emphasis"/>
        </w:rPr>
        <w:t xml:space="preserve"> some </w:t>
      </w:r>
      <w:r w:rsidRPr="00A735AE">
        <w:rPr>
          <w:rStyle w:val="Emphasis"/>
          <w:highlight w:val="cyan"/>
        </w:rPr>
        <w:t>meaningful control over their lives</w:t>
      </w:r>
      <w:r w:rsidRPr="005667B8">
        <w:rPr>
          <w:rStyle w:val="Emphasis"/>
        </w:rPr>
        <w:t>.</w:t>
      </w:r>
    </w:p>
    <w:p w14:paraId="5E5BF925" w14:textId="77777777" w:rsidR="00CA299B" w:rsidRDefault="00CA299B" w:rsidP="00CA299B">
      <w:pPr>
        <w:rPr>
          <w:sz w:val="12"/>
          <w:szCs w:val="20"/>
        </w:rPr>
      </w:pPr>
    </w:p>
    <w:p w14:paraId="0971F3D6" w14:textId="77777777" w:rsidR="00443D1D" w:rsidRPr="005667B8" w:rsidRDefault="00443D1D" w:rsidP="00443D1D">
      <w:pPr>
        <w:pStyle w:val="Heading4"/>
      </w:pPr>
      <w:r w:rsidRPr="005667B8">
        <w:t>Causes intervention and inequality</w:t>
      </w:r>
    </w:p>
    <w:p w14:paraId="73A401BA" w14:textId="77777777" w:rsidR="00443D1D" w:rsidRPr="005667B8" w:rsidRDefault="00443D1D" w:rsidP="00443D1D">
      <w:r w:rsidRPr="005667B8">
        <w:t xml:space="preserve">Tara </w:t>
      </w:r>
      <w:r w:rsidRPr="005667B8">
        <w:rPr>
          <w:rStyle w:val="StyleStyleBold12pt"/>
        </w:rPr>
        <w:t>McCormack 10</w:t>
      </w:r>
      <w:r w:rsidRPr="005667B8">
        <w:t>, Lecturer in International Politics at the University of Leicester, PhD in IR from the University of Westminster, “Critique, Security and Power: The Political Limits to Emancipatory Approaches,” p138, google books</w:t>
      </w:r>
    </w:p>
    <w:p w14:paraId="75E3241E" w14:textId="77777777" w:rsidR="00443D1D" w:rsidRPr="00914B83" w:rsidRDefault="00443D1D" w:rsidP="00443D1D">
      <w:pPr>
        <w:rPr>
          <w:sz w:val="16"/>
        </w:rPr>
      </w:pPr>
      <w:r w:rsidRPr="00914B83">
        <w:rPr>
          <w:sz w:val="16"/>
        </w:rPr>
        <w:t xml:space="preserve">It seems clear that </w:t>
      </w:r>
      <w:r w:rsidRPr="00914B83">
        <w:rPr>
          <w:rStyle w:val="StyleBoldUnderline"/>
          <w:highlight w:val="cyan"/>
        </w:rPr>
        <w:t>since the</w:t>
      </w:r>
      <w:r w:rsidRPr="005667B8">
        <w:rPr>
          <w:rStyle w:val="StyleBoldUnderline"/>
        </w:rPr>
        <w:t xml:space="preserve"> 1990s and the </w:t>
      </w:r>
      <w:r w:rsidRPr="00914B83">
        <w:rPr>
          <w:rStyle w:val="StyleBoldUnderline"/>
          <w:highlight w:val="cyan"/>
        </w:rPr>
        <w:t>shift away from</w:t>
      </w:r>
      <w:r w:rsidRPr="00914B83">
        <w:rPr>
          <w:sz w:val="16"/>
        </w:rPr>
        <w:t xml:space="preserve"> formal framework for international affairs in terms of formal </w:t>
      </w:r>
      <w:r w:rsidRPr="00914B83">
        <w:rPr>
          <w:rStyle w:val="StyleBoldUnderline"/>
          <w:highlight w:val="cyan"/>
        </w:rPr>
        <w:t>sovereign</w:t>
      </w:r>
      <w:r w:rsidRPr="005667B8">
        <w:rPr>
          <w:rStyle w:val="StyleBoldUnderline"/>
          <w:highlight w:val="yellow"/>
        </w:rPr>
        <w:t xml:space="preserve"> equality and non intervention, </w:t>
      </w:r>
      <w:r w:rsidRPr="00914B83">
        <w:rPr>
          <w:rStyle w:val="StyleBoldUnderline"/>
          <w:highlight w:val="cyan"/>
        </w:rPr>
        <w:t xml:space="preserve">weak and troubled states have </w:t>
      </w:r>
      <w:r w:rsidRPr="005667B8">
        <w:rPr>
          <w:rStyle w:val="StyleBoldUnderline"/>
          <w:highlight w:val="yellow"/>
        </w:rPr>
        <w:t xml:space="preserve">become increasingly </w:t>
      </w:r>
      <w:r w:rsidRPr="00914B83">
        <w:rPr>
          <w:rStyle w:val="StyleBoldUnderline"/>
          <w:highlight w:val="cyan"/>
        </w:rPr>
        <w:t xml:space="preserve">opened up to interference </w:t>
      </w:r>
      <w:r w:rsidRPr="005667B8">
        <w:rPr>
          <w:rStyle w:val="StyleBoldUnderline"/>
          <w:highlight w:val="yellow"/>
        </w:rPr>
        <w:t xml:space="preserve">and intervention </w:t>
      </w:r>
      <w:r w:rsidRPr="00914B83">
        <w:rPr>
          <w:rStyle w:val="StyleBoldUnderline"/>
          <w:highlight w:val="cyan"/>
        </w:rPr>
        <w:t>by great powers.</w:t>
      </w:r>
      <w:r w:rsidRPr="00914B83">
        <w:rPr>
          <w:sz w:val="16"/>
        </w:rPr>
        <w:t xml:space="preserve"> There is no global political constituency in existence and </w:t>
      </w:r>
      <w:r w:rsidRPr="005667B8">
        <w:rPr>
          <w:rStyle w:val="StyleBoldUnderline"/>
          <w:highlight w:val="yellow"/>
        </w:rPr>
        <w:t>the world order</w:t>
      </w:r>
      <w:r w:rsidRPr="005667B8">
        <w:rPr>
          <w:rStyle w:val="StyleBoldUnderline"/>
        </w:rPr>
        <w:t xml:space="preserve"> as it currently </w:t>
      </w:r>
      <w:r w:rsidRPr="005667B8">
        <w:rPr>
          <w:rStyle w:val="StyleBoldUnderline"/>
          <w:highlight w:val="yellow"/>
        </w:rPr>
        <w:t xml:space="preserve">is one in which power is unevenly distributed. </w:t>
      </w:r>
      <w:r w:rsidRPr="00914B83">
        <w:rPr>
          <w:rStyle w:val="Emphasis"/>
          <w:highlight w:val="cyan"/>
        </w:rPr>
        <w:t>Shifting away</w:t>
      </w:r>
      <w:r w:rsidRPr="00914B83">
        <w:rPr>
          <w:rStyle w:val="StyleBoldUnderline"/>
          <w:highlight w:val="cyan"/>
        </w:rPr>
        <w:t xml:space="preserve"> from</w:t>
      </w:r>
      <w:r w:rsidRPr="00914B83">
        <w:rPr>
          <w:sz w:val="16"/>
        </w:rPr>
        <w:t xml:space="preserve"> even formal prohibitions against intervention and </w:t>
      </w:r>
      <w:r w:rsidRPr="005667B8">
        <w:rPr>
          <w:rStyle w:val="StyleBoldUnderline"/>
          <w:highlight w:val="yellow"/>
        </w:rPr>
        <w:t xml:space="preserve">formal </w:t>
      </w:r>
      <w:r w:rsidRPr="00914B83">
        <w:rPr>
          <w:rStyle w:val="StyleBoldUnderline"/>
          <w:highlight w:val="cyan"/>
        </w:rPr>
        <w:t xml:space="preserve">sovereign equality </w:t>
      </w:r>
      <w:r w:rsidRPr="00914B83">
        <w:rPr>
          <w:rStyle w:val="Emphasis"/>
          <w:highlight w:val="cyan"/>
        </w:rPr>
        <w:t>simply gives more powerful states greater power</w:t>
      </w:r>
      <w:r w:rsidRPr="00914B83">
        <w:rPr>
          <w:rStyle w:val="StyleBoldUnderline"/>
          <w:highlight w:val="cyan"/>
        </w:rPr>
        <w:t xml:space="preserve">. This cannot represent </w:t>
      </w:r>
      <w:r w:rsidRPr="005667B8">
        <w:rPr>
          <w:rStyle w:val="StyleBoldUnderline"/>
          <w:highlight w:val="yellow"/>
        </w:rPr>
        <w:t>a step towards</w:t>
      </w:r>
      <w:r w:rsidRPr="005667B8">
        <w:rPr>
          <w:rStyle w:val="StyleBoldUnderline"/>
        </w:rPr>
        <w:t xml:space="preserve"> greater </w:t>
      </w:r>
      <w:r w:rsidRPr="00914B83">
        <w:rPr>
          <w:rStyle w:val="StyleBoldUnderline"/>
          <w:highlight w:val="cyan"/>
        </w:rPr>
        <w:t>emancipation</w:t>
      </w:r>
      <w:r w:rsidRPr="005667B8">
        <w:rPr>
          <w:rStyle w:val="StyleBoldUnderline"/>
        </w:rPr>
        <w:t xml:space="preserve"> for the citizens of those states, in fact it represents an increasing lack of freedom. For contemporary critical theorists, </w:t>
      </w:r>
      <w:r w:rsidRPr="005667B8">
        <w:rPr>
          <w:rStyle w:val="StyleBoldUnderline"/>
          <w:highlight w:val="yellow"/>
        </w:rPr>
        <w:t xml:space="preserve">there is a failure to understand that </w:t>
      </w:r>
      <w:r w:rsidRPr="00914B83">
        <w:rPr>
          <w:rStyle w:val="StyleBoldUnderline"/>
          <w:highlight w:val="cyan"/>
        </w:rPr>
        <w:t>rights are not things in themselves that can create freedom</w:t>
      </w:r>
      <w:r w:rsidRPr="005667B8">
        <w:rPr>
          <w:rStyle w:val="StyleBoldUnderline"/>
        </w:rPr>
        <w:t xml:space="preserve">. In certain concrete situations human </w:t>
      </w:r>
      <w:r w:rsidRPr="00B052FD">
        <w:rPr>
          <w:rStyle w:val="StyleBoldUnderline"/>
          <w:highlight w:val="cyan"/>
        </w:rPr>
        <w:t xml:space="preserve">rights can </w:t>
      </w:r>
      <w:r w:rsidRPr="005667B8">
        <w:rPr>
          <w:rStyle w:val="StyleBoldUnderline"/>
          <w:highlight w:val="yellow"/>
        </w:rPr>
        <w:t xml:space="preserve">easily </w:t>
      </w:r>
      <w:r w:rsidRPr="00B052FD">
        <w:rPr>
          <w:rStyle w:val="StyleBoldUnderline"/>
          <w:highlight w:val="cyan"/>
        </w:rPr>
        <w:t>become their opposite</w:t>
      </w:r>
      <w:r w:rsidRPr="005667B8">
        <w:rPr>
          <w:rStyle w:val="StyleBoldUnderline"/>
          <w:highlight w:val="yellow"/>
        </w:rPr>
        <w:t xml:space="preserve">, a system </w:t>
      </w:r>
      <w:r w:rsidRPr="00B052FD">
        <w:rPr>
          <w:rStyle w:val="StyleBoldUnderline"/>
          <w:highlight w:val="cyan"/>
        </w:rPr>
        <w:t xml:space="preserve">in which external </w:t>
      </w:r>
      <w:r w:rsidRPr="00090F09">
        <w:rPr>
          <w:rStyle w:val="StyleBoldUnderline"/>
          <w:highlight w:val="cyan"/>
        </w:rPr>
        <w:t xml:space="preserve">powers become sovereign. </w:t>
      </w:r>
      <w:r w:rsidRPr="005667B8">
        <w:rPr>
          <w:rStyle w:val="StyleBoldUnderline"/>
          <w:highlight w:val="yellow"/>
        </w:rPr>
        <w:t>For this reason, a critical approach must entail an engagement with</w:t>
      </w:r>
      <w:r w:rsidRPr="00914B83">
        <w:rPr>
          <w:sz w:val="16"/>
        </w:rPr>
        <w:t xml:space="preserve"> the here and now and </w:t>
      </w:r>
      <w:r w:rsidRPr="005667B8">
        <w:rPr>
          <w:rStyle w:val="StyleBoldUnderline"/>
          <w:highlight w:val="yellow"/>
        </w:rPr>
        <w:t>the exercise of contemporary power relations</w:t>
      </w:r>
      <w:r w:rsidRPr="005667B8">
        <w:rPr>
          <w:rStyle w:val="StyleBoldUnderline"/>
        </w:rPr>
        <w:t>,</w:t>
      </w:r>
      <w:r w:rsidRPr="00914B83">
        <w:rPr>
          <w:sz w:val="16"/>
        </w:rPr>
        <w:t xml:space="preserve"> but this is exactly what contemporary critical and emancipatory theorists are not doing.</w:t>
      </w:r>
    </w:p>
    <w:p w14:paraId="25ED944D" w14:textId="77777777" w:rsidR="00443D1D" w:rsidRPr="009502CB" w:rsidRDefault="00443D1D" w:rsidP="00CA299B">
      <w:pPr>
        <w:rPr>
          <w:sz w:val="12"/>
          <w:szCs w:val="20"/>
        </w:rPr>
      </w:pPr>
    </w:p>
    <w:p w14:paraId="265F1C20" w14:textId="77777777" w:rsidR="00CA299B" w:rsidRDefault="00CA299B" w:rsidP="00CA299B"/>
    <w:p w14:paraId="29C6BC69" w14:textId="77777777" w:rsidR="00CA299B" w:rsidRDefault="00CA299B" w:rsidP="00CA299B">
      <w:pPr>
        <w:pStyle w:val="Heading1"/>
      </w:pPr>
      <w:r>
        <w:t>1AR</w:t>
      </w:r>
    </w:p>
    <w:p w14:paraId="4836D83E" w14:textId="77777777" w:rsidR="00443D1D" w:rsidRDefault="00443D1D" w:rsidP="00443D1D"/>
    <w:p w14:paraId="7B12A307" w14:textId="77777777" w:rsidR="00443D1D" w:rsidRDefault="00443D1D" w:rsidP="00443D1D">
      <w:pPr>
        <w:pStyle w:val="Heading3"/>
      </w:pPr>
      <w:r>
        <w:t>Case---AT: Movements DA</w:t>
      </w:r>
    </w:p>
    <w:p w14:paraId="150541F3" w14:textId="77777777" w:rsidR="00443D1D" w:rsidRDefault="00443D1D" w:rsidP="00443D1D"/>
    <w:p w14:paraId="05BFCB3E" w14:textId="77777777" w:rsidR="00443D1D" w:rsidRPr="00980771" w:rsidRDefault="00443D1D" w:rsidP="00443D1D">
      <w:pPr>
        <w:pStyle w:val="Heading4"/>
      </w:pPr>
      <w:r w:rsidRPr="00980771">
        <w:t xml:space="preserve">There’s a </w:t>
      </w:r>
      <w:r w:rsidRPr="00980771">
        <w:rPr>
          <w:u w:val="single"/>
        </w:rPr>
        <w:t>sustainable consensus</w:t>
      </w:r>
      <w:r w:rsidRPr="00980771">
        <w:t xml:space="preserve"> on the drone program---</w:t>
      </w:r>
      <w:r w:rsidRPr="00980771">
        <w:rPr>
          <w:u w:val="single"/>
        </w:rPr>
        <w:t>no</w:t>
      </w:r>
      <w:r w:rsidRPr="00980771">
        <w:t xml:space="preserve"> chance of </w:t>
      </w:r>
      <w:r w:rsidRPr="00980771">
        <w:rPr>
          <w:u w:val="single"/>
        </w:rPr>
        <w:t>judicial, legislative, diplomatic, or domestic political</w:t>
      </w:r>
      <w:r w:rsidRPr="00980771">
        <w:t xml:space="preserve"> constraints</w:t>
      </w:r>
      <w:r>
        <w:t>---</w:t>
      </w:r>
      <w:r>
        <w:rPr>
          <w:u w:val="single"/>
        </w:rPr>
        <w:t>detention</w:t>
      </w:r>
      <w:r>
        <w:t xml:space="preserve"> policy empirically proves </w:t>
      </w:r>
      <w:r w:rsidRPr="00980771">
        <w:t xml:space="preserve"> </w:t>
      </w:r>
    </w:p>
    <w:p w14:paraId="29E4B356" w14:textId="77777777" w:rsidR="00443D1D" w:rsidRPr="00980771" w:rsidRDefault="00443D1D" w:rsidP="00443D1D">
      <w:r w:rsidRPr="00980771">
        <w:t xml:space="preserve">Robert </w:t>
      </w:r>
      <w:r w:rsidRPr="00980771">
        <w:rPr>
          <w:rStyle w:val="StyleStyleBold12pt"/>
        </w:rPr>
        <w:t>Chesney 12</w:t>
      </w:r>
      <w:r w:rsidRPr="00980771">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12" w:history="1">
        <w:r w:rsidRPr="00980771">
          <w:rPr>
            <w:rStyle w:val="Hyperlink"/>
          </w:rPr>
          <w:t>http://papers.ssrn.com/sol3/papers.cfm?abstract_id=2138623</w:t>
        </w:r>
      </w:hyperlink>
      <w:r w:rsidRPr="00980771">
        <w:t xml:space="preserve"> </w:t>
      </w:r>
    </w:p>
    <w:p w14:paraId="45C0AB5B" w14:textId="77777777" w:rsidR="00443D1D" w:rsidRPr="00980771" w:rsidRDefault="00443D1D" w:rsidP="00443D1D">
      <w:pPr>
        <w:rPr>
          <w:sz w:val="16"/>
        </w:rPr>
      </w:pPr>
      <w:r w:rsidRPr="00980771">
        <w:rPr>
          <w:rStyle w:val="StyleBoldUnderline"/>
        </w:rPr>
        <w:t>This multi-year pattern of cross-branch and cross-party consensus</w:t>
      </w:r>
      <w:r w:rsidRPr="00980771">
        <w:rPr>
          <w:sz w:val="16"/>
        </w:rPr>
        <w:t xml:space="preserve"> gives the impression that the legal architecture of detention has stabilized at last. But the settlement phenomenon </w:t>
      </w:r>
      <w:r w:rsidRPr="00980771">
        <w:rPr>
          <w:rStyle w:val="StyleBoldUnderline"/>
        </w:rPr>
        <w:t>is not limited to detention policy</w:t>
      </w:r>
      <w:r w:rsidRPr="00980771">
        <w:rPr>
          <w:sz w:val="16"/>
        </w:rPr>
        <w:t>. The same thing has happened, albeit to a lesser extent, in other areas.</w:t>
      </w:r>
    </w:p>
    <w:p w14:paraId="0B7A95FB" w14:textId="77777777" w:rsidR="00443D1D" w:rsidRPr="00980771" w:rsidRDefault="00443D1D" w:rsidP="00443D1D">
      <w:pPr>
        <w:rPr>
          <w:sz w:val="16"/>
        </w:rPr>
      </w:pPr>
      <w:r w:rsidRPr="00980771">
        <w:rPr>
          <w:sz w:val="16"/>
        </w:rPr>
        <w:t xml:space="preserve">The military commission prosecution system provides a good example. </w:t>
      </w:r>
      <w:r w:rsidRPr="00616B97">
        <w:rPr>
          <w:rStyle w:val="StyleBoldUnderline"/>
          <w:highlight w:val="yellow"/>
        </w:rPr>
        <w:t>When</w:t>
      </w:r>
      <w:r w:rsidRPr="00980771">
        <w:rPr>
          <w:rStyle w:val="StyleBoldUnderline"/>
        </w:rPr>
        <w:t xml:space="preserve"> the </w:t>
      </w:r>
      <w:r w:rsidRPr="00616B97">
        <w:rPr>
          <w:rStyle w:val="StyleBoldUnderline"/>
          <w:highlight w:val="yellow"/>
        </w:rPr>
        <w:t>Obama</w:t>
      </w:r>
      <w:r w:rsidRPr="00980771">
        <w:rPr>
          <w:rStyle w:val="StyleBoldUnderline"/>
        </w:rPr>
        <w:t xml:space="preserve"> administration </w:t>
      </w:r>
      <w:r w:rsidRPr="00616B97">
        <w:rPr>
          <w:rStyle w:val="StyleBoldUnderline"/>
          <w:highlight w:val="yellow"/>
        </w:rPr>
        <w:t>came into office, it seemed</w:t>
      </w:r>
      <w:r w:rsidRPr="00980771">
        <w:rPr>
          <w:sz w:val="16"/>
        </w:rPr>
        <w:t xml:space="preserve"> quite possible, indeed </w:t>
      </w:r>
      <w:r w:rsidRPr="00616B97">
        <w:rPr>
          <w:rStyle w:val="StyleBoldUnderline"/>
          <w:highlight w:val="yellow"/>
        </w:rPr>
        <w:t>likely</w:t>
      </w:r>
      <w:r w:rsidRPr="00980771">
        <w:rPr>
          <w:rStyle w:val="StyleBoldUnderline"/>
        </w:rPr>
        <w:t xml:space="preserve">, that </w:t>
      </w:r>
      <w:r w:rsidRPr="00616B97">
        <w:rPr>
          <w:rStyle w:val="StyleBoldUnderline"/>
          <w:highlight w:val="yellow"/>
        </w:rPr>
        <w:t>it would shut down</w:t>
      </w:r>
      <w:r w:rsidRPr="00980771">
        <w:rPr>
          <w:rStyle w:val="StyleBoldUnderline"/>
        </w:rPr>
        <w:t xml:space="preserve"> the </w:t>
      </w:r>
      <w:r w:rsidRPr="00616B97">
        <w:rPr>
          <w:rStyle w:val="StyleBoldUnderline"/>
          <w:highlight w:val="yellow"/>
        </w:rPr>
        <w:t>commissions</w:t>
      </w:r>
      <w:r w:rsidRPr="00980771">
        <w:rPr>
          <w:rStyle w:val="StyleBoldUnderline"/>
        </w:rPr>
        <w:t xml:space="preserve"> system</w:t>
      </w:r>
      <w:r w:rsidRPr="00980771">
        <w:rPr>
          <w:sz w:val="16"/>
        </w:rPr>
        <w:t xml:space="preserve">. Indeed, the new president promptly ordered all commission proceedings suspended pending a policy review.48 In the end, </w:t>
      </w:r>
      <w:r w:rsidRPr="00980771">
        <w:rPr>
          <w:rStyle w:val="StyleBoldUnderline"/>
        </w:rPr>
        <w:t>however, the administration worked with</w:t>
      </w:r>
      <w:r w:rsidRPr="00980771">
        <w:rPr>
          <w:sz w:val="16"/>
        </w:rPr>
        <w:t xml:space="preserve"> the then Democratic-controlled </w:t>
      </w:r>
      <w:r w:rsidRPr="00980771">
        <w:rPr>
          <w:rStyle w:val="StyleBoldUnderline"/>
        </w:rPr>
        <w:t>Congress to pursue a mend-it-don’t-end-it approach</w:t>
      </w:r>
      <w:r w:rsidRPr="00980771">
        <w:rPr>
          <w:sz w:val="16"/>
        </w:rPr>
        <w:t xml:space="preserve"> culminating in passage of the Military Commissions Act of 2009, </w:t>
      </w:r>
      <w:r w:rsidRPr="00980771">
        <w:rPr>
          <w:rStyle w:val="StyleBoldUnderline"/>
        </w:rPr>
        <w:t>which addressed a number of key objections</w:t>
      </w:r>
      <w:r w:rsidRPr="00980771">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980771">
        <w:rPr>
          <w:rStyle w:val="StyleBoldUnderline"/>
        </w:rPr>
        <w:t>Difficult questions continue to surround the commissions system</w:t>
      </w:r>
      <w:r w:rsidRPr="00980771">
        <w:rPr>
          <w:sz w:val="16"/>
        </w:rPr>
        <w:t xml:space="preserve"> as to particular issues—such as the propriety of charging “material support” offenses for pre-2006 conduct50—</w:t>
      </w:r>
      <w:r w:rsidRPr="00980771">
        <w:rPr>
          <w:rStyle w:val="StyleBoldUnderline"/>
        </w:rPr>
        <w:t>but</w:t>
      </w:r>
      <w:r w:rsidRPr="00980771">
        <w:rPr>
          <w:sz w:val="16"/>
        </w:rPr>
        <w:t xml:space="preserve"> </w:t>
      </w:r>
      <w:r w:rsidRPr="00616B97">
        <w:rPr>
          <w:rStyle w:val="StyleBoldUnderline"/>
          <w:highlight w:val="yellow"/>
          <w:bdr w:val="single" w:sz="4" w:space="0" w:color="auto"/>
        </w:rPr>
        <w:t>the system as a whole is far more stable today</w:t>
      </w:r>
      <w:r w:rsidRPr="00616B97">
        <w:rPr>
          <w:sz w:val="16"/>
          <w:highlight w:val="yellow"/>
        </w:rPr>
        <w:t xml:space="preserve"> </w:t>
      </w:r>
      <w:r w:rsidRPr="00616B97">
        <w:rPr>
          <w:rStyle w:val="StyleBoldUnderline"/>
          <w:highlight w:val="yellow"/>
        </w:rPr>
        <w:t>than</w:t>
      </w:r>
      <w:r w:rsidRPr="00980771">
        <w:rPr>
          <w:rStyle w:val="StyleBoldUnderline"/>
        </w:rPr>
        <w:t xml:space="preserve"> at any point in </w:t>
      </w:r>
      <w:r w:rsidRPr="00616B97">
        <w:rPr>
          <w:rStyle w:val="StyleBoldUnderline"/>
          <w:highlight w:val="yellow"/>
        </w:rPr>
        <w:t>the past decade</w:t>
      </w:r>
      <w:r w:rsidRPr="00980771">
        <w:rPr>
          <w:sz w:val="16"/>
        </w:rPr>
        <w:t>.51</w:t>
      </w:r>
    </w:p>
    <w:p w14:paraId="78D88271" w14:textId="77777777" w:rsidR="00443D1D" w:rsidRPr="00980771" w:rsidRDefault="00443D1D" w:rsidP="00443D1D">
      <w:pPr>
        <w:rPr>
          <w:sz w:val="16"/>
        </w:rPr>
      </w:pPr>
      <w:r w:rsidRPr="00616B97">
        <w:rPr>
          <w:rStyle w:val="StyleBoldUnderline"/>
          <w:highlight w:val="yellow"/>
        </w:rPr>
        <w:t>There have been</w:t>
      </w:r>
      <w:r w:rsidRPr="00616B97">
        <w:rPr>
          <w:sz w:val="16"/>
          <w:highlight w:val="yellow"/>
        </w:rPr>
        <w:t xml:space="preserve"> </w:t>
      </w:r>
      <w:r w:rsidRPr="00616B97">
        <w:rPr>
          <w:rStyle w:val="StyleBoldUnderline"/>
          <w:highlight w:val="yellow"/>
          <w:bdr w:val="single" w:sz="4" w:space="0" w:color="auto"/>
        </w:rPr>
        <w:t>strong</w:t>
      </w:r>
      <w:r w:rsidRPr="00980771">
        <w:rPr>
          <w:sz w:val="16"/>
        </w:rPr>
        <w:t xml:space="preserve"> elements of </w:t>
      </w:r>
      <w:r w:rsidRPr="00616B97">
        <w:rPr>
          <w:rStyle w:val="StyleBoldUnderline"/>
          <w:highlight w:val="yellow"/>
          <w:bdr w:val="single" w:sz="4" w:space="0" w:color="auto"/>
        </w:rPr>
        <w:t>cross-party continuity</w:t>
      </w:r>
      <w:r w:rsidRPr="00980771">
        <w:rPr>
          <w:sz w:val="16"/>
        </w:rPr>
        <w:t xml:space="preserve"> between the Bush and Obama administration </w:t>
      </w:r>
      <w:r w:rsidRPr="00616B97">
        <w:rPr>
          <w:rStyle w:val="StyleBoldUnderline"/>
          <w:highlight w:val="yellow"/>
        </w:rPr>
        <w:t>on</w:t>
      </w:r>
      <w:r w:rsidRPr="00980771">
        <w:rPr>
          <w:sz w:val="16"/>
        </w:rPr>
        <w:t xml:space="preserve"> an array of other counterterrorism policy questions, including the propriety of using rendition in at least some circumstances and, perhaps most notably, </w:t>
      </w:r>
      <w:r w:rsidRPr="00980771">
        <w:rPr>
          <w:rStyle w:val="StyleBoldUnderline"/>
          <w:bdr w:val="single" w:sz="4" w:space="0" w:color="auto"/>
        </w:rPr>
        <w:t xml:space="preserve">the </w:t>
      </w:r>
      <w:r w:rsidRPr="00616B97">
        <w:rPr>
          <w:rStyle w:val="StyleBoldUnderline"/>
          <w:highlight w:val="yellow"/>
          <w:bdr w:val="single" w:sz="4" w:space="0" w:color="auto"/>
        </w:rPr>
        <w:t>legality of</w:t>
      </w:r>
      <w:r w:rsidRPr="00980771">
        <w:rPr>
          <w:rStyle w:val="StyleBoldUnderline"/>
          <w:bdr w:val="single" w:sz="4" w:space="0" w:color="auto"/>
        </w:rPr>
        <w:t xml:space="preserve"> using </w:t>
      </w:r>
      <w:r w:rsidRPr="00616B97">
        <w:rPr>
          <w:rStyle w:val="StyleBoldUnderline"/>
          <w:highlight w:val="yellow"/>
          <w:bdr w:val="single" w:sz="4" w:space="0" w:color="auto"/>
        </w:rPr>
        <w:t>lethal force</w:t>
      </w:r>
      <w:r w:rsidRPr="00616B97">
        <w:rPr>
          <w:sz w:val="16"/>
          <w:highlight w:val="yellow"/>
        </w:rPr>
        <w:t xml:space="preserve"> </w:t>
      </w:r>
      <w:r w:rsidRPr="00616B97">
        <w:rPr>
          <w:rStyle w:val="StyleBoldUnderline"/>
          <w:highlight w:val="yellow"/>
        </w:rPr>
        <w:t>not just in</w:t>
      </w:r>
      <w:r w:rsidRPr="00980771">
        <w:rPr>
          <w:rStyle w:val="StyleBoldUnderline"/>
        </w:rPr>
        <w:t xml:space="preserve"> contexts of </w:t>
      </w:r>
      <w:r w:rsidRPr="00616B97">
        <w:rPr>
          <w:rStyle w:val="StyleBoldUnderline"/>
          <w:highlight w:val="yellow"/>
        </w:rPr>
        <w:t>overt combat</w:t>
      </w:r>
      <w:r w:rsidRPr="00980771">
        <w:rPr>
          <w:rStyle w:val="StyleBoldUnderline"/>
        </w:rPr>
        <w:t xml:space="preserve"> deployments </w:t>
      </w:r>
      <w:r w:rsidRPr="00616B97">
        <w:rPr>
          <w:rStyle w:val="StyleBoldUnderline"/>
          <w:highlight w:val="yellow"/>
        </w:rPr>
        <w:t>but</w:t>
      </w:r>
      <w:r w:rsidRPr="00980771">
        <w:rPr>
          <w:rStyle w:val="StyleBoldUnderline"/>
        </w:rPr>
        <w:t xml:space="preserve"> also </w:t>
      </w:r>
      <w:r w:rsidRPr="00616B97">
        <w:rPr>
          <w:rStyle w:val="StyleBoldUnderline"/>
          <w:highlight w:val="yellow"/>
        </w:rPr>
        <w:t>in areas</w:t>
      </w:r>
      <w:r w:rsidRPr="00980771">
        <w:rPr>
          <w:rStyle w:val="StyleBoldUnderline"/>
        </w:rPr>
        <w:t xml:space="preserve"> physically </w:t>
      </w:r>
      <w:r w:rsidRPr="00616B97">
        <w:rPr>
          <w:rStyle w:val="StyleBoldUnderline"/>
          <w:highlight w:val="yellow"/>
        </w:rPr>
        <w:t>remote from the</w:t>
      </w:r>
      <w:r w:rsidRPr="00980771">
        <w:rPr>
          <w:rStyle w:val="StyleBoldUnderline"/>
        </w:rPr>
        <w:t xml:space="preserve"> “hot </w:t>
      </w:r>
      <w:r w:rsidRPr="00616B97">
        <w:rPr>
          <w:rStyle w:val="StyleBoldUnderline"/>
          <w:highlight w:val="yellow"/>
        </w:rPr>
        <w:t>battlefield</w:t>
      </w:r>
      <w:r w:rsidRPr="00980771">
        <w:rPr>
          <w:sz w:val="16"/>
        </w:rPr>
        <w:t xml:space="preserve">.” Indeed, </w:t>
      </w:r>
      <w:r w:rsidRPr="00980771">
        <w:rPr>
          <w:rStyle w:val="StyleBoldUnderline"/>
        </w:rPr>
        <w:t xml:space="preserve">the </w:t>
      </w:r>
      <w:r w:rsidRPr="00616B97">
        <w:rPr>
          <w:rStyle w:val="StyleBoldUnderline"/>
          <w:highlight w:val="yellow"/>
        </w:rPr>
        <w:t>Obama</w:t>
      </w:r>
      <w:r w:rsidRPr="00980771">
        <w:rPr>
          <w:rStyle w:val="StyleBoldUnderline"/>
        </w:rPr>
        <w:t xml:space="preserve"> administration</w:t>
      </w:r>
      <w:r w:rsidRPr="00980771">
        <w:rPr>
          <w:sz w:val="16"/>
        </w:rPr>
        <w:t xml:space="preserve"> quickly outstripped the Bush administration in terms of the quantity and location of its airstrikes outside of Afghanistan,52 and it also </w:t>
      </w:r>
      <w:r w:rsidRPr="00980771">
        <w:rPr>
          <w:rStyle w:val="StyleBoldUnderline"/>
          <w:bdr w:val="single" w:sz="4" w:space="0" w:color="auto"/>
        </w:rPr>
        <w:t xml:space="preserve">greatly </w:t>
      </w:r>
      <w:r w:rsidRPr="00616B97">
        <w:rPr>
          <w:rStyle w:val="StyleBoldUnderline"/>
          <w:highlight w:val="yellow"/>
          <w:bdr w:val="single" w:sz="4" w:space="0" w:color="auto"/>
        </w:rPr>
        <w:t>surpassed</w:t>
      </w:r>
      <w:r w:rsidRPr="00980771">
        <w:rPr>
          <w:sz w:val="16"/>
        </w:rPr>
        <w:t xml:space="preserve"> the </w:t>
      </w:r>
      <w:r w:rsidRPr="00616B97">
        <w:rPr>
          <w:rStyle w:val="StyleBoldUnderline"/>
          <w:highlight w:val="yellow"/>
          <w:bdr w:val="single" w:sz="4" w:space="0" w:color="auto"/>
        </w:rPr>
        <w:t>Bush</w:t>
      </w:r>
      <w:r w:rsidRPr="00980771">
        <w:rPr>
          <w:sz w:val="16"/>
        </w:rPr>
        <w:t xml:space="preserve"> administration </w:t>
      </w:r>
      <w:r w:rsidRPr="00980771">
        <w:rPr>
          <w:rStyle w:val="StyleBoldUnderline"/>
        </w:rPr>
        <w:t xml:space="preserve">in its efforts </w:t>
      </w:r>
      <w:r w:rsidRPr="00616B97">
        <w:rPr>
          <w:rStyle w:val="StyleBoldUnderline"/>
          <w:highlight w:val="yellow"/>
        </w:rPr>
        <w:t>to marshal public defenses of</w:t>
      </w:r>
      <w:r w:rsidRPr="00980771">
        <w:rPr>
          <w:rStyle w:val="StyleBoldUnderline"/>
        </w:rPr>
        <w:t xml:space="preserve"> the legality of </w:t>
      </w:r>
      <w:r w:rsidRPr="00616B97">
        <w:rPr>
          <w:rStyle w:val="StyleBoldUnderline"/>
          <w:highlight w:val="yellow"/>
        </w:rPr>
        <w:t>these actions</w:t>
      </w:r>
      <w:r w:rsidRPr="00980771">
        <w:rPr>
          <w:sz w:val="16"/>
        </w:rPr>
        <w:t xml:space="preserve">.53 What’s more, the </w:t>
      </w:r>
      <w:r w:rsidRPr="00980771">
        <w:rPr>
          <w:rStyle w:val="StyleBoldUnderline"/>
        </w:rPr>
        <w:t>Obama</w:t>
      </w:r>
      <w:r w:rsidRPr="00980771">
        <w:rPr>
          <w:sz w:val="16"/>
        </w:rPr>
        <w:t xml:space="preserve"> administration also </w:t>
      </w:r>
      <w:r w:rsidRPr="00980771">
        <w:rPr>
          <w:rStyle w:val="StyleBoldUnderline"/>
        </w:rPr>
        <w:t>succeeded in fending off a lawsuit challenging the legality of the drone strike program</w:t>
      </w:r>
      <w:r w:rsidRPr="00980771">
        <w:rPr>
          <w:sz w:val="16"/>
        </w:rPr>
        <w:t xml:space="preserve"> (in the specific context of Anwar al-Awlaki, an American citizen and member of AQAP known to be on a list of approved targets for the use of deadly force in Yemen who was in fact killed in a drone strike some months later).54</w:t>
      </w:r>
    </w:p>
    <w:p w14:paraId="25111519" w14:textId="77777777" w:rsidR="00443D1D" w:rsidRDefault="00443D1D" w:rsidP="00443D1D">
      <w:pPr>
        <w:rPr>
          <w:sz w:val="16"/>
        </w:rPr>
      </w:pPr>
      <w:r w:rsidRPr="00980771">
        <w:rPr>
          <w:rStyle w:val="StyleBoldUnderline"/>
        </w:rPr>
        <w:t>The point</w:t>
      </w:r>
      <w:r w:rsidRPr="00980771">
        <w:rPr>
          <w:sz w:val="16"/>
        </w:rPr>
        <w:t xml:space="preserve"> of all this </w:t>
      </w:r>
      <w:r w:rsidRPr="00980771">
        <w:rPr>
          <w:rStyle w:val="StyleBoldUnderline"/>
        </w:rPr>
        <w:t>is not</w:t>
      </w:r>
      <w:r w:rsidRPr="00980771">
        <w:rPr>
          <w:sz w:val="16"/>
        </w:rPr>
        <w:t xml:space="preserve"> to claim </w:t>
      </w:r>
      <w:r w:rsidRPr="00980771">
        <w:rPr>
          <w:rStyle w:val="StyleBoldUnderline"/>
        </w:rPr>
        <w:t>that legal disputes surrounding these counterterrorism policies have effectively ended</w:t>
      </w:r>
      <w:r w:rsidRPr="00980771">
        <w:rPr>
          <w:sz w:val="16"/>
        </w:rPr>
        <w:t xml:space="preserve">. </w:t>
      </w:r>
      <w:r w:rsidRPr="00980771">
        <w:rPr>
          <w:rStyle w:val="StyleBoldUnderline"/>
          <w:bdr w:val="single" w:sz="4" w:space="0" w:color="auto"/>
        </w:rPr>
        <w:t xml:space="preserve">Far from it; a steady drumbeat of </w:t>
      </w:r>
      <w:r w:rsidRPr="00616B97">
        <w:rPr>
          <w:rStyle w:val="StyleBoldUnderline"/>
          <w:highlight w:val="yellow"/>
          <w:bdr w:val="single" w:sz="4" w:space="0" w:color="auto"/>
        </w:rPr>
        <w:t>criticism persists</w:t>
      </w:r>
      <w:r w:rsidRPr="00980771">
        <w:rPr>
          <w:sz w:val="16"/>
        </w:rPr>
        <w:t xml:space="preserve">, </w:t>
      </w:r>
      <w:r w:rsidRPr="00980771">
        <w:rPr>
          <w:rStyle w:val="StyleBoldUnderline"/>
        </w:rPr>
        <w:t xml:space="preserve">especially </w:t>
      </w:r>
      <w:r w:rsidRPr="00F12CB9">
        <w:rPr>
          <w:rStyle w:val="StyleBoldUnderline"/>
        </w:rPr>
        <w:t xml:space="preserve">in relation </w:t>
      </w:r>
      <w:r w:rsidRPr="00616B97">
        <w:rPr>
          <w:rStyle w:val="StyleBoldUnderline"/>
          <w:highlight w:val="yellow"/>
        </w:rPr>
        <w:t>to</w:t>
      </w:r>
      <w:r w:rsidRPr="00980771">
        <w:rPr>
          <w:sz w:val="16"/>
        </w:rPr>
        <w:t xml:space="preserve"> the use of lethal force via </w:t>
      </w:r>
      <w:r w:rsidRPr="00616B97">
        <w:rPr>
          <w:rStyle w:val="StyleBoldUnderline"/>
          <w:highlight w:val="yellow"/>
        </w:rPr>
        <w:t>drones</w:t>
      </w:r>
      <w:r w:rsidRPr="00980771">
        <w:rPr>
          <w:rStyle w:val="StyleBoldUnderline"/>
        </w:rPr>
        <w:t xml:space="preserve">. </w:t>
      </w:r>
      <w:r w:rsidRPr="00616B97">
        <w:rPr>
          <w:rStyle w:val="StyleBoldUnderline"/>
          <w:highlight w:val="yellow"/>
        </w:rPr>
        <w:t>But</w:t>
      </w:r>
      <w:r w:rsidRPr="00980771">
        <w:rPr>
          <w:sz w:val="16"/>
        </w:rPr>
        <w:t xml:space="preserve"> by the end of the first post-9/11 decade, </w:t>
      </w:r>
      <w:r w:rsidRPr="00616B97">
        <w:rPr>
          <w:rStyle w:val="StyleBoldUnderline"/>
          <w:highlight w:val="yellow"/>
          <w:bdr w:val="single" w:sz="4" w:space="0" w:color="auto"/>
        </w:rPr>
        <w:t>this</w:t>
      </w:r>
      <w:r w:rsidRPr="00980771">
        <w:rPr>
          <w:rStyle w:val="StyleBoldUnderline"/>
          <w:bdr w:val="single" w:sz="4" w:space="0" w:color="auto"/>
        </w:rPr>
        <w:t xml:space="preserve"> criticism </w:t>
      </w:r>
      <w:r w:rsidRPr="00616B97">
        <w:rPr>
          <w:rStyle w:val="StyleBoldUnderline"/>
          <w:highlight w:val="yellow"/>
          <w:bdr w:val="single" w:sz="4" w:space="0" w:color="auto"/>
        </w:rPr>
        <w:t>no longer seemed likely to spill over in</w:t>
      </w:r>
      <w:r w:rsidRPr="00980771">
        <w:rPr>
          <w:rStyle w:val="StyleBoldUnderline"/>
          <w:bdr w:val="single" w:sz="4" w:space="0" w:color="auto"/>
        </w:rPr>
        <w:t xml:space="preserve"> the form of disruptive </w:t>
      </w:r>
      <w:r w:rsidRPr="00616B97">
        <w:rPr>
          <w:rStyle w:val="StyleBoldUnderline"/>
          <w:highlight w:val="yellow"/>
          <w:bdr w:val="single" w:sz="4" w:space="0" w:color="auto"/>
        </w:rPr>
        <w:t>judicial rulings</w:t>
      </w:r>
      <w:r w:rsidRPr="00980771">
        <w:rPr>
          <w:rStyle w:val="StyleBoldUnderline"/>
          <w:bdr w:val="single" w:sz="4" w:space="0" w:color="auto"/>
        </w:rPr>
        <w:t>, newly-</w:t>
      </w:r>
      <w:r w:rsidRPr="00616B97">
        <w:rPr>
          <w:rStyle w:val="StyleBoldUnderline"/>
          <w:highlight w:val="yellow"/>
          <w:bdr w:val="single" w:sz="4" w:space="0" w:color="auto"/>
        </w:rPr>
        <w:t>restrictive legislation, or</w:t>
      </w:r>
      <w:r w:rsidRPr="00980771">
        <w:rPr>
          <w:rStyle w:val="StyleBoldUnderline"/>
          <w:bdr w:val="single" w:sz="4" w:space="0" w:color="auto"/>
        </w:rPr>
        <w:t xml:space="preserve"> significant spikes in </w:t>
      </w:r>
      <w:r w:rsidRPr="00616B97">
        <w:rPr>
          <w:rStyle w:val="StyleBoldUnderline"/>
          <w:highlight w:val="yellow"/>
          <w:bdr w:val="single" w:sz="4" w:space="0" w:color="auto"/>
        </w:rPr>
        <w:t>diplomatic or domestic political pressure</w:t>
      </w:r>
      <w:r w:rsidRPr="00980771">
        <w:rPr>
          <w:sz w:val="16"/>
        </w:rPr>
        <w:t xml:space="preserve">, </w:t>
      </w:r>
      <w:r w:rsidRPr="00980771">
        <w:rPr>
          <w:rStyle w:val="StyleBoldUnderline"/>
        </w:rPr>
        <w:t xml:space="preserve">as had repeatedly occurred in earlier years. Years of </w:t>
      </w:r>
      <w:r w:rsidRPr="00616B97">
        <w:rPr>
          <w:rStyle w:val="StyleBoldUnderline"/>
          <w:highlight w:val="yellow"/>
        </w:rPr>
        <w:t>law-conscious policy refinement</w:t>
      </w:r>
      <w:r w:rsidRPr="00980771">
        <w:rPr>
          <w:sz w:val="16"/>
        </w:rPr>
        <w:t>—</w:t>
      </w:r>
      <w:r w:rsidRPr="00980771">
        <w:rPr>
          <w:rStyle w:val="StyleBoldUnderline"/>
        </w:rPr>
        <w:t>and</w:t>
      </w:r>
      <w:r w:rsidRPr="00980771">
        <w:rPr>
          <w:sz w:val="16"/>
        </w:rPr>
        <w:t xml:space="preserve"> quite possibly some degree of </w:t>
      </w:r>
      <w:r w:rsidRPr="00980771">
        <w:rPr>
          <w:rStyle w:val="StyleBoldUnderline"/>
        </w:rPr>
        <w:t>public fatigue or inurement when it comes to legal criticisms</w:t>
      </w:r>
      <w:r w:rsidRPr="00980771">
        <w:rPr>
          <w:sz w:val="16"/>
        </w:rPr>
        <w:t>—</w:t>
      </w:r>
      <w:r w:rsidRPr="00980771">
        <w:rPr>
          <w:rStyle w:val="StyleBoldUnderline"/>
        </w:rPr>
        <w:t xml:space="preserve">had </w:t>
      </w:r>
      <w:r w:rsidRPr="00616B97">
        <w:rPr>
          <w:rStyle w:val="StyleBoldUnderline"/>
          <w:highlight w:val="yellow"/>
        </w:rPr>
        <w:t>made possible</w:t>
      </w:r>
      <w:r w:rsidRPr="00980771">
        <w:rPr>
          <w:rStyle w:val="StyleBoldUnderline"/>
        </w:rPr>
        <w:t xml:space="preserve"> an</w:t>
      </w:r>
      <w:r w:rsidRPr="00980771">
        <w:rPr>
          <w:sz w:val="16"/>
        </w:rPr>
        <w:t xml:space="preserve"> </w:t>
      </w:r>
      <w:r w:rsidRPr="00616B97">
        <w:rPr>
          <w:rStyle w:val="StyleBoldUnderline"/>
          <w:highlight w:val="yellow"/>
          <w:bdr w:val="single" w:sz="4" w:space="0" w:color="auto"/>
        </w:rPr>
        <w:t>extended</w:t>
      </w:r>
      <w:r w:rsidRPr="00980771">
        <w:rPr>
          <w:rStyle w:val="StyleBoldUnderline"/>
          <w:bdr w:val="single" w:sz="4" w:space="0" w:color="auto"/>
        </w:rPr>
        <w:t xml:space="preserve"> period of </w:t>
      </w:r>
      <w:r w:rsidRPr="00616B97">
        <w:rPr>
          <w:rStyle w:val="StyleBoldUnderline"/>
          <w:highlight w:val="yellow"/>
          <w:bdr w:val="single" w:sz="4" w:space="0" w:color="auto"/>
        </w:rPr>
        <w:t>cross-branch</w:t>
      </w:r>
      <w:r w:rsidRPr="00980771">
        <w:rPr>
          <w:rStyle w:val="StyleBoldUnderline"/>
          <w:bdr w:val="single" w:sz="4" w:space="0" w:color="auto"/>
        </w:rPr>
        <w:t xml:space="preserve"> and </w:t>
      </w:r>
      <w:r w:rsidRPr="00616B97">
        <w:rPr>
          <w:rStyle w:val="StyleBoldUnderline"/>
          <w:highlight w:val="yellow"/>
          <w:bdr w:val="single" w:sz="4" w:space="0" w:color="auto"/>
        </w:rPr>
        <w:t>cross-party consensus</w:t>
      </w:r>
      <w:r w:rsidRPr="00980771">
        <w:rPr>
          <w:sz w:val="16"/>
        </w:rPr>
        <w:t>, and this in turn left the impression that the underlying legal architecture had reached a stage of stability that was good enough for the time being.</w:t>
      </w:r>
    </w:p>
    <w:p w14:paraId="1B63373A" w14:textId="77777777" w:rsidR="00443D1D" w:rsidRPr="00ED6249" w:rsidRDefault="00443D1D" w:rsidP="00443D1D"/>
    <w:p w14:paraId="484A6910" w14:textId="77777777" w:rsidR="00443D1D" w:rsidRDefault="00443D1D" w:rsidP="00443D1D"/>
    <w:p w14:paraId="69AD5F1B" w14:textId="77777777" w:rsidR="00443D1D" w:rsidRDefault="00443D1D" w:rsidP="00443D1D">
      <w:pPr>
        <w:pStyle w:val="Heading3"/>
      </w:pPr>
      <w:r>
        <w:t>Case---AT: Circumvention</w:t>
      </w:r>
    </w:p>
    <w:p w14:paraId="3B2675E9" w14:textId="77777777" w:rsidR="00443D1D" w:rsidRDefault="00443D1D" w:rsidP="00443D1D"/>
    <w:p w14:paraId="4D864316" w14:textId="77777777" w:rsidR="00443D1D" w:rsidRDefault="00443D1D" w:rsidP="00443D1D">
      <w:pPr>
        <w:pStyle w:val="Heading4"/>
      </w:pPr>
      <w:r>
        <w:t>No circumvention</w:t>
      </w:r>
    </w:p>
    <w:p w14:paraId="32C87BDC" w14:textId="77777777" w:rsidR="00443D1D" w:rsidRDefault="00443D1D" w:rsidP="00443D1D">
      <w:r w:rsidRPr="006147A0">
        <w:t xml:space="preserve">Stephen I. </w:t>
      </w:r>
      <w:r w:rsidRPr="006147A0">
        <w:rPr>
          <w:rStyle w:val="StyleStyleBold12pt"/>
        </w:rPr>
        <w:t>Vladeck 9</w:t>
      </w:r>
      <w:r w:rsidRPr="006147A0">
        <w:t>, associate professor at American University Washington College of Law, 2009, "The Long War, The Federal Courts, and the Necessity/Legality Paradox," 43 U. Rich. L. Rev. ahttps://webspace.utexas.edu/rmc2289/LT/Vladeck.Short.pdf</w:t>
      </w:r>
    </w:p>
    <w:p w14:paraId="50446ABB" w14:textId="77777777" w:rsidR="00443D1D" w:rsidRPr="00FD1AC4" w:rsidRDefault="00443D1D" w:rsidP="00443D1D">
      <w:pPr>
        <w:rPr>
          <w:sz w:val="16"/>
        </w:rPr>
      </w:pPr>
      <w:r w:rsidRPr="00BE087F">
        <w:rPr>
          <w:rStyle w:val="StyleBoldUnderline"/>
        </w:rPr>
        <w:t>The problem is that such a belief is based on a series of assumptions that Wittes does not attempt to prove</w:t>
      </w:r>
      <w:r w:rsidRPr="001D5302">
        <w:rPr>
          <w:sz w:val="16"/>
        </w:rPr>
        <w:t xml:space="preserve">. First, </w:t>
      </w:r>
      <w:r w:rsidRPr="00923872">
        <w:rPr>
          <w:rStyle w:val="StyleBoldUnderline"/>
          <w:highlight w:val="yellow"/>
        </w:rPr>
        <w:t>he assumes that the Executive Branch would ignore a judicial decision invalidating action</w:t>
      </w:r>
      <w:r w:rsidRPr="00BE087F">
        <w:rPr>
          <w:rStyle w:val="StyleBoldUnderline"/>
        </w:rPr>
        <w:t xml:space="preserve"> that might be justified by military necessity.</w:t>
      </w:r>
      <w:r w:rsidRPr="001D5302">
        <w:rPr>
          <w:sz w:val="16"/>
        </w:rPr>
        <w:t xml:space="preserve"> While Jackson may arguably have had credible reason to fear such conduct (given his experience with both the Gold Clause Cases 140 and the “switch in time”), 141 </w:t>
      </w:r>
      <w:r w:rsidRPr="00923872">
        <w:rPr>
          <w:rStyle w:val="StyleBoldUnderline"/>
          <w:highlight w:val="yellow"/>
        </w:rPr>
        <w:t>a lot has changed</w:t>
      </w:r>
      <w:r w:rsidRPr="00BE087F">
        <w:rPr>
          <w:rStyle w:val="StyleBoldUnderline"/>
        </w:rPr>
        <w:t xml:space="preserve"> in the past six-and-a-half decades, to the point where </w:t>
      </w:r>
      <w:r w:rsidRPr="00923872">
        <w:rPr>
          <w:rStyle w:val="StyleBoldUnderline"/>
          <w:highlight w:val="yellow"/>
        </w:rPr>
        <w:t>I</w:t>
      </w:r>
      <w:r w:rsidRPr="00067604">
        <w:rPr>
          <w:rStyle w:val="StyleBoldUnderline"/>
        </w:rPr>
        <w:t>,</w:t>
      </w:r>
      <w:r w:rsidRPr="00BE087F">
        <w:rPr>
          <w:rStyle w:val="StyleBoldUnderline"/>
        </w:rPr>
        <w:t xml:space="preserve"> at least, </w:t>
      </w:r>
      <w:r w:rsidRPr="00923872">
        <w:rPr>
          <w:rStyle w:val="Emphasis"/>
          <w:highlight w:val="yellow"/>
        </w:rPr>
        <w:t xml:space="preserve">cannot imagine a contemporary President </w:t>
      </w:r>
      <w:r w:rsidRPr="009713B2">
        <w:rPr>
          <w:rStyle w:val="Emphasis"/>
          <w:highlight w:val="yellow"/>
        </w:rPr>
        <w:t>possessing the political</w:t>
      </w:r>
      <w:r w:rsidRPr="001D5302">
        <w:rPr>
          <w:rStyle w:val="Emphasis"/>
        </w:rPr>
        <w:t xml:space="preserve"> </w:t>
      </w:r>
      <w:r w:rsidRPr="009713B2">
        <w:rPr>
          <w:rStyle w:val="Emphasis"/>
          <w:highlight w:val="yellow"/>
        </w:rPr>
        <w:t xml:space="preserve">capital to expressly refuse to enforce </w:t>
      </w:r>
      <w:r w:rsidRPr="00923872">
        <w:rPr>
          <w:rStyle w:val="Emphasis"/>
          <w:highlight w:val="yellow"/>
        </w:rPr>
        <w:t>a Supreme Court decision</w:t>
      </w:r>
      <w:r w:rsidRPr="00BE087F">
        <w:rPr>
          <w:rStyle w:val="StyleBoldUnderline"/>
        </w:rPr>
        <w:t>.</w:t>
      </w:r>
      <w:r w:rsidRPr="001D5302">
        <w:rPr>
          <w:sz w:val="16"/>
        </w:rPr>
        <w:t xml:space="preserve"> But perhaps I’m naïve</w:t>
      </w:r>
    </w:p>
    <w:p w14:paraId="6BBF7088" w14:textId="77777777" w:rsidR="00443D1D" w:rsidRDefault="00443D1D" w:rsidP="00443D1D"/>
    <w:p w14:paraId="2A4D0120" w14:textId="77777777" w:rsidR="00443D1D" w:rsidRDefault="00443D1D" w:rsidP="00443D1D">
      <w:pPr>
        <w:pStyle w:val="Heading4"/>
        <w:rPr>
          <w:b w:val="0"/>
          <w:bCs w:val="0"/>
        </w:rPr>
      </w:pPr>
      <w:r>
        <w:rPr>
          <w:b w:val="0"/>
        </w:rPr>
        <w:t>Posner and Vermeule are wrong---external checks are effective</w:t>
      </w:r>
    </w:p>
    <w:p w14:paraId="6730FBDE" w14:textId="77777777" w:rsidR="00443D1D" w:rsidRDefault="00443D1D" w:rsidP="00443D1D">
      <w:r>
        <w:t xml:space="preserve">Aziz Z. </w:t>
      </w:r>
      <w:r>
        <w:rPr>
          <w:rStyle w:val="StyleStyleBold12pt"/>
        </w:rPr>
        <w:t>Huq 12</w:t>
      </w:r>
      <w:r>
        <w:t>, Assistant Professor of Law, University of Chicago Law School, "Binding the Executive (by Law or by Politics)", May 25, www.law.uchicago.edu/files/file/400-ah-binding.pdf</w:t>
      </w:r>
    </w:p>
    <w:p w14:paraId="5D3B6C48" w14:textId="77777777" w:rsidR="00443D1D" w:rsidRDefault="00443D1D" w:rsidP="00443D1D">
      <w:pPr>
        <w:rPr>
          <w:rStyle w:val="Emphasis"/>
        </w:rPr>
      </w:pPr>
      <w:r>
        <w:rPr>
          <w:sz w:val="14"/>
        </w:rPr>
        <w:t xml:space="preserve">Paulson ’ s genuflection and Obama ’ s reticence, I will contend here, are symptomatic of our political system ’ s operation rather than being aberration al . </w:t>
      </w:r>
      <w:r>
        <w:rPr>
          <w:rStyle w:val="StyleBoldUnderline"/>
        </w:rPr>
        <w:t xml:space="preserve">It is generally the case that </w:t>
      </w:r>
      <w:r>
        <w:rPr>
          <w:rStyle w:val="StyleBoldUnderline"/>
          <w:highlight w:val="yellow"/>
        </w:rPr>
        <w:t>even in the heart of crisis</w:t>
      </w:r>
      <w:r>
        <w:rPr>
          <w:rStyle w:val="StyleBoldUnderline"/>
        </w:rPr>
        <w:t xml:space="preserve">, and even on matters where executive competence is supposedly at an acme , </w:t>
      </w:r>
      <w:r>
        <w:rPr>
          <w:rStyle w:val="StyleBoldUnderline"/>
          <w:highlight w:val="cyan"/>
        </w:rPr>
        <w:t>legislators</w:t>
      </w:r>
      <w:r>
        <w:rPr>
          <w:rStyle w:val="StyleBoldUnderline"/>
        </w:rPr>
        <w:t xml:space="preserve"> employ formal </w:t>
      </w:r>
      <w:r>
        <w:rPr>
          <w:rStyle w:val="StyleBoldUnderline"/>
          <w:highlight w:val="yellow"/>
        </w:rPr>
        <w:t>institutional powers not only to delay</w:t>
      </w:r>
      <w:r>
        <w:rPr>
          <w:rStyle w:val="StyleBoldUnderline"/>
        </w:rPr>
        <w:t xml:space="preserve"> executive initiatives </w:t>
      </w:r>
      <w:r>
        <w:rPr>
          <w:rStyle w:val="StyleBoldUnderline"/>
          <w:highlight w:val="yellow"/>
        </w:rPr>
        <w:t>but also affirmatively</w:t>
      </w:r>
      <w:r>
        <w:rPr>
          <w:rStyle w:val="StyleBoldUnderline"/>
        </w:rPr>
        <w:t xml:space="preserve"> to </w:t>
      </w:r>
      <w:r>
        <w:rPr>
          <w:rStyle w:val="StyleBoldUnderline"/>
          <w:highlight w:val="cyan"/>
        </w:rPr>
        <w:t>end presidential policies</w:t>
      </w:r>
      <w:r>
        <w:rPr>
          <w:sz w:val="14"/>
        </w:rPr>
        <w:t xml:space="preserve">. 20 </w:t>
      </w:r>
      <w:r>
        <w:rPr>
          <w:rStyle w:val="Emphasis"/>
          <w:highlight w:val="cyan"/>
        </w:rPr>
        <w:t>Numerous examples</w:t>
      </w:r>
      <w:r>
        <w:rPr>
          <w:sz w:val="14"/>
        </w:rPr>
        <w:t xml:space="preserve"> from recent events </w:t>
      </w:r>
      <w:r>
        <w:rPr>
          <w:rStyle w:val="Emphasis"/>
          <w:highlight w:val="cyan"/>
        </w:rPr>
        <w:t>illustrate the point</w:t>
      </w:r>
      <w:r>
        <w:rPr>
          <w:rStyle w:val="StyleBoldUnderline"/>
        </w:rPr>
        <w:t>. Congressional adversaries of Obama</w:t>
      </w:r>
      <w:r>
        <w:rPr>
          <w:sz w:val="14"/>
        </w:rPr>
        <w:t xml:space="preserve">, for instance, </w:t>
      </w:r>
      <w:r>
        <w:rPr>
          <w:rStyle w:val="StyleBoldUnderline"/>
        </w:rPr>
        <w:t xml:space="preserve">cut off his policy of emptying </w:t>
      </w:r>
      <w:r>
        <w:rPr>
          <w:rStyle w:val="StyleBoldUnderline"/>
          <w:highlight w:val="cyan"/>
        </w:rPr>
        <w:t>Guantánamo</w:t>
      </w:r>
      <w:r>
        <w:rPr>
          <w:sz w:val="14"/>
        </w:rPr>
        <w:t xml:space="preserve"> Bay via appropriations riders. 21 </w:t>
      </w:r>
      <w:r>
        <w:rPr>
          <w:rStyle w:val="StyleBoldUnderline"/>
        </w:rPr>
        <w:t xml:space="preserve">Deficit hawks spent 2011 resisting the President’s solutions to federal </w:t>
      </w:r>
      <w:r>
        <w:rPr>
          <w:rStyle w:val="StyleBoldUnderline"/>
          <w:highlight w:val="cyan"/>
        </w:rPr>
        <w:t>debt</w:t>
      </w:r>
      <w:r>
        <w:rPr>
          <w:sz w:val="14"/>
        </w:rPr>
        <w:t xml:space="preserve">, while the President declined to short - circuit negotiations with unilateral action. 22 Even in military matters, </w:t>
      </w:r>
      <w:r>
        <w:rPr>
          <w:rStyle w:val="Emphasis"/>
          <w:highlight w:val="yellow"/>
        </w:rPr>
        <w:t xml:space="preserve">a </w:t>
      </w:r>
      <w:r>
        <w:rPr>
          <w:rStyle w:val="Emphasis"/>
          <w:highlight w:val="cyan"/>
        </w:rPr>
        <w:t xml:space="preserve">growing body of </w:t>
      </w:r>
      <w:r>
        <w:rPr>
          <w:rStyle w:val="Emphasis"/>
          <w:highlight w:val="yellow"/>
        </w:rPr>
        <w:t xml:space="preserve">empirical </w:t>
      </w:r>
      <w:r>
        <w:rPr>
          <w:rStyle w:val="Emphasis"/>
          <w:highlight w:val="cyan"/>
        </w:rPr>
        <w:t>research suggests Congress</w:t>
      </w:r>
      <w:r>
        <w:rPr>
          <w:rStyle w:val="Emphasis"/>
        </w:rPr>
        <w:t xml:space="preserve"> often </w:t>
      </w:r>
      <w:r>
        <w:rPr>
          <w:rStyle w:val="Emphasis"/>
          <w:highlight w:val="cyan"/>
        </w:rPr>
        <w:t xml:space="preserve">successfully influences </w:t>
      </w:r>
      <w:r>
        <w:rPr>
          <w:rStyle w:val="Emphasis"/>
        </w:rPr>
        <w:t xml:space="preserve">the course of </w:t>
      </w:r>
      <w:r>
        <w:rPr>
          <w:rStyle w:val="Emphasis"/>
          <w:highlight w:val="yellow"/>
        </w:rPr>
        <w:t xml:space="preserve">overseas </w:t>
      </w:r>
      <w:r>
        <w:rPr>
          <w:rStyle w:val="Emphasis"/>
          <w:highlight w:val="cyan"/>
        </w:rPr>
        <w:t>engagements</w:t>
      </w:r>
      <w:r>
        <w:rPr>
          <w:rStyle w:val="Emphasis"/>
          <w:highlight w:val="yellow"/>
        </w:rPr>
        <w:t xml:space="preserve"> to a greater degree than legal scholars</w:t>
      </w:r>
      <w:r>
        <w:rPr>
          <w:rStyle w:val="Emphasis"/>
        </w:rPr>
        <w:t xml:space="preserve"> have </w:t>
      </w:r>
      <w:r>
        <w:rPr>
          <w:sz w:val="14"/>
        </w:rPr>
        <w:t>discerned or</w:t>
      </w:r>
      <w:r>
        <w:rPr>
          <w:rStyle w:val="Emphasis"/>
        </w:rPr>
        <w:t xml:space="preserve"> </w:t>
      </w:r>
      <w:r>
        <w:rPr>
          <w:rStyle w:val="Emphasis"/>
          <w:highlight w:val="yellow"/>
        </w:rPr>
        <w:t>acknowledge</w:t>
      </w:r>
      <w:r>
        <w:rPr>
          <w:rStyle w:val="Emphasis"/>
        </w:rPr>
        <w:t>d</w:t>
      </w:r>
      <w:r>
        <w:rPr>
          <w:sz w:val="14"/>
        </w:rPr>
        <w:t>. 23</w:t>
      </w:r>
      <w:r>
        <w:rPr>
          <w:sz w:val="12"/>
        </w:rPr>
        <w:t>¶</w:t>
      </w:r>
      <w:r>
        <w:rPr>
          <w:sz w:val="14"/>
        </w:rPr>
        <w:t xml:space="preserve"> That work suggests that </w:t>
      </w:r>
      <w:r>
        <w:rPr>
          <w:rStyle w:val="StyleBoldUnderline"/>
          <w:highlight w:val="yellow"/>
        </w:rPr>
        <w:t>the failure of absolute congressional control</w:t>
      </w:r>
      <w:r>
        <w:rPr>
          <w:rStyle w:val="StyleBoldUnderline"/>
        </w:rPr>
        <w:t xml:space="preserve"> over military matters </w:t>
      </w:r>
      <w:r>
        <w:rPr>
          <w:rStyle w:val="StyleBoldUnderline"/>
          <w:highlight w:val="yellow"/>
        </w:rPr>
        <w:t>cannot be taken as evidence of “the inability of law to constrain the executive</w:t>
      </w:r>
      <w:r>
        <w:rPr>
          <w:sz w:val="14"/>
        </w:rPr>
        <w:t xml:space="preserve"> ” in more subtle ways (p 5). </w:t>
      </w:r>
      <w:r>
        <w:rPr>
          <w:rStyle w:val="Emphasis"/>
          <w:highlight w:val="yellow"/>
        </w:rPr>
        <w:t>The conventional narrative of executive dominance</w:t>
      </w:r>
      <w:r>
        <w:rPr>
          <w:sz w:val="14"/>
        </w:rPr>
        <w:t xml:space="preserve"> , in other words, </w:t>
      </w:r>
      <w:r>
        <w:rPr>
          <w:rStyle w:val="Emphasis"/>
          <w:highlight w:val="yellow"/>
        </w:rPr>
        <w:t>is</w:t>
      </w:r>
      <w:r>
        <w:rPr>
          <w:rStyle w:val="Emphasis"/>
        </w:rPr>
        <w:t xml:space="preserve"> at best </w:t>
      </w:r>
      <w:r>
        <w:rPr>
          <w:rStyle w:val="Emphasis"/>
          <w:highlight w:val="yellow"/>
        </w:rPr>
        <w:t>incomplete</w:t>
      </w:r>
      <w:r>
        <w:rPr>
          <w:sz w:val="14"/>
        </w:rPr>
        <w:t xml:space="preserve"> and demands supplementing .</w:t>
      </w:r>
      <w:r>
        <w:rPr>
          <w:sz w:val="12"/>
        </w:rPr>
        <w:t>¶</w:t>
      </w:r>
      <w:r>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Pr>
          <w:sz w:val="12"/>
        </w:rPr>
        <w:t>¶</w:t>
      </w:r>
      <w:r>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i mportant and trenchant analysis at their peril. 24 Following PV ’ s lead, I focus on the descriptive , positive question of how the executive is constrained . I do speak briefly and in concluding to normative matters . B ut f irst and foremost, my arguments should be understood as positive and not normative in nature unless otherwise noted.</w:t>
      </w:r>
      <w:r>
        <w:rPr>
          <w:sz w:val="12"/>
        </w:rPr>
        <w:t>¶</w:t>
      </w:r>
      <w:r>
        <w:rPr>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Pr>
          <w:rStyle w:val="StyleBoldUnderline"/>
        </w:rPr>
        <w:t xml:space="preserve">While legal constraints usually fail, it argues, political constraints can prevail. PV thus postulate what I call a “strong law/ politics dichotomy. ” My central claim in this Review is that </w:t>
      </w:r>
      <w:r>
        <w:rPr>
          <w:rStyle w:val="StyleBoldUnderline"/>
          <w:highlight w:val="yellow"/>
        </w:rPr>
        <w:t xml:space="preserve">this strong </w:t>
      </w:r>
      <w:r>
        <w:rPr>
          <w:rStyle w:val="StyleBoldUnderline"/>
          <w:highlight w:val="cyan"/>
        </w:rPr>
        <w:t>law/politics dichotomy cannot withstand scrutiny</w:t>
      </w:r>
      <w:r>
        <w:rPr>
          <w:sz w:val="14"/>
        </w:rPr>
        <w:t xml:space="preserve">. While doctrinal scholars exaggerate law ’s autonomy, I contend, </w:t>
      </w:r>
      <w:r>
        <w:rPr>
          <w:rStyle w:val="Emphasis"/>
        </w:rPr>
        <w:t xml:space="preserve">the realists </w:t>
      </w:r>
      <w:r>
        <w:rPr>
          <w:rStyle w:val="Emphasis"/>
          <w:highlight w:val="cyan"/>
        </w:rPr>
        <w:t>PV underestimate the extent to which legal rules</w:t>
      </w:r>
      <w:r>
        <w:rPr>
          <w:rStyle w:val="Emphasis"/>
        </w:rPr>
        <w:t xml:space="preserve"> and institutions </w:t>
      </w:r>
      <w:r>
        <w:rPr>
          <w:rStyle w:val="Emphasis"/>
          <w:highlight w:val="cyan"/>
        </w:rPr>
        <w:t>play a pivotal role in</w:t>
      </w:r>
      <w:r>
        <w:rPr>
          <w:rStyle w:val="Emphasis"/>
          <w:highlight w:val="yellow"/>
        </w:rPr>
        <w:t xml:space="preserve"> the production of </w:t>
      </w:r>
      <w:r>
        <w:rPr>
          <w:rStyle w:val="Emphasis"/>
          <w:highlight w:val="cyan"/>
        </w:rPr>
        <w:t>exec</w:t>
      </w:r>
      <w:r>
        <w:rPr>
          <w:rStyle w:val="Emphasis"/>
          <w:highlight w:val="yellow"/>
        </w:rPr>
        <w:t xml:space="preserve">utive </w:t>
      </w:r>
      <w:r>
        <w:rPr>
          <w:rStyle w:val="Emphasis"/>
          <w:highlight w:val="cyan"/>
        </w:rPr>
        <w:t>constraint</w:t>
      </w:r>
      <w:r>
        <w:rPr>
          <w:sz w:val="14"/>
        </w:rPr>
        <w:t xml:space="preserve">. Further, </w:t>
      </w:r>
      <w:r>
        <w:rPr>
          <w:rStyle w:val="StyleBoldUnderline"/>
        </w:rPr>
        <w:t>the political mechanisms they identify as substitutes for legal checks cannot alone do the work of regulating executive discretion.</w:t>
      </w:r>
      <w:r>
        <w:rPr>
          <w:sz w:val="14"/>
        </w:rPr>
        <w:t xml:space="preserve"> Diverging from both legalist and realist positions, I suggest that </w:t>
      </w:r>
      <w:r>
        <w:rPr>
          <w:rStyle w:val="StyleBoldUnderline"/>
        </w:rPr>
        <w:t>law and politics do not operate as substitutes in the regulation of executive authority</w:t>
      </w:r>
      <w:r>
        <w:rPr>
          <w:sz w:val="14"/>
        </w:rPr>
        <w:t xml:space="preserve">. 25 </w:t>
      </w:r>
      <w:r>
        <w:rPr>
          <w:rStyle w:val="StyleBoldUnderline"/>
          <w:highlight w:val="yellow"/>
        </w:rPr>
        <w:t>They instead work as interlocking complements</w:t>
      </w:r>
      <w:r>
        <w:rPr>
          <w:rStyle w:val="Emphasis"/>
        </w:rPr>
        <w:t>.</w:t>
      </w:r>
      <w:r>
        <w:rPr>
          <w:sz w:val="14"/>
        </w:rPr>
        <w:t xml:space="preserve"> An account of the borders of executive discretion must focus on the interaction of partisan and electoral forces on the one hand and legal rules. It must specify the conditions under which the interaction of political actors’</w:t>
      </w:r>
      <w:r>
        <w:rPr>
          <w:rStyle w:val="Emphasis"/>
        </w:rPr>
        <w:t xml:space="preserve"> exertions and </w:t>
      </w:r>
      <w:r>
        <w:rPr>
          <w:rStyle w:val="Emphasis"/>
          <w:highlight w:val="cyan"/>
        </w:rPr>
        <w:t>legal rules</w:t>
      </w:r>
      <w:r>
        <w:rPr>
          <w:rStyle w:val="Emphasis"/>
          <w:highlight w:val="yellow"/>
        </w:rPr>
        <w:t xml:space="preserve"> will </w:t>
      </w:r>
      <w:r>
        <w:rPr>
          <w:rStyle w:val="Emphasis"/>
          <w:highlight w:val="cyan"/>
        </w:rPr>
        <w:t>prove effective in limiting</w:t>
      </w:r>
      <w:r>
        <w:rPr>
          <w:rStyle w:val="Emphasis"/>
        </w:rPr>
        <w:t xml:space="preserve"> such </w:t>
      </w:r>
      <w:r>
        <w:rPr>
          <w:rStyle w:val="Emphasis"/>
          <w:highlight w:val="cyan"/>
        </w:rPr>
        <w:t>discretion</w:t>
      </w:r>
      <w:r>
        <w:rPr>
          <w:rStyle w:val="Emphasis"/>
        </w:rPr>
        <w:t>.</w:t>
      </w:r>
    </w:p>
    <w:p w14:paraId="4BB5F0EE" w14:textId="77777777" w:rsidR="00443D1D" w:rsidRDefault="00443D1D" w:rsidP="00443D1D"/>
    <w:p w14:paraId="1DE8AE15" w14:textId="77777777" w:rsidR="00443D1D" w:rsidRDefault="00443D1D" w:rsidP="00443D1D">
      <w:pPr>
        <w:pStyle w:val="Heading3"/>
      </w:pPr>
      <w:r>
        <w:t>Case---AT: Rubberstamp</w:t>
      </w:r>
    </w:p>
    <w:p w14:paraId="026B2A62" w14:textId="77777777" w:rsidR="00443D1D" w:rsidRDefault="00443D1D" w:rsidP="00443D1D"/>
    <w:p w14:paraId="6445A167" w14:textId="77777777" w:rsidR="00443D1D" w:rsidRDefault="00443D1D" w:rsidP="00443D1D">
      <w:pPr>
        <w:pStyle w:val="Heading4"/>
      </w:pPr>
      <w:r>
        <w:t>Ex post solves</w:t>
      </w:r>
    </w:p>
    <w:p w14:paraId="5E4DE846" w14:textId="77777777" w:rsidR="00443D1D" w:rsidRDefault="00443D1D" w:rsidP="00443D1D">
      <w:r>
        <w:t xml:space="preserve">Paul </w:t>
      </w:r>
      <w:r>
        <w:rPr>
          <w:rStyle w:val="StyleStyleBold12pt"/>
        </w:rPr>
        <w:t>Taylor 13</w:t>
      </w:r>
      <w:r>
        <w:t>, Senior Fellow at the Center for Policy &amp; Research with a focus on national security policy, international relations, targeted killings, and drone operations, JD from Seton Hall University School of Law, “A FISC for Drones?” http://transparentpolicy.org/2013/02/a-fisc-for-drones/</w:t>
      </w:r>
    </w:p>
    <w:p w14:paraId="6DD4BFEF" w14:textId="77777777" w:rsidR="00443D1D" w:rsidRPr="0050757C" w:rsidRDefault="00443D1D" w:rsidP="00443D1D">
      <w:pPr>
        <w:rPr>
          <w:sz w:val="12"/>
        </w:rPr>
      </w:pPr>
      <w:r>
        <w:rPr>
          <w:rStyle w:val="StyleBoldUnderline"/>
          <w:highlight w:val="yellow"/>
        </w:rPr>
        <w:t>Judges would</w:t>
      </w:r>
      <w:r>
        <w:rPr>
          <w:sz w:val="12"/>
        </w:rPr>
        <w:t xml:space="preserve"> likely </w:t>
      </w:r>
      <w:r>
        <w:rPr>
          <w:rStyle w:val="StyleBoldUnderline"/>
          <w:highlight w:val="yellow"/>
        </w:rPr>
        <w:t xml:space="preserve">be </w:t>
      </w:r>
      <w:r>
        <w:rPr>
          <w:rStyle w:val="Emphasis"/>
          <w:highlight w:val="yellow"/>
        </w:rPr>
        <w:t>much more comfortable</w:t>
      </w:r>
      <w:r>
        <w:rPr>
          <w:rStyle w:val="StyleBoldUnderline"/>
          <w:highlight w:val="yellow"/>
        </w:rPr>
        <w:t xml:space="preserve"> with ex post</w:t>
      </w:r>
      <w:r>
        <w:rPr>
          <w:rStyle w:val="StyleBoldUnderline"/>
        </w:rPr>
        <w:t xml:space="preserve"> review</w:t>
      </w:r>
      <w:r>
        <w:rPr>
          <w:sz w:val="12"/>
        </w:rPr>
        <w:t xml:space="preserve">. Ex post review would free them from any implication that they are issuing a “death warrant” and </w:t>
      </w:r>
      <w:r>
        <w:rPr>
          <w:rStyle w:val="StyleBoldUnderline"/>
        </w:rPr>
        <w:t xml:space="preserve">would place them in a position that they are much more comfortable with: </w:t>
      </w:r>
      <w:r>
        <w:rPr>
          <w:rStyle w:val="StyleBoldUnderline"/>
          <w:highlight w:val="yellow"/>
        </w:rPr>
        <w:t xml:space="preserve">reviewing executive </w:t>
      </w:r>
      <w:r>
        <w:rPr>
          <w:rStyle w:val="StyleBoldUnderline"/>
        </w:rPr>
        <w:t xml:space="preserve">uses of </w:t>
      </w:r>
      <w:r>
        <w:rPr>
          <w:rStyle w:val="StyleBoldUnderline"/>
          <w:highlight w:val="yellow"/>
        </w:rPr>
        <w:t xml:space="preserve">force </w:t>
      </w:r>
      <w:r>
        <w:rPr>
          <w:rStyle w:val="Emphasis"/>
          <w:highlight w:val="yellow"/>
        </w:rPr>
        <w:t>after the fact</w:t>
      </w:r>
      <w:r>
        <w:rPr>
          <w:sz w:val="12"/>
        </w:rPr>
        <w:t xml:space="preserve">. While there are clearly parallels that could be drawn between the ex ante review proposed here and the search and seizure warrants that judges routinely deal with, there are also important differences. First and foremost is </w:t>
      </w:r>
      <w:r>
        <w:rPr>
          <w:rStyle w:val="StyleBoldUnderline"/>
        </w:rPr>
        <w:t xml:space="preserve">that </w:t>
      </w:r>
      <w:r>
        <w:rPr>
          <w:rStyle w:val="StyleBoldUnderline"/>
          <w:highlight w:val="yellow"/>
        </w:rPr>
        <w:t>this implicates</w:t>
      </w:r>
      <w:r>
        <w:rPr>
          <w:sz w:val="12"/>
        </w:rPr>
        <w:t xml:space="preserve"> not </w:t>
      </w:r>
      <w:r>
        <w:rPr>
          <w:rStyle w:val="StyleBoldUnderline"/>
        </w:rPr>
        <w:t xml:space="preserve">the </w:t>
      </w:r>
      <w:r>
        <w:rPr>
          <w:rStyle w:val="StyleBoldUnderline"/>
          <w:highlight w:val="yellow"/>
        </w:rPr>
        <w:t>exec</w:t>
      </w:r>
      <w:r>
        <w:rPr>
          <w:rStyle w:val="StyleBoldUnderline"/>
        </w:rPr>
        <w:t>utive’s</w:t>
      </w:r>
      <w:r>
        <w:rPr>
          <w:sz w:val="12"/>
        </w:rPr>
        <w:t xml:space="preserve"> law enforcement responsibility but its </w:t>
      </w:r>
      <w:r>
        <w:rPr>
          <w:rStyle w:val="StyleBoldUnderline"/>
          <w:highlight w:val="yellow"/>
        </w:rPr>
        <w:t>war-making</w:t>
      </w:r>
      <w:r>
        <w:rPr>
          <w:sz w:val="12"/>
        </w:rPr>
        <w:t xml:space="preserve"> and foreign relations responsibilities, </w:t>
      </w:r>
      <w:r>
        <w:rPr>
          <w:rStyle w:val="StyleBoldUnderline"/>
          <w:highlight w:val="yellow"/>
        </w:rPr>
        <w:t xml:space="preserve">with which courts are loath to </w:t>
      </w:r>
      <w:r>
        <w:rPr>
          <w:rStyle w:val="Emphasis"/>
          <w:highlight w:val="yellow"/>
        </w:rPr>
        <w:t>interfere</w:t>
      </w:r>
      <w:r>
        <w:rPr>
          <w:rStyle w:val="StyleBoldUnderline"/>
          <w:highlight w:val="yellow"/>
        </w:rPr>
        <w:t>, but are</w:t>
      </w:r>
      <w:r>
        <w:rPr>
          <w:sz w:val="12"/>
        </w:rPr>
        <w:t xml:space="preserve"> sometimes </w:t>
      </w:r>
      <w:r>
        <w:rPr>
          <w:rStyle w:val="Emphasis"/>
          <w:highlight w:val="yellow"/>
        </w:rPr>
        <w:t>willing to review for abuse</w:t>
      </w:r>
      <w:r>
        <w:rPr>
          <w:sz w:val="12"/>
        </w:rPr>
        <w:t xml:space="preserve">.¶ Additionally, in search and seizure warranting, there an ex post review will eventually be available. That will likely not be the case in drone strikes and other targeted killings unless such a process is specifically created. There are simply too many hurdles to judicial review (including state secrets, political questions, discovery problems, etc) for the courts to create such an opportunity without congressional action.¶ Chesney also noted that executive officials involved in the nomination process would prefer an ex ante review to shield them from unexpected civil liability by the victims or their families. I’m sure that it is true that administration officials would like to have “certainty ex ante that they would not face a lawsuit.” However, this is not a guarantee that the courts can provide to the executive. As noted above, as with search and seizure warrants, there are issues to consider after the approval of the executive action. Ex ante review does not allow for inquiry into important ancillary issues, such as the balancing of risk to civilian bystanders. Also, it provides no assurances that new, exculpatory intelligence forces a reassessment of the targeting decision. Only ex post review would achieve this.¶ There is also the problem that typified the FISC: permissiveness. Of the tens of thousands of FISA warrant requests, only a handful have been rejected. When allowing for modification of the requests, it is not clear whether any have been finally rejected. There is little reason to believe that </w:t>
      </w:r>
      <w:r>
        <w:rPr>
          <w:rStyle w:val="StyleBoldUnderline"/>
          <w:highlight w:val="yellow"/>
        </w:rPr>
        <w:t>the</w:t>
      </w:r>
      <w:r>
        <w:rPr>
          <w:rStyle w:val="StyleBoldUnderline"/>
        </w:rPr>
        <w:t xml:space="preserve"> proposed “</w:t>
      </w:r>
      <w:r>
        <w:rPr>
          <w:rStyle w:val="StyleBoldUnderline"/>
          <w:highlight w:val="yellow"/>
        </w:rPr>
        <w:t>drone court</w:t>
      </w:r>
      <w:r>
        <w:rPr>
          <w:rStyle w:val="StyleBoldUnderline"/>
        </w:rPr>
        <w:t>”</w:t>
      </w:r>
      <w:r>
        <w:rPr>
          <w:sz w:val="12"/>
        </w:rPr>
        <w:t xml:space="preserve"> will be much different. It is far too likely that a court </w:t>
      </w:r>
      <w:r>
        <w:rPr>
          <w:rStyle w:val="StyleBoldUnderline"/>
          <w:highlight w:val="yellow"/>
        </w:rPr>
        <w:t>will hesitate to impede an op</w:t>
      </w:r>
      <w:r>
        <w:rPr>
          <w:rStyle w:val="StyleBoldUnderline"/>
        </w:rPr>
        <w:t xml:space="preserve">eration that </w:t>
      </w:r>
      <w:r>
        <w:rPr>
          <w:rStyle w:val="StyleBoldUnderline"/>
          <w:highlight w:val="yellow"/>
        </w:rPr>
        <w:t>the exec</w:t>
      </w:r>
      <w:r>
        <w:rPr>
          <w:rStyle w:val="StyleBoldUnderline"/>
        </w:rPr>
        <w:t xml:space="preserve">utive </w:t>
      </w:r>
      <w:r>
        <w:rPr>
          <w:rStyle w:val="StyleBoldUnderline"/>
          <w:highlight w:val="yellow"/>
        </w:rPr>
        <w:t>believes is required to protect</w:t>
      </w:r>
      <w:r>
        <w:rPr>
          <w:sz w:val="12"/>
        </w:rPr>
        <w:t xml:space="preserve"> out national </w:t>
      </w:r>
      <w:r>
        <w:rPr>
          <w:rStyle w:val="StyleBoldUnderline"/>
          <w:highlight w:val="yellow"/>
        </w:rPr>
        <w:t xml:space="preserve">security. </w:t>
      </w:r>
      <w:r>
        <w:rPr>
          <w:rStyle w:val="Emphasis"/>
          <w:highlight w:val="yellow"/>
        </w:rPr>
        <w:t xml:space="preserve">Once </w:t>
      </w:r>
      <w:r>
        <w:rPr>
          <w:rStyle w:val="Emphasis"/>
        </w:rPr>
        <w:t xml:space="preserve">the operation is </w:t>
      </w:r>
      <w:r>
        <w:rPr>
          <w:rStyle w:val="Emphasis"/>
          <w:highlight w:val="yellow"/>
        </w:rPr>
        <w:t>complete, however,</w:t>
      </w:r>
      <w:r>
        <w:rPr>
          <w:sz w:val="12"/>
          <w:highlight w:val="yellow"/>
        </w:rPr>
        <w:t xml:space="preserve"> </w:t>
      </w:r>
      <w:r>
        <w:rPr>
          <w:rStyle w:val="StyleBoldUnderline"/>
          <w:highlight w:val="yellow"/>
        </w:rPr>
        <w:t xml:space="preserve">the court </w:t>
      </w:r>
      <w:r>
        <w:rPr>
          <w:rStyle w:val="Emphasis"/>
          <w:highlight w:val="yellow"/>
        </w:rPr>
        <w:t>will not be inclined to hold back</w:t>
      </w:r>
      <w:r>
        <w:rPr>
          <w:rStyle w:val="Emphasis"/>
        </w:rPr>
        <w:t xml:space="preserve"> its </w:t>
      </w:r>
      <w:r>
        <w:rPr>
          <w:rStyle w:val="Emphasis"/>
          <w:highlight w:val="yellow"/>
        </w:rPr>
        <w:t>criticism</w:t>
      </w:r>
      <w:r>
        <w:rPr>
          <w:rStyle w:val="StyleBoldUnderline"/>
          <w:highlight w:val="yellow"/>
        </w:rPr>
        <w:t xml:space="preserve"> on </w:t>
      </w:r>
      <w:r>
        <w:rPr>
          <w:rStyle w:val="Emphasis"/>
          <w:highlight w:val="yellow"/>
        </w:rPr>
        <w:t>all</w:t>
      </w:r>
      <w:r>
        <w:rPr>
          <w:rStyle w:val="StyleBoldUnderline"/>
        </w:rPr>
        <w:t xml:space="preserve"> manner of </w:t>
      </w:r>
      <w:r>
        <w:rPr>
          <w:rStyle w:val="Emphasis"/>
          <w:highlight w:val="yellow"/>
        </w:rPr>
        <w:t>aspects</w:t>
      </w:r>
      <w:r>
        <w:rPr>
          <w:rStyle w:val="StyleBoldUnderline"/>
          <w:highlight w:val="yellow"/>
        </w:rPr>
        <w:t xml:space="preserve"> of </w:t>
      </w:r>
      <w:r>
        <w:rPr>
          <w:rStyle w:val="StyleBoldUnderline"/>
        </w:rPr>
        <w:t>the operation</w:t>
      </w:r>
      <w:r>
        <w:rPr>
          <w:sz w:val="12"/>
        </w:rPr>
        <w:t xml:space="preserve">, from </w:t>
      </w:r>
      <w:r>
        <w:rPr>
          <w:rStyle w:val="StyleBoldUnderline"/>
        </w:rPr>
        <w:t>the</w:t>
      </w:r>
      <w:r>
        <w:rPr>
          <w:sz w:val="12"/>
        </w:rPr>
        <w:t xml:space="preserve"> initial </w:t>
      </w:r>
      <w:r>
        <w:rPr>
          <w:rStyle w:val="StyleBoldUnderline"/>
          <w:highlight w:val="yellow"/>
        </w:rPr>
        <w:t>targeting</w:t>
      </w:r>
      <w:r>
        <w:rPr>
          <w:rStyle w:val="StyleBoldUnderline"/>
        </w:rPr>
        <w:t xml:space="preserve"> decision</w:t>
      </w:r>
      <w:r>
        <w:rPr>
          <w:sz w:val="12"/>
        </w:rPr>
        <w:t xml:space="preserve"> to the final execution.</w:t>
      </w:r>
    </w:p>
    <w:p w14:paraId="15D4335B" w14:textId="77777777" w:rsidR="00443D1D" w:rsidRDefault="00443D1D" w:rsidP="00443D1D"/>
    <w:p w14:paraId="08C2E388" w14:textId="77777777" w:rsidR="00443D1D" w:rsidRDefault="00443D1D" w:rsidP="00443D1D">
      <w:pPr>
        <w:pStyle w:val="Heading3"/>
      </w:pPr>
      <w:r>
        <w:t>Kritik---Prior Questions Bad</w:t>
      </w:r>
    </w:p>
    <w:p w14:paraId="379F9819" w14:textId="77777777" w:rsidR="00443D1D" w:rsidRDefault="00443D1D" w:rsidP="00443D1D"/>
    <w:p w14:paraId="009AB9B3" w14:textId="77777777" w:rsidR="00443D1D" w:rsidRPr="005667B8" w:rsidRDefault="00443D1D" w:rsidP="00443D1D">
      <w:pPr>
        <w:pStyle w:val="Heading4"/>
      </w:pPr>
      <w:r w:rsidRPr="005667B8">
        <w:t>Prior questions will never be fully settled---must take action even under conditions of uncertainty</w:t>
      </w:r>
    </w:p>
    <w:p w14:paraId="4AD2A77F" w14:textId="77777777" w:rsidR="00443D1D" w:rsidRPr="005667B8" w:rsidRDefault="00443D1D" w:rsidP="00443D1D">
      <w:r w:rsidRPr="005667B8">
        <w:t>Molly</w:t>
      </w:r>
      <w:r w:rsidRPr="005667B8">
        <w:rPr>
          <w:rStyle w:val="StyleStyleBold12pt"/>
        </w:rPr>
        <w:t xml:space="preserve"> Cochran 99</w:t>
      </w:r>
      <w:r w:rsidRPr="005667B8">
        <w:t>, Assistant Professor of International Affairs at Georgia Institute for Technology, “Normative Theory in International Relations”, 1999, pg. 272</w:t>
      </w:r>
    </w:p>
    <w:p w14:paraId="0E709812" w14:textId="77777777" w:rsidR="00443D1D" w:rsidRDefault="00443D1D" w:rsidP="00443D1D">
      <w:pPr>
        <w:rPr>
          <w:sz w:val="16"/>
        </w:rPr>
      </w:pPr>
      <w:r w:rsidRPr="005667B8">
        <w:rPr>
          <w:sz w:val="16"/>
        </w:rPr>
        <w:t xml:space="preserve">To conclude this chapter, </w:t>
      </w:r>
      <w:r w:rsidRPr="005667B8">
        <w:rPr>
          <w:rStyle w:val="StyleBoldUnderline"/>
          <w:highlight w:val="yellow"/>
        </w:rPr>
        <w:t>while</w:t>
      </w:r>
      <w:r w:rsidRPr="005667B8">
        <w:rPr>
          <w:sz w:val="16"/>
        </w:rPr>
        <w:t xml:space="preserve"> modernist and </w:t>
      </w:r>
      <w:r w:rsidRPr="005667B8">
        <w:rPr>
          <w:rStyle w:val="StyleBoldUnderline"/>
        </w:rPr>
        <w:t xml:space="preserve">postmodernist </w:t>
      </w:r>
      <w:r w:rsidRPr="005667B8">
        <w:rPr>
          <w:rStyle w:val="StyleBoldUnderline"/>
          <w:highlight w:val="yellow"/>
        </w:rPr>
        <w:t>debates continue</w:t>
      </w:r>
      <w:r w:rsidRPr="005667B8">
        <w:rPr>
          <w:rStyle w:val="StyleBoldUnderline"/>
        </w:rPr>
        <w:t>, while we are still unsure as to what we can legitimately identify as a</w:t>
      </w:r>
      <w:r w:rsidRPr="005667B8">
        <w:rPr>
          <w:sz w:val="16"/>
        </w:rPr>
        <w:t xml:space="preserve"> feminist </w:t>
      </w:r>
      <w:r w:rsidRPr="005667B8">
        <w:rPr>
          <w:rStyle w:val="StyleBoldUnderline"/>
        </w:rPr>
        <w:t>ethical/political concern, while we still are unclear about the relationship between discourse and experience</w:t>
      </w:r>
      <w:r w:rsidRPr="005667B8">
        <w:rPr>
          <w:rStyle w:val="Emphasis"/>
        </w:rPr>
        <w:t xml:space="preserve">, </w:t>
      </w:r>
      <w:r w:rsidRPr="005667B8">
        <w:rPr>
          <w:rStyle w:val="Emphasis"/>
          <w:highlight w:val="cyan"/>
        </w:rPr>
        <w:t>it is</w:t>
      </w:r>
      <w:r w:rsidRPr="005667B8">
        <w:rPr>
          <w:sz w:val="16"/>
        </w:rPr>
        <w:t xml:space="preserve"> particularly </w:t>
      </w:r>
      <w:r w:rsidRPr="005667B8">
        <w:rPr>
          <w:rStyle w:val="Emphasis"/>
          <w:highlight w:val="cyan"/>
        </w:rPr>
        <w:t>important</w:t>
      </w:r>
      <w:r w:rsidRPr="005667B8">
        <w:rPr>
          <w:sz w:val="16"/>
        </w:rPr>
        <w:t xml:space="preserve"> for feminists </w:t>
      </w:r>
      <w:r w:rsidRPr="005667B8">
        <w:rPr>
          <w:rStyle w:val="Emphasis"/>
          <w:highlight w:val="yellow"/>
        </w:rPr>
        <w:t xml:space="preserve">that </w:t>
      </w:r>
      <w:r w:rsidRPr="005667B8">
        <w:rPr>
          <w:rStyle w:val="Emphasis"/>
          <w:highlight w:val="cyan"/>
        </w:rPr>
        <w:t>we proceed with analysis of</w:t>
      </w:r>
      <w:r w:rsidRPr="005667B8">
        <w:rPr>
          <w:sz w:val="16"/>
        </w:rPr>
        <w:t xml:space="preserve"> both </w:t>
      </w:r>
      <w:r w:rsidRPr="005667B8">
        <w:rPr>
          <w:rStyle w:val="Emphasis"/>
          <w:highlight w:val="cyan"/>
        </w:rPr>
        <w:t>the material</w:t>
      </w:r>
      <w:r w:rsidRPr="005667B8">
        <w:rPr>
          <w:sz w:val="16"/>
        </w:rPr>
        <w:t xml:space="preserve"> (institutional and structural) as well as the discursive. </w:t>
      </w:r>
      <w:r w:rsidRPr="005667B8">
        <w:rPr>
          <w:rStyle w:val="StyleBoldUnderline"/>
          <w:highlight w:val="yellow"/>
        </w:rPr>
        <w:t>This holds</w:t>
      </w:r>
      <w:r w:rsidRPr="005667B8">
        <w:rPr>
          <w:rStyle w:val="StyleBoldUnderline"/>
        </w:rPr>
        <w:t xml:space="preserve"> </w:t>
      </w:r>
      <w:r w:rsidRPr="005667B8">
        <w:rPr>
          <w:sz w:val="16"/>
        </w:rPr>
        <w:t xml:space="preserve">not only for feminists, but </w:t>
      </w:r>
      <w:r w:rsidRPr="005667B8">
        <w:rPr>
          <w:rStyle w:val="StyleBoldUnderline"/>
          <w:highlight w:val="yellow"/>
        </w:rPr>
        <w:t xml:space="preserve">for all theorists oriented </w:t>
      </w:r>
      <w:r w:rsidRPr="005667B8">
        <w:rPr>
          <w:rStyle w:val="StyleBoldUnderline"/>
          <w:highlight w:val="cyan"/>
        </w:rPr>
        <w:t>towards</w:t>
      </w:r>
      <w:r w:rsidRPr="005667B8">
        <w:rPr>
          <w:rStyle w:val="StyleBoldUnderline"/>
          <w:highlight w:val="yellow"/>
        </w:rPr>
        <w:t xml:space="preserve"> the goal of </w:t>
      </w:r>
      <w:r w:rsidRPr="005667B8">
        <w:rPr>
          <w:rStyle w:val="StyleBoldUnderline"/>
          <w:highlight w:val="cyan"/>
        </w:rPr>
        <w:t>extending</w:t>
      </w:r>
      <w:r w:rsidRPr="005667B8">
        <w:rPr>
          <w:rStyle w:val="StyleBoldUnderline"/>
        </w:rPr>
        <w:t xml:space="preserve"> further </w:t>
      </w:r>
      <w:r w:rsidRPr="005667B8">
        <w:rPr>
          <w:rStyle w:val="StyleBoldUnderline"/>
          <w:highlight w:val="yellow"/>
        </w:rPr>
        <w:t xml:space="preserve">moral inclusion </w:t>
      </w:r>
      <w:r w:rsidRPr="005667B8">
        <w:rPr>
          <w:rStyle w:val="StyleBoldUnderline"/>
          <w:highlight w:val="cyan"/>
        </w:rPr>
        <w:t>in</w:t>
      </w:r>
      <w:r w:rsidRPr="005667B8">
        <w:rPr>
          <w:rStyle w:val="StyleBoldUnderline"/>
          <w:highlight w:val="yellow"/>
        </w:rPr>
        <w:t xml:space="preserve"> the present</w:t>
      </w:r>
      <w:r w:rsidRPr="005667B8">
        <w:rPr>
          <w:rStyle w:val="StyleBoldUnderline"/>
        </w:rPr>
        <w:t xml:space="preserve"> social sciences </w:t>
      </w:r>
      <w:r w:rsidRPr="005667B8">
        <w:rPr>
          <w:rStyle w:val="StyleBoldUnderline"/>
          <w:highlight w:val="yellow"/>
        </w:rPr>
        <w:t xml:space="preserve">climate of </w:t>
      </w:r>
      <w:r w:rsidRPr="005667B8">
        <w:rPr>
          <w:rStyle w:val="StyleBoldUnderline"/>
          <w:highlight w:val="cyan"/>
        </w:rPr>
        <w:t xml:space="preserve">epistemological uncertainty. </w:t>
      </w:r>
      <w:r w:rsidRPr="005667B8">
        <w:rPr>
          <w:rStyle w:val="Emphasis"/>
          <w:highlight w:val="cyan"/>
        </w:rPr>
        <w:t>Important</w:t>
      </w:r>
      <w:r w:rsidRPr="005667B8">
        <w:rPr>
          <w:sz w:val="16"/>
        </w:rPr>
        <w:t xml:space="preserve"> ethical/</w:t>
      </w:r>
      <w:r w:rsidRPr="005667B8">
        <w:rPr>
          <w:rStyle w:val="Emphasis"/>
          <w:highlight w:val="cyan"/>
        </w:rPr>
        <w:t>political concerns hang in the balance. We cannot afford to wait for</w:t>
      </w:r>
      <w:r w:rsidRPr="005667B8">
        <w:rPr>
          <w:rStyle w:val="Emphasis"/>
        </w:rPr>
        <w:t xml:space="preserve"> the </w:t>
      </w:r>
      <w:r w:rsidRPr="005667B8">
        <w:rPr>
          <w:rStyle w:val="Emphasis"/>
          <w:highlight w:val="cyan"/>
        </w:rPr>
        <w:t>meta</w:t>
      </w:r>
      <w:r w:rsidRPr="005667B8">
        <w:rPr>
          <w:rStyle w:val="Emphasis"/>
        </w:rPr>
        <w:t xml:space="preserve">-theoretical </w:t>
      </w:r>
      <w:r w:rsidRPr="005667B8">
        <w:rPr>
          <w:rStyle w:val="Emphasis"/>
          <w:highlight w:val="cyan"/>
        </w:rPr>
        <w:t>questions to be</w:t>
      </w:r>
      <w:r w:rsidRPr="005667B8">
        <w:rPr>
          <w:rStyle w:val="Emphasis"/>
        </w:rPr>
        <w:t xml:space="preserve"> conclusively </w:t>
      </w:r>
      <w:r w:rsidRPr="005667B8">
        <w:rPr>
          <w:rStyle w:val="Emphasis"/>
          <w:highlight w:val="cyan"/>
        </w:rPr>
        <w:t>answered</w:t>
      </w:r>
      <w:r w:rsidRPr="005667B8">
        <w:rPr>
          <w:rStyle w:val="StyleBoldUnderline"/>
        </w:rPr>
        <w:t>. Those answers may be unavailable.</w:t>
      </w:r>
      <w:r w:rsidRPr="005667B8">
        <w:rPr>
          <w:sz w:val="16"/>
        </w:rPr>
        <w:t xml:space="preserve"> </w:t>
      </w:r>
      <w:r w:rsidRPr="005667B8">
        <w:rPr>
          <w:rStyle w:val="StyleBoldUnderline"/>
          <w:highlight w:val="cyan"/>
        </w:rPr>
        <w:t>Nor</w:t>
      </w:r>
      <w:r w:rsidRPr="005667B8">
        <w:rPr>
          <w:rStyle w:val="StyleBoldUnderline"/>
          <w:highlight w:val="yellow"/>
        </w:rPr>
        <w:t xml:space="preserve"> can we wait for </w:t>
      </w:r>
      <w:r w:rsidRPr="005667B8">
        <w:rPr>
          <w:rStyle w:val="StyleBoldUnderline"/>
          <w:highlight w:val="cyan"/>
        </w:rPr>
        <w:t>a credible</w:t>
      </w:r>
      <w:r w:rsidRPr="005667B8">
        <w:rPr>
          <w:rStyle w:val="StyleBoldUnderline"/>
        </w:rPr>
        <w:t xml:space="preserve"> vision of an </w:t>
      </w:r>
      <w:r w:rsidRPr="005667B8">
        <w:rPr>
          <w:rStyle w:val="Emphasis"/>
          <w:highlight w:val="cyan"/>
        </w:rPr>
        <w:t>alt</w:t>
      </w:r>
      <w:r w:rsidRPr="005667B8">
        <w:rPr>
          <w:rStyle w:val="StyleBoldUnderline"/>
          <w:highlight w:val="yellow"/>
        </w:rPr>
        <w:t>ernative</w:t>
      </w:r>
      <w:r w:rsidRPr="005667B8">
        <w:rPr>
          <w:sz w:val="16"/>
        </w:rPr>
        <w:t xml:space="preserve"> institutional </w:t>
      </w:r>
      <w:r w:rsidRPr="005667B8">
        <w:rPr>
          <w:rStyle w:val="StyleBoldUnderline"/>
          <w:highlight w:val="yellow"/>
        </w:rPr>
        <w:t xml:space="preserve">order to appear </w:t>
      </w:r>
      <w:r w:rsidRPr="005667B8">
        <w:rPr>
          <w:rStyle w:val="StyleBoldUnderline"/>
          <w:highlight w:val="cyan"/>
        </w:rPr>
        <w:t>before an</w:t>
      </w:r>
      <w:r w:rsidRPr="005667B8">
        <w:rPr>
          <w:sz w:val="16"/>
        </w:rPr>
        <w:t xml:space="preserve"> emancipatory </w:t>
      </w:r>
      <w:r w:rsidRPr="005667B8">
        <w:rPr>
          <w:rStyle w:val="StyleBoldUnderline"/>
          <w:highlight w:val="cyan"/>
        </w:rPr>
        <w:t xml:space="preserve">agenda </w:t>
      </w:r>
      <w:r w:rsidRPr="005667B8">
        <w:rPr>
          <w:rStyle w:val="StyleBoldUnderline"/>
          <w:highlight w:val="yellow"/>
        </w:rPr>
        <w:t xml:space="preserve">can be kicked into gear. </w:t>
      </w:r>
      <w:r w:rsidRPr="005667B8">
        <w:rPr>
          <w:rStyle w:val="StyleBoldUnderline"/>
          <w:highlight w:val="cyan"/>
        </w:rPr>
        <w:t xml:space="preserve">Nor do we have </w:t>
      </w:r>
      <w:r w:rsidRPr="005667B8">
        <w:rPr>
          <w:rStyle w:val="StyleBoldUnderline"/>
          <w:highlight w:val="yellow"/>
        </w:rPr>
        <w:t xml:space="preserve">before us </w:t>
      </w:r>
      <w:r w:rsidRPr="005667B8">
        <w:rPr>
          <w:rStyle w:val="StyleBoldUnderline"/>
          <w:highlight w:val="cyan"/>
        </w:rPr>
        <w:t>a</w:t>
      </w:r>
      <w:r w:rsidRPr="005667B8">
        <w:rPr>
          <w:sz w:val="16"/>
        </w:rPr>
        <w:t xml:space="preserve"> chicken and egg </w:t>
      </w:r>
      <w:r w:rsidRPr="005667B8">
        <w:rPr>
          <w:rStyle w:val="StyleBoldUnderline"/>
          <w:highlight w:val="cyan"/>
        </w:rPr>
        <w:t>question of which comes first</w:t>
      </w:r>
      <w:r w:rsidRPr="005667B8">
        <w:rPr>
          <w:rStyle w:val="StyleBoldUnderline"/>
          <w:highlight w:val="yellow"/>
        </w:rPr>
        <w:t>: sorting out</w:t>
      </w:r>
      <w:r w:rsidRPr="005667B8">
        <w:rPr>
          <w:rStyle w:val="StyleBoldUnderline"/>
        </w:rPr>
        <w:t xml:space="preserve"> the </w:t>
      </w:r>
      <w:r w:rsidRPr="005667B8">
        <w:rPr>
          <w:rStyle w:val="StyleBoldUnderline"/>
          <w:highlight w:val="yellow"/>
        </w:rPr>
        <w:t>metatheoretical issues or working out</w:t>
      </w:r>
      <w:r w:rsidRPr="005667B8">
        <w:rPr>
          <w:rStyle w:val="StyleBoldUnderline"/>
        </w:rPr>
        <w:t xml:space="preserve"> which practices contribute to </w:t>
      </w:r>
      <w:r w:rsidRPr="005667B8">
        <w:rPr>
          <w:rStyle w:val="StyleBoldUnderline"/>
          <w:highlight w:val="yellow"/>
        </w:rPr>
        <w:t xml:space="preserve">a credible institutional vision. </w:t>
      </w:r>
      <w:r w:rsidRPr="005667B8">
        <w:rPr>
          <w:rStyle w:val="StyleBoldUnderline"/>
          <w:highlight w:val="cyan"/>
        </w:rPr>
        <w:t>The two</w:t>
      </w:r>
      <w:r w:rsidRPr="005667B8">
        <w:rPr>
          <w:sz w:val="16"/>
        </w:rPr>
        <w:t xml:space="preserve"> questions </w:t>
      </w:r>
      <w:r w:rsidRPr="005667B8">
        <w:rPr>
          <w:rStyle w:val="StyleBoldUnderline"/>
          <w:highlight w:val="cyan"/>
        </w:rPr>
        <w:t>can</w:t>
      </w:r>
      <w:r w:rsidRPr="005667B8">
        <w:rPr>
          <w:rStyle w:val="StyleBoldUnderline"/>
        </w:rPr>
        <w:t xml:space="preserve"> and should </w:t>
      </w:r>
      <w:r w:rsidRPr="005667B8">
        <w:rPr>
          <w:rStyle w:val="StyleBoldUnderline"/>
          <w:highlight w:val="cyan"/>
        </w:rPr>
        <w:t>be pursued together</w:t>
      </w:r>
      <w:r w:rsidRPr="005667B8">
        <w:rPr>
          <w:rStyle w:val="StyleBoldUnderline"/>
        </w:rPr>
        <w:t xml:space="preserve">, and can be </w:t>
      </w:r>
      <w:r w:rsidRPr="005667B8">
        <w:rPr>
          <w:rStyle w:val="StyleBoldUnderline"/>
          <w:highlight w:val="yellow"/>
        </w:rPr>
        <w:t>via</w:t>
      </w:r>
      <w:r w:rsidRPr="005667B8">
        <w:rPr>
          <w:sz w:val="16"/>
        </w:rPr>
        <w:t xml:space="preserve"> moral </w:t>
      </w:r>
      <w:r w:rsidRPr="005667B8">
        <w:rPr>
          <w:rStyle w:val="StyleBoldUnderline"/>
          <w:highlight w:val="yellow"/>
        </w:rPr>
        <w:t>imagination</w:t>
      </w:r>
      <w:r w:rsidRPr="005667B8">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10869CD2" w14:textId="77777777" w:rsidR="00443D1D" w:rsidRDefault="00443D1D" w:rsidP="00443D1D"/>
    <w:p w14:paraId="173AD332" w14:textId="77777777" w:rsidR="00443D1D" w:rsidRDefault="00443D1D" w:rsidP="00443D1D">
      <w:pPr>
        <w:pStyle w:val="Heading3"/>
      </w:pPr>
      <w:r>
        <w:t>Kritik---Legal Debates Good</w:t>
      </w:r>
    </w:p>
    <w:p w14:paraId="46C4F3C4" w14:textId="77777777" w:rsidR="00443D1D" w:rsidRDefault="00443D1D" w:rsidP="00443D1D">
      <w:pPr>
        <w:pStyle w:val="Heading4"/>
      </w:pPr>
      <w:r>
        <w:t>Legal debates that teach us the language of experts are key to solve --- alt fails</w:t>
      </w:r>
    </w:p>
    <w:p w14:paraId="0CC86E70" w14:textId="77777777" w:rsidR="00443D1D" w:rsidRPr="007D293A" w:rsidRDefault="00443D1D" w:rsidP="00443D1D">
      <w:pPr>
        <w:rPr>
          <w:sz w:val="16"/>
          <w:lang w:val="fr-FR"/>
        </w:rPr>
      </w:pPr>
      <w:r w:rsidRPr="0034366C">
        <w:rPr>
          <w:rStyle w:val="StyleBoldUnderline"/>
        </w:rPr>
        <w:t>McClean 1</w:t>
      </w:r>
      <w:r w:rsidRPr="007D293A">
        <w:rPr>
          <w:sz w:val="16"/>
        </w:rPr>
        <w:t xml:space="preserve">, (David E. “The Cultural Left and the Limits of Social Hope,” Am. </w:t>
      </w:r>
      <w:r w:rsidRPr="007D293A">
        <w:rPr>
          <w:sz w:val="16"/>
          <w:lang w:val="fr-FR"/>
        </w:rPr>
        <w:t xml:space="preserve">Phil. Conf., </w:t>
      </w:r>
      <w:hyperlink r:id="rId13" w:history="1">
        <w:r w:rsidRPr="007D293A">
          <w:rPr>
            <w:sz w:val="16"/>
            <w:lang w:val="fr-FR"/>
          </w:rPr>
          <w:t>www.american-philosophy.org/archives/past_conference_programs/pc2001/Discussion%20papers/david_mcclean.htm</w:t>
        </w:r>
      </w:hyperlink>
      <w:r w:rsidRPr="007D293A">
        <w:rPr>
          <w:sz w:val="16"/>
          <w:lang w:val="fr-FR"/>
        </w:rPr>
        <w:t>)</w:t>
      </w:r>
    </w:p>
    <w:p w14:paraId="00417610" w14:textId="77777777" w:rsidR="00443D1D" w:rsidRPr="007D293A" w:rsidRDefault="00443D1D" w:rsidP="00443D1D">
      <w:pPr>
        <w:rPr>
          <w:sz w:val="16"/>
          <w:lang w:val="fr-FR"/>
        </w:rPr>
      </w:pPr>
    </w:p>
    <w:p w14:paraId="6A5B0034" w14:textId="77777777" w:rsidR="00443D1D" w:rsidRDefault="00443D1D" w:rsidP="00443D1D">
      <w:pPr>
        <w:rPr>
          <w:rStyle w:val="underline"/>
          <w:b w:val="0"/>
        </w:rPr>
      </w:pPr>
      <w:r w:rsidRPr="007D293A">
        <w:rPr>
          <w:sz w:val="16"/>
        </w:rPr>
        <w:t xml:space="preserve">Yet for some reason, at least partially explicated in Richard Rorty's Achieving Our Country, a book that I think is long overdue, leftist critics continue to cite and refer to the eccentric and often a priori ruminations of people like those just mentioned, and a litany of others including Derrida, Deleuze, Lyotard, Jameson, and Lacan, who are to me hugely more irrelevant than Habermas in their narrative attempts to suggest policy prescriptions (when they actually do suggest them)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 wrapped in neological and multi-syllabic jargon. These </w:t>
      </w:r>
      <w:r w:rsidRPr="00EC262D">
        <w:rPr>
          <w:rStyle w:val="underline"/>
          <w:b w:val="0"/>
        </w:rPr>
        <w:t xml:space="preserve">elaborate </w:t>
      </w:r>
      <w:r w:rsidRPr="00EC262D">
        <w:rPr>
          <w:rStyle w:val="underline"/>
          <w:b w:val="0"/>
          <w:highlight w:val="cyan"/>
        </w:rPr>
        <w:t>theoretical remedies are</w:t>
      </w:r>
      <w:r w:rsidRPr="00EC262D">
        <w:rPr>
          <w:rStyle w:val="underline"/>
          <w:b w:val="0"/>
        </w:rPr>
        <w:t xml:space="preserve"> </w:t>
      </w:r>
      <w:r w:rsidRPr="007D293A">
        <w:rPr>
          <w:sz w:val="16"/>
        </w:rPr>
        <w:t>more</w:t>
      </w:r>
      <w:r w:rsidRPr="00EC262D">
        <w:rPr>
          <w:rStyle w:val="underline"/>
          <w:b w:val="0"/>
        </w:rPr>
        <w:t xml:space="preserve"> "interesting," to be sure, </w:t>
      </w:r>
      <w:r w:rsidRPr="007D293A">
        <w:rPr>
          <w:sz w:val="16"/>
        </w:rPr>
        <w:t xml:space="preserve">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 "When one of today's academic leftists says that some topic has been 'inadequately theorized,' you can be pretty certain that he or she is going to drag in either philosophy of language, or Lacanian psychoanalysis, or some neo-Marxist version of economic determinism. . . . </w:t>
      </w:r>
      <w:r w:rsidRPr="00EC262D">
        <w:rPr>
          <w:rStyle w:val="underline"/>
          <w:b w:val="0"/>
        </w:rPr>
        <w:t xml:space="preserve">These </w:t>
      </w:r>
      <w:r w:rsidRPr="00EC262D">
        <w:rPr>
          <w:rStyle w:val="underline"/>
          <w:b w:val="0"/>
          <w:highlight w:val="cyan"/>
        </w:rPr>
        <w:t>futile</w:t>
      </w:r>
      <w:r w:rsidRPr="00EC262D">
        <w:rPr>
          <w:rStyle w:val="underline"/>
          <w:b w:val="0"/>
        </w:rPr>
        <w:t xml:space="preserve"> attempts to philosophize one's way into political relevance are </w:t>
      </w:r>
      <w:r w:rsidRPr="007D293A">
        <w:rPr>
          <w:sz w:val="16"/>
        </w:rPr>
        <w:t xml:space="preserve">a symptom of </w:t>
      </w:r>
      <w:r w:rsidRPr="00EC262D">
        <w:rPr>
          <w:rStyle w:val="underline"/>
          <w:b w:val="0"/>
        </w:rPr>
        <w:t xml:space="preserve">what happens when a Left retreats from activism and adopts </w:t>
      </w:r>
      <w:r w:rsidRPr="00EC262D">
        <w:rPr>
          <w:rStyle w:val="underline"/>
          <w:b w:val="0"/>
          <w:highlight w:val="cyan"/>
        </w:rPr>
        <w:t>a spectatorial approach</w:t>
      </w:r>
      <w:r w:rsidRPr="00EC262D">
        <w:rPr>
          <w:rStyle w:val="underline"/>
          <w:b w:val="0"/>
        </w:rPr>
        <w:t xml:space="preserve"> to the problems of its country. Disengagement from practice </w:t>
      </w:r>
      <w:r w:rsidRPr="00EC262D">
        <w:rPr>
          <w:rStyle w:val="underline"/>
          <w:b w:val="0"/>
          <w:highlight w:val="cyan"/>
        </w:rPr>
        <w:t>produces</w:t>
      </w:r>
      <w:r w:rsidRPr="00EC262D">
        <w:rPr>
          <w:rStyle w:val="underline"/>
          <w:b w:val="0"/>
        </w:rPr>
        <w:t xml:space="preserve"> theoretical </w:t>
      </w:r>
      <w:r w:rsidRPr="00EC262D">
        <w:rPr>
          <w:rStyle w:val="underline"/>
          <w:b w:val="0"/>
          <w:highlight w:val="cyan"/>
        </w:rPr>
        <w:t>hallucinations</w:t>
      </w:r>
      <w:r w:rsidRPr="007D293A">
        <w:rPr>
          <w:sz w:val="16"/>
        </w:rPr>
        <w:t xml:space="preserve">"(italics mine).(1) Or as John Dewey put it in his The Need for a Recovery of Philosophy, "I believe that philosophy in America will be lost between chewing a historical cud long since reduced to woody fiber, or an apologetics for lost causes, . . . . or a scholastic, schematic formalism, unless it can somehow bring to consciousness America's own needs and its own implicit principle of successful action." 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w:t>
      </w:r>
      <w:r w:rsidRPr="00EC262D">
        <w:rPr>
          <w:rStyle w:val="underline"/>
          <w:b w:val="0"/>
        </w:rPr>
        <w:t xml:space="preserve">the </w:t>
      </w:r>
      <w:r w:rsidRPr="007D293A">
        <w:rPr>
          <w:sz w:val="16"/>
        </w:rPr>
        <w:t xml:space="preserve">Cultural </w:t>
      </w:r>
      <w:r w:rsidRPr="00EC262D">
        <w:rPr>
          <w:rStyle w:val="underline"/>
          <w:b w:val="0"/>
        </w:rPr>
        <w:t>Left</w:t>
      </w:r>
      <w:r w:rsidRPr="007D293A">
        <w:rPr>
          <w:sz w:val="16"/>
        </w:rPr>
        <w:t xml:space="preserve">, in this country, </w:t>
      </w:r>
      <w:r w:rsidRPr="00EC262D">
        <w:rPr>
          <w:rStyle w:val="underline"/>
          <w:b w:val="0"/>
        </w:rPr>
        <w:t>too often dismiss American society as beyond</w:t>
      </w:r>
      <w:r w:rsidRPr="007D293A">
        <w:rPr>
          <w:sz w:val="16"/>
        </w:rPr>
        <w:t xml:space="preserve"> reform and </w:t>
      </w:r>
      <w:r w:rsidRPr="00EC262D">
        <w:rPr>
          <w:rStyle w:val="underline"/>
          <w:b w:val="0"/>
        </w:rPr>
        <w:t>redemption</w:t>
      </w:r>
      <w:r w:rsidRPr="007D293A">
        <w:rPr>
          <w:sz w:val="16"/>
        </w:rPr>
        <w:t xml:space="preserve">. And Rorty correctly argues that </w:t>
      </w:r>
      <w:r w:rsidRPr="00EC262D">
        <w:rPr>
          <w:rStyle w:val="underline"/>
          <w:b w:val="0"/>
        </w:rPr>
        <w:t>this is a disastrous conclusion</w:t>
      </w:r>
      <w:r w:rsidRPr="007D293A">
        <w:rPr>
          <w:sz w:val="16"/>
        </w:rPr>
        <w:t xml:space="preserve">, i.e. disastrous for the Cultural Left. I think it may also be disastrous for our social hopes, as I will explain. </w:t>
      </w:r>
      <w:r w:rsidRPr="00EC262D">
        <w:rPr>
          <w:rStyle w:val="underline"/>
          <w:b w:val="0"/>
        </w:rPr>
        <w:t xml:space="preserve">Leftist </w:t>
      </w:r>
      <w:r w:rsidRPr="007D293A">
        <w:rPr>
          <w:sz w:val="16"/>
        </w:rPr>
        <w:t xml:space="preserve">American culture </w:t>
      </w:r>
      <w:r w:rsidRPr="00EC262D">
        <w:rPr>
          <w:rStyle w:val="underline"/>
          <w:b w:val="0"/>
          <w:highlight w:val="cyan"/>
        </w:rPr>
        <w:t>critics might put their</w:t>
      </w:r>
      <w:r w:rsidRPr="007D293A">
        <w:rPr>
          <w:sz w:val="16"/>
        </w:rPr>
        <w:t xml:space="preserve"> considerable </w:t>
      </w:r>
      <w:r w:rsidRPr="00EC262D">
        <w:rPr>
          <w:rStyle w:val="underline"/>
          <w:b w:val="0"/>
          <w:highlight w:val="cyan"/>
        </w:rPr>
        <w:t>talents to better use if they</w:t>
      </w:r>
      <w:r w:rsidRPr="00EC262D">
        <w:rPr>
          <w:rStyle w:val="underline"/>
          <w:b w:val="0"/>
        </w:rPr>
        <w:t xml:space="preserve"> bury some of their cynicism about America's</w:t>
      </w:r>
      <w:r w:rsidRPr="007D293A">
        <w:rPr>
          <w:sz w:val="16"/>
        </w:rPr>
        <w:t xml:space="preserve"> social and </w:t>
      </w:r>
      <w:r w:rsidRPr="00EC262D">
        <w:rPr>
          <w:rStyle w:val="underline"/>
          <w:b w:val="0"/>
        </w:rPr>
        <w:t xml:space="preserve">political prospects and help </w:t>
      </w:r>
      <w:r w:rsidRPr="00EC262D">
        <w:rPr>
          <w:rStyle w:val="underline"/>
          <w:b w:val="0"/>
          <w:highlight w:val="cyan"/>
        </w:rPr>
        <w:t>forge</w:t>
      </w:r>
      <w:r w:rsidRPr="007D293A">
        <w:rPr>
          <w:sz w:val="16"/>
        </w:rPr>
        <w:t xml:space="preserve"> public and</w:t>
      </w:r>
      <w:r w:rsidRPr="00EC262D">
        <w:rPr>
          <w:rStyle w:val="underline"/>
          <w:b w:val="0"/>
        </w:rPr>
        <w:t xml:space="preserve"> </w:t>
      </w:r>
      <w:r w:rsidRPr="00EC262D">
        <w:rPr>
          <w:rStyle w:val="underline"/>
          <w:b w:val="0"/>
          <w:highlight w:val="cyan"/>
        </w:rPr>
        <w:t>political possibilities</w:t>
      </w:r>
      <w:r w:rsidRPr="007D293A">
        <w:rPr>
          <w:sz w:val="16"/>
        </w:rPr>
        <w:t xml:space="preserve">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EC262D">
        <w:rPr>
          <w:rStyle w:val="underline"/>
          <w:b w:val="0"/>
          <w:highlight w:val="cyan"/>
        </w:rPr>
        <w:t>We</w:t>
      </w:r>
      <w:r w:rsidRPr="007D293A">
        <w:rPr>
          <w:sz w:val="16"/>
        </w:rPr>
        <w:t xml:space="preserve"> who fancy ourselves philosophers </w:t>
      </w:r>
      <w:r w:rsidRPr="00EC262D">
        <w:rPr>
          <w:rStyle w:val="underline"/>
          <w:b w:val="0"/>
          <w:highlight w:val="cyan"/>
        </w:rPr>
        <w:t>would do well to create</w:t>
      </w:r>
      <w:r w:rsidRPr="00EC262D">
        <w:rPr>
          <w:rStyle w:val="underline"/>
          <w:b w:val="0"/>
        </w:rPr>
        <w:t xml:space="preserve"> from within ourselves</w:t>
      </w:r>
      <w:r w:rsidRPr="007D293A">
        <w:rPr>
          <w:sz w:val="16"/>
        </w:rPr>
        <w:t xml:space="preserve"> and from within our ranks </w:t>
      </w:r>
      <w:r w:rsidRPr="00EC262D">
        <w:rPr>
          <w:rStyle w:val="underline"/>
          <w:b w:val="0"/>
          <w:highlight w:val="cyan"/>
        </w:rPr>
        <w:t>a new</w:t>
      </w:r>
      <w:r w:rsidRPr="00EC262D">
        <w:rPr>
          <w:rStyle w:val="underline"/>
          <w:b w:val="0"/>
        </w:rPr>
        <w:t xml:space="preserve"> kind of public </w:t>
      </w:r>
      <w:r w:rsidRPr="00EC262D">
        <w:rPr>
          <w:rStyle w:val="underline"/>
          <w:b w:val="0"/>
          <w:highlight w:val="cyan"/>
        </w:rPr>
        <w:t>intellectual who</w:t>
      </w:r>
      <w:r w:rsidRPr="00EC262D">
        <w:rPr>
          <w:rStyle w:val="underline"/>
          <w:b w:val="0"/>
        </w:rPr>
        <w:t xml:space="preserve"> has both a </w:t>
      </w:r>
      <w:r w:rsidRPr="007D293A">
        <w:rPr>
          <w:sz w:val="16"/>
        </w:rPr>
        <w:t xml:space="preserve">hungry </w:t>
      </w:r>
      <w:r w:rsidRPr="00EC262D">
        <w:rPr>
          <w:rStyle w:val="underline"/>
          <w:b w:val="0"/>
        </w:rPr>
        <w:t>theoretical mind and who is yet capable of seeing the need to move past high theory to other important questions that are less bedazzling and "interesting" but more important</w:t>
      </w:r>
      <w:r w:rsidRPr="007D293A">
        <w:rPr>
          <w:sz w:val="16"/>
        </w:rPr>
        <w:t xml:space="preserve">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w:t>
      </w:r>
      <w:r w:rsidRPr="00EC262D">
        <w:rPr>
          <w:rStyle w:val="underline"/>
          <w:b w:val="0"/>
        </w:rPr>
        <w:t xml:space="preserve">The new public philosopher </w:t>
      </w:r>
      <w:r w:rsidRPr="00EC262D">
        <w:rPr>
          <w:rStyle w:val="underline"/>
          <w:b w:val="0"/>
          <w:highlight w:val="cyan"/>
        </w:rPr>
        <w:t>might seek to understand</w:t>
      </w:r>
      <w:r w:rsidRPr="00EC262D">
        <w:rPr>
          <w:rStyle w:val="underline"/>
          <w:b w:val="0"/>
        </w:rPr>
        <w:t xml:space="preserve"> labor </w:t>
      </w:r>
      <w:r w:rsidRPr="00EC262D">
        <w:rPr>
          <w:rStyle w:val="underline"/>
          <w:b w:val="0"/>
          <w:highlight w:val="cyan"/>
        </w:rPr>
        <w:t>law and military</w:t>
      </w:r>
      <w:r w:rsidRPr="00EC262D">
        <w:rPr>
          <w:rStyle w:val="underline"/>
          <w:b w:val="0"/>
        </w:rPr>
        <w:t xml:space="preserve"> and trade theory and </w:t>
      </w:r>
      <w:r w:rsidRPr="00EC262D">
        <w:rPr>
          <w:rStyle w:val="underline"/>
          <w:b w:val="0"/>
          <w:highlight w:val="cyan"/>
        </w:rPr>
        <w:t>doctrine</w:t>
      </w:r>
      <w:r w:rsidRPr="00EC262D">
        <w:rPr>
          <w:rStyle w:val="underline"/>
          <w:b w:val="0"/>
        </w:rPr>
        <w:t xml:space="preserve"> as much as theories of surplus value; the logic of international markets and trade agreements as much as critiques of commodification, and the politics of complexity as much as the politics of power</w:t>
      </w:r>
      <w:r w:rsidRPr="007D293A">
        <w:rPr>
          <w:sz w:val="16"/>
        </w:rPr>
        <w:t xml:space="preserve"> (all of which can still be done from our arm chairs.) </w:t>
      </w:r>
      <w:r w:rsidRPr="00EC262D">
        <w:rPr>
          <w:rStyle w:val="underline"/>
          <w:b w:val="0"/>
          <w:highlight w:val="cyan"/>
        </w:rPr>
        <w:t>This means going</w:t>
      </w:r>
      <w:r w:rsidRPr="00EC262D">
        <w:rPr>
          <w:rStyle w:val="underline"/>
          <w:b w:val="0"/>
        </w:rPr>
        <w:t xml:space="preserve"> down </w:t>
      </w:r>
      <w:r w:rsidRPr="00EC262D">
        <w:rPr>
          <w:rStyle w:val="underline"/>
          <w:b w:val="0"/>
          <w:highlight w:val="cyan"/>
        </w:rPr>
        <w:t>deep into the guts of our</w:t>
      </w:r>
      <w:r w:rsidRPr="007D293A">
        <w:rPr>
          <w:sz w:val="16"/>
        </w:rPr>
        <w:t xml:space="preserve"> quotidian </w:t>
      </w:r>
      <w:r w:rsidRPr="00EC262D">
        <w:rPr>
          <w:rStyle w:val="underline"/>
          <w:b w:val="0"/>
        </w:rPr>
        <w:t xml:space="preserve">social </w:t>
      </w:r>
      <w:r w:rsidRPr="00EC262D">
        <w:rPr>
          <w:rStyle w:val="underline"/>
          <w:b w:val="0"/>
          <w:highlight w:val="cyan"/>
        </w:rPr>
        <w:t>institutions, into the</w:t>
      </w:r>
      <w:r w:rsidRPr="00EC262D">
        <w:rPr>
          <w:rStyle w:val="underline"/>
          <w:b w:val="0"/>
        </w:rPr>
        <w:t xml:space="preserve"> </w:t>
      </w:r>
      <w:r w:rsidRPr="007D293A">
        <w:rPr>
          <w:sz w:val="16"/>
        </w:rPr>
        <w:t xml:space="preserve">grimy </w:t>
      </w:r>
      <w:r w:rsidRPr="00EC262D">
        <w:rPr>
          <w:rStyle w:val="underline"/>
          <w:b w:val="0"/>
          <w:highlight w:val="cyan"/>
        </w:rPr>
        <w:t>pragmatic details</w:t>
      </w:r>
    </w:p>
    <w:p w14:paraId="4023B42B" w14:textId="77777777" w:rsidR="00443D1D" w:rsidRPr="00443D1D" w:rsidRDefault="00443D1D" w:rsidP="00443D1D">
      <w:pPr>
        <w:rPr>
          <w:rStyle w:val="underline"/>
          <w:u w:val="none"/>
        </w:rPr>
      </w:pPr>
      <w:r w:rsidRPr="00443D1D">
        <w:rPr>
          <w:rStyle w:val="underline"/>
          <w:u w:val="none"/>
        </w:rPr>
        <w:t>MARKED</w:t>
      </w:r>
    </w:p>
    <w:p w14:paraId="34C39F5A" w14:textId="77777777" w:rsidR="00443D1D" w:rsidRDefault="00443D1D" w:rsidP="00443D1D">
      <w:pPr>
        <w:rPr>
          <w:rStyle w:val="underline"/>
          <w:b w:val="0"/>
        </w:rPr>
      </w:pPr>
    </w:p>
    <w:p w14:paraId="4FC50F58" w14:textId="77777777" w:rsidR="00443D1D" w:rsidRPr="0034366C" w:rsidRDefault="00443D1D" w:rsidP="00443D1D">
      <w:pPr>
        <w:rPr>
          <w:b/>
        </w:rPr>
      </w:pPr>
      <w:r w:rsidRPr="00EC262D">
        <w:rPr>
          <w:rStyle w:val="underline"/>
          <w:b w:val="0"/>
        </w:rPr>
        <w:t xml:space="preserve"> where intellectuals are loathe to dwell but where </w:t>
      </w:r>
      <w:r w:rsidRPr="007D293A">
        <w:rPr>
          <w:sz w:val="16"/>
        </w:rPr>
        <w:t xml:space="preserve">the officers and </w:t>
      </w:r>
      <w:r w:rsidRPr="00EC262D">
        <w:rPr>
          <w:rStyle w:val="underline"/>
          <w:b w:val="0"/>
        </w:rPr>
        <w:t xml:space="preserve">bureaucrats </w:t>
      </w:r>
      <w:r w:rsidRPr="007D293A">
        <w:rPr>
          <w:sz w:val="16"/>
        </w:rPr>
        <w:t xml:space="preserve">of those institutions </w:t>
      </w:r>
      <w:r w:rsidRPr="00EC262D">
        <w:rPr>
          <w:rStyle w:val="underline"/>
          <w:b w:val="0"/>
        </w:rPr>
        <w:t>take difficult and often unpleasant, imperfect decisions that affect</w:t>
      </w:r>
      <w:r w:rsidRPr="007D293A">
        <w:rPr>
          <w:sz w:val="16"/>
        </w:rPr>
        <w:t xml:space="preserve"> other </w:t>
      </w:r>
      <w:r w:rsidRPr="00EC262D">
        <w:rPr>
          <w:rStyle w:val="underline"/>
          <w:b w:val="0"/>
        </w:rPr>
        <w:t xml:space="preserve">peoples' lives, and it means making honest attempts </w:t>
      </w:r>
      <w:r w:rsidRPr="00EC262D">
        <w:rPr>
          <w:rStyle w:val="underline"/>
          <w:b w:val="0"/>
          <w:highlight w:val="cyan"/>
        </w:rPr>
        <w:t>to</w:t>
      </w:r>
      <w:r w:rsidRPr="007D293A">
        <w:rPr>
          <w:sz w:val="16"/>
        </w:rPr>
        <w:t xml:space="preserve"> truly</w:t>
      </w:r>
      <w:r w:rsidRPr="00EC262D">
        <w:rPr>
          <w:rStyle w:val="underline"/>
          <w:b w:val="0"/>
        </w:rPr>
        <w:t xml:space="preserve"> </w:t>
      </w:r>
      <w:r w:rsidRPr="00EC262D">
        <w:rPr>
          <w:rStyle w:val="underline"/>
          <w:b w:val="0"/>
          <w:highlight w:val="cyan"/>
        </w:rPr>
        <w:t>understand how those institutions</w:t>
      </w:r>
      <w:r w:rsidRPr="007D293A">
        <w:rPr>
          <w:sz w:val="16"/>
        </w:rPr>
        <w:t xml:space="preserve"> actually </w:t>
      </w:r>
      <w:r w:rsidRPr="00EC262D">
        <w:rPr>
          <w:rStyle w:val="underline"/>
          <w:b w:val="0"/>
          <w:highlight w:val="cyan"/>
        </w:rPr>
        <w:t>function in the actual world</w:t>
      </w:r>
      <w:r w:rsidRPr="00EC262D">
        <w:rPr>
          <w:rStyle w:val="underline"/>
          <w:b w:val="0"/>
        </w:rPr>
        <w:t xml:space="preserve"> before howling for their overthrow commences. </w:t>
      </w:r>
      <w:r w:rsidRPr="00EC262D">
        <w:rPr>
          <w:rStyle w:val="underline"/>
          <w:b w:val="0"/>
          <w:highlight w:val="cyan"/>
        </w:rPr>
        <w:t>This might help keep us from being slapped down in debates by true policy pros</w:t>
      </w:r>
      <w:r w:rsidRPr="00EC262D">
        <w:rPr>
          <w:rStyle w:val="underline"/>
          <w:b w:val="0"/>
        </w:rPr>
        <w:t xml:space="preserve"> who actually know what they are talking about but who lack awareness of the dogmatic assumptions from which they proceed, and who have not yet found a good reason to listen to jargon-riddled lectures from philosophers and culture critics with their snobish disrespect for the so-called "managerial class."</w:t>
      </w:r>
    </w:p>
    <w:p w14:paraId="55EA8007" w14:textId="77777777" w:rsidR="00443D1D" w:rsidRDefault="00443D1D" w:rsidP="00443D1D">
      <w:pPr>
        <w:pStyle w:val="Heading3"/>
      </w:pPr>
      <w:r>
        <w:t>Kritik---Cede Political/</w:t>
      </w:r>
      <w:r>
        <w:t>Right Fill In</w:t>
      </w:r>
    </w:p>
    <w:p w14:paraId="203E7D50" w14:textId="77777777" w:rsidR="00443D1D" w:rsidRPr="00440992" w:rsidRDefault="00443D1D" w:rsidP="00443D1D">
      <w:pPr>
        <w:pStyle w:val="Heading4"/>
      </w:pPr>
      <w:r w:rsidRPr="00440992">
        <w:t>The right fills in</w:t>
      </w:r>
    </w:p>
    <w:p w14:paraId="185A27B4" w14:textId="77777777" w:rsidR="00443D1D" w:rsidRPr="009502CB" w:rsidRDefault="00443D1D" w:rsidP="00443D1D">
      <w:r w:rsidRPr="009502CB">
        <w:t xml:space="preserve">Orly </w:t>
      </w:r>
      <w:r w:rsidRPr="009502CB">
        <w:rPr>
          <w:rStyle w:val="StyleStyleBold12pt"/>
        </w:rPr>
        <w:t>Lobel 7</w:t>
      </w:r>
      <w:r w:rsidRPr="009502CB">
        <w:t>, University of San Diego Assistant Professor of Law, The Paradox of Extralegal Activism: Critical Legal Consciousness and Transformative Politics,” 120 HARV. L. REV. 937, http://www.harvardlawreview.org/media/pdf/lobel.pdf</w:t>
      </w:r>
    </w:p>
    <w:p w14:paraId="55B1DC5C" w14:textId="77777777" w:rsidR="00443D1D" w:rsidRDefault="00443D1D" w:rsidP="00443D1D">
      <w:pPr>
        <w:rPr>
          <w:sz w:val="10"/>
          <w:szCs w:val="20"/>
        </w:rPr>
      </w:pPr>
      <w:r w:rsidRPr="009502CB">
        <w:rPr>
          <w:sz w:val="10"/>
          <w:szCs w:val="20"/>
        </w:rPr>
        <w:t xml:space="preserve">Both </w:t>
      </w:r>
      <w:r w:rsidRPr="00440992">
        <w:rPr>
          <w:rStyle w:val="StyleBoldUnderline"/>
          <w:szCs w:val="20"/>
        </w:rPr>
        <w:t>the practical failures and the fallacy of</w:t>
      </w:r>
      <w:r w:rsidRPr="009502CB">
        <w:rPr>
          <w:sz w:val="10"/>
          <w:szCs w:val="20"/>
        </w:rPr>
        <w:t xml:space="preserve"> rigid </w:t>
      </w:r>
      <w:r w:rsidRPr="00440992">
        <w:rPr>
          <w:rStyle w:val="StyleBoldUnderline"/>
          <w:szCs w:val="20"/>
        </w:rPr>
        <w:t>boundaries generated by extralegal activism</w:t>
      </w:r>
      <w:r w:rsidRPr="009502CB">
        <w:rPr>
          <w:sz w:val="10"/>
          <w:szCs w:val="20"/>
        </w:rPr>
        <w:t xml:space="preserve"> rhetoric </w:t>
      </w:r>
      <w:r w:rsidRPr="00440992">
        <w:rPr>
          <w:rStyle w:val="StyleBoldUnderline"/>
          <w:szCs w:val="20"/>
        </w:rPr>
        <w:t>permit us to broaden our inquiry to the</w:t>
      </w:r>
      <w:r w:rsidRPr="009502CB">
        <w:rPr>
          <w:sz w:val="10"/>
          <w:szCs w:val="20"/>
        </w:rPr>
        <w:t xml:space="preserve"> underlying </w:t>
      </w:r>
      <w:r w:rsidRPr="00440992">
        <w:rPr>
          <w:rStyle w:val="StyleBoldUnderline"/>
          <w:szCs w:val="20"/>
        </w:rPr>
        <w:t>assumptions of</w:t>
      </w:r>
      <w:r w:rsidRPr="009502CB">
        <w:rPr>
          <w:sz w:val="10"/>
          <w:szCs w:val="20"/>
        </w:rPr>
        <w:t xml:space="preserve"> current proposals regarding </w:t>
      </w:r>
      <w:r w:rsidRPr="00440992">
        <w:rPr>
          <w:rStyle w:val="StyleBoldUnderline"/>
          <w:szCs w:val="20"/>
        </w:rPr>
        <w:t>transformative politics</w:t>
      </w:r>
      <w:r w:rsidRPr="009502CB">
        <w:rPr>
          <w:sz w:val="10"/>
          <w:szCs w:val="20"/>
        </w:rPr>
        <w:t xml:space="preserve"> — that is, attempts to produce meaningful changes in the political and socioeconomic landscapes. </w:t>
      </w:r>
      <w:r w:rsidRPr="00440992">
        <w:rPr>
          <w:rStyle w:val="StyleBoldUnderline"/>
          <w:szCs w:val="20"/>
        </w:rPr>
        <w:t xml:space="preserve">The </w:t>
      </w:r>
      <w:r w:rsidRPr="009502CB">
        <w:rPr>
          <w:rStyle w:val="StyleBoldUnderline"/>
          <w:szCs w:val="20"/>
          <w:highlight w:val="yellow"/>
        </w:rPr>
        <w:t>suggested alternatives</w:t>
      </w:r>
      <w:r w:rsidRPr="009502CB">
        <w:rPr>
          <w:sz w:val="10"/>
          <w:szCs w:val="20"/>
        </w:rPr>
        <w:t xml:space="preserve"> produce a new image of social and political action. This vision </w:t>
      </w:r>
      <w:r w:rsidRPr="009502CB">
        <w:rPr>
          <w:rStyle w:val="StyleBoldUnderline"/>
          <w:szCs w:val="20"/>
          <w:highlight w:val="yellow"/>
        </w:rPr>
        <w:t>rejects</w:t>
      </w:r>
      <w:r w:rsidRPr="009502CB">
        <w:rPr>
          <w:sz w:val="10"/>
          <w:szCs w:val="20"/>
        </w:rPr>
        <w:t xml:space="preserve"> a shared theory of social reform, rejects formal programmatic </w:t>
      </w:r>
      <w:r w:rsidRPr="009502CB">
        <w:rPr>
          <w:rStyle w:val="StyleBoldUnderline"/>
          <w:szCs w:val="20"/>
          <w:highlight w:val="yellow"/>
        </w:rPr>
        <w:t>agendas, and embraces a multiplicity</w:t>
      </w:r>
      <w:r w:rsidRPr="00440992">
        <w:rPr>
          <w:rStyle w:val="StyleBoldUnderline"/>
          <w:szCs w:val="20"/>
        </w:rPr>
        <w:t xml:space="preserve"> of forms and practices</w:t>
      </w:r>
      <w:r w:rsidRPr="009502CB">
        <w:rPr>
          <w:sz w:val="10"/>
          <w:szCs w:val="20"/>
        </w:rPr>
        <w:t xml:space="preserve">. Thus, it is described in such terms as </w:t>
      </w:r>
      <w:r w:rsidRPr="009502CB">
        <w:rPr>
          <w:rStyle w:val="StyleBoldUnderline"/>
          <w:szCs w:val="20"/>
          <w:highlight w:val="yellow"/>
        </w:rPr>
        <w:t>a plan of no plan</w:t>
      </w:r>
      <w:r w:rsidRPr="009502CB">
        <w:rPr>
          <w:sz w:val="10"/>
          <w:szCs w:val="20"/>
        </w:rPr>
        <w:t xml:space="preserve">,211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440992">
        <w:rPr>
          <w:rStyle w:val="StyleBoldUnderline"/>
          <w:szCs w:val="20"/>
        </w:rPr>
        <w:t>“[</w:t>
      </w:r>
      <w:r w:rsidRPr="009502CB">
        <w:rPr>
          <w:rStyle w:val="StyleBoldUnderline"/>
          <w:szCs w:val="20"/>
          <w:highlight w:val="yellow"/>
        </w:rPr>
        <w:t>T</w:t>
      </w:r>
      <w:r w:rsidRPr="00440992">
        <w:rPr>
          <w:rStyle w:val="StyleBoldUnderline"/>
          <w:szCs w:val="20"/>
        </w:rPr>
        <w:t>]</w:t>
      </w:r>
      <w:r w:rsidRPr="009502CB">
        <w:rPr>
          <w:rStyle w:val="StyleBoldUnderline"/>
          <w:szCs w:val="20"/>
          <w:highlight w:val="yellow"/>
        </w:rPr>
        <w:t>he opposition is not playing that game</w:t>
      </w:r>
      <w:r w:rsidRPr="00440992">
        <w:rPr>
          <w:rStyle w:val="StyleBoldUnderline"/>
          <w:szCs w:val="20"/>
        </w:rPr>
        <w:t xml:space="preserve"> . . . . [</w:t>
      </w:r>
      <w:r w:rsidRPr="009502CB">
        <w:rPr>
          <w:rStyle w:val="StyleBoldUnderline"/>
          <w:szCs w:val="20"/>
          <w:highlight w:val="yellow"/>
        </w:rPr>
        <w:t>E</w:t>
      </w:r>
      <w:r w:rsidRPr="00440992">
        <w:rPr>
          <w:rStyle w:val="StyleBoldUnderline"/>
          <w:szCs w:val="20"/>
        </w:rPr>
        <w:t>]</w:t>
      </w:r>
      <w:r w:rsidRPr="009502CB">
        <w:rPr>
          <w:rStyle w:val="StyleBoldUnderline"/>
          <w:szCs w:val="20"/>
          <w:highlight w:val="yellow"/>
        </w:rPr>
        <w:t>veryone else is operating</w:t>
      </w:r>
      <w:r w:rsidRPr="00440992">
        <w:rPr>
          <w:rStyle w:val="StyleBoldUnderline"/>
          <w:szCs w:val="20"/>
        </w:rPr>
        <w:t xml:space="preserve"> as if there were</w:t>
      </w:r>
      <w:r w:rsidRPr="009502CB">
        <w:rPr>
          <w:sz w:val="10"/>
          <w:szCs w:val="20"/>
        </w:rPr>
        <w:t xml:space="preserve"> Grand Narratives . . . .”218 </w:t>
      </w:r>
      <w:r w:rsidRPr="00440992">
        <w:rPr>
          <w:rStyle w:val="StyleBoldUnderline"/>
          <w:szCs w:val="20"/>
        </w:rPr>
        <w:t xml:space="preserve">Intertwined with the </w:t>
      </w:r>
      <w:r w:rsidRPr="009502CB">
        <w:rPr>
          <w:rStyle w:val="StyleBoldUnderline"/>
          <w:szCs w:val="20"/>
          <w:highlight w:val="yellow"/>
        </w:rPr>
        <w:t>resignation from law</w:t>
      </w:r>
      <w:r w:rsidRPr="00440992">
        <w:rPr>
          <w:rStyle w:val="StyleBoldUnderline"/>
          <w:szCs w:val="20"/>
        </w:rPr>
        <w:t xml:space="preserve"> and policy, the new bromide of “neither left nor right” </w:t>
      </w:r>
      <w:r w:rsidRPr="009502CB">
        <w:rPr>
          <w:rStyle w:val="StyleBoldUnderline"/>
          <w:szCs w:val="20"/>
          <w:highlight w:val="yellow"/>
        </w:rPr>
        <w:t>has become axiomatic only for some</w:t>
      </w:r>
      <w:r w:rsidRPr="009502CB">
        <w:rPr>
          <w:sz w:val="10"/>
          <w:szCs w:val="20"/>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9502CB">
        <w:rPr>
          <w:rStyle w:val="StyleBoldUnderline"/>
          <w:szCs w:val="20"/>
          <w:highlight w:val="yellow"/>
        </w:rPr>
        <w:t>conservative</w:t>
      </w:r>
      <w:r w:rsidRPr="00440992">
        <w:rPr>
          <w:rStyle w:val="StyleBoldUnderline"/>
          <w:szCs w:val="20"/>
        </w:rPr>
        <w:t xml:space="preserve"> advocacy </w:t>
      </w:r>
      <w:r w:rsidRPr="009502CB">
        <w:rPr>
          <w:rStyle w:val="StyleBoldUnderline"/>
          <w:szCs w:val="20"/>
          <w:highlight w:val="yellow"/>
        </w:rPr>
        <w:t>groups have rapidly grown</w:t>
      </w:r>
      <w:r w:rsidRPr="009502CB">
        <w:rPr>
          <w:sz w:val="10"/>
          <w:szCs w:val="20"/>
        </w:rPr>
        <w:t xml:space="preserve"> both in number and </w:t>
      </w:r>
      <w:r w:rsidRPr="009502CB">
        <w:rPr>
          <w:rStyle w:val="StyleBoldUnderline"/>
          <w:szCs w:val="20"/>
          <w:highlight w:val="yellow"/>
        </w:rPr>
        <w:t>in</w:t>
      </w:r>
      <w:r w:rsidRPr="00440992">
        <w:rPr>
          <w:rStyle w:val="StyleBoldUnderline"/>
          <w:szCs w:val="20"/>
        </w:rPr>
        <w:t xml:space="preserve"> their vigorous </w:t>
      </w:r>
      <w:r w:rsidRPr="009502CB">
        <w:rPr>
          <w:rStyle w:val="StyleBoldUnderline"/>
          <w:szCs w:val="20"/>
          <w:highlight w:val="yellow"/>
        </w:rPr>
        <w:t>use of traditional legal strategies to promote</w:t>
      </w:r>
      <w:r w:rsidRPr="00440992">
        <w:rPr>
          <w:rStyle w:val="StyleBoldUnderline"/>
          <w:szCs w:val="20"/>
        </w:rPr>
        <w:t xml:space="preserve"> their </w:t>
      </w:r>
      <w:r w:rsidRPr="009502CB">
        <w:rPr>
          <w:rStyle w:val="StyleBoldUnderline"/>
          <w:szCs w:val="20"/>
          <w:highlight w:val="yellow"/>
        </w:rPr>
        <w:t>causes</w:t>
      </w:r>
      <w:r w:rsidRPr="009502CB">
        <w:rPr>
          <w:sz w:val="10"/>
          <w:szCs w:val="20"/>
        </w:rPr>
        <w:t xml:space="preserve">.221 This growth in </w:t>
      </w:r>
      <w:r w:rsidRPr="00440992">
        <w:rPr>
          <w:rStyle w:val="StyleBoldUnderline"/>
          <w:szCs w:val="20"/>
        </w:rPr>
        <w:t xml:space="preserve">conservative advocacy is particularly salient in juxtaposition to the decline of traditional progressive advocacy. </w:t>
      </w:r>
      <w:r w:rsidRPr="009502CB">
        <w:rPr>
          <w:sz w:val="10"/>
          <w:szCs w:val="20"/>
        </w:rPr>
        <w:t xml:space="preserve">Most recently, some thinkers have even suggested that there may be “something inherent in </w:t>
      </w:r>
      <w:r w:rsidRPr="009502CB">
        <w:rPr>
          <w:rStyle w:val="StyleBoldUnderline"/>
          <w:szCs w:val="20"/>
          <w:highlight w:val="yellow"/>
        </w:rPr>
        <w:t>the left’s conception of social change</w:t>
      </w:r>
      <w:r w:rsidRPr="009502CB">
        <w:rPr>
          <w:sz w:val="10"/>
          <w:szCs w:val="20"/>
        </w:rPr>
        <w:t xml:space="preserve"> — </w:t>
      </w:r>
      <w:r w:rsidRPr="00440992">
        <w:rPr>
          <w:rStyle w:val="StyleBoldUnderline"/>
          <w:szCs w:val="20"/>
        </w:rPr>
        <w:t>focused</w:t>
      </w:r>
      <w:r w:rsidRPr="009502CB">
        <w:rPr>
          <w:sz w:val="10"/>
          <w:szCs w:val="20"/>
        </w:rPr>
        <w:t xml:space="preserve"> as it is </w:t>
      </w:r>
      <w:r w:rsidRPr="00440992">
        <w:rPr>
          <w:rStyle w:val="StyleBoldUnderline"/>
          <w:szCs w:val="20"/>
        </w:rPr>
        <w:t>on participation</w:t>
      </w:r>
      <w:r w:rsidRPr="009502CB">
        <w:rPr>
          <w:sz w:val="10"/>
          <w:szCs w:val="20"/>
        </w:rPr>
        <w:t xml:space="preserve"> </w:t>
      </w:r>
      <w:r w:rsidRPr="00440992">
        <w:rPr>
          <w:rStyle w:val="StyleBoldUnderline"/>
          <w:szCs w:val="20"/>
        </w:rPr>
        <w:t>and empowerment</w:t>
      </w:r>
      <w:r w:rsidRPr="009502CB">
        <w:rPr>
          <w:sz w:val="10"/>
          <w:szCs w:val="20"/>
        </w:rPr>
        <w:t xml:space="preserve"> — that </w:t>
      </w:r>
      <w:r w:rsidRPr="009502CB">
        <w:rPr>
          <w:rStyle w:val="StyleBoldUnderline"/>
          <w:szCs w:val="20"/>
          <w:highlight w:val="yellow"/>
        </w:rPr>
        <w:t>produces</w:t>
      </w:r>
      <w:r w:rsidRPr="00440992">
        <w:rPr>
          <w:rStyle w:val="StyleBoldUnderline"/>
          <w:szCs w:val="20"/>
        </w:rPr>
        <w:t xml:space="preserve"> a unique </w:t>
      </w:r>
      <w:r w:rsidRPr="009502CB">
        <w:rPr>
          <w:rStyle w:val="StyleBoldUnderline"/>
          <w:szCs w:val="20"/>
          <w:highlight w:val="yellow"/>
        </w:rPr>
        <w:t>distrust of legal expertise</w:t>
      </w:r>
      <w:r w:rsidRPr="009502CB">
        <w:rPr>
          <w:sz w:val="10"/>
          <w:szCs w:val="20"/>
        </w:rPr>
        <w:t>.</w:t>
      </w:r>
    </w:p>
    <w:p w14:paraId="235FA990" w14:textId="77777777" w:rsidR="00443D1D" w:rsidRDefault="00443D1D" w:rsidP="00443D1D">
      <w:pPr>
        <w:rPr>
          <w:b/>
          <w:sz w:val="10"/>
          <w:szCs w:val="20"/>
        </w:rPr>
      </w:pPr>
    </w:p>
    <w:p w14:paraId="27F8C19F" w14:textId="77777777" w:rsidR="00443D1D" w:rsidRPr="00443D1D" w:rsidRDefault="00443D1D" w:rsidP="00443D1D">
      <w:pPr>
        <w:rPr>
          <w:b/>
          <w:sz w:val="10"/>
          <w:szCs w:val="20"/>
        </w:rPr>
      </w:pPr>
      <w:r>
        <w:rPr>
          <w:b/>
          <w:sz w:val="10"/>
          <w:szCs w:val="20"/>
        </w:rPr>
        <w:t>MARKED</w:t>
      </w:r>
    </w:p>
    <w:p w14:paraId="0D28AF1B" w14:textId="77777777" w:rsidR="00443D1D" w:rsidRDefault="00443D1D" w:rsidP="00443D1D">
      <w:pPr>
        <w:rPr>
          <w:sz w:val="10"/>
          <w:szCs w:val="20"/>
        </w:rPr>
      </w:pPr>
    </w:p>
    <w:p w14:paraId="6CD25714" w14:textId="77777777" w:rsidR="00443D1D" w:rsidRDefault="00443D1D" w:rsidP="00443D1D">
      <w:pPr>
        <w:rPr>
          <w:sz w:val="10"/>
          <w:szCs w:val="20"/>
        </w:rPr>
      </w:pPr>
      <w:r w:rsidRPr="009502CB">
        <w:rPr>
          <w:sz w:val="10"/>
          <w:szCs w:val="20"/>
        </w:rPr>
        <w:t>”222</w:t>
      </w:r>
      <w:r w:rsidRPr="009502CB">
        <w:rPr>
          <w:sz w:val="12"/>
          <w:szCs w:val="20"/>
        </w:rPr>
        <w:t>¶</w:t>
      </w:r>
      <w:r w:rsidRPr="009502CB">
        <w:rPr>
          <w:sz w:val="10"/>
          <w:szCs w:val="20"/>
        </w:rPr>
        <w:t xml:space="preserve"> Once again, </w:t>
      </w:r>
      <w:r w:rsidRPr="00440992">
        <w:rPr>
          <w:rStyle w:val="StyleBoldUnderline"/>
          <w:szCs w:val="20"/>
        </w:rPr>
        <w:t xml:space="preserve">this conclusion reveals flaws </w:t>
      </w:r>
      <w:r w:rsidRPr="009502CB">
        <w:rPr>
          <w:sz w:val="10"/>
          <w:szCs w:val="20"/>
        </w:rPr>
        <w:t xml:space="preserve">parallel </w:t>
      </w:r>
      <w:r w:rsidRPr="00440992">
        <w:rPr>
          <w:rStyle w:val="StyleBoldUnderline"/>
          <w:szCs w:val="20"/>
        </w:rPr>
        <w:t xml:space="preserve">to the </w:t>
      </w:r>
      <w:r w:rsidRPr="009502CB">
        <w:rPr>
          <w:sz w:val="10"/>
          <w:szCs w:val="20"/>
        </w:rPr>
        <w:t xml:space="preserve">original </w:t>
      </w:r>
      <w:r w:rsidRPr="00440992">
        <w:rPr>
          <w:rStyle w:val="StyleBoldUnderline"/>
          <w:szCs w:val="20"/>
        </w:rPr>
        <w:t>disenchantment with legal reform</w:t>
      </w:r>
      <w:r w:rsidRPr="009502CB">
        <w:rPr>
          <w:sz w:val="10"/>
          <w:szCs w:val="20"/>
        </w:rPr>
        <w:t xml:space="preserve">. Although the new extralegal frames present themselves as apt alternatives to legal reform models and as capable of producing significant changes to the social map, in </w:t>
      </w:r>
      <w:r w:rsidRPr="00440992">
        <w:rPr>
          <w:rStyle w:val="StyleBoldUnderline"/>
          <w:szCs w:val="20"/>
        </w:rPr>
        <w:t>practice they generate very limited improvement</w:t>
      </w:r>
      <w:r w:rsidRPr="009502CB">
        <w:rPr>
          <w:sz w:val="10"/>
          <w:szCs w:val="20"/>
        </w:rPr>
        <w:t xml:space="preserve"> in existing social arrangements. Most strikingly, the cooptation effect here can be explained in terms of the most profound risk of the typology — that of legitimation. </w:t>
      </w:r>
      <w:r w:rsidRPr="00440992">
        <w:rPr>
          <w:rStyle w:val="boldunderline"/>
          <w:szCs w:val="20"/>
        </w:rPr>
        <w:t>T</w:t>
      </w:r>
      <w:r w:rsidRPr="00440992">
        <w:rPr>
          <w:rStyle w:val="StyleBoldUnderline"/>
          <w:szCs w:val="20"/>
        </w:rPr>
        <w:t xml:space="preserve">he </w:t>
      </w:r>
      <w:r w:rsidRPr="009502CB">
        <w:rPr>
          <w:rStyle w:val="StyleBoldUnderline"/>
          <w:szCs w:val="20"/>
          <w:highlight w:val="yellow"/>
        </w:rPr>
        <w:t>common pattern</w:t>
      </w:r>
      <w:r w:rsidRPr="00440992">
        <w:rPr>
          <w:rStyle w:val="StyleBoldUnderline"/>
          <w:szCs w:val="20"/>
        </w:rPr>
        <w:t xml:space="preserve"> of extralegal scholarship </w:t>
      </w:r>
      <w:r w:rsidRPr="009502CB">
        <w:rPr>
          <w:rStyle w:val="StyleBoldUnderline"/>
          <w:szCs w:val="20"/>
          <w:highlight w:val="yellow"/>
        </w:rPr>
        <w:t>is to</w:t>
      </w:r>
      <w:r w:rsidRPr="00440992">
        <w:rPr>
          <w:rStyle w:val="StyleBoldUnderline"/>
          <w:szCs w:val="20"/>
        </w:rPr>
        <w:t xml:space="preserve"> describe an inherent instability in dominant structures</w:t>
      </w:r>
      <w:r w:rsidRPr="009502CB">
        <w:rPr>
          <w:sz w:val="10"/>
          <w:szCs w:val="20"/>
        </w:rPr>
        <w:t xml:space="preserve"> by pointing, for example, to grassroots strategies,</w:t>
      </w:r>
      <w:r w:rsidRPr="00440992">
        <w:rPr>
          <w:rStyle w:val="StyleBoldUnderline"/>
          <w:szCs w:val="20"/>
        </w:rPr>
        <w:t xml:space="preserve">223 and then to </w:t>
      </w:r>
      <w:r w:rsidRPr="009502CB">
        <w:rPr>
          <w:rStyle w:val="StyleBoldUnderline"/>
          <w:szCs w:val="20"/>
          <w:highlight w:val="yellow"/>
        </w:rPr>
        <w:t>assume</w:t>
      </w:r>
      <w:r w:rsidRPr="00440992">
        <w:rPr>
          <w:rStyle w:val="StyleBoldUnderline"/>
          <w:szCs w:val="20"/>
        </w:rPr>
        <w:t xml:space="preserve"> that</w:t>
      </w:r>
      <w:r w:rsidRPr="009502CB">
        <w:rPr>
          <w:sz w:val="10"/>
          <w:szCs w:val="20"/>
        </w:rPr>
        <w:t xml:space="preserve"> specific instances of </w:t>
      </w:r>
      <w:r w:rsidRPr="009502CB">
        <w:rPr>
          <w:rStyle w:val="StyleBoldUnderline"/>
          <w:szCs w:val="20"/>
          <w:highlight w:val="yellow"/>
        </w:rPr>
        <w:t>counterhegemonic activities translate into</w:t>
      </w:r>
      <w:r w:rsidRPr="00440992">
        <w:rPr>
          <w:rStyle w:val="StyleBoldUnderline"/>
          <w:szCs w:val="20"/>
        </w:rPr>
        <w:t xml:space="preserve"> a more </w:t>
      </w:r>
      <w:r w:rsidRPr="009502CB">
        <w:rPr>
          <w:rStyle w:val="StyleBoldUnderline"/>
          <w:szCs w:val="20"/>
          <w:highlight w:val="yellow"/>
        </w:rPr>
        <w:t>complete transformation.</w:t>
      </w:r>
      <w:r w:rsidRPr="009502CB">
        <w:rPr>
          <w:sz w:val="10"/>
          <w:szCs w:val="20"/>
          <w:highlight w:val="yellow"/>
        </w:rPr>
        <w:t xml:space="preserve"> </w:t>
      </w:r>
      <w:r w:rsidRPr="009502CB">
        <w:rPr>
          <w:rStyle w:val="StyleBoldUnderline"/>
          <w:szCs w:val="20"/>
          <w:highlight w:val="yellow"/>
        </w:rPr>
        <w:t>This celebration of</w:t>
      </w:r>
      <w:r w:rsidRPr="009502CB">
        <w:rPr>
          <w:sz w:val="10"/>
          <w:szCs w:val="20"/>
        </w:rPr>
        <w:t xml:space="preserve"> multiple </w:t>
      </w:r>
      <w:r w:rsidRPr="009502CB">
        <w:rPr>
          <w:rStyle w:val="StyleBoldUnderline"/>
          <w:szCs w:val="20"/>
          <w:highlight w:val="yellow"/>
        </w:rPr>
        <w:t>micro-resistances</w:t>
      </w:r>
      <w:r w:rsidRPr="009502CB">
        <w:rPr>
          <w:sz w:val="10"/>
          <w:szCs w:val="20"/>
        </w:rPr>
        <w:t xml:space="preserve"> </w:t>
      </w:r>
      <w:r w:rsidRPr="00440992">
        <w:rPr>
          <w:rStyle w:val="StyleBoldUnderline"/>
          <w:szCs w:val="20"/>
        </w:rPr>
        <w:t xml:space="preserve">seems to </w:t>
      </w:r>
      <w:r w:rsidRPr="009502CB">
        <w:rPr>
          <w:rStyle w:val="StyleBoldUnderline"/>
          <w:szCs w:val="20"/>
          <w:highlight w:val="yellow"/>
        </w:rPr>
        <w:t>rely on</w:t>
      </w:r>
      <w:r w:rsidRPr="009502CB">
        <w:rPr>
          <w:sz w:val="10"/>
          <w:szCs w:val="20"/>
        </w:rPr>
        <w:t xml:space="preserve"> an aggregate approach — </w:t>
      </w:r>
      <w:r w:rsidRPr="009502CB">
        <w:rPr>
          <w:rStyle w:val="StyleBoldUnderline"/>
          <w:szCs w:val="20"/>
          <w:highlight w:val="yellow"/>
        </w:rPr>
        <w:t>an idea</w:t>
      </w:r>
      <w:r w:rsidRPr="00440992">
        <w:rPr>
          <w:rStyle w:val="StyleBoldUnderline"/>
          <w:szCs w:val="20"/>
        </w:rPr>
        <w:t xml:space="preserve"> that the multiplication of </w:t>
      </w:r>
      <w:r w:rsidRPr="009502CB">
        <w:rPr>
          <w:rStyle w:val="StyleBoldUnderline"/>
          <w:szCs w:val="20"/>
          <w:highlight w:val="yellow"/>
        </w:rPr>
        <w:t>practices will evolve into something substantial</w:t>
      </w:r>
      <w:r w:rsidRPr="009502CB">
        <w:rPr>
          <w:sz w:val="10"/>
          <w:szCs w:val="20"/>
          <w:highlight w:val="yellow"/>
        </w:rPr>
        <w:t xml:space="preserve">. </w:t>
      </w:r>
      <w:r w:rsidRPr="009502CB">
        <w:rPr>
          <w:rStyle w:val="StyleBoldUnderline"/>
          <w:szCs w:val="20"/>
          <w:highlight w:val="yellow"/>
        </w:rPr>
        <w:t>In fact, the myth of engagement obscures</w:t>
      </w:r>
      <w:r w:rsidRPr="00440992">
        <w:rPr>
          <w:rStyle w:val="StyleBoldUnderline"/>
          <w:szCs w:val="20"/>
        </w:rPr>
        <w:t xml:space="preserve"> the </w:t>
      </w:r>
      <w:r w:rsidRPr="009502CB">
        <w:rPr>
          <w:rStyle w:val="StyleBoldUnderline"/>
          <w:szCs w:val="20"/>
          <w:highlight w:val="yellow"/>
        </w:rPr>
        <w:t>actual lack of change being produced</w:t>
      </w:r>
      <w:r w:rsidRPr="00440992">
        <w:rPr>
          <w:rStyle w:val="StyleBoldUnderline"/>
          <w:szCs w:val="20"/>
        </w:rPr>
        <w:t>, while the broader pattern of equating extralegal activism with social reform produces a false belief in the potential of change.</w:t>
      </w:r>
      <w:r w:rsidRPr="009502CB">
        <w:rPr>
          <w:sz w:val="10"/>
          <w:szCs w:val="20"/>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w:t>
      </w:r>
      <w:r w:rsidRPr="009502CB">
        <w:rPr>
          <w:sz w:val="12"/>
          <w:szCs w:val="20"/>
        </w:rPr>
        <w:t>¶</w:t>
      </w:r>
      <w:r w:rsidRPr="009502CB">
        <w:rPr>
          <w:sz w:val="10"/>
          <w:szCs w:val="20"/>
        </w:rPr>
        <w:t xml:space="preserve"> The explorations of </w:t>
      </w:r>
      <w:r w:rsidRPr="00440992">
        <w:rPr>
          <w:rStyle w:val="StyleBoldUnderline"/>
          <w:szCs w:val="20"/>
        </w:rPr>
        <w:t>micro-instances of activism are</w:t>
      </w:r>
      <w:r w:rsidRPr="009502CB">
        <w:rPr>
          <w:sz w:val="10"/>
          <w:szCs w:val="20"/>
        </w:rPr>
        <w:t xml:space="preserve"> often </w:t>
      </w:r>
      <w:r w:rsidRPr="00440992">
        <w:rPr>
          <w:rStyle w:val="StyleBoldUnderline"/>
          <w:szCs w:val="20"/>
        </w:rPr>
        <w:t>fundamentally performative</w:t>
      </w:r>
      <w:r w:rsidRPr="009502CB">
        <w:rPr>
          <w:sz w:val="10"/>
          <w:szCs w:val="20"/>
        </w:rPr>
        <w:t xml:space="preserve">, obscuring the distance between the descriptive and the prescriptive. The manifestations of </w:t>
      </w:r>
      <w:r w:rsidRPr="00440992">
        <w:rPr>
          <w:rStyle w:val="StyleBoldUnderline"/>
          <w:szCs w:val="20"/>
        </w:rPr>
        <w:t>extralegal activism</w:t>
      </w:r>
      <w:r w:rsidRPr="009502CB">
        <w:rPr>
          <w:sz w:val="10"/>
          <w:szCs w:val="20"/>
        </w:rPr>
        <w:t xml:space="preserve"> — the law and organizing model; the proliferation of informal, soft norms and norm-generating actors; and the celebrated, separate nongovernmental sphere of action — all </w:t>
      </w:r>
      <w:r w:rsidRPr="00440992">
        <w:rPr>
          <w:rStyle w:val="StyleBoldUnderline"/>
          <w:szCs w:val="20"/>
        </w:rPr>
        <w:t>produce a fantasy that change can be brought about through small-scale, decentralized transformation</w:t>
      </w:r>
      <w:r w:rsidRPr="009502CB">
        <w:rPr>
          <w:sz w:val="10"/>
          <w:szCs w:val="20"/>
        </w:rPr>
        <w:t xml:space="preserve">. </w:t>
      </w:r>
      <w:r w:rsidRPr="00440992">
        <w:rPr>
          <w:rStyle w:val="StyleBoldUnderline"/>
          <w:szCs w:val="20"/>
        </w:rPr>
        <w:t>The emphasis is local, but the locality is described as a microcosm of the whole</w:t>
      </w:r>
      <w:r w:rsidRPr="009502CB">
        <w:rPr>
          <w:sz w:val="10"/>
          <w:szCs w:val="20"/>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9502CB">
        <w:rPr>
          <w:rStyle w:val="StyleBoldUnderline"/>
          <w:szCs w:val="20"/>
          <w:highlight w:val="yellow"/>
        </w:rPr>
        <w:t>social movements</w:t>
      </w:r>
      <w:r w:rsidRPr="00440992">
        <w:rPr>
          <w:rStyle w:val="StyleBoldUnderline"/>
          <w:szCs w:val="20"/>
        </w:rPr>
        <w:t xml:space="preserve"> have</w:t>
      </w:r>
      <w:r w:rsidRPr="009502CB">
        <w:rPr>
          <w:sz w:val="10"/>
          <w:szCs w:val="20"/>
        </w:rPr>
        <w:t xml:space="preserve"> for the most part </w:t>
      </w:r>
      <w:r w:rsidRPr="009502CB">
        <w:rPr>
          <w:rStyle w:val="StyleBoldUnderline"/>
          <w:szCs w:val="20"/>
          <w:highlight w:val="yellow"/>
        </w:rPr>
        <w:t>failed in</w:t>
      </w:r>
      <w:r w:rsidRPr="00440992">
        <w:rPr>
          <w:rStyle w:val="StyleBoldUnderline"/>
          <w:szCs w:val="20"/>
        </w:rPr>
        <w:t xml:space="preserve"> sustaining coalitions or </w:t>
      </w:r>
      <w:r w:rsidRPr="009502CB">
        <w:rPr>
          <w:rStyle w:val="StyleBoldUnderline"/>
          <w:szCs w:val="20"/>
          <w:highlight w:val="yellow"/>
        </w:rPr>
        <w:t>producing significant institutional change</w:t>
      </w:r>
      <w:r w:rsidRPr="00440992">
        <w:rPr>
          <w:rStyle w:val="StyleBoldUnderline"/>
          <w:szCs w:val="20"/>
        </w:rPr>
        <w:t xml:space="preserve"> through</w:t>
      </w:r>
      <w:r w:rsidRPr="009502CB">
        <w:rPr>
          <w:sz w:val="10"/>
          <w:szCs w:val="20"/>
        </w:rPr>
        <w:t xml:space="preserve"> grassroots </w:t>
      </w:r>
      <w:r w:rsidRPr="00440992">
        <w:rPr>
          <w:rStyle w:val="StyleBoldUnderline"/>
          <w:szCs w:val="20"/>
        </w:rPr>
        <w:t>activism</w:t>
      </w:r>
      <w:r w:rsidRPr="009502CB">
        <w:rPr>
          <w:sz w:val="10"/>
          <w:szCs w:val="20"/>
        </w:rPr>
        <w:t xml:space="preserve">. Professor Handler concludes that </w:t>
      </w:r>
      <w:r w:rsidRPr="00440992">
        <w:rPr>
          <w:rStyle w:val="StyleBoldUnderline"/>
          <w:szCs w:val="20"/>
        </w:rPr>
        <w:t>this failure is due in part to the ideas of contingency, pluralism, and localism that are so embedded in current activism</w:t>
      </w:r>
      <w:r w:rsidRPr="009502CB">
        <w:rPr>
          <w:sz w:val="10"/>
          <w:szCs w:val="20"/>
        </w:rPr>
        <w:t xml:space="preserve">.230 Is the focus on small-scale dynamics simply an evasion of the need to engage in broader substantive debate? </w:t>
      </w:r>
      <w:r w:rsidRPr="009502CB">
        <w:rPr>
          <w:sz w:val="12"/>
          <w:szCs w:val="20"/>
        </w:rPr>
        <w:t>¶</w:t>
      </w:r>
      <w:r w:rsidRPr="009502CB">
        <w:rPr>
          <w:sz w:val="10"/>
          <w:szCs w:val="20"/>
        </w:rPr>
        <w:t xml:space="preserve"> </w:t>
      </w:r>
      <w:r w:rsidRPr="00440992">
        <w:rPr>
          <w:rStyle w:val="StyleBoldUnderline"/>
          <w:szCs w:val="20"/>
        </w:rPr>
        <w:t>It is important for next-generation progressive legal scholars</w:t>
      </w:r>
      <w:r w:rsidRPr="009502CB">
        <w:rPr>
          <w:sz w:val="10"/>
          <w:szCs w:val="20"/>
        </w:rPr>
        <w:t xml:space="preserve">, </w:t>
      </w:r>
      <w:r w:rsidRPr="00440992">
        <w:rPr>
          <w:rStyle w:val="StyleBoldUnderline"/>
          <w:szCs w:val="20"/>
        </w:rPr>
        <w:t>while maintaining a critical legal consciousness</w:t>
      </w:r>
      <w:r w:rsidRPr="009502CB">
        <w:rPr>
          <w:sz w:val="10"/>
          <w:szCs w:val="20"/>
        </w:rPr>
        <w:t xml:space="preserve">, to </w:t>
      </w:r>
      <w:r w:rsidRPr="00440992">
        <w:rPr>
          <w:rStyle w:val="StyleBoldUnderline"/>
          <w:szCs w:val="20"/>
        </w:rPr>
        <w:t>recognize that not all extralegal associational life is transformative</w:t>
      </w:r>
      <w:r w:rsidRPr="009502CB">
        <w:rPr>
          <w:sz w:val="10"/>
          <w:szCs w:val="20"/>
        </w:rPr>
        <w:t xml:space="preserve">. </w:t>
      </w:r>
      <w:r w:rsidRPr="00440992">
        <w:rPr>
          <w:rStyle w:val="StyleBoldUnderline"/>
          <w:szCs w:val="20"/>
        </w:rPr>
        <w:t>We must differentiate</w:t>
      </w:r>
      <w:r w:rsidRPr="009502CB">
        <w:rPr>
          <w:sz w:val="10"/>
          <w:szCs w:val="20"/>
        </w:rPr>
        <w:t xml:space="preserve">, for example, </w:t>
      </w:r>
      <w:r w:rsidRPr="00440992">
        <w:rPr>
          <w:rStyle w:val="StyleBoldUnderline"/>
          <w:szCs w:val="20"/>
        </w:rPr>
        <w:t>between inward-looking groups, which tend to be self-regarding and depoliticized, and social movements that participate in political activities, engage the public debate, and aim to challenge and reform existing realities</w:t>
      </w:r>
      <w:r w:rsidRPr="009502CB">
        <w:rPr>
          <w:sz w:val="10"/>
          <w:szCs w:val="20"/>
        </w:rPr>
        <w:t xml:space="preserve">.231 We must differentiate between professional associations and more inclusive forms of institutions that act as trustees for larger segments of the community.232 As described above, </w:t>
      </w:r>
      <w:r w:rsidRPr="00440992">
        <w:rPr>
          <w:rStyle w:val="StyleBoldUnderline"/>
          <w:szCs w:val="20"/>
        </w:rPr>
        <w:t>extralegal activism tends to operate on a</w:t>
      </w:r>
      <w:r w:rsidRPr="009502CB">
        <w:rPr>
          <w:sz w:val="10"/>
          <w:szCs w:val="20"/>
        </w:rPr>
        <w:t xml:space="preserve"> more divided and hence a </w:t>
      </w:r>
      <w:r w:rsidRPr="00440992">
        <w:rPr>
          <w:rStyle w:val="StyleBoldUnderline"/>
          <w:szCs w:val="20"/>
        </w:rPr>
        <w:t>smaller scale than earlier social movements, which had national reform agendas</w:t>
      </w:r>
      <w:r w:rsidRPr="009502CB">
        <w:rPr>
          <w:sz w:val="10"/>
          <w:szCs w:val="20"/>
        </w:rPr>
        <w:t xml:space="preserve">. Consequently, </w:t>
      </w:r>
      <w:r w:rsidRPr="00440992">
        <w:rPr>
          <w:rStyle w:val="StyleBoldUnderline"/>
          <w:szCs w:val="20"/>
        </w:rPr>
        <w:t>within critical discourse there is a need to recognize the limited capacity of small-scale action</w:t>
      </w:r>
      <w:r w:rsidRPr="009502CB">
        <w:rPr>
          <w:sz w:val="10"/>
          <w:szCs w:val="20"/>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9502CB">
        <w:rPr>
          <w:rStyle w:val="StyleBoldUnderline"/>
          <w:szCs w:val="20"/>
          <w:highlight w:val="yellow"/>
        </w:rPr>
        <w:t>groups</w:t>
      </w:r>
      <w:r w:rsidRPr="00440992">
        <w:rPr>
          <w:rStyle w:val="StyleBoldUnderline"/>
          <w:szCs w:val="20"/>
        </w:rPr>
        <w:t xml:space="preserve"> are </w:t>
      </w:r>
      <w:r w:rsidRPr="009502CB">
        <w:rPr>
          <w:rStyle w:val="StyleBoldUnderline"/>
          <w:szCs w:val="20"/>
          <w:highlight w:val="yellow"/>
        </w:rPr>
        <w:t>situated in opposition to</w:t>
      </w:r>
      <w:r w:rsidRPr="00440992">
        <w:rPr>
          <w:rStyle w:val="StyleBoldUnderline"/>
          <w:szCs w:val="20"/>
        </w:rPr>
        <w:t xml:space="preserve"> any form of </w:t>
      </w:r>
      <w:r w:rsidRPr="009502CB">
        <w:rPr>
          <w:rStyle w:val="StyleBoldUnderline"/>
          <w:szCs w:val="20"/>
          <w:highlight w:val="yellow"/>
        </w:rPr>
        <w:t>institutionalized power</w:t>
      </w:r>
      <w:r w:rsidRPr="00440992">
        <w:rPr>
          <w:rStyle w:val="StyleBoldUnderline"/>
          <w:szCs w:val="20"/>
        </w:rPr>
        <w:t xml:space="preserve">, they </w:t>
      </w:r>
      <w:r w:rsidRPr="009502CB">
        <w:rPr>
          <w:rStyle w:val="StyleBoldUnderline"/>
          <w:szCs w:val="20"/>
          <w:highlight w:val="yellow"/>
        </w:rPr>
        <w:t>may</w:t>
      </w:r>
      <w:r w:rsidRPr="00440992">
        <w:rPr>
          <w:rStyle w:val="StyleBoldUnderline"/>
          <w:szCs w:val="20"/>
        </w:rPr>
        <w:t xml:space="preserve"> be </w:t>
      </w:r>
      <w:r w:rsidRPr="009502CB">
        <w:rPr>
          <w:rStyle w:val="StyleBoldUnderline"/>
          <w:szCs w:val="20"/>
          <w:highlight w:val="yellow"/>
        </w:rPr>
        <w:t>simply mirror</w:t>
      </w:r>
      <w:r w:rsidRPr="00440992">
        <w:rPr>
          <w:rStyle w:val="StyleBoldUnderline"/>
          <w:szCs w:val="20"/>
        </w:rPr>
        <w:t xml:space="preserve">ing </w:t>
      </w:r>
      <w:r w:rsidRPr="009502CB">
        <w:rPr>
          <w:rStyle w:val="StyleBoldUnderline"/>
          <w:szCs w:val="20"/>
          <w:highlight w:val="yellow"/>
        </w:rPr>
        <w:t>what they are fighting against and</w:t>
      </w:r>
      <w:r w:rsidRPr="00440992">
        <w:rPr>
          <w:rStyle w:val="StyleBoldUnderline"/>
          <w:szCs w:val="20"/>
        </w:rPr>
        <w:t xml:space="preserve"> merely </w:t>
      </w:r>
      <w:r w:rsidRPr="009502CB">
        <w:rPr>
          <w:rStyle w:val="StyleBoldUnderline"/>
          <w:szCs w:val="20"/>
          <w:highlight w:val="yellow"/>
        </w:rPr>
        <w:t>producing moot activism</w:t>
      </w:r>
      <w:r w:rsidRPr="00440992">
        <w:rPr>
          <w:rStyle w:val="StyleBoldUnderline"/>
          <w:szCs w:val="20"/>
        </w:rPr>
        <w:t xml:space="preserve"> that settles for what seems possible within the narrow space that is left in a rising convergence of ideologies</w:t>
      </w:r>
      <w:r w:rsidRPr="009502CB">
        <w:rPr>
          <w:sz w:val="10"/>
          <w:szCs w:val="20"/>
        </w:rPr>
        <w:t xml:space="preserve">. </w:t>
      </w:r>
      <w:r w:rsidRPr="00440992">
        <w:rPr>
          <w:rStyle w:val="StyleBoldUnderline"/>
          <w:szCs w:val="20"/>
        </w:rPr>
        <w:t>The original vision is consequently coopted, and contemporary discontent is legitimated through a process of self-mystification</w:t>
      </w:r>
      <w:r w:rsidRPr="009502CB">
        <w:rPr>
          <w:sz w:val="10"/>
          <w:szCs w:val="20"/>
        </w:rPr>
        <w:t>.</w:t>
      </w:r>
    </w:p>
    <w:p w14:paraId="5C6383EA" w14:textId="77777777" w:rsidR="00443D1D" w:rsidRDefault="00443D1D" w:rsidP="00443D1D">
      <w:pPr>
        <w:rPr>
          <w:sz w:val="10"/>
          <w:szCs w:val="20"/>
        </w:rPr>
      </w:pPr>
    </w:p>
    <w:p w14:paraId="70C88657" w14:textId="77777777" w:rsidR="00443D1D" w:rsidRDefault="00443D1D" w:rsidP="00443D1D">
      <w:pPr>
        <w:pStyle w:val="Heading3"/>
      </w:pPr>
      <w:r>
        <w:t>Alt Fails</w:t>
      </w:r>
    </w:p>
    <w:p w14:paraId="57D6ABBE" w14:textId="77777777" w:rsidR="00443D1D" w:rsidRDefault="00443D1D" w:rsidP="00443D1D">
      <w:pPr>
        <w:pStyle w:val="Heading4"/>
      </w:pPr>
      <w:r>
        <w:t>wholesale rejection of legal reform fails---the system’s inevitable, we must use pragmatic policy change to reform it</w:t>
      </w:r>
    </w:p>
    <w:p w14:paraId="618786D7" w14:textId="77777777" w:rsidR="00443D1D" w:rsidRDefault="00443D1D" w:rsidP="00443D1D">
      <w:r>
        <w:t>John</w:t>
      </w:r>
      <w:r>
        <w:rPr>
          <w:rStyle w:val="StyleStyleBold12pt"/>
        </w:rPr>
        <w:t xml:space="preserve"> Stick 86</w:t>
      </w:r>
      <w:r>
        <w:t>, Assistant Professor of Law at Tulane University School of Law, “Can Nihilism Be Pragmatic?”, Harvard Law Review, Vol. 100, No. 2 (Dec., 1986), pp. 332-401, JSTOR</w:t>
      </w:r>
    </w:p>
    <w:p w14:paraId="274CD8BF" w14:textId="77777777" w:rsidR="00443D1D" w:rsidRDefault="00443D1D" w:rsidP="00443D1D">
      <w:pPr>
        <w:rPr>
          <w:rStyle w:val="StyleBoldUnderline"/>
        </w:rPr>
      </w:pPr>
      <w:r w:rsidRPr="00A517B6">
        <w:rPr>
          <w:rStyle w:val="StyleBoldUnderline"/>
          <w:highlight w:val="yellow"/>
        </w:rPr>
        <w:t>Singer suggests that we can throw away the way we talk about law and start again</w:t>
      </w:r>
      <w:r>
        <w:rPr>
          <w:sz w:val="12"/>
        </w:rPr>
        <w:t xml:space="preserve">. We should do so, he claims, because the way judges usually describe the law in opinions distorts our vision and frustrates our purposes. </w:t>
      </w:r>
      <w:r>
        <w:rPr>
          <w:rStyle w:val="StyleBoldUnderline"/>
        </w:rPr>
        <w:t>If we begin to speak simply</w:t>
      </w:r>
      <w:r>
        <w:rPr>
          <w:sz w:val="12"/>
        </w:rPr>
        <w:t xml:space="preserve">, we can end hunger, assuage loneliness, </w:t>
      </w:r>
      <w:r>
        <w:rPr>
          <w:rStyle w:val="StyleBoldUnderline"/>
        </w:rPr>
        <w:t>and deconstruct illegitimate hierarchies</w:t>
      </w:r>
      <w:r>
        <w:rPr>
          <w:sz w:val="12"/>
        </w:rPr>
        <w:t xml:space="preserve">.¶ Singer wants to throw away the tradition not only for the intellec- tual reasons he gives, but also because he wants to replace the mod- erately liberal political theory underlying our legal tradition with a more radical political theory. </w:t>
      </w:r>
      <w:r>
        <w:rPr>
          <w:rStyle w:val="StyleBoldUnderline"/>
        </w:rPr>
        <w:t>Rather than argue that a more radical political theory flows from the best parts of the liberal tradition, Singer suggests that his</w:t>
      </w:r>
      <w:r>
        <w:rPr>
          <w:sz w:val="12"/>
        </w:rPr>
        <w:t xml:space="preserve"> radical </w:t>
      </w:r>
      <w:r>
        <w:rPr>
          <w:rStyle w:val="StyleBoldUnderline"/>
        </w:rPr>
        <w:t>theory is totally incompatible with liberalism</w:t>
      </w:r>
      <w:r>
        <w:rPr>
          <w:sz w:val="12"/>
        </w:rPr>
        <w:t xml:space="preserve"> and can be embraced only if liberalism is rejected root and branch. </w:t>
      </w:r>
      <w:r>
        <w:rPr>
          <w:rStyle w:val="StyleBoldUnderline"/>
        </w:rPr>
        <w:t xml:space="preserve">In advancing </w:t>
      </w:r>
      <w:r w:rsidRPr="00A517B6">
        <w:rPr>
          <w:rStyle w:val="StyleBoldUnderline"/>
          <w:highlight w:val="yellow"/>
        </w:rPr>
        <w:t>this proposal</w:t>
      </w:r>
      <w:r>
        <w:rPr>
          <w:rStyle w:val="StyleBoldUnderline"/>
        </w:rPr>
        <w:t xml:space="preserve">, Singer's discussion </w:t>
      </w:r>
      <w:r w:rsidRPr="00A517B6">
        <w:rPr>
          <w:rStyle w:val="StyleBoldUnderline"/>
          <w:highlight w:val="yellow"/>
        </w:rPr>
        <w:t>is</w:t>
      </w:r>
      <w:r w:rsidRPr="00A517B6">
        <w:rPr>
          <w:rStyle w:val="Emphasis"/>
          <w:highlight w:val="yellow"/>
        </w:rPr>
        <w:t xml:space="preserve"> typical of</w:t>
      </w:r>
      <w:r>
        <w:rPr>
          <w:rStyle w:val="StyleBoldUnderline"/>
        </w:rPr>
        <w:t xml:space="preserve"> </w:t>
      </w:r>
      <w:r>
        <w:rPr>
          <w:sz w:val="12"/>
        </w:rPr>
        <w:t xml:space="preserve">the nihilist strand of </w:t>
      </w:r>
      <w:r w:rsidRPr="00A517B6">
        <w:rPr>
          <w:rStyle w:val="Emphasis"/>
          <w:highlight w:val="yellow"/>
        </w:rPr>
        <w:t>critical legal studies</w:t>
      </w:r>
      <w:r>
        <w:rPr>
          <w:rStyle w:val="StyleBoldUnderline"/>
        </w:rPr>
        <w:t xml:space="preserve"> and the style of arguments it gives</w:t>
      </w:r>
      <w:r>
        <w:rPr>
          <w:sz w:val="12"/>
        </w:rPr>
        <w:t xml:space="preserve">. Although my political values are similar to Singer's, I think </w:t>
      </w:r>
      <w:r w:rsidRPr="00A517B6">
        <w:rPr>
          <w:rStyle w:val="Emphasis"/>
          <w:highlight w:val="yellow"/>
        </w:rPr>
        <w:t>it is a mistake to deny liberalism totally rather than</w:t>
      </w:r>
      <w:r>
        <w:rPr>
          <w:rStyle w:val="Emphasis"/>
        </w:rPr>
        <w:t xml:space="preserve"> to </w:t>
      </w:r>
      <w:r w:rsidRPr="00A517B6">
        <w:rPr>
          <w:rStyle w:val="Emphasis"/>
          <w:highlight w:val="yellow"/>
        </w:rPr>
        <w:t>attempt to refine it</w:t>
      </w:r>
      <w:r>
        <w:rPr>
          <w:sz w:val="12"/>
        </w:rPr>
        <w:t xml:space="preserve">, and I think the reasons that Singer's stance is a mistake are evident in his misuse of pragmatism. </w:t>
      </w:r>
      <w:r>
        <w:rPr>
          <w:rStyle w:val="StyleBoldUnderline"/>
        </w:rPr>
        <w:t>Pragmatism never suggested</w:t>
      </w:r>
      <w:r>
        <w:rPr>
          <w:sz w:val="12"/>
        </w:rPr>
        <w:t xml:space="preserve"> that it was so easy to begin again, or </w:t>
      </w:r>
      <w:r>
        <w:rPr>
          <w:rStyle w:val="StyleBoldUnderline"/>
        </w:rPr>
        <w:t>that it was necessary to throw out so much to avoid error</w:t>
      </w:r>
      <w:r>
        <w:rPr>
          <w:sz w:val="12"/>
        </w:rPr>
        <w:t xml:space="preserve">.¶ Rorty cautions against the very step Singer makes. In the intro- duction to his book of essays,268 Rorty refers approvingly to an anal- ysis of language that sees language not as "a medium in which we try to form pictures of reality"269 but instead as a tool.270 Language as a medium conveys truth if the picture it conveys is the same as the real thing that is pictured: language as a tool conveys truth if it works. But Rorty warns that the view of language as a tool should not be taken to suggest that we can escape its influence, examine it separately from anything else, and ask if it is adequate to achieve our purposes. He writes:¶ But there is no way to think about either the world or our purposes except by using our language. One can use language to criticize and enlarge itself, as one can exercise one's body to develop and strengthen and enlarge it, but one cannot see language-as-a-whole in relation to something else to which it applies, or for which it is a means to an end.271¶ </w:t>
      </w:r>
      <w:r w:rsidRPr="00A517B6">
        <w:rPr>
          <w:rStyle w:val="StyleBoldUnderline"/>
          <w:highlight w:val="yellow"/>
        </w:rPr>
        <w:t>Singer argues that traditional legal discourse</w:t>
      </w:r>
      <w:r>
        <w:rPr>
          <w:rStyle w:val="StyleBoldUnderline"/>
        </w:rPr>
        <w:t xml:space="preserve"> distorts our vision and</w:t>
      </w:r>
      <w:r>
        <w:rPr>
          <w:sz w:val="12"/>
        </w:rPr>
        <w:t xml:space="preserve"> frustrates our purposes and therefore </w:t>
      </w:r>
      <w:r w:rsidRPr="00A517B6">
        <w:rPr>
          <w:rStyle w:val="StyleBoldUnderline"/>
          <w:highlight w:val="yellow"/>
        </w:rPr>
        <w:t>should be totally rejected</w:t>
      </w:r>
      <w:r>
        <w:rPr>
          <w:sz w:val="12"/>
        </w:rPr>
        <w:t xml:space="preserve">. This argument assumes the existence of independent measures both of the truth of legal and moral argument and of our real moral purposes.272 </w:t>
      </w:r>
      <w:r>
        <w:rPr>
          <w:rStyle w:val="StyleBoldUnderline"/>
        </w:rPr>
        <w:t>It assumes we can start again and see these things fresh</w:t>
      </w:r>
      <w:r>
        <w:rPr>
          <w:rStyle w:val="Emphasis"/>
        </w:rPr>
        <w:t xml:space="preserve">. But </w:t>
      </w:r>
      <w:r w:rsidRPr="00A517B6">
        <w:rPr>
          <w:rStyle w:val="Emphasis"/>
          <w:highlight w:val="yellow"/>
        </w:rPr>
        <w:t>the whole point of pragmatism</w:t>
      </w:r>
      <w:r>
        <w:rPr>
          <w:sz w:val="12"/>
        </w:rPr>
        <w:t xml:space="preserve"> and Rorty's argument </w:t>
      </w:r>
      <w:r w:rsidRPr="00A517B6">
        <w:rPr>
          <w:rStyle w:val="Emphasis"/>
          <w:highlight w:val="yellow"/>
        </w:rPr>
        <w:t>is that we cannot start over</w:t>
      </w:r>
      <w:r>
        <w:rPr>
          <w:sz w:val="12"/>
        </w:rPr>
        <w:t xml:space="preserve">, and we cannot see things fresh. We cannot escape our language, or our standards of rational thought, to judge them.¶ </w:t>
      </w:r>
      <w:r>
        <w:rPr>
          <w:rStyle w:val="StyleBoldUnderline"/>
        </w:rPr>
        <w:t>What we can do is judge one discourse by the standards of another</w:t>
      </w:r>
      <w:r>
        <w:rPr>
          <w:sz w:val="12"/>
        </w:rPr>
        <w:t xml:space="preserve">, or in other words, </w:t>
      </w:r>
      <w:r>
        <w:rPr>
          <w:rStyle w:val="StyleBoldUnderline"/>
        </w:rPr>
        <w:t>use one part of our language to evaluate another part</w:t>
      </w:r>
      <w:r>
        <w:rPr>
          <w:sz w:val="12"/>
        </w:rPr>
        <w:t xml:space="preserve">. In this way, Singer could try to persuade us to accept a different set of moral purposes and rational standards for law. He might have a socialist or anarchist vision of law, and he could try to convince us that his vision is a more attractive way of life judged by some of our own old values. If he wanted to succeed, he would try to show how his vision was a culmination of parts of our own tradition and avoided acknowledged problems in our own theories.273¶ But </w:t>
      </w:r>
      <w:r>
        <w:rPr>
          <w:rStyle w:val="StyleBoldUnderline"/>
        </w:rPr>
        <w:t>in his attempt to persuade, Singer either would be giving political arguments</w:t>
      </w:r>
      <w:r>
        <w:rPr>
          <w:sz w:val="12"/>
        </w:rPr>
        <w:t xml:space="preserve"> that his system was better, </w:t>
      </w:r>
      <w:r>
        <w:rPr>
          <w:rStyle w:val="StyleBoldUnderline"/>
        </w:rPr>
        <w:t>or would be giving rational arguments</w:t>
      </w:r>
      <w:r>
        <w:rPr>
          <w:sz w:val="12"/>
        </w:rPr>
        <w:t xml:space="preserve"> that his theory provided a better rational expla- nation of our experience of legal practice on our own terms. </w:t>
      </w:r>
      <w:r>
        <w:rPr>
          <w:rStyle w:val="StyleBoldUnderline"/>
        </w:rPr>
        <w:t>What he would not be doing is merely claiming that our standards of rationality were inherently wrong</w:t>
      </w:r>
      <w:r>
        <w:rPr>
          <w:sz w:val="12"/>
        </w:rPr>
        <w:t xml:space="preserve">.¶ The </w:t>
      </w:r>
      <w:r w:rsidRPr="00A517B6">
        <w:rPr>
          <w:rStyle w:val="Emphasis"/>
          <w:highlight w:val="yellow"/>
        </w:rPr>
        <w:t>nihilists consistently oversimplify and misrepresent</w:t>
      </w:r>
      <w:r>
        <w:rPr>
          <w:rStyle w:val="Emphasis"/>
        </w:rPr>
        <w:t xml:space="preserve"> the </w:t>
      </w:r>
      <w:r w:rsidRPr="00A517B6">
        <w:rPr>
          <w:rStyle w:val="Emphasis"/>
          <w:highlight w:val="yellow"/>
        </w:rPr>
        <w:t>liberal tradition in legal theory</w:t>
      </w:r>
      <w:r>
        <w:rPr>
          <w:rStyle w:val="Emphasis"/>
        </w:rPr>
        <w:t>.</w:t>
      </w:r>
      <w:r>
        <w:rPr>
          <w:sz w:val="12"/>
        </w:rPr>
        <w:t xml:space="preserve"> In particular, </w:t>
      </w:r>
      <w:r w:rsidRPr="00A517B6">
        <w:rPr>
          <w:rStyle w:val="StyleBoldUnderline"/>
          <w:highlight w:val="yellow"/>
        </w:rPr>
        <w:t>liberal theory is open to</w:t>
      </w:r>
      <w:r>
        <w:rPr>
          <w:rStyle w:val="StyleBoldUnderline"/>
        </w:rPr>
        <w:t xml:space="preserve"> passionate </w:t>
      </w:r>
      <w:r w:rsidRPr="00A517B6">
        <w:rPr>
          <w:rStyle w:val="StyleBoldUnderline"/>
          <w:highlight w:val="yellow"/>
        </w:rPr>
        <w:t>moral</w:t>
      </w:r>
      <w:r>
        <w:rPr>
          <w:rStyle w:val="StyleBoldUnderline"/>
        </w:rPr>
        <w:t xml:space="preserve"> and political </w:t>
      </w:r>
      <w:r w:rsidRPr="00A517B6">
        <w:rPr>
          <w:rStyle w:val="StyleBoldUnderline"/>
          <w:highlight w:val="yellow"/>
        </w:rPr>
        <w:t>discussion</w:t>
      </w:r>
      <w:r>
        <w:rPr>
          <w:rStyle w:val="StyleBoldUnderline"/>
        </w:rPr>
        <w:t>.</w:t>
      </w:r>
    </w:p>
    <w:p w14:paraId="4A23EDC7" w14:textId="77777777" w:rsidR="00443D1D" w:rsidRDefault="00443D1D" w:rsidP="00443D1D">
      <w:pPr>
        <w:rPr>
          <w:rStyle w:val="StyleBoldUnderline"/>
        </w:rPr>
      </w:pPr>
    </w:p>
    <w:p w14:paraId="5F65D5B1" w14:textId="77777777" w:rsidR="00443D1D" w:rsidRPr="00443D1D" w:rsidRDefault="00443D1D" w:rsidP="00443D1D">
      <w:pPr>
        <w:rPr>
          <w:rStyle w:val="StyleBoldUnderline"/>
        </w:rPr>
      </w:pPr>
      <w:bookmarkStart w:id="0" w:name="_GoBack"/>
      <w:r w:rsidRPr="00443D1D">
        <w:rPr>
          <w:rStyle w:val="StyleBoldUnderline"/>
        </w:rPr>
        <w:t>MARKED</w:t>
      </w:r>
    </w:p>
    <w:bookmarkEnd w:id="0"/>
    <w:p w14:paraId="60C3BE71" w14:textId="77777777" w:rsidR="00443D1D" w:rsidRDefault="00443D1D" w:rsidP="00443D1D">
      <w:pPr>
        <w:rPr>
          <w:rStyle w:val="StyleBoldUnderline"/>
        </w:rPr>
      </w:pPr>
    </w:p>
    <w:p w14:paraId="506DD868" w14:textId="77777777" w:rsidR="00443D1D" w:rsidRPr="00640099" w:rsidRDefault="00443D1D" w:rsidP="00443D1D">
      <w:pPr>
        <w:rPr>
          <w:sz w:val="12"/>
        </w:rPr>
      </w:pPr>
      <w:r>
        <w:rPr>
          <w:rStyle w:val="StyleBoldUnderline"/>
        </w:rPr>
        <w:t xml:space="preserve"> The difference between the liberals and critical legal theorists is not fundamentally methodological</w:t>
      </w:r>
      <w:r>
        <w:rPr>
          <w:sz w:val="12"/>
        </w:rPr>
        <w:t xml:space="preserve">. Nor is it that critical legal studies understands pragmatism, hermeneutics, deconstructionism, or other fancy intellectual tools while the liberals do not.274 </w:t>
      </w:r>
      <w:r>
        <w:rPr>
          <w:rStyle w:val="StyleBoldUnderline"/>
        </w:rPr>
        <w:t>The main difference is</w:t>
      </w:r>
      <w:r>
        <w:rPr>
          <w:sz w:val="12"/>
        </w:rPr>
        <w:t xml:space="preserve">, after all, </w:t>
      </w:r>
      <w:r>
        <w:rPr>
          <w:rStyle w:val="StyleBoldUnderline"/>
        </w:rPr>
        <w:t>political</w:t>
      </w:r>
      <w:r>
        <w:rPr>
          <w:sz w:val="12"/>
        </w:rPr>
        <w:t xml:space="preserve">. If liberal theory takes current institutional structures too much for granted, the contribution critical legal studies can make is to point out the dirty facts the liberal ignores or to dream new structures that even the liberals can see are more just. </w:t>
      </w:r>
      <w:r w:rsidRPr="00A517B6">
        <w:rPr>
          <w:rStyle w:val="Emphasis"/>
          <w:highlight w:val="yellow"/>
        </w:rPr>
        <w:t>Methodological skirmishing is a diversion c</w:t>
      </w:r>
      <w:r>
        <w:rPr>
          <w:rStyle w:val="Emphasis"/>
        </w:rPr>
        <w:t xml:space="preserve">ritical </w:t>
      </w:r>
      <w:r w:rsidRPr="00A517B6">
        <w:rPr>
          <w:rStyle w:val="Emphasis"/>
          <w:highlight w:val="yellow"/>
        </w:rPr>
        <w:t>l</w:t>
      </w:r>
      <w:r>
        <w:rPr>
          <w:rStyle w:val="Emphasis"/>
        </w:rPr>
        <w:t xml:space="preserve">egal </w:t>
      </w:r>
      <w:r w:rsidRPr="00A517B6">
        <w:rPr>
          <w:rStyle w:val="Emphasis"/>
          <w:highlight w:val="yellow"/>
        </w:rPr>
        <w:t>s</w:t>
      </w:r>
      <w:r>
        <w:rPr>
          <w:rStyle w:val="Emphasis"/>
        </w:rPr>
        <w:t xml:space="preserve">tudies </w:t>
      </w:r>
      <w:r w:rsidRPr="00A517B6">
        <w:rPr>
          <w:rStyle w:val="Emphasis"/>
          <w:highlight w:val="yellow"/>
        </w:rPr>
        <w:t>cannot afford, especially when it is wrong on</w:t>
      </w:r>
      <w:r>
        <w:rPr>
          <w:rStyle w:val="Emphasis"/>
        </w:rPr>
        <w:t xml:space="preserve"> the </w:t>
      </w:r>
      <w:r w:rsidRPr="00A517B6">
        <w:rPr>
          <w:rStyle w:val="Emphasis"/>
          <w:highlight w:val="yellow"/>
        </w:rPr>
        <w:t>method</w:t>
      </w:r>
      <w:r>
        <w:rPr>
          <w:rStyle w:val="Emphasis"/>
        </w:rPr>
        <w:t>ological issue</w:t>
      </w:r>
      <w:r>
        <w:rPr>
          <w:sz w:val="12"/>
        </w:rPr>
        <w:t xml:space="preserve">.¶ The difference between Singer and the liberals is not that Singer is willing to open legal discourse to political discussion while the liberals are not. The difference is not even that Singer, or other critical legal theorists, wish to open discussion about the standards of legal rationality to political debate,275 because many liberals openly embrace such a political discussion.276 </w:t>
      </w:r>
      <w:r>
        <w:rPr>
          <w:rStyle w:val="StyleBoldUnderline"/>
        </w:rPr>
        <w:t xml:space="preserve">The difference between Singer and the liberals is that Singer </w:t>
      </w:r>
      <w:r>
        <w:rPr>
          <w:rStyle w:val="Emphasis"/>
        </w:rPr>
        <w:t>does not think that political discussion</w:t>
      </w:r>
      <w:r>
        <w:rPr>
          <w:sz w:val="12"/>
        </w:rPr>
        <w:t xml:space="preserve">, whether framed in moral or legal terms, </w:t>
      </w:r>
      <w:r>
        <w:rPr>
          <w:rStyle w:val="Emphasis"/>
        </w:rPr>
        <w:t>leads anywhere</w:t>
      </w:r>
      <w:r>
        <w:rPr>
          <w:sz w:val="12"/>
        </w:rPr>
        <w:t xml:space="preserve">,277 </w:t>
      </w:r>
      <w:r>
        <w:rPr>
          <w:rStyle w:val="StyleBoldUnderline"/>
        </w:rPr>
        <w:t>and most of the liberals do</w:t>
      </w:r>
      <w:r>
        <w:rPr>
          <w:sz w:val="12"/>
        </w:rPr>
        <w:t xml:space="preserve">.278 Singer thinks we just choose our moral and political stands, and that rationality applied to morals can be only rationalization after the fact. Singer states that we should not expect or strive for agreement as a result of rational discussion.279 For the liberals, however, </w:t>
      </w:r>
      <w:r w:rsidRPr="00A517B6">
        <w:rPr>
          <w:rStyle w:val="Emphasis"/>
          <w:highlight w:val="yellow"/>
        </w:rPr>
        <w:t>rational discussion is the most important</w:t>
      </w:r>
      <w:r>
        <w:rPr>
          <w:rStyle w:val="Emphasis"/>
        </w:rPr>
        <w:t xml:space="preserve"> noncoercive </w:t>
      </w:r>
      <w:r w:rsidRPr="00A517B6">
        <w:rPr>
          <w:rStyle w:val="Emphasis"/>
          <w:highlight w:val="yellow"/>
        </w:rPr>
        <w:t>way of achieving agreement</w:t>
      </w:r>
      <w:r>
        <w:rPr>
          <w:sz w:val="12"/>
        </w:rPr>
        <w:t xml:space="preserve">.¶ Singer and other critical legal scholars suggest that liberal legal theory's attachment to rationality is philosophically archaic and na- ive.280 They claim that developments in philosophy over the last few hundred years illustrate the death of reason.28' Such a claim appears plausible only if recent intellectual history and liberal legal theory are greatly distorted by ignoring the dominant tradition in Anglo-Ameri- can philosophy, as well as much of continental philosophy. A strong belief in the death of reason is present in some continental European thought, but strong rationalist traditions remain.282 Those American theorists whose positions are closest to the nihilists, such as Paul Feyerabend,283 are the mavericks of American philosophy. Many of the authors cited for the contemporary decline of rationalism, such as Richard Rorty and Thomas Kuhn, deny one form of rationalism only to preserve another.284 </w:t>
      </w:r>
      <w:r>
        <w:rPr>
          <w:rStyle w:val="StyleBoldUnderline"/>
        </w:rPr>
        <w:t xml:space="preserve">Critical legal </w:t>
      </w:r>
      <w:r w:rsidRPr="00A517B6">
        <w:rPr>
          <w:rStyle w:val="StyleBoldUnderline"/>
          <w:highlight w:val="yellow"/>
        </w:rPr>
        <w:t>scholars who attempt to support irrationalism by claiming the support of the bulk of contemporary philosophy fail</w:t>
      </w:r>
      <w:r>
        <w:rPr>
          <w:rStyle w:val="StyleBoldUnderline"/>
        </w:rPr>
        <w:t xml:space="preserve"> to make their case</w:t>
      </w:r>
      <w:r>
        <w:rPr>
          <w:sz w:val="12"/>
        </w:rPr>
        <w:t xml:space="preserve">. ¶ </w:t>
      </w:r>
      <w:r>
        <w:rPr>
          <w:rStyle w:val="StyleBoldUnderline"/>
        </w:rPr>
        <w:t>The other side of the irrationalists' misunderstanding is their simplified version of liberal legal rationality</w:t>
      </w:r>
      <w:r>
        <w:rPr>
          <w:sz w:val="12"/>
        </w:rPr>
        <w:t xml:space="preserve">. As I have tried to show, some liberal legal and political theorists have a sophisticated account of rationality similar to that of the American and European theorists the irrationalists claim to follow. Singer's account of moral reasoning, which involves intuitive choice unconstrained by community standards concerning moral language, is not nearly as similar to the European hermeneutic tradition as are the accounts of moral language and rationality of such liberal theorists as John Rawls285 and Ronald Dworkin.286 Singer's view that we cannot expect to achieve agreement through rational conversation is more hermetic than hermeneutic- more reminiscent of life in a cloister than in a community. ¶ If I am right, critical legal studies should be spending its time arguing with traditional scholarship about politics, not about meth- odological issues.287 </w:t>
      </w:r>
      <w:r>
        <w:rPr>
          <w:rStyle w:val="StyleBoldUnderline"/>
        </w:rPr>
        <w:t>Mechanical jurisprudence has already been defeated. The liberals</w:t>
      </w:r>
      <w:r>
        <w:rPr>
          <w:sz w:val="12"/>
        </w:rPr>
        <w:t xml:space="preserve">, if not the social choice theorists and law and economics scholars, </w:t>
      </w:r>
      <w:r>
        <w:rPr>
          <w:rStyle w:val="StyleBoldUnderline"/>
        </w:rPr>
        <w:t>have already admitted discussion of politics into traditional legal discourse</w:t>
      </w:r>
      <w:r>
        <w:rPr>
          <w:sz w:val="12"/>
        </w:rPr>
        <w:t xml:space="preserve">. Recalcitrant theorists of neutrality and geometric legal reasoning are being challenged more effectively by liberals or critical legal rationalists than by critical legal nihilists.288 </w:t>
      </w:r>
      <w:r w:rsidRPr="00A517B6">
        <w:rPr>
          <w:rStyle w:val="StyleBoldUnderline"/>
          <w:highlight w:val="yellow"/>
        </w:rPr>
        <w:t>The</w:t>
      </w:r>
      <w:r>
        <w:rPr>
          <w:rStyle w:val="StyleBoldUnderline"/>
        </w:rPr>
        <w:t xml:space="preserve"> standard </w:t>
      </w:r>
      <w:r w:rsidRPr="00A517B6">
        <w:rPr>
          <w:rStyle w:val="StyleBoldUnderline"/>
          <w:highlight w:val="yellow"/>
        </w:rPr>
        <w:t>critical methodological arguments against</w:t>
      </w:r>
      <w:r>
        <w:rPr>
          <w:rStyle w:val="StyleBoldUnderline"/>
        </w:rPr>
        <w:t xml:space="preserve"> the more sophisticated </w:t>
      </w:r>
      <w:r w:rsidRPr="00A517B6">
        <w:rPr>
          <w:rStyle w:val="StyleBoldUnderline"/>
          <w:highlight w:val="yellow"/>
        </w:rPr>
        <w:t xml:space="preserve">liberals are </w:t>
      </w:r>
      <w:r w:rsidRPr="00A517B6">
        <w:rPr>
          <w:rStyle w:val="Emphasis"/>
          <w:highlight w:val="yellow"/>
        </w:rPr>
        <w:t>consistently overstated</w:t>
      </w:r>
      <w:r>
        <w:rPr>
          <w:rStyle w:val="StyleBoldUnderline"/>
        </w:rPr>
        <w:t xml:space="preserve"> and only demolish straw men</w:t>
      </w:r>
      <w:r>
        <w:rPr>
          <w:sz w:val="12"/>
        </w:rPr>
        <w:t xml:space="preserve">. 289 ¶ The broad issue that truly divides critical legal scholars and liberals is politics. </w:t>
      </w:r>
      <w:r>
        <w:rPr>
          <w:rStyle w:val="StyleBoldUnderline"/>
        </w:rPr>
        <w:t>Most critical legal scholars believe that our society can become just only if transformed according to the insights of socialism, syndicalism, or</w:t>
      </w:r>
      <w:r>
        <w:rPr>
          <w:sz w:val="12"/>
        </w:rPr>
        <w:t xml:space="preserve"> radical </w:t>
      </w:r>
      <w:r>
        <w:rPr>
          <w:rStyle w:val="StyleBoldUnderline"/>
        </w:rPr>
        <w:t>feminism</w:t>
      </w:r>
      <w:r>
        <w:rPr>
          <w:sz w:val="12"/>
        </w:rPr>
        <w:t xml:space="preserve">.290 </w:t>
      </w:r>
      <w:r>
        <w:rPr>
          <w:rStyle w:val="StyleBoldUnderline"/>
        </w:rPr>
        <w:t>Liberals disagree</w:t>
      </w:r>
      <w:r>
        <w:rPr>
          <w:sz w:val="12"/>
        </w:rPr>
        <w:t xml:space="preserve">. Critical legal scholarship should elucidate ideals and point out how our present society falls short. The model of critical legal scholarship should be feminist scholarship or Richard Abel's series of articles on a socialist approach to risk and tort.29' </w:t>
      </w:r>
      <w:r>
        <w:rPr>
          <w:rStyle w:val="StyleBoldUnderline"/>
        </w:rPr>
        <w:t>The model should not be various examples of trashing</w:t>
      </w:r>
      <w:r>
        <w:rPr>
          <w:sz w:val="12"/>
        </w:rPr>
        <w:t xml:space="preserve">.292 ¶ </w:t>
      </w:r>
      <w:r>
        <w:rPr>
          <w:rStyle w:val="StyleBoldUnderline"/>
        </w:rPr>
        <w:t>Critical legal studies should also develop a theory of social change</w:t>
      </w:r>
      <w:r>
        <w:rPr>
          <w:sz w:val="12"/>
        </w:rPr>
        <w:t xml:space="preserve">. The </w:t>
      </w:r>
      <w:r w:rsidRPr="00A517B6">
        <w:rPr>
          <w:rStyle w:val="StyleBoldUnderline"/>
          <w:highlight w:val="yellow"/>
        </w:rPr>
        <w:t>nihilists defend trashing as a means of social change</w:t>
      </w:r>
      <w:r>
        <w:rPr>
          <w:rStyle w:val="StyleBoldUnderline"/>
        </w:rPr>
        <w:t>: they identify ideology as the main block to social change and propose trashing</w:t>
      </w:r>
      <w:r>
        <w:rPr>
          <w:sz w:val="12"/>
        </w:rPr>
        <w:t xml:space="preserve"> as the scholar's most effective weapon against entrenched ideology.293 </w:t>
      </w:r>
      <w:r>
        <w:rPr>
          <w:rStyle w:val="StyleBoldUnderline"/>
        </w:rPr>
        <w:t>What we need to do</w:t>
      </w:r>
      <w:r>
        <w:rPr>
          <w:sz w:val="12"/>
        </w:rPr>
        <w:t xml:space="preserve">, they claim, </w:t>
      </w:r>
      <w:r>
        <w:rPr>
          <w:rStyle w:val="StyleBoldUnderline"/>
        </w:rPr>
        <w:t xml:space="preserve">is </w:t>
      </w:r>
      <w:r w:rsidRPr="00A517B6">
        <w:rPr>
          <w:rStyle w:val="StyleBoldUnderline"/>
          <w:highlight w:val="yellow"/>
        </w:rPr>
        <w:t>to jump entirely out of the old ideology</w:t>
      </w:r>
      <w:r>
        <w:rPr>
          <w:rStyle w:val="StyleBoldUnderline"/>
        </w:rPr>
        <w:t xml:space="preserve"> into something new</w:t>
      </w:r>
      <w:r>
        <w:rPr>
          <w:sz w:val="12"/>
        </w:rPr>
        <w:t xml:space="preserve">. The pragmatic account of rationality I have presented leads to a very different prescription for attempting large social change. The rules of rationality in a pragmatist account, although less definite and explicit than the rules of rationality presupposed by neoclassical jurisprudence and nihilism alike, are harder to do without. </w:t>
      </w:r>
      <w:r>
        <w:rPr>
          <w:rStyle w:val="StyleBoldUnderline"/>
        </w:rPr>
        <w:t xml:space="preserve">Like lexical rules of meaning or grammar, we need not have rules of rationality in mind to use them. </w:t>
      </w:r>
      <w:r w:rsidRPr="00A517B6">
        <w:rPr>
          <w:rStyle w:val="StyleBoldUnderline"/>
          <w:highlight w:val="yellow"/>
        </w:rPr>
        <w:t>Yet we cannot just set them aside and start over</w:t>
      </w:r>
      <w:r>
        <w:rPr>
          <w:rStyle w:val="StyleBoldUnderline"/>
        </w:rPr>
        <w:t>.</w:t>
      </w:r>
      <w:r>
        <w:rPr>
          <w:sz w:val="12"/>
        </w:rPr>
        <w:t xml:space="preserve"> We can consciously set aside particular rules only because we have many other common assumptions about meaning, rationality, and the way the world is. </w:t>
      </w:r>
      <w:r>
        <w:rPr>
          <w:rStyle w:val="StyleBoldUnderline"/>
        </w:rPr>
        <w:t>The result is that we can to some extent change our traditions, our standards, and our values.</w:t>
      </w:r>
      <w:r>
        <w:rPr>
          <w:sz w:val="12"/>
        </w:rPr>
        <w:t xml:space="preserve"> Indeed, they change constantly even without our reflective choice. </w:t>
      </w:r>
      <w:r>
        <w:rPr>
          <w:rStyle w:val="StyleBoldUnderline"/>
        </w:rPr>
        <w:t xml:space="preserve">But </w:t>
      </w:r>
      <w:r w:rsidRPr="00A517B6">
        <w:rPr>
          <w:rStyle w:val="StyleBoldUnderline"/>
          <w:highlight w:val="yellow"/>
        </w:rPr>
        <w:t>the changes are partial</w:t>
      </w:r>
      <w:r>
        <w:rPr>
          <w:rStyle w:val="StyleBoldUnderline"/>
        </w:rPr>
        <w:t>, much of the old tradition remains intact, and the new material is usually part of the old tradition transformed</w:t>
      </w:r>
      <w:r>
        <w:rPr>
          <w:sz w:val="12"/>
        </w:rPr>
        <w:t xml:space="preserve">. ¶ My conclusion from these commonplace observations is that </w:t>
      </w:r>
      <w:r>
        <w:rPr>
          <w:rStyle w:val="StyleBoldUnderline"/>
        </w:rPr>
        <w:t xml:space="preserve">critical legal studies must claim to be the true heir of the liberal tradition, not its pallbearer. </w:t>
      </w:r>
      <w:r w:rsidRPr="00A517B6">
        <w:rPr>
          <w:rStyle w:val="StyleBoldUnderline"/>
          <w:highlight w:val="yellow"/>
        </w:rPr>
        <w:t>If c</w:t>
      </w:r>
      <w:r>
        <w:rPr>
          <w:rStyle w:val="StyleBoldUnderline"/>
        </w:rPr>
        <w:t xml:space="preserve">ritical </w:t>
      </w:r>
      <w:r w:rsidRPr="00A517B6">
        <w:rPr>
          <w:rStyle w:val="StyleBoldUnderline"/>
          <w:highlight w:val="yellow"/>
        </w:rPr>
        <w:t>l</w:t>
      </w:r>
      <w:r>
        <w:rPr>
          <w:rStyle w:val="StyleBoldUnderline"/>
        </w:rPr>
        <w:t xml:space="preserve">egal </w:t>
      </w:r>
      <w:r w:rsidRPr="00A517B6">
        <w:rPr>
          <w:rStyle w:val="StyleBoldUnderline"/>
          <w:highlight w:val="yellow"/>
        </w:rPr>
        <w:t>s</w:t>
      </w:r>
      <w:r>
        <w:rPr>
          <w:rStyle w:val="StyleBoldUnderline"/>
        </w:rPr>
        <w:t xml:space="preserve">tudies </w:t>
      </w:r>
      <w:r w:rsidRPr="00A517B6">
        <w:rPr>
          <w:rStyle w:val="StyleBoldUnderline"/>
          <w:highlight w:val="yellow"/>
        </w:rPr>
        <w:t>cannot make the convincing argument</w:t>
      </w:r>
      <w:r>
        <w:rPr>
          <w:sz w:val="12"/>
        </w:rPr>
        <w:t xml:space="preserve">, under (at least some of) the liberals' own standards, that critical legal studies is the fairest flower of the liberal tradition, </w:t>
      </w:r>
      <w:r w:rsidRPr="00A517B6">
        <w:rPr>
          <w:rStyle w:val="StyleBoldUnderline"/>
          <w:highlight w:val="yellow"/>
        </w:rPr>
        <w:t>it will not succeed</w:t>
      </w:r>
      <w:r>
        <w:rPr>
          <w:rStyle w:val="Emphasis"/>
        </w:rPr>
        <w:t>. If critical legal studies listens to the nihilists, it will never even attempt the argument</w:t>
      </w:r>
      <w:r>
        <w:rPr>
          <w:sz w:val="12"/>
        </w:rPr>
        <w:t xml:space="preserve">. </w:t>
      </w:r>
    </w:p>
    <w:p w14:paraId="2113E214" w14:textId="77777777" w:rsidR="00443D1D" w:rsidRPr="00443D1D" w:rsidRDefault="00443D1D" w:rsidP="00443D1D"/>
    <w:sectPr w:rsidR="00443D1D" w:rsidRPr="00443D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1DFA1" w14:textId="77777777" w:rsidR="00CA299B" w:rsidRDefault="00CA299B" w:rsidP="005F5576">
      <w:r>
        <w:separator/>
      </w:r>
    </w:p>
  </w:endnote>
  <w:endnote w:type="continuationSeparator" w:id="0">
    <w:p w14:paraId="3D26DC19" w14:textId="77777777" w:rsidR="00CA299B" w:rsidRDefault="00CA29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F8F52" w14:textId="77777777" w:rsidR="00CA299B" w:rsidRDefault="00CA299B" w:rsidP="005F5576">
      <w:r>
        <w:separator/>
      </w:r>
    </w:p>
  </w:footnote>
  <w:footnote w:type="continuationSeparator" w:id="0">
    <w:p w14:paraId="007F2E3E" w14:textId="77777777" w:rsidR="00CA299B" w:rsidRDefault="00CA299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732EE84"/>
    <w:lvl w:ilvl="0">
      <w:start w:val="1"/>
      <w:numFmt w:val="decimal"/>
      <w:lvlText w:val="%1."/>
      <w:lvlJc w:val="left"/>
      <w:pPr>
        <w:tabs>
          <w:tab w:val="num" w:pos="1800"/>
        </w:tabs>
        <w:ind w:left="1800" w:hanging="360"/>
      </w:pPr>
    </w:lvl>
  </w:abstractNum>
  <w:abstractNum w:abstractNumId="1">
    <w:nsid w:val="FFFFFF7D"/>
    <w:multiLevelType w:val="singleLevel"/>
    <w:tmpl w:val="C07ABA50"/>
    <w:lvl w:ilvl="0">
      <w:start w:val="1"/>
      <w:numFmt w:val="decimal"/>
      <w:lvlText w:val="%1."/>
      <w:lvlJc w:val="left"/>
      <w:pPr>
        <w:tabs>
          <w:tab w:val="num" w:pos="1440"/>
        </w:tabs>
        <w:ind w:left="1440" w:hanging="360"/>
      </w:pPr>
    </w:lvl>
  </w:abstractNum>
  <w:abstractNum w:abstractNumId="2">
    <w:nsid w:val="FFFFFF7E"/>
    <w:multiLevelType w:val="singleLevel"/>
    <w:tmpl w:val="C8D082EA"/>
    <w:lvl w:ilvl="0">
      <w:start w:val="1"/>
      <w:numFmt w:val="decimal"/>
      <w:lvlText w:val="%1."/>
      <w:lvlJc w:val="left"/>
      <w:pPr>
        <w:tabs>
          <w:tab w:val="num" w:pos="1080"/>
        </w:tabs>
        <w:ind w:left="1080" w:hanging="360"/>
      </w:pPr>
    </w:lvl>
  </w:abstractNum>
  <w:abstractNum w:abstractNumId="3">
    <w:nsid w:val="FFFFFF7F"/>
    <w:multiLevelType w:val="singleLevel"/>
    <w:tmpl w:val="81DA1E40"/>
    <w:lvl w:ilvl="0">
      <w:start w:val="1"/>
      <w:numFmt w:val="decimal"/>
      <w:lvlText w:val="%1."/>
      <w:lvlJc w:val="left"/>
      <w:pPr>
        <w:tabs>
          <w:tab w:val="num" w:pos="720"/>
        </w:tabs>
        <w:ind w:left="720" w:hanging="360"/>
      </w:pPr>
    </w:lvl>
  </w:abstractNum>
  <w:abstractNum w:abstractNumId="4">
    <w:nsid w:val="FFFFFF80"/>
    <w:multiLevelType w:val="singleLevel"/>
    <w:tmpl w:val="2BB2A9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3B6C0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4B0998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E9834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C656EE"/>
    <w:lvl w:ilvl="0">
      <w:start w:val="1"/>
      <w:numFmt w:val="decimal"/>
      <w:lvlText w:val="%1."/>
      <w:lvlJc w:val="left"/>
      <w:pPr>
        <w:tabs>
          <w:tab w:val="num" w:pos="360"/>
        </w:tabs>
        <w:ind w:left="360" w:hanging="360"/>
      </w:pPr>
    </w:lvl>
  </w:abstractNum>
  <w:abstractNum w:abstractNumId="9">
    <w:nsid w:val="FFFFFF89"/>
    <w:multiLevelType w:val="singleLevel"/>
    <w:tmpl w:val="9BC2F004"/>
    <w:lvl w:ilvl="0">
      <w:start w:val="1"/>
      <w:numFmt w:val="bullet"/>
      <w:lvlText w:val=""/>
      <w:lvlJc w:val="left"/>
      <w:pPr>
        <w:tabs>
          <w:tab w:val="num" w:pos="360"/>
        </w:tabs>
        <w:ind w:left="360" w:hanging="360"/>
      </w:pPr>
      <w:rPr>
        <w:rFonts w:ascii="Symbol" w:hAnsi="Symbol" w:hint="default"/>
      </w:rPr>
    </w:lvl>
  </w:abstractNum>
  <w:abstractNum w:abstractNumId="10">
    <w:nsid w:val="000F5F7B"/>
    <w:multiLevelType w:val="hybridMultilevel"/>
    <w:tmpl w:val="E99CB240"/>
    <w:lvl w:ilvl="0" w:tplc="ACB413C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5B3B46"/>
    <w:multiLevelType w:val="hybridMultilevel"/>
    <w:tmpl w:val="E7BE0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3E443E"/>
    <w:multiLevelType w:val="hybridMultilevel"/>
    <w:tmpl w:val="0A445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721015"/>
    <w:multiLevelType w:val="hybridMultilevel"/>
    <w:tmpl w:val="FAE851BE"/>
    <w:lvl w:ilvl="0" w:tplc="6F127D6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F74D8F"/>
    <w:multiLevelType w:val="hybridMultilevel"/>
    <w:tmpl w:val="EB92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3B2EB1"/>
    <w:multiLevelType w:val="hybridMultilevel"/>
    <w:tmpl w:val="D0585EF4"/>
    <w:lvl w:ilvl="0" w:tplc="6DF0EBCE">
      <w:start w:val="4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EC74830"/>
    <w:multiLevelType w:val="hybridMultilevel"/>
    <w:tmpl w:val="692C3C90"/>
    <w:lvl w:ilvl="0" w:tplc="BFCC732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E33C0"/>
    <w:multiLevelType w:val="hybridMultilevel"/>
    <w:tmpl w:val="B4E0A3B6"/>
    <w:lvl w:ilvl="0" w:tplc="1874606E">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1B789F"/>
    <w:multiLevelType w:val="hybridMultilevel"/>
    <w:tmpl w:val="CB9CA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FC19DF"/>
    <w:multiLevelType w:val="hybridMultilevel"/>
    <w:tmpl w:val="9A20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015EDF"/>
    <w:multiLevelType w:val="hybridMultilevel"/>
    <w:tmpl w:val="781A0452"/>
    <w:lvl w:ilvl="0" w:tplc="00A2B74C">
      <w:start w:val="1"/>
      <w:numFmt w:val="decimal"/>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D37236"/>
    <w:multiLevelType w:val="hybridMultilevel"/>
    <w:tmpl w:val="CF98A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466F73"/>
    <w:multiLevelType w:val="hybridMultilevel"/>
    <w:tmpl w:val="D408E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9"/>
  </w:num>
  <w:num w:numId="3">
    <w:abstractNumId w:val="11"/>
  </w:num>
  <w:num w:numId="4">
    <w:abstractNumId w:val="26"/>
  </w:num>
  <w:num w:numId="5">
    <w:abstractNumId w:val="13"/>
  </w:num>
  <w:num w:numId="6">
    <w:abstractNumId w:val="17"/>
  </w:num>
  <w:num w:numId="7">
    <w:abstractNumId w:val="41"/>
  </w:num>
  <w:num w:numId="8">
    <w:abstractNumId w:val="38"/>
  </w:num>
  <w:num w:numId="9">
    <w:abstractNumId w:val="18"/>
  </w:num>
  <w:num w:numId="10">
    <w:abstractNumId w:val="3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9"/>
  </w:num>
  <w:num w:numId="22">
    <w:abstractNumId w:val="16"/>
  </w:num>
  <w:num w:numId="23">
    <w:abstractNumId w:val="27"/>
  </w:num>
  <w:num w:numId="24">
    <w:abstractNumId w:val="35"/>
  </w:num>
  <w:num w:numId="25">
    <w:abstractNumId w:val="36"/>
  </w:num>
  <w:num w:numId="26">
    <w:abstractNumId w:val="30"/>
  </w:num>
  <w:num w:numId="27">
    <w:abstractNumId w:val="34"/>
  </w:num>
  <w:num w:numId="28">
    <w:abstractNumId w:val="20"/>
  </w:num>
  <w:num w:numId="29">
    <w:abstractNumId w:val="32"/>
  </w:num>
  <w:num w:numId="30">
    <w:abstractNumId w:val="12"/>
  </w:num>
  <w:num w:numId="31">
    <w:abstractNumId w:val="37"/>
  </w:num>
  <w:num w:numId="32">
    <w:abstractNumId w:val="31"/>
  </w:num>
  <w:num w:numId="33">
    <w:abstractNumId w:val="23"/>
  </w:num>
  <w:num w:numId="34">
    <w:abstractNumId w:val="22"/>
  </w:num>
  <w:num w:numId="35">
    <w:abstractNumId w:val="15"/>
  </w:num>
  <w:num w:numId="36">
    <w:abstractNumId w:val="25"/>
  </w:num>
  <w:num w:numId="37">
    <w:abstractNumId w:val="21"/>
  </w:num>
  <w:num w:numId="38">
    <w:abstractNumId w:val="24"/>
  </w:num>
  <w:num w:numId="39">
    <w:abstractNumId w:val="10"/>
  </w:num>
  <w:num w:numId="40">
    <w:abstractNumId w:val="28"/>
  </w:num>
  <w:num w:numId="41">
    <w:abstractNumId w:val="3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9B"/>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E0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3D1D"/>
    <w:rsid w:val="00450882"/>
    <w:rsid w:val="00451C20"/>
    <w:rsid w:val="00452001"/>
    <w:rsid w:val="0045442E"/>
    <w:rsid w:val="004564E2"/>
    <w:rsid w:val="00462418"/>
    <w:rsid w:val="00471A70"/>
    <w:rsid w:val="00473A79"/>
    <w:rsid w:val="00475E03"/>
    <w:rsid w:val="00476723"/>
    <w:rsid w:val="0047798D"/>
    <w:rsid w:val="004931DE"/>
    <w:rsid w:val="004A3885"/>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CA5"/>
    <w:rsid w:val="009C4298"/>
    <w:rsid w:val="009D318C"/>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675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299B"/>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4844"/>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1CE4130"/>
  <w15:docId w15:val="{D5B6C95D-CA7E-43F7-8D0E-6F31B4A7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Heading 1 Char Char,Header Char Char Char,Heading 1 Char Char Char Char,Header Char Char Char Char Char,Heading 1 Char Char Char Char Char Char,Header 1 Char,ALEX,Heading,HAT,F2 - Heading 1,AHeading 1,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ext 7,Char Char,Tag Char Char,Read Char,Heading 3 Char1 Char Char,Heading 3 Char Char1 Char Char,Cite ,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CA299B"/>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CA299B"/>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qFormat/>
    <w:rsid w:val="00CA299B"/>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qFormat/>
    <w:rsid w:val="00CA299B"/>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CA299B"/>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Heading 21 Char,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ext 7 Char,Char Char Char,Tag Char Char Char,Read Char Char,Cite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Title Char,ci,c"/>
    <w:basedOn w:val="DefaultParagraphFont"/>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rsid w:val="00CA299B"/>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CA299B"/>
    <w:rPr>
      <w:rFonts w:ascii="Calibri" w:eastAsia="Times New Roman" w:hAnsi="Calibri" w:cs="Arial"/>
      <w:b/>
      <w:kern w:val="32"/>
      <w:sz w:val="32"/>
      <w:u w:val="single"/>
    </w:rPr>
  </w:style>
  <w:style w:type="character" w:customStyle="1" w:styleId="Heading7Char">
    <w:name w:val="Heading 7 Char"/>
    <w:basedOn w:val="DefaultParagraphFont"/>
    <w:link w:val="Heading7"/>
    <w:rsid w:val="00CA299B"/>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CA299B"/>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CA299B"/>
    <w:rPr>
      <w:rFonts w:ascii="Calibri" w:eastAsia="Times New Roman" w:hAnsi="Calibri" w:cs="Arial"/>
      <w:b/>
      <w:bCs/>
      <w:kern w:val="32"/>
      <w:sz w:val="32"/>
      <w:u w:val="single"/>
    </w:rPr>
  </w:style>
  <w:style w:type="paragraph" w:customStyle="1" w:styleId="card">
    <w:name w:val="card"/>
    <w:basedOn w:val="Normal"/>
    <w:next w:val="Normal"/>
    <w:link w:val="cardChar"/>
    <w:qFormat/>
    <w:rsid w:val="00CA299B"/>
    <w:pPr>
      <w:ind w:left="288" w:right="288"/>
    </w:pPr>
    <w:rPr>
      <w:rFonts w:ascii="Times New Roman" w:eastAsia="Calibri" w:hAnsi="Times New Roman" w:cs="Times New Roman"/>
      <w:sz w:val="20"/>
      <w:szCs w:val="20"/>
      <w:lang w:val="x-none" w:eastAsia="x-none"/>
    </w:rPr>
  </w:style>
  <w:style w:type="character" w:customStyle="1" w:styleId="cardChar">
    <w:name w:val="card Char"/>
    <w:link w:val="card"/>
    <w:rsid w:val="00CA299B"/>
    <w:rPr>
      <w:rFonts w:ascii="Times New Roman" w:eastAsia="Calibri" w:hAnsi="Times New Roman" w:cs="Times New Roman"/>
      <w:sz w:val="20"/>
      <w:szCs w:val="20"/>
      <w:lang w:val="x-none" w:eastAsia="x-none"/>
    </w:rPr>
  </w:style>
  <w:style w:type="paragraph" w:customStyle="1" w:styleId="cardtext">
    <w:name w:val="card text"/>
    <w:basedOn w:val="Normal"/>
    <w:link w:val="cardtextChar"/>
    <w:qFormat/>
    <w:rsid w:val="00CA299B"/>
    <w:pPr>
      <w:ind w:left="288" w:right="288"/>
    </w:pPr>
  </w:style>
  <w:style w:type="character" w:customStyle="1" w:styleId="cardtextChar">
    <w:name w:val="card text Char"/>
    <w:basedOn w:val="DefaultParagraphFont"/>
    <w:link w:val="cardtext"/>
    <w:rsid w:val="00CA299B"/>
    <w:rPr>
      <w:rFonts w:ascii="Georgia" w:hAnsi="Georgia" w:cs="Arial"/>
    </w:rPr>
  </w:style>
  <w:style w:type="character" w:customStyle="1" w:styleId="underline">
    <w:name w:val="underline"/>
    <w:link w:val="textbold"/>
    <w:qFormat/>
    <w:rsid w:val="00CA299B"/>
    <w:rPr>
      <w:b/>
      <w:u w:val="single"/>
    </w:rPr>
  </w:style>
  <w:style w:type="paragraph" w:customStyle="1" w:styleId="textbold">
    <w:name w:val="text bold"/>
    <w:basedOn w:val="Normal"/>
    <w:link w:val="underline"/>
    <w:qFormat/>
    <w:rsid w:val="00CA299B"/>
    <w:pPr>
      <w:ind w:left="720"/>
      <w:jc w:val="both"/>
    </w:pPr>
    <w:rPr>
      <w:rFonts w:asciiTheme="minorHAnsi" w:hAnsiTheme="minorHAnsi" w:cstheme="minorBidi"/>
      <w:b/>
      <w:u w:val="single"/>
    </w:rPr>
  </w:style>
  <w:style w:type="character" w:customStyle="1" w:styleId="Box">
    <w:name w:val="Box"/>
    <w:basedOn w:val="DefaultParagraphFont"/>
    <w:qFormat/>
    <w:rsid w:val="00CA299B"/>
    <w:rPr>
      <w:b/>
      <w:u w:val="single"/>
      <w:bdr w:val="single" w:sz="4" w:space="0" w:color="auto"/>
    </w:rPr>
  </w:style>
  <w:style w:type="character" w:customStyle="1" w:styleId="boldunderline">
    <w:name w:val="bold underline"/>
    <w:basedOn w:val="underline"/>
    <w:qFormat/>
    <w:rsid w:val="00CA299B"/>
    <w:rPr>
      <w:b/>
      <w:bCs w:val="0"/>
      <w:u w:val="single"/>
    </w:rPr>
  </w:style>
  <w:style w:type="character" w:customStyle="1" w:styleId="Heading1Char1">
    <w:name w:val="Heading 1 Char1"/>
    <w:aliases w:val="Pocket Char1,Char Char1,Heading Char1"/>
    <w:basedOn w:val="DefaultParagraphFont"/>
    <w:uiPriority w:val="1"/>
    <w:rsid w:val="00CA299B"/>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Sub-Block Char1,Heading 2 Char Char Char Char Char1,Heading 2 Char Char1 Char Char1,Heading 2 Char Char Char Char2,Heading 2 Char Char1 Char2,cite_tag Char1,Super Script Char1,Heading 21 Char1,Tags Char1"/>
    <w:basedOn w:val="DefaultParagraphFont"/>
    <w:uiPriority w:val="2"/>
    <w:qFormat/>
    <w:rsid w:val="00CA299B"/>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Char Char Char Char Char Char Char Char1,Heading 3 Char Char Char1,Char Char Char1,Char Char2,Citation Char1,Text 7 Char1,Tag Char Char Char1,Read Char Char1,Heading 3 Char Char1 Char Char Char,Char1 Char Char1,Bold Cite Char"/>
    <w:basedOn w:val="DefaultParagraphFont"/>
    <w:uiPriority w:val="3"/>
    <w:rsid w:val="00CA299B"/>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rsid w:val="00CA299B"/>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CA299B"/>
    <w:pPr>
      <w:ind w:left="720"/>
      <w:contextualSpacing/>
    </w:pPr>
  </w:style>
  <w:style w:type="paragraph" w:customStyle="1" w:styleId="Cite8">
    <w:name w:val="Cite8"/>
    <w:basedOn w:val="Normal"/>
    <w:autoRedefine/>
    <w:qFormat/>
    <w:rsid w:val="00CA299B"/>
    <w:rPr>
      <w:rFonts w:ascii="Arial Narrow" w:eastAsia="Calibri" w:hAnsi="Arial Narrow" w:cs="Times New Roman"/>
      <w:sz w:val="16"/>
      <w:szCs w:val="24"/>
    </w:rPr>
  </w:style>
  <w:style w:type="paragraph" w:customStyle="1" w:styleId="8font">
    <w:name w:val="8font"/>
    <w:basedOn w:val="Normal"/>
    <w:next w:val="Normal"/>
    <w:autoRedefine/>
    <w:qFormat/>
    <w:rsid w:val="00CA299B"/>
    <w:rPr>
      <w:rFonts w:ascii="Calibri" w:eastAsia="Cambria" w:hAnsi="Calibri" w:cs="Times New Roman"/>
      <w:sz w:val="16"/>
      <w:szCs w:val="16"/>
    </w:rPr>
  </w:style>
  <w:style w:type="character" w:styleId="IntenseEmphasis">
    <w:name w:val="Intense Emphasis"/>
    <w:aliases w:val="Citation Char Char Char,Intense Emphasis3,cites Char Ch,9.5 pt,Heading 3 Char1 Char Char Char,Intense Emphasis11111,Block Heading Char,Heading 3 Char Char1 Char,Thick Underline Char,Underline Char,Intense Emphasis21,B,cites Char Char,Bo"/>
    <w:basedOn w:val="DefaultParagraphFont"/>
    <w:uiPriority w:val="6"/>
    <w:qFormat/>
    <w:rsid w:val="00CA299B"/>
    <w:rPr>
      <w:b/>
      <w:bCs w:val="0"/>
      <w:sz w:val="26"/>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CA299B"/>
    <w:rPr>
      <w:rFonts w:ascii="Calibri" w:hAnsi="Calibri" w:cstheme="minorBidi"/>
      <w:u w:val="single"/>
    </w:rPr>
  </w:style>
  <w:style w:type="character" w:customStyle="1" w:styleId="apple-converted-space">
    <w:name w:val="apple-converted-space"/>
    <w:basedOn w:val="DefaultParagraphFont"/>
    <w:rsid w:val="00CA299B"/>
  </w:style>
  <w:style w:type="character" w:customStyle="1" w:styleId="smallChar">
    <w:name w:val="small Char"/>
    <w:rsid w:val="00CA299B"/>
    <w:rPr>
      <w:rFonts w:eastAsia="Calibri"/>
      <w:sz w:val="16"/>
      <w:szCs w:val="22"/>
      <w:lang w:val="en-US" w:eastAsia="en-US" w:bidi="ar-SA"/>
    </w:rPr>
  </w:style>
  <w:style w:type="character" w:customStyle="1" w:styleId="BoldUnderlineChar">
    <w:name w:val="Bold Underline Char"/>
    <w:rsid w:val="00CA299B"/>
    <w:rPr>
      <w:rFonts w:ascii="Calibri" w:hAnsi="Calibri" w:cs="Calibri"/>
      <w:b/>
      <w:u w:val="single"/>
    </w:rPr>
  </w:style>
  <w:style w:type="character" w:customStyle="1" w:styleId="CardTextChar0">
    <w:name w:val="Card Text Char"/>
    <w:rsid w:val="00CA299B"/>
    <w:rPr>
      <w:rFonts w:ascii="Georgia" w:hAnsi="Georgia" w:cs="Times New Roman"/>
      <w:sz w:val="24"/>
    </w:rPr>
  </w:style>
  <w:style w:type="character" w:customStyle="1" w:styleId="UnderlineBold">
    <w:name w:val="Underline + Bold"/>
    <w:uiPriority w:val="1"/>
    <w:qFormat/>
    <w:rsid w:val="00CA299B"/>
    <w:rPr>
      <w:b/>
      <w:sz w:val="20"/>
      <w:u w:val="single"/>
    </w:rPr>
  </w:style>
  <w:style w:type="character" w:customStyle="1" w:styleId="underline2">
    <w:name w:val="underline2"/>
    <w:rsid w:val="00CA299B"/>
    <w:rPr>
      <w:u w:val="single"/>
      <w:bdr w:val="none" w:sz="0" w:space="0" w:color="auto"/>
      <w:shd w:val="clear" w:color="auto" w:fill="B3B3B3"/>
    </w:rPr>
  </w:style>
  <w:style w:type="character" w:styleId="PageNumber">
    <w:name w:val="page number"/>
    <w:basedOn w:val="DefaultParagraphFont"/>
    <w:rsid w:val="00CA299B"/>
  </w:style>
  <w:style w:type="character" w:styleId="CommentReference">
    <w:name w:val="annotation reference"/>
    <w:basedOn w:val="DefaultParagraphFont"/>
    <w:uiPriority w:val="99"/>
    <w:rsid w:val="00CA299B"/>
    <w:rPr>
      <w:sz w:val="16"/>
      <w:szCs w:val="16"/>
    </w:rPr>
  </w:style>
  <w:style w:type="paragraph" w:styleId="CommentText">
    <w:name w:val="annotation text"/>
    <w:basedOn w:val="Normal"/>
    <w:link w:val="CommentTextChar"/>
    <w:uiPriority w:val="99"/>
    <w:rsid w:val="00CA299B"/>
    <w:rPr>
      <w:rFonts w:ascii="Calibri" w:hAnsi="Calibri" w:cstheme="minorBidi"/>
      <w:szCs w:val="20"/>
    </w:rPr>
  </w:style>
  <w:style w:type="character" w:customStyle="1" w:styleId="CommentTextChar">
    <w:name w:val="Comment Text Char"/>
    <w:basedOn w:val="DefaultParagraphFont"/>
    <w:link w:val="CommentText"/>
    <w:uiPriority w:val="99"/>
    <w:rsid w:val="00CA299B"/>
    <w:rPr>
      <w:rFonts w:ascii="Calibri" w:hAnsi="Calibri"/>
      <w:szCs w:val="20"/>
    </w:rPr>
  </w:style>
  <w:style w:type="paragraph" w:styleId="CommentSubject">
    <w:name w:val="annotation subject"/>
    <w:basedOn w:val="CommentText"/>
    <w:next w:val="CommentText"/>
    <w:link w:val="CommentSubjectChar"/>
    <w:uiPriority w:val="99"/>
    <w:semiHidden/>
    <w:rsid w:val="00CA299B"/>
    <w:rPr>
      <w:b/>
      <w:bCs/>
    </w:rPr>
  </w:style>
  <w:style w:type="character" w:customStyle="1" w:styleId="CommentSubjectChar">
    <w:name w:val="Comment Subject Char"/>
    <w:basedOn w:val="CommentTextChar"/>
    <w:link w:val="CommentSubject"/>
    <w:uiPriority w:val="99"/>
    <w:semiHidden/>
    <w:rsid w:val="00CA299B"/>
    <w:rPr>
      <w:rFonts w:ascii="Calibri" w:hAnsi="Calibri"/>
      <w:b/>
      <w:bCs/>
      <w:szCs w:val="20"/>
    </w:rPr>
  </w:style>
  <w:style w:type="paragraph" w:styleId="BalloonText">
    <w:name w:val="Balloon Text"/>
    <w:basedOn w:val="Normal"/>
    <w:link w:val="BalloonTextChar"/>
    <w:uiPriority w:val="99"/>
    <w:rsid w:val="00CA299B"/>
    <w:rPr>
      <w:rFonts w:ascii="Tahoma" w:hAnsi="Tahoma" w:cs="Tahoma"/>
      <w:sz w:val="16"/>
      <w:szCs w:val="16"/>
    </w:rPr>
  </w:style>
  <w:style w:type="character" w:customStyle="1" w:styleId="BalloonTextChar">
    <w:name w:val="Balloon Text Char"/>
    <w:basedOn w:val="DefaultParagraphFont"/>
    <w:link w:val="BalloonText"/>
    <w:uiPriority w:val="99"/>
    <w:rsid w:val="00CA299B"/>
    <w:rPr>
      <w:rFonts w:ascii="Tahoma" w:hAnsi="Tahoma" w:cs="Tahoma"/>
      <w:sz w:val="16"/>
      <w:szCs w:val="16"/>
    </w:rPr>
  </w:style>
  <w:style w:type="paragraph" w:styleId="TOC1">
    <w:name w:val="toc 1"/>
    <w:basedOn w:val="Normal"/>
    <w:next w:val="Normal"/>
    <w:autoRedefine/>
    <w:rsid w:val="00CA299B"/>
    <w:rPr>
      <w:rFonts w:ascii="Calibri" w:eastAsia="Times New Roman" w:hAnsi="Calibri"/>
      <w:kern w:val="32"/>
      <w:szCs w:val="20"/>
    </w:rPr>
  </w:style>
  <w:style w:type="character" w:customStyle="1" w:styleId="StyleUnderlineBold">
    <w:name w:val="Style Underline + Bold"/>
    <w:rsid w:val="00CA299B"/>
    <w:rPr>
      <w:b/>
      <w:bCs/>
      <w:u w:val="single"/>
    </w:rPr>
  </w:style>
  <w:style w:type="character" w:customStyle="1" w:styleId="st">
    <w:name w:val="st"/>
    <w:rsid w:val="00CA299B"/>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CA299B"/>
    <w:pPr>
      <w:spacing w:before="100" w:beforeAutospacing="1" w:after="100" w:afterAutospacing="1"/>
    </w:pPr>
    <w:rPr>
      <w:rFonts w:ascii="Calibri" w:eastAsia="Times New Roman" w:hAnsi="Calibri"/>
      <w:sz w:val="24"/>
      <w:szCs w:val="24"/>
    </w:rPr>
  </w:style>
  <w:style w:type="character" w:customStyle="1" w:styleId="UnderliningChar">
    <w:name w:val="Underlining Char"/>
    <w:link w:val="Underlining"/>
    <w:locked/>
    <w:rsid w:val="00CA299B"/>
    <w:rPr>
      <w:rFonts w:ascii="Arial Narrow" w:hAnsi="Arial Narrow"/>
      <w:szCs w:val="24"/>
      <w:u w:val="single"/>
    </w:rPr>
  </w:style>
  <w:style w:type="paragraph" w:customStyle="1" w:styleId="Underlining">
    <w:name w:val="Underlining"/>
    <w:basedOn w:val="Normal"/>
    <w:next w:val="Normal"/>
    <w:link w:val="UnderliningChar"/>
    <w:rsid w:val="00CA299B"/>
    <w:rPr>
      <w:rFonts w:ascii="Arial Narrow" w:hAnsi="Arial Narrow" w:cstheme="minorBidi"/>
      <w:szCs w:val="24"/>
      <w:u w:val="single"/>
    </w:rPr>
  </w:style>
  <w:style w:type="character" w:customStyle="1" w:styleId="MicroTextChar">
    <w:name w:val="MicroText Char"/>
    <w:link w:val="MicroText"/>
    <w:locked/>
    <w:rsid w:val="00CA299B"/>
    <w:rPr>
      <w:rFonts w:ascii="Arial Narrow" w:hAnsi="Arial Narrow"/>
      <w:sz w:val="12"/>
      <w:szCs w:val="24"/>
    </w:rPr>
  </w:style>
  <w:style w:type="paragraph" w:customStyle="1" w:styleId="MicroText">
    <w:name w:val="MicroText"/>
    <w:basedOn w:val="Normal"/>
    <w:next w:val="Normal"/>
    <w:link w:val="MicroTextChar"/>
    <w:rsid w:val="00CA299B"/>
    <w:rPr>
      <w:rFonts w:ascii="Arial Narrow" w:hAnsi="Arial Narrow" w:cstheme="minorBidi"/>
      <w:sz w:val="12"/>
      <w:szCs w:val="24"/>
    </w:rPr>
  </w:style>
  <w:style w:type="paragraph" w:customStyle="1" w:styleId="Small">
    <w:name w:val="Small"/>
    <w:basedOn w:val="Normal"/>
    <w:next w:val="Normal"/>
    <w:link w:val="SmallChar0"/>
    <w:qFormat/>
    <w:rsid w:val="00CA299B"/>
    <w:pPr>
      <w:spacing w:after="200" w:line="276" w:lineRule="auto"/>
    </w:pPr>
    <w:rPr>
      <w:rFonts w:ascii="Arial Narrow" w:hAnsi="Arial Narrow"/>
      <w:color w:val="000000"/>
      <w:sz w:val="16"/>
    </w:rPr>
  </w:style>
  <w:style w:type="character" w:customStyle="1" w:styleId="SmallChar0">
    <w:name w:val="Small Char"/>
    <w:link w:val="Small"/>
    <w:rsid w:val="00CA299B"/>
    <w:rPr>
      <w:rFonts w:ascii="Arial Narrow" w:hAnsi="Arial Narrow" w:cs="Arial"/>
      <w:color w:val="000000"/>
      <w:sz w:val="16"/>
    </w:rPr>
  </w:style>
  <w:style w:type="character" w:customStyle="1" w:styleId="Underline-Highlighted">
    <w:name w:val="Underline-Highlighted"/>
    <w:uiPriority w:val="1"/>
    <w:qFormat/>
    <w:rsid w:val="00CA299B"/>
    <w:rPr>
      <w:rFonts w:ascii="Cambria" w:hAnsi="Cambria"/>
      <w:sz w:val="24"/>
      <w:u w:val="single"/>
      <w:bdr w:val="none" w:sz="0" w:space="0" w:color="auto"/>
      <w:shd w:val="clear" w:color="auto" w:fill="99FF66"/>
    </w:rPr>
  </w:style>
  <w:style w:type="character" w:customStyle="1" w:styleId="DebateUnderline">
    <w:name w:val="Debate Underline"/>
    <w:qFormat/>
    <w:rsid w:val="00CA299B"/>
    <w:rPr>
      <w:rFonts w:ascii="Times New Roman" w:hAnsi="Times New Roman"/>
      <w:sz w:val="24"/>
      <w:u w:val="thick"/>
    </w:rPr>
  </w:style>
  <w:style w:type="character" w:customStyle="1" w:styleId="CardTagandCiteChar">
    <w:name w:val="Card Tag and Cite Char"/>
    <w:basedOn w:val="DefaultParagraphFont"/>
    <w:link w:val="CardTagandCite"/>
    <w:rsid w:val="00CA299B"/>
    <w:rPr>
      <w:rFonts w:ascii="Arial Narrow" w:hAnsi="Arial Narrow"/>
      <w:b/>
      <w:sz w:val="26"/>
      <w:szCs w:val="24"/>
    </w:rPr>
  </w:style>
  <w:style w:type="character" w:customStyle="1" w:styleId="CardText1Char">
    <w:name w:val="Card Text 1 Char"/>
    <w:basedOn w:val="DefaultParagraphFont"/>
    <w:link w:val="CardText1"/>
    <w:rsid w:val="00CA299B"/>
    <w:rPr>
      <w:rFonts w:ascii="Arial Narrow" w:hAnsi="Arial Narrow"/>
      <w:color w:val="000000"/>
      <w:u w:val="single"/>
    </w:rPr>
  </w:style>
  <w:style w:type="character" w:customStyle="1" w:styleId="CardText2Char">
    <w:name w:val="Card Text 2 Char"/>
    <w:basedOn w:val="CardText1Char"/>
    <w:link w:val="CardText2"/>
    <w:rsid w:val="00CA299B"/>
    <w:rPr>
      <w:rFonts w:ascii="Arial Narrow" w:hAnsi="Arial Narrow"/>
      <w:b/>
      <w:color w:val="000000"/>
      <w:u w:val="single"/>
    </w:rPr>
  </w:style>
  <w:style w:type="character" w:customStyle="1" w:styleId="Char">
    <w:name w:val="Char"/>
    <w:basedOn w:val="DefaultParagraphFont"/>
    <w:rsid w:val="00CA299B"/>
    <w:rPr>
      <w:rFonts w:ascii="Arial Narrow" w:hAnsi="Arial Narrow"/>
      <w:b/>
      <w:sz w:val="26"/>
      <w:szCs w:val="24"/>
      <w:lang w:val="en-US" w:eastAsia="en-US" w:bidi="ar-SA"/>
    </w:rPr>
  </w:style>
  <w:style w:type="character" w:customStyle="1" w:styleId="UnderlineCharChar">
    <w:name w:val="Underline Char Char"/>
    <w:basedOn w:val="DefaultParagraphFont"/>
    <w:rsid w:val="00CA299B"/>
    <w:rPr>
      <w:rFonts w:ascii="Times New Roman" w:eastAsia="Times New Roman" w:hAnsi="Times New Roman" w:cs="Times New Roman"/>
      <w:sz w:val="20"/>
      <w:szCs w:val="24"/>
      <w:u w:val="single"/>
    </w:rPr>
  </w:style>
  <w:style w:type="character" w:customStyle="1" w:styleId="SmallText">
    <w:name w:val="SmallText"/>
    <w:rsid w:val="00CA299B"/>
    <w:rPr>
      <w:color w:val="000000"/>
    </w:rPr>
  </w:style>
  <w:style w:type="character" w:customStyle="1" w:styleId="CitesChar1">
    <w:name w:val="Cites Char1"/>
    <w:basedOn w:val="DefaultParagraphFont"/>
    <w:rsid w:val="00CA299B"/>
    <w:rPr>
      <w:b/>
      <w:szCs w:val="24"/>
      <w:u w:val="single"/>
      <w:lang w:val="en-US" w:eastAsia="en-US" w:bidi="ar-SA"/>
    </w:rPr>
  </w:style>
  <w:style w:type="character" w:customStyle="1" w:styleId="CardUnderlinedChar">
    <w:name w:val="Card Underlined Char"/>
    <w:basedOn w:val="DefaultParagraphFont"/>
    <w:rsid w:val="00CA299B"/>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CA299B"/>
    <w:pPr>
      <w:suppressAutoHyphens/>
      <w:spacing w:before="20" w:after="120"/>
    </w:pPr>
    <w:rPr>
      <w:rFonts w:ascii="Calibri" w:eastAsia="Times New Roman" w:hAnsi="Calibri"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CA299B"/>
    <w:rPr>
      <w:rFonts w:ascii="Calibri" w:eastAsia="Times New Roman" w:hAnsi="Calibri" w:cs="Arial"/>
      <w:b/>
      <w:bCs/>
      <w:kern w:val="32"/>
      <w:sz w:val="28"/>
      <w:szCs w:val="32"/>
    </w:rPr>
  </w:style>
  <w:style w:type="paragraph" w:customStyle="1" w:styleId="TagCite">
    <w:name w:val="TagCite"/>
    <w:basedOn w:val="Normal"/>
    <w:rsid w:val="00CA299B"/>
    <w:rPr>
      <w:rFonts w:ascii="Garamond" w:eastAsia="Times New Roman" w:hAnsi="Garamond"/>
      <w:b/>
      <w:sz w:val="24"/>
      <w:szCs w:val="24"/>
    </w:rPr>
  </w:style>
  <w:style w:type="paragraph" w:customStyle="1" w:styleId="HeadingsBase">
    <w:name w:val="Headings Base"/>
    <w:basedOn w:val="Normal"/>
    <w:link w:val="HeadingsBaseChar"/>
    <w:rsid w:val="00CA299B"/>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CA299B"/>
    <w:rPr>
      <w:rFonts w:ascii="Calibri" w:eastAsia="Times New Roman" w:hAnsi="Calibri" w:cs="Arial"/>
      <w:b/>
      <w:kern w:val="32"/>
      <w:sz w:val="32"/>
      <w:szCs w:val="20"/>
    </w:rPr>
  </w:style>
  <w:style w:type="character" w:customStyle="1" w:styleId="underline3">
    <w:name w:val="underline3"/>
    <w:basedOn w:val="underline2"/>
    <w:rsid w:val="00CA299B"/>
    <w:rPr>
      <w:u w:val="single"/>
      <w:bdr w:val="none" w:sz="0" w:space="0" w:color="auto"/>
      <w:shd w:val="clear" w:color="auto" w:fill="FFFF00"/>
    </w:rPr>
  </w:style>
  <w:style w:type="paragraph" w:customStyle="1" w:styleId="HeadingFake">
    <w:name w:val="Heading Fake"/>
    <w:basedOn w:val="Heading3"/>
    <w:rsid w:val="00CA299B"/>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rsid w:val="00CA299B"/>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rsid w:val="00CA299B"/>
  </w:style>
  <w:style w:type="paragraph" w:customStyle="1" w:styleId="SchoolWorksCited">
    <w:name w:val="School Works Cited"/>
    <w:basedOn w:val="SchoolPaper"/>
    <w:rsid w:val="00CA299B"/>
  </w:style>
  <w:style w:type="paragraph" w:styleId="TOC2">
    <w:name w:val="toc 2"/>
    <w:basedOn w:val="Normal"/>
    <w:next w:val="Normal"/>
    <w:rsid w:val="00CA299B"/>
    <w:pPr>
      <w:ind w:left="200"/>
    </w:pPr>
    <w:rPr>
      <w:rFonts w:ascii="Calibri" w:eastAsia="Times New Roman" w:hAnsi="Calibri"/>
      <w:b/>
      <w:kern w:val="32"/>
      <w:szCs w:val="20"/>
    </w:rPr>
  </w:style>
  <w:style w:type="paragraph" w:customStyle="1" w:styleId="BlockQuote">
    <w:name w:val="Block Quote"/>
    <w:basedOn w:val="Normal"/>
    <w:rsid w:val="00CA299B"/>
    <w:pPr>
      <w:ind w:left="720" w:right="720"/>
    </w:pPr>
    <w:rPr>
      <w:rFonts w:ascii="Calibri" w:eastAsia="Times New Roman" w:hAnsi="Calibri"/>
      <w:kern w:val="32"/>
      <w:sz w:val="24"/>
      <w:szCs w:val="20"/>
    </w:rPr>
  </w:style>
  <w:style w:type="paragraph" w:styleId="DocumentMap">
    <w:name w:val="Document Map"/>
    <w:basedOn w:val="Normal"/>
    <w:link w:val="DocumentMapChar"/>
    <w:rsid w:val="00CA299B"/>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CA299B"/>
    <w:rPr>
      <w:rFonts w:ascii="Tahoma" w:eastAsia="Times New Roman" w:hAnsi="Tahoma" w:cs="Tahoma"/>
      <w:kern w:val="32"/>
      <w:szCs w:val="20"/>
      <w:shd w:val="clear" w:color="auto" w:fill="000080"/>
    </w:rPr>
  </w:style>
  <w:style w:type="character" w:customStyle="1" w:styleId="menu">
    <w:name w:val="menu"/>
    <w:basedOn w:val="DefaultParagraphFont"/>
    <w:rsid w:val="00CA299B"/>
  </w:style>
  <w:style w:type="paragraph" w:customStyle="1" w:styleId="PaperBody">
    <w:name w:val="Paper Body"/>
    <w:basedOn w:val="Normal"/>
    <w:rsid w:val="00CA299B"/>
    <w:pPr>
      <w:spacing w:line="480" w:lineRule="auto"/>
      <w:ind w:firstLine="720"/>
    </w:pPr>
    <w:rPr>
      <w:rFonts w:ascii="Calibri" w:eastAsia="Times New Roman" w:hAnsi="Calibri"/>
      <w:kern w:val="32"/>
      <w:szCs w:val="24"/>
    </w:rPr>
  </w:style>
  <w:style w:type="paragraph" w:customStyle="1" w:styleId="PaperCitation">
    <w:name w:val="Paper Citation"/>
    <w:basedOn w:val="Normal"/>
    <w:rsid w:val="00CA299B"/>
    <w:pPr>
      <w:spacing w:line="480" w:lineRule="auto"/>
      <w:ind w:left="720" w:hanging="720"/>
    </w:pPr>
    <w:rPr>
      <w:rFonts w:ascii="Calibri" w:eastAsia="Times New Roman" w:hAnsi="Calibri"/>
      <w:kern w:val="32"/>
      <w:szCs w:val="20"/>
    </w:rPr>
  </w:style>
  <w:style w:type="character" w:customStyle="1" w:styleId="Emphasis2">
    <w:name w:val="Emphasis2"/>
    <w:basedOn w:val="DefaultParagraphFont"/>
    <w:rsid w:val="00CA299B"/>
    <w:rPr>
      <w:rFonts w:ascii="Franklin Gothic Heavy" w:hAnsi="Franklin Gothic Heavy"/>
      <w:u w:val="single"/>
    </w:rPr>
  </w:style>
  <w:style w:type="paragraph" w:customStyle="1" w:styleId="hat">
    <w:name w:val="hat"/>
    <w:basedOn w:val="Heading1"/>
    <w:link w:val="hatChar"/>
    <w:rsid w:val="00CA299B"/>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CA299B"/>
    <w:rPr>
      <w:rFonts w:ascii="Calibri" w:eastAsia="Times New Roman" w:hAnsi="Calibri" w:cs="Arial"/>
      <w:b/>
      <w:bCs/>
      <w:kern w:val="32"/>
      <w:sz w:val="52"/>
      <w:szCs w:val="32"/>
    </w:rPr>
  </w:style>
  <w:style w:type="character" w:customStyle="1" w:styleId="BoldUnderlining">
    <w:name w:val="Bold Underlining"/>
    <w:basedOn w:val="DefaultParagraphFont"/>
    <w:rsid w:val="00CA299B"/>
    <w:rPr>
      <w:b/>
      <w:u w:val="single"/>
    </w:rPr>
  </w:style>
  <w:style w:type="paragraph" w:customStyle="1" w:styleId="citenon-bold">
    <w:name w:val="cite non-bold"/>
    <w:basedOn w:val="Normal"/>
    <w:link w:val="citenon-boldChar"/>
    <w:rsid w:val="00CA299B"/>
    <w:rPr>
      <w:rFonts w:ascii="Calibri" w:eastAsia="Times New Roman" w:hAnsi="Calibri"/>
      <w:szCs w:val="20"/>
    </w:rPr>
  </w:style>
  <w:style w:type="paragraph" w:styleId="TOC4">
    <w:name w:val="toc 4"/>
    <w:basedOn w:val="Normal"/>
    <w:next w:val="Normal"/>
    <w:autoRedefine/>
    <w:rsid w:val="00CA299B"/>
    <w:pPr>
      <w:spacing w:after="100"/>
      <w:ind w:left="600"/>
    </w:pPr>
    <w:rPr>
      <w:rFonts w:ascii="Calibri" w:eastAsia="Times New Roman" w:hAnsi="Calibri"/>
      <w:kern w:val="32"/>
      <w:szCs w:val="20"/>
    </w:rPr>
  </w:style>
  <w:style w:type="paragraph" w:styleId="TOC5">
    <w:name w:val="toc 5"/>
    <w:basedOn w:val="Normal"/>
    <w:next w:val="Normal"/>
    <w:autoRedefine/>
    <w:rsid w:val="00CA299B"/>
    <w:pPr>
      <w:spacing w:after="100"/>
      <w:ind w:left="800"/>
    </w:pPr>
    <w:rPr>
      <w:rFonts w:ascii="Calibri" w:eastAsia="Times New Roman" w:hAnsi="Calibri"/>
      <w:kern w:val="32"/>
      <w:szCs w:val="20"/>
    </w:rPr>
  </w:style>
  <w:style w:type="paragraph" w:styleId="TOC6">
    <w:name w:val="toc 6"/>
    <w:basedOn w:val="Normal"/>
    <w:next w:val="Normal"/>
    <w:autoRedefine/>
    <w:rsid w:val="00CA299B"/>
    <w:pPr>
      <w:spacing w:after="100"/>
      <w:ind w:left="1000"/>
    </w:pPr>
    <w:rPr>
      <w:rFonts w:ascii="Calibri" w:eastAsia="Times New Roman" w:hAnsi="Calibri"/>
      <w:kern w:val="32"/>
      <w:szCs w:val="20"/>
    </w:rPr>
  </w:style>
  <w:style w:type="paragraph" w:styleId="TOC7">
    <w:name w:val="toc 7"/>
    <w:basedOn w:val="Normal"/>
    <w:next w:val="Normal"/>
    <w:autoRedefine/>
    <w:rsid w:val="00CA299B"/>
    <w:pPr>
      <w:spacing w:after="100"/>
      <w:ind w:left="1200"/>
    </w:pPr>
    <w:rPr>
      <w:rFonts w:ascii="Calibri" w:eastAsia="Times New Roman" w:hAnsi="Calibri"/>
      <w:kern w:val="32"/>
      <w:szCs w:val="20"/>
    </w:rPr>
  </w:style>
  <w:style w:type="paragraph" w:styleId="TOC8">
    <w:name w:val="toc 8"/>
    <w:basedOn w:val="Normal"/>
    <w:next w:val="Normal"/>
    <w:autoRedefine/>
    <w:rsid w:val="00CA299B"/>
    <w:pPr>
      <w:spacing w:after="100"/>
      <w:ind w:left="1400"/>
    </w:pPr>
    <w:rPr>
      <w:rFonts w:ascii="Calibri" w:eastAsia="Times New Roman" w:hAnsi="Calibri"/>
      <w:kern w:val="32"/>
      <w:szCs w:val="20"/>
    </w:rPr>
  </w:style>
  <w:style w:type="paragraph" w:styleId="TOC9">
    <w:name w:val="toc 9"/>
    <w:basedOn w:val="Normal"/>
    <w:next w:val="Normal"/>
    <w:autoRedefine/>
    <w:rsid w:val="00CA299B"/>
    <w:pPr>
      <w:spacing w:after="100"/>
      <w:ind w:left="1600"/>
    </w:pPr>
    <w:rPr>
      <w:rFonts w:ascii="Calibri" w:eastAsia="Times New Roman" w:hAnsi="Calibri"/>
      <w:kern w:val="32"/>
      <w:szCs w:val="20"/>
    </w:rPr>
  </w:style>
  <w:style w:type="paragraph" w:customStyle="1" w:styleId="WW-Default">
    <w:name w:val="WW-Default"/>
    <w:rsid w:val="00CA299B"/>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CA299B"/>
    <w:rPr>
      <w:b/>
      <w:bCs/>
    </w:rPr>
  </w:style>
  <w:style w:type="character" w:customStyle="1" w:styleId="pmterms1">
    <w:name w:val="pmterms1"/>
    <w:basedOn w:val="DefaultParagraphFont"/>
    <w:rsid w:val="00CA299B"/>
  </w:style>
  <w:style w:type="paragraph" w:styleId="Subtitle">
    <w:name w:val="Subtitle"/>
    <w:basedOn w:val="Normal"/>
    <w:next w:val="Normal"/>
    <w:link w:val="SubtitleChar"/>
    <w:uiPriority w:val="11"/>
    <w:qFormat/>
    <w:rsid w:val="00CA299B"/>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299B"/>
    <w:rPr>
      <w:rFonts w:asciiTheme="majorHAnsi" w:eastAsiaTheme="majorEastAsia" w:hAnsiTheme="majorHAnsi" w:cstheme="majorBidi"/>
      <w:i/>
      <w:iCs/>
      <w:color w:val="4F81BD" w:themeColor="accent1"/>
      <w:spacing w:val="15"/>
      <w:sz w:val="24"/>
      <w:szCs w:val="24"/>
    </w:rPr>
  </w:style>
  <w:style w:type="paragraph" w:styleId="Title">
    <w:name w:val="Title"/>
    <w:aliases w:val="UNDERLINE,Bold Underlined,Cites and Cards"/>
    <w:basedOn w:val="Normal"/>
    <w:next w:val="Subtitle"/>
    <w:link w:val="TitleChar1"/>
    <w:uiPriority w:val="10"/>
    <w:qFormat/>
    <w:rsid w:val="00CA299B"/>
    <w:pPr>
      <w:spacing w:before="240" w:after="60"/>
      <w:jc w:val="center"/>
      <w:outlineLvl w:val="0"/>
    </w:pPr>
    <w:rPr>
      <w:rFonts w:asciiTheme="minorHAnsi" w:hAnsiTheme="minorHAnsi" w:cstheme="minorBidi"/>
      <w:bCs/>
      <w:u w:val="single"/>
    </w:rPr>
  </w:style>
  <w:style w:type="character" w:customStyle="1" w:styleId="TitleChar1">
    <w:name w:val="Title Char1"/>
    <w:aliases w:val="UNDERLINE Char,Bold Underlined Char,Cites and Cards Char"/>
    <w:basedOn w:val="DefaultParagraphFont"/>
    <w:link w:val="Title"/>
    <w:uiPriority w:val="10"/>
    <w:rsid w:val="00CA299B"/>
    <w:rPr>
      <w:bCs/>
      <w:u w:val="single"/>
    </w:rPr>
  </w:style>
  <w:style w:type="paragraph" w:styleId="TOC3">
    <w:name w:val="toc 3"/>
    <w:basedOn w:val="Normal"/>
    <w:next w:val="Normal"/>
    <w:rsid w:val="00CA299B"/>
    <w:pPr>
      <w:ind w:left="400"/>
    </w:pPr>
    <w:rPr>
      <w:rFonts w:ascii="Calibri" w:eastAsia="Times New Roman" w:hAnsi="Calibri"/>
      <w:kern w:val="32"/>
      <w:szCs w:val="20"/>
    </w:rPr>
  </w:style>
  <w:style w:type="table" w:styleId="TableGrid">
    <w:name w:val="Table Grid"/>
    <w:basedOn w:val="TableNormal"/>
    <w:rsid w:val="00CA299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CA299B"/>
  </w:style>
  <w:style w:type="character" w:customStyle="1" w:styleId="storyby">
    <w:name w:val="storyby"/>
    <w:basedOn w:val="DefaultParagraphFont"/>
    <w:rsid w:val="00CA299B"/>
  </w:style>
  <w:style w:type="paragraph" w:customStyle="1" w:styleId="BoldUnderline0">
    <w:name w:val="BoldUnderline"/>
    <w:link w:val="BoldUnderlineChar0"/>
    <w:rsid w:val="00CA299B"/>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CA299B"/>
    <w:rPr>
      <w:rFonts w:ascii="Times New Roman" w:eastAsia="Times New Roman" w:hAnsi="Times New Roman" w:cs="Times New Roman"/>
      <w:b/>
      <w:sz w:val="20"/>
      <w:szCs w:val="24"/>
      <w:u w:val="single"/>
    </w:rPr>
  </w:style>
  <w:style w:type="character" w:customStyle="1" w:styleId="7TimesNewRoman">
    <w:name w:val="7 Times New Roman"/>
    <w:rsid w:val="00CA299B"/>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CA299B"/>
  </w:style>
  <w:style w:type="numbering" w:customStyle="1" w:styleId="NoList1">
    <w:name w:val="No List1"/>
    <w:next w:val="NoList"/>
    <w:uiPriority w:val="99"/>
    <w:semiHidden/>
    <w:unhideWhenUsed/>
    <w:rsid w:val="00CA299B"/>
  </w:style>
  <w:style w:type="paragraph" w:styleId="NoSpacing">
    <w:name w:val="No Spacing"/>
    <w:link w:val="NoSpacingChar"/>
    <w:uiPriority w:val="1"/>
    <w:qFormat/>
    <w:rsid w:val="00CA299B"/>
    <w:pPr>
      <w:spacing w:after="0" w:line="240" w:lineRule="auto"/>
    </w:pPr>
    <w:rPr>
      <w:rFonts w:ascii="Calibri" w:eastAsia="Calibri" w:hAnsi="Calibri" w:cs="Times New Roman"/>
    </w:rPr>
  </w:style>
  <w:style w:type="paragraph" w:customStyle="1" w:styleId="Standard">
    <w:name w:val="Standard"/>
    <w:rsid w:val="00CA299B"/>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CA299B"/>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CA299B"/>
    <w:rPr>
      <w:kern w:val="32"/>
      <w:sz w:val="24"/>
    </w:rPr>
  </w:style>
  <w:style w:type="character" w:customStyle="1" w:styleId="CitesChar2">
    <w:name w:val="Cites Char2"/>
    <w:link w:val="Cites"/>
    <w:locked/>
    <w:rsid w:val="00CA299B"/>
    <w:rPr>
      <w:rFonts w:ascii="Times New Roman" w:eastAsia="Times New Roman" w:hAnsi="Times New Roman" w:cs="Times New Roman"/>
      <w:b/>
      <w:bCs/>
    </w:rPr>
  </w:style>
  <w:style w:type="paragraph" w:customStyle="1" w:styleId="Cites">
    <w:name w:val="Cites"/>
    <w:basedOn w:val="Normal"/>
    <w:link w:val="CitesChar2"/>
    <w:qFormat/>
    <w:rsid w:val="00CA299B"/>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CA299B"/>
    <w:rPr>
      <w:rFonts w:ascii="Times New Roman" w:eastAsia="Times New Roman" w:hAnsi="Times New Roman" w:cs="Times New Roman"/>
    </w:rPr>
  </w:style>
  <w:style w:type="paragraph" w:customStyle="1" w:styleId="Cards">
    <w:name w:val="Cards"/>
    <w:basedOn w:val="Normal"/>
    <w:link w:val="CardsChar1"/>
    <w:qFormat/>
    <w:rsid w:val="00CA299B"/>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CA299B"/>
  </w:style>
  <w:style w:type="character" w:customStyle="1" w:styleId="A-Underlining">
    <w:name w:val="A-Underlining"/>
    <w:basedOn w:val="DefaultParagraphFont"/>
    <w:rsid w:val="00CA299B"/>
    <w:rPr>
      <w:rFonts w:ascii="Garamond" w:hAnsi="Garamond"/>
      <w:color w:val="auto"/>
      <w:sz w:val="24"/>
      <w:u w:val="single"/>
    </w:rPr>
  </w:style>
  <w:style w:type="paragraph" w:customStyle="1" w:styleId="B-TagCite">
    <w:name w:val="B-TagCite"/>
    <w:rsid w:val="00CA299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CA299B"/>
    <w:rPr>
      <w:b/>
      <w:noProof w:val="0"/>
      <w:sz w:val="22"/>
      <w:lang w:val="en-US" w:eastAsia="en-US" w:bidi="ar-SA"/>
    </w:rPr>
  </w:style>
  <w:style w:type="character" w:customStyle="1" w:styleId="fn">
    <w:name w:val="fn"/>
    <w:basedOn w:val="DefaultParagraphFont"/>
    <w:rsid w:val="00CA299B"/>
  </w:style>
  <w:style w:type="character" w:customStyle="1" w:styleId="newsmain">
    <w:name w:val="news_main"/>
    <w:basedOn w:val="DefaultParagraphFont"/>
    <w:rsid w:val="00CA299B"/>
  </w:style>
  <w:style w:type="paragraph" w:customStyle="1" w:styleId="UnderlinedText">
    <w:name w:val="Underlined Text"/>
    <w:basedOn w:val="Normal"/>
    <w:autoRedefine/>
    <w:rsid w:val="00CA299B"/>
    <w:pPr>
      <w:jc w:val="both"/>
    </w:pPr>
    <w:rPr>
      <w:rFonts w:asciiTheme="minorHAnsi" w:hAnsiTheme="minorHAnsi" w:cstheme="minorBidi"/>
      <w:b/>
      <w:sz w:val="24"/>
    </w:rPr>
  </w:style>
  <w:style w:type="character" w:customStyle="1" w:styleId="verdana">
    <w:name w:val="verdana"/>
    <w:basedOn w:val="DefaultParagraphFont"/>
    <w:rsid w:val="00CA299B"/>
  </w:style>
  <w:style w:type="character" w:customStyle="1" w:styleId="tagChar1">
    <w:name w:val="tag Char1"/>
    <w:basedOn w:val="DefaultParagraphFont"/>
    <w:rsid w:val="00CA299B"/>
    <w:rPr>
      <w:rFonts w:ascii="Times New Roman" w:eastAsia="Times New Roman" w:hAnsi="Times New Roman" w:cs="Times New Roman"/>
      <w:b/>
      <w:kern w:val="32"/>
      <w:sz w:val="24"/>
      <w:szCs w:val="20"/>
    </w:rPr>
  </w:style>
  <w:style w:type="character" w:customStyle="1" w:styleId="vitstoryheadline">
    <w:name w:val="vitstoryheadline"/>
    <w:rsid w:val="00CA299B"/>
  </w:style>
  <w:style w:type="paragraph" w:customStyle="1" w:styleId="Nothing">
    <w:name w:val="Nothing"/>
    <w:link w:val="NothingChar"/>
    <w:qFormat/>
    <w:rsid w:val="00CA299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A299B"/>
    <w:rPr>
      <w:rFonts w:ascii="Times New Roman" w:eastAsia="Times New Roman" w:hAnsi="Times New Roman" w:cs="Times New Roman"/>
      <w:sz w:val="20"/>
      <w:szCs w:val="24"/>
    </w:rPr>
  </w:style>
  <w:style w:type="character" w:customStyle="1" w:styleId="CardsChar">
    <w:name w:val="Cards Char"/>
    <w:locked/>
    <w:rsid w:val="00CA299B"/>
    <w:rPr>
      <w:rFonts w:ascii="Times New Roman" w:eastAsia="Times New Roman" w:hAnsi="Times New Roman"/>
      <w:szCs w:val="24"/>
    </w:rPr>
  </w:style>
  <w:style w:type="paragraph" w:customStyle="1" w:styleId="NormalText">
    <w:name w:val="Normal Text"/>
    <w:basedOn w:val="Normal"/>
    <w:link w:val="NormalTextChar"/>
    <w:autoRedefine/>
    <w:rsid w:val="00CA299B"/>
    <w:pPr>
      <w:jc w:val="both"/>
    </w:pPr>
    <w:rPr>
      <w:rFonts w:ascii="Calibri" w:eastAsia="Times New Roman" w:hAnsi="Calibri"/>
      <w:szCs w:val="26"/>
      <w:lang w:val="x-none" w:eastAsia="ja-JP"/>
    </w:rPr>
  </w:style>
  <w:style w:type="character" w:customStyle="1" w:styleId="NormalTextChar">
    <w:name w:val="Normal Text Char"/>
    <w:link w:val="NormalText"/>
    <w:rsid w:val="00CA299B"/>
    <w:rPr>
      <w:rFonts w:ascii="Calibri" w:eastAsia="Times New Roman" w:hAnsi="Calibri" w:cs="Arial"/>
      <w:szCs w:val="26"/>
      <w:lang w:val="x-none" w:eastAsia="ja-JP"/>
    </w:rPr>
  </w:style>
  <w:style w:type="character" w:customStyle="1" w:styleId="AuthorDate">
    <w:name w:val="Author Date"/>
    <w:rsid w:val="00CA299B"/>
    <w:rPr>
      <w:b/>
      <w:sz w:val="24"/>
      <w:u w:val="thick"/>
    </w:rPr>
  </w:style>
  <w:style w:type="paragraph" w:customStyle="1" w:styleId="HotRoute">
    <w:name w:val="Hot Route!"/>
    <w:basedOn w:val="Normal"/>
    <w:rsid w:val="00CA299B"/>
    <w:pPr>
      <w:ind w:left="144"/>
    </w:pPr>
    <w:rPr>
      <w:rFonts w:ascii="Calibri" w:eastAsia="Times New Roman" w:hAnsi="Calibri"/>
      <w:szCs w:val="24"/>
    </w:rPr>
  </w:style>
  <w:style w:type="character" w:customStyle="1" w:styleId="UnderlinedTextCharChar">
    <w:name w:val="Underlined Text Char Char"/>
    <w:basedOn w:val="DefaultParagraphFont"/>
    <w:rsid w:val="00CA299B"/>
    <w:rPr>
      <w:rFonts w:cs="Arial"/>
      <w:bCs/>
      <w:noProof w:val="0"/>
      <w:szCs w:val="26"/>
      <w:u w:val="single"/>
      <w:lang w:val="en-US" w:eastAsia="en-US" w:bidi="ar-SA"/>
    </w:rPr>
  </w:style>
  <w:style w:type="character" w:customStyle="1" w:styleId="il">
    <w:name w:val="il"/>
    <w:rsid w:val="00CA299B"/>
  </w:style>
  <w:style w:type="character" w:customStyle="1" w:styleId="pnumber">
    <w:name w:val="pnumber"/>
    <w:rsid w:val="00CA299B"/>
  </w:style>
  <w:style w:type="character" w:customStyle="1" w:styleId="ital">
    <w:name w:val="ital"/>
    <w:rsid w:val="00CA299B"/>
  </w:style>
  <w:style w:type="character" w:customStyle="1" w:styleId="orgdiv">
    <w:name w:val="orgdiv"/>
    <w:rsid w:val="00CA299B"/>
  </w:style>
  <w:style w:type="character" w:customStyle="1" w:styleId="orgname">
    <w:name w:val="orgname"/>
    <w:rsid w:val="00CA299B"/>
  </w:style>
  <w:style w:type="character" w:customStyle="1" w:styleId="city">
    <w:name w:val="city"/>
    <w:rsid w:val="00CA299B"/>
  </w:style>
  <w:style w:type="character" w:customStyle="1" w:styleId="state">
    <w:name w:val="state"/>
    <w:rsid w:val="00CA299B"/>
  </w:style>
  <w:style w:type="character" w:customStyle="1" w:styleId="country">
    <w:name w:val="country"/>
    <w:rsid w:val="00CA299B"/>
  </w:style>
  <w:style w:type="character" w:customStyle="1" w:styleId="citenon-boldChar">
    <w:name w:val="cite non-bold Char"/>
    <w:link w:val="citenon-bold"/>
    <w:rsid w:val="00CA299B"/>
    <w:rPr>
      <w:rFonts w:ascii="Calibri" w:eastAsia="Times New Roman" w:hAnsi="Calibri" w:cs="Arial"/>
      <w:szCs w:val="20"/>
    </w:rPr>
  </w:style>
  <w:style w:type="character" w:customStyle="1" w:styleId="DocumentMapChar1">
    <w:name w:val="Document Map Char1"/>
    <w:basedOn w:val="DefaultParagraphFont"/>
    <w:uiPriority w:val="99"/>
    <w:semiHidden/>
    <w:rsid w:val="00CA299B"/>
    <w:rPr>
      <w:rFonts w:ascii="Tahoma" w:hAnsi="Tahoma" w:cs="Tahoma"/>
      <w:sz w:val="16"/>
      <w:szCs w:val="16"/>
    </w:rPr>
  </w:style>
  <w:style w:type="character" w:customStyle="1" w:styleId="Author">
    <w:name w:val="Author"/>
    <w:rsid w:val="00CA299B"/>
    <w:rPr>
      <w:b/>
      <w:sz w:val="24"/>
    </w:rPr>
  </w:style>
  <w:style w:type="character" w:customStyle="1" w:styleId="author0">
    <w:name w:val="author"/>
    <w:rsid w:val="00CA299B"/>
    <w:rPr>
      <w:rFonts w:ascii="Times New Roman" w:hAnsi="Times New Roman"/>
      <w:b/>
      <w:sz w:val="24"/>
    </w:rPr>
  </w:style>
  <w:style w:type="character" w:customStyle="1" w:styleId="articletitle">
    <w:name w:val="articletitle"/>
    <w:rsid w:val="00CA299B"/>
    <w:rPr>
      <w:rFonts w:cs="Times New Roman"/>
    </w:rPr>
  </w:style>
  <w:style w:type="character" w:customStyle="1" w:styleId="6pointChar">
    <w:name w:val="6 point Char"/>
    <w:rsid w:val="00CA299B"/>
    <w:rPr>
      <w:rFonts w:cs="Times New Roman"/>
      <w:sz w:val="12"/>
      <w:lang w:val="en-US" w:eastAsia="en-US"/>
    </w:rPr>
  </w:style>
  <w:style w:type="character" w:customStyle="1" w:styleId="term1">
    <w:name w:val="term1"/>
    <w:rsid w:val="00CA299B"/>
    <w:rPr>
      <w:b/>
      <w:bCs/>
    </w:rPr>
  </w:style>
  <w:style w:type="paragraph" w:customStyle="1" w:styleId="Minimize">
    <w:name w:val="Minimize"/>
    <w:basedOn w:val="card"/>
    <w:next w:val="Normal"/>
    <w:rsid w:val="00CA299B"/>
    <w:pPr>
      <w:widowControl w:val="0"/>
      <w:autoSpaceDE w:val="0"/>
      <w:autoSpaceDN w:val="0"/>
      <w:adjustRightInd w:val="0"/>
    </w:pPr>
    <w:rPr>
      <w:rFonts w:ascii="Calibri" w:eastAsia="Times New Roman" w:hAnsi="Calibri" w:cs="Calibri"/>
      <w:sz w:val="12"/>
      <w:lang w:val="en-US" w:eastAsia="en-US"/>
    </w:rPr>
  </w:style>
  <w:style w:type="character" w:customStyle="1" w:styleId="MinimizeChar">
    <w:name w:val="Minimize Char"/>
    <w:rsid w:val="00CA299B"/>
    <w:rPr>
      <w:sz w:val="12"/>
      <w:szCs w:val="24"/>
    </w:rPr>
  </w:style>
  <w:style w:type="character" w:customStyle="1" w:styleId="StyleThickunderline">
    <w:name w:val="Style Thick underline"/>
    <w:qFormat/>
    <w:rsid w:val="00CA299B"/>
    <w:rPr>
      <w:u w:val="thick"/>
    </w:rPr>
  </w:style>
  <w:style w:type="character" w:customStyle="1" w:styleId="UnderlineTextChar">
    <w:name w:val="Underline Text Char"/>
    <w:rsid w:val="00CA299B"/>
    <w:rPr>
      <w:szCs w:val="24"/>
      <w:u w:val="single"/>
    </w:rPr>
  </w:style>
  <w:style w:type="paragraph" w:customStyle="1" w:styleId="SmallText0">
    <w:name w:val="Small Text"/>
    <w:basedOn w:val="Normal"/>
    <w:rsid w:val="00CA299B"/>
    <w:pPr>
      <w:widowControl w:val="0"/>
      <w:autoSpaceDE w:val="0"/>
      <w:autoSpaceDN w:val="0"/>
      <w:adjustRightInd w:val="0"/>
    </w:pPr>
    <w:rPr>
      <w:rFonts w:ascii="Calibri" w:eastAsia="Times New Roman" w:hAnsi="Calibri"/>
      <w:sz w:val="12"/>
      <w:szCs w:val="20"/>
    </w:rPr>
  </w:style>
  <w:style w:type="numbering" w:customStyle="1" w:styleId="NoList2">
    <w:name w:val="No List2"/>
    <w:next w:val="NoList"/>
    <w:uiPriority w:val="99"/>
    <w:semiHidden/>
    <w:rsid w:val="00CA299B"/>
  </w:style>
  <w:style w:type="paragraph" w:customStyle="1" w:styleId="underlined">
    <w:name w:val="underlined"/>
    <w:next w:val="Normal"/>
    <w:link w:val="underlinedChar"/>
    <w:autoRedefine/>
    <w:rsid w:val="00CA299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A299B"/>
    <w:rPr>
      <w:rFonts w:ascii="Times New Roman" w:eastAsia="Malgun Gothic" w:hAnsi="Times New Roman" w:cs="Times New Roman"/>
      <w:sz w:val="24"/>
      <w:szCs w:val="24"/>
      <w:u w:val="single"/>
    </w:rPr>
  </w:style>
  <w:style w:type="paragraph" w:customStyle="1" w:styleId="Style4">
    <w:name w:val="Style4"/>
    <w:basedOn w:val="Normal"/>
    <w:link w:val="Style4Char"/>
    <w:rsid w:val="00CA299B"/>
    <w:rPr>
      <w:rFonts w:ascii="Arial Narrow" w:eastAsia="Times New Roman" w:hAnsi="Arial Narrow"/>
      <w:szCs w:val="24"/>
      <w:u w:val="single"/>
    </w:rPr>
  </w:style>
  <w:style w:type="character" w:customStyle="1" w:styleId="Style4Char">
    <w:name w:val="Style4 Char"/>
    <w:link w:val="Style4"/>
    <w:rsid w:val="00CA299B"/>
    <w:rPr>
      <w:rFonts w:ascii="Arial Narrow" w:eastAsia="Times New Roman" w:hAnsi="Arial Narrow" w:cs="Arial"/>
      <w:szCs w:val="24"/>
      <w:u w:val="single"/>
    </w:rPr>
  </w:style>
  <w:style w:type="character" w:customStyle="1" w:styleId="Box0">
    <w:name w:val="Box!"/>
    <w:rsid w:val="00CA299B"/>
    <w:rPr>
      <w:rFonts w:ascii="Garamond" w:hAnsi="Garamond"/>
      <w:sz w:val="24"/>
      <w:u w:val="single"/>
      <w:bdr w:val="single" w:sz="4" w:space="0" w:color="auto"/>
    </w:rPr>
  </w:style>
  <w:style w:type="paragraph" w:styleId="BodyText">
    <w:name w:val="Body Text"/>
    <w:basedOn w:val="Normal"/>
    <w:link w:val="BodyTextChar"/>
    <w:rsid w:val="00CA299B"/>
    <w:pPr>
      <w:widowControl w:val="0"/>
      <w:suppressAutoHyphens/>
    </w:pPr>
    <w:rPr>
      <w:rFonts w:ascii="Calibri" w:eastAsia="Times New Roman" w:hAnsi="Calibri"/>
      <w:sz w:val="24"/>
      <w:szCs w:val="24"/>
    </w:rPr>
  </w:style>
  <w:style w:type="character" w:customStyle="1" w:styleId="BodyTextChar">
    <w:name w:val="Body Text Char"/>
    <w:basedOn w:val="DefaultParagraphFont"/>
    <w:link w:val="BodyText"/>
    <w:rsid w:val="00CA299B"/>
    <w:rPr>
      <w:rFonts w:ascii="Calibri" w:eastAsia="Times New Roman" w:hAnsi="Calibri" w:cs="Arial"/>
      <w:sz w:val="24"/>
      <w:szCs w:val="24"/>
    </w:rPr>
  </w:style>
  <w:style w:type="character" w:customStyle="1" w:styleId="citechar">
    <w:name w:val="citechar"/>
    <w:basedOn w:val="DefaultParagraphFont"/>
    <w:rsid w:val="00CA299B"/>
  </w:style>
  <w:style w:type="character" w:customStyle="1" w:styleId="underlinechar">
    <w:name w:val="underlinechar"/>
    <w:basedOn w:val="DefaultParagraphFont"/>
    <w:rsid w:val="00CA299B"/>
  </w:style>
  <w:style w:type="character" w:customStyle="1" w:styleId="CardUnderlineChar">
    <w:name w:val="Card Underline Char"/>
    <w:rsid w:val="00CA299B"/>
    <w:rPr>
      <w:szCs w:val="24"/>
      <w:u w:val="single"/>
      <w:lang w:val="en-US" w:eastAsia="en-US" w:bidi="ar-SA"/>
    </w:rPr>
  </w:style>
  <w:style w:type="paragraph" w:customStyle="1" w:styleId="Analytic">
    <w:name w:val="Analytic"/>
    <w:basedOn w:val="Normal"/>
    <w:link w:val="AnalyticChar"/>
    <w:qFormat/>
    <w:rsid w:val="00CA299B"/>
    <w:rPr>
      <w:rFonts w:ascii="Arial" w:eastAsia="Calibri" w:hAnsi="Arial"/>
      <w:b/>
      <w:sz w:val="24"/>
      <w:szCs w:val="24"/>
    </w:rPr>
  </w:style>
  <w:style w:type="character" w:customStyle="1" w:styleId="AnalyticChar">
    <w:name w:val="Analytic Char"/>
    <w:link w:val="Analytic"/>
    <w:rsid w:val="00CA299B"/>
    <w:rPr>
      <w:rFonts w:ascii="Arial" w:eastAsia="Calibri" w:hAnsi="Arial" w:cs="Arial"/>
      <w:b/>
      <w:sz w:val="24"/>
      <w:szCs w:val="24"/>
    </w:rPr>
  </w:style>
  <w:style w:type="paragraph" w:customStyle="1" w:styleId="Default">
    <w:name w:val="Default"/>
    <w:rsid w:val="00CA299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CA299B"/>
    <w:rPr>
      <w:bCs/>
      <w:u w:val="single"/>
    </w:rPr>
  </w:style>
  <w:style w:type="character" w:customStyle="1" w:styleId="blue">
    <w:name w:val="blue"/>
    <w:basedOn w:val="DefaultParagraphFont"/>
    <w:rsid w:val="00CA299B"/>
  </w:style>
  <w:style w:type="character" w:customStyle="1" w:styleId="tagciteChar">
    <w:name w:val="tag/cite Char"/>
    <w:basedOn w:val="DefaultParagraphFont"/>
    <w:rsid w:val="00CA299B"/>
    <w:rPr>
      <w:b/>
      <w:sz w:val="24"/>
      <w:lang w:val="en-US" w:eastAsia="en-US" w:bidi="ar-SA"/>
    </w:rPr>
  </w:style>
  <w:style w:type="character" w:customStyle="1" w:styleId="8pointChar">
    <w:name w:val="8 point Char"/>
    <w:basedOn w:val="DefaultParagraphFont"/>
    <w:rsid w:val="00CA299B"/>
    <w:rPr>
      <w:sz w:val="16"/>
      <w:lang w:val="en-US" w:eastAsia="en-US" w:bidi="ar-SA"/>
    </w:rPr>
  </w:style>
  <w:style w:type="character" w:customStyle="1" w:styleId="BoldText12pt">
    <w:name w:val="Bold Text 12 pt"/>
    <w:rsid w:val="00CA299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CA299B"/>
  </w:style>
  <w:style w:type="character" w:customStyle="1" w:styleId="person-name">
    <w:name w:val="person-name"/>
    <w:basedOn w:val="DefaultParagraphFont"/>
    <w:rsid w:val="00CA299B"/>
  </w:style>
  <w:style w:type="paragraph" w:customStyle="1" w:styleId="CitationCharChar">
    <w:name w:val="Citation Char Char"/>
    <w:basedOn w:val="Normal"/>
    <w:uiPriority w:val="6"/>
    <w:rsid w:val="00CA299B"/>
    <w:pPr>
      <w:ind w:left="1440" w:right="1440"/>
    </w:pPr>
    <w:rPr>
      <w:rFonts w:asciiTheme="minorHAnsi" w:hAnsiTheme="minorHAnsi" w:cstheme="minorBidi"/>
      <w:b/>
      <w:bCs/>
      <w:u w:val="single"/>
    </w:rPr>
  </w:style>
  <w:style w:type="paragraph" w:customStyle="1" w:styleId="TagText">
    <w:name w:val="TagText"/>
    <w:basedOn w:val="Normal"/>
    <w:qFormat/>
    <w:rsid w:val="00CA299B"/>
    <w:rPr>
      <w:rFonts w:ascii="Arial" w:eastAsiaTheme="minorEastAsia" w:hAnsi="Arial" w:cstheme="minorBidi"/>
      <w:b/>
      <w:sz w:val="24"/>
      <w:szCs w:val="24"/>
    </w:rPr>
  </w:style>
  <w:style w:type="character" w:customStyle="1" w:styleId="texto1">
    <w:name w:val="texto1"/>
    <w:basedOn w:val="DefaultParagraphFont"/>
    <w:rsid w:val="00CA299B"/>
  </w:style>
  <w:style w:type="paragraph" w:customStyle="1" w:styleId="CardText0">
    <w:name w:val="CardText"/>
    <w:basedOn w:val="Normal"/>
    <w:link w:val="CardTextChar1"/>
    <w:qFormat/>
    <w:rsid w:val="00CA299B"/>
    <w:pPr>
      <w:ind w:left="288"/>
    </w:pPr>
    <w:rPr>
      <w:rFonts w:ascii="Calibri" w:hAnsi="Calibri"/>
    </w:rPr>
  </w:style>
  <w:style w:type="character" w:customStyle="1" w:styleId="CardTextChar1">
    <w:name w:val="CardText Char"/>
    <w:basedOn w:val="DefaultParagraphFont"/>
    <w:link w:val="CardText0"/>
    <w:rsid w:val="00CA299B"/>
    <w:rPr>
      <w:rFonts w:ascii="Calibri" w:hAnsi="Calibri" w:cs="Arial"/>
    </w:rPr>
  </w:style>
  <w:style w:type="paragraph" w:styleId="Revision">
    <w:name w:val="Revision"/>
    <w:hidden/>
    <w:uiPriority w:val="99"/>
    <w:semiHidden/>
    <w:rsid w:val="00CA299B"/>
    <w:pPr>
      <w:spacing w:after="0" w:line="240" w:lineRule="auto"/>
    </w:pPr>
    <w:rPr>
      <w:rFonts w:ascii="Georgia" w:hAnsi="Georgia" w:cs="Calibri"/>
      <w:sz w:val="20"/>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CA299B"/>
    <w:rPr>
      <w:b/>
      <w:bCs/>
      <w:strike w:val="0"/>
      <w:dstrike w:val="0"/>
      <w:sz w:val="26"/>
      <w:u w:val="none"/>
      <w:effect w:val="none"/>
    </w:rPr>
  </w:style>
  <w:style w:type="paragraph" w:customStyle="1" w:styleId="CiteReal">
    <w:name w:val="Cite Real"/>
    <w:basedOn w:val="Normal"/>
    <w:next w:val="Normal"/>
    <w:qFormat/>
    <w:rsid w:val="00CA299B"/>
    <w:rPr>
      <w:rFonts w:eastAsia="MS Mincho"/>
      <w:b/>
      <w:sz w:val="24"/>
      <w:szCs w:val="24"/>
      <w:u w:val="single"/>
    </w:rPr>
  </w:style>
  <w:style w:type="paragraph" w:styleId="Date">
    <w:name w:val="Date"/>
    <w:basedOn w:val="Normal"/>
    <w:next w:val="Normal"/>
    <w:link w:val="DateChar"/>
    <w:semiHidden/>
    <w:unhideWhenUsed/>
    <w:rsid w:val="00CA299B"/>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CA299B"/>
    <w:rPr>
      <w:rFonts w:ascii="Garamond" w:eastAsia="Times New Roman" w:hAnsi="Garamond" w:cs="Times New Roman"/>
      <w:sz w:val="16"/>
      <w:szCs w:val="20"/>
    </w:rPr>
  </w:style>
  <w:style w:type="paragraph" w:customStyle="1" w:styleId="tag">
    <w:name w:val="tag"/>
    <w:aliases w:val="No Spacing1,No Spacing111,No Spacing11,No Spacing112,No Spacing2,Debate Text,Read stuff,No Spacing3,No Spacing1121,Tag and Cite,nonunderlined"/>
    <w:basedOn w:val="Normal"/>
    <w:link w:val="tagChar"/>
    <w:qFormat/>
    <w:rsid w:val="00CA299B"/>
    <w:rPr>
      <w:rFonts w:ascii="Times New Roman" w:eastAsia="Times New Roman" w:hAnsi="Times New Roman" w:cs="Times New Roman"/>
      <w:b/>
      <w:sz w:val="24"/>
      <w:szCs w:val="20"/>
    </w:rPr>
  </w:style>
  <w:style w:type="character" w:customStyle="1" w:styleId="AuthorDateChar">
    <w:name w:val="AuthorDate Char"/>
    <w:basedOn w:val="DefaultParagraphFont"/>
    <w:link w:val="AuthorDate0"/>
    <w:locked/>
    <w:rsid w:val="00CA299B"/>
    <w:rPr>
      <w:rFonts w:ascii="Times New Roman" w:eastAsia="Calibri" w:hAnsi="Times New Roman" w:cs="Times New Roman"/>
      <w:b/>
      <w:sz w:val="24"/>
      <w:szCs w:val="20"/>
      <w:u w:val="single"/>
    </w:rPr>
  </w:style>
  <w:style w:type="paragraph" w:customStyle="1" w:styleId="AuthorDate0">
    <w:name w:val="AuthorDate"/>
    <w:next w:val="Nothing"/>
    <w:link w:val="AuthorDateChar"/>
    <w:rsid w:val="00CA299B"/>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rsid w:val="00CA299B"/>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rsid w:val="00CA299B"/>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rsid w:val="00CA299B"/>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CA299B"/>
    <w:rPr>
      <w:rFonts w:ascii="Times New Roman" w:hAnsi="Times New Roman" w:cs="Times New Roman" w:hint="default"/>
      <w:sz w:val="24"/>
      <w:u w:val="single"/>
      <w:lang w:val="en-US" w:eastAsia="en-US" w:bidi="ar-SA"/>
    </w:rPr>
  </w:style>
  <w:style w:type="character" w:customStyle="1" w:styleId="tagCharChar">
    <w:name w:val="tag Char Char"/>
    <w:rsid w:val="00CA299B"/>
    <w:rPr>
      <w:rFonts w:ascii="Times New Roman" w:eastAsia="Times New Roman" w:hAnsi="Times New Roman" w:cs="Times New Roman" w:hint="default"/>
      <w:b/>
      <w:bCs w:val="0"/>
      <w:sz w:val="24"/>
      <w:szCs w:val="20"/>
    </w:rPr>
  </w:style>
  <w:style w:type="character" w:customStyle="1" w:styleId="cardCharChar">
    <w:name w:val="card Char Char"/>
    <w:rsid w:val="00CA299B"/>
    <w:rPr>
      <w:rFonts w:ascii="Times New Roman" w:eastAsia="Times New Roman" w:hAnsi="Times New Roman" w:cs="Times New Roman" w:hint="default"/>
      <w:sz w:val="20"/>
      <w:szCs w:val="20"/>
    </w:rPr>
  </w:style>
  <w:style w:type="character" w:customStyle="1" w:styleId="BlockTitleCharChar">
    <w:name w:val="Block Title Char Char"/>
    <w:rsid w:val="00CA299B"/>
    <w:rPr>
      <w:rFonts w:ascii="Georgia" w:eastAsia="Times New Roman" w:hAnsi="Georgia" w:cs="Arial" w:hint="default"/>
      <w:b/>
      <w:bCs/>
      <w:kern w:val="32"/>
      <w:sz w:val="28"/>
      <w:szCs w:val="32"/>
    </w:rPr>
  </w:style>
  <w:style w:type="character" w:customStyle="1" w:styleId="CardtextChar2">
    <w:name w:val="Card text Char"/>
    <w:rsid w:val="00CA299B"/>
    <w:rPr>
      <w:rFonts w:ascii="Garamond" w:hAnsi="Garamond" w:hint="default"/>
      <w:sz w:val="22"/>
      <w:u w:val="single"/>
      <w:lang w:val="en-US" w:eastAsia="en-US" w:bidi="ar-SA"/>
    </w:rPr>
  </w:style>
  <w:style w:type="character" w:customStyle="1" w:styleId="citation">
    <w:name w:val="citation"/>
    <w:basedOn w:val="DefaultParagraphFont"/>
    <w:rsid w:val="00CA299B"/>
  </w:style>
  <w:style w:type="character" w:customStyle="1" w:styleId="aqj">
    <w:name w:val="aqj"/>
    <w:basedOn w:val="DefaultParagraphFont"/>
    <w:rsid w:val="00CA299B"/>
  </w:style>
  <w:style w:type="character" w:customStyle="1" w:styleId="A5">
    <w:name w:val="A5"/>
    <w:uiPriority w:val="99"/>
    <w:rsid w:val="00CA299B"/>
    <w:rPr>
      <w:rFonts w:cs="Frutiger Next Pro"/>
      <w:color w:val="000000"/>
      <w:sz w:val="17"/>
      <w:szCs w:val="17"/>
    </w:rPr>
  </w:style>
  <w:style w:type="character" w:customStyle="1" w:styleId="UnreadTextChar">
    <w:name w:val="Unread Text Char"/>
    <w:link w:val="UnreadText"/>
    <w:locked/>
    <w:rsid w:val="00CA299B"/>
    <w:rPr>
      <w:rFonts w:ascii="SimSun" w:eastAsia="SimSun" w:hAnsi="SimSun"/>
      <w:sz w:val="15"/>
      <w:lang w:eastAsia="zh-CN"/>
    </w:rPr>
  </w:style>
  <w:style w:type="paragraph" w:customStyle="1" w:styleId="UnreadText">
    <w:name w:val="Unread Text"/>
    <w:basedOn w:val="Normal"/>
    <w:next w:val="Normal"/>
    <w:link w:val="UnreadTextChar"/>
    <w:autoRedefine/>
    <w:rsid w:val="00CA299B"/>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CA299B"/>
    <w:rPr>
      <w:rFonts w:eastAsia="Calibri"/>
      <w:szCs w:val="24"/>
      <w:u w:val="single"/>
    </w:rPr>
  </w:style>
  <w:style w:type="character" w:customStyle="1" w:styleId="StyleUnderlineChar11pt3Char">
    <w:name w:val="Style Underline Char + 11 pt3 Char"/>
    <w:link w:val="StyleUnderlineChar11pt3"/>
    <w:rsid w:val="00CA299B"/>
    <w:rPr>
      <w:rFonts w:ascii="Georgia" w:eastAsia="Calibri" w:hAnsi="Georgia" w:cs="Arial"/>
      <w:szCs w:val="24"/>
      <w:u w:val="single"/>
    </w:rPr>
  </w:style>
  <w:style w:type="paragraph" w:customStyle="1" w:styleId="StyleUnderlineChar11ptBold3">
    <w:name w:val="Style Underline Char + 11 pt Bold3"/>
    <w:basedOn w:val="Normal"/>
    <w:link w:val="StyleUnderlineChar11ptBold3Char"/>
    <w:rsid w:val="00CA299B"/>
    <w:rPr>
      <w:rFonts w:eastAsia="Calibri"/>
      <w:b/>
      <w:bCs/>
      <w:szCs w:val="24"/>
      <w:u w:val="single"/>
    </w:rPr>
  </w:style>
  <w:style w:type="character" w:customStyle="1" w:styleId="StyleUnderlineChar11ptBold3Char">
    <w:name w:val="Style Underline Char + 11 pt Bold3 Char"/>
    <w:link w:val="StyleUnderlineChar11ptBold3"/>
    <w:rsid w:val="00CA299B"/>
    <w:rPr>
      <w:rFonts w:ascii="Georgia" w:eastAsia="Calibri" w:hAnsi="Georgia" w:cs="Arial"/>
      <w:b/>
      <w:bCs/>
      <w:szCs w:val="24"/>
      <w:u w:val="single"/>
    </w:rPr>
  </w:style>
  <w:style w:type="character" w:customStyle="1" w:styleId="CommentTextChar1">
    <w:name w:val="Comment Text Char1"/>
    <w:basedOn w:val="DefaultParagraphFont"/>
    <w:uiPriority w:val="99"/>
    <w:semiHidden/>
    <w:rsid w:val="00CA299B"/>
    <w:rPr>
      <w:rFonts w:ascii="Georgia" w:hAnsi="Georgia" w:cs="Calibri"/>
      <w:sz w:val="20"/>
      <w:szCs w:val="20"/>
    </w:rPr>
  </w:style>
  <w:style w:type="character" w:customStyle="1" w:styleId="CommentSubjectChar1">
    <w:name w:val="Comment Subject Char1"/>
    <w:basedOn w:val="CommentTextChar1"/>
    <w:uiPriority w:val="99"/>
    <w:semiHidden/>
    <w:rsid w:val="00CA299B"/>
    <w:rPr>
      <w:rFonts w:ascii="Georgia" w:hAnsi="Georgia" w:cs="Calibri"/>
      <w:b/>
      <w:bCs/>
      <w:sz w:val="20"/>
      <w:szCs w:val="20"/>
    </w:rPr>
  </w:style>
  <w:style w:type="character" w:customStyle="1" w:styleId="BalloonTextChar1">
    <w:name w:val="Balloon Text Char1"/>
    <w:basedOn w:val="DefaultParagraphFont"/>
    <w:uiPriority w:val="99"/>
    <w:semiHidden/>
    <w:rsid w:val="00CA299B"/>
    <w:rPr>
      <w:rFonts w:ascii="Segoe UI" w:hAnsi="Segoe UI" w:cs="Segoe UI"/>
      <w:sz w:val="18"/>
      <w:szCs w:val="18"/>
    </w:rPr>
  </w:style>
  <w:style w:type="character" w:customStyle="1" w:styleId="UnderlineCharChar1">
    <w:name w:val="Underline Char Char1"/>
    <w:rsid w:val="00CA299B"/>
    <w:rPr>
      <w:u w:val="single"/>
      <w:lang w:val="en-US" w:eastAsia="en-US" w:bidi="ar-SA"/>
    </w:rPr>
  </w:style>
  <w:style w:type="character" w:customStyle="1" w:styleId="BoldandUnderlineCharChar2">
    <w:name w:val="Bold and Underline Char Char2"/>
    <w:link w:val="BoldandUnderlineChar"/>
    <w:rsid w:val="00CA299B"/>
    <w:rPr>
      <w:b/>
      <w:u w:val="single"/>
    </w:rPr>
  </w:style>
  <w:style w:type="paragraph" w:customStyle="1" w:styleId="BoldandUnderlineChar">
    <w:name w:val="Bold and Underline Char"/>
    <w:basedOn w:val="Normal"/>
    <w:link w:val="BoldandUnderlineCharChar2"/>
    <w:rsid w:val="00CA299B"/>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A299B"/>
    <w:rPr>
      <w:rFonts w:ascii="Calibri" w:eastAsia="Times New Roman" w:hAnsi="Calibri" w:cs="Arial"/>
      <w:sz w:val="24"/>
      <w:szCs w:val="24"/>
    </w:rPr>
  </w:style>
  <w:style w:type="character" w:customStyle="1" w:styleId="style3Char">
    <w:name w:val="style 3 Char"/>
    <w:rsid w:val="00CA299B"/>
    <w:rPr>
      <w:sz w:val="18"/>
      <w:szCs w:val="24"/>
      <w:lang w:val="en-US" w:eastAsia="en-US" w:bidi="ar-SA"/>
    </w:rPr>
  </w:style>
  <w:style w:type="paragraph" w:customStyle="1" w:styleId="CardTagandCite">
    <w:name w:val="Card Tag and Cite"/>
    <w:basedOn w:val="Normal"/>
    <w:next w:val="Normal"/>
    <w:link w:val="CardTagandCiteChar"/>
    <w:rsid w:val="00CA299B"/>
    <w:rPr>
      <w:rFonts w:ascii="Arial Narrow" w:hAnsi="Arial Narrow" w:cstheme="minorBidi"/>
      <w:b/>
      <w:sz w:val="26"/>
      <w:szCs w:val="24"/>
    </w:rPr>
  </w:style>
  <w:style w:type="paragraph" w:customStyle="1" w:styleId="CardText1">
    <w:name w:val="Card Text 1"/>
    <w:basedOn w:val="Normal"/>
    <w:link w:val="CardText1Char"/>
    <w:autoRedefine/>
    <w:rsid w:val="00CA299B"/>
    <w:rPr>
      <w:rFonts w:ascii="Arial Narrow" w:hAnsi="Arial Narrow" w:cstheme="minorBidi"/>
      <w:color w:val="000000"/>
      <w:u w:val="single"/>
    </w:rPr>
  </w:style>
  <w:style w:type="paragraph" w:customStyle="1" w:styleId="CardText2">
    <w:name w:val="Card Text 2"/>
    <w:basedOn w:val="CardText1"/>
    <w:link w:val="CardText2Char"/>
    <w:rsid w:val="00CA299B"/>
    <w:rPr>
      <w:b/>
    </w:rPr>
  </w:style>
  <w:style w:type="character" w:customStyle="1" w:styleId="dateline">
    <w:name w:val="dateline"/>
    <w:basedOn w:val="DefaultParagraphFont"/>
    <w:rsid w:val="00CA299B"/>
  </w:style>
  <w:style w:type="paragraph" w:customStyle="1" w:styleId="003Cite">
    <w:name w:val="003Cite"/>
    <w:basedOn w:val="Normal"/>
    <w:qFormat/>
    <w:rsid w:val="00CA299B"/>
    <w:rPr>
      <w:rFonts w:ascii="Times New Roman" w:eastAsia="Calibri" w:hAnsi="Times New Roman" w:cs="Times New Roman"/>
      <w:sz w:val="16"/>
      <w:szCs w:val="16"/>
    </w:rPr>
  </w:style>
  <w:style w:type="character" w:customStyle="1" w:styleId="TagsChar2">
    <w:name w:val="Tags Char2"/>
    <w:uiPriority w:val="99"/>
    <w:rsid w:val="00CA299B"/>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CA299B"/>
    <w:rPr>
      <w:rFonts w:ascii="Times New Roman" w:eastAsia="Calibri" w:hAnsi="Times New Roman" w:cs="Times New Roman"/>
      <w:sz w:val="20"/>
      <w:szCs w:val="20"/>
      <w:u w:val="single"/>
    </w:rPr>
  </w:style>
  <w:style w:type="paragraph" w:customStyle="1" w:styleId="hotroute0">
    <w:name w:val="hot route!"/>
    <w:basedOn w:val="Normal"/>
    <w:qFormat/>
    <w:rsid w:val="00CA299B"/>
    <w:pPr>
      <w:ind w:left="144"/>
    </w:pPr>
    <w:rPr>
      <w:rFonts w:ascii="Times New Roman" w:eastAsia="Calibri" w:hAnsi="Times New Roman" w:cs="Times New Roman"/>
      <w:sz w:val="20"/>
      <w:szCs w:val="20"/>
    </w:rPr>
  </w:style>
  <w:style w:type="character" w:customStyle="1" w:styleId="Highlightedunderline">
    <w:name w:val="Highlighted underline"/>
    <w:rsid w:val="00CA299B"/>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CA299B"/>
    <w:pPr>
      <w:ind w:left="144"/>
    </w:pPr>
    <w:rPr>
      <w:rFonts w:ascii="Calibri" w:hAnsi="Calibri"/>
    </w:rPr>
  </w:style>
  <w:style w:type="character" w:customStyle="1" w:styleId="HotRouteChar">
    <w:name w:val="Hot Route Char"/>
    <w:link w:val="HotRoute1"/>
    <w:rsid w:val="00CA299B"/>
    <w:rPr>
      <w:rFonts w:ascii="Calibri" w:hAnsi="Calibri" w:cs="Arial"/>
    </w:rPr>
  </w:style>
  <w:style w:type="paragraph" w:customStyle="1" w:styleId="NormalBold">
    <w:name w:val="Normal + Bold"/>
    <w:aliases w:val="Double Underline"/>
    <w:basedOn w:val="Normal"/>
    <w:link w:val="NormalBoldChar"/>
    <w:rsid w:val="00CA299B"/>
    <w:pPr>
      <w:jc w:val="both"/>
    </w:pPr>
    <w:rPr>
      <w:b/>
      <w:color w:val="000000"/>
      <w:szCs w:val="24"/>
      <w:u w:val="single"/>
    </w:rPr>
  </w:style>
  <w:style w:type="character" w:customStyle="1" w:styleId="NormalBoldChar">
    <w:name w:val="Normal + Bold Char"/>
    <w:aliases w:val="Double Underline Char"/>
    <w:basedOn w:val="DefaultParagraphFont"/>
    <w:link w:val="NormalBold"/>
    <w:rsid w:val="00CA299B"/>
    <w:rPr>
      <w:rFonts w:ascii="Georgia" w:hAnsi="Georgia" w:cs="Arial"/>
      <w:b/>
      <w:color w:val="000000"/>
      <w:szCs w:val="24"/>
      <w:u w:val="single"/>
    </w:rPr>
  </w:style>
  <w:style w:type="character" w:customStyle="1" w:styleId="Heading3CharCharCharChar">
    <w:name w:val="Heading 3 Char Char Char Char"/>
    <w:rsid w:val="00CA299B"/>
    <w:rPr>
      <w:rFonts w:cs="Arial"/>
      <w:bCs/>
      <w:szCs w:val="26"/>
      <w:u w:val="single"/>
      <w:lang w:val="en-US" w:eastAsia="en-US" w:bidi="ar-SA"/>
    </w:rPr>
  </w:style>
  <w:style w:type="paragraph" w:customStyle="1" w:styleId="Tagtemplate">
    <w:name w:val="Tagtemplate"/>
    <w:basedOn w:val="Normal"/>
    <w:link w:val="TagtemplateChar"/>
    <w:autoRedefine/>
    <w:qFormat/>
    <w:rsid w:val="00CA299B"/>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CA299B"/>
    <w:rPr>
      <w:rFonts w:ascii="Arial" w:eastAsia="Calibri" w:hAnsi="Arial" w:cs="Times New Roman"/>
      <w:b/>
      <w:sz w:val="24"/>
    </w:rPr>
  </w:style>
  <w:style w:type="character" w:customStyle="1" w:styleId="StyleTimesNewRoman12ptBold">
    <w:name w:val="Style Times New Roman 12 pt Bold"/>
    <w:rsid w:val="00CA299B"/>
    <w:rPr>
      <w:rFonts w:ascii="Times New Roman" w:hAnsi="Times New Roman"/>
      <w:b/>
      <w:bCs/>
      <w:sz w:val="24"/>
    </w:rPr>
  </w:style>
  <w:style w:type="paragraph" w:styleId="List">
    <w:name w:val="List"/>
    <w:basedOn w:val="Normal"/>
    <w:uiPriority w:val="99"/>
    <w:semiHidden/>
    <w:unhideWhenUsed/>
    <w:rsid w:val="00CA299B"/>
    <w:pPr>
      <w:contextualSpacing/>
    </w:pPr>
    <w:rPr>
      <w:rFonts w:eastAsia="Calibri" w:cs="Times New Roman"/>
    </w:rPr>
  </w:style>
  <w:style w:type="paragraph" w:customStyle="1" w:styleId="PageHeaderLine1">
    <w:name w:val="PageHeaderLine1"/>
    <w:basedOn w:val="Normal"/>
    <w:rsid w:val="00CA299B"/>
    <w:pPr>
      <w:tabs>
        <w:tab w:val="right" w:pos="10800"/>
      </w:tabs>
    </w:pPr>
    <w:rPr>
      <w:rFonts w:eastAsia="Calibri" w:cs="Times New Roman"/>
      <w:b/>
    </w:rPr>
  </w:style>
  <w:style w:type="paragraph" w:customStyle="1" w:styleId="PageHeaderLine2">
    <w:name w:val="PageHeaderLine2"/>
    <w:basedOn w:val="Normal"/>
    <w:next w:val="Normal"/>
    <w:rsid w:val="00CA299B"/>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CA299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CA299B"/>
    <w:rPr>
      <w:rFonts w:ascii="Times New Roman" w:eastAsia="Times New Roman" w:hAnsi="Times New Roman" w:cs="Times New Roman"/>
      <w:b/>
      <w:sz w:val="36"/>
      <w:szCs w:val="24"/>
      <w:u w:val="single"/>
    </w:rPr>
  </w:style>
  <w:style w:type="character" w:customStyle="1" w:styleId="hit">
    <w:name w:val="hit"/>
    <w:rsid w:val="00CA299B"/>
  </w:style>
  <w:style w:type="character" w:customStyle="1" w:styleId="StyleBold1">
    <w:name w:val="Style Bold1"/>
    <w:rsid w:val="00CA299B"/>
    <w:rPr>
      <w:rFonts w:ascii="Georgia" w:hAnsi="Georgia"/>
      <w:b/>
      <w:bCs/>
      <w:sz w:val="22"/>
    </w:rPr>
  </w:style>
  <w:style w:type="paragraph" w:customStyle="1" w:styleId="cites0">
    <w:name w:val="cites"/>
    <w:next w:val="Normal"/>
    <w:link w:val="citesChar"/>
    <w:autoRedefine/>
    <w:rsid w:val="00CA299B"/>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CA299B"/>
    <w:rPr>
      <w:rFonts w:ascii="Times New Roman" w:eastAsia="Malgun Gothic" w:hAnsi="Times New Roman" w:cs="Times New Roman"/>
      <w:b/>
      <w:sz w:val="20"/>
      <w:szCs w:val="24"/>
      <w:u w:val="single"/>
    </w:rPr>
  </w:style>
  <w:style w:type="paragraph" w:customStyle="1" w:styleId="tiny">
    <w:name w:val="tiny"/>
    <w:next w:val="Normal"/>
    <w:autoRedefine/>
    <w:rsid w:val="00CA299B"/>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CA299B"/>
  </w:style>
  <w:style w:type="paragraph" w:customStyle="1" w:styleId="UnderlineCard">
    <w:name w:val="UnderlineCard"/>
    <w:basedOn w:val="Heading4"/>
    <w:link w:val="UnderlineCardChar"/>
    <w:qFormat/>
    <w:rsid w:val="00CA299B"/>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CA299B"/>
    <w:rPr>
      <w:rFonts w:ascii="Georgia" w:eastAsia="Calibri" w:hAnsi="Georgia" w:cs="Times New Roman"/>
      <w:sz w:val="20"/>
      <w:szCs w:val="20"/>
      <w:u w:val="single"/>
    </w:rPr>
  </w:style>
  <w:style w:type="paragraph" w:customStyle="1" w:styleId="CardsFont6pt">
    <w:name w:val="Cards + Font: 6 pt"/>
    <w:basedOn w:val="Cards"/>
    <w:link w:val="CardsFont6ptChar1"/>
    <w:rsid w:val="00CA299B"/>
    <w:pPr>
      <w:jc w:val="left"/>
    </w:pPr>
    <w:rPr>
      <w:sz w:val="12"/>
      <w:szCs w:val="20"/>
      <w:lang w:val="x-none" w:eastAsia="x-none"/>
    </w:rPr>
  </w:style>
  <w:style w:type="character" w:customStyle="1" w:styleId="CardsFont6ptChar1">
    <w:name w:val="Cards + Font: 6 pt Char1"/>
    <w:link w:val="CardsFont6pt"/>
    <w:rsid w:val="00CA299B"/>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CA299B"/>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CA299B"/>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CA299B"/>
    <w:rPr>
      <w:b/>
      <w:caps/>
    </w:rPr>
  </w:style>
  <w:style w:type="character" w:customStyle="1" w:styleId="CitesChar0">
    <w:name w:val="Cites Char"/>
    <w:rsid w:val="00CA299B"/>
    <w:rPr>
      <w:rFonts w:ascii="Georgia" w:eastAsia="Times New Roman" w:hAnsi="Georgia"/>
      <w:bCs/>
      <w:lang w:val="x-none" w:eastAsia="x-none"/>
    </w:rPr>
  </w:style>
  <w:style w:type="character" w:customStyle="1" w:styleId="Longcite">
    <w:name w:val="Longcite"/>
    <w:rsid w:val="00CA299B"/>
    <w:rPr>
      <w:sz w:val="16"/>
    </w:rPr>
  </w:style>
  <w:style w:type="character" w:customStyle="1" w:styleId="Author-Date">
    <w:name w:val="Author-Date"/>
    <w:qFormat/>
    <w:rsid w:val="00CA299B"/>
    <w:rPr>
      <w:b/>
      <w:bCs w:val="0"/>
      <w:sz w:val="24"/>
    </w:rPr>
  </w:style>
  <w:style w:type="character" w:customStyle="1" w:styleId="Style6pt">
    <w:name w:val="Style 6 pt"/>
    <w:rsid w:val="00CA299B"/>
    <w:rPr>
      <w:sz w:val="12"/>
    </w:rPr>
  </w:style>
  <w:style w:type="character" w:customStyle="1" w:styleId="submitted">
    <w:name w:val="submitted"/>
    <w:rsid w:val="00CA299B"/>
  </w:style>
  <w:style w:type="paragraph" w:styleId="ListBullet">
    <w:name w:val="List Bullet"/>
    <w:basedOn w:val="Normal"/>
    <w:uiPriority w:val="99"/>
    <w:unhideWhenUsed/>
    <w:rsid w:val="00CA299B"/>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CA299B"/>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CA299B"/>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CA299B"/>
    <w:rPr>
      <w:rFonts w:ascii="Calibri" w:eastAsia="Calibri" w:hAnsi="Calibri" w:cs="Times New Roman"/>
    </w:rPr>
  </w:style>
  <w:style w:type="paragraph" w:customStyle="1" w:styleId="CARD0">
    <w:name w:val="CARD"/>
    <w:basedOn w:val="Normal"/>
    <w:link w:val="CARDChar0"/>
    <w:autoRedefine/>
    <w:qFormat/>
    <w:rsid w:val="00CA299B"/>
    <w:rPr>
      <w:rFonts w:eastAsia="Times New Roman" w:cs="Times New Roman"/>
      <w:sz w:val="16"/>
      <w:szCs w:val="20"/>
      <w:lang w:val="x-none" w:eastAsia="x-none"/>
    </w:rPr>
  </w:style>
  <w:style w:type="character" w:customStyle="1" w:styleId="CARDChar0">
    <w:name w:val="CARD Char"/>
    <w:link w:val="CARD0"/>
    <w:rsid w:val="00CA299B"/>
    <w:rPr>
      <w:rFonts w:ascii="Georgia" w:eastAsia="Times New Roman" w:hAnsi="Georgia" w:cs="Times New Roman"/>
      <w:sz w:val="16"/>
      <w:szCs w:val="20"/>
      <w:lang w:val="x-none" w:eastAsia="x-none"/>
    </w:rPr>
  </w:style>
  <w:style w:type="character" w:customStyle="1" w:styleId="FontStyle170">
    <w:name w:val="Font Style170"/>
    <w:uiPriority w:val="99"/>
    <w:rsid w:val="00CA299B"/>
    <w:rPr>
      <w:rFonts w:ascii="Bookman Old Style" w:hAnsi="Bookman Old Style" w:cs="Bookman Old Style"/>
      <w:sz w:val="16"/>
      <w:szCs w:val="16"/>
    </w:rPr>
  </w:style>
  <w:style w:type="character" w:customStyle="1" w:styleId="FontStyle14">
    <w:name w:val="Font Style14"/>
    <w:uiPriority w:val="99"/>
    <w:rsid w:val="00CA299B"/>
    <w:rPr>
      <w:rFonts w:ascii="Book Antiqua" w:hAnsi="Book Antiqua" w:cs="Book Antiqua"/>
      <w:sz w:val="20"/>
      <w:szCs w:val="20"/>
    </w:rPr>
  </w:style>
  <w:style w:type="character" w:customStyle="1" w:styleId="FontStyle15">
    <w:name w:val="Font Style15"/>
    <w:uiPriority w:val="99"/>
    <w:rsid w:val="00CA299B"/>
    <w:rPr>
      <w:rFonts w:ascii="Book Antiqua" w:hAnsi="Book Antiqua" w:cs="Book Antiqua"/>
      <w:b/>
      <w:bCs/>
      <w:spacing w:val="10"/>
      <w:sz w:val="16"/>
      <w:szCs w:val="16"/>
    </w:rPr>
  </w:style>
  <w:style w:type="character" w:customStyle="1" w:styleId="FontStyle17">
    <w:name w:val="Font Style17"/>
    <w:uiPriority w:val="99"/>
    <w:rsid w:val="00CA299B"/>
    <w:rPr>
      <w:rFonts w:ascii="Book Antiqua" w:hAnsi="Book Antiqua" w:cs="Book Antiqua"/>
      <w:i/>
      <w:iCs/>
      <w:spacing w:val="10"/>
      <w:sz w:val="22"/>
      <w:szCs w:val="22"/>
    </w:rPr>
  </w:style>
  <w:style w:type="character" w:customStyle="1" w:styleId="label">
    <w:name w:val="label"/>
    <w:rsid w:val="00CA299B"/>
  </w:style>
  <w:style w:type="character" w:customStyle="1" w:styleId="BodyTextChar1">
    <w:name w:val="Body Text Char1"/>
    <w:basedOn w:val="DefaultParagraphFont"/>
    <w:uiPriority w:val="99"/>
    <w:semiHidden/>
    <w:rsid w:val="00CA299B"/>
    <w:rPr>
      <w:rFonts w:ascii="Georgia" w:hAnsi="Georgia"/>
      <w:sz w:val="22"/>
      <w:szCs w:val="22"/>
    </w:rPr>
  </w:style>
  <w:style w:type="paragraph" w:customStyle="1" w:styleId="UnderlinedCardText">
    <w:name w:val="Underlined Card Text"/>
    <w:basedOn w:val="Normal"/>
    <w:link w:val="UnderlinedCardTextChar"/>
    <w:qFormat/>
    <w:rsid w:val="00CA299B"/>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CA299B"/>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CA299B"/>
    <w:rPr>
      <w:rFonts w:ascii="Arial Narrow" w:hAnsi="Arial Narrow" w:hint="default"/>
      <w:b/>
      <w:bCs w:val="0"/>
      <w:sz w:val="26"/>
      <w:szCs w:val="24"/>
      <w:lang w:val="en-US" w:eastAsia="en-US" w:bidi="ar-SA"/>
    </w:rPr>
  </w:style>
  <w:style w:type="paragraph" w:styleId="BodyText2">
    <w:name w:val="Body Text 2"/>
    <w:basedOn w:val="Normal"/>
    <w:link w:val="BodyText2Char"/>
    <w:uiPriority w:val="99"/>
    <w:semiHidden/>
    <w:unhideWhenUsed/>
    <w:rsid w:val="00CA299B"/>
    <w:pPr>
      <w:spacing w:after="120" w:line="480" w:lineRule="auto"/>
    </w:pPr>
  </w:style>
  <w:style w:type="character" w:customStyle="1" w:styleId="BodyText2Char">
    <w:name w:val="Body Text 2 Char"/>
    <w:basedOn w:val="DefaultParagraphFont"/>
    <w:link w:val="BodyText2"/>
    <w:uiPriority w:val="99"/>
    <w:semiHidden/>
    <w:rsid w:val="00CA299B"/>
    <w:rPr>
      <w:rFonts w:ascii="Georgia" w:hAnsi="Georgia" w:cs="Arial"/>
    </w:rPr>
  </w:style>
  <w:style w:type="character" w:customStyle="1" w:styleId="cite">
    <w:name w:val="cite"/>
    <w:aliases w:val=" Char Char Char1,Block Writing Char,Index Headers Char,Citation Char Char Char1,Underlined Text Char"/>
    <w:basedOn w:val="DefaultParagraphFont"/>
    <w:qFormat/>
    <w:rsid w:val="00CA299B"/>
    <w:rPr>
      <w:rFonts w:ascii="Times New Roman" w:hAnsi="Times New Roman" w:cs="Times New Roman" w:hint="default"/>
      <w:b/>
      <w:bCs w:val="0"/>
      <w:sz w:val="24"/>
    </w:rPr>
  </w:style>
  <w:style w:type="paragraph" w:customStyle="1" w:styleId="Tag2">
    <w:name w:val="Tag2"/>
    <w:basedOn w:val="Normal"/>
    <w:qFormat/>
    <w:rsid w:val="00CA299B"/>
    <w:rPr>
      <w:rFonts w:ascii="Arial" w:hAnsi="Arial"/>
      <w:b/>
      <w:sz w:val="20"/>
    </w:rPr>
  </w:style>
  <w:style w:type="character" w:customStyle="1" w:styleId="CiteChar0">
    <w:name w:val="Cite Char"/>
    <w:aliases w:val="Char Char Char Char1 Char,Char Char Char Char1 Char Char,Char Char Char Char1 Char Char1,Heading 2 Char Char,Taglines Char Char,TAG Char Char,Cha"/>
    <w:basedOn w:val="DefaultParagraphFont"/>
    <w:qFormat/>
    <w:rsid w:val="00CA299B"/>
    <w:rPr>
      <w:rFonts w:ascii="Arial Narrow" w:hAnsi="Arial Narrow"/>
      <w:b/>
      <w:sz w:val="24"/>
      <w:szCs w:val="22"/>
      <w:u w:val="thick"/>
    </w:rPr>
  </w:style>
  <w:style w:type="character" w:customStyle="1" w:styleId="wikiexternallink">
    <w:name w:val="wikiexternallink"/>
    <w:basedOn w:val="DefaultParagraphFont"/>
    <w:rsid w:val="00CA299B"/>
  </w:style>
  <w:style w:type="character" w:customStyle="1" w:styleId="wikigeneratedlinkcontent">
    <w:name w:val="wikigeneratedlinkcontent"/>
    <w:basedOn w:val="DefaultParagraphFont"/>
    <w:rsid w:val="00CA299B"/>
  </w:style>
  <w:style w:type="character" w:customStyle="1" w:styleId="tagChar">
    <w:name w:val="tag Char"/>
    <w:basedOn w:val="DefaultParagraphFont"/>
    <w:link w:val="tag"/>
    <w:rsid w:val="00CA299B"/>
    <w:rPr>
      <w:rFonts w:ascii="Times New Roman" w:eastAsia="Times New Roman" w:hAnsi="Times New Roman" w:cs="Times New Roman"/>
      <w:b/>
      <w:sz w:val="24"/>
      <w:szCs w:val="20"/>
    </w:rPr>
  </w:style>
  <w:style w:type="character" w:customStyle="1" w:styleId="FontStyle329">
    <w:name w:val="Font Style329"/>
    <w:basedOn w:val="DefaultParagraphFont"/>
    <w:uiPriority w:val="99"/>
    <w:rsid w:val="00CA299B"/>
    <w:rPr>
      <w:rFonts w:ascii="Times New Roman" w:hAnsi="Times New Roman" w:cs="Times New Roman" w:hint="default"/>
      <w:b/>
      <w:bCs/>
      <w:spacing w:val="-10"/>
      <w:sz w:val="18"/>
      <w:szCs w:val="18"/>
    </w:rPr>
  </w:style>
  <w:style w:type="character" w:customStyle="1" w:styleId="TagsChar">
    <w:name w:val="Tags Char"/>
    <w:basedOn w:val="DefaultParagraphFont"/>
    <w:rsid w:val="00CA299B"/>
    <w:rPr>
      <w:rFonts w:ascii="Times New Roman" w:eastAsia="SimSun" w:hAnsi="Times New Roman" w:cs="Times New Roman" w:hint="default"/>
      <w:b/>
      <w:bCs w:val="0"/>
      <w:sz w:val="24"/>
      <w:szCs w:val="20"/>
      <w:lang w:eastAsia="zh-CN"/>
    </w:rPr>
  </w:style>
  <w:style w:type="character" w:customStyle="1" w:styleId="FooterChar1">
    <w:name w:val="Footer Char1"/>
    <w:basedOn w:val="DefaultParagraphFont"/>
    <w:uiPriority w:val="99"/>
    <w:semiHidden/>
    <w:rsid w:val="00CA299B"/>
    <w:rPr>
      <w:rFonts w:ascii="Calibri" w:hAnsi="Calibri" w:cs="Calibri"/>
    </w:rPr>
  </w:style>
  <w:style w:type="paragraph" w:customStyle="1" w:styleId="Style1">
    <w:name w:val="Style1"/>
    <w:basedOn w:val="Normal"/>
    <w:link w:val="Style1Char"/>
    <w:rsid w:val="00CA299B"/>
    <w:rPr>
      <w:rFonts w:eastAsia="SimSun"/>
      <w:szCs w:val="24"/>
      <w:u w:val="single"/>
      <w:lang w:eastAsia="zh-CN"/>
    </w:rPr>
  </w:style>
  <w:style w:type="character" w:customStyle="1" w:styleId="Style1Char">
    <w:name w:val="Style1 Char"/>
    <w:basedOn w:val="DefaultParagraphFont"/>
    <w:link w:val="Style1"/>
    <w:rsid w:val="00CA299B"/>
    <w:rPr>
      <w:rFonts w:ascii="Georgia" w:eastAsia="SimSun" w:hAnsi="Georgia" w:cs="Arial"/>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merican-philosophy.org/archives/past_conference_programs/pc2001/Discussion%20papers/david_mcclean.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apers.ssrn.com/sol3/papers.cfm?abstract_id=213862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guardian.com/commentisfree/2013/feb/05/obama-kill-list-doj-memo"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chathamhouse.org/sites/default/files/public/International%20Affairs/2013/89_1/89_1Boyl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microsoft.com/office/2006/metadata/properties"/>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E5F60E0A-246E-4B92-A2DB-07AEA46F3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50</Pages>
  <Words>31717</Words>
  <Characters>180789</Characters>
  <Application>Microsoft Office Word</Application>
  <DocSecurity>0</DocSecurity>
  <Lines>1506</Lines>
  <Paragraphs>424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1</cp:revision>
  <dcterms:created xsi:type="dcterms:W3CDTF">2014-01-26T02:01:00Z</dcterms:created>
  <dcterms:modified xsi:type="dcterms:W3CDTF">2014-01-26T02:16:00Z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