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50047" w14:textId="77777777" w:rsidR="000022F2" w:rsidRDefault="00F1795A" w:rsidP="00F1795A">
      <w:pPr>
        <w:pStyle w:val="Heading1"/>
      </w:pPr>
      <w:r>
        <w:t>1AC</w:t>
      </w:r>
    </w:p>
    <w:p w14:paraId="01989251" w14:textId="77777777" w:rsidR="00F1795A" w:rsidRDefault="00F1795A" w:rsidP="00F1795A">
      <w:pPr>
        <w:pStyle w:val="Heading1"/>
      </w:pPr>
      <w:r>
        <w:lastRenderedPageBreak/>
        <w:t>2AC</w:t>
      </w:r>
    </w:p>
    <w:p w14:paraId="5531DDE7" w14:textId="77777777" w:rsidR="00F1795A" w:rsidRDefault="00F1795A" w:rsidP="00F1795A">
      <w:pPr>
        <w:pStyle w:val="Heading2"/>
      </w:pPr>
      <w:r>
        <w:lastRenderedPageBreak/>
        <w:t>Overreach</w:t>
      </w:r>
    </w:p>
    <w:p w14:paraId="751AD4C3" w14:textId="77777777" w:rsidR="00F1795A" w:rsidRPr="00EB6A74" w:rsidRDefault="00F1795A" w:rsidP="00F1795A">
      <w:pPr>
        <w:pStyle w:val="Heading4"/>
      </w:pPr>
      <w:r>
        <w:t>Yes ME war---D too old</w:t>
      </w:r>
    </w:p>
    <w:p w14:paraId="21612D16" w14:textId="77777777" w:rsidR="00F1795A" w:rsidRDefault="00F1795A" w:rsidP="00F1795A">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280B5C5E" w14:textId="77777777" w:rsidR="00F1795A" w:rsidRDefault="00F1795A" w:rsidP="00F1795A">
      <w:pPr>
        <w:pStyle w:val="cardtext"/>
        <w:ind w:left="0"/>
        <w:rPr>
          <w:rStyle w:val="StyleBoldUnderline"/>
        </w:rPr>
      </w:pPr>
      <w:r w:rsidRPr="00737725">
        <w:rPr>
          <w:sz w:val="12"/>
        </w:rPr>
        <w:t xml:space="preserve">Third, and </w:t>
      </w:r>
      <w:r w:rsidRPr="00737725">
        <w:rPr>
          <w:rStyle w:val="Emphasis"/>
        </w:rPr>
        <w:t xml:space="preserve">most troubling, </w:t>
      </w:r>
      <w:r w:rsidRPr="008A6ADE">
        <w:rPr>
          <w:rStyle w:val="Emphasis"/>
          <w:highlight w:val="yellow"/>
        </w:rPr>
        <w:t>the Middle East is likely to be</w:t>
      </w:r>
      <w:r w:rsidRPr="00737725">
        <w:rPr>
          <w:rStyle w:val="Emphasis"/>
        </w:rPr>
        <w:t xml:space="preserve"> a </w:t>
      </w:r>
      <w:r w:rsidRPr="008A6ADE">
        <w:rPr>
          <w:rStyle w:val="Emphasis"/>
          <w:highlight w:val="yellow"/>
        </w:rPr>
        <w:t>more dangerous and volatile</w:t>
      </w:r>
      <w:r w:rsidRPr="00737725">
        <w:rPr>
          <w:rStyle w:val="Emphasis"/>
        </w:rPr>
        <w:t xml:space="preserve"> region </w:t>
      </w:r>
      <w:r w:rsidRPr="008A6ADE">
        <w:rPr>
          <w:rStyle w:val="Emphasis"/>
          <w:highlight w:val="yellow"/>
        </w:rPr>
        <w:t>in the future</w:t>
      </w:r>
      <w:r w:rsidRPr="008A6ADE">
        <w:rPr>
          <w:rStyle w:val="StyleBoldUnderline"/>
          <w:highlight w:val="yellow"/>
        </w:rPr>
        <w:t>. For the past</w:t>
      </w:r>
      <w:r w:rsidRPr="00737725">
        <w:rPr>
          <w:rStyle w:val="StyleBoldUnderline"/>
        </w:rPr>
        <w:t xml:space="preserve"> several </w:t>
      </w:r>
      <w:r w:rsidRPr="008A6ADE">
        <w:rPr>
          <w:rStyle w:val="StyleBoldUnderline"/>
          <w:highlight w:val="yellow"/>
        </w:rPr>
        <w:t>decades, a</w:t>
      </w:r>
      <w:r w:rsidRPr="00737725">
        <w:rPr>
          <w:rStyle w:val="StyleBoldUnderline"/>
        </w:rPr>
        <w:t xml:space="preserve"> relatively </w:t>
      </w:r>
      <w:r w:rsidRPr="008A6ADE">
        <w:rPr>
          <w:rStyle w:val="StyleBoldUnderline"/>
          <w:highlight w:val="yellow"/>
        </w:rPr>
        <w:t>stable regional 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8A6ADE">
        <w:rPr>
          <w:rStyle w:val="StyleBoldUnderline"/>
          <w:highlight w:val="yellow"/>
        </w:rPr>
        <w:t>Now</w:t>
      </w:r>
      <w:r w:rsidRPr="009E678C">
        <w:rPr>
          <w:rStyle w:val="StyleBoldUnderline"/>
        </w:rPr>
        <w:t xml:space="preserve">, however, </w:t>
      </w:r>
      <w:r w:rsidRPr="008A6ADE">
        <w:rPr>
          <w:rStyle w:val="StyleBoldUnderline"/>
          <w:highlight w:val="yellow"/>
        </w:rPr>
        <w:t>the U</w:t>
      </w:r>
      <w:r w:rsidRPr="00737725">
        <w:rPr>
          <w:rStyle w:val="StyleBoldUnderline"/>
        </w:rPr>
        <w:t xml:space="preserve">nited </w:t>
      </w:r>
      <w:r w:rsidRPr="008A6ADE">
        <w:rPr>
          <w:rStyle w:val="StyleBoldUnderline"/>
          <w:highlight w:val="yellow"/>
        </w:rPr>
        <w:t>S</w:t>
      </w:r>
      <w:r w:rsidRPr="00737725">
        <w:rPr>
          <w:rStyle w:val="StyleBoldUnderline"/>
        </w:rPr>
        <w:t xml:space="preserve">tates </w:t>
      </w:r>
      <w:r w:rsidRPr="008A6ADE">
        <w:rPr>
          <w:rStyle w:val="StyleBoldUnderline"/>
          <w:highlight w:val="yellow"/>
        </w:rPr>
        <w:t>appears less</w:t>
      </w:r>
      <w:r w:rsidRPr="00737725">
        <w:rPr>
          <w:rStyle w:val="StyleBoldUnderline"/>
        </w:rPr>
        <w:t xml:space="preserve"> able or </w:t>
      </w:r>
      <w:r w:rsidRPr="008A6ADE">
        <w:rPr>
          <w:rStyle w:val="StyleBoldUnderline"/>
          <w:highlight w:val="yellow"/>
        </w:rPr>
        <w:t>willing to exercise influence</w:t>
      </w:r>
      <w:r w:rsidRPr="00737725">
        <w:rPr>
          <w:rStyle w:val="StyleBoldUnderline"/>
        </w:rPr>
        <w:t xml:space="preserve"> in the region, </w:t>
      </w:r>
      <w:r w:rsidRPr="008A6ADE">
        <w:rPr>
          <w:rStyle w:val="StyleBoldUnderline"/>
          <w:highlight w:val="yellow"/>
        </w:rPr>
        <w:t>and the leaders</w:t>
      </w:r>
      <w:r w:rsidRPr="00737725">
        <w:rPr>
          <w:rStyle w:val="StyleBoldUnderline"/>
        </w:rPr>
        <w:t xml:space="preserve"> and regimes </w:t>
      </w:r>
      <w:r w:rsidRPr="008A6ADE">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8A6ADE">
        <w:rPr>
          <w:rStyle w:val="StyleBoldUnderline"/>
          <w:highlight w:val="yellow"/>
        </w:rPr>
        <w:t>order are gone</w:t>
      </w:r>
      <w:r w:rsidRPr="00737725">
        <w:rPr>
          <w:rStyle w:val="StyleBoldUnderline"/>
        </w:rPr>
        <w:t xml:space="preserve"> or under pressure. Sensing either the need or opportunity to act autonomously, states like </w:t>
      </w:r>
      <w:r w:rsidRPr="008A6ADE">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8A6ADE">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8A6ADE">
        <w:rPr>
          <w:rStyle w:val="Emphasis"/>
          <w:highlight w:val="yellow"/>
        </w:rPr>
        <w:t>While interstate conflict is not inevitable</w:t>
      </w:r>
      <w:r w:rsidRPr="00737725">
        <w:rPr>
          <w:rStyle w:val="Emphasis"/>
        </w:rPr>
        <w:t xml:space="preserve"> by any means, </w:t>
      </w:r>
      <w:r w:rsidRPr="008A6ADE">
        <w:rPr>
          <w:rStyle w:val="Emphasis"/>
          <w:highlight w:val="yellow"/>
        </w:rPr>
        <w:t xml:space="preserve">the risk of it has increased and the </w:t>
      </w:r>
      <w:r w:rsidRPr="00C7524E">
        <w:rPr>
          <w:rStyle w:val="Box"/>
        </w:rPr>
        <w:t xml:space="preserve">potential </w:t>
      </w:r>
      <w:r w:rsidRPr="008A6ADE">
        <w:rPr>
          <w:rStyle w:val="Box"/>
          <w:highlight w:val="yellow"/>
        </w:rPr>
        <w:t xml:space="preserve">brakes </w:t>
      </w:r>
      <w:r w:rsidRPr="009F319F">
        <w:rPr>
          <w:rStyle w:val="Box"/>
        </w:rPr>
        <w:t xml:space="preserve">on it </w:t>
      </w:r>
      <w:r w:rsidRPr="008A6ADE">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56E33E8A" w14:textId="77777777" w:rsidR="00F1795A" w:rsidRDefault="00F1795A" w:rsidP="00F1795A">
      <w:pPr>
        <w:pStyle w:val="Heading3"/>
      </w:pPr>
      <w:r>
        <w:lastRenderedPageBreak/>
        <w:t>SOF budget</w:t>
      </w:r>
    </w:p>
    <w:p w14:paraId="66E31D68" w14:textId="77777777" w:rsidR="00F1795A" w:rsidRPr="000A2F9A" w:rsidRDefault="00F1795A" w:rsidP="00F1795A">
      <w:pPr>
        <w:pStyle w:val="Heading4"/>
      </w:pPr>
      <w:r>
        <w:t xml:space="preserve">No special forces cuts </w:t>
      </w:r>
    </w:p>
    <w:p w14:paraId="31EC007D" w14:textId="77777777" w:rsidR="00F1795A" w:rsidRPr="008F6BE0" w:rsidRDefault="00F1795A" w:rsidP="00F1795A">
      <w:r w:rsidRPr="000A2F9A">
        <w:t xml:space="preserve">Andrei </w:t>
      </w:r>
      <w:r w:rsidRPr="000A2F9A">
        <w:rPr>
          <w:rStyle w:val="StyleStyleBold12pt"/>
        </w:rPr>
        <w:t>Akulov 13</w:t>
      </w:r>
      <w:r>
        <w:t xml:space="preserve">, journalist, “Special Operations Forces,” Before It’s News, 10-21-13, </w:t>
      </w:r>
      <w:r w:rsidRPr="000A2F9A">
        <w:t>http://beforeitsnews.com/international/2013/10/special-operations-forces-2470642.html</w:t>
      </w:r>
      <w:r>
        <w:t xml:space="preserve"> </w:t>
      </w:r>
    </w:p>
    <w:p w14:paraId="45DB8FDB" w14:textId="77777777" w:rsidR="00F1795A" w:rsidRPr="001F7DC4" w:rsidRDefault="00F1795A" w:rsidP="00F1795A">
      <w:pPr>
        <w:rPr>
          <w:sz w:val="14"/>
        </w:rPr>
      </w:pPr>
      <w:r w:rsidRPr="008F6BE0">
        <w:rPr>
          <w:rStyle w:val="StyleBoldUnderline"/>
        </w:rPr>
        <w:t xml:space="preserve">The </w:t>
      </w:r>
      <w:r w:rsidRPr="00801202">
        <w:rPr>
          <w:rStyle w:val="StyleBoldUnderline"/>
          <w:highlight w:val="yellow"/>
        </w:rPr>
        <w:t>Special Op</w:t>
      </w:r>
      <w:r w:rsidRPr="008F6BE0">
        <w:rPr>
          <w:rStyle w:val="StyleBoldUnderline"/>
        </w:rPr>
        <w:t>eration</w:t>
      </w:r>
      <w:r w:rsidRPr="00801202">
        <w:rPr>
          <w:rStyle w:val="StyleBoldUnderline"/>
          <w:highlight w:val="yellow"/>
        </w:rPr>
        <w:t>s</w:t>
      </w:r>
      <w:r w:rsidRPr="008F6BE0">
        <w:rPr>
          <w:rStyle w:val="StyleBoldUnderline"/>
        </w:rPr>
        <w:t xml:space="preserve"> Command</w:t>
      </w:r>
      <w:r w:rsidRPr="00801202">
        <w:rPr>
          <w:sz w:val="14"/>
        </w:rPr>
        <w:t xml:space="preserve"> (SOCOM) </w:t>
      </w:r>
      <w:r w:rsidRPr="00801202">
        <w:rPr>
          <w:rStyle w:val="StyleBoldUnderline"/>
          <w:highlight w:val="yellow"/>
        </w:rPr>
        <w:t xml:space="preserve">is scheduled for </w:t>
      </w:r>
      <w:r w:rsidRPr="00801202">
        <w:rPr>
          <w:rStyle w:val="Emphasis"/>
          <w:highlight w:val="yellow"/>
        </w:rPr>
        <w:t>more spending and personnel increases</w:t>
      </w:r>
      <w:r w:rsidRPr="00801202">
        <w:rPr>
          <w:rStyle w:val="StyleBoldUnderline"/>
          <w:highlight w:val="yellow"/>
        </w:rPr>
        <w:t xml:space="preserve"> while the</w:t>
      </w:r>
      <w:r w:rsidRPr="008F6BE0">
        <w:rPr>
          <w:rStyle w:val="StyleBoldUnderline"/>
        </w:rPr>
        <w:t xml:space="preserve"> rest of the </w:t>
      </w:r>
      <w:r w:rsidRPr="00801202">
        <w:rPr>
          <w:rStyle w:val="StyleBoldUnderline"/>
          <w:highlight w:val="yellow"/>
        </w:rPr>
        <w:t>military looks to</w:t>
      </w:r>
      <w:r w:rsidRPr="008F6BE0">
        <w:rPr>
          <w:rStyle w:val="StyleBoldUnderline"/>
        </w:rPr>
        <w:t xml:space="preserve"> be making </w:t>
      </w:r>
      <w:r w:rsidRPr="00801202">
        <w:rPr>
          <w:rStyle w:val="StyleBoldUnderline"/>
          <w:highlight w:val="yellow"/>
        </w:rPr>
        <w:t>cuts</w:t>
      </w:r>
      <w:r w:rsidRPr="008F6BE0">
        <w:rPr>
          <w:rStyle w:val="StyleBoldUnderline"/>
        </w:rPr>
        <w:t xml:space="preserve"> subject to sequester that </w:t>
      </w:r>
      <w:r w:rsidRPr="00801202">
        <w:rPr>
          <w:rStyle w:val="Emphasis"/>
          <w:highlight w:val="yellow"/>
        </w:rPr>
        <w:t>SOF are exempt</w:t>
      </w:r>
      <w:r w:rsidRPr="008F6BE0">
        <w:rPr>
          <w:rStyle w:val="Emphasis"/>
        </w:rPr>
        <w:t xml:space="preserve"> from as an elite component</w:t>
      </w:r>
      <w:r w:rsidRPr="008F6BE0">
        <w:rPr>
          <w:rStyle w:val="StyleBoldUnderline"/>
        </w:rPr>
        <w:t>.</w:t>
      </w:r>
      <w:r w:rsidRPr="00801202">
        <w:rPr>
          <w:sz w:val="14"/>
        </w:rPr>
        <w:t xml:space="preserve"> </w:t>
      </w:r>
      <w:r w:rsidRPr="008F6BE0">
        <w:rPr>
          <w:rStyle w:val="StyleBoldUnderline"/>
        </w:rPr>
        <w:t xml:space="preserve">The </w:t>
      </w:r>
      <w:r w:rsidRPr="00801202">
        <w:rPr>
          <w:rStyle w:val="StyleBoldUnderline"/>
          <w:highlight w:val="yellow"/>
        </w:rPr>
        <w:t>end strength</w:t>
      </w:r>
      <w:r w:rsidRPr="008F6BE0">
        <w:rPr>
          <w:rStyle w:val="StyleBoldUnderline"/>
        </w:rPr>
        <w:t xml:space="preserve"> </w:t>
      </w:r>
      <w:r w:rsidRPr="00801202">
        <w:rPr>
          <w:rStyle w:val="StyleBoldUnderline"/>
          <w:highlight w:val="yellow"/>
        </w:rPr>
        <w:t>has</w:t>
      </w:r>
      <w:r w:rsidRPr="008F6BE0">
        <w:rPr>
          <w:rStyle w:val="StyleBoldUnderline"/>
        </w:rPr>
        <w:t xml:space="preserve"> </w:t>
      </w:r>
      <w:r w:rsidRPr="00801202">
        <w:rPr>
          <w:rStyle w:val="StyleBoldUnderline"/>
          <w:highlight w:val="yellow"/>
        </w:rPr>
        <w:t>grown</w:t>
      </w:r>
      <w:r w:rsidRPr="008F6BE0">
        <w:rPr>
          <w:rStyle w:val="StyleBoldUnderline"/>
        </w:rPr>
        <w:t xml:space="preserve"> to almost 70,000</w:t>
      </w:r>
      <w:r w:rsidRPr="00801202">
        <w:rPr>
          <w:sz w:val="14"/>
        </w:rPr>
        <w:t xml:space="preserve"> to add countless private support personnel to it. </w:t>
      </w:r>
      <w:r w:rsidRPr="008F6BE0">
        <w:rPr>
          <w:rStyle w:val="StyleBoldUnderline"/>
        </w:rPr>
        <w:t>The number of commandos has doubled since 9/11,</w:t>
      </w:r>
      <w:r w:rsidRPr="00801202">
        <w:rPr>
          <w:sz w:val="14"/>
        </w:rPr>
        <w:t xml:space="preserve"> </w:t>
      </w:r>
      <w:r w:rsidRPr="008F6BE0">
        <w:rPr>
          <w:rStyle w:val="StyleBoldUnderline"/>
        </w:rPr>
        <w:t xml:space="preserve">and their budget tripled — from $3.5 billion to $10.5 billion. </w:t>
      </w:r>
      <w:r w:rsidRPr="00801202">
        <w:rPr>
          <w:rStyle w:val="Emphasis"/>
          <w:highlight w:val="yellow"/>
        </w:rPr>
        <w:t>The trend will likely continue</w:t>
      </w:r>
      <w:r w:rsidRPr="00801202">
        <w:rPr>
          <w:sz w:val="14"/>
        </w:rPr>
        <w:t xml:space="preserve">.  Special forces operations have become commonplace during </w:t>
      </w:r>
      <w:r w:rsidRPr="001E0633">
        <w:rPr>
          <w:sz w:val="14"/>
        </w:rPr>
        <w:t>the height of the wars in Afghanistan and Iraq. It’s not short targeted combat raids</w:t>
      </w:r>
      <w:r w:rsidRPr="00801202">
        <w:rPr>
          <w:sz w:val="14"/>
        </w:rPr>
        <w:t xml:space="preserve"> only – over the last decade the forces have been more frequently assigned long-term missions meant to train and build local security </w:t>
      </w:r>
      <w:r w:rsidRPr="008F6BE0">
        <w:rPr>
          <w:rStyle w:val="StyleBoldUnderline"/>
        </w:rPr>
        <w:t>forces</w:t>
      </w:r>
      <w:r w:rsidRPr="00801202">
        <w:rPr>
          <w:sz w:val="14"/>
        </w:rPr>
        <w:t xml:space="preserve"> around the world – </w:t>
      </w:r>
      <w:r w:rsidRPr="008F6BE0">
        <w:rPr>
          <w:rStyle w:val="StyleBoldUnderline"/>
        </w:rPr>
        <w:t>act</w:t>
      </w:r>
      <w:r w:rsidRPr="00801202">
        <w:rPr>
          <w:sz w:val="14"/>
        </w:rPr>
        <w:t xml:space="preserve">ing </w:t>
      </w:r>
      <w:r w:rsidRPr="008F6BE0">
        <w:rPr>
          <w:rStyle w:val="StyleBoldUnderline"/>
        </w:rPr>
        <w:t>as an important foreign policy tool</w:t>
      </w:r>
      <w:r w:rsidRPr="00801202">
        <w:rPr>
          <w:sz w:val="14"/>
        </w:rPr>
        <w:t xml:space="preserve">.  </w:t>
      </w:r>
    </w:p>
    <w:p w14:paraId="132A933D" w14:textId="77777777" w:rsidR="00F1795A" w:rsidRPr="00382FD2" w:rsidRDefault="00F1795A" w:rsidP="00F1795A">
      <w:pPr>
        <w:keepNext/>
        <w:keepLines/>
        <w:pageBreakBefore/>
        <w:spacing w:before="200"/>
        <w:jc w:val="center"/>
        <w:outlineLvl w:val="2"/>
        <w:rPr>
          <w:rFonts w:eastAsiaTheme="majorEastAsia" w:cstheme="majorBidi"/>
          <w:b/>
          <w:bCs/>
          <w:sz w:val="28"/>
          <w:u w:val="single"/>
        </w:rPr>
      </w:pPr>
      <w:r w:rsidRPr="00382FD2">
        <w:rPr>
          <w:rFonts w:eastAsiaTheme="majorEastAsia" w:cstheme="majorBidi"/>
          <w:b/>
          <w:bCs/>
          <w:sz w:val="28"/>
          <w:u w:val="single"/>
        </w:rPr>
        <w:lastRenderedPageBreak/>
        <w:t>SOF Good---Bioterror</w:t>
      </w:r>
    </w:p>
    <w:p w14:paraId="635F33FF" w14:textId="77777777" w:rsidR="00F1795A" w:rsidRPr="00382FD2" w:rsidRDefault="00F1795A" w:rsidP="00F1795A">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Special ops key to solve bioterror </w:t>
      </w:r>
    </w:p>
    <w:p w14:paraId="565A9740" w14:textId="77777777" w:rsidR="00F1795A" w:rsidRPr="00382FD2" w:rsidRDefault="00F1795A" w:rsidP="00F1795A">
      <w:r w:rsidRPr="00382FD2">
        <w:t xml:space="preserve">Jim </w:t>
      </w:r>
      <w:r w:rsidRPr="00382FD2">
        <w:rPr>
          <w:b/>
          <w:bCs/>
          <w:sz w:val="24"/>
        </w:rPr>
        <w:t>Thomas 13</w:t>
      </w:r>
      <w:r w:rsidRPr="00382FD2">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6C695561" w14:textId="77777777" w:rsidR="00F1795A" w:rsidRPr="00382FD2" w:rsidRDefault="00F1795A" w:rsidP="00F1795A">
      <w:pPr>
        <w:rPr>
          <w:sz w:val="14"/>
        </w:rPr>
      </w:pPr>
      <w:r w:rsidRPr="00382FD2">
        <w:rPr>
          <w:sz w:val="14"/>
        </w:rPr>
        <w:t xml:space="preserve">Although nuclear weapons tend to dominate public discourse about WMD threats, </w:t>
      </w:r>
      <w:r w:rsidRPr="00382FD2">
        <w:rPr>
          <w:bCs/>
          <w:highlight w:val="yellow"/>
          <w:u w:val="single"/>
          <w:bdr w:val="single" w:sz="4" w:space="0" w:color="auto"/>
        </w:rPr>
        <w:t>bioterror</w:t>
      </w:r>
      <w:r w:rsidRPr="00382FD2">
        <w:rPr>
          <w:bCs/>
          <w:u w:val="single"/>
          <w:bdr w:val="single" w:sz="4" w:space="0" w:color="auto"/>
        </w:rPr>
        <w:t>ism</w:t>
      </w:r>
      <w:r w:rsidRPr="00382FD2">
        <w:rPr>
          <w:sz w:val="14"/>
        </w:rPr>
        <w:t xml:space="preserve"> also </w:t>
      </w:r>
      <w:r w:rsidRPr="00382FD2">
        <w:rPr>
          <w:bCs/>
          <w:highlight w:val="yellow"/>
          <w:u w:val="single"/>
        </w:rPr>
        <w:t>presents</w:t>
      </w:r>
      <w:r w:rsidRPr="00382FD2">
        <w:rPr>
          <w:bCs/>
          <w:u w:val="single"/>
        </w:rPr>
        <w:t xml:space="preserve"> a </w:t>
      </w:r>
      <w:r w:rsidRPr="00382FD2">
        <w:rPr>
          <w:bCs/>
          <w:highlight w:val="yellow"/>
          <w:u w:val="single"/>
        </w:rPr>
        <w:t>threat that could have</w:t>
      </w:r>
      <w:r w:rsidRPr="00382FD2">
        <w:rPr>
          <w:sz w:val="14"/>
          <w:highlight w:val="yellow"/>
        </w:rPr>
        <w:t xml:space="preserve"> </w:t>
      </w:r>
      <w:r w:rsidRPr="00382FD2">
        <w:rPr>
          <w:bCs/>
          <w:highlight w:val="yellow"/>
          <w:u w:val="single"/>
          <w:bdr w:val="single" w:sz="4" w:space="0" w:color="auto"/>
        </w:rPr>
        <w:t>consequences on a massive scale</w:t>
      </w:r>
      <w:r w:rsidRPr="00382FD2">
        <w:rPr>
          <w:sz w:val="14"/>
          <w:highlight w:val="yellow"/>
        </w:rPr>
        <w:t>.</w:t>
      </w:r>
      <w:r w:rsidRPr="00382FD2">
        <w:rPr>
          <w:sz w:val="14"/>
        </w:rPr>
        <w:t xml:space="preserve"> Further, </w:t>
      </w:r>
      <w:r w:rsidRPr="00382FD2">
        <w:rPr>
          <w:bCs/>
          <w:u w:val="single"/>
        </w:rPr>
        <w:t xml:space="preserve">the </w:t>
      </w:r>
      <w:r w:rsidRPr="00382FD2">
        <w:rPr>
          <w:bCs/>
          <w:highlight w:val="yellow"/>
          <w:u w:val="single"/>
        </w:rPr>
        <w:t>barriers to developing</w:t>
      </w:r>
      <w:r w:rsidRPr="00382FD2">
        <w:rPr>
          <w:bCs/>
          <w:u w:val="single"/>
        </w:rPr>
        <w:t xml:space="preserve"> a bio-weapons </w:t>
      </w:r>
      <w:r w:rsidRPr="00382FD2">
        <w:rPr>
          <w:bCs/>
          <w:highlight w:val="yellow"/>
          <w:u w:val="single"/>
        </w:rPr>
        <w:t>capability</w:t>
      </w:r>
      <w:r w:rsidRPr="00382FD2">
        <w:rPr>
          <w:sz w:val="14"/>
          <w:highlight w:val="yellow"/>
        </w:rPr>
        <w:t xml:space="preserve"> </w:t>
      </w:r>
      <w:r w:rsidRPr="00382FD2">
        <w:rPr>
          <w:bCs/>
          <w:highlight w:val="yellow"/>
          <w:u w:val="single"/>
          <w:bdr w:val="single" w:sz="4" w:space="0" w:color="auto"/>
        </w:rPr>
        <w:t>may be low</w:t>
      </w:r>
      <w:r w:rsidRPr="00382FD2">
        <w:rPr>
          <w:bCs/>
          <w:u w:val="single"/>
          <w:bdr w:val="single" w:sz="4" w:space="0" w:color="auto"/>
        </w:rPr>
        <w:t>er</w:t>
      </w:r>
      <w:r w:rsidRPr="00382FD2">
        <w:rPr>
          <w:sz w:val="14"/>
        </w:rPr>
        <w:t xml:space="preserve">. As former Secretary of the Navy Richard Danzig has argued, relative to nuclear programs and materials, biological </w:t>
      </w:r>
      <w:r w:rsidRPr="00382FD2">
        <w:rPr>
          <w:bCs/>
          <w:highlight w:val="yellow"/>
          <w:u w:val="single"/>
        </w:rPr>
        <w:t>materials are easi</w:t>
      </w:r>
      <w:r w:rsidRPr="00382FD2">
        <w:rPr>
          <w:bCs/>
          <w:u w:val="single"/>
        </w:rPr>
        <w:t>er</w:t>
      </w:r>
      <w:r w:rsidRPr="00382FD2">
        <w:rPr>
          <w:bCs/>
          <w:highlight w:val="yellow"/>
          <w:u w:val="single"/>
        </w:rPr>
        <w:t xml:space="preserve"> to obtain</w:t>
      </w:r>
      <w:r w:rsidRPr="00382FD2">
        <w:rPr>
          <w:bCs/>
          <w:u w:val="single"/>
        </w:rPr>
        <w:t>, conceal, and transport</w:t>
      </w:r>
      <w:r w:rsidRPr="00382FD2">
        <w:rPr>
          <w:sz w:val="14"/>
        </w:rPr>
        <w:t xml:space="preserve">. </w:t>
      </w:r>
      <w:r w:rsidRPr="00382FD2">
        <w:rPr>
          <w:bCs/>
          <w:u w:val="single"/>
        </w:rPr>
        <w:t>Biological weapons development programs are also much harder to detect</w:t>
      </w:r>
      <w:r w:rsidRPr="00382FD2">
        <w:rPr>
          <w:sz w:val="14"/>
        </w:rPr>
        <w:t xml:space="preserve">. 202 </w:t>
      </w:r>
      <w:r w:rsidRPr="00382FD2">
        <w:rPr>
          <w:bCs/>
          <w:u w:val="single"/>
        </w:rPr>
        <w:t>The indiscriminate mass effects of bio-weapons would have great appeal for many terrorist groups</w:t>
      </w:r>
      <w:r w:rsidRPr="00382FD2">
        <w:rPr>
          <w:sz w:val="14"/>
        </w:rPr>
        <w:t>,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regime, or that the weapons will fall into the hands of rebel forces, including VENs.203 SOF can contribute to counter-WMD e</w:t>
      </w:r>
      <w:r w:rsidRPr="00382FD2">
        <w:rPr>
          <w:rFonts w:cs="Georgia"/>
          <w:sz w:val="14"/>
        </w:rPr>
        <w:t>􀌆</w:t>
      </w:r>
      <w:r w:rsidRPr="00382FD2">
        <w:rPr>
          <w:sz w:val="14"/>
        </w:rPr>
        <w:t xml:space="preserve">orts across every line of operation. </w:t>
      </w:r>
      <w:r w:rsidRPr="00382FD2">
        <w:rPr>
          <w:sz w:val="12"/>
        </w:rPr>
        <w:t>¶</w:t>
      </w:r>
      <w:r w:rsidRPr="00382FD2">
        <w:rPr>
          <w:sz w:val="14"/>
        </w:rPr>
        <w:t xml:space="preserve"> </w:t>
      </w:r>
      <w:r w:rsidRPr="00382FD2">
        <w:rPr>
          <w:bCs/>
          <w:u w:val="single"/>
        </w:rPr>
        <w:t xml:space="preserve">The global CT network </w:t>
      </w:r>
      <w:r w:rsidRPr="00382FD2">
        <w:rPr>
          <w:bCs/>
          <w:highlight w:val="yellow"/>
          <w:u w:val="single"/>
        </w:rPr>
        <w:t xml:space="preserve">SOF </w:t>
      </w:r>
      <w:r w:rsidRPr="00382FD2">
        <w:rPr>
          <w:bCs/>
          <w:u w:val="single"/>
        </w:rPr>
        <w:t>have built</w:t>
      </w:r>
      <w:r w:rsidRPr="00382FD2">
        <w:rPr>
          <w:sz w:val="14"/>
        </w:rPr>
        <w:t xml:space="preserve"> over the last decade </w:t>
      </w:r>
      <w:r w:rsidRPr="00382FD2">
        <w:rPr>
          <w:bCs/>
          <w:highlight w:val="yellow"/>
          <w:u w:val="single"/>
        </w:rPr>
        <w:t>could</w:t>
      </w:r>
      <w:r w:rsidRPr="00382FD2">
        <w:rPr>
          <w:sz w:val="14"/>
        </w:rPr>
        <w:t xml:space="preserve"> be repurposed over the ne</w:t>
      </w:r>
      <w:r w:rsidRPr="00382FD2">
        <w:rPr>
          <w:rFonts w:cs="Georgia"/>
          <w:sz w:val="14"/>
        </w:rPr>
        <w:t>􀁛</w:t>
      </w:r>
      <w:r w:rsidRPr="00382FD2">
        <w:rPr>
          <w:sz w:val="14"/>
        </w:rPr>
        <w:t xml:space="preserve">t decade </w:t>
      </w:r>
      <w:r w:rsidRPr="00382FD2">
        <w:rPr>
          <w:bCs/>
          <w:u w:val="single"/>
        </w:rPr>
        <w:t xml:space="preserve">to </w:t>
      </w:r>
      <w:r w:rsidRPr="00382FD2">
        <w:rPr>
          <w:bCs/>
          <w:highlight w:val="yellow"/>
          <w:u w:val="single"/>
        </w:rPr>
        <w:t>become a</w:t>
      </w:r>
      <w:r w:rsidRPr="00382FD2">
        <w:rPr>
          <w:sz w:val="14"/>
          <w:highlight w:val="yellow"/>
        </w:rPr>
        <w:t xml:space="preserve"> </w:t>
      </w:r>
      <w:r w:rsidRPr="00382FD2">
        <w:rPr>
          <w:bCs/>
          <w:highlight w:val="yellow"/>
          <w:u w:val="single"/>
          <w:bdr w:val="single" w:sz="4" w:space="0" w:color="auto"/>
        </w:rPr>
        <w:t>global counter-WMD network</w:t>
      </w:r>
      <w:r w:rsidRPr="00382FD2">
        <w:rPr>
          <w:sz w:val="14"/>
        </w:rPr>
        <w:t xml:space="preserve">, applying the same logic that it takes a network to defeat a network. </w:t>
      </w:r>
      <w:r w:rsidRPr="00382FD2">
        <w:rPr>
          <w:bCs/>
          <w:highlight w:val="yellow"/>
          <w:u w:val="single"/>
        </w:rPr>
        <w:t xml:space="preserve">SOF </w:t>
      </w:r>
      <w:r w:rsidRPr="00382FD2">
        <w:rPr>
          <w:bCs/>
          <w:u w:val="single"/>
        </w:rPr>
        <w:t>could</w:t>
      </w:r>
      <w:r w:rsidRPr="00382FD2">
        <w:rPr>
          <w:sz w:val="14"/>
        </w:rPr>
        <w:t xml:space="preserve"> also </w:t>
      </w:r>
      <w:r w:rsidRPr="00382FD2">
        <w:rPr>
          <w:bCs/>
          <w:highlight w:val="yellow"/>
          <w:u w:val="single"/>
        </w:rPr>
        <w:t xml:space="preserve">have </w:t>
      </w:r>
      <w:r w:rsidRPr="00382FD2">
        <w:rPr>
          <w:bCs/>
          <w:u w:val="single"/>
        </w:rPr>
        <w:t xml:space="preserve">critical </w:t>
      </w:r>
      <w:r w:rsidRPr="00382FD2">
        <w:rPr>
          <w:bCs/>
          <w:highlight w:val="yellow"/>
          <w:u w:val="single"/>
        </w:rPr>
        <w:t>responsibilities in</w:t>
      </w:r>
      <w:r w:rsidRPr="00382FD2">
        <w:rPr>
          <w:bCs/>
          <w:u w:val="single"/>
        </w:rPr>
        <w:t xml:space="preserve"> the </w:t>
      </w:r>
      <w:r w:rsidRPr="00382FD2">
        <w:rPr>
          <w:bCs/>
          <w:highlight w:val="yellow"/>
          <w:u w:val="single"/>
        </w:rPr>
        <w:t xml:space="preserve">detection and disruption of WMD </w:t>
      </w:r>
      <w:r w:rsidRPr="00382FD2">
        <w:rPr>
          <w:bCs/>
          <w:u w:val="single"/>
        </w:rPr>
        <w:t>programs</w:t>
      </w:r>
      <w:r w:rsidRPr="00382FD2">
        <w:rPr>
          <w:sz w:val="14"/>
        </w:rPr>
        <w:t>.20</w:t>
      </w:r>
      <w:r w:rsidRPr="00382FD2">
        <w:rPr>
          <w:rFonts w:cs="Georgia"/>
          <w:sz w:val="14"/>
        </w:rPr>
        <w:t>􀀗</w:t>
      </w:r>
      <w:r w:rsidRPr="00382FD2">
        <w:rPr>
          <w:sz w:val="14"/>
        </w:rPr>
        <w:t xml:space="preserve"> SOF’s traditional special reconnaissance (SR) skills could help locate or probe suspected WMD sites. Given the e</w:t>
      </w:r>
      <w:r w:rsidRPr="00382FD2">
        <w:rPr>
          <w:rFonts w:cs="Georgia"/>
          <w:sz w:val="14"/>
        </w:rPr>
        <w:t>􀁛</w:t>
      </w:r>
      <w:r w:rsidRPr="00382FD2">
        <w:rPr>
          <w:sz w:val="14"/>
        </w:rPr>
        <w:t>traordinary measures states and terrorist organizations will take to conceal their WMD programs from traditional overhead intelligence collection systems and international inspectors, clandestine or covert SR would o</w:t>
      </w:r>
      <w:r w:rsidRPr="00382FD2">
        <w:rPr>
          <w:rFonts w:cs="Georgia"/>
          <w:sz w:val="14"/>
        </w:rPr>
        <w:t>􀌆</w:t>
      </w:r>
      <w:r w:rsidRPr="00382FD2">
        <w:rPr>
          <w:sz w:val="14"/>
        </w:rPr>
        <w:t>er one of the most e</w:t>
      </w:r>
      <w:r w:rsidRPr="00382FD2">
        <w:rPr>
          <w:rFonts w:cs="Georgia"/>
          <w:sz w:val="14"/>
        </w:rPr>
        <w:t>􀌆</w:t>
      </w:r>
      <w:r w:rsidRPr="00382FD2">
        <w:rPr>
          <w:sz w:val="14"/>
        </w:rPr>
        <w:t xml:space="preserve">ective means of detecting a program or assessing its maturity. Operating under the authorities of other agencies, </w:t>
      </w:r>
      <w:r w:rsidRPr="00382FD2">
        <w:rPr>
          <w:bCs/>
          <w:highlight w:val="yellow"/>
          <w:u w:val="single"/>
        </w:rPr>
        <w:t xml:space="preserve">SOF </w:t>
      </w:r>
      <w:r w:rsidRPr="00382FD2">
        <w:rPr>
          <w:bCs/>
          <w:u w:val="single"/>
        </w:rPr>
        <w:t xml:space="preserve">could </w:t>
      </w:r>
      <w:r w:rsidRPr="00382FD2">
        <w:rPr>
          <w:bCs/>
          <w:highlight w:val="yellow"/>
          <w:u w:val="single"/>
        </w:rPr>
        <w:t>conduct</w:t>
      </w:r>
      <w:r w:rsidRPr="00382FD2">
        <w:rPr>
          <w:sz w:val="14"/>
          <w:highlight w:val="yellow"/>
        </w:rPr>
        <w:t xml:space="preserve"> </w:t>
      </w:r>
      <w:r w:rsidRPr="00382FD2">
        <w:rPr>
          <w:bCs/>
          <w:highlight w:val="yellow"/>
          <w:u w:val="single"/>
          <w:bdr w:val="single" w:sz="4" w:space="0" w:color="auto"/>
        </w:rPr>
        <w:t>preventive direct-action missions</w:t>
      </w:r>
      <w:r w:rsidRPr="00382FD2">
        <w:rPr>
          <w:sz w:val="14"/>
          <w:highlight w:val="yellow"/>
        </w:rPr>
        <w:t xml:space="preserve"> </w:t>
      </w:r>
      <w:r w:rsidRPr="00382FD2">
        <w:rPr>
          <w:bCs/>
          <w:u w:val="single"/>
        </w:rPr>
        <w:t>to disrupt development programs, help gain access to an enemy’s military communications networks, or infiltrate heavily guarded WMD facilities</w:t>
      </w:r>
      <w:r w:rsidRPr="00382FD2">
        <w:rPr>
          <w:sz w:val="14"/>
        </w:rPr>
        <w:t>. During a con</w:t>
      </w:r>
      <w:r w:rsidRPr="00382FD2">
        <w:rPr>
          <w:rFonts w:cs="Georgia"/>
          <w:sz w:val="14"/>
        </w:rPr>
        <w:t>􀃀</w:t>
      </w:r>
      <w:r w:rsidRPr="00382FD2">
        <w:rPr>
          <w:sz w:val="14"/>
        </w:rPr>
        <w:t>ict, SOF could conduct surgical strikes against WMD facilities and delivery systems in concert with precision airpower. SOF could also work by, with, and through partner forces to conduct these missions, as foreign nationals may have greater access to target facilities.</w:t>
      </w:r>
    </w:p>
    <w:p w14:paraId="1FFD4FFE" w14:textId="77777777" w:rsidR="00F1795A" w:rsidRPr="00382FD2" w:rsidRDefault="00F1795A" w:rsidP="00F1795A">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Extinction </w:t>
      </w:r>
    </w:p>
    <w:p w14:paraId="53F29086" w14:textId="77777777" w:rsidR="00F1795A" w:rsidRPr="00382FD2" w:rsidRDefault="00F1795A" w:rsidP="00F1795A">
      <w:pPr>
        <w:rPr>
          <w:b/>
          <w:bCs/>
          <w:sz w:val="24"/>
        </w:rPr>
      </w:pPr>
      <w:r w:rsidRPr="00382FD2">
        <w:rPr>
          <w:b/>
          <w:bCs/>
          <w:sz w:val="24"/>
        </w:rPr>
        <w:t xml:space="preserve">Mhyrvold 13 </w:t>
      </w:r>
      <w:r w:rsidRPr="00382FD2">
        <w:t>Nathan, Began college at age 14, BS and Masters from UCLA, Masters and PhD, Princeton “Strategic Terrorism: A Call to Action,” Working Draft, The Lawfare Research Paper Series</w:t>
      </w:r>
    </w:p>
    <w:p w14:paraId="1B9F48F0" w14:textId="77777777" w:rsidR="00F1795A" w:rsidRPr="00382FD2" w:rsidRDefault="00F1795A" w:rsidP="00F1795A">
      <w:r w:rsidRPr="00382FD2">
        <w:t>Research paper NO . 2 – 2013</w:t>
      </w:r>
    </w:p>
    <w:p w14:paraId="48BDD403" w14:textId="77777777" w:rsidR="00F1795A" w:rsidRPr="005C520D" w:rsidRDefault="00F1795A" w:rsidP="00F1795A">
      <w:pPr>
        <w:rPr>
          <w:b/>
          <w:u w:val="single"/>
        </w:rPr>
      </w:pPr>
      <w:r w:rsidRPr="00382FD2">
        <w:rPr>
          <w:sz w:val="14"/>
        </w:rPr>
        <w:t xml:space="preserve">As horrible as this would be, such a pandemic is by no means the worst attack one can imagine, for several reasons. First, </w:t>
      </w:r>
      <w:r w:rsidRPr="00382FD2">
        <w:rPr>
          <w:bCs/>
          <w:u w:val="single"/>
        </w:rPr>
        <w:t>most of the classic bioweapons are based on 1960s and 19</w:t>
      </w:r>
      <w:r w:rsidRPr="00382FD2">
        <w:rPr>
          <w:b/>
          <w:iCs/>
          <w:u w:val="single"/>
        </w:rPr>
        <w:t>70s</w:t>
      </w:r>
      <w:r w:rsidRPr="00382FD2">
        <w:rPr>
          <w:bCs/>
          <w:u w:val="single"/>
        </w:rPr>
        <w:t xml:space="preserve"> </w:t>
      </w:r>
      <w:r w:rsidRPr="00382FD2">
        <w:rPr>
          <w:b/>
          <w:iCs/>
          <w:u w:val="single"/>
        </w:rPr>
        <w:t>technology</w:t>
      </w:r>
      <w:r w:rsidRPr="00382FD2">
        <w:rPr>
          <w:bCs/>
          <w:u w:val="single"/>
        </w:rPr>
        <w:t xml:space="preserve"> because the 1972 treaty halted bioweapons development efforts in the United States</w:t>
      </w:r>
      <w:r w:rsidRPr="00382FD2">
        <w:rPr>
          <w:sz w:val="14"/>
        </w:rPr>
        <w:t xml:space="preserve"> </w:t>
      </w:r>
      <w:r w:rsidRPr="00382FD2">
        <w:rPr>
          <w:bCs/>
          <w:u w:val="single"/>
        </w:rPr>
        <w:t>and most other Western countries.</w:t>
      </w:r>
      <w:r w:rsidRPr="00382FD2">
        <w:rPr>
          <w:sz w:val="14"/>
        </w:rPr>
        <w:t xml:space="preserve"> Second, </w:t>
      </w:r>
      <w:r w:rsidRPr="00382FD2">
        <w:rPr>
          <w:bCs/>
          <w:u w:val="single"/>
        </w:rPr>
        <w:t>the Russians</w:t>
      </w:r>
      <w:r w:rsidRPr="00382FD2">
        <w:rPr>
          <w:sz w:val="14"/>
        </w:rPr>
        <w:t xml:space="preserve">, although solidly committed to biological weapons long after the treaty deadline, </w:t>
      </w:r>
      <w:r w:rsidRPr="00382FD2">
        <w:rPr>
          <w:bCs/>
          <w:u w:val="single"/>
        </w:rPr>
        <w:t>were never on the cutting edge of biological research.</w:t>
      </w:r>
      <w:r w:rsidRPr="00382FD2">
        <w:rPr>
          <w:sz w:val="14"/>
        </w:rPr>
        <w:t xml:space="preserve"> Third and most important, </w:t>
      </w:r>
      <w:r w:rsidRPr="00382FD2">
        <w:rPr>
          <w:bCs/>
          <w:highlight w:val="yellow"/>
          <w:u w:val="single"/>
        </w:rPr>
        <w:t>the science</w:t>
      </w:r>
      <w:r w:rsidRPr="00382FD2">
        <w:rPr>
          <w:bCs/>
          <w:u w:val="single"/>
        </w:rPr>
        <w:t xml:space="preserve"> and technology </w:t>
      </w:r>
      <w:r w:rsidRPr="00382FD2">
        <w:rPr>
          <w:bCs/>
          <w:highlight w:val="yellow"/>
          <w:u w:val="single"/>
        </w:rPr>
        <w:t xml:space="preserve">of </w:t>
      </w:r>
      <w:r w:rsidRPr="00382FD2">
        <w:rPr>
          <w:bCs/>
          <w:u w:val="single"/>
        </w:rPr>
        <w:t xml:space="preserve">molecular </w:t>
      </w:r>
      <w:r w:rsidRPr="00382FD2">
        <w:rPr>
          <w:bCs/>
          <w:highlight w:val="yellow"/>
          <w:u w:val="single"/>
        </w:rPr>
        <w:t>biology have made enormous advances</w:t>
      </w:r>
      <w:r w:rsidRPr="00382FD2">
        <w:rPr>
          <w:b/>
          <w:u w:val="single"/>
        </w:rPr>
        <w:t xml:space="preserve">, utterly </w:t>
      </w:r>
      <w:r w:rsidRPr="00382FD2">
        <w:rPr>
          <w:b/>
          <w:iCs/>
          <w:highlight w:val="yellow"/>
          <w:u w:val="single"/>
        </w:rPr>
        <w:t>transforming the field</w:t>
      </w:r>
      <w:r w:rsidRPr="00382FD2">
        <w:rPr>
          <w:sz w:val="14"/>
        </w:rPr>
        <w:t xml:space="preserve"> in the last few decades. </w:t>
      </w:r>
      <w:r w:rsidRPr="00382FD2">
        <w:rPr>
          <w:bCs/>
          <w:u w:val="single"/>
        </w:rPr>
        <w:t>High school biology students</w:t>
      </w:r>
      <w:r w:rsidRPr="00382FD2">
        <w:rPr>
          <w:sz w:val="14"/>
        </w:rPr>
        <w:t xml:space="preserve"> routinely </w:t>
      </w:r>
      <w:r w:rsidRPr="00382FD2">
        <w:rPr>
          <w:bCs/>
          <w:u w:val="single"/>
        </w:rPr>
        <w:t>perform</w:t>
      </w:r>
      <w:r w:rsidRPr="00382FD2">
        <w:rPr>
          <w:sz w:val="14"/>
        </w:rPr>
        <w:t xml:space="preserve"> molecular-biology </w:t>
      </w:r>
      <w:r w:rsidRPr="00382FD2">
        <w:rPr>
          <w:bCs/>
          <w:u w:val="single"/>
        </w:rPr>
        <w:t>manipulations that would have been impossible even for the best superpower-funded program back in the heyday of bio</w:t>
      </w:r>
      <w:r w:rsidRPr="00382FD2">
        <w:rPr>
          <w:sz w:val="14"/>
        </w:rPr>
        <w:t>logical-</w:t>
      </w:r>
      <w:r w:rsidRPr="00382FD2">
        <w:rPr>
          <w:bCs/>
          <w:u w:val="single"/>
        </w:rPr>
        <w:t>weapons research</w:t>
      </w:r>
      <w:r w:rsidRPr="00382FD2">
        <w:rPr>
          <w:sz w:val="14"/>
        </w:rPr>
        <w:t xml:space="preserve">. The biowarfare methods of the 1960s and 1970s are now as antiquated as the lumbering mainframe computers of that era. </w:t>
      </w:r>
      <w:r w:rsidRPr="00382FD2">
        <w:rPr>
          <w:b/>
          <w:highlight w:val="yellow"/>
          <w:u w:val="single"/>
        </w:rPr>
        <w:t>Tomorrow’s terrorists will</w:t>
      </w:r>
      <w:r w:rsidRPr="00382FD2">
        <w:rPr>
          <w:b/>
          <w:u w:val="single"/>
        </w:rPr>
        <w:t xml:space="preserve"> have </w:t>
      </w:r>
      <w:r w:rsidRPr="00382FD2">
        <w:rPr>
          <w:b/>
          <w:highlight w:val="yellow"/>
          <w:u w:val="single"/>
        </w:rPr>
        <w:t xml:space="preserve">vastly more deadly bugs </w:t>
      </w:r>
      <w:r w:rsidRPr="00382FD2">
        <w:rPr>
          <w:b/>
          <w:u w:val="single"/>
        </w:rPr>
        <w:t>to choose from.</w:t>
      </w:r>
      <w:r w:rsidRPr="00382FD2">
        <w:rPr>
          <w:sz w:val="14"/>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382FD2">
        <w:rPr>
          <w:bCs/>
          <w:u w:val="single"/>
        </w:rPr>
        <w:t xml:space="preserve">Just last year, the journal Nature published a controversial study </w:t>
      </w:r>
      <w:r w:rsidRPr="00382FD2">
        <w:rPr>
          <w:sz w:val="14"/>
        </w:rPr>
        <w:t xml:space="preserve">done at the University of Wisconsin–Madison </w:t>
      </w:r>
      <w:r w:rsidRPr="00382FD2">
        <w:rPr>
          <w:bCs/>
          <w:u w:val="single"/>
        </w:rPr>
        <w:t>in which virologists enumerated the changes one would need to make to a highly lethal strain of bird flu to make it easily transmitted from one mammal to another.</w:t>
      </w:r>
      <w:r w:rsidRPr="00382FD2">
        <w:rPr>
          <w:sz w:val="14"/>
        </w:rPr>
        <w:t>14</w:t>
      </w:r>
      <w:r w:rsidRPr="00382FD2">
        <w:rPr>
          <w:b/>
          <w:u w:val="single"/>
        </w:rPr>
        <w:t xml:space="preserve"> </w:t>
      </w:r>
      <w:r w:rsidRPr="00382FD2">
        <w:rPr>
          <w:b/>
          <w:highlight w:val="yellow"/>
          <w:u w:val="single"/>
        </w:rPr>
        <w:t>Biotech</w:t>
      </w:r>
      <w:r w:rsidRPr="00382FD2">
        <w:rPr>
          <w:b/>
          <w:u w:val="single"/>
        </w:rPr>
        <w:t>nology</w:t>
      </w:r>
      <w:r w:rsidRPr="00382FD2">
        <w:rPr>
          <w:sz w:val="14"/>
        </w:rPr>
        <w:t xml:space="preserve"> </w:t>
      </w:r>
      <w:r w:rsidRPr="00382FD2">
        <w:rPr>
          <w:bCs/>
          <w:highlight w:val="yellow"/>
          <w:u w:val="single"/>
        </w:rPr>
        <w:t>is advancing so rapidly</w:t>
      </w:r>
      <w:r w:rsidRPr="00382FD2">
        <w:rPr>
          <w:bCs/>
          <w:u w:val="single"/>
        </w:rPr>
        <w:t xml:space="preserve"> that </w:t>
      </w:r>
      <w:r w:rsidRPr="00382FD2">
        <w:rPr>
          <w:bCs/>
          <w:highlight w:val="yellow"/>
          <w:u w:val="single"/>
        </w:rPr>
        <w:t xml:space="preserve">it is hard to keep track </w:t>
      </w:r>
      <w:r w:rsidRPr="00382FD2">
        <w:rPr>
          <w:bCs/>
          <w:u w:val="single"/>
        </w:rPr>
        <w:t>of all the new potential threats</w:t>
      </w:r>
      <w:r w:rsidRPr="00382FD2">
        <w:rPr>
          <w:sz w:val="14"/>
        </w:rPr>
        <w:t xml:space="preserve">. Nor is it clear that anyone is even trying. </w:t>
      </w:r>
      <w:r w:rsidRPr="00382FD2">
        <w:rPr>
          <w:bCs/>
          <w:u w:val="single"/>
        </w:rPr>
        <w:t>In addition to lethality and drug resistance, many other parameters can be played with</w:t>
      </w:r>
      <w:r w:rsidRPr="00382FD2">
        <w:rPr>
          <w:sz w:val="14"/>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w:t>
      </w:r>
      <w:r w:rsidRPr="00382FD2">
        <w:rPr>
          <w:sz w:val="14"/>
        </w:rPr>
        <w:lastRenderedPageBreak/>
        <w:t xml:space="preserve">infected people have lots of opportunities to infect others. This property has allowed HIV to claim more than 30 million lives so far, and approximately 34 million people are now living with this virus and facing a highly uncertain future.15 </w:t>
      </w:r>
      <w:r w:rsidRPr="00382FD2">
        <w:rPr>
          <w:bCs/>
          <w:u w:val="single"/>
        </w:rPr>
        <w:t>A virus genetically engineered to infect its host quickly, to generate symptoms slowly</w:t>
      </w:r>
      <w:r w:rsidRPr="00382FD2">
        <w:rPr>
          <w:sz w:val="14"/>
        </w:rPr>
        <w:t>—say, only after weeks or months—</w:t>
      </w:r>
      <w:r w:rsidRPr="00382FD2">
        <w:rPr>
          <w:bCs/>
          <w:u w:val="single"/>
        </w:rPr>
        <w:t xml:space="preserve">and to spread easily through the air or by casual contact </w:t>
      </w:r>
      <w:r w:rsidRPr="00382FD2">
        <w:rPr>
          <w:b/>
          <w:u w:val="single"/>
        </w:rPr>
        <w:t>would be vastly more devastating than HIV</w:t>
      </w:r>
      <w:r w:rsidRPr="00382FD2">
        <w:rPr>
          <w:sz w:val="14"/>
        </w:rPr>
        <w:t xml:space="preserve"> . It could silently penetrate the population to unleash its deadly effects suddenly. This type of epidemic would be almost impossible to combat because most of the infections would occur before the epidemic became obvious. </w:t>
      </w:r>
      <w:r w:rsidRPr="00382FD2">
        <w:rPr>
          <w:bCs/>
          <w:highlight w:val="yellow"/>
          <w:u w:val="single"/>
        </w:rPr>
        <w:t>A</w:t>
      </w:r>
      <w:r w:rsidRPr="00382FD2">
        <w:rPr>
          <w:bCs/>
          <w:u w:val="single"/>
        </w:rPr>
        <w:t xml:space="preserve"> technologically sophisticated </w:t>
      </w:r>
      <w:r w:rsidRPr="00382FD2">
        <w:rPr>
          <w:bCs/>
          <w:highlight w:val="yellow"/>
          <w:u w:val="single"/>
        </w:rPr>
        <w:t>terror</w:t>
      </w:r>
      <w:r w:rsidRPr="00382FD2">
        <w:rPr>
          <w:bCs/>
          <w:u w:val="single"/>
        </w:rPr>
        <w:t xml:space="preserve">ist </w:t>
      </w:r>
      <w:r w:rsidRPr="00382FD2">
        <w:rPr>
          <w:bCs/>
          <w:highlight w:val="yellow"/>
          <w:u w:val="single"/>
        </w:rPr>
        <w:t>group could</w:t>
      </w:r>
      <w:r w:rsidRPr="00382FD2">
        <w:rPr>
          <w:bCs/>
          <w:u w:val="single"/>
        </w:rPr>
        <w:t xml:space="preserve"> develop such a virus and </w:t>
      </w:r>
      <w:r w:rsidRPr="00382FD2">
        <w:rPr>
          <w:bCs/>
          <w:highlight w:val="yellow"/>
          <w:u w:val="single"/>
        </w:rPr>
        <w:t xml:space="preserve">kill </w:t>
      </w:r>
      <w:r w:rsidRPr="00382FD2">
        <w:rPr>
          <w:bCs/>
          <w:u w:val="single"/>
        </w:rPr>
        <w:t xml:space="preserve">a large part of </w:t>
      </w:r>
      <w:r w:rsidRPr="00382FD2">
        <w:rPr>
          <w:bCs/>
          <w:highlight w:val="yellow"/>
          <w:u w:val="single"/>
        </w:rPr>
        <w:t>humanity</w:t>
      </w:r>
      <w:r w:rsidRPr="00382FD2">
        <w:rPr>
          <w:bCs/>
          <w:u w:val="single"/>
        </w:rPr>
        <w:t xml:space="preserve"> with it</w:t>
      </w:r>
      <w:r w:rsidRPr="00382FD2">
        <w:rPr>
          <w:sz w:val="14"/>
        </w:rPr>
        <w:t xml:space="preserve">. Indeed, </w:t>
      </w:r>
      <w:r w:rsidRPr="00382FD2">
        <w:rPr>
          <w:b/>
          <w:u w:val="single"/>
        </w:rPr>
        <w:t xml:space="preserve">terrorists may not have to develop it themselves: some scientist may do so first and publish the details. </w:t>
      </w:r>
      <w:r w:rsidRPr="00382FD2">
        <w:rPr>
          <w:bCs/>
          <w:u w:val="single"/>
        </w:rPr>
        <w:t>Given the rate</w:t>
      </w:r>
      <w:r w:rsidRPr="00382FD2">
        <w:rPr>
          <w:sz w:val="14"/>
        </w:rPr>
        <w:t xml:space="preserve"> at which </w:t>
      </w:r>
      <w:r w:rsidRPr="00382FD2">
        <w:rPr>
          <w:bCs/>
          <w:u w:val="single"/>
        </w:rPr>
        <w:t>biologists are making discoveries about viruses and the immune system,</w:t>
      </w:r>
      <w:r w:rsidRPr="00382FD2">
        <w:rPr>
          <w:sz w:val="14"/>
        </w:rPr>
        <w:t xml:space="preserve"> at some point </w:t>
      </w:r>
      <w:r w:rsidRPr="00382FD2">
        <w:rPr>
          <w:b/>
          <w:highlight w:val="yellow"/>
          <w:u w:val="single"/>
        </w:rPr>
        <w:t>in the near future</w:t>
      </w:r>
      <w:r w:rsidRPr="00382FD2">
        <w:rPr>
          <w:sz w:val="14"/>
        </w:rPr>
        <w:t xml:space="preserve">, </w:t>
      </w:r>
      <w:r w:rsidRPr="00382FD2">
        <w:rPr>
          <w:b/>
          <w:iCs/>
          <w:highlight w:val="yellow"/>
          <w:u w:val="single"/>
        </w:rPr>
        <w:t xml:space="preserve">someone may </w:t>
      </w:r>
      <w:r w:rsidRPr="00382FD2">
        <w:rPr>
          <w:b/>
          <w:iCs/>
          <w:u w:val="single"/>
        </w:rPr>
        <w:t xml:space="preserve">create artificial pathogens that could </w:t>
      </w:r>
      <w:r w:rsidRPr="00382FD2">
        <w:rPr>
          <w:b/>
          <w:iCs/>
          <w:highlight w:val="yellow"/>
          <w:u w:val="single"/>
        </w:rPr>
        <w:t>drive the human race to extinction.</w:t>
      </w:r>
      <w:r w:rsidRPr="00382FD2">
        <w:rPr>
          <w:sz w:val="14"/>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382FD2">
        <w:rPr>
          <w:b/>
          <w:u w:val="single"/>
        </w:rPr>
        <w:t xml:space="preserve">Modern biotechnology will soon be capable, if it is not already, of </w:t>
      </w:r>
      <w:r w:rsidRPr="00382FD2">
        <w:rPr>
          <w:b/>
          <w:highlight w:val="yellow"/>
          <w:u w:val="single"/>
        </w:rPr>
        <w:t>bringing about the demise of</w:t>
      </w:r>
      <w:r w:rsidRPr="00382FD2">
        <w:rPr>
          <w:b/>
          <w:u w:val="single"/>
        </w:rPr>
        <w:t xml:space="preserve"> the human race</w:t>
      </w:r>
      <w:r w:rsidRPr="00382FD2">
        <w:rPr>
          <w:sz w:val="14"/>
        </w:rPr>
        <w:t xml:space="preserve">— </w:t>
      </w:r>
      <w:r w:rsidRPr="00382FD2">
        <w:rPr>
          <w:b/>
          <w:u w:val="single"/>
        </w:rPr>
        <w:t xml:space="preserve">or </w:t>
      </w:r>
      <w:r w:rsidRPr="00382FD2">
        <w:rPr>
          <w:b/>
          <w:iCs/>
          <w:u w:val="single"/>
        </w:rPr>
        <w:t>at least</w:t>
      </w:r>
      <w:r w:rsidRPr="00382FD2">
        <w:rPr>
          <w:sz w:val="14"/>
        </w:rPr>
        <w:t xml:space="preserve"> </w:t>
      </w:r>
      <w:r w:rsidRPr="00382FD2">
        <w:rPr>
          <w:bCs/>
          <w:u w:val="single"/>
        </w:rPr>
        <w:t xml:space="preserve">of killing a sufficient number of people to end high-tech </w:t>
      </w:r>
      <w:r w:rsidRPr="00382FD2">
        <w:rPr>
          <w:bCs/>
          <w:highlight w:val="yellow"/>
          <w:u w:val="single"/>
        </w:rPr>
        <w:t>civilization</w:t>
      </w:r>
      <w:r w:rsidRPr="00382FD2">
        <w:rPr>
          <w:bCs/>
          <w:u w:val="single"/>
        </w:rPr>
        <w:t xml:space="preserve"> and set humanity back 1,000 years or more</w:t>
      </w:r>
      <w:r w:rsidRPr="00382FD2">
        <w:rPr>
          <w:sz w:val="14"/>
        </w:rPr>
        <w:t xml:space="preserve">. That terrorist groups could achieve this level of technological sophistication may seem far-fetched, but keep in mind that </w:t>
      </w:r>
      <w:r w:rsidRPr="00382FD2">
        <w:rPr>
          <w:bCs/>
          <w:u w:val="single"/>
        </w:rPr>
        <w:t>it takes only a handful of individuals to accomplish these tasks</w:t>
      </w:r>
      <w:r w:rsidRPr="00382FD2">
        <w:rPr>
          <w:sz w:val="14"/>
        </w:rPr>
        <w:t xml:space="preserve">. Never has lethal power of this potency been accessible to so few, so easily. Even more dramatically than nuclear proliferation, </w:t>
      </w:r>
      <w:r w:rsidRPr="00382FD2">
        <w:rPr>
          <w:bCs/>
          <w:u w:val="single"/>
        </w:rPr>
        <w:t>modern biological science has frighteningly undermined the correlation between the lethality of a weapon and its cost</w:t>
      </w:r>
      <w:r w:rsidRPr="00382FD2">
        <w:rPr>
          <w:sz w:val="14"/>
        </w:rPr>
        <w:t xml:space="preserve">, a fundamentally stabilizing mechanism throughout history. </w:t>
      </w:r>
      <w:r w:rsidRPr="00382FD2">
        <w:rPr>
          <w:bCs/>
          <w:u w:val="single"/>
        </w:rPr>
        <w:t>Access to extremely lethal agents</w:t>
      </w:r>
      <w:r w:rsidRPr="00382FD2">
        <w:rPr>
          <w:sz w:val="14"/>
        </w:rPr>
        <w:t>—lethal enough to exterminate Homo sapiens—</w:t>
      </w:r>
      <w:r w:rsidRPr="00382FD2">
        <w:rPr>
          <w:b/>
          <w:u w:val="single"/>
        </w:rPr>
        <w:t>will be available to anybody with a solid background in biology, terrorists included.</w:t>
      </w:r>
    </w:p>
    <w:p w14:paraId="357B531A" w14:textId="77777777" w:rsidR="00F1795A" w:rsidRDefault="00F1795A" w:rsidP="00F1795A">
      <w:pPr>
        <w:pStyle w:val="Heading2"/>
      </w:pPr>
      <w:r>
        <w:lastRenderedPageBreak/>
        <w:t>Allies</w:t>
      </w:r>
    </w:p>
    <w:p w14:paraId="572FE862" w14:textId="77777777" w:rsidR="00F1795A" w:rsidRDefault="00F1795A" w:rsidP="00F1795A">
      <w:pPr>
        <w:pStyle w:val="Heading3"/>
      </w:pPr>
      <w:r>
        <w:lastRenderedPageBreak/>
        <w:t>NATO – Trade/Cyber AO</w:t>
      </w:r>
    </w:p>
    <w:p w14:paraId="63F2CC92" w14:textId="77777777" w:rsidR="00F1795A" w:rsidRDefault="00F1795A" w:rsidP="00F1795A">
      <w:pPr>
        <w:pStyle w:val="Heading4"/>
      </w:pPr>
      <w:r>
        <w:t xml:space="preserve">Interoperability within NATO ensures global </w:t>
      </w:r>
      <w:r w:rsidRPr="005C526E">
        <w:rPr>
          <w:u w:val="single"/>
        </w:rPr>
        <w:t>trade</w:t>
      </w:r>
      <w:r>
        <w:t xml:space="preserve"> and prevents </w:t>
      </w:r>
      <w:r w:rsidRPr="005C526E">
        <w:rPr>
          <w:u w:val="single"/>
        </w:rPr>
        <w:t>cyber attacks</w:t>
      </w:r>
    </w:p>
    <w:p w14:paraId="749ED620" w14:textId="77777777" w:rsidR="00F1795A" w:rsidRDefault="00F1795A" w:rsidP="00F1795A">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0C8988B5" w14:textId="77777777" w:rsidR="00F1795A" w:rsidRDefault="00F1795A" w:rsidP="00F1795A">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 xml:space="preserve">If NATO is decreasingly responsive </w:t>
      </w:r>
      <w:r w:rsidRPr="009F0B9A">
        <w:rPr>
          <w:rStyle w:val="Emphasis"/>
        </w:rPr>
        <w:t>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 xml:space="preserve">cyber </w:t>
      </w:r>
      <w:r w:rsidRPr="00E64185">
        <w:rPr>
          <w:rStyle w:val="StyleBoldUnderline"/>
        </w:rPr>
        <w:t xml:space="preserve">forensics, intrusion detection, firewalls, and </w:t>
      </w:r>
      <w:r w:rsidRPr="008D5894">
        <w:rPr>
          <w:rStyle w:val="StyleBoldUnderline"/>
          <w:highlight w:val="yellow"/>
        </w:rPr>
        <w:t>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9F0B9A">
        <w:rPr>
          <w:rStyle w:val="StyleBoldUnderline"/>
        </w:rPr>
        <w:t>The Alliance can also help to shape the</w:t>
      </w:r>
      <w:r w:rsidRPr="00D10FF3">
        <w:rPr>
          <w:rStyle w:val="StyleBoldUnderline"/>
        </w:rPr>
        <w:t xml:space="preserve"> future </w:t>
      </w:r>
      <w:r w:rsidRPr="009F0B9A">
        <w:rPr>
          <w:rStyle w:val="StyleBoldUnderline"/>
        </w:rPr>
        <w:t xml:space="preserve">cyber environment by </w:t>
      </w:r>
      <w:r w:rsidRPr="008D5894">
        <w:rPr>
          <w:rStyle w:val="StyleBoldUnderline"/>
          <w:highlight w:val="yellow"/>
        </w:rPr>
        <w:t>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E64185">
        <w:rPr>
          <w:rStyle w:val="Emphasis"/>
        </w:rPr>
        <w:t>NATO can readily handle</w:t>
      </w:r>
      <w:r w:rsidRPr="00E64185">
        <w:rPr>
          <w:sz w:val="8"/>
        </w:rPr>
        <w:t xml:space="preserve">. For instance, using its Special Forces Headquarters at Allied Command Operations to </w:t>
      </w:r>
      <w:r w:rsidRPr="00E64185">
        <w:rPr>
          <w:rStyle w:val="StyleBoldUnderline"/>
        </w:rPr>
        <w:t>train and set common standards for special forces</w:t>
      </w:r>
      <w:r w:rsidRPr="00E64185">
        <w:rPr>
          <w:sz w:val="8"/>
        </w:rPr>
        <w:t xml:space="preserve"> with centralized air lift, </w:t>
      </w:r>
      <w:r w:rsidRPr="00E64185">
        <w:rPr>
          <w:rStyle w:val="StyleBoldUnderline"/>
        </w:rPr>
        <w:t>or monitoring emerging</w:t>
      </w:r>
      <w:r w:rsidRPr="00D10FF3">
        <w:rPr>
          <w:rStyle w:val="StyleBoldUnderline"/>
        </w:rPr>
        <w:t xml:space="preserve">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w:t>
      </w:r>
      <w:r w:rsidRPr="009F0B9A">
        <w:rPr>
          <w:rStyle w:val="Emphasis"/>
        </w:rPr>
        <w:t xml:space="preserve">Key </w:t>
      </w:r>
      <w:r w:rsidRPr="008D5894">
        <w:rPr>
          <w:rStyle w:val="Emphasis"/>
          <w:highlight w:val="yellow"/>
        </w:rPr>
        <w:t xml:space="preserve">choke points are </w:t>
      </w:r>
      <w:r w:rsidRPr="009F0B9A">
        <w:rPr>
          <w:rStyle w:val="Emphasis"/>
        </w:rPr>
        <w:t xml:space="preserve">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w:t>
      </w:r>
      <w:r w:rsidRPr="009F0B9A">
        <w:rPr>
          <w:rStyle w:val="Emphasis"/>
        </w:rPr>
        <w:t xml:space="preserve">logical, or radiological </w:t>
      </w:r>
      <w:r w:rsidRPr="008D5894">
        <w:rPr>
          <w:rStyle w:val="Emphasis"/>
          <w:highlight w:val="yellow"/>
        </w:rPr>
        <w:t>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9F0B9A">
        <w:rPr>
          <w:rStyle w:val="StyleBoldUnderline"/>
        </w:rPr>
        <w:t xml:space="preserve">while </w:t>
      </w:r>
      <w:r w:rsidRPr="008D5894">
        <w:rPr>
          <w:rStyle w:val="StyleBoldUnderline"/>
          <w:highlight w:val="yellow"/>
        </w:rPr>
        <w:t>NATO’s</w:t>
      </w:r>
      <w:r w:rsidRPr="00D10FF3">
        <w:rPr>
          <w:rStyle w:val="StyleBoldUnderline"/>
        </w:rPr>
        <w:t xml:space="preserve"> military organization and </w:t>
      </w:r>
      <w:r w:rsidRPr="008D5894">
        <w:rPr>
          <w:rStyle w:val="StyleBoldUnderline"/>
          <w:highlight w:val="yellow"/>
        </w:rPr>
        <w:t xml:space="preserve">capabilities </w:t>
      </w:r>
      <w:r w:rsidRPr="009F0B9A">
        <w:rPr>
          <w:rStyle w:val="StyleBoldUnderline"/>
        </w:rPr>
        <w:t>can be</w:t>
      </w:r>
      <w:r w:rsidRPr="008D5894">
        <w:rPr>
          <w:sz w:val="8"/>
        </w:rPr>
        <w:t xml:space="preserve"> a </w:t>
      </w:r>
      <w:r w:rsidRPr="009F0B9A">
        <w:rPr>
          <w:rStyle w:val="StyleBoldUnderline"/>
        </w:rPr>
        <w:t>useful</w:t>
      </w:r>
      <w:r w:rsidRPr="008D5894">
        <w:rPr>
          <w:sz w:val="8"/>
        </w:rPr>
        <w:t xml:space="preserve"> first or second responder, </w:t>
      </w:r>
      <w:r w:rsidRPr="009F0B9A">
        <w:rPr>
          <w:rStyle w:val="Emphasis"/>
        </w:rPr>
        <w:t xml:space="preserve">they will </w:t>
      </w:r>
      <w:r w:rsidRPr="008D5894">
        <w:rPr>
          <w:rStyle w:val="Emphasis"/>
          <w:highlight w:val="yellow"/>
        </w:rPr>
        <w:t>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 xml:space="preserve">challenges will depend upon its </w:t>
      </w:r>
      <w:r w:rsidRPr="009F0B9A">
        <w:rPr>
          <w:rStyle w:val="Emphasis"/>
          <w:highlight w:val="yellow"/>
        </w:rPr>
        <w:t xml:space="preserve">capacity for </w:t>
      </w:r>
      <w:r w:rsidRPr="009F0B9A">
        <w:rPr>
          <w:rStyle w:val="Emphasis"/>
        </w:rPr>
        <w:t xml:space="preserve">effective </w:t>
      </w:r>
      <w:r w:rsidRPr="009F0B9A">
        <w:rPr>
          <w:rStyle w:val="Emphasis"/>
          <w:highlight w:val="yellow"/>
        </w:rPr>
        <w:t>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134E3DA1" w14:textId="77777777" w:rsidR="00F1795A" w:rsidRPr="005C526E" w:rsidRDefault="00F1795A" w:rsidP="00F1795A">
      <w:pPr>
        <w:pStyle w:val="Heading4"/>
      </w:pPr>
      <w:r>
        <w:t>Trade solves nuclear war</w:t>
      </w:r>
    </w:p>
    <w:p w14:paraId="3B9F13F8" w14:textId="77777777" w:rsidR="00F1795A" w:rsidRPr="008158CD" w:rsidRDefault="00F1795A" w:rsidP="00F1795A">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60CDD9B3" w14:textId="77777777" w:rsidR="00F1795A" w:rsidRPr="009F4EEF" w:rsidRDefault="00F1795A" w:rsidP="00F1795A">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w:t>
      </w:r>
      <w:r w:rsidRPr="008158CD">
        <w:rPr>
          <w:rFonts w:eastAsia="Calibri"/>
          <w:sz w:val="14"/>
        </w:rPr>
        <w:lastRenderedPageBreak/>
        <w:t xml:space="preserve">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5425823D" w14:textId="77777777" w:rsidR="00F1795A" w:rsidRPr="00382608" w:rsidRDefault="00F1795A" w:rsidP="00F1795A">
      <w:pPr>
        <w:pStyle w:val="Heading4"/>
      </w:pPr>
      <w:r>
        <w:t>Cyber causes nuclear war</w:t>
      </w:r>
    </w:p>
    <w:p w14:paraId="3E0252AD" w14:textId="77777777" w:rsidR="00F1795A" w:rsidRDefault="00F1795A" w:rsidP="00F1795A">
      <w:r>
        <w:t>Jason</w:t>
      </w:r>
      <w:r w:rsidRPr="007531D3">
        <w:rPr>
          <w:rStyle w:val="StyleStyleBold12pt"/>
        </w:rPr>
        <w:t xml:space="preserve"> Fritz 9</w:t>
      </w:r>
      <w:r>
        <w:t>, Former Captain of the U.S. Army, July, Hacking Nuclear Command and Control, www.icnnd.org/Documents/Jason_Fritz_Hacking_NC2.doc</w:t>
      </w:r>
    </w:p>
    <w:p w14:paraId="7A2A7BA1" w14:textId="77777777" w:rsidR="00F1795A" w:rsidRPr="004B6F3D" w:rsidRDefault="00F1795A" w:rsidP="00F1795A">
      <w:pPr>
        <w:pStyle w:val="cardtext"/>
        <w:ind w:left="0"/>
        <w:rPr>
          <w:sz w:val="10"/>
        </w:rPr>
      </w:pPr>
      <w:r w:rsidRPr="004848B3">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4848B3">
        <w:rPr>
          <w:sz w:val="10"/>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4848B3">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4848B3">
        <w:rPr>
          <w:sz w:val="10"/>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4848B3">
        <w:rPr>
          <w:sz w:val="10"/>
        </w:rPr>
        <w:t>. Remember from Chapter 2 that the UK’s nuclear submarines have the authority to launch if they believe the central command has been destroyed.</w:t>
      </w:r>
      <w:r w:rsidRPr="004848B3">
        <w:rPr>
          <w:sz w:val="12"/>
        </w:rPr>
        <w:t>¶</w:t>
      </w:r>
      <w:r w:rsidRPr="004848B3">
        <w:rPr>
          <w:sz w:val="10"/>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4848B3">
        <w:rPr>
          <w:sz w:val="10"/>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4848B3">
        <w:rPr>
          <w:sz w:val="10"/>
        </w:rPr>
        <w:t xml:space="preserve"> and military.</w:t>
      </w:r>
      <w:r w:rsidRPr="004848B3">
        <w:rPr>
          <w:sz w:val="12"/>
        </w:rPr>
        <w:t>¶</w:t>
      </w:r>
      <w:r w:rsidRPr="004848B3">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4848B3">
        <w:rPr>
          <w:sz w:val="12"/>
        </w:rPr>
        <w:t>¶</w:t>
      </w:r>
      <w:r w:rsidRPr="004848B3">
        <w:rPr>
          <w:sz w:val="10"/>
        </w:rPr>
        <w:t xml:space="preserve"> Assuming such a system is still active, </w:t>
      </w:r>
      <w:r w:rsidRPr="006F203C">
        <w:rPr>
          <w:u w:val="single"/>
        </w:rPr>
        <w:t>cyber terrorists would need to create a crisis situation in order to activate Perimetr, and then fool it into believing a decapitating strike had taken place</w:t>
      </w:r>
      <w:r w:rsidRPr="004848B3">
        <w:rPr>
          <w:sz w:val="10"/>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4848B3">
        <w:rPr>
          <w:sz w:val="10"/>
        </w:rPr>
        <w:t xml:space="preserve">—anyone who has reportedly worked on such a project, or individuals </w:t>
      </w:r>
      <w:r w:rsidRPr="004848B3">
        <w:rPr>
          <w:sz w:val="10"/>
        </w:rPr>
        <w:lastRenderedPageBreak/>
        <w:t>involved in military operations at underground facilities, such as those reported to be located at Yamantau and Kosvinksy mountains in the central southern Urals (Rosenbaum 2007, Blair 2008)</w:t>
      </w:r>
      <w:r w:rsidRPr="004848B3">
        <w:rPr>
          <w:sz w:val="12"/>
        </w:rPr>
        <w:t>¶</w:t>
      </w:r>
      <w:r w:rsidRPr="004848B3">
        <w:rPr>
          <w:sz w:val="10"/>
        </w:rPr>
        <w:t xml:space="preserve"> Indirect Control of Launch</w:t>
      </w:r>
      <w:r w:rsidRPr="004848B3">
        <w:rPr>
          <w:sz w:val="12"/>
        </w:rPr>
        <w:t>¶</w:t>
      </w:r>
      <w:r w:rsidRPr="004848B3">
        <w:rPr>
          <w:sz w:val="10"/>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4848B3">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4848B3">
        <w:rPr>
          <w:sz w:val="12"/>
        </w:rPr>
        <w:t>¶</w:t>
      </w:r>
      <w:r w:rsidRPr="004848B3">
        <w:rPr>
          <w:sz w:val="10"/>
        </w:rPr>
        <w:t xml:space="preserve"> </w:t>
      </w:r>
      <w:r w:rsidRPr="006F203C">
        <w:rPr>
          <w:u w:val="single"/>
        </w:rPr>
        <w:t>Creating a false signal in these early warning systems would be relatively easy using computer network operations</w:t>
      </w:r>
      <w:r w:rsidRPr="004848B3">
        <w:rPr>
          <w:sz w:val="10"/>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4848B3">
        <w:rPr>
          <w:sz w:val="10"/>
        </w:rPr>
        <w:t xml:space="preserve">. If access was obtained, </w:t>
      </w:r>
      <w:r w:rsidRPr="006F203C">
        <w:rPr>
          <w:u w:val="single"/>
        </w:rPr>
        <w:t>a false alarm could be followed by something like a DDoS attack</w:t>
      </w:r>
      <w:r w:rsidRPr="004848B3">
        <w:rPr>
          <w:sz w:val="10"/>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4848B3">
        <w:rPr>
          <w:sz w:val="10"/>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4848B3">
        <w:rPr>
          <w:sz w:val="10"/>
        </w:rPr>
        <w:t xml:space="preserve">, such as the one used by Norway, </w:t>
      </w:r>
      <w:r w:rsidRPr="009E7788">
        <w:rPr>
          <w:highlight w:val="yellow"/>
          <w:u w:val="single"/>
        </w:rPr>
        <w:t>in an attempt to fool the system</w:t>
      </w:r>
      <w:r w:rsidRPr="004848B3">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4848B3">
        <w:rPr>
          <w:sz w:val="10"/>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4848B3">
        <w:rPr>
          <w:sz w:val="12"/>
        </w:rPr>
        <w:t>¶</w:t>
      </w:r>
      <w:r w:rsidRPr="005C526E">
        <w:rPr>
          <w:sz w:val="12"/>
          <w:u w:val="single"/>
        </w:rPr>
        <w:t xml:space="preserve"> </w:t>
      </w:r>
      <w:r w:rsidRPr="004848B3">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4848B3">
        <w:rPr>
          <w:sz w:val="10"/>
          <w:highlight w:val="yellow"/>
        </w:rPr>
        <w:t>,</w:t>
      </w:r>
      <w:r w:rsidRPr="004848B3">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14:paraId="4AD5C5F3" w14:textId="77777777" w:rsidR="00F1795A" w:rsidRDefault="00F1795A" w:rsidP="00F1795A">
      <w:pPr>
        <w:pStyle w:val="Heading2"/>
      </w:pPr>
      <w:r>
        <w:lastRenderedPageBreak/>
        <w:t>T</w:t>
      </w:r>
    </w:p>
    <w:p w14:paraId="0617DBDD" w14:textId="77777777" w:rsidR="00F1795A" w:rsidRDefault="00F1795A" w:rsidP="00F1795A">
      <w:pPr>
        <w:pStyle w:val="Heading3"/>
      </w:pPr>
      <w:r>
        <w:lastRenderedPageBreak/>
        <w:t>2AC T – Restrictions = Prohibition</w:t>
      </w:r>
    </w:p>
    <w:p w14:paraId="5C5A65EE" w14:textId="77777777" w:rsidR="00F1795A" w:rsidRPr="000B59C8" w:rsidRDefault="00F1795A" w:rsidP="00F1795A">
      <w:pPr>
        <w:pStyle w:val="Heading4"/>
      </w:pPr>
      <w:r>
        <w:t xml:space="preserve">C/I --- </w:t>
      </w:r>
      <w:r w:rsidRPr="000B59C8">
        <w:t>Restriction is limitation, NOT prohibition</w:t>
      </w:r>
      <w:r>
        <w:t xml:space="preserve"> – their def from City of Northglenn</w:t>
      </w:r>
    </w:p>
    <w:p w14:paraId="13054197" w14:textId="77777777" w:rsidR="00F1795A" w:rsidRPr="000B59C8" w:rsidRDefault="00F1795A" w:rsidP="00F1795A">
      <w:r w:rsidRPr="000B59C8">
        <w:rPr>
          <w:rStyle w:val="StyleStyleBold12pt"/>
        </w:rPr>
        <w:t>CAC 12</w:t>
      </w:r>
      <w:r>
        <w:t xml:space="preserve"> </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4BB2076F" w14:textId="77777777" w:rsidR="00F1795A" w:rsidRDefault="00F1795A" w:rsidP="00F1795A">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07D41567" w14:textId="77777777" w:rsidR="00F1795A" w:rsidRDefault="00F1795A" w:rsidP="00F1795A">
      <w:pPr>
        <w:pStyle w:val="Heading2"/>
      </w:pPr>
      <w:r>
        <w:lastRenderedPageBreak/>
        <w:t>CP</w:t>
      </w:r>
    </w:p>
    <w:p w14:paraId="6E45CF5B" w14:textId="77777777" w:rsidR="00F1795A" w:rsidRDefault="00F1795A" w:rsidP="00F1795A">
      <w:pPr>
        <w:pStyle w:val="Heading3"/>
      </w:pPr>
      <w:r>
        <w:lastRenderedPageBreak/>
        <w:t>2AC Quantum of Info</w:t>
      </w:r>
    </w:p>
    <w:p w14:paraId="0730C615" w14:textId="77777777" w:rsidR="00F1795A" w:rsidRDefault="00F1795A" w:rsidP="00F1795A">
      <w:pPr>
        <w:pStyle w:val="Heading4"/>
      </w:pPr>
      <w:r>
        <w:t xml:space="preserve">The CP’s standard is actually </w:t>
      </w:r>
      <w:r>
        <w:rPr>
          <w:u w:val="single"/>
        </w:rPr>
        <w:t>less restrictive than the status quo</w:t>
      </w:r>
      <w:r>
        <w:t xml:space="preserve">---clear and convincing evidence is a </w:t>
      </w:r>
      <w:r>
        <w:rPr>
          <w:u w:val="single"/>
        </w:rPr>
        <w:t>lower standard of certainty</w:t>
      </w:r>
      <w:r>
        <w:t xml:space="preserve"> than “beyond a reasonable doubt” </w:t>
      </w:r>
    </w:p>
    <w:p w14:paraId="752BB605" w14:textId="77777777" w:rsidR="00F1795A" w:rsidRDefault="00F1795A" w:rsidP="00F1795A">
      <w:r>
        <w:t xml:space="preserve">Geoffrey S. </w:t>
      </w:r>
      <w:r w:rsidRPr="00C021EA">
        <w:rPr>
          <w:rStyle w:val="StyleStyleBold12pt"/>
        </w:rPr>
        <w:t>Corn 12</w:t>
      </w:r>
      <w:r>
        <w:t>, Associate Professor of Law at South Texas College of Law, Winter 2012, “ARTICLE: Targeting, Command Judgment, and a Proposed Quantum of Information Component: A FOURTH AMENDMENT LESSON IN CONTEXTUAL REASONABLENESS,” Brooklyn Law Review, 77 Brooklyn L. Rev. 437</w:t>
      </w:r>
    </w:p>
    <w:p w14:paraId="28F2C5F8" w14:textId="77777777" w:rsidR="00F1795A" w:rsidRDefault="00F1795A" w:rsidP="00F1795A">
      <w:r>
        <w:t xml:space="preserve">The discussion above demonstrates that in the U.S. criminal investigation context, the amount of certainty a government agent must possess before depriving a person of liberty is contingent on the liberty interest at stake. </w:t>
      </w:r>
      <w:r w:rsidRPr="00B8579E">
        <w:rPr>
          <w:rStyle w:val="StyleBoldUnderline"/>
          <w:highlight w:val="yellow"/>
          <w:bdr w:val="single" w:sz="4" w:space="0" w:color="auto"/>
        </w:rPr>
        <w:t>The highest quantum of proof</w:t>
      </w:r>
      <w:r>
        <w:t xml:space="preserve"> -- </w:t>
      </w:r>
      <w:r w:rsidRPr="00C021EA">
        <w:rPr>
          <w:rStyle w:val="StyleBoldUnderline"/>
          <w:bdr w:val="single" w:sz="4" w:space="0" w:color="auto"/>
        </w:rPr>
        <w:t xml:space="preserve">proof </w:t>
      </w:r>
      <w:r w:rsidRPr="00B8579E">
        <w:rPr>
          <w:rStyle w:val="StyleBoldUnderline"/>
          <w:highlight w:val="yellow"/>
          <w:bdr w:val="single" w:sz="4" w:space="0" w:color="auto"/>
        </w:rPr>
        <w:t>beyond a reasonable doubt</w:t>
      </w:r>
      <w:r>
        <w:t xml:space="preserve"> -- </w:t>
      </w:r>
      <w:r w:rsidRPr="00B8579E">
        <w:rPr>
          <w:rStyle w:val="StyleBoldUnderline"/>
          <w:highlight w:val="yellow"/>
        </w:rPr>
        <w:t>is required before an individual can be convicted of a crime</w:t>
      </w:r>
      <w:r>
        <w:t xml:space="preserve"> and deprived of his life or freedom through incarceration or  [*473]  execution. n156 Probable cause, on the other hand, is a much lower standard and requires only a reasonable belief to justify the search or seizure of property or a person. n157 Although less common in the criminal procedure context, </w:t>
      </w:r>
      <w:r w:rsidRPr="00B8579E">
        <w:rPr>
          <w:rStyle w:val="StyleBoldUnderline"/>
          <w:highlight w:val="yellow"/>
        </w:rPr>
        <w:t>there are</w:t>
      </w:r>
      <w:r w:rsidRPr="00C021EA">
        <w:rPr>
          <w:rStyle w:val="StyleBoldUnderline"/>
        </w:rPr>
        <w:t xml:space="preserve"> two </w:t>
      </w:r>
      <w:r w:rsidRPr="00B8579E">
        <w:rPr>
          <w:rStyle w:val="StyleBoldUnderline"/>
          <w:highlight w:val="yellow"/>
        </w:rPr>
        <w:t>additional quanta</w:t>
      </w:r>
      <w:r>
        <w:t xml:space="preserve"> relevant to the analysis here -- </w:t>
      </w:r>
      <w:r w:rsidRPr="00B8579E">
        <w:rPr>
          <w:rStyle w:val="StyleBoldUnderline"/>
          <w:highlight w:val="yellow"/>
        </w:rPr>
        <w:t>a preponderance of the evidence and clear and convincing evidence</w:t>
      </w:r>
      <w:r>
        <w:t xml:space="preserve">. Both of </w:t>
      </w:r>
      <w:r w:rsidRPr="00B8579E">
        <w:rPr>
          <w:rStyle w:val="StyleBoldUnderline"/>
          <w:highlight w:val="yellow"/>
        </w:rPr>
        <w:t>these</w:t>
      </w:r>
      <w:r w:rsidRPr="00C021EA">
        <w:rPr>
          <w:rStyle w:val="StyleBoldUnderline"/>
        </w:rPr>
        <w:t xml:space="preserve"> quanta</w:t>
      </w:r>
      <w:r>
        <w:t xml:space="preserve"> </w:t>
      </w:r>
      <w:r w:rsidRPr="00B8579E">
        <w:rPr>
          <w:rStyle w:val="StyleBoldUnderline"/>
          <w:highlight w:val="yellow"/>
          <w:bdr w:val="single" w:sz="4" w:space="0" w:color="auto"/>
        </w:rPr>
        <w:t>fall between proof beyond a reasonable doubt and reasonable suspicion</w:t>
      </w:r>
      <w:r>
        <w:t xml:space="preserve"> on the quanta continuum. </w:t>
      </w:r>
      <w:r w:rsidRPr="00B8579E">
        <w:rPr>
          <w:rStyle w:val="StyleBoldUnderline"/>
          <w:highlight w:val="yellow"/>
          <w:bdr w:val="single" w:sz="4" w:space="0" w:color="auto"/>
        </w:rPr>
        <w:t>The following chart illustrates this</w:t>
      </w:r>
      <w:r w:rsidRPr="00C021EA">
        <w:rPr>
          <w:rStyle w:val="StyleBoldUnderline"/>
          <w:bdr w:val="single" w:sz="4" w:space="0" w:color="auto"/>
        </w:rPr>
        <w:t xml:space="preserve"> continuum</w:t>
      </w:r>
      <w:r>
        <w:t>:</w:t>
      </w:r>
    </w:p>
    <w:p w14:paraId="04A18128" w14:textId="77777777" w:rsidR="00F1795A" w:rsidRDefault="00F1795A" w:rsidP="00F1795A">
      <w:r>
        <w:rPr>
          <w:noProof/>
        </w:rPr>
        <w:drawing>
          <wp:inline distT="0" distB="0" distL="0" distR="0" wp14:anchorId="0925B48B" wp14:editId="068BE4C8">
            <wp:extent cx="3367246" cy="26035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472" cy="2609860"/>
                    </a:xfrm>
                    <a:prstGeom prst="rect">
                      <a:avLst/>
                    </a:prstGeom>
                  </pic:spPr>
                </pic:pic>
              </a:graphicData>
            </a:graphic>
          </wp:inline>
        </w:drawing>
      </w:r>
    </w:p>
    <w:p w14:paraId="42E488A3" w14:textId="77777777" w:rsidR="00F1795A" w:rsidRPr="00B8579E" w:rsidRDefault="00F1795A" w:rsidP="00F1795A">
      <w:pPr>
        <w:rPr>
          <w:sz w:val="16"/>
        </w:rPr>
      </w:pPr>
      <w:r w:rsidRPr="00B8579E">
        <w:rPr>
          <w:sz w:val="16"/>
        </w:rPr>
        <w:t>Preponderance of the evidence falls fourth on the continuum under clear and convincing and above probable cause. It is defined in federal jury instructions for civil law suits as evidence sufficient to prove that something is more likely so than not so. In other words, a preponderance of the evidence means such evidence as, when considered and compared with that opposed to it, has more convincing force and produces in your minds belief that what is sought to be proved is more likely true than not true. n164</w:t>
      </w:r>
    </w:p>
    <w:p w14:paraId="545ABC64" w14:textId="77777777" w:rsidR="00F1795A" w:rsidRPr="00B8579E" w:rsidRDefault="00F1795A" w:rsidP="00F1795A">
      <w:pPr>
        <w:rPr>
          <w:sz w:val="16"/>
        </w:rPr>
      </w:pPr>
      <w:r w:rsidRPr="00B8579E">
        <w:rPr>
          <w:sz w:val="16"/>
        </w:rPr>
        <w:t>The preponderance of evidence standard is used to protect civil interests. n165</w:t>
      </w:r>
    </w:p>
    <w:p w14:paraId="37FA26BD" w14:textId="77777777" w:rsidR="00F1795A" w:rsidRPr="00B8579E" w:rsidRDefault="00F1795A" w:rsidP="00F1795A">
      <w:pPr>
        <w:rPr>
          <w:sz w:val="16"/>
        </w:rPr>
      </w:pPr>
      <w:r w:rsidRPr="00B8579E">
        <w:rPr>
          <w:rStyle w:val="StyleBoldUnderline"/>
          <w:highlight w:val="yellow"/>
        </w:rPr>
        <w:t>Clear and convincing evidence</w:t>
      </w:r>
      <w:r w:rsidRPr="00B8579E">
        <w:rPr>
          <w:sz w:val="16"/>
        </w:rPr>
        <w:t xml:space="preserve"> is the standard of proof that </w:t>
      </w:r>
      <w:r w:rsidRPr="00B8579E">
        <w:rPr>
          <w:rStyle w:val="StyleBoldUnderline"/>
          <w:highlight w:val="yellow"/>
        </w:rPr>
        <w:t>falls</w:t>
      </w:r>
      <w:r w:rsidRPr="00C021EA">
        <w:rPr>
          <w:rStyle w:val="StyleBoldUnderline"/>
        </w:rPr>
        <w:t xml:space="preserve"> above a preponderance of the evidence and</w:t>
      </w:r>
      <w:r w:rsidRPr="00B8579E">
        <w:rPr>
          <w:sz w:val="16"/>
        </w:rPr>
        <w:t xml:space="preserve"> </w:t>
      </w:r>
      <w:r w:rsidRPr="00B8579E">
        <w:rPr>
          <w:rStyle w:val="StyleBoldUnderline"/>
          <w:highlight w:val="yellow"/>
          <w:bdr w:val="single" w:sz="4" w:space="0" w:color="auto"/>
        </w:rPr>
        <w:t>under beyond a reasonable doubt</w:t>
      </w:r>
      <w:r w:rsidRPr="00B8579E">
        <w:rPr>
          <w:sz w:val="16"/>
        </w:rPr>
        <w:t xml:space="preserve"> </w:t>
      </w:r>
      <w:r w:rsidRPr="00B8579E">
        <w:rPr>
          <w:rStyle w:val="StyleBoldUnderline"/>
          <w:highlight w:val="yellow"/>
        </w:rPr>
        <w:t>on the continuum of proof</w:t>
      </w:r>
      <w:r w:rsidRPr="00B8579E">
        <w:rPr>
          <w:sz w:val="16"/>
        </w:rPr>
        <w:t>. The clear and convincing standard is used to protect an "important individual interest in civil cases." n166 It applies when "the interests at stake . . . are deemed to be more substantial than mere loss of money," n167 such as where the state is attempting to terminate parental rights n168 or where civil commitment is sought because of mental illness. n169</w:t>
      </w:r>
    </w:p>
    <w:p w14:paraId="12ACF568" w14:textId="77777777" w:rsidR="00F1795A" w:rsidRPr="00B8579E" w:rsidRDefault="00F1795A" w:rsidP="00F1795A">
      <w:pPr>
        <w:rPr>
          <w:sz w:val="16"/>
        </w:rPr>
      </w:pPr>
      <w:r w:rsidRPr="00B8579E">
        <w:rPr>
          <w:sz w:val="16"/>
        </w:rPr>
        <w:t>In Addington v. Texas, the Supreme Court determined that "clear and convincing evidence" was the appropriate standard for civil commitment. In that case, Addington's mother petitioned the court to have her son indefinitely committed to a state mental hospital after he was arrested for "assault by threat against his mother." n170 At the time, only a preponderance of the evidence was required to civilly commit someone under state law. n171 The defendant argued that, as in criminal law, indefinite civil incarceration demanded proof beyond a reasonable doubt of the conditions necessary for commitment. n172 The Court began by stating that "in considering  [*475]  what standard should govern in a civil commitment proceeding, we must assess both the extent of the individual's interest in not being involuntarily confined indefinitely and the state's interest in committing the emotionally disturbed." n173 The Court noted that the state has a legitimate interest in providing care for the mentally ill. It also noted that "at one time or another every person exhibits some abnormal behavior which might be perceived by some as symptomatic of a mental or emotional disorder, but which is in fact within a range of conduct that is generally acceptable." n174</w:t>
      </w:r>
    </w:p>
    <w:p w14:paraId="104F5AF8" w14:textId="77777777" w:rsidR="00F1795A" w:rsidRPr="00B8579E" w:rsidRDefault="00F1795A" w:rsidP="00F1795A">
      <w:pPr>
        <w:rPr>
          <w:sz w:val="16"/>
        </w:rPr>
      </w:pPr>
      <w:r w:rsidRPr="00B8579E">
        <w:rPr>
          <w:sz w:val="16"/>
        </w:rPr>
        <w:lastRenderedPageBreak/>
        <w:t>The Court ultimately determined that it was because of the second category -- the abnormal behavior that is actually acceptable -- that a preponderance of the evidence was not a sufficient level of proof. However, for the Court, proof beyond a reasonable doubt was too strict a standard given the limitations of psychiatric diagnoses. The Court stated,</w:t>
      </w:r>
    </w:p>
    <w:p w14:paraId="4F619ACF" w14:textId="77777777" w:rsidR="00F1795A" w:rsidRPr="00B8579E" w:rsidRDefault="00F1795A" w:rsidP="00F1795A">
      <w:pPr>
        <w:rPr>
          <w:sz w:val="16"/>
        </w:rPr>
      </w:pPr>
      <w:r w:rsidRPr="00B8579E">
        <w:rPr>
          <w:sz w:val="16"/>
        </w:rPr>
        <w:t xml:space="preserve">Finally, the initial inquiry in a civil commitment proceeding is very different from the central issue in either a delinquency proceeding or a criminal prosecution. In the latter cases the basic issue is a straightforward factual question -- did the accused commit the act alleged? There may be factual issues to resolve in a commitment proceeding, but the factual aspects represent only the beginning of the inquiry. Whether the individual is mentally ill and dangerous to either himself or others and is in need of confined therapy turns on the meaning of the facts which must be interpreted by expert psychiatrists and psychologists. Given the lack of certainty and the fallibility of psychiatric diagnosis, </w:t>
      </w:r>
      <w:r w:rsidRPr="00B8579E">
        <w:rPr>
          <w:rStyle w:val="StyleBoldUnderline"/>
          <w:highlight w:val="yellow"/>
        </w:rPr>
        <w:t>there is a serious question</w:t>
      </w:r>
      <w:r w:rsidRPr="00C021EA">
        <w:rPr>
          <w:rStyle w:val="StyleBoldUnderline"/>
        </w:rPr>
        <w:t xml:space="preserve"> as to </w:t>
      </w:r>
      <w:r w:rsidRPr="00B8579E">
        <w:rPr>
          <w:rStyle w:val="StyleBoldUnderline"/>
          <w:highlight w:val="yellow"/>
        </w:rPr>
        <w:t>whether a state could ever prove beyond a reasonable doubt</w:t>
      </w:r>
      <w:r w:rsidRPr="00C021EA">
        <w:rPr>
          <w:rStyle w:val="StyleBoldUnderline"/>
        </w:rPr>
        <w:t xml:space="preserve"> that </w:t>
      </w:r>
      <w:r w:rsidRPr="00B8579E">
        <w:rPr>
          <w:rStyle w:val="StyleBoldUnderline"/>
          <w:highlight w:val="yellow"/>
        </w:rPr>
        <w:t>an individual is</w:t>
      </w:r>
      <w:r w:rsidRPr="00C021EA">
        <w:rPr>
          <w:rStyle w:val="StyleBoldUnderline"/>
        </w:rPr>
        <w:t xml:space="preserve"> both </w:t>
      </w:r>
      <w:r w:rsidRPr="00B8579E">
        <w:rPr>
          <w:rStyle w:val="StyleBoldUnderline"/>
          <w:highlight w:val="yellow"/>
        </w:rPr>
        <w:t>mentally ill and likely</w:t>
      </w:r>
      <w:r w:rsidRPr="00C021EA">
        <w:rPr>
          <w:rStyle w:val="StyleBoldUnderline"/>
        </w:rPr>
        <w:t xml:space="preserve"> to be </w:t>
      </w:r>
      <w:r w:rsidRPr="00B8579E">
        <w:rPr>
          <w:rStyle w:val="StyleBoldUnderline"/>
          <w:highlight w:val="yellow"/>
        </w:rPr>
        <w:t>dangerous</w:t>
      </w:r>
      <w:r w:rsidRPr="00B8579E">
        <w:rPr>
          <w:sz w:val="16"/>
        </w:rPr>
        <w:t>. n175</w:t>
      </w:r>
    </w:p>
    <w:p w14:paraId="6E7CD24F" w14:textId="77777777" w:rsidR="00F1795A" w:rsidRPr="00B8579E" w:rsidRDefault="00F1795A" w:rsidP="00F1795A">
      <w:pPr>
        <w:rPr>
          <w:sz w:val="16"/>
        </w:rPr>
      </w:pPr>
      <w:r w:rsidRPr="00B8579E">
        <w:rPr>
          <w:rStyle w:val="StyleBoldUnderline"/>
          <w:highlight w:val="yellow"/>
        </w:rPr>
        <w:t>The Court held</w:t>
      </w:r>
      <w:r w:rsidRPr="00C021EA">
        <w:rPr>
          <w:rStyle w:val="StyleBoldUnderline"/>
        </w:rPr>
        <w:t xml:space="preserve"> </w:t>
      </w:r>
      <w:r w:rsidRPr="00B8579E">
        <w:rPr>
          <w:rStyle w:val="StyleBoldUnderline"/>
          <w:highlight w:val="yellow"/>
        </w:rPr>
        <w:t>that</w:t>
      </w:r>
      <w:r w:rsidRPr="00B8579E">
        <w:rPr>
          <w:sz w:val="16"/>
          <w:highlight w:val="yellow"/>
        </w:rPr>
        <w:t xml:space="preserve"> </w:t>
      </w:r>
      <w:r w:rsidRPr="00B8579E">
        <w:rPr>
          <w:rStyle w:val="StyleBoldUnderline"/>
          <w:highlight w:val="yellow"/>
          <w:bdr w:val="single" w:sz="4" w:space="0" w:color="auto"/>
        </w:rPr>
        <w:t>the middle standard -- clear and convincing evidence</w:t>
      </w:r>
      <w:r w:rsidRPr="00B8579E">
        <w:rPr>
          <w:sz w:val="16"/>
        </w:rPr>
        <w:t xml:space="preserve"> -- </w:t>
      </w:r>
      <w:r w:rsidRPr="00B8579E">
        <w:rPr>
          <w:rStyle w:val="StyleBoldUnderline"/>
          <w:highlight w:val="yellow"/>
        </w:rPr>
        <w:t>was</w:t>
      </w:r>
      <w:r w:rsidRPr="00C021EA">
        <w:rPr>
          <w:rStyle w:val="StyleBoldUnderline"/>
        </w:rPr>
        <w:t xml:space="preserve"> the </w:t>
      </w:r>
      <w:r w:rsidRPr="00B8579E">
        <w:rPr>
          <w:rStyle w:val="StyleBoldUnderline"/>
          <w:highlight w:val="yellow"/>
        </w:rPr>
        <w:t>appropriate</w:t>
      </w:r>
      <w:r w:rsidRPr="00C021EA">
        <w:rPr>
          <w:rStyle w:val="StyleBoldUnderline"/>
        </w:rPr>
        <w:t xml:space="preserve"> standard for cases involving civil commitment</w:t>
      </w:r>
      <w:r w:rsidRPr="00B8579E">
        <w:rPr>
          <w:sz w:val="16"/>
        </w:rPr>
        <w:t>. n176</w:t>
      </w:r>
    </w:p>
    <w:p w14:paraId="459D1C1B" w14:textId="77777777" w:rsidR="00F1795A" w:rsidRPr="00B8579E" w:rsidRDefault="00F1795A" w:rsidP="00F1795A">
      <w:pPr>
        <w:rPr>
          <w:sz w:val="16"/>
        </w:rPr>
      </w:pPr>
      <w:r w:rsidRPr="00B8579E">
        <w:rPr>
          <w:sz w:val="16"/>
        </w:rPr>
        <w:t xml:space="preserve">The various quantum of information standards in the judicial context, as well as the burden of proof standards, find an appropriate place in American jurisprudence based on the gravity of the interest threatened. </w:t>
      </w:r>
      <w:r w:rsidRPr="00C021EA">
        <w:rPr>
          <w:rStyle w:val="StyleBoldUnderline"/>
        </w:rPr>
        <w:t>Courts have recognized that finding an appropriate framework often depends on recognizing the realities of the contexts in which the threatened deprivation takes place</w:t>
      </w:r>
      <w:r w:rsidRPr="00B8579E">
        <w:rPr>
          <w:sz w:val="16"/>
        </w:rPr>
        <w:t xml:space="preserve">, and the ability of the state to protect its interests in that situation. Because targeting decisions are made in myriad  [*476]  contexts -- where the state interest, the ability of the state to protect its interest, and the threatened deprivation are always different -- </w:t>
      </w:r>
      <w:r w:rsidRPr="00C021EA">
        <w:rPr>
          <w:rStyle w:val="StyleBoldUnderline"/>
        </w:rPr>
        <w:t>the rubric for assessing targeting decisions should change to reflect these changing contexts</w:t>
      </w:r>
      <w:r w:rsidRPr="00B8579E">
        <w:rPr>
          <w:sz w:val="16"/>
        </w:rPr>
        <w:t>.</w:t>
      </w:r>
    </w:p>
    <w:p w14:paraId="374C17F1" w14:textId="77777777" w:rsidR="00F1795A" w:rsidRDefault="00F1795A" w:rsidP="00F1795A"/>
    <w:p w14:paraId="7D3F541C" w14:textId="77777777" w:rsidR="00F1795A" w:rsidRPr="00251A69" w:rsidRDefault="00F1795A" w:rsidP="00F1795A">
      <w:pPr>
        <w:pStyle w:val="Heading4"/>
      </w:pPr>
      <w:r>
        <w:t xml:space="preserve">This </w:t>
      </w:r>
      <w:r>
        <w:rPr>
          <w:u w:val="single"/>
        </w:rPr>
        <w:t>fails</w:t>
      </w:r>
      <w:r>
        <w:t xml:space="preserve">---establishing the CP’s framework </w:t>
      </w:r>
      <w:r>
        <w:rPr>
          <w:u w:val="single"/>
        </w:rPr>
        <w:t>flouts international law</w:t>
      </w:r>
      <w:r>
        <w:t xml:space="preserve">---states have an </w:t>
      </w:r>
      <w:r>
        <w:rPr>
          <w:u w:val="single"/>
        </w:rPr>
        <w:t>obligation to refrain</w:t>
      </w:r>
      <w:r>
        <w:t xml:space="preserve"> from targeting if there’s </w:t>
      </w:r>
      <w:r>
        <w:rPr>
          <w:u w:val="single"/>
        </w:rPr>
        <w:t>any</w:t>
      </w:r>
      <w:r>
        <w:t xml:space="preserve"> reasonable doubt that the target is legitimate </w:t>
      </w:r>
    </w:p>
    <w:p w14:paraId="018AB508" w14:textId="77777777" w:rsidR="00F1795A" w:rsidRDefault="00F1795A" w:rsidP="00F1795A">
      <w:r>
        <w:t xml:space="preserve">Adil Ahmad </w:t>
      </w:r>
      <w:r w:rsidRPr="001D2698">
        <w:rPr>
          <w:rStyle w:val="StyleStyleBold12pt"/>
        </w:rPr>
        <w:t>Haque 12</w:t>
      </w:r>
      <w:r>
        <w:t>, Associate Professor of Law, Rutgers School of Law, November 2012, “ARTICLE: KILLING IN THE FOG OF WAR,” Southern California Law Review, 86 S. Cal. L. Rev. 63</w:t>
      </w:r>
    </w:p>
    <w:p w14:paraId="414F94F3" w14:textId="77777777" w:rsidR="00F1795A" w:rsidRPr="001D2698" w:rsidRDefault="00F1795A" w:rsidP="00F1795A">
      <w:pPr>
        <w:rPr>
          <w:sz w:val="16"/>
        </w:rPr>
      </w:pPr>
      <w:r w:rsidRPr="001D2698">
        <w:rPr>
          <w:sz w:val="16"/>
        </w:rPr>
        <w:t xml:space="preserve">First, </w:t>
      </w:r>
      <w:r w:rsidRPr="00B778FE">
        <w:rPr>
          <w:rStyle w:val="StyleBoldUnderline"/>
          <w:highlight w:val="yellow"/>
          <w:bdr w:val="single" w:sz="4" w:space="0" w:color="auto"/>
        </w:rPr>
        <w:t>Corn is wrong</w:t>
      </w:r>
      <w:r w:rsidRPr="00B778FE">
        <w:rPr>
          <w:sz w:val="16"/>
          <w:highlight w:val="yellow"/>
        </w:rPr>
        <w:t xml:space="preserve"> </w:t>
      </w:r>
      <w:r w:rsidRPr="00B778FE">
        <w:rPr>
          <w:rStyle w:val="StyleBoldUnderline"/>
          <w:highlight w:val="yellow"/>
        </w:rPr>
        <w:t>to think</w:t>
      </w:r>
      <w:r w:rsidRPr="001D2698">
        <w:rPr>
          <w:sz w:val="16"/>
        </w:rPr>
        <w:t xml:space="preserve"> that </w:t>
      </w:r>
      <w:r w:rsidRPr="00B778FE">
        <w:rPr>
          <w:rStyle w:val="StyleBoldUnderline"/>
          <w:highlight w:val="yellow"/>
        </w:rPr>
        <w:t>the required level of certainty</w:t>
      </w:r>
      <w:r w:rsidRPr="001D2698">
        <w:rPr>
          <w:sz w:val="16"/>
        </w:rPr>
        <w:t xml:space="preserve"> that </w:t>
      </w:r>
      <w:r w:rsidRPr="001D2698">
        <w:rPr>
          <w:rStyle w:val="StyleBoldUnderline"/>
        </w:rPr>
        <w:t>an individual is liable to attack</w:t>
      </w:r>
      <w:r w:rsidRPr="001D2698">
        <w:rPr>
          <w:sz w:val="16"/>
        </w:rPr>
        <w:t xml:space="preserve"> </w:t>
      </w:r>
      <w:r w:rsidRPr="00B778FE">
        <w:rPr>
          <w:rStyle w:val="StyleBoldUnderline"/>
          <w:highlight w:val="yellow"/>
          <w:bdr w:val="single" w:sz="4" w:space="0" w:color="auto"/>
        </w:rPr>
        <w:t>varies with</w:t>
      </w:r>
      <w:r w:rsidRPr="001D2698">
        <w:rPr>
          <w:rStyle w:val="StyleBoldUnderline"/>
          <w:bdr w:val="single" w:sz="4" w:space="0" w:color="auto"/>
        </w:rPr>
        <w:t xml:space="preserve"> the </w:t>
      </w:r>
      <w:r w:rsidRPr="00B778FE">
        <w:rPr>
          <w:rStyle w:val="StyleBoldUnderline"/>
          <w:highlight w:val="yellow"/>
          <w:bdr w:val="single" w:sz="4" w:space="0" w:color="auto"/>
        </w:rPr>
        <w:t>different legal bases of liability to attack</w:t>
      </w:r>
      <w:r w:rsidRPr="001D2698">
        <w:rPr>
          <w:sz w:val="16"/>
        </w:rPr>
        <w:t xml:space="preserve"> (membership in an armed force, direct participation in hostilities, and continuous combat function). Of course, generally it will prove easier to satisfy the required level of certainty while fighting a uniformed enemy than while fighting a nonuniformed enemy or while targeting individuals based on their present conduct rather than their organizational role. But </w:t>
      </w:r>
      <w:r w:rsidRPr="001D2698">
        <w:rPr>
          <w:rStyle w:val="StyleBoldUnderline"/>
        </w:rPr>
        <w:t>the required level of certainty</w:t>
      </w:r>
      <w:r w:rsidRPr="001D2698">
        <w:rPr>
          <w:sz w:val="16"/>
        </w:rPr>
        <w:t xml:space="preserve"> </w:t>
      </w:r>
      <w:r w:rsidRPr="001D2698">
        <w:rPr>
          <w:rStyle w:val="StyleBoldUnderline"/>
          <w:bdr w:val="single" w:sz="4" w:space="0" w:color="auto"/>
        </w:rPr>
        <w:t>remains the same for each category of liability</w:t>
      </w:r>
      <w:r w:rsidRPr="001D2698">
        <w:rPr>
          <w:sz w:val="16"/>
        </w:rPr>
        <w:t>.</w:t>
      </w:r>
    </w:p>
    <w:p w14:paraId="25120C17" w14:textId="77777777" w:rsidR="00F1795A" w:rsidRPr="001D2698" w:rsidRDefault="00F1795A" w:rsidP="00F1795A">
      <w:pPr>
        <w:rPr>
          <w:sz w:val="16"/>
        </w:rPr>
      </w:pPr>
      <w:r w:rsidRPr="001D2698">
        <w:rPr>
          <w:sz w:val="16"/>
        </w:rPr>
        <w:t xml:space="preserve">Second, </w:t>
      </w:r>
      <w:r w:rsidRPr="00B778FE">
        <w:rPr>
          <w:rStyle w:val="StyleBoldUnderline"/>
          <w:highlight w:val="yellow"/>
        </w:rPr>
        <w:t>the</w:t>
      </w:r>
      <w:r w:rsidRPr="001D2698">
        <w:rPr>
          <w:rStyle w:val="StyleBoldUnderline"/>
        </w:rPr>
        <w:t xml:space="preserve"> reasonable suspicion and preponderance of the evidence </w:t>
      </w:r>
      <w:r w:rsidRPr="00B778FE">
        <w:rPr>
          <w:rStyle w:val="StyleBoldUnderline"/>
          <w:highlight w:val="yellow"/>
        </w:rPr>
        <w:t>standards</w:t>
      </w:r>
      <w:r w:rsidRPr="001D2698">
        <w:rPr>
          <w:sz w:val="16"/>
        </w:rPr>
        <w:t xml:space="preserve"> that </w:t>
      </w:r>
      <w:r w:rsidRPr="00B778FE">
        <w:rPr>
          <w:rStyle w:val="StyleBoldUnderline"/>
          <w:highlight w:val="yellow"/>
        </w:rPr>
        <w:t>Corn endorses</w:t>
      </w:r>
      <w:r w:rsidRPr="00B778FE">
        <w:rPr>
          <w:sz w:val="16"/>
          <w:highlight w:val="yellow"/>
        </w:rPr>
        <w:t xml:space="preserve"> </w:t>
      </w:r>
      <w:r w:rsidRPr="00B778FE">
        <w:rPr>
          <w:rStyle w:val="StyleBoldUnderline"/>
          <w:highlight w:val="yellow"/>
          <w:bdr w:val="single" w:sz="4" w:space="0" w:color="auto"/>
        </w:rPr>
        <w:t>are inadequate</w:t>
      </w:r>
      <w:r w:rsidRPr="001D2698">
        <w:rPr>
          <w:sz w:val="16"/>
        </w:rPr>
        <w:t xml:space="preserve">. For example, </w:t>
      </w:r>
      <w:r w:rsidRPr="00B778FE">
        <w:rPr>
          <w:rStyle w:val="StyleBoldUnderline"/>
          <w:highlight w:val="yellow"/>
        </w:rPr>
        <w:t>if you are fighting a uniformed enemy but cannot tell whether a</w:t>
      </w:r>
      <w:r w:rsidRPr="001D2698">
        <w:rPr>
          <w:rStyle w:val="StyleBoldUnderline"/>
        </w:rPr>
        <w:t xml:space="preserve"> particular </w:t>
      </w:r>
      <w:r w:rsidRPr="00B778FE">
        <w:rPr>
          <w:rStyle w:val="StyleBoldUnderline"/>
          <w:highlight w:val="yellow"/>
        </w:rPr>
        <w:t>individual is wearing a uniform</w:t>
      </w:r>
      <w:r w:rsidRPr="001D2698">
        <w:rPr>
          <w:sz w:val="16"/>
        </w:rPr>
        <w:t xml:space="preserve"> (because it is too dark, or the individual is too far, or your view is obstructed) </w:t>
      </w:r>
      <w:r w:rsidRPr="00B778FE">
        <w:rPr>
          <w:rStyle w:val="StyleBoldUnderline"/>
          <w:highlight w:val="yellow"/>
        </w:rPr>
        <w:t>it would be wrong to kill</w:t>
      </w:r>
      <w:r w:rsidRPr="001D2698">
        <w:rPr>
          <w:rStyle w:val="StyleBoldUnderline"/>
        </w:rPr>
        <w:t xml:space="preserve"> that individual merely </w:t>
      </w:r>
      <w:r w:rsidRPr="00B778FE">
        <w:rPr>
          <w:rStyle w:val="StyleBoldUnderline"/>
          <w:highlight w:val="yellow"/>
        </w:rPr>
        <w:t>because you reasonably suspect that the individual is</w:t>
      </w:r>
      <w:r w:rsidRPr="001D2698">
        <w:rPr>
          <w:rStyle w:val="StyleBoldUnderline"/>
        </w:rPr>
        <w:t xml:space="preserve"> a </w:t>
      </w:r>
      <w:r w:rsidRPr="00B778FE">
        <w:rPr>
          <w:rStyle w:val="StyleBoldUnderline"/>
          <w:highlight w:val="yellow"/>
        </w:rPr>
        <w:t>uniformed</w:t>
      </w:r>
      <w:r w:rsidRPr="001D2698">
        <w:rPr>
          <w:rStyle w:val="StyleBoldUnderline"/>
        </w:rPr>
        <w:t xml:space="preserve"> soldier</w:t>
      </w:r>
      <w:r w:rsidRPr="001D2698">
        <w:rPr>
          <w:sz w:val="16"/>
        </w:rPr>
        <w:t xml:space="preserve">. </w:t>
      </w:r>
      <w:r w:rsidRPr="001D2698">
        <w:rPr>
          <w:rStyle w:val="StyleBoldUnderline"/>
        </w:rPr>
        <w:t xml:space="preserve">If you reasonably suspect that individual is liable to attack then </w:t>
      </w:r>
      <w:r w:rsidRPr="00B778FE">
        <w:rPr>
          <w:rStyle w:val="StyleBoldUnderline"/>
          <w:highlight w:val="yellow"/>
        </w:rPr>
        <w:t>you should investigate further</w:t>
      </w:r>
      <w:r w:rsidRPr="001D2698">
        <w:rPr>
          <w:sz w:val="16"/>
        </w:rPr>
        <w:t xml:space="preserve">. But, </w:t>
      </w:r>
      <w:r w:rsidRPr="001D2698">
        <w:rPr>
          <w:rStyle w:val="StyleBoldUnderline"/>
        </w:rPr>
        <w:t>if you cannot reasonably conclude</w:t>
      </w:r>
      <w:r w:rsidRPr="001D2698">
        <w:rPr>
          <w:sz w:val="16"/>
        </w:rPr>
        <w:t xml:space="preserve"> or believe </w:t>
      </w:r>
      <w:r w:rsidRPr="001D2698">
        <w:rPr>
          <w:rStyle w:val="StyleBoldUnderline"/>
        </w:rPr>
        <w:t>the individual is liable to attack,</w:t>
      </w:r>
      <w:r w:rsidRPr="001D2698">
        <w:rPr>
          <w:sz w:val="16"/>
        </w:rPr>
        <w:t xml:space="preserve"> then </w:t>
      </w:r>
      <w:r w:rsidRPr="00B778FE">
        <w:rPr>
          <w:rStyle w:val="StyleBoldUnderline"/>
          <w:highlight w:val="yellow"/>
          <w:bdr w:val="single" w:sz="4" w:space="0" w:color="auto"/>
        </w:rPr>
        <w:t>you must hold your fire</w:t>
      </w:r>
      <w:r w:rsidRPr="001D2698">
        <w:rPr>
          <w:sz w:val="16"/>
        </w:rPr>
        <w:t xml:space="preserve">. </w:t>
      </w:r>
    </w:p>
    <w:p w14:paraId="40669D2E" w14:textId="77777777" w:rsidR="00F1795A" w:rsidRPr="001D2698" w:rsidRDefault="00F1795A" w:rsidP="00F1795A">
      <w:pPr>
        <w:rPr>
          <w:sz w:val="16"/>
        </w:rPr>
      </w:pPr>
      <w:r w:rsidRPr="001D2698">
        <w:rPr>
          <w:sz w:val="16"/>
        </w:rPr>
        <w:t>Similarly, if your unit takes small-arms fire and you see an individual running away, it would be wrong to kill that individual even if it is slightly more probable that the individual fired at you and is retreating from the engagement (activities which would constitute participation in hostilities) than it is that the individual did nothing and is simply fleeing to relative safety. As we saw in Part IV.C, above the minimum threshold of reasonable belief, the required level of certainty must vary with the magnitude of the threat and reflect the moral asymmetry between killing and letting die.</w:t>
      </w:r>
    </w:p>
    <w:p w14:paraId="3BA8CAD9" w14:textId="77777777" w:rsidR="00F1795A" w:rsidRDefault="00F1795A" w:rsidP="00F1795A">
      <w:r w:rsidRPr="001D2698">
        <w:rPr>
          <w:sz w:val="16"/>
        </w:rPr>
        <w:t xml:space="preserve">Finally, </w:t>
      </w:r>
      <w:r w:rsidRPr="00B778FE">
        <w:rPr>
          <w:rStyle w:val="StyleBoldUnderline"/>
          <w:highlight w:val="yellow"/>
        </w:rPr>
        <w:t>Corn writes</w:t>
      </w:r>
      <w:r w:rsidRPr="001D2698">
        <w:rPr>
          <w:rStyle w:val="StyleBoldUnderline"/>
        </w:rPr>
        <w:t xml:space="preserve"> that </w:t>
      </w:r>
      <w:r w:rsidRPr="00B778FE">
        <w:rPr>
          <w:rStyle w:val="StyleBoldUnderline"/>
          <w:highlight w:val="yellow"/>
          <w:bdr w:val="single" w:sz="4" w:space="0" w:color="auto"/>
        </w:rPr>
        <w:t>international law does not clearly permit</w:t>
      </w:r>
      <w:r w:rsidRPr="001D2698">
        <w:rPr>
          <w:rStyle w:val="StyleBoldUnderline"/>
          <w:bdr w:val="single" w:sz="4" w:space="0" w:color="auto"/>
        </w:rPr>
        <w:t xml:space="preserve"> the use of armed </w:t>
      </w:r>
      <w:r w:rsidRPr="00B778FE">
        <w:rPr>
          <w:rStyle w:val="StyleBoldUnderline"/>
          <w:highlight w:val="yellow"/>
          <w:bdr w:val="single" w:sz="4" w:space="0" w:color="auto"/>
        </w:rPr>
        <w:t>force outside</w:t>
      </w:r>
      <w:r w:rsidRPr="001D2698">
        <w:rPr>
          <w:rStyle w:val="StyleBoldUnderline"/>
          <w:bdr w:val="single" w:sz="4" w:space="0" w:color="auto"/>
        </w:rPr>
        <w:t xml:space="preserve"> an area of </w:t>
      </w:r>
      <w:r w:rsidRPr="00B778FE">
        <w:rPr>
          <w:rStyle w:val="StyleBoldUnderline"/>
          <w:highlight w:val="yellow"/>
          <w:bdr w:val="single" w:sz="4" w:space="0" w:color="auto"/>
        </w:rPr>
        <w:t>active hostilities</w:t>
      </w:r>
      <w:r w:rsidRPr="001D2698">
        <w:rPr>
          <w:sz w:val="16"/>
        </w:rPr>
        <w:t xml:space="preserve"> or against members of organized armed groups who perform a continuous combat function but are not currently directly participating in hostilities.111 </w:t>
      </w:r>
      <w:r w:rsidRPr="00B778FE">
        <w:rPr>
          <w:rStyle w:val="StyleBoldUnderline"/>
          <w:highlight w:val="yellow"/>
        </w:rPr>
        <w:t>Strangely</w:t>
      </w:r>
      <w:r w:rsidRPr="00B778FE">
        <w:rPr>
          <w:sz w:val="16"/>
          <w:highlight w:val="yellow"/>
        </w:rPr>
        <w:t xml:space="preserve">, </w:t>
      </w:r>
      <w:r w:rsidRPr="00B778FE">
        <w:rPr>
          <w:rStyle w:val="StyleBoldUnderline"/>
          <w:highlight w:val="yellow"/>
          <w:bdr w:val="single" w:sz="4" w:space="0" w:color="auto"/>
        </w:rPr>
        <w:t>Corn does not conclude</w:t>
      </w:r>
      <w:r w:rsidRPr="001D2698">
        <w:rPr>
          <w:rStyle w:val="StyleBoldUnderline"/>
          <w:bdr w:val="single" w:sz="4" w:space="0" w:color="auto"/>
        </w:rPr>
        <w:t xml:space="preserve"> that </w:t>
      </w:r>
      <w:r w:rsidRPr="00B778FE">
        <w:rPr>
          <w:rStyle w:val="StyleBoldUnderline"/>
          <w:highlight w:val="yellow"/>
          <w:bdr w:val="single" w:sz="4" w:space="0" w:color="auto"/>
        </w:rPr>
        <w:t>states should refrain from</w:t>
      </w:r>
      <w:r w:rsidRPr="001D2698">
        <w:rPr>
          <w:rStyle w:val="StyleBoldUnderline"/>
          <w:bdr w:val="single" w:sz="4" w:space="0" w:color="auto"/>
        </w:rPr>
        <w:t xml:space="preserve"> such </w:t>
      </w:r>
      <w:r w:rsidRPr="00B778FE">
        <w:rPr>
          <w:rStyle w:val="StyleBoldUnderline"/>
          <w:highlight w:val="yellow"/>
          <w:bdr w:val="single" w:sz="4" w:space="0" w:color="auto"/>
        </w:rPr>
        <w:t>attacks</w:t>
      </w:r>
      <w:r w:rsidRPr="00B778FE">
        <w:rPr>
          <w:sz w:val="16"/>
          <w:highlight w:val="yellow"/>
          <w:bdr w:val="single" w:sz="4" w:space="0" w:color="auto"/>
        </w:rPr>
        <w:t xml:space="preserve"> </w:t>
      </w:r>
      <w:r w:rsidRPr="00B778FE">
        <w:rPr>
          <w:rStyle w:val="StyleBoldUnderline"/>
          <w:highlight w:val="yellow"/>
        </w:rPr>
        <w:t>until their legality is</w:t>
      </w:r>
      <w:r w:rsidRPr="001D2698">
        <w:rPr>
          <w:rStyle w:val="StyleBoldUnderline"/>
        </w:rPr>
        <w:t xml:space="preserve"> clearly </w:t>
      </w:r>
      <w:r w:rsidRPr="00B778FE">
        <w:rPr>
          <w:rStyle w:val="StyleBoldUnderline"/>
          <w:highlight w:val="yellow"/>
        </w:rPr>
        <w:t>established, but instead concludes</w:t>
      </w:r>
      <w:r w:rsidRPr="001D2698">
        <w:rPr>
          <w:sz w:val="16"/>
        </w:rPr>
        <w:t xml:space="preserve"> that </w:t>
      </w:r>
      <w:r w:rsidRPr="001D2698">
        <w:rPr>
          <w:rStyle w:val="StyleBoldUnderline"/>
        </w:rPr>
        <w:t xml:space="preserve">such </w:t>
      </w:r>
      <w:r w:rsidRPr="00B778FE">
        <w:rPr>
          <w:rStyle w:val="StyleBoldUnderline"/>
          <w:highlight w:val="yellow"/>
        </w:rPr>
        <w:t>attacks may be carried out if it is beyond reasonable doubt</w:t>
      </w:r>
      <w:r w:rsidRPr="001D2698">
        <w:rPr>
          <w:rStyle w:val="StyleBoldUnderline"/>
        </w:rPr>
        <w:t xml:space="preserve"> that </w:t>
      </w:r>
      <w:r w:rsidRPr="00B778FE">
        <w:rPr>
          <w:rStyle w:val="StyleBoldUnderline"/>
          <w:highlight w:val="yellow"/>
        </w:rPr>
        <w:t>the</w:t>
      </w:r>
      <w:r w:rsidRPr="001D2698">
        <w:rPr>
          <w:rStyle w:val="StyleBoldUnderline"/>
        </w:rPr>
        <w:t xml:space="preserve"> targeted </w:t>
      </w:r>
      <w:r w:rsidRPr="00B778FE">
        <w:rPr>
          <w:rStyle w:val="StyleBoldUnderline"/>
          <w:highlight w:val="yellow"/>
        </w:rPr>
        <w:t>individuals perform a continuous combat function</w:t>
      </w:r>
      <w:r w:rsidRPr="001D2698">
        <w:rPr>
          <w:sz w:val="16"/>
        </w:rPr>
        <w:t xml:space="preserve">.112 Conceptually, </w:t>
      </w:r>
      <w:r w:rsidRPr="00B778FE">
        <w:rPr>
          <w:rStyle w:val="StyleBoldUnderline"/>
          <w:highlight w:val="yellow"/>
          <w:bdr w:val="single" w:sz="4" w:space="0" w:color="auto"/>
        </w:rPr>
        <w:t>Corn is wrong to think</w:t>
      </w:r>
      <w:r w:rsidRPr="001D2698">
        <w:rPr>
          <w:rStyle w:val="StyleBoldUnderline"/>
          <w:bdr w:val="single" w:sz="4" w:space="0" w:color="auto"/>
        </w:rPr>
        <w:t xml:space="preserve"> that </w:t>
      </w:r>
      <w:r w:rsidRPr="00B778FE">
        <w:rPr>
          <w:rStyle w:val="StyleBoldUnderline"/>
          <w:highlight w:val="yellow"/>
          <w:bdr w:val="single" w:sz="4" w:space="0" w:color="auto"/>
        </w:rPr>
        <w:t>factual certainty can compensate for legal uncertainty</w:t>
      </w:r>
      <w:r w:rsidRPr="001D2698">
        <w:rPr>
          <w:sz w:val="16"/>
        </w:rPr>
        <w:t xml:space="preserve">. Substantively, Corn offers the wrong argument for the right conclusion. </w:t>
      </w:r>
      <w:r w:rsidRPr="00B778FE">
        <w:rPr>
          <w:rStyle w:val="StyleBoldUnderline"/>
          <w:highlight w:val="yellow"/>
        </w:rPr>
        <w:t>Individuals outside</w:t>
      </w:r>
      <w:r w:rsidRPr="001D2698">
        <w:rPr>
          <w:rStyle w:val="StyleBoldUnderline"/>
        </w:rPr>
        <w:t xml:space="preserve"> an area of active </w:t>
      </w:r>
      <w:r w:rsidRPr="00B778FE">
        <w:rPr>
          <w:rStyle w:val="StyleBoldUnderline"/>
          <w:highlight w:val="yellow"/>
        </w:rPr>
        <w:t>hostilities</w:t>
      </w:r>
      <w:r w:rsidRPr="001D2698">
        <w:rPr>
          <w:rStyle w:val="StyleBoldUnderline"/>
        </w:rPr>
        <w:t xml:space="preserve"> generally pose no immediate threat</w:t>
      </w:r>
      <w:r w:rsidRPr="001D2698">
        <w:rPr>
          <w:sz w:val="16"/>
        </w:rPr>
        <w:t xml:space="preserve">. Based on the arguments of the previous section, we can conclude that </w:t>
      </w:r>
      <w:r w:rsidRPr="001D2698">
        <w:rPr>
          <w:rStyle w:val="StyleBoldUnderline"/>
        </w:rPr>
        <w:t xml:space="preserve">such individuals generally </w:t>
      </w:r>
      <w:r w:rsidRPr="00B778FE">
        <w:rPr>
          <w:rStyle w:val="StyleBoldUnderline"/>
          <w:highlight w:val="yellow"/>
        </w:rPr>
        <w:t>may be attacked only if there is conclusive reason to believe</w:t>
      </w:r>
      <w:r w:rsidRPr="001D2698">
        <w:rPr>
          <w:rStyle w:val="StyleBoldUnderline"/>
        </w:rPr>
        <w:t xml:space="preserve"> that </w:t>
      </w:r>
      <w:r w:rsidRPr="00B778FE">
        <w:rPr>
          <w:rStyle w:val="StyleBoldUnderline"/>
          <w:highlight w:val="yellow"/>
        </w:rPr>
        <w:t>they are liable to be killed</w:t>
      </w:r>
      <w:r w:rsidRPr="00B778FE">
        <w:rPr>
          <w:sz w:val="16"/>
          <w:highlight w:val="yellow"/>
        </w:rPr>
        <w:t xml:space="preserve">. </w:t>
      </w:r>
      <w:r w:rsidRPr="00B778FE">
        <w:rPr>
          <w:rStyle w:val="StyleBoldUnderline"/>
          <w:highlight w:val="yellow"/>
          <w:bdr w:val="single" w:sz="4" w:space="0" w:color="auto"/>
        </w:rPr>
        <w:t>Contrary to Corn’s view</w:t>
      </w:r>
      <w:r w:rsidRPr="00B778FE">
        <w:rPr>
          <w:sz w:val="16"/>
          <w:highlight w:val="yellow"/>
        </w:rPr>
        <w:t xml:space="preserve">, </w:t>
      </w:r>
      <w:r w:rsidRPr="00B778FE">
        <w:rPr>
          <w:rStyle w:val="StyleBoldUnderline"/>
          <w:highlight w:val="yellow"/>
        </w:rPr>
        <w:t>the same</w:t>
      </w:r>
      <w:r w:rsidRPr="001D2698">
        <w:rPr>
          <w:rStyle w:val="StyleBoldUnderline"/>
        </w:rPr>
        <w:t xml:space="preserve"> high </w:t>
      </w:r>
      <w:r w:rsidRPr="00B778FE">
        <w:rPr>
          <w:rStyle w:val="StyleBoldUnderline"/>
          <w:highlight w:val="yellow"/>
        </w:rPr>
        <w:t>standard applies</w:t>
      </w:r>
      <w:r w:rsidRPr="00B778FE">
        <w:rPr>
          <w:sz w:val="16"/>
          <w:highlight w:val="yellow"/>
        </w:rPr>
        <w:t xml:space="preserve"> </w:t>
      </w:r>
      <w:r w:rsidRPr="00B778FE">
        <w:rPr>
          <w:rStyle w:val="StyleBoldUnderline"/>
          <w:highlight w:val="yellow"/>
          <w:bdr w:val="single" w:sz="4" w:space="0" w:color="auto"/>
        </w:rPr>
        <w:t>both inside and outside</w:t>
      </w:r>
      <w:r w:rsidRPr="001D2698">
        <w:rPr>
          <w:rStyle w:val="StyleBoldUnderline"/>
          <w:bdr w:val="single" w:sz="4" w:space="0" w:color="auto"/>
        </w:rPr>
        <w:t xml:space="preserve"> areas of </w:t>
      </w:r>
      <w:r w:rsidRPr="00B778FE">
        <w:rPr>
          <w:rStyle w:val="StyleBoldUnderline"/>
          <w:highlight w:val="yellow"/>
          <w:bdr w:val="single" w:sz="4" w:space="0" w:color="auto"/>
        </w:rPr>
        <w:t>active hostilities</w:t>
      </w:r>
      <w:r w:rsidRPr="001D2698">
        <w:rPr>
          <w:sz w:val="16"/>
        </w:rPr>
        <w:t xml:space="preserve">. In particular, </w:t>
      </w:r>
      <w:r w:rsidRPr="001D2698">
        <w:rPr>
          <w:rStyle w:val="StyleBoldUnderline"/>
        </w:rPr>
        <w:t>this high standard applies to targeted killing operations directed at all low-level and most mid-level insurgents</w:t>
      </w:r>
      <w:r>
        <w:t>.</w:t>
      </w:r>
    </w:p>
    <w:p w14:paraId="557AB834" w14:textId="77777777" w:rsidR="00F1795A" w:rsidRDefault="00F1795A" w:rsidP="00F1795A"/>
    <w:p w14:paraId="5FF986C5" w14:textId="77777777" w:rsidR="00F1795A" w:rsidRPr="00B8579E" w:rsidRDefault="00F1795A" w:rsidP="00F1795A">
      <w:pPr>
        <w:pStyle w:val="Heading4"/>
      </w:pPr>
      <w:r>
        <w:lastRenderedPageBreak/>
        <w:t xml:space="preserve">That means the CP </w:t>
      </w:r>
      <w:r>
        <w:rPr>
          <w:u w:val="single"/>
        </w:rPr>
        <w:t>actively violates</w:t>
      </w:r>
      <w:r>
        <w:t xml:space="preserve"> IHL---</w:t>
      </w:r>
      <w:r>
        <w:rPr>
          <w:u w:val="single"/>
        </w:rPr>
        <w:t>any</w:t>
      </w:r>
      <w:r>
        <w:t xml:space="preserve"> doubt about combatant status triggers an </w:t>
      </w:r>
      <w:r>
        <w:rPr>
          <w:u w:val="single"/>
        </w:rPr>
        <w:t>obligation</w:t>
      </w:r>
      <w:r>
        <w:t xml:space="preserve"> to refrain from force---the CP </w:t>
      </w:r>
      <w:r>
        <w:rPr>
          <w:u w:val="single"/>
        </w:rPr>
        <w:t>relaxes</w:t>
      </w:r>
      <w:r>
        <w:t xml:space="preserve"> that standard </w:t>
      </w:r>
    </w:p>
    <w:p w14:paraId="02B41248" w14:textId="77777777" w:rsidR="00F1795A" w:rsidRDefault="00F1795A" w:rsidP="00F1795A">
      <w:r>
        <w:t xml:space="preserve">Adil Ahmad </w:t>
      </w:r>
      <w:r w:rsidRPr="001D2698">
        <w:rPr>
          <w:rStyle w:val="StyleStyleBold12pt"/>
        </w:rPr>
        <w:t>Haque 12</w:t>
      </w:r>
      <w:r>
        <w:t>, Associate Professor of Law, Rutgers School of Law, November 2012, “ARTICLE: KILLING IN THE FOG OF WAR,” Southern California Law Review, 86 S. Cal. L. Rev. 63</w:t>
      </w:r>
    </w:p>
    <w:p w14:paraId="512DF80C" w14:textId="77777777" w:rsidR="00F1795A" w:rsidRPr="001D2698" w:rsidRDefault="00F1795A" w:rsidP="00F1795A">
      <w:pPr>
        <w:rPr>
          <w:sz w:val="16"/>
        </w:rPr>
      </w:pPr>
      <w:r w:rsidRPr="001D2698">
        <w:rPr>
          <w:sz w:val="16"/>
        </w:rPr>
        <w:t xml:space="preserve">What should you do? </w:t>
      </w:r>
      <w:r w:rsidRPr="00B8579E">
        <w:rPr>
          <w:rStyle w:val="StyleBoldUnderline"/>
          <w:highlight w:val="yellow"/>
        </w:rPr>
        <w:t>How certain must you be</w:t>
      </w:r>
      <w:r w:rsidRPr="001D2698">
        <w:rPr>
          <w:rStyle w:val="StyleBoldUnderline"/>
        </w:rPr>
        <w:t xml:space="preserve"> that</w:t>
      </w:r>
      <w:r w:rsidRPr="001D2698">
        <w:rPr>
          <w:sz w:val="16"/>
        </w:rPr>
        <w:t xml:space="preserve"> the </w:t>
      </w:r>
      <w:r w:rsidRPr="00B8579E">
        <w:rPr>
          <w:rStyle w:val="StyleBoldUnderline"/>
          <w:highlight w:val="yellow"/>
        </w:rPr>
        <w:t>individuals</w:t>
      </w:r>
      <w:r w:rsidRPr="001D2698">
        <w:rPr>
          <w:sz w:val="16"/>
        </w:rPr>
        <w:t xml:space="preserve"> in question </w:t>
      </w:r>
      <w:r w:rsidRPr="00B8579E">
        <w:rPr>
          <w:rStyle w:val="StyleBoldUnderline"/>
          <w:highlight w:val="yellow"/>
        </w:rPr>
        <w:t>are</w:t>
      </w:r>
      <w:r w:rsidRPr="001D2698">
        <w:rPr>
          <w:rStyle w:val="StyleBoldUnderline"/>
        </w:rPr>
        <w:t xml:space="preserve"> opposing </w:t>
      </w:r>
      <w:r w:rsidRPr="00B8579E">
        <w:rPr>
          <w:rStyle w:val="StyleBoldUnderline"/>
          <w:highlight w:val="yellow"/>
        </w:rPr>
        <w:t>combatants</w:t>
      </w:r>
      <w:r w:rsidRPr="001D2698">
        <w:rPr>
          <w:rStyle w:val="StyleBoldUnderline"/>
        </w:rPr>
        <w:t xml:space="preserve">, rather than civilians, </w:t>
      </w:r>
      <w:r w:rsidRPr="00B8579E">
        <w:rPr>
          <w:rStyle w:val="StyleBoldUnderline"/>
          <w:highlight w:val="yellow"/>
        </w:rPr>
        <w:t>before using deadly force?</w:t>
      </w:r>
      <w:r w:rsidRPr="001D2698">
        <w:rPr>
          <w:sz w:val="16"/>
        </w:rPr>
        <w:t xml:space="preserve"> What precautions must you take, what information must you seek, and what risks must you accept in order to reduce the risk of mistakenly killing civilians? How can the law of armed conflict, as well as the rules of engagement promulgated by your armed forces, provide better guidance to you as you make such determinations?</w:t>
      </w:r>
    </w:p>
    <w:p w14:paraId="6B91BE6C" w14:textId="77777777" w:rsidR="00F1795A" w:rsidRPr="001D2698" w:rsidRDefault="00F1795A" w:rsidP="00F1795A">
      <w:pPr>
        <w:rPr>
          <w:sz w:val="16"/>
        </w:rPr>
      </w:pPr>
      <w:r w:rsidRPr="001D2698">
        <w:rPr>
          <w:sz w:val="16"/>
        </w:rPr>
        <w:t xml:space="preserve">The urgency and importance of such questions are particularly clear in irregular, asymmetric armed conflicts in which </w:t>
      </w:r>
      <w:r w:rsidRPr="001D2698">
        <w:rPr>
          <w:rStyle w:val="StyleBoldUnderline"/>
        </w:rPr>
        <w:t xml:space="preserve">state </w:t>
      </w:r>
      <w:r w:rsidRPr="00B8579E">
        <w:rPr>
          <w:rStyle w:val="StyleBoldUnderline"/>
          <w:highlight w:val="yellow"/>
        </w:rPr>
        <w:t>armed forces face nonuniformed adversaries intermingled with civilian populations</w:t>
      </w:r>
      <w:r w:rsidRPr="001D2698">
        <w:rPr>
          <w:sz w:val="16"/>
        </w:rPr>
        <w:t>. Indeed, recent scholarship suggests that as many as seven out of ten civilian deaths caused by U.S. forces in planned military operations result from a failure to verify that the target of the operation is military rather than civilian. n4 Finally, the advent of UAVs creates an unprecedented opportunity to submit target verification to determinate, morally defensible legal rules.</w:t>
      </w:r>
    </w:p>
    <w:p w14:paraId="514332D0" w14:textId="77777777" w:rsidR="00F1795A" w:rsidRPr="001D2698" w:rsidRDefault="00F1795A" w:rsidP="00F1795A">
      <w:pPr>
        <w:rPr>
          <w:sz w:val="16"/>
        </w:rPr>
      </w:pPr>
      <w:r w:rsidRPr="001D2698">
        <w:rPr>
          <w:sz w:val="16"/>
        </w:rPr>
        <w:t>To provide moral and legal guidance to participants in contemporary conflicts, this Article deploys concepts and theories drawn from the law of armed conflict, decision theory, criminal law, and moral philosophy. It is, in that sense, a work of both intradisciplinary and interdisciplinary legal scholarship.</w:t>
      </w:r>
    </w:p>
    <w:p w14:paraId="1A013FE3" w14:textId="77777777" w:rsidR="00F1795A" w:rsidRPr="00F1795A" w:rsidRDefault="00F1795A" w:rsidP="00F1795A">
      <w:pPr>
        <w:rPr>
          <w:sz w:val="16"/>
        </w:rPr>
      </w:pPr>
      <w:r w:rsidRPr="001D2698">
        <w:rPr>
          <w:sz w:val="16"/>
        </w:rPr>
        <w:t xml:space="preserve">As Part II explains, </w:t>
      </w:r>
      <w:r w:rsidRPr="00B8579E">
        <w:rPr>
          <w:rStyle w:val="StyleBoldUnderline"/>
          <w:highlight w:val="yellow"/>
        </w:rPr>
        <w:t>under the</w:t>
      </w:r>
      <w:r w:rsidRPr="001D2698">
        <w:rPr>
          <w:rStyle w:val="StyleBoldUnderline"/>
        </w:rPr>
        <w:t xml:space="preserve"> law of armed conflict</w:t>
      </w:r>
      <w:r w:rsidRPr="001D2698">
        <w:rPr>
          <w:sz w:val="16"/>
        </w:rPr>
        <w:t xml:space="preserve"> ("</w:t>
      </w:r>
      <w:r w:rsidRPr="00B8579E">
        <w:rPr>
          <w:rStyle w:val="StyleBoldUnderline"/>
          <w:highlight w:val="yellow"/>
        </w:rPr>
        <w:t>LOAC</w:t>
      </w:r>
      <w:r w:rsidRPr="001D2698">
        <w:rPr>
          <w:sz w:val="16"/>
        </w:rPr>
        <w:t xml:space="preserve">"), </w:t>
      </w:r>
      <w:r w:rsidRPr="00B8579E">
        <w:rPr>
          <w:rStyle w:val="StyleBoldUnderline"/>
          <w:highlight w:val="yellow"/>
          <w:bdr w:val="single" w:sz="4" w:space="0" w:color="auto"/>
        </w:rPr>
        <w:t>a</w:t>
      </w:r>
      <w:r w:rsidRPr="001D2698">
        <w:rPr>
          <w:rStyle w:val="StyleBoldUnderline"/>
        </w:rPr>
        <w:t xml:space="preserve">lso </w:t>
      </w:r>
      <w:r w:rsidRPr="00B8579E">
        <w:rPr>
          <w:rStyle w:val="StyleBoldUnderline"/>
          <w:highlight w:val="yellow"/>
          <w:bdr w:val="single" w:sz="4" w:space="0" w:color="auto"/>
        </w:rPr>
        <w:t>k</w:t>
      </w:r>
      <w:r w:rsidRPr="001D2698">
        <w:rPr>
          <w:rStyle w:val="StyleBoldUnderline"/>
        </w:rPr>
        <w:t xml:space="preserve">nown </w:t>
      </w:r>
      <w:r w:rsidRPr="00B8579E">
        <w:rPr>
          <w:rStyle w:val="StyleBoldUnderline"/>
          <w:highlight w:val="yellow"/>
          <w:bdr w:val="single" w:sz="4" w:space="0" w:color="auto"/>
        </w:rPr>
        <w:t>a</w:t>
      </w:r>
      <w:r w:rsidRPr="001D2698">
        <w:rPr>
          <w:rStyle w:val="StyleBoldUnderline"/>
        </w:rPr>
        <w:t>s international humanitarian law</w:t>
      </w:r>
      <w:r w:rsidRPr="001D2698">
        <w:rPr>
          <w:sz w:val="16"/>
        </w:rPr>
        <w:t xml:space="preserve"> ("</w:t>
      </w:r>
      <w:r w:rsidRPr="00B8579E">
        <w:rPr>
          <w:rStyle w:val="StyleBoldUnderline"/>
          <w:highlight w:val="yellow"/>
        </w:rPr>
        <w:t>IHL</w:t>
      </w:r>
      <w:r w:rsidRPr="001D2698">
        <w:rPr>
          <w:sz w:val="16"/>
        </w:rPr>
        <w:t xml:space="preserve">"), </w:t>
      </w:r>
      <w:r w:rsidRPr="00B8579E">
        <w:rPr>
          <w:rStyle w:val="StyleBoldUnderline"/>
          <w:highlight w:val="yellow"/>
          <w:bdr w:val="single" w:sz="4" w:space="0" w:color="auto"/>
        </w:rPr>
        <w:t>soldiers are not free to shoot first and ask questions later</w:t>
      </w:r>
      <w:r w:rsidRPr="001D2698">
        <w:rPr>
          <w:sz w:val="16"/>
        </w:rPr>
        <w:t xml:space="preserve">. </w:t>
      </w:r>
      <w:r w:rsidRPr="001D2698">
        <w:rPr>
          <w:rStyle w:val="StyleBoldUnderline"/>
        </w:rPr>
        <w:t xml:space="preserve">On the contrary, </w:t>
      </w:r>
      <w:r w:rsidRPr="00B8579E">
        <w:rPr>
          <w:rStyle w:val="StyleBoldUnderline"/>
          <w:highlight w:val="yellow"/>
        </w:rPr>
        <w:t>soldiers</w:t>
      </w:r>
      <w:r w:rsidRPr="00B8579E">
        <w:rPr>
          <w:sz w:val="16"/>
          <w:highlight w:val="yellow"/>
        </w:rPr>
        <w:t xml:space="preserve"> </w:t>
      </w:r>
      <w:r w:rsidRPr="00B8579E">
        <w:rPr>
          <w:rStyle w:val="StyleBoldUnderline"/>
          <w:highlight w:val="yellow"/>
        </w:rPr>
        <w:t>must distinguish</w:t>
      </w:r>
      <w:r w:rsidRPr="001D2698">
        <w:rPr>
          <w:rStyle w:val="StyleBoldUnderline"/>
        </w:rPr>
        <w:t xml:space="preserve"> between combatants and civilians;</w:t>
      </w:r>
      <w:r w:rsidRPr="001D2698">
        <w:rPr>
          <w:sz w:val="16"/>
        </w:rPr>
        <w:t xml:space="preserve"> </w:t>
      </w:r>
      <w:r w:rsidRPr="00B8579E">
        <w:rPr>
          <w:rStyle w:val="StyleBoldUnderline"/>
          <w:highlight w:val="yellow"/>
          <w:bdr w:val="single" w:sz="4" w:space="0" w:color="auto"/>
        </w:rPr>
        <w:t>do everything feasible to verify</w:t>
      </w:r>
      <w:r w:rsidRPr="001D2698">
        <w:rPr>
          <w:rStyle w:val="StyleBoldUnderline"/>
          <w:bdr w:val="single" w:sz="4" w:space="0" w:color="auto"/>
        </w:rPr>
        <w:t xml:space="preserve"> that the </w:t>
      </w:r>
      <w:r w:rsidRPr="00B8579E">
        <w:rPr>
          <w:rStyle w:val="StyleBoldUnderline"/>
          <w:highlight w:val="yellow"/>
          <w:bdr w:val="single" w:sz="4" w:space="0" w:color="auto"/>
        </w:rPr>
        <w:t>individuals they target are combatants and not civilians</w:t>
      </w:r>
      <w:r w:rsidRPr="00B8579E">
        <w:rPr>
          <w:sz w:val="16"/>
          <w:highlight w:val="yellow"/>
        </w:rPr>
        <w:t xml:space="preserve">; </w:t>
      </w:r>
      <w:r w:rsidRPr="00B8579E">
        <w:rPr>
          <w:rStyle w:val="StyleBoldUnderline"/>
          <w:highlight w:val="yellow"/>
          <w:bdr w:val="single" w:sz="4" w:space="0" w:color="auto"/>
        </w:rPr>
        <w:t>consider individuals to be civilians in cases of doubt</w:t>
      </w:r>
      <w:r w:rsidRPr="001D2698">
        <w:rPr>
          <w:sz w:val="16"/>
        </w:rPr>
        <w:t xml:space="preserve">; </w:t>
      </w:r>
      <w:r w:rsidRPr="001D2698">
        <w:rPr>
          <w:rStyle w:val="StyleBoldUnderline"/>
        </w:rPr>
        <w:t>and hold their fire if it becomes apparent that a targeted individual is a civilian</w:t>
      </w:r>
      <w:r w:rsidRPr="001D2698">
        <w:rPr>
          <w:sz w:val="16"/>
        </w:rPr>
        <w:t>. However, as the International Committee for the Red Cross ("ICRC") - a leading expositor of IHL - has commented, "the various provisions are relatively imprecise and are open to a fairly broad margin of judgment." n5 In the absence of clear legal rules, the ICRC, as well as leading states, scholars, and practitioners, embrace what I will call the "Balancing Approach," according to which the required level of certainty and the required level of risk vary with the  [*67]  balance of military and humanitarian considerations. As the balance tips in favor of humanitarian considerations, the required levels of certainty and risk rise; as the balance tips in favor of military considerations, the required levels of certainty and risk fall.</w:t>
      </w:r>
    </w:p>
    <w:p w14:paraId="3CFCB7A3" w14:textId="77777777" w:rsidR="00F1795A" w:rsidRDefault="00F1795A" w:rsidP="00F1795A">
      <w:pPr>
        <w:pStyle w:val="Heading3"/>
      </w:pPr>
      <w:r>
        <w:lastRenderedPageBreak/>
        <w:t>2AC Safehavens DA</w:t>
      </w:r>
    </w:p>
    <w:p w14:paraId="461DCFB1" w14:textId="77777777" w:rsidR="00F1795A" w:rsidRDefault="00F1795A" w:rsidP="00F1795A">
      <w:pPr>
        <w:pStyle w:val="Heading4"/>
      </w:pPr>
      <w:r>
        <w:t>Civilian trials and interrogation solve terrorism---equally as good</w:t>
      </w:r>
    </w:p>
    <w:p w14:paraId="00B58D3A" w14:textId="77777777" w:rsidR="00F1795A" w:rsidRDefault="00F1795A" w:rsidP="00F1795A">
      <w:r>
        <w:t xml:space="preserve">Mary Ellen </w:t>
      </w:r>
      <w:r w:rsidRPr="008C2081">
        <w:rPr>
          <w:rStyle w:val="StyleStyleBold12pt"/>
        </w:rPr>
        <w:t>O'Connell 13</w:t>
      </w:r>
      <w:r>
        <w:t>, University of Notre Dame, Robert and Marion Short Chair in Law and Research Professor of International Dispute Resolution at the Kroc Institute for International Peace studies, Testimony to the COMMITTEE ON THE JUDICIARY HOUSE OF REPRESENTATIVES PROTECTING U.S. CITIZENS' CONSTITUTIONAL RIGHTS DURING THE WAR ON TERROR, http://www.gpo.gov/fdsys/pkg/CHRG-113hhrg81173/html/CHRG-113hhrg81173.htm</w:t>
      </w:r>
    </w:p>
    <w:p w14:paraId="4FF787F7" w14:textId="77777777" w:rsidR="00F1795A" w:rsidRPr="00352B75" w:rsidRDefault="00F1795A" w:rsidP="00F1795A">
      <w:pPr>
        <w:rPr>
          <w:sz w:val="16"/>
        </w:rPr>
      </w:pPr>
      <w:r w:rsidRPr="00BE6161">
        <w:rPr>
          <w:sz w:val="16"/>
        </w:rPr>
        <w:t>Ms. O'Connell. Mr. Chairman--Mr. Chairman, my husband was a military interrogator for 11 years, and so I'm very well informed about the difference between FBI interrogations, civilian interrogation and military interrogation, and sad to say, I think this issue has just been overblown and misunderstood by people.</w:t>
      </w:r>
      <w:r w:rsidRPr="00BE6161">
        <w:rPr>
          <w:sz w:val="12"/>
        </w:rPr>
        <w:t>¶</w:t>
      </w:r>
      <w:r w:rsidRPr="00BE6161">
        <w:rPr>
          <w:sz w:val="16"/>
        </w:rPr>
        <w:t xml:space="preserve"> </w:t>
      </w:r>
      <w:r w:rsidRPr="00BE6161">
        <w:rPr>
          <w:rStyle w:val="StyleBoldUnderline"/>
        </w:rPr>
        <w:t xml:space="preserve">Excellent </w:t>
      </w:r>
      <w:r w:rsidRPr="008A6ADE">
        <w:rPr>
          <w:rStyle w:val="StyleBoldUnderline"/>
          <w:highlight w:val="yellow"/>
        </w:rPr>
        <w:t>FBI interrogators</w:t>
      </w:r>
      <w:r w:rsidRPr="00BE6161">
        <w:rPr>
          <w:sz w:val="16"/>
        </w:rPr>
        <w:t xml:space="preserve">, as I think Professor Chesney indicated, </w:t>
      </w:r>
      <w:r w:rsidRPr="008A6ADE">
        <w:rPr>
          <w:rStyle w:val="Emphasis"/>
          <w:highlight w:val="yellow"/>
        </w:rPr>
        <w:t>can do an extremely good job, just as good</w:t>
      </w:r>
      <w:r w:rsidRPr="008A6ADE">
        <w:rPr>
          <w:rStyle w:val="StyleBoldUnderline"/>
          <w:highlight w:val="yellow"/>
        </w:rPr>
        <w:t xml:space="preserve"> as military interrogators, </w:t>
      </w:r>
      <w:r w:rsidRPr="008A6ADE">
        <w:rPr>
          <w:rStyle w:val="Emphasis"/>
          <w:highlight w:val="yellow"/>
        </w:rPr>
        <w:t>within civilian system</w:t>
      </w:r>
      <w:r w:rsidRPr="00BE6161">
        <w:rPr>
          <w:sz w:val="16"/>
        </w:rPr>
        <w:t xml:space="preserve">. It is--I'm not quite sure how we've gotten on this wrong track, but remember </w:t>
      </w:r>
      <w:r w:rsidRPr="00BE6161">
        <w:rPr>
          <w:rStyle w:val="StyleBoldUnderline"/>
        </w:rPr>
        <w:t>when Abdulmutallab was arrested in Detroit, he was interrogated by excellent interrogators who had the training, the skills</w:t>
      </w:r>
      <w:r w:rsidRPr="00BE6161">
        <w:rPr>
          <w:sz w:val="16"/>
        </w:rPr>
        <w:t xml:space="preserve">, the background knowledge, </w:t>
      </w:r>
      <w:r w:rsidRPr="00BE6161">
        <w:rPr>
          <w:rStyle w:val="StyleBoldUnderline"/>
        </w:rPr>
        <w:t>the language, et cetera, to get a great deal of information</w:t>
      </w:r>
      <w:r w:rsidRPr="00BE6161">
        <w:rPr>
          <w:sz w:val="16"/>
        </w:rPr>
        <w:t xml:space="preserve"> about the motivations, the connections, et cetera of Mr. Abdulmutallab. </w:t>
      </w:r>
      <w:r w:rsidRPr="008A6ADE">
        <w:rPr>
          <w:rStyle w:val="StyleBoldUnderline"/>
          <w:highlight w:val="yellow"/>
        </w:rPr>
        <w:t>So, instead of focusing on</w:t>
      </w:r>
      <w:r w:rsidRPr="00BE6161">
        <w:rPr>
          <w:sz w:val="16"/>
        </w:rPr>
        <w:t xml:space="preserve">, well, shouldn't we do this experimental thing and for people arrested within the United States, where there is no ongoing armed conflict, into </w:t>
      </w:r>
      <w:r w:rsidRPr="008A6ADE">
        <w:rPr>
          <w:rStyle w:val="StyleBoldUnderline"/>
          <w:highlight w:val="yellow"/>
        </w:rPr>
        <w:t>the military</w:t>
      </w:r>
      <w:r w:rsidRPr="00BE6161">
        <w:rPr>
          <w:rStyle w:val="StyleBoldUnderline"/>
        </w:rPr>
        <w:t xml:space="preserve"> system, </w:t>
      </w:r>
      <w:r w:rsidRPr="008A6ADE">
        <w:rPr>
          <w:rStyle w:val="StyleBoldUnderline"/>
          <w:highlight w:val="yellow"/>
        </w:rPr>
        <w:t>let's focus on doing the best we can to make sure that our</w:t>
      </w:r>
      <w:r w:rsidRPr="00BE6161">
        <w:rPr>
          <w:rStyle w:val="StyleBoldUnderline"/>
        </w:rPr>
        <w:t xml:space="preserve"> civilian </w:t>
      </w:r>
      <w:r w:rsidRPr="008A6ADE">
        <w:rPr>
          <w:rStyle w:val="StyleBoldUnderline"/>
          <w:highlight w:val="yellow"/>
        </w:rPr>
        <w:t>law enforcement authorities have</w:t>
      </w:r>
      <w:r w:rsidRPr="00BE6161">
        <w:rPr>
          <w:rStyle w:val="StyleBoldUnderline"/>
        </w:rPr>
        <w:t xml:space="preserve"> the </w:t>
      </w:r>
      <w:r w:rsidRPr="008A6ADE">
        <w:rPr>
          <w:rStyle w:val="StyleBoldUnderline"/>
          <w:highlight w:val="yellow"/>
        </w:rPr>
        <w:t>skills</w:t>
      </w:r>
      <w:r w:rsidRPr="00BE6161">
        <w:rPr>
          <w:sz w:val="16"/>
        </w:rPr>
        <w:t xml:space="preserve"> and access that </w:t>
      </w:r>
      <w:r w:rsidRPr="008A6ADE">
        <w:rPr>
          <w:rStyle w:val="StyleBoldUnderline"/>
          <w:highlight w:val="yellow"/>
        </w:rPr>
        <w:t>they need</w:t>
      </w:r>
      <w:r w:rsidRPr="00BE6161">
        <w:rPr>
          <w:sz w:val="16"/>
        </w:rPr>
        <w:t xml:space="preserve"> to have.</w:t>
      </w:r>
      <w:r w:rsidRPr="00BE6161">
        <w:rPr>
          <w:sz w:val="12"/>
        </w:rPr>
        <w:t>¶</w:t>
      </w:r>
      <w:r w:rsidRPr="00BE6161">
        <w:rPr>
          <w:sz w:val="16"/>
        </w:rPr>
        <w:t xml:space="preserve"> And in this case, with Mr. Tsarnaev, I really think we should be looking at what happened before the Boston bombing. Why didn't the FBI have good contacts with Russia so that we had better information about these individuals before the tragedy? And that's where I think we should be focusing. Sadly, I believe </w:t>
      </w:r>
      <w:r w:rsidRPr="008A6ADE">
        <w:rPr>
          <w:rStyle w:val="StyleBoldUnderline"/>
          <w:highlight w:val="yellow"/>
        </w:rPr>
        <w:t>we've been distracted by</w:t>
      </w:r>
      <w:r w:rsidRPr="00BE6161">
        <w:rPr>
          <w:rStyle w:val="StyleBoldUnderline"/>
        </w:rPr>
        <w:t xml:space="preserve"> thinking about </w:t>
      </w:r>
      <w:r w:rsidRPr="008A6ADE">
        <w:rPr>
          <w:rStyle w:val="StyleBoldUnderline"/>
          <w:highlight w:val="yellow"/>
        </w:rPr>
        <w:t>Guantanamo</w:t>
      </w:r>
      <w:r w:rsidRPr="00BE6161">
        <w:rPr>
          <w:rStyle w:val="StyleBoldUnderline"/>
        </w:rPr>
        <w:t xml:space="preserve"> Bay </w:t>
      </w:r>
      <w:r w:rsidRPr="008A6ADE">
        <w:rPr>
          <w:rStyle w:val="StyleBoldUnderline"/>
          <w:highlight w:val="yellow"/>
        </w:rPr>
        <w:t>and military custody</w:t>
      </w:r>
      <w:r w:rsidRPr="00BE6161">
        <w:rPr>
          <w:rStyle w:val="StyleBoldUnderline"/>
        </w:rPr>
        <w:t xml:space="preserve"> and so forth</w:t>
      </w:r>
      <w:r w:rsidRPr="00BE6161">
        <w:rPr>
          <w:rStyle w:val="Emphasis"/>
        </w:rPr>
        <w:t xml:space="preserve">. </w:t>
      </w:r>
      <w:r w:rsidRPr="008A6ADE">
        <w:rPr>
          <w:rStyle w:val="Emphasis"/>
          <w:highlight w:val="yellow"/>
        </w:rPr>
        <w:t>We've taken our eyes off the prize of really doing what will succeed in preventing these kinds of tragedies</w:t>
      </w:r>
      <w:r w:rsidRPr="008A6ADE">
        <w:rPr>
          <w:rStyle w:val="StyleBoldUnderline"/>
          <w:highlight w:val="yellow"/>
        </w:rPr>
        <w:t>, and that's good</w:t>
      </w:r>
      <w:r w:rsidRPr="00BE6161">
        <w:rPr>
          <w:rStyle w:val="StyleBoldUnderline"/>
        </w:rPr>
        <w:t xml:space="preserve"> international </w:t>
      </w:r>
      <w:r w:rsidRPr="008A6ADE">
        <w:rPr>
          <w:rStyle w:val="StyleBoldUnderline"/>
          <w:highlight w:val="yellow"/>
        </w:rPr>
        <w:t>police</w:t>
      </w:r>
      <w:r w:rsidRPr="00BE6161">
        <w:rPr>
          <w:rStyle w:val="StyleBoldUnderline"/>
        </w:rPr>
        <w:t xml:space="preserve"> cooperation with the best people</w:t>
      </w:r>
      <w:r w:rsidRPr="00BE6161">
        <w:rPr>
          <w:sz w:val="16"/>
        </w:rPr>
        <w:t>, best skills,</w:t>
      </w:r>
      <w:r>
        <w:rPr>
          <w:sz w:val="16"/>
        </w:rPr>
        <w:t xml:space="preserve"> knowledge, language, et cetera</w:t>
      </w:r>
    </w:p>
    <w:p w14:paraId="6627FAC7" w14:textId="77777777" w:rsidR="00F1795A" w:rsidRPr="009B4452" w:rsidRDefault="00F1795A" w:rsidP="00F1795A">
      <w:pPr>
        <w:pStyle w:val="Heading4"/>
      </w:pPr>
      <w:r>
        <w:t>Plan avoids safehavens</w:t>
      </w:r>
    </w:p>
    <w:p w14:paraId="26CC86C0" w14:textId="77777777" w:rsidR="00F1795A" w:rsidRPr="009B4452" w:rsidRDefault="00F1795A" w:rsidP="00F1795A">
      <w:r>
        <w:t xml:space="preserve">Jennifer </w:t>
      </w:r>
      <w:r w:rsidRPr="00D53A44">
        <w:rPr>
          <w:rStyle w:val="StyleStyleBold12pt"/>
        </w:rPr>
        <w:t>Daskal 13</w:t>
      </w:r>
      <w:r>
        <w:t>, Fellow and Adjunct Professor, Georgetown Center on National Security and the Law, University of Penn L. Rev., THE GEOGRAPHY OF THE BATTLEFIELD: A FRAMEWORK FOR DETENTION AND TARGETING OUTSIDE THE "HOT" CONFLICT ZONE, April, 161 U. Pa. L. Rev. 1165, Lexis</w:t>
      </w:r>
    </w:p>
    <w:p w14:paraId="0F5A4127" w14:textId="77777777" w:rsidR="00F1795A" w:rsidRPr="009B4452" w:rsidRDefault="00F1795A" w:rsidP="00F1795A">
      <w:r w:rsidRPr="009F4EEF">
        <w:rPr>
          <w:rFonts w:eastAsia="Calibri"/>
          <w:bCs/>
          <w:highlight w:val="yellow"/>
          <w:u w:val="single"/>
        </w:rPr>
        <w:t>Some</w:t>
      </w:r>
      <w:r w:rsidRPr="00E524C1">
        <w:rPr>
          <w:rFonts w:eastAsia="Calibri"/>
          <w:sz w:val="14"/>
        </w:rPr>
        <w:t xml:space="preserve"> likely </w:t>
      </w:r>
      <w:r w:rsidRPr="00E524C1">
        <w:rPr>
          <w:rFonts w:eastAsia="Calibri"/>
          <w:bCs/>
          <w:u w:val="single"/>
        </w:rPr>
        <w:t xml:space="preserve">will </w:t>
      </w:r>
      <w:r w:rsidRPr="009F4EEF">
        <w:rPr>
          <w:rFonts w:eastAsia="Calibri"/>
          <w:bCs/>
          <w:highlight w:val="yellow"/>
          <w:u w:val="single"/>
        </w:rPr>
        <w:t xml:space="preserve">object that </w:t>
      </w:r>
      <w:r w:rsidRPr="00F24815">
        <w:rPr>
          <w:rFonts w:eastAsia="Calibri"/>
          <w:u w:val="single"/>
        </w:rPr>
        <w:t>such</w:t>
      </w:r>
      <w:r w:rsidRPr="00F21690">
        <w:rPr>
          <w:rFonts w:eastAsia="Calibri"/>
          <w:sz w:val="14"/>
        </w:rPr>
        <w:t xml:space="preserve"> </w:t>
      </w:r>
      <w:r w:rsidRPr="00F21690">
        <w:rPr>
          <w:rFonts w:eastAsia="Calibri"/>
          <w:bCs/>
          <w:u w:val="single"/>
        </w:rPr>
        <w:t xml:space="preserve">an official </w:t>
      </w:r>
      <w:r w:rsidRPr="00F24815">
        <w:rPr>
          <w:rFonts w:eastAsia="Calibri"/>
          <w:highlight w:val="yellow"/>
          <w:u w:val="single"/>
        </w:rPr>
        <w:t xml:space="preserve">designation </w:t>
      </w:r>
      <w:r w:rsidRPr="009F4EEF">
        <w:rPr>
          <w:rFonts w:eastAsia="Calibri"/>
          <w:bCs/>
          <w:highlight w:val="yellow"/>
          <w:u w:val="single"/>
        </w:rPr>
        <w:t>would recreate</w:t>
      </w:r>
      <w:r w:rsidRPr="00F21690">
        <w:rPr>
          <w:rFonts w:eastAsia="Calibri"/>
          <w:sz w:val="14"/>
        </w:rPr>
        <w:t xml:space="preserve"> the same </w:t>
      </w:r>
      <w:r w:rsidRPr="009F4EEF">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9F4EEF">
        <w:rPr>
          <w:rFonts w:eastAsia="Calibri"/>
          <w:b/>
          <w:highlight w:val="yellow"/>
          <w:u w:val="single"/>
          <w:bdr w:val="none" w:sz="0" w:space="0" w:color="auto" w:frame="1"/>
        </w:rPr>
        <w:t>critical difference</w:t>
      </w:r>
      <w:r w:rsidRPr="009F4EEF">
        <w:rPr>
          <w:rFonts w:eastAsia="Calibri"/>
          <w:bCs/>
          <w:highlight w:val="yellow"/>
          <w:u w:val="single"/>
        </w:rPr>
        <w:t xml:space="preserve"> exists between a</w:t>
      </w:r>
      <w:r w:rsidRPr="00F21690">
        <w:rPr>
          <w:rFonts w:eastAsia="Calibri"/>
          <w:bCs/>
          <w:u w:val="single"/>
        </w:rPr>
        <w:t xml:space="preserve"> territorially restricted </w:t>
      </w:r>
      <w:r w:rsidRPr="009F4EEF">
        <w:rPr>
          <w:rFonts w:eastAsia="Calibri"/>
          <w:bCs/>
          <w:highlight w:val="yellow"/>
          <w:u w:val="single"/>
        </w:rPr>
        <w:t>framework that</w:t>
      </w:r>
      <w:r w:rsidRPr="00F21690">
        <w:rPr>
          <w:rFonts w:eastAsia="Calibri"/>
          <w:bCs/>
          <w:u w:val="single"/>
        </w:rPr>
        <w:t xml:space="preserve"> effectively </w:t>
      </w:r>
      <w:r w:rsidRPr="009F4EEF">
        <w:rPr>
          <w:rFonts w:eastAsia="Calibri"/>
          <w:b/>
          <w:highlight w:val="yellow"/>
          <w:u w:val="single"/>
          <w:bdr w:val="none" w:sz="0" w:space="0" w:color="auto" w:frame="1"/>
        </w:rPr>
        <w:t>prohibits</w:t>
      </w:r>
      <w:r w:rsidRPr="009F4EEF">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9F4EEF">
        <w:rPr>
          <w:rFonts w:eastAsia="Calibri"/>
          <w:bCs/>
          <w:highlight w:val="yellow"/>
          <w:u w:val="single"/>
        </w:rPr>
        <w:t xml:space="preserve">and a </w:t>
      </w:r>
      <w:r w:rsidRPr="009F4EEF">
        <w:rPr>
          <w:rFonts w:eastAsia="Calibri"/>
          <w:b/>
          <w:highlight w:val="yellow"/>
          <w:u w:val="single"/>
          <w:bdr w:val="none" w:sz="0" w:space="0" w:color="auto" w:frame="1"/>
        </w:rPr>
        <w:t>zone approach</w:t>
      </w:r>
      <w:r w:rsidRPr="009F4EEF">
        <w:rPr>
          <w:rFonts w:eastAsia="Calibri"/>
          <w:bCs/>
          <w:highlight w:val="yellow"/>
          <w:u w:val="single"/>
        </w:rPr>
        <w:t xml:space="preserve"> that merely imposes </w:t>
      </w:r>
      <w:r w:rsidRPr="009F4EEF">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9F4EEF">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9F4EEF">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9F4EEF">
        <w:rPr>
          <w:rFonts w:eastAsia="Calibri"/>
          <w:b/>
          <w:highlight w:val="yellow"/>
          <w:u w:val="single"/>
          <w:bdr w:val="none" w:sz="0" w:space="0" w:color="auto" w:frame="1"/>
        </w:rPr>
        <w:t xml:space="preserve">enemy is not free </w:t>
      </w:r>
      <w:r w:rsidRPr="00E524C1">
        <w:rPr>
          <w:rFonts w:eastAsia="Calibri"/>
          <w:b/>
          <w:u w:val="single"/>
          <w:bdr w:val="none" w:sz="0" w:space="0" w:color="auto" w:frame="1"/>
        </w:rPr>
        <w:t>from attack or capture</w:t>
      </w:r>
      <w:r w:rsidRPr="00F21690">
        <w:rPr>
          <w:rFonts w:eastAsia="Calibri"/>
          <w:sz w:val="14"/>
        </w:rPr>
        <w:t xml:space="preserve">; rather, </w:t>
      </w:r>
      <w:r w:rsidRPr="009F4EEF">
        <w:rPr>
          <w:rFonts w:eastAsia="Calibri"/>
          <w:bCs/>
          <w:highlight w:val="yellow"/>
          <w:u w:val="single"/>
        </w:rPr>
        <w:t>the</w:t>
      </w:r>
      <w:r w:rsidRPr="00F21690">
        <w:rPr>
          <w:rFonts w:eastAsia="Calibri"/>
          <w:bCs/>
          <w:u w:val="single"/>
        </w:rPr>
        <w:t xml:space="preserve"> belligerent </w:t>
      </w:r>
      <w:r w:rsidRPr="009F4EEF">
        <w:rPr>
          <w:rFonts w:eastAsia="Calibri"/>
          <w:bCs/>
          <w:highlight w:val="yellow"/>
          <w:u w:val="single"/>
        </w:rPr>
        <w:t xml:space="preserve">state simply must </w:t>
      </w:r>
      <w:r w:rsidRPr="009F4EEF">
        <w:rPr>
          <w:rFonts w:eastAsia="Calibri"/>
          <w:b/>
          <w:highlight w:val="yellow"/>
          <w:u w:val="single"/>
          <w:bdr w:val="none" w:sz="0" w:space="0" w:color="auto" w:frame="1"/>
        </w:rPr>
        <w:t>take greater care to ensure that the target meets</w:t>
      </w:r>
      <w:r w:rsidRPr="009F4EEF">
        <w:rPr>
          <w:rFonts w:eastAsia="Calibri"/>
          <w:sz w:val="14"/>
          <w:highlight w:val="yellow"/>
        </w:rPr>
        <w:t xml:space="preserve"> </w:t>
      </w:r>
      <w:r w:rsidRPr="00E524C1">
        <w:rPr>
          <w:rFonts w:eastAsia="Calibri"/>
          <w:sz w:val="14"/>
        </w:rPr>
        <w:t xml:space="preserve">the </w:t>
      </w:r>
      <w:r w:rsidRPr="00E524C1">
        <w:rPr>
          <w:rFonts w:eastAsia="Calibri"/>
          <w:b/>
          <w:u w:val="single"/>
          <w:bdr w:val="none" w:sz="0" w:space="0" w:color="auto" w:frame="1"/>
        </w:rPr>
        <w:t xml:space="preserve">enhanced </w:t>
      </w:r>
      <w:r w:rsidRPr="009F4EEF">
        <w:rPr>
          <w:rFonts w:eastAsia="Calibri"/>
          <w:b/>
          <w:highlight w:val="yellow"/>
          <w:u w:val="single"/>
          <w:bdr w:val="none" w:sz="0" w:space="0" w:color="auto" w:frame="1"/>
        </w:rPr>
        <w:t>criteria</w:t>
      </w:r>
      <w:r w:rsidRPr="00F21690">
        <w:rPr>
          <w:rFonts w:eastAsia="Calibri"/>
          <w:sz w:val="14"/>
        </w:rPr>
        <w:t xml:space="preserve"> described in Section III.</w:t>
      </w:r>
    </w:p>
    <w:p w14:paraId="14824100" w14:textId="77777777" w:rsidR="00F1795A" w:rsidRDefault="00F1795A" w:rsidP="00F1795A">
      <w:pPr>
        <w:pStyle w:val="Heading4"/>
      </w:pPr>
      <w:r>
        <w:t>Declaration options solve for zone expansion when needed but also prevent collapse of barriers to use</w:t>
      </w:r>
    </w:p>
    <w:p w14:paraId="64044995" w14:textId="77777777" w:rsidR="00F1795A" w:rsidRDefault="00F1795A" w:rsidP="00F1795A">
      <w:r>
        <w:rPr>
          <w:rStyle w:val="Heading4Char"/>
        </w:rPr>
        <w:t xml:space="preserve">Daskal </w:t>
      </w:r>
      <w:r w:rsidRPr="00571963">
        <w:rPr>
          <w:rStyle w:val="Heading4Char"/>
        </w:rPr>
        <w:t>13</w:t>
      </w:r>
      <w:r>
        <w:t xml:space="preserve"> - Fellow and Adjunct Professor, Georgetown Center on National Security and the Law</w:t>
      </w:r>
    </w:p>
    <w:p w14:paraId="1387B5E5" w14:textId="77777777" w:rsidR="00F1795A" w:rsidRDefault="00F1795A" w:rsidP="00F1795A">
      <w:r>
        <w:t>University of Penn L. Rev., THE GEOGRAPHY OF THE BATTLEFIELD: A FRAMEWORK FOR DETENTION AND TARGETING OUTSIDE THE "HOT" CONFLICT ZONE, April, 2013, 161 U. Pa. L. Rev. 1165, Lexis</w:t>
      </w:r>
    </w:p>
    <w:p w14:paraId="5859C0B9" w14:textId="77777777" w:rsidR="00F1795A" w:rsidRDefault="00F1795A" w:rsidP="00F1795A">
      <w:pPr>
        <w:rPr>
          <w:sz w:val="16"/>
        </w:rPr>
      </w:pPr>
      <w:r w:rsidRPr="0068445D">
        <w:rPr>
          <w:sz w:val="16"/>
        </w:rPr>
        <w:t xml:space="preserve">Linking the zone of active hostilities primarily to the duration and intensity of the fighting and to states' own proclamations suffers, however, from an inherent circularity. </w:t>
      </w:r>
      <w:r w:rsidRPr="007E1275">
        <w:rPr>
          <w:rStyle w:val="StyleBoldUnderline"/>
          <w:highlight w:val="yellow"/>
        </w:rPr>
        <w:t xml:space="preserve">A state can </w:t>
      </w:r>
      <w:r w:rsidRPr="0068445D">
        <w:rPr>
          <w:sz w:val="16"/>
        </w:rPr>
        <w:t>itself</w:t>
      </w:r>
      <w:r w:rsidRPr="00823A90">
        <w:rPr>
          <w:rStyle w:val="StyleBoldUnderline"/>
        </w:rPr>
        <w:t xml:space="preserve"> </w:t>
      </w:r>
      <w:r w:rsidRPr="007E1275">
        <w:rPr>
          <w:rStyle w:val="Emphasis"/>
          <w:highlight w:val="yellow"/>
        </w:rPr>
        <w:t>create a zone of active hostilities by</w:t>
      </w:r>
      <w:r w:rsidRPr="0068445D">
        <w:rPr>
          <w:sz w:val="16"/>
        </w:rPr>
        <w:t xml:space="preserve"> ratcheting up violence or </w:t>
      </w:r>
      <w:r w:rsidRPr="007E1275">
        <w:rPr>
          <w:rStyle w:val="Emphasis"/>
          <w:highlight w:val="yellow"/>
        </w:rPr>
        <w:t>issuing a declaration of intent</w:t>
      </w:r>
      <w:r w:rsidRPr="0068445D">
        <w:rPr>
          <w:sz w:val="16"/>
        </w:rPr>
        <w:t xml:space="preserve">, thereby </w:t>
      </w:r>
      <w:r w:rsidRPr="00823A90">
        <w:rPr>
          <w:rStyle w:val="Emphasis"/>
          <w:highlight w:val="yellow"/>
        </w:rPr>
        <w:t>making</w:t>
      </w:r>
      <w:r w:rsidRPr="00823A90">
        <w:rPr>
          <w:sz w:val="16"/>
          <w:highlight w:val="yellow"/>
        </w:rPr>
        <w:t xml:space="preserve"> </w:t>
      </w:r>
      <w:r w:rsidRPr="00823A90">
        <w:rPr>
          <w:rStyle w:val="Emphasis"/>
          <w:highlight w:val="yellow"/>
        </w:rPr>
        <w:t xml:space="preserve">previously </w:t>
      </w:r>
      <w:r w:rsidRPr="00E2184A">
        <w:rPr>
          <w:rStyle w:val="Emphasis"/>
          <w:highlight w:val="yellow"/>
        </w:rPr>
        <w:t>unlawful actions lawful</w:t>
      </w:r>
      <w:r w:rsidRPr="0068445D">
        <w:rPr>
          <w:sz w:val="16"/>
        </w:rPr>
        <w:t>. n134</w:t>
      </w:r>
      <w:r w:rsidRPr="0068445D">
        <w:rPr>
          <w:sz w:val="12"/>
        </w:rPr>
        <w:t>¶</w:t>
      </w:r>
      <w:r w:rsidRPr="0068445D">
        <w:rPr>
          <w:sz w:val="16"/>
        </w:rPr>
        <w:t xml:space="preserve"> It is impossible to fully address this concern. The problem can, however, be significantly reduced by </w:t>
      </w:r>
      <w:r w:rsidRPr="007E1275">
        <w:rPr>
          <w:rStyle w:val="StyleBoldUnderline"/>
          <w:highlight w:val="yellow"/>
        </w:rPr>
        <w:t xml:space="preserve">insisting on strict compliance with </w:t>
      </w:r>
      <w:r w:rsidRPr="00823A90">
        <w:rPr>
          <w:rStyle w:val="StyleBoldUnderline"/>
        </w:rPr>
        <w:t>the law-of-war principles</w:t>
      </w:r>
      <w:r w:rsidRPr="00823A90">
        <w:rPr>
          <w:sz w:val="16"/>
        </w:rPr>
        <w:t xml:space="preserve"> </w:t>
      </w:r>
      <w:r w:rsidRPr="00823A90">
        <w:rPr>
          <w:rStyle w:val="StyleBoldUnderline"/>
          <w:highlight w:val="yellow"/>
        </w:rPr>
        <w:t xml:space="preserve">of distinction </w:t>
      </w:r>
      <w:r w:rsidRPr="007E1275">
        <w:rPr>
          <w:rStyle w:val="StyleBoldUnderline"/>
          <w:highlight w:val="yellow"/>
        </w:rPr>
        <w:t>and proportionality</w:t>
      </w:r>
      <w:r w:rsidRPr="0068445D">
        <w:rPr>
          <w:sz w:val="16"/>
        </w:rPr>
        <w:t xml:space="preserve"> and by vigorously punishing states for acts of aggression. n135 There will, of course, be disagreement as to whether a state's escalation of a certain conflict constitutes aggression, particularly given underlying disagreements about who qualifies as a lawful target. The zone approach is helpful in this regard as well: </w:t>
      </w:r>
      <w:r w:rsidRPr="00C30BA7">
        <w:rPr>
          <w:rStyle w:val="StyleBoldUnderline"/>
          <w:highlight w:val="yellow"/>
        </w:rPr>
        <w:t xml:space="preserve">it </w:t>
      </w:r>
      <w:r w:rsidRPr="00E2184A">
        <w:rPr>
          <w:rStyle w:val="StyleBoldUnderline"/>
          <w:highlight w:val="yellow"/>
        </w:rPr>
        <w:t xml:space="preserve">narrows the range of disagreement by </w:t>
      </w:r>
      <w:r w:rsidRPr="00E2184A">
        <w:rPr>
          <w:rStyle w:val="Emphasis"/>
          <w:highlight w:val="yellow"/>
        </w:rPr>
        <w:t xml:space="preserve">demanding heightened substantive </w:t>
      </w:r>
      <w:r w:rsidRPr="00823A90">
        <w:rPr>
          <w:rStyle w:val="Emphasis"/>
          <w:highlight w:val="yellow"/>
        </w:rPr>
        <w:t>standards</w:t>
      </w:r>
      <w:r w:rsidRPr="00823A90">
        <w:rPr>
          <w:sz w:val="16"/>
          <w:highlight w:val="yellow"/>
        </w:rPr>
        <w:t xml:space="preserve"> </w:t>
      </w:r>
      <w:r w:rsidRPr="00823A90">
        <w:rPr>
          <w:rStyle w:val="StyleBoldUnderline"/>
          <w:highlight w:val="yellow"/>
        </w:rPr>
        <w:t xml:space="preserve">as </w:t>
      </w:r>
      <w:r w:rsidRPr="00E2184A">
        <w:rPr>
          <w:rStyle w:val="StyleBoldUnderline"/>
          <w:highlight w:val="yellow"/>
        </w:rPr>
        <w:t>to</w:t>
      </w:r>
      <w:r w:rsidRPr="0068445D">
        <w:rPr>
          <w:sz w:val="16"/>
        </w:rPr>
        <w:t xml:space="preserve"> who qualifies </w:t>
      </w:r>
      <w:r w:rsidRPr="00823A90">
        <w:rPr>
          <w:rStyle w:val="StyleBoldUnderline"/>
        </w:rPr>
        <w:t xml:space="preserve">as </w:t>
      </w:r>
      <w:r w:rsidRPr="00E2184A">
        <w:rPr>
          <w:rStyle w:val="StyleBoldUnderline"/>
          <w:highlight w:val="yellow"/>
        </w:rPr>
        <w:t xml:space="preserve">a legitimate target </w:t>
      </w:r>
      <w:r w:rsidRPr="00E2184A">
        <w:rPr>
          <w:rStyle w:val="Emphasis"/>
          <w:highlight w:val="yellow"/>
        </w:rPr>
        <w:t xml:space="preserve">outside </w:t>
      </w:r>
      <w:r w:rsidRPr="00823A90">
        <w:rPr>
          <w:rStyle w:val="Emphasis"/>
          <w:highlight w:val="yellow"/>
        </w:rPr>
        <w:t>the zones</w:t>
      </w:r>
      <w:r w:rsidRPr="0068445D">
        <w:rPr>
          <w:sz w:val="16"/>
        </w:rPr>
        <w:t xml:space="preserve"> of active hostilities. Under the zone approach, the escalation of force must be aimed at a narrower set of possible military targets until the increased use of force is sufficiently intense and pervasive enough to create a new zone of active hostilities.</w:t>
      </w:r>
    </w:p>
    <w:p w14:paraId="06434B55" w14:textId="77777777" w:rsidR="00F1795A" w:rsidRPr="001B15F1" w:rsidRDefault="00F1795A" w:rsidP="00F1795A">
      <w:pPr>
        <w:pStyle w:val="Heading4"/>
      </w:pPr>
      <w:r>
        <w:lastRenderedPageBreak/>
        <w:t>Corn’s wrong---no operational clarity issues and other states prove feasibility</w:t>
      </w:r>
    </w:p>
    <w:p w14:paraId="5EADB25A" w14:textId="77777777" w:rsidR="00F1795A" w:rsidRDefault="00F1795A" w:rsidP="00F1795A">
      <w:r>
        <w:t xml:space="preserve">Ryan </w:t>
      </w:r>
      <w:r w:rsidRPr="001B15F1">
        <w:rPr>
          <w:rStyle w:val="StyleStyleBold12pt"/>
        </w:rPr>
        <w:t>Goodman 13</w:t>
      </w:r>
      <w:r>
        <w:t>, Professor of Law at NYU, "</w:t>
      </w:r>
      <w:r w:rsidRPr="00E03DE1">
        <w:rPr>
          <w:rStyle w:val="Emphasis"/>
          <w:highlight w:val="yellow"/>
        </w:rPr>
        <w:t>Goodman Responds to Corn</w:t>
      </w:r>
      <w:r>
        <w:t xml:space="preserve">, Blank, Jenks, and Jensen on Capture-Instead-of-Kill", February 26, </w:t>
      </w:r>
      <w:hyperlink r:id="rId10" w:history="1">
        <w:r w:rsidRPr="004E1918">
          <w:rPr>
            <w:rStyle w:val="Hyperlink"/>
          </w:rPr>
          <w:t>www.lawfareblog.com/2013/02/goodman-responds-to-corn-blank-jenks-and-jensen-on-capture-instead-of-kill/</w:t>
        </w:r>
      </w:hyperlink>
    </w:p>
    <w:p w14:paraId="48A0028F" w14:textId="77777777" w:rsidR="00F1795A" w:rsidRDefault="00F1795A" w:rsidP="00F1795A">
      <w:pPr>
        <w:rPr>
          <w:sz w:val="14"/>
        </w:rPr>
      </w:pPr>
      <w:r w:rsidRPr="001D701A">
        <w:rPr>
          <w:sz w:val="14"/>
        </w:rPr>
        <w:t xml:space="preserve">Finally, </w:t>
      </w:r>
      <w:r w:rsidRPr="00E03DE1">
        <w:rPr>
          <w:rStyle w:val="StyleBoldUnderline"/>
          <w:highlight w:val="yellow"/>
        </w:rPr>
        <w:t>I must address</w:t>
      </w:r>
      <w:r w:rsidRPr="001D701A">
        <w:rPr>
          <w:rStyle w:val="StyleBoldUnderline"/>
        </w:rPr>
        <w:t xml:space="preserve"> CBJJ’s contention </w:t>
      </w:r>
      <w:r w:rsidRPr="00E03DE1">
        <w:rPr>
          <w:rStyle w:val="StyleBoldUnderline"/>
          <w:highlight w:val="yellow"/>
        </w:rPr>
        <w:t>that my position would be impractical if applied in</w:t>
      </w:r>
      <w:r w:rsidRPr="001D701A">
        <w:rPr>
          <w:rStyle w:val="StyleBoldUnderline"/>
        </w:rPr>
        <w:t xml:space="preserve"> military </w:t>
      </w:r>
      <w:r w:rsidRPr="00E03DE1">
        <w:rPr>
          <w:rStyle w:val="StyleBoldUnderline"/>
          <w:highlight w:val="yellow"/>
        </w:rPr>
        <w:t>operations</w:t>
      </w:r>
      <w:r w:rsidRPr="00E03DE1">
        <w:rPr>
          <w:rStyle w:val="Emphasis"/>
          <w:highlight w:val="yellow"/>
        </w:rPr>
        <w:t>. This is</w:t>
      </w:r>
      <w:r w:rsidRPr="001D701A">
        <w:rPr>
          <w:sz w:val="14"/>
        </w:rPr>
        <w:t xml:space="preserve"> an </w:t>
      </w:r>
      <w:r w:rsidRPr="00E03DE1">
        <w:rPr>
          <w:rStyle w:val="Emphasis"/>
          <w:highlight w:val="yellow"/>
        </w:rPr>
        <w:t>odd</w:t>
      </w:r>
      <w:r w:rsidRPr="001D701A">
        <w:rPr>
          <w:sz w:val="14"/>
        </w:rPr>
        <w:t xml:space="preserve"> contention </w:t>
      </w:r>
      <w:r w:rsidRPr="001D701A">
        <w:rPr>
          <w:rStyle w:val="Emphasis"/>
        </w:rPr>
        <w:t>for a few reasons</w:t>
      </w:r>
      <w:r w:rsidRPr="001D701A">
        <w:rPr>
          <w:rStyle w:val="StyleBoldUnderline"/>
        </w:rPr>
        <w:t>.  First</w:t>
      </w:r>
      <w:r w:rsidRPr="001D701A">
        <w:rPr>
          <w:sz w:val="14"/>
        </w:rPr>
        <w:t xml:space="preserve">, as CBJJ admit, </w:t>
      </w:r>
      <w:r w:rsidRPr="00E03DE1">
        <w:rPr>
          <w:rStyle w:val="StyleBoldUnderline"/>
          <w:highlight w:val="yellow"/>
        </w:rPr>
        <w:t>the US</w:t>
      </w:r>
      <w:r w:rsidRPr="001D701A">
        <w:rPr>
          <w:sz w:val="14"/>
        </w:rPr>
        <w:t xml:space="preserve"> government </w:t>
      </w:r>
      <w:r w:rsidRPr="00E03DE1">
        <w:rPr>
          <w:rStyle w:val="Emphasis"/>
          <w:highlight w:val="yellow"/>
        </w:rPr>
        <w:t>already adopts the standard as a matter of policy</w:t>
      </w:r>
      <w:r w:rsidRPr="001D701A">
        <w:rPr>
          <w:rStyle w:val="Emphasis"/>
        </w:rPr>
        <w:t xml:space="preserve"> preference</w:t>
      </w:r>
      <w:r w:rsidRPr="001D701A">
        <w:rPr>
          <w:sz w:val="14"/>
        </w:rPr>
        <w:t xml:space="preserve"> in our armed conflict with Al Qaeda and associated forces. </w:t>
      </w:r>
      <w:r w:rsidRPr="00E03DE1">
        <w:rPr>
          <w:rStyle w:val="StyleBoldUnderline"/>
          <w:highlight w:val="yellow"/>
        </w:rPr>
        <w:t>Second</w:t>
      </w:r>
      <w:r w:rsidRPr="001D701A">
        <w:rPr>
          <w:sz w:val="14"/>
        </w:rPr>
        <w:t xml:space="preserve">, as they admit, </w:t>
      </w:r>
      <w:r w:rsidRPr="00E03DE1">
        <w:rPr>
          <w:rStyle w:val="StyleBoldUnderline"/>
          <w:highlight w:val="yellow"/>
        </w:rPr>
        <w:t>the US</w:t>
      </w:r>
      <w:r w:rsidRPr="001D701A">
        <w:rPr>
          <w:sz w:val="14"/>
        </w:rPr>
        <w:t xml:space="preserve"> government </w:t>
      </w:r>
      <w:r w:rsidRPr="00E03DE1">
        <w:rPr>
          <w:rStyle w:val="Emphasis"/>
          <w:highlight w:val="yellow"/>
        </w:rPr>
        <w:t>adopts a “feasibility of capture” standard as a legal constraint in targeting</w:t>
      </w:r>
      <w:r w:rsidRPr="001D701A">
        <w:rPr>
          <w:rStyle w:val="Emphasis"/>
        </w:rPr>
        <w:t xml:space="preserve"> members</w:t>
      </w:r>
      <w:r w:rsidRPr="001D701A">
        <w:rPr>
          <w:sz w:val="14"/>
        </w:rPr>
        <w:t xml:space="preserve"> of Al Qaeda and associated forces </w:t>
      </w:r>
      <w:r w:rsidRPr="001D701A">
        <w:rPr>
          <w:rStyle w:val="StyleBoldUnderline"/>
        </w:rPr>
        <w:t>who are</w:t>
      </w:r>
      <w:r w:rsidRPr="001D701A">
        <w:rPr>
          <w:sz w:val="14"/>
        </w:rPr>
        <w:t xml:space="preserve"> US </w:t>
      </w:r>
      <w:r w:rsidRPr="00E03DE1">
        <w:rPr>
          <w:rStyle w:val="StyleBoldUnderline"/>
          <w:highlight w:val="yellow"/>
        </w:rPr>
        <w:t>citizens. Third</w:t>
      </w:r>
      <w:r w:rsidRPr="001D701A">
        <w:rPr>
          <w:sz w:val="14"/>
        </w:rPr>
        <w:t xml:space="preserve">, as CBJJ acknowledge, </w:t>
      </w:r>
      <w:r w:rsidRPr="00E03DE1">
        <w:rPr>
          <w:rStyle w:val="StyleBoldUnderline"/>
          <w:highlight w:val="yellow"/>
        </w:rPr>
        <w:t>other states’ armed forces</w:t>
      </w:r>
      <w:r w:rsidRPr="001D701A">
        <w:rPr>
          <w:rStyle w:val="StyleBoldUnderline"/>
        </w:rPr>
        <w:t xml:space="preserve"> (e.g., </w:t>
      </w:r>
      <w:r w:rsidRPr="00E03DE1">
        <w:rPr>
          <w:rStyle w:val="StyleBoldUnderline"/>
          <w:highlight w:val="yellow"/>
        </w:rPr>
        <w:t>Israel) operate with a lesser evil rule</w:t>
      </w:r>
      <w:r w:rsidRPr="001D701A">
        <w:rPr>
          <w:rStyle w:val="StyleBoldUnderline"/>
        </w:rPr>
        <w:t xml:space="preserve"> in their</w:t>
      </w:r>
      <w:r w:rsidRPr="001D701A">
        <w:rPr>
          <w:sz w:val="14"/>
        </w:rPr>
        <w:t xml:space="preserve"> asymmetric </w:t>
      </w:r>
      <w:r w:rsidRPr="001D701A">
        <w:rPr>
          <w:rStyle w:val="StyleBoldUnderline"/>
        </w:rPr>
        <w:t>wars</w:t>
      </w:r>
      <w:r w:rsidRPr="001D701A">
        <w:rPr>
          <w:sz w:val="14"/>
        </w:rPr>
        <w:t xml:space="preserve"> with terrorists groups. </w:t>
      </w:r>
      <w:r w:rsidRPr="00E03DE1">
        <w:rPr>
          <w:rStyle w:val="StyleBoldUnderline"/>
          <w:highlight w:val="yellow"/>
        </w:rPr>
        <w:t>Colombia is a prominent example</w:t>
      </w:r>
      <w:r w:rsidRPr="001D701A">
        <w:rPr>
          <w:rStyle w:val="StyleBoldUnderline"/>
        </w:rPr>
        <w:t xml:space="preserve"> of a state that has</w:t>
      </w:r>
      <w:r w:rsidRPr="001D701A">
        <w:rPr>
          <w:sz w:val="14"/>
        </w:rPr>
        <w:t xml:space="preserve">, in fact, directly </w:t>
      </w:r>
      <w:r w:rsidRPr="001D701A">
        <w:rPr>
          <w:rStyle w:val="StyleBoldUnderline"/>
        </w:rPr>
        <w:t>incorporated the ICRC Guidance</w:t>
      </w:r>
      <w:r w:rsidRPr="001D701A">
        <w:rPr>
          <w:sz w:val="14"/>
        </w:rPr>
        <w:t xml:space="preserve"> in their asymmetric armed conflict with a terrorist group. Perhaps </w:t>
      </w:r>
      <w:r w:rsidRPr="001D701A">
        <w:rPr>
          <w:rStyle w:val="Emphasis"/>
        </w:rPr>
        <w:t>CBJJ conclude that my position is impractical because they misconstrue</w:t>
      </w:r>
      <w:r w:rsidRPr="001D701A">
        <w:rPr>
          <w:sz w:val="14"/>
        </w:rPr>
        <w:t xml:space="preserve"> what </w:t>
      </w:r>
      <w:r w:rsidRPr="001D701A">
        <w:rPr>
          <w:rStyle w:val="Emphasis"/>
        </w:rPr>
        <w:t>it</w:t>
      </w:r>
      <w:r>
        <w:rPr>
          <w:sz w:val="14"/>
        </w:rPr>
        <w:t xml:space="preserve"> is (see Part I above).</w:t>
      </w:r>
    </w:p>
    <w:p w14:paraId="3D8EF5F3" w14:textId="77777777" w:rsidR="00F1795A" w:rsidRDefault="00F1795A" w:rsidP="00F1795A">
      <w:pPr>
        <w:pStyle w:val="Heading4"/>
      </w:pPr>
      <w:r>
        <w:t xml:space="preserve">Corn agrees---the plan is a </w:t>
      </w:r>
      <w:r w:rsidRPr="00305B86">
        <w:rPr>
          <w:u w:val="single"/>
        </w:rPr>
        <w:t>mitigation measure</w:t>
      </w:r>
      <w:r>
        <w:t xml:space="preserve"> that is necessary to resolve backlash, not “arbitrary geographic limitation” they assume</w:t>
      </w:r>
    </w:p>
    <w:p w14:paraId="307E487D" w14:textId="77777777" w:rsidR="00F1795A" w:rsidRDefault="00F1795A" w:rsidP="00F1795A">
      <w:r>
        <w:t xml:space="preserve">Geoffrey </w:t>
      </w:r>
      <w:r w:rsidRPr="0011046C">
        <w:rPr>
          <w:rStyle w:val="StyleStyleBold12pt"/>
        </w:rPr>
        <w:t>Corn</w:t>
      </w:r>
      <w:r>
        <w:rPr>
          <w:rStyle w:val="StyleStyleBold12pt"/>
        </w:rPr>
        <w:t xml:space="preserve"> 13</w:t>
      </w:r>
      <w:r>
        <w:t>,</w:t>
      </w:r>
      <w:r w:rsidRPr="0011046C">
        <w:t xml:space="preserve"> </w:t>
      </w:r>
      <w:r w:rsidRPr="00B05BCF">
        <w:t>South Texas College of Law, Professor of Law and Presidential Research Professor, J.D</w:t>
      </w:r>
      <w:r>
        <w:t xml:space="preserve">, </w:t>
      </w:r>
      <w:r w:rsidRPr="0011046C">
        <w:t>Geography of Armed Conflict: Why it is a Mistake to Fish for the Red Herring http://papers.ssrn.com/sol3/papers.cfm?abstract_id=2179720</w:t>
      </w:r>
    </w:p>
    <w:p w14:paraId="77AFBBBF" w14:textId="77777777" w:rsidR="00F1795A" w:rsidRPr="00F1795A" w:rsidRDefault="00F1795A" w:rsidP="00F1795A">
      <w:pPr>
        <w:rPr>
          <w:sz w:val="12"/>
        </w:rPr>
      </w:pPr>
      <w:r w:rsidRPr="00246B64">
        <w:rPr>
          <w:sz w:val="12"/>
        </w:rP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FA6BEA">
        <w:rPr>
          <w:rStyle w:val="StyleBoldUnderline"/>
          <w:highlight w:val="yellow"/>
        </w:rPr>
        <w:t>attempting to decouple</w:t>
      </w:r>
      <w:r w:rsidRPr="00FA6BEA">
        <w:rPr>
          <w:sz w:val="12"/>
          <w:highlight w:val="yellow"/>
        </w:rPr>
        <w:t xml:space="preserve"> </w:t>
      </w:r>
      <w:r w:rsidRPr="00246B64">
        <w:rPr>
          <w:sz w:val="12"/>
        </w:rPr>
        <w:t xml:space="preserve">the permissible geography of </w:t>
      </w:r>
      <w:r w:rsidRPr="00FA6BEA">
        <w:rPr>
          <w:rStyle w:val="StyleBoldUnderline"/>
          <w:highlight w:val="yellow"/>
        </w:rPr>
        <w:t>armed conflict</w:t>
      </w:r>
      <w:r w:rsidRPr="00FA6BEA">
        <w:rPr>
          <w:sz w:val="12"/>
          <w:highlight w:val="yellow"/>
        </w:rPr>
        <w:t xml:space="preserve"> </w:t>
      </w:r>
      <w:r w:rsidRPr="00246B64">
        <w:rPr>
          <w:sz w:val="12"/>
        </w:rPr>
        <w:t xml:space="preserve">from threat driven strategy </w:t>
      </w:r>
      <w:r w:rsidRPr="00FA6BEA">
        <w:rPr>
          <w:rStyle w:val="StyleBoldUnderline"/>
          <w:highlight w:val="yellow"/>
        </w:rPr>
        <w:t>by imposing</w:t>
      </w:r>
      <w:r w:rsidRPr="00FA6BEA">
        <w:rPr>
          <w:sz w:val="12"/>
          <w:highlight w:val="yellow"/>
        </w:rPr>
        <w:t xml:space="preserve"> </w:t>
      </w:r>
      <w:r w:rsidRPr="00246B64">
        <w:rPr>
          <w:sz w:val="12"/>
        </w:rPr>
        <w:t xml:space="preserve">some arbitrary </w:t>
      </w:r>
      <w:r w:rsidRPr="00FA6BEA">
        <w:rPr>
          <w:rStyle w:val="StyleBoldUnderline"/>
          <w:highlight w:val="yellow"/>
        </w:rPr>
        <w:t>legal limit on the geographic scope of TAC is</w:t>
      </w:r>
      <w:r w:rsidRPr="00246B64">
        <w:rPr>
          <w:sz w:val="12"/>
        </w:rPr>
        <w:t xml:space="preserve"> an </w:t>
      </w:r>
      <w:r w:rsidRPr="00FA6BEA">
        <w:rPr>
          <w:rStyle w:val="StyleBoldUnderline"/>
          <w:highlight w:val="yellow"/>
        </w:rPr>
        <w:t>unrealistic</w:t>
      </w:r>
      <w:r w:rsidRPr="00FA6BEA">
        <w:rPr>
          <w:sz w:val="12"/>
          <w:highlight w:val="yellow"/>
        </w:rPr>
        <w:t xml:space="preserve"> </w:t>
      </w:r>
      <w:r w:rsidRPr="00246B64">
        <w:rPr>
          <w:sz w:val="12"/>
        </w:rPr>
        <w:t xml:space="preserve">and ultimately futile endeavor. </w:t>
      </w:r>
      <w:r w:rsidRPr="00954EB2">
        <w:rPr>
          <w:rStyle w:val="StyleBoldUnderline"/>
        </w:rPr>
        <w:t>Other solution</w:t>
      </w:r>
      <w:r w:rsidRPr="00954EB2">
        <w:rPr>
          <w:sz w:val="12"/>
        </w:rPr>
        <w:t xml:space="preserve">s to these uncertainties </w:t>
      </w:r>
      <w:r w:rsidRPr="00954EB2">
        <w:rPr>
          <w:rStyle w:val="StyleBoldUnderline"/>
        </w:rPr>
        <w:t>must be pursued</w:t>
      </w:r>
      <w:r w:rsidRPr="00954EB2">
        <w:rPr>
          <w:sz w:val="12"/>
        </w:rPr>
        <w:t xml:space="preserve">—solutions </w:t>
      </w:r>
      <w:r w:rsidRPr="00954EB2">
        <w:rPr>
          <w:rStyle w:val="StyleBoldUnderline"/>
        </w:rPr>
        <w:t xml:space="preserve">that mitigate </w:t>
      </w:r>
      <w:r w:rsidRPr="00954EB2">
        <w:rPr>
          <w:sz w:val="12"/>
        </w:rPr>
        <w:t xml:space="preserve">the </w:t>
      </w:r>
      <w:r w:rsidRPr="00954EB2">
        <w:rPr>
          <w:rStyle w:val="StyleBoldUnderline"/>
        </w:rPr>
        <w:t>perceived over-breadth of authority associated with TAC.</w:t>
      </w:r>
      <w:r w:rsidRPr="00954EB2">
        <w:rPr>
          <w:sz w:val="12"/>
        </w:rPr>
        <w:t xml:space="preserve"> As explained below, these solutions should focus on four considerations:¶ (1) managing application of the inherent right of self-defense when it results in action within the sovereign territory of a non-consenting State;¶ (2) adjusting the traditional targeting methodology to account for the increased uncertainties associated with TAC threat identification;¶ (3) considering the feasibility of a “functional hors de combat” test to account for incapacitating enemy belligerents incapable of offering hostile resistance; and¶ (4) continuing to enhance the process for ensuring that preventive detention of captured belligerent operatives does not become unjustifiably protracted in duration.¶ This essay does not seek to develop each of these </w:t>
      </w:r>
      <w:r w:rsidRPr="00954EB2">
        <w:rPr>
          <w:rStyle w:val="StyleBoldUnderline"/>
        </w:rPr>
        <w:t>mitigation measures</w:t>
      </w:r>
      <w:r w:rsidRPr="00954EB2">
        <w:rPr>
          <w:sz w:val="12"/>
        </w:rPr>
        <w:t xml:space="preserve"> in depth. Instead, it proposes that focusing on these (and perhaps other innovations in existing legal norms) </w:t>
      </w:r>
      <w:r w:rsidRPr="00954EB2">
        <w:rPr>
          <w:rStyle w:val="StyleBoldUnderline"/>
        </w:rPr>
        <w:t>is a more rational approach</w:t>
      </w:r>
      <w:r w:rsidRPr="00954EB2">
        <w:rPr>
          <w:sz w:val="12"/>
        </w:rPr>
        <w:t xml:space="preserve"> to mitigating the impact of TAC </w:t>
      </w:r>
      <w:r w:rsidRPr="00954EB2">
        <w:rPr>
          <w:rStyle w:val="StyleBoldUnderline"/>
        </w:rPr>
        <w:t>than imposing an arbitrary geographic</w:t>
      </w:r>
      <w:r w:rsidRPr="00954EB2">
        <w:rPr>
          <w:sz w:val="12"/>
        </w:rPr>
        <w:t xml:space="preserve"> scope </w:t>
      </w:r>
      <w:r w:rsidRPr="00954EB2">
        <w:rPr>
          <w:rStyle w:val="StyleBoldUnderline"/>
        </w:rPr>
        <w:t>limitation</w:t>
      </w:r>
      <w:r w:rsidRPr="00954EB2">
        <w:rPr>
          <w:sz w:val="12"/>
        </w:rPr>
        <w:t xml:space="preserve">.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 A. Jus ad Bellum and the Authority to Take the Fight to the Enemy¶ 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 B. Target Identification and Engagement¶ This is precisely the approach that should be considered in the jus in bello branch of conflict regulation to achieve an analogous balance between necessity and risk during the execution of combat operations. Even assuming </w:t>
      </w:r>
      <w:r w:rsidRPr="00954EB2">
        <w:rPr>
          <w:rStyle w:val="StyleBoldUnderline"/>
        </w:rPr>
        <w:t>the “unable or unwilling” test</w:t>
      </w:r>
      <w:r w:rsidRPr="00954EB2">
        <w:rPr>
          <w:sz w:val="12"/>
        </w:rPr>
        <w:t xml:space="preserve"> effectively limits the exercise of national selfdefense in response to transnational terrorism, it </w:t>
      </w:r>
      <w:r w:rsidRPr="00954EB2">
        <w:rPr>
          <w:rStyle w:val="StyleBoldUnderline"/>
        </w:rPr>
        <w:t>in no way mitigates</w:t>
      </w:r>
      <w:r w:rsidRPr="00954EB2">
        <w:rPr>
          <w:sz w:val="12"/>
        </w:rPr>
        <w:t xml:space="preserve"> the </w:t>
      </w:r>
      <w:r w:rsidRPr="00954EB2">
        <w:rPr>
          <w:rStyle w:val="StyleBoldUnderline"/>
        </w:rPr>
        <w:t>risks associated with the application of combat power</w:t>
      </w:r>
      <w:r w:rsidRPr="00954EB2">
        <w:rPr>
          <w:sz w:val="12"/>
        </w:rPr>
        <w:t xml:space="preserve"> once an operation is authorized.¶ 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 These </w:t>
      </w:r>
      <w:r w:rsidRPr="00954EB2">
        <w:rPr>
          <w:rStyle w:val="StyleBoldUnderline"/>
        </w:rPr>
        <w:t>concerns flow from the intersection of a battlespace that is functionally unrestricted by geography</w:t>
      </w:r>
      <w:r w:rsidRPr="00954EB2">
        <w:rPr>
          <w:sz w:val="12"/>
        </w:rPr>
        <w:t xml:space="preserve"> and the unconventional nature of the terrorist belligerent operative. The </w:t>
      </w:r>
      <w:r w:rsidRPr="00954EB2">
        <w:rPr>
          <w:rStyle w:val="StyleBoldUnderline"/>
        </w:rPr>
        <w:t>combined effect of</w:t>
      </w:r>
      <w:r w:rsidRPr="00954EB2">
        <w:rPr>
          <w:sz w:val="12"/>
        </w:rPr>
        <w:t xml:space="preserve"> these factors is a target identification paradigm that defies traditional threat recognition methodologies: </w:t>
      </w:r>
      <w:r w:rsidRPr="00954EB2">
        <w:rPr>
          <w:rStyle w:val="StyleBoldUnderline"/>
        </w:rPr>
        <w:t>no uniform</w:t>
      </w:r>
      <w:r w:rsidRPr="00954EB2">
        <w:rPr>
          <w:sz w:val="12"/>
        </w:rPr>
        <w:t xml:space="preserve">, </w:t>
      </w:r>
      <w:r w:rsidRPr="00954EB2">
        <w:rPr>
          <w:rStyle w:val="StyleBoldUnderline"/>
        </w:rPr>
        <w:t>no established doctrine</w:t>
      </w:r>
      <w:r w:rsidRPr="00954EB2">
        <w:rPr>
          <w:sz w:val="12"/>
        </w:rPr>
        <w:t xml:space="preserve">, no </w:t>
      </w:r>
      <w:r w:rsidRPr="00954EB2">
        <w:rPr>
          <w:rStyle w:val="StyleBoldUnderline"/>
        </w:rPr>
        <w:t>consistent locus of operations</w:t>
      </w:r>
      <w:r w:rsidRPr="00954EB2">
        <w:rPr>
          <w:sz w:val="12"/>
        </w:rPr>
        <w:t xml:space="preserve">, and </w:t>
      </w:r>
      <w:r w:rsidRPr="00954EB2">
        <w:rPr>
          <w:rStyle w:val="StyleBoldUnderline"/>
        </w:rPr>
        <w:t>dispersed capabilities</w:t>
      </w:r>
      <w:r w:rsidRPr="00954EB2">
        <w:rPr>
          <w:sz w:val="12"/>
        </w:rPr>
        <w:t xml:space="preserve">.58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 </w:t>
      </w:r>
      <w:r w:rsidRPr="00954EB2">
        <w:rPr>
          <w:rStyle w:val="StyleBoldUnderline"/>
        </w:rPr>
        <w:t>Two factors</w:t>
      </w:r>
      <w:r w:rsidRPr="00954EB2">
        <w:rPr>
          <w:sz w:val="12"/>
        </w:rPr>
        <w:t xml:space="preserve"> appear to </w:t>
      </w:r>
      <w:r w:rsidRPr="00954EB2">
        <w:rPr>
          <w:rStyle w:val="StyleBoldUnderline"/>
        </w:rPr>
        <w:t>provide</w:t>
      </w:r>
      <w:r w:rsidRPr="00954EB2">
        <w:rPr>
          <w:sz w:val="12"/>
        </w:rPr>
        <w:t xml:space="preserve"> an explanation for the </w:t>
      </w:r>
      <w:r w:rsidRPr="00954EB2">
        <w:rPr>
          <w:rStyle w:val="StyleBoldUnderline"/>
        </w:rPr>
        <w:t>increased concern</w:t>
      </w:r>
      <w:r w:rsidRPr="00954EB2">
        <w:rPr>
          <w:sz w:val="12"/>
        </w:rPr>
        <w:t xml:space="preserve"> over the threat identification uncertainty in the context of TAC. One of these is beyond the scope of “mitigation solutions,” while the other is not. The first is the </w:t>
      </w:r>
      <w:r w:rsidRPr="00954EB2">
        <w:rPr>
          <w:rStyle w:val="StyleBoldUnderline"/>
        </w:rPr>
        <w:t>increased public awareness and interest in both the legal authority to use military force and the legality of the conduct of hostilities, a factor that</w:t>
      </w:r>
      <w:r w:rsidRPr="00954EB2">
        <w:rPr>
          <w:sz w:val="12"/>
        </w:rPr>
        <w:t xml:space="preserve"> inevitably </w:t>
      </w:r>
      <w:r w:rsidRPr="00954EB2">
        <w:rPr>
          <w:rStyle w:val="StyleBoldUnderline"/>
        </w:rPr>
        <w:t>increases</w:t>
      </w:r>
      <w:r w:rsidRPr="00954EB2">
        <w:rPr>
          <w:sz w:val="12"/>
        </w:rPr>
        <w:t xml:space="preserve"> the </w:t>
      </w:r>
      <w:r w:rsidRPr="00954EB2">
        <w:rPr>
          <w:rStyle w:val="StyleBoldUnderline"/>
        </w:rPr>
        <w:t>scrutiny on military power</w:t>
      </w:r>
      <w:r w:rsidRPr="00954EB2">
        <w:rPr>
          <w:sz w:val="12"/>
        </w:rPr>
        <w:t xml:space="preserve"> under the rubric of TAC. </w:t>
      </w:r>
      <w:r w:rsidRPr="00954EB2">
        <w:rPr>
          <w:rStyle w:val="StyleBoldUnderline"/>
        </w:rPr>
        <w:t>This pervasive and intense interest in and legal critique of military operations</w:t>
      </w:r>
      <w:r w:rsidRPr="00954EB2">
        <w:rPr>
          <w:sz w:val="12"/>
        </w:rPr>
        <w:t xml:space="preserve"> associated with what is euphemistically called the war on terror </w:t>
      </w:r>
      <w:r w:rsidRPr="00954EB2">
        <w:rPr>
          <w:rStyle w:val="StyleBoldUnderline"/>
        </w:rPr>
        <w:t>is truly unprecedented</w:t>
      </w:r>
      <w:r w:rsidRPr="00954EB2">
        <w:rPr>
          <w:sz w:val="12"/>
        </w:rPr>
        <w:t xml:space="preserve">. </w:t>
      </w:r>
      <w:r w:rsidRPr="00FA6BEA">
        <w:rPr>
          <w:rStyle w:val="StyleBoldUnderline"/>
          <w:highlight w:val="yellow"/>
        </w:rPr>
        <w:t>In this “lawfare” environment, it is unsurprising</w:t>
      </w:r>
      <w:r w:rsidRPr="00A564F7">
        <w:rPr>
          <w:rStyle w:val="StyleBoldUnderline"/>
        </w:rPr>
        <w:t xml:space="preserve"> that government action that deprives individuals of life </w:t>
      </w:r>
      <w:r w:rsidRPr="00A564F7">
        <w:rPr>
          <w:rStyle w:val="Emphasis"/>
        </w:rPr>
        <w:t xml:space="preserve">as a measure of </w:t>
      </w:r>
      <w:r w:rsidRPr="00FA6BEA">
        <w:rPr>
          <w:rStyle w:val="Emphasis"/>
          <w:highlight w:val="yellow"/>
        </w:rPr>
        <w:t>first resort</w:t>
      </w:r>
      <w:r w:rsidRPr="00246B64">
        <w:rPr>
          <w:sz w:val="12"/>
        </w:rPr>
        <w:t xml:space="preserve"> or subjects them to preventive detention that may last a lifetime—often </w:t>
      </w:r>
      <w:r w:rsidRPr="00246B64">
        <w:rPr>
          <w:sz w:val="12"/>
        </w:rPr>
        <w:lastRenderedPageBreak/>
        <w:t xml:space="preserve">impacting individuals located far </w:t>
      </w:r>
      <w:r w:rsidRPr="00FA6BEA">
        <w:rPr>
          <w:rStyle w:val="Emphasis"/>
          <w:highlight w:val="yellow"/>
        </w:rPr>
        <w:t>beyond a “hot zone</w:t>
      </w:r>
      <w:r w:rsidRPr="00A564F7">
        <w:rPr>
          <w:rStyle w:val="Emphasis"/>
        </w:rPr>
        <w:t>” of armed hostilities</w:t>
      </w:r>
      <w:r w:rsidRPr="00246B64">
        <w:rPr>
          <w:sz w:val="12"/>
        </w:rPr>
        <w:t>—</w:t>
      </w:r>
      <w:r w:rsidRPr="00FA6BEA">
        <w:rPr>
          <w:rStyle w:val="Emphasis"/>
          <w:highlight w:val="yellow"/>
        </w:rPr>
        <w:t>generates intense legal scrutiny</w:t>
      </w:r>
      <w:r w:rsidRPr="00246B64">
        <w:rPr>
          <w:sz w:val="12"/>
        </w:rPr>
        <w:t xml:space="preserve">.60 </w:t>
      </w:r>
      <w:r w:rsidRPr="00FA6BEA">
        <w:rPr>
          <w:rStyle w:val="StyleBoldUnderline"/>
          <w:highlight w:val="yellow"/>
        </w:rPr>
        <w:t xml:space="preserve">This </w:t>
      </w:r>
      <w:r w:rsidRPr="00A564F7">
        <w:rPr>
          <w:rStyle w:val="StyleBoldUnderline"/>
        </w:rPr>
        <w:t>factor</w:t>
      </w:r>
      <w:r w:rsidRPr="00246B64">
        <w:rPr>
          <w:sz w:val="12"/>
        </w:rPr>
        <w:t xml:space="preserve">, whether a net positive or negative, is a reality that </w:t>
      </w:r>
      <w:r w:rsidRPr="00FA6BEA">
        <w:rPr>
          <w:rStyle w:val="StyleBoldUnderline"/>
          <w:highlight w:val="yellow"/>
        </w:rPr>
        <w:t>is unlikely to abate</w:t>
      </w:r>
      <w:r w:rsidRPr="00FA6BEA">
        <w:rPr>
          <w:sz w:val="12"/>
          <w:highlight w:val="yellow"/>
        </w:rPr>
        <w:t xml:space="preserve"> </w:t>
      </w:r>
      <w:r w:rsidRPr="00246B64">
        <w:rPr>
          <w:sz w:val="12"/>
        </w:rPr>
        <w:t xml:space="preserve">in the foreseeable future.¶ In an article published in the Brooklyn Law Review, </w:t>
      </w:r>
      <w:r w:rsidRPr="00FA6BEA">
        <w:rPr>
          <w:rStyle w:val="StyleBoldUnderline"/>
          <w:highlight w:val="yellow"/>
        </w:rPr>
        <w:t>I proposed a sliding</w:t>
      </w:r>
      <w:r w:rsidRPr="00A564F7">
        <w:rPr>
          <w:rStyle w:val="StyleBoldUnderline"/>
        </w:rPr>
        <w:t xml:space="preserve"> quantum</w:t>
      </w:r>
      <w:r w:rsidRPr="00246B64">
        <w:rPr>
          <w:sz w:val="12"/>
        </w:rPr>
        <w:t xml:space="preserve"> of information </w:t>
      </w:r>
      <w:r w:rsidRPr="00A564F7">
        <w:rPr>
          <w:rStyle w:val="StyleBoldUnderline"/>
        </w:rPr>
        <w:t xml:space="preserve">related to the </w:t>
      </w:r>
      <w:r w:rsidRPr="00FA6BEA">
        <w:rPr>
          <w:rStyle w:val="StyleBoldUnderline"/>
          <w:highlight w:val="yellow"/>
        </w:rPr>
        <w:t xml:space="preserve">assessment of targeting </w:t>
      </w:r>
      <w:r w:rsidRPr="00A564F7">
        <w:rPr>
          <w:rStyle w:val="StyleBoldUnderline"/>
        </w:rPr>
        <w:t xml:space="preserve">legality </w:t>
      </w:r>
      <w:r w:rsidRPr="00FA6BEA">
        <w:rPr>
          <w:rStyle w:val="StyleBoldUnderline"/>
          <w:highlight w:val="yellow"/>
        </w:rPr>
        <w:t>based on</w:t>
      </w:r>
      <w:r w:rsidRPr="00FA6BEA">
        <w:rPr>
          <w:sz w:val="12"/>
          <w:highlight w:val="yellow"/>
        </w:rPr>
        <w:t xml:space="preserve"> </w:t>
      </w:r>
      <w:r w:rsidRPr="00246B64">
        <w:rPr>
          <w:sz w:val="12"/>
        </w:rPr>
        <w:t xml:space="preserve">relative </w:t>
      </w:r>
      <w:r w:rsidRPr="00FA6BEA">
        <w:rPr>
          <w:rStyle w:val="StyleBoldUnderline"/>
          <w:highlight w:val="yellow"/>
        </w:rPr>
        <w:t>proximity to a “hot zone</w:t>
      </w:r>
      <w:r w:rsidRPr="00246B64">
        <w:rPr>
          <w:sz w:val="12"/>
        </w:rPr>
        <w:t xml:space="preserve">.”62 In essence, I proposed that </w:t>
      </w:r>
      <w:r w:rsidRPr="00A564F7">
        <w:rPr>
          <w:rStyle w:val="StyleBoldUnderline"/>
        </w:rPr>
        <w:t>when conducting operations against unconventional</w:t>
      </w:r>
      <w:r w:rsidRPr="00246B64">
        <w:rPr>
          <w:sz w:val="12"/>
        </w:rPr>
        <w:t xml:space="preserve"> non-State </w:t>
      </w:r>
      <w:r w:rsidRPr="00A564F7">
        <w:rPr>
          <w:rStyle w:val="StyleBoldUnderline"/>
        </w:rPr>
        <w:t>operatives, the reasonableness of a target legality judgment requires</w:t>
      </w:r>
      <w:r w:rsidRPr="00246B64">
        <w:rPr>
          <w:sz w:val="12"/>
        </w:rPr>
        <w:t xml:space="preserve"> increased informational </w:t>
      </w:r>
      <w:r w:rsidRPr="00A564F7">
        <w:rPr>
          <w:rStyle w:val="StyleBoldUnderline"/>
        </w:rPr>
        <w:t>certainty</w:t>
      </w:r>
      <w:r w:rsidRPr="00246B64">
        <w:rPr>
          <w:sz w:val="12"/>
        </w:rPr>
        <w:t xml:space="preserve"> the more attenuated </w:t>
      </w:r>
      <w:r w:rsidRPr="00A564F7">
        <w:rPr>
          <w:rStyle w:val="StyleBoldUnderline"/>
        </w:rPr>
        <w:t>the</w:t>
      </w:r>
      <w:r w:rsidRPr="00246B64">
        <w:rPr>
          <w:sz w:val="12"/>
        </w:rPr>
        <w:t xml:space="preserve"> nominated </w:t>
      </w:r>
      <w:r w:rsidRPr="00A564F7">
        <w:rPr>
          <w:rStyle w:val="StyleBoldUnderline"/>
        </w:rPr>
        <w:t>target becomes to a zone of</w:t>
      </w:r>
      <w:r w:rsidRPr="00246B64">
        <w:rPr>
          <w:sz w:val="12"/>
        </w:rPr>
        <w:t xml:space="preserve"> traditional </w:t>
      </w:r>
      <w:r w:rsidRPr="00A564F7">
        <w:rPr>
          <w:rStyle w:val="StyleBoldUnderline"/>
        </w:rPr>
        <w:t>combat operations</w:t>
      </w:r>
      <w:r w:rsidRPr="00246B64">
        <w:rPr>
          <w:sz w:val="12"/>
        </w:rPr>
        <w:t xml:space="preserve">. The concept was proposed as a measure to mitigate the increased risk of targeting error when engaging an unconventional belligerent operative in an area that itself does not indicate belligerent activity. Jennifer </w:t>
      </w:r>
      <w:r w:rsidRPr="00FA6BEA">
        <w:rPr>
          <w:rStyle w:val="StyleBoldUnderline"/>
          <w:highlight w:val="yellow"/>
        </w:rPr>
        <w:t>Daskal offers a similar proposal</w:t>
      </w:r>
      <w:r w:rsidRPr="00246B64">
        <w:rPr>
          <w:sz w:val="12"/>
        </w:rPr>
        <w:t xml:space="preserve"> in her article, The Geography of the Battlefield.63 </w:t>
      </w:r>
      <w:r w:rsidRPr="00A564F7">
        <w:rPr>
          <w:rStyle w:val="StyleBoldUnderline"/>
        </w:rPr>
        <w:t>Daskal presents a</w:t>
      </w:r>
      <w:r w:rsidRPr="00246B64">
        <w:rPr>
          <w:sz w:val="12"/>
        </w:rPr>
        <w:t xml:space="preserve"> more </w:t>
      </w:r>
      <w:r w:rsidRPr="00A564F7">
        <w:rPr>
          <w:rStyle w:val="StyleBoldUnderline"/>
        </w:rPr>
        <w:t xml:space="preserve">comprehensive approach to </w:t>
      </w:r>
      <w:r w:rsidRPr="00FA6BEA">
        <w:rPr>
          <w:rStyle w:val="StyleBoldUnderline"/>
          <w:highlight w:val="yellow"/>
        </w:rPr>
        <w:t xml:space="preserve">adjusting </w:t>
      </w:r>
      <w:r w:rsidRPr="00A564F7">
        <w:rPr>
          <w:rStyle w:val="StyleBoldUnderline"/>
        </w:rPr>
        <w:t xml:space="preserve">the traditional </w:t>
      </w:r>
      <w:r w:rsidRPr="00FA6BEA">
        <w:rPr>
          <w:rStyle w:val="StyleBoldUnderline"/>
          <w:highlight w:val="yellow"/>
        </w:rPr>
        <w:t xml:space="preserve">targeting </w:t>
      </w:r>
      <w:r w:rsidRPr="00A564F7">
        <w:rPr>
          <w:rStyle w:val="StyleBoldUnderline"/>
        </w:rPr>
        <w:t>framework</w:t>
      </w:r>
      <w:r w:rsidRPr="00246B64">
        <w:rPr>
          <w:sz w:val="12"/>
        </w:rPr>
        <w:t xml:space="preserve"> when applied to the TAC context. Both of </w:t>
      </w:r>
      <w:r w:rsidRPr="00A564F7">
        <w:rPr>
          <w:rStyle w:val="StyleBoldUnderline"/>
        </w:rPr>
        <w:t>these articles</w:t>
      </w:r>
      <w:r w:rsidRPr="00246B64">
        <w:rPr>
          <w:sz w:val="12"/>
        </w:rPr>
        <w:t xml:space="preserve"> seek </w:t>
      </w:r>
      <w:r w:rsidRPr="00FA6BEA">
        <w:rPr>
          <w:rStyle w:val="StyleBoldUnderline"/>
          <w:highlight w:val="yellow"/>
        </w:rPr>
        <w:t>to mitigate the consequence of</w:t>
      </w:r>
      <w:r w:rsidRPr="00A564F7">
        <w:rPr>
          <w:rStyle w:val="StyleBoldUnderline"/>
        </w:rPr>
        <w:t xml:space="preserve"> applying </w:t>
      </w:r>
      <w:r w:rsidRPr="00FA6BEA">
        <w:rPr>
          <w:rStyle w:val="StyleBoldUnderline"/>
          <w:highlight w:val="yellow"/>
        </w:rPr>
        <w:t xml:space="preserve">broad LOAC authority against a dispersed </w:t>
      </w:r>
      <w:r w:rsidRPr="00A564F7">
        <w:rPr>
          <w:rStyle w:val="StyleBoldUnderline"/>
        </w:rPr>
        <w:t xml:space="preserve">and unconventional </w:t>
      </w:r>
      <w:r w:rsidRPr="00FA6BEA">
        <w:rPr>
          <w:rStyle w:val="StyleBoldUnderline"/>
          <w:highlight w:val="yellow"/>
        </w:rPr>
        <w:t>enemy; both</w:t>
      </w:r>
      <w:r w:rsidRPr="00FA6BEA">
        <w:rPr>
          <w:sz w:val="12"/>
          <w:highlight w:val="yellow"/>
        </w:rPr>
        <w:t xml:space="preserve"> </w:t>
      </w:r>
      <w:r w:rsidRPr="00246B64">
        <w:rPr>
          <w:sz w:val="12"/>
        </w:rPr>
        <w:t xml:space="preserve">methods that </w:t>
      </w:r>
      <w:r w:rsidRPr="00FA6BEA">
        <w:rPr>
          <w:rStyle w:val="StyleBoldUnderline"/>
          <w:highlight w:val="yellow"/>
        </w:rPr>
        <w:t>should</w:t>
      </w:r>
      <w:r w:rsidRPr="00FA6BEA">
        <w:rPr>
          <w:sz w:val="12"/>
          <w:highlight w:val="yellow"/>
        </w:rPr>
        <w:t xml:space="preserve"> </w:t>
      </w:r>
      <w:r w:rsidRPr="00246B64">
        <w:rPr>
          <w:sz w:val="12"/>
        </w:rPr>
        <w:t xml:space="preserve">continue to </w:t>
      </w:r>
      <w:r w:rsidRPr="00FA6BEA">
        <w:rPr>
          <w:rStyle w:val="StyleBoldUnderline"/>
          <w:highlight w:val="yellow"/>
        </w:rPr>
        <w:t>be explored</w:t>
      </w:r>
      <w:r w:rsidRPr="00246B64">
        <w:rPr>
          <w:sz w:val="12"/>
        </w:rPr>
        <w:t xml:space="preserve">.¶ [Note: This clarifies Corn is talking about proposals that seek to legally limit </w:t>
      </w:r>
      <w:r w:rsidRPr="00D95D4B">
        <w:rPr>
          <w:u w:val="single"/>
        </w:rPr>
        <w:t>TAC</w:t>
      </w:r>
      <w:r w:rsidRPr="00246B64">
        <w:rPr>
          <w:sz w:val="12"/>
        </w:rP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w:t>
      </w:r>
      <w:r>
        <w:rPr>
          <w:sz w:val="12"/>
        </w:rPr>
        <w:t>ngle armed conflict operation.]</w:t>
      </w:r>
    </w:p>
    <w:p w14:paraId="2BC29483" w14:textId="77777777" w:rsidR="00F1795A" w:rsidRDefault="00F1795A" w:rsidP="00F1795A">
      <w:pPr>
        <w:pStyle w:val="Heading3"/>
      </w:pPr>
      <w:r>
        <w:lastRenderedPageBreak/>
        <w:t>AT: Terror DA</w:t>
      </w:r>
    </w:p>
    <w:p w14:paraId="62C81E75" w14:textId="77777777" w:rsidR="00F1795A" w:rsidRDefault="00F1795A" w:rsidP="00F1795A">
      <w:pPr>
        <w:pStyle w:val="Heading4"/>
      </w:pPr>
      <w:r>
        <w:t>No risk of nuclear terrorism---too many obstacles</w:t>
      </w:r>
    </w:p>
    <w:p w14:paraId="3245698A" w14:textId="77777777" w:rsidR="00F1795A" w:rsidRDefault="00F1795A" w:rsidP="00F1795A">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14:paraId="2BEE905A" w14:textId="77777777" w:rsidR="00F1795A" w:rsidRPr="004B2D45" w:rsidRDefault="00F1795A" w:rsidP="00F1795A">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14:paraId="7A248F87" w14:textId="77777777" w:rsidR="00F1795A" w:rsidRDefault="00F1795A" w:rsidP="00F1795A">
      <w:pPr>
        <w:pStyle w:val="Heading3"/>
      </w:pPr>
      <w:r>
        <w:lastRenderedPageBreak/>
        <w:t>2AC LOAC DA</w:t>
      </w:r>
    </w:p>
    <w:p w14:paraId="67A32F24" w14:textId="77777777" w:rsidR="00F1795A" w:rsidRPr="00132C37" w:rsidRDefault="00F1795A" w:rsidP="00F1795A">
      <w:pPr>
        <w:pStyle w:val="Heading4"/>
      </w:pPr>
      <w:r>
        <w:t xml:space="preserve">Legal uncertainty is </w:t>
      </w:r>
      <w:r>
        <w:rPr>
          <w:u w:val="single"/>
        </w:rPr>
        <w:t>already</w:t>
      </w:r>
      <w:r>
        <w:t xml:space="preserve"> hurting clarity and effectiveness</w:t>
      </w:r>
    </w:p>
    <w:p w14:paraId="7A547714" w14:textId="77777777" w:rsidR="00F1795A" w:rsidRPr="00E4671D" w:rsidRDefault="00F1795A" w:rsidP="00F1795A">
      <w:r>
        <w:t xml:space="preserve">Wolff Heintschel </w:t>
      </w:r>
      <w:r w:rsidRPr="00132C37">
        <w:rPr>
          <w:rStyle w:val="StyleStyleBold12pt"/>
        </w:rPr>
        <w:t>von Heinegg 11</w:t>
      </w:r>
      <w:r>
        <w:t>, Prof of Public International Law at the Europa-Universität Viadrina in Frankfurt, Germany, “Asymmetric Warfare: How to Respond?” International Law Studies - Volume 87</w:t>
      </w:r>
    </w:p>
    <w:p w14:paraId="156935E6" w14:textId="77777777" w:rsidR="00F1795A" w:rsidRPr="00E3268D" w:rsidRDefault="00F1795A" w:rsidP="00F1795A">
      <w:pPr>
        <w:rPr>
          <w:sz w:val="16"/>
        </w:rPr>
      </w:pPr>
      <w:r w:rsidRPr="00724F87">
        <w:rPr>
          <w:rStyle w:val="StyleBoldUnderline"/>
          <w:highlight w:val="yellow"/>
        </w:rPr>
        <w:t>There may be situations</w:t>
      </w:r>
      <w:r w:rsidRPr="00132C37">
        <w:rPr>
          <w:rStyle w:val="StyleBoldUnderline"/>
        </w:rPr>
        <w:t xml:space="preserve">, however, </w:t>
      </w:r>
      <w:r w:rsidRPr="00724F87">
        <w:rPr>
          <w:rStyle w:val="StyleBoldUnderline"/>
          <w:highlight w:val="yellow"/>
        </w:rPr>
        <w:t>that do not qualify as an armed conflict</w:t>
      </w:r>
      <w:r w:rsidRPr="00132C37">
        <w:rPr>
          <w:rStyle w:val="StyleBoldUnderline"/>
        </w:rPr>
        <w:t xml:space="preserve"> even though armed forces are engaged</w:t>
      </w:r>
      <w:r w:rsidRPr="00132C37">
        <w:rPr>
          <w:sz w:val="16"/>
        </w:rPr>
        <w:t xml:space="preserve"> inmilitary operations against “asymmetric actors.” While the law of armed conflict will not be applicable in such circumstances, </w:t>
      </w:r>
      <w:r w:rsidRPr="00132C37">
        <w:rPr>
          <w:rStyle w:val="StyleBoldUnderline"/>
        </w:rPr>
        <w:t>this does not mean that public international law is silent on the matter. For instance, counter-piracy operations are governed by the law of the sea</w:t>
      </w:r>
      <w:r w:rsidRPr="00132C37">
        <w:rPr>
          <w:sz w:val="16"/>
        </w:rPr>
        <w:t xml:space="preserve"> or, as in the case of piracy off the coast of Somalia, by applicable UN Security Council resolutions.2 Very </w:t>
      </w:r>
      <w:r w:rsidRPr="00132C37">
        <w:rPr>
          <w:rStyle w:val="StyleBoldUnderline"/>
        </w:rPr>
        <w:t>often</w:t>
      </w:r>
      <w:r w:rsidRPr="00132C37">
        <w:rPr>
          <w:sz w:val="16"/>
        </w:rPr>
        <w:t xml:space="preserve"> international human rights law—though contained </w:t>
      </w:r>
      <w:r w:rsidRPr="00132C37">
        <w:rPr>
          <w:rStyle w:val="StyleBoldUnderline"/>
        </w:rPr>
        <w:t>in a regional convention— will play an important role.</w:t>
      </w:r>
      <w:r w:rsidRPr="00132C37">
        <w:rPr>
          <w:sz w:val="16"/>
        </w:rPr>
        <w:t xml:space="preserve">3 Counterterrorism operations may also be based onUN Security Council resolutions or on the inherent right of self-defense.4 It needs to be emphasized with regard to the latter, however, that States have not yet agreed upon the criteria that give rise to the right. </w:t>
      </w:r>
      <w:r w:rsidRPr="00724F87">
        <w:rPr>
          <w:rStyle w:val="StyleBoldUnderline"/>
          <w:highlight w:val="yellow"/>
        </w:rPr>
        <w:t>Because of the variety of regimes thatmay be applicable, the armed forces deployed to c</w:t>
      </w:r>
      <w:r w:rsidRPr="00132C37">
        <w:rPr>
          <w:rStyle w:val="StyleBoldUnderline"/>
        </w:rPr>
        <w:t>ounter</w:t>
      </w:r>
      <w:r w:rsidRPr="00724F87">
        <w:rPr>
          <w:rStyle w:val="StyleBoldUnderline"/>
          <w:highlight w:val="yellow"/>
        </w:rPr>
        <w:t>t</w:t>
      </w:r>
      <w:r w:rsidRPr="00132C37">
        <w:rPr>
          <w:rStyle w:val="StyleBoldUnderline"/>
        </w:rPr>
        <w:t xml:space="preserve">errorism </w:t>
      </w:r>
      <w:r w:rsidRPr="00724F87">
        <w:rPr>
          <w:rStyle w:val="StyleBoldUnderline"/>
          <w:highlight w:val="yellow"/>
        </w:rPr>
        <w:t xml:space="preserve">operations all too </w:t>
      </w:r>
      <w:r w:rsidRPr="00724F87">
        <w:rPr>
          <w:rStyle w:val="Emphasis"/>
          <w:highlight w:val="yellow"/>
        </w:rPr>
        <w:t>often lack the legal clarity</w:t>
      </w:r>
      <w:r w:rsidRPr="00132C37">
        <w:rPr>
          <w:rStyle w:val="StyleBoldUnderline"/>
        </w:rPr>
        <w:t xml:space="preserve"> and legal security </w:t>
      </w:r>
      <w:r w:rsidRPr="00724F87">
        <w:rPr>
          <w:rStyle w:val="StyleBoldUnderline"/>
          <w:highlight w:val="yellow"/>
        </w:rPr>
        <w:t>that are of vital importance for</w:t>
      </w:r>
      <w:r w:rsidRPr="00132C37">
        <w:rPr>
          <w:rStyle w:val="StyleBoldUnderline"/>
        </w:rPr>
        <w:t xml:space="preserve"> the </w:t>
      </w:r>
      <w:r w:rsidRPr="00724F87">
        <w:rPr>
          <w:rStyle w:val="StyleBoldUnderline"/>
          <w:highlight w:val="yellow"/>
        </w:rPr>
        <w:t xml:space="preserve">success </w:t>
      </w:r>
      <w:r w:rsidRPr="00724F87">
        <w:rPr>
          <w:rStyle w:val="StyleBoldUnderline"/>
        </w:rPr>
        <w:t>of</w:t>
      </w:r>
      <w:r w:rsidRPr="00132C37">
        <w:rPr>
          <w:sz w:val="16"/>
        </w:rPr>
        <w:t xml:space="preserve"> contemporary </w:t>
      </w:r>
      <w:r w:rsidRPr="00132C37">
        <w:rPr>
          <w:rStyle w:val="StyleBoldUnderline"/>
        </w:rPr>
        <w:t>military operations</w:t>
      </w:r>
      <w:r w:rsidRPr="00132C37">
        <w:rPr>
          <w:sz w:val="16"/>
        </w:rPr>
        <w:t>.</w:t>
      </w:r>
    </w:p>
    <w:p w14:paraId="0045874F" w14:textId="77777777" w:rsidR="00F1795A" w:rsidRDefault="00F1795A" w:rsidP="00F1795A">
      <w:pPr>
        <w:pStyle w:val="Heading4"/>
      </w:pPr>
      <w:r>
        <w:t>Blurring now</w:t>
      </w:r>
    </w:p>
    <w:p w14:paraId="06649182" w14:textId="77777777" w:rsidR="00F1795A" w:rsidRPr="007B2E53" w:rsidRDefault="00F1795A" w:rsidP="00F1795A">
      <w:r w:rsidRPr="007B2E53">
        <w:t xml:space="preserve">Laurie </w:t>
      </w:r>
      <w:r w:rsidRPr="007B2E53">
        <w:rPr>
          <w:rStyle w:val="StyleStyleBold12pt"/>
        </w:rPr>
        <w:t>Blank</w:t>
      </w:r>
      <w:r>
        <w:rPr>
          <w:rStyle w:val="StyleStyleBold12pt"/>
        </w:rPr>
        <w:t xml:space="preserve"> 12</w:t>
      </w:r>
      <w:r w:rsidRPr="007B2E53">
        <w:t>, Director, International Humanitarian Law Clinic, Emory Law School, Targeted Strikes: The Consequences of Blurring the Armed Conflict and Self-Defense Justifications, http://www.wmitchell.edu/lawreview/Volume38/documents/11.BlankFINAL.pdf</w:t>
      </w:r>
    </w:p>
    <w:p w14:paraId="5B2ED75B" w14:textId="77777777" w:rsidR="00F1795A" w:rsidRPr="00472CF7" w:rsidRDefault="00F1795A" w:rsidP="00F1795A">
      <w:pPr>
        <w:rPr>
          <w:sz w:val="14"/>
        </w:rPr>
      </w:pPr>
      <w:r w:rsidRPr="00CA636F">
        <w:rPr>
          <w:rStyle w:val="StyleBoldUnderline"/>
          <w:highlight w:val="yellow"/>
        </w:rPr>
        <w:t xml:space="preserve">For </w:t>
      </w:r>
      <w:r w:rsidRPr="00C30DDE">
        <w:rPr>
          <w:rStyle w:val="StyleBoldUnderline"/>
        </w:rPr>
        <w:t xml:space="preserve">the past </w:t>
      </w:r>
      <w:r w:rsidRPr="00CA636F">
        <w:rPr>
          <w:rStyle w:val="StyleBoldUnderline"/>
          <w:highlight w:val="yellow"/>
        </w:rPr>
        <w:t>several years, the U</w:t>
      </w:r>
      <w:r w:rsidRPr="00472CF7">
        <w:rPr>
          <w:sz w:val="14"/>
        </w:rPr>
        <w:t xml:space="preserve">nited </w:t>
      </w:r>
      <w:r w:rsidRPr="00CA636F">
        <w:rPr>
          <w:rStyle w:val="StyleBoldUnderline"/>
          <w:highlight w:val="yellow"/>
        </w:rPr>
        <w:t>S</w:t>
      </w:r>
      <w:r w:rsidRPr="00472CF7">
        <w:rPr>
          <w:sz w:val="14"/>
        </w:rPr>
        <w:t xml:space="preserve">tates </w:t>
      </w:r>
      <w:r w:rsidRPr="00CA636F">
        <w:rPr>
          <w:rStyle w:val="StyleBoldUnderline"/>
          <w:highlight w:val="yellow"/>
        </w:rPr>
        <w:t>has relied on both armed conflict and self-defense as legal justifications for targeted strikes</w:t>
      </w:r>
      <w:r w:rsidRPr="00472CF7">
        <w:rPr>
          <w:sz w:val="14"/>
          <w:highlight w:val="yellow"/>
        </w:rPr>
        <w:t xml:space="preserve"> </w:t>
      </w:r>
      <w:r w:rsidRPr="00472CF7">
        <w:rPr>
          <w:sz w:val="14"/>
        </w:rPr>
        <w:t xml:space="preserve">outside of the zone of active combat in Afghanistan. A host of </w:t>
      </w:r>
      <w:r w:rsidRPr="00C30DDE">
        <w:rPr>
          <w:rStyle w:val="StyleBoldUnderline"/>
        </w:rPr>
        <w:t>interesting questions arise from</w:t>
      </w:r>
      <w:r w:rsidRPr="00472CF7">
        <w:rPr>
          <w:sz w:val="14"/>
        </w:rPr>
        <w:t xml:space="preserve"> both the use of targeted strikes and the </w:t>
      </w:r>
      <w:r w:rsidRPr="00C30DDE">
        <w:rPr>
          <w:rStyle w:val="StyleBoldUnderline"/>
        </w:rPr>
        <w:t>expansive U.S. justifications for such strikes</w:t>
      </w:r>
      <w:r w:rsidRPr="00472CF7">
        <w:rPr>
          <w:sz w:val="14"/>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C30DDE">
        <w:rPr>
          <w:rStyle w:val="StyleBoldUnderline"/>
        </w:rPr>
        <w:t>each of the justifications—armed conflict and self-defense—raises its own challenging questions regarding the appropriate application of the law and the parameters of the legal paradigm at issue</w:t>
      </w:r>
      <w:r w:rsidRPr="00472CF7">
        <w:rPr>
          <w:sz w:val="14"/>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C30DDE">
        <w:rPr>
          <w:rStyle w:val="StyleBoldUnderline"/>
        </w:rPr>
        <w:t xml:space="preserve">equally </w:t>
      </w:r>
      <w:r w:rsidRPr="00CA636F">
        <w:rPr>
          <w:rStyle w:val="StyleBoldUnderline"/>
          <w:highlight w:val="yellow"/>
        </w:rPr>
        <w:t>fundamental questions arise from the use of both justifications at the same time, without</w:t>
      </w:r>
      <w:r w:rsidRPr="00472CF7">
        <w:rPr>
          <w:sz w:val="14"/>
          <w:highlight w:val="yellow"/>
        </w:rPr>
        <w:t xml:space="preserve"> </w:t>
      </w:r>
      <w:r w:rsidRPr="00472CF7">
        <w:rPr>
          <w:sz w:val="14"/>
        </w:rPr>
        <w:t xml:space="preserve">careful </w:t>
      </w:r>
      <w:r w:rsidRPr="00CA636F">
        <w:rPr>
          <w:rStyle w:val="StyleBoldUnderline"/>
          <w:highlight w:val="yellow"/>
        </w:rPr>
        <w:t>distinction delimiting the boundaries</w:t>
      </w:r>
      <w:r w:rsidRPr="00472CF7">
        <w:rPr>
          <w:sz w:val="14"/>
          <w:highlight w:val="yellow"/>
        </w:rPr>
        <w:t xml:space="preserve"> </w:t>
      </w:r>
      <w:r w:rsidRPr="00472CF7">
        <w:rPr>
          <w:sz w:val="14"/>
        </w:rPr>
        <w:t xml:space="preserve">between when one applies and when the other applies. </w:t>
      </w:r>
      <w:r w:rsidRPr="00C30DDE">
        <w:rPr>
          <w:rStyle w:val="StyleBoldUnderline"/>
        </w:rPr>
        <w:t>From the perspective of the policymaker, the use of both justifications without further distinction surely offers greater flexibility</w:t>
      </w:r>
      <w:r w:rsidRPr="00472CF7">
        <w:rPr>
          <w:sz w:val="14"/>
        </w:rPr>
        <w:t xml:space="preserve"> and potential for action in a range of circumstances.8 </w:t>
      </w:r>
      <w:r w:rsidRPr="00C30DDE">
        <w:rPr>
          <w:rStyle w:val="StyleBoldUnderline"/>
        </w:rPr>
        <w:t>To the extent such flexibility does not impact the implementation of the relevant law or hinder the development and enforcement of that law in the future, it may</w:t>
      </w:r>
      <w:r w:rsidRPr="00472CF7">
        <w:rPr>
          <w:sz w:val="14"/>
        </w:rPr>
        <w:t xml:space="preserve"> well </w:t>
      </w:r>
      <w:r w:rsidRPr="00C30DDE">
        <w:rPr>
          <w:rStyle w:val="StyleBoldUnderline"/>
        </w:rPr>
        <w:t>be</w:t>
      </w:r>
      <w:r w:rsidRPr="00472CF7">
        <w:rPr>
          <w:sz w:val="14"/>
        </w:rPr>
        <w:t xml:space="preserve"> an </w:t>
      </w:r>
      <w:r w:rsidRPr="00C30DDE">
        <w:rPr>
          <w:rStyle w:val="StyleBoldUnderline"/>
        </w:rPr>
        <w:t>acceptable</w:t>
      </w:r>
      <w:r w:rsidRPr="00472CF7">
        <w:rPr>
          <w:sz w:val="14"/>
        </w:rPr>
        <w:t xml:space="preserve"> goal. </w:t>
      </w:r>
      <w:r w:rsidRPr="00CA636F">
        <w:rPr>
          <w:rStyle w:val="StyleBoldUnderline"/>
          <w:highlight w:val="yellow"/>
        </w:rPr>
        <w:t>In the case of targeted strikes in the current international environment</w:t>
      </w:r>
      <w:r w:rsidRPr="00C30DDE">
        <w:rPr>
          <w:rStyle w:val="StyleBoldUnderline"/>
        </w:rPr>
        <w:t xml:space="preserve"> of armed conflict and counterterrorism operations occurring at the same time, however, </w:t>
      </w:r>
      <w:r w:rsidRPr="00CA636F">
        <w:rPr>
          <w:rStyle w:val="Emphasis"/>
          <w:highlight w:val="yellow"/>
        </w:rPr>
        <w:t>the mixing of legal justifications raises significant concerns</w:t>
      </w:r>
      <w:r w:rsidRPr="00CA636F">
        <w:rPr>
          <w:rStyle w:val="StyleBoldUnderline"/>
          <w:highlight w:val="yellow"/>
        </w:rPr>
        <w:t xml:space="preserve"> about </w:t>
      </w:r>
      <w:r w:rsidRPr="00C30DDE">
        <w:rPr>
          <w:rStyle w:val="StyleBoldUnderline"/>
        </w:rPr>
        <w:t xml:space="preserve">both current </w:t>
      </w:r>
      <w:r w:rsidRPr="00CA636F">
        <w:rPr>
          <w:rStyle w:val="StyleBoldUnderline"/>
          <w:highlight w:val="yellow"/>
        </w:rPr>
        <w:t>implementation and future development of the law</w:t>
      </w:r>
      <w:r w:rsidRPr="00472CF7">
        <w:rPr>
          <w:sz w:val="14"/>
        </w:rPr>
        <w:t xml:space="preserve">. </w:t>
      </w:r>
      <w:r w:rsidRPr="00C30DDE">
        <w:rPr>
          <w:rStyle w:val="StyleBoldUnderline"/>
        </w:rPr>
        <w:t xml:space="preserve">One </w:t>
      </w:r>
      <w:r w:rsidRPr="00CA636F">
        <w:rPr>
          <w:rStyle w:val="StyleBoldUnderline"/>
          <w:highlight w:val="yellow"/>
        </w:rPr>
        <w:t>overarching concern is</w:t>
      </w:r>
      <w:r w:rsidRPr="00C30DDE">
        <w:rPr>
          <w:rStyle w:val="StyleBoldUnderline"/>
        </w:rPr>
        <w:t xml:space="preserve"> the </w:t>
      </w:r>
      <w:r w:rsidRPr="00CA636F">
        <w:rPr>
          <w:rStyle w:val="StyleBoldUnderline"/>
          <w:highlight w:val="yellow"/>
        </w:rPr>
        <w:t xml:space="preserve">conflation </w:t>
      </w:r>
      <w:r w:rsidRPr="00C30DDE">
        <w:rPr>
          <w:rStyle w:val="StyleBoldUnderline"/>
        </w:rPr>
        <w:t xml:space="preserve">in general </w:t>
      </w:r>
      <w:r w:rsidRPr="00CA636F">
        <w:rPr>
          <w:rStyle w:val="StyleBoldUnderline"/>
          <w:highlight w:val="yellow"/>
        </w:rPr>
        <w:t>of jus ad bellum and jus in bello</w:t>
      </w:r>
      <w:r w:rsidRPr="00472CF7">
        <w:rPr>
          <w:sz w:val="14"/>
        </w:rPr>
        <w:t xml:space="preserve">. The former is the law governing the resort to force—sometimes called </w:t>
      </w:r>
      <w:r w:rsidRPr="00C30DDE">
        <w:rPr>
          <w:rStyle w:val="StyleBoldUnderline"/>
        </w:rPr>
        <w:t xml:space="preserve">the law of </w:t>
      </w:r>
      <w:r w:rsidRPr="00CA636F">
        <w:rPr>
          <w:rStyle w:val="StyleBoldUnderline"/>
          <w:highlight w:val="yellow"/>
        </w:rPr>
        <w:t>self-</w:t>
      </w:r>
      <w:r w:rsidRPr="005A77DB">
        <w:rPr>
          <w:rStyle w:val="StyleBoldUnderline"/>
          <w:highlight w:val="yellow"/>
        </w:rPr>
        <w:t xml:space="preserve">defense—and </w:t>
      </w:r>
      <w:r w:rsidRPr="00472CF7">
        <w:rPr>
          <w:sz w:val="14"/>
        </w:rPr>
        <w:t xml:space="preserve">the latter is the law regulating the conduct of hostilities and the protection of persons in conflict—generally called </w:t>
      </w:r>
      <w:r w:rsidRPr="00C30DDE">
        <w:rPr>
          <w:rStyle w:val="StyleBoldUnderline"/>
        </w:rPr>
        <w:t xml:space="preserve">the </w:t>
      </w:r>
      <w:r w:rsidRPr="00CA636F">
        <w:rPr>
          <w:rStyle w:val="StyleBoldUnderline"/>
          <w:highlight w:val="yellow"/>
        </w:rPr>
        <w:t>law of war</w:t>
      </w:r>
      <w:r w:rsidRPr="00C30DDE">
        <w:rPr>
          <w:rStyle w:val="StyleBoldUnderline"/>
        </w:rPr>
        <w:t>,</w:t>
      </w:r>
      <w:r w:rsidRPr="00472CF7">
        <w:rPr>
          <w:sz w:val="14"/>
        </w:rPr>
        <w:t xml:space="preserve"> the law of armed conflict, or international humanitarian law. </w:t>
      </w:r>
      <w:r w:rsidRPr="00C30DDE">
        <w:rPr>
          <w:rStyle w:val="StyleBoldUnderline"/>
        </w:rPr>
        <w:t>International law reinforces a strict separation between the two bodies of law</w:t>
      </w:r>
      <w:r w:rsidRPr="00472CF7">
        <w:rPr>
          <w:sz w:val="14"/>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C30DDE">
        <w:rPr>
          <w:rStyle w:val="StyleBoldUnderline"/>
        </w:rPr>
        <w:t>The basic principle that the rights and obligations of jus in bello apply regardless of the</w:t>
      </w:r>
      <w:r w:rsidRPr="00472CF7">
        <w:rPr>
          <w:sz w:val="14"/>
        </w:rPr>
        <w:t xml:space="preserve"> justness or unjustness of the overall </w:t>
      </w:r>
      <w:r w:rsidRPr="00C30DDE">
        <w:rPr>
          <w:rStyle w:val="StyleBoldUnderline"/>
        </w:rPr>
        <w:t>military operation</w:t>
      </w:r>
      <w:r w:rsidRPr="00472CF7">
        <w:rPr>
          <w:sz w:val="14"/>
        </w:rPr>
        <w:t xml:space="preserve"> thus </w:t>
      </w:r>
      <w:r w:rsidRPr="00C30DDE">
        <w:rPr>
          <w:rStyle w:val="StyleBoldUnderline"/>
        </w:rPr>
        <w:t>remains firmly entrenched</w:t>
      </w:r>
      <w:r w:rsidRPr="00472CF7">
        <w:rPr>
          <w:sz w:val="14"/>
        </w:rPr>
        <w:t>. Indeed</w:t>
      </w:r>
      <w:r w:rsidRPr="00C30DDE">
        <w:rPr>
          <w:rStyle w:val="StyleBoldUnderline"/>
        </w:rPr>
        <w:t>, if the cause</w:t>
      </w:r>
      <w:r w:rsidRPr="00472CF7">
        <w:rPr>
          <w:sz w:val="14"/>
        </w:rPr>
        <w:t xml:space="preserve"> at arms </w:t>
      </w:r>
      <w:r w:rsidRPr="00C30DDE">
        <w:rPr>
          <w:rStyle w:val="StyleBoldUnderline"/>
        </w:rPr>
        <w:t>influenced a state’s obligation to abide by the laws regulating</w:t>
      </w:r>
      <w:r w:rsidRPr="00472CF7">
        <w:rPr>
          <w:sz w:val="14"/>
        </w:rPr>
        <w:t xml:space="preserve"> the means and </w:t>
      </w:r>
      <w:r w:rsidRPr="00C30DDE">
        <w:rPr>
          <w:rStyle w:val="StyleBoldUnderline"/>
        </w:rPr>
        <w:t>methods of warfare and requiring protection of civilians</w:t>
      </w:r>
      <w:r w:rsidRPr="00472CF7">
        <w:rPr>
          <w:sz w:val="14"/>
        </w:rPr>
        <w:t xml:space="preserve"> and persons hors de combat, </w:t>
      </w:r>
      <w:r w:rsidRPr="00C30DDE">
        <w:rPr>
          <w:rStyle w:val="StyleBoldUnderline"/>
        </w:rPr>
        <w:t>states would justify all departures from jus in bello</w:t>
      </w:r>
      <w:r w:rsidRPr="00472CF7">
        <w:rPr>
          <w:sz w:val="14"/>
        </w:rPr>
        <w:t xml:space="preserve"> with reference to the purported justness of their cause. </w:t>
      </w:r>
      <w:r w:rsidRPr="00CA636F">
        <w:rPr>
          <w:rStyle w:val="StyleBoldUnderline"/>
          <w:highlight w:val="yellow"/>
        </w:rPr>
        <w:t xml:space="preserve">The result: an </w:t>
      </w:r>
      <w:r w:rsidRPr="00CA636F">
        <w:rPr>
          <w:rStyle w:val="Emphasis"/>
          <w:highlight w:val="yellow"/>
        </w:rPr>
        <w:t>invitation to unregulated warfare</w:t>
      </w:r>
      <w:r w:rsidRPr="00472CF7">
        <w:rPr>
          <w:sz w:val="14"/>
        </w:rPr>
        <w:t>.11</w:t>
      </w:r>
    </w:p>
    <w:p w14:paraId="2F08AFF0" w14:textId="77777777" w:rsidR="00F1795A" w:rsidRPr="00325646" w:rsidRDefault="00F1795A" w:rsidP="00F1795A">
      <w:pPr>
        <w:pStyle w:val="Heading4"/>
      </w:pPr>
      <w:r w:rsidRPr="00325646">
        <w:t>Unconstrained geographic war destroys LOAC</w:t>
      </w:r>
      <w:r>
        <w:t xml:space="preserve"> now, no UQ</w:t>
      </w:r>
      <w:r w:rsidRPr="00325646">
        <w:t xml:space="preserve"> –</w:t>
      </w:r>
      <w:r>
        <w:t xml:space="preserve"> </w:t>
      </w:r>
      <w:r w:rsidRPr="00325646">
        <w:t>plan solves</w:t>
      </w:r>
    </w:p>
    <w:p w14:paraId="7B5250C4" w14:textId="77777777" w:rsidR="00F1795A" w:rsidRPr="00B62355" w:rsidRDefault="00F1795A" w:rsidP="00F1795A">
      <w:pPr>
        <w:rPr>
          <w:szCs w:val="20"/>
        </w:rPr>
      </w:pPr>
      <w:r w:rsidRPr="00B62355">
        <w:rPr>
          <w:szCs w:val="20"/>
        </w:rPr>
        <w:t xml:space="preserve">Sasha </w:t>
      </w:r>
      <w:r w:rsidRPr="00325646">
        <w:rPr>
          <w:rStyle w:val="StyleStyleBold12pt"/>
        </w:rPr>
        <w:t>Radin 13</w:t>
      </w:r>
      <w:r w:rsidRPr="00B62355">
        <w:rPr>
          <w:szCs w:val="20"/>
        </w:rPr>
        <w:t xml:space="preserve">, Visiting Research Scholar at the Naval War College, Newport Rhode Island; PhD candidate, Asia Pacific Centre for Military Law, University of Melbourne Law School, Global Armed </w:t>
      </w:r>
      <w:r w:rsidRPr="00B62355">
        <w:rPr>
          <w:szCs w:val="20"/>
        </w:rPr>
        <w:lastRenderedPageBreak/>
        <w:t>Conflict? The Threshold of Extraterritorial Non-International Armed Conflicts, www.usnwc.edu/getattachment/311c6f17-ee69-4870-a00d-b7d845e4387c/Global-Armed-Conflict--The-Threshold-of-Extraterri.aspx</w:t>
      </w:r>
      <w:r w:rsidRPr="00B62355">
        <w:rPr>
          <w:szCs w:val="20"/>
        </w:rPr>
        <w:tab/>
      </w:r>
    </w:p>
    <w:p w14:paraId="1FF17374" w14:textId="77777777" w:rsidR="00F1795A" w:rsidRPr="00E85C75" w:rsidRDefault="00F1795A" w:rsidP="00F1795A">
      <w:pPr>
        <w:rPr>
          <w:sz w:val="10"/>
          <w:szCs w:val="20"/>
        </w:rPr>
      </w:pPr>
      <w:r w:rsidRPr="0093654C">
        <w:rPr>
          <w:rStyle w:val="StyleBoldUnderline"/>
          <w:highlight w:val="yellow"/>
        </w:rPr>
        <w:t>State sovereignty</w:t>
      </w:r>
      <w:r w:rsidRPr="0093654C">
        <w:rPr>
          <w:rStyle w:val="StyleBoldUnderline"/>
          <w:szCs w:val="20"/>
          <w:highlight w:val="yellow"/>
        </w:rPr>
        <w:t xml:space="preserve"> </w:t>
      </w:r>
      <w:r w:rsidRPr="00341091">
        <w:rPr>
          <w:rStyle w:val="StyleBoldUnderline"/>
          <w:highlight w:val="yellow"/>
        </w:rPr>
        <w:t>was an</w:t>
      </w:r>
      <w:r w:rsidRPr="00E85C75">
        <w:rPr>
          <w:sz w:val="10"/>
          <w:szCs w:val="20"/>
        </w:rPr>
        <w:t xml:space="preserve">other </w:t>
      </w:r>
      <w:r w:rsidRPr="0093654C">
        <w:rPr>
          <w:rStyle w:val="StyleBoldUnderline"/>
          <w:szCs w:val="20"/>
          <w:highlight w:val="yellow"/>
        </w:rPr>
        <w:t>impetus for</w:t>
      </w:r>
      <w:r w:rsidRPr="00B62355">
        <w:rPr>
          <w:rStyle w:val="StyleBoldUnderline"/>
          <w:szCs w:val="20"/>
        </w:rPr>
        <w:t xml:space="preserve"> creating the requirement that </w:t>
      </w:r>
      <w:r w:rsidRPr="00E85C75">
        <w:rPr>
          <w:sz w:val="10"/>
          <w:szCs w:val="20"/>
        </w:rPr>
        <w:t xml:space="preserve">the </w:t>
      </w:r>
      <w:r w:rsidRPr="00B62355">
        <w:rPr>
          <w:rStyle w:val="StyleBoldUnderline"/>
          <w:szCs w:val="20"/>
        </w:rPr>
        <w:t>hostilities reach</w:t>
      </w:r>
      <w:r w:rsidRPr="00E85C75">
        <w:rPr>
          <w:sz w:val="10"/>
          <w:szCs w:val="20"/>
        </w:rPr>
        <w:t xml:space="preserve"> a certain level of </w:t>
      </w:r>
      <w:r w:rsidRPr="00B62355">
        <w:rPr>
          <w:rStyle w:val="StyleBoldUnderline"/>
          <w:szCs w:val="20"/>
        </w:rPr>
        <w:t xml:space="preserve">intensity before </w:t>
      </w:r>
      <w:r w:rsidRPr="0093654C">
        <w:rPr>
          <w:rStyle w:val="StyleBoldUnderline"/>
          <w:szCs w:val="20"/>
          <w:highlight w:val="yellow"/>
        </w:rPr>
        <w:t>LOAC</w:t>
      </w:r>
      <w:r w:rsidRPr="00B62355">
        <w:rPr>
          <w:rStyle w:val="StyleBoldUnderline"/>
          <w:szCs w:val="20"/>
        </w:rPr>
        <w:t xml:space="preserve"> could apply.</w:t>
      </w:r>
      <w:r w:rsidRPr="00E85C75">
        <w:rPr>
          <w:sz w:val="10"/>
          <w:szCs w:val="20"/>
        </w:rPr>
        <w:t xml:space="preserve"> </w:t>
      </w:r>
      <w:r w:rsidRPr="0093654C">
        <w:rPr>
          <w:rStyle w:val="StyleBoldUnderline"/>
          <w:szCs w:val="20"/>
          <w:highlight w:val="yellow"/>
        </w:rPr>
        <w:t>States wanted to limit the involvement of outside States in their domestic affairs</w:t>
      </w:r>
      <w:r w:rsidRPr="00B62355">
        <w:rPr>
          <w:rStyle w:val="StyleBoldUnderline"/>
          <w:szCs w:val="20"/>
        </w:rPr>
        <w:t>.</w:t>
      </w:r>
      <w:r w:rsidRPr="00E85C75">
        <w:rPr>
          <w:sz w:val="10"/>
          <w:szCs w:val="20"/>
        </w:rPr>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r w:rsidRPr="00E85C75">
        <w:rPr>
          <w:sz w:val="12"/>
          <w:szCs w:val="20"/>
        </w:rPr>
        <w:t>¶</w:t>
      </w:r>
      <w:r w:rsidRPr="00E85C75">
        <w:rPr>
          <w:sz w:val="10"/>
          <w:szCs w:val="20"/>
        </w:rPr>
        <w:t xml:space="preserve"> Does it matter in terms of what LOAC requires for its application that it is the State not party to the conflict whose territorial integrity is infringed? In other words, </w:t>
      </w:r>
      <w:r w:rsidRPr="0093654C">
        <w:rPr>
          <w:rStyle w:val="StyleBoldUnderline"/>
          <w:szCs w:val="20"/>
          <w:highlight w:val="yellow"/>
        </w:rPr>
        <w:t>could this geographic shift</w:t>
      </w:r>
      <w:r w:rsidRPr="00B62355">
        <w:rPr>
          <w:rStyle w:val="StyleBoldUnderline"/>
          <w:szCs w:val="20"/>
        </w:rPr>
        <w:t xml:space="preserve"> in where the hostilities occur </w:t>
      </w:r>
      <w:r w:rsidRPr="0093654C">
        <w:rPr>
          <w:rStyle w:val="StyleBoldUnderline"/>
          <w:szCs w:val="20"/>
          <w:highlight w:val="yellow"/>
        </w:rPr>
        <w:t>affect</w:t>
      </w:r>
      <w:r w:rsidRPr="00B62355">
        <w:rPr>
          <w:rStyle w:val="StyleBoldUnderline"/>
          <w:szCs w:val="20"/>
        </w:rPr>
        <w:t xml:space="preserve"> one of the original underlying reasons for the existence of </w:t>
      </w:r>
      <w:r w:rsidRPr="0093654C">
        <w:rPr>
          <w:rStyle w:val="StyleBoldUnderline"/>
          <w:szCs w:val="20"/>
          <w:highlight w:val="yellow"/>
        </w:rPr>
        <w:t>the threshold</w:t>
      </w:r>
      <w:r w:rsidRPr="00B62355">
        <w:rPr>
          <w:rStyle w:val="StyleBoldUnderline"/>
          <w:szCs w:val="20"/>
        </w:rPr>
        <w:t>?</w:t>
      </w:r>
      <w:r w:rsidRPr="00E85C75">
        <w:rPr>
          <w:sz w:val="10"/>
          <w:szCs w:val="20"/>
        </w:rPr>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r w:rsidRPr="00E85C75">
        <w:rPr>
          <w:sz w:val="12"/>
          <w:szCs w:val="20"/>
        </w:rPr>
        <w:t>¶</w:t>
      </w:r>
      <w:r w:rsidRPr="00E85C75">
        <w:rPr>
          <w:sz w:val="10"/>
          <w:szCs w:val="20"/>
        </w:rPr>
        <w:t xml:space="preserve"> It may be argued that </w:t>
      </w:r>
      <w:r w:rsidRPr="00B62355">
        <w:rPr>
          <w:rStyle w:val="StyleBoldUnderline"/>
          <w:szCs w:val="20"/>
        </w:rPr>
        <w:t>the territorial State</w:t>
      </w:r>
      <w:r w:rsidRPr="00E85C75">
        <w:rPr>
          <w:sz w:val="10"/>
          <w:szCs w:val="20"/>
        </w:rPr>
        <w:t xml:space="preserve"> (i.e., the State in which an extraterritorial NIAC physically takes place) </w:t>
      </w:r>
      <w:r w:rsidRPr="00B62355">
        <w:rPr>
          <w:rStyle w:val="StyleBoldUnderline"/>
          <w:szCs w:val="20"/>
        </w:rPr>
        <w:t>has an interest in trying to prevent incursions into its sovereignty</w:t>
      </w:r>
      <w:r w:rsidRPr="00E85C75">
        <w:rPr>
          <w:sz w:val="10"/>
          <w:szCs w:val="20"/>
        </w:rPr>
        <w:t xml:space="preserve">, even though it may not be a party to that NIAC. </w:t>
      </w:r>
      <w:r w:rsidRPr="00B62355">
        <w:rPr>
          <w:rStyle w:val="StyleBoldUnderline"/>
          <w:szCs w:val="20"/>
        </w:rPr>
        <w:t>An incursion by an outside State in order to fight an armed group would</w:t>
      </w:r>
      <w:r w:rsidRPr="00E85C75">
        <w:rPr>
          <w:sz w:val="10"/>
          <w:szCs w:val="20"/>
        </w:rPr>
        <w:t xml:space="preserve"> likely </w:t>
      </w:r>
      <w:r w:rsidRPr="00B62355">
        <w:rPr>
          <w:rStyle w:val="StyleBoldUnderline"/>
          <w:szCs w:val="20"/>
        </w:rPr>
        <w:t>have implications for the “uninvolved” territorial State</w:t>
      </w:r>
      <w:r w:rsidRPr="00E85C75">
        <w:rPr>
          <w:sz w:val="10"/>
          <w:szCs w:val="20"/>
        </w:rPr>
        <w:t xml:space="preserve">. For instance, </w:t>
      </w:r>
      <w:r w:rsidRPr="00B62355">
        <w:rPr>
          <w:rStyle w:val="StyleBoldUnderline"/>
          <w:szCs w:val="20"/>
        </w:rPr>
        <w:t>such an action could be an indication that the territorial State is not able to maintain its own security—an image</w:t>
      </w:r>
      <w:r w:rsidRPr="00E85C75">
        <w:rPr>
          <w:sz w:val="10"/>
          <w:szCs w:val="20"/>
        </w:rPr>
        <w:t xml:space="preserve"> that </w:t>
      </w:r>
      <w:r w:rsidRPr="00B62355">
        <w:rPr>
          <w:rStyle w:val="StyleBoldUnderline"/>
          <w:szCs w:val="20"/>
        </w:rPr>
        <w:t>States</w:t>
      </w:r>
      <w:r w:rsidRPr="00E85C75">
        <w:rPr>
          <w:sz w:val="10"/>
          <w:szCs w:val="20"/>
        </w:rPr>
        <w:t xml:space="preserve"> usually </w:t>
      </w:r>
      <w:r w:rsidRPr="00B62355">
        <w:rPr>
          <w:rStyle w:val="StyleBoldUnderline"/>
          <w:szCs w:val="20"/>
        </w:rPr>
        <w:t>take pains to avoid</w:t>
      </w:r>
      <w:r w:rsidRPr="00E85C75">
        <w:rPr>
          <w:sz w:val="10"/>
          <w:szCs w:val="20"/>
        </w:rPr>
        <w:t xml:space="preserve">. </w:t>
      </w:r>
      <w:r w:rsidRPr="00B62355">
        <w:rPr>
          <w:rStyle w:val="StyleBoldUnderline"/>
          <w:szCs w:val="20"/>
        </w:rPr>
        <w:t>Or, the territorial State may be concerned that the outside State might gain control or influence within their State</w:t>
      </w:r>
      <w:r w:rsidRPr="00E85C75">
        <w:rPr>
          <w:sz w:val="10"/>
          <w:szCs w:val="20"/>
        </w:rPr>
        <w:t>.</w:t>
      </w:r>
      <w:r w:rsidRPr="00E85C75">
        <w:rPr>
          <w:sz w:val="12"/>
          <w:szCs w:val="20"/>
        </w:rPr>
        <w:t>¶</w:t>
      </w:r>
      <w:r w:rsidRPr="00E85C75">
        <w:rPr>
          <w:sz w:val="10"/>
          <w:szCs w:val="20"/>
        </w:rPr>
        <w:t xml:space="preserve"> 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r w:rsidRPr="00E85C75">
        <w:rPr>
          <w:sz w:val="12"/>
          <w:szCs w:val="20"/>
        </w:rPr>
        <w:t>¶</w:t>
      </w:r>
      <w:r w:rsidRPr="00E85C75">
        <w:rPr>
          <w:sz w:val="10"/>
          <w:szCs w:val="20"/>
        </w:rPr>
        <w:t xml:space="preserve"> VI. GEOGRAPHIC BOUNDARIES OF EXISTING ARMED CONFLICTS</w:t>
      </w:r>
      <w:r w:rsidRPr="00E85C75">
        <w:rPr>
          <w:sz w:val="12"/>
          <w:szCs w:val="20"/>
        </w:rPr>
        <w:t>¶</w:t>
      </w:r>
      <w:r w:rsidRPr="00E85C75">
        <w:rPr>
          <w:sz w:val="10"/>
          <w:szCs w:val="20"/>
        </w:rPr>
        <w:t xml:space="preserve"> The </w:t>
      </w:r>
      <w:r w:rsidRPr="0093654C">
        <w:rPr>
          <w:rStyle w:val="StyleBoldUnderline"/>
          <w:szCs w:val="20"/>
          <w:highlight w:val="yellow"/>
        </w:rPr>
        <w:t>removal of territorial boundaries</w:t>
      </w:r>
      <w:r w:rsidRPr="00B62355">
        <w:rPr>
          <w:rStyle w:val="StyleBoldUnderline"/>
          <w:szCs w:val="20"/>
        </w:rPr>
        <w:t xml:space="preserve"> from a system based on these physical limits </w:t>
      </w:r>
      <w:r w:rsidRPr="0093654C">
        <w:rPr>
          <w:rStyle w:val="StyleBoldUnderline"/>
          <w:szCs w:val="20"/>
          <w:highlight w:val="yellow"/>
        </w:rPr>
        <w:t>raises</w:t>
      </w:r>
      <w:r w:rsidRPr="00E85C75">
        <w:rPr>
          <w:sz w:val="10"/>
          <w:szCs w:val="20"/>
        </w:rPr>
        <w:t xml:space="preserve"> the related </w:t>
      </w:r>
      <w:r w:rsidRPr="0093654C">
        <w:rPr>
          <w:rStyle w:val="StyleBoldUnderline"/>
          <w:szCs w:val="20"/>
          <w:highlight w:val="yellow"/>
        </w:rPr>
        <w:t>question of where LOAC may be applied</w:t>
      </w:r>
      <w:r w:rsidRPr="00E85C75">
        <w:rPr>
          <w:sz w:val="10"/>
          <w:szCs w:val="20"/>
        </w:rPr>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93654C">
        <w:rPr>
          <w:rStyle w:val="StyleBoldUnderline"/>
          <w:szCs w:val="20"/>
          <w:highlight w:val="yellow"/>
        </w:rPr>
        <w:t>unease</w:t>
      </w:r>
      <w:r w:rsidRPr="00E85C75">
        <w:rPr>
          <w:sz w:val="10"/>
          <w:szCs w:val="20"/>
        </w:rPr>
        <w:t xml:space="preserve"> of some commentators </w:t>
      </w:r>
      <w:r w:rsidRPr="0093654C">
        <w:rPr>
          <w:rStyle w:val="StyleBoldUnderline"/>
          <w:szCs w:val="20"/>
          <w:highlight w:val="yellow"/>
        </w:rPr>
        <w:t>that the world could become a battlefield reappears</w:t>
      </w:r>
      <w:r w:rsidRPr="00E85C75">
        <w:rPr>
          <w:sz w:val="10"/>
          <w:szCs w:val="20"/>
        </w:rPr>
        <w:t xml:space="preserve"> here.</w:t>
      </w:r>
      <w:r w:rsidRPr="00E85C75">
        <w:rPr>
          <w:sz w:val="12"/>
          <w:szCs w:val="20"/>
        </w:rPr>
        <w:t>¶</w:t>
      </w:r>
      <w:r w:rsidRPr="00E85C75">
        <w:rPr>
          <w:sz w:val="10"/>
          <w:szCs w:val="20"/>
        </w:rPr>
        <w:t xml:space="preserve"> </w:t>
      </w:r>
      <w:r w:rsidRPr="00B62355">
        <w:rPr>
          <w:rStyle w:val="StyleBoldUnderline"/>
          <w:szCs w:val="20"/>
        </w:rPr>
        <w:t>Because NIAC</w:t>
      </w:r>
      <w:r w:rsidRPr="00E85C75">
        <w:rPr>
          <w:sz w:val="10"/>
          <w:szCs w:val="20"/>
        </w:rPr>
        <w:t xml:space="preserve"> law </w:t>
      </w:r>
      <w:r w:rsidRPr="00B62355">
        <w:rPr>
          <w:rStyle w:val="StyleBoldUnderline"/>
          <w:szCs w:val="20"/>
        </w:rPr>
        <w:t>was designed for internal application</w:t>
      </w:r>
      <w:r w:rsidRPr="00E85C75">
        <w:rPr>
          <w:sz w:val="10"/>
          <w:szCs w:val="20"/>
        </w:rPr>
        <w:t xml:space="preserve">, its </w:t>
      </w:r>
      <w:r w:rsidRPr="00341091">
        <w:rPr>
          <w:rStyle w:val="StyleBoldUnderline"/>
          <w:szCs w:val="20"/>
        </w:rPr>
        <w:t>extraterritorial parameters are not clear</w:t>
      </w:r>
      <w:r w:rsidRPr="00E85C75">
        <w:rPr>
          <w:sz w:val="10"/>
          <w:szCs w:val="20"/>
        </w:rPr>
        <w:t xml:space="preserve">. Two main options have been discussed for how to deal with this challenge. </w:t>
      </w:r>
      <w:r w:rsidRPr="00B62355">
        <w:rPr>
          <w:rStyle w:val="StyleBoldUnderline"/>
          <w:szCs w:val="20"/>
        </w:rPr>
        <w:t>One proposes that the geographic application of LOAC is limited to</w:t>
      </w:r>
      <w:r w:rsidRPr="00E85C75">
        <w:rPr>
          <w:sz w:val="10"/>
          <w:szCs w:val="20"/>
        </w:rPr>
        <w:t xml:space="preserve"> the area of </w:t>
      </w:r>
      <w:r w:rsidRPr="00B62355">
        <w:rPr>
          <w:rStyle w:val="StyleBoldUnderline"/>
          <w:szCs w:val="20"/>
        </w:rPr>
        <w:t>hostilities</w:t>
      </w:r>
      <w:r w:rsidRPr="00E85C75">
        <w:rPr>
          <w:sz w:val="10"/>
          <w:szCs w:val="20"/>
        </w:rPr>
        <w:t xml:space="preserve">. </w:t>
      </w:r>
      <w:r w:rsidRPr="00B62355">
        <w:rPr>
          <w:rStyle w:val="StyleBoldUnderline"/>
          <w:szCs w:val="20"/>
        </w:rPr>
        <w:t>The other maintains that once an armed conflict exists the law may extend beyond</w:t>
      </w:r>
      <w:r w:rsidRPr="00E85C75">
        <w:rPr>
          <w:sz w:val="10"/>
          <w:szCs w:val="20"/>
        </w:rPr>
        <w:t xml:space="preserve"> the immediate zone of hostilities. This latter approach has been interpreted by some to suggest that the law applies to the parties to the conflict wherever they may be located.</w:t>
      </w:r>
      <w:r w:rsidRPr="00E85C75">
        <w:rPr>
          <w:sz w:val="12"/>
          <w:szCs w:val="20"/>
        </w:rPr>
        <w:t>¶</w:t>
      </w:r>
      <w:r w:rsidRPr="00E85C75">
        <w:rPr>
          <w:sz w:val="10"/>
          <w:szCs w:val="20"/>
        </w:rPr>
        <w:t xml:space="preserve"> </w:t>
      </w:r>
      <w:r w:rsidRPr="00B62355">
        <w:rPr>
          <w:rStyle w:val="StyleBoldUnderline"/>
          <w:szCs w:val="20"/>
        </w:rPr>
        <w:t>The</w:t>
      </w:r>
      <w:r w:rsidRPr="00E85C75">
        <w:rPr>
          <w:sz w:val="10"/>
          <w:szCs w:val="20"/>
        </w:rPr>
        <w:t xml:space="preserve"> first </w:t>
      </w:r>
      <w:r w:rsidRPr="00B62355">
        <w:rPr>
          <w:rStyle w:val="StyleBoldUnderline"/>
          <w:szCs w:val="20"/>
        </w:rPr>
        <w:t>proposal</w:t>
      </w:r>
      <w:r w:rsidRPr="00E85C75">
        <w:rPr>
          <w:sz w:val="10"/>
          <w:szCs w:val="20"/>
        </w:rPr>
        <w:t xml:space="preserve">, </w:t>
      </w:r>
      <w:r w:rsidRPr="00B62355">
        <w:rPr>
          <w:rStyle w:val="StyleBoldUnderline"/>
          <w:szCs w:val="20"/>
        </w:rPr>
        <w:t>suggesting</w:t>
      </w:r>
      <w:r w:rsidRPr="00E85C75">
        <w:rPr>
          <w:sz w:val="10"/>
          <w:szCs w:val="20"/>
        </w:rPr>
        <w:t xml:space="preserve"> that </w:t>
      </w:r>
      <w:r w:rsidRPr="00B62355">
        <w:rPr>
          <w:rStyle w:val="StyleBoldUnderline"/>
          <w:szCs w:val="20"/>
        </w:rPr>
        <w:t>LOAC would not apply at a distance</w:t>
      </w:r>
      <w:r w:rsidRPr="00E85C75">
        <w:rPr>
          <w:sz w:val="10"/>
          <w:szCs w:val="20"/>
        </w:rPr>
        <w:t xml:space="preserve"> from wherever the hostilities were taking place,152 may seem logical on its face, but </w:t>
      </w:r>
      <w:r w:rsidRPr="00B62355">
        <w:rPr>
          <w:rStyle w:val="StyleBoldUnderline"/>
          <w:szCs w:val="20"/>
        </w:rPr>
        <w:t>lacks a legal basis</w:t>
      </w:r>
      <w:r w:rsidRPr="00E85C75">
        <w:rPr>
          <w:sz w:val="10"/>
          <w:szCs w:val="20"/>
        </w:rPr>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r w:rsidRPr="00E85C75">
        <w:rPr>
          <w:sz w:val="12"/>
          <w:szCs w:val="20"/>
        </w:rPr>
        <w:t>¶</w:t>
      </w:r>
      <w:r w:rsidRPr="00E85C75">
        <w:rPr>
          <w:sz w:val="10"/>
          <w:szCs w:val="20"/>
        </w:rPr>
        <w:t xml:space="preserve"> Resort to the object and purpose of the law also supports application of the law beyond areas of hostilities. One of the law’s fundamental purposes is to ensure protection of individuals once in the hands of the enemy. To interpret the law as only applying to areas of combat would reduce the protection afforded to some of the most vulnerable, who may be located at a distance from active hostilities.</w:t>
      </w:r>
      <w:r w:rsidRPr="00E85C75">
        <w:rPr>
          <w:sz w:val="12"/>
          <w:szCs w:val="20"/>
        </w:rPr>
        <w:t>¶</w:t>
      </w:r>
      <w:r w:rsidRPr="00E85C75">
        <w:rPr>
          <w:sz w:val="10"/>
          <w:szCs w:val="20"/>
        </w:rPr>
        <w:t xml:space="preserve"> 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place,157 its application is not restricted to areas of active hostilities.158</w:t>
      </w:r>
      <w:r w:rsidRPr="00E85C75">
        <w:rPr>
          <w:sz w:val="12"/>
          <w:szCs w:val="20"/>
        </w:rPr>
        <w:t>¶</w:t>
      </w:r>
      <w:r w:rsidRPr="00E85C75">
        <w:rPr>
          <w:sz w:val="10"/>
          <w:szCs w:val="20"/>
        </w:rPr>
        <w:t xml:space="preserve"> </w:t>
      </w:r>
      <w:r w:rsidRPr="00B62355">
        <w:rPr>
          <w:rStyle w:val="StyleBoldUnderline"/>
          <w:szCs w:val="20"/>
        </w:rPr>
        <w:t>The second approach considers that once an armed conflict exists LOAC applies beyond the area of active hostilities</w:t>
      </w:r>
      <w:r w:rsidRPr="00E85C75">
        <w:rPr>
          <w:sz w:val="10"/>
          <w:szCs w:val="20"/>
        </w:rPr>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B62355">
        <w:rPr>
          <w:rStyle w:val="StyleBoldUnderline"/>
          <w:szCs w:val="20"/>
        </w:rPr>
        <w:t>too much reliance on</w:t>
      </w:r>
      <w:r w:rsidRPr="00E85C75">
        <w:rPr>
          <w:sz w:val="10"/>
          <w:szCs w:val="20"/>
        </w:rPr>
        <w:t xml:space="preserve"> this </w:t>
      </w:r>
      <w:r w:rsidRPr="00B62355">
        <w:rPr>
          <w:rStyle w:val="StyleBoldUnderline"/>
          <w:szCs w:val="20"/>
        </w:rPr>
        <w:t>jurisprudence is misguided as it still depends on State boundaries</w:t>
      </w:r>
      <w:r w:rsidRPr="00E85C75">
        <w:rPr>
          <w:sz w:val="10"/>
          <w:szCs w:val="20"/>
        </w:rPr>
        <w:t>. For example, if one accepts that the armed conflict in Afghanistan has spilled over into Pakistan, does Common Article 3 then apply throughout the country of Pakistan?</w:t>
      </w:r>
      <w:r w:rsidRPr="00E85C75">
        <w:rPr>
          <w:sz w:val="12"/>
          <w:szCs w:val="20"/>
        </w:rPr>
        <w:t>¶</w:t>
      </w:r>
      <w:r w:rsidRPr="00E85C75">
        <w:rPr>
          <w:sz w:val="10"/>
          <w:szCs w:val="20"/>
        </w:rPr>
        <w:t xml:space="preserve"> </w:t>
      </w:r>
      <w:r w:rsidRPr="0093654C">
        <w:rPr>
          <w:rStyle w:val="StyleBoldUnderline"/>
          <w:szCs w:val="20"/>
          <w:highlight w:val="yellow"/>
        </w:rPr>
        <w:t>The view that LOAC applies beyond the area of active hostilities leads to the question of whether anything restricts the geographic application of LOAC</w:t>
      </w:r>
      <w:r w:rsidRPr="00E85C75">
        <w:rPr>
          <w:sz w:val="10"/>
          <w:szCs w:val="20"/>
        </w:rPr>
        <w:t xml:space="preserve">. One approach is to interpret the ICTY case law as literally referring to the areas where the parties to the conflict have control.160 Under such a view, NIAC law would only apply to the territory under control of the Pakistani Taliban (and other armed groups) in the North-West Frontier Province. </w:t>
      </w:r>
      <w:r w:rsidRPr="0093654C">
        <w:rPr>
          <w:rStyle w:val="StyleBoldUnderline"/>
          <w:szCs w:val="20"/>
          <w:highlight w:val="yellow"/>
        </w:rPr>
        <w:t>This</w:t>
      </w:r>
      <w:r w:rsidRPr="00B62355">
        <w:rPr>
          <w:rStyle w:val="StyleBoldUnderline"/>
          <w:szCs w:val="20"/>
        </w:rPr>
        <w:t xml:space="preserve"> construction</w:t>
      </w:r>
      <w:r w:rsidRPr="00E85C75">
        <w:rPr>
          <w:sz w:val="10"/>
          <w:szCs w:val="20"/>
        </w:rPr>
        <w:t xml:space="preserve">, however, </w:t>
      </w:r>
      <w:r w:rsidRPr="0093654C">
        <w:rPr>
          <w:rStyle w:val="StyleBoldUnderline"/>
          <w:szCs w:val="20"/>
          <w:highlight w:val="yellow"/>
        </w:rPr>
        <w:t>presents hurdles</w:t>
      </w:r>
      <w:r w:rsidRPr="00E85C75">
        <w:rPr>
          <w:sz w:val="10"/>
          <w:szCs w:val="20"/>
        </w:rPr>
        <w:t>.161 First, what is meant by control?162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r w:rsidRPr="00E85C75">
        <w:rPr>
          <w:sz w:val="12"/>
          <w:szCs w:val="20"/>
        </w:rPr>
        <w:t>¶</w:t>
      </w:r>
      <w:r w:rsidRPr="00E85C75">
        <w:rPr>
          <w:sz w:val="10"/>
          <w:szCs w:val="20"/>
        </w:rPr>
        <w:t xml:space="preserve"> </w:t>
      </w:r>
      <w:r w:rsidRPr="0093654C">
        <w:rPr>
          <w:rStyle w:val="StyleBoldUnderline"/>
          <w:szCs w:val="20"/>
          <w:highlight w:val="yellow"/>
        </w:rPr>
        <w:t>The U.S</w:t>
      </w:r>
      <w:r w:rsidRPr="00B62355">
        <w:rPr>
          <w:rStyle w:val="StyleBoldUnderline"/>
          <w:szCs w:val="20"/>
        </w:rPr>
        <w:t xml:space="preserve">. government </w:t>
      </w:r>
      <w:r w:rsidRPr="0093654C">
        <w:rPr>
          <w:rStyle w:val="StyleBoldUnderline"/>
          <w:szCs w:val="20"/>
          <w:highlight w:val="yellow"/>
        </w:rPr>
        <w:t>position</w:t>
      </w:r>
      <w:r w:rsidRPr="00B62355">
        <w:rPr>
          <w:rStyle w:val="StyleBoldUnderline"/>
          <w:szCs w:val="20"/>
        </w:rPr>
        <w:t xml:space="preserve"> that LOAC is not geographically constrained</w:t>
      </w:r>
      <w:r w:rsidRPr="00E85C75">
        <w:rPr>
          <w:sz w:val="10"/>
          <w:szCs w:val="20"/>
        </w:rPr>
        <w:t xml:space="preserve"> with regard to individual members of a party to a conflict166 </w:t>
      </w:r>
      <w:r w:rsidRPr="0093654C">
        <w:rPr>
          <w:rStyle w:val="StyleBoldUnderline"/>
          <w:szCs w:val="20"/>
          <w:highlight w:val="yellow"/>
        </w:rPr>
        <w:t>has engendered criticism</w:t>
      </w:r>
      <w:r w:rsidRPr="00E85C75">
        <w:rPr>
          <w:sz w:val="10"/>
          <w:szCs w:val="20"/>
        </w:rPr>
        <w:t xml:space="preserve">.167 However, it is a defensible stance if one has already accepted that the territorial boundaries of States do not limit LOAC’s application. The bigger issue seems to be that </w:t>
      </w:r>
      <w:r w:rsidRPr="0093654C">
        <w:rPr>
          <w:rStyle w:val="StyleBoldUnderline"/>
          <w:szCs w:val="20"/>
          <w:highlight w:val="yellow"/>
        </w:rPr>
        <w:t>the law was not designed for extraterritorial application</w:t>
      </w:r>
      <w:r w:rsidRPr="00E85C75">
        <w:rPr>
          <w:sz w:val="10"/>
          <w:szCs w:val="20"/>
        </w:rPr>
        <w:t xml:space="preserve">. As such, should the view that territorial boundaries are not relevant to LOAC’s application gain force, it may be that the law will develop in a clearer and more nuanced manner.168 </w:t>
      </w:r>
      <w:r w:rsidRPr="00B62355">
        <w:rPr>
          <w:rStyle w:val="StyleBoldUnderline"/>
          <w:szCs w:val="20"/>
        </w:rPr>
        <w:t>Notwithstanding</w:t>
      </w:r>
      <w:r w:rsidRPr="00E85C75">
        <w:rPr>
          <w:sz w:val="10"/>
          <w:szCs w:val="20"/>
        </w:rPr>
        <w:t xml:space="preserve"> the </w:t>
      </w:r>
      <w:r w:rsidRPr="00B62355">
        <w:rPr>
          <w:rStyle w:val="StyleBoldUnderline"/>
          <w:szCs w:val="20"/>
        </w:rPr>
        <w:t>lack of clarity</w:t>
      </w:r>
      <w:r w:rsidRPr="00E85C75">
        <w:rPr>
          <w:sz w:val="10"/>
          <w:szCs w:val="20"/>
        </w:rPr>
        <w:t xml:space="preserve"> with regard to this issue, </w:t>
      </w:r>
      <w:r w:rsidRPr="00B62355">
        <w:rPr>
          <w:rStyle w:val="StyleBoldUnderline"/>
          <w:szCs w:val="20"/>
        </w:rPr>
        <w:t>significant restrictions on the use of force against an individual located at a distance from hostilities</w:t>
      </w:r>
      <w:r w:rsidRPr="00E85C75">
        <w:rPr>
          <w:sz w:val="10"/>
          <w:szCs w:val="20"/>
        </w:rPr>
        <w:t xml:space="preserve"> in a second country already </w:t>
      </w:r>
      <w:r w:rsidRPr="00B62355">
        <w:rPr>
          <w:rStyle w:val="StyleBoldUnderline"/>
          <w:szCs w:val="20"/>
        </w:rPr>
        <w:t>exist</w:t>
      </w:r>
      <w:r w:rsidRPr="00E85C75">
        <w:rPr>
          <w:sz w:val="10"/>
          <w:szCs w:val="20"/>
        </w:rPr>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B62355">
        <w:rPr>
          <w:rStyle w:val="StyleBoldUnderline"/>
          <w:szCs w:val="20"/>
        </w:rPr>
        <w:t>crucially, the</w:t>
      </w:r>
      <w:r w:rsidRPr="00E85C75">
        <w:rPr>
          <w:sz w:val="10"/>
          <w:szCs w:val="20"/>
        </w:rPr>
        <w:t xml:space="preserve"> separate </w:t>
      </w:r>
      <w:r w:rsidRPr="00B62355">
        <w:rPr>
          <w:rStyle w:val="StyleBoldUnderline"/>
          <w:szCs w:val="20"/>
        </w:rPr>
        <w:t>question</w:t>
      </w:r>
      <w:r w:rsidRPr="00E85C75">
        <w:rPr>
          <w:sz w:val="10"/>
          <w:szCs w:val="20"/>
        </w:rPr>
        <w:t xml:space="preserve"> then </w:t>
      </w:r>
      <w:r w:rsidRPr="00B62355">
        <w:rPr>
          <w:rStyle w:val="StyleBoldUnderline"/>
          <w:szCs w:val="20"/>
        </w:rPr>
        <w:t>arises</w:t>
      </w:r>
      <w:r w:rsidRPr="00E85C75">
        <w:rPr>
          <w:sz w:val="10"/>
          <w:szCs w:val="20"/>
        </w:rPr>
        <w:t xml:space="preserve"> of </w:t>
      </w:r>
      <w:r w:rsidRPr="00B62355">
        <w:rPr>
          <w:rStyle w:val="StyleBoldUnderline"/>
          <w:szCs w:val="20"/>
        </w:rPr>
        <w:t>whether an individual is targetable</w:t>
      </w:r>
      <w:r w:rsidRPr="00E85C75">
        <w:rPr>
          <w:sz w:val="10"/>
          <w:szCs w:val="20"/>
        </w:rPr>
        <w:t xml:space="preserve"> (either by virtue of the membership approach or because s/he is directly participating in hostilities).169 This includes determining that the individual in question has a sufficient nexus to the ongoing armed conflict.170</w:t>
      </w:r>
      <w:r w:rsidRPr="00E85C75">
        <w:rPr>
          <w:sz w:val="12"/>
          <w:szCs w:val="20"/>
        </w:rPr>
        <w:t>¶</w:t>
      </w:r>
      <w:r w:rsidRPr="00E85C75">
        <w:rPr>
          <w:sz w:val="10"/>
          <w:szCs w:val="20"/>
        </w:rPr>
        <w:t xml:space="preserve"> Should those conditions be fulfilled, then the </w:t>
      </w:r>
      <w:r w:rsidRPr="00B62355">
        <w:rPr>
          <w:rStyle w:val="StyleBoldUnderline"/>
          <w:szCs w:val="20"/>
        </w:rPr>
        <w:t>constraints within LOAC still apply</w:t>
      </w:r>
      <w:r w:rsidRPr="00E85C75">
        <w:rPr>
          <w:sz w:val="10"/>
          <w:szCs w:val="20"/>
        </w:rPr>
        <w:t xml:space="preserve"> (such as all of the rules pertaining to the principles of distinction and proportionality), </w:t>
      </w:r>
      <w:r w:rsidRPr="00B62355">
        <w:rPr>
          <w:rStyle w:val="StyleBoldUnderline"/>
          <w:szCs w:val="20"/>
        </w:rPr>
        <w:t>as would the country’s domestic law and human rights law to the degree that it interacts with LOAC</w:t>
      </w:r>
      <w:r w:rsidRPr="00E85C75">
        <w:rPr>
          <w:sz w:val="10"/>
          <w:szCs w:val="20"/>
        </w:rPr>
        <w:t xml:space="preserve">. </w:t>
      </w:r>
      <w:r w:rsidRPr="00B62355">
        <w:rPr>
          <w:rStyle w:val="StyleBoldUnderline"/>
          <w:szCs w:val="20"/>
        </w:rPr>
        <w:t>It is likely that if the occurrence were far from active hostilities the latter two bodies of law would play a greater role.</w:t>
      </w:r>
      <w:r w:rsidRPr="00E85C75">
        <w:rPr>
          <w:sz w:val="10"/>
          <w:szCs w:val="20"/>
        </w:rPr>
        <w:t xml:space="preserve"> Issues of State sovereignty could, and often do, present one of the greatest limitations on action. </w:t>
      </w:r>
      <w:r w:rsidRPr="00B62355">
        <w:rPr>
          <w:rStyle w:val="StyleBoldUnderline"/>
          <w:szCs w:val="20"/>
        </w:rPr>
        <w:t>Therefore, it is not the case that force may be used anywhere in the world at any time against parties to the conflict once an armed conflict exists</w:t>
      </w:r>
      <w:r w:rsidRPr="00E85C75">
        <w:rPr>
          <w:sz w:val="10"/>
          <w:szCs w:val="20"/>
        </w:rPr>
        <w:t>.</w:t>
      </w:r>
      <w:r w:rsidRPr="00E85C75">
        <w:rPr>
          <w:sz w:val="12"/>
          <w:szCs w:val="20"/>
        </w:rPr>
        <w:t>¶</w:t>
      </w:r>
      <w:r w:rsidRPr="00E85C75">
        <w:rPr>
          <w:sz w:val="10"/>
          <w:szCs w:val="20"/>
        </w:rPr>
        <w:t xml:space="preserve"> VII. CONCLUSION</w:t>
      </w:r>
      <w:r w:rsidRPr="00E85C75">
        <w:rPr>
          <w:sz w:val="12"/>
          <w:szCs w:val="20"/>
        </w:rPr>
        <w:t>¶</w:t>
      </w:r>
      <w:r w:rsidRPr="00E85C75">
        <w:rPr>
          <w:sz w:val="10"/>
          <w:szCs w:val="20"/>
        </w:rPr>
        <w:t xml:space="preserve"> 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r w:rsidRPr="00E85C75">
        <w:rPr>
          <w:sz w:val="12"/>
          <w:szCs w:val="20"/>
        </w:rPr>
        <w:t>¶</w:t>
      </w:r>
      <w:r w:rsidRPr="00E85C75">
        <w:rPr>
          <w:sz w:val="10"/>
          <w:szCs w:val="20"/>
        </w:rPr>
        <w:t xml:space="preserve"> 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r w:rsidRPr="00E85C75">
        <w:rPr>
          <w:sz w:val="12"/>
          <w:szCs w:val="20"/>
        </w:rPr>
        <w:t>¶</w:t>
      </w:r>
      <w:r w:rsidRPr="00E85C75">
        <w:rPr>
          <w:sz w:val="10"/>
          <w:szCs w:val="20"/>
        </w:rPr>
        <w:t xml:space="preserve"> 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w:t>
      </w:r>
      <w:r w:rsidRPr="00E85C75">
        <w:rPr>
          <w:sz w:val="10"/>
          <w:szCs w:val="20"/>
        </w:rPr>
        <w:lastRenderedPageBreak/>
        <w:t>geographically, such that in an individual country the law enforcement regimes may function, it is difficult to view the intensity requirement as being met. However, as with links, this issue is far from resolved.</w:t>
      </w:r>
      <w:r w:rsidRPr="00E85C75">
        <w:rPr>
          <w:sz w:val="12"/>
          <w:szCs w:val="20"/>
        </w:rPr>
        <w:t>¶</w:t>
      </w:r>
      <w:r w:rsidRPr="00E85C75">
        <w:rPr>
          <w:sz w:val="10"/>
          <w:szCs w:val="20"/>
        </w:rPr>
        <w:t xml:space="preserve"> The third principal challenge resulting from the extraterritorial application of NIAC law is that a reassignment of sovereignty occurs. It is unclear if this shift might impact on how States perceive the threshold of the existence of an armed conflict.</w:t>
      </w:r>
      <w:r w:rsidRPr="00E85C75">
        <w:rPr>
          <w:sz w:val="12"/>
          <w:szCs w:val="20"/>
        </w:rPr>
        <w:t>¶</w:t>
      </w:r>
      <w:r w:rsidRPr="00E85C75">
        <w:rPr>
          <w:sz w:val="10"/>
          <w:szCs w:val="20"/>
        </w:rPr>
        <w:t xml:space="preserve"> 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B62355">
        <w:rPr>
          <w:rStyle w:val="StyleBoldUnderline"/>
          <w:szCs w:val="20"/>
        </w:rPr>
        <w:t>It is argued</w:t>
      </w:r>
      <w:r w:rsidRPr="00E85C75">
        <w:rPr>
          <w:sz w:val="10"/>
          <w:szCs w:val="20"/>
        </w:rPr>
        <w:t xml:space="preserve"> that as the law currently stands, </w:t>
      </w:r>
      <w:r w:rsidRPr="00B62355">
        <w:rPr>
          <w:rStyle w:val="StyleBoldUnderline"/>
          <w:szCs w:val="20"/>
        </w:rPr>
        <w:t>once an armed conflict exists LOAC applies to the parties to the conflict wherever they may be located, but that other restraints within LOAC</w:t>
      </w:r>
      <w:r w:rsidRPr="00E85C75">
        <w:rPr>
          <w:sz w:val="10"/>
          <w:szCs w:val="20"/>
        </w:rPr>
        <w:t xml:space="preserve"> and jus ad bellum </w:t>
      </w:r>
      <w:r w:rsidRPr="00B62355">
        <w:rPr>
          <w:rStyle w:val="StyleBoldUnderline"/>
          <w:szCs w:val="20"/>
        </w:rPr>
        <w:t>limit its application</w:t>
      </w:r>
      <w:r w:rsidRPr="00E85C75">
        <w:rPr>
          <w:sz w:val="10"/>
          <w:szCs w:val="20"/>
        </w:rPr>
        <w:t xml:space="preserve">. In particular, the question of whether an armed conflict exists in the first place is not self-evident. The debate on who can be targeted and when applies both to internal NIACs and extraterritorial NIACs. It may be that </w:t>
      </w:r>
      <w:r w:rsidRPr="00FA3341">
        <w:rPr>
          <w:rStyle w:val="Emphasis"/>
          <w:highlight w:val="yellow"/>
          <w:bdr w:val="single" w:sz="4" w:space="0" w:color="auto"/>
        </w:rPr>
        <w:t>additional stipulations</w:t>
      </w:r>
      <w:r w:rsidRPr="0093654C">
        <w:rPr>
          <w:rStyle w:val="StyleBoldUnderline"/>
          <w:szCs w:val="20"/>
          <w:highlight w:val="yellow"/>
        </w:rPr>
        <w:t xml:space="preserve"> will be</w:t>
      </w:r>
      <w:r w:rsidRPr="00E85C75">
        <w:rPr>
          <w:sz w:val="10"/>
          <w:szCs w:val="20"/>
        </w:rPr>
        <w:t xml:space="preserve"> considered </w:t>
      </w:r>
      <w:r w:rsidRPr="0093654C">
        <w:rPr>
          <w:rStyle w:val="StyleBoldUnderline"/>
          <w:szCs w:val="20"/>
          <w:highlight w:val="yellow"/>
        </w:rPr>
        <w:t>necessary as the law develops</w:t>
      </w:r>
      <w:r w:rsidRPr="00B62355">
        <w:rPr>
          <w:rStyle w:val="StyleBoldUnderline"/>
          <w:szCs w:val="20"/>
        </w:rPr>
        <w:t xml:space="preserve"> given the lack of State boundaries and the distance from an active battlefield</w:t>
      </w:r>
      <w:r w:rsidRPr="00E85C75">
        <w:rPr>
          <w:sz w:val="10"/>
          <w:szCs w:val="20"/>
        </w:rPr>
        <w:t>. However, currently the law does not require this. Finally, the restrictions found in jus ad bellum curtail action that may be taken.</w:t>
      </w:r>
      <w:r w:rsidRPr="00E85C75">
        <w:rPr>
          <w:sz w:val="12"/>
          <w:szCs w:val="20"/>
        </w:rPr>
        <w:t>¶</w:t>
      </w:r>
      <w:r w:rsidRPr="00E85C75">
        <w:rPr>
          <w:sz w:val="10"/>
          <w:szCs w:val="20"/>
        </w:rPr>
        <w:t xml:space="preserve"> Therefore, </w:t>
      </w:r>
      <w:r w:rsidRPr="0093654C">
        <w:rPr>
          <w:rStyle w:val="Emphasis"/>
          <w:szCs w:val="20"/>
          <w:highlight w:val="yellow"/>
        </w:rPr>
        <w:t>to erase territorial boundaries</w:t>
      </w:r>
      <w:r w:rsidRPr="00E85C75">
        <w:rPr>
          <w:sz w:val="10"/>
          <w:szCs w:val="20"/>
        </w:rPr>
        <w:t xml:space="preserve"> from the equation </w:t>
      </w:r>
      <w:r w:rsidRPr="0093654C">
        <w:rPr>
          <w:rStyle w:val="Emphasis"/>
          <w:szCs w:val="20"/>
          <w:highlight w:val="yellow"/>
        </w:rPr>
        <w:t>entirely</w:t>
      </w:r>
      <w:r w:rsidRPr="00E85C75">
        <w:rPr>
          <w:sz w:val="10"/>
          <w:szCs w:val="20"/>
        </w:rPr>
        <w:t xml:space="preserve"> when establishing the existence of an armed conflict raises </w:t>
      </w:r>
      <w:r w:rsidRPr="0093654C">
        <w:rPr>
          <w:rStyle w:val="Emphasis"/>
          <w:szCs w:val="20"/>
          <w:highlight w:val="yellow"/>
        </w:rPr>
        <w:t>challenges</w:t>
      </w:r>
      <w:r w:rsidRPr="00B62355">
        <w:rPr>
          <w:rStyle w:val="Emphasis"/>
          <w:szCs w:val="20"/>
        </w:rPr>
        <w:t xml:space="preserve"> to </w:t>
      </w:r>
      <w:r w:rsidRPr="0093654C">
        <w:rPr>
          <w:rStyle w:val="Emphasis"/>
          <w:szCs w:val="20"/>
          <w:highlight w:val="yellow"/>
        </w:rPr>
        <w:t>the structure of the law</w:t>
      </w:r>
      <w:r w:rsidRPr="00B62355">
        <w:rPr>
          <w:rStyle w:val="Emphasis"/>
          <w:szCs w:val="20"/>
        </w:rPr>
        <w:t xml:space="preserve"> and</w:t>
      </w:r>
      <w:r w:rsidRPr="00E85C75">
        <w:rPr>
          <w:sz w:val="10"/>
          <w:szCs w:val="20"/>
        </w:rPr>
        <w:t xml:space="preserve"> some of </w:t>
      </w:r>
      <w:r w:rsidRPr="00B62355">
        <w:rPr>
          <w:rStyle w:val="Emphasis"/>
          <w:szCs w:val="20"/>
        </w:rPr>
        <w:t>its underlying purposes</w:t>
      </w:r>
      <w:r w:rsidRPr="00E85C75">
        <w:rPr>
          <w:sz w:val="10"/>
          <w:szCs w:val="20"/>
        </w:rPr>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B62355">
        <w:rPr>
          <w:rStyle w:val="StyleBoldUnderline"/>
          <w:szCs w:val="20"/>
        </w:rPr>
        <w:t>States (as well as organizations and commentators) are</w:t>
      </w:r>
      <w:r w:rsidRPr="00E85C75">
        <w:rPr>
          <w:sz w:val="10"/>
          <w:szCs w:val="20"/>
        </w:rPr>
        <w:t xml:space="preserve"> </w:t>
      </w:r>
      <w:r w:rsidRPr="00B62355">
        <w:rPr>
          <w:rStyle w:val="StyleBoldUnderline"/>
          <w:szCs w:val="20"/>
        </w:rPr>
        <w:t>concerned that the law may be interpreted too permissively and ultimately be abused</w:t>
      </w:r>
      <w:r w:rsidRPr="00E85C75">
        <w:rPr>
          <w:sz w:val="10"/>
          <w:szCs w:val="20"/>
        </w:rPr>
        <w:t xml:space="preserve">. </w:t>
      </w:r>
      <w:r w:rsidRPr="00E85C75">
        <w:rPr>
          <w:sz w:val="10"/>
          <w:szCs w:val="20"/>
          <w:highlight w:val="yellow"/>
        </w:rPr>
        <w:t xml:space="preserve">A </w:t>
      </w:r>
      <w:r w:rsidRPr="0093654C">
        <w:rPr>
          <w:rStyle w:val="StyleBoldUnderline"/>
          <w:szCs w:val="20"/>
          <w:highlight w:val="yellow"/>
        </w:rPr>
        <w:t>balance</w:t>
      </w:r>
      <w:r w:rsidRPr="00E85C75">
        <w:rPr>
          <w:sz w:val="10"/>
          <w:szCs w:val="20"/>
          <w:highlight w:val="yellow"/>
        </w:rPr>
        <w:t xml:space="preserve"> </w:t>
      </w:r>
      <w:r w:rsidRPr="0093654C">
        <w:rPr>
          <w:rStyle w:val="StyleBoldUnderline"/>
          <w:szCs w:val="20"/>
          <w:highlight w:val="yellow"/>
        </w:rPr>
        <w:t>must be found</w:t>
      </w:r>
      <w:r w:rsidRPr="00B62355">
        <w:rPr>
          <w:rStyle w:val="StyleBoldUnderline"/>
          <w:szCs w:val="20"/>
        </w:rPr>
        <w:t xml:space="preserve"> in the solution to these issues</w:t>
      </w:r>
      <w:r w:rsidRPr="00E85C75">
        <w:rPr>
          <w:sz w:val="10"/>
          <w:szCs w:val="20"/>
        </w:rPr>
        <w:t>.</w:t>
      </w:r>
    </w:p>
    <w:p w14:paraId="0CE6F38C" w14:textId="77777777" w:rsidR="00F1795A" w:rsidRDefault="00F1795A" w:rsidP="00F1795A">
      <w:pPr>
        <w:pStyle w:val="Heading3"/>
      </w:pPr>
      <w:r>
        <w:lastRenderedPageBreak/>
        <w:t>AT: Military Tech</w:t>
      </w:r>
    </w:p>
    <w:p w14:paraId="131A0380" w14:textId="77777777" w:rsidR="00F1795A" w:rsidRDefault="00F1795A" w:rsidP="00F1795A">
      <w:pPr>
        <w:pStyle w:val="Heading4"/>
      </w:pPr>
      <w:r>
        <w:t>Drone norms solve future tech better – that’s Roberts</w:t>
      </w:r>
    </w:p>
    <w:p w14:paraId="6804FD78" w14:textId="77777777" w:rsidR="00F1795A" w:rsidRDefault="00F1795A" w:rsidP="00F1795A">
      <w:pPr>
        <w:pStyle w:val="Heading4"/>
      </w:pPr>
      <w:r>
        <w:t>Super long TF</w:t>
      </w:r>
    </w:p>
    <w:p w14:paraId="227CD8BC" w14:textId="77777777" w:rsidR="00F1795A" w:rsidRPr="000F47D2" w:rsidRDefault="00F1795A" w:rsidP="00F1795A">
      <w:pPr>
        <w:pStyle w:val="Heading4"/>
      </w:pPr>
      <w:r>
        <w:t>Doesn’t get to extinction --- their card doesn’t come close</w:t>
      </w:r>
    </w:p>
    <w:p w14:paraId="2A936C9B" w14:textId="77777777" w:rsidR="00F1795A" w:rsidRDefault="00F1795A" w:rsidP="00F1795A">
      <w:pPr>
        <w:pStyle w:val="Heading2"/>
      </w:pPr>
      <w:r>
        <w:lastRenderedPageBreak/>
        <w:t>DA</w:t>
      </w:r>
    </w:p>
    <w:p w14:paraId="74BA34A5" w14:textId="77777777" w:rsidR="00F1795A" w:rsidRDefault="00F1795A" w:rsidP="00F1795A">
      <w:pPr>
        <w:pStyle w:val="Heading3"/>
      </w:pPr>
      <w:r>
        <w:lastRenderedPageBreak/>
        <w:t>2AC Haphazard Restrictions Inevitable</w:t>
      </w:r>
    </w:p>
    <w:p w14:paraId="2682A2F1" w14:textId="77777777" w:rsidR="00F1795A" w:rsidRPr="001D1CFB" w:rsidRDefault="00F1795A" w:rsidP="00F1795A">
      <w:pPr>
        <w:pStyle w:val="Heading4"/>
      </w:pPr>
      <w:r>
        <w:t>Restrictions inevitable---only a question of whether they are deliberate or haphazard</w:t>
      </w:r>
    </w:p>
    <w:p w14:paraId="7CB1BAE8" w14:textId="77777777" w:rsidR="00F1795A" w:rsidRPr="000B59C8" w:rsidRDefault="00F1795A" w:rsidP="00F1795A">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495C61CC" w14:textId="77777777" w:rsidR="00F1795A" w:rsidRDefault="00F1795A" w:rsidP="00F1795A">
      <w:pPr>
        <w:rPr>
          <w:sz w:val="14"/>
        </w:rPr>
      </w:pPr>
      <w:r w:rsidRPr="00F90CC3">
        <w:rPr>
          <w:rStyle w:val="StyleBoldUnderline"/>
        </w:rPr>
        <w:t>A new administration now confronts the same hard problems that plagued its</w:t>
      </w:r>
      <w:r w:rsidRPr="00DA4C79">
        <w:rPr>
          <w:sz w:val="14"/>
        </w:rPr>
        <w:t xml:space="preserve"> ideologically opposite </w:t>
      </w:r>
      <w:r w:rsidRPr="00F90CC3">
        <w:rPr>
          <w:rStyle w:val="StyleBoldUnderline"/>
        </w:rPr>
        <w:t>predecessor</w:t>
      </w:r>
      <w:r w:rsidRPr="00DA4C79">
        <w:rPr>
          <w:sz w:val="14"/>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DA4C79">
        <w:rPr>
          <w:sz w:val="14"/>
        </w:rPr>
        <w:t xml:space="preserve">nited </w:t>
      </w:r>
      <w:r w:rsidRPr="000B59C8">
        <w:rPr>
          <w:rStyle w:val="StyleBoldUnderline"/>
        </w:rPr>
        <w:t>S</w:t>
      </w:r>
      <w:r w:rsidRPr="00DA4C79">
        <w:rPr>
          <w:sz w:val="14"/>
        </w:rPr>
        <w:t xml:space="preserve">tates </w:t>
      </w:r>
      <w:r w:rsidRPr="000B59C8">
        <w:rPr>
          <w:rStyle w:val="StyleBoldUnderline"/>
        </w:rPr>
        <w:t>is building something new here</w:t>
      </w:r>
      <w:r w:rsidRPr="00DA4C79">
        <w:rPr>
          <w:sz w:val="14"/>
        </w:rPr>
        <w:t>, not merely applying something old.</w:t>
      </w:r>
      <w:r w:rsidRPr="00DA4C79">
        <w:rPr>
          <w:sz w:val="12"/>
        </w:rPr>
        <w:t>¶</w:t>
      </w:r>
      <w:r w:rsidRPr="00DA4C79">
        <w:rPr>
          <w:sz w:val="14"/>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A4C79">
        <w:rPr>
          <w:sz w:val="14"/>
        </w:rPr>
        <w:t xml:space="preserve"> around us. </w:t>
      </w:r>
      <w:r w:rsidRPr="000B59C8">
        <w:rPr>
          <w:rStyle w:val="StyleBoldUnderline"/>
        </w:rPr>
        <w:t>U.S. law</w:t>
      </w:r>
      <w:r w:rsidRPr="00DA4C79">
        <w:rPr>
          <w:sz w:val="14"/>
        </w:rPr>
        <w:t xml:space="preserve">, for example, now </w:t>
      </w:r>
      <w:r w:rsidRPr="000B59C8">
        <w:rPr>
          <w:rStyle w:val="StyleBoldUnderline"/>
        </w:rPr>
        <w:t>contemplates extensive- probing judicial review of detentions</w:t>
      </w:r>
      <w:r w:rsidRPr="00DA4C79">
        <w:rPr>
          <w:sz w:val="14"/>
        </w:rPr>
        <w:t xml:space="preserve"> under the laws of war—a naked marriage of criminal justice and wartime traditions. </w:t>
      </w:r>
      <w:r w:rsidRPr="000B59C8">
        <w:rPr>
          <w:rStyle w:val="StyleBoldUnderline"/>
        </w:rPr>
        <w:t>It also contemplates warrantless wiretapping with judicial oversight</w:t>
      </w:r>
      <w:r w:rsidRPr="00DA4C79">
        <w:rPr>
          <w:sz w:val="14"/>
        </w:rPr>
        <w:t xml:space="preserve"> of surveillance targeting procedures—</w:t>
      </w:r>
      <w:r w:rsidRPr="000B59C8">
        <w:rPr>
          <w:rStyle w:val="StyleBoldUnderline"/>
        </w:rPr>
        <w:t>thereby mingling the traditional judicial role in reviewing domestic surveillance</w:t>
      </w:r>
      <w:r w:rsidRPr="00DA4C79">
        <w:rPr>
          <w:sz w:val="14"/>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DA4C79">
        <w:rPr>
          <w:sz w:val="14"/>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DA4C79">
        <w:rPr>
          <w:sz w:val="14"/>
        </w:rPr>
        <w:t xml:space="preserve">nited </w:t>
      </w:r>
      <w:r w:rsidRPr="00DC718D">
        <w:rPr>
          <w:rStyle w:val="Emphasis"/>
          <w:highlight w:val="yellow"/>
        </w:rPr>
        <w:t>S</w:t>
      </w:r>
      <w:r w:rsidRPr="00DA4C79">
        <w:rPr>
          <w:sz w:val="14"/>
        </w:rPr>
        <w:t xml:space="preserve">tates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A4C79">
        <w:rPr>
          <w:sz w:val="14"/>
        </w:rPr>
        <w:t xml:space="preserve"> common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A4C79">
        <w:rPr>
          <w:sz w:val="14"/>
        </w:rPr>
        <w:t>.</w:t>
      </w:r>
      <w:r w:rsidRPr="00DA4C79">
        <w:rPr>
          <w:sz w:val="12"/>
        </w:rPr>
        <w:t>¶</w:t>
      </w:r>
      <w:r w:rsidRPr="00DA4C79">
        <w:rPr>
          <w:sz w:val="14"/>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A4C79">
        <w:rPr>
          <w:sz w:val="14"/>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A4C79">
        <w:rPr>
          <w:sz w:val="14"/>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sidRPr="00DA4C79">
        <w:rPr>
          <w:sz w:val="14"/>
        </w:rPr>
        <w:t xml:space="preserve"> the next several years.</w:t>
      </w:r>
    </w:p>
    <w:p w14:paraId="7820B156" w14:textId="77777777" w:rsidR="00F1795A" w:rsidRDefault="00F1795A" w:rsidP="00F1795A">
      <w:pPr>
        <w:pStyle w:val="Heading3"/>
      </w:pPr>
      <w:r>
        <w:lastRenderedPageBreak/>
        <w:t>2AC Flex DA</w:t>
      </w:r>
    </w:p>
    <w:p w14:paraId="19403578" w14:textId="77777777" w:rsidR="00F1795A" w:rsidRDefault="00F1795A" w:rsidP="00F1795A">
      <w:pPr>
        <w:pStyle w:val="Heading4"/>
        <w:rPr>
          <w:rFonts w:cs="Calibri"/>
        </w:rPr>
      </w:pPr>
      <w:r>
        <w:t xml:space="preserve">Only codification prevents </w:t>
      </w:r>
      <w:r w:rsidRPr="001F46E5">
        <w:rPr>
          <w:u w:val="single"/>
        </w:rPr>
        <w:t>Court evisceration of War Powers</w:t>
      </w:r>
    </w:p>
    <w:p w14:paraId="4F4FEE92" w14:textId="77777777" w:rsidR="00F1795A" w:rsidRDefault="00F1795A" w:rsidP="00F1795A">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488036CC" w14:textId="77777777" w:rsidR="00F1795A" w:rsidRDefault="00F1795A" w:rsidP="00F1795A">
      <w:pPr>
        <w:rPr>
          <w:sz w:val="16"/>
        </w:rPr>
      </w:pPr>
      <w:r w:rsidRPr="003E4BB0">
        <w:rPr>
          <w:sz w:val="16"/>
        </w:rPr>
        <w:t xml:space="preserve">What </w:t>
      </w:r>
      <w:r w:rsidRPr="00A517B6">
        <w:rPr>
          <w:rStyle w:val="StyleBoldUnderline"/>
          <w:highlight w:val="yellow"/>
        </w:rPr>
        <w:t xml:space="preserve">the </w:t>
      </w:r>
      <w:r w:rsidRPr="003D565D">
        <w:rPr>
          <w:rStyle w:val="StyleBoldUnderline"/>
        </w:rPr>
        <w:t xml:space="preserve">Supreme </w:t>
      </w:r>
      <w:r w:rsidRPr="00A517B6">
        <w:rPr>
          <w:rStyle w:val="StyleBoldUnderline"/>
          <w:highlight w:val="yellow"/>
        </w:rPr>
        <w:t>Court</w:t>
      </w:r>
      <w:r w:rsidRPr="003E4BB0">
        <w:rPr>
          <w:sz w:val="16"/>
        </w:rPr>
        <w:t xml:space="preserve"> has done is carve itself a seat at the table. It </w:t>
      </w:r>
      <w:r w:rsidRPr="00A517B6">
        <w:rPr>
          <w:rStyle w:val="StyleBoldUnderline"/>
          <w:highlight w:val="yellow"/>
        </w:rPr>
        <w:t>has intimated</w:t>
      </w:r>
      <w:r w:rsidRPr="003D565D">
        <w:rPr>
          <w:rStyle w:val="StyleBoldUnderline"/>
        </w:rPr>
        <w:t xml:space="preserve">, </w:t>
      </w:r>
      <w:r w:rsidRPr="003D565D">
        <w:rPr>
          <w:rStyle w:val="Emphasis"/>
        </w:rPr>
        <w:t>without ever deciding</w:t>
      </w:r>
      <w:r w:rsidRPr="003D565D">
        <w:rPr>
          <w:rStyle w:val="StyleBoldUnderline"/>
        </w:rPr>
        <w:t xml:space="preserve">, </w:t>
      </w:r>
      <w:r w:rsidRPr="00A517B6">
        <w:rPr>
          <w:rStyle w:val="StyleBoldUnderline"/>
          <w:highlight w:val="yellow"/>
        </w:rPr>
        <w:t xml:space="preserve">that a </w:t>
      </w:r>
      <w:r w:rsidRPr="00A517B6">
        <w:rPr>
          <w:rStyle w:val="Emphasis"/>
          <w:highlight w:val="yellow"/>
        </w:rPr>
        <w:t>constitutional basis</w:t>
      </w:r>
      <w:r w:rsidRPr="00A517B6">
        <w:rPr>
          <w:rStyle w:val="StyleBoldUnderline"/>
          <w:highlight w:val="yellow"/>
        </w:rPr>
        <w:t xml:space="preserve"> for </w:t>
      </w:r>
      <w:r w:rsidRPr="003D565D">
        <w:rPr>
          <w:rStyle w:val="StyleBoldUnderline"/>
        </w:rPr>
        <w:t xml:space="preserve">its </w:t>
      </w:r>
      <w:r w:rsidRPr="00A517B6">
        <w:rPr>
          <w:rStyle w:val="StyleBoldUnderline"/>
          <w:highlight w:val="yellow"/>
        </w:rPr>
        <w:t>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14:paraId="79C30F31" w14:textId="77777777" w:rsidR="00F1795A" w:rsidRDefault="00F1795A" w:rsidP="00F1795A">
      <w:pPr>
        <w:pStyle w:val="Heading4"/>
      </w:pPr>
      <w:r>
        <w:t>Plan preserves flexibility and operational capacity</w:t>
      </w:r>
    </w:p>
    <w:p w14:paraId="4B2AB7E5" w14:textId="77777777" w:rsidR="00F1795A" w:rsidRDefault="00F1795A" w:rsidP="00F1795A">
      <w:r>
        <w:rPr>
          <w:rStyle w:val="Heading4Char"/>
        </w:rPr>
        <w:t xml:space="preserve">Daskal </w:t>
      </w:r>
      <w:r w:rsidRPr="00571963">
        <w:rPr>
          <w:rStyle w:val="Heading4Char"/>
        </w:rPr>
        <w:t>13</w:t>
      </w:r>
      <w:r>
        <w:t xml:space="preserve"> - Fellow and Adjunct Professor, Georgetown Center on National Security and the Law</w:t>
      </w:r>
    </w:p>
    <w:p w14:paraId="40DDB803" w14:textId="77777777" w:rsidR="00F1795A" w:rsidRDefault="00F1795A" w:rsidP="00F1795A">
      <w:r>
        <w:t>University of Penn L. Rev., THE GEOGRAPHY OF THE BATTLEFIELD: A FRAMEWORK FOR DETENTION AND TARGETING OUTSIDE THE "HOT" CONFLICT ZONE, April, 2013, 161 U. Pa. L. Rev. 1165, Lexis</w:t>
      </w:r>
    </w:p>
    <w:p w14:paraId="14E9338B" w14:textId="77777777" w:rsidR="00F1795A" w:rsidRDefault="00F1795A" w:rsidP="00F1795A">
      <w:pPr>
        <w:rPr>
          <w:sz w:val="14"/>
        </w:rPr>
      </w:pPr>
      <w:r w:rsidRPr="00990849">
        <w:rPr>
          <w:sz w:val="14"/>
        </w:rPr>
        <w:t xml:space="preserve">Conversely, </w:t>
      </w:r>
      <w:r w:rsidRPr="00204851">
        <w:rPr>
          <w:rStyle w:val="StyleBoldUnderline"/>
          <w:highlight w:val="yellow"/>
        </w:rPr>
        <w:t xml:space="preserve">some object to </w:t>
      </w:r>
      <w:r w:rsidRPr="006D2464">
        <w:rPr>
          <w:rStyle w:val="StyleBoldUnderline"/>
        </w:rPr>
        <w:t xml:space="preserve">the use of </w:t>
      </w:r>
      <w:r w:rsidRPr="00990849">
        <w:rPr>
          <w:sz w:val="14"/>
        </w:rPr>
        <w:t xml:space="preserve">courts or court-like </w:t>
      </w:r>
      <w:r w:rsidRPr="00204851">
        <w:rPr>
          <w:rStyle w:val="StyleBoldUnderline"/>
          <w:highlight w:val="yellow"/>
        </w:rPr>
        <w:t xml:space="preserve">review as </w:t>
      </w:r>
      <w:r w:rsidRPr="00A222DB">
        <w:rPr>
          <w:rStyle w:val="Emphasis"/>
          <w:highlight w:val="yellow"/>
        </w:rPr>
        <w:t>stymying executive power</w:t>
      </w:r>
      <w:r w:rsidRPr="00204851">
        <w:rPr>
          <w:rStyle w:val="StyleBoldUnderline"/>
          <w:highlight w:val="yellow"/>
        </w:rPr>
        <w:t xml:space="preserve"> in wartime, </w:t>
      </w:r>
      <w:r w:rsidRPr="006D2464">
        <w:rPr>
          <w:rStyle w:val="StyleBoldUnderline"/>
        </w:rPr>
        <w:t>and interfering with the President's</w:t>
      </w:r>
      <w:r w:rsidRPr="00990849">
        <w:rPr>
          <w:sz w:val="14"/>
        </w:rPr>
        <w:t xml:space="preserve"> Article II </w:t>
      </w:r>
      <w:r w:rsidRPr="006D2464">
        <w:rPr>
          <w:rStyle w:val="StyleBoldUnderline"/>
        </w:rPr>
        <w:t>powers</w:t>
      </w:r>
      <w:r w:rsidRPr="00990849">
        <w:rPr>
          <w:sz w:val="14"/>
        </w:rPr>
        <w:t xml:space="preserve">. n183 According to this view, it is dangerous - and potentially unconstitutional - to require the President's wartime targeting decisions to be subject to additional reviews. </w:t>
      </w:r>
      <w:r w:rsidRPr="00204851">
        <w:rPr>
          <w:rStyle w:val="StyleBoldUnderline"/>
          <w:highlight w:val="yellow"/>
        </w:rPr>
        <w:t>These concerns</w:t>
      </w:r>
      <w:r w:rsidRPr="00990849">
        <w:rPr>
          <w:sz w:val="14"/>
        </w:rPr>
        <w:t xml:space="preserve">, however, </w:t>
      </w:r>
      <w:r w:rsidRPr="00204851">
        <w:rPr>
          <w:rStyle w:val="StyleBoldUnderline"/>
          <w:highlight w:val="yellow"/>
        </w:rPr>
        <w:t xml:space="preserve">can be dealt with through </w:t>
      </w:r>
      <w:r w:rsidRPr="00A222DB">
        <w:rPr>
          <w:rStyle w:val="Emphasis"/>
          <w:highlight w:val="yellow"/>
        </w:rPr>
        <w:t xml:space="preserve">emergency authorization </w:t>
      </w:r>
      <w:r w:rsidRPr="005A7BE7">
        <w:rPr>
          <w:rStyle w:val="Emphasis"/>
        </w:rPr>
        <w:t>mechanisms</w:t>
      </w:r>
      <w:r w:rsidRPr="00990849">
        <w:rPr>
          <w:sz w:val="14"/>
        </w:rPr>
        <w:t xml:space="preserve">, the possibility of a presidential override, and design details that protect against ex ante review of operational decisionmaking. The adoption of </w:t>
      </w:r>
      <w:r w:rsidRPr="00A22C32">
        <w:rPr>
          <w:rStyle w:val="StyleBoldUnderline"/>
        </w:rPr>
        <w:t>an Article II review board</w:t>
      </w:r>
      <w:r w:rsidRPr="00990849">
        <w:rPr>
          <w:sz w:val="14"/>
        </w:rPr>
        <w:t xml:space="preserve">, rather than an Article III-FISC model, </w:t>
      </w:r>
      <w:r w:rsidRPr="00A22C32">
        <w:rPr>
          <w:rStyle w:val="StyleBoldUnderline"/>
        </w:rPr>
        <w:t xml:space="preserve">further addresses </w:t>
      </w:r>
      <w:r w:rsidRPr="00990849">
        <w:rPr>
          <w:sz w:val="14"/>
        </w:rPr>
        <w:t xml:space="preserve">some of </w:t>
      </w:r>
      <w:r w:rsidRPr="00A22C32">
        <w:rPr>
          <w:rStyle w:val="StyleBoldUnderline"/>
        </w:rPr>
        <w:t>the constitutional concerns</w:t>
      </w:r>
      <w:r w:rsidRPr="00990849">
        <w:rPr>
          <w:sz w:val="14"/>
        </w:rPr>
        <w:t>.</w:t>
      </w:r>
      <w:r w:rsidRPr="00990849">
        <w:rPr>
          <w:sz w:val="12"/>
        </w:rPr>
        <w:t>¶</w:t>
      </w:r>
      <w:r w:rsidRPr="00990849">
        <w:rPr>
          <w:sz w:val="14"/>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990849">
        <w:rPr>
          <w:sz w:val="12"/>
        </w:rPr>
        <w:t>¶</w:t>
      </w:r>
      <w:r w:rsidRPr="00990849">
        <w:rPr>
          <w:sz w:val="14"/>
        </w:rPr>
        <w:t xml:space="preserve"> It is also important to emphasize that </w:t>
      </w:r>
      <w:r w:rsidRPr="001A1122">
        <w:rPr>
          <w:rStyle w:val="StyleBoldUnderline"/>
          <w:highlight w:val="yellow"/>
        </w:rPr>
        <w:t>a</w:t>
      </w:r>
      <w:r w:rsidRPr="00990849">
        <w:rPr>
          <w:sz w:val="14"/>
        </w:rPr>
        <w:t xml:space="preserve"> reviewing court or </w:t>
      </w:r>
      <w:r w:rsidRPr="001A1122">
        <w:rPr>
          <w:rStyle w:val="StyleBoldUnderline"/>
          <w:highlight w:val="yellow"/>
        </w:rPr>
        <w:t xml:space="preserve">review </w:t>
      </w:r>
      <w:r w:rsidRPr="00990849">
        <w:rPr>
          <w:rStyle w:val="StyleBoldUnderline"/>
        </w:rPr>
        <w:t xml:space="preserve">board </w:t>
      </w:r>
      <w:r w:rsidRPr="00A222DB">
        <w:rPr>
          <w:rStyle w:val="Emphasis"/>
          <w:highlight w:val="yellow"/>
        </w:rPr>
        <w:t>would not be "</w:t>
      </w:r>
      <w:r w:rsidRPr="00003185">
        <w:rPr>
          <w:rStyle w:val="Emphasis"/>
          <w:highlight w:val="yellow"/>
        </w:rPr>
        <w:t>selecting</w:t>
      </w:r>
      <w:r w:rsidRPr="00990849">
        <w:rPr>
          <w:sz w:val="14"/>
          <w:highlight w:val="yellow"/>
        </w:rPr>
        <w:t xml:space="preserve">" </w:t>
      </w:r>
      <w:r w:rsidRPr="00003185">
        <w:rPr>
          <w:rStyle w:val="Emphasis"/>
          <w:highlight w:val="yellow"/>
        </w:rPr>
        <w:t>targets</w:t>
      </w:r>
      <w:r w:rsidRPr="00990849">
        <w:rPr>
          <w:sz w:val="14"/>
          <w:highlight w:val="yellow"/>
        </w:rPr>
        <w:t xml:space="preserve">, </w:t>
      </w:r>
      <w:r w:rsidRPr="00003185">
        <w:rPr>
          <w:rStyle w:val="StyleBoldUnderline"/>
          <w:highlight w:val="yellow"/>
        </w:rPr>
        <w:t>but det</w:t>
      </w:r>
      <w:r w:rsidRPr="001A1122">
        <w:rPr>
          <w:rStyle w:val="StyleBoldUnderline"/>
          <w:highlight w:val="yellow"/>
        </w:rPr>
        <w:t xml:space="preserve">ermining whether the targets chosen </w:t>
      </w:r>
      <w:r w:rsidRPr="005A7BE7">
        <w:rPr>
          <w:rStyle w:val="StyleBoldUnderline"/>
        </w:rPr>
        <w:t xml:space="preserve">by executive branch officials </w:t>
      </w:r>
      <w:r w:rsidRPr="001A1122">
        <w:rPr>
          <w:rStyle w:val="StyleBoldUnderline"/>
          <w:highlight w:val="yellow"/>
        </w:rPr>
        <w:t xml:space="preserve">met </w:t>
      </w:r>
      <w:r w:rsidRPr="005A7BE7">
        <w:rPr>
          <w:rStyle w:val="StyleBoldUnderline"/>
        </w:rPr>
        <w:t>substantive</w:t>
      </w:r>
      <w:r w:rsidRPr="00990849">
        <w:rPr>
          <w:sz w:val="14"/>
        </w:rPr>
        <w:t xml:space="preserve"> </w:t>
      </w:r>
      <w:r w:rsidRPr="00003185">
        <w:rPr>
          <w:rStyle w:val="StyleBoldUnderline"/>
          <w:highlight w:val="yellow"/>
        </w:rPr>
        <w:t>requirements</w:t>
      </w:r>
      <w:r w:rsidRPr="00990849">
        <w:rPr>
          <w:sz w:val="14"/>
        </w:rPr>
        <w:t xml:space="preserve"> - much as courts do all the time when applying the law to the facts. Press accounts indicate that </w:t>
      </w:r>
      <w:r w:rsidRPr="00A22C32">
        <w:rPr>
          <w:rStyle w:val="StyleBoldUnderline"/>
        </w:rPr>
        <w:t xml:space="preserve">the </w:t>
      </w:r>
      <w:r w:rsidRPr="00A22C32">
        <w:rPr>
          <w:rStyle w:val="Emphasis"/>
        </w:rPr>
        <w:t>U</w:t>
      </w:r>
      <w:r w:rsidRPr="00A22C32">
        <w:rPr>
          <w:rStyle w:val="StyleBoldUnderline"/>
        </w:rPr>
        <w:t xml:space="preserve">nited </w:t>
      </w:r>
      <w:r w:rsidRPr="00A22C32">
        <w:rPr>
          <w:rStyle w:val="Emphasis"/>
        </w:rPr>
        <w:t>S</w:t>
      </w:r>
      <w:r w:rsidRPr="00A22C32">
        <w:rPr>
          <w:rStyle w:val="StyleBoldUnderline"/>
        </w:rPr>
        <w:t>tates maintains lists of persons subject to capture or kill operations</w:t>
      </w:r>
      <w:r w:rsidRPr="00990849">
        <w:rPr>
          <w:sz w:val="14"/>
        </w:rPr>
        <w:t xml:space="preserve"> - </w:t>
      </w:r>
      <w:r w:rsidRPr="00A22C32">
        <w:rPr>
          <w:rStyle w:val="StyleBoldUnderline"/>
        </w:rPr>
        <w:t>lists</w:t>
      </w:r>
      <w:r w:rsidRPr="00990849">
        <w:rPr>
          <w:sz w:val="14"/>
        </w:rPr>
        <w:t xml:space="preserve"> </w:t>
      </w:r>
      <w:r w:rsidRPr="00A22C32">
        <w:rPr>
          <w:rStyle w:val="StyleBoldUnderline"/>
        </w:rPr>
        <w:t>created in advance</w:t>
      </w:r>
      <w:r w:rsidRPr="00990849">
        <w:rPr>
          <w:sz w:val="14"/>
        </w:rPr>
        <w:t xml:space="preserve"> of specific targeting operations </w:t>
      </w:r>
      <w:r w:rsidRPr="00A22C32">
        <w:rPr>
          <w:rStyle w:val="StyleBoldUnderline"/>
        </w:rPr>
        <w:t>and</w:t>
      </w:r>
      <w:r w:rsidRPr="00990849">
        <w:rPr>
          <w:sz w:val="14"/>
        </w:rPr>
        <w:t xml:space="preserve"> reportedly </w:t>
      </w:r>
      <w:r w:rsidRPr="00A22C32">
        <w:rPr>
          <w:rStyle w:val="StyleBoldUnderline"/>
        </w:rPr>
        <w:t xml:space="preserve">subject to </w:t>
      </w:r>
      <w:r w:rsidRPr="00A22C32">
        <w:rPr>
          <w:rStyle w:val="Emphasis"/>
        </w:rPr>
        <w:t>significant internal deliberation</w:t>
      </w:r>
      <w:r w:rsidRPr="00990849">
        <w:rPr>
          <w:sz w:val="14"/>
        </w:rPr>
        <w:t xml:space="preserve">, including </w:t>
      </w:r>
      <w:r w:rsidRPr="005A7BE7">
        <w:rPr>
          <w:rStyle w:val="StyleBoldUnderline"/>
        </w:rPr>
        <w:t>by the President himself</w:t>
      </w:r>
      <w:r w:rsidRPr="00990849">
        <w:rPr>
          <w:sz w:val="14"/>
        </w:rPr>
        <w:t xml:space="preserve">. n190 </w:t>
      </w:r>
      <w:r w:rsidRPr="001A1122">
        <w:rPr>
          <w:rStyle w:val="StyleBoldUnderline"/>
          <w:highlight w:val="yellow"/>
        </w:rPr>
        <w:t>A</w:t>
      </w:r>
      <w:r w:rsidRPr="00990849">
        <w:rPr>
          <w:sz w:val="14"/>
        </w:rPr>
        <w:t xml:space="preserve"> court or </w:t>
      </w:r>
      <w:r w:rsidRPr="001A1122">
        <w:rPr>
          <w:rStyle w:val="StyleBoldUnderline"/>
          <w:highlight w:val="yellow"/>
        </w:rPr>
        <w:t xml:space="preserve">review </w:t>
      </w:r>
      <w:r w:rsidRPr="005A7BE7">
        <w:rPr>
          <w:rStyle w:val="StyleBoldUnderline"/>
        </w:rPr>
        <w:t xml:space="preserve">board </w:t>
      </w:r>
      <w:r w:rsidRPr="001A1122">
        <w:rPr>
          <w:rStyle w:val="StyleBoldUnderline"/>
          <w:highlight w:val="yellow"/>
        </w:rPr>
        <w:t xml:space="preserve">could be </w:t>
      </w:r>
      <w:r w:rsidRPr="00003185">
        <w:rPr>
          <w:rStyle w:val="StyleBoldUnderline"/>
          <w:highlight w:val="yellow"/>
        </w:rPr>
        <w:t>incorporated into the</w:t>
      </w:r>
      <w:r w:rsidRPr="00003185">
        <w:rPr>
          <w:rStyle w:val="Emphasis"/>
          <w:highlight w:val="yellow"/>
        </w:rPr>
        <w:t xml:space="preserve"> existing </w:t>
      </w:r>
      <w:r w:rsidRPr="00990849">
        <w:rPr>
          <w:sz w:val="14"/>
        </w:rPr>
        <w:t>ex ante decisionmaking</w:t>
      </w:r>
      <w:r w:rsidRPr="00A222DB">
        <w:rPr>
          <w:rStyle w:val="Emphasis"/>
          <w:highlight w:val="yellow"/>
        </w:rPr>
        <w:t xml:space="preserve"> process in a manner that would avoid interference with </w:t>
      </w:r>
      <w:r w:rsidRPr="00990849">
        <w:rPr>
          <w:sz w:val="14"/>
        </w:rPr>
        <w:t>the</w:t>
      </w:r>
      <w:r w:rsidRPr="005A7BE7">
        <w:rPr>
          <w:rStyle w:val="Emphasis"/>
        </w:rPr>
        <w:t xml:space="preserve"> c</w:t>
      </w:r>
      <w:r w:rsidRPr="00003185">
        <w:rPr>
          <w:rStyle w:val="Emphasis"/>
        </w:rPr>
        <w:t xml:space="preserve">onduct of </w:t>
      </w:r>
      <w:r w:rsidRPr="00990849">
        <w:rPr>
          <w:sz w:val="14"/>
        </w:rPr>
        <w:t>specific</w:t>
      </w:r>
      <w:r w:rsidRPr="00003185">
        <w:rPr>
          <w:rStyle w:val="Emphasis"/>
        </w:rPr>
        <w:t xml:space="preserve"> </w:t>
      </w:r>
      <w:r w:rsidRPr="00A222DB">
        <w:rPr>
          <w:rStyle w:val="Emphasis"/>
          <w:highlight w:val="yellow"/>
        </w:rPr>
        <w:t>operation</w:t>
      </w:r>
      <w:r w:rsidRPr="001A1122">
        <w:rPr>
          <w:rStyle w:val="StyleBoldUnderline"/>
          <w:highlight w:val="yellow"/>
        </w:rPr>
        <w:t>s</w:t>
      </w:r>
      <w:r w:rsidRPr="00990849">
        <w:rPr>
          <w:sz w:val="14"/>
        </w:rPr>
        <w:t xml:space="preserve"> - </w:t>
      </w:r>
      <w:r w:rsidRPr="005A7BE7">
        <w:rPr>
          <w:rStyle w:val="StyleBoldUnderline"/>
        </w:rPr>
        <w:t>reviewing</w:t>
      </w:r>
      <w:r w:rsidRPr="00990849">
        <w:rPr>
          <w:sz w:val="14"/>
        </w:rPr>
        <w:t xml:space="preserve"> the target lists </w:t>
      </w:r>
      <w:r w:rsidRPr="005A7BE7">
        <w:rPr>
          <w:rStyle w:val="StyleBoldUnderline"/>
        </w:rPr>
        <w:t xml:space="preserve">but </w:t>
      </w:r>
      <w:r w:rsidRPr="00A222DB">
        <w:rPr>
          <w:rStyle w:val="Emphasis"/>
          <w:highlight w:val="yellow"/>
        </w:rPr>
        <w:t xml:space="preserve">leaving the </w:t>
      </w:r>
      <w:r w:rsidRPr="00003185">
        <w:rPr>
          <w:rStyle w:val="Emphasis"/>
        </w:rPr>
        <w:t xml:space="preserve">operational </w:t>
      </w:r>
      <w:r w:rsidRPr="00A222DB">
        <w:rPr>
          <w:rStyle w:val="Emphasis"/>
          <w:highlight w:val="yellow"/>
        </w:rPr>
        <w:t>details to the operators.</w:t>
      </w:r>
      <w:r w:rsidRPr="00A222DB">
        <w:rPr>
          <w:rStyle w:val="Emphasis"/>
        </w:rPr>
        <w:t xml:space="preserve"> </w:t>
      </w:r>
      <w:r w:rsidRPr="00990849">
        <w:rPr>
          <w:sz w:val="14"/>
        </w:rPr>
        <w:t xml:space="preserve">As suggested above, </w:t>
      </w:r>
      <w:r w:rsidRPr="001A1122">
        <w:rPr>
          <w:rStyle w:val="StyleBoldUnderline"/>
          <w:highlight w:val="yellow"/>
        </w:rPr>
        <w:t xml:space="preserve">emergency </w:t>
      </w:r>
      <w:r w:rsidRPr="005A7BE7">
        <w:rPr>
          <w:rStyle w:val="StyleBoldUnderline"/>
        </w:rPr>
        <w:t xml:space="preserve">approval </w:t>
      </w:r>
      <w:r w:rsidRPr="001A1122">
        <w:rPr>
          <w:rStyle w:val="StyleBoldUnderline"/>
          <w:highlight w:val="yellow"/>
        </w:rPr>
        <w:t xml:space="preserve">mechanisms could </w:t>
      </w:r>
      <w:r w:rsidRPr="00A22C32">
        <w:rPr>
          <w:rStyle w:val="StyleBoldUnderline"/>
        </w:rPr>
        <w:t>and should be available</w:t>
      </w:r>
      <w:r w:rsidRPr="00990849">
        <w:rPr>
          <w:sz w:val="14"/>
        </w:rPr>
        <w:t xml:space="preserve"> </w:t>
      </w:r>
      <w:r w:rsidRPr="00990849">
        <w:rPr>
          <w:rStyle w:val="Emphasis"/>
        </w:rPr>
        <w:t xml:space="preserve">to </w:t>
      </w:r>
      <w:r w:rsidRPr="00003185">
        <w:rPr>
          <w:rStyle w:val="Emphasis"/>
          <w:highlight w:val="yellow"/>
        </w:rPr>
        <w:t xml:space="preserve">deal with </w:t>
      </w:r>
      <w:r w:rsidRPr="00A222DB">
        <w:rPr>
          <w:rStyle w:val="Emphasis"/>
          <w:highlight w:val="yellow"/>
        </w:rPr>
        <w:t>exceptional cases</w:t>
      </w:r>
      <w:r w:rsidRPr="00990849">
        <w:rPr>
          <w:sz w:val="14"/>
        </w:rPr>
        <w:t xml:space="preserve"> where ex ante</w:t>
      </w:r>
      <w:r>
        <w:rPr>
          <w:sz w:val="14"/>
        </w:rPr>
        <w:t xml:space="preserve"> approval is not possible. n191</w:t>
      </w:r>
    </w:p>
    <w:p w14:paraId="516B16EA" w14:textId="77777777" w:rsidR="00F1795A" w:rsidRDefault="00F1795A" w:rsidP="00F1795A">
      <w:pPr>
        <w:pStyle w:val="Heading4"/>
      </w:pPr>
      <w:r>
        <w:t>Congress makes deterrence credible</w:t>
      </w:r>
    </w:p>
    <w:p w14:paraId="145AEA6C" w14:textId="77777777" w:rsidR="00F1795A" w:rsidRPr="00CC58DE" w:rsidRDefault="00F1795A" w:rsidP="00F1795A">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7EDFFBC9" w14:textId="77777777" w:rsidR="00F1795A" w:rsidRPr="003D565D" w:rsidRDefault="00F1795A" w:rsidP="00F1795A">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xml:space="preserve">, which reflects strong public support and willingness to bear the costs of war; requiring express legislative backing to make good on threats </w:t>
      </w:r>
      <w:r w:rsidRPr="006359CE">
        <w:rPr>
          <w:sz w:val="16"/>
        </w:rPr>
        <w:lastRenderedPageBreak/>
        <w:t>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71CB43F4" w14:textId="77777777" w:rsidR="00F1795A" w:rsidRDefault="00F1795A" w:rsidP="00F1795A">
      <w:pPr>
        <w:pStyle w:val="Heading1"/>
      </w:pPr>
      <w:r>
        <w:lastRenderedPageBreak/>
        <w:t>1AR</w:t>
      </w:r>
    </w:p>
    <w:p w14:paraId="1DFAE440" w14:textId="77777777" w:rsidR="00F1795A" w:rsidRDefault="00F1795A" w:rsidP="00F1795A">
      <w:pPr>
        <w:pStyle w:val="Heading2"/>
      </w:pPr>
      <w:r>
        <w:lastRenderedPageBreak/>
        <w:t>Solvency</w:t>
      </w:r>
    </w:p>
    <w:p w14:paraId="3D13216C" w14:textId="77777777" w:rsidR="00F1795A" w:rsidRDefault="00F1795A" w:rsidP="00F1795A">
      <w:pPr>
        <w:pStyle w:val="Heading3"/>
      </w:pPr>
      <w:r>
        <w:lastRenderedPageBreak/>
        <w:t>AT: Circumvention</w:t>
      </w:r>
    </w:p>
    <w:p w14:paraId="21F61297" w14:textId="77777777" w:rsidR="00F1795A" w:rsidRDefault="00F1795A" w:rsidP="00F1795A">
      <w:pPr>
        <w:pStyle w:val="Heading4"/>
      </w:pPr>
      <w:r>
        <w:t>Formalization prevents circumvention</w:t>
      </w:r>
    </w:p>
    <w:p w14:paraId="7833E2F9" w14:textId="77777777" w:rsidR="00F1795A" w:rsidRDefault="00F1795A" w:rsidP="00F1795A">
      <w:r>
        <w:rPr>
          <w:rStyle w:val="Heading4Char"/>
        </w:rPr>
        <w:t xml:space="preserve">Daskal </w:t>
      </w:r>
      <w:r w:rsidRPr="00571963">
        <w:rPr>
          <w:rStyle w:val="Heading4Char"/>
        </w:rPr>
        <w:t>13</w:t>
      </w:r>
      <w:r>
        <w:t xml:space="preserve"> - Fellow and Adjunct Professor, Georgetown Center on National Security and the Law</w:t>
      </w:r>
    </w:p>
    <w:p w14:paraId="79976C88" w14:textId="77777777" w:rsidR="00F1795A" w:rsidRDefault="00F1795A" w:rsidP="00F1795A">
      <w:r>
        <w:t>University of Penn L. Rev., THE GEOGRAPHY OF THE BATTLEFIELD: A FRAMEWORK FOR DETENTION AND TARGETING OUTSIDE THE "HOT" CONFLICT ZONE, April, 2013, 161 U. Pa. L. Rev. 1165, Lexis</w:t>
      </w:r>
    </w:p>
    <w:p w14:paraId="412B83D5" w14:textId="77777777" w:rsidR="00F1795A" w:rsidRDefault="00F1795A" w:rsidP="00F1795A">
      <w:pPr>
        <w:rPr>
          <w:rStyle w:val="Emphasis"/>
        </w:rPr>
      </w:pPr>
      <w:r w:rsidRPr="008D7C6C">
        <w:rPr>
          <w:sz w:val="16"/>
        </w:rPr>
        <w:t xml:space="preserve">The objections to such a proposal are many. In the context of proposed courts to review the targeting of U.S. citizens, for example, </w:t>
      </w:r>
      <w:r w:rsidRPr="008D7C6C">
        <w:rPr>
          <w:rStyle w:val="StyleBoldUnderline"/>
          <w:highlight w:val="yellow"/>
        </w:rPr>
        <w:t>some</w:t>
      </w:r>
      <w:r w:rsidRPr="00260F1C">
        <w:rPr>
          <w:rStyle w:val="StyleBoldUnderline"/>
        </w:rPr>
        <w:t xml:space="preserve"> have </w:t>
      </w:r>
      <w:r w:rsidRPr="00204851">
        <w:rPr>
          <w:rStyle w:val="StyleBoldUnderline"/>
          <w:highlight w:val="yellow"/>
        </w:rPr>
        <w:t>argued</w:t>
      </w:r>
      <w:r w:rsidRPr="00260F1C">
        <w:rPr>
          <w:rStyle w:val="StyleBoldUnderline"/>
        </w:rPr>
        <w:t xml:space="preserve"> that </w:t>
      </w:r>
      <w:r w:rsidRPr="008D7C6C">
        <w:rPr>
          <w:rStyle w:val="StyleBoldUnderline"/>
        </w:rPr>
        <w:t xml:space="preserve">such </w:t>
      </w:r>
      <w:r w:rsidRPr="00204851">
        <w:rPr>
          <w:rStyle w:val="StyleBoldUnderline"/>
          <w:highlight w:val="yellow"/>
        </w:rPr>
        <w:t>review would</w:t>
      </w:r>
      <w:r w:rsidRPr="00260F1C">
        <w:rPr>
          <w:rStyle w:val="StyleBoldUnderline"/>
        </w:rPr>
        <w:t xml:space="preserve"> serve </w:t>
      </w:r>
      <w:r w:rsidRPr="00204851">
        <w:rPr>
          <w:rStyle w:val="StyleBoldUnderline"/>
          <w:highlight w:val="yellow"/>
        </w:rPr>
        <w:t>merely</w:t>
      </w:r>
      <w:r w:rsidRPr="00260F1C">
        <w:rPr>
          <w:rStyle w:val="StyleBoldUnderline"/>
        </w:rPr>
        <w:t xml:space="preserve"> to </w:t>
      </w:r>
      <w:r w:rsidRPr="00B2137D">
        <w:rPr>
          <w:rStyle w:val="StyleBoldUnderline"/>
        </w:rPr>
        <w:t xml:space="preserve">institutionalize, </w:t>
      </w:r>
      <w:r w:rsidRPr="008D7C6C">
        <w:rPr>
          <w:rStyle w:val="StyleBoldUnderline"/>
        </w:rPr>
        <w:t xml:space="preserve">legitimize, </w:t>
      </w:r>
      <w:r w:rsidRPr="008D7C6C">
        <w:rPr>
          <w:rStyle w:val="Emphasis"/>
        </w:rPr>
        <w:t xml:space="preserve">and </w:t>
      </w:r>
      <w:r w:rsidRPr="00D127D2">
        <w:rPr>
          <w:rStyle w:val="Emphasis"/>
          <w:highlight w:val="yellow"/>
        </w:rPr>
        <w:t>expand</w:t>
      </w:r>
      <w:r w:rsidRPr="00260F1C">
        <w:rPr>
          <w:rStyle w:val="StyleBoldUnderline"/>
        </w:rPr>
        <w:t xml:space="preserve"> the use of targeted </w:t>
      </w:r>
      <w:r w:rsidRPr="00B2137D">
        <w:rPr>
          <w:rStyle w:val="StyleBoldUnderline"/>
        </w:rPr>
        <w:t xml:space="preserve">drone </w:t>
      </w:r>
      <w:r w:rsidRPr="00204851">
        <w:rPr>
          <w:rStyle w:val="StyleBoldUnderline"/>
          <w:highlight w:val="yellow"/>
        </w:rPr>
        <w:t>strikes</w:t>
      </w:r>
      <w:r w:rsidRPr="008D7C6C">
        <w:rPr>
          <w:sz w:val="16"/>
        </w:rPr>
        <w:t xml:space="preserve">. n177 </w:t>
      </w:r>
      <w:r w:rsidRPr="00260F1C">
        <w:rPr>
          <w:rStyle w:val="StyleBoldUnderline"/>
        </w:rPr>
        <w:t xml:space="preserve">But </w:t>
      </w:r>
      <w:r w:rsidRPr="00204851">
        <w:rPr>
          <w:rStyle w:val="StyleBoldUnderline"/>
          <w:highlight w:val="yellow"/>
        </w:rPr>
        <w:t xml:space="preserve">this ignores </w:t>
      </w:r>
      <w:r w:rsidRPr="008D7C6C">
        <w:rPr>
          <w:rStyle w:val="StyleBoldUnderline"/>
        </w:rPr>
        <w:t xml:space="preserve">the </w:t>
      </w:r>
      <w:r w:rsidRPr="00D127D2">
        <w:rPr>
          <w:rStyle w:val="Emphasis"/>
          <w:highlight w:val="yellow"/>
        </w:rPr>
        <w:t xml:space="preserve">reality </w:t>
      </w:r>
      <w:r w:rsidRPr="008D7C6C">
        <w:rPr>
          <w:rStyle w:val="Emphasis"/>
        </w:rPr>
        <w:t>of their continued use and expansion</w:t>
      </w:r>
      <w:r w:rsidRPr="00B2137D">
        <w:rPr>
          <w:rStyle w:val="StyleBoldUnderline"/>
        </w:rPr>
        <w:t xml:space="preserve"> </w:t>
      </w:r>
      <w:r w:rsidRPr="00204851">
        <w:rPr>
          <w:rStyle w:val="StyleBoldUnderline"/>
          <w:highlight w:val="yellow"/>
        </w:rPr>
        <w:t xml:space="preserve">and imagines a world in which </w:t>
      </w:r>
      <w:r w:rsidRPr="00B2137D">
        <w:rPr>
          <w:rStyle w:val="StyleBoldUnderline"/>
        </w:rPr>
        <w:t>targeted</w:t>
      </w:r>
      <w:r w:rsidRPr="008D7C6C">
        <w:rPr>
          <w:sz w:val="16"/>
        </w:rPr>
        <w:t xml:space="preserve">  [*1222]  </w:t>
      </w:r>
      <w:r w:rsidRPr="00204851">
        <w:rPr>
          <w:rStyle w:val="StyleBoldUnderline"/>
          <w:highlight w:val="yellow"/>
        </w:rPr>
        <w:t>killing</w:t>
      </w:r>
      <w:r w:rsidRPr="008D7C6C">
        <w:rPr>
          <w:rStyle w:val="StyleBoldUnderline"/>
        </w:rPr>
        <w:t>s</w:t>
      </w:r>
      <w:r w:rsidRPr="008D7C6C">
        <w:rPr>
          <w:sz w:val="16"/>
        </w:rPr>
        <w:t xml:space="preserve"> of operational leaders of an enemy organization outside a zone of active conflict </w:t>
      </w:r>
      <w:r w:rsidRPr="00204851">
        <w:rPr>
          <w:rStyle w:val="StyleBoldUnderline"/>
          <w:highlight w:val="yellow"/>
        </w:rPr>
        <w:t xml:space="preserve">is </w:t>
      </w:r>
      <w:r w:rsidRPr="00B2137D">
        <w:rPr>
          <w:rStyle w:val="StyleBoldUnderline"/>
        </w:rPr>
        <w:t>categorically</w:t>
      </w:r>
      <w:r w:rsidRPr="008D7C6C">
        <w:rPr>
          <w:sz w:val="16"/>
        </w:rPr>
        <w:t xml:space="preserve"> </w:t>
      </w:r>
      <w:r w:rsidRPr="00204851">
        <w:rPr>
          <w:rStyle w:val="StyleBoldUnderline"/>
          <w:highlight w:val="yellow"/>
        </w:rPr>
        <w:t>prohibited</w:t>
      </w:r>
      <w:r w:rsidRPr="008D7C6C">
        <w:rPr>
          <w:sz w:val="16"/>
        </w:rPr>
        <w:t xml:space="preserve"> (an approach I reject n178). </w:t>
      </w:r>
      <w:r w:rsidRPr="00204851">
        <w:rPr>
          <w:rStyle w:val="StyleBoldUnderline"/>
          <w:highlight w:val="yellow"/>
        </w:rPr>
        <w:t xml:space="preserve">If states are going to use this </w:t>
      </w:r>
      <w:r w:rsidRPr="00260F1C">
        <w:rPr>
          <w:rStyle w:val="StyleBoldUnderline"/>
        </w:rPr>
        <w:t xml:space="preserve">extraordinary </w:t>
      </w:r>
      <w:r w:rsidRPr="00204851">
        <w:rPr>
          <w:rStyle w:val="StyleBoldUnderline"/>
          <w:highlight w:val="yellow"/>
        </w:rPr>
        <w:t>power (</w:t>
      </w:r>
      <w:r w:rsidRPr="00D127D2">
        <w:rPr>
          <w:rStyle w:val="Emphasis"/>
          <w:highlight w:val="yellow"/>
        </w:rPr>
        <w:t>and they will</w:t>
      </w:r>
      <w:r w:rsidRPr="00204851">
        <w:rPr>
          <w:rStyle w:val="StyleBoldUnderline"/>
          <w:highlight w:val="yellow"/>
        </w:rPr>
        <w:t xml:space="preserve">), there ought to be a clear </w:t>
      </w:r>
      <w:r w:rsidRPr="008D7C6C">
        <w:rPr>
          <w:sz w:val="16"/>
        </w:rPr>
        <w:t>and transparent</w:t>
      </w:r>
      <w:r w:rsidRPr="008D7C6C">
        <w:rPr>
          <w:rStyle w:val="StyleBoldUnderline"/>
        </w:rPr>
        <w:t xml:space="preserve"> set of applicable </w:t>
      </w:r>
      <w:r w:rsidRPr="00204851">
        <w:rPr>
          <w:rStyle w:val="StyleBoldUnderline"/>
          <w:highlight w:val="yellow"/>
        </w:rPr>
        <w:t xml:space="preserve">standards </w:t>
      </w:r>
      <w:r w:rsidRPr="00D127D2">
        <w:rPr>
          <w:rStyle w:val="StyleBoldUnderline"/>
        </w:rPr>
        <w:t xml:space="preserve">and mechanisms </w:t>
      </w:r>
      <w:r w:rsidRPr="00204851">
        <w:rPr>
          <w:rStyle w:val="StyleBoldUnderline"/>
          <w:highlight w:val="yellow"/>
        </w:rPr>
        <w:t xml:space="preserve">in place to ensure </w:t>
      </w:r>
      <w:r w:rsidRPr="008D7C6C">
        <w:rPr>
          <w:sz w:val="16"/>
        </w:rPr>
        <w:t>thorough and</w:t>
      </w:r>
      <w:r w:rsidRPr="00204851">
        <w:rPr>
          <w:rStyle w:val="StyleBoldUnderline"/>
          <w:highlight w:val="yellow"/>
        </w:rPr>
        <w:t xml:space="preserve"> careful review of t</w:t>
      </w:r>
      <w:r w:rsidRPr="00260F1C">
        <w:rPr>
          <w:rStyle w:val="StyleBoldUnderline"/>
        </w:rPr>
        <w:t>argeted-</w:t>
      </w:r>
      <w:r w:rsidRPr="00204851">
        <w:rPr>
          <w:rStyle w:val="StyleBoldUnderline"/>
          <w:highlight w:val="yellow"/>
        </w:rPr>
        <w:t>k</w:t>
      </w:r>
      <w:r w:rsidRPr="00260F1C">
        <w:rPr>
          <w:rStyle w:val="StyleBoldUnderline"/>
        </w:rPr>
        <w:t xml:space="preserve">illing </w:t>
      </w:r>
      <w:r w:rsidRPr="00204851">
        <w:rPr>
          <w:rStyle w:val="StyleBoldUnderline"/>
          <w:highlight w:val="yellow"/>
        </w:rPr>
        <w:t>decisions</w:t>
      </w:r>
      <w:r w:rsidRPr="008D7C6C">
        <w:rPr>
          <w:sz w:val="16"/>
          <w:highlight w:val="yellow"/>
        </w:rPr>
        <w:t>.</w:t>
      </w:r>
      <w:r w:rsidRPr="008D7C6C">
        <w:rPr>
          <w:sz w:val="16"/>
        </w:rPr>
        <w:t xml:space="preserve"> </w:t>
      </w:r>
      <w:r w:rsidRPr="00260F1C">
        <w:rPr>
          <w:rStyle w:val="StyleBoldUnderline"/>
        </w:rPr>
        <w:t xml:space="preserve">The </w:t>
      </w:r>
      <w:r w:rsidRPr="00D127D2">
        <w:rPr>
          <w:rStyle w:val="Emphasis"/>
          <w:highlight w:val="yellow"/>
        </w:rPr>
        <w:t>formalization of review procedures</w:t>
      </w:r>
      <w:r w:rsidRPr="00204851">
        <w:rPr>
          <w:rStyle w:val="StyleBoldUnderline"/>
          <w:highlight w:val="yellow"/>
        </w:rPr>
        <w:t xml:space="preserve"> </w:t>
      </w:r>
      <w:r w:rsidRPr="008D7C6C">
        <w:rPr>
          <w:rStyle w:val="StyleBoldUnderline"/>
        </w:rPr>
        <w:t xml:space="preserve">- along with </w:t>
      </w:r>
      <w:r w:rsidRPr="008D7C6C">
        <w:rPr>
          <w:rStyle w:val="Emphasis"/>
        </w:rPr>
        <w:t>clear, binding standards</w:t>
      </w:r>
      <w:r w:rsidRPr="008D7C6C">
        <w:rPr>
          <w:rStyle w:val="StyleBoldUnderline"/>
        </w:rPr>
        <w:t xml:space="preserve"> - </w:t>
      </w:r>
      <w:r w:rsidRPr="00204851">
        <w:rPr>
          <w:rStyle w:val="StyleBoldUnderline"/>
          <w:highlight w:val="yellow"/>
        </w:rPr>
        <w:t xml:space="preserve">will </w:t>
      </w:r>
      <w:r w:rsidRPr="00B2137D">
        <w:rPr>
          <w:rStyle w:val="StyleBoldUnderline"/>
        </w:rPr>
        <w:t xml:space="preserve">help to </w:t>
      </w:r>
      <w:r w:rsidRPr="00204851">
        <w:rPr>
          <w:rStyle w:val="StyleBoldUnderline"/>
          <w:highlight w:val="yellow"/>
        </w:rPr>
        <w:t xml:space="preserve">avoid </w:t>
      </w:r>
      <w:r w:rsidRPr="00D127D2">
        <w:rPr>
          <w:rStyle w:val="Emphasis"/>
          <w:highlight w:val="yellow"/>
        </w:rPr>
        <w:t>ad hoc</w:t>
      </w:r>
      <w:r w:rsidRPr="00204851">
        <w:rPr>
          <w:rStyle w:val="StyleBoldUnderline"/>
          <w:highlight w:val="yellow"/>
        </w:rPr>
        <w:t xml:space="preserve"> </w:t>
      </w:r>
      <w:r w:rsidRPr="00D127D2">
        <w:rPr>
          <w:rStyle w:val="Emphasis"/>
          <w:highlight w:val="yellow"/>
        </w:rPr>
        <w:t>decisionmaking</w:t>
      </w:r>
      <w:r w:rsidRPr="00204851">
        <w:rPr>
          <w:rStyle w:val="StyleBoldUnderline"/>
          <w:highlight w:val="yellow"/>
        </w:rPr>
        <w:t xml:space="preserve"> and </w:t>
      </w:r>
      <w:r w:rsidRPr="00B2137D">
        <w:rPr>
          <w:rStyle w:val="StyleBoldUnderline"/>
        </w:rPr>
        <w:t xml:space="preserve">will </w:t>
      </w:r>
      <w:r w:rsidRPr="00204851">
        <w:rPr>
          <w:rStyle w:val="StyleBoldUnderline"/>
          <w:highlight w:val="yellow"/>
        </w:rPr>
        <w:t xml:space="preserve">ensure </w:t>
      </w:r>
      <w:r w:rsidRPr="00D127D2">
        <w:rPr>
          <w:rStyle w:val="Emphasis"/>
          <w:highlight w:val="yellow"/>
        </w:rPr>
        <w:t xml:space="preserve">consistency across administrations </w:t>
      </w:r>
      <w:r w:rsidRPr="008D7C6C">
        <w:rPr>
          <w:rStyle w:val="Emphasis"/>
        </w:rPr>
        <w:t>and time.</w:t>
      </w:r>
    </w:p>
    <w:p w14:paraId="3D6D67E8" w14:textId="77777777" w:rsidR="00F1795A" w:rsidRDefault="00F1795A" w:rsidP="00F1795A">
      <w:pPr>
        <w:pStyle w:val="Heading4"/>
      </w:pPr>
      <w:r>
        <w:t>Review will keep the exception narrow</w:t>
      </w:r>
    </w:p>
    <w:p w14:paraId="29380DD8" w14:textId="77777777" w:rsidR="00F1795A" w:rsidRPr="00570A4A" w:rsidRDefault="00F1795A" w:rsidP="00F1795A">
      <w:r w:rsidRPr="009456EE">
        <w:t xml:space="preserve">Emily </w:t>
      </w:r>
      <w:r w:rsidRPr="009456EE">
        <w:rPr>
          <w:rStyle w:val="StyleStyleBold12pt"/>
        </w:rPr>
        <w:t>Hartz 13</w:t>
      </w:r>
      <w:r w:rsidRPr="009456EE">
        <w:t>, professor of law at the University of Southern Denmark, 2013, "From the American Civil War to the War on Terror Three Models of Emergency Law in the United States Supreme Court"link.springer.com/content/pdf/</w:t>
      </w:r>
      <w:r>
        <w:t>10.1007%2F978-3-642-32633-2.pdf</w:t>
      </w:r>
    </w:p>
    <w:p w14:paraId="6677D3C9" w14:textId="77777777" w:rsidR="00F1795A" w:rsidRDefault="00F1795A" w:rsidP="00F1795A">
      <w:pPr>
        <w:rPr>
          <w:sz w:val="16"/>
        </w:rPr>
      </w:pPr>
      <w:r w:rsidRPr="00A84668">
        <w:rPr>
          <w:sz w:val="16"/>
        </w:rPr>
        <w:t xml:space="preserve">While it can be argued that the extralegal model does play some role in the Prize Cases as well as in Hirabayashi and Korematsu, all three cases also illustrate that </w:t>
      </w:r>
      <w:r w:rsidRPr="00A84668">
        <w:rPr>
          <w:rStyle w:val="StyleBoldUnderline"/>
          <w:highlight w:val="yellow"/>
        </w:rPr>
        <w:t xml:space="preserve">whenever the question of </w:t>
      </w:r>
      <w:r w:rsidRPr="00A84668">
        <w:rPr>
          <w:rStyle w:val="Emphasis"/>
          <w:highlight w:val="yellow"/>
        </w:rPr>
        <w:t>extralegal emergency powers has come up</w:t>
      </w:r>
      <w:r w:rsidRPr="00A84668">
        <w:rPr>
          <w:sz w:val="16"/>
        </w:rPr>
        <w:t xml:space="preserve">, </w:t>
      </w:r>
      <w:r w:rsidRPr="00A84668">
        <w:rPr>
          <w:rStyle w:val="StyleBoldUnderline"/>
          <w:highlight w:val="yellow"/>
        </w:rPr>
        <w:t xml:space="preserve">the Court has </w:t>
      </w:r>
      <w:r w:rsidRPr="00A84668">
        <w:rPr>
          <w:rStyle w:val="Emphasis"/>
          <w:highlight w:val="yellow"/>
        </w:rPr>
        <w:t>struggled not to sanction the</w:t>
      </w:r>
      <w:r w:rsidRPr="00A84668">
        <w:rPr>
          <w:sz w:val="16"/>
        </w:rPr>
        <w:t xml:space="preserve"> extralegal </w:t>
      </w:r>
      <w:r w:rsidRPr="00A84668">
        <w:rPr>
          <w:rStyle w:val="Emphasis"/>
          <w:highlight w:val="yellow"/>
        </w:rPr>
        <w:t>model</w:t>
      </w:r>
      <w:r w:rsidRPr="00A84668">
        <w:rPr>
          <w:sz w:val="16"/>
        </w:rPr>
        <w:t xml:space="preserve"> </w:t>
      </w:r>
      <w:r w:rsidRPr="00A84668">
        <w:rPr>
          <w:rStyle w:val="StyleBoldUnderline"/>
          <w:highlight w:val="yellow"/>
        </w:rPr>
        <w:t>as a general principle</w:t>
      </w:r>
      <w:r w:rsidRPr="00A84668">
        <w:rPr>
          <w:sz w:val="16"/>
        </w:rPr>
        <w:t xml:space="preserve">. </w:t>
      </w:r>
      <w:r w:rsidRPr="00A84668">
        <w:rPr>
          <w:rStyle w:val="StyleBoldUnderline"/>
          <w:highlight w:val="yellow"/>
        </w:rPr>
        <w:t>Rather than admitting expansive</w:t>
      </w:r>
      <w:r w:rsidRPr="00A84668">
        <w:rPr>
          <w:sz w:val="16"/>
        </w:rPr>
        <w:t xml:space="preserve"> executive </w:t>
      </w:r>
      <w:r w:rsidRPr="00A84668">
        <w:rPr>
          <w:rStyle w:val="StyleBoldUnderline"/>
          <w:highlight w:val="yellow"/>
        </w:rPr>
        <w:t>powers</w:t>
      </w:r>
      <w:r w:rsidRPr="00A84668">
        <w:rPr>
          <w:sz w:val="16"/>
        </w:rPr>
        <w:t xml:space="preserve">, </w:t>
      </w:r>
      <w:r w:rsidRPr="00A84668">
        <w:rPr>
          <w:rStyle w:val="StyleBoldUnderline"/>
          <w:highlight w:val="yellow"/>
        </w:rPr>
        <w:t>the Court</w:t>
      </w:r>
      <w:r w:rsidRPr="00A84668">
        <w:rPr>
          <w:sz w:val="16"/>
        </w:rPr>
        <w:t xml:space="preserve"> </w:t>
      </w:r>
      <w:r w:rsidRPr="00A84668">
        <w:rPr>
          <w:rStyle w:val="StyleBoldUnderline"/>
          <w:highlight w:val="yellow"/>
        </w:rPr>
        <w:t>has aimed</w:t>
      </w:r>
      <w:r w:rsidRPr="00A84668">
        <w:rPr>
          <w:sz w:val="16"/>
        </w:rPr>
        <w:t xml:space="preserve"> to tie its decision </w:t>
      </w:r>
      <w:r w:rsidRPr="00A84668">
        <w:rPr>
          <w:rStyle w:val="Emphasis"/>
          <w:highlight w:val="yellow"/>
        </w:rPr>
        <w:t>closely to the particular facts</w:t>
      </w:r>
      <w:r w:rsidRPr="00A84668">
        <w:rPr>
          <w:sz w:val="16"/>
        </w:rPr>
        <w:t xml:space="preserve"> at hand </w:t>
      </w:r>
      <w:r w:rsidRPr="00A84668">
        <w:rPr>
          <w:rStyle w:val="StyleBoldUnderline"/>
          <w:highlight w:val="yellow"/>
        </w:rPr>
        <w:t xml:space="preserve">and </w:t>
      </w:r>
      <w:r w:rsidRPr="00A84668">
        <w:rPr>
          <w:rStyle w:val="Emphasis"/>
          <w:highlight w:val="yellow"/>
        </w:rPr>
        <w:t>avoided</w:t>
      </w:r>
      <w:r w:rsidRPr="00A84668">
        <w:rPr>
          <w:sz w:val="16"/>
        </w:rPr>
        <w:t xml:space="preserve"> general </w:t>
      </w:r>
      <w:r w:rsidRPr="00A84668">
        <w:rPr>
          <w:rStyle w:val="StyleBoldUnderline"/>
          <w:highlight w:val="yellow"/>
        </w:rPr>
        <w:t xml:space="preserve">embracements </w:t>
      </w:r>
      <w:r w:rsidRPr="009A5D9F">
        <w:rPr>
          <w:rStyle w:val="StyleBoldUnderline"/>
          <w:highlight w:val="yellow"/>
        </w:rPr>
        <w:t>of</w:t>
      </w:r>
      <w:r w:rsidRPr="009A5D9F">
        <w:rPr>
          <w:sz w:val="16"/>
          <w:highlight w:val="yellow"/>
        </w:rPr>
        <w:t xml:space="preserve"> </w:t>
      </w:r>
      <w:r w:rsidRPr="009A5D9F">
        <w:rPr>
          <w:rStyle w:val="Emphasis"/>
          <w:highlight w:val="yellow"/>
        </w:rPr>
        <w:t>broad</w:t>
      </w:r>
      <w:r w:rsidRPr="009A5D9F">
        <w:rPr>
          <w:sz w:val="16"/>
          <w:highlight w:val="yellow"/>
        </w:rPr>
        <w:t xml:space="preserve"> </w:t>
      </w:r>
      <w:r w:rsidRPr="009A5D9F">
        <w:rPr>
          <w:rStyle w:val="Emphasis"/>
          <w:highlight w:val="yellow"/>
        </w:rPr>
        <w:t xml:space="preserve">executive war </w:t>
      </w:r>
      <w:r w:rsidRPr="00A84668">
        <w:rPr>
          <w:rStyle w:val="Emphasis"/>
          <w:highlight w:val="yellow"/>
        </w:rPr>
        <w:t>powers</w:t>
      </w:r>
      <w:r w:rsidRPr="00A84668">
        <w:rPr>
          <w:sz w:val="16"/>
        </w:rPr>
        <w:t>.</w:t>
      </w:r>
    </w:p>
    <w:p w14:paraId="1E04A854" w14:textId="77777777" w:rsidR="00F1795A" w:rsidRDefault="00F1795A" w:rsidP="00F1795A">
      <w:pPr>
        <w:pStyle w:val="Heading2"/>
      </w:pPr>
      <w:r>
        <w:lastRenderedPageBreak/>
        <w:t>Allies</w:t>
      </w:r>
    </w:p>
    <w:p w14:paraId="33BA5DFB" w14:textId="77777777" w:rsidR="00F1795A" w:rsidRDefault="00F1795A" w:rsidP="00F1795A">
      <w:pPr>
        <w:pStyle w:val="Heading3"/>
      </w:pPr>
      <w:r>
        <w:lastRenderedPageBreak/>
        <w:t>AT: NSA</w:t>
      </w:r>
    </w:p>
    <w:p w14:paraId="0FB43A42" w14:textId="77777777" w:rsidR="00F1795A" w:rsidRPr="005206BA" w:rsidRDefault="00F1795A" w:rsidP="00F1795A">
      <w:pPr>
        <w:pStyle w:val="Heading4"/>
      </w:pPr>
      <w:r>
        <w:t>NSA scandal won’t taint relations---even if it’s never ending</w:t>
      </w:r>
    </w:p>
    <w:p w14:paraId="102BA1D0" w14:textId="77777777" w:rsidR="00F1795A" w:rsidRPr="00734B91" w:rsidRDefault="00F1795A" w:rsidP="00F1795A">
      <w:r>
        <w:t xml:space="preserve">David </w:t>
      </w:r>
      <w:r w:rsidRPr="00734B91">
        <w:rPr>
          <w:rStyle w:val="StyleStyleBold12pt"/>
        </w:rPr>
        <w:t>Francis 11/4</w:t>
      </w:r>
      <w:r>
        <w:t>, The Fiscal Times, "Why Europe Won't Punish the U.S. over NSA Scandal", 2013, www.thefiscaltimes.com/Articles/2013/11/04/Why-Europe-Won-t-Punish-US-over-NSA-Scandal</w:t>
      </w:r>
    </w:p>
    <w:p w14:paraId="74EB6600" w14:textId="77777777" w:rsidR="00F1795A" w:rsidRDefault="00F1795A" w:rsidP="00F1795A">
      <w:pPr>
        <w:rPr>
          <w:sz w:val="14"/>
        </w:rPr>
      </w:pPr>
      <w:r w:rsidRPr="005672AA">
        <w:rPr>
          <w:rStyle w:val="StyleBoldUnderline"/>
          <w:highlight w:val="yellow"/>
        </w:rPr>
        <w:t>At this point, the N</w:t>
      </w:r>
      <w:r w:rsidRPr="005206BA">
        <w:rPr>
          <w:sz w:val="14"/>
        </w:rPr>
        <w:t xml:space="preserve">ational </w:t>
      </w:r>
      <w:r w:rsidRPr="005672AA">
        <w:rPr>
          <w:rStyle w:val="StyleBoldUnderline"/>
          <w:highlight w:val="yellow"/>
        </w:rPr>
        <w:t>S</w:t>
      </w:r>
      <w:r w:rsidRPr="005206BA">
        <w:rPr>
          <w:sz w:val="14"/>
        </w:rPr>
        <w:t xml:space="preserve">ecurity </w:t>
      </w:r>
      <w:r w:rsidRPr="005672AA">
        <w:rPr>
          <w:rStyle w:val="StyleBoldUnderline"/>
          <w:highlight w:val="yellow"/>
        </w:rPr>
        <w:t>A</w:t>
      </w:r>
      <w:r w:rsidRPr="005206BA">
        <w:rPr>
          <w:sz w:val="14"/>
        </w:rPr>
        <w:t xml:space="preserve">gency spying </w:t>
      </w:r>
      <w:r w:rsidRPr="005672AA">
        <w:rPr>
          <w:rStyle w:val="StyleBoldUnderline"/>
          <w:highlight w:val="yellow"/>
        </w:rPr>
        <w:t>scandal seems never-ending</w:t>
      </w:r>
      <w:r w:rsidRPr="005206BA">
        <w:rPr>
          <w:rStyle w:val="StyleBoldUnderline"/>
        </w:rPr>
        <w:t>. It’s been ongoing since June</w:t>
      </w:r>
      <w:r w:rsidRPr="005206BA">
        <w:rPr>
          <w:sz w:val="14"/>
        </w:rPr>
        <w:t xml:space="preserve">, when the first of Edward Snowden’s stolen documents was made public. </w:t>
      </w:r>
      <w:r w:rsidRPr="005206BA">
        <w:rPr>
          <w:rStyle w:val="StyleBoldUnderline"/>
        </w:rPr>
        <w:t xml:space="preserve">Each time it appears to be dying, another round of documents appear </w:t>
      </w:r>
      <w:r w:rsidRPr="005206BA">
        <w:rPr>
          <w:sz w:val="14"/>
        </w:rPr>
        <w:t>and the scandal lives on.</w:t>
      </w:r>
      <w:r w:rsidRPr="005206BA">
        <w:rPr>
          <w:sz w:val="12"/>
        </w:rPr>
        <w:t>¶</w:t>
      </w:r>
      <w:r w:rsidRPr="005206BA">
        <w:rPr>
          <w:sz w:val="14"/>
        </w:rPr>
        <w:t xml:space="preserve"> </w:t>
      </w:r>
      <w:r w:rsidRPr="005672AA">
        <w:rPr>
          <w:rStyle w:val="StyleBoldUnderline"/>
          <w:highlight w:val="yellow"/>
        </w:rPr>
        <w:t>The latest</w:t>
      </w:r>
      <w:r w:rsidRPr="005206BA">
        <w:rPr>
          <w:rStyle w:val="StyleBoldUnderline"/>
        </w:rPr>
        <w:t xml:space="preserve"> series of </w:t>
      </w:r>
      <w:r w:rsidRPr="005672AA">
        <w:rPr>
          <w:rStyle w:val="StyleBoldUnderline"/>
          <w:highlight w:val="yellow"/>
        </w:rPr>
        <w:t>leaks is perhaps the most serious</w:t>
      </w:r>
      <w:r w:rsidRPr="005672AA">
        <w:rPr>
          <w:sz w:val="14"/>
          <w:highlight w:val="yellow"/>
        </w:rPr>
        <w:t>.</w:t>
      </w:r>
      <w:r w:rsidRPr="005206BA">
        <w:rPr>
          <w:sz w:val="14"/>
        </w:rPr>
        <w:t xml:space="preserve"> Less than two weeks ago, on the eve of a European Union summit in Brussels, reports emerged that the NSA had been spying on European leaders, including German Chancellor Angela Merkel.</w:t>
      </w:r>
      <w:r w:rsidRPr="005206BA">
        <w:rPr>
          <w:sz w:val="12"/>
        </w:rPr>
        <w:t>¶</w:t>
      </w:r>
      <w:r w:rsidRPr="005206BA">
        <w:rPr>
          <w:sz w:val="14"/>
        </w:rPr>
        <w:t xml:space="preserve"> </w:t>
      </w:r>
      <w:r w:rsidRPr="005206BA">
        <w:rPr>
          <w:rStyle w:val="StyleBoldUnderline"/>
        </w:rPr>
        <w:t>The outcry from the German public and politicians continues</w:t>
      </w:r>
      <w:r w:rsidRPr="005206BA">
        <w:rPr>
          <w:sz w:val="14"/>
        </w:rPr>
        <w:t xml:space="preserve"> to this day. German officials have demanded and been granted meetings with high-level Obama administration officials to complain about the spying and Merkel called President Obama to voice her displeasure with the practice.</w:t>
      </w:r>
      <w:r w:rsidRPr="005206BA">
        <w:rPr>
          <w:sz w:val="12"/>
        </w:rPr>
        <w:t>¶</w:t>
      </w:r>
      <w:r w:rsidRPr="005206BA">
        <w:rPr>
          <w:sz w:val="14"/>
        </w:rPr>
        <w:t xml:space="preserve"> Hans-Christian Stroebele, a legislator for the Germany's opposition Greens party, said that Snowden might be called to testify in a German investigation into NSA practices.</w:t>
      </w:r>
      <w:r w:rsidRPr="005206BA">
        <w:rPr>
          <w:sz w:val="12"/>
        </w:rPr>
        <w:t>¶</w:t>
      </w:r>
      <w:r w:rsidRPr="005206BA">
        <w:rPr>
          <w:sz w:val="14"/>
        </w:rPr>
        <w:t xml:space="preserve"> "He made it clear he knows a lot and that as long as the National Security Agency blocks investigations, he is essentially prepared to come to Germany and give testimony, but the conditions must be discussed," Stroebele, who met with Snowden in Russia last week, said.</w:t>
      </w:r>
      <w:r w:rsidRPr="005206BA">
        <w:rPr>
          <w:sz w:val="12"/>
        </w:rPr>
        <w:t>¶</w:t>
      </w:r>
      <w:r w:rsidRPr="005206BA">
        <w:rPr>
          <w:sz w:val="14"/>
        </w:rPr>
        <w:t xml:space="preserve"> Similar </w:t>
      </w:r>
      <w:r w:rsidRPr="005206BA">
        <w:rPr>
          <w:rStyle w:val="StyleBoldUnderline"/>
        </w:rPr>
        <w:t xml:space="preserve">anger has been expressed around the European continent. </w:t>
      </w:r>
      <w:r w:rsidRPr="005672AA">
        <w:rPr>
          <w:rStyle w:val="StyleBoldUnderline"/>
          <w:highlight w:val="yellow"/>
        </w:rPr>
        <w:t>Some are saying that irreparable damage has been done</w:t>
      </w:r>
      <w:r w:rsidRPr="005206BA">
        <w:rPr>
          <w:rStyle w:val="StyleBoldUnderline"/>
        </w:rPr>
        <w:t xml:space="preserve"> to the relationship</w:t>
      </w:r>
      <w:r w:rsidRPr="005206BA">
        <w:rPr>
          <w:sz w:val="14"/>
        </w:rPr>
        <w:t xml:space="preserve"> between the United States and its European partners.</w:t>
      </w:r>
      <w:r w:rsidRPr="005206BA">
        <w:rPr>
          <w:sz w:val="12"/>
        </w:rPr>
        <w:t>¶</w:t>
      </w:r>
      <w:r w:rsidRPr="005206BA">
        <w:rPr>
          <w:sz w:val="14"/>
        </w:rPr>
        <w:t xml:space="preserve"> But </w:t>
      </w:r>
      <w:r w:rsidRPr="005672AA">
        <w:rPr>
          <w:rStyle w:val="Emphasis"/>
          <w:highlight w:val="yellow"/>
        </w:rPr>
        <w:t>is this</w:t>
      </w:r>
      <w:r w:rsidRPr="005206BA">
        <w:rPr>
          <w:rStyle w:val="Emphasis"/>
        </w:rPr>
        <w:t xml:space="preserve"> truly </w:t>
      </w:r>
      <w:r w:rsidRPr="005672AA">
        <w:rPr>
          <w:rStyle w:val="Emphasis"/>
          <w:highlight w:val="yellow"/>
        </w:rPr>
        <w:t>the case? Expressing anger over NSA</w:t>
      </w:r>
      <w:r w:rsidRPr="005206BA">
        <w:rPr>
          <w:rStyle w:val="Emphasis"/>
        </w:rPr>
        <w:t xml:space="preserve"> practices </w:t>
      </w:r>
      <w:r w:rsidRPr="005672AA">
        <w:rPr>
          <w:rStyle w:val="Emphasis"/>
          <w:highlight w:val="yellow"/>
        </w:rPr>
        <w:t>is one thing; actually making policy changes</w:t>
      </w:r>
      <w:r w:rsidRPr="005206BA">
        <w:rPr>
          <w:rStyle w:val="Emphasis"/>
        </w:rPr>
        <w:t xml:space="preserve"> because of the behavior </w:t>
      </w:r>
      <w:r w:rsidRPr="005672AA">
        <w:rPr>
          <w:rStyle w:val="Emphasis"/>
          <w:highlight w:val="yellow"/>
        </w:rPr>
        <w:t xml:space="preserve">is </w:t>
      </w:r>
      <w:r w:rsidRPr="00CC2782">
        <w:rPr>
          <w:rStyle w:val="Emphasis"/>
        </w:rPr>
        <w:t xml:space="preserve">entirely </w:t>
      </w:r>
      <w:r w:rsidRPr="005672AA">
        <w:rPr>
          <w:rStyle w:val="Emphasis"/>
          <w:highlight w:val="yellow"/>
        </w:rPr>
        <w:t>another</w:t>
      </w:r>
      <w:r w:rsidRPr="005672AA">
        <w:rPr>
          <w:rStyle w:val="StyleBoldUnderline"/>
          <w:highlight w:val="yellow"/>
        </w:rPr>
        <w:t xml:space="preserve">. </w:t>
      </w:r>
      <w:r w:rsidRPr="00CC2782">
        <w:rPr>
          <w:rStyle w:val="StyleBoldUnderline"/>
        </w:rPr>
        <w:t xml:space="preserve">A close </w:t>
      </w:r>
      <w:r w:rsidRPr="005672AA">
        <w:rPr>
          <w:rStyle w:val="StyleBoldUnderline"/>
          <w:highlight w:val="yellow"/>
        </w:rPr>
        <w:t xml:space="preserve">examination of statements </w:t>
      </w:r>
      <w:r w:rsidRPr="005672AA">
        <w:rPr>
          <w:rStyle w:val="StyleBoldUnderline"/>
        </w:rPr>
        <w:t xml:space="preserve">made by European officials </w:t>
      </w:r>
      <w:r w:rsidRPr="005672AA">
        <w:rPr>
          <w:rStyle w:val="StyleBoldUnderline"/>
          <w:highlight w:val="yellow"/>
        </w:rPr>
        <w:t>shows</w:t>
      </w:r>
      <w:r w:rsidRPr="005206BA">
        <w:rPr>
          <w:rStyle w:val="StyleBoldUnderline"/>
        </w:rPr>
        <w:t xml:space="preserve"> their </w:t>
      </w:r>
      <w:r w:rsidRPr="00CC2782">
        <w:rPr>
          <w:rStyle w:val="StyleBoldUnderline"/>
        </w:rPr>
        <w:t xml:space="preserve">tone </w:t>
      </w:r>
      <w:r w:rsidRPr="005672AA">
        <w:rPr>
          <w:rStyle w:val="StyleBoldUnderline"/>
          <w:highlight w:val="yellow"/>
        </w:rPr>
        <w:t>softening</w:t>
      </w:r>
      <w:r w:rsidRPr="005206BA">
        <w:rPr>
          <w:rStyle w:val="StyleBoldUnderline"/>
        </w:rPr>
        <w:t>.</w:t>
      </w:r>
      <w:r w:rsidRPr="005206BA">
        <w:rPr>
          <w:sz w:val="12"/>
        </w:rPr>
        <w:t>¶</w:t>
      </w:r>
      <w:r w:rsidRPr="005206BA">
        <w:rPr>
          <w:sz w:val="14"/>
        </w:rPr>
        <w:t xml:space="preserve"> </w:t>
      </w:r>
      <w:r w:rsidRPr="005672AA">
        <w:rPr>
          <w:rStyle w:val="StyleBoldUnderline"/>
          <w:highlight w:val="yellow"/>
        </w:rPr>
        <w:t xml:space="preserve">There is </w:t>
      </w:r>
      <w:r w:rsidRPr="004A5BAE">
        <w:rPr>
          <w:rStyle w:val="Emphasis"/>
          <w:highlight w:val="yellow"/>
        </w:rPr>
        <w:t xml:space="preserve">not likely </w:t>
      </w:r>
      <w:r w:rsidRPr="00CC2782">
        <w:rPr>
          <w:rStyle w:val="Emphasis"/>
        </w:rPr>
        <w:t xml:space="preserve">to be </w:t>
      </w:r>
      <w:r w:rsidRPr="004A5BAE">
        <w:rPr>
          <w:rStyle w:val="Emphasis"/>
          <w:highlight w:val="yellow"/>
        </w:rPr>
        <w:t>any long-term fallout</w:t>
      </w:r>
      <w:r w:rsidRPr="005672AA">
        <w:rPr>
          <w:rStyle w:val="StyleBoldUnderline"/>
          <w:highlight w:val="yellow"/>
        </w:rPr>
        <w:t xml:space="preserve"> in</w:t>
      </w:r>
      <w:r w:rsidRPr="005206BA">
        <w:rPr>
          <w:rStyle w:val="StyleBoldUnderline"/>
        </w:rPr>
        <w:t xml:space="preserve"> two key areas: </w:t>
      </w:r>
      <w:r w:rsidRPr="005672AA">
        <w:rPr>
          <w:rStyle w:val="StyleBoldUnderline"/>
          <w:highlight w:val="yellow"/>
        </w:rPr>
        <w:t>economic negotiations</w:t>
      </w:r>
      <w:r w:rsidRPr="005206BA">
        <w:rPr>
          <w:sz w:val="14"/>
        </w:rPr>
        <w:t xml:space="preserve"> over a $287 billion EU/U.S. trade pact are going to continue, </w:t>
      </w:r>
      <w:r w:rsidRPr="005672AA">
        <w:rPr>
          <w:rStyle w:val="Emphasis"/>
          <w:highlight w:val="yellow"/>
        </w:rPr>
        <w:t>and intel</w:t>
      </w:r>
      <w:r w:rsidRPr="008D7C6C">
        <w:rPr>
          <w:rStyle w:val="Emphasis"/>
        </w:rPr>
        <w:t>ligence</w:t>
      </w:r>
      <w:r w:rsidRPr="005206BA">
        <w:rPr>
          <w:rStyle w:val="StyleBoldUnderline"/>
        </w:rPr>
        <w:t xml:space="preserve"> is still likely to pass back and forth across the Atlantic.</w:t>
      </w:r>
      <w:r w:rsidRPr="005206BA">
        <w:rPr>
          <w:sz w:val="14"/>
        </w:rPr>
        <w:t xml:space="preserve"> The only real damage has been to the standing of the United States with the European public and fringe lawmakers.</w:t>
      </w:r>
    </w:p>
    <w:p w14:paraId="05B50C1C" w14:textId="77777777" w:rsidR="00F1795A" w:rsidRDefault="00F1795A" w:rsidP="00F1795A">
      <w:pPr>
        <w:pStyle w:val="Heading2"/>
      </w:pPr>
      <w:r>
        <w:lastRenderedPageBreak/>
        <w:t>Overreach</w:t>
      </w:r>
    </w:p>
    <w:p w14:paraId="0D9E3643" w14:textId="77777777" w:rsidR="00F1795A" w:rsidRDefault="00F1795A" w:rsidP="00F1795A">
      <w:pPr>
        <w:pStyle w:val="Heading3"/>
      </w:pPr>
      <w:r>
        <w:lastRenderedPageBreak/>
        <w:t>Norms Work – Social Sciences</w:t>
      </w:r>
    </w:p>
    <w:p w14:paraId="099462A3" w14:textId="77777777" w:rsidR="00F1795A" w:rsidRDefault="00F1795A" w:rsidP="00F1795A">
      <w:pPr>
        <w:pStyle w:val="Heading4"/>
      </w:pPr>
      <w:r>
        <w:t>Norms are a key---social science</w:t>
      </w:r>
    </w:p>
    <w:p w14:paraId="1C98C6D5" w14:textId="77777777" w:rsidR="00F1795A" w:rsidRPr="00E66E5C" w:rsidRDefault="00F1795A" w:rsidP="00F1795A">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2C109506" w14:textId="77777777" w:rsidR="00F1795A" w:rsidRDefault="00F1795A" w:rsidP="00F1795A">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1331D123" w14:textId="77777777" w:rsidR="00F1795A" w:rsidRPr="007A4C5A" w:rsidRDefault="00F1795A" w:rsidP="00F1795A">
      <w:pPr>
        <w:pStyle w:val="Heading4"/>
      </w:pPr>
      <w:r>
        <w:t>Norm setting is effective---their author</w:t>
      </w:r>
    </w:p>
    <w:p w14:paraId="7930E9E7" w14:textId="77777777" w:rsidR="00F1795A" w:rsidRDefault="00F1795A" w:rsidP="00F1795A">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648A39FA" w14:textId="77777777" w:rsidR="00F1795A" w:rsidRPr="00320FD2" w:rsidRDefault="00F1795A" w:rsidP="00F1795A">
      <w:pPr>
        <w:rPr>
          <w:b/>
          <w:u w:val="singl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 xml:space="preserve">it would be a world where such lethal force no longer heeds the borders of </w:t>
      </w:r>
      <w:r w:rsidRPr="00E3685D">
        <w:rPr>
          <w:rStyle w:val="StyleBoldUnderline"/>
        </w:rPr>
        <w:lastRenderedPageBreak/>
        <w:t>sovereign states. Because of drones’ inherent advantages</w:t>
      </w:r>
      <w:r w:rsidRPr="008A0C5E">
        <w:rPr>
          <w:sz w:val="12"/>
        </w:rPr>
        <w:t xml:space="preserve"> over other weapons platforms, </w:t>
      </w:r>
      <w:r w:rsidRPr="008A0C5E">
        <w:rPr>
          <w:rStyle w:val="StyleBoldUnderline"/>
        </w:rPr>
        <w:t xml:space="preserve">states and nonstate actors would be </w:t>
      </w:r>
      <w:r w:rsidRPr="008A0C5E">
        <w:rPr>
          <w:rStyle w:val="Emphasis"/>
        </w:rPr>
        <w:t>much more likely to use lethal force</w:t>
      </w:r>
      <w:r w:rsidRPr="008A0C5E">
        <w:rPr>
          <w:rStyle w:val="StyleBoldUnderline"/>
        </w:rPr>
        <w:t xml:space="preserve"> against the United States</w:t>
      </w:r>
      <w:r w:rsidRPr="00E3685D">
        <w:rPr>
          <w:rStyle w:val="StyleBoldUnderline"/>
        </w:rPr>
        <w:t xml:space="preserve"> and its allies.</w:t>
      </w:r>
    </w:p>
    <w:p w14:paraId="25DF1DCA" w14:textId="77777777" w:rsidR="00F1795A" w:rsidRDefault="00F1795A" w:rsidP="00F1795A">
      <w:pPr>
        <w:pStyle w:val="Heading2"/>
      </w:pPr>
      <w:r>
        <w:lastRenderedPageBreak/>
        <w:t>Flex DA</w:t>
      </w:r>
    </w:p>
    <w:p w14:paraId="7B868C6C" w14:textId="77777777" w:rsidR="00F1795A" w:rsidRDefault="00F1795A" w:rsidP="00F1795A">
      <w:pPr>
        <w:pStyle w:val="Heading3"/>
      </w:pPr>
      <w:r>
        <w:lastRenderedPageBreak/>
        <w:t>Link Turn</w:t>
      </w:r>
    </w:p>
    <w:p w14:paraId="73C5F45B" w14:textId="77777777" w:rsidR="00F1795A" w:rsidRPr="000602C8" w:rsidRDefault="00F1795A" w:rsidP="00F1795A">
      <w:pPr>
        <w:pStyle w:val="Heading4"/>
        <w:rPr>
          <w:rFonts w:eastAsia="Times New Roman"/>
        </w:rPr>
      </w:pPr>
      <w:r>
        <w:rPr>
          <w:rFonts w:eastAsia="Times New Roman"/>
        </w:rPr>
        <w:t>C</w:t>
      </w:r>
      <w:r w:rsidRPr="001A2324">
        <w:rPr>
          <w:rFonts w:eastAsia="Times New Roman"/>
        </w:rPr>
        <w:t>onstraints</w:t>
      </w:r>
      <w:r>
        <w:rPr>
          <w:rFonts w:eastAsia="Times New Roman"/>
        </w:rPr>
        <w:t xml:space="preserve"> </w:t>
      </w:r>
      <w:r w:rsidRPr="008D2509">
        <w:rPr>
          <w:rFonts w:eastAsia="Times New Roman"/>
          <w:u w:val="single"/>
        </w:rPr>
        <w:t>improve decision-making</w:t>
      </w:r>
      <w:r w:rsidRPr="001A2324">
        <w:rPr>
          <w:rFonts w:eastAsia="Times New Roman"/>
        </w:rPr>
        <w:t xml:space="preserve"> </w:t>
      </w:r>
    </w:p>
    <w:p w14:paraId="0C3C4145" w14:textId="77777777" w:rsidR="00F1795A" w:rsidRPr="00AE326B" w:rsidRDefault="00F1795A" w:rsidP="00F1795A">
      <w:r w:rsidRPr="00AE326B">
        <w:t xml:space="preserve">Deborah N. </w:t>
      </w:r>
      <w:r w:rsidRPr="00AE326B">
        <w:rPr>
          <w:rStyle w:val="StyleStyleBold12pt"/>
        </w:rPr>
        <w:t>Pearlstein 9</w:t>
      </w:r>
      <w:r w:rsidRPr="00AE326B">
        <w:t>, lecturer in public and international affairs, Woodrow Wilson School of Public &amp; International Affairs, July 2009, "Form and Function in the National Security Constitution," Connecticut Law Review, 41 Conn. L. Rev. 1549, lexis nexis</w:t>
      </w:r>
    </w:p>
    <w:p w14:paraId="7EA0B16E" w14:textId="77777777" w:rsidR="00F1795A" w:rsidRDefault="00F1795A" w:rsidP="00F1795A">
      <w:pPr>
        <w:rPr>
          <w:sz w:val="14"/>
        </w:rPr>
      </w:pPr>
      <w:r w:rsidRPr="00AE326B">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w:t>
      </w:r>
      <w:r w:rsidRPr="00D46A53">
        <w:rPr>
          <w:rStyle w:val="StyleBoldUnderline"/>
          <w:highlight w:val="yellow"/>
        </w:rPr>
        <w:t xml:space="preserve">a decisionmaker with </w:t>
      </w:r>
      <w:r w:rsidRPr="00D46A53">
        <w:rPr>
          <w:rStyle w:val="Emphasis"/>
          <w:highlight w:val="yellow"/>
        </w:rPr>
        <w:t xml:space="preserve">absolute flexibility </w:t>
      </w:r>
      <w:r w:rsidRPr="003D565D">
        <w:rPr>
          <w:rStyle w:val="Emphasis"/>
        </w:rPr>
        <w:t>in an emergency</w:t>
      </w:r>
      <w:r w:rsidRPr="00AE326B">
        <w:rPr>
          <w:sz w:val="14"/>
        </w:rPr>
        <w:t>-</w:t>
      </w:r>
      <w:r w:rsidRPr="00D46A53">
        <w:rPr>
          <w:rStyle w:val="Emphasis"/>
          <w:highlight w:val="yellow"/>
        </w:rPr>
        <w:t>unconstrained by protocols</w:t>
      </w:r>
      <w:r w:rsidRPr="00AE326B">
        <w:rPr>
          <w:sz w:val="14"/>
        </w:rPr>
        <w:t xml:space="preserve"> or plans-</w:t>
      </w:r>
      <w:r w:rsidRPr="00D46A53">
        <w:rPr>
          <w:rStyle w:val="StyleBoldUnderline"/>
          <w:highlight w:val="yellow"/>
        </w:rPr>
        <w:t xml:space="preserve">may be </w:t>
      </w:r>
      <w:r w:rsidRPr="00D46A53">
        <w:rPr>
          <w:rStyle w:val="Emphasis"/>
          <w:highlight w:val="yellow"/>
        </w:rPr>
        <w:t>systematically more prone to error</w:t>
      </w:r>
      <w:r w:rsidRPr="00D46A53">
        <w:rPr>
          <w:rStyle w:val="StyleBoldUnderline"/>
          <w:highlight w:val="yellow"/>
        </w:rPr>
        <w:t xml:space="preserve"> than a decision-maker who is </w:t>
      </w:r>
      <w:r w:rsidRPr="003D565D">
        <w:rPr>
          <w:rStyle w:val="Emphasis"/>
        </w:rPr>
        <w:t xml:space="preserve">in some way </w:t>
      </w:r>
      <w:r w:rsidRPr="00D46A53">
        <w:rPr>
          <w:rStyle w:val="Emphasis"/>
          <w:highlight w:val="yellow"/>
        </w:rPr>
        <w:t>compelled</w:t>
      </w:r>
      <w:r w:rsidRPr="00D46A53">
        <w:rPr>
          <w:rStyle w:val="StyleBoldUnderline"/>
          <w:highlight w:val="yellow"/>
        </w:rPr>
        <w:t xml:space="preserve"> to </w:t>
      </w:r>
      <w:r w:rsidRPr="00D46A53">
        <w:rPr>
          <w:rStyle w:val="Emphasis"/>
          <w:highlight w:val="yellow"/>
        </w:rPr>
        <w:t>follow</w:t>
      </w:r>
      <w:r w:rsidRPr="00D46A53">
        <w:rPr>
          <w:rStyle w:val="StyleBoldUnderline"/>
          <w:highlight w:val="yellow"/>
        </w:rPr>
        <w:t xml:space="preserve"> </w:t>
      </w:r>
      <w:r w:rsidRPr="00D46A53">
        <w:rPr>
          <w:rStyle w:val="StyleBoldUnderline"/>
        </w:rPr>
        <w:t xml:space="preserve">procedures and </w:t>
      </w:r>
      <w:r w:rsidRPr="001A2324">
        <w:rPr>
          <w:rStyle w:val="Emphasis"/>
          <w:highlight w:val="yellow"/>
        </w:rPr>
        <w:t>guidelines</w:t>
      </w:r>
      <w:r w:rsidRPr="00D46A53">
        <w:rPr>
          <w:rStyle w:val="StyleBoldUnderline"/>
          <w:highlight w:val="yellow"/>
        </w:rPr>
        <w:t xml:space="preserve">, which </w:t>
      </w:r>
      <w:r w:rsidRPr="001A2324">
        <w:rPr>
          <w:rStyle w:val="StyleBoldUnderline"/>
        </w:rPr>
        <w:t xml:space="preserve">have </w:t>
      </w:r>
      <w:r w:rsidRPr="001A2324">
        <w:rPr>
          <w:rStyle w:val="StyleBoldUnderline"/>
          <w:highlight w:val="yellow"/>
        </w:rPr>
        <w:t>incorporat</w:t>
      </w:r>
      <w:r w:rsidRPr="00AE326B">
        <w:rPr>
          <w:sz w:val="14"/>
        </w:rPr>
        <w:t xml:space="preserve">ed professional </w:t>
      </w:r>
      <w:r w:rsidRPr="00D46A53">
        <w:rPr>
          <w:rStyle w:val="Emphasis"/>
          <w:highlight w:val="yellow"/>
        </w:rPr>
        <w:t>expertise</w:t>
      </w:r>
      <w:r w:rsidRPr="00D46A53">
        <w:rPr>
          <w:rStyle w:val="StyleBoldUnderline"/>
          <w:highlight w:val="yellow"/>
        </w:rPr>
        <w:t xml:space="preserve">, and which are </w:t>
      </w:r>
      <w:r w:rsidRPr="00D46A53">
        <w:rPr>
          <w:rStyle w:val="Emphasis"/>
          <w:highlight w:val="yellow"/>
        </w:rPr>
        <w:t>set</w:t>
      </w:r>
      <w:r w:rsidRPr="00D46A53">
        <w:rPr>
          <w:rStyle w:val="StyleBoldUnderline"/>
          <w:highlight w:val="yellow"/>
        </w:rPr>
        <w:t xml:space="preserve"> as </w:t>
      </w:r>
      <w:r w:rsidRPr="00D46A53">
        <w:rPr>
          <w:rStyle w:val="Emphasis"/>
          <w:highlight w:val="yellow"/>
        </w:rPr>
        <w:t xml:space="preserve">effective </w:t>
      </w:r>
      <w:r w:rsidRPr="003D565D">
        <w:rPr>
          <w:rStyle w:val="Emphasis"/>
          <w:highlight w:val="yellow"/>
        </w:rPr>
        <w:t>constraints</w:t>
      </w:r>
      <w:r w:rsidRPr="003D565D">
        <w:rPr>
          <w:sz w:val="14"/>
          <w:highlight w:val="yellow"/>
        </w:rPr>
        <w:t xml:space="preserve"> </w:t>
      </w:r>
      <w:r w:rsidRPr="003D565D">
        <w:rPr>
          <w:rStyle w:val="Emphasis"/>
          <w:highlight w:val="yellow"/>
        </w:rPr>
        <w:t xml:space="preserve">in </w:t>
      </w:r>
      <w:r w:rsidRPr="00D46A53">
        <w:rPr>
          <w:rStyle w:val="Emphasis"/>
          <w:highlight w:val="yellow"/>
        </w:rPr>
        <w:t>advance</w:t>
      </w:r>
      <w:r w:rsidRPr="00AE326B">
        <w:rPr>
          <w:sz w:val="14"/>
        </w:rPr>
        <w:t>.</w:t>
      </w:r>
      <w:r w:rsidRPr="00AE326B">
        <w:rPr>
          <w:sz w:val="12"/>
        </w:rPr>
        <w:t>¶</w:t>
      </w:r>
      <w:r w:rsidRPr="00AE326B">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AE326B">
        <w:rPr>
          <w:sz w:val="12"/>
        </w:rPr>
        <w:t>¶</w:t>
      </w:r>
      <w:r w:rsidRPr="00AE326B">
        <w:rPr>
          <w:sz w:val="14"/>
        </w:rPr>
        <w:t xml:space="preserve"> Or consider the widespread abuse of prisoners at U.S. detention facilities such as Abu Ghraib.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AE326B">
        <w:rPr>
          <w:sz w:val="12"/>
        </w:rPr>
        <w:t>¶</w:t>
      </w:r>
      <w:r w:rsidRPr="00AE326B">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 n208</w:t>
      </w:r>
      <w:r w:rsidRPr="00AE326B">
        <w:rPr>
          <w:sz w:val="12"/>
        </w:rPr>
        <w:t>¶</w:t>
      </w:r>
      <w:r w:rsidRPr="00AE326B">
        <w:rPr>
          <w:sz w:val="14"/>
        </w:rPr>
        <w:t xml:space="preserve"> 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w:t>
      </w:r>
      <w:r w:rsidRPr="001A2324">
        <w:rPr>
          <w:rStyle w:val="StyleBoldUnderline"/>
          <w:highlight w:val="yellow"/>
        </w:rPr>
        <w:t>the most</w:t>
      </w:r>
      <w:r w:rsidRPr="00AE326B">
        <w:rPr>
          <w:sz w:val="14"/>
        </w:rPr>
        <w:t xml:space="preserve"> potentially </w:t>
      </w:r>
      <w:r w:rsidRPr="001A2324">
        <w:rPr>
          <w:rStyle w:val="StyleBoldUnderline"/>
          <w:highlight w:val="yellow"/>
        </w:rPr>
        <w:t>damaging</w:t>
      </w:r>
      <w:r w:rsidRPr="00AE326B">
        <w:rPr>
          <w:sz w:val="14"/>
        </w:rPr>
        <w:t xml:space="preserve"> </w:t>
      </w:r>
      <w:r w:rsidRPr="00AE326B">
        <w:rPr>
          <w:rStyle w:val="StyleBoldUnderline"/>
        </w:rPr>
        <w:t xml:space="preserve">terrorist </w:t>
      </w:r>
      <w:r w:rsidRPr="001A2324">
        <w:rPr>
          <w:rStyle w:val="StyleBoldUnderline"/>
          <w:highlight w:val="yellow"/>
        </w:rPr>
        <w:t xml:space="preserve">threats are </w:t>
      </w:r>
      <w:r w:rsidRPr="003D565D">
        <w:rPr>
          <w:rStyle w:val="Emphasis"/>
        </w:rPr>
        <w:t xml:space="preserve">nuclear </w:t>
      </w:r>
      <w:r w:rsidRPr="003D565D">
        <w:rPr>
          <w:rStyle w:val="StyleBoldUnderline"/>
        </w:rPr>
        <w:t>and</w:t>
      </w:r>
      <w:r w:rsidRPr="003D565D">
        <w:rPr>
          <w:rStyle w:val="Emphasis"/>
        </w:rPr>
        <w:t xml:space="preserve"> biological </w:t>
      </w:r>
      <w:r w:rsidRPr="001A2324">
        <w:rPr>
          <w:rStyle w:val="Emphasis"/>
          <w:highlight w:val="yellow"/>
        </w:rPr>
        <w:t>terrorism</w:t>
      </w:r>
      <w:r w:rsidRPr="00AE326B">
        <w:rPr>
          <w:sz w:val="14"/>
        </w:rPr>
        <w:t xml:space="preserve">, involving highly technical information about weapons acquisition and deployment, a </w:t>
      </w:r>
      <w:r w:rsidRPr="003D565D">
        <w:rPr>
          <w:rStyle w:val="StyleBoldUnderline"/>
        </w:rPr>
        <w:t>security policy structure based on nothing more than</w:t>
      </w:r>
      <w:r w:rsidRPr="003D565D">
        <w:rPr>
          <w:sz w:val="14"/>
        </w:rPr>
        <w:t xml:space="preserve"> general popular</w:t>
      </w:r>
      <w:r w:rsidRPr="00AE326B">
        <w:rPr>
          <w:sz w:val="14"/>
        </w:rPr>
        <w:t xml:space="preserve"> mandate and </w:t>
      </w:r>
      <w:r w:rsidRPr="001A2324">
        <w:rPr>
          <w:rStyle w:val="StyleBoldUnderline"/>
          <w:highlight w:val="yellow"/>
        </w:rPr>
        <w:t xml:space="preserve">political instincts is </w:t>
      </w:r>
      <w:r w:rsidRPr="001A2324">
        <w:rPr>
          <w:rStyle w:val="Emphasis"/>
          <w:highlight w:val="yellow"/>
        </w:rPr>
        <w:t>unlikely to suffice</w:t>
      </w:r>
      <w:r w:rsidRPr="00AE326B">
        <w:rPr>
          <w:sz w:val="14"/>
        </w:rPr>
        <w:t xml:space="preserve">; a structure that systematically excludes knowledge of and training in emergency response will almost certainly result in mismanagement. n210 In this light, a general take on role effectiveness might suggest favoring </w:t>
      </w:r>
      <w:r w:rsidRPr="001A2324">
        <w:rPr>
          <w:rStyle w:val="StyleBoldUnderline"/>
          <w:highlight w:val="yellow"/>
        </w:rPr>
        <w:t>a structure in which</w:t>
      </w:r>
      <w:r w:rsidRPr="00AE326B">
        <w:rPr>
          <w:sz w:val="14"/>
        </w:rPr>
        <w:t xml:space="preserve"> the engagement of relevant expertise in crisis management is required, </w:t>
      </w:r>
      <w:r w:rsidRPr="001A2324">
        <w:rPr>
          <w:rStyle w:val="StyleBoldUnderline"/>
          <w:highlight w:val="yellow"/>
        </w:rPr>
        <w:t xml:space="preserve">leaders have </w:t>
      </w:r>
      <w:r w:rsidRPr="001A2324">
        <w:rPr>
          <w:rStyle w:val="Emphasis"/>
          <w:highlight w:val="yellow"/>
        </w:rPr>
        <w:t>incentives</w:t>
      </w:r>
      <w:r w:rsidRPr="001A2324">
        <w:rPr>
          <w:rStyle w:val="StyleBoldUnderline"/>
          <w:highlight w:val="yellow"/>
        </w:rPr>
        <w:t xml:space="preserve"> to </w:t>
      </w:r>
      <w:r w:rsidRPr="003D565D">
        <w:rPr>
          <w:rStyle w:val="Emphasis"/>
        </w:rPr>
        <w:t xml:space="preserve">anticipate and </w:t>
      </w:r>
      <w:r w:rsidRPr="001A2324">
        <w:rPr>
          <w:rStyle w:val="Emphasis"/>
          <w:highlight w:val="yellow"/>
        </w:rPr>
        <w:t xml:space="preserve">plan </w:t>
      </w:r>
      <w:r w:rsidRPr="003D565D">
        <w:rPr>
          <w:rStyle w:val="Emphasis"/>
        </w:rPr>
        <w:t xml:space="preserve">in advance </w:t>
      </w:r>
      <w:r w:rsidRPr="001A2324">
        <w:rPr>
          <w:rStyle w:val="Emphasis"/>
          <w:highlight w:val="yellow"/>
        </w:rPr>
        <w:t>for trade-offs</w:t>
      </w:r>
      <w:r w:rsidRPr="00AE326B">
        <w:rPr>
          <w:sz w:val="14"/>
        </w:rPr>
        <w:t xml:space="preserve">, </w:t>
      </w:r>
      <w:r w:rsidRPr="008D2509">
        <w:rPr>
          <w:rStyle w:val="StyleBoldUnderline"/>
        </w:rPr>
        <w:t>and</w:t>
      </w:r>
      <w:r w:rsidRPr="008D2509">
        <w:rPr>
          <w:sz w:val="14"/>
        </w:rPr>
        <w:t xml:space="preserve"> [*1608] </w:t>
      </w:r>
      <w:r w:rsidRPr="008D2509">
        <w:rPr>
          <w:rStyle w:val="StyleBoldUnderline"/>
        </w:rPr>
        <w:t>organizations are able to train subordinates</w:t>
      </w:r>
      <w:r w:rsidRPr="008D2509">
        <w:rPr>
          <w:sz w:val="14"/>
        </w:rPr>
        <w:t xml:space="preserve"> to ensure that plans are</w:t>
      </w:r>
      <w:r w:rsidRPr="00AE326B">
        <w:rPr>
          <w:sz w:val="14"/>
        </w:rPr>
        <w:t xml:space="preserve"> adhered to in emergencies. </w:t>
      </w:r>
      <w:r w:rsidRPr="001A2324">
        <w:rPr>
          <w:rStyle w:val="StyleBoldUnderline"/>
          <w:highlight w:val="yellow"/>
        </w:rPr>
        <w:t xml:space="preserve">Such </w:t>
      </w:r>
      <w:r w:rsidRPr="003D565D">
        <w:rPr>
          <w:rStyle w:val="Emphasis"/>
        </w:rPr>
        <w:t xml:space="preserve">structural </w:t>
      </w:r>
      <w:r w:rsidRPr="001A2324">
        <w:rPr>
          <w:rStyle w:val="Emphasis"/>
          <w:highlight w:val="yellow"/>
        </w:rPr>
        <w:t>constraints</w:t>
      </w:r>
      <w:r w:rsidRPr="001A2324">
        <w:rPr>
          <w:rStyle w:val="StyleBoldUnderline"/>
          <w:highlight w:val="yellow"/>
        </w:rPr>
        <w:t xml:space="preserve"> could </w:t>
      </w:r>
      <w:r w:rsidRPr="003D565D">
        <w:rPr>
          <w:rStyle w:val="StyleBoldUnderline"/>
        </w:rPr>
        <w:t xml:space="preserve">help </w:t>
      </w:r>
      <w:r w:rsidRPr="008D2509">
        <w:rPr>
          <w:rStyle w:val="Emphasis"/>
          <w:highlight w:val="yellow"/>
        </w:rPr>
        <w:t xml:space="preserve">increase the </w:t>
      </w:r>
      <w:r w:rsidRPr="003D565D">
        <w:rPr>
          <w:rStyle w:val="Emphasis"/>
          <w:highlight w:val="yellow"/>
        </w:rPr>
        <w:t>likelihood</w:t>
      </w:r>
      <w:r w:rsidRPr="003D565D">
        <w:rPr>
          <w:rStyle w:val="StyleBoldUnderline"/>
          <w:highlight w:val="yellow"/>
        </w:rPr>
        <w:t xml:space="preserve"> that</w:t>
      </w:r>
      <w:r w:rsidRPr="00AE326B">
        <w:rPr>
          <w:sz w:val="14"/>
        </w:rPr>
        <w:t xml:space="preserve"> something more than arbitrary </w:t>
      </w:r>
      <w:r w:rsidRPr="001A2324">
        <w:rPr>
          <w:rStyle w:val="Emphasis"/>
          <w:highlight w:val="yellow"/>
        </w:rPr>
        <w:t xml:space="preserve">attention has been paid </w:t>
      </w:r>
      <w:r w:rsidRPr="008D2509">
        <w:rPr>
          <w:rStyle w:val="Emphasis"/>
          <w:highlight w:val="yellow"/>
        </w:rPr>
        <w:t xml:space="preserve">before </w:t>
      </w:r>
      <w:r w:rsidRPr="003D565D">
        <w:rPr>
          <w:rStyle w:val="Emphasis"/>
        </w:rPr>
        <w:t xml:space="preserve">transcendent </w:t>
      </w:r>
      <w:r w:rsidRPr="008D2509">
        <w:rPr>
          <w:rStyle w:val="Emphasis"/>
          <w:highlight w:val="yellow"/>
        </w:rPr>
        <w:t xml:space="preserve">priorities </w:t>
      </w:r>
      <w:r w:rsidRPr="001A2324">
        <w:rPr>
          <w:rStyle w:val="Emphasis"/>
          <w:highlight w:val="yellow"/>
        </w:rPr>
        <w:t>are overridden</w:t>
      </w:r>
      <w:r>
        <w:rPr>
          <w:sz w:val="14"/>
        </w:rPr>
        <w:t>.</w:t>
      </w:r>
    </w:p>
    <w:p w14:paraId="75C3C018" w14:textId="77777777" w:rsidR="00F1795A" w:rsidRPr="000602C8" w:rsidRDefault="00F1795A" w:rsidP="00F1795A">
      <w:pPr>
        <w:keepNext/>
        <w:keepLines/>
        <w:spacing w:before="200"/>
        <w:outlineLvl w:val="3"/>
        <w:rPr>
          <w:rFonts w:eastAsia="Times New Roman" w:cs="Times New Roman"/>
          <w:b/>
          <w:bCs/>
          <w:iCs/>
          <w:sz w:val="24"/>
        </w:rPr>
      </w:pPr>
      <w:r w:rsidRPr="000602C8">
        <w:rPr>
          <w:rFonts w:eastAsia="Times New Roman" w:cs="Times New Roman"/>
          <w:b/>
          <w:bCs/>
          <w:iCs/>
          <w:sz w:val="24"/>
        </w:rPr>
        <w:t>Oversight stops arbitrariness, not flex</w:t>
      </w:r>
    </w:p>
    <w:p w14:paraId="71AD51BA" w14:textId="77777777" w:rsidR="00F1795A" w:rsidRPr="000602C8" w:rsidRDefault="00F1795A" w:rsidP="00F1795A">
      <w:pPr>
        <w:rPr>
          <w:rFonts w:eastAsia="Calibri"/>
        </w:rPr>
      </w:pPr>
      <w:r w:rsidRPr="000602C8">
        <w:rPr>
          <w:rFonts w:eastAsia="Calibri"/>
        </w:rPr>
        <w:t xml:space="preserve">Stephen </w:t>
      </w:r>
      <w:r w:rsidRPr="000602C8">
        <w:rPr>
          <w:rFonts w:eastAsia="Calibri"/>
          <w:b/>
          <w:bCs/>
          <w:sz w:val="24"/>
        </w:rPr>
        <w:t>Holmes 9</w:t>
      </w:r>
      <w:r w:rsidRPr="000602C8">
        <w:rPr>
          <w:rFonts w:eastAsia="Calibri"/>
        </w:rPr>
        <w:t>, Walter E. Meyer Professor of Law, New York University School of Law, “The Brennan Center Jorde Symposium on Constitutional Law: In Case of Emergency: Misunderstanding Tradeoffs in the War on Terror”, April, California Law Review, 97 Calif. L. Rev. 301, Lexis</w:t>
      </w:r>
    </w:p>
    <w:p w14:paraId="212533E6" w14:textId="77777777" w:rsidR="00F1795A" w:rsidRDefault="00F1795A" w:rsidP="00F1795A">
      <w:pPr>
        <w:rPr>
          <w:rFonts w:eastAsia="Calibri"/>
          <w:bCs/>
          <w:u w:val="single"/>
        </w:rPr>
      </w:pPr>
      <w:r w:rsidRPr="000602C8">
        <w:rPr>
          <w:rFonts w:eastAsia="Calibri"/>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0602C8">
        <w:rPr>
          <w:rFonts w:eastAsia="Calibri"/>
          <w:bCs/>
          <w:u w:val="single"/>
        </w:rPr>
        <w:t xml:space="preserve">the risks of </w:t>
      </w:r>
      <w:r w:rsidRPr="00A517B6">
        <w:rPr>
          <w:rFonts w:eastAsia="Calibri"/>
          <w:bCs/>
          <w:highlight w:val="yellow"/>
          <w:u w:val="single"/>
        </w:rPr>
        <w:t>being "</w:t>
      </w:r>
      <w:r w:rsidRPr="00A517B6">
        <w:rPr>
          <w:rFonts w:eastAsia="Calibri"/>
          <w:b/>
          <w:highlight w:val="yellow"/>
          <w:u w:val="single"/>
          <w:bdr w:val="none" w:sz="0" w:space="0" w:color="auto" w:frame="1"/>
        </w:rPr>
        <w:t>strangled by law</w:t>
      </w:r>
      <w:r w:rsidRPr="000602C8">
        <w:rPr>
          <w:rFonts w:eastAsia="Calibri"/>
          <w:bCs/>
          <w:u w:val="single"/>
        </w:rPr>
        <w:t>,"</w:t>
      </w:r>
      <w:r w:rsidRPr="000602C8">
        <w:rPr>
          <w:rFonts w:eastAsia="Calibri"/>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0602C8">
        <w:rPr>
          <w:rFonts w:eastAsia="Calibri"/>
          <w:bCs/>
          <w:u w:val="single"/>
        </w:rPr>
        <w:t xml:space="preserve"> </w:t>
      </w:r>
      <w:r w:rsidRPr="00A517B6">
        <w:rPr>
          <w:rFonts w:eastAsia="Calibri"/>
          <w:bCs/>
          <w:highlight w:val="yellow"/>
          <w:u w:val="single"/>
        </w:rPr>
        <w:t>is</w:t>
      </w:r>
      <w:r w:rsidRPr="000602C8">
        <w:rPr>
          <w:rFonts w:eastAsia="Calibri"/>
          <w:sz w:val="16"/>
        </w:rPr>
        <w:t xml:space="preserve"> being </w:t>
      </w:r>
      <w:r w:rsidRPr="00A517B6">
        <w:rPr>
          <w:rFonts w:eastAsia="Calibri"/>
          <w:bCs/>
          <w:highlight w:val="yellow"/>
          <w:u w:val="single"/>
        </w:rPr>
        <w:t>invoked to justify</w:t>
      </w:r>
      <w:r w:rsidRPr="000602C8">
        <w:rPr>
          <w:rFonts w:eastAsia="Calibri"/>
          <w:sz w:val="16"/>
        </w:rPr>
        <w:t xml:space="preserve"> a psychological or ideological </w:t>
      </w:r>
      <w:r w:rsidRPr="00A517B6">
        <w:rPr>
          <w:rFonts w:eastAsia="Calibri"/>
          <w:bCs/>
          <w:highlight w:val="yellow"/>
          <w:u w:val="single"/>
        </w:rPr>
        <w:t>unwillingness to submit</w:t>
      </w:r>
      <w:r w:rsidRPr="000602C8">
        <w:rPr>
          <w:rFonts w:eastAsia="Calibri"/>
          <w:bCs/>
          <w:u w:val="single"/>
        </w:rPr>
        <w:t xml:space="preserve"> proposed policies </w:t>
      </w:r>
      <w:r w:rsidRPr="00A517B6">
        <w:rPr>
          <w:rFonts w:eastAsia="Calibri"/>
          <w:bCs/>
          <w:highlight w:val="yellow"/>
          <w:u w:val="single"/>
        </w:rPr>
        <w:t>to</w:t>
      </w:r>
      <w:r w:rsidRPr="000602C8">
        <w:rPr>
          <w:rFonts w:eastAsia="Calibri"/>
          <w:bCs/>
          <w:u w:val="single"/>
        </w:rPr>
        <w:t xml:space="preserve"> a nonpartisan</w:t>
      </w:r>
      <w:r w:rsidRPr="000602C8">
        <w:rPr>
          <w:rFonts w:eastAsia="Calibri"/>
          <w:sz w:val="16"/>
        </w:rPr>
        <w:t xml:space="preserve"> and professionally conducted </w:t>
      </w:r>
      <w:r w:rsidRPr="00A517B6">
        <w:rPr>
          <w:rFonts w:eastAsia="Calibri"/>
          <w:b/>
          <w:highlight w:val="yellow"/>
          <w:u w:val="single"/>
          <w:bdr w:val="none" w:sz="0" w:space="0" w:color="auto" w:frame="1"/>
        </w:rPr>
        <w:t>c</w:t>
      </w:r>
      <w:r w:rsidRPr="000602C8">
        <w:rPr>
          <w:rFonts w:eastAsia="Calibri"/>
          <w:sz w:val="16"/>
        </w:rPr>
        <w:t>ost-</w:t>
      </w:r>
      <w:r w:rsidRPr="00A517B6">
        <w:rPr>
          <w:rFonts w:eastAsia="Calibri"/>
          <w:b/>
          <w:highlight w:val="yellow"/>
          <w:u w:val="single"/>
          <w:bdr w:val="none" w:sz="0" w:space="0" w:color="auto" w:frame="1"/>
        </w:rPr>
        <w:t>b</w:t>
      </w:r>
      <w:r w:rsidRPr="000602C8">
        <w:rPr>
          <w:rFonts w:eastAsia="Calibri"/>
          <w:sz w:val="16"/>
        </w:rPr>
        <w:t xml:space="preserve">enefit </w:t>
      </w:r>
      <w:r w:rsidRPr="00A517B6">
        <w:rPr>
          <w:rFonts w:eastAsia="Calibri"/>
          <w:b/>
          <w:highlight w:val="yellow"/>
          <w:u w:val="single"/>
          <w:bdr w:val="none" w:sz="0" w:space="0" w:color="auto" w:frame="1"/>
        </w:rPr>
        <w:t>a</w:t>
      </w:r>
      <w:r w:rsidRPr="000602C8">
        <w:rPr>
          <w:rFonts w:eastAsia="Calibri"/>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0602C8">
        <w:rPr>
          <w:rFonts w:eastAsia="Calibri"/>
          <w:bCs/>
          <w:u w:val="single"/>
        </w:rPr>
        <w:t xml:space="preserve"> Given the scarcity of resources, </w:t>
      </w:r>
      <w:r w:rsidRPr="000602C8">
        <w:rPr>
          <w:rFonts w:eastAsia="Calibri"/>
          <w:b/>
          <w:u w:val="single"/>
          <w:bdr w:val="none" w:sz="0" w:space="0" w:color="auto" w:frame="1"/>
        </w:rPr>
        <w:t xml:space="preserve">every action is </w:t>
      </w:r>
      <w:r w:rsidRPr="000602C8">
        <w:rPr>
          <w:rFonts w:eastAsia="Calibri"/>
          <w:sz w:val="16"/>
        </w:rPr>
        <w:t>an</w:t>
      </w:r>
      <w:r w:rsidRPr="000602C8">
        <w:rPr>
          <w:rFonts w:eastAsia="Calibri"/>
          <w:b/>
          <w:u w:val="single"/>
          <w:bdr w:val="none" w:sz="0" w:space="0" w:color="auto" w:frame="1"/>
        </w:rPr>
        <w:t xml:space="preserve"> inaction</w:t>
      </w:r>
      <w:r w:rsidRPr="000602C8">
        <w:rPr>
          <w:rFonts w:eastAsia="Calibri"/>
          <w:bCs/>
          <w:u w:val="single"/>
        </w:rPr>
        <w:t xml:space="preserve">; heightening security in one respect opens up security vulnerabilities along other </w:t>
      </w:r>
      <w:r w:rsidRPr="000602C8">
        <w:rPr>
          <w:rFonts w:eastAsia="Calibri"/>
          <w:sz w:val="16"/>
        </w:rPr>
        <w:t>dimension</w:t>
      </w:r>
      <w:r w:rsidRPr="000602C8">
        <w:rPr>
          <w:rFonts w:eastAsia="Calibri"/>
          <w:bCs/>
          <w:u w:val="single"/>
        </w:rPr>
        <w:t>s</w:t>
      </w:r>
      <w:r w:rsidRPr="000602C8">
        <w:rPr>
          <w:rFonts w:eastAsia="Calibri"/>
          <w:sz w:val="16"/>
        </w:rPr>
        <w:t>. For example, assigning the majority of the CIA's Arabic speakers to Iraq means withdrawing them from other missions; if the attention of high-</w:t>
      </w:r>
      <w:r w:rsidRPr="000602C8">
        <w:rPr>
          <w:rFonts w:eastAsia="Calibri"/>
          <w:sz w:val="16"/>
        </w:rPr>
        <w:lastRenderedPageBreak/>
        <w:t xml:space="preserve">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sidRPr="000602C8">
        <w:rPr>
          <w:rFonts w:eastAsia="Calibri"/>
          <w:bCs/>
          <w:u w:val="single"/>
        </w:rPr>
        <w:t xml:space="preserve">the </w:t>
      </w:r>
      <w:r w:rsidRPr="00A517B6">
        <w:rPr>
          <w:rFonts w:eastAsia="Calibri"/>
          <w:b/>
          <w:highlight w:val="yellow"/>
          <w:u w:val="single"/>
          <w:bdr w:val="none" w:sz="0" w:space="0" w:color="auto" w:frame="1"/>
        </w:rPr>
        <w:t>real tradeoffs</w:t>
      </w:r>
      <w:r w:rsidRPr="00A517B6">
        <w:rPr>
          <w:rFonts w:eastAsia="Calibri"/>
          <w:bCs/>
          <w:highlight w:val="yellow"/>
          <w:u w:val="single"/>
        </w:rPr>
        <w:t xml:space="preserve"> in the </w:t>
      </w:r>
      <w:r w:rsidRPr="00A517B6">
        <w:rPr>
          <w:rFonts w:eastAsia="Calibri"/>
          <w:b/>
          <w:highlight w:val="yellow"/>
          <w:u w:val="single"/>
          <w:bdr w:val="none" w:sz="0" w:space="0" w:color="auto" w:frame="1"/>
        </w:rPr>
        <w:t>war on terror</w:t>
      </w:r>
      <w:r w:rsidRPr="000602C8">
        <w:rPr>
          <w:rFonts w:eastAsia="Calibri"/>
          <w:bCs/>
          <w:u w:val="single"/>
        </w:rPr>
        <w:t xml:space="preserve"> do not involve a sacrifice of liberty for security, but rather a willingness to </w:t>
      </w:r>
      <w:r w:rsidRPr="00A517B6">
        <w:rPr>
          <w:rFonts w:eastAsia="Calibri"/>
          <w:bCs/>
          <w:highlight w:val="yellow"/>
          <w:u w:val="single"/>
        </w:rPr>
        <w:t>increase one risk</w:t>
      </w:r>
      <w:r w:rsidRPr="000602C8">
        <w:rPr>
          <w:rFonts w:eastAsia="Calibri"/>
          <w:bCs/>
          <w:u w:val="single"/>
        </w:rPr>
        <w:t xml:space="preserve"> in order </w:t>
      </w:r>
      <w:r w:rsidRPr="00A517B6">
        <w:rPr>
          <w:rFonts w:eastAsia="Calibri"/>
          <w:bCs/>
          <w:highlight w:val="yellow"/>
          <w:u w:val="single"/>
        </w:rPr>
        <w:t>to reduce another</w:t>
      </w:r>
      <w:r w:rsidRPr="000602C8">
        <w:rPr>
          <w:rFonts w:eastAsia="Calibri"/>
          <w:bCs/>
          <w:u w:val="single"/>
        </w:rPr>
        <w:t xml:space="preserve"> risk</w:t>
      </w:r>
      <w:r w:rsidRPr="000602C8">
        <w:rPr>
          <w:rFonts w:eastAsia="Calibri"/>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A517B6">
        <w:rPr>
          <w:rFonts w:eastAsia="Calibri"/>
          <w:bCs/>
          <w:highlight w:val="yellow"/>
          <w:u w:val="single"/>
        </w:rPr>
        <w:t>overstretch</w:t>
      </w:r>
      <w:r w:rsidRPr="000602C8">
        <w:rPr>
          <w:rFonts w:eastAsia="Calibri"/>
          <w:sz w:val="16"/>
        </w:rPr>
        <w:t xml:space="preserve">ed in Iraq and Afghanistan and therefore unprepared to meet a third crisis elsewhere in the world. This problem </w:t>
      </w:r>
      <w:r w:rsidRPr="00A517B6">
        <w:rPr>
          <w:rFonts w:eastAsia="Calibri"/>
          <w:bCs/>
          <w:highlight w:val="yellow"/>
          <w:u w:val="single"/>
        </w:rPr>
        <w:t>was a</w:t>
      </w:r>
      <w:r w:rsidRPr="000602C8">
        <w:rPr>
          <w:rFonts w:eastAsia="Calibri"/>
          <w:bCs/>
          <w:u w:val="single"/>
        </w:rPr>
        <w:t xml:space="preserve"> direct </w:t>
      </w:r>
      <w:r w:rsidRPr="00A517B6">
        <w:rPr>
          <w:rFonts w:eastAsia="Calibri"/>
          <w:bCs/>
          <w:highlight w:val="yellow"/>
          <w:u w:val="single"/>
        </w:rPr>
        <w:t>result of the</w:t>
      </w:r>
      <w:r w:rsidRPr="000602C8">
        <w:rPr>
          <w:rFonts w:eastAsia="Calibri"/>
          <w:sz w:val="16"/>
        </w:rPr>
        <w:t xml:space="preserve"> </w:t>
      </w:r>
      <w:r w:rsidRPr="000602C8">
        <w:rPr>
          <w:rFonts w:eastAsia="Calibri"/>
          <w:bCs/>
          <w:u w:val="single"/>
        </w:rPr>
        <w:t>Bush</w:t>
      </w:r>
      <w:r w:rsidRPr="000602C8">
        <w:rPr>
          <w:rFonts w:eastAsia="Calibri"/>
          <w:sz w:val="16"/>
        </w:rPr>
        <w:t xml:space="preserve"> administration</w:t>
      </w:r>
      <w:r w:rsidRPr="000602C8">
        <w:rPr>
          <w:rFonts w:eastAsia="Calibri"/>
          <w:bCs/>
          <w:u w:val="single"/>
        </w:rPr>
        <w:t>'s</w:t>
      </w:r>
      <w:r w:rsidRPr="000602C8">
        <w:rPr>
          <w:rFonts w:eastAsia="Calibri"/>
          <w:sz w:val="16"/>
        </w:rPr>
        <w:t xml:space="preserve"> </w:t>
      </w:r>
      <w:r w:rsidRPr="00A517B6">
        <w:rPr>
          <w:rFonts w:eastAsia="Calibri"/>
          <w:b/>
          <w:highlight w:val="yellow"/>
          <w:u w:val="single"/>
          <w:bdr w:val="none" w:sz="0" w:space="0" w:color="auto" w:frame="1"/>
        </w:rPr>
        <w:t>failure to take</w:t>
      </w:r>
      <w:r w:rsidRPr="000602C8">
        <w:rPr>
          <w:rFonts w:eastAsia="Calibri"/>
          <w:sz w:val="16"/>
        </w:rPr>
        <w:t xml:space="preserve"> scarcity of resources and </w:t>
      </w:r>
      <w:r w:rsidRPr="00A517B6">
        <w:rPr>
          <w:rFonts w:eastAsia="Calibri"/>
          <w:b/>
          <w:highlight w:val="yellow"/>
          <w:u w:val="single"/>
          <w:bdr w:val="none" w:sz="0" w:space="0" w:color="auto" w:frame="1"/>
        </w:rPr>
        <w:t>op</w:t>
      </w:r>
      <w:r w:rsidRPr="000602C8">
        <w:rPr>
          <w:rFonts w:eastAsia="Calibri"/>
          <w:sz w:val="16"/>
        </w:rPr>
        <w:t xml:space="preserve">portunity </w:t>
      </w:r>
      <w:r w:rsidRPr="00A517B6">
        <w:rPr>
          <w:rFonts w:eastAsia="Calibri"/>
          <w:b/>
          <w:highlight w:val="yellow"/>
          <w:u w:val="single"/>
          <w:bdr w:val="none" w:sz="0" w:space="0" w:color="auto" w:frame="1"/>
        </w:rPr>
        <w:t>costs into account</w:t>
      </w:r>
      <w:r w:rsidRPr="000602C8">
        <w:rPr>
          <w:rFonts w:eastAsia="Calibri"/>
          <w:sz w:val="16"/>
        </w:rPr>
        <w:t>. What</w:t>
      </w:r>
      <w:r w:rsidRPr="000602C8">
        <w:rPr>
          <w:rFonts w:eastAsia="Calibri"/>
          <w:b/>
          <w:u w:val="single"/>
          <w:bdr w:val="none" w:sz="0" w:space="0" w:color="auto" w:frame="1"/>
        </w:rPr>
        <w:t xml:space="preserve"> </w:t>
      </w:r>
      <w:r w:rsidRPr="00A517B6">
        <w:rPr>
          <w:rFonts w:eastAsia="Calibri"/>
          <w:b/>
          <w:highlight w:val="yellow"/>
          <w:u w:val="single"/>
          <w:bdr w:val="none" w:sz="0" w:space="0" w:color="auto" w:frame="1"/>
        </w:rPr>
        <w:t>secret and unaccountable exec</w:t>
      </w:r>
      <w:r w:rsidRPr="000602C8">
        <w:rPr>
          <w:rFonts w:eastAsia="Calibri"/>
          <w:sz w:val="16"/>
        </w:rPr>
        <w:t xml:space="preserve">utive </w:t>
      </w:r>
      <w:r w:rsidRPr="00A517B6">
        <w:rPr>
          <w:rFonts w:eastAsia="Calibri"/>
          <w:b/>
          <w:highlight w:val="yellow"/>
          <w:u w:val="single"/>
          <w:bdr w:val="none" w:sz="0" w:space="0" w:color="auto" w:frame="1"/>
        </w:rPr>
        <w:t>action made possible</w:t>
      </w:r>
      <w:r w:rsidRPr="000602C8">
        <w:rPr>
          <w:rFonts w:eastAsia="Calibri"/>
          <w:sz w:val="16"/>
        </w:rPr>
        <w:t xml:space="preserve">, it turns out, </w:t>
      </w:r>
      <w:r w:rsidRPr="000602C8">
        <w:rPr>
          <w:rFonts w:eastAsia="Calibri"/>
          <w:bCs/>
          <w:u w:val="single"/>
        </w:rPr>
        <w:t xml:space="preserve">was </w:t>
      </w:r>
      <w:r w:rsidRPr="00A517B6">
        <w:rPr>
          <w:rFonts w:eastAsia="Calibri"/>
          <w:b/>
          <w:highlight w:val="yellow"/>
          <w:u w:val="single"/>
          <w:bdr w:val="none" w:sz="0" w:space="0" w:color="auto" w:frame="1"/>
        </w:rPr>
        <w:t>not flex</w:t>
      </w:r>
      <w:r w:rsidRPr="000602C8">
        <w:rPr>
          <w:rFonts w:eastAsia="Calibri"/>
          <w:bCs/>
          <w:u w:val="single"/>
        </w:rPr>
        <w:t>ible</w:t>
      </w:r>
    </w:p>
    <w:p w14:paraId="2B44C49D" w14:textId="77777777" w:rsidR="00F1795A" w:rsidRDefault="00F1795A" w:rsidP="00F1795A">
      <w:pPr>
        <w:rPr>
          <w:rFonts w:eastAsia="Calibri"/>
          <w:bCs/>
          <w:u w:val="single"/>
        </w:rPr>
      </w:pPr>
    </w:p>
    <w:p w14:paraId="08378E82" w14:textId="77777777" w:rsidR="00F1795A" w:rsidRDefault="00F1795A" w:rsidP="00F1795A">
      <w:pPr>
        <w:rPr>
          <w:rFonts w:eastAsia="Calibri"/>
          <w:bCs/>
          <w:u w:val="single"/>
        </w:rPr>
      </w:pPr>
    </w:p>
    <w:p w14:paraId="5662D20A" w14:textId="77777777" w:rsidR="00F1795A" w:rsidRPr="00CB52A3" w:rsidRDefault="00F1795A" w:rsidP="00F1795A">
      <w:pPr>
        <w:rPr>
          <w:rFonts w:eastAsia="Calibri"/>
          <w:b/>
          <w:iCs/>
          <w:u w:val="single"/>
        </w:rPr>
      </w:pPr>
      <w:r w:rsidRPr="000602C8">
        <w:rPr>
          <w:rFonts w:eastAsia="Calibri"/>
          <w:bCs/>
          <w:u w:val="single"/>
        </w:rPr>
        <w:t xml:space="preserve"> adaptation</w:t>
      </w:r>
      <w:r w:rsidRPr="000602C8">
        <w:rPr>
          <w:rFonts w:eastAsia="Calibri"/>
          <w:sz w:val="16"/>
        </w:rPr>
        <w:t xml:space="preserve"> to the demands of the situation </w:t>
      </w:r>
      <w:r w:rsidRPr="00A517B6">
        <w:rPr>
          <w:rFonts w:eastAsia="Calibri"/>
          <w:bCs/>
          <w:highlight w:val="yellow"/>
          <w:u w:val="single"/>
        </w:rPr>
        <w:t>but</w:t>
      </w:r>
      <w:r w:rsidRPr="000602C8">
        <w:rPr>
          <w:rFonts w:eastAsia="Calibri"/>
          <w:bCs/>
          <w:u w:val="single"/>
        </w:rPr>
        <w:t xml:space="preserve"> rather profligacy, </w:t>
      </w:r>
      <w:r w:rsidRPr="00A517B6">
        <w:rPr>
          <w:rFonts w:eastAsia="Calibri"/>
          <w:b/>
          <w:highlight w:val="yellow"/>
          <w:u w:val="single"/>
          <w:bdr w:val="none" w:sz="0" w:space="0" w:color="auto" w:frame="1"/>
        </w:rPr>
        <w:t>arbitrariness</w:t>
      </w:r>
      <w:r w:rsidRPr="00A517B6">
        <w:rPr>
          <w:rFonts w:eastAsia="Calibri"/>
          <w:bCs/>
          <w:highlight w:val="yellow"/>
          <w:u w:val="single"/>
        </w:rPr>
        <w:t xml:space="preserve"> and</w:t>
      </w:r>
      <w:r w:rsidRPr="000602C8">
        <w:rPr>
          <w:rFonts w:eastAsia="Calibri"/>
          <w:bCs/>
          <w:u w:val="single"/>
        </w:rPr>
        <w:t xml:space="preserve"> a </w:t>
      </w:r>
      <w:r w:rsidRPr="00A517B6">
        <w:rPr>
          <w:rFonts w:eastAsia="Calibri"/>
          <w:b/>
          <w:highlight w:val="yellow"/>
          <w:u w:val="single"/>
          <w:bdr w:val="none" w:sz="0" w:space="0" w:color="auto" w:frame="1"/>
        </w:rPr>
        <w:t>failure to set priorities</w:t>
      </w:r>
      <w:r w:rsidRPr="000602C8">
        <w:rPr>
          <w:rFonts w:eastAsia="Calibri"/>
          <w:bCs/>
          <w:u w:val="single"/>
        </w:rPr>
        <w:t xml:space="preserve"> in a semi-rational way. </w:t>
      </w:r>
      <w:r w:rsidRPr="00A517B6">
        <w:rPr>
          <w:rFonts w:eastAsia="Calibri"/>
          <w:bCs/>
          <w:highlight w:val="yellow"/>
          <w:u w:val="single"/>
        </w:rPr>
        <w:t>Defenders</w:t>
      </w:r>
      <w:r w:rsidRPr="000602C8">
        <w:rPr>
          <w:rFonts w:eastAsia="Calibri"/>
          <w:bCs/>
          <w:u w:val="single"/>
        </w:rPr>
        <w:t xml:space="preserve"> of the half-truth that the capacity to adapt is increased when rules are bent</w:t>
      </w:r>
      <w:r w:rsidRPr="000602C8">
        <w:rPr>
          <w:rFonts w:eastAsia="Calibri"/>
          <w:sz w:val="16"/>
        </w:rPr>
        <w:t xml:space="preserve"> or broken </w:t>
      </w:r>
      <w:r w:rsidRPr="000602C8">
        <w:rPr>
          <w:rFonts w:eastAsia="Calibri"/>
          <w:bCs/>
          <w:u w:val="single"/>
        </w:rPr>
        <w:t xml:space="preserve">seem to </w:t>
      </w:r>
      <w:r w:rsidRPr="00A517B6">
        <w:rPr>
          <w:rFonts w:eastAsia="Calibri"/>
          <w:bCs/>
          <w:highlight w:val="yellow"/>
          <w:u w:val="single"/>
        </w:rPr>
        <w:t xml:space="preserve">have a </w:t>
      </w:r>
      <w:r w:rsidRPr="00A517B6">
        <w:rPr>
          <w:rFonts w:eastAsia="Calibri"/>
          <w:b/>
          <w:highlight w:val="yellow"/>
          <w:u w:val="single"/>
          <w:bdr w:val="none" w:sz="0" w:space="0" w:color="auto" w:frame="1"/>
        </w:rPr>
        <w:t>weak grasp of the</w:t>
      </w:r>
      <w:r w:rsidRPr="000602C8">
        <w:rPr>
          <w:rFonts w:eastAsia="Calibri"/>
          <w:sz w:val="16"/>
        </w:rPr>
        <w:t xml:space="preserve"> elementary</w:t>
      </w:r>
      <w:r w:rsidRPr="000602C8">
        <w:rPr>
          <w:rFonts w:eastAsia="Calibri"/>
          <w:b/>
          <w:u w:val="single"/>
          <w:bdr w:val="none" w:sz="0" w:space="0" w:color="auto" w:frame="1"/>
        </w:rPr>
        <w:t xml:space="preserve"> </w:t>
      </w:r>
      <w:r w:rsidRPr="00A517B6">
        <w:rPr>
          <w:rFonts w:eastAsia="Calibri"/>
          <w:b/>
          <w:highlight w:val="yellow"/>
          <w:u w:val="single"/>
          <w:bdr w:val="none" w:sz="0" w:space="0" w:color="auto" w:frame="1"/>
        </w:rPr>
        <w:t>distinction between flex</w:t>
      </w:r>
      <w:r w:rsidRPr="000602C8">
        <w:rPr>
          <w:rFonts w:eastAsia="Calibri"/>
          <w:sz w:val="16"/>
        </w:rPr>
        <w:t xml:space="preserve">ibility </w:t>
      </w:r>
      <w:r w:rsidRPr="00A517B6">
        <w:rPr>
          <w:rFonts w:eastAsia="Calibri"/>
          <w:b/>
          <w:highlight w:val="yellow"/>
          <w:u w:val="single"/>
          <w:bdr w:val="none" w:sz="0" w:space="0" w:color="auto" w:frame="1"/>
        </w:rPr>
        <w:t>and arbitrariness</w:t>
      </w:r>
      <w:r w:rsidRPr="000602C8">
        <w:rPr>
          <w:rFonts w:eastAsia="Calibri"/>
          <w:bCs/>
          <w:u w:val="single"/>
        </w:rPr>
        <w:t>.</w:t>
      </w:r>
      <w:r w:rsidRPr="000602C8">
        <w:rPr>
          <w:rFonts w:eastAsia="Calibri"/>
          <w:sz w:val="16"/>
        </w:rPr>
        <w:t xml:space="preserve">¶ The Founders, by contrast, understood quite well the difference between the flexible and the arbitrary. The </w:t>
      </w:r>
      <w:r w:rsidRPr="000602C8">
        <w:rPr>
          <w:rFonts w:eastAsia="Calibri"/>
          <w:bCs/>
          <w:u w:val="single"/>
        </w:rPr>
        <w:t xml:space="preserve">ground </w:t>
      </w:r>
      <w:r w:rsidRPr="00A517B6">
        <w:rPr>
          <w:rFonts w:eastAsia="Calibri"/>
          <w:b/>
          <w:highlight w:val="yellow"/>
          <w:u w:val="single"/>
          <w:bdr w:val="none" w:sz="0" w:space="0" w:color="auto" w:frame="1"/>
        </w:rPr>
        <w:t>rules</w:t>
      </w:r>
      <w:r w:rsidRPr="000602C8">
        <w:rPr>
          <w:rFonts w:eastAsia="Calibri"/>
          <w:bCs/>
          <w:u w:val="single"/>
        </w:rPr>
        <w:t xml:space="preserve"> for decision making</w:t>
      </w:r>
      <w:r w:rsidRPr="000602C8">
        <w:rPr>
          <w:rFonts w:eastAsia="Calibri"/>
          <w:sz w:val="16"/>
        </w:rPr>
        <w:t xml:space="preserve"> that they built into the American constitutional structure were meant to </w:t>
      </w:r>
      <w:r w:rsidRPr="00A517B6">
        <w:rPr>
          <w:rFonts w:eastAsia="Calibri"/>
          <w:bCs/>
          <w:highlight w:val="yellow"/>
          <w:u w:val="single"/>
        </w:rPr>
        <w:t>maximize the first while minimizing the second</w:t>
      </w:r>
      <w:r w:rsidRPr="000602C8">
        <w:rPr>
          <w:rFonts w:eastAsia="Calibri"/>
          <w:sz w:val="16"/>
        </w:rPr>
        <w:t xml:space="preserve">. From their perspective, therefore, </w:t>
      </w:r>
      <w:r w:rsidRPr="000602C8">
        <w:rPr>
          <w:rFonts w:eastAsia="Calibri"/>
          <w:bCs/>
          <w:u w:val="single"/>
        </w:rPr>
        <w:t>the question "Can there be too much power to fight terrorism?" is poor</w:t>
      </w:r>
      <w:r w:rsidRPr="000602C8">
        <w:rPr>
          <w:rFonts w:eastAsia="Calibri"/>
          <w:sz w:val="16"/>
        </w:rPr>
        <w:t xml:space="preserve">ly formulated. </w:t>
      </w:r>
      <w:r w:rsidRPr="000602C8">
        <w:rPr>
          <w:rFonts w:eastAsia="Calibri"/>
          <w:bCs/>
          <w:u w:val="single"/>
        </w:rPr>
        <w:t>The right question</w:t>
      </w:r>
      <w:r w:rsidRPr="000602C8">
        <w:rPr>
          <w:rFonts w:eastAsia="Calibri"/>
          <w:sz w:val="16"/>
        </w:rPr>
        <w:t xml:space="preserve"> to ask </w:t>
      </w:r>
      <w:r w:rsidRPr="000602C8">
        <w:rPr>
          <w:rFonts w:eastAsia="Calibri"/>
          <w:bCs/>
          <w:u w:val="single"/>
        </w:rPr>
        <w:t xml:space="preserve">is: </w:t>
      </w:r>
      <w:r w:rsidRPr="00A517B6">
        <w:rPr>
          <w:rFonts w:eastAsia="Calibri"/>
          <w:bCs/>
          <w:highlight w:val="yellow"/>
          <w:u w:val="single"/>
        </w:rPr>
        <w:t xml:space="preserve">can there be too much </w:t>
      </w:r>
      <w:r w:rsidRPr="00A517B6">
        <w:rPr>
          <w:rFonts w:eastAsia="Calibri"/>
          <w:b/>
          <w:highlight w:val="yellow"/>
          <w:u w:val="single"/>
          <w:bdr w:val="none" w:sz="0" w:space="0" w:color="auto" w:frame="1"/>
        </w:rPr>
        <w:t>arbitrary exec</w:t>
      </w:r>
      <w:r w:rsidRPr="000602C8">
        <w:rPr>
          <w:rFonts w:eastAsia="Calibri"/>
          <w:sz w:val="16"/>
        </w:rPr>
        <w:t xml:space="preserve">utive </w:t>
      </w:r>
      <w:r w:rsidRPr="00A517B6">
        <w:rPr>
          <w:rFonts w:eastAsia="Calibri"/>
          <w:b/>
          <w:highlight w:val="yellow"/>
          <w:u w:val="single"/>
          <w:bdr w:val="none" w:sz="0" w:space="0" w:color="auto" w:frame="1"/>
        </w:rPr>
        <w:t>action</w:t>
      </w:r>
      <w:r w:rsidRPr="000602C8">
        <w:rPr>
          <w:rFonts w:eastAsia="Calibri"/>
          <w:bCs/>
          <w:u w:val="single"/>
        </w:rPr>
        <w:t xml:space="preserve"> in the U</w:t>
      </w:r>
      <w:r w:rsidRPr="000602C8">
        <w:rPr>
          <w:rFonts w:eastAsia="Calibri"/>
          <w:sz w:val="16"/>
        </w:rPr>
        <w:t xml:space="preserve">nited </w:t>
      </w:r>
      <w:r w:rsidRPr="000602C8">
        <w:rPr>
          <w:rFonts w:eastAsia="Calibri"/>
          <w:bCs/>
          <w:u w:val="single"/>
        </w:rPr>
        <w:t>S</w:t>
      </w:r>
      <w:r w:rsidRPr="000602C8">
        <w:rPr>
          <w:rFonts w:eastAsia="Calibri"/>
          <w:sz w:val="16"/>
        </w:rPr>
        <w:t xml:space="preserve">tates' armed </w:t>
      </w:r>
      <w:r w:rsidRPr="000602C8">
        <w:rPr>
          <w:rFonts w:eastAsia="Calibri"/>
          <w:bCs/>
          <w:u w:val="single"/>
        </w:rPr>
        <w:t>struggle with al Qaeda</w:t>
      </w:r>
      <w:r w:rsidRPr="000602C8">
        <w:rPr>
          <w:rFonts w:eastAsia="Calibri"/>
          <w:sz w:val="16"/>
        </w:rPr>
        <w:t xml:space="preserve">, potentially </w:t>
      </w:r>
      <w:r w:rsidRPr="00A517B6">
        <w:rPr>
          <w:rFonts w:eastAsia="Calibri"/>
          <w:b/>
          <w:highlight w:val="yellow"/>
          <w:u w:val="single"/>
          <w:bdr w:val="none" w:sz="0" w:space="0" w:color="auto" w:frame="1"/>
        </w:rPr>
        <w:t>wasting</w:t>
      </w:r>
      <w:r w:rsidRPr="000602C8">
        <w:rPr>
          <w:rFonts w:eastAsia="Calibri"/>
          <w:bCs/>
          <w:u w:val="single"/>
        </w:rPr>
        <w:t xml:space="preserve"> scarce </w:t>
      </w:r>
      <w:r w:rsidRPr="00A517B6">
        <w:rPr>
          <w:rFonts w:eastAsia="Calibri"/>
          <w:b/>
          <w:highlight w:val="yellow"/>
          <w:u w:val="single"/>
          <w:bdr w:val="none" w:sz="0" w:space="0" w:color="auto" w:frame="1"/>
        </w:rPr>
        <w:t>resources</w:t>
      </w:r>
      <w:r w:rsidRPr="000602C8">
        <w:rPr>
          <w:rFonts w:eastAsia="Calibri"/>
          <w:bCs/>
          <w:u w:val="single"/>
        </w:rPr>
        <w:t xml:space="preserve"> that could be more usefully deployed in another way</w:t>
      </w:r>
      <w:r w:rsidRPr="000602C8">
        <w:rPr>
          <w:rFonts w:eastAsia="Calibri"/>
          <w:sz w:val="16"/>
        </w:rPr>
        <w:t xml:space="preserve">? And </w:t>
      </w:r>
      <w:r w:rsidRPr="000602C8">
        <w:rPr>
          <w:rFonts w:eastAsia="Calibri"/>
          <w:bCs/>
          <w:u w:val="single"/>
        </w:rPr>
        <w:t>the answer to this</w:t>
      </w:r>
      <w:r w:rsidRPr="000602C8">
        <w:rPr>
          <w:rFonts w:eastAsia="Calibri"/>
          <w:sz w:val="16"/>
        </w:rPr>
        <w:t xml:space="preserve"> second question </w:t>
      </w:r>
      <w:r w:rsidRPr="000602C8">
        <w:rPr>
          <w:rFonts w:eastAsia="Calibri"/>
          <w:bCs/>
          <w:u w:val="single"/>
        </w:rPr>
        <w:t xml:space="preserve">is </w:t>
      </w:r>
      <w:r w:rsidRPr="00A517B6">
        <w:rPr>
          <w:rFonts w:eastAsia="Calibri"/>
          <w:b/>
          <w:highlight w:val="yellow"/>
          <w:u w:val="single"/>
          <w:bdr w:val="none" w:sz="0" w:space="0" w:color="auto" w:frame="1"/>
        </w:rPr>
        <w:t>obviously "yes."</w:t>
      </w:r>
    </w:p>
    <w:p w14:paraId="2820A80B" w14:textId="77777777" w:rsidR="00F1795A" w:rsidRDefault="00F1795A" w:rsidP="00F1795A">
      <w:pPr>
        <w:pStyle w:val="Heading3"/>
      </w:pPr>
      <w:r>
        <w:lastRenderedPageBreak/>
        <w:t>No Impact</w:t>
      </w:r>
    </w:p>
    <w:p w14:paraId="07DB82BE" w14:textId="77777777" w:rsidR="00F1795A" w:rsidRDefault="00F1795A" w:rsidP="00F1795A">
      <w:pPr>
        <w:pStyle w:val="Heading4"/>
      </w:pPr>
      <w:r>
        <w:t>No flex impact</w:t>
      </w:r>
    </w:p>
    <w:p w14:paraId="0B337736" w14:textId="77777777" w:rsidR="00F1795A" w:rsidRPr="00346F11" w:rsidRDefault="00F1795A" w:rsidP="00F1795A">
      <w:pPr>
        <w:rPr>
          <w:rStyle w:val="StyleStyleBold12pt"/>
        </w:rPr>
      </w:pPr>
      <w:r>
        <w:rPr>
          <w:rStyle w:val="StyleStyleBold12pt"/>
        </w:rPr>
        <w:t xml:space="preserve">Englehardt </w:t>
      </w:r>
      <w:r w:rsidRPr="00346F11">
        <w:rPr>
          <w:rStyle w:val="StyleStyleBold12pt"/>
        </w:rPr>
        <w:t>5</w:t>
      </w:r>
    </w:p>
    <w:p w14:paraId="50711155" w14:textId="77777777" w:rsidR="00F1795A" w:rsidRDefault="00F1795A" w:rsidP="00F1795A">
      <w:pPr>
        <w:rPr>
          <w:sz w:val="16"/>
          <w:szCs w:val="16"/>
        </w:rPr>
      </w:pPr>
      <w:r w:rsidRPr="00346F11">
        <w:rPr>
          <w:sz w:val="16"/>
          <w:szCs w:val="16"/>
        </w:rPr>
        <w:t xml:space="preserve">[Tom Engelhardt created and runs the Tomdispatch.com website, a project of The Nation Institute where he is a Fellow. Each spring he is a Teaching Fellow at the Graduate School of Journalism at the University of California, Berkel. </w:t>
      </w:r>
      <w:hyperlink r:id="rId11" w:history="1">
        <w:r w:rsidRPr="00346F11">
          <w:rPr>
            <w:rStyle w:val="Hyperlink"/>
            <w:sz w:val="16"/>
            <w:szCs w:val="16"/>
          </w:rPr>
          <w:t>http://www.tomdispatch.com/post/32668/</w:t>
        </w:r>
      </w:hyperlink>
      <w:r w:rsidRPr="00346F11">
        <w:rPr>
          <w:sz w:val="16"/>
          <w:szCs w:val="16"/>
        </w:rPr>
        <w:t>]</w:t>
      </w:r>
    </w:p>
    <w:p w14:paraId="1CB2C4FF" w14:textId="77777777" w:rsidR="00F1795A" w:rsidRDefault="00F1795A" w:rsidP="00F1795A">
      <w:pPr>
        <w:rPr>
          <w:sz w:val="12"/>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0F666D">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F666D">
        <w:rPr>
          <w:rStyle w:val="StyleBoldUnderline"/>
          <w:highlight w:val="yellow"/>
        </w:rPr>
        <w:t>subject them to brutally coercive interrogation tactics</w:t>
      </w:r>
      <w:r w:rsidRPr="00346F11">
        <w:rPr>
          <w:rStyle w:val="StyleBoldUnderline"/>
        </w:rPr>
        <w:t xml:space="preserve">, to send them to other countries with a record of doing worse, </w:t>
      </w:r>
      <w:r w:rsidRPr="000F666D">
        <w:rPr>
          <w:rStyle w:val="StyleBoldUnderline"/>
          <w:highlight w:val="yellow"/>
        </w:rPr>
        <w:t>to assassinate persons</w:t>
      </w:r>
      <w:r w:rsidRPr="00346F11">
        <w:rPr>
          <w:rStyle w:val="StyleBoldUnderline"/>
        </w:rPr>
        <w:t xml:space="preserve"> it describes as the enemy </w:t>
      </w:r>
      <w:r w:rsidRPr="000F666D">
        <w:rPr>
          <w:rStyle w:val="StyleBoldUnderline"/>
          <w:highlight w:val="yellow"/>
        </w:rPr>
        <w:t>without trial, and to keep the courts from interfering with all such actions</w:t>
      </w:r>
      <w:r w:rsidRPr="00346F11">
        <w:rPr>
          <w:rStyle w:val="StyleBoldUnderline"/>
        </w:rPr>
        <w:t>.</w:t>
      </w:r>
      <w:r w:rsidRPr="00346F11">
        <w:rPr>
          <w:sz w:val="12"/>
        </w:rPr>
        <w:t>¶</w:t>
      </w:r>
    </w:p>
    <w:p w14:paraId="113C1952" w14:textId="77777777" w:rsidR="00F1795A" w:rsidRDefault="00F1795A" w:rsidP="00F1795A">
      <w:pPr>
        <w:rPr>
          <w:sz w:val="12"/>
        </w:rPr>
      </w:pPr>
    </w:p>
    <w:p w14:paraId="49A4187C" w14:textId="77777777" w:rsidR="00F1795A" w:rsidRDefault="00F1795A" w:rsidP="00F1795A">
      <w:pPr>
        <w:rPr>
          <w:sz w:val="12"/>
        </w:rPr>
      </w:pPr>
    </w:p>
    <w:p w14:paraId="374C21A4" w14:textId="77777777" w:rsidR="00F1795A" w:rsidRPr="00523283" w:rsidRDefault="00F1795A" w:rsidP="00F1795A">
      <w:pPr>
        <w:rPr>
          <w:b/>
          <w:bCs/>
          <w:u w:val="single"/>
        </w:rPr>
      </w:pPr>
      <w:r w:rsidRPr="00346F11">
        <w:rPr>
          <w:sz w:val="14"/>
        </w:rPr>
        <w:t xml:space="preserve"> </w:t>
      </w:r>
      <w:r w:rsidRPr="00346F11">
        <w:rPr>
          <w:rStyle w:val="StyleBoldUnderline"/>
        </w:rPr>
        <w:t>Has such flexibility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0F666D">
        <w:rPr>
          <w:rStyle w:val="StyleBoldUnderline"/>
          <w:highlight w:val="yellow"/>
        </w:rPr>
        <w:t>The abuses at Guantánamo and Abu Ghraib have become international embarrassments</w:t>
      </w:r>
      <w:r w:rsidRPr="00346F11">
        <w:rPr>
          <w:rStyle w:val="StyleBoldUnderline"/>
        </w:rPr>
        <w:t xml:space="preserve"> for the United States, </w:t>
      </w:r>
      <w:r w:rsidRPr="000F666D">
        <w:rPr>
          <w:rStyle w:val="StyleBoldUnderline"/>
          <w:highlight w:val="yellow"/>
        </w:rPr>
        <w:t>and</w:t>
      </w:r>
      <w:r w:rsidRPr="00346F11">
        <w:rPr>
          <w:rStyle w:val="StyleBoldUnderline"/>
        </w:rPr>
        <w:t xml:space="preserve"> by many accounts have </w:t>
      </w:r>
      <w:r w:rsidRPr="000F666D">
        <w:rPr>
          <w:rStyle w:val="StyleBoldUnderline"/>
          <w:highlight w:val="yellow"/>
        </w:rPr>
        <w:t>helped to recruit</w:t>
      </w:r>
      <w:r w:rsidRPr="00346F11">
        <w:rPr>
          <w:rStyle w:val="StyleBoldUnderline"/>
        </w:rPr>
        <w:t xml:space="preserve"> young </w:t>
      </w:r>
      <w:r w:rsidRPr="000F666D">
        <w:rPr>
          <w:rStyle w:val="StyleBoldUnderline"/>
          <w:highlight w:val="yellow"/>
        </w:rPr>
        <w:t>people to join 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0F666D">
        <w:rPr>
          <w:rStyle w:val="StyleBoldUnderline"/>
          <w:highlight w:val="yellow"/>
        </w:rPr>
        <w:t>The consequences of</w:t>
      </w:r>
      <w:r w:rsidRPr="00346F11">
        <w:rPr>
          <w:rStyle w:val="StyleBoldUnderline"/>
        </w:rPr>
        <w:t xml:space="preserve"> Yoo's vaunted </w:t>
      </w:r>
      <w:r w:rsidRPr="000F666D">
        <w:rPr>
          <w:rStyle w:val="StyleBoldUnderline"/>
          <w:highlight w:val="yellow"/>
        </w:rPr>
        <w:t>"flexibility" have been self-destructive</w:t>
      </w:r>
      <w:r w:rsidRPr="00346F11">
        <w:rPr>
          <w:rStyle w:val="StyleBoldUnderline"/>
        </w:rPr>
        <w:t xml:space="preserve"> for the U.S. -- </w:t>
      </w:r>
      <w:r w:rsidRPr="00703834">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w:t>
      </w:r>
      <w:bookmarkStart w:id="0" w:name="_GoBack"/>
      <w:bookmarkEnd w:id="0"/>
      <w:r w:rsidRPr="00346F11">
        <w:rPr>
          <w:rStyle w:val="StyleBoldUnderline"/>
        </w:rPr>
        <w:t>at is why we are not prevailing.</w:t>
      </w:r>
    </w:p>
    <w:p w14:paraId="7EB36D30" w14:textId="77777777" w:rsidR="00F1795A" w:rsidRPr="00AD6D3A" w:rsidRDefault="00F1795A" w:rsidP="00F1795A"/>
    <w:p w14:paraId="4470B7C2" w14:textId="77777777" w:rsidR="00F1795A" w:rsidRPr="00F1795A" w:rsidRDefault="00F1795A" w:rsidP="00F1795A"/>
    <w:sectPr w:rsidR="00F1795A" w:rsidRPr="00F17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52F82" w14:textId="77777777" w:rsidR="00F1795A" w:rsidRDefault="00F1795A" w:rsidP="005F5576">
      <w:r>
        <w:separator/>
      </w:r>
    </w:p>
  </w:endnote>
  <w:endnote w:type="continuationSeparator" w:id="0">
    <w:p w14:paraId="48DB8737" w14:textId="77777777" w:rsidR="00F1795A" w:rsidRDefault="00F179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48D8B" w14:textId="77777777" w:rsidR="00F1795A" w:rsidRDefault="00F1795A" w:rsidP="005F5576">
      <w:r>
        <w:separator/>
      </w:r>
    </w:p>
  </w:footnote>
  <w:footnote w:type="continuationSeparator" w:id="0">
    <w:p w14:paraId="34E04C00" w14:textId="77777777" w:rsidR="00F1795A" w:rsidRDefault="00F1795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6D92"/>
    <w:rsid w:val="001301AC"/>
    <w:rsid w:val="001304DF"/>
    <w:rsid w:val="00140397"/>
    <w:rsid w:val="0014072D"/>
    <w:rsid w:val="00140C85"/>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A0636"/>
    <w:rsid w:val="009A6FF5"/>
    <w:rsid w:val="009B2B47"/>
    <w:rsid w:val="009B35DB"/>
    <w:rsid w:val="009C4298"/>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9AE"/>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03F"/>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95A"/>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35AE2"/>
  <w15:docId w15:val="{E97D02AE-D55E-4E5E-9277-C13E49E7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F1795A"/>
    <w:pPr>
      <w:ind w:left="288" w:right="288"/>
    </w:pPr>
    <w:rPr>
      <w:rFonts w:cstheme="minorBidi"/>
    </w:rPr>
  </w:style>
  <w:style w:type="character" w:customStyle="1" w:styleId="cardtextChar">
    <w:name w:val="card text Char"/>
    <w:basedOn w:val="DefaultParagraphFont"/>
    <w:link w:val="cardtext"/>
    <w:rsid w:val="00F1795A"/>
    <w:rPr>
      <w:rFonts w:ascii="Georgia" w:hAnsi="Georgia"/>
      <w:sz w:val="20"/>
    </w:rPr>
  </w:style>
  <w:style w:type="character" w:customStyle="1" w:styleId="Box">
    <w:name w:val="Box"/>
    <w:basedOn w:val="DefaultParagraphFont"/>
    <w:qFormat/>
    <w:rsid w:val="00F1795A"/>
    <w:rPr>
      <w:b/>
      <w:bCs w:val="0"/>
      <w:u w:val="single"/>
      <w:bdr w:val="single" w:sz="4" w:space="0" w:color="auto" w:frame="1"/>
    </w:rPr>
  </w:style>
  <w:style w:type="character" w:customStyle="1" w:styleId="underline">
    <w:name w:val="underline"/>
    <w:link w:val="textbold"/>
    <w:qFormat/>
    <w:rsid w:val="00F1795A"/>
    <w:rPr>
      <w:u w:val="single"/>
    </w:rPr>
  </w:style>
  <w:style w:type="paragraph" w:customStyle="1" w:styleId="textbold">
    <w:name w:val="text bold"/>
    <w:basedOn w:val="Normal"/>
    <w:link w:val="underline"/>
    <w:qFormat/>
    <w:rsid w:val="00F1795A"/>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dispatch.com/post/32668/" TargetMode="External"/><Relationship Id="rId5" Type="http://schemas.openxmlformats.org/officeDocument/2006/relationships/settings" Target="settings.xml"/><Relationship Id="rId10" Type="http://schemas.openxmlformats.org/officeDocument/2006/relationships/hyperlink" Target="http://www.lawfareblog.com/2013/02/goodman-responds-to-corn-blank-jenks-and-jensen-on-capture-instead-of-kill/"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purl.org/dc/elements/1.1/"/>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25B4444-C33E-4408-B1DC-E07C7DFDA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41</Pages>
  <Words>19496</Words>
  <Characters>111130</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2014-01-07T17:52:00Z</dcterms:created>
  <dcterms:modified xsi:type="dcterms:W3CDTF">2014-01-07T18:00:00Z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