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F701A" w14:textId="77777777" w:rsidR="00C259E3" w:rsidRDefault="00C259E3" w:rsidP="00C259E3">
      <w:pPr>
        <w:pStyle w:val="Heading1"/>
      </w:pPr>
      <w:bookmarkStart w:id="0" w:name="_GoBack"/>
      <w:bookmarkEnd w:id="0"/>
      <w:r>
        <w:t>1AC – Wake Rd 6</w:t>
      </w:r>
    </w:p>
    <w:p w14:paraId="3B4C4D0B" w14:textId="77777777" w:rsidR="00C259E3" w:rsidRDefault="00C259E3" w:rsidP="00C259E3">
      <w:pPr>
        <w:pStyle w:val="Heading3"/>
      </w:pPr>
      <w:r>
        <w:t>1AC – Advocacy Statement</w:t>
      </w:r>
    </w:p>
    <w:p w14:paraId="7934704A" w14:textId="77777777" w:rsidR="00C259E3" w:rsidRPr="00DC24D6" w:rsidRDefault="00C259E3" w:rsidP="00C259E3">
      <w:pPr>
        <w:pStyle w:val="Heading4"/>
      </w:pPr>
      <w:r>
        <w:t>The ongoing legacy of the Internment Cases should be repudiated and ended.</w:t>
      </w:r>
    </w:p>
    <w:p w14:paraId="6BC4CA28" w14:textId="77777777" w:rsidR="00C259E3" w:rsidRPr="00BE6DF3" w:rsidRDefault="00C259E3" w:rsidP="00C259E3">
      <w:pPr>
        <w:pStyle w:val="Heading3"/>
      </w:pPr>
      <w:r>
        <w:t>1AC – Korematsu</w:t>
      </w:r>
    </w:p>
    <w:p w14:paraId="778C435C" w14:textId="77777777" w:rsidR="00C259E3" w:rsidRPr="000B039E" w:rsidRDefault="00C259E3" w:rsidP="00C259E3">
      <w:pPr>
        <w:pStyle w:val="Heading4"/>
      </w:pPr>
      <w:r w:rsidRPr="000B039E">
        <w:t>The internment cases</w:t>
      </w:r>
      <w:r>
        <w:t xml:space="preserve"> are flawed, </w:t>
      </w:r>
      <w:r w:rsidRPr="000B039E">
        <w:t>racist</w:t>
      </w:r>
      <w:r>
        <w:t>, classist and sexist</w:t>
      </w:r>
      <w:r w:rsidRPr="000B039E">
        <w:t xml:space="preserve"> institutional stances on indefinite detention---Korematsu ruled the internment of Japanese Americans during World War II constitutional </w:t>
      </w:r>
    </w:p>
    <w:p w14:paraId="5B0110BD" w14:textId="77777777" w:rsidR="00C259E3" w:rsidRPr="000B039E" w:rsidRDefault="00C259E3" w:rsidP="00C259E3">
      <w:r w:rsidRPr="000B039E">
        <w:t xml:space="preserve">Erwin </w:t>
      </w:r>
      <w:r w:rsidRPr="000B039E">
        <w:rPr>
          <w:rStyle w:val="StyleStyleBold12pt"/>
        </w:rPr>
        <w:t>Chemerinsky 11</w:t>
      </w:r>
      <w:r w:rsidRPr="000B039E">
        <w:t>, Dean and Distinguished Professor of Law, University of California, Irvine School of Law, April 1st, 2011, "Korematsu v. United States: A Tragedy Hopefully Never to Be Repeated," Pepperdine Law Review, pepperdinelawreview.com/wp-content/plugins/bag-thumb/bag_thumb885_07_chemerinsky_camera_ready.pdf</w:t>
      </w:r>
    </w:p>
    <w:p w14:paraId="52EC074A" w14:textId="77777777" w:rsidR="00C259E3" w:rsidRPr="007F2CA3" w:rsidRDefault="00C259E3" w:rsidP="00C259E3">
      <w:pPr>
        <w:rPr>
          <w:sz w:val="20"/>
          <w:szCs w:val="20"/>
        </w:rPr>
      </w:pPr>
      <w:r w:rsidRPr="007F2CA3">
        <w:rPr>
          <w:sz w:val="20"/>
          <w:szCs w:val="20"/>
        </w:rPr>
        <w:t>III. WHY KOREMATSU WAS ONE OF THE WORST DECISIONS IN HISTORY</w:t>
      </w:r>
      <w:r w:rsidRPr="000B039E">
        <w:rPr>
          <w:sz w:val="12"/>
        </w:rPr>
        <w:t>¶</w:t>
      </w:r>
      <w:r w:rsidRPr="007F2CA3">
        <w:rPr>
          <w:sz w:val="20"/>
          <w:szCs w:val="20"/>
        </w:rPr>
        <w:t xml:space="preserve"> Applying the criteria described above, </w:t>
      </w:r>
      <w:r w:rsidRPr="000B039E">
        <w:rPr>
          <w:rStyle w:val="StyleBoldUnderline"/>
          <w:highlight w:val="yellow"/>
        </w:rPr>
        <w:t>there is no doubt</w:t>
      </w:r>
      <w:r w:rsidRPr="000B039E">
        <w:rPr>
          <w:rStyle w:val="StyleBoldUnderline"/>
        </w:rPr>
        <w:t xml:space="preserve"> that </w:t>
      </w:r>
      <w:r w:rsidRPr="000B039E">
        <w:rPr>
          <w:rStyle w:val="StyleBoldUnderline"/>
          <w:highlight w:val="yellow"/>
        </w:rPr>
        <w:t xml:space="preserve">Korematsu belongs on </w:t>
      </w:r>
      <w:r w:rsidRPr="000B039E">
        <w:rPr>
          <w:rStyle w:val="StyleBoldUnderline"/>
        </w:rPr>
        <w:t xml:space="preserve">the list of </w:t>
      </w:r>
      <w:r w:rsidRPr="000B039E">
        <w:rPr>
          <w:rStyle w:val="StyleBoldUnderline"/>
          <w:highlight w:val="yellow"/>
        </w:rPr>
        <w:t>the worst</w:t>
      </w:r>
      <w:r w:rsidRPr="000B039E">
        <w:rPr>
          <w:rStyle w:val="StyleBoldUnderline"/>
        </w:rPr>
        <w:t xml:space="preserve"> Supreme Court </w:t>
      </w:r>
      <w:r w:rsidRPr="000B039E">
        <w:rPr>
          <w:rStyle w:val="StyleBoldUnderline"/>
          <w:highlight w:val="yellow"/>
        </w:rPr>
        <w:t>rulings</w:t>
      </w:r>
      <w:r w:rsidRPr="007F2CA3">
        <w:rPr>
          <w:sz w:val="20"/>
          <w:szCs w:val="20"/>
        </w:rPr>
        <w:t xml:space="preserve">. First, </w:t>
      </w:r>
      <w:r w:rsidRPr="000B039E">
        <w:rPr>
          <w:rStyle w:val="StyleBoldUnderline"/>
          <w:highlight w:val="yellow"/>
        </w:rPr>
        <w:t xml:space="preserve">in terms of the </w:t>
      </w:r>
      <w:r w:rsidRPr="000B039E">
        <w:rPr>
          <w:rStyle w:val="Emphasis"/>
          <w:highlight w:val="yellow"/>
        </w:rPr>
        <w:t>social and human impact</w:t>
      </w:r>
      <w:r w:rsidRPr="000B039E">
        <w:rPr>
          <w:rStyle w:val="StyleBoldUnderline"/>
          <w:highlight w:val="yellow"/>
        </w:rPr>
        <w:t xml:space="preserve">, </w:t>
      </w:r>
      <w:r w:rsidRPr="000B039E">
        <w:rPr>
          <w:rStyle w:val="Emphasis"/>
          <w:highlight w:val="yellow"/>
        </w:rPr>
        <w:t>110,000 Japanese-Americans</w:t>
      </w:r>
      <w:r w:rsidRPr="000B039E">
        <w:rPr>
          <w:rStyle w:val="StyleBoldUnderline"/>
        </w:rPr>
        <w:t xml:space="preserve">, aliens, and citizens—and </w:t>
      </w:r>
      <w:r w:rsidRPr="000B039E">
        <w:rPr>
          <w:rStyle w:val="StyleBoldUnderline"/>
          <w:highlight w:val="yellow"/>
        </w:rPr>
        <w:t>70,000 were citizens—were</w:t>
      </w:r>
      <w:r w:rsidRPr="000B039E">
        <w:rPr>
          <w:rStyle w:val="StyleBoldUnderline"/>
        </w:rPr>
        <w:t xml:space="preserve"> uprooted from their life-long homes and </w:t>
      </w:r>
      <w:r w:rsidRPr="000B039E">
        <w:rPr>
          <w:rStyle w:val="StyleBoldUnderline"/>
          <w:highlight w:val="yellow"/>
        </w:rPr>
        <w:t>placed in</w:t>
      </w:r>
      <w:r w:rsidRPr="000B039E">
        <w:rPr>
          <w:rStyle w:val="StyleBoldUnderline"/>
        </w:rPr>
        <w:t xml:space="preserve"> what President Franklin Roosevelt called “</w:t>
      </w:r>
      <w:r w:rsidRPr="000B039E">
        <w:rPr>
          <w:rStyle w:val="Emphasis"/>
          <w:highlight w:val="yellow"/>
        </w:rPr>
        <w:t>concentration camps</w:t>
      </w:r>
      <w:r w:rsidRPr="000B039E">
        <w:rPr>
          <w:rStyle w:val="StyleBoldUnderline"/>
        </w:rPr>
        <w:t>.”</w:t>
      </w:r>
      <w:r w:rsidRPr="007F2CA3">
        <w:rPr>
          <w:sz w:val="20"/>
          <w:szCs w:val="20"/>
        </w:rPr>
        <w:t xml:space="preserve"> 18 For many, if not most of them, </w:t>
      </w:r>
      <w:r w:rsidRPr="000B039E">
        <w:rPr>
          <w:rStyle w:val="StyleBoldUnderline"/>
        </w:rPr>
        <w:t>their property was seized</w:t>
      </w:r>
      <w:r w:rsidRPr="007F2CA3">
        <w:rPr>
          <w:sz w:val="20"/>
          <w:szCs w:val="20"/>
        </w:rPr>
        <w:t xml:space="preserve"> and taken </w:t>
      </w:r>
      <w:r w:rsidRPr="000B039E">
        <w:rPr>
          <w:rStyle w:val="StyleBoldUnderline"/>
        </w:rPr>
        <w:t>without due process or compensation.</w:t>
      </w:r>
      <w:r w:rsidRPr="007F2CA3">
        <w:rPr>
          <w:sz w:val="20"/>
          <w:szCs w:val="20"/>
        </w:rPr>
        <w:t xml:space="preserve"> They were incarcerated. </w:t>
      </w:r>
      <w:r w:rsidRPr="000B039E">
        <w:rPr>
          <w:rStyle w:val="StyleBoldUnderline"/>
          <w:highlight w:val="yellow"/>
        </w:rPr>
        <w:t xml:space="preserve">The </w:t>
      </w:r>
      <w:r w:rsidRPr="000B039E">
        <w:rPr>
          <w:rStyle w:val="Emphasis"/>
          <w:highlight w:val="yellow"/>
        </w:rPr>
        <w:t>only determinate</w:t>
      </w:r>
      <w:r w:rsidRPr="000B039E">
        <w:rPr>
          <w:rStyle w:val="StyleBoldUnderline"/>
        </w:rPr>
        <w:t xml:space="preserve"> that was used in this process </w:t>
      </w:r>
      <w:r w:rsidRPr="000B039E">
        <w:rPr>
          <w:rStyle w:val="Emphasis"/>
          <w:highlight w:val="yellow"/>
        </w:rPr>
        <w:t>was race</w:t>
      </w:r>
      <w:r w:rsidRPr="000B039E">
        <w:rPr>
          <w:rStyle w:val="StyleBoldUnderline"/>
        </w:rPr>
        <w:t>.</w:t>
      </w:r>
      <w:r w:rsidRPr="007F2CA3">
        <w:rPr>
          <w:sz w:val="20"/>
          <w:szCs w:val="20"/>
        </w:rPr>
        <w:t xml:space="preserve"> William Manchester, in a stunning history of the twentieth century, The Glory and the Dream, gives this description:</w:t>
      </w:r>
      <w:r w:rsidRPr="000B039E">
        <w:rPr>
          <w:sz w:val="12"/>
        </w:rPr>
        <w:t>¶</w:t>
      </w:r>
      <w:r w:rsidRPr="007F2CA3">
        <w:rPr>
          <w:sz w:val="20"/>
          <w:szCs w:val="20"/>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0B039E">
        <w:rPr>
          <w:sz w:val="12"/>
        </w:rPr>
        <w:t>¶</w:t>
      </w:r>
      <w:r w:rsidRPr="007F2CA3">
        <w:rPr>
          <w:sz w:val="20"/>
          <w:szCs w:val="20"/>
        </w:rPr>
        <w:t xml:space="preserve"> Manchester describes what occurred:</w:t>
      </w:r>
      <w:r w:rsidRPr="000B039E">
        <w:rPr>
          <w:sz w:val="12"/>
        </w:rPr>
        <w:t>¶</w:t>
      </w:r>
      <w:r w:rsidRPr="007F2CA3">
        <w:rPr>
          <w:sz w:val="20"/>
          <w:szCs w:val="20"/>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0B039E">
        <w:rPr>
          <w:rStyle w:val="StyleBoldUnderline"/>
        </w:rPr>
        <w:t xml:space="preserve">The tracks were the worst; there, </w:t>
      </w:r>
      <w:r w:rsidRPr="000B039E">
        <w:rPr>
          <w:rStyle w:val="Emphasis"/>
          <w:highlight w:val="yellow"/>
        </w:rPr>
        <w:t>families were housed in horse stalls</w:t>
      </w:r>
      <w:r w:rsidRPr="007F2CA3">
        <w:rPr>
          <w:sz w:val="20"/>
          <w:szCs w:val="20"/>
        </w:rPr>
        <w:t>.</w:t>
      </w:r>
      <w:r w:rsidRPr="000B039E">
        <w:rPr>
          <w:sz w:val="12"/>
        </w:rPr>
        <w:t>¶</w:t>
      </w:r>
      <w:r w:rsidRPr="007F2CA3">
        <w:rPr>
          <w:sz w:val="20"/>
          <w:szCs w:val="20"/>
        </w:rPr>
        <w:t xml:space="preserve"> . . . .</w:t>
      </w:r>
      <w:r w:rsidRPr="000B039E">
        <w:rPr>
          <w:sz w:val="12"/>
        </w:rPr>
        <w:t>¶</w:t>
      </w:r>
      <w:r w:rsidRPr="007F2CA3">
        <w:rPr>
          <w:sz w:val="20"/>
          <w:szCs w:val="20"/>
        </w:rPr>
        <w:t xml:space="preserve"> The President never visited these bleak garrisons, but </w:t>
      </w:r>
      <w:r w:rsidRPr="000B039E">
        <w:rPr>
          <w:rStyle w:val="StyleBoldUnderline"/>
        </w:rPr>
        <w:t xml:space="preserve">he once referred to them as “concentration camps.” That is precisely what they were. </w:t>
      </w:r>
      <w:r w:rsidRPr="000B039E">
        <w:rPr>
          <w:rStyle w:val="StyleBoldUnderline"/>
          <w:highlight w:val="yellow"/>
        </w:rPr>
        <w:t>The</w:t>
      </w:r>
      <w:r w:rsidRPr="000B039E">
        <w:rPr>
          <w:rStyle w:val="StyleBoldUnderline"/>
        </w:rPr>
        <w:t xml:space="preserve"> average </w:t>
      </w:r>
      <w:r w:rsidRPr="000B039E">
        <w:rPr>
          <w:rStyle w:val="StyleBoldUnderline"/>
          <w:highlight w:val="yellow"/>
        </w:rPr>
        <w:t>family of</w:t>
      </w:r>
      <w:r w:rsidRPr="000B039E">
        <w:rPr>
          <w:rStyle w:val="StyleBoldUnderline"/>
        </w:rPr>
        <w:t xml:space="preserve"> six or </w:t>
      </w:r>
      <w:r w:rsidRPr="000B039E">
        <w:rPr>
          <w:rStyle w:val="Emphasis"/>
          <w:highlight w:val="yellow"/>
        </w:rPr>
        <w:t>seven members</w:t>
      </w:r>
      <w:r w:rsidRPr="000B039E">
        <w:rPr>
          <w:rStyle w:val="StyleBoldUnderline"/>
          <w:highlight w:val="yellow"/>
        </w:rPr>
        <w:t xml:space="preserve"> was allowed</w:t>
      </w:r>
      <w:r w:rsidRPr="000B039E">
        <w:rPr>
          <w:rStyle w:val="StyleBoldUnderline"/>
        </w:rPr>
        <w:t xml:space="preserve"> an </w:t>
      </w:r>
      <w:r w:rsidRPr="000B039E">
        <w:rPr>
          <w:rStyle w:val="Emphasis"/>
        </w:rPr>
        <w:t xml:space="preserve">“apartment” measuring </w:t>
      </w:r>
      <w:r w:rsidRPr="000B039E">
        <w:rPr>
          <w:rStyle w:val="Emphasis"/>
          <w:highlight w:val="yellow"/>
        </w:rPr>
        <w:t>twenty by twenty-five feet.</w:t>
      </w:r>
      <w:r w:rsidRPr="007F2CA3">
        <w:rPr>
          <w:sz w:val="20"/>
          <w:szCs w:val="20"/>
          <w:highlight w:val="yellow"/>
        </w:rPr>
        <w:t xml:space="preserve"> </w:t>
      </w:r>
      <w:r w:rsidRPr="000B039E">
        <w:rPr>
          <w:rStyle w:val="StyleBoldUnderline"/>
          <w:highlight w:val="yellow"/>
        </w:rPr>
        <w:t>None had</w:t>
      </w:r>
      <w:r w:rsidRPr="000B039E">
        <w:rPr>
          <w:rStyle w:val="StyleBoldUnderline"/>
        </w:rPr>
        <w:t xml:space="preserve"> a stove or </w:t>
      </w:r>
      <w:r w:rsidRPr="000B039E">
        <w:rPr>
          <w:rStyle w:val="StyleBoldUnderline"/>
          <w:highlight w:val="yellow"/>
        </w:rPr>
        <w:t>running water</w:t>
      </w:r>
      <w:r w:rsidRPr="000B039E">
        <w:rPr>
          <w:rStyle w:val="StyleBoldUnderline"/>
        </w:rPr>
        <w:t xml:space="preserve">. Each block of barracks shared a community laundry, mess hall, latrines, and open shower stalls, where </w:t>
      </w:r>
      <w:r w:rsidRPr="000B039E">
        <w:rPr>
          <w:rStyle w:val="Emphasis"/>
          <w:highlight w:val="yellow"/>
        </w:rPr>
        <w:t>women had to bathe in full view of the sentries</w:t>
      </w:r>
      <w:r w:rsidRPr="007F2CA3">
        <w:rPr>
          <w:sz w:val="20"/>
          <w:szCs w:val="20"/>
        </w:rPr>
        <w:t>. 20</w:t>
      </w:r>
      <w:r w:rsidRPr="000B039E">
        <w:rPr>
          <w:sz w:val="12"/>
        </w:rPr>
        <w:t>¶</w:t>
      </w:r>
      <w:r w:rsidRPr="007F2CA3">
        <w:rPr>
          <w:sz w:val="20"/>
          <w:szCs w:val="20"/>
        </w:rPr>
        <w:t xml:space="preserve"> </w:t>
      </w:r>
      <w:r w:rsidRPr="000B039E">
        <w:rPr>
          <w:rStyle w:val="StyleBoldUnderline"/>
          <w:highlight w:val="yellow"/>
        </w:rPr>
        <w:t>The human impact</w:t>
      </w:r>
      <w:r w:rsidRPr="000B039E">
        <w:rPr>
          <w:rStyle w:val="StyleBoldUnderline"/>
        </w:rPr>
        <w:t xml:space="preserve"> of the actions of the United States government towards Japanese-Americans during World War II </w:t>
      </w:r>
      <w:r w:rsidRPr="000B039E">
        <w:rPr>
          <w:rStyle w:val="Emphasis"/>
          <w:highlight w:val="yellow"/>
        </w:rPr>
        <w:t>cannot be overstated</w:t>
      </w:r>
      <w:r w:rsidRPr="000B039E">
        <w:rPr>
          <w:rStyle w:val="StyleBoldUnderline"/>
          <w:highlight w:val="yellow"/>
        </w:rPr>
        <w:t>. It is</w:t>
      </w:r>
      <w:r w:rsidRPr="000B039E">
        <w:rPr>
          <w:rStyle w:val="StyleBoldUnderline"/>
        </w:rPr>
        <w:t xml:space="preserve"> almost </w:t>
      </w:r>
      <w:r w:rsidRPr="000B039E">
        <w:rPr>
          <w:rStyle w:val="Emphasis"/>
          <w:highlight w:val="yellow"/>
        </w:rPr>
        <w:t>beyond comprehension</w:t>
      </w:r>
      <w:r w:rsidRPr="000B039E">
        <w:rPr>
          <w:rStyle w:val="StyleBoldUnderline"/>
          <w:highlight w:val="yellow"/>
        </w:rPr>
        <w:t xml:space="preserve"> that our gov</w:t>
      </w:r>
      <w:r w:rsidRPr="000B039E">
        <w:rPr>
          <w:rStyle w:val="StyleBoldUnderline"/>
        </w:rPr>
        <w:t xml:space="preserve">ernment </w:t>
      </w:r>
      <w:r w:rsidRPr="000B039E">
        <w:rPr>
          <w:rStyle w:val="StyleBoldUnderline"/>
          <w:highlight w:val="yellow"/>
        </w:rPr>
        <w:t>could imprison</w:t>
      </w:r>
      <w:r w:rsidRPr="000B039E">
        <w:rPr>
          <w:rStyle w:val="StyleBoldUnderline"/>
        </w:rPr>
        <w:t xml:space="preserve"> 110,000 </w:t>
      </w:r>
      <w:r w:rsidRPr="000B039E">
        <w:rPr>
          <w:rStyle w:val="StyleBoldUnderline"/>
          <w:highlight w:val="yellow"/>
        </w:rPr>
        <w:t>people solely because of their race</w:t>
      </w:r>
      <w:r w:rsidRPr="000B039E">
        <w:rPr>
          <w:rStyle w:val="StyleBoldUnderline"/>
        </w:rPr>
        <w:t>.</w:t>
      </w:r>
      <w:r w:rsidRPr="000B039E">
        <w:rPr>
          <w:rStyle w:val="StyleBoldUnderline"/>
          <w:sz w:val="12"/>
        </w:rPr>
        <w:t>¶</w:t>
      </w:r>
      <w:r w:rsidRPr="000B039E">
        <w:rPr>
          <w:rStyle w:val="StyleBoldUnderline"/>
        </w:rPr>
        <w:t xml:space="preserve"> </w:t>
      </w:r>
      <w:r w:rsidRPr="000B039E">
        <w:rPr>
          <w:rStyle w:val="Emphasis"/>
          <w:highlight w:val="yellow"/>
        </w:rPr>
        <w:t>In terms of</w:t>
      </w:r>
      <w:r w:rsidRPr="000B039E">
        <w:rPr>
          <w:rStyle w:val="Emphasis"/>
        </w:rPr>
        <w:t xml:space="preserve"> the </w:t>
      </w:r>
      <w:r w:rsidRPr="000B039E">
        <w:rPr>
          <w:rStyle w:val="Emphasis"/>
          <w:highlight w:val="yellow"/>
        </w:rPr>
        <w:t>judicial reasoning, Korematsu was also</w:t>
      </w:r>
      <w:r w:rsidRPr="000B039E">
        <w:rPr>
          <w:rStyle w:val="Emphasis"/>
        </w:rPr>
        <w:t xml:space="preserve"> a </w:t>
      </w:r>
      <w:r w:rsidRPr="000B039E">
        <w:rPr>
          <w:rStyle w:val="Emphasis"/>
          <w:highlight w:val="yellow"/>
        </w:rPr>
        <w:t>terrible</w:t>
      </w:r>
      <w:r w:rsidRPr="000B039E">
        <w:rPr>
          <w:rStyle w:val="Emphasis"/>
        </w:rPr>
        <w:t xml:space="preserve"> decision.</w:t>
      </w:r>
      <w:r w:rsidRPr="007F2CA3">
        <w:rPr>
          <w:sz w:val="20"/>
          <w:szCs w:val="20"/>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43E0798D" w14:textId="77777777" w:rsidR="00C259E3" w:rsidRPr="008C6F15" w:rsidRDefault="00C259E3" w:rsidP="00C259E3">
      <w:pPr>
        <w:pStyle w:val="Heading4"/>
      </w:pPr>
      <w:r>
        <w:t>Korematsu was litigated in the context of Jim Crow laws---the aff disrupts racial compartmentalization by recognizing the connections between different policies and how racism affects multiple minority groups</w:t>
      </w:r>
    </w:p>
    <w:p w14:paraId="15A3DDA2" w14:textId="77777777" w:rsidR="00C259E3" w:rsidRPr="000B039E" w:rsidRDefault="00C259E3" w:rsidP="00C259E3">
      <w:r w:rsidRPr="000B039E">
        <w:t xml:space="preserve">Devon W. </w:t>
      </w:r>
      <w:r w:rsidRPr="000B039E">
        <w:rPr>
          <w:rStyle w:val="StyleStyleBold12pt"/>
        </w:rPr>
        <w:t>Carbado 5</w:t>
      </w:r>
      <w:r w:rsidRPr="000B039E">
        <w:t>, is a professor of law at the University of California, Los Angeles. 2005, "Racial Naturalization," American Quarterly, 57.3 (2005), p. 633-658, project muse</w:t>
      </w:r>
    </w:p>
    <w:p w14:paraId="4A7A474C" w14:textId="77777777" w:rsidR="00C259E3" w:rsidRPr="007F2CA3" w:rsidRDefault="00C259E3" w:rsidP="00C259E3">
      <w:pPr>
        <w:rPr>
          <w:sz w:val="20"/>
          <w:szCs w:val="20"/>
        </w:rPr>
      </w:pPr>
      <w:r w:rsidRPr="000B039E">
        <w:rPr>
          <w:u w:val="single"/>
        </w:rPr>
        <w:t>Conclusion</w:t>
      </w:r>
      <w:r w:rsidRPr="000B039E">
        <w:rPr>
          <w:sz w:val="12"/>
        </w:rPr>
        <w:t>¶</w:t>
      </w:r>
      <w:r w:rsidRPr="007F2CA3">
        <w:rPr>
          <w:sz w:val="20"/>
          <w:szCs w:val="20"/>
        </w:rPr>
        <w:t xml:space="preserve"> My argument has been that </w:t>
      </w:r>
      <w:r w:rsidRPr="000B039E">
        <w:rPr>
          <w:u w:val="single"/>
        </w:rPr>
        <w:t>American identity and American citizenship do not necessarily go hand in hand</w:t>
      </w:r>
      <w:r w:rsidRPr="007F2CA3">
        <w:rPr>
          <w:sz w:val="20"/>
          <w:szCs w:val="20"/>
        </w:rPr>
        <w:t xml:space="preserve">, that </w:t>
      </w:r>
      <w:r w:rsidRPr="000B039E">
        <w:rPr>
          <w:u w:val="single"/>
        </w:rPr>
        <w:t>racial naturalization constitutes both, and</w:t>
      </w:r>
      <w:r w:rsidRPr="007F2CA3">
        <w:rPr>
          <w:sz w:val="20"/>
          <w:szCs w:val="20"/>
        </w:rPr>
        <w:t xml:space="preserve"> that </w:t>
      </w:r>
      <w:r w:rsidRPr="000B039E">
        <w:rPr>
          <w:u w:val="single"/>
        </w:rPr>
        <w:t>racial naturalization ought to be understood as a process or experience through which people enter the imagined American community as cognizable racial subjects</w:t>
      </w:r>
      <w:r w:rsidRPr="007F2CA3">
        <w:rPr>
          <w:sz w:val="20"/>
          <w:szCs w:val="20"/>
        </w:rPr>
        <w:t xml:space="preserve">. Explicit in this claim is a conception of racism itself as a technology of naturalization. Indeed, </w:t>
      </w:r>
      <w:r w:rsidRPr="000B039E">
        <w:rPr>
          <w:u w:val="single"/>
        </w:rPr>
        <w:t>it is precisely through racism that our American racial identities come into being.</w:t>
      </w:r>
      <w:r w:rsidRPr="007F2CA3">
        <w:rPr>
          <w:sz w:val="20"/>
          <w:szCs w:val="20"/>
        </w:rPr>
        <w:t xml:space="preserve"> Put differently, </w:t>
      </w:r>
      <w:r w:rsidRPr="000B039E">
        <w:rPr>
          <w:b/>
          <w:highlight w:val="yellow"/>
          <w:u w:val="single"/>
        </w:rPr>
        <w:t>racism plays a significant role in socially situating</w:t>
      </w:r>
      <w:r w:rsidRPr="000B039E">
        <w:rPr>
          <w:b/>
          <w:u w:val="single"/>
        </w:rPr>
        <w:t xml:space="preserve"> and defining </w:t>
      </w:r>
      <w:r w:rsidRPr="000B039E">
        <w:rPr>
          <w:b/>
          <w:highlight w:val="yellow"/>
          <w:u w:val="single"/>
        </w:rPr>
        <w:t>us</w:t>
      </w:r>
      <w:r w:rsidRPr="000B039E">
        <w:rPr>
          <w:b/>
          <w:u w:val="single"/>
        </w:rPr>
        <w:t xml:space="preserve"> as Americans. </w:t>
      </w:r>
      <w:r w:rsidRPr="000B039E">
        <w:rPr>
          <w:u w:val="single"/>
        </w:rPr>
        <w:t>Our sense of ourselves as Americans</w:t>
      </w:r>
      <w:r w:rsidRPr="007F2CA3">
        <w:rPr>
          <w:sz w:val="20"/>
          <w:szCs w:val="20"/>
        </w:rPr>
        <w:t xml:space="preserve">, of others as Americans, and of the nation itself, </w:t>
      </w:r>
      <w:r w:rsidRPr="000B039E">
        <w:rPr>
          <w:u w:val="single"/>
        </w:rPr>
        <w:t>is inextricably linked to racism</w:t>
      </w:r>
      <w:r w:rsidRPr="007F2CA3">
        <w:rPr>
          <w:sz w:val="20"/>
          <w:szCs w:val="20"/>
        </w:rPr>
        <w:t>.</w:t>
      </w:r>
      <w:r w:rsidRPr="000B039E">
        <w:rPr>
          <w:sz w:val="12"/>
        </w:rPr>
        <w:t>¶</w:t>
      </w:r>
      <w:r w:rsidRPr="007F2CA3">
        <w:rPr>
          <w:sz w:val="20"/>
          <w:szCs w:val="20"/>
        </w:rPr>
        <w:t xml:space="preserve"> </w:t>
      </w:r>
      <w:r w:rsidRPr="000B039E">
        <w:rPr>
          <w:rStyle w:val="Emphasis"/>
          <w:highlight w:val="yellow"/>
        </w:rPr>
        <w:t>I do not</w:t>
      </w:r>
      <w:r w:rsidRPr="000B039E">
        <w:rPr>
          <w:rStyle w:val="Emphasis"/>
        </w:rPr>
        <w:t xml:space="preserve"> mean to </w:t>
      </w:r>
      <w:r w:rsidRPr="000B039E">
        <w:rPr>
          <w:rStyle w:val="Emphasis"/>
          <w:highlight w:val="yellow"/>
        </w:rPr>
        <w:t>suggest that we are overdetermined by racism</w:t>
      </w:r>
      <w:r w:rsidRPr="000B039E">
        <w:rPr>
          <w:rStyle w:val="Emphasis"/>
        </w:rPr>
        <w:t>—that, as a result of racism, we have no agency</w:t>
      </w:r>
      <w:r w:rsidRPr="000B039E">
        <w:rPr>
          <w:u w:val="single"/>
        </w:rPr>
        <w:t>. My point is simply that racism helps to determine who we are as Americans and how we fit into the social fabric of American life.</w:t>
      </w:r>
      <w:r w:rsidRPr="007F2CA3">
        <w:rPr>
          <w:sz w:val="20"/>
          <w:szCs w:val="20"/>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0B039E">
        <w:rPr>
          <w:sz w:val="12"/>
        </w:rPr>
        <w:t>¶</w:t>
      </w:r>
      <w:r w:rsidRPr="007F2CA3">
        <w:rPr>
          <w:sz w:val="20"/>
          <w:szCs w:val="20"/>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0B039E">
        <w:rPr>
          <w:sz w:val="12"/>
        </w:rPr>
        <w:t>¶</w:t>
      </w:r>
      <w:r w:rsidRPr="007F2CA3">
        <w:rPr>
          <w:sz w:val="20"/>
          <w:szCs w:val="20"/>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0B039E">
        <w:rPr>
          <w:sz w:val="12"/>
        </w:rPr>
        <w:t>¶</w:t>
      </w:r>
      <w:r w:rsidRPr="007F2CA3">
        <w:rPr>
          <w:sz w:val="20"/>
          <w:szCs w:val="20"/>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0B039E">
        <w:rPr>
          <w:sz w:val="12"/>
        </w:rPr>
        <w:t>¶</w:t>
      </w:r>
      <w:r w:rsidRPr="007F2CA3">
        <w:rPr>
          <w:sz w:val="20"/>
          <w:szCs w:val="20"/>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0B039E">
        <w:rPr>
          <w:sz w:val="12"/>
        </w:rPr>
        <w:t>¶</w:t>
      </w:r>
      <w:r w:rsidRPr="007F2CA3">
        <w:rPr>
          <w:sz w:val="20"/>
          <w:szCs w:val="20"/>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0B039E">
        <w:rPr>
          <w:sz w:val="12"/>
        </w:rPr>
        <w:t>¶</w:t>
      </w:r>
      <w:r w:rsidRPr="007F2CA3">
        <w:rPr>
          <w:sz w:val="20"/>
          <w:szCs w:val="20"/>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0B039E">
        <w:rPr>
          <w:sz w:val="12"/>
        </w:rPr>
        <w:t>¶</w:t>
      </w:r>
      <w:r w:rsidRPr="007F2CA3">
        <w:rPr>
          <w:sz w:val="20"/>
          <w:szCs w:val="20"/>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0B039E">
        <w:rPr>
          <w:sz w:val="12"/>
        </w:rPr>
        <w:t>¶</w:t>
      </w:r>
      <w:r w:rsidRPr="007F2CA3">
        <w:rPr>
          <w:sz w:val="20"/>
          <w:szCs w:val="20"/>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0B039E">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0B039E">
        <w:rPr>
          <w:sz w:val="12"/>
        </w:rPr>
        <w:t>¶</w:t>
      </w:r>
      <w:r w:rsidRPr="000B039E">
        <w:rPr>
          <w:sz w:val="12"/>
          <w:u w:val="single"/>
        </w:rPr>
        <w:t xml:space="preserve"> </w:t>
      </w:r>
      <w:r w:rsidRPr="000B039E">
        <w:rPr>
          <w:highlight w:val="yellow"/>
          <w:u w:val="single"/>
        </w:rPr>
        <w:t>Conceiving of racial naturalization</w:t>
      </w:r>
      <w:r w:rsidRPr="000B039E">
        <w:rPr>
          <w:u w:val="single"/>
        </w:rPr>
        <w:t xml:space="preserve"> in </w:t>
      </w:r>
      <w:r w:rsidRPr="000B039E">
        <w:rPr>
          <w:highlight w:val="yellow"/>
          <w:u w:val="single"/>
        </w:rPr>
        <w:t>this way has</w:t>
      </w:r>
      <w:r w:rsidRPr="000B039E">
        <w:rPr>
          <w:u w:val="single"/>
        </w:rPr>
        <w:t xml:space="preserve"> at least two </w:t>
      </w:r>
      <w:r w:rsidRPr="000B039E">
        <w:rPr>
          <w:highlight w:val="yellow"/>
          <w:u w:val="single"/>
        </w:rPr>
        <w:t xml:space="preserve">benefits. First, </w:t>
      </w:r>
      <w:r w:rsidRPr="000B039E">
        <w:rPr>
          <w:b/>
          <w:highlight w:val="yellow"/>
          <w:u w:val="single"/>
        </w:rPr>
        <w:t>it provides another theoretical vehicle to make the point that racism is endemic</w:t>
      </w:r>
      <w:r w:rsidRPr="000B039E">
        <w:rPr>
          <w:b/>
          <w:u w:val="single"/>
        </w:rPr>
        <w:t xml:space="preserve"> to American society, </w:t>
      </w:r>
      <w:r w:rsidRPr="000B039E">
        <w:rPr>
          <w:b/>
          <w:highlight w:val="yellow"/>
          <w:u w:val="single"/>
        </w:rPr>
        <w:t>that</w:t>
      </w:r>
      <w:r w:rsidRPr="000B039E">
        <w:rPr>
          <w:b/>
          <w:u w:val="single"/>
        </w:rPr>
        <w:t xml:space="preserve">, historically, </w:t>
      </w:r>
      <w:r w:rsidRPr="000B039E">
        <w:rPr>
          <w:b/>
          <w:highlight w:val="yellow"/>
          <w:u w:val="single"/>
        </w:rPr>
        <w:t>racism has been formative of, and not simply oppositional to, American democracy</w:t>
      </w:r>
      <w:r w:rsidRPr="007F2CA3">
        <w:rPr>
          <w:sz w:val="20"/>
          <w:szCs w:val="20"/>
        </w:rPr>
        <w:t xml:space="preserve">.62 </w:t>
      </w:r>
      <w:r w:rsidRPr="000B039E">
        <w:rPr>
          <w:highlight w:val="yellow"/>
          <w:u w:val="single"/>
        </w:rPr>
        <w:t xml:space="preserve">Second, the concept helps to </w:t>
      </w:r>
      <w:r w:rsidRPr="000B039E">
        <w:rPr>
          <w:rStyle w:val="Emphasis"/>
          <w:highlight w:val="yellow"/>
        </w:rPr>
        <w:t>disrupt our tendency to engage in racial compartmentalism</w:t>
      </w:r>
      <w:r w:rsidRPr="000B039E">
        <w:rPr>
          <w:u w:val="single"/>
        </w:rPr>
        <w:t>. By racial compartmentalism I mean the application of particular racial paradigms (such as immigration) to understand the racial experiences of particular racial groups (such as Latinas/os).</w:t>
      </w:r>
      <w:r w:rsidRPr="007F2CA3">
        <w:rPr>
          <w:sz w:val="20"/>
          <w:szCs w:val="20"/>
        </w:rPr>
        <w:t xml:space="preserve"> </w:t>
      </w:r>
      <w:r w:rsidRPr="000B039E">
        <w:rPr>
          <w:b/>
          <w:highlight w:val="yellow"/>
          <w:u w:val="single"/>
        </w:rPr>
        <w:t>As a result of racial compartmentalism, blacks disappear in</w:t>
      </w:r>
      <w:r w:rsidRPr="000B039E">
        <w:rPr>
          <w:b/>
          <w:u w:val="single"/>
        </w:rPr>
        <w:t xml:space="preserve"> the context of discussions about </w:t>
      </w:r>
      <w:r w:rsidRPr="000B039E">
        <w:rPr>
          <w:b/>
          <w:highlight w:val="yellow"/>
          <w:u w:val="single"/>
        </w:rPr>
        <w:t>immigration</w:t>
      </w:r>
      <w:r w:rsidRPr="000B039E">
        <w:rPr>
          <w:b/>
          <w:u w:val="single"/>
        </w:rPr>
        <w:t xml:space="preserve"> law and </w:t>
      </w:r>
      <w:r w:rsidRPr="000B039E">
        <w:rPr>
          <w:b/>
          <w:highlight w:val="yellow"/>
          <w:u w:val="single"/>
        </w:rPr>
        <w:t>policy, and Asian</w:t>
      </w:r>
      <w:r w:rsidRPr="000B039E">
        <w:rPr>
          <w:b/>
          <w:u w:val="single"/>
        </w:rPr>
        <w:t xml:space="preserve"> American</w:t>
      </w:r>
      <w:r w:rsidRPr="000B039E">
        <w:rPr>
          <w:b/>
          <w:highlight w:val="yellow"/>
          <w:u w:val="single"/>
        </w:rPr>
        <w:t>s disappear in</w:t>
      </w:r>
      <w:r w:rsidRPr="000B039E">
        <w:rPr>
          <w:b/>
          <w:u w:val="single"/>
        </w:rPr>
        <w:t xml:space="preserve"> the context of discussions about </w:t>
      </w:r>
      <w:r w:rsidRPr="000B039E">
        <w:rPr>
          <w:b/>
          <w:highlight w:val="yellow"/>
          <w:u w:val="single"/>
        </w:rPr>
        <w:t>racial profiling</w:t>
      </w:r>
      <w:r w:rsidRPr="000B039E">
        <w:rPr>
          <w:b/>
          <w:u w:val="single"/>
        </w:rPr>
        <w:t>.</w:t>
      </w:r>
      <w:r w:rsidRPr="007F2CA3">
        <w:rPr>
          <w:sz w:val="20"/>
          <w:szCs w:val="20"/>
        </w:rPr>
        <w:t xml:space="preserve">63 </w:t>
      </w:r>
      <w:r w:rsidRPr="000B039E">
        <w:rPr>
          <w:rStyle w:val="Emphasis"/>
          <w:highlight w:val="yellow"/>
        </w:rPr>
        <w:t>Racial compartmentalism makes it possible to study Korematsu</w:t>
      </w:r>
      <w:r w:rsidRPr="000B039E">
        <w:rPr>
          <w:rStyle w:val="Emphasis"/>
        </w:rPr>
        <w:t xml:space="preserve"> v. United States </w:t>
      </w:r>
      <w:r w:rsidRPr="000B039E">
        <w:rPr>
          <w:rStyle w:val="Emphasis"/>
          <w:highlight w:val="yellow"/>
        </w:rPr>
        <w:t>and never engage</w:t>
      </w:r>
      <w:r w:rsidRPr="000B039E">
        <w:rPr>
          <w:rStyle w:val="Emphasis"/>
        </w:rPr>
        <w:t xml:space="preserve">, or even reference, </w:t>
      </w:r>
      <w:r w:rsidRPr="000B039E">
        <w:rPr>
          <w:rStyle w:val="Emphasis"/>
          <w:highlight w:val="yellow"/>
        </w:rPr>
        <w:t>the fact that the</w:t>
      </w:r>
      <w:r w:rsidRPr="000B039E">
        <w:rPr>
          <w:rStyle w:val="Emphasis"/>
        </w:rPr>
        <w:t xml:space="preserve"> constitutionality of Japanese American </w:t>
      </w:r>
      <w:r w:rsidRPr="000B039E">
        <w:rPr>
          <w:rStyle w:val="Emphasis"/>
          <w:highlight w:val="yellow"/>
        </w:rPr>
        <w:t>internment was litigated in the context of Jim Crow</w:t>
      </w:r>
      <w:r w:rsidRPr="007F2CA3">
        <w:rPr>
          <w:sz w:val="20"/>
          <w:szCs w:val="20"/>
        </w:rPr>
        <w:t xml:space="preserve">.64 And </w:t>
      </w:r>
      <w:r w:rsidRPr="000B039E">
        <w:rPr>
          <w:u w:val="single"/>
        </w:rPr>
        <w:t>because of racial compartmentalism, it is acceptable to study the racial failures of Reconstruction and never engage, or even acknowledge, the fact that these failures occur in the context of Chinese exclusion</w:t>
      </w:r>
      <w:r w:rsidRPr="007F2CA3">
        <w:rPr>
          <w:sz w:val="20"/>
          <w:szCs w:val="20"/>
        </w:rPr>
        <w:t>.65 If, like Nikhil Pal Singh, we understand the color line as "an internal border"66 —or, to pluralize his conception, a series of borders—</w:t>
      </w:r>
      <w:r w:rsidRPr="000B039E">
        <w:rPr>
          <w:b/>
          <w:highlight w:val="yellow"/>
          <w:u w:val="single"/>
        </w:rPr>
        <w:t>it becomes more difficult for us to ignore</w:t>
      </w:r>
      <w:r w:rsidRPr="000B039E">
        <w:rPr>
          <w:b/>
          <w:u w:val="single"/>
        </w:rPr>
        <w:t xml:space="preserve"> or elide the </w:t>
      </w:r>
      <w:r w:rsidRPr="000B039E">
        <w:rPr>
          <w:b/>
          <w:highlight w:val="yellow"/>
          <w:u w:val="single"/>
        </w:rPr>
        <w:t>multiracial social dynamics</w:t>
      </w:r>
      <w:r w:rsidRPr="000B039E">
        <w:rPr>
          <w:b/>
          <w:u w:val="single"/>
        </w:rPr>
        <w:t xml:space="preserve"> of inclusion and exclusion</w:t>
      </w:r>
      <w:r w:rsidRPr="007F2CA3">
        <w:rPr>
          <w:sz w:val="20"/>
          <w:szCs w:val="20"/>
        </w:rPr>
        <w:t>.67</w:t>
      </w:r>
      <w:r w:rsidRPr="000B039E">
        <w:rPr>
          <w:sz w:val="12"/>
        </w:rPr>
        <w:t>¶</w:t>
      </w:r>
      <w:r w:rsidRPr="007F2CA3">
        <w:rPr>
          <w:sz w:val="20"/>
          <w:szCs w:val="20"/>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0B039E">
        <w:rPr>
          <w:sz w:val="12"/>
        </w:rPr>
        <w:t>¶</w:t>
      </w:r>
      <w:r w:rsidRPr="007F2CA3">
        <w:rPr>
          <w:sz w:val="20"/>
          <w:szCs w:val="20"/>
        </w:rPr>
        <w:t xml:space="preserve"> </w:t>
      </w:r>
      <w:r w:rsidRPr="000B039E">
        <w:rPr>
          <w:b/>
          <w:highlight w:val="yellow"/>
          <w:u w:val="single"/>
        </w:rPr>
        <w:t>To the extent that we understand race as a form of identification, it becomes apparent that problems of migration</w:t>
      </w:r>
      <w:r w:rsidRPr="000B039E">
        <w:rPr>
          <w:b/>
          <w:u w:val="single"/>
        </w:rPr>
        <w:t xml:space="preserve"> (social movement across marked boundaries), documentation ("papers"/identifications), and national membership (noncitizen, citizen, American identity) </w:t>
      </w:r>
      <w:r w:rsidRPr="000B039E">
        <w:rPr>
          <w:b/>
          <w:highlight w:val="yellow"/>
          <w:u w:val="single"/>
        </w:rPr>
        <w:t>do not end at</w:t>
      </w:r>
      <w:r w:rsidRPr="000B039E">
        <w:rPr>
          <w:b/>
          <w:u w:val="single"/>
        </w:rPr>
        <w:t xml:space="preserve"> the </w:t>
      </w:r>
      <w:r w:rsidRPr="000B039E">
        <w:rPr>
          <w:b/>
          <w:highlight w:val="yellow"/>
          <w:u w:val="single"/>
        </w:rPr>
        <w:t>physical borders of America.</w:t>
      </w:r>
      <w:r w:rsidRPr="000B039E">
        <w:rPr>
          <w:highlight w:val="yellow"/>
          <w:u w:val="single"/>
        </w:rPr>
        <w:t xml:space="preserve"> These problems are a part of the broader social landscape</w:t>
      </w:r>
      <w:r w:rsidRPr="000B039E">
        <w:rPr>
          <w:u w:val="single"/>
        </w:rPr>
        <w:t xml:space="preserve"> of America. Consider this point with respect to Latinas/os. The racial identification of this group as both "illegal" and "alien" is a problem within, and not simply a problem at the physical borders of, the nation-state</w:t>
      </w:r>
      <w:r w:rsidRPr="007F2CA3">
        <w:rPr>
          <w:sz w:val="20"/>
          <w:szCs w:val="20"/>
        </w:rPr>
        <w:t xml:space="preserve">.68 Thus </w:t>
      </w:r>
      <w:r w:rsidRPr="000B039E">
        <w:rPr>
          <w:u w:val="single"/>
        </w:rPr>
        <w:t>we have the phenomenon of factory surveys, or raids of workplaces with significant representation of Latina/o employees by U.S. immigration officials. These raids</w:t>
      </w:r>
      <w:r w:rsidRPr="007F2CA3">
        <w:rPr>
          <w:sz w:val="20"/>
          <w:szCs w:val="20"/>
        </w:rPr>
        <w:t xml:space="preserve">, within the nation's interior, </w:t>
      </w:r>
      <w:r w:rsidRPr="000B039E">
        <w:rPr>
          <w:u w:val="single"/>
        </w:rPr>
        <w:t>suggest that the color line operates both as a fixed checkpoint (at the physical borders of the United States) and as a roving patrol (within the interior).</w:t>
      </w:r>
      <w:r w:rsidRPr="007F2CA3">
        <w:rPr>
          <w:sz w:val="20"/>
          <w:szCs w:val="20"/>
        </w:rPr>
        <w:t>69</w:t>
      </w:r>
      <w:r w:rsidRPr="000B039E">
        <w:rPr>
          <w:sz w:val="12"/>
        </w:rPr>
        <w:t>¶</w:t>
      </w:r>
      <w:r w:rsidRPr="007F2CA3">
        <w:rPr>
          <w:sz w:val="20"/>
          <w:szCs w:val="20"/>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500E1855" w14:textId="77777777" w:rsidR="00C259E3" w:rsidRPr="000B039E" w:rsidRDefault="00C259E3" w:rsidP="00C259E3">
      <w:pPr>
        <w:pStyle w:val="Heading4"/>
      </w:pPr>
      <w:r w:rsidRPr="000B039E">
        <w:t>This was the culmination of racism against Asian Americans in the United States</w:t>
      </w:r>
      <w:r>
        <w:t>---the aff helps expose the history of racism and slavery the state has been founded upon</w:t>
      </w:r>
    </w:p>
    <w:p w14:paraId="47C85A08" w14:textId="77777777" w:rsidR="00C259E3" w:rsidRPr="000B039E" w:rsidRDefault="00C259E3" w:rsidP="00C259E3">
      <w:r w:rsidRPr="000B039E">
        <w:t xml:space="preserve">Natsu Taylor </w:t>
      </w:r>
      <w:r w:rsidRPr="000B039E">
        <w:rPr>
          <w:rStyle w:val="StyleStyleBold12pt"/>
        </w:rPr>
        <w:t>Saito 1</w:t>
      </w:r>
      <w:r w:rsidRPr="000B039E">
        <w:t>, professor at Georgia State University College of Law, 2001, "Symbolism Under Siege: Japanese American Redress and the 'Racing' of Arab Americans as 'Terrorists,'" Asian Law Journal, 8 Asian L. J. 1, 2001, hein online</w:t>
      </w:r>
    </w:p>
    <w:p w14:paraId="6C32C6FC" w14:textId="77777777" w:rsidR="00C259E3" w:rsidRPr="007F2CA3" w:rsidRDefault="00C259E3" w:rsidP="00C259E3">
      <w:pPr>
        <w:rPr>
          <w:sz w:val="20"/>
          <w:szCs w:val="20"/>
        </w:rPr>
      </w:pPr>
      <w:r w:rsidRPr="007F2CA3">
        <w:rPr>
          <w:sz w:val="20"/>
          <w:szCs w:val="20"/>
        </w:rPr>
        <w:t xml:space="preserve">Thus far, </w:t>
      </w:r>
      <w:r w:rsidRPr="000B039E">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7F2CA3">
        <w:rPr>
          <w:sz w:val="20"/>
          <w:szCs w:val="20"/>
        </w:rPr>
        <w:t xml:space="preserve"> Most people I encounter are open to this story. Like many Japanese Americans, I am invited to tell it at high schools and churches, even military bases. </w:t>
      </w:r>
      <w:r w:rsidRPr="000B039E">
        <w:rPr>
          <w:rStyle w:val="StyleBoldUnderline"/>
        </w:rPr>
        <w:t xml:space="preserve">However, </w:t>
      </w:r>
      <w:r w:rsidRPr="000B039E">
        <w:rPr>
          <w:rStyle w:val="StyleBoldUnderline"/>
          <w:highlight w:val="yellow"/>
        </w:rPr>
        <w:t>if we</w:t>
      </w:r>
      <w:r w:rsidRPr="000B039E">
        <w:rPr>
          <w:rStyle w:val="StyleBoldUnderline"/>
        </w:rPr>
        <w:t xml:space="preserve"> really </w:t>
      </w:r>
      <w:r w:rsidRPr="000B039E">
        <w:rPr>
          <w:rStyle w:val="StyleBoldUnderline"/>
          <w:highlight w:val="yellow"/>
        </w:rPr>
        <w:t>care about achieving</w:t>
      </w:r>
      <w:r w:rsidRPr="000B039E">
        <w:rPr>
          <w:rStyle w:val="StyleBoldUnderline"/>
        </w:rPr>
        <w:t xml:space="preserve"> democracy and </w:t>
      </w:r>
      <w:r w:rsidRPr="000B039E">
        <w:rPr>
          <w:rStyle w:val="StyleBoldUnderline"/>
          <w:highlight w:val="yellow"/>
        </w:rPr>
        <w:t>equality, we need to look beyond</w:t>
      </w:r>
      <w:r w:rsidRPr="000B039E">
        <w:rPr>
          <w:rStyle w:val="StyleBoldUnderline"/>
        </w:rPr>
        <w:t xml:space="preserve"> this level of </w:t>
      </w:r>
      <w:r w:rsidRPr="000B039E">
        <w:rPr>
          <w:rStyle w:val="StyleBoldUnderline"/>
          <w:highlight w:val="yellow"/>
        </w:rPr>
        <w:t>the narrative</w:t>
      </w:r>
      <w:r w:rsidRPr="007F2CA3">
        <w:rPr>
          <w:sz w:val="20"/>
          <w:szCs w:val="20"/>
        </w:rPr>
        <w:t>.</w:t>
      </w:r>
      <w:r w:rsidRPr="000B039E">
        <w:rPr>
          <w:sz w:val="12"/>
        </w:rPr>
        <w:t>¶</w:t>
      </w:r>
      <w:r w:rsidRPr="007F2CA3">
        <w:rPr>
          <w:sz w:val="20"/>
          <w:szCs w:val="20"/>
        </w:rPr>
        <w:t xml:space="preserve"> Im. FUNDAMENTAL FLAWS IN THE NARRATIVE</w:t>
      </w:r>
      <w:r w:rsidRPr="000B039E">
        <w:rPr>
          <w:sz w:val="12"/>
        </w:rPr>
        <w:t>¶</w:t>
      </w:r>
      <w:r w:rsidRPr="007F2CA3">
        <w:rPr>
          <w:sz w:val="20"/>
          <w:szCs w:val="20"/>
        </w:rPr>
        <w:t xml:space="preserve"> </w:t>
      </w:r>
      <w:r w:rsidRPr="000B039E">
        <w:rPr>
          <w:rStyle w:val="StyleBoldUnderline"/>
          <w:highlight w:val="yellow"/>
        </w:rPr>
        <w:t>There are</w:t>
      </w:r>
      <w:r w:rsidRPr="000B039E">
        <w:rPr>
          <w:rStyle w:val="StyleBoldUnderline"/>
        </w:rPr>
        <w:t xml:space="preserve"> at least two </w:t>
      </w:r>
      <w:r w:rsidRPr="000B039E">
        <w:rPr>
          <w:rStyle w:val="StyleBoldUnderline"/>
          <w:highlight w:val="yellow"/>
        </w:rPr>
        <w:t>major flaws with the internment narrative</w:t>
      </w:r>
      <w:r w:rsidRPr="000B039E">
        <w:rPr>
          <w:rStyle w:val="StyleBoldUnderline"/>
        </w:rPr>
        <w:t xml:space="preserve">. First, </w:t>
      </w:r>
      <w:r w:rsidRPr="000B039E">
        <w:rPr>
          <w:rStyle w:val="StyleBoldUnderline"/>
          <w:highlight w:val="yellow"/>
        </w:rPr>
        <w:t>it accepts the notion that the internment was an aberration</w:t>
      </w:r>
      <w:r w:rsidRPr="000B039E">
        <w:rPr>
          <w:rStyle w:val="StyleBoldUnderline"/>
        </w:rPr>
        <w:t xml:space="preserve"> rather than a logical extension of the treatment of Asians in America. Second, </w:t>
      </w:r>
      <w:r w:rsidRPr="000B039E">
        <w:rPr>
          <w:rStyle w:val="StyleBoldUnderline"/>
          <w:highlight w:val="yellow"/>
        </w:rPr>
        <w:t>it implies that the wrong has</w:t>
      </w:r>
      <w:r w:rsidRPr="000B039E">
        <w:rPr>
          <w:rStyle w:val="StyleBoldUnderline"/>
        </w:rPr>
        <w:t xml:space="preserve"> actually </w:t>
      </w:r>
      <w:r w:rsidRPr="000B039E">
        <w:rPr>
          <w:rStyle w:val="StyleBoldUnderline"/>
          <w:highlight w:val="yellow"/>
        </w:rPr>
        <w:t>been righted</w:t>
      </w:r>
      <w:r w:rsidRPr="000B039E">
        <w:rPr>
          <w:rStyle w:val="StyleBoldUnderline"/>
        </w:rPr>
        <w:t>.</w:t>
      </w:r>
      <w:r w:rsidRPr="000B039E">
        <w:rPr>
          <w:rStyle w:val="StyleBoldUnderline"/>
          <w:sz w:val="12"/>
        </w:rPr>
        <w:t>¶</w:t>
      </w:r>
      <w:r w:rsidRPr="007F2CA3">
        <w:rPr>
          <w:sz w:val="20"/>
          <w:szCs w:val="20"/>
        </w:rPr>
        <w:t xml:space="preserve"> A. </w:t>
      </w:r>
      <w:r w:rsidRPr="000B039E">
        <w:rPr>
          <w:rStyle w:val="StyleBoldUnderline"/>
          <w:highlight w:val="yellow"/>
        </w:rPr>
        <w:t>The Internment Was Not an Aberration</w:t>
      </w:r>
      <w:r w:rsidRPr="000B039E">
        <w:rPr>
          <w:rStyle w:val="StyleBoldUnderline"/>
        </w:rPr>
        <w:t xml:space="preserve"> in the Context of Asian American History</w:t>
      </w:r>
      <w:r w:rsidRPr="000B039E">
        <w:rPr>
          <w:rStyle w:val="StyleBoldUnderline"/>
          <w:sz w:val="12"/>
        </w:rPr>
        <w:t>¶</w:t>
      </w:r>
      <w:r w:rsidRPr="000B039E">
        <w:rPr>
          <w:rStyle w:val="StyleBoldUnderline"/>
        </w:rPr>
        <w:t xml:space="preserve"> Implicit in the terms of the apology, which attributed the problem to wartime hysteria</w:t>
      </w:r>
      <w:r w:rsidRPr="007F2CA3">
        <w:rPr>
          <w:sz w:val="20"/>
          <w:szCs w:val="20"/>
        </w:rPr>
        <w:t xml:space="preserve"> and racial prejudice, </w:t>
      </w:r>
      <w:r w:rsidRPr="000B039E">
        <w:rPr>
          <w:rStyle w:val="StyleBoldUnderline"/>
        </w:rPr>
        <w:t>is the notion that the internment was an aberration</w:t>
      </w:r>
      <w:r w:rsidRPr="007F2CA3">
        <w:rPr>
          <w:sz w:val="20"/>
          <w:szCs w:val="20"/>
        </w:rPr>
        <w:t xml:space="preserve">, an instance </w:t>
      </w:r>
      <w:r w:rsidRPr="000B039E">
        <w:rPr>
          <w:rStyle w:val="StyleBoldUnderline"/>
        </w:rPr>
        <w:t>in which our nation temporarily strayed from its</w:t>
      </w:r>
      <w:r w:rsidRPr="007F2CA3">
        <w:rPr>
          <w:sz w:val="20"/>
          <w:szCs w:val="20"/>
        </w:rPr>
        <w:t xml:space="preserve"> basic commitment to due process and </w:t>
      </w:r>
      <w:r w:rsidRPr="000B039E">
        <w:rPr>
          <w:rStyle w:val="StyleBoldUnderline"/>
        </w:rPr>
        <w:t>equal protection.</w:t>
      </w:r>
      <w:r w:rsidRPr="000B039E">
        <w:rPr>
          <w:rStyle w:val="StyleBoldUnderline"/>
          <w:sz w:val="12"/>
        </w:rPr>
        <w:t>¶</w:t>
      </w:r>
      <w:r w:rsidRPr="000B039E">
        <w:rPr>
          <w:rStyle w:val="StyleBoldUnderline"/>
        </w:rPr>
        <w:t xml:space="preserve"> But the internment was not an aberration. One need only </w:t>
      </w:r>
      <w:r w:rsidRPr="000B039E">
        <w:rPr>
          <w:rStyle w:val="StyleBoldUnderline"/>
          <w:highlight w:val="yellow"/>
        </w:rPr>
        <w:t>look at the</w:t>
      </w:r>
      <w:r w:rsidRPr="007F2CA3">
        <w:rPr>
          <w:sz w:val="20"/>
          <w:szCs w:val="20"/>
        </w:rPr>
        <w:t xml:space="preserve"> social, political, economic, and legal </w:t>
      </w:r>
      <w:r w:rsidRPr="000B039E">
        <w:rPr>
          <w:rStyle w:val="StyleBoldUnderline"/>
          <w:highlight w:val="yellow"/>
        </w:rPr>
        <w:t>history of Asian Americans in the U</w:t>
      </w:r>
      <w:r w:rsidRPr="000B039E">
        <w:rPr>
          <w:rStyle w:val="StyleBoldUnderline"/>
        </w:rPr>
        <w:t xml:space="preserve">nited </w:t>
      </w:r>
      <w:r w:rsidRPr="000B039E">
        <w:rPr>
          <w:rStyle w:val="StyleBoldUnderline"/>
          <w:highlight w:val="yellow"/>
        </w:rPr>
        <w:t>S</w:t>
      </w:r>
      <w:r w:rsidRPr="000B039E">
        <w:rPr>
          <w:rStyle w:val="StyleBoldUnderline"/>
        </w:rPr>
        <w:t xml:space="preserve">tates, </w:t>
      </w:r>
      <w:r w:rsidRPr="000B039E">
        <w:rPr>
          <w:rStyle w:val="StyleBoldUnderline"/>
          <w:highlight w:val="yellow"/>
        </w:rPr>
        <w:t>from</w:t>
      </w:r>
      <w:r w:rsidRPr="000B039E">
        <w:rPr>
          <w:rStyle w:val="StyleBoldUnderline"/>
        </w:rPr>
        <w:t xml:space="preserve"> the</w:t>
      </w:r>
      <w:r w:rsidRPr="007F2CA3">
        <w:rPr>
          <w:sz w:val="20"/>
          <w:szCs w:val="20"/>
        </w:rPr>
        <w:t xml:space="preserve"> enforcement of the 1790 </w:t>
      </w:r>
      <w:r w:rsidRPr="000B039E">
        <w:rPr>
          <w:rStyle w:val="StyleBoldUnderline"/>
        </w:rPr>
        <w:t>Naturalization Act's limitation of citizenship to "free white persons,"</w:t>
      </w:r>
      <w:r w:rsidRPr="007F2CA3">
        <w:rPr>
          <w:sz w:val="20"/>
          <w:szCs w:val="20"/>
        </w:rPr>
        <w:t xml:space="preserve">3 to the </w:t>
      </w:r>
      <w:r w:rsidRPr="000B039E">
        <w:rPr>
          <w:rStyle w:val="StyleBoldUnderline"/>
          <w:highlight w:val="yellow"/>
        </w:rPr>
        <w:t>exploitation of</w:t>
      </w:r>
      <w:r w:rsidRPr="000B039E">
        <w:rPr>
          <w:rStyle w:val="StyleBoldUnderline"/>
        </w:rPr>
        <w:t xml:space="preserve"> Chinese </w:t>
      </w:r>
      <w:r w:rsidRPr="000B039E">
        <w:rPr>
          <w:rStyle w:val="StyleBoldUnderline"/>
          <w:highlight w:val="yellow"/>
        </w:rPr>
        <w:t>labor</w:t>
      </w:r>
      <w:r w:rsidRPr="007F2CA3">
        <w:rPr>
          <w:sz w:val="20"/>
          <w:szCs w:val="20"/>
        </w:rPr>
        <w:t xml:space="preserve"> in the mines and building of the railroads,39 </w:t>
      </w:r>
      <w:r w:rsidRPr="000B039E">
        <w:rPr>
          <w:rStyle w:val="StyleBoldUnderline"/>
          <w:highlight w:val="yellow"/>
        </w:rPr>
        <w:t xml:space="preserve">to lynchings and </w:t>
      </w:r>
      <w:r w:rsidRPr="000B039E">
        <w:rPr>
          <w:rStyle w:val="Emphasis"/>
          <w:highlight w:val="yellow"/>
        </w:rPr>
        <w:t>Jim Crow laws</w:t>
      </w:r>
      <w:r w:rsidRPr="007F2CA3">
        <w:rPr>
          <w:sz w:val="20"/>
          <w:szCs w:val="20"/>
        </w:rPr>
        <w:t xml:space="preserve">,40 </w:t>
      </w:r>
      <w:r w:rsidRPr="000B039E">
        <w:rPr>
          <w:rStyle w:val="StyleBoldUnderline"/>
        </w:rPr>
        <w:t>to Chinese exclusion</w:t>
      </w:r>
      <w:r w:rsidRPr="007F2CA3">
        <w:rPr>
          <w:sz w:val="20"/>
          <w:szCs w:val="20"/>
        </w:rPr>
        <w:t xml:space="preserve"> in the 1880s </w:t>
      </w:r>
      <w:r w:rsidRPr="000B039E">
        <w:rPr>
          <w:rStyle w:val="StyleBoldUnderline"/>
        </w:rPr>
        <w:t>and the exclusion of the Japanese in the early 1900S</w:t>
      </w:r>
      <w:r w:rsidRPr="007F2CA3">
        <w:rPr>
          <w:sz w:val="20"/>
          <w:szCs w:val="20"/>
        </w:rPr>
        <w:t xml:space="preserve">,41 </w:t>
      </w:r>
      <w:r w:rsidRPr="000B039E">
        <w:rPr>
          <w:rStyle w:val="StyleBoldUnderline"/>
        </w:rPr>
        <w:t>to the alien land laws</w:t>
      </w:r>
      <w:r w:rsidRPr="007F2CA3">
        <w:rPr>
          <w:sz w:val="20"/>
          <w:szCs w:val="20"/>
        </w:rPr>
        <w:t xml:space="preserve">,42 </w:t>
      </w:r>
      <w:r w:rsidRPr="000B039E">
        <w:rPr>
          <w:rStyle w:val="StyleBoldUnderline"/>
        </w:rPr>
        <w:t xml:space="preserve">and to the National Origins Act </w:t>
      </w:r>
      <w:r w:rsidRPr="007F2CA3">
        <w:rPr>
          <w:sz w:val="20"/>
          <w:szCs w:val="20"/>
        </w:rPr>
        <w:t xml:space="preserve">of 1924,43 </w:t>
      </w:r>
      <w:r w:rsidRPr="000B039E">
        <w:rPr>
          <w:rStyle w:val="StyleBoldUnderline"/>
          <w:highlight w:val="yellow"/>
        </w:rPr>
        <w:t>to see that the</w:t>
      </w:r>
      <w:r w:rsidRPr="000B039E">
        <w:rPr>
          <w:rStyle w:val="StyleBoldUnderline"/>
        </w:rPr>
        <w:t xml:space="preserve"> military </w:t>
      </w:r>
      <w:r w:rsidRPr="000B039E">
        <w:rPr>
          <w:rStyle w:val="StyleBoldUnderline"/>
          <w:highlight w:val="yellow"/>
        </w:rPr>
        <w:t>orders</w:t>
      </w:r>
      <w:r w:rsidRPr="007F2CA3">
        <w:rPr>
          <w:sz w:val="20"/>
          <w:szCs w:val="20"/>
        </w:rPr>
        <w:t xml:space="preserve"> to exclude and then imprison "all persons of Japanese ancestry, both alien and non-alien"4 </w:t>
      </w:r>
      <w:r w:rsidRPr="000B039E">
        <w:rPr>
          <w:rStyle w:val="StyleBoldUnderline"/>
          <w:highlight w:val="yellow"/>
        </w:rPr>
        <w:t>were</w:t>
      </w:r>
      <w:r w:rsidRPr="000B039E">
        <w:rPr>
          <w:rStyle w:val="StyleBoldUnderline"/>
        </w:rPr>
        <w:t xml:space="preserve"> really </w:t>
      </w:r>
      <w:r w:rsidRPr="000B039E">
        <w:rPr>
          <w:rStyle w:val="StyleBoldUnderline"/>
          <w:highlight w:val="yellow"/>
        </w:rPr>
        <w:t xml:space="preserve">a </w:t>
      </w:r>
      <w:r w:rsidRPr="000B039E">
        <w:rPr>
          <w:rStyle w:val="Emphasis"/>
          <w:highlight w:val="yellow"/>
        </w:rPr>
        <w:t xml:space="preserve">logical extension of </w:t>
      </w:r>
      <w:r w:rsidRPr="000B039E">
        <w:rPr>
          <w:rStyle w:val="Emphasis"/>
        </w:rPr>
        <w:t xml:space="preserve">all that had come </w:t>
      </w:r>
      <w:r w:rsidRPr="000B039E">
        <w:rPr>
          <w:rStyle w:val="Emphasis"/>
          <w:highlight w:val="yellow"/>
        </w:rPr>
        <w:t>before</w:t>
      </w:r>
      <w:r w:rsidRPr="000B039E">
        <w:rPr>
          <w:rStyle w:val="StyleBoldUnderline"/>
        </w:rPr>
        <w:t>.</w:t>
      </w:r>
      <w:r w:rsidRPr="000B039E">
        <w:rPr>
          <w:rStyle w:val="StyleBoldUnderline"/>
          <w:sz w:val="12"/>
        </w:rPr>
        <w:t>¶</w:t>
      </w:r>
      <w:r w:rsidRPr="000B039E">
        <w:rPr>
          <w:rStyle w:val="StyleBoldUnderline"/>
        </w:rPr>
        <w:t xml:space="preserve"> </w:t>
      </w:r>
      <w:r w:rsidRPr="007F2CA3">
        <w:rPr>
          <w:sz w:val="20"/>
          <w:szCs w:val="20"/>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0B039E">
        <w:rPr>
          <w:rStyle w:val="StyleBoldUnderline"/>
          <w:highlight w:val="yellow"/>
        </w:rPr>
        <w:t>Asians were incorporated into the U.S. racial hierarchy</w:t>
      </w:r>
      <w:r w:rsidRPr="000B039E">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7F2CA3">
        <w:rPr>
          <w:sz w:val="20"/>
          <w:szCs w:val="20"/>
        </w:rPr>
        <w:t>. State and local laws were enacted which levied special taxes on Asian Americans; others prevented those aliens "ineligible to citizenship" from obtaining employment, possessing various kinds of licenses, or owning land.49</w:t>
      </w:r>
      <w:r w:rsidRPr="000B039E">
        <w:rPr>
          <w:sz w:val="12"/>
        </w:rPr>
        <w:t>¶</w:t>
      </w:r>
      <w:r w:rsidRPr="007F2CA3">
        <w:rPr>
          <w:sz w:val="20"/>
          <w:szCs w:val="20"/>
        </w:rPr>
        <w:t xml:space="preserve"> </w:t>
      </w:r>
      <w:r w:rsidRPr="000B039E">
        <w:rPr>
          <w:rStyle w:val="StyleBoldUnderline"/>
        </w:rPr>
        <w:t xml:space="preserve">Legalized </w:t>
      </w:r>
      <w:r w:rsidRPr="000B039E">
        <w:rPr>
          <w:rStyle w:val="StyleBoldUnderline"/>
          <w:highlight w:val="yellow"/>
        </w:rPr>
        <w:t>discrimination was compounded by the perpetual "enemy" status afforded Asians</w:t>
      </w:r>
      <w:r w:rsidRPr="000B039E">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7F2CA3">
        <w:rPr>
          <w:sz w:val="20"/>
          <w:szCs w:val="20"/>
        </w:rPr>
        <w:t>.</w:t>
      </w:r>
      <w:r w:rsidRPr="000B039E">
        <w:rPr>
          <w:sz w:val="12"/>
        </w:rPr>
        <w:t>¶</w:t>
      </w:r>
      <w:r w:rsidRPr="007F2CA3">
        <w:rPr>
          <w:sz w:val="20"/>
          <w:szCs w:val="20"/>
        </w:rPr>
        <w:t xml:space="preserve"> Thus, </w:t>
      </w:r>
      <w:r w:rsidRPr="000B039E">
        <w:rPr>
          <w:rStyle w:val="StyleBoldUnderline"/>
        </w:rPr>
        <w:t>as we look</w:t>
      </w:r>
      <w:r w:rsidRPr="007F2CA3">
        <w:rPr>
          <w:sz w:val="20"/>
          <w:szCs w:val="20"/>
        </w:rPr>
        <w:t xml:space="preserve"> briefly </w:t>
      </w:r>
      <w:r w:rsidRPr="000B039E">
        <w:rPr>
          <w:rStyle w:val="StyleBoldUnderline"/>
        </w:rPr>
        <w:t xml:space="preserve">at the history of Asians in America, </w:t>
      </w:r>
      <w:r w:rsidRPr="000B039E">
        <w:rPr>
          <w:rStyle w:val="StyleBoldUnderline"/>
          <w:highlight w:val="yellow"/>
        </w:rPr>
        <w:t>we see</w:t>
      </w:r>
      <w:r w:rsidRPr="000B039E">
        <w:rPr>
          <w:rStyle w:val="StyleBoldUnderline"/>
        </w:rPr>
        <w:t xml:space="preserve"> the </w:t>
      </w:r>
      <w:r w:rsidRPr="000B039E">
        <w:rPr>
          <w:rStyle w:val="StyleBoldUnderline"/>
          <w:highlight w:val="yellow"/>
        </w:rPr>
        <w:t>internment</w:t>
      </w:r>
      <w:r w:rsidRPr="000B039E">
        <w:rPr>
          <w:rStyle w:val="StyleBoldUnderline"/>
        </w:rPr>
        <w:t xml:space="preserve"> emerging </w:t>
      </w:r>
      <w:r w:rsidRPr="000B039E">
        <w:rPr>
          <w:rStyle w:val="StyleBoldUnderline"/>
          <w:highlight w:val="yellow"/>
        </w:rPr>
        <w:t>as</w:t>
      </w:r>
      <w:r w:rsidRPr="000B039E">
        <w:rPr>
          <w:rStyle w:val="StyleBoldUnderline"/>
        </w:rPr>
        <w:t xml:space="preserve"> a somewhat </w:t>
      </w:r>
      <w:r w:rsidRPr="000B039E">
        <w:rPr>
          <w:rStyle w:val="StyleBoldUnderline"/>
          <w:highlight w:val="yellow"/>
        </w:rPr>
        <w:t>extreme, but not aberrant</w:t>
      </w:r>
      <w:r w:rsidRPr="000B039E">
        <w:rPr>
          <w:rStyle w:val="StyleBoldUnderline"/>
        </w:rPr>
        <w:t xml:space="preserve">, </w:t>
      </w:r>
      <w:r w:rsidRPr="000B039E">
        <w:rPr>
          <w:rStyle w:val="Emphasis"/>
        </w:rPr>
        <w:t xml:space="preserve">manifestation </w:t>
      </w:r>
      <w:r w:rsidRPr="000B039E">
        <w:rPr>
          <w:rStyle w:val="Emphasis"/>
          <w:highlight w:val="yellow"/>
        </w:rPr>
        <w:t>of</w:t>
      </w:r>
      <w:r w:rsidRPr="000B039E">
        <w:rPr>
          <w:rStyle w:val="Emphasis"/>
        </w:rPr>
        <w:t xml:space="preserve"> a well-entrenched pattern of </w:t>
      </w:r>
      <w:r w:rsidRPr="000B039E">
        <w:rPr>
          <w:rStyle w:val="Emphasis"/>
          <w:highlight w:val="yellow"/>
        </w:rPr>
        <w:t>discrimination rooted in a racialized identification of Asian</w:t>
      </w:r>
      <w:r w:rsidRPr="000B039E">
        <w:rPr>
          <w:rStyle w:val="Emphasis"/>
        </w:rPr>
        <w:t xml:space="preserve"> American</w:t>
      </w:r>
      <w:r w:rsidRPr="000B039E">
        <w:rPr>
          <w:rStyle w:val="Emphasis"/>
          <w:highlight w:val="yellow"/>
        </w:rPr>
        <w:t>s</w:t>
      </w:r>
      <w:r w:rsidRPr="000B039E">
        <w:rPr>
          <w:rStyle w:val="Emphasis"/>
        </w:rPr>
        <w:t xml:space="preserve"> as perpetually "foreign.</w:t>
      </w:r>
      <w:r w:rsidRPr="007F2CA3">
        <w:rPr>
          <w:sz w:val="20"/>
          <w:szCs w:val="20"/>
        </w:rPr>
        <w:t>'</w:t>
      </w:r>
      <w:r w:rsidRPr="000B039E">
        <w:rPr>
          <w:sz w:val="12"/>
        </w:rPr>
        <w:t>¶</w:t>
      </w:r>
      <w:r w:rsidRPr="007F2CA3">
        <w:rPr>
          <w:sz w:val="20"/>
          <w:szCs w:val="20"/>
        </w:rPr>
        <w:t xml:space="preserve"> B. Flaw #2: </w:t>
      </w:r>
      <w:r w:rsidRPr="000B039E">
        <w:rPr>
          <w:rStyle w:val="Emphasis"/>
          <w:highlight w:val="yellow"/>
        </w:rPr>
        <w:t>The Real Wrong Has Not Been Righted</w:t>
      </w:r>
      <w:r w:rsidRPr="000B039E">
        <w:rPr>
          <w:sz w:val="12"/>
        </w:rPr>
        <w:t>¶</w:t>
      </w:r>
      <w:r w:rsidRPr="007F2CA3">
        <w:rPr>
          <w:sz w:val="20"/>
          <w:szCs w:val="20"/>
        </w:rPr>
        <w:t xml:space="preserve"> </w:t>
      </w:r>
      <w:r w:rsidRPr="000B039E">
        <w:rPr>
          <w:rStyle w:val="StyleBoldUnderline"/>
        </w:rPr>
        <w:t>The second major problem with the standard internment narrative is that it implies that the wrong has been recognized and corrected, or at least that it could not happen again</w:t>
      </w:r>
      <w:r w:rsidRPr="007F2CA3">
        <w:rPr>
          <w:sz w:val="20"/>
          <w:szCs w:val="20"/>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0B039E">
        <w:rPr>
          <w:rStyle w:val="StyleBoldUnderline"/>
        </w:rPr>
        <w:t>The way the story is usually told, the wrong is one of racial prejudice playing out against a group of people in ways we now recognize to have been excessive</w:t>
      </w:r>
      <w:r w:rsidRPr="007F2CA3">
        <w:rPr>
          <w:sz w:val="20"/>
          <w:szCs w:val="20"/>
        </w:rPr>
        <w:t>.</w:t>
      </w:r>
      <w:r w:rsidRPr="000B039E">
        <w:rPr>
          <w:sz w:val="12"/>
        </w:rPr>
        <w:t>¶</w:t>
      </w:r>
      <w:r w:rsidRPr="007F2CA3">
        <w:rPr>
          <w:sz w:val="20"/>
          <w:szCs w:val="20"/>
        </w:rPr>
        <w:t xml:space="preserve"> </w:t>
      </w:r>
      <w:r w:rsidRPr="000B039E">
        <w:rPr>
          <w:rStyle w:val="StyleBoldUnderline"/>
          <w:highlight w:val="yellow"/>
        </w:rPr>
        <w:t>The history of racial discrimination against Asian</w:t>
      </w:r>
      <w:r w:rsidRPr="000B039E">
        <w:rPr>
          <w:rStyle w:val="StyleBoldUnderline"/>
        </w:rPr>
        <w:t xml:space="preserve"> American</w:t>
      </w:r>
      <w:r w:rsidRPr="000B039E">
        <w:rPr>
          <w:rStyle w:val="StyleBoldUnderline"/>
          <w:highlight w:val="yellow"/>
        </w:rPr>
        <w:t>s</w:t>
      </w:r>
      <w:r w:rsidRPr="000B039E">
        <w:rPr>
          <w:rStyle w:val="StyleBoldUnderline"/>
        </w:rPr>
        <w:t xml:space="preserve"> certainly </w:t>
      </w:r>
      <w:r w:rsidRPr="000B039E">
        <w:rPr>
          <w:rStyle w:val="StyleBoldUnderline"/>
          <w:highlight w:val="yellow"/>
        </w:rPr>
        <w:t>did not end with</w:t>
      </w:r>
      <w:r w:rsidRPr="000B039E">
        <w:rPr>
          <w:rStyle w:val="StyleBoldUnderline"/>
        </w:rPr>
        <w:t xml:space="preserve"> the </w:t>
      </w:r>
      <w:r w:rsidRPr="000B039E">
        <w:rPr>
          <w:rStyle w:val="StyleBoldUnderline"/>
          <w:highlight w:val="yellow"/>
        </w:rPr>
        <w:t>internment</w:t>
      </w:r>
      <w:r w:rsidRPr="007F2CA3">
        <w:rPr>
          <w:sz w:val="20"/>
          <w:szCs w:val="20"/>
        </w:rPr>
        <w:t xml:space="preserve">. </w:t>
      </w:r>
      <w:r w:rsidRPr="000B039E">
        <w:rPr>
          <w:rStyle w:val="StyleBoldUnderline"/>
        </w:rPr>
        <w:t>The Chinese, who were "our friends" in World War II</w:t>
      </w:r>
      <w:r w:rsidRPr="007F2CA3">
        <w:rPr>
          <w:sz w:val="20"/>
          <w:szCs w:val="20"/>
        </w:rPr>
        <w:t xml:space="preserve">,53 </w:t>
      </w:r>
      <w:r w:rsidRPr="000B039E">
        <w:rPr>
          <w:rStyle w:val="StyleBoldUnderline"/>
        </w:rPr>
        <w:t>rapidly became the enemy as China "went communist." The wars in Korea and Vietnam reinforced this image, despite the fact that Asians were allies as often as they were enemies</w:t>
      </w:r>
      <w:r w:rsidRPr="007F2CA3">
        <w:rPr>
          <w:sz w:val="20"/>
          <w:szCs w:val="20"/>
        </w:rPr>
        <w:t xml:space="preserve">.54 </w:t>
      </w:r>
      <w:r w:rsidRPr="000B039E">
        <w:rPr>
          <w:rStyle w:val="StyleBoldUnderline"/>
        </w:rPr>
        <w:t>The refusal to distinguish among individuals and ethnic groups has persisted from</w:t>
      </w:r>
      <w:r w:rsidRPr="007F2CA3">
        <w:rPr>
          <w:sz w:val="20"/>
          <w:szCs w:val="20"/>
        </w:rPr>
        <w:t xml:space="preserve"> General </w:t>
      </w:r>
      <w:r w:rsidRPr="000B039E">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7F2CA3">
        <w:rPr>
          <w:sz w:val="20"/>
          <w:szCs w:val="20"/>
        </w:rPr>
        <w:t xml:space="preserve">,56 </w:t>
      </w:r>
      <w:r w:rsidRPr="000B039E">
        <w:rPr>
          <w:rStyle w:val="StyleBoldUnderline"/>
        </w:rPr>
        <w:t xml:space="preserve">to the stories of </w:t>
      </w:r>
      <w:r w:rsidRPr="000B039E">
        <w:rPr>
          <w:rStyle w:val="Emphasis"/>
        </w:rPr>
        <w:t>hate crimes</w:t>
      </w:r>
      <w:r w:rsidRPr="007F2CA3">
        <w:rPr>
          <w:sz w:val="20"/>
          <w:szCs w:val="20"/>
        </w:rPr>
        <w:t xml:space="preserve"> against "gooks" and "chinks" </w:t>
      </w:r>
      <w:r w:rsidRPr="000B039E">
        <w:rPr>
          <w:rStyle w:val="StyleBoldUnderline"/>
        </w:rPr>
        <w:t>still recorded every month</w:t>
      </w:r>
      <w:r w:rsidRPr="007F2CA3">
        <w:rPr>
          <w:sz w:val="20"/>
          <w:szCs w:val="20"/>
        </w:rPr>
        <w:t>.57</w:t>
      </w:r>
      <w:r w:rsidRPr="000B039E">
        <w:rPr>
          <w:sz w:val="12"/>
        </w:rPr>
        <w:t>¶</w:t>
      </w:r>
      <w:r w:rsidRPr="007F2CA3">
        <w:rPr>
          <w:sz w:val="20"/>
          <w:szCs w:val="20"/>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0B039E">
        <w:rPr>
          <w:sz w:val="12"/>
        </w:rPr>
        <w:t>¶</w:t>
      </w:r>
      <w:r w:rsidRPr="007F2CA3">
        <w:rPr>
          <w:sz w:val="20"/>
          <w:szCs w:val="20"/>
        </w:rPr>
        <w:t xml:space="preserve"> The assignment to Wen Ho Lee of a presumption of disloyalty is a well- established marker of foreignness. And </w:t>
      </w:r>
      <w:r w:rsidRPr="000B039E">
        <w:rPr>
          <w:rStyle w:val="StyleBoldUnderline"/>
          <w:highlight w:val="yellow"/>
        </w:rPr>
        <w:t>foreignness is a crucial dimension of the American racialization</w:t>
      </w:r>
      <w:r w:rsidRPr="000B039E">
        <w:rPr>
          <w:rStyle w:val="StyleBoldUnderline"/>
        </w:rPr>
        <w:t xml:space="preserve"> of persons of Asian ancestry</w:t>
      </w:r>
      <w:r w:rsidRPr="007F2CA3">
        <w:rPr>
          <w:sz w:val="20"/>
          <w:szCs w:val="20"/>
        </w:rPr>
        <w:t xml:space="preserve">. It is at the heart of the racial profile of Chinese and other Asian Americans.61 </w:t>
      </w:r>
      <w:r w:rsidRPr="000B039E">
        <w:rPr>
          <w:rStyle w:val="StyleBoldUnderline"/>
        </w:rPr>
        <w:t>But while racism is inextricable from the story of the internment, the primary "wrong" that should be addressed by reparations is more complex</w:t>
      </w:r>
      <w:r w:rsidRPr="007F2CA3">
        <w:rPr>
          <w:sz w:val="20"/>
          <w:szCs w:val="20"/>
        </w:rPr>
        <w:t>. In what is still probably the best analysis of the Supreme Court's decisions in the internment cases, Yale Law School professor Eugene Rostow, in 1945, summarized the wrong as follows:</w:t>
      </w:r>
      <w:r w:rsidRPr="000B039E">
        <w:rPr>
          <w:sz w:val="12"/>
        </w:rPr>
        <w:t>¶</w:t>
      </w:r>
      <w:r w:rsidRPr="007F2CA3">
        <w:rPr>
          <w:sz w:val="20"/>
          <w:szCs w:val="20"/>
        </w:rPr>
        <w:t xml:space="preserve"> </w:t>
      </w:r>
      <w:r w:rsidRPr="000B039E">
        <w:rPr>
          <w:rStyle w:val="StyleBoldUnderline"/>
          <w:highlight w:val="yellow"/>
        </w:rPr>
        <w:t>The</w:t>
      </w:r>
      <w:r w:rsidRPr="000B039E">
        <w:rPr>
          <w:rStyle w:val="StyleBoldUnderline"/>
        </w:rPr>
        <w:t xml:space="preserve"> Japanese </w:t>
      </w:r>
      <w:r w:rsidRPr="000B039E">
        <w:rPr>
          <w:rStyle w:val="StyleBoldUnderline"/>
          <w:highlight w:val="yellow"/>
        </w:rPr>
        <w:t>exclusion program</w:t>
      </w:r>
      <w:r w:rsidRPr="007F2CA3">
        <w:rPr>
          <w:sz w:val="20"/>
          <w:szCs w:val="20"/>
        </w:rPr>
        <w:t xml:space="preserve"> thus </w:t>
      </w:r>
      <w:r w:rsidRPr="000B039E">
        <w:rPr>
          <w:rStyle w:val="StyleBoldUnderline"/>
          <w:highlight w:val="yellow"/>
        </w:rPr>
        <w:t>rests on</w:t>
      </w:r>
      <w:r w:rsidRPr="007F2CA3">
        <w:rPr>
          <w:sz w:val="20"/>
          <w:szCs w:val="20"/>
        </w:rPr>
        <w:t xml:space="preserve"> five propositions of </w:t>
      </w:r>
      <w:r w:rsidRPr="000B039E">
        <w:rPr>
          <w:rStyle w:val="StyleBoldUnderline"/>
        </w:rPr>
        <w:t xml:space="preserve">the utmost potential menace: </w:t>
      </w:r>
      <w:r w:rsidRPr="000B039E">
        <w:rPr>
          <w:rStyle w:val="StyleBoldUnderline"/>
          <w:highlight w:val="yellow"/>
        </w:rPr>
        <w:t>(1) protective custody</w:t>
      </w:r>
      <w:r w:rsidRPr="007F2CA3">
        <w:rPr>
          <w:sz w:val="20"/>
          <w:szCs w:val="20"/>
        </w:rPr>
        <w:t xml:space="preserve">, extending over three or four years, is a permitted form of imprisonment in the United States; </w:t>
      </w:r>
      <w:r w:rsidRPr="000B039E">
        <w:rPr>
          <w:rStyle w:val="StyleBoldUnderline"/>
        </w:rPr>
        <w:t>(</w:t>
      </w:r>
      <w:r w:rsidRPr="000B039E">
        <w:rPr>
          <w:rStyle w:val="StyleBoldUnderline"/>
          <w:highlight w:val="yellow"/>
        </w:rPr>
        <w:t>2) political opinions, not criminal acts, may contain enough</w:t>
      </w:r>
      <w:r w:rsidRPr="000B039E">
        <w:rPr>
          <w:rStyle w:val="StyleBoldUnderline"/>
        </w:rPr>
        <w:t xml:space="preserve"> clear and present </w:t>
      </w:r>
      <w:r w:rsidRPr="000B039E">
        <w:rPr>
          <w:rStyle w:val="StyleBoldUnderline"/>
          <w:highlight w:val="yellow"/>
        </w:rPr>
        <w:t>danger to justify such imprisonment; (3)</w:t>
      </w:r>
      <w:r w:rsidRPr="007F2CA3">
        <w:rPr>
          <w:sz w:val="20"/>
          <w:szCs w:val="20"/>
        </w:rPr>
        <w:t xml:space="preserve"> men, women and children of</w:t>
      </w:r>
      <w:r w:rsidRPr="000B039E">
        <w:rPr>
          <w:rStyle w:val="StyleBoldUnderline"/>
        </w:rPr>
        <w:t xml:space="preserve"> </w:t>
      </w:r>
      <w:r w:rsidRPr="000B039E">
        <w:rPr>
          <w:rStyle w:val="StyleBoldUnderline"/>
          <w:highlight w:val="yellow"/>
        </w:rPr>
        <w:t>a given ethnic group, both Americans and resident aliens can be presumed to possess the kind of dangerous ideas</w:t>
      </w:r>
      <w:r w:rsidRPr="000B039E">
        <w:rPr>
          <w:rStyle w:val="StyleBoldUnderline"/>
        </w:rPr>
        <w:t xml:space="preserve"> which require their imprisonment; </w:t>
      </w:r>
      <w:r w:rsidRPr="000B039E">
        <w:rPr>
          <w:rStyle w:val="StyleBoldUnderline"/>
          <w:highlight w:val="yellow"/>
        </w:rPr>
        <w:t>(4) in time of war or emergency the military</w:t>
      </w:r>
      <w:r w:rsidRPr="000B039E">
        <w:rPr>
          <w:rStyle w:val="StyleBoldUnderline"/>
        </w:rPr>
        <w:t xml:space="preserve">, perhaps without even the concurrence of the legislature, </w:t>
      </w:r>
      <w:r w:rsidRPr="000B039E">
        <w:rPr>
          <w:rStyle w:val="StyleBoldUnderline"/>
          <w:highlight w:val="yellow"/>
        </w:rPr>
        <w:t>can decide what political opinions require imprisonment</w:t>
      </w:r>
      <w:r w:rsidRPr="000B039E">
        <w:rPr>
          <w:rStyle w:val="StyleBoldUnderline"/>
        </w:rPr>
        <w:t xml:space="preserve">, and which ethnic groups are infected with them; </w:t>
      </w:r>
      <w:r w:rsidRPr="000B039E">
        <w:rPr>
          <w:rStyle w:val="StyleBoldUnderline"/>
          <w:highlight w:val="yellow"/>
        </w:rPr>
        <w:t>and (5) the decision of the military can be carried out without</w:t>
      </w:r>
      <w:r w:rsidRPr="007F2CA3">
        <w:rPr>
          <w:sz w:val="20"/>
          <w:szCs w:val="20"/>
        </w:rPr>
        <w:t xml:space="preserve"> indictment, </w:t>
      </w:r>
      <w:r w:rsidRPr="000B039E">
        <w:rPr>
          <w:rStyle w:val="StyleBoldUnderline"/>
          <w:highlight w:val="yellow"/>
        </w:rPr>
        <w:t>trial</w:t>
      </w:r>
      <w:r w:rsidRPr="007F2CA3">
        <w:rPr>
          <w:sz w:val="20"/>
          <w:szCs w:val="20"/>
        </w:rPr>
        <w:t xml:space="preserve">, examination, jury, the confrontation of witnesses, counsel for the defense, the privilege against self-incrimination, </w:t>
      </w:r>
      <w:r w:rsidRPr="000B039E">
        <w:rPr>
          <w:rStyle w:val="StyleBoldUnderline"/>
          <w:highlight w:val="yellow"/>
        </w:rPr>
        <w:t>or any of the other safeguards</w:t>
      </w:r>
      <w:r w:rsidRPr="000B039E">
        <w:rPr>
          <w:rStyle w:val="StyleBoldUnderline"/>
        </w:rPr>
        <w:t xml:space="preserve"> of 61 the Bill of Rights</w:t>
      </w:r>
      <w:r w:rsidRPr="007F2CA3">
        <w:rPr>
          <w:sz w:val="20"/>
          <w:szCs w:val="20"/>
        </w:rPr>
        <w:t>.</w:t>
      </w:r>
      <w:r w:rsidRPr="000B039E">
        <w:rPr>
          <w:sz w:val="12"/>
        </w:rPr>
        <w:t>¶</w:t>
      </w:r>
      <w:r w:rsidRPr="007F2CA3">
        <w:rPr>
          <w:sz w:val="20"/>
          <w:szCs w:val="20"/>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0B039E">
        <w:rPr>
          <w:sz w:val="12"/>
        </w:rPr>
        <w:t>¶</w:t>
      </w:r>
      <w:r w:rsidRPr="007F2CA3">
        <w:rPr>
          <w:sz w:val="20"/>
          <w:szCs w:val="20"/>
        </w:rPr>
        <w:t xml:space="preserve"> Have these problems been corrected? The 1943 and 1944 Supreme Court opinions in the Korematsu and Hirabayashi cases have never been overturned. The coram nobis cases decided in the 1980s vacated the convictions but, as Fred Yen says, "</w:t>
      </w:r>
      <w:r w:rsidRPr="000B039E">
        <w:rPr>
          <w:rStyle w:val="StyleBoldUnderline"/>
        </w:rPr>
        <w:t xml:space="preserve">Unfortunately, </w:t>
      </w:r>
      <w:r w:rsidRPr="000B039E">
        <w:rPr>
          <w:rStyle w:val="Emphasis"/>
          <w:highlight w:val="yellow"/>
        </w:rPr>
        <w:t>proclamations of Korematsu's permanent discrediting are premature</w:t>
      </w:r>
      <w:r w:rsidRPr="000B039E">
        <w:rPr>
          <w:rStyle w:val="StyleBoldUnderline"/>
          <w:highlight w:val="yellow"/>
        </w:rPr>
        <w:t xml:space="preserve">. </w:t>
      </w:r>
      <w:r w:rsidRPr="000B039E">
        <w:rPr>
          <w:rStyle w:val="Emphasis"/>
          <w:highlight w:val="yellow"/>
        </w:rPr>
        <w:t>The Supreme Court has never overruled the case</w:t>
      </w:r>
      <w:r w:rsidRPr="000B039E">
        <w:rPr>
          <w:rStyle w:val="StyleBoldUnderline"/>
          <w:highlight w:val="yellow"/>
        </w:rPr>
        <w:t xml:space="preserve">. It stands as </w:t>
      </w:r>
      <w:r w:rsidRPr="000B039E">
        <w:rPr>
          <w:rStyle w:val="Emphasis"/>
          <w:highlight w:val="yellow"/>
        </w:rPr>
        <w:t>valid precedent</w:t>
      </w:r>
      <w:r w:rsidRPr="000B039E">
        <w:rPr>
          <w:rStyle w:val="StyleBoldUnderline"/>
        </w:rPr>
        <w:t>, an authoritative interpretation of our Constitution and the 'supreme Law of the Land.'</w:t>
      </w:r>
      <w:r w:rsidRPr="007F2CA3">
        <w:rPr>
          <w:sz w:val="20"/>
          <w:szCs w:val="20"/>
        </w:rPr>
        <w:t xml:space="preserve">"2 Could it happen again? Would it? </w:t>
      </w:r>
      <w:r w:rsidRPr="000B039E">
        <w:rPr>
          <w:rStyle w:val="StyleBoldUnderline"/>
        </w:rPr>
        <w:t xml:space="preserve">Given the publicity and the reparations, it is unlikely that it will happen again to Japanese Americans, but </w:t>
      </w:r>
      <w:r w:rsidRPr="000B039E">
        <w:rPr>
          <w:rStyle w:val="Emphasis"/>
        </w:rPr>
        <w:t>that does not mean it could not happen to other groups</w:t>
      </w:r>
      <w:r w:rsidRPr="007F2CA3">
        <w:rPr>
          <w:sz w:val="20"/>
          <w:szCs w:val="20"/>
        </w:rPr>
        <w:t>. The following section explores parallels I have observed between the Asian American experience described above and the contemporary social, political, and legal treatment of Arab Americans and Muslims in the United States.</w:t>
      </w:r>
      <w:r w:rsidRPr="000B039E">
        <w:rPr>
          <w:sz w:val="12"/>
        </w:rPr>
        <w:t>¶</w:t>
      </w:r>
      <w:r w:rsidRPr="007F2CA3">
        <w:rPr>
          <w:sz w:val="20"/>
          <w:szCs w:val="20"/>
        </w:rPr>
        <w:t xml:space="preserve"> IV. </w:t>
      </w:r>
      <w:r w:rsidRPr="000B039E">
        <w:rPr>
          <w:rStyle w:val="Emphasis"/>
          <w:highlight w:val="yellow"/>
        </w:rPr>
        <w:t>HISTORY REPEATS AS WE WATCH</w:t>
      </w:r>
      <w:r w:rsidRPr="000B039E">
        <w:rPr>
          <w:rStyle w:val="StyleBoldUnderline"/>
          <w:highlight w:val="yellow"/>
        </w:rPr>
        <w:t>: THE TREATMENT OF ARAB AMERICANS TODAY</w:t>
      </w:r>
      <w:r w:rsidRPr="000B039E">
        <w:rPr>
          <w:sz w:val="12"/>
        </w:rPr>
        <w:t>¶</w:t>
      </w:r>
      <w:r w:rsidRPr="007F2CA3">
        <w:rPr>
          <w:sz w:val="20"/>
          <w:szCs w:val="20"/>
        </w:rPr>
        <w:t xml:space="preserve"> A. The "Racing" of Arab Americans as "Terrorists" </w:t>
      </w:r>
      <w:r w:rsidRPr="000B039E">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7F2CA3">
        <w:rPr>
          <w:sz w:val="20"/>
          <w:szCs w:val="20"/>
        </w:rPr>
        <w:t xml:space="preserve">3 in the United States today. </w:t>
      </w:r>
      <w:r w:rsidRPr="000B039E">
        <w:rPr>
          <w:rStyle w:val="StyleBoldUnderline"/>
          <w:highlight w:val="yellow"/>
        </w:rPr>
        <w:t xml:space="preserve">The possibility </w:t>
      </w:r>
      <w:r w:rsidRPr="000B039E">
        <w:rPr>
          <w:b/>
          <w:highlight w:val="yellow"/>
          <w:u w:val="single"/>
        </w:rPr>
        <w:t xml:space="preserve">that </w:t>
      </w:r>
      <w:r w:rsidRPr="000B039E">
        <w:rPr>
          <w:rStyle w:val="Emphasis"/>
          <w:highlight w:val="yellow"/>
        </w:rPr>
        <w:t>Arab Americans could be interned</w:t>
      </w:r>
      <w:r w:rsidRPr="000B039E">
        <w:rPr>
          <w:rStyle w:val="Emphasis"/>
        </w:rPr>
        <w:t xml:space="preserve"> just as Japanese Americans</w:t>
      </w:r>
      <w:r w:rsidRPr="000B039E">
        <w:rPr>
          <w:rStyle w:val="StyleBoldUnderline"/>
        </w:rPr>
        <w:t xml:space="preserve"> were lies just below the surface of popular consciousness,</w:t>
      </w:r>
      <w:r w:rsidRPr="007F2CA3">
        <w:rPr>
          <w:sz w:val="20"/>
          <w:szCs w:val="20"/>
        </w:rPr>
        <w:t xml:space="preserve"> occasionally emerging as it did in the movie The Seige.6 </w:t>
      </w:r>
      <w:r w:rsidRPr="000B039E">
        <w:rPr>
          <w:rStyle w:val="StyleBoldUnderline"/>
          <w:highlight w:val="yellow"/>
        </w:rPr>
        <w:t>We have no</w:t>
      </w:r>
      <w:r w:rsidRPr="000B039E">
        <w:rPr>
          <w:rStyle w:val="StyleBoldUnderline"/>
        </w:rPr>
        <w:t xml:space="preserve"> more </w:t>
      </w:r>
      <w:r w:rsidRPr="000B039E">
        <w:rPr>
          <w:rStyle w:val="StyleBoldUnderline"/>
          <w:highlight w:val="yellow"/>
        </w:rPr>
        <w:t>legal protections against such a scenario</w:t>
      </w:r>
      <w:r w:rsidRPr="000B039E">
        <w:rPr>
          <w:rStyle w:val="StyleBoldUnderline"/>
        </w:rPr>
        <w:t xml:space="preserve"> than we did in 1942.</w:t>
      </w:r>
      <w:r w:rsidRPr="007F2CA3">
        <w:rPr>
          <w:sz w:val="20"/>
          <w:szCs w:val="20"/>
        </w:rPr>
        <w:t xml:space="preserve"> However, </w:t>
      </w:r>
      <w:r w:rsidRPr="000B039E">
        <w:rPr>
          <w:rStyle w:val="StyleBoldUnderline"/>
        </w:rPr>
        <w:t>we need not postulate the wholesale internment of Arab Americans to see how many of the issues faced today by Arab Americans parallel those Asian Americans have encountered</w:t>
      </w:r>
      <w:r w:rsidRPr="007F2CA3">
        <w:rPr>
          <w:sz w:val="20"/>
          <w:szCs w:val="20"/>
        </w:rPr>
        <w:t>.5</w:t>
      </w:r>
      <w:r w:rsidRPr="000B039E">
        <w:rPr>
          <w:sz w:val="12"/>
        </w:rPr>
        <w:t>¶</w:t>
      </w:r>
      <w:r w:rsidRPr="007F2CA3">
        <w:rPr>
          <w:sz w:val="20"/>
          <w:szCs w:val="20"/>
        </w:rPr>
        <w:t xml:space="preserve"> </w:t>
      </w:r>
      <w:r w:rsidRPr="000B039E">
        <w:rPr>
          <w:rStyle w:val="StyleBoldUnderline"/>
        </w:rPr>
        <w:t>Just as Asian Americans have been "raced" as foreign, and from there as presumptively disloyal6 Arab Americans and Muslims have been "raced" as "terrorists": foreign, disloyal, and imminently threatening.</w:t>
      </w:r>
      <w:r w:rsidRPr="007F2CA3">
        <w:rPr>
          <w:sz w:val="20"/>
          <w:szCs w:val="20"/>
        </w:rPr>
        <w:t xml:space="preserve"> Although Arabs trace their roots to the Middle East and claim many different religious backgrounds, and Muslims come from all over the world and adhere to Islam, these </w:t>
      </w:r>
      <w:r w:rsidRPr="000B039E">
        <w:rPr>
          <w:rStyle w:val="StyleBoldUnderline"/>
        </w:rPr>
        <w:t>distinctions are blurred and negative images about either Arabs or Muslims are often attributed to both.</w:t>
      </w:r>
      <w:r w:rsidRPr="007F2CA3">
        <w:rPr>
          <w:sz w:val="20"/>
          <w:szCs w:val="20"/>
        </w:rPr>
        <w:t xml:space="preserve"> As Ibrahim Hooper of the Council on American-Islamic Relations notes, "The common stereotypes are that we're all Arabs, we're all violent and we're all conducting a holy war."67</w:t>
      </w:r>
    </w:p>
    <w:p w14:paraId="7308A8D4" w14:textId="77777777" w:rsidR="00C259E3" w:rsidRPr="000B039E" w:rsidRDefault="00C259E3" w:rsidP="00C259E3">
      <w:pPr>
        <w:pStyle w:val="Heading4"/>
      </w:pPr>
      <w:r>
        <w:t>Korematsu mirrors the Dred Scott decision in its flawed and racist judicial reasoning---both decisions found racial discrimination constitutionally legitimate</w:t>
      </w:r>
    </w:p>
    <w:p w14:paraId="2E41D3D0" w14:textId="77777777" w:rsidR="00C259E3" w:rsidRPr="000B039E" w:rsidRDefault="00C259E3" w:rsidP="00C259E3">
      <w:r w:rsidRPr="000B039E">
        <w:t xml:space="preserve">G. Edward </w:t>
      </w:r>
      <w:r w:rsidRPr="000B039E">
        <w:rPr>
          <w:rStyle w:val="StyleStyleBold12pt"/>
        </w:rPr>
        <w:t>White 11</w:t>
      </w:r>
      <w:r w:rsidRPr="000B039E">
        <w:t>, Distinguished Professor of Law and University Professor, University of Virginia School of Law, December 2011, "Symposium: Supreme Mistakes: Determining Notoriety in Supreme Court Decisions," Pepperdine Law Review, 39 Pepp. L. Rev. 197, lexis nexis</w:t>
      </w:r>
    </w:p>
    <w:p w14:paraId="2E67A3B6" w14:textId="77777777" w:rsidR="00C259E3" w:rsidRPr="007F2CA3" w:rsidRDefault="00C259E3" w:rsidP="00C259E3">
      <w:pPr>
        <w:rPr>
          <w:sz w:val="20"/>
          <w:szCs w:val="20"/>
        </w:rPr>
      </w:pPr>
      <w:r w:rsidRPr="007F2CA3">
        <w:rPr>
          <w:sz w:val="20"/>
          <w:szCs w:val="20"/>
        </w:rPr>
        <w:t>II. Examples of Notorious Mistakes: A First Look</w:t>
      </w:r>
      <w:r w:rsidRPr="000B039E">
        <w:rPr>
          <w:sz w:val="12"/>
        </w:rPr>
        <w:t>¶</w:t>
      </w:r>
      <w:r w:rsidRPr="007F2CA3">
        <w:rPr>
          <w:sz w:val="20"/>
          <w:szCs w:val="20"/>
        </w:rPr>
        <w:t xml:space="preserve"> </w:t>
      </w:r>
      <w:r w:rsidRPr="000B039E">
        <w:rPr>
          <w:sz w:val="12"/>
        </w:rPr>
        <w:t>¶</w:t>
      </w:r>
      <w:r w:rsidRPr="007F2CA3">
        <w:rPr>
          <w:sz w:val="20"/>
          <w:szCs w:val="20"/>
        </w:rPr>
        <w:t xml:space="preserve"> In the long history of Supreme Court jurisprudence, </w:t>
      </w:r>
      <w:r w:rsidRPr="000B039E">
        <w:rPr>
          <w:rStyle w:val="StyleBoldUnderlin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7F2CA3">
        <w:rPr>
          <w:sz w:val="20"/>
          <w:szCs w:val="20"/>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0B039E">
        <w:rPr>
          <w:sz w:val="12"/>
        </w:rPr>
        <w:t>¶</w:t>
      </w:r>
      <w:r w:rsidRPr="007F2CA3">
        <w:rPr>
          <w:sz w:val="20"/>
          <w:szCs w:val="20"/>
        </w:rPr>
        <w:t xml:space="preserve"> [*199] </w:t>
      </w:r>
      <w:r w:rsidRPr="000B039E">
        <w:rPr>
          <w:rStyle w:val="StyleBoldUnderline"/>
        </w:rPr>
        <w:t xml:space="preserve">Dred Scott v. Sandford n8 and </w:t>
      </w:r>
      <w:r w:rsidRPr="000B039E">
        <w:rPr>
          <w:rStyle w:val="StyleBoldUnderline"/>
          <w:highlight w:val="yellow"/>
        </w:rPr>
        <w:t>Korematsu</w:t>
      </w:r>
      <w:r w:rsidRPr="000B039E">
        <w:rPr>
          <w:rStyle w:val="StyleBoldUnderline"/>
        </w:rPr>
        <w:t xml:space="preserve"> v. United States n9 are likely to </w:t>
      </w:r>
      <w:r w:rsidRPr="000B039E">
        <w:rPr>
          <w:rStyle w:val="StyleBoldUnderline"/>
          <w:highlight w:val="yellow"/>
        </w:rPr>
        <w:t>appear on</w:t>
      </w:r>
      <w:r w:rsidRPr="000B039E">
        <w:rPr>
          <w:rStyle w:val="StyleBoldUnderline"/>
        </w:rPr>
        <w:t xml:space="preserve"> nearly </w:t>
      </w:r>
      <w:r w:rsidRPr="000B039E">
        <w:rPr>
          <w:rStyle w:val="StyleBoldUnderline"/>
          <w:highlight w:val="yellow"/>
        </w:rPr>
        <w:t>everyone's list of notorious mistakes</w:t>
      </w:r>
      <w:r w:rsidRPr="000B039E">
        <w:rPr>
          <w:rStyle w:val="StyleBoldUnderline"/>
        </w:rPr>
        <w:t xml:space="preserve">. </w:t>
      </w:r>
      <w:r w:rsidRPr="007F2CA3">
        <w:rPr>
          <w:sz w:val="20"/>
          <w:szCs w:val="20"/>
        </w:rPr>
        <w:t xml:space="preserve">n10 Some sense of why can be gleaned from a characterization of Dred Scott by David Currie in 1985, and of Korematsu in a 1982 Congressional report on that case. </w:t>
      </w:r>
      <w:r w:rsidRPr="000B039E">
        <w:rPr>
          <w:rStyle w:val="StyleBoldUnderline"/>
          <w:highlight w:val="yellow"/>
        </w:rPr>
        <w:t>Currie described Dred Scott as</w:t>
      </w:r>
      <w:r w:rsidRPr="000B039E">
        <w:rPr>
          <w:rStyle w:val="StyleBoldUnderline"/>
        </w:rPr>
        <w:t xml:space="preserve"> "bad policy and bad judicial politics ... [and] also </w:t>
      </w:r>
      <w:r w:rsidRPr="000B039E">
        <w:rPr>
          <w:rStyle w:val="Emphasis"/>
          <w:highlight w:val="yellow"/>
        </w:rPr>
        <w:t>bad law</w:t>
      </w:r>
      <w:r w:rsidRPr="000B039E">
        <w:rPr>
          <w:rStyle w:val="StyleBoldUnderline"/>
        </w:rPr>
        <w:t>."</w:t>
      </w:r>
      <w:r w:rsidRPr="007F2CA3">
        <w:rPr>
          <w:sz w:val="20"/>
          <w:szCs w:val="20"/>
        </w:rPr>
        <w:t xml:space="preserve"> n11 </w:t>
      </w:r>
      <w:r w:rsidRPr="000B039E">
        <w:rPr>
          <w:rStyle w:val="StyleBoldUnderline"/>
        </w:rPr>
        <w:t>The Congressional report stated that Korematsu had been "overruled in the court of history."</w:t>
      </w:r>
      <w:r w:rsidRPr="007F2CA3">
        <w:rPr>
          <w:sz w:val="20"/>
          <w:szCs w:val="20"/>
        </w:rPr>
        <w:t xml:space="preserve"> n12 Taken together, those characterizations of Dred Scott and Korematsu suggest that </w:t>
      </w:r>
      <w:r w:rsidRPr="000B039E">
        <w:rPr>
          <w:rStyle w:val="StyleBoldUnderline"/>
          <w:highlight w:val="yellow"/>
        </w:rPr>
        <w:t>four characteristics</w:t>
      </w:r>
      <w:r w:rsidRPr="000B039E">
        <w:rPr>
          <w:rStyle w:val="StyleBoldUnderline"/>
        </w:rPr>
        <w:t xml:space="preserve"> have been attributed to notorious decisions: </w:t>
      </w:r>
      <w:r w:rsidRPr="000B039E">
        <w:rPr>
          <w:rStyle w:val="Emphasis"/>
          <w:highlight w:val="yellow"/>
        </w:rPr>
        <w:t>misguided outcomes</w:t>
      </w:r>
      <w:r w:rsidRPr="000B039E">
        <w:rPr>
          <w:rStyle w:val="StyleBoldUnderline"/>
          <w:highlight w:val="yellow"/>
        </w:rPr>
        <w:t xml:space="preserve">, a </w:t>
      </w:r>
      <w:r w:rsidRPr="000B039E">
        <w:rPr>
          <w:rStyle w:val="Emphasis"/>
          <w:highlight w:val="yellow"/>
        </w:rPr>
        <w:t>flawed institutional stance</w:t>
      </w:r>
      <w:r w:rsidRPr="000B039E">
        <w:rPr>
          <w:rStyle w:val="StyleBoldUnderline"/>
        </w:rPr>
        <w:t xml:space="preserve"> on the part of the Court, </w:t>
      </w:r>
      <w:r w:rsidRPr="000B039E">
        <w:rPr>
          <w:rStyle w:val="Emphasis"/>
          <w:highlight w:val="yellow"/>
        </w:rPr>
        <w:t>deficient</w:t>
      </w:r>
      <w:r w:rsidRPr="000B039E">
        <w:rPr>
          <w:rStyle w:val="Emphasis"/>
        </w:rPr>
        <w:t xml:space="preserve"> analytical </w:t>
      </w:r>
      <w:r w:rsidRPr="000B039E">
        <w:rPr>
          <w:rStyle w:val="Emphasis"/>
          <w:highlight w:val="yellow"/>
        </w:rPr>
        <w:t>reasoning</w:t>
      </w:r>
      <w:r w:rsidRPr="000B039E">
        <w:rPr>
          <w:rStyle w:val="StyleBoldUnderline"/>
          <w:highlight w:val="yellow"/>
        </w:rPr>
        <w:t xml:space="preserve">, and </w:t>
      </w:r>
      <w:r w:rsidRPr="000B039E">
        <w:rPr>
          <w:rStyle w:val="Emphasis"/>
          <w:highlight w:val="yellow"/>
        </w:rPr>
        <w:t>being "on the wrong side" of history</w:t>
      </w:r>
      <w:r w:rsidRPr="000B039E">
        <w:rPr>
          <w:rStyle w:val="StyleBoldUnderline"/>
        </w:rPr>
        <w:t xml:space="preserve"> with respect to their cultural resonance.</w:t>
      </w:r>
      <w:r w:rsidRPr="000B039E">
        <w:rPr>
          <w:sz w:val="12"/>
        </w:rPr>
        <w:t>¶</w:t>
      </w:r>
      <w:r w:rsidRPr="007F2CA3">
        <w:rPr>
          <w:sz w:val="20"/>
          <w:szCs w:val="20"/>
        </w:rPr>
        <w:t xml:space="preserve"> The </w:t>
      </w:r>
      <w:r w:rsidRPr="000B039E">
        <w:rPr>
          <w:rStyle w:val="StyleBoldUnderline"/>
          <w:highlight w:val="yellow"/>
        </w:rPr>
        <w:t>Dred Scott</w:t>
      </w:r>
      <w:r w:rsidRPr="007F2CA3">
        <w:rPr>
          <w:sz w:val="20"/>
          <w:szCs w:val="20"/>
        </w:rPr>
        <w:t xml:space="preserve"> decision </w:t>
      </w:r>
      <w:r w:rsidRPr="000B039E">
        <w:rPr>
          <w:rStyle w:val="StyleBoldUnderline"/>
          <w:highlight w:val="yellow"/>
        </w:rPr>
        <w:t>concluded that</w:t>
      </w:r>
      <w:r w:rsidRPr="007F2CA3">
        <w:rPr>
          <w:sz w:val="20"/>
          <w:szCs w:val="20"/>
        </w:rPr>
        <w:t xml:space="preserve"> African-American </w:t>
      </w:r>
      <w:r w:rsidRPr="000B039E">
        <w:rPr>
          <w:rStyle w:val="StyleBoldUnderline"/>
          <w:highlight w:val="yellow"/>
        </w:rPr>
        <w:t>slaves</w:t>
      </w:r>
      <w:r w:rsidRPr="007F2CA3">
        <w:rPr>
          <w:sz w:val="20"/>
          <w:szCs w:val="20"/>
        </w:rPr>
        <w:t xml:space="preserve"> and their descendants </w:t>
      </w:r>
      <w:r w:rsidRPr="000B039E">
        <w:rPr>
          <w:rStyle w:val="StyleBoldUnderline"/>
          <w:highlight w:val="yellow"/>
        </w:rPr>
        <w:t>were not "citizens</w:t>
      </w:r>
      <w:r w:rsidRPr="007F2CA3">
        <w:rPr>
          <w:sz w:val="20"/>
          <w:szCs w:val="20"/>
        </w:rPr>
        <w:t xml:space="preserve"> of the United States" </w:t>
      </w:r>
      <w:r w:rsidRPr="000B039E">
        <w:rPr>
          <w:rStyle w:val="StyleBoldUnderline"/>
        </w:rPr>
        <w:t>and hence ineligible</w:t>
      </w:r>
      <w:r w:rsidRPr="007F2CA3">
        <w:rPr>
          <w:sz w:val="20"/>
          <w:szCs w:val="20"/>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0B039E">
        <w:rPr>
          <w:rStyle w:val="StyleBoldUnderline"/>
          <w:highlight w:val="yellow"/>
        </w:rPr>
        <w:t>The Korematsu decision allowed the federal government to evacuate</w:t>
      </w:r>
      <w:r w:rsidRPr="000B039E">
        <w:rPr>
          <w:rStyle w:val="StyleBoldUnderline"/>
        </w:rPr>
        <w:t xml:space="preserve"> American citizens of </w:t>
      </w:r>
      <w:r w:rsidRPr="000B039E">
        <w:rPr>
          <w:rStyle w:val="StyleBoldUnderline"/>
          <w:highlight w:val="yellow"/>
        </w:rPr>
        <w:t>Japanese</w:t>
      </w:r>
      <w:r w:rsidRPr="000B039E">
        <w:rPr>
          <w:rStyle w:val="StyleBoldUnderline"/>
        </w:rPr>
        <w:t xml:space="preserve"> origin </w:t>
      </w:r>
      <w:r w:rsidRPr="000B039E">
        <w:rPr>
          <w:rStyle w:val="StyleBoldUnderline"/>
          <w:highlight w:val="yellow"/>
        </w:rPr>
        <w:t>from the West Coast, where they were detained</w:t>
      </w:r>
      <w:r w:rsidRPr="000B039E">
        <w:rPr>
          <w:rStyle w:val="StyleBoldUnderline"/>
        </w:rPr>
        <w:t xml:space="preserve"> in internment centers during the course of World War II, </w:t>
      </w:r>
      <w:r w:rsidRPr="000B039E">
        <w:rPr>
          <w:rStyle w:val="StyleBoldUnderline"/>
          <w:highlight w:val="yellow"/>
        </w:rPr>
        <w:t>even though the sole basis of their</w:t>
      </w:r>
      <w:r w:rsidRPr="000B039E">
        <w:rPr>
          <w:rStyle w:val="StyleBoldUnderline"/>
        </w:rPr>
        <w:t xml:space="preserve"> evacuation and </w:t>
      </w:r>
      <w:r w:rsidRPr="000B039E">
        <w:rPr>
          <w:rStyle w:val="StyleBoldUnderline"/>
          <w:highlight w:val="yellow"/>
        </w:rPr>
        <w:t>detention was</w:t>
      </w:r>
      <w:r w:rsidRPr="000B039E">
        <w:rPr>
          <w:rStyle w:val="StyleBoldUnderline"/>
        </w:rPr>
        <w:t xml:space="preserve"> their </w:t>
      </w:r>
      <w:r w:rsidRPr="000B039E">
        <w:rPr>
          <w:rStyle w:val="StyleBoldUnderline"/>
          <w:highlight w:val="yellow"/>
        </w:rPr>
        <w:t>national origin, and even though American</w:t>
      </w:r>
      <w:r w:rsidRPr="000B039E">
        <w:rPr>
          <w:rStyle w:val="StyleBoldUnderline"/>
        </w:rPr>
        <w:t xml:space="preserve">s of </w:t>
      </w:r>
      <w:r w:rsidRPr="000B039E">
        <w:rPr>
          <w:rStyle w:val="StyleBoldUnderline"/>
          <w:highlight w:val="yellow"/>
        </w:rPr>
        <w:t>German or Italian</w:t>
      </w:r>
      <w:r w:rsidRPr="000B039E">
        <w:rPr>
          <w:rStyle w:val="StyleBoldUnderline"/>
        </w:rPr>
        <w:t xml:space="preserve"> extraction </w:t>
      </w:r>
      <w:r w:rsidRPr="000B039E">
        <w:rPr>
          <w:rStyle w:val="StyleBoldUnderline"/>
          <w:highlight w:val="yellow"/>
        </w:rPr>
        <w:t>were not</w:t>
      </w:r>
      <w:r w:rsidRPr="000B039E">
        <w:rPr>
          <w:rStyle w:val="StyleBoldUnderline"/>
        </w:rPr>
        <w:t xml:space="preserve"> comparably treated</w:t>
      </w:r>
      <w:r w:rsidRPr="000B039E">
        <w:rPr>
          <w:b/>
          <w:sz w:val="16"/>
        </w:rPr>
        <w:t>.</w:t>
      </w:r>
      <w:r w:rsidRPr="007F2CA3">
        <w:rPr>
          <w:sz w:val="20"/>
          <w:szCs w:val="20"/>
        </w:rPr>
        <w:t xml:space="preserve"> n15 Thus, </w:t>
      </w:r>
      <w:r w:rsidRPr="000B039E">
        <w:rPr>
          <w:rStyle w:val="StyleBoldUnderline"/>
          <w:highlight w:val="yellow"/>
        </w:rPr>
        <w:t>Dred Scott committed</w:t>
      </w:r>
      <w:r w:rsidRPr="007F2CA3">
        <w:rPr>
          <w:sz w:val="20"/>
          <w:szCs w:val="20"/>
        </w:rPr>
        <w:t xml:space="preserve"> the Court to the propositions that the Constitution protected the "rights" of humans to own other humans as property, and </w:t>
      </w:r>
      <w:r w:rsidRPr="000B039E">
        <w:rPr>
          <w:rStyle w:val="StyleBoldUnderline"/>
          <w:highlight w:val="yellow"/>
        </w:rPr>
        <w:t>that African-Americans</w:t>
      </w:r>
      <w:r w:rsidRPr="007F2CA3">
        <w:rPr>
          <w:sz w:val="20"/>
          <w:szCs w:val="20"/>
        </w:rPr>
        <w:t xml:space="preserve"> descended from slaves </w:t>
      </w:r>
      <w:r w:rsidRPr="000B039E">
        <w:rPr>
          <w:rStyle w:val="StyleBoldUnderline"/>
          <w:highlight w:val="yellow"/>
        </w:rPr>
        <w:t>were</w:t>
      </w:r>
      <w:r w:rsidRPr="000B039E">
        <w:rPr>
          <w:rStyle w:val="StyleBoldUnderline"/>
        </w:rPr>
        <w:t xml:space="preserve"> a "degraded race" </w:t>
      </w:r>
      <w:r w:rsidRPr="000B039E">
        <w:rPr>
          <w:rStyle w:val="StyleBoldUnderline"/>
          <w:highlight w:val="yellow"/>
        </w:rPr>
        <w:t>not worthy of</w:t>
      </w:r>
      <w:r w:rsidRPr="000B039E">
        <w:rPr>
          <w:rStyle w:val="StyleBoldUnderline"/>
        </w:rPr>
        <w:t xml:space="preserve"> United States </w:t>
      </w:r>
      <w:r w:rsidRPr="000B039E">
        <w:rPr>
          <w:rStyle w:val="StyleBoldUnderline"/>
          <w:highlight w:val="yellow"/>
        </w:rPr>
        <w:t>citizenship</w:t>
      </w:r>
      <w:r w:rsidRPr="007F2CA3">
        <w:rPr>
          <w:sz w:val="20"/>
          <w:szCs w:val="20"/>
          <w:highlight w:val="yellow"/>
        </w:rPr>
        <w:t>,</w:t>
      </w:r>
      <w:r w:rsidRPr="007F2CA3">
        <w:rPr>
          <w:sz w:val="20"/>
          <w:szCs w:val="20"/>
        </w:rPr>
        <w:t xml:space="preserve"> whereas </w:t>
      </w:r>
      <w:r w:rsidRPr="000B039E">
        <w:rPr>
          <w:rStyle w:val="StyleBoldUnderline"/>
        </w:rPr>
        <w:t xml:space="preserve">Korematsu committed the Court to the proposition that American citizens of a particular ethnic origin could be summarily incarcerated by the government simply because of their ethnicity. </w:t>
      </w:r>
      <w:r w:rsidRPr="000B039E">
        <w:rPr>
          <w:rStyle w:val="StyleBoldUnderline"/>
          <w:highlight w:val="yellow"/>
        </w:rPr>
        <w:t>Those</w:t>
      </w:r>
      <w:r w:rsidRPr="000B039E">
        <w:rPr>
          <w:rStyle w:val="StyleBoldUnderline"/>
        </w:rPr>
        <w:t xml:space="preserve"> [*200] </w:t>
      </w:r>
      <w:r w:rsidRPr="000B039E">
        <w:rPr>
          <w:rStyle w:val="StyleBoldUnderline"/>
          <w:highlight w:val="yellow"/>
        </w:rPr>
        <w:t>propositions</w:t>
      </w:r>
      <w:r w:rsidRPr="000B039E">
        <w:rPr>
          <w:rStyle w:val="StyleBoldUnderline"/>
        </w:rPr>
        <w:t xml:space="preserve">, as policy statements, </w:t>
      </w:r>
      <w:r w:rsidRPr="000B039E">
        <w:rPr>
          <w:rStyle w:val="StyleBoldUnderline"/>
          <w:highlight w:val="yellow"/>
        </w:rPr>
        <w:t xml:space="preserve">seem </w:t>
      </w:r>
      <w:r w:rsidRPr="000B039E">
        <w:rPr>
          <w:rStyle w:val="Emphasis"/>
          <w:highlight w:val="yellow"/>
        </w:rPr>
        <w:t>blatantly at odds with the</w:t>
      </w:r>
      <w:r w:rsidRPr="000B039E">
        <w:rPr>
          <w:rStyle w:val="Emphasis"/>
        </w:rPr>
        <w:t xml:space="preserve"> foundational </w:t>
      </w:r>
      <w:r w:rsidRPr="000B039E">
        <w:rPr>
          <w:rStyle w:val="Emphasis"/>
          <w:highlight w:val="yellow"/>
        </w:rPr>
        <w:t>principle</w:t>
      </w:r>
      <w:r w:rsidRPr="000B039E">
        <w:rPr>
          <w:rStyle w:val="Emphasis"/>
        </w:rPr>
        <w:t>s of American civilization</w:t>
      </w:r>
      <w:r w:rsidRPr="000B039E">
        <w:rPr>
          <w:rStyle w:val="StyleBoldUnderline"/>
        </w:rPr>
        <w:t xml:space="preserve"> </w:t>
      </w:r>
      <w:r w:rsidRPr="000B039E">
        <w:rPr>
          <w:rStyle w:val="StyleBoldUnderline"/>
          <w:highlight w:val="yellow"/>
        </w:rPr>
        <w:t>that all persons are created equal</w:t>
      </w:r>
      <w:r w:rsidRPr="000B039E">
        <w:rPr>
          <w:rStyle w:val="StyleBoldUnderline"/>
        </w:rPr>
        <w:t xml:space="preserve"> and may not be arbitrarily deprived of their liberty by the state</w:t>
      </w:r>
      <w:r w:rsidRPr="007F2CA3">
        <w:rPr>
          <w:sz w:val="20"/>
          <w:szCs w:val="20"/>
        </w:rPr>
        <w:t>.</w:t>
      </w:r>
      <w:r w:rsidRPr="000B039E">
        <w:rPr>
          <w:sz w:val="12"/>
        </w:rPr>
        <w:t>¶</w:t>
      </w:r>
      <w:r w:rsidRPr="007F2CA3">
        <w:rPr>
          <w:sz w:val="20"/>
          <w:szCs w:val="20"/>
        </w:rPr>
        <w:t xml:space="preserve"> </w:t>
      </w:r>
      <w:r w:rsidRPr="000B039E">
        <w:rPr>
          <w:rStyle w:val="StyleBoldUnderline"/>
        </w:rPr>
        <w:t xml:space="preserve">The </w:t>
      </w:r>
      <w:r w:rsidRPr="000B039E">
        <w:rPr>
          <w:rStyle w:val="StyleBoldUnderline"/>
          <w:highlight w:val="yellow"/>
        </w:rPr>
        <w:t xml:space="preserve">outcomes reached in </w:t>
      </w:r>
      <w:r w:rsidRPr="008C6F15">
        <w:rPr>
          <w:rStyle w:val="Emphasis"/>
          <w:highlight w:val="yellow"/>
        </w:rPr>
        <w:t>Dred Scott and Korematsu</w:t>
      </w:r>
      <w:r w:rsidRPr="008C6F15">
        <w:rPr>
          <w:rStyle w:val="Emphasis"/>
        </w:rPr>
        <w:t xml:space="preserve"> </w:t>
      </w:r>
      <w:r w:rsidRPr="000B039E">
        <w:rPr>
          <w:rStyle w:val="StyleBoldUnderline"/>
        </w:rPr>
        <w:t xml:space="preserve">appear to </w:t>
      </w:r>
      <w:r w:rsidRPr="000B039E">
        <w:rPr>
          <w:rStyle w:val="StyleBoldUnderline"/>
          <w:highlight w:val="yellow"/>
        </w:rPr>
        <w:t xml:space="preserve">suggest that the Court found the policies </w:t>
      </w:r>
      <w:r w:rsidRPr="00236EC0">
        <w:rPr>
          <w:rStyle w:val="StyleBoldUnderline"/>
          <w:highlight w:val="yellow"/>
        </w:rPr>
        <w:t xml:space="preserve">of </w:t>
      </w:r>
      <w:r w:rsidRPr="00236EC0">
        <w:rPr>
          <w:rStyle w:val="Emphasis"/>
          <w:highlight w:val="yellow"/>
        </w:rPr>
        <w:t>slavery and discrimination</w:t>
      </w:r>
      <w:r w:rsidRPr="000B039E">
        <w:rPr>
          <w:rStyle w:val="Emphasis"/>
        </w:rPr>
        <w:t xml:space="preserve"> on the basis of ethnicity</w:t>
      </w:r>
      <w:r w:rsidRPr="000B039E">
        <w:rPr>
          <w:rStyle w:val="StyleBoldUnderline"/>
        </w:rPr>
        <w:t xml:space="preserve"> </w:t>
      </w:r>
      <w:r w:rsidRPr="000B039E">
        <w:rPr>
          <w:rStyle w:val="Emphasis"/>
        </w:rPr>
        <w:t xml:space="preserve">to be </w:t>
      </w:r>
      <w:r w:rsidRPr="000B039E">
        <w:rPr>
          <w:rStyle w:val="Emphasis"/>
          <w:highlight w:val="yellow"/>
        </w:rPr>
        <w:t>constitutionally legitimate</w:t>
      </w:r>
      <w:r w:rsidRPr="000B039E">
        <w:rPr>
          <w:rStyle w:val="StyleBoldUnderline"/>
        </w:rPr>
        <w:t>. The decisions could also be seen as reflecting an inappropriate institutional stance by the Court with respect to its role of determining the constitutionality of the actions of other branches of government.</w:t>
      </w:r>
      <w:r w:rsidRPr="000B039E">
        <w:rPr>
          <w:sz w:val="12"/>
        </w:rPr>
        <w:t>¶</w:t>
      </w:r>
      <w:r w:rsidRPr="007F2CA3">
        <w:rPr>
          <w:sz w:val="20"/>
          <w:szCs w:val="20"/>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0B039E">
        <w:rPr>
          <w:rStyle w:val="StyleBoldUnderline"/>
        </w:rPr>
        <w:t>the Court found that African-American slaves were ineligible to sue in federal court.</w:t>
      </w:r>
      <w:r w:rsidRPr="007F2CA3">
        <w:rPr>
          <w:sz w:val="20"/>
          <w:szCs w:val="20"/>
        </w:rPr>
        <w:t xml:space="preserve"> n17 That finding made any inquiry into the constitutional status of slavery in the federal territories irrelevant to the decision, but Chief Justice Roger </w:t>
      </w:r>
      <w:r w:rsidRPr="000B039E">
        <w:rPr>
          <w:rStyle w:val="StyleBoldUnderlin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7F2CA3">
        <w:rPr>
          <w:sz w:val="20"/>
          <w:szCs w:val="20"/>
        </w:rPr>
        <w:t>. n18</w:t>
      </w:r>
      <w:r w:rsidRPr="000B039E">
        <w:rPr>
          <w:sz w:val="12"/>
        </w:rPr>
        <w:t>¶</w:t>
      </w:r>
      <w:r w:rsidRPr="007F2CA3">
        <w:rPr>
          <w:sz w:val="20"/>
          <w:szCs w:val="20"/>
        </w:rPr>
        <w:t xml:space="preserve"> The </w:t>
      </w:r>
      <w:r w:rsidRPr="00236EC0">
        <w:rPr>
          <w:rStyle w:val="Emphasis"/>
          <w:highlight w:val="yellow"/>
        </w:rPr>
        <w:t>interaction of slavery and westward expansion</w:t>
      </w:r>
      <w:r w:rsidRPr="00236EC0">
        <w:rPr>
          <w:rStyle w:val="StyleBoldUnderline"/>
          <w:highlight w:val="yellow"/>
        </w:rPr>
        <w:t xml:space="preserve"> has</w:t>
      </w:r>
      <w:r w:rsidRPr="000B039E">
        <w:rPr>
          <w:rStyle w:val="StyleBoldUnderline"/>
        </w:rPr>
        <w:t xml:space="preserve"> </w:t>
      </w:r>
      <w:r w:rsidRPr="00236EC0">
        <w:rPr>
          <w:rStyle w:val="StyleBoldUnderline"/>
          <w:highlight w:val="yellow"/>
        </w:rPr>
        <w:t>been</w:t>
      </w:r>
      <w:r w:rsidRPr="000B039E">
        <w:rPr>
          <w:rStyle w:val="StyleBoldUnderline"/>
        </w:rPr>
        <w:t xml:space="preserve"> recognized as </w:t>
      </w:r>
      <w:r w:rsidRPr="00236EC0">
        <w:rPr>
          <w:rStyle w:val="StyleBoldUnderline"/>
          <w:highlight w:val="yellow"/>
        </w:rPr>
        <w:t>one of the most deeply contested political issues</w:t>
      </w:r>
      <w:r w:rsidRPr="000B039E">
        <w:rPr>
          <w:rStyle w:val="StyleBoldUnderline"/>
        </w:rPr>
        <w:t xml:space="preserve"> of the antebellum period</w:t>
      </w:r>
      <w:r w:rsidRPr="007F2CA3">
        <w:rPr>
          <w:sz w:val="20"/>
          <w:szCs w:val="20"/>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0B039E">
        <w:rPr>
          <w:sz w:val="12"/>
        </w:rPr>
        <w:t>¶</w:t>
      </w:r>
      <w:r w:rsidRPr="007F2CA3">
        <w:rPr>
          <w:sz w:val="20"/>
          <w:szCs w:val="20"/>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0B039E">
        <w:rPr>
          <w:rStyle w:val="StyleBoldUnderlin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7F2CA3">
        <w:rPr>
          <w:sz w:val="20"/>
          <w:szCs w:val="20"/>
        </w:rPr>
        <w:t>1</w:t>
      </w:r>
      <w:r w:rsidRPr="000B039E">
        <w:rPr>
          <w:sz w:val="12"/>
        </w:rPr>
        <w:t>¶</w:t>
      </w:r>
      <w:r w:rsidRPr="007F2CA3">
        <w:rPr>
          <w:sz w:val="20"/>
          <w:szCs w:val="20"/>
        </w:rPr>
        <w:t xml:space="preserve"> </w:t>
      </w:r>
    </w:p>
    <w:p w14:paraId="59004C17" w14:textId="77777777" w:rsidR="00C259E3" w:rsidRPr="000B039E" w:rsidRDefault="00C259E3" w:rsidP="00C259E3">
      <w:pPr>
        <w:pStyle w:val="Heading4"/>
      </w:pPr>
      <w:r>
        <w:t>Its ongoing legal legacy must be ended because the Court established a flawed precedent, just like it did in Dred Scott</w:t>
      </w:r>
    </w:p>
    <w:p w14:paraId="7B73F96D" w14:textId="77777777" w:rsidR="00C259E3" w:rsidRPr="00236EC0" w:rsidRDefault="00C259E3" w:rsidP="00C259E3">
      <w:r w:rsidRPr="000B039E">
        <w:t xml:space="preserve">G. Edward </w:t>
      </w:r>
      <w:r w:rsidRPr="000B039E">
        <w:rPr>
          <w:rStyle w:val="StyleStyleBold12pt"/>
        </w:rPr>
        <w:t>White 11</w:t>
      </w:r>
      <w:r w:rsidRPr="000B039E">
        <w:t>, Distinguished Professor of Law and University Professor, University of Virginia School of Law, December 2011, "Symposium: Supreme Mistakes: Determining Notoriety in Supreme Court Decisions," Pepperdine Law Review, 39</w:t>
      </w:r>
      <w:r>
        <w:t xml:space="preserve"> Pepp. L. Rev. 197, lexis nexis</w:t>
      </w:r>
    </w:p>
    <w:p w14:paraId="2B34BA18" w14:textId="77777777" w:rsidR="00C259E3" w:rsidRPr="007F2CA3" w:rsidRDefault="00C259E3" w:rsidP="00C259E3">
      <w:pPr>
        <w:rPr>
          <w:sz w:val="20"/>
          <w:szCs w:val="20"/>
        </w:rPr>
      </w:pPr>
      <w:r w:rsidRPr="000B039E">
        <w:rPr>
          <w:rStyle w:val="StyleBoldUnderline"/>
          <w:highlight w:val="yellow"/>
        </w:rPr>
        <w:t>By reaching out to decide the</w:t>
      </w:r>
      <w:r w:rsidRPr="000B039E">
        <w:rPr>
          <w:rStyle w:val="StyleBoldUnderline"/>
        </w:rPr>
        <w:t xml:space="preserve"> constitutional </w:t>
      </w:r>
      <w:r w:rsidRPr="000B039E">
        <w:rPr>
          <w:rStyle w:val="StyleBoldUnderline"/>
          <w:highlight w:val="yellow"/>
        </w:rPr>
        <w:t>status of slavery</w:t>
      </w:r>
      <w:r w:rsidRPr="000B039E">
        <w:rPr>
          <w:rStyle w:val="StyleBoldUnderline"/>
        </w:rPr>
        <w:t xml:space="preserve"> in the federal territories </w:t>
      </w:r>
      <w:r w:rsidRPr="000B039E">
        <w:rPr>
          <w:rStyle w:val="StyleBoldUnderline"/>
          <w:highlight w:val="yellow"/>
        </w:rPr>
        <w:t>in Dred Scott,</w:t>
      </w:r>
      <w:r w:rsidRPr="008C6F15">
        <w:rPr>
          <w:rStyle w:val="StyleBoldUnderline"/>
        </w:rPr>
        <w:t xml:space="preserve"> the</w:t>
      </w:r>
      <w:r w:rsidRPr="000B039E">
        <w:rPr>
          <w:rStyle w:val="StyleBoldUnderline"/>
        </w:rPr>
        <w:t xml:space="preserve"> Taney Court treated the delicate balancing of free and slave territories, and free and slave states, as if it had been based on an erroneous assumption. </w:t>
      </w:r>
      <w:r w:rsidRPr="008C6F15">
        <w:rPr>
          <w:rStyle w:val="StyleBoldUnderline"/>
          <w:highlight w:val="yellow"/>
        </w:rPr>
        <w:t>Suddenly, Congress had no power to outlaw slavery</w:t>
      </w:r>
      <w:r w:rsidRPr="000B039E">
        <w:rPr>
          <w:rStyle w:val="StyleBoldUnderline"/>
        </w:rPr>
        <w:t xml:space="preserve"> in any federal territory</w:t>
      </w:r>
      <w:r w:rsidRPr="007F2CA3">
        <w:rPr>
          <w:sz w:val="20"/>
          <w:szCs w:val="20"/>
        </w:rPr>
        <w:t xml:space="preserve">. n22 </w:t>
      </w:r>
      <w:r w:rsidRPr="008C6F15">
        <w:rPr>
          <w:rStyle w:val="StyleBoldUnderline"/>
          <w:highlight w:val="yellow"/>
        </w:rPr>
        <w:t>That</w:t>
      </w:r>
      <w:r w:rsidRPr="000B039E">
        <w:rPr>
          <w:rStyle w:val="StyleBoldUnderline"/>
        </w:rPr>
        <w:t xml:space="preserve"> conclusion </w:t>
      </w:r>
      <w:r w:rsidRPr="008C6F15">
        <w:rPr>
          <w:rStyle w:val="StyleBoldUnderline"/>
          <w:highlight w:val="yellow"/>
        </w:rPr>
        <w:t xml:space="preserve">represented a </w:t>
      </w:r>
      <w:r w:rsidRPr="008C6F15">
        <w:rPr>
          <w:rStyle w:val="Emphasis"/>
          <w:highlight w:val="yellow"/>
        </w:rPr>
        <w:t>dramatic intervention by the Court</w:t>
      </w:r>
      <w:r w:rsidRPr="000B039E">
        <w:rPr>
          <w:rStyle w:val="StyleBoldUnderline"/>
        </w:rPr>
        <w:t xml:space="preserve"> in an extremely sensitive political issue</w:t>
      </w:r>
      <w:r w:rsidRPr="007F2CA3">
        <w:rPr>
          <w:sz w:val="20"/>
          <w:szCs w:val="20"/>
        </w:rPr>
        <w:t xml:space="preserve"> that Congress had sought to keep in equipoise. Moreover, </w:t>
      </w:r>
      <w:r w:rsidRPr="008C6F15">
        <w:rPr>
          <w:rStyle w:val="Emphasis"/>
          <w:highlight w:val="yellow"/>
        </w:rPr>
        <w:t>the intervention was not necessary to the decision in Dred Scott</w:t>
      </w:r>
      <w:r w:rsidRPr="007F2CA3">
        <w:rPr>
          <w:sz w:val="20"/>
          <w:szCs w:val="20"/>
        </w:rPr>
        <w:t>.</w:t>
      </w:r>
      <w:r w:rsidRPr="000B039E">
        <w:rPr>
          <w:sz w:val="12"/>
        </w:rPr>
        <w:t>¶</w:t>
      </w:r>
      <w:r w:rsidRPr="007F2CA3">
        <w:rPr>
          <w:sz w:val="20"/>
          <w:szCs w:val="20"/>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 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0B039E">
        <w:rPr>
          <w:sz w:val="12"/>
        </w:rPr>
        <w:t>¶</w:t>
      </w:r>
      <w:r w:rsidRPr="007F2CA3">
        <w:rPr>
          <w:sz w:val="20"/>
          <w:szCs w:val="20"/>
        </w:rPr>
        <w:t xml:space="preserve"> In short, </w:t>
      </w:r>
      <w:r w:rsidRPr="008C6F15">
        <w:rPr>
          <w:rStyle w:val="StyleBoldUnderline"/>
          <w:highlight w:val="yellow"/>
        </w:rPr>
        <w:t>Dred Scott can</w:t>
      </w:r>
      <w:r w:rsidRPr="000B039E">
        <w:rPr>
          <w:rStyle w:val="StyleBoldUnderline"/>
        </w:rPr>
        <w:t xml:space="preserve"> be seen as reaching a pernicious result, </w:t>
      </w:r>
      <w:r w:rsidRPr="008C6F15">
        <w:rPr>
          <w:rStyle w:val="StyleBoldUnderline"/>
          <w:highlight w:val="yellow"/>
        </w:rPr>
        <w:t>represent</w:t>
      </w:r>
      <w:r w:rsidRPr="007F2CA3">
        <w:rPr>
          <w:sz w:val="20"/>
          <w:szCs w:val="20"/>
        </w:rPr>
        <w:t xml:space="preserve">ing </w:t>
      </w:r>
      <w:r w:rsidRPr="000B039E">
        <w:rPr>
          <w:rStyle w:val="StyleBoldUnderline"/>
        </w:rPr>
        <w:t xml:space="preserve">a categorical </w:t>
      </w:r>
      <w:r w:rsidRPr="008C6F15">
        <w:rPr>
          <w:rStyle w:val="StyleBoldUnderline"/>
          <w:highlight w:val="yellow"/>
        </w:rPr>
        <w:t>judicial resolution</w:t>
      </w:r>
      <w:r w:rsidRPr="000B039E">
        <w:rPr>
          <w:rStyle w:val="StyleBoldUnderline"/>
        </w:rPr>
        <w:t xml:space="preserve"> of an issue long regarded as deeply contested in the political branches of government, and </w:t>
      </w:r>
      <w:r w:rsidRPr="008C6F15">
        <w:rPr>
          <w:rStyle w:val="StyleBoldUnderline"/>
          <w:highlight w:val="yellow"/>
        </w:rPr>
        <w:t>resting on</w:t>
      </w:r>
      <w:r w:rsidRPr="000B039E">
        <w:rPr>
          <w:rStyle w:val="StyleBoldUnderline"/>
        </w:rPr>
        <w:t xml:space="preserve"> some </w:t>
      </w:r>
      <w:r w:rsidRPr="008C6F15">
        <w:rPr>
          <w:rStyle w:val="StyleBoldUnderline"/>
          <w:highlight w:val="yellow"/>
        </w:rPr>
        <w:t>dubious legal arguments</w:t>
      </w:r>
      <w:r w:rsidRPr="007F2CA3">
        <w:rPr>
          <w:sz w:val="20"/>
          <w:szCs w:val="20"/>
        </w:rPr>
        <w:t xml:space="preserve">. In addition, </w:t>
      </w:r>
      <w:r w:rsidRPr="000B039E">
        <w:rPr>
          <w:rStyle w:val="StyleBoldUnderline"/>
        </w:rPr>
        <w:t>it was described as a mistake by [*202] contemporaries</w:t>
      </w:r>
      <w:r w:rsidRPr="007F2CA3">
        <w:rPr>
          <w:sz w:val="20"/>
          <w:szCs w:val="20"/>
        </w:rPr>
        <w:t xml:space="preserve">, n28 the Republican Party adopted a platform in the 1860 election pledging to continue to outlaw slavery in federal territories in defiance of the decision, n29 and </w:t>
      </w:r>
      <w:r w:rsidRPr="000B039E">
        <w:rPr>
          <w:rStyle w:val="StyleBoldUnderline"/>
        </w:rPr>
        <w:t>it was explicitly overruled by the Thirteenth and Fourteenth Amendments to the Constitution</w:t>
      </w:r>
      <w:r w:rsidRPr="007F2CA3">
        <w:rPr>
          <w:sz w:val="20"/>
          <w:szCs w:val="20"/>
        </w:rPr>
        <w:t>. n30</w:t>
      </w:r>
      <w:r w:rsidRPr="000B039E">
        <w:rPr>
          <w:sz w:val="12"/>
        </w:rPr>
        <w:t>¶</w:t>
      </w:r>
      <w:r w:rsidRPr="007F2CA3">
        <w:rPr>
          <w:sz w:val="20"/>
          <w:szCs w:val="20"/>
        </w:rPr>
        <w:t xml:space="preserve"> </w:t>
      </w:r>
      <w:r w:rsidRPr="000B039E">
        <w:rPr>
          <w:rStyle w:val="StyleBoldUnderline"/>
        </w:rPr>
        <w:t xml:space="preserve">One could construct a similar analysis of the </w:t>
      </w:r>
      <w:r w:rsidRPr="000B039E">
        <w:rPr>
          <w:rStyle w:val="StyleBoldUnderline"/>
          <w:highlight w:val="yellow"/>
        </w:rPr>
        <w:t>Korematsu</w:t>
      </w:r>
      <w:r w:rsidRPr="000B039E">
        <w:rPr>
          <w:rStyle w:val="StyleBoldUnderline"/>
        </w:rPr>
        <w:t xml:space="preserve"> decision. It </w:t>
      </w:r>
      <w:r w:rsidRPr="000B039E">
        <w:rPr>
          <w:rStyle w:val="StyleBoldUnderline"/>
          <w:highlight w:val="yellow"/>
        </w:rPr>
        <w:t>gave</w:t>
      </w:r>
      <w:r w:rsidRPr="000B039E">
        <w:rPr>
          <w:rStyle w:val="StyleBoldUnderline"/>
        </w:rPr>
        <w:t xml:space="preserve"> constitutional </w:t>
      </w:r>
      <w:r w:rsidRPr="000B039E">
        <w:rPr>
          <w:rStyle w:val="StyleBoldUnderline"/>
          <w:highlight w:val="yellow"/>
        </w:rPr>
        <w:t>legitimacy to the incarceration of</w:t>
      </w:r>
      <w:r w:rsidRPr="000B039E">
        <w:rPr>
          <w:rStyle w:val="StyleBoldUnderline"/>
        </w:rPr>
        <w:t xml:space="preserve"> large numbers of American residents of </w:t>
      </w:r>
      <w:r w:rsidRPr="000B039E">
        <w:rPr>
          <w:rStyle w:val="StyleBoldUnderline"/>
          <w:highlight w:val="yellow"/>
        </w:rPr>
        <w:t>Japanese</w:t>
      </w:r>
      <w:r w:rsidRPr="000B039E">
        <w:rPr>
          <w:rStyle w:val="StyleBoldUnderline"/>
        </w:rPr>
        <w:t xml:space="preserve"> descent </w:t>
      </w:r>
      <w:r w:rsidRPr="000B039E">
        <w:rPr>
          <w:rStyle w:val="StyleBoldUnderline"/>
          <w:highlight w:val="yellow"/>
        </w:rPr>
        <w:t>simply on the basis of their ethnicity</w:t>
      </w:r>
      <w:r w:rsidRPr="000B039E">
        <w:rPr>
          <w:rStyle w:val="StyleBoldUnderline"/>
        </w:rPr>
        <w:t>. The internment program made no effort to distinguish aliens from citizens or Japanese loyal to the United States from those loyal to Japan</w:t>
      </w:r>
      <w:r w:rsidRPr="007F2CA3">
        <w:rPr>
          <w:sz w:val="20"/>
          <w:szCs w:val="20"/>
        </w:rPr>
        <w:t xml:space="preserve">. n31 </w:t>
      </w:r>
      <w:r w:rsidRPr="000B039E">
        <w:rPr>
          <w:rStyle w:val="Emphasis"/>
          <w:highlight w:val="yellow"/>
        </w:rPr>
        <w:t>Internments were</w:t>
      </w:r>
      <w:r w:rsidRPr="000B039E">
        <w:rPr>
          <w:rStyle w:val="Emphasis"/>
        </w:rPr>
        <w:t xml:space="preserve"> of </w:t>
      </w:r>
      <w:r w:rsidRPr="000B039E">
        <w:rPr>
          <w:rStyle w:val="Emphasis"/>
          <w:highlight w:val="yellow"/>
        </w:rPr>
        <w:t>indefinite</w:t>
      </w:r>
      <w:r w:rsidRPr="000B039E">
        <w:rPr>
          <w:rStyle w:val="Emphasis"/>
        </w:rPr>
        <w:t xml:space="preserve"> duration</w:t>
      </w:r>
      <w:r w:rsidRPr="000B039E">
        <w:rPr>
          <w:rStyle w:val="StyleBoldUnderline"/>
        </w:rPr>
        <w:t>. They were</w:t>
      </w:r>
      <w:r w:rsidRPr="007F2CA3">
        <w:rPr>
          <w:sz w:val="20"/>
          <w:szCs w:val="20"/>
        </w:rPr>
        <w:t xml:space="preserve"> often </w:t>
      </w:r>
      <w:r w:rsidRPr="000B039E">
        <w:rPr>
          <w:rStyle w:val="StyleBoldUnderline"/>
        </w:rPr>
        <w:t>accompanied by the confiscation of property</w:t>
      </w:r>
      <w:r w:rsidRPr="007F2CA3">
        <w:rPr>
          <w:sz w:val="20"/>
          <w:szCs w:val="20"/>
        </w:rPr>
        <w:t xml:space="preserve"> owned by Japanese residents. </w:t>
      </w:r>
      <w:r w:rsidRPr="000B039E">
        <w:rPr>
          <w:rStyle w:val="Emphasis"/>
          <w:highlight w:val="yellow"/>
        </w:rPr>
        <w:t>Detainees could not challenge their detentions</w:t>
      </w:r>
      <w:r w:rsidRPr="000B039E">
        <w:rPr>
          <w:rStyle w:val="StyleBoldUnderline"/>
        </w:rPr>
        <w:t xml:space="preserve"> through writs of habeas corpus</w:t>
      </w:r>
      <w:r w:rsidRPr="007F2CA3">
        <w:rPr>
          <w:sz w:val="20"/>
          <w:szCs w:val="20"/>
        </w:rPr>
        <w:t xml:space="preserve">. And </w:t>
      </w:r>
      <w:r w:rsidRPr="000B039E">
        <w:rPr>
          <w:rStyle w:val="StyleBoldUnderline"/>
        </w:rPr>
        <w:t>even though Justice</w:t>
      </w:r>
      <w:r w:rsidRPr="007F2CA3">
        <w:rPr>
          <w:sz w:val="20"/>
          <w:szCs w:val="20"/>
        </w:rPr>
        <w:t xml:space="preserve"> Hugo </w:t>
      </w:r>
      <w:r w:rsidRPr="000B039E">
        <w:rPr>
          <w:rStyle w:val="StyleBoldUnderline"/>
        </w:rPr>
        <w:t>Black's opinion for the Court asserted that Japanese residents of the West Coast were "not [interned] because of [their] race" but "because we are at war with the Japanese Empire,"</w:t>
      </w:r>
      <w:r w:rsidRPr="007F2CA3">
        <w:rPr>
          <w:sz w:val="20"/>
          <w:szCs w:val="20"/>
        </w:rPr>
        <w:t xml:space="preserve"> n32 </w:t>
      </w:r>
      <w:r w:rsidRPr="000B039E">
        <w:rPr>
          <w:rStyle w:val="StyleBoldUnderline"/>
        </w:rPr>
        <w:t>the United States was also at war with Germany and Italy at the time, and few residents of German or Italian descent were interned during the course of that war</w:t>
      </w:r>
      <w:r w:rsidRPr="007F2CA3">
        <w:rPr>
          <w:sz w:val="20"/>
          <w:szCs w:val="20"/>
        </w:rPr>
        <w:t>.</w:t>
      </w:r>
      <w:r w:rsidRPr="000B039E">
        <w:rPr>
          <w:sz w:val="12"/>
        </w:rPr>
        <w:t>¶</w:t>
      </w:r>
      <w:r w:rsidRPr="007F2CA3">
        <w:rPr>
          <w:sz w:val="20"/>
          <w:szCs w:val="20"/>
        </w:rPr>
        <w:t xml:space="preserve"> </w:t>
      </w:r>
      <w:r w:rsidRPr="000B039E">
        <w:rPr>
          <w:rStyle w:val="StyleBoldUnderline"/>
        </w:rPr>
        <w:t xml:space="preserve">Whereas the Court's posture with respect to other branches of government in Dred Scott might be described as awkwardly interventionist, its </w:t>
      </w:r>
      <w:r w:rsidRPr="000B039E">
        <w:rPr>
          <w:rStyle w:val="Emphasis"/>
        </w:rPr>
        <w:t>institutional posture in Korematsu might be described as awkwardly supine</w:t>
      </w:r>
      <w:r w:rsidRPr="000B039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7F2CA3">
        <w:rPr>
          <w:sz w:val="20"/>
          <w:szCs w:val="20"/>
        </w:rPr>
        <w:t xml:space="preserve">. n33 </w:t>
      </w:r>
      <w:r w:rsidRPr="000B039E">
        <w:rPr>
          <w:rStyle w:val="StyleBoldUnderline"/>
        </w:rPr>
        <w:t xml:space="preserve">Although </w:t>
      </w:r>
      <w:r w:rsidRPr="000B039E">
        <w:rPr>
          <w:rStyle w:val="StyleBoldUnderline"/>
          <w:highlight w:val="yellow"/>
        </w:rPr>
        <w:t xml:space="preserve">the Korematsu majority maintained that </w:t>
      </w:r>
      <w:r w:rsidRPr="000B039E">
        <w:rPr>
          <w:rStyle w:val="StyleBoldUnderline"/>
        </w:rPr>
        <w:t xml:space="preserve">"legal restrictions which curtail the civil rights of a single racial group are immediately suspect," and </w:t>
      </w:r>
      <w:r w:rsidRPr="000B039E">
        <w:rPr>
          <w:rStyle w:val="StyleBoldUnderline"/>
          <w:highlight w:val="yellow"/>
        </w:rPr>
        <w:t>courts "must subject</w:t>
      </w:r>
      <w:r w:rsidRPr="000B039E">
        <w:rPr>
          <w:rStyle w:val="StyleBoldUnderline"/>
        </w:rPr>
        <w:t xml:space="preserve"> them </w:t>
      </w:r>
      <w:r w:rsidRPr="000B039E">
        <w:rPr>
          <w:rStyle w:val="StyleBoldUnderline"/>
          <w:highlight w:val="yellow"/>
        </w:rPr>
        <w:t>to</w:t>
      </w:r>
      <w:r w:rsidRPr="000B039E">
        <w:rPr>
          <w:rStyle w:val="StyleBoldUnderline"/>
        </w:rPr>
        <w:t xml:space="preserve"> the most </w:t>
      </w:r>
      <w:r w:rsidRPr="000B039E">
        <w:rPr>
          <w:rStyle w:val="StyleBoldUnderline"/>
          <w:highlight w:val="yellow"/>
        </w:rPr>
        <w:t>rigid scrutiny</w:t>
      </w:r>
      <w:r w:rsidRPr="000B039E">
        <w:rPr>
          <w:rStyle w:val="StyleBoldUnderline"/>
        </w:rPr>
        <w:t>,"</w:t>
      </w:r>
      <w:r w:rsidRPr="007F2CA3">
        <w:rPr>
          <w:sz w:val="20"/>
          <w:szCs w:val="20"/>
        </w:rPr>
        <w:t xml:space="preserve"> n34 </w:t>
      </w:r>
      <w:r w:rsidRPr="000B039E">
        <w:rPr>
          <w:rStyle w:val="StyleBoldUnderline"/>
          <w:highlight w:val="yellow"/>
        </w:rPr>
        <w:t>it</w:t>
      </w:r>
      <w:r w:rsidRPr="000B039E">
        <w:rPr>
          <w:rStyle w:val="StyleBoldUnderline"/>
        </w:rPr>
        <w:t xml:space="preserve"> arguably </w:t>
      </w:r>
      <w:r w:rsidRPr="000B039E">
        <w:rPr>
          <w:rStyle w:val="StyleBoldUnderline"/>
          <w:highlight w:val="yellow"/>
        </w:rPr>
        <w:t>did not subject</w:t>
      </w:r>
      <w:r w:rsidRPr="000B039E">
        <w:rPr>
          <w:rStyle w:val="StyleBoldUnderline"/>
        </w:rPr>
        <w:t xml:space="preserve"> the </w:t>
      </w:r>
      <w:r w:rsidRPr="000B039E">
        <w:rPr>
          <w:rStyle w:val="StyleBoldUnderline"/>
          <w:highlight w:val="yellow"/>
        </w:rPr>
        <w:t>restrictions on Japanese residents</w:t>
      </w:r>
      <w:r w:rsidRPr="000B039E">
        <w:rPr>
          <w:rStyle w:val="StyleBoldUnderline"/>
        </w:rPr>
        <w:t xml:space="preserve"> of the West Coast </w:t>
      </w:r>
      <w:r w:rsidRPr="000B039E">
        <w:rPr>
          <w:rStyle w:val="StyleBoldUnderline"/>
          <w:highlight w:val="yellow"/>
        </w:rPr>
        <w:t>to any scrutiny at all</w:t>
      </w:r>
      <w:r w:rsidRPr="000B039E">
        <w:rPr>
          <w:rStyle w:val="StyleBoldUnderline"/>
        </w:rPr>
        <w:t>. It simply noted that exclusion of "the whole group [of Japanese]"</w:t>
      </w:r>
      <w:r w:rsidRPr="007F2CA3">
        <w:rPr>
          <w:sz w:val="20"/>
          <w:szCs w:val="20"/>
        </w:rPr>
        <w:t xml:space="preserve"> n35 </w:t>
      </w:r>
      <w:r w:rsidRPr="000B039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7F2CA3">
        <w:rPr>
          <w:sz w:val="20"/>
          <w:szCs w:val="20"/>
        </w:rPr>
        <w:t xml:space="preserve"> n36 </w:t>
      </w:r>
      <w:r w:rsidRPr="000B039E">
        <w:rPr>
          <w:rStyle w:val="StyleBoldUnderline"/>
        </w:rPr>
        <w:t xml:space="preserve">The </w:t>
      </w:r>
      <w:r w:rsidRPr="007F2CA3">
        <w:rPr>
          <w:sz w:val="20"/>
          <w:szCs w:val="20"/>
        </w:rPr>
        <w:t xml:space="preserve">[*203] Korematsu </w:t>
      </w:r>
      <w:r w:rsidRPr="000B039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7F2CA3">
        <w:rPr>
          <w:sz w:val="20"/>
          <w:szCs w:val="20"/>
        </w:rPr>
        <w:t xml:space="preserve"> Instead, </w:t>
      </w:r>
      <w:r w:rsidRPr="000B039E">
        <w:rPr>
          <w:u w:val="single"/>
        </w:rPr>
        <w:t xml:space="preserve">it concluded that the military authorities who ordered Japanese residents on the West Coast to leave their homes and report to "Assembly Centers," the first stage in their </w:t>
      </w:r>
      <w:r w:rsidRPr="000B039E">
        <w:rPr>
          <w:highlight w:val="yellow"/>
          <w:u w:val="single"/>
        </w:rPr>
        <w:t>internment</w:t>
      </w:r>
      <w:r w:rsidRPr="000B039E">
        <w:rPr>
          <w:u w:val="single"/>
        </w:rPr>
        <w:t xml:space="preserve">, were </w:t>
      </w:r>
      <w:r w:rsidRPr="000B039E">
        <w:rPr>
          <w:b/>
          <w:highlight w:val="yellow"/>
          <w:u w:val="single"/>
        </w:rPr>
        <w:t>justified</w:t>
      </w:r>
      <w:r w:rsidRPr="000B039E">
        <w:rPr>
          <w:b/>
          <w:u w:val="single"/>
        </w:rPr>
        <w:t xml:space="preserve"> in doing so </w:t>
      </w:r>
      <w:r w:rsidRPr="000B039E">
        <w:rPr>
          <w:b/>
          <w:highlight w:val="yellow"/>
          <w:u w:val="single"/>
        </w:rPr>
        <w:t>because</w:t>
      </w:r>
      <w:r w:rsidRPr="000B039E">
        <w:rPr>
          <w:b/>
          <w:u w:val="single"/>
        </w:rPr>
        <w:t xml:space="preserve"> they "considered that </w:t>
      </w:r>
      <w:r w:rsidRPr="000B039E">
        <w:rPr>
          <w:b/>
          <w:highlight w:val="yellow"/>
          <w:u w:val="single"/>
        </w:rPr>
        <w:t>the need for action was great, and time was short</w:t>
      </w:r>
      <w:r w:rsidRPr="000B039E">
        <w:rPr>
          <w:b/>
          <w:u w:val="single"/>
        </w:rPr>
        <w:t>."</w:t>
      </w:r>
      <w:r w:rsidRPr="000B039E">
        <w:rPr>
          <w:b/>
          <w:sz w:val="16"/>
        </w:rPr>
        <w:t xml:space="preserve"> </w:t>
      </w:r>
      <w:r w:rsidRPr="007F2CA3">
        <w:rPr>
          <w:sz w:val="20"/>
          <w:szCs w:val="20"/>
        </w:rPr>
        <w:t>n37</w:t>
      </w:r>
      <w:r w:rsidRPr="000B039E">
        <w:rPr>
          <w:sz w:val="12"/>
        </w:rPr>
        <w:t>¶</w:t>
      </w:r>
      <w:r w:rsidRPr="007F2CA3">
        <w:rPr>
          <w:sz w:val="20"/>
          <w:szCs w:val="20"/>
        </w:rPr>
        <w:t xml:space="preserve"> </w:t>
      </w:r>
      <w:r w:rsidRPr="000B039E">
        <w:rPr>
          <w:rStyle w:val="StyleBoldUnderline"/>
        </w:rPr>
        <w:t>The legal arguments mounted by Black for the Korematsu majority were no more statured than those employed by Taney in Dred Scott.</w:t>
      </w:r>
      <w:r w:rsidRPr="007F2CA3">
        <w:rPr>
          <w:sz w:val="20"/>
          <w:szCs w:val="20"/>
        </w:rPr>
        <w:t xml:space="preserve"> </w:t>
      </w:r>
      <w:r w:rsidRPr="000B039E">
        <w:rPr>
          <w:rStyle w:val="StyleBoldUnderline"/>
        </w:rPr>
        <w:t xml:space="preserve">Although Black rhetorically endorsed strict scrutiny for acts restricting the civil rights of racial minorities, </w:t>
      </w:r>
      <w:r w:rsidRPr="000B039E">
        <w:rPr>
          <w:rStyle w:val="Emphasis"/>
        </w:rPr>
        <w:t>he failed to subject the internment policy to searching review</w:t>
      </w:r>
      <w:r w:rsidRPr="000B039E">
        <w:rPr>
          <w:rStyle w:val="StyleBoldUnderline"/>
        </w:rPr>
        <w:t xml:space="preserve"> while denying that the internment policy was racially motivated</w:t>
      </w:r>
      <w:r w:rsidRPr="007F2CA3">
        <w:rPr>
          <w:sz w:val="20"/>
          <w:szCs w:val="20"/>
        </w:rPr>
        <w:t xml:space="preserve">. Justice Robert </w:t>
      </w:r>
      <w:r w:rsidRPr="000B039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7F2CA3">
        <w:rPr>
          <w:sz w:val="20"/>
          <w:szCs w:val="20"/>
        </w:rPr>
        <w:t xml:space="preserve">. n38 Moreover, </w:t>
      </w:r>
      <w:r w:rsidRPr="000B039E">
        <w:rPr>
          <w:rStyle w:val="StyleBoldUnderline"/>
        </w:rPr>
        <w:t>the Korematsu Court had not heard any evidence on what the military believed or whether they could distinguish loyal from disloyal Japanese</w:t>
      </w:r>
      <w:r w:rsidRPr="007F2CA3">
        <w:rPr>
          <w:sz w:val="20"/>
          <w:szCs w:val="20"/>
        </w:rPr>
        <w:t xml:space="preserve">. It would subsequently be revealed that </w:t>
      </w:r>
      <w:r w:rsidRPr="000B039E">
        <w:rPr>
          <w:rStyle w:val="Emphasis"/>
          <w:highlight w:val="yellow"/>
        </w:rPr>
        <w:t>most of the basis for the internment order rested on stereotyped assumptions</w:t>
      </w:r>
      <w:r w:rsidRPr="000B039E">
        <w:rPr>
          <w:rStyle w:val="StyleBoldUnderline"/>
        </w:rPr>
        <w:t xml:space="preserve"> about the "unassimilated" status of Japanese communities in America </w:t>
      </w:r>
      <w:r w:rsidRPr="000B039E">
        <w:rPr>
          <w:rStyle w:val="Emphasis"/>
          <w:highlight w:val="yellow"/>
        </w:rPr>
        <w:t>rather than</w:t>
      </w:r>
      <w:r w:rsidRPr="000B039E">
        <w:rPr>
          <w:rStyle w:val="Emphasis"/>
        </w:rPr>
        <w:t xml:space="preserve"> on </w:t>
      </w:r>
      <w:r w:rsidRPr="000B039E">
        <w:rPr>
          <w:rStyle w:val="Emphasis"/>
          <w:highlight w:val="yellow"/>
        </w:rPr>
        <w:t>military necessity</w:t>
      </w:r>
      <w:r w:rsidRPr="000B039E">
        <w:rPr>
          <w:rStyle w:val="StyleBoldUnderline"/>
        </w:rPr>
        <w:t xml:space="preserve">, and government </w:t>
      </w:r>
      <w:r w:rsidRPr="000B039E">
        <w:rPr>
          <w:rStyle w:val="Emphasis"/>
        </w:rPr>
        <w:t>officials concealed this evidence from the Court</w:t>
      </w:r>
      <w:r w:rsidRPr="000B039E">
        <w:rPr>
          <w:rStyle w:val="StyleBoldUnderline"/>
        </w:rPr>
        <w:t>.</w:t>
      </w:r>
      <w:r w:rsidRPr="007F2CA3">
        <w:rPr>
          <w:sz w:val="20"/>
          <w:szCs w:val="20"/>
        </w:rPr>
        <w:t xml:space="preserve"> n39</w:t>
      </w:r>
      <w:r w:rsidRPr="000B039E">
        <w:rPr>
          <w:sz w:val="12"/>
        </w:rPr>
        <w:t>¶</w:t>
      </w:r>
      <w:r w:rsidRPr="007F2CA3">
        <w:rPr>
          <w:sz w:val="20"/>
          <w:szCs w:val="20"/>
        </w:rPr>
        <w:t xml:space="preserve"> </w:t>
      </w:r>
      <w:r w:rsidRPr="000B039E">
        <w:rPr>
          <w:rStyle w:val="StyleBoldUnderlin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7F2CA3">
        <w:rPr>
          <w:sz w:val="20"/>
          <w:szCs w:val="20"/>
        </w:rPr>
        <w:t xml:space="preserve">. n40 </w:t>
      </w:r>
      <w:r w:rsidRPr="000B039E">
        <w:rPr>
          <w:rStyle w:val="StyleBoldUnderline"/>
        </w:rPr>
        <w:t>Once the Court began to put some teeth into its review of policies affecting the civil rights of racial minorities, its rhetorical posture in Korematsu appeared disingenuous</w:t>
      </w:r>
      <w:r w:rsidRPr="007F2CA3">
        <w:rPr>
          <w:sz w:val="20"/>
          <w:szCs w:val="20"/>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0B039E">
        <w:rPr>
          <w:rStyle w:val="Emphasis"/>
          <w:highlight w:val="yellow"/>
        </w:rPr>
        <w:t>the Korematsu precedent</w:t>
      </w:r>
      <w:r w:rsidRPr="007F2CA3">
        <w:rPr>
          <w:sz w:val="20"/>
          <w:szCs w:val="20"/>
        </w:rPr>
        <w:t xml:space="preserve"> [*204] </w:t>
      </w:r>
      <w:r w:rsidRPr="000B039E">
        <w:rPr>
          <w:rStyle w:val="StyleBoldUnderline"/>
          <w:highlight w:val="yellow"/>
        </w:rPr>
        <w:t>might become</w:t>
      </w:r>
      <w:r w:rsidRPr="007F2CA3">
        <w:rPr>
          <w:sz w:val="20"/>
          <w:szCs w:val="20"/>
        </w:rPr>
        <w:t>, as Jackson put it, "</w:t>
      </w:r>
      <w:r w:rsidRPr="000B039E">
        <w:rPr>
          <w:rStyle w:val="Emphasis"/>
          <w:highlight w:val="yellow"/>
        </w:rPr>
        <w:t>a loaded weapon</w:t>
      </w:r>
      <w:r w:rsidRPr="000B039E">
        <w:rPr>
          <w:rStyle w:val="StyleBoldUnderline"/>
          <w:highlight w:val="yellow"/>
        </w:rPr>
        <w:t xml:space="preserve"> ready for the hand of any authority that can bring forward a plausible claim of an urgent need.</w:t>
      </w:r>
      <w:r w:rsidRPr="000B039E">
        <w:rPr>
          <w:rStyle w:val="StyleBoldUnderline"/>
        </w:rPr>
        <w:t>"</w:t>
      </w:r>
      <w:r w:rsidRPr="007F2CA3">
        <w:rPr>
          <w:sz w:val="20"/>
          <w:szCs w:val="20"/>
        </w:rPr>
        <w:t xml:space="preserve"> n41</w:t>
      </w:r>
      <w:r w:rsidRPr="000B039E">
        <w:rPr>
          <w:sz w:val="12"/>
        </w:rPr>
        <w:t>¶</w:t>
      </w:r>
      <w:r w:rsidRPr="007F2CA3">
        <w:rPr>
          <w:sz w:val="20"/>
          <w:szCs w:val="20"/>
        </w:rPr>
        <w:t xml:space="preserve"> III. Characteristics of "Mistaken" Decisions: A Further Analysis</w:t>
      </w:r>
      <w:r w:rsidRPr="000B039E">
        <w:rPr>
          <w:sz w:val="12"/>
        </w:rPr>
        <w:t>¶</w:t>
      </w:r>
      <w:r w:rsidRPr="007F2CA3">
        <w:rPr>
          <w:sz w:val="20"/>
          <w:szCs w:val="20"/>
        </w:rPr>
        <w:t xml:space="preserve"> </w:t>
      </w:r>
      <w:r w:rsidRPr="000B039E">
        <w:rPr>
          <w:sz w:val="12"/>
        </w:rPr>
        <w:t>¶</w:t>
      </w:r>
      <w:r w:rsidRPr="007F2CA3">
        <w:rPr>
          <w:sz w:val="20"/>
          <w:szCs w:val="20"/>
        </w:rPr>
        <w:t xml:space="preserve"> </w:t>
      </w:r>
      <w:r w:rsidRPr="000B039E">
        <w:rPr>
          <w:rStyle w:val="StyleBoldUnderline"/>
        </w:rPr>
        <w:t xml:space="preserve">Dred Scott and Korematsu thus share pernicious outcomes, a questionable institutional stance on the part of the Court, flawed legal reasoning, and, over time, a location on the wrong side of history. </w:t>
      </w:r>
      <w:r w:rsidRPr="007F2CA3">
        <w:rPr>
          <w:sz w:val="20"/>
          <w:szCs w:val="20"/>
        </w:rPr>
        <w:t>At first glance those criteria might appear to be useful baselines for identifying notorious Supreme Court decisions, but a closer look at the criteria suggests that three of them seem heavily dependent on the fourth.</w:t>
      </w:r>
      <w:r w:rsidRPr="000B039E">
        <w:rPr>
          <w:sz w:val="12"/>
        </w:rPr>
        <w:t>¶</w:t>
      </w:r>
      <w:r w:rsidRPr="007F2CA3">
        <w:rPr>
          <w:sz w:val="20"/>
          <w:szCs w:val="20"/>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0B039E">
        <w:rPr>
          <w:sz w:val="12"/>
        </w:rPr>
        <w:t>¶</w:t>
      </w:r>
      <w:r w:rsidRPr="007F2CA3">
        <w:rPr>
          <w:sz w:val="20"/>
          <w:szCs w:val="20"/>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8C6F15">
        <w:rPr>
          <w:rStyle w:val="StyleBoldUnderline"/>
          <w:highlight w:val="yellow"/>
        </w:rPr>
        <w:t>When the 1860 presidential platform</w:t>
      </w:r>
      <w:r w:rsidRPr="007F2CA3">
        <w:rPr>
          <w:sz w:val="20"/>
          <w:szCs w:val="20"/>
        </w:rPr>
        <w:t xml:space="preserve"> of the Republican Party </w:t>
      </w:r>
      <w:r w:rsidRPr="008C6F15">
        <w:rPr>
          <w:rStyle w:val="Emphasis"/>
          <w:highlight w:val="yellow"/>
        </w:rPr>
        <w:t>defied Dred Scott's conclusion</w:t>
      </w:r>
      <w:r w:rsidRPr="007F2CA3">
        <w:rPr>
          <w:sz w:val="20"/>
          <w:szCs w:val="20"/>
        </w:rPr>
        <w:t xml:space="preserve"> that slavery [*205] could not constitutionally be banned in federal territories, and Lincoln and a Republican congressional majority prevailed in the 1860 election, </w:t>
      </w:r>
      <w:r w:rsidRPr="008C6F15">
        <w:rPr>
          <w:rStyle w:val="StyleBoldUnderline"/>
          <w:highlight w:val="yellow"/>
        </w:rPr>
        <w:t>the Southern states who seceded</w:t>
      </w:r>
      <w:r w:rsidRPr="008C6F15">
        <w:rPr>
          <w:rStyle w:val="StyleBoldUnderline"/>
        </w:rPr>
        <w:t xml:space="preserve"> </w:t>
      </w:r>
      <w:r w:rsidRPr="007F2CA3">
        <w:rPr>
          <w:sz w:val="20"/>
          <w:szCs w:val="20"/>
        </w:rPr>
        <w:t xml:space="preserve">from the Union </w:t>
      </w:r>
      <w:r w:rsidRPr="008C6F15">
        <w:rPr>
          <w:rStyle w:val="StyleBoldUnderline"/>
        </w:rPr>
        <w:t xml:space="preserve">stated that they </w:t>
      </w:r>
      <w:r w:rsidRPr="008C6F15">
        <w:rPr>
          <w:rStyle w:val="StyleBoldUnderline"/>
          <w:highlight w:val="yellow"/>
        </w:rPr>
        <w:t>were doing so because they believed</w:t>
      </w:r>
      <w:r w:rsidRPr="008C6F15">
        <w:rPr>
          <w:rStyle w:val="StyleBoldUnderline"/>
        </w:rPr>
        <w:t xml:space="preserve"> that </w:t>
      </w:r>
      <w:r w:rsidRPr="008C6F15">
        <w:rPr>
          <w:rStyle w:val="StyleBoldUnderline"/>
          <w:highlight w:val="yellow"/>
        </w:rPr>
        <w:t>Congress would eventually</w:t>
      </w:r>
      <w:r w:rsidRPr="008C6F15">
        <w:rPr>
          <w:rStyle w:val="StyleBoldUnderline"/>
        </w:rPr>
        <w:t xml:space="preserve"> seek to </w:t>
      </w:r>
      <w:r w:rsidRPr="008C6F15">
        <w:rPr>
          <w:rStyle w:val="Emphasis"/>
        </w:rPr>
        <w:t xml:space="preserve">force them to </w:t>
      </w:r>
      <w:r w:rsidRPr="008C6F15">
        <w:rPr>
          <w:rStyle w:val="Emphasis"/>
          <w:highlight w:val="yellow"/>
        </w:rPr>
        <w:t>abolish slavery</w:t>
      </w:r>
      <w:r w:rsidRPr="007F2CA3">
        <w:rPr>
          <w:sz w:val="20"/>
          <w:szCs w:val="20"/>
        </w:rPr>
        <w:t>. n46</w:t>
      </w:r>
      <w:r w:rsidRPr="000B039E">
        <w:rPr>
          <w:sz w:val="12"/>
        </w:rPr>
        <w:t>¶</w:t>
      </w:r>
      <w:r w:rsidRPr="007F2CA3">
        <w:rPr>
          <w:sz w:val="20"/>
          <w:szCs w:val="20"/>
        </w:rPr>
        <w:t xml:space="preserve"> In addition, antebellum constitutional jurisprudence had a strong tradition of protection for "vested" rights of property. </w:t>
      </w:r>
      <w:r w:rsidRPr="008C6F15">
        <w:rPr>
          <w:rStyle w:val="StyleBoldUnderlin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7F2CA3">
        <w:rPr>
          <w:sz w:val="20"/>
          <w:szCs w:val="20"/>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0B039E">
        <w:rPr>
          <w:sz w:val="12"/>
        </w:rPr>
        <w:t>¶</w:t>
      </w:r>
      <w:r w:rsidRPr="007F2CA3">
        <w:rPr>
          <w:sz w:val="20"/>
          <w:szCs w:val="20"/>
        </w:rPr>
        <w:t xml:space="preserve"> Finally, </w:t>
      </w:r>
      <w:r w:rsidRPr="008C6F15">
        <w:rPr>
          <w:rStyle w:val="StyleBoldUnderline"/>
        </w:rPr>
        <w:t>by the time Dred Scott was heard by the Court, Congress had demonstrated that it was no longer capable of containing the sectional tension that had resulted from the interaction of slavery with westward expansion.</w:t>
      </w:r>
      <w:r w:rsidRPr="007F2CA3">
        <w:rPr>
          <w:sz w:val="20"/>
          <w:szCs w:val="20"/>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0B039E">
        <w:rPr>
          <w:sz w:val="12"/>
        </w:rPr>
        <w:t>¶</w:t>
      </w:r>
      <w:r w:rsidRPr="007F2CA3">
        <w:rPr>
          <w:sz w:val="20"/>
          <w:szCs w:val="20"/>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0B039E">
        <w:rPr>
          <w:sz w:val="12"/>
        </w:rPr>
        <w:t>¶</w:t>
      </w:r>
      <w:r w:rsidRPr="007F2CA3">
        <w:rPr>
          <w:sz w:val="20"/>
          <w:szCs w:val="20"/>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0B039E">
        <w:rPr>
          <w:sz w:val="12"/>
        </w:rPr>
        <w:t>¶</w:t>
      </w:r>
      <w:r w:rsidRPr="007F2CA3">
        <w:rPr>
          <w:sz w:val="20"/>
          <w:szCs w:val="20"/>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0B039E">
        <w:rPr>
          <w:sz w:val="12"/>
        </w:rPr>
        <w:t>¶</w:t>
      </w:r>
      <w:r w:rsidRPr="007F2CA3">
        <w:rPr>
          <w:sz w:val="20"/>
          <w:szCs w:val="20"/>
        </w:rPr>
        <w:t xml:space="preserve"> </w:t>
      </w:r>
      <w:r w:rsidRPr="000B039E">
        <w:rPr>
          <w:rStyle w:val="StyleBoldUnderline"/>
        </w:rPr>
        <w:t>A similar analysis is possible for Korematsu</w:t>
      </w:r>
      <w:r w:rsidRPr="007F2CA3">
        <w:rPr>
          <w:sz w:val="20"/>
          <w:szCs w:val="20"/>
        </w:rPr>
        <w:t xml:space="preserve">. For many years Chief Justice Earl Warren, who had been one of the architects of the internment [*207] policy during his years as Attorney General and Governor of California, and Justices Black and Douglas, who had joined </w:t>
      </w:r>
      <w:r w:rsidRPr="000B039E">
        <w:rPr>
          <w:rStyle w:val="StyleBoldUnderline"/>
        </w:rPr>
        <w:t xml:space="preserve">the majority in Korematsu, were unrepentant in their defense of the decision despite its apparent </w:t>
      </w:r>
      <w:r w:rsidRPr="000B039E">
        <w:rPr>
          <w:rStyle w:val="Emphasis"/>
        </w:rPr>
        <w:t>inconsistency with their willingness to protect the civil rights of minorities</w:t>
      </w:r>
      <w:r w:rsidRPr="007F2CA3">
        <w:rPr>
          <w:sz w:val="20"/>
          <w:szCs w:val="20"/>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0B039E">
        <w:rPr>
          <w:sz w:val="12"/>
        </w:rPr>
        <w:t>¶</w:t>
      </w:r>
      <w:r w:rsidRPr="007F2CA3">
        <w:rPr>
          <w:sz w:val="20"/>
          <w:szCs w:val="20"/>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0B039E">
        <w:rPr>
          <w:sz w:val="12"/>
        </w:rPr>
        <w:t>¶</w:t>
      </w:r>
      <w:r w:rsidRPr="007F2CA3">
        <w:rPr>
          <w:sz w:val="20"/>
          <w:szCs w:val="20"/>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0B039E">
        <w:rPr>
          <w:sz w:val="12"/>
        </w:rPr>
        <w:t>¶</w:t>
      </w:r>
      <w:r w:rsidRPr="007F2CA3">
        <w:rPr>
          <w:sz w:val="20"/>
          <w:szCs w:val="20"/>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0B039E">
        <w:rPr>
          <w:rStyle w:val="StyleBoldUnderline"/>
        </w:rPr>
        <w:t>operations among "unassimilable" Japanese communities on the West Coast were consistent with those stereotypes</w:t>
      </w:r>
      <w:r w:rsidRPr="007F2CA3">
        <w:rPr>
          <w:sz w:val="20"/>
          <w:szCs w:val="20"/>
        </w:rPr>
        <w:t>.</w:t>
      </w:r>
      <w:r w:rsidRPr="000B039E">
        <w:rPr>
          <w:sz w:val="12"/>
        </w:rPr>
        <w:t>¶</w:t>
      </w:r>
      <w:r w:rsidRPr="007F2CA3">
        <w:rPr>
          <w:sz w:val="20"/>
          <w:szCs w:val="20"/>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0B039E">
        <w:rPr>
          <w:rStyle w:val="StyleBoldUnderline"/>
        </w:rPr>
        <w:t>Even though there had been no evidence of sabotage, and even though officials had not advanced any reasons for why</w:t>
      </w:r>
      <w:r w:rsidRPr="007F2CA3">
        <w:rPr>
          <w:sz w:val="20"/>
          <w:szCs w:val="20"/>
        </w:rPr>
        <w:t xml:space="preserve"> [*209] </w:t>
      </w:r>
      <w:r w:rsidRPr="000B039E">
        <w:rPr>
          <w:rStyle w:val="StyleBoldUnderline"/>
        </w:rPr>
        <w:t>Japanese residents should be singled out among those groups of residents that had "ethnic affiliations with an invading enemy,"</w:t>
      </w:r>
      <w:r w:rsidRPr="007F2CA3">
        <w:rPr>
          <w:sz w:val="20"/>
          <w:szCs w:val="20"/>
        </w:rPr>
        <w:t xml:space="preserve"> n62 th</w:t>
      </w:r>
      <w:r w:rsidRPr="000B039E">
        <w:rPr>
          <w:rStyle w:val="StyleBoldUnderline"/>
        </w:rPr>
        <w:t>e Court concluded that it could not say that the officials were mistaken in thinking that requiring Japanese-Americans to remain in their homes from 8:00 p.m. to 6:00 a.m. was necessary to the war effort</w:t>
      </w:r>
      <w:r w:rsidRPr="007F2CA3">
        <w:rPr>
          <w:sz w:val="20"/>
          <w:szCs w:val="20"/>
        </w:rPr>
        <w:t>. n63</w:t>
      </w:r>
      <w:r w:rsidRPr="000B039E">
        <w:rPr>
          <w:sz w:val="12"/>
        </w:rPr>
        <w:t>¶</w:t>
      </w:r>
      <w:r w:rsidRPr="007F2CA3">
        <w:rPr>
          <w:sz w:val="20"/>
          <w:szCs w:val="20"/>
        </w:rPr>
        <w:t xml:space="preserve"> Thus </w:t>
      </w:r>
      <w:r w:rsidRPr="000B039E">
        <w:rPr>
          <w:rStyle w:val="StyleBoldUnderline"/>
        </w:rPr>
        <w:t xml:space="preserve">Black's opinion in Korematsu at least recognized that the supine form of review adopted in Hirabayashi gave officials license to selectively restrict the activities of racial minorities without having to say why. </w:t>
      </w:r>
      <w:r w:rsidRPr="007F2CA3">
        <w:rPr>
          <w:sz w:val="20"/>
          <w:szCs w:val="20"/>
        </w:rPr>
        <w:t xml:space="preserve">Of course then </w:t>
      </w:r>
      <w:r w:rsidRPr="000B039E">
        <w:rPr>
          <w:rStyle w:val="StyleBoldUnderlin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7F2CA3">
        <w:rPr>
          <w:sz w:val="20"/>
          <w:szCs w:val="20"/>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0B039E">
        <w:rPr>
          <w:sz w:val="12"/>
        </w:rPr>
        <w:t>¶</w:t>
      </w:r>
      <w:r w:rsidRPr="007F2CA3">
        <w:rPr>
          <w:sz w:val="20"/>
          <w:szCs w:val="20"/>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0B039E">
        <w:rPr>
          <w:sz w:val="12"/>
        </w:rPr>
        <w:t>¶</w:t>
      </w:r>
      <w:r w:rsidRPr="007F2CA3">
        <w:rPr>
          <w:sz w:val="20"/>
          <w:szCs w:val="20"/>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0B039E">
        <w:rPr>
          <w:sz w:val="12"/>
        </w:rPr>
        <w:t>¶</w:t>
      </w:r>
      <w:r w:rsidRPr="007F2CA3">
        <w:rPr>
          <w:sz w:val="20"/>
          <w:szCs w:val="20"/>
        </w:rPr>
        <w:t xml:space="preserve"> That conclusion seems oversimplified. </w:t>
      </w:r>
      <w:r w:rsidRPr="000B039E">
        <w:rPr>
          <w:rStyle w:val="StyleBoldUnderline"/>
        </w:rPr>
        <w:t>Most decisions of the Court have a limited doctrinal shelf life</w:t>
      </w:r>
      <w:r w:rsidRPr="007F2CA3">
        <w:rPr>
          <w:sz w:val="20"/>
          <w:szCs w:val="20"/>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0B039E">
        <w:rPr>
          <w:sz w:val="12"/>
        </w:rPr>
        <w:t>¶</w:t>
      </w:r>
      <w:r w:rsidRPr="007F2CA3">
        <w:rPr>
          <w:sz w:val="20"/>
          <w:szCs w:val="20"/>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0B039E">
        <w:rPr>
          <w:sz w:val="12"/>
        </w:rPr>
        <w:t>¶</w:t>
      </w:r>
      <w:r w:rsidRPr="007F2CA3">
        <w:rPr>
          <w:sz w:val="20"/>
          <w:szCs w:val="20"/>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0B039E">
        <w:rPr>
          <w:sz w:val="12"/>
        </w:rPr>
        <w:t>¶</w:t>
      </w:r>
      <w:r w:rsidRPr="007F2CA3">
        <w:rPr>
          <w:sz w:val="20"/>
          <w:szCs w:val="20"/>
        </w:rPr>
        <w:t xml:space="preserve"> In contrast, </w:t>
      </w:r>
      <w:r w:rsidRPr="000B039E">
        <w:rPr>
          <w:rStyle w:val="StyleBoldUnderlin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7F2CA3">
        <w:rPr>
          <w:sz w:val="20"/>
          <w:szCs w:val="20"/>
        </w:rPr>
        <w:t xml:space="preserve"> n76 </w:t>
      </w:r>
      <w:r w:rsidRPr="000B039E">
        <w:rPr>
          <w:rStyle w:val="StyleBoldUnderline"/>
        </w:rPr>
        <w:t>As for Dred Scott, we have seen that criticism of that decision was immediate and widespread,</w:t>
      </w:r>
      <w:r w:rsidRPr="007F2CA3">
        <w:rPr>
          <w:sz w:val="20"/>
          <w:szCs w:val="20"/>
        </w:rPr>
        <w:t xml:space="preserve"> and the election of 1860 suggested that its holding as to the status of slavery in the federal territories would not be enforced by either the Lincoln Administration or Congress.</w:t>
      </w:r>
      <w:r w:rsidRPr="000B039E">
        <w:rPr>
          <w:sz w:val="12"/>
        </w:rPr>
        <w:t>¶</w:t>
      </w:r>
      <w:r w:rsidRPr="007F2CA3">
        <w:rPr>
          <w:sz w:val="20"/>
          <w:szCs w:val="20"/>
        </w:rPr>
        <w:t xml:space="preserve"> Thus </w:t>
      </w:r>
      <w:r w:rsidRPr="008C6F15">
        <w:rPr>
          <w:rStyle w:val="Emphasis"/>
          <w:highlight w:val="yellow"/>
        </w:rPr>
        <w:t>perceptions about the wrongheadedness of a result can affect evaluations of the reasoning accompanying that result</w:t>
      </w:r>
      <w:r w:rsidRPr="000B039E">
        <w:rPr>
          <w:rStyle w:val="StyleBoldUnderline"/>
        </w:rPr>
        <w:t xml:space="preserve"> and of the institutional stance adopted by the Court in the decision, </w:t>
      </w:r>
      <w:r w:rsidRPr="008C6F15">
        <w:rPr>
          <w:rStyle w:val="Emphasis"/>
          <w:highlight w:val="yellow"/>
        </w:rPr>
        <w:t>but, taken alone, neither the doctrinal obsolescence of an opinion nor</w:t>
      </w:r>
      <w:r w:rsidRPr="008C6F15">
        <w:rPr>
          <w:rStyle w:val="Emphasis"/>
        </w:rPr>
        <w:t xml:space="preserve"> the subsequent </w:t>
      </w:r>
      <w:r w:rsidRPr="008C6F15">
        <w:rPr>
          <w:rStyle w:val="Emphasis"/>
          <w:highlight w:val="yellow"/>
        </w:rPr>
        <w:t>estrangement of commentators</w:t>
      </w:r>
      <w:r w:rsidRPr="008C6F15">
        <w:rPr>
          <w:rStyle w:val="Emphasis"/>
        </w:rPr>
        <w:t xml:space="preserve"> from an outcome </w:t>
      </w:r>
      <w:r w:rsidRPr="008C6F15">
        <w:rPr>
          <w:rStyle w:val="Emphasis"/>
          <w:highlight w:val="yellow"/>
        </w:rPr>
        <w:t>are enough to ensure notoriety</w:t>
      </w:r>
      <w:r w:rsidRPr="000B039E">
        <w:rPr>
          <w:rStyle w:val="StyleBoldUnderline"/>
        </w:rPr>
        <w:t xml:space="preserve">. </w:t>
      </w:r>
      <w:r w:rsidRPr="007F2CA3">
        <w:rPr>
          <w:sz w:val="20"/>
          <w:szCs w:val="20"/>
        </w:rPr>
        <w:t xml:space="preserve">It seems to [*212] be implicitly acknowledged that the popularity of outcomes reached by the Court in its decisions will change over time, and that the shelf life of the Court's constitutional doctrines will be comparatively short. </w:t>
      </w:r>
      <w:r w:rsidRPr="000B039E">
        <w:rPr>
          <w:rStyle w:val="StyleBoldUnderline"/>
          <w:highlight w:val="yellow"/>
        </w:rPr>
        <w:t>What seems necessary for notoriety is a combination of foundational wrongheadedness and transparently defective reasoning</w:t>
      </w:r>
      <w:r w:rsidRPr="000B039E">
        <w:rPr>
          <w:rStyle w:val="StyleBoldUnderline"/>
        </w:rPr>
        <w:t xml:space="preserve">, both of </w:t>
      </w:r>
      <w:r w:rsidRPr="000B039E">
        <w:rPr>
          <w:rStyle w:val="StyleBoldUnderline"/>
          <w:highlight w:val="yellow"/>
        </w:rPr>
        <w:t>which are identified by</w:t>
      </w:r>
      <w:r w:rsidRPr="000B039E">
        <w:rPr>
          <w:rStyle w:val="StyleBoldUnderline"/>
        </w:rPr>
        <w:t xml:space="preserve"> contemporaries of the decision. On that ground both </w:t>
      </w:r>
      <w:r w:rsidRPr="008C6F15">
        <w:rPr>
          <w:rStyle w:val="Emphasis"/>
          <w:highlight w:val="yellow"/>
        </w:rPr>
        <w:t>Dred Scott and Korematsu</w:t>
      </w:r>
      <w:r w:rsidRPr="000B039E">
        <w:rPr>
          <w:rStyle w:val="StyleBoldUnderline"/>
        </w:rPr>
        <w:t xml:space="preserve"> qualify.</w:t>
      </w:r>
      <w:r w:rsidRPr="007F2CA3">
        <w:rPr>
          <w:sz w:val="20"/>
          <w:szCs w:val="20"/>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20D3E8FD" w14:textId="77777777" w:rsidR="00C259E3" w:rsidRPr="000B039E" w:rsidRDefault="00C259E3" w:rsidP="00C259E3">
      <w:pPr>
        <w:pStyle w:val="Heading4"/>
      </w:pPr>
      <w:r>
        <w:t>The precedent</w:t>
      </w:r>
      <w:r w:rsidRPr="000B039E">
        <w:t xml:space="preserve"> make</w:t>
      </w:r>
      <w:r>
        <w:t>s</w:t>
      </w:r>
      <w:r w:rsidRPr="000B039E">
        <w:t xml:space="preserve"> future internment likely---it massively expands executive authority and offers unlimited deference</w:t>
      </w:r>
    </w:p>
    <w:p w14:paraId="7C9DE336" w14:textId="77777777" w:rsidR="00C259E3" w:rsidRPr="000B039E" w:rsidRDefault="00C259E3" w:rsidP="00C259E3">
      <w:r w:rsidRPr="000B039E">
        <w:t xml:space="preserve">Nathan </w:t>
      </w:r>
      <w:r w:rsidRPr="000B039E">
        <w:rPr>
          <w:rStyle w:val="StyleStyleBold12pt"/>
        </w:rPr>
        <w:t>Watanabe 4</w:t>
      </w:r>
      <w:r w:rsidRPr="000B039E">
        <w:t>, J.D. Candidate, University of Southern California Law School, 2004, "Internment, Civil Liberties, and a Nation in Crisis," Southern California Interdisciplinary Law Journal, 13 S. Cal. Interdisc. L. J. 2003-2004, Hein Online</w:t>
      </w:r>
    </w:p>
    <w:p w14:paraId="50227C63" w14:textId="77777777" w:rsidR="00C259E3" w:rsidRPr="000B039E" w:rsidRDefault="00C259E3" w:rsidP="00C259E3">
      <w:pPr>
        <w:rPr>
          <w:rStyle w:val="StyleBoldUnderline"/>
          <w:b/>
          <w:bCs w:val="0"/>
          <w:iCs/>
        </w:rPr>
      </w:pPr>
      <w:r w:rsidRPr="007F2CA3">
        <w:rPr>
          <w:sz w:val="20"/>
          <w:szCs w:val="20"/>
        </w:rPr>
        <w:t>B. THE INTERNMENT CASES</w:t>
      </w:r>
      <w:r w:rsidRPr="000B039E">
        <w:rPr>
          <w:sz w:val="12"/>
        </w:rPr>
        <w:t>¶</w:t>
      </w:r>
      <w:r w:rsidRPr="007F2CA3">
        <w:rPr>
          <w:sz w:val="20"/>
          <w:szCs w:val="20"/>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7F2CA3">
        <w:rPr>
          <w:rFonts w:cs="Georgia"/>
          <w:sz w:val="20"/>
          <w:szCs w:val="20"/>
        </w:rPr>
        <w:t>•</w:t>
      </w:r>
      <w:r w:rsidRPr="007F2CA3">
        <w:rPr>
          <w:sz w:val="20"/>
          <w:szCs w:val="20"/>
        </w:rPr>
        <w:t xml:space="preserve"> 47 transported to relocation camps. In all, the government removed 112,000 persons of Japanese ancestry from their homes.48</w:t>
      </w:r>
      <w:r w:rsidRPr="000B039E">
        <w:rPr>
          <w:sz w:val="12"/>
        </w:rPr>
        <w:t>¶</w:t>
      </w:r>
      <w:r w:rsidRPr="007F2CA3">
        <w:rPr>
          <w:sz w:val="20"/>
          <w:szCs w:val="20"/>
        </w:rPr>
        <w:t xml:space="preserve"> The Internment Cases both occurred under violations of the military proclamations. Gordon </w:t>
      </w:r>
      <w:r w:rsidRPr="000B039E">
        <w:rPr>
          <w:rStyle w:val="StyleBoldUnderline"/>
        </w:rPr>
        <w:t>Hirabayashi, in an act of civil defiance, turned himself into the FBI with the specific purpose of challenging the constitutionality of the civilian exclusion and curfew orders.</w:t>
      </w:r>
      <w:r w:rsidRPr="007F2CA3">
        <w:rPr>
          <w:sz w:val="20"/>
          <w:szCs w:val="20"/>
        </w:rPr>
        <w:t xml:space="preserve">49 Conversely, Fred </w:t>
      </w:r>
      <w:r w:rsidRPr="000B039E">
        <w:rPr>
          <w:rStyle w:val="StyleBoldUnderline"/>
        </w:rPr>
        <w:t>Korematsu violated the exclusion order in trying to pose as a non- Japanese</w:t>
      </w:r>
      <w:r w:rsidRPr="007F2CA3">
        <w:rPr>
          <w:sz w:val="20"/>
          <w:szCs w:val="20"/>
        </w:rPr>
        <w:t>.50 In both cases, the petitioners challenged the military orders (Hirabayashi addressed the curfew order, Korematsu addressed the exclusion order) for violating their rights to equal protection under the law.</w:t>
      </w:r>
      <w:r w:rsidRPr="000B039E">
        <w:rPr>
          <w:sz w:val="12"/>
        </w:rPr>
        <w:t>¶</w:t>
      </w:r>
      <w:r w:rsidRPr="007F2CA3">
        <w:rPr>
          <w:sz w:val="20"/>
          <w:szCs w:val="20"/>
        </w:rPr>
        <w:t xml:space="preserve"> Condemning any legal classifications based on race, it appeared that the Supreme Court would lean in the petitioners' favor.51 </w:t>
      </w:r>
      <w:r w:rsidRPr="000B039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7F2CA3">
        <w:rPr>
          <w:sz w:val="20"/>
          <w:szCs w:val="20"/>
        </w:rPr>
        <w:t xml:space="preserve"> American population.2 </w:t>
      </w:r>
      <w:r w:rsidRPr="000B039E">
        <w:rPr>
          <w:rStyle w:val="StyleBoldUnderline"/>
          <w:highlight w:val="yellow"/>
        </w:rPr>
        <w:t>The</w:t>
      </w:r>
      <w:r w:rsidRPr="000B039E">
        <w:rPr>
          <w:rStyle w:val="StyleBoldUnderline"/>
        </w:rPr>
        <w:t xml:space="preserve"> Supreme </w:t>
      </w:r>
      <w:r w:rsidRPr="000B039E">
        <w:rPr>
          <w:rStyle w:val="StyleBoldUnderline"/>
          <w:highlight w:val="yellow"/>
        </w:rPr>
        <w:t>Court's ruling that such blatant racial classifications were constitutional</w:t>
      </w:r>
      <w:r w:rsidRPr="000B039E">
        <w:rPr>
          <w:rStyle w:val="StyleBoldUnderline"/>
        </w:rPr>
        <w:t xml:space="preserve"> in light of the government's national security interests </w:t>
      </w:r>
      <w:r w:rsidRPr="000B039E">
        <w:rPr>
          <w:rStyle w:val="StyleBoldUnderline"/>
          <w:highlight w:val="yellow"/>
        </w:rPr>
        <w:t>indicates that the Internment Cases provide the current government with broad authority</w:t>
      </w:r>
      <w:r w:rsidRPr="000B039E">
        <w:rPr>
          <w:rStyle w:val="StyleBoldUnderline"/>
        </w:rPr>
        <w:t xml:space="preserve"> to curb the terrorist threat.</w:t>
      </w:r>
      <w:r w:rsidRPr="000B039E">
        <w:rPr>
          <w:rStyle w:val="StyleBoldUnderline"/>
          <w:sz w:val="12"/>
        </w:rPr>
        <w:t xml:space="preserve">¶ </w:t>
      </w:r>
      <w:r w:rsidRPr="007F2CA3">
        <w:rPr>
          <w:sz w:val="20"/>
          <w:szCs w:val="20"/>
        </w:rPr>
        <w:t>C. ARE THE INTERNMENT CASES GOOD LAW TODAY?</w:t>
      </w:r>
      <w:r w:rsidRPr="000B039E">
        <w:rPr>
          <w:sz w:val="12"/>
        </w:rPr>
        <w:t>¶</w:t>
      </w:r>
      <w:r w:rsidRPr="007F2CA3">
        <w:rPr>
          <w:sz w:val="20"/>
          <w:szCs w:val="20"/>
        </w:rPr>
        <w:t xml:space="preserve"> </w:t>
      </w:r>
      <w:r w:rsidRPr="000B039E">
        <w:rPr>
          <w:rStyle w:val="StyleBoldUnderline"/>
        </w:rPr>
        <w:t>Before determining Internment Cases' present legal effect, one must realize that the Court used a more amorphous form of equal protection analysis to uphold the exclusion orders. Although both</w:t>
      </w:r>
      <w:r w:rsidRPr="007F2CA3">
        <w:rPr>
          <w:sz w:val="20"/>
          <w:szCs w:val="20"/>
        </w:rPr>
        <w:t xml:space="preserve"> cases </w:t>
      </w:r>
      <w:r w:rsidRPr="000B039E">
        <w:rPr>
          <w:rStyle w:val="StyleBoldUnderline"/>
        </w:rPr>
        <w:t>were decided before the Court "reverse incorporated" the 14th Amendment's Equal Protection Clause into the 5th Amendment</w:t>
      </w:r>
      <w:r w:rsidRPr="007F2CA3">
        <w:rPr>
          <w:sz w:val="20"/>
          <w:szCs w:val="20"/>
        </w:rPr>
        <w:t xml:space="preserve"> (thus making it applicable to federal government actions), </w:t>
      </w:r>
      <w:r w:rsidRPr="000B039E">
        <w:rPr>
          <w:rStyle w:val="StyleBoldUnderline"/>
        </w:rPr>
        <w:t>it conducted the analysis anyway.</w:t>
      </w:r>
      <w:r w:rsidRPr="007F2CA3">
        <w:rPr>
          <w:sz w:val="20"/>
          <w:szCs w:val="20"/>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0B039E">
        <w:rPr>
          <w:rStyle w:val="StyleBoldUnderline"/>
        </w:rPr>
        <w:t>a court may have a better chance at analogizing to more general themes within the Internment Cases, or to particular statements of law, which remain unchanged to this day.</w:t>
      </w:r>
      <w:r w:rsidRPr="000B039E">
        <w:rPr>
          <w:rStyle w:val="StyleBoldUnderline"/>
          <w:sz w:val="12"/>
        </w:rPr>
        <w:t xml:space="preserve">¶ </w:t>
      </w:r>
      <w:r w:rsidRPr="007F2CA3">
        <w:rPr>
          <w:sz w:val="20"/>
          <w:szCs w:val="20"/>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0B039E">
        <w:rPr>
          <w:sz w:val="12"/>
        </w:rPr>
        <w:t>¶</w:t>
      </w:r>
      <w:r w:rsidRPr="007F2CA3">
        <w:rPr>
          <w:sz w:val="20"/>
          <w:szCs w:val="20"/>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0B039E">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7F2CA3">
        <w:rPr>
          <w:sz w:val="20"/>
          <w:szCs w:val="20"/>
        </w:rPr>
        <w:t>64</w:t>
      </w:r>
      <w:r w:rsidRPr="000B039E">
        <w:rPr>
          <w:sz w:val="12"/>
        </w:rPr>
        <w:t>¶</w:t>
      </w:r>
      <w:r w:rsidRPr="007F2CA3">
        <w:rPr>
          <w:sz w:val="20"/>
          <w:szCs w:val="20"/>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0B039E">
        <w:rPr>
          <w:sz w:val="12"/>
        </w:rPr>
        <w:t>¶</w:t>
      </w:r>
      <w:r w:rsidRPr="007F2CA3">
        <w:rPr>
          <w:sz w:val="20"/>
          <w:szCs w:val="20"/>
        </w:rPr>
        <w:t xml:space="preserve"> </w:t>
      </w:r>
      <w:r w:rsidRPr="000B039E">
        <w:rPr>
          <w:rStyle w:val="StyleBoldUnderline"/>
        </w:rPr>
        <w:t xml:space="preserve">The Internment Cases' Court failed to address the "necessity" aspect of heightened scrutiny. </w:t>
      </w:r>
      <w:r w:rsidRPr="000B039E">
        <w:rPr>
          <w:rStyle w:val="Emphasis"/>
          <w:highlight w:val="yellow"/>
        </w:rPr>
        <w:t>The Courts' analyses granted the government with</w:t>
      </w:r>
      <w:r w:rsidRPr="000B039E">
        <w:rPr>
          <w:rStyle w:val="Emphasis"/>
        </w:rPr>
        <w:t xml:space="preserve"> far </w:t>
      </w:r>
      <w:r w:rsidRPr="000B039E">
        <w:rPr>
          <w:rStyle w:val="Emphasis"/>
          <w:highlight w:val="yellow"/>
        </w:rPr>
        <w:t xml:space="preserve">more "wiggle room" than any modern court </w:t>
      </w:r>
      <w:r w:rsidRPr="000B039E">
        <w:rPr>
          <w:rStyle w:val="Emphasis"/>
        </w:rPr>
        <w:t>would dare</w:t>
      </w:r>
      <w:r w:rsidRPr="007F2CA3">
        <w:rPr>
          <w:sz w:val="20"/>
          <w:szCs w:val="20"/>
        </w:rPr>
        <w:t xml:space="preserve"> </w:t>
      </w:r>
      <w:r w:rsidRPr="000B039E">
        <w:rPr>
          <w:rStyle w:val="StyleBoldUnderline"/>
        </w:rPr>
        <w:t>provide. The term "necessary" entails a close-fit between the government's means to achieving its compelling end; it cannot be substantially over or under- inclusive.</w:t>
      </w:r>
      <w:r w:rsidRPr="007F2CA3">
        <w:rPr>
          <w:sz w:val="20"/>
          <w:szCs w:val="20"/>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B039E">
        <w:rPr>
          <w:rStyle w:val="StyleBoldUnderline"/>
        </w:rPr>
        <w:t>Hirabayashi literally did not address the potential burdens and overbreadth of the military imposed curfew for Japanese Americans</w:t>
      </w:r>
      <w:r w:rsidRPr="007F2CA3">
        <w:rPr>
          <w:sz w:val="20"/>
          <w:szCs w:val="20"/>
        </w:rPr>
        <w:t xml:space="preserve">.67 </w:t>
      </w:r>
      <w:r w:rsidRPr="000B039E">
        <w:rPr>
          <w:rStyle w:val="StyleBoldUnderline"/>
        </w:rPr>
        <w:t>On the other hand, Korematsu did briefly ponder the higher burden of being excluded from one's home versus being subject to a curfew</w:t>
      </w:r>
      <w:r w:rsidRPr="007F2CA3">
        <w:rPr>
          <w:sz w:val="20"/>
          <w:szCs w:val="20"/>
        </w:rPr>
        <w:t xml:space="preserve">.68 </w:t>
      </w:r>
      <w:r w:rsidRPr="000B039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7F2CA3">
        <w:rPr>
          <w:sz w:val="20"/>
          <w:szCs w:val="20"/>
        </w:rPr>
        <w:t xml:space="preserve">69 </w:t>
      </w:r>
      <w:r w:rsidRPr="000B039E">
        <w:rPr>
          <w:rStyle w:val="StyleBoldUnderline"/>
        </w:rPr>
        <w:t>It did not independently address whether the hardships incurred by the Japanese Americans were so "overreaching" or "burdensome" that there had to exist a less restrictive alternative to bolster national security</w:t>
      </w:r>
      <w:r w:rsidRPr="007F2CA3">
        <w:rPr>
          <w:sz w:val="20"/>
          <w:szCs w:val="20"/>
        </w:rPr>
        <w:t xml:space="preserve">. If anything, </w:t>
      </w:r>
      <w:r w:rsidRPr="000B039E">
        <w:rPr>
          <w:rStyle w:val="StyleBoldUnderline"/>
        </w:rPr>
        <w:t>the Korematsu majority's terse mention of the hardships appears almost perfunctory</w:t>
      </w:r>
      <w:r w:rsidRPr="007F2CA3">
        <w:rPr>
          <w:sz w:val="20"/>
          <w:szCs w:val="20"/>
        </w:rPr>
        <w:t xml:space="preserve"> as shown in Justice Owen Robert's dissent.7° </w:t>
      </w:r>
      <w:r w:rsidRPr="000B039E">
        <w:rPr>
          <w:rStyle w:val="StyleBoldUnderline"/>
          <w:highlight w:val="yellow"/>
        </w:rPr>
        <w:t>The Court's language</w:t>
      </w:r>
      <w:r w:rsidRPr="000B039E">
        <w:rPr>
          <w:rStyle w:val="StyleBoldUnderline"/>
        </w:rPr>
        <w:t xml:space="preserve"> in the Internment Cases also </w:t>
      </w:r>
      <w:r w:rsidRPr="000B039E">
        <w:rPr>
          <w:rStyle w:val="StyleBoldUnderline"/>
          <w:highlight w:val="yellow"/>
        </w:rPr>
        <w:t>indicates</w:t>
      </w:r>
      <w:r w:rsidRPr="000B039E">
        <w:rPr>
          <w:rStyle w:val="StyleBoldUnderline"/>
        </w:rPr>
        <w:t xml:space="preserve"> a somewhat </w:t>
      </w:r>
      <w:r w:rsidRPr="000B039E">
        <w:rPr>
          <w:rStyle w:val="StyleBoldUnderline"/>
          <w:highlight w:val="yellow"/>
        </w:rPr>
        <w:t>ambiguous definition of what</w:t>
      </w:r>
      <w:r w:rsidRPr="000B039E">
        <w:rPr>
          <w:rStyle w:val="StyleBoldUnderline"/>
        </w:rPr>
        <w:t xml:space="preserve"> exactly </w:t>
      </w:r>
      <w:r w:rsidRPr="000B039E">
        <w:rPr>
          <w:rStyle w:val="StyleBoldUnderline"/>
          <w:highlight w:val="yellow"/>
        </w:rPr>
        <w:t>constitutes a "compelling government interest</w:t>
      </w:r>
      <w:r w:rsidRPr="000B039E">
        <w:rPr>
          <w:rStyle w:val="StyleBoldUnderline"/>
        </w:rPr>
        <w:t xml:space="preserve">." </w:t>
      </w:r>
      <w:r w:rsidRPr="007F2CA3">
        <w:rPr>
          <w:sz w:val="20"/>
          <w:szCs w:val="20"/>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0B039E">
        <w:rPr>
          <w:sz w:val="12"/>
        </w:rPr>
        <w:t>¶</w:t>
      </w:r>
      <w:r w:rsidRPr="007F2CA3">
        <w:rPr>
          <w:sz w:val="20"/>
          <w:szCs w:val="20"/>
        </w:rPr>
        <w:t xml:space="preserve"> Korematsu states that while "a pressing public necessity" may sometimes justify classification, "racial antagonism never can.72 </w:t>
      </w:r>
      <w:r w:rsidRPr="000B039E">
        <w:rPr>
          <w:rStyle w:val="StyleBoldUnderline"/>
        </w:rPr>
        <w:t>Taken as they are</w:t>
      </w:r>
      <w:r w:rsidRPr="000B039E">
        <w:rPr>
          <w:rStyle w:val="StyleBoldUnderline"/>
          <w:highlight w:val="yellow"/>
        </w:rPr>
        <w:t>, the words "pressing public necessity" imply absolutely anything the government finds to be gnawing at its heel</w:t>
      </w:r>
      <w:r w:rsidRPr="000B039E">
        <w:rPr>
          <w:rStyle w:val="StyleBoldUnderline"/>
        </w:rPr>
        <w:t xml:space="preserve">. The only limitation the Court places on a "pressing public necessity" is the absence of any openly racist justifications. </w:t>
      </w:r>
      <w:r w:rsidRPr="007F2CA3">
        <w:rPr>
          <w:sz w:val="20"/>
          <w:szCs w:val="20"/>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0B039E">
        <w:rPr>
          <w:rStyle w:val="Emphasis"/>
          <w:highlight w:val="yellow"/>
        </w:rPr>
        <w:t>any justification can appear "necessary"</w:t>
      </w:r>
      <w:r w:rsidRPr="000B039E">
        <w:rPr>
          <w:rStyle w:val="Emphasis"/>
        </w:rPr>
        <w:t xml:space="preserve"> with competent lawyering</w:t>
      </w:r>
      <w:r w:rsidRPr="000B039E">
        <w:rPr>
          <w:rStyle w:val="StyleBoldUnderline"/>
        </w:rPr>
        <w:t>. The Court offered little on the basis of comparison to give teeth to the standard of review, basing most of its analysis on the equally ambiguous Hirabayashi case</w:t>
      </w:r>
      <w:r w:rsidRPr="007F2CA3">
        <w:rPr>
          <w:sz w:val="20"/>
          <w:szCs w:val="20"/>
        </w:rPr>
        <w:t>.74</w:t>
      </w:r>
      <w:r w:rsidRPr="000B039E">
        <w:rPr>
          <w:sz w:val="12"/>
        </w:rPr>
        <w:t>¶</w:t>
      </w:r>
      <w:r w:rsidRPr="007F2CA3">
        <w:rPr>
          <w:sz w:val="20"/>
          <w:szCs w:val="20"/>
        </w:rPr>
        <w:t xml:space="preserve"> Justice Stone's language in Hirabayashi seems to imply that </w:t>
      </w:r>
      <w:r w:rsidRPr="000B039E">
        <w:rPr>
          <w:rStyle w:val="StyleBoldUnderline"/>
          <w:highlight w:val="yellow"/>
        </w:rPr>
        <w:t>the court's conception of "rigid scrutiny" is not</w:t>
      </w:r>
      <w:r w:rsidRPr="000B039E">
        <w:rPr>
          <w:rStyle w:val="StyleBoldUnderline"/>
        </w:rPr>
        <w:t xml:space="preserve"> necessarily </w:t>
      </w:r>
      <w:r w:rsidRPr="000B039E">
        <w:rPr>
          <w:rStyle w:val="StyleBoldUnderline"/>
          <w:highlight w:val="yellow"/>
        </w:rPr>
        <w:t>rigid</w:t>
      </w:r>
      <w:r w:rsidRPr="000B039E">
        <w:rPr>
          <w:rStyle w:val="StyleBoldUnderlin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7F2CA3">
        <w:rPr>
          <w:sz w:val="20"/>
          <w:szCs w:val="20"/>
        </w:rPr>
        <w:t xml:space="preserve">.75 </w:t>
      </w:r>
      <w:r w:rsidRPr="000B039E">
        <w:rPr>
          <w:rStyle w:val="StyleBoldUnderline"/>
          <w:highlight w:val="yellow"/>
        </w:rPr>
        <w:t>Modern "rational basis review" is extremely deferential to the government</w:t>
      </w:r>
      <w:r w:rsidRPr="000B039E">
        <w:rPr>
          <w:rStyle w:val="StyleBoldUnderline"/>
        </w:rPr>
        <w:t xml:space="preserve"> interest - so much so that any conceivable constitutional purpose, even if it is not the government's actual purpose, will justify upholding the law.</w:t>
      </w:r>
      <w:r w:rsidRPr="007F2CA3">
        <w:rPr>
          <w:sz w:val="20"/>
          <w:szCs w:val="20"/>
        </w:rPr>
        <w:t>76</w:t>
      </w:r>
      <w:r w:rsidRPr="000B039E">
        <w:rPr>
          <w:sz w:val="12"/>
        </w:rPr>
        <w:t>¶</w:t>
      </w:r>
      <w:r w:rsidRPr="007F2CA3">
        <w:rPr>
          <w:sz w:val="20"/>
          <w:szCs w:val="20"/>
        </w:rPr>
        <w:t xml:space="preserve"> Contextually, however, Justice </w:t>
      </w:r>
      <w:r w:rsidRPr="000B039E">
        <w:rPr>
          <w:rStyle w:val="StyleBoldUnderline"/>
        </w:rPr>
        <w:t>Stone probably meant for this rational basis formulation to possess less government deference than the rubberstamp interpretation it holds today</w:t>
      </w:r>
      <w:r w:rsidRPr="007F2CA3">
        <w:rPr>
          <w:sz w:val="20"/>
          <w:szCs w:val="20"/>
        </w:rPr>
        <w:t xml:space="preserve">. Within the decision, he prefaced his application of the standard by generally condemning government racial classifications.77 </w:t>
      </w:r>
      <w:r w:rsidRPr="000B039E">
        <w:rPr>
          <w:b/>
          <w:u w:val="single"/>
        </w:rPr>
        <w:t>It would not make sense logically to condemn a practice and then excuse it without any compelling justification.</w:t>
      </w:r>
      <w:r w:rsidRPr="007F2CA3">
        <w:rPr>
          <w:sz w:val="20"/>
          <w:szCs w:val="20"/>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0B039E">
        <w:rPr>
          <w:sz w:val="12"/>
        </w:rPr>
        <w:t>¶</w:t>
      </w:r>
      <w:r w:rsidRPr="007F2CA3">
        <w:rPr>
          <w:sz w:val="20"/>
          <w:szCs w:val="20"/>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0B039E">
        <w:rPr>
          <w:sz w:val="12"/>
        </w:rPr>
        <w:t>¶</w:t>
      </w:r>
      <w:r w:rsidRPr="007F2CA3">
        <w:rPr>
          <w:sz w:val="20"/>
          <w:szCs w:val="20"/>
        </w:rPr>
        <w:t xml:space="preserve"> </w:t>
      </w:r>
      <w:r w:rsidRPr="000B039E">
        <w:rPr>
          <w:rStyle w:val="StyleBoldUnderline"/>
        </w:rPr>
        <w:t>Even the cases themselves shed little light on the intricacies of heightened scrutiny</w:t>
      </w:r>
      <w:r w:rsidRPr="007F2CA3">
        <w:rPr>
          <w:sz w:val="20"/>
          <w:szCs w:val="20"/>
        </w:rPr>
        <w:t xml:space="preserve">.84 </w:t>
      </w:r>
      <w:r w:rsidRPr="000B039E">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B039E">
        <w:rPr>
          <w:rStyle w:val="StyleBoldUnderline"/>
          <w:highlight w:val="yellow"/>
        </w:rPr>
        <w:t>all three cases</w:t>
      </w:r>
      <w:r w:rsidRPr="000B039E">
        <w:rPr>
          <w:rStyle w:val="StyleBoldUnderline"/>
        </w:rPr>
        <w:t xml:space="preserve">, they </w:t>
      </w:r>
      <w:r w:rsidRPr="000B039E">
        <w:rPr>
          <w:rStyle w:val="StyleBoldUnderline"/>
          <w:highlight w:val="yellow"/>
        </w:rPr>
        <w:t xml:space="preserve">were </w:t>
      </w:r>
      <w:r w:rsidRPr="000B039E">
        <w:rPr>
          <w:rStyle w:val="Emphasis"/>
          <w:highlight w:val="yellow"/>
        </w:rPr>
        <w:t>clearly discriminatory</w:t>
      </w:r>
      <w:r w:rsidRPr="000B039E">
        <w:rPr>
          <w:rStyle w:val="StyleBoldUnderline"/>
        </w:rPr>
        <w:t>.</w:t>
      </w:r>
      <w:r w:rsidRPr="007F2CA3">
        <w:rPr>
          <w:sz w:val="20"/>
          <w:szCs w:val="20"/>
        </w:rPr>
        <w:t>85 Therefore, in Hirabayashi, Stone did not compare the government purpose of military necessity to any cases involving government purposes that were outright irrational. Consequently, the majority simply "shot from the hip" in making its value judgment.</w:t>
      </w:r>
      <w:r w:rsidRPr="000B039E">
        <w:rPr>
          <w:sz w:val="12"/>
        </w:rPr>
        <w:t>¶</w:t>
      </w:r>
      <w:r w:rsidRPr="007F2CA3">
        <w:rPr>
          <w:sz w:val="20"/>
          <w:szCs w:val="20"/>
        </w:rPr>
        <w:t xml:space="preserve"> Despite the circumstances under which they were decided, </w:t>
      </w:r>
      <w:r w:rsidRPr="000B039E">
        <w:rPr>
          <w:rStyle w:val="Emphasis"/>
          <w:highlight w:val="yellow"/>
        </w:rPr>
        <w:t>the Internment Cases have not been overruled and represent good law today</w:t>
      </w:r>
      <w:r w:rsidRPr="000B039E">
        <w:rPr>
          <w:rStyle w:val="StyleBoldUnderline"/>
        </w:rPr>
        <w:t>. Some may argue that</w:t>
      </w:r>
      <w:r w:rsidRPr="007F2CA3">
        <w:rPr>
          <w:sz w:val="20"/>
          <w:szCs w:val="20"/>
        </w:rPr>
        <w:t xml:space="preserve"> even </w:t>
      </w:r>
      <w:r w:rsidRPr="000B039E">
        <w:rPr>
          <w:rStyle w:val="StyleBoldUnderline"/>
        </w:rPr>
        <w:t>without the formality of a Supreme Court ruling, lower courts have overturned the convictions of Gordon Hirabayashi and Fred Korematsu, placing the original decisions in jeopardy</w:t>
      </w:r>
      <w:r w:rsidRPr="007F2CA3">
        <w:rPr>
          <w:sz w:val="20"/>
          <w:szCs w:val="20"/>
        </w:rPr>
        <w:t xml:space="preserve">.86 In fact, a recent article in the Georgetown Immigration Law Journal commented that Korematsu is dead law in light of the 2001 Supreme Court decision, Zadvydas v. Davis.87 </w:t>
      </w:r>
      <w:r w:rsidRPr="000B039E">
        <w:rPr>
          <w:rStyle w:val="StyleBoldUnderline"/>
        </w:rPr>
        <w:t>These criticisms, however, fail to actually phase out the Internment Cases' core legal analysis.</w:t>
      </w:r>
      <w:r w:rsidRPr="000B039E">
        <w:rPr>
          <w:rStyle w:val="StyleBoldUnderline"/>
          <w:sz w:val="12"/>
        </w:rPr>
        <w:t xml:space="preserve">¶ </w:t>
      </w:r>
      <w:r w:rsidRPr="000B039E">
        <w:rPr>
          <w:rStyle w:val="StyleBoldUnderline"/>
          <w:highlight w:val="yellow"/>
        </w:rPr>
        <w:t>Lower courts overturned Hirabayashi and Korematsu's convictions</w:t>
      </w:r>
      <w:r w:rsidRPr="000B039E">
        <w:rPr>
          <w:rStyle w:val="StyleBoldUnderline"/>
        </w:rPr>
        <w:t xml:space="preserve"> on the basis of a factual error, </w:t>
      </w:r>
      <w:r w:rsidRPr="000B039E">
        <w:rPr>
          <w:rStyle w:val="StyleBoldUnderline"/>
          <w:highlight w:val="yellow"/>
        </w:rPr>
        <w:t xml:space="preserve">but they </w:t>
      </w:r>
      <w:r w:rsidRPr="000B039E">
        <w:rPr>
          <w:rStyle w:val="Emphasis"/>
          <w:highlight w:val="yellow"/>
        </w:rPr>
        <w:t>did not overrule the legal analysis relied upon</w:t>
      </w:r>
      <w:r w:rsidRPr="000B039E">
        <w:rPr>
          <w:rStyle w:val="Emphasis"/>
        </w:rPr>
        <w:t xml:space="preserve"> in the original Internment Cases</w:t>
      </w:r>
      <w:r w:rsidRPr="007F2CA3">
        <w:rPr>
          <w:sz w:val="20"/>
          <w:szCs w:val="20"/>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0B039E">
        <w:rPr>
          <w:rStyle w:val="StyleBoldUnderline"/>
        </w:rPr>
        <w:t>Their cause of action, however, limited them to only challenging the factual errors leading to their convictions and not the law itself</w:t>
      </w:r>
      <w:r w:rsidRPr="007F2CA3">
        <w:rPr>
          <w:sz w:val="20"/>
          <w:szCs w:val="20"/>
        </w:rPr>
        <w:t xml:space="preserve">. Hirabayashi and Korematsu each petitioned the court under </w:t>
      </w:r>
      <w:r w:rsidRPr="000B039E">
        <w:rPr>
          <w:rStyle w:val="StyleBoldUnderline"/>
        </w:rPr>
        <w:t>a writ of coram nobis</w:t>
      </w:r>
      <w:r w:rsidRPr="007F2CA3">
        <w:rPr>
          <w:sz w:val="20"/>
          <w:szCs w:val="20"/>
        </w:rPr>
        <w:t xml:space="preserve">, which </w:t>
      </w:r>
      <w:r w:rsidRPr="000B039E">
        <w:rPr>
          <w:rStyle w:val="StyleBoldUnderline"/>
        </w:rPr>
        <w:t>allows petitioners to challenge a federal criminal conviction obtained by constitutional or fundamental error that renders a proceeding irregular and invalid</w:t>
      </w:r>
      <w:r w:rsidRPr="007F2CA3">
        <w:rPr>
          <w:sz w:val="20"/>
          <w:szCs w:val="20"/>
        </w:rPr>
        <w:t xml:space="preserve">.89 </w:t>
      </w:r>
      <w:r w:rsidRPr="000B039E">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7F2CA3">
        <w:rPr>
          <w:sz w:val="20"/>
          <w:szCs w:val="20"/>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0B039E">
        <w:rPr>
          <w:rStyle w:val="StyleBoldUnderline"/>
        </w:rPr>
        <w:t xml:space="preserve">and, even </w:t>
      </w:r>
      <w:r w:rsidRPr="000B039E">
        <w:rPr>
          <w:rStyle w:val="StyleBoldUnderline"/>
          <w:highlight w:val="yellow"/>
        </w:rPr>
        <w:t xml:space="preserve">if applied broadly, does </w:t>
      </w:r>
      <w:r w:rsidRPr="000B039E">
        <w:rPr>
          <w:rStyle w:val="Emphasis"/>
          <w:highlight w:val="yellow"/>
        </w:rPr>
        <w:t>not</w:t>
      </w:r>
      <w:r w:rsidRPr="000B039E">
        <w:rPr>
          <w:rStyle w:val="StyleBoldUnderline"/>
          <w:highlight w:val="yellow"/>
        </w:rPr>
        <w:t xml:space="preserve"> </w:t>
      </w:r>
      <w:r w:rsidRPr="000B039E">
        <w:rPr>
          <w:rStyle w:val="Emphasis"/>
          <w:highlight w:val="yellow"/>
        </w:rPr>
        <w:t>rule out the possibility of infinitely detaining</w:t>
      </w:r>
      <w:r w:rsidRPr="000B039E">
        <w:rPr>
          <w:rStyle w:val="StyleBoldUnderline"/>
        </w:rPr>
        <w:t xml:space="preserve"> "specially dangerous </w:t>
      </w:r>
      <w:r w:rsidRPr="000B039E">
        <w:rPr>
          <w:rStyle w:val="StyleBoldUnderline"/>
          <w:highlight w:val="yellow"/>
        </w:rPr>
        <w:t>individuals</w:t>
      </w:r>
      <w:r w:rsidRPr="000B039E">
        <w:rPr>
          <w:rStyle w:val="StyleBoldUnderline"/>
        </w:rPr>
        <w:t>."</w:t>
      </w:r>
      <w:r w:rsidRPr="007F2CA3">
        <w:rPr>
          <w:sz w:val="20"/>
          <w:szCs w:val="20"/>
        </w:rPr>
        <w:t xml:space="preserve">92 </w:t>
      </w:r>
      <w:r w:rsidRPr="000B039E">
        <w:rPr>
          <w:rStyle w:val="StyleBoldUnderline"/>
        </w:rPr>
        <w:t>Zadvydas concerned a statute which allows the government to detain a deportable alien if it has not been able to secure the alien's removal during a 90-day statutory "removal period</w:t>
      </w:r>
      <w:r w:rsidRPr="007F2CA3">
        <w:rPr>
          <w:sz w:val="20"/>
          <w:szCs w:val="20"/>
        </w:rPr>
        <w:t xml:space="preserve">.93 </w:t>
      </w:r>
      <w:r w:rsidRPr="000B039E">
        <w:rPr>
          <w:rStyle w:val="StyleBoldUnderline"/>
        </w:rPr>
        <w:t>The Court held that the statute implies a limit on the post-removal detention period, which the article interprets as an all-out ban on indefinite detentions of immigrants or citizens without due process.</w:t>
      </w:r>
      <w:r w:rsidRPr="007F2CA3">
        <w:rPr>
          <w:sz w:val="20"/>
          <w:szCs w:val="20"/>
        </w:rPr>
        <w:t xml:space="preserve">94 Factually, </w:t>
      </w:r>
      <w:r w:rsidRPr="000B039E">
        <w:rPr>
          <w:b/>
          <w:u w:val="single"/>
        </w:rPr>
        <w:t>the Zadvydas statute applies to a procedurally narrower class of people than the Internment Orders</w:t>
      </w:r>
      <w:r w:rsidRPr="000B039E">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7F2CA3">
        <w:rPr>
          <w:sz w:val="20"/>
          <w:szCs w:val="20"/>
        </w:rPr>
        <w:t xml:space="preserve">,95 </w:t>
      </w:r>
      <w:r w:rsidRPr="000B039E">
        <w:rPr>
          <w:rStyle w:val="StyleBoldUnderline"/>
        </w:rPr>
        <w:t xml:space="preserve">Therefore, it may be argued that the two cases are not factually analogous. Even if they are, Zadvydas' holding itself does </w:t>
      </w:r>
      <w:r w:rsidRPr="000B039E">
        <w:rPr>
          <w:rStyle w:val="Emphasis"/>
        </w:rPr>
        <w:t>not</w:t>
      </w:r>
      <w:r w:rsidRPr="000B039E">
        <w:rPr>
          <w:rStyle w:val="StyleBoldUnderline"/>
        </w:rPr>
        <w:t xml:space="preserve"> preclude the possibility of indefinitely detaining particularly dangerous individuals without due process.</w:t>
      </w:r>
      <w:r w:rsidRPr="007F2CA3">
        <w:rPr>
          <w:sz w:val="20"/>
          <w:szCs w:val="20"/>
        </w:rPr>
        <w:t xml:space="preserve">96 The Court set aside this particular exception to the general rule, stating that such detainment is constitutionally suspect.97 </w:t>
      </w:r>
      <w:r w:rsidRPr="000B039E">
        <w:rPr>
          <w:rStyle w:val="StyleBoldUnderline"/>
        </w:rPr>
        <w:t>The Zadvydas statute did not target dangerous individuals, such as terrorists; therefore, it did not fit within the exception because it broadly applied to even the most innocuous tourist visa violators</w:t>
      </w:r>
      <w:r w:rsidRPr="007F2CA3">
        <w:rPr>
          <w:sz w:val="20"/>
          <w:szCs w:val="20"/>
        </w:rPr>
        <w:t xml:space="preserve">.98 </w:t>
      </w:r>
      <w:r w:rsidRPr="000B039E">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7F2CA3">
        <w:rPr>
          <w:sz w:val="20"/>
          <w:szCs w:val="20"/>
        </w:rPr>
        <w:t xml:space="preserve"> Lastly, </w:t>
      </w:r>
      <w:r w:rsidRPr="000B039E">
        <w:rPr>
          <w:rStyle w:val="StyleBoldUnderline"/>
        </w:rPr>
        <w:t xml:space="preserve">Zadvydas did not contain any references to either Internment Case, so it is probably </w:t>
      </w:r>
      <w:r w:rsidRPr="000B039E">
        <w:rPr>
          <w:rStyle w:val="Emphasis"/>
        </w:rPr>
        <w:t>safe to assume that the Court did not intend to overrule them in the process.</w:t>
      </w:r>
      <w:r w:rsidRPr="000B039E">
        <w:rPr>
          <w:rStyle w:val="Emphasis"/>
          <w:b w:val="0"/>
          <w:sz w:val="12"/>
          <w:u w:val="none"/>
        </w:rPr>
        <w:t>¶</w:t>
      </w:r>
      <w:r w:rsidRPr="000B039E">
        <w:rPr>
          <w:rStyle w:val="Emphasis"/>
          <w:sz w:val="12"/>
        </w:rPr>
        <w:t xml:space="preserve"> </w:t>
      </w:r>
      <w:r w:rsidRPr="000B039E">
        <w:rPr>
          <w:rStyle w:val="StyleBoldUnderline"/>
          <w:highlight w:val="yellow"/>
        </w:rPr>
        <w:t>The greatest evidence</w:t>
      </w:r>
      <w:r w:rsidRPr="000B039E">
        <w:rPr>
          <w:rStyle w:val="StyleBoldUnderline"/>
        </w:rPr>
        <w:t xml:space="preserve">, however, </w:t>
      </w:r>
      <w:r w:rsidRPr="000B039E">
        <w:rPr>
          <w:rStyle w:val="StyleBoldUnderline"/>
          <w:highlight w:val="yellow"/>
        </w:rPr>
        <w:t xml:space="preserve">that </w:t>
      </w:r>
      <w:r w:rsidRPr="000B039E">
        <w:rPr>
          <w:rStyle w:val="Emphasis"/>
          <w:highlight w:val="yellow"/>
        </w:rPr>
        <w:t>the Internment Cases are still live precedents</w:t>
      </w:r>
      <w:r w:rsidRPr="000B039E">
        <w:rPr>
          <w:rStyle w:val="StyleBoldUnderline"/>
          <w:highlight w:val="yellow"/>
        </w:rPr>
        <w:t xml:space="preserve"> is that </w:t>
      </w:r>
      <w:r w:rsidRPr="000B039E">
        <w:rPr>
          <w:rStyle w:val="Emphasis"/>
          <w:highlight w:val="yellow"/>
        </w:rPr>
        <w:t>current cases still cite</w:t>
      </w:r>
      <w:r w:rsidRPr="000B039E">
        <w:rPr>
          <w:rStyle w:val="Emphasis"/>
        </w:rPr>
        <w:t xml:space="preserve"> to </w:t>
      </w:r>
      <w:r w:rsidRPr="000B039E">
        <w:rPr>
          <w:rStyle w:val="Emphasis"/>
          <w:highlight w:val="yellow"/>
        </w:rPr>
        <w:t>them</w:t>
      </w:r>
      <w:r w:rsidRPr="000B039E">
        <w:rPr>
          <w:rStyle w:val="StyleBoldUnderline"/>
        </w:rPr>
        <w:t>.</w:t>
      </w:r>
      <w:r w:rsidRPr="007F2CA3">
        <w:rPr>
          <w:sz w:val="20"/>
          <w:szCs w:val="20"/>
        </w:rPr>
        <w:t xml:space="preserve"> Ninth Circuit decision Johnson v. State of California 99 cited to Hirabayashi on February 25, 2003, and </w:t>
      </w:r>
      <w:r w:rsidRPr="000B039E">
        <w:rPr>
          <w:rStyle w:val="StyleBoldUnderline"/>
        </w:rPr>
        <w:t>American Federation of Government Employees (AFL-CIO) v. United States referred to Korematsu on March 29, 2002</w:t>
      </w:r>
      <w:r w:rsidRPr="007F2CA3">
        <w:rPr>
          <w:sz w:val="20"/>
          <w:szCs w:val="20"/>
        </w:rPr>
        <w:t xml:space="preserve">.0° Both cases used Hirabayashi and Korematsu as authority for strictly scrutinizing government racial classifications. Additionally, </w:t>
      </w:r>
      <w:r w:rsidRPr="000B039E">
        <w:rPr>
          <w:rStyle w:val="StyleBoldUnderline"/>
        </w:rPr>
        <w:t>the United States Supreme Court cited the Internment Cases as authority on the relationship between strict scrutiny and race</w:t>
      </w:r>
      <w:r w:rsidRPr="007F2CA3">
        <w:rPr>
          <w:sz w:val="20"/>
          <w:szCs w:val="20"/>
        </w:rPr>
        <w:t xml:space="preserve">.'0' In fact, </w:t>
      </w:r>
      <w:r w:rsidRPr="000B039E">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B039E">
        <w:rPr>
          <w:rStyle w:val="Emphasis"/>
          <w:highlight w:val="yellow"/>
        </w:rPr>
        <w:t>The</w:t>
      </w:r>
      <w:r w:rsidRPr="000B039E">
        <w:rPr>
          <w:rStyle w:val="Emphasis"/>
        </w:rPr>
        <w:t xml:space="preserve"> recalcitrant </w:t>
      </w:r>
      <w:r w:rsidRPr="000B039E">
        <w:rPr>
          <w:rStyle w:val="Emphasis"/>
          <w:highlight w:val="yellow"/>
        </w:rPr>
        <w:t>position that this justification occupies in</w:t>
      </w:r>
      <w:r w:rsidRPr="000B039E">
        <w:rPr>
          <w:rStyle w:val="Emphasis"/>
        </w:rPr>
        <w:t xml:space="preserve"> Supreme Court </w:t>
      </w:r>
      <w:r w:rsidRPr="000B039E">
        <w:rPr>
          <w:rStyle w:val="Emphasis"/>
          <w:highlight w:val="yellow"/>
        </w:rPr>
        <w:t>case history poses the greatest threat to present-day civil liberties</w:t>
      </w:r>
      <w:r w:rsidRPr="000B039E">
        <w:rPr>
          <w:rStyle w:val="StyleBoldUnderline"/>
        </w:rPr>
        <w:t>.</w:t>
      </w:r>
      <w:r w:rsidRPr="000B039E">
        <w:rPr>
          <w:rStyle w:val="StyleBoldUnderline"/>
          <w:sz w:val="12"/>
        </w:rPr>
        <w:t xml:space="preserve">¶ </w:t>
      </w:r>
      <w:r w:rsidRPr="007F2CA3">
        <w:rPr>
          <w:sz w:val="20"/>
          <w:szCs w:val="20"/>
        </w:rPr>
        <w:t xml:space="preserve">With respect to the current cases challenging the executive orders invoked in the wake of the September l1th attacks, </w:t>
      </w:r>
      <w:r w:rsidRPr="000B039E">
        <w:rPr>
          <w:rStyle w:val="Emphasis"/>
          <w:highlight w:val="yellow"/>
        </w:rPr>
        <w:t>Korematsu and Hirabayashi</w:t>
      </w:r>
      <w:r w:rsidRPr="000B039E">
        <w:rPr>
          <w:rStyle w:val="Emphasis"/>
        </w:rPr>
        <w:t xml:space="preserve"> may </w:t>
      </w:r>
      <w:r w:rsidRPr="000B039E">
        <w:rPr>
          <w:rStyle w:val="Emphasis"/>
          <w:highlight w:val="yellow"/>
        </w:rPr>
        <w:t>offer</w:t>
      </w:r>
      <w:r w:rsidRPr="000B039E">
        <w:rPr>
          <w:rStyle w:val="Emphasis"/>
        </w:rPr>
        <w:t xml:space="preserve"> virtually </w:t>
      </w:r>
      <w:r w:rsidRPr="000B039E">
        <w:rPr>
          <w:rStyle w:val="Emphasis"/>
          <w:highlight w:val="yellow"/>
        </w:rPr>
        <w:t>unlimited deference</w:t>
      </w:r>
      <w:r w:rsidRPr="000B039E">
        <w:rPr>
          <w:b/>
          <w:highlight w:val="yellow"/>
          <w:u w:val="single"/>
        </w:rPr>
        <w:t xml:space="preserve"> to the government in its efforts to maintain national security in times of war.</w:t>
      </w:r>
      <w:r w:rsidRPr="007F2CA3">
        <w:rPr>
          <w:sz w:val="20"/>
          <w:szCs w:val="20"/>
        </w:rPr>
        <w:t xml:space="preserve"> Hirabayashi (upon which </w:t>
      </w:r>
      <w:r w:rsidRPr="000B039E">
        <w:rPr>
          <w:rStyle w:val="StyleBoldUnderline"/>
        </w:rPr>
        <w:t>Korematsu</w:t>
      </w:r>
      <w:r w:rsidRPr="007F2CA3">
        <w:rPr>
          <w:sz w:val="20"/>
          <w:szCs w:val="20"/>
        </w:rPr>
        <w:t xml:space="preserve"> based its analysis) </w:t>
      </w:r>
      <w:r w:rsidRPr="000B039E">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7F2CA3">
        <w:rPr>
          <w:sz w:val="20"/>
          <w:szCs w:val="20"/>
        </w:rPr>
        <w:t xml:space="preserve">[.]"'103 </w:t>
      </w:r>
      <w:r w:rsidRPr="000B039E">
        <w:rPr>
          <w:rStyle w:val="StyleBoldUnderline"/>
          <w:highlight w:val="yellow"/>
        </w:rPr>
        <w:t xml:space="preserve">By </w:t>
      </w:r>
      <w:r w:rsidRPr="000B039E">
        <w:rPr>
          <w:rStyle w:val="Emphasis"/>
          <w:highlight w:val="yellow"/>
        </w:rPr>
        <w:t>approving the wholesale detainment of an entire ethnic group</w:t>
      </w:r>
      <w:r w:rsidRPr="000B039E">
        <w:rPr>
          <w:rStyle w:val="StyleBoldUnderline"/>
        </w:rPr>
        <w:t xml:space="preserve"> in order to prevent potential sabotage, </w:t>
      </w:r>
      <w:r w:rsidRPr="000B039E">
        <w:rPr>
          <w:rStyle w:val="Emphasis"/>
          <w:highlight w:val="yellow"/>
        </w:rPr>
        <w:t>the Court provided the government a very wide berth in determining</w:t>
      </w:r>
      <w:r w:rsidRPr="000B039E">
        <w:rPr>
          <w:rStyle w:val="Emphasis"/>
        </w:rPr>
        <w:t xml:space="preserve"> the neccesary </w:t>
      </w:r>
      <w:r w:rsidRPr="000B039E">
        <w:rPr>
          <w:rStyle w:val="Emphasis"/>
          <w:highlight w:val="yellow"/>
        </w:rPr>
        <w:t>actions</w:t>
      </w:r>
      <w:r w:rsidRPr="000B039E">
        <w:rPr>
          <w:rStyle w:val="StyleBoldUnderline"/>
          <w:highlight w:val="yellow"/>
        </w:rPr>
        <w:t xml:space="preserve"> in waging</w:t>
      </w:r>
      <w:r w:rsidRPr="000B039E">
        <w:rPr>
          <w:rStyle w:val="StyleBoldUnderline"/>
        </w:rPr>
        <w:t xml:space="preserve"> a successful </w:t>
      </w:r>
      <w:r w:rsidRPr="000B039E">
        <w:rPr>
          <w:rStyle w:val="StyleBoldUnderline"/>
          <w:highlight w:val="yellow"/>
        </w:rPr>
        <w:t>war</w:t>
      </w:r>
      <w:r w:rsidRPr="007F2CA3">
        <w:rPr>
          <w:sz w:val="20"/>
          <w:szCs w:val="20"/>
          <w:highlight w:val="yellow"/>
        </w:rPr>
        <w:t xml:space="preserve">. </w:t>
      </w:r>
      <w:r w:rsidRPr="000B039E">
        <w:rPr>
          <w:rStyle w:val="StyleBoldUnderline"/>
          <w:highlight w:val="yellow"/>
        </w:rPr>
        <w:t>Such a precedent</w:t>
      </w:r>
      <w:r w:rsidRPr="000B039E">
        <w:rPr>
          <w:rStyle w:val="StyleBoldUnderline"/>
        </w:rPr>
        <w:t xml:space="preserve"> ostensibly </w:t>
      </w:r>
      <w:r w:rsidRPr="000B039E">
        <w:rPr>
          <w:rStyle w:val="StyleBoldUnderline"/>
          <w:highlight w:val="yellow"/>
        </w:rPr>
        <w:t>allows the government to use a "declaration of war" as a proxy for any action it sees fit</w:t>
      </w:r>
      <w:r w:rsidRPr="000B039E">
        <w:rPr>
          <w:rStyle w:val="StyleBoldUnderline"/>
        </w:rPr>
        <w:t xml:space="preserve">. "War" then </w:t>
      </w:r>
      <w:r w:rsidRPr="000B039E">
        <w:rPr>
          <w:rStyle w:val="Emphasis"/>
        </w:rPr>
        <w:t>releases the government from any obligations to equal protection</w:t>
      </w:r>
      <w:r w:rsidRPr="000B039E">
        <w:rPr>
          <w:rStyle w:val="StyleBoldUnderline"/>
        </w:rPr>
        <w:t xml:space="preserve"> and other Constitutional rights.</w:t>
      </w:r>
      <w:r w:rsidRPr="007F2CA3">
        <w:rPr>
          <w:sz w:val="20"/>
          <w:szCs w:val="20"/>
        </w:rPr>
        <w:t xml:space="preserve"> Thus, </w:t>
      </w:r>
      <w:r w:rsidRPr="000B039E">
        <w:rPr>
          <w:rStyle w:val="StyleBoldUnderline"/>
        </w:rPr>
        <w:t>Padilla's characterization of the current terrorist scenario as one in which the President's war powers are invoked</w:t>
      </w:r>
      <w:r w:rsidRPr="007F2CA3">
        <w:rPr>
          <w:sz w:val="20"/>
          <w:szCs w:val="20"/>
        </w:rPr>
        <w:t xml:space="preserve">'04 </w:t>
      </w:r>
      <w:r w:rsidRPr="000B039E">
        <w:rPr>
          <w:rStyle w:val="StyleBoldUnderline"/>
        </w:rPr>
        <w:t>renders Hirabayashi and Korematsu applicable.</w:t>
      </w:r>
      <w:r w:rsidRPr="000B039E">
        <w:rPr>
          <w:sz w:val="12"/>
        </w:rPr>
        <w:t>¶</w:t>
      </w:r>
      <w:r w:rsidRPr="007F2CA3">
        <w:rPr>
          <w:sz w:val="20"/>
          <w:szCs w:val="20"/>
        </w:rPr>
        <w:t xml:space="preserve"> </w:t>
      </w:r>
      <w:r w:rsidRPr="000B039E">
        <w:rPr>
          <w:rStyle w:val="StyleBoldUnderline"/>
          <w:highlight w:val="yellow"/>
        </w:rPr>
        <w:t>The government has already crept toward the direction predicted by</w:t>
      </w:r>
      <w:r w:rsidRPr="000B039E">
        <w:rPr>
          <w:rStyle w:val="StyleBoldUnderline"/>
        </w:rPr>
        <w:t xml:space="preserve"> the </w:t>
      </w:r>
      <w:r w:rsidRPr="000B039E">
        <w:rPr>
          <w:rStyle w:val="StyleBoldUnderline"/>
          <w:highlight w:val="yellow"/>
        </w:rPr>
        <w:t>Internment</w:t>
      </w:r>
      <w:r w:rsidRPr="000B039E">
        <w:rPr>
          <w:rStyle w:val="StyleBoldUnderline"/>
        </w:rPr>
        <w:t xml:space="preserve"> Cases.</w:t>
      </w:r>
      <w:r w:rsidRPr="007F2CA3">
        <w:rPr>
          <w:sz w:val="20"/>
          <w:szCs w:val="20"/>
        </w:rPr>
        <w:t xml:space="preserve"> Prior to Hamdi and Padilla, Congress passed a joint resolution empowering the President to take all "necessary and appropriate" measures to prevent any future acts of terrorism against the United States.105 </w:t>
      </w:r>
      <w:r w:rsidRPr="000B039E">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7F2CA3">
        <w:rPr>
          <w:sz w:val="20"/>
          <w:szCs w:val="20"/>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0B039E">
        <w:rPr>
          <w:sz w:val="12"/>
        </w:rPr>
        <w:t>¶</w:t>
      </w:r>
      <w:r w:rsidRPr="007F2CA3">
        <w:rPr>
          <w:sz w:val="20"/>
          <w:szCs w:val="20"/>
        </w:rPr>
        <w:t xml:space="preserve"> </w:t>
      </w:r>
      <w:r w:rsidRPr="000B039E">
        <w:rPr>
          <w:rStyle w:val="StyleBoldUnderline"/>
        </w:rPr>
        <w:t>Even if the President's war power is invoked</w:t>
      </w:r>
      <w:r w:rsidRPr="007F2CA3">
        <w:rPr>
          <w:sz w:val="20"/>
          <w:szCs w:val="20"/>
        </w:rPr>
        <w:t xml:space="preserve">, one might argue that in 1971 the legislature statutorily curtailed the President's discretionary power to detain citizens by first requiring an "Act of Congress."10 </w:t>
      </w:r>
      <w:r w:rsidRPr="000B039E">
        <w:rPr>
          <w:rStyle w:val="StyleBoldUnderline"/>
        </w:rPr>
        <w:t xml:space="preserve">Although argued in the government's brief in the Korematsu coram nobis case as a pre-existing legislative barrier to future mass-internments, the statute </w:t>
      </w:r>
      <w:r w:rsidRPr="000B039E">
        <w:rPr>
          <w:rStyle w:val="Emphasis"/>
        </w:rPr>
        <w:t>does little to limit the Internment Cases' authority</w:t>
      </w:r>
      <w:r w:rsidRPr="000B039E">
        <w:rPr>
          <w:rStyle w:val="StyleBoldUnderline"/>
        </w:rPr>
        <w:t>.'</w:t>
      </w:r>
      <w:r w:rsidRPr="007F2CA3">
        <w:rPr>
          <w:sz w:val="20"/>
          <w:szCs w:val="20"/>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0B039E">
        <w:rPr>
          <w:sz w:val="12"/>
        </w:rPr>
        <w:t>¶</w:t>
      </w:r>
      <w:r w:rsidRPr="007F2CA3">
        <w:rPr>
          <w:sz w:val="20"/>
          <w:szCs w:val="20"/>
        </w:rPr>
        <w:t xml:space="preserve"> </w:t>
      </w:r>
      <w:r w:rsidRPr="000B039E">
        <w:rPr>
          <w:b/>
          <w:highlight w:val="yellow"/>
          <w:u w:val="single"/>
        </w:rPr>
        <w:t xml:space="preserve">The </w:t>
      </w:r>
      <w:r w:rsidRPr="000B039E">
        <w:rPr>
          <w:rStyle w:val="Emphasis"/>
          <w:highlight w:val="yellow"/>
        </w:rPr>
        <w:t>broad presidential war authority precedent</w:t>
      </w:r>
      <w:r w:rsidRPr="000B039E">
        <w:rPr>
          <w:b/>
          <w:highlight w:val="yellow"/>
          <w:u w:val="single"/>
        </w:rPr>
        <w:t xml:space="preserve"> established</w:t>
      </w:r>
      <w:r w:rsidRPr="000B039E">
        <w:rPr>
          <w:b/>
          <w:u w:val="single"/>
        </w:rPr>
        <w:t xml:space="preserve"> in the Internment Cases appears to act as an all-purpose compelling government interest, which </w:t>
      </w:r>
      <w:r w:rsidRPr="000B039E">
        <w:rPr>
          <w:b/>
          <w:highlight w:val="yellow"/>
          <w:u w:val="single"/>
        </w:rPr>
        <w:t xml:space="preserve">may </w:t>
      </w:r>
      <w:r w:rsidRPr="000B039E">
        <w:rPr>
          <w:rStyle w:val="Emphasis"/>
          <w:highlight w:val="yellow"/>
        </w:rPr>
        <w:t>allow the government to</w:t>
      </w:r>
      <w:r w:rsidRPr="000B039E">
        <w:rPr>
          <w:rStyle w:val="Emphasis"/>
        </w:rPr>
        <w:t xml:space="preserve"> openly </w:t>
      </w:r>
      <w:r w:rsidRPr="000B039E">
        <w:rPr>
          <w:rStyle w:val="Emphasis"/>
          <w:highlight w:val="yellow"/>
        </w:rPr>
        <w:t>target ethnic and religious groups</w:t>
      </w:r>
      <w:r w:rsidRPr="000B039E">
        <w:rPr>
          <w:b/>
          <w:u w:val="single"/>
        </w:rPr>
        <w:t xml:space="preserve"> associated with terrorism</w:t>
      </w:r>
      <w:r w:rsidRPr="000B039E">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B039E">
        <w:rPr>
          <w:rStyle w:val="Emphasis"/>
        </w:rPr>
        <w:t>the government's actions are unchallengeable</w:t>
      </w:r>
      <w:r w:rsidRPr="000B039E">
        <w:rPr>
          <w:rStyle w:val="StyleBoldUnderline"/>
        </w:rPr>
        <w:t xml:space="preserve"> on these grounds without proof of a discriminatory purpose.</w:t>
      </w:r>
      <w:r w:rsidRPr="007F2CA3">
        <w:rPr>
          <w:sz w:val="20"/>
          <w:szCs w:val="20"/>
        </w:rPr>
        <w:t xml:space="preserve"> Now, with Hirabayashi and Korematsu as accessible precedents, the government may openly profile suspect groups by entirely quashing the equal protection issue. </w:t>
      </w:r>
      <w:r w:rsidRPr="000B039E">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7F2CA3">
        <w:rPr>
          <w:sz w:val="20"/>
          <w:szCs w:val="20"/>
        </w:rPr>
        <w:t xml:space="preserve"> Though neither Hamdi nor Padilla involved an equal protection issue, their deference to government war authority foreshadows a Hirabayashi extension of that authority to facially racial classifications.</w:t>
      </w:r>
      <w:r w:rsidRPr="000B039E">
        <w:rPr>
          <w:sz w:val="12"/>
        </w:rPr>
        <w:t>¶</w:t>
      </w:r>
      <w:r w:rsidRPr="007F2CA3">
        <w:rPr>
          <w:sz w:val="20"/>
          <w:szCs w:val="20"/>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0B039E">
        <w:rPr>
          <w:sz w:val="12"/>
        </w:rPr>
        <w:t>¶</w:t>
      </w:r>
      <w:r w:rsidRPr="007F2CA3">
        <w:rPr>
          <w:sz w:val="20"/>
          <w:szCs w:val="20"/>
        </w:rPr>
        <w:t xml:space="preserve"> Even with these historical and contextual roadblocks, </w:t>
      </w:r>
      <w:r w:rsidRPr="000B039E">
        <w:rPr>
          <w:rStyle w:val="StyleBoldUnderline"/>
        </w:rPr>
        <w:t>cases decided after the Internment Cases effectively touched up their anachronistic blemishes</w:t>
      </w:r>
      <w:r w:rsidRPr="007F2CA3">
        <w:rPr>
          <w:sz w:val="20"/>
          <w:szCs w:val="20"/>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B039E">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7F2CA3">
        <w:rPr>
          <w:sz w:val="20"/>
          <w:szCs w:val="20"/>
        </w:rPr>
        <w:t xml:space="preserve">Furthermore, </w:t>
      </w:r>
      <w:r w:rsidRPr="000B039E">
        <w:rPr>
          <w:b/>
          <w:highlight w:val="yellow"/>
          <w:u w:val="single"/>
        </w:rPr>
        <w:t>there is</w:t>
      </w:r>
      <w:r w:rsidRPr="000B039E">
        <w:rPr>
          <w:b/>
          <w:u w:val="single"/>
        </w:rPr>
        <w:t xml:space="preserve"> always </w:t>
      </w:r>
      <w:r w:rsidRPr="000B039E">
        <w:rPr>
          <w:b/>
          <w:highlight w:val="yellow"/>
          <w:u w:val="single"/>
        </w:rPr>
        <w:t>the possibility of a Court resorting to Korematsu's "balancing out"</w:t>
      </w:r>
      <w:r w:rsidRPr="000B039E">
        <w:rPr>
          <w:b/>
          <w:u w:val="single"/>
        </w:rPr>
        <w:t xml:space="preserve"> of the narrow tailoring requirement </w:t>
      </w:r>
      <w:r w:rsidRPr="000B039E">
        <w:rPr>
          <w:b/>
          <w:highlight w:val="yellow"/>
          <w:u w:val="single"/>
        </w:rPr>
        <w:t>for "hardships are part of war</w:t>
      </w:r>
      <w:r w:rsidRPr="000B039E">
        <w:rPr>
          <w:b/>
          <w:u w:val="single"/>
        </w:rPr>
        <w:t>, and war is an aggregation of hardships."</w:t>
      </w:r>
      <w:r w:rsidRPr="007F2CA3">
        <w:rPr>
          <w:sz w:val="20"/>
          <w:szCs w:val="20"/>
        </w:rPr>
        <w:t xml:space="preserve">'17 Moreover, </w:t>
      </w:r>
      <w:r w:rsidRPr="000B039E">
        <w:rPr>
          <w:u w:val="single"/>
        </w:rPr>
        <w:t xml:space="preserve">even if the Internment Cases' outdated methodology of judicial review precludes them from being applied in a modern equal protection analysis, it still does not affect the </w:t>
      </w:r>
      <w:r w:rsidRPr="000B039E">
        <w:rPr>
          <w:rStyle w:val="Emphasis"/>
        </w:rPr>
        <w:t>broad authority given the President to "wage war successfully."</w:t>
      </w:r>
      <w:r w:rsidRPr="007F2CA3">
        <w:rPr>
          <w:sz w:val="20"/>
          <w:szCs w:val="20"/>
        </w:rPr>
        <w:t xml:space="preserve"> Indeed, </w:t>
      </w:r>
      <w:r w:rsidRPr="000B039E">
        <w:rPr>
          <w:rStyle w:val="Emphasis"/>
          <w:highlight w:val="yellow"/>
        </w:rPr>
        <w:t>no precedent explicitly bars uses of the Internment Cases</w:t>
      </w:r>
      <w:r w:rsidRPr="000B039E">
        <w:rPr>
          <w:b/>
          <w:highlight w:val="yellow"/>
          <w:u w:val="single"/>
        </w:rPr>
        <w:t>, and</w:t>
      </w:r>
      <w:r w:rsidRPr="007F2CA3">
        <w:rPr>
          <w:sz w:val="20"/>
          <w:szCs w:val="20"/>
          <w:highlight w:val="yellow"/>
        </w:rPr>
        <w:t xml:space="preserve"> </w:t>
      </w:r>
      <w:r w:rsidRPr="000B039E">
        <w:rPr>
          <w:rStyle w:val="Emphasis"/>
          <w:highlight w:val="yellow"/>
        </w:rPr>
        <w:t xml:space="preserve">in </w:t>
      </w:r>
      <w:r w:rsidRPr="000B039E">
        <w:rPr>
          <w:rStyle w:val="Emphasis"/>
        </w:rPr>
        <w:t xml:space="preserve">the </w:t>
      </w:r>
      <w:r w:rsidRPr="000B039E">
        <w:rPr>
          <w:rStyle w:val="Emphasis"/>
          <w:highlight w:val="yellow"/>
        </w:rPr>
        <w:t>crises</w:t>
      </w:r>
      <w:r w:rsidRPr="000B039E">
        <w:rPr>
          <w:rStyle w:val="Emphasis"/>
        </w:rPr>
        <w:t>- minded state of our present times</w:t>
      </w:r>
      <w:r w:rsidRPr="007F2CA3">
        <w:rPr>
          <w:sz w:val="20"/>
          <w:szCs w:val="20"/>
        </w:rPr>
        <w:t xml:space="preserve">, </w:t>
      </w:r>
      <w:r w:rsidRPr="000B039E">
        <w:rPr>
          <w:rStyle w:val="Emphasis"/>
          <w:highlight w:val="yellow"/>
        </w:rPr>
        <w:t>these relics</w:t>
      </w:r>
      <w:r w:rsidRPr="000B039E">
        <w:rPr>
          <w:rStyle w:val="Emphasis"/>
        </w:rPr>
        <w:t xml:space="preserve"> of the past </w:t>
      </w:r>
      <w:r w:rsidRPr="000B039E">
        <w:rPr>
          <w:rStyle w:val="Emphasis"/>
          <w:highlight w:val="yellow"/>
        </w:rPr>
        <w:t>are</w:t>
      </w:r>
      <w:r w:rsidRPr="000B039E">
        <w:rPr>
          <w:rStyle w:val="Emphasis"/>
        </w:rPr>
        <w:t xml:space="preserve"> factually analogous and </w:t>
      </w:r>
      <w:r w:rsidRPr="000B039E">
        <w:rPr>
          <w:rStyle w:val="Emphasis"/>
          <w:highlight w:val="yellow"/>
        </w:rPr>
        <w:t>legally applicable</w:t>
      </w:r>
      <w:r w:rsidRPr="000B039E">
        <w:rPr>
          <w:rStyle w:val="Emphasis"/>
        </w:rPr>
        <w:t>.</w:t>
      </w:r>
    </w:p>
    <w:p w14:paraId="560ABFD9" w14:textId="77777777" w:rsidR="00C259E3" w:rsidRPr="000B039E" w:rsidRDefault="00C259E3" w:rsidP="00C259E3">
      <w:pPr>
        <w:pStyle w:val="Heading4"/>
      </w:pPr>
      <w:r>
        <w:t>Ending the precedent is binding and prevents circumvention</w:t>
      </w:r>
    </w:p>
    <w:p w14:paraId="756ED885" w14:textId="77777777" w:rsidR="00C259E3" w:rsidRPr="000B039E" w:rsidRDefault="00C259E3" w:rsidP="00C259E3">
      <w:r w:rsidRPr="000B039E">
        <w:t xml:space="preserve">Stephen I. </w:t>
      </w:r>
      <w:r w:rsidRPr="000B039E">
        <w:rPr>
          <w:rStyle w:val="StyleStyleBold12pt"/>
        </w:rPr>
        <w:t>Vladeck 9</w:t>
      </w:r>
      <w:r w:rsidRPr="000B039E">
        <w:t>, associate professor at American University Washington College of Law, 2009, "The Long War, The Federal Courts, and the Necessity/Legality Paradox," 43 U. Rich. L. Rev. ahttps://webspace.utexas.edu/rmc2289/LT/Vladeck.Short.pdf</w:t>
      </w:r>
    </w:p>
    <w:p w14:paraId="38756DB6" w14:textId="77777777" w:rsidR="00C259E3" w:rsidRPr="007F2CA3" w:rsidRDefault="00C259E3" w:rsidP="00C259E3">
      <w:pPr>
        <w:rPr>
          <w:sz w:val="20"/>
          <w:szCs w:val="20"/>
        </w:rPr>
      </w:pPr>
      <w:r w:rsidRPr="007F2CA3">
        <w:rPr>
          <w:sz w:val="20"/>
          <w:szCs w:val="20"/>
        </w:rPr>
        <w:t>B. The Limits of Jackson’s Dissent—and of Wittes’s Argument</w:t>
      </w:r>
      <w:r w:rsidRPr="000B039E">
        <w:rPr>
          <w:sz w:val="12"/>
        </w:rPr>
        <w:t>¶</w:t>
      </w:r>
      <w:r w:rsidRPr="007F2CA3">
        <w:rPr>
          <w:sz w:val="20"/>
          <w:szCs w:val="20"/>
        </w:rPr>
        <w:t xml:space="preserve"> </w:t>
      </w:r>
      <w:r w:rsidRPr="000B039E">
        <w:rPr>
          <w:rStyle w:val="StyleBoldUnderline"/>
        </w:rPr>
        <w:t xml:space="preserve">As much as Jackson’s dissent has been celebrated for its attack on the substance of Black’s majority decision, its argument against judicial involvement has been roundly criticized. </w:t>
      </w:r>
      <w:r w:rsidRPr="000B039E">
        <w:rPr>
          <w:rStyle w:val="StyleBoldUnderline"/>
          <w:highlight w:val="yellow"/>
        </w:rPr>
        <w:t>In</w:t>
      </w:r>
      <w:r w:rsidRPr="007F2CA3">
        <w:rPr>
          <w:sz w:val="20"/>
          <w:szCs w:val="20"/>
        </w:rPr>
        <w:t xml:space="preserve"> what became </w:t>
      </w:r>
      <w:r w:rsidRPr="000B039E">
        <w:rPr>
          <w:rStyle w:val="StyleBoldUnderline"/>
        </w:rPr>
        <w:t xml:space="preserve">the authoritative </w:t>
      </w:r>
      <w:r w:rsidRPr="000B039E">
        <w:rPr>
          <w:rStyle w:val="StyleBoldUnderline"/>
          <w:highlight w:val="yellow"/>
        </w:rPr>
        <w:t>critique of Korematsu</w:t>
      </w:r>
      <w:r w:rsidRPr="007F2CA3">
        <w:rPr>
          <w:sz w:val="20"/>
          <w:szCs w:val="20"/>
        </w:rPr>
        <w:t xml:space="preserve">, Eugene </w:t>
      </w:r>
      <w:r w:rsidRPr="000B039E">
        <w:rPr>
          <w:rStyle w:val="StyleBoldUnderline"/>
          <w:highlight w:val="yellow"/>
        </w:rPr>
        <w:t>Rostow denounced Jackson’s opinion as</w:t>
      </w:r>
      <w:r w:rsidRPr="000B039E">
        <w:rPr>
          <w:rStyle w:val="StyleBoldUnderline"/>
        </w:rPr>
        <w:t xml:space="preserve"> “a fascinating and fantastic essay in </w:t>
      </w:r>
      <w:r w:rsidRPr="000B039E">
        <w:rPr>
          <w:rStyle w:val="StyleBoldUnderline"/>
          <w:highlight w:val="yellow"/>
        </w:rPr>
        <w:t>nihilism</w:t>
      </w:r>
      <w:r w:rsidRPr="000B039E">
        <w:rPr>
          <w:rStyle w:val="StyleBoldUnderline"/>
        </w:rPr>
        <w:t>.”</w:t>
      </w:r>
      <w:r w:rsidRPr="007F2CA3">
        <w:rPr>
          <w:sz w:val="20"/>
          <w:szCs w:val="20"/>
        </w:rPr>
        <w:t xml:space="preserve"> 135 Even Professor Hutchinson, among Jackson’s more sympathetic commentators, noted two obvious flaws: “</w:t>
      </w:r>
      <w:r w:rsidRPr="000B039E">
        <w:rPr>
          <w:rStyle w:val="StyleBoldUnderline"/>
        </w:rPr>
        <w:t xml:space="preserve">some emergencies may not be resolved quickly or clearly, and </w:t>
      </w:r>
      <w:r w:rsidRPr="000B039E">
        <w:rPr>
          <w:rStyle w:val="StyleBoldUnderline"/>
          <w:highlight w:val="yellow"/>
        </w:rPr>
        <w:t>judicial abstention may</w:t>
      </w:r>
      <w:r w:rsidRPr="000B039E">
        <w:rPr>
          <w:rStyle w:val="StyleBoldUnderline"/>
        </w:rPr>
        <w:t xml:space="preserve"> popularly and even formally </w:t>
      </w:r>
      <w:r w:rsidRPr="000B039E">
        <w:rPr>
          <w:rStyle w:val="StyleBoldUnderline"/>
          <w:highlight w:val="yellow"/>
        </w:rPr>
        <w:t>be understood as tacit approval</w:t>
      </w:r>
      <w:r w:rsidRPr="007F2CA3">
        <w:rPr>
          <w:sz w:val="20"/>
          <w:szCs w:val="20"/>
        </w:rPr>
        <w:t>.”</w:t>
      </w:r>
      <w:r w:rsidRPr="000B039E">
        <w:rPr>
          <w:sz w:val="12"/>
        </w:rPr>
        <w:t>¶</w:t>
      </w:r>
      <w:r w:rsidRPr="007F2CA3">
        <w:rPr>
          <w:sz w:val="20"/>
          <w:szCs w:val="20"/>
        </w:rPr>
        <w:t xml:space="preserve"> 136</w:t>
      </w:r>
      <w:r w:rsidRPr="000B039E">
        <w:rPr>
          <w:sz w:val="12"/>
        </w:rPr>
        <w:t>¶</w:t>
      </w:r>
      <w:r w:rsidRPr="007F2CA3">
        <w:rPr>
          <w:sz w:val="20"/>
          <w:szCs w:val="20"/>
        </w:rPr>
        <w:t xml:space="preserve"> These concerns are even more poignant as applied to Wittes’s work. </w:t>
      </w:r>
      <w:r w:rsidRPr="000B039E">
        <w:rPr>
          <w:rStyle w:val="StyleBoldUnderline"/>
        </w:rPr>
        <w:t>Almost twice as much time has passed since Congress enacted the AUMF as that which elapsed between Pearl Harbor and V-E Day</w:t>
      </w:r>
      <w:r w:rsidRPr="007F2CA3">
        <w:rPr>
          <w:sz w:val="20"/>
          <w:szCs w:val="20"/>
        </w:rPr>
        <w:t xml:space="preserve">. Moreover, </w:t>
      </w:r>
      <w:r w:rsidRPr="000B039E">
        <w:rPr>
          <w:rStyle w:val="StyleBoldUnderline"/>
        </w:rPr>
        <w:t xml:space="preserve">the war on terrorism has the potential to drag on for generations, which would </w:t>
      </w:r>
      <w:r w:rsidRPr="000B039E">
        <w:rPr>
          <w:rStyle w:val="Emphasis"/>
        </w:rPr>
        <w:t>turn temporary exercises of military necessity into permanent policy</w:t>
      </w:r>
      <w:r w:rsidRPr="000B039E">
        <w:rPr>
          <w:rStyle w:val="StyleBoldUnderline"/>
        </w:rPr>
        <w:t>,</w:t>
      </w:r>
      <w:r w:rsidRPr="007F2CA3">
        <w:rPr>
          <w:sz w:val="20"/>
          <w:szCs w:val="20"/>
        </w:rPr>
        <w:t xml:space="preserve"> a prospect Jackson himself railed against in a 1948 concurrence.</w:t>
      </w:r>
      <w:r w:rsidRPr="000B039E">
        <w:rPr>
          <w:sz w:val="12"/>
        </w:rPr>
        <w:t>¶</w:t>
      </w:r>
      <w:r w:rsidRPr="007F2CA3">
        <w:rPr>
          <w:sz w:val="20"/>
          <w:szCs w:val="20"/>
        </w:rPr>
        <w:t xml:space="preserve"> 137</w:t>
      </w:r>
      <w:r w:rsidRPr="000B039E">
        <w:rPr>
          <w:sz w:val="12"/>
        </w:rPr>
        <w:t>¶</w:t>
      </w:r>
      <w:r w:rsidRPr="007F2CA3">
        <w:rPr>
          <w:sz w:val="20"/>
          <w:szCs w:val="20"/>
        </w:rPr>
        <w:t xml:space="preserve"> But I also think </w:t>
      </w:r>
      <w:r w:rsidRPr="000B039E">
        <w:rPr>
          <w:rStyle w:val="StyleBoldUnderline"/>
        </w:rPr>
        <w:t>the risk runs even deeper</w:t>
      </w:r>
      <w:r w:rsidRPr="007F2CA3">
        <w:rPr>
          <w:sz w:val="20"/>
          <w:szCs w:val="20"/>
        </w:rPr>
        <w:t xml:space="preserve"> , for even if one takes Jackson’s logic at face value, </w:t>
      </w:r>
      <w:r w:rsidRPr="000B039E">
        <w:rPr>
          <w:rStyle w:val="StyleBoldUnderline"/>
          <w:highlight w:val="yellow"/>
        </w:rPr>
        <w:t>it holds</w:t>
      </w:r>
      <w:r w:rsidRPr="000B039E">
        <w:rPr>
          <w:rStyle w:val="StyleBoldUnderline"/>
        </w:rPr>
        <w:t xml:space="preserve"> not just that the underlying military conduct is unreviewable, but </w:t>
      </w:r>
      <w:r w:rsidRPr="000B039E">
        <w:rPr>
          <w:rStyle w:val="StyleBoldUnderline"/>
          <w:highlight w:val="yellow"/>
        </w:rPr>
        <w:t>that</w:t>
      </w:r>
      <w:r w:rsidRPr="000B039E">
        <w:rPr>
          <w:rStyle w:val="StyleBoldUnderline"/>
        </w:rPr>
        <w:t xml:space="preserve"> the </w:t>
      </w:r>
      <w:r w:rsidRPr="000B039E">
        <w:rPr>
          <w:rStyle w:val="StyleBoldUnderline"/>
          <w:highlight w:val="yellow"/>
        </w:rPr>
        <w:t>assertion of military necessity</w:t>
      </w:r>
      <w:r w:rsidRPr="000B039E">
        <w:rPr>
          <w:rStyle w:val="StyleBoldUnderline"/>
        </w:rPr>
        <w:t xml:space="preserve"> (as justifying the decision not to review the underlying conduct) </w:t>
      </w:r>
      <w:r w:rsidRPr="000B039E">
        <w:rPr>
          <w:rStyle w:val="StyleBoldUnderline"/>
          <w:highlight w:val="yellow"/>
        </w:rPr>
        <w:t>is</w:t>
      </w:r>
      <w:r w:rsidRPr="000B039E">
        <w:rPr>
          <w:rStyle w:val="StyleBoldUnderline"/>
        </w:rPr>
        <w:t xml:space="preserve"> itself </w:t>
      </w:r>
      <w:r w:rsidRPr="000B039E">
        <w:rPr>
          <w:rStyle w:val="StyleBoldUnderline"/>
          <w:highlight w:val="yellow"/>
        </w:rPr>
        <w:t>unreviewable</w:t>
      </w:r>
      <w:r w:rsidRPr="007F2CA3">
        <w:rPr>
          <w:sz w:val="20"/>
          <w:szCs w:val="20"/>
        </w:rPr>
        <w:t>. Just like recent debates over whether procedurally valid suspensions of habeas corpus are substantively reviewable by the courts, 138 the underlying idea is that once the government makes a threshold procedural showing, there is nothing for the courts to do.</w:t>
      </w:r>
      <w:r w:rsidRPr="000B039E">
        <w:rPr>
          <w:sz w:val="12"/>
        </w:rPr>
        <w:t>¶</w:t>
      </w:r>
      <w:r w:rsidRPr="007F2CA3">
        <w:rPr>
          <w:sz w:val="20"/>
          <w:szCs w:val="20"/>
        </w:rPr>
        <w:t xml:space="preserve"> </w:t>
      </w:r>
      <w:r w:rsidRPr="000B039E">
        <w:rPr>
          <w:rStyle w:val="StyleBoldUnderline"/>
        </w:rPr>
        <w:t>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“case[s] of Rebellion or Invasion where the public Safety requires” suspension.</w:t>
      </w:r>
      <w:r w:rsidRPr="007F2CA3">
        <w:rPr>
          <w:sz w:val="20"/>
          <w:szCs w:val="20"/>
        </w:rPr>
        <w:t xml:space="preserve"> 139 In contrast, Jackson’s argument sounds purely in pragmatism—that the reason not to review whether military necessity exists is because such review will lead either to the courts affirming an unlawful policy, or to the potential that the political branches will simply ignore a judicial decision invalidating such a policy. Like Jackson before him, </w:t>
      </w:r>
      <w:r w:rsidRPr="000B039E">
        <w:rPr>
          <w:rStyle w:val="StyleBoldUnderline"/>
        </w:rPr>
        <w:t>Wittes seems to believe that the threat to liberty posed by judicial deference in that situation pales in comparison to the threat posed by judicial review</w:t>
      </w:r>
      <w:r w:rsidRPr="007F2CA3">
        <w:rPr>
          <w:sz w:val="20"/>
          <w:szCs w:val="20"/>
        </w:rPr>
        <w:t>.</w:t>
      </w:r>
      <w:r w:rsidRPr="000B039E">
        <w:rPr>
          <w:sz w:val="12"/>
        </w:rPr>
        <w:t>¶</w:t>
      </w:r>
      <w:r w:rsidRPr="007F2CA3">
        <w:rPr>
          <w:sz w:val="20"/>
          <w:szCs w:val="20"/>
        </w:rPr>
        <w:t xml:space="preserve"> </w:t>
      </w:r>
      <w:r w:rsidRPr="000B039E">
        <w:rPr>
          <w:rStyle w:val="StyleBoldUnderline"/>
        </w:rPr>
        <w:t>The problem is that such a belief is based on a series of assumptions that Wittes does not attempt to prove</w:t>
      </w:r>
      <w:r w:rsidRPr="007F2CA3">
        <w:rPr>
          <w:sz w:val="20"/>
          <w:szCs w:val="20"/>
        </w:rPr>
        <w:t xml:space="preserve">. First, </w:t>
      </w:r>
      <w:r w:rsidRPr="000B039E">
        <w:rPr>
          <w:rStyle w:val="StyleBoldUnderline"/>
          <w:highlight w:val="yellow"/>
        </w:rPr>
        <w:t>he assumes that the Executive Branch would ignore a judicial decision invalidating action</w:t>
      </w:r>
      <w:r w:rsidRPr="000B039E">
        <w:rPr>
          <w:rStyle w:val="StyleBoldUnderline"/>
        </w:rPr>
        <w:t xml:space="preserve"> that might be justified by military necessity.</w:t>
      </w:r>
      <w:r w:rsidRPr="007F2CA3">
        <w:rPr>
          <w:sz w:val="20"/>
          <w:szCs w:val="20"/>
        </w:rPr>
        <w:t xml:space="preserve"> While Jackson may arguably have had credible reason to fear such conduct (given his experience with both the Gold Clause Cases 140 and the “switch in time”), 141 </w:t>
      </w:r>
      <w:r w:rsidRPr="000B039E">
        <w:rPr>
          <w:rStyle w:val="StyleBoldUnderline"/>
          <w:highlight w:val="yellow"/>
        </w:rPr>
        <w:t>a lot has changed</w:t>
      </w:r>
      <w:r w:rsidRPr="000B039E">
        <w:rPr>
          <w:rStyle w:val="StyleBoldUnderline"/>
        </w:rPr>
        <w:t xml:space="preserve"> in the past six-and-a-half decades, to the point where </w:t>
      </w:r>
      <w:r w:rsidRPr="000B039E">
        <w:rPr>
          <w:rStyle w:val="StyleBoldUnderline"/>
          <w:highlight w:val="yellow"/>
        </w:rPr>
        <w:t>I</w:t>
      </w:r>
      <w:r w:rsidRPr="000B039E">
        <w:rPr>
          <w:rStyle w:val="StyleBoldUnderline"/>
        </w:rPr>
        <w:t xml:space="preserve">, at least, </w:t>
      </w:r>
      <w:r w:rsidRPr="000B039E">
        <w:rPr>
          <w:rStyle w:val="Emphasis"/>
          <w:highlight w:val="yellow"/>
        </w:rPr>
        <w:t>cannot imagine a contemporary President possessing</w:t>
      </w:r>
      <w:r w:rsidRPr="000B039E">
        <w:rPr>
          <w:rStyle w:val="Emphasis"/>
        </w:rPr>
        <w:t xml:space="preserve"> the political </w:t>
      </w:r>
      <w:r w:rsidRPr="000B039E">
        <w:rPr>
          <w:rStyle w:val="Emphasis"/>
          <w:highlight w:val="yellow"/>
        </w:rPr>
        <w:t>capital to</w:t>
      </w:r>
      <w:r w:rsidRPr="000B039E">
        <w:rPr>
          <w:rStyle w:val="Emphasis"/>
        </w:rPr>
        <w:t xml:space="preserve"> expressly </w:t>
      </w:r>
      <w:r w:rsidRPr="000B039E">
        <w:rPr>
          <w:rStyle w:val="Emphasis"/>
          <w:highlight w:val="yellow"/>
        </w:rPr>
        <w:t>refuse to enforce a Supreme Court decision</w:t>
      </w:r>
      <w:r w:rsidRPr="000B039E">
        <w:rPr>
          <w:rStyle w:val="StyleBoldUnderline"/>
        </w:rPr>
        <w:t>.</w:t>
      </w:r>
      <w:r w:rsidRPr="007F2CA3">
        <w:rPr>
          <w:sz w:val="20"/>
          <w:szCs w:val="20"/>
        </w:rPr>
        <w:t xml:space="preserve"> But perhaps I’m naïve.</w:t>
      </w:r>
      <w:r w:rsidRPr="000B039E">
        <w:rPr>
          <w:sz w:val="12"/>
        </w:rPr>
        <w:t>¶</w:t>
      </w:r>
      <w:r w:rsidRPr="007F2CA3">
        <w:rPr>
          <w:sz w:val="20"/>
          <w:szCs w:val="20"/>
        </w:rPr>
        <w:t xml:space="preserve"> 142</w:t>
      </w:r>
      <w:r w:rsidRPr="000B039E">
        <w:rPr>
          <w:sz w:val="12"/>
        </w:rPr>
        <w:t>¶</w:t>
      </w:r>
      <w:r w:rsidRPr="007F2CA3">
        <w:rPr>
          <w:sz w:val="20"/>
          <w:szCs w:val="20"/>
        </w:rPr>
        <w:t xml:space="preserve"> </w:t>
      </w:r>
      <w:r w:rsidRPr="000B039E">
        <w:rPr>
          <w:rStyle w:val="StyleBoldUnderline"/>
        </w:rPr>
        <w:t>Second, Wittes assumes that a judicial decision invalidating action that might be justified by military necessity will therefore preclude the relevant government official from taking such action.</w:t>
      </w:r>
      <w:r w:rsidRPr="007F2CA3">
        <w:rPr>
          <w:sz w:val="20"/>
          <w:szCs w:val="20"/>
        </w:rPr>
        <w:t xml:space="preserve"> </w:t>
      </w:r>
      <w:r w:rsidRPr="000B039E">
        <w:rPr>
          <w:rStyle w:val="StyleBoldUnderline"/>
        </w:rPr>
        <w:t xml:space="preserve">Of course , it will not; it will merely require that official to make the “moral” choice—between doing what is legal and doing what he or she believes is “right.” Just as legality does not follow from necessity, so too does illegality not compel the conclusion that the particular conduct is unnecessary. </w:t>
      </w:r>
      <w:r w:rsidRPr="007F2CA3">
        <w:rPr>
          <w:sz w:val="20"/>
          <w:szCs w:val="20"/>
        </w:rPr>
        <w:t xml:space="preserve">I don’t mean to devolve into metaphysics; I mean only to point out that this is a relevant consideration that Wittes’s critique overlooks. </w:t>
      </w:r>
      <w:r w:rsidRPr="000B039E">
        <w:rPr>
          <w:rStyle w:val="StyleBoldUnderline"/>
        </w:rPr>
        <w:t>There may in fact be something to gain from requiring government officials to break the law in such extreme circumstances.</w:t>
      </w:r>
      <w:r w:rsidRPr="000B039E">
        <w:rPr>
          <w:sz w:val="12"/>
        </w:rPr>
        <w:t>¶</w:t>
      </w:r>
      <w:r w:rsidRPr="007F2CA3">
        <w:rPr>
          <w:sz w:val="20"/>
          <w:szCs w:val="20"/>
        </w:rPr>
        <w:t xml:space="preserve"> </w:t>
      </w:r>
      <w:r w:rsidRPr="000B039E">
        <w:rPr>
          <w:rStyle w:val="StyleBoldUnderline"/>
        </w:rPr>
        <w:t xml:space="preserve">Finally, at a more basic level, there is history, to which we—unlike Justice Jackson—are privy. </w:t>
      </w:r>
      <w:r w:rsidRPr="000B039E">
        <w:rPr>
          <w:rStyle w:val="StyleBoldUnderline"/>
          <w:highlight w:val="yellow"/>
        </w:rPr>
        <w:t>The government</w:t>
      </w:r>
      <w:r w:rsidRPr="000B039E">
        <w:rPr>
          <w:rStyle w:val="StyleBoldUnderline"/>
        </w:rPr>
        <w:t xml:space="preserve"> affirmatively </w:t>
      </w:r>
      <w:r w:rsidRPr="000B039E">
        <w:rPr>
          <w:rStyle w:val="StyleBoldUnderline"/>
          <w:highlight w:val="yellow"/>
        </w:rPr>
        <w:t>misled the Court in Korematsu, just as it</w:t>
      </w:r>
      <w:r w:rsidRPr="000B039E">
        <w:rPr>
          <w:rStyle w:val="StyleBoldUnderline"/>
        </w:rPr>
        <w:t xml:space="preserve"> apparently </w:t>
      </w:r>
      <w:r w:rsidRPr="000B039E">
        <w:rPr>
          <w:rStyle w:val="StyleBoldUnderline"/>
          <w:highlight w:val="yellow"/>
        </w:rPr>
        <w:t>did in Hirabayashi, claiming military necessity where none</w:t>
      </w:r>
      <w:r w:rsidRPr="000B039E">
        <w:rPr>
          <w:rStyle w:val="StyleBoldUnderline"/>
        </w:rPr>
        <w:t xml:space="preserve"> truly </w:t>
      </w:r>
      <w:r w:rsidRPr="000B039E">
        <w:rPr>
          <w:rStyle w:val="StyleBoldUnderline"/>
          <w:highlight w:val="yellow"/>
        </w:rPr>
        <w:t>existed</w:t>
      </w:r>
      <w:r w:rsidRPr="007F2CA3">
        <w:rPr>
          <w:sz w:val="20"/>
          <w:szCs w:val="20"/>
        </w:rPr>
        <w:t xml:space="preserve">. 143 </w:t>
      </w:r>
      <w:r w:rsidRPr="000B039E">
        <w:rPr>
          <w:rStyle w:val="StyleBoldUnderline"/>
          <w:highlight w:val="yellow"/>
        </w:rPr>
        <w:t>Given this history</w:t>
      </w:r>
      <w:r w:rsidRPr="000B039E">
        <w:rPr>
          <w:rStyle w:val="StyleBoldUnderline"/>
        </w:rPr>
        <w:t>—and any number of additional episodes—</w:t>
      </w:r>
      <w:r w:rsidRPr="000B039E">
        <w:rPr>
          <w:rStyle w:val="StyleBoldUnderline"/>
          <w:highlight w:val="yellow"/>
        </w:rPr>
        <w:t>we cannot afford to have faith that the government would only choose to invoke</w:t>
      </w:r>
      <w:r w:rsidRPr="000B039E">
        <w:rPr>
          <w:rStyle w:val="StyleBoldUnderline"/>
        </w:rPr>
        <w:t xml:space="preserve"> Jackson’s “</w:t>
      </w:r>
      <w:r w:rsidRPr="000B039E">
        <w:rPr>
          <w:rStyle w:val="StyleBoldUnderline"/>
          <w:highlight w:val="yellow"/>
        </w:rPr>
        <w:t>military necessity</w:t>
      </w:r>
      <w:r w:rsidRPr="000B039E">
        <w:rPr>
          <w:rStyle w:val="StyleBoldUnderline"/>
        </w:rPr>
        <w:t xml:space="preserve">” exception </w:t>
      </w:r>
      <w:r w:rsidRPr="000B039E">
        <w:rPr>
          <w:rStyle w:val="StyleBoldUnderline"/>
          <w:highlight w:val="yellow"/>
        </w:rPr>
        <w:t>to</w:t>
      </w:r>
      <w:r w:rsidRPr="000B039E">
        <w:rPr>
          <w:rStyle w:val="StyleBoldUnderline"/>
        </w:rPr>
        <w:t xml:space="preserve"> judicial </w:t>
      </w:r>
      <w:r w:rsidRPr="000B039E">
        <w:rPr>
          <w:rStyle w:val="StyleBoldUnderline"/>
          <w:highlight w:val="yellow"/>
        </w:rPr>
        <w:t>review in cases of urgent need</w:t>
      </w:r>
      <w:r w:rsidRPr="000B039E">
        <w:rPr>
          <w:rStyle w:val="StyleBoldUnderline"/>
        </w:rPr>
        <w:t>, especially when the invocation itself is unreviewable.</w:t>
      </w:r>
      <w:r w:rsidRPr="007F2CA3">
        <w:rPr>
          <w:sz w:val="20"/>
          <w:szCs w:val="20"/>
        </w:rPr>
        <w:t xml:space="preserve"> In the end, I think Wittes (like Jackson before him) is right to focus our attention on the potential dilemma that courts face in these cases. But their solution would be significantly worse than the disease.</w:t>
      </w:r>
      <w:r w:rsidRPr="000B039E">
        <w:rPr>
          <w:sz w:val="12"/>
        </w:rPr>
        <w:t>¶</w:t>
      </w:r>
      <w:r w:rsidRPr="007F2CA3">
        <w:rPr>
          <w:sz w:val="20"/>
          <w:szCs w:val="20"/>
        </w:rPr>
        <w:t xml:space="preserve"> </w:t>
      </w:r>
      <w:r w:rsidRPr="000B039E">
        <w:rPr>
          <w:rStyle w:val="Emphasis"/>
        </w:rPr>
        <w:t>CONCLUSION</w:t>
      </w:r>
      <w:r w:rsidRPr="000B039E">
        <w:rPr>
          <w:sz w:val="12"/>
        </w:rPr>
        <w:t>¶</w:t>
      </w:r>
      <w:r w:rsidRPr="007F2CA3">
        <w:rPr>
          <w:sz w:val="20"/>
          <w:szCs w:val="20"/>
        </w:rPr>
        <w:t xml:space="preserve"> Dissenting in Olmstead v. United States, 144 the Supreme Court’s famous 1928 decision sustaining against Fourth and Fifth Amendment challenges a criminal conviction based upon evidence obtained through a warrantless wiretap, Justice Brandeis rejected the argument that the wire tap could be justified as an exercise of law enforcement powers justified by necessity. In his words,</w:t>
      </w:r>
      <w:r w:rsidRPr="000B039E">
        <w:rPr>
          <w:sz w:val="12"/>
        </w:rPr>
        <w:t>¶</w:t>
      </w:r>
      <w:r w:rsidRPr="007F2CA3">
        <w:rPr>
          <w:sz w:val="20"/>
          <w:szCs w:val="20"/>
        </w:rPr>
        <w:t xml:space="preserve"> </w:t>
      </w:r>
      <w:r w:rsidRPr="000B039E">
        <w:rPr>
          <w:rStyle w:val="StyleBoldUnderline"/>
        </w:rPr>
        <w:t>Experience should teach us to be most on our guard to protect liberty when the government’s purposes are beneficent</w:t>
      </w:r>
      <w:r w:rsidRPr="007F2CA3">
        <w:rPr>
          <w:sz w:val="20"/>
          <w:szCs w:val="20"/>
        </w:rPr>
        <w:t xml:space="preserve">. Men born to freedom are naturally alert to repel invasion of their liberty by evil-minded rulers. </w:t>
      </w:r>
      <w:r w:rsidRPr="000B039E">
        <w:rPr>
          <w:rStyle w:val="StyleBoldUnderline"/>
          <w:highlight w:val="yellow"/>
        </w:rPr>
        <w:t>The greatest dangers to liberty lurk</w:t>
      </w:r>
      <w:r w:rsidRPr="000B039E">
        <w:rPr>
          <w:rStyle w:val="StyleBoldUnderline"/>
        </w:rPr>
        <w:t xml:space="preserve"> in insidious encroachment by men of zeal, well- meaning but without understanding</w:t>
      </w:r>
      <w:r w:rsidRPr="007F2CA3">
        <w:rPr>
          <w:sz w:val="20"/>
          <w:szCs w:val="20"/>
        </w:rPr>
        <w:t>.</w:t>
      </w:r>
      <w:r w:rsidRPr="000B039E">
        <w:rPr>
          <w:sz w:val="12"/>
        </w:rPr>
        <w:t>¶</w:t>
      </w:r>
      <w:r w:rsidRPr="007F2CA3">
        <w:rPr>
          <w:sz w:val="20"/>
          <w:szCs w:val="20"/>
        </w:rPr>
        <w:t xml:space="preserve"> 145</w:t>
      </w:r>
      <w:r w:rsidRPr="000B039E">
        <w:rPr>
          <w:sz w:val="12"/>
        </w:rPr>
        <w:t>¶</w:t>
      </w:r>
      <w:r w:rsidRPr="007F2CA3">
        <w:rPr>
          <w:sz w:val="20"/>
          <w:szCs w:val="20"/>
        </w:rPr>
        <w:t xml:space="preserve"> As the story usually goes, Brandeis’s view of the constitutionality of such warrantless wiretapping—or lack thereof—was subsequently vindicated, with the Warren Court overruling Olmstead in Berger v. New York 146 and Katz v. United States . 147 Such conventional wisdom, though, may well have been another casualty of September 11, given the Bush Administration’s own admission that it engaged in a systematic program of warrantless wiretapping, 148 a program that, even if constitutional, seems difficult to reconcile with the exclusivity provisions of the Foreign Intelligence Surveillance Act (FISA) 149 —at least prior to the 2008 amendments thereto.</w:t>
      </w:r>
      <w:r w:rsidRPr="000B039E">
        <w:rPr>
          <w:sz w:val="12"/>
        </w:rPr>
        <w:t>¶</w:t>
      </w:r>
      <w:r w:rsidRPr="007F2CA3">
        <w:rPr>
          <w:sz w:val="20"/>
          <w:szCs w:val="20"/>
        </w:rPr>
        <w:t xml:space="preserve"> 150</w:t>
      </w:r>
      <w:r w:rsidRPr="000B039E">
        <w:rPr>
          <w:sz w:val="12"/>
        </w:rPr>
        <w:t>¶</w:t>
      </w:r>
      <w:r w:rsidRPr="007F2CA3">
        <w:rPr>
          <w:sz w:val="20"/>
          <w:szCs w:val="20"/>
        </w:rPr>
        <w:t xml:space="preserve"> Putting the substance of Brandeis’s dissent aside (at least for the moment), the above-quoted passage may be the perfect epigraph to describe the Bush Administration’s conduct of the war on terrorism, policies that have been pursued by “men [and women] of zeal, well-meaning but without understanding.” Jane Mayer certainly thought so—her important recent book, The Dark Side: The Inside Story of How the War on Terror Turned into a War on American Values, 151 places Brandeis’s sentiment right on the back cover, just above President Bush’s assertion in his 2003 State of the Union address that “[o]ne by one, the terrorists are learning the meaning of American justice.” 152</w:t>
      </w:r>
      <w:r w:rsidRPr="000B039E">
        <w:rPr>
          <w:sz w:val="12"/>
        </w:rPr>
        <w:t>¶</w:t>
      </w:r>
      <w:r w:rsidRPr="007F2CA3">
        <w:rPr>
          <w:sz w:val="20"/>
          <w:szCs w:val="20"/>
        </w:rPr>
        <w:t xml:space="preserve"> Mayer’s book is significant here in another respect, as well, for it is the most thorough account yet available of the government’s mistreatment of detainees—and the role that senior governmental official s played in promulgating policies directly leading to that mistreatment. As Mayer’ s account makes clear, </w:t>
      </w:r>
      <w:r w:rsidRPr="000B039E">
        <w:rPr>
          <w:rStyle w:val="StyleBoldUnderline"/>
        </w:rPr>
        <w:t>even with the jousting over definitional semantics, there can no longer be any question that the U.S. government has tortured detainees in its custody during the war on terrorism</w:t>
      </w:r>
      <w:r w:rsidRPr="007F2CA3">
        <w:rPr>
          <w:sz w:val="20"/>
          <w:szCs w:val="20"/>
        </w:rPr>
        <w:t>. 153 And as I suggested above, I suspect that it is the specter of courts reviewing torture claims that prompts the judicial review paradox of which Wittes is so concerned.</w:t>
      </w:r>
      <w:r w:rsidRPr="000B039E">
        <w:rPr>
          <w:sz w:val="12"/>
        </w:rPr>
        <w:t>¶</w:t>
      </w:r>
      <w:r w:rsidRPr="007F2CA3">
        <w:rPr>
          <w:sz w:val="20"/>
          <w:szCs w:val="20"/>
        </w:rPr>
        <w:t xml:space="preserve"> One could argue, as Alice Ristroph (among others) has, that torture is a singularly bad example of a situation where courts should defer on whether torture is “necessary” in favor of those with “expertise.” After all, as Ristroph notes, the real “experts” all seem to agree that torture is counterproductive. 15</w:t>
      </w:r>
      <w:r w:rsidRPr="000B039E">
        <w:rPr>
          <w:sz w:val="12"/>
        </w:rPr>
        <w:t>¶</w:t>
      </w:r>
      <w:r w:rsidRPr="007F2CA3">
        <w:rPr>
          <w:sz w:val="20"/>
          <w:szCs w:val="20"/>
        </w:rPr>
        <w:t xml:space="preserve"> But </w:t>
      </w:r>
      <w:r w:rsidRPr="000B039E">
        <w:rPr>
          <w:rStyle w:val="StyleBoldUnderline"/>
        </w:rPr>
        <w:t>even if torture actually worked, and even if one accepted that the completely fantastical ticking-bomb hypothetic al could actually happen someday</w:t>
      </w:r>
      <w:r w:rsidRPr="007F2CA3">
        <w:rPr>
          <w:sz w:val="20"/>
          <w:szCs w:val="20"/>
        </w:rPr>
        <w:t xml:space="preserve">, 155 </w:t>
      </w:r>
      <w:r w:rsidRPr="000B039E">
        <w:rPr>
          <w:rStyle w:val="StyleBoldUnderline"/>
        </w:rPr>
        <w:t>there would still be government officials claiming the need to use such extreme authority when it was not strictly necessary.</w:t>
      </w:r>
      <w:r w:rsidRPr="007F2CA3">
        <w:rPr>
          <w:sz w:val="20"/>
          <w:szCs w:val="20"/>
        </w:rPr>
        <w:t xml:space="preserve"> That is Brandeis’ s point: </w:t>
      </w:r>
      <w:r w:rsidRPr="000B039E">
        <w:rPr>
          <w:rStyle w:val="Emphasis"/>
          <w:highlight w:val="yellow"/>
        </w:rPr>
        <w:t>even the most well-intentioned</w:t>
      </w:r>
      <w:r w:rsidRPr="000B039E">
        <w:rPr>
          <w:rStyle w:val="Emphasis"/>
        </w:rPr>
        <w:t xml:space="preserve"> of officers </w:t>
      </w:r>
      <w:r w:rsidRPr="000B039E">
        <w:rPr>
          <w:rStyle w:val="Emphasis"/>
          <w:highlight w:val="yellow"/>
        </w:rPr>
        <w:t>will cloak in the guise of “necessity” actions that are neither necessary nor appropriate, which is</w:t>
      </w:r>
      <w:r w:rsidRPr="000B039E">
        <w:rPr>
          <w:rStyle w:val="Emphasis"/>
        </w:rPr>
        <w:t xml:space="preserve"> exactly </w:t>
      </w:r>
      <w:r w:rsidRPr="000B039E">
        <w:rPr>
          <w:rStyle w:val="Emphasis"/>
          <w:highlight w:val="yellow"/>
        </w:rPr>
        <w:t>why judicial review is</w:t>
      </w:r>
      <w:r w:rsidRPr="000B039E">
        <w:rPr>
          <w:rStyle w:val="Emphasis"/>
        </w:rPr>
        <w:t xml:space="preserve"> so </w:t>
      </w:r>
      <w:r w:rsidRPr="000B039E">
        <w:rPr>
          <w:rStyle w:val="Emphasis"/>
          <w:highlight w:val="yellow"/>
        </w:rPr>
        <w:t>essential</w:t>
      </w:r>
      <w:r w:rsidRPr="000B039E">
        <w:rPr>
          <w:rStyle w:val="Emphasis"/>
        </w:rPr>
        <w:t>.</w:t>
      </w:r>
      <w:r w:rsidRPr="000B039E">
        <w:rPr>
          <w:sz w:val="12"/>
        </w:rPr>
        <w:t>¶</w:t>
      </w:r>
      <w:r w:rsidRPr="007F2CA3">
        <w:rPr>
          <w:sz w:val="20"/>
          <w:szCs w:val="20"/>
        </w:rPr>
        <w:t xml:space="preserve"> 156</w:t>
      </w:r>
      <w:r w:rsidRPr="000B039E">
        <w:rPr>
          <w:sz w:val="12"/>
        </w:rPr>
        <w:t>¶</w:t>
      </w:r>
      <w:r w:rsidRPr="007F2CA3">
        <w:rPr>
          <w:sz w:val="20"/>
          <w:szCs w:val="20"/>
        </w:rPr>
        <w:t xml:space="preserve"> The great irony in all of this is Jackson. Profoundly affected by his experience as lead American prosecutor at the Nuremberg war crimes tribunal, where he witnessed first-hand the chaos and calamity that could ensue when courts stopped serving as a check on the tyranny of the majority, 157 he became more circumspect later in his career about whether the courts should ever defer to executive claims of need, even while still worrying about whet her they would. As he concluded his celebrated concurrence in Youngstown.</w:t>
      </w:r>
      <w:r w:rsidRPr="000B039E">
        <w:rPr>
          <w:sz w:val="12"/>
        </w:rPr>
        <w:t>¶</w:t>
      </w:r>
      <w:r w:rsidRPr="007F2CA3">
        <w:rPr>
          <w:sz w:val="20"/>
          <w:szCs w:val="20"/>
        </w:rPr>
        <w:t xml:space="preserve"> </w:t>
      </w:r>
      <w:r w:rsidRPr="000B039E">
        <w:rPr>
          <w:rStyle w:val="StyleBoldUnderline"/>
        </w:rPr>
        <w:t xml:space="preserve">With all its defects, delays and inconveniences, men have discovered no technique for long preserving free government except that the Executive be under the law, and that the law be made by parliamentary deliberations. Such </w:t>
      </w:r>
      <w:r w:rsidRPr="000B039E">
        <w:rPr>
          <w:rStyle w:val="StyleBoldUnderline"/>
          <w:highlight w:val="yellow"/>
        </w:rPr>
        <w:t xml:space="preserve">institutions may be destined to pass away. But </w:t>
      </w:r>
      <w:r w:rsidRPr="000B039E">
        <w:rPr>
          <w:rStyle w:val="Emphasis"/>
          <w:highlight w:val="yellow"/>
        </w:rPr>
        <w:t>it is the duty of the Court to be last, not first, to give them up</w:t>
      </w:r>
      <w:r w:rsidRPr="007F2CA3">
        <w:rPr>
          <w:sz w:val="20"/>
          <w:szCs w:val="20"/>
        </w:rPr>
        <w:t>. 158</w:t>
      </w:r>
    </w:p>
    <w:p w14:paraId="0BFEC1A7" w14:textId="77777777" w:rsidR="00C259E3" w:rsidRPr="000B039E" w:rsidRDefault="00C259E3" w:rsidP="00C259E3">
      <w:pPr>
        <w:pStyle w:val="Heading4"/>
      </w:pPr>
      <w:r w:rsidRPr="000B039E">
        <w:t>We have a moral obligation to advocate for effective remedies to injustices like Korematsu---the aff is not the ONLY starting point, but is ONE effective starting point to challenge executive abuses of power</w:t>
      </w:r>
    </w:p>
    <w:p w14:paraId="4757D1AC" w14:textId="77777777" w:rsidR="00C259E3" w:rsidRPr="000B039E" w:rsidRDefault="00C259E3" w:rsidP="00C259E3">
      <w:r w:rsidRPr="000B039E">
        <w:t xml:space="preserve">Natsu Taylor </w:t>
      </w:r>
      <w:r w:rsidRPr="000B039E">
        <w:rPr>
          <w:rStyle w:val="StyleStyleBold12pt"/>
        </w:rPr>
        <w:t>Saito 10</w:t>
      </w:r>
      <w:r w:rsidRPr="000B039E">
        <w:t>, Professor of Law, Georgia State University College of Law, “ARTICLE: INTERNMENTS, THEN AND NOW: CONSTITUTIONAL ACCOUNTABILITY IN POST-9/11 AMERICA”, Spring, 2 Duke Forum for L. &amp; Soc. Change 71, Lexis</w:t>
      </w:r>
    </w:p>
    <w:p w14:paraId="0F13A18F" w14:textId="77777777" w:rsidR="00C259E3" w:rsidRPr="000B039E" w:rsidRDefault="00C259E3" w:rsidP="00C259E3">
      <w:pPr>
        <w:rPr>
          <w:sz w:val="10"/>
        </w:rPr>
      </w:pPr>
      <w:r w:rsidRPr="000B039E">
        <w:rPr>
          <w:rStyle w:val="Emphasis"/>
          <w:highlight w:val="yellow"/>
        </w:rPr>
        <w:t>The dangers illustrated by the internment of Japanese Americans</w:t>
      </w:r>
      <w:r w:rsidRPr="000B039E">
        <w:rPr>
          <w:rStyle w:val="Emphasis"/>
        </w:rPr>
        <w:t xml:space="preserve"> during World War II </w:t>
      </w:r>
      <w:r w:rsidRPr="000B039E">
        <w:rPr>
          <w:rStyle w:val="Emphasis"/>
          <w:highlight w:val="yellow"/>
        </w:rPr>
        <w:t>appear to be alive</w:t>
      </w:r>
      <w:r w:rsidRPr="000B039E">
        <w:rPr>
          <w:rStyle w:val="Emphasis"/>
        </w:rPr>
        <w:t xml:space="preserve"> and well </w:t>
      </w:r>
      <w:r w:rsidRPr="000B039E">
        <w:rPr>
          <w:rStyle w:val="Emphasis"/>
          <w:highlight w:val="yellow"/>
        </w:rPr>
        <w:t>in post-9/11 America</w:t>
      </w:r>
      <w:r w:rsidRPr="000B039E">
        <w:rPr>
          <w:rStyle w:val="StyleBoldUnderline"/>
          <w:highlight w:val="yellow"/>
        </w:rPr>
        <w:t>. If we wish to transform that</w:t>
      </w:r>
      <w:r w:rsidRPr="000B039E">
        <w:rPr>
          <w:rStyle w:val="StyleBoldUnderline"/>
        </w:rPr>
        <w:t xml:space="preserve"> reality, </w:t>
      </w:r>
      <w:r w:rsidRPr="000B039E">
        <w:rPr>
          <w:rStyle w:val="StyleBoldUnderline"/>
          <w:highlight w:val="yellow"/>
        </w:rPr>
        <w:t xml:space="preserve">we cannot limit ourselves to resisting each new iteration of this pattern </w:t>
      </w:r>
      <w:r w:rsidRPr="000B039E">
        <w:rPr>
          <w:rStyle w:val="StyleBoldUnderline"/>
        </w:rPr>
        <w:t xml:space="preserve">in a </w:t>
      </w:r>
      <w:r w:rsidRPr="000B039E">
        <w:rPr>
          <w:rStyle w:val="StyleBoldUnderline"/>
          <w:highlight w:val="yellow"/>
        </w:rPr>
        <w:t>piecemeal</w:t>
      </w:r>
      <w:r w:rsidRPr="000B039E">
        <w:rPr>
          <w:rStyle w:val="StyleBoldUnderline"/>
        </w:rPr>
        <w:t xml:space="preserve"> fashion</w:t>
      </w:r>
      <w:r w:rsidRPr="000B039E">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0B039E">
        <w:rPr>
          <w:rStyle w:val="StyleBoldUnderline"/>
        </w:rPr>
        <w:t>This brings us to what I believe may be the most dangerous legacy of the Japanese American internment--the failure of all branches of government to acknowledge what actually happened</w:t>
      </w:r>
      <w:r w:rsidRPr="000B039E">
        <w:rPr>
          <w:sz w:val="10"/>
        </w:rPr>
        <w:t xml:space="preserve">, to take effective remedial measures, </w:t>
      </w:r>
      <w:r w:rsidRPr="000B039E">
        <w:rPr>
          <w:rStyle w:val="StyleBoldUnderline"/>
        </w:rPr>
        <w:t>or to hold to account those responsible for acknowledged injustices</w:t>
      </w:r>
      <w:r w:rsidRPr="000B039E">
        <w:rPr>
          <w:sz w:val="10"/>
        </w:rPr>
        <w:t>.</w:t>
      </w:r>
      <w:r w:rsidRPr="000B039E">
        <w:rPr>
          <w:sz w:val="12"/>
        </w:rPr>
        <w:t>¶</w:t>
      </w:r>
      <w:r w:rsidRPr="000B039E">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0B039E">
        <w:rPr>
          <w:rStyle w:val="StyleBoldUnderline"/>
        </w:rPr>
        <w:t xml:space="preserve">This </w:t>
      </w:r>
      <w:r w:rsidRPr="000B039E">
        <w:rPr>
          <w:rStyle w:val="StyleBoldUnderline"/>
          <w:highlight w:val="yellow"/>
        </w:rPr>
        <w:t>segmentation</w:t>
      </w:r>
      <w:r w:rsidRPr="000B039E">
        <w:rPr>
          <w:rStyle w:val="StyleBoldUnderline"/>
        </w:rPr>
        <w:t xml:space="preserve"> technique </w:t>
      </w:r>
      <w:r w:rsidRPr="000B039E">
        <w:rPr>
          <w:rStyle w:val="StyleBoldUnderline"/>
          <w:highlight w:val="yellow"/>
        </w:rPr>
        <w:t>allowed the Court to obscure its own agency and</w:t>
      </w:r>
      <w:r w:rsidRPr="000B039E">
        <w:rPr>
          <w:rStyle w:val="StyleBoldUnderline"/>
        </w:rPr>
        <w:t xml:space="preserve"> thereby </w:t>
      </w:r>
      <w:r w:rsidRPr="000B039E">
        <w:rPr>
          <w:rStyle w:val="StyleBoldUnderline"/>
          <w:highlight w:val="yellow"/>
        </w:rPr>
        <w:t>minimize responsibility</w:t>
      </w:r>
      <w:r w:rsidRPr="000B039E">
        <w:rPr>
          <w:rStyle w:val="StyleBoldUnderline"/>
        </w:rPr>
        <w:t xml:space="preserve"> for its choice.</w:t>
      </w:r>
      <w:r w:rsidRPr="000B039E">
        <w:rPr>
          <w:sz w:val="10"/>
        </w:rPr>
        <w:t>" n185</w:t>
      </w:r>
      <w:r w:rsidRPr="000B039E">
        <w:rPr>
          <w:sz w:val="12"/>
        </w:rPr>
        <w:t>¶</w:t>
      </w:r>
      <w:r w:rsidRPr="000B039E">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0B039E">
        <w:rPr>
          <w:sz w:val="12"/>
        </w:rPr>
        <w:t>¶</w:t>
      </w:r>
      <w:r w:rsidRPr="000B039E">
        <w:rPr>
          <w:sz w:val="10"/>
        </w:rPr>
        <w:t xml:space="preserve"> </w:t>
      </w:r>
      <w:r w:rsidRPr="000B039E">
        <w:rPr>
          <w:rStyle w:val="StyleBoldUnderline"/>
        </w:rPr>
        <w:t>More than forty years after the fact, the Civil Liberties Act attributed the internment to a combination of wartime hysteria, racial prejudice, and a failure of political leadership.</w:t>
      </w:r>
      <w:r w:rsidRPr="000B039E">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0B039E">
        <w:rPr>
          <w:rStyle w:val="StyleBoldUnderline"/>
        </w:rPr>
        <w:t>the fact that the legislative debate and the apology it produced were couched in terms of the wholesale loyalty of Japanese Americans is problematic</w:t>
      </w:r>
      <w:r w:rsidRPr="000B039E">
        <w:rPr>
          <w:sz w:val="10"/>
        </w:rPr>
        <w:t xml:space="preserve">. n192 Chris Iijima observed that, </w:t>
      </w:r>
      <w:r w:rsidRPr="000B039E">
        <w:rPr>
          <w:rStyle w:val="StyleBoldUnderline"/>
        </w:rPr>
        <w:t>"[</w:t>
      </w:r>
      <w:r w:rsidRPr="000B039E">
        <w:rPr>
          <w:rStyle w:val="StyleBoldUnderline"/>
          <w:highlight w:val="yellow"/>
        </w:rPr>
        <w:t>w]hile there was</w:t>
      </w:r>
      <w:r w:rsidRPr="000B039E">
        <w:rPr>
          <w:rStyle w:val="StyleBoldUnderline"/>
        </w:rPr>
        <w:t xml:space="preserve"> general </w:t>
      </w:r>
      <w:r w:rsidRPr="000B039E">
        <w:rPr>
          <w:rStyle w:val="StyleBoldUnderline"/>
          <w:highlight w:val="yellow"/>
        </w:rPr>
        <w:t>agreement</w:t>
      </w:r>
      <w:r w:rsidRPr="000B039E">
        <w:rPr>
          <w:rStyle w:val="StyleBoldUnderline"/>
        </w:rPr>
        <w:t xml:space="preserve">, at least rhetorically, </w:t>
      </w:r>
      <w:r w:rsidRPr="000B039E">
        <w:rPr>
          <w:rStyle w:val="StyleBoldUnderline"/>
          <w:highlight w:val="yellow"/>
        </w:rPr>
        <w:t>on the injustice of the internment</w:t>
      </w:r>
      <w:r w:rsidRPr="000B039E">
        <w:rPr>
          <w:rStyle w:val="StyleBoldUnderline"/>
        </w:rPr>
        <w:t xml:space="preserve"> . . . [</w:t>
      </w:r>
      <w:r w:rsidRPr="000B039E">
        <w:rPr>
          <w:rStyle w:val="StyleBoldUnderline"/>
          <w:highlight w:val="yellow"/>
        </w:rPr>
        <w:t>t]hose who, at the time of internment, saw it for</w:t>
      </w:r>
      <w:r w:rsidRPr="000B039E">
        <w:rPr>
          <w:rStyle w:val="StyleBoldUnderline"/>
        </w:rPr>
        <w:t xml:space="preserve"> the </w:t>
      </w:r>
      <w:r w:rsidRPr="000B039E">
        <w:rPr>
          <w:rStyle w:val="StyleBoldUnderline"/>
          <w:highlight w:val="yellow"/>
        </w:rPr>
        <w:t>injustice</w:t>
      </w:r>
      <w:r w:rsidRPr="000B039E">
        <w:rPr>
          <w:rStyle w:val="StyleBoldUnderline"/>
        </w:rPr>
        <w:t xml:space="preserve"> and outrage that it was </w:t>
      </w:r>
      <w:r w:rsidRPr="000B039E">
        <w:rPr>
          <w:rStyle w:val="StyleBoldUnderline"/>
          <w:highlight w:val="yellow"/>
        </w:rPr>
        <w:t xml:space="preserve">and chose to dissent continue to be </w:t>
      </w:r>
      <w:r w:rsidRPr="000B039E">
        <w:rPr>
          <w:rStyle w:val="Emphasis"/>
          <w:highlight w:val="yellow"/>
        </w:rPr>
        <w:t>silenced</w:t>
      </w:r>
      <w:r w:rsidRPr="000B039E">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0B039E">
        <w:rPr>
          <w:sz w:val="12"/>
        </w:rPr>
        <w:t>¶</w:t>
      </w:r>
      <w:r w:rsidRPr="000B039E">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0B039E">
        <w:rPr>
          <w:sz w:val="12"/>
        </w:rPr>
        <w:t>¶</w:t>
      </w:r>
      <w:r w:rsidRPr="000B039E">
        <w:rPr>
          <w:sz w:val="10"/>
        </w:rPr>
        <w:t xml:space="preserve"> </w:t>
      </w:r>
      <w:r w:rsidRPr="000B039E">
        <w:rPr>
          <w:rStyle w:val="StyleBoldUnderline"/>
        </w:rPr>
        <w:t xml:space="preserve">In the case of the Japanese American internment, </w:t>
      </w:r>
      <w:r w:rsidRPr="000B039E">
        <w:rPr>
          <w:rStyle w:val="StyleBoldUnderline"/>
          <w:highlight w:val="yellow"/>
        </w:rPr>
        <w:t>it seems</w:t>
      </w:r>
      <w:r w:rsidRPr="000B039E">
        <w:rPr>
          <w:rStyle w:val="StyleBoldUnderline"/>
        </w:rPr>
        <w:t xml:space="preserve"> quite </w:t>
      </w:r>
      <w:r w:rsidRPr="000B039E">
        <w:rPr>
          <w:rStyle w:val="StyleBoldUnderline"/>
          <w:highlight w:val="yellow"/>
        </w:rPr>
        <w:t>clear that those most responsible were</w:t>
      </w:r>
      <w:r w:rsidRPr="000B039E">
        <w:rPr>
          <w:rStyle w:val="StyleBoldUnderline"/>
        </w:rPr>
        <w:t xml:space="preserve"> </w:t>
      </w:r>
      <w:r w:rsidRPr="000B039E">
        <w:rPr>
          <w:sz w:val="10"/>
        </w:rPr>
        <w:t>well-</w:t>
      </w:r>
      <w:r w:rsidRPr="000B039E">
        <w:rPr>
          <w:rStyle w:val="StyleBoldUnderline"/>
          <w:highlight w:val="yellow"/>
        </w:rPr>
        <w:t>rewarded</w:t>
      </w:r>
      <w:r w:rsidRPr="000B039E">
        <w:rPr>
          <w:sz w:val="10"/>
        </w:rPr>
        <w:t xml:space="preserve">. Lieutenant General John L. </w:t>
      </w:r>
      <w:r w:rsidRPr="000B039E">
        <w:rPr>
          <w:rStyle w:val="StyleBoldUnderline"/>
          <w:highlight w:val="yellow"/>
        </w:rPr>
        <w:t>DeWitt, who falsely claimed that evacuation of Japanese</w:t>
      </w:r>
      <w:r w:rsidRPr="000B039E">
        <w:rPr>
          <w:rStyle w:val="StyleBoldUnderline"/>
        </w:rPr>
        <w:t xml:space="preserve"> Americans</w:t>
      </w:r>
      <w:r w:rsidRPr="000B039E">
        <w:rPr>
          <w:sz w:val="10"/>
        </w:rPr>
        <w:t xml:space="preserve"> from the West Coast </w:t>
      </w:r>
      <w:r w:rsidRPr="000B039E">
        <w:rPr>
          <w:rStyle w:val="StyleBoldUnderline"/>
          <w:highlight w:val="yellow"/>
        </w:rPr>
        <w:t>was necessary despite</w:t>
      </w:r>
      <w:r w:rsidRPr="000B039E">
        <w:rPr>
          <w:rStyle w:val="StyleBoldUnderline"/>
        </w:rPr>
        <w:t xml:space="preserve"> the fact</w:t>
      </w:r>
      <w:r w:rsidRPr="000B039E">
        <w:rPr>
          <w:sz w:val="10"/>
        </w:rPr>
        <w:t xml:space="preserve"> that the War Department had determined </w:t>
      </w:r>
      <w:r w:rsidRPr="000B039E">
        <w:rPr>
          <w:rStyle w:val="StyleBoldUnderline"/>
        </w:rPr>
        <w:t>that there was "</w:t>
      </w:r>
      <w:r w:rsidRPr="000B039E">
        <w:rPr>
          <w:rStyle w:val="StyleBoldUnderline"/>
          <w:highlight w:val="yellow"/>
        </w:rPr>
        <w:t>no threat of imminent attack</w:t>
      </w:r>
      <w:r w:rsidRPr="000B039E">
        <w:rPr>
          <w:rStyle w:val="StyleBoldUnderline"/>
        </w:rPr>
        <w:t>,"</w:t>
      </w:r>
      <w:r w:rsidRPr="000B039E">
        <w:rPr>
          <w:sz w:val="10"/>
        </w:rPr>
        <w:t xml:space="preserve"> and whose Final Report stated plainly that time was not an issue in assessing the loyalty of Japanese Americans, n196 </w:t>
      </w:r>
      <w:r w:rsidRPr="000B039E">
        <w:rPr>
          <w:rStyle w:val="StyleBoldUnderline"/>
          <w:highlight w:val="yellow"/>
        </w:rPr>
        <w:t>was subsequently appointed Commandant</w:t>
      </w:r>
      <w:r w:rsidRPr="000B039E">
        <w:rPr>
          <w:rStyle w:val="StyleBoldUnderline"/>
        </w:rPr>
        <w:t xml:space="preserve"> of the Army</w:t>
      </w:r>
      <w:r w:rsidRPr="000B039E">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0B039E">
        <w:rPr>
          <w:sz w:val="12"/>
        </w:rPr>
        <w:t>¶</w:t>
      </w:r>
      <w:r w:rsidRPr="000B039E">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0B039E">
        <w:rPr>
          <w:sz w:val="12"/>
        </w:rPr>
        <w:t>¶</w:t>
      </w:r>
      <w:r w:rsidRPr="000B039E">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0B039E">
        <w:rPr>
          <w:rStyle w:val="StyleBoldUnderline"/>
        </w:rPr>
        <w:t>many of these "</w:t>
      </w:r>
      <w:r w:rsidRPr="000B039E">
        <w:rPr>
          <w:rStyle w:val="StyleBoldUnderline"/>
          <w:highlight w:val="yellow"/>
        </w:rPr>
        <w:t>facts" had been generated by the media</w:t>
      </w:r>
      <w:r w:rsidRPr="000B039E">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0B039E">
        <w:rPr>
          <w:sz w:val="12"/>
        </w:rPr>
        <w:t>¶</w:t>
      </w:r>
      <w:r w:rsidRPr="000B039E">
        <w:rPr>
          <w:sz w:val="10"/>
        </w:rPr>
        <w:t xml:space="preserve"> </w:t>
      </w:r>
      <w:r w:rsidRPr="000B039E">
        <w:rPr>
          <w:rStyle w:val="StyleBoldUnderline"/>
        </w:rPr>
        <w:t>Even government attorneys who opposed the internment acquiesced in its implementation and participated in its defense</w:t>
      </w:r>
      <w:r w:rsidRPr="000B039E">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0B039E">
        <w:rPr>
          <w:sz w:val="12"/>
        </w:rPr>
        <w:t>¶</w:t>
      </w:r>
      <w:r w:rsidRPr="000B039E">
        <w:rPr>
          <w:sz w:val="10"/>
        </w:rPr>
        <w:t xml:space="preserve"> [*101] </w:t>
      </w:r>
      <w:r w:rsidRPr="000B039E">
        <w:rPr>
          <w:rStyle w:val="StyleBoldUnderline"/>
          <w:highlight w:val="yellow"/>
        </w:rPr>
        <w:t>With this</w:t>
      </w:r>
      <w:r w:rsidRPr="000B039E">
        <w:rPr>
          <w:sz w:val="10"/>
        </w:rPr>
        <w:t xml:space="preserve"> sort </w:t>
      </w:r>
      <w:r w:rsidRPr="000B039E">
        <w:rPr>
          <w:rStyle w:val="StyleBoldUnderline"/>
        </w:rPr>
        <w:t>of record</w:t>
      </w:r>
      <w:r w:rsidRPr="000B039E">
        <w:rPr>
          <w:rStyle w:val="Emphasis"/>
        </w:rPr>
        <w:t xml:space="preserve">, </w:t>
      </w:r>
      <w:r w:rsidRPr="000B039E">
        <w:rPr>
          <w:rStyle w:val="Emphasis"/>
          <w:highlight w:val="yellow"/>
        </w:rPr>
        <w:t>why would any public official</w:t>
      </w:r>
      <w:r w:rsidRPr="000B039E">
        <w:rPr>
          <w:rStyle w:val="Emphasis"/>
        </w:rPr>
        <w:t xml:space="preserve">, military leader, or government employee </w:t>
      </w:r>
      <w:r w:rsidRPr="000B039E">
        <w:rPr>
          <w:rStyle w:val="Emphasis"/>
          <w:highlight w:val="yellow"/>
        </w:rPr>
        <w:t>be deterred from engaging in comparable behavior</w:t>
      </w:r>
      <w:r w:rsidRPr="000B039E">
        <w:rPr>
          <w:sz w:val="10"/>
        </w:rPr>
        <w:t>? It remains unclear whether any officials will be held responsible for the detentions, abuse, and torture associated with the War on Terror that has been waged by the United States since 2001, but the signs are not propitious.</w:t>
      </w:r>
      <w:r w:rsidRPr="000B039E">
        <w:rPr>
          <w:sz w:val="12"/>
        </w:rPr>
        <w:t>¶</w:t>
      </w:r>
      <w:r w:rsidRPr="000B039E">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0B039E">
        <w:rPr>
          <w:sz w:val="12"/>
        </w:rPr>
        <w:t>¶</w:t>
      </w:r>
      <w:r w:rsidRPr="000B039E">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0B039E">
        <w:rPr>
          <w:sz w:val="12"/>
        </w:rPr>
        <w:t>¶</w:t>
      </w:r>
      <w:r w:rsidRPr="000B039E">
        <w:rPr>
          <w:sz w:val="10"/>
        </w:rPr>
        <w:t xml:space="preserve"> </w:t>
      </w:r>
      <w:r w:rsidRPr="000B039E">
        <w:rPr>
          <w:rStyle w:val="StyleBoldUnderline"/>
        </w:rPr>
        <w:t>It appears unlikely that those who sanctioned the illegal or unconstitutional programs will be prosecuted</w:t>
      </w:r>
      <w:r w:rsidRPr="000B039E">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0B039E">
        <w:rPr>
          <w:rStyle w:val="StyleBoldUnderline"/>
        </w:rPr>
        <w:t>As things stand, then, there is no reasonable prospect of legal remedies for any of the wrongs associated with the</w:t>
      </w:r>
      <w:r w:rsidRPr="000B039E">
        <w:rPr>
          <w:sz w:val="10"/>
        </w:rPr>
        <w:t xml:space="preserve"> so-called </w:t>
      </w:r>
      <w:r w:rsidRPr="000B039E">
        <w:rPr>
          <w:rStyle w:val="StyleBoldUnderline"/>
        </w:rPr>
        <w:t>War on Terror</w:t>
      </w:r>
      <w:r w:rsidRPr="000B039E">
        <w:rPr>
          <w:sz w:val="10"/>
        </w:rPr>
        <w:t>.</w:t>
      </w:r>
      <w:r w:rsidRPr="000B039E">
        <w:rPr>
          <w:sz w:val="12"/>
        </w:rPr>
        <w:t>¶</w:t>
      </w:r>
      <w:r w:rsidRPr="000B039E">
        <w:rPr>
          <w:sz w:val="10"/>
        </w:rPr>
        <w:t xml:space="preserve"> I believe </w:t>
      </w:r>
      <w:r w:rsidRPr="000B039E">
        <w:rPr>
          <w:rStyle w:val="Emphasis"/>
          <w:highlight w:val="yellow"/>
        </w:rPr>
        <w:t>we, as</w:t>
      </w:r>
      <w:r w:rsidRPr="000B039E">
        <w:rPr>
          <w:sz w:val="10"/>
        </w:rPr>
        <w:t xml:space="preserve"> lawyers and legal</w:t>
      </w:r>
      <w:r w:rsidRPr="000B039E">
        <w:t xml:space="preserve"> </w:t>
      </w:r>
      <w:r w:rsidRPr="000B039E">
        <w:rPr>
          <w:rStyle w:val="Emphasis"/>
          <w:highlight w:val="yellow"/>
        </w:rPr>
        <w:t>scholars, have responsibilities distinct from those of</w:t>
      </w:r>
      <w:r w:rsidRPr="000B039E">
        <w:rPr>
          <w:rStyle w:val="Emphasis"/>
        </w:rPr>
        <w:t xml:space="preserve"> documentary historians or moral </w:t>
      </w:r>
      <w:r w:rsidRPr="000B039E">
        <w:rPr>
          <w:rStyle w:val="Emphasis"/>
          <w:highlight w:val="yellow"/>
        </w:rPr>
        <w:t>theorists</w:t>
      </w:r>
      <w:r w:rsidRPr="000B039E">
        <w:rPr>
          <w:rStyle w:val="StyleBoldUnderline"/>
          <w:highlight w:val="yellow"/>
        </w:rPr>
        <w:t>. It is</w:t>
      </w:r>
      <w:r w:rsidRPr="000B039E">
        <w:rPr>
          <w:rStyle w:val="StyleBoldUnderline"/>
        </w:rPr>
        <w:t xml:space="preserve"> a </w:t>
      </w:r>
      <w:r w:rsidRPr="000B039E">
        <w:rPr>
          <w:rStyle w:val="StyleBoldUnderline"/>
          <w:highlight w:val="yellow"/>
        </w:rPr>
        <w:t>central</w:t>
      </w:r>
      <w:r w:rsidRPr="000B039E">
        <w:rPr>
          <w:rStyle w:val="StyleBoldUnderline"/>
        </w:rPr>
        <w:t xml:space="preserve"> tenet of the rule of law </w:t>
      </w:r>
      <w:r w:rsidRPr="000B039E">
        <w:rPr>
          <w:rStyle w:val="StyleBoldUnderline"/>
          <w:highlight w:val="yellow"/>
        </w:rPr>
        <w:t>that legal rights without remedies are meaningless</w:t>
      </w:r>
      <w:r w:rsidRPr="000B039E">
        <w:rPr>
          <w:sz w:val="10"/>
        </w:rPr>
        <w:t xml:space="preserve">. n223 </w:t>
      </w:r>
      <w:r w:rsidRPr="000B039E">
        <w:rPr>
          <w:rStyle w:val="StyleBoldUnderline"/>
          <w:highlight w:val="yellow"/>
        </w:rPr>
        <w:t>If the legal system has</w:t>
      </w:r>
      <w:r w:rsidRPr="000B039E">
        <w:rPr>
          <w:rStyle w:val="StyleBoldUnderline"/>
        </w:rPr>
        <w:t xml:space="preserve"> </w:t>
      </w:r>
      <w:r w:rsidRPr="000B039E">
        <w:rPr>
          <w:sz w:val="10"/>
        </w:rPr>
        <w:t xml:space="preserve">permitted or </w:t>
      </w:r>
      <w:r w:rsidRPr="000B039E">
        <w:rPr>
          <w:rStyle w:val="StyleBoldUnderline"/>
          <w:highlight w:val="yellow"/>
        </w:rPr>
        <w:t>facilitated</w:t>
      </w:r>
      <w:r w:rsidRPr="000B039E">
        <w:rPr>
          <w:rStyle w:val="StyleBoldUnderline"/>
        </w:rPr>
        <w:t xml:space="preserve"> legal </w:t>
      </w:r>
      <w:r w:rsidRPr="000B039E">
        <w:rPr>
          <w:rStyle w:val="StyleBoldUnderline"/>
          <w:highlight w:val="yellow"/>
        </w:rPr>
        <w:t xml:space="preserve">wrongs, </w:t>
      </w:r>
      <w:r w:rsidRPr="000B039E">
        <w:rPr>
          <w:rStyle w:val="Emphasis"/>
          <w:highlight w:val="yellow"/>
        </w:rPr>
        <w:t>we have an obligation to ensure that effective remedies are implemented</w:t>
      </w:r>
      <w:r w:rsidRPr="000B039E">
        <w:rPr>
          <w:sz w:val="10"/>
        </w:rPr>
        <w:t xml:space="preserve">. In other words, </w:t>
      </w:r>
      <w:r w:rsidRPr="000B039E">
        <w:rPr>
          <w:rStyle w:val="StyleBoldUnderline"/>
          <w:highlight w:val="yellow"/>
        </w:rPr>
        <w:t>it is necessary to address the question of</w:t>
      </w:r>
      <w:r w:rsidRPr="000B039E">
        <w:rPr>
          <w:rStyle w:val="StyleBoldUnderline"/>
        </w:rPr>
        <w:t xml:space="preserve"> accountability for </w:t>
      </w:r>
      <w:r w:rsidRPr="000B039E">
        <w:rPr>
          <w:rStyle w:val="StyleBoldUnderline"/>
          <w:highlight w:val="yellow"/>
        </w:rPr>
        <w:t xml:space="preserve">injustice and, </w:t>
      </w:r>
      <w:r w:rsidRPr="000B039E">
        <w:rPr>
          <w:rStyle w:val="Emphasis"/>
          <w:highlight w:val="yellow"/>
        </w:rPr>
        <w:t>where there are consistent patterns replicating injustices</w:t>
      </w:r>
      <w:r w:rsidRPr="000B039E">
        <w:rPr>
          <w:rStyle w:val="StyleBoldUnderline"/>
          <w:highlight w:val="yellow"/>
        </w:rPr>
        <w:t>, we must acknowledge that</w:t>
      </w:r>
      <w:r w:rsidRPr="000B039E">
        <w:rPr>
          <w:rStyle w:val="StyleBoldUnderline"/>
        </w:rPr>
        <w:t xml:space="preserve"> the </w:t>
      </w:r>
      <w:r w:rsidRPr="000B039E">
        <w:rPr>
          <w:rStyle w:val="StyleBoldUnderline"/>
          <w:highlight w:val="yellow"/>
        </w:rPr>
        <w:t>remedies thus far</w:t>
      </w:r>
      <w:r w:rsidRPr="000B039E">
        <w:rPr>
          <w:rStyle w:val="StyleBoldUnderline"/>
        </w:rPr>
        <w:t xml:space="preserve"> employed </w:t>
      </w:r>
      <w:r w:rsidRPr="000B039E">
        <w:rPr>
          <w:rStyle w:val="StyleBoldUnderline"/>
          <w:highlight w:val="yellow"/>
        </w:rPr>
        <w:t>have been inadequate. Otherwise, we are engaging</w:t>
      </w:r>
      <w:r w:rsidRPr="000B039E">
        <w:rPr>
          <w:rStyle w:val="StyleBoldUnderline"/>
        </w:rPr>
        <w:t xml:space="preserve"> not </w:t>
      </w:r>
      <w:r w:rsidRPr="000B039E">
        <w:rPr>
          <w:rStyle w:val="StyleBoldUnderline"/>
          <w:highlight w:val="yellow"/>
        </w:rPr>
        <w:t>in</w:t>
      </w:r>
      <w:r w:rsidRPr="000B039E">
        <w:rPr>
          <w:rStyle w:val="StyleBoldUnderline"/>
        </w:rPr>
        <w:t xml:space="preserve"> legal analysis but </w:t>
      </w:r>
      <w:r w:rsidRPr="000B039E">
        <w:rPr>
          <w:rStyle w:val="StyleBoldUnderline"/>
          <w:highlight w:val="yellow"/>
        </w:rPr>
        <w:t>alchemy</w:t>
      </w:r>
      <w:r w:rsidRPr="000B039E">
        <w:rPr>
          <w:sz w:val="10"/>
        </w:rPr>
        <w:t>.</w:t>
      </w:r>
      <w:r w:rsidRPr="000B039E">
        <w:rPr>
          <w:sz w:val="12"/>
        </w:rPr>
        <w:t>¶</w:t>
      </w:r>
      <w:r w:rsidRPr="000B039E">
        <w:rPr>
          <w:sz w:val="10"/>
        </w:rPr>
        <w:t xml:space="preserve"> </w:t>
      </w:r>
      <w:r w:rsidRPr="000B039E">
        <w:rPr>
          <w:rStyle w:val="StyleBoldUnderline"/>
        </w:rPr>
        <w:t xml:space="preserve">The injustices of the </w:t>
      </w:r>
      <w:r w:rsidRPr="000B039E">
        <w:rPr>
          <w:rStyle w:val="StyleBoldUnderline"/>
          <w:highlight w:val="yellow"/>
        </w:rPr>
        <w:t>Japanese American internment</w:t>
      </w:r>
      <w:r w:rsidRPr="000B039E">
        <w:rPr>
          <w:rStyle w:val="StyleBoldUnderline"/>
        </w:rPr>
        <w:t xml:space="preserve"> were belatedly acknowledged and partial redress provided</w:t>
      </w:r>
      <w:r w:rsidRPr="000B039E">
        <w:rPr>
          <w:sz w:val="10"/>
        </w:rPr>
        <w:t xml:space="preserve"> to some of its victims, </w:t>
      </w:r>
      <w:r w:rsidRPr="000B039E">
        <w:rPr>
          <w:rStyle w:val="StyleBoldUnderline"/>
        </w:rPr>
        <w:t>but even these measures were couched in terms which exonerated</w:t>
      </w:r>
      <w:r w:rsidRPr="000B039E">
        <w:rPr>
          <w:sz w:val="10"/>
        </w:rPr>
        <w:t xml:space="preserve"> the institutional and individual </w:t>
      </w:r>
      <w:r w:rsidRPr="000B039E">
        <w:rPr>
          <w:rStyle w:val="StyleBoldUnderline"/>
        </w:rPr>
        <w:t>actors responsible</w:t>
      </w:r>
      <w:r w:rsidRPr="000B039E">
        <w:rPr>
          <w:sz w:val="10"/>
        </w:rPr>
        <w:t xml:space="preserve"> for the wrongs at issue. </w:t>
      </w:r>
      <w:r w:rsidRPr="000B039E">
        <w:rPr>
          <w:rStyle w:val="StyleBoldUnderline"/>
        </w:rPr>
        <w:t xml:space="preserve">This </w:t>
      </w:r>
      <w:r w:rsidRPr="000B039E">
        <w:rPr>
          <w:rStyle w:val="StyleBoldUnderline"/>
          <w:highlight w:val="yellow"/>
        </w:rPr>
        <w:t>left the door open for</w:t>
      </w:r>
      <w:r w:rsidRPr="000B039E">
        <w:rPr>
          <w:rStyle w:val="StyleBoldUnderline"/>
        </w:rPr>
        <w:t xml:space="preserve"> the dangers </w:t>
      </w:r>
      <w:r w:rsidRPr="000B039E">
        <w:rPr>
          <w:sz w:val="10"/>
        </w:rPr>
        <w:t xml:space="preserve">posed by the internment </w:t>
      </w:r>
      <w:r w:rsidRPr="000B039E">
        <w:rPr>
          <w:rStyle w:val="StyleBoldUnderline"/>
        </w:rPr>
        <w:t xml:space="preserve">to be replicated in </w:t>
      </w:r>
      <w:r w:rsidRPr="000B039E">
        <w:rPr>
          <w:rStyle w:val="StyleBoldUnderline"/>
          <w:highlight w:val="yellow"/>
        </w:rPr>
        <w:t>the current War on Terror, and our failure to hold</w:t>
      </w:r>
      <w:r w:rsidRPr="000B039E">
        <w:rPr>
          <w:rStyle w:val="StyleBoldUnderline"/>
        </w:rPr>
        <w:t xml:space="preserve"> those </w:t>
      </w:r>
      <w:r w:rsidRPr="000B039E">
        <w:rPr>
          <w:rStyle w:val="StyleBoldUnderline"/>
          <w:highlight w:val="yellow"/>
        </w:rPr>
        <w:t>accountable</w:t>
      </w:r>
      <w:r w:rsidRPr="000B039E">
        <w:rPr>
          <w:rStyle w:val="StyleBoldUnderline"/>
        </w:rPr>
        <w:t xml:space="preserve"> for contemporaneous </w:t>
      </w:r>
      <w:r w:rsidRPr="000B039E">
        <w:rPr>
          <w:rStyle w:val="StyleBoldUnderline"/>
          <w:highlight w:val="yellow"/>
        </w:rPr>
        <w:t>wrongs will ensure</w:t>
      </w:r>
      <w:r w:rsidRPr="000B039E">
        <w:rPr>
          <w:rStyle w:val="StyleBoldUnderline"/>
        </w:rPr>
        <w:t xml:space="preserve"> that </w:t>
      </w:r>
      <w:r w:rsidRPr="000B039E">
        <w:rPr>
          <w:rStyle w:val="StyleBoldUnderline"/>
          <w:highlight w:val="yellow"/>
        </w:rPr>
        <w:t>they</w:t>
      </w:r>
      <w:r w:rsidRPr="000B039E">
        <w:rPr>
          <w:rStyle w:val="StyleBoldUnderline"/>
        </w:rPr>
        <w:t xml:space="preserve">, too, </w:t>
      </w:r>
      <w:r w:rsidRPr="000B039E">
        <w:rPr>
          <w:rStyle w:val="Emphasis"/>
          <w:highlight w:val="yellow"/>
        </w:rPr>
        <w:t>will be repeated in the future</w:t>
      </w:r>
      <w:r w:rsidRPr="000B039E">
        <w:rPr>
          <w:sz w:val="10"/>
        </w:rPr>
        <w:t>.</w:t>
      </w:r>
    </w:p>
    <w:p w14:paraId="7F2997E7" w14:textId="77777777" w:rsidR="00C259E3" w:rsidRPr="00605DFF" w:rsidRDefault="00C259E3" w:rsidP="00C259E3">
      <w:pPr>
        <w:pStyle w:val="Heading4"/>
      </w:pPr>
      <w:r>
        <w:t>Avoiding the original case silences dissent---an investigation against government racism by external individuals like us is key to prevent the same wrongs from happening again</w:t>
      </w:r>
    </w:p>
    <w:p w14:paraId="79B57885" w14:textId="77777777" w:rsidR="00C259E3" w:rsidRPr="00D53412" w:rsidRDefault="00C259E3" w:rsidP="00C259E3">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41DD6D0B" w14:textId="77777777" w:rsidR="00C259E3" w:rsidRDefault="00C259E3" w:rsidP="00C259E3">
      <w:pPr>
        <w:rPr>
          <w:rStyle w:val="StyleBoldUnderline"/>
          <w:b/>
        </w:rPr>
      </w:pPr>
      <w:r w:rsidRPr="007F2CA3">
        <w:rPr>
          <w:sz w:val="20"/>
          <w:szCs w:val="20"/>
        </w:rPr>
        <w:t xml:space="preserve">V. </w:t>
      </w:r>
      <w:r w:rsidRPr="00194880">
        <w:rPr>
          <w:rStyle w:val="Emphasis"/>
        </w:rPr>
        <w:t>CONCLUSION</w:t>
      </w:r>
      <w:r w:rsidRPr="007F2CA3">
        <w:rPr>
          <w:sz w:val="20"/>
          <w:szCs w:val="20"/>
        </w:rPr>
        <w:t>: CONTESTING THE SYMBOLISM OF REDRESS</w:t>
      </w:r>
      <w:r w:rsidRPr="00605DFF">
        <w:rPr>
          <w:sz w:val="12"/>
        </w:rPr>
        <w:t>¶</w:t>
      </w:r>
      <w:r w:rsidRPr="007F2CA3">
        <w:rPr>
          <w:sz w:val="20"/>
          <w:szCs w:val="20"/>
        </w:rPr>
        <w:t xml:space="preserve"> After a thoughtful study of the legislative intent underlying the Civil Liberties Act of 1988, University of Hawai'i law professor Chris Iijima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7F2CA3">
        <w:rPr>
          <w:sz w:val="20"/>
          <w:szCs w:val="20"/>
        </w:rPr>
        <w:t xml:space="preserve"> he warns that </w:t>
      </w:r>
      <w:r w:rsidRPr="00194880">
        <w:rPr>
          <w:rStyle w:val="StyleBoldUnderline"/>
        </w:rPr>
        <w:t>it may become "a return to original humiliation" if we allow it to reinforce the "ideology of acquiescence"'</w:t>
      </w:r>
      <w:r w:rsidRPr="007F2CA3">
        <w:rPr>
          <w:sz w:val="20"/>
          <w:szCs w:val="20"/>
        </w:rPr>
        <w:t xml:space="preserve"> 52 </w:t>
      </w:r>
      <w:r w:rsidRPr="00194880">
        <w:rPr>
          <w:rStyle w:val="StyleBoldUnderline"/>
        </w:rPr>
        <w:t xml:space="preserve">rather than resistance to injustice. </w:t>
      </w:r>
      <w:r w:rsidRPr="005D67C7">
        <w:rPr>
          <w:rStyle w:val="StyleBoldUnderline"/>
          <w:highlight w:val="yellow"/>
        </w:rPr>
        <w:t>Reparations</w:t>
      </w:r>
      <w:r w:rsidRPr="007F2CA3">
        <w:rPr>
          <w:sz w:val="20"/>
          <w:szCs w:val="20"/>
        </w:rPr>
        <w:t xml:space="preserve"> for the Japanese American internment </w:t>
      </w:r>
      <w:r w:rsidRPr="00194880">
        <w:rPr>
          <w:rStyle w:val="StyleBoldUnderline"/>
        </w:rPr>
        <w:t>accomplished much that was important</w:t>
      </w:r>
      <w:r w:rsidRPr="007F2CA3">
        <w:rPr>
          <w:sz w:val="20"/>
          <w:szCs w:val="20"/>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7F2CA3">
        <w:rPr>
          <w:sz w:val="20"/>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7F2CA3">
        <w:rPr>
          <w:sz w:val="20"/>
          <w:szCs w:val="20"/>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7F2CA3">
        <w:rPr>
          <w:sz w:val="20"/>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7F2CA3">
        <w:rPr>
          <w:sz w:val="20"/>
          <w:szCs w:val="20"/>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7F2CA3">
        <w:rPr>
          <w:sz w:val="20"/>
          <w:szCs w:val="20"/>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7F2CA3">
        <w:rPr>
          <w:sz w:val="20"/>
          <w:szCs w:val="20"/>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7F2CA3">
        <w:rPr>
          <w:sz w:val="20"/>
          <w:szCs w:val="20"/>
        </w:rPr>
        <w:t>.</w:t>
      </w:r>
      <w:r w:rsidRPr="00605DFF">
        <w:rPr>
          <w:sz w:val="12"/>
        </w:rPr>
        <w:t>¶</w:t>
      </w:r>
      <w:r w:rsidRPr="007F2CA3">
        <w:rPr>
          <w:sz w:val="20"/>
          <w:szCs w:val="20"/>
        </w:rPr>
        <w:t xml:space="preserve"> We began with the commonly held belief that redress for the internment of Japanese Americans has almost been completed. We see, instead, that </w:t>
      </w:r>
      <w:r w:rsidRPr="00FB04FD">
        <w:rPr>
          <w:rStyle w:val="StyleBoldUnderline"/>
          <w:highlight w:val="yellow"/>
        </w:rPr>
        <w:t>much remains 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7F2CA3">
        <w:rPr>
          <w:sz w:val="20"/>
          <w:szCs w:val="20"/>
        </w:rPr>
        <w:t xml:space="preserve">. Those of us who grew up hearing about the internment remember stories of the white neighbor families who stood by, many sympathetic, even sad, watching silently as our families were herded onto trucks by soldiers with bayonets. </w:t>
      </w:r>
      <w:r w:rsidRPr="00FB04FD">
        <w:rPr>
          <w:rStyle w:val="StyleBoldUnderline"/>
          <w:highlight w:val="yellow"/>
        </w:rPr>
        <w:t>We must not become those silent observers.</w:t>
      </w:r>
    </w:p>
    <w:p w14:paraId="66AD1A08" w14:textId="77777777" w:rsidR="00C259E3" w:rsidRPr="00C12FDE" w:rsidRDefault="00C259E3" w:rsidP="00C259E3">
      <w:pPr>
        <w:pStyle w:val="Heading4"/>
      </w:pPr>
      <w:r>
        <w:t>Korematsu survives silently as a precedent for future violence---only public debate can prevent history from repeating itself</w:t>
      </w:r>
    </w:p>
    <w:p w14:paraId="19CC9959" w14:textId="77777777" w:rsidR="00C259E3" w:rsidRPr="000B039E" w:rsidRDefault="00C259E3" w:rsidP="00C259E3">
      <w:r w:rsidRPr="000B039E">
        <w:t xml:space="preserve">Dean Masaru </w:t>
      </w:r>
      <w:r w:rsidRPr="000B039E">
        <w:rPr>
          <w:rStyle w:val="StyleStyleBold12pt"/>
        </w:rPr>
        <w:t>Hashimoto 96</w:t>
      </w:r>
      <w:r w:rsidRPr="000B039E">
        <w:t>, Assistant Professor of Law at Boston College, “ARTICLE: THE LEGACY OF KOREMATSU V. UNITED STATES: A DANGEROUS NARRATIVE RETOLD”, Fall 1996, 4 UCLA Asian Pac. AM. Law Journal 72, Lexis</w:t>
      </w:r>
    </w:p>
    <w:p w14:paraId="5923A926" w14:textId="77777777" w:rsidR="00C259E3" w:rsidRDefault="00C259E3" w:rsidP="00C259E3">
      <w:pPr>
        <w:rPr>
          <w:sz w:val="12"/>
        </w:rPr>
      </w:pPr>
      <w:r w:rsidRPr="000B039E">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0B039E">
        <w:rPr>
          <w:rStyle w:val="StyleBoldUnderline"/>
        </w:rPr>
        <w:t>Declaring that "hardships are part of war</w:t>
      </w:r>
      <w:r w:rsidRPr="000B039E">
        <w:rPr>
          <w:sz w:val="12"/>
        </w:rPr>
        <w:t xml:space="preserve">," n36 </w:t>
      </w:r>
      <w:r w:rsidRPr="000B039E">
        <w:rPr>
          <w:rStyle w:val="StyleBoldUnderline"/>
        </w:rPr>
        <w:t>the Court upheld a military order that excluded persons of Japanese ancestry from</w:t>
      </w:r>
      <w:r w:rsidRPr="000B039E">
        <w:rPr>
          <w:sz w:val="12"/>
        </w:rPr>
        <w:t xml:space="preserve"> designated </w:t>
      </w:r>
      <w:r w:rsidRPr="000B039E">
        <w:rPr>
          <w:rStyle w:val="StyleBoldUnderline"/>
        </w:rPr>
        <w:t>coastal areas</w:t>
      </w:r>
      <w:r w:rsidRPr="000B039E">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0B039E">
        <w:rPr>
          <w:rStyle w:val="Emphasis"/>
          <w:highlight w:val="yellow"/>
        </w:rPr>
        <w:t>The Court's analysis turned on whether the military</w:t>
      </w:r>
      <w:r w:rsidRPr="000B039E">
        <w:rPr>
          <w:rStyle w:val="Emphasis"/>
        </w:rPr>
        <w:t xml:space="preserve"> order </w:t>
      </w:r>
      <w:r w:rsidRPr="000B039E">
        <w:rPr>
          <w:rStyle w:val="Emphasis"/>
          <w:highlight w:val="yellow"/>
        </w:rPr>
        <w:t>was within the war powers of the President</w:t>
      </w:r>
      <w:r w:rsidRPr="000B039E">
        <w:rPr>
          <w:sz w:val="12"/>
        </w:rPr>
        <w:t xml:space="preserve"> and Congress.¶ [*77] </w:t>
      </w:r>
      <w:r w:rsidRPr="000B039E">
        <w:rPr>
          <w:rStyle w:val="StyleBoldUnderline"/>
        </w:rPr>
        <w:t xml:space="preserve">However, </w:t>
      </w:r>
      <w:r w:rsidRPr="000B039E">
        <w:rPr>
          <w:rStyle w:val="StyleBoldUnderline"/>
          <w:highlight w:val="yellow"/>
        </w:rPr>
        <w:t>the Court's opinion</w:t>
      </w:r>
      <w:r w:rsidRPr="000B039E">
        <w:rPr>
          <w:sz w:val="12"/>
        </w:rPr>
        <w:t xml:space="preserve"> in Korematsu </w:t>
      </w:r>
      <w:r w:rsidRPr="000B039E">
        <w:rPr>
          <w:rStyle w:val="StyleBoldUnderline"/>
          <w:highlight w:val="yellow"/>
        </w:rPr>
        <w:t>has been</w:t>
      </w:r>
      <w:r w:rsidRPr="000B039E">
        <w:rPr>
          <w:sz w:val="12"/>
        </w:rPr>
        <w:t xml:space="preserve"> aptly </w:t>
      </w:r>
      <w:r w:rsidRPr="000B039E">
        <w:rPr>
          <w:rStyle w:val="StyleBoldUnderline"/>
          <w:highlight w:val="yellow"/>
        </w:rPr>
        <w:t>called "a muddled hodge-podge of</w:t>
      </w:r>
      <w:r w:rsidRPr="000B039E">
        <w:rPr>
          <w:rStyle w:val="StyleBoldUnderline"/>
        </w:rPr>
        <w:t xml:space="preserve"> conflicting and </w:t>
      </w:r>
      <w:r w:rsidRPr="000B039E">
        <w:rPr>
          <w:rStyle w:val="Emphasis"/>
          <w:highlight w:val="yellow"/>
        </w:rPr>
        <w:t>barely articulate doctrine</w:t>
      </w:r>
      <w:r w:rsidRPr="000B039E">
        <w:rPr>
          <w:sz w:val="12"/>
        </w:rPr>
        <w:t xml:space="preserve">." n39 </w:t>
      </w:r>
      <w:r w:rsidRPr="000B039E">
        <w:rPr>
          <w:rStyle w:val="StyleBoldUnderline"/>
        </w:rPr>
        <w:t>Its mixed messages later were misinterpreted by the Court itself.</w:t>
      </w:r>
      <w:r w:rsidRPr="000B039E">
        <w:rPr>
          <w:sz w:val="12"/>
        </w:rPr>
        <w:t xml:space="preserve"> The </w:t>
      </w:r>
      <w:r w:rsidRPr="000B039E">
        <w:rPr>
          <w:rStyle w:val="StyleBoldUnderline"/>
          <w:highlight w:val="yellow"/>
        </w:rPr>
        <w:t>popular wisdom is that Korematsu has been</w:t>
      </w:r>
      <w:r w:rsidRPr="000B039E">
        <w:rPr>
          <w:sz w:val="12"/>
        </w:rPr>
        <w:t xml:space="preserve">, in fact, </w:t>
      </w:r>
      <w:r w:rsidRPr="000B039E">
        <w:rPr>
          <w:rStyle w:val="StyleBoldUnderline"/>
          <w:highlight w:val="yellow"/>
        </w:rPr>
        <w:t>overruled</w:t>
      </w:r>
      <w:r w:rsidRPr="000B039E">
        <w:rPr>
          <w:sz w:val="12"/>
        </w:rPr>
        <w:t xml:space="preserve"> as evidenced by the criticism it has received. n40 </w:t>
      </w:r>
      <w:r w:rsidRPr="000B039E">
        <w:rPr>
          <w:rStyle w:val="Emphasis"/>
          <w:highlight w:val="yellow"/>
        </w:rPr>
        <w:t xml:space="preserve">Nevertheless, the Court continues to </w:t>
      </w:r>
      <w:r w:rsidRPr="000B039E">
        <w:rPr>
          <w:rStyle w:val="Emphasis"/>
        </w:rPr>
        <w:t xml:space="preserve">cite and </w:t>
      </w:r>
      <w:r w:rsidRPr="000B039E">
        <w:rPr>
          <w:rStyle w:val="Emphasis"/>
          <w:highlight w:val="yellow"/>
        </w:rPr>
        <w:t>rely on Korematsu</w:t>
      </w:r>
      <w:r w:rsidRPr="000B039E">
        <w:rPr>
          <w:rStyle w:val="Emphasis"/>
        </w:rPr>
        <w:t xml:space="preserve"> in modern cases</w:t>
      </w:r>
      <w:r w:rsidRPr="000B039E">
        <w:rPr>
          <w:sz w:val="12"/>
        </w:rPr>
        <w:t xml:space="preserve">. Most </w:t>
      </w:r>
      <w:r w:rsidRPr="000B039E">
        <w:rPr>
          <w:rStyle w:val="StyleBoldUnderline"/>
        </w:rPr>
        <w:t>recently, in Adarand Constructors, Inc. v. Pena</w:t>
      </w:r>
      <w:r w:rsidRPr="000B039E">
        <w:rPr>
          <w:sz w:val="12"/>
        </w:rPr>
        <w:t xml:space="preserve">, n41 for example, </w:t>
      </w:r>
      <w:r w:rsidRPr="000B039E">
        <w:rPr>
          <w:rStyle w:val="StyleBoldUnderline"/>
        </w:rPr>
        <w:t xml:space="preserve">the Court explicitly claimed that it relied on Korematsu in overruling more recent precedent that had applied intermediate scrutiny to </w:t>
      </w:r>
      <w:r w:rsidRPr="000B039E">
        <w:rPr>
          <w:sz w:val="12"/>
        </w:rPr>
        <w:t xml:space="preserve">federal </w:t>
      </w:r>
      <w:r w:rsidRPr="000B039E">
        <w:rPr>
          <w:rStyle w:val="StyleBoldUnderline"/>
        </w:rPr>
        <w:t>affirmative action</w:t>
      </w:r>
      <w:r w:rsidRPr="000B039E">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0B039E">
        <w:rPr>
          <w:rStyle w:val="StyleBoldUnderline"/>
        </w:rPr>
        <w:t>Since the 1980s, various individuals, groups, and courts have pronounced Korematsu insignificant.</w:t>
      </w:r>
      <w:r w:rsidRPr="000B039E">
        <w:rPr>
          <w:sz w:val="12"/>
        </w:rPr>
        <w:t xml:space="preserve"> [*78] </w:t>
      </w:r>
      <w:r w:rsidRPr="000B039E">
        <w:rPr>
          <w:rStyle w:val="StyleBoldUnderline"/>
        </w:rPr>
        <w:t>Yet, despite declarations that Korematsu is of little precedential significance in the modern day</w:t>
      </w:r>
      <w:r w:rsidRPr="000B039E">
        <w:rPr>
          <w:rStyle w:val="Emphasis"/>
        </w:rPr>
        <w:t xml:space="preserve">, </w:t>
      </w:r>
      <w:r w:rsidRPr="000B039E">
        <w:rPr>
          <w:rStyle w:val="Emphasis"/>
          <w:highlight w:val="yellow"/>
        </w:rPr>
        <w:t>the Court has not explicitly overruled it</w:t>
      </w:r>
      <w:r w:rsidRPr="000B039E">
        <w:rPr>
          <w:rStyle w:val="StyleBoldUnderline"/>
        </w:rPr>
        <w:t>. Instead, the Court gives Korematsu meaning in several different ways.</w:t>
      </w:r>
      <w:r w:rsidRPr="000B039E">
        <w:rPr>
          <w:sz w:val="12"/>
        </w:rPr>
        <w:t xml:space="preserve"> Part I describes and criticizes the logic of those who claim that Korematsu is no longer influential as precedent. Part I also shows how </w:t>
      </w:r>
      <w:r w:rsidRPr="000B039E">
        <w:rPr>
          <w:rStyle w:val="StyleBoldUnderline"/>
          <w:highlight w:val="yellow"/>
        </w:rPr>
        <w:t>Korematsu has been perpetuated as precedent</w:t>
      </w:r>
      <w:r w:rsidRPr="000B039E">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B039E">
        <w:rPr>
          <w:sz w:val="12"/>
        </w:rPr>
        <w:t xml:space="preserve"> also </w:t>
      </w:r>
      <w:r w:rsidRPr="000B039E">
        <w:rPr>
          <w:rStyle w:val="StyleBoldUnderline"/>
        </w:rPr>
        <w:t xml:space="preserve">uses Korematsu based on its historical meaning. </w:t>
      </w:r>
      <w:r w:rsidRPr="000B039E">
        <w:rPr>
          <w:rStyle w:val="StyleBoldUnderline"/>
          <w:highlight w:val="yellow"/>
        </w:rPr>
        <w:t>The Court's modern interpretation</w:t>
      </w:r>
      <w:r w:rsidRPr="000B039E">
        <w:rPr>
          <w:rStyle w:val="StyleBoldUnderline"/>
        </w:rPr>
        <w:t xml:space="preserve"> of Korematsu places more emphasis on the persuasive quality of the case as precedent instead of confronting its logic</w:t>
      </w:r>
      <w:r w:rsidRPr="000B039E">
        <w:rPr>
          <w:rStyle w:val="Emphasis"/>
        </w:rPr>
        <w:t xml:space="preserve">. This rhetorical orientation </w:t>
      </w:r>
      <w:r w:rsidRPr="000B039E">
        <w:rPr>
          <w:rStyle w:val="Emphasis"/>
          <w:highlight w:val="yellow"/>
        </w:rPr>
        <w:t>allows the legal principle</w:t>
      </w:r>
      <w:r w:rsidRPr="000B039E">
        <w:rPr>
          <w:rStyle w:val="Emphasis"/>
        </w:rPr>
        <w:t xml:space="preserve"> contained in Korematsu </w:t>
      </w:r>
      <w:r w:rsidRPr="000B039E">
        <w:rPr>
          <w:rStyle w:val="Emphasis"/>
          <w:highlight w:val="yellow"/>
        </w:rPr>
        <w:t>to</w:t>
      </w:r>
      <w:r w:rsidRPr="000B039E">
        <w:rPr>
          <w:rStyle w:val="Emphasis"/>
        </w:rPr>
        <w:t xml:space="preserve"> survive and </w:t>
      </w:r>
      <w:r w:rsidRPr="000B039E">
        <w:rPr>
          <w:rStyle w:val="Emphasis"/>
          <w:highlight w:val="yellow"/>
        </w:rPr>
        <w:t>flourish silently</w:t>
      </w:r>
      <w:r w:rsidRPr="000B039E">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B039E">
        <w:rPr>
          <w:rStyle w:val="StyleBoldUnderline"/>
        </w:rPr>
        <w:t xml:space="preserve">The Court has excessively favored persuasive appeal over logical analysis in its use of Korematsu as precedent. </w:t>
      </w:r>
      <w:r w:rsidRPr="000B039E">
        <w:rPr>
          <w:rStyle w:val="StyleBoldUnderline"/>
          <w:highlight w:val="yellow"/>
        </w:rPr>
        <w:t>The Court should confront Korematsu</w:t>
      </w:r>
      <w:r w:rsidRPr="000B039E">
        <w:rPr>
          <w:sz w:val="12"/>
        </w:rPr>
        <w:t xml:space="preserve"> when it is logically relevant to a case. The Justices ought to provide explanation about how Korematsu is interpreted, despite rhetorical cost. </w:t>
      </w:r>
      <w:r w:rsidRPr="000B039E">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B039E">
        <w:rPr>
          <w:sz w:val="12"/>
        </w:rPr>
        <w:t xml:space="preserve">, however, </w:t>
      </w:r>
      <w:r w:rsidRPr="000B039E">
        <w:rPr>
          <w:rStyle w:val="StyleBoldUnderline"/>
        </w:rPr>
        <w:t>for an abandonment of interpretive methods that rely on exaggeration based on the rhetoric contained within Korematsu and also for discarding those that permit reliance sub silentio</w:t>
      </w:r>
      <w:r w:rsidRPr="000B039E">
        <w:rPr>
          <w:rStyle w:val="Emphasis"/>
        </w:rPr>
        <w:t xml:space="preserve">. </w:t>
      </w:r>
      <w:r w:rsidRPr="000B039E">
        <w:rPr>
          <w:rStyle w:val="Emphasis"/>
          <w:highlight w:val="yellow"/>
        </w:rPr>
        <w:t>Only through</w:t>
      </w:r>
      <w:r w:rsidRPr="000B039E">
        <w:rPr>
          <w:rStyle w:val="Emphasis"/>
        </w:rPr>
        <w:t xml:space="preserve"> continuing </w:t>
      </w:r>
      <w:r w:rsidRPr="000B039E">
        <w:rPr>
          <w:rStyle w:val="Emphasis"/>
          <w:highlight w:val="yellow"/>
        </w:rPr>
        <w:t>public conversations about the modern-day meaning of Korematsu can its</w:t>
      </w:r>
      <w:r w:rsidRPr="000B039E">
        <w:rPr>
          <w:rStyle w:val="Emphasis"/>
        </w:rPr>
        <w:t xml:space="preserve"> potentially </w:t>
      </w:r>
      <w:r w:rsidRPr="000B039E">
        <w:rPr>
          <w:rStyle w:val="Emphasis"/>
          <w:highlight w:val="yellow"/>
        </w:rPr>
        <w:t>dangerous principles and rhetoric be limited effectively</w:t>
      </w:r>
      <w:r w:rsidRPr="000B039E">
        <w:rPr>
          <w:sz w:val="12"/>
        </w:rPr>
        <w:t>.</w:t>
      </w:r>
    </w:p>
    <w:p w14:paraId="481CEB06" w14:textId="77777777" w:rsidR="00C259E3" w:rsidRPr="000B039E" w:rsidRDefault="00C259E3" w:rsidP="00C259E3">
      <w:pPr>
        <w:pStyle w:val="Heading4"/>
      </w:pPr>
      <w:r w:rsidRPr="000B039E">
        <w:t>Public deliberation about detention policy promotes agency and decision-making---reciprocity and public debate facilitates mutual respect that lays the groundwork for cooperation on other issues</w:t>
      </w:r>
    </w:p>
    <w:p w14:paraId="18712551" w14:textId="77777777" w:rsidR="00C259E3" w:rsidRPr="000B039E" w:rsidRDefault="00C259E3" w:rsidP="00C259E3">
      <w:r w:rsidRPr="000B039E">
        <w:t>Dr. Amy</w:t>
      </w:r>
      <w:r w:rsidRPr="000B039E">
        <w:rPr>
          <w:rStyle w:val="StyleStyleBold12pt"/>
        </w:rPr>
        <w:t xml:space="preserve"> Gutmann 4</w:t>
      </w:r>
      <w:r w:rsidRPr="000B039E">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47B149A0" w14:textId="77777777" w:rsidR="00C259E3" w:rsidRPr="007F2CA3" w:rsidRDefault="00C259E3" w:rsidP="00C259E3">
      <w:pPr>
        <w:rPr>
          <w:sz w:val="20"/>
          <w:szCs w:val="20"/>
        </w:rPr>
      </w:pPr>
      <w:r w:rsidRPr="007F2CA3">
        <w:rPr>
          <w:sz w:val="20"/>
          <w:szCs w:val="20"/>
        </w:rPr>
        <w:t>WHAT DELIBERATIVE DEMOCRACY MEANS</w:t>
      </w:r>
      <w:r w:rsidRPr="000B039E">
        <w:rPr>
          <w:sz w:val="12"/>
        </w:rPr>
        <w:t>¶</w:t>
      </w:r>
      <w:r w:rsidRPr="007F2CA3">
        <w:rPr>
          <w:sz w:val="20"/>
          <w:szCs w:val="20"/>
        </w:rPr>
        <w:t xml:space="preserve"> </w:t>
      </w:r>
      <w:r w:rsidRPr="000B039E">
        <w:rPr>
          <w:highlight w:val="yellow"/>
          <w:u w:val="single"/>
        </w:rPr>
        <w:t>To go to war is the most consequential decision</w:t>
      </w:r>
      <w:r w:rsidRPr="000B039E">
        <w:rPr>
          <w:u w:val="single"/>
        </w:rPr>
        <w:t xml:space="preserve"> a nation can make. </w:t>
      </w:r>
      <w:r w:rsidRPr="000B039E">
        <w:rPr>
          <w:highlight w:val="yellow"/>
          <w:u w:val="single"/>
        </w:rPr>
        <w:t>Yet most nations</w:t>
      </w:r>
      <w:r w:rsidRPr="000B039E">
        <w:rPr>
          <w:u w:val="single"/>
        </w:rPr>
        <w:t xml:space="preserve">, even most democracies, </w:t>
      </w:r>
      <w:r w:rsidRPr="000B039E">
        <w:rPr>
          <w:highlight w:val="yellow"/>
          <w:u w:val="single"/>
        </w:rPr>
        <w:t>have ceded</w:t>
      </w:r>
      <w:r w:rsidRPr="000B039E">
        <w:rPr>
          <w:u w:val="single"/>
        </w:rPr>
        <w:t xml:space="preserve"> much of </w:t>
      </w:r>
      <w:r w:rsidRPr="000B039E">
        <w:rPr>
          <w:highlight w:val="yellow"/>
          <w:u w:val="single"/>
        </w:rPr>
        <w:t>the power to make that decision to their</w:t>
      </w:r>
      <w:r w:rsidRPr="000B039E">
        <w:rPr>
          <w:u w:val="single"/>
        </w:rPr>
        <w:t xml:space="preserve"> chief </w:t>
      </w:r>
      <w:r w:rsidRPr="000B039E">
        <w:rPr>
          <w:highlight w:val="yellow"/>
          <w:u w:val="single"/>
        </w:rPr>
        <w:t>executives</w:t>
      </w:r>
      <w:r w:rsidRPr="007F2CA3">
        <w:rPr>
          <w:sz w:val="20"/>
          <w:szCs w:val="20"/>
        </w:rPr>
        <w:t xml:space="preserve">--to their presidents and prime ministers. </w:t>
      </w:r>
      <w:r w:rsidRPr="000B039E">
        <w:rPr>
          <w:highlight w:val="yellow"/>
          <w:u w:val="single"/>
        </w:rPr>
        <w:t>Legislators are rarely asked</w:t>
      </w:r>
      <w:r w:rsidRPr="000B039E">
        <w:rPr>
          <w:u w:val="single"/>
        </w:rPr>
        <w:t xml:space="preserve"> or permitted </w:t>
      </w:r>
      <w:r w:rsidRPr="000B039E">
        <w:rPr>
          <w:highlight w:val="yellow"/>
          <w:u w:val="single"/>
        </w:rPr>
        <w:t>to issue declarations of war.</w:t>
      </w:r>
      <w:r w:rsidRPr="000B039E">
        <w:rPr>
          <w:u w:val="single"/>
        </w:rPr>
        <w:t xml:space="preserve"> The decision to go to </w:t>
      </w:r>
      <w:r w:rsidRPr="000B039E">
        <w:rPr>
          <w:highlight w:val="yellow"/>
          <w:u w:val="single"/>
        </w:rPr>
        <w:t>war,</w:t>
      </w:r>
      <w:r w:rsidRPr="000B039E">
        <w:rPr>
          <w:u w:val="single"/>
        </w:rPr>
        <w:t xml:space="preserve"> it </w:t>
      </w:r>
      <w:r w:rsidRPr="000B039E">
        <w:rPr>
          <w:highlight w:val="yellow"/>
          <w:u w:val="single"/>
        </w:rPr>
        <w:t>would seem,</w:t>
      </w:r>
      <w:r w:rsidRPr="000B039E">
        <w:rPr>
          <w:u w:val="single"/>
        </w:rPr>
        <w:t xml:space="preserve"> is </w:t>
      </w:r>
      <w:r w:rsidRPr="000B039E">
        <w:rPr>
          <w:highlight w:val="yellow"/>
          <w:u w:val="single"/>
        </w:rPr>
        <w:t>unfriendly territory for pursuing</w:t>
      </w:r>
      <w:r w:rsidRPr="007F2CA3">
        <w:rPr>
          <w:sz w:val="20"/>
          <w:szCs w:val="20"/>
        </w:rPr>
        <w:t xml:space="preserve"> the kind of reasoned argument that characterizes </w:t>
      </w:r>
      <w:r w:rsidRPr="000B039E">
        <w:rPr>
          <w:highlight w:val="yellow"/>
          <w:u w:val="single"/>
        </w:rPr>
        <w:t>political deliberation</w:t>
      </w:r>
      <w:r w:rsidRPr="007F2CA3">
        <w:rPr>
          <w:sz w:val="20"/>
          <w:szCs w:val="20"/>
        </w:rPr>
        <w:t>.</w:t>
      </w:r>
      <w:r w:rsidRPr="000B039E">
        <w:rPr>
          <w:sz w:val="12"/>
        </w:rPr>
        <w:t>¶</w:t>
      </w:r>
      <w:r w:rsidRPr="007F2CA3">
        <w:rPr>
          <w:sz w:val="20"/>
          <w:szCs w:val="20"/>
        </w:rPr>
        <w:t xml:space="preserve"> </w:t>
      </w:r>
      <w:r w:rsidRPr="000B039E">
        <w:rPr>
          <w:highlight w:val="yellow"/>
          <w:u w:val="single"/>
        </w:rPr>
        <w:t>Yet when</w:t>
      </w:r>
      <w:r w:rsidRPr="007F2CA3">
        <w:rPr>
          <w:sz w:val="20"/>
          <w:szCs w:val="20"/>
        </w:rPr>
        <w:t xml:space="preserve"> President George W. </w:t>
      </w:r>
      <w:r w:rsidRPr="000B039E">
        <w:rPr>
          <w:highlight w:val="yellow"/>
          <w:u w:val="single"/>
        </w:rPr>
        <w:t>Bush announced</w:t>
      </w:r>
      <w:r w:rsidRPr="007F2CA3">
        <w:rPr>
          <w:sz w:val="20"/>
          <w:szCs w:val="20"/>
        </w:rPr>
        <w:t xml:space="preserve"> that the United States would soon take </w:t>
      </w:r>
      <w:r w:rsidRPr="000B039E">
        <w:rPr>
          <w:highlight w:val="yellow"/>
          <w:u w:val="single"/>
        </w:rPr>
        <w:t>military action against Saddam</w:t>
      </w:r>
      <w:r w:rsidRPr="007F2CA3">
        <w:rPr>
          <w:sz w:val="20"/>
          <w:szCs w:val="20"/>
        </w:rPr>
        <w:t xml:space="preserve"> Hussein, </w:t>
      </w:r>
      <w:r w:rsidRPr="000B039E">
        <w:rPr>
          <w:highlight w:val="yellow"/>
          <w:u w:val="single"/>
        </w:rPr>
        <w:t>he</w:t>
      </w:r>
      <w:r w:rsidRPr="000B039E">
        <w:rPr>
          <w:u w:val="single"/>
        </w:rPr>
        <w:t xml:space="preserve"> </w:t>
      </w:r>
      <w:r w:rsidRPr="007F2CA3">
        <w:rPr>
          <w:sz w:val="20"/>
          <w:szCs w:val="20"/>
        </w:rPr>
        <w:t xml:space="preserve">and his advisors </w:t>
      </w:r>
      <w:r w:rsidRPr="000B039E">
        <w:rPr>
          <w:highlight w:val="yellow"/>
          <w:u w:val="single"/>
        </w:rPr>
        <w:t>recognized the need to justify the decision</w:t>
      </w:r>
      <w:r w:rsidRPr="007F2CA3">
        <w:rPr>
          <w:sz w:val="20"/>
          <w:szCs w:val="20"/>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0B039E">
        <w:rPr>
          <w:sz w:val="12"/>
        </w:rPr>
        <w:t>¶</w:t>
      </w:r>
      <w:r w:rsidRPr="007F2CA3">
        <w:rPr>
          <w:sz w:val="20"/>
          <w:szCs w:val="20"/>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0B039E">
        <w:rPr>
          <w:sz w:val="12"/>
        </w:rPr>
        <w:t>¶</w:t>
      </w:r>
      <w:r w:rsidRPr="007F2CA3">
        <w:rPr>
          <w:sz w:val="20"/>
          <w:szCs w:val="20"/>
        </w:rPr>
        <w:t xml:space="preserve"> </w:t>
      </w:r>
      <w:r w:rsidRPr="000B039E">
        <w:rPr>
          <w:u w:val="single"/>
        </w:rPr>
        <w:t>This debate did not represent the kind of discussion that deliberative democrats hope for</w:t>
      </w:r>
      <w:r w:rsidRPr="007F2CA3">
        <w:rPr>
          <w:sz w:val="20"/>
          <w:szCs w:val="20"/>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0B039E">
        <w:rPr>
          <w:sz w:val="12"/>
        </w:rPr>
        <w:t>¶</w:t>
      </w:r>
      <w:r w:rsidRPr="007F2CA3">
        <w:rPr>
          <w:sz w:val="20"/>
          <w:szCs w:val="20"/>
        </w:rPr>
        <w:t xml:space="preserve"> </w:t>
      </w:r>
      <w:r w:rsidRPr="000B039E">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0B039E">
        <w:rPr>
          <w:rStyle w:val="Emphasis"/>
          <w:highlight w:val="yellow"/>
        </w:rPr>
        <w:t>Yet the deliberation</w:t>
      </w:r>
      <w:r w:rsidRPr="000B039E">
        <w:rPr>
          <w:rStyle w:val="Emphasis"/>
        </w:rPr>
        <w:t xml:space="preserve"> that did occur </w:t>
      </w:r>
      <w:r w:rsidRPr="000B039E">
        <w:rPr>
          <w:rStyle w:val="Emphasis"/>
          <w:highlight w:val="yellow"/>
        </w:rPr>
        <w:t>laid the foundation for a more sustained and</w:t>
      </w:r>
      <w:r w:rsidRPr="000B039E">
        <w:rPr>
          <w:rStyle w:val="Emphasis"/>
        </w:rPr>
        <w:t xml:space="preserve"> more </w:t>
      </w:r>
      <w:r w:rsidRPr="000B039E">
        <w:rPr>
          <w:rStyle w:val="Emphasis"/>
          <w:highlight w:val="yellow"/>
        </w:rPr>
        <w:t>informative debate</w:t>
      </w:r>
      <w:r w:rsidRPr="000B039E">
        <w:rPr>
          <w:rStyle w:val="Emphasis"/>
        </w:rPr>
        <w:t xml:space="preserve"> after the U.S. military victory </w:t>
      </w:r>
      <w:r w:rsidRPr="000B039E">
        <w:rPr>
          <w:rStyle w:val="Emphasis"/>
          <w:highlight w:val="yellow"/>
        </w:rPr>
        <w:t>than would otherwise have taken place</w:t>
      </w:r>
      <w:r w:rsidRPr="000B039E">
        <w:rPr>
          <w:b/>
          <w:highlight w:val="yellow"/>
          <w:u w:val="single"/>
        </w:rPr>
        <w:t>. Because the administration had given reasons</w:t>
      </w:r>
      <w:r w:rsidRPr="000B039E">
        <w:rPr>
          <w:u w:val="single"/>
        </w:rPr>
        <w:t xml:space="preserve"> (such as the threat of the weapons of mass destruction) for taking action, </w:t>
      </w:r>
      <w:r w:rsidRPr="000B039E">
        <w:rPr>
          <w:b/>
          <w:highlight w:val="yellow"/>
          <w:u w:val="single"/>
        </w:rPr>
        <w:t>critics had more basis to</w:t>
      </w:r>
      <w:r w:rsidRPr="000B039E">
        <w:rPr>
          <w:b/>
          <w:u w:val="single"/>
        </w:rPr>
        <w:t xml:space="preserve"> continue to </w:t>
      </w:r>
      <w:r w:rsidRPr="000B039E">
        <w:rPr>
          <w:b/>
          <w:highlight w:val="yellow"/>
          <w:u w:val="single"/>
        </w:rPr>
        <w:t>dispute the</w:t>
      </w:r>
      <w:r w:rsidRPr="000B039E">
        <w:rPr>
          <w:b/>
          <w:u w:val="single"/>
        </w:rPr>
        <w:t xml:space="preserve"> original </w:t>
      </w:r>
      <w:r w:rsidRPr="000B039E">
        <w:rPr>
          <w:b/>
          <w:highlight w:val="yellow"/>
          <w:u w:val="single"/>
        </w:rPr>
        <w:t>decision,</w:t>
      </w:r>
      <w:r w:rsidRPr="000B039E">
        <w:rPr>
          <w:b/>
          <w:u w:val="single"/>
        </w:rPr>
        <w:t xml:space="preserve"> and to challenge the administration's judgment. </w:t>
      </w:r>
      <w:r w:rsidRPr="000B039E">
        <w:rPr>
          <w:b/>
          <w:highlight w:val="yellow"/>
          <w:u w:val="single"/>
        </w:rPr>
        <w:t xml:space="preserve">The imperfect deliberation that preceded the war </w:t>
      </w:r>
      <w:r w:rsidRPr="000B039E">
        <w:rPr>
          <w:rStyle w:val="Emphasis"/>
          <w:highlight w:val="yellow"/>
        </w:rPr>
        <w:t>prepared the ground for the less imperfect deliberation that followed</w:t>
      </w:r>
      <w:r w:rsidRPr="000B039E">
        <w:rPr>
          <w:rStyle w:val="Emphasis"/>
        </w:rPr>
        <w:t>.</w:t>
      </w:r>
      <w:r w:rsidRPr="000B039E">
        <w:rPr>
          <w:rStyle w:val="Emphasis"/>
          <w:b w:val="0"/>
          <w:sz w:val="12"/>
          <w:u w:val="none"/>
        </w:rPr>
        <w:t>¶</w:t>
      </w:r>
      <w:r w:rsidRPr="007F2CA3">
        <w:rPr>
          <w:sz w:val="20"/>
          <w:szCs w:val="20"/>
        </w:rPr>
        <w:t xml:space="preserve"> Thus </w:t>
      </w:r>
      <w:r w:rsidRPr="000B039E">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0B039E">
        <w:rPr>
          <w:b/>
          <w:highlight w:val="yellow"/>
          <w:u w:val="single"/>
        </w:rPr>
        <w:t>That their motives were political</w:t>
      </w:r>
      <w:r w:rsidRPr="000B039E">
        <w:rPr>
          <w:b/>
          <w:u w:val="single"/>
        </w:rPr>
        <w:t xml:space="preserve"> or partisan </w:t>
      </w:r>
      <w:r w:rsidRPr="000B039E">
        <w:rPr>
          <w:b/>
          <w:highlight w:val="yellow"/>
          <w:u w:val="single"/>
        </w:rPr>
        <w:t>is less important than that their actions were responsive to this obligation</w:t>
      </w:r>
      <w:r w:rsidRPr="000B039E">
        <w:rPr>
          <w:b/>
          <w:u w:val="single"/>
        </w:rPr>
        <w:t>.</w:t>
      </w:r>
      <w:r w:rsidRPr="000B039E">
        <w:rPr>
          <w:u w:val="single"/>
        </w:rPr>
        <w:t>)</w:t>
      </w:r>
      <w:r w:rsidRPr="007F2CA3">
        <w:rPr>
          <w:sz w:val="20"/>
          <w:szCs w:val="20"/>
        </w:rPr>
        <w:t xml:space="preserve"> This problematic episode can help us discern the defining characteristics of deliberative democracy if we attend to both the presence and the absence of those characteristics in the debate about the war.</w:t>
      </w:r>
      <w:r w:rsidRPr="000B039E">
        <w:rPr>
          <w:sz w:val="12"/>
        </w:rPr>
        <w:t>¶</w:t>
      </w:r>
      <w:r w:rsidRPr="007F2CA3">
        <w:rPr>
          <w:sz w:val="20"/>
          <w:szCs w:val="20"/>
        </w:rPr>
        <w:t xml:space="preserve"> What Is Deliberative Democracy?</w:t>
      </w:r>
      <w:r w:rsidRPr="000B039E">
        <w:rPr>
          <w:sz w:val="12"/>
        </w:rPr>
        <w:t>¶</w:t>
      </w:r>
      <w:r w:rsidRPr="007F2CA3">
        <w:rPr>
          <w:sz w:val="20"/>
          <w:szCs w:val="20"/>
        </w:rPr>
        <w:t xml:space="preserve"> Most fundamentally, </w:t>
      </w:r>
      <w:r w:rsidRPr="000B039E">
        <w:rPr>
          <w:u w:val="single"/>
        </w:rPr>
        <w:t>deliberative democracy affirms the need to justify decisions made by citizens and their representatives</w:t>
      </w:r>
      <w:r w:rsidRPr="007F2CA3">
        <w:rPr>
          <w:sz w:val="20"/>
          <w:szCs w:val="20"/>
        </w:rPr>
        <w:t xml:space="preserve">. Both are expected to justify the laws they would impose on one another. In a democracy, </w:t>
      </w:r>
      <w:r w:rsidRPr="000B039E">
        <w:rPr>
          <w:u w:val="single"/>
        </w:rPr>
        <w:t>leaders should therefore give reasons for their decisions, and respond to the reasons that citizens give in return</w:t>
      </w:r>
      <w:r w:rsidRPr="007F2CA3">
        <w:rPr>
          <w:sz w:val="20"/>
          <w:szCs w:val="20"/>
        </w:rPr>
        <w:t xml:space="preserve">. But not all issues, all the time, require deliberation. </w:t>
      </w:r>
      <w:r w:rsidRPr="000B039E">
        <w:rPr>
          <w:rStyle w:val="Emphasis"/>
          <w:highlight w:val="yellow"/>
        </w:rPr>
        <w:t>Deliberative democracy makes room for many</w:t>
      </w:r>
      <w:r w:rsidRPr="000B039E">
        <w:rPr>
          <w:rStyle w:val="Emphasis"/>
        </w:rPr>
        <w:t xml:space="preserve"> other </w:t>
      </w:r>
      <w:r w:rsidRPr="000B039E">
        <w:rPr>
          <w:rStyle w:val="Emphasis"/>
          <w:highlight w:val="yellow"/>
        </w:rPr>
        <w:t>forms of decision-making</w:t>
      </w:r>
      <w:r w:rsidRPr="000B039E">
        <w:rPr>
          <w:rStyle w:val="Emphasis"/>
        </w:rPr>
        <w:t xml:space="preserve"> </w:t>
      </w:r>
      <w:r w:rsidRPr="007F2CA3">
        <w:rPr>
          <w:sz w:val="20"/>
          <w:szCs w:val="20"/>
        </w:rPr>
        <w:t xml:space="preserve">(including bargaining among groups, and secret operations ordered by executives), as long as the use of these forms themselves is justified at some point in a deliberative process. </w:t>
      </w:r>
      <w:r w:rsidRPr="000B039E">
        <w:rPr>
          <w:highlight w:val="yellow"/>
          <w:u w:val="single"/>
        </w:rPr>
        <w:t>Its</w:t>
      </w:r>
      <w:r w:rsidRPr="000B039E">
        <w:rPr>
          <w:u w:val="single"/>
        </w:rPr>
        <w:t xml:space="preserve"> first and </w:t>
      </w:r>
      <w:r w:rsidRPr="000B039E">
        <w:rPr>
          <w:highlight w:val="yellow"/>
          <w:u w:val="single"/>
        </w:rPr>
        <w:t>most important characteristic</w:t>
      </w:r>
      <w:r w:rsidRPr="000B039E">
        <w:rPr>
          <w:u w:val="single"/>
        </w:rPr>
        <w:t xml:space="preserve">, then, </w:t>
      </w:r>
      <w:r w:rsidRPr="000B039E">
        <w:rPr>
          <w:highlight w:val="yellow"/>
          <w:u w:val="single"/>
        </w:rPr>
        <w:t>is its reason-giving requirement</w:t>
      </w:r>
      <w:r w:rsidRPr="000B039E">
        <w:rPr>
          <w:u w:val="single"/>
        </w:rPr>
        <w:t>.</w:t>
      </w:r>
      <w:r w:rsidRPr="000B039E">
        <w:rPr>
          <w:sz w:val="12"/>
        </w:rPr>
        <w:t>¶</w:t>
      </w:r>
      <w:r w:rsidRPr="007F2CA3">
        <w:rPr>
          <w:sz w:val="20"/>
          <w:szCs w:val="20"/>
        </w:rPr>
        <w:t xml:space="preserve"> </w:t>
      </w:r>
      <w:r w:rsidRPr="000B039E">
        <w:rPr>
          <w:u w:val="single"/>
        </w:rPr>
        <w:t>The reasons that deliberative democracy asks citizens and their representatives to give should appeal to principles that individuals who are trying to find fair terms of cooperation cannot reasonably reject</w:t>
      </w:r>
      <w:r w:rsidRPr="007F2CA3">
        <w:rPr>
          <w:sz w:val="20"/>
          <w:szCs w:val="20"/>
        </w:rPr>
        <w:t xml:space="preserve">. The reasons are neither merely procedural ("because the majority favors the war") nor purely substantive ("because the war promotes the national interest or world peace"). </w:t>
      </w:r>
      <w:r w:rsidRPr="000B039E">
        <w:rPr>
          <w:u w:val="single"/>
        </w:rPr>
        <w:t>They are reasons that should be accepted by free and equal persons seeking fair terms of cooperation.</w:t>
      </w:r>
      <w:r w:rsidRPr="000B039E">
        <w:rPr>
          <w:sz w:val="12"/>
        </w:rPr>
        <w:t>¶</w:t>
      </w:r>
      <w:r w:rsidRPr="007F2CA3">
        <w:rPr>
          <w:sz w:val="20"/>
          <w:szCs w:val="20"/>
        </w:rPr>
        <w:t xml:space="preserve"> </w:t>
      </w:r>
      <w:r w:rsidRPr="000B039E">
        <w:rPr>
          <w:u w:val="single"/>
        </w:rPr>
        <w:t xml:space="preserve">The </w:t>
      </w:r>
      <w:r w:rsidRPr="000B039E">
        <w:rPr>
          <w:rStyle w:val="Emphasis"/>
        </w:rPr>
        <w:t>moral basis</w:t>
      </w:r>
      <w:r w:rsidRPr="000B039E">
        <w:rPr>
          <w:u w:val="single"/>
        </w:rPr>
        <w:t xml:space="preserve"> for this reason-giving process is common to many conceptions of democracy</w:t>
      </w:r>
      <w:r w:rsidRPr="000B039E">
        <w:rPr>
          <w:b/>
          <w:u w:val="single"/>
        </w:rPr>
        <w:t xml:space="preserve">. </w:t>
      </w:r>
      <w:r w:rsidRPr="000B039E">
        <w:rPr>
          <w:b/>
          <w:highlight w:val="yellow"/>
          <w:u w:val="single"/>
        </w:rPr>
        <w:t>Persons should be treated not merely as objects</w:t>
      </w:r>
      <w:r w:rsidRPr="000B039E">
        <w:rPr>
          <w:b/>
          <w:u w:val="single"/>
        </w:rPr>
        <w:t xml:space="preserve"> of legislation, </w:t>
      </w:r>
      <w:r w:rsidRPr="000B039E">
        <w:rPr>
          <w:b/>
          <w:highlight w:val="yellow"/>
          <w:u w:val="single"/>
        </w:rPr>
        <w:t>as passive subjects</w:t>
      </w:r>
      <w:r w:rsidRPr="000B039E">
        <w:rPr>
          <w:b/>
          <w:u w:val="single"/>
        </w:rPr>
        <w:t xml:space="preserve"> to be ruled, </w:t>
      </w:r>
      <w:r w:rsidRPr="000B039E">
        <w:rPr>
          <w:b/>
          <w:highlight w:val="yellow"/>
          <w:u w:val="single"/>
        </w:rPr>
        <w:t xml:space="preserve">but as </w:t>
      </w:r>
      <w:r w:rsidRPr="000B039E">
        <w:rPr>
          <w:rStyle w:val="Emphasis"/>
          <w:highlight w:val="yellow"/>
        </w:rPr>
        <w:t>autonomous agents</w:t>
      </w:r>
      <w:r w:rsidRPr="000B039E">
        <w:rPr>
          <w:b/>
          <w:highlight w:val="yellow"/>
          <w:u w:val="single"/>
        </w:rPr>
        <w:t xml:space="preserve"> who take part in the governance</w:t>
      </w:r>
      <w:r w:rsidRPr="000B039E">
        <w:rPr>
          <w:b/>
          <w:u w:val="single"/>
        </w:rPr>
        <w:t xml:space="preserve"> of their own society, </w:t>
      </w:r>
      <w:r w:rsidRPr="000B039E">
        <w:rPr>
          <w:b/>
          <w:highlight w:val="yellow"/>
          <w:u w:val="single"/>
        </w:rPr>
        <w:t>directly or through their representatives</w:t>
      </w:r>
      <w:r w:rsidRPr="000B039E">
        <w:rPr>
          <w:b/>
          <w:u w:val="single"/>
        </w:rPr>
        <w:t xml:space="preserve">. </w:t>
      </w:r>
      <w:r w:rsidRPr="000B039E">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0B039E">
        <w:rPr>
          <w:sz w:val="12"/>
        </w:rPr>
        <w:t>¶</w:t>
      </w:r>
      <w:r w:rsidRPr="007F2CA3">
        <w:rPr>
          <w:sz w:val="20"/>
          <w:szCs w:val="20"/>
        </w:rPr>
        <w:t xml:space="preserve"> </w:t>
      </w:r>
      <w:r w:rsidRPr="000B039E">
        <w:rPr>
          <w:u w:val="single"/>
        </w:rPr>
        <w:t xml:space="preserve">A second characteristic of deliberative democracy is that </w:t>
      </w:r>
      <w:r w:rsidRPr="000B039E">
        <w:rPr>
          <w:highlight w:val="yellow"/>
          <w:u w:val="single"/>
        </w:rPr>
        <w:t>the reasons given in this process should be accessible to all the citizens</w:t>
      </w:r>
      <w:r w:rsidRPr="000B039E">
        <w:rPr>
          <w:u w:val="single"/>
        </w:rPr>
        <w:t xml:space="preserve"> to whom they are addressed. To justify imposing their will on you, your fellow citizens must give reasons that are comprehensible to you. If you seek to impose your will on them, you owe them no less. This </w:t>
      </w:r>
      <w:r w:rsidRPr="000B039E">
        <w:rPr>
          <w:rStyle w:val="Emphasis"/>
        </w:rPr>
        <w:t xml:space="preserve">form of </w:t>
      </w:r>
      <w:r w:rsidRPr="000B039E">
        <w:rPr>
          <w:rStyle w:val="Emphasis"/>
          <w:highlight w:val="yellow"/>
        </w:rPr>
        <w:t>reciprocity</w:t>
      </w:r>
      <w:r w:rsidRPr="000B039E">
        <w:rPr>
          <w:highlight w:val="yellow"/>
          <w:u w:val="single"/>
        </w:rPr>
        <w:t xml:space="preserve"> means that </w:t>
      </w:r>
      <w:r w:rsidRPr="000B039E">
        <w:rPr>
          <w:rStyle w:val="Emphasis"/>
          <w:highlight w:val="yellow"/>
        </w:rPr>
        <w:t>the reasons must be public</w:t>
      </w:r>
      <w:r w:rsidRPr="000B039E">
        <w:rPr>
          <w:u w:val="single"/>
        </w:rPr>
        <w:t xml:space="preserve"> in two senses</w:t>
      </w:r>
      <w:r w:rsidRPr="007F2CA3">
        <w:rPr>
          <w:sz w:val="20"/>
          <w:szCs w:val="20"/>
        </w:rPr>
        <w:t xml:space="preserve">. First, </w:t>
      </w:r>
      <w:r w:rsidRPr="000B039E">
        <w:rPr>
          <w:rStyle w:val="Emphasis"/>
          <w:highlight w:val="yellow"/>
        </w:rPr>
        <w:t>the deliberation itself must take place in public</w:t>
      </w:r>
      <w:r w:rsidRPr="000B039E">
        <w:rPr>
          <w:b/>
          <w:u w:val="single"/>
        </w:rPr>
        <w:t>, not merely in the privacy of one's mind.</w:t>
      </w:r>
      <w:r w:rsidRPr="007F2CA3">
        <w:rPr>
          <w:sz w:val="20"/>
          <w:szCs w:val="20"/>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0B039E">
        <w:rPr>
          <w:sz w:val="12"/>
        </w:rPr>
        <w:t>¶</w:t>
      </w:r>
      <w:r w:rsidRPr="007F2CA3">
        <w:rPr>
          <w:sz w:val="20"/>
          <w:szCs w:val="20"/>
        </w:rPr>
        <w:t xml:space="preserve"> </w:t>
      </w:r>
      <w:r w:rsidRPr="000B039E">
        <w:rPr>
          <w:rStyle w:val="Emphasis"/>
          <w:highlight w:val="yellow"/>
        </w:rPr>
        <w:t>The other sense in which the reasons must be public concerns their content</w:t>
      </w:r>
      <w:r w:rsidRPr="007F2CA3">
        <w:rPr>
          <w:sz w:val="20"/>
          <w:szCs w:val="20"/>
        </w:rPr>
        <w:t xml:space="preserve">. </w:t>
      </w:r>
      <w:r w:rsidRPr="000B039E">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7F2CA3">
        <w:rPr>
          <w:sz w:val="20"/>
          <w:szCs w:val="20"/>
        </w:rPr>
        <w:t xml:space="preserve"> Although President Bush implied that he thought God was on his side, he did not rest his argument on any special instructions from his heavenly ally (who may or may not have joined the coalition of the willing).</w:t>
      </w:r>
      <w:r w:rsidRPr="000B039E">
        <w:rPr>
          <w:sz w:val="12"/>
        </w:rPr>
        <w:t>¶</w:t>
      </w:r>
      <w:r w:rsidRPr="007F2CA3">
        <w:rPr>
          <w:sz w:val="20"/>
          <w:szCs w:val="20"/>
        </w:rPr>
        <w:t xml:space="preserve"> </w:t>
      </w:r>
      <w:r w:rsidRPr="000B039E">
        <w:rPr>
          <w:b/>
          <w:u w:val="single"/>
        </w:rPr>
        <w:t xml:space="preserve">Admittedly, </w:t>
      </w:r>
      <w:r w:rsidRPr="000B039E">
        <w:rPr>
          <w:b/>
          <w:highlight w:val="yellow"/>
          <w:u w:val="single"/>
        </w:rPr>
        <w:t>some of the evidence on both sides of the debate was technical</w:t>
      </w:r>
      <w:r w:rsidRPr="007F2CA3">
        <w:rPr>
          <w:sz w:val="20"/>
          <w:szCs w:val="20"/>
        </w:rPr>
        <w:t xml:space="preserve"> (for example, the reports of the U.N. inspectors). </w:t>
      </w:r>
      <w:r w:rsidRPr="000B039E">
        <w:rPr>
          <w:rStyle w:val="Emphasis"/>
        </w:rPr>
        <w:t xml:space="preserve">But </w:t>
      </w:r>
      <w:r w:rsidRPr="000B039E">
        <w:rPr>
          <w:rStyle w:val="Emphasis"/>
          <w:highlight w:val="yellow"/>
        </w:rPr>
        <w:t>this is a common occurrence</w:t>
      </w:r>
      <w:r w:rsidRPr="000B039E">
        <w:rPr>
          <w:rStyle w:val="Emphasis"/>
        </w:rPr>
        <w:t xml:space="preserve"> in modern government. </w:t>
      </w:r>
      <w:r w:rsidRPr="000B039E">
        <w:rPr>
          <w:rStyle w:val="Emphasis"/>
          <w:highlight w:val="yellow"/>
        </w:rPr>
        <w:t>Citizens often have to rely on experts. This does not mean that the reasons</w:t>
      </w:r>
      <w:r w:rsidRPr="000B039E">
        <w:rPr>
          <w:b/>
          <w:u w:val="single"/>
        </w:rPr>
        <w:t>, or the bases of the reasons,</w:t>
      </w:r>
      <w:r w:rsidRPr="000B039E">
        <w:rPr>
          <w:rStyle w:val="Emphasis"/>
        </w:rPr>
        <w:t xml:space="preserve"> </w:t>
      </w:r>
      <w:r w:rsidRPr="000B039E">
        <w:rPr>
          <w:rStyle w:val="Emphasis"/>
          <w:highlight w:val="yellow"/>
        </w:rPr>
        <w:t>are inaccessible</w:t>
      </w:r>
      <w:r w:rsidRPr="007F2CA3">
        <w:rPr>
          <w:sz w:val="20"/>
          <w:szCs w:val="20"/>
        </w:rPr>
        <w:t>.</w:t>
      </w:r>
      <w:r w:rsidRPr="000B039E">
        <w:rPr>
          <w:u w:val="single"/>
        </w:rPr>
        <w:t xml:space="preserve"> Citizens are justified in relying on experts if they describe the basis for their conclusions in ways that citizens can understand; and if the </w:t>
      </w:r>
      <w:r w:rsidRPr="000B039E">
        <w:rPr>
          <w:rStyle w:val="Emphasis"/>
          <w:highlight w:val="yellow"/>
        </w:rPr>
        <w:t>citizens have some independent basis for believing the experts</w:t>
      </w:r>
      <w:r w:rsidRPr="000B039E">
        <w:rPr>
          <w:u w:val="single"/>
        </w:rPr>
        <w:t xml:space="preserve"> to be trustworthy (such as a past record of reliable judgments, or a </w:t>
      </w:r>
      <w:r w:rsidRPr="000B039E">
        <w:rPr>
          <w:b/>
          <w:u w:val="single"/>
        </w:rPr>
        <w:t>decision-making structure that contains checks and balances by experts who have reason to exercise critical scrutiny over one another</w:t>
      </w:r>
      <w:r w:rsidRPr="000B039E">
        <w:rPr>
          <w:u w:val="single"/>
        </w:rPr>
        <w:t>).</w:t>
      </w:r>
      <w:r w:rsidRPr="000B039E">
        <w:rPr>
          <w:sz w:val="12"/>
        </w:rPr>
        <w:t>¶</w:t>
      </w:r>
      <w:r w:rsidRPr="007F2CA3">
        <w:rPr>
          <w:sz w:val="20"/>
          <w:szCs w:val="20"/>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0B039E">
        <w:rPr>
          <w:sz w:val="12"/>
        </w:rPr>
        <w:t>¶</w:t>
      </w:r>
      <w:r w:rsidRPr="007F2CA3">
        <w:rPr>
          <w:sz w:val="20"/>
          <w:szCs w:val="20"/>
        </w:rPr>
        <w:t xml:space="preserve"> </w:t>
      </w:r>
      <w:r w:rsidRPr="000B039E">
        <w:rPr>
          <w:b/>
          <w:u w:val="single"/>
        </w:rPr>
        <w:t xml:space="preserve">The third characteristic of </w:t>
      </w:r>
      <w:r w:rsidRPr="000B039E">
        <w:rPr>
          <w:b/>
          <w:highlight w:val="yellow"/>
          <w:u w:val="single"/>
        </w:rPr>
        <w:t>deliberative democracy</w:t>
      </w:r>
      <w:r w:rsidRPr="000B039E">
        <w:rPr>
          <w:b/>
          <w:u w:val="single"/>
        </w:rPr>
        <w:t xml:space="preserve"> is that its process </w:t>
      </w:r>
      <w:r w:rsidRPr="000B039E">
        <w:rPr>
          <w:rStyle w:val="Emphasis"/>
          <w:highlight w:val="yellow"/>
        </w:rPr>
        <w:t>aims at producing a decision that is binding</w:t>
      </w:r>
      <w:r w:rsidRPr="000B039E">
        <w:rPr>
          <w:b/>
          <w:u w:val="single"/>
        </w:rPr>
        <w:t xml:space="preserve"> for some period of time</w:t>
      </w:r>
      <w:r w:rsidRPr="000B039E">
        <w:rPr>
          <w:u w:val="single"/>
        </w:rPr>
        <w:t xml:space="preserve">. </w:t>
      </w:r>
      <w:r w:rsidRPr="000B039E">
        <w:rPr>
          <w:b/>
          <w:u w:val="single"/>
        </w:rPr>
        <w:t>In this respect the deliberative process is not like a talk show or an academic seminar. The participants do not argue for argument's sake; they do not argue even for truth's own sake</w:t>
      </w:r>
      <w:r w:rsidRPr="007F2CA3">
        <w:rPr>
          <w:sz w:val="20"/>
          <w:szCs w:val="20"/>
        </w:rPr>
        <w:t xml:space="preserve"> (although the truthfulness of their arguments is a deliberative virtue because it is a necessary aim in justifying their decision). </w:t>
      </w:r>
      <w:r w:rsidRPr="000B039E">
        <w:rPr>
          <w:rStyle w:val="Emphasis"/>
          <w:highlight w:val="yellow"/>
        </w:rPr>
        <w:t>They intend their discussion to influence a decision the government will make</w:t>
      </w:r>
      <w:r w:rsidRPr="000B039E">
        <w:rPr>
          <w:u w:val="single"/>
        </w:rPr>
        <w:t>, or a process that will affect how future decisions are made. At some point, the deliberation temporarily ceases, and the leaders make a decision</w:t>
      </w:r>
      <w:r w:rsidRPr="007F2CA3">
        <w:rPr>
          <w:sz w:val="20"/>
          <w:szCs w:val="20"/>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0B039E">
        <w:rPr>
          <w:sz w:val="12"/>
        </w:rPr>
        <w:t>¶</w:t>
      </w:r>
      <w:r w:rsidRPr="007F2CA3">
        <w:rPr>
          <w:sz w:val="20"/>
          <w:szCs w:val="20"/>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0B039E">
        <w:rPr>
          <w:sz w:val="12"/>
        </w:rPr>
        <w:t>¶</w:t>
      </w:r>
      <w:r w:rsidRPr="007F2CA3">
        <w:rPr>
          <w:sz w:val="20"/>
          <w:szCs w:val="20"/>
        </w:rPr>
        <w:t xml:space="preserve"> </w:t>
      </w:r>
      <w:r w:rsidRPr="000B039E">
        <w:rPr>
          <w:u w:val="single"/>
        </w:rPr>
        <w:t>This continuation of debate illustrates the fourth characteristic of deliberative democracy--</w:t>
      </w:r>
      <w:r w:rsidRPr="000B039E">
        <w:rPr>
          <w:rStyle w:val="Emphasis"/>
          <w:highlight w:val="yellow"/>
        </w:rPr>
        <w:t>its process is dynamic</w:t>
      </w:r>
      <w:r w:rsidRPr="000B039E">
        <w:rPr>
          <w:u w:val="single"/>
        </w:rPr>
        <w:t xml:space="preserve">. Although deliberation aims at a justifiable decision, it does not presuppose that the decision at hand will in fact be justified, let alone that a justification today will suffice for the indefinite future. </w:t>
      </w:r>
      <w:r w:rsidRPr="000B039E">
        <w:rPr>
          <w:b/>
          <w:highlight w:val="yellow"/>
          <w:u w:val="single"/>
        </w:rPr>
        <w:t xml:space="preserve">It keeps open the </w:t>
      </w:r>
      <w:r w:rsidRPr="000B039E">
        <w:rPr>
          <w:rStyle w:val="Emphasis"/>
          <w:highlight w:val="yellow"/>
        </w:rPr>
        <w:t>possibility of a continuing dialogue</w:t>
      </w:r>
      <w:r w:rsidRPr="000B039E">
        <w:rPr>
          <w:b/>
          <w:u w:val="single"/>
        </w:rPr>
        <w:t>, one in which citizens can criticize previous decisions and move ahead on the basis of that criticism</w:t>
      </w:r>
      <w:r w:rsidRPr="007F2CA3">
        <w:rPr>
          <w:sz w:val="20"/>
          <w:szCs w:val="20"/>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0B039E">
        <w:rPr>
          <w:sz w:val="12"/>
        </w:rPr>
        <w:t>¶</w:t>
      </w:r>
      <w:r w:rsidRPr="007F2CA3">
        <w:rPr>
          <w:sz w:val="20"/>
          <w:szCs w:val="20"/>
        </w:rPr>
        <w:t xml:space="preserve"> </w:t>
      </w:r>
      <w:r w:rsidRPr="000B039E">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0B039E">
        <w:rPr>
          <w:b/>
          <w:highlight w:val="yellow"/>
          <w:u w:val="single"/>
        </w:rPr>
        <w:t>in politics as in much of practical life, decision-making processes and the human understanding upon which they depend are imperfect</w:t>
      </w:r>
      <w:r w:rsidRPr="000B039E">
        <w:rPr>
          <w:b/>
          <w:u w:val="single"/>
        </w:rPr>
        <w:t xml:space="preserve">. </w:t>
      </w:r>
      <w:r w:rsidRPr="000B039E">
        <w:rPr>
          <w:u w:val="single"/>
        </w:rPr>
        <w:t>We therefore cannot be sure that the decisions we make today will be correct tomorrow, and even the decisions that appear most sound at the time may appear less justifiable in light of later evidence.</w:t>
      </w:r>
      <w:r w:rsidRPr="007F2CA3">
        <w:rPr>
          <w:sz w:val="20"/>
          <w:szCs w:val="20"/>
        </w:rPr>
        <w:t xml:space="preserve"> Even in the case of those that are irreversible, like the decision to attack Iraq, reappraisals can lead to different choices later than were planned initially. </w:t>
      </w:r>
      <w:r w:rsidRPr="000B039E">
        <w:rPr>
          <w:u w:val="single"/>
        </w:rPr>
        <w:t xml:space="preserve">Second, </w:t>
      </w:r>
      <w:r w:rsidRPr="000B039E">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0B039E">
        <w:rPr>
          <w:u w:val="single"/>
        </w:rPr>
        <w:t>.</w:t>
      </w:r>
      <w:r w:rsidRPr="000B039E">
        <w:rPr>
          <w:sz w:val="12"/>
        </w:rPr>
        <w:t>¶</w:t>
      </w:r>
      <w:r w:rsidRPr="007F2CA3">
        <w:rPr>
          <w:sz w:val="20"/>
          <w:szCs w:val="20"/>
        </w:rPr>
        <w:t xml:space="preserve"> </w:t>
      </w:r>
      <w:r w:rsidRPr="000B039E">
        <w:rPr>
          <w:u w:val="single"/>
        </w:rPr>
        <w:t xml:space="preserve">One important implication of this dynamic feature of </w:t>
      </w:r>
      <w:r w:rsidRPr="000B039E">
        <w:rPr>
          <w:highlight w:val="yellow"/>
          <w:u w:val="single"/>
        </w:rPr>
        <w:t>deliberative democracy</w:t>
      </w:r>
      <w:r w:rsidRPr="000B039E">
        <w:rPr>
          <w:u w:val="single"/>
        </w:rPr>
        <w:t xml:space="preserve"> is that the continuing debate it </w:t>
      </w:r>
      <w:r w:rsidRPr="000B039E">
        <w:rPr>
          <w:highlight w:val="yellow"/>
          <w:u w:val="single"/>
        </w:rPr>
        <w:t>requires</w:t>
      </w:r>
      <w:r w:rsidRPr="000B039E">
        <w:rPr>
          <w:u w:val="single"/>
        </w:rPr>
        <w:t xml:space="preserve"> should observe what we call the principle of the </w:t>
      </w:r>
      <w:r w:rsidRPr="000B039E">
        <w:rPr>
          <w:rStyle w:val="Emphasis"/>
          <w:highlight w:val="yellow"/>
        </w:rPr>
        <w:t>economy of moral disagreement</w:t>
      </w:r>
      <w:r w:rsidRPr="000B039E">
        <w:rPr>
          <w:b/>
          <w:u w:val="single"/>
        </w:rPr>
        <w:t xml:space="preserve">. In giving reasons for their decisions, </w:t>
      </w:r>
      <w:r w:rsidRPr="000B039E">
        <w:rPr>
          <w:b/>
          <w:highlight w:val="yellow"/>
          <w:u w:val="single"/>
        </w:rPr>
        <w:t>citizens</w:t>
      </w:r>
      <w:r w:rsidRPr="000B039E">
        <w:rPr>
          <w:b/>
          <w:u w:val="single"/>
        </w:rPr>
        <w:t xml:space="preserve"> and their representatives should try to find justifications that </w:t>
      </w:r>
      <w:r w:rsidRPr="000B039E">
        <w:rPr>
          <w:rStyle w:val="Emphasis"/>
          <w:highlight w:val="yellow"/>
        </w:rPr>
        <w:t>minimize their differences with their opponents</w:t>
      </w:r>
      <w:r w:rsidRPr="007F2CA3">
        <w:rPr>
          <w:sz w:val="20"/>
          <w:szCs w:val="20"/>
        </w:rPr>
        <w:t xml:space="preserve">. Deliberative democrats do not expect deliberation always or even usually to yield agreement. How citizens deal with the disagreement that is endemic in political life should therefore be a central question in any democracy. </w:t>
      </w:r>
      <w:r w:rsidRPr="000B039E">
        <w:rPr>
          <w:u w:val="single"/>
        </w:rPr>
        <w:t xml:space="preserve">Practicing the </w:t>
      </w:r>
      <w:r w:rsidRPr="000B039E">
        <w:rPr>
          <w:highlight w:val="yellow"/>
          <w:u w:val="single"/>
        </w:rPr>
        <w:t xml:space="preserve">economy of moral disagreement </w:t>
      </w:r>
      <w:r w:rsidRPr="000B039E">
        <w:rPr>
          <w:rStyle w:val="Emphasis"/>
          <w:highlight w:val="yellow"/>
        </w:rPr>
        <w:t>promotes the value of mutual respect</w:t>
      </w:r>
      <w:r w:rsidRPr="000B039E">
        <w:rPr>
          <w:u w:val="single"/>
        </w:rPr>
        <w:t xml:space="preserve"> (which is at the core of deliberative democracy). </w:t>
      </w:r>
      <w:r w:rsidRPr="000B039E">
        <w:rPr>
          <w:rStyle w:val="Emphasis"/>
          <w:highlight w:val="yellow"/>
        </w:rPr>
        <w:t>By economizing on their disagreements, citizens</w:t>
      </w:r>
      <w:r w:rsidRPr="000B039E">
        <w:rPr>
          <w:rStyle w:val="Emphasis"/>
        </w:rPr>
        <w:t xml:space="preserve"> and their representatives </w:t>
      </w:r>
      <w:r w:rsidRPr="000B039E">
        <w:rPr>
          <w:rStyle w:val="Emphasis"/>
          <w:highlight w:val="yellow"/>
        </w:rPr>
        <w:t>can continue to work together to find common ground</w:t>
      </w:r>
      <w:r w:rsidRPr="000B039E">
        <w:rPr>
          <w:highlight w:val="yellow"/>
          <w:u w:val="single"/>
        </w:rPr>
        <w:t>, if not on the policies that produced the disagreement, then on related policies</w:t>
      </w:r>
      <w:r w:rsidRPr="000B039E">
        <w:rPr>
          <w:u w:val="single"/>
        </w:rPr>
        <w:t xml:space="preserve"> about which they stand a greater chance of finding agreement.</w:t>
      </w:r>
      <w:r w:rsidRPr="007F2CA3">
        <w:rPr>
          <w:sz w:val="20"/>
          <w:szCs w:val="20"/>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0B039E">
        <w:rPr>
          <w:sz w:val="12"/>
        </w:rPr>
        <w:t>¶</w:t>
      </w:r>
      <w:r w:rsidRPr="007F2CA3">
        <w:rPr>
          <w:sz w:val="20"/>
          <w:szCs w:val="20"/>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7762579D" w14:textId="77777777" w:rsidR="00C259E3" w:rsidRDefault="00C259E3" w:rsidP="00C259E3">
      <w:pPr>
        <w:pStyle w:val="Heading1"/>
      </w:pPr>
      <w:r>
        <w:t>2AC</w:t>
      </w:r>
    </w:p>
    <w:p w14:paraId="12C80FBC" w14:textId="77777777" w:rsidR="00C259E3" w:rsidRDefault="00C259E3" w:rsidP="00C259E3">
      <w:pPr>
        <w:pStyle w:val="Heading2"/>
      </w:pPr>
      <w:r>
        <w:t>AT: White Supremacy</w:t>
      </w:r>
    </w:p>
    <w:p w14:paraId="20104FC7" w14:textId="77777777" w:rsidR="00C259E3" w:rsidRDefault="00C259E3" w:rsidP="00C259E3">
      <w:pPr>
        <w:pStyle w:val="Heading3"/>
      </w:pPr>
      <w:r>
        <w:t>AT: Whiteness/Privilege – Niemonen</w:t>
      </w:r>
    </w:p>
    <w:p w14:paraId="2CD14CC7" w14:textId="77777777" w:rsidR="00C259E3" w:rsidRPr="00454EF4" w:rsidRDefault="00C259E3" w:rsidP="00C259E3">
      <w:pPr>
        <w:pStyle w:val="Heading4"/>
      </w:pPr>
      <w:r w:rsidRPr="00454EF4">
        <w:t>Mono-causal theories</w:t>
      </w:r>
      <w:r>
        <w:t xml:space="preserve"> like whiteness in their Yancy ev </w:t>
      </w:r>
      <w:r w:rsidRPr="00454EF4">
        <w:t xml:space="preserve">shut down communication by making our self-defense automatically biased—this reifies </w:t>
      </w:r>
      <w:r>
        <w:t>racism</w:t>
      </w:r>
      <w:r w:rsidRPr="00454EF4">
        <w:t xml:space="preserve"> and leads to endless squabbling about authenticity</w:t>
      </w:r>
    </w:p>
    <w:p w14:paraId="747B2CB5" w14:textId="77777777" w:rsidR="00C259E3" w:rsidRPr="00B56591" w:rsidRDefault="00C259E3" w:rsidP="00C259E3">
      <w:pPr>
        <w:rPr>
          <w:sz w:val="16"/>
        </w:rPr>
      </w:pPr>
      <w:r w:rsidRPr="00B56591">
        <w:rPr>
          <w:sz w:val="16"/>
        </w:rPr>
        <w:t xml:space="preserve">Jack </w:t>
      </w:r>
      <w:r w:rsidRPr="007372F9">
        <w:rPr>
          <w:rStyle w:val="StyleStyleBold12pt"/>
        </w:rPr>
        <w:t>Niemonen 10</w:t>
      </w:r>
      <w:r w:rsidRPr="00B56591">
        <w:rPr>
          <w:sz w:val="16"/>
        </w:rPr>
        <w:t>, American Sociologist, 41(1), 48-81, “Public Sociology or Partisan Sociology? The Curious Ca</w:t>
      </w:r>
      <w:r>
        <w:rPr>
          <w:sz w:val="16"/>
        </w:rPr>
        <w:t>se of Whiteness Studies”, Online</w:t>
      </w:r>
    </w:p>
    <w:p w14:paraId="346F015C" w14:textId="77777777" w:rsidR="00C259E3" w:rsidRDefault="00C259E3" w:rsidP="00C259E3">
      <w:pPr>
        <w:rPr>
          <w:rStyle w:val="StyleBoldUnderline"/>
        </w:rPr>
      </w:pPr>
      <w:r w:rsidRPr="002F3804">
        <w:rPr>
          <w:rStyle w:val="StyleBoldUnderline"/>
        </w:rPr>
        <w:t xml:space="preserve">Despite recognition that racial classification systems are not constant, proponents of whiteness </w:t>
      </w:r>
      <w:r w:rsidRPr="000F44A6">
        <w:rPr>
          <w:rStyle w:val="StyleBoldUnderline"/>
          <w:highlight w:val="yellow"/>
        </w:rPr>
        <w:t xml:space="preserve">studies </w:t>
      </w:r>
      <w:r w:rsidRPr="002F3804">
        <w:rPr>
          <w:rStyle w:val="StyleBoldUnderline"/>
        </w:rPr>
        <w:t>treat whites as if they were an immutable, bounded, and cohesive category</w:t>
      </w:r>
      <w:r w:rsidRPr="003A3AE9">
        <w:rPr>
          <w:sz w:val="14"/>
        </w:rPr>
        <w:t xml:space="preserve"> (Bonnett 2003; Eichstedt 2001; Gabriel 2000; Giroux 1997; Hartigan 1997; Keating 1995; Kincheloe 1999; Kolchin 2002; Levine-Rasky 2000; McCarthy 2003; Pugliese 2002; Sidorkin 1999; Yans 2006</w:t>
      </w:r>
      <w:r w:rsidRPr="002F3804">
        <w:rPr>
          <w:rStyle w:val="StyleBoldUnderline"/>
        </w:rPr>
        <w:t xml:space="preserve">). They </w:t>
      </w:r>
      <w:r w:rsidRPr="000F44A6">
        <w:rPr>
          <w:rStyle w:val="StyleBoldUnderline"/>
          <w:highlight w:val="yellow"/>
        </w:rPr>
        <w:t xml:space="preserve">posit a generic white subject, both privileged and unaware of </w:t>
      </w:r>
      <w:r w:rsidRPr="002F3804">
        <w:rPr>
          <w:rStyle w:val="StyleBoldUnderline"/>
        </w:rPr>
        <w:t xml:space="preserve">the extent of </w:t>
      </w:r>
      <w:r w:rsidRPr="000F44A6">
        <w:rPr>
          <w:rStyle w:val="StyleBoldUnderline"/>
          <w:highlight w:val="yellow"/>
        </w:rPr>
        <w:t>that privilege</w:t>
      </w:r>
      <w:r w:rsidRPr="003A3AE9">
        <w:rPr>
          <w:sz w:val="14"/>
        </w:rPr>
        <w:t xml:space="preserve">. However, even if whites coalesce at certain historical junctures, </w:t>
      </w:r>
      <w:r w:rsidRPr="002F3804">
        <w:rPr>
          <w:rStyle w:val="StyleBoldUnderline"/>
        </w:rPr>
        <w:t>we cannot conclude that the category “white” is an entity that will continue indefinitely in the absence of antiracist initiatives</w:t>
      </w:r>
      <w:r w:rsidRPr="003A3AE9">
        <w:rPr>
          <w:sz w:val="14"/>
        </w:rPr>
        <w:t xml:space="preserve"> (McDermott and Sampson 2005; Yans 2006; cf. </w:t>
      </w:r>
      <w:r w:rsidRPr="00775C2B">
        <w:rPr>
          <w:sz w:val="14"/>
        </w:rPr>
        <w:t xml:space="preserve">Niemonen 2007). Reification has the unintended consequence of neglecting how the construction of racial identities is a negotiated, indeed manipulative, process (Bonnett 1998; Rockquemore 2002). In doing so, </w:t>
      </w:r>
      <w:r w:rsidRPr="00775C2B">
        <w:rPr>
          <w:rStyle w:val="StyleBoldUnderline"/>
        </w:rPr>
        <w:t>proponents of whiteness studies understate the contradictions, inconsistencies, and ambivalences within white and nonwhite identities.</w:t>
      </w:r>
      <w:r w:rsidRPr="00775C2B">
        <w:rPr>
          <w:sz w:val="14"/>
        </w:rPr>
        <w:t xml:space="preserve"> They assume before the fact that whites regard whiteness rather than nationality, ethnicity, religion, or class as the main factor that separates the civilized from the uncivilized. And, they oversimplify the challenges that nonwhites face by implying that their problems are largely race-related and hence attributable to racism (Croteau et al. 2002; Hartigan 2002; Kolchin 2002; Mansfield and Kehoe 1994; Warren and Twine 1997). Emphasizing the unifying interest in, and reproduction of, dominance minimizes how the boundaries of racial categories are negotiated, reinforced, or challenged in daily life (Alcoff 1998; Bash 2006; Perera 1999). Largely ignored are the complicated interactions between race, class, and sex, and the struggles of many whites to acquire privileges in a class-stratified society, especially economic security and some degree of self-autonomy (Bonnett 1997; Eichstedt 2001; Hartigan 1997, 2000b; Hubbard 2005; Kolchin 2002</w:t>
      </w:r>
      <w:r w:rsidRPr="003A3AE9">
        <w:rPr>
          <w:sz w:val="14"/>
        </w:rPr>
        <w:t xml:space="preserve">; Lee 1999; Winders 2003). </w:t>
      </w:r>
      <w:r w:rsidRPr="002F3804">
        <w:rPr>
          <w:rStyle w:val="StyleBoldUnderline"/>
        </w:rPr>
        <w:t>Reifying the concept of race fails to capture the processes through which it acquires meaning, confers status, or exerts a “structuring effect</w:t>
      </w:r>
      <w:r w:rsidRPr="003A3AE9">
        <w:rPr>
          <w:sz w:val="14"/>
        </w:rPr>
        <w:t xml:space="preserve">” (Bash 2006; Lewis 2004). By suppressing intra-group divisions and contradictions, whiteness studies ignore how multiple statuses work together in people’s lives (cf. Brekhus 1998; Merton 1972) and perpetuate an “us-them” view of difference—the binary perspective that is at the core of racist discourses. The reification of racial categories endows them with causal potential and predictive ability, implying that all persons classified as white will exhibit the undesirable traits associated with whiteness, since being white is a condition with distinct, identifiable, but largely negative attributes that are in need of corrective attention (Alcoff 1998; Bash 2006; Hartigan 2000b; Keating 1995; Santas 2000; Scott 2000). </w:t>
      </w:r>
      <w:r w:rsidRPr="002F3804">
        <w:rPr>
          <w:rStyle w:val="StyleBoldUnderline"/>
        </w:rPr>
        <w:t>In a reversal of the historical equation, “white” has become reprehensible whereas “nonwhite” has become virtuous</w:t>
      </w:r>
      <w:r w:rsidRPr="003A3AE9">
        <w:rPr>
          <w:sz w:val="14"/>
        </w:rPr>
        <w:t xml:space="preserve"> (Gillborn 1996; Keating 1995). </w:t>
      </w:r>
      <w:r w:rsidRPr="000F44A6">
        <w:rPr>
          <w:rStyle w:val="StyleBoldUnderline"/>
          <w:highlight w:val="yellow"/>
        </w:rPr>
        <w:t>Whiteness studies posit racism as a mono-causal explanation</w:t>
      </w:r>
      <w:r w:rsidRPr="002F3804">
        <w:rPr>
          <w:rStyle w:val="StyleBoldUnderline"/>
        </w:rPr>
        <w:t xml:space="preserve"> for almost everything. </w:t>
      </w:r>
      <w:r w:rsidRPr="000F44A6">
        <w:rPr>
          <w:rStyle w:val="StyleBoldUnderline"/>
          <w:highlight w:val="yellow"/>
        </w:rPr>
        <w:t>All other forces</w:t>
      </w:r>
      <w:r w:rsidRPr="002F3804">
        <w:rPr>
          <w:rStyle w:val="StyleBoldUnderline"/>
        </w:rPr>
        <w:t xml:space="preserve">, including the class struggle, </w:t>
      </w:r>
      <w:r w:rsidRPr="000F44A6">
        <w:rPr>
          <w:rStyle w:val="StyleBoldUnderline"/>
          <w:highlight w:val="yellow"/>
        </w:rPr>
        <w:t xml:space="preserve">are relegated </w:t>
      </w:r>
      <w:r w:rsidRPr="002F3804">
        <w:rPr>
          <w:rStyle w:val="StyleBoldUnderline"/>
        </w:rPr>
        <w:t>to the margins. William Julius Wilson’s work is dismissed out-of-hand as a defense of the culture of poverty thesis</w:t>
      </w:r>
      <w:r w:rsidRPr="003A3AE9">
        <w:rPr>
          <w:sz w:val="14"/>
        </w:rPr>
        <w:t xml:space="preserve"> (e.g., Harrison 1998; Ladson-Billings 1996; Welcome 2004). </w:t>
      </w:r>
      <w:r w:rsidRPr="000F44A6">
        <w:rPr>
          <w:rStyle w:val="StyleBoldUnderline"/>
          <w:highlight w:val="yellow"/>
        </w:rPr>
        <w:t xml:space="preserve">Racism is the problem. Therefore, whites either actively resist </w:t>
      </w:r>
      <w:r w:rsidRPr="00775C2B">
        <w:rPr>
          <w:rStyle w:val="StyleBoldUnderline"/>
        </w:rPr>
        <w:t xml:space="preserve">its reproduction </w:t>
      </w:r>
      <w:r w:rsidRPr="000F44A6">
        <w:rPr>
          <w:rStyle w:val="StyleBoldUnderline"/>
          <w:highlight w:val="yellow"/>
        </w:rPr>
        <w:t xml:space="preserve">or they perpetuate </w:t>
      </w:r>
      <w:r w:rsidRPr="002F3804">
        <w:rPr>
          <w:rStyle w:val="StyleBoldUnderline"/>
        </w:rPr>
        <w:t xml:space="preserve">existing </w:t>
      </w:r>
      <w:r w:rsidRPr="000F44A6">
        <w:rPr>
          <w:rStyle w:val="StyleBoldUnderline"/>
          <w:highlight w:val="yellow"/>
        </w:rPr>
        <w:t>inequalities</w:t>
      </w:r>
      <w:r w:rsidRPr="000F44A6">
        <w:rPr>
          <w:sz w:val="14"/>
          <w:highlight w:val="yellow"/>
        </w:rPr>
        <w:t xml:space="preserve"> </w:t>
      </w:r>
      <w:r w:rsidRPr="003A3AE9">
        <w:rPr>
          <w:sz w:val="14"/>
        </w:rPr>
        <w:t xml:space="preserve">(Hartigan 2000b; Kolchin 2002; Moon and Flores 2000; Troyna 1994). This premise allows for the subsequent argument that whiteness is the source of oppression. If it is eradicated, then social justice will emerge (Moon and Flores 2000; Trainor 2002). </w:t>
      </w:r>
      <w:r w:rsidRPr="000F44A6">
        <w:rPr>
          <w:rStyle w:val="StyleBoldUnderline"/>
          <w:highlight w:val="yellow"/>
        </w:rPr>
        <w:t>Once whiteness is demonized, whites have no choice but to view their selves</w:t>
      </w:r>
      <w:r w:rsidRPr="002F3804">
        <w:rPr>
          <w:rStyle w:val="StyleBoldUnderline"/>
        </w:rPr>
        <w:t>—ironically—</w:t>
      </w:r>
      <w:r w:rsidRPr="000F44A6">
        <w:rPr>
          <w:rStyle w:val="StyleBoldUnderline"/>
          <w:highlight w:val="yellow"/>
        </w:rPr>
        <w:t xml:space="preserve">in </w:t>
      </w:r>
      <w:r w:rsidRPr="00775C2B">
        <w:rPr>
          <w:rStyle w:val="StyleBoldUnderline"/>
        </w:rPr>
        <w:t xml:space="preserve">the context of </w:t>
      </w:r>
      <w:r w:rsidRPr="000F44A6">
        <w:rPr>
          <w:rStyle w:val="StyleBoldUnderline"/>
          <w:highlight w:val="yellow"/>
        </w:rPr>
        <w:t xml:space="preserve">a </w:t>
      </w:r>
      <w:r w:rsidRPr="00775C2B">
        <w:rPr>
          <w:rStyle w:val="StyleBoldUnderline"/>
        </w:rPr>
        <w:t xml:space="preserve">deficit </w:t>
      </w:r>
      <w:r w:rsidRPr="000F44A6">
        <w:rPr>
          <w:rStyle w:val="StyleBoldUnderline"/>
          <w:highlight w:val="yellow"/>
        </w:rPr>
        <w:t>model that identifies their failings, after which they may redeem themselves by becoming race traitors</w:t>
      </w:r>
      <w:r w:rsidRPr="002F3804">
        <w:rPr>
          <w:rStyle w:val="StyleBoldUnderline"/>
        </w:rPr>
        <w:t xml:space="preserve">. Whites are required to renounce their whiteness but at the same time celebrate the alternatives. </w:t>
      </w:r>
      <w:r w:rsidRPr="000F44A6">
        <w:rPr>
          <w:rStyle w:val="StyleBoldUnderline"/>
          <w:highlight w:val="yellow"/>
        </w:rPr>
        <w:t xml:space="preserve">Such arguments </w:t>
      </w:r>
      <w:r w:rsidRPr="001F5E2E">
        <w:rPr>
          <w:rStyle w:val="StyleBoldUnderline"/>
        </w:rPr>
        <w:t xml:space="preserve">inevitably </w:t>
      </w:r>
      <w:r w:rsidRPr="000F44A6">
        <w:rPr>
          <w:rStyle w:val="StyleBoldUnderline"/>
          <w:highlight w:val="yellow"/>
        </w:rPr>
        <w:t>result in anger and bafflement</w:t>
      </w:r>
      <w:r w:rsidRPr="000F44A6">
        <w:rPr>
          <w:sz w:val="14"/>
          <w:highlight w:val="yellow"/>
        </w:rPr>
        <w:t xml:space="preserve"> </w:t>
      </w:r>
      <w:r w:rsidRPr="003A3AE9">
        <w:rPr>
          <w:sz w:val="14"/>
        </w:rPr>
        <w:t xml:space="preserve">(Gillborn 1996; Kolchin 2002). The concept of racism suffers from conceptual inflation; it is used to mark any racially suspect attitude, behavior, policy, or practice (Blum 2002). It is defined as a property of whites who act against nonwhites (Gabriel 2000; Mansfield and Kehoe 1994; Pearce 2003). Whiteness studies proponents dodge the questions of whether or not whites can be victims of racism, and whether or not nonwhites’ atrocities against other nonwhites should be regarded as racist. They generally conclude that nonwhites cannot be racist, for the latter are not beneficiaries of a white-privileged world. Nonwhites lack the power to institutionalize the means that would disadvantage whites and advantage themselves (Eichstedt 2001; Gillborn 1996; Johnson et al. 2000; Ladson-Billings 1996; Tehranian 2000). Being cast as nonwhite means that one cannot escape thinking about race; it means being wounded, hurt, and hampered (Johnson et al. 2000; Leonardo 2004). Thus, in serving as a term of moral reproach, racism has joined vices such as dishonesty, cruelty, cowardice, and hypocrisy (Blum 2002). As opposed to recognizing that rationality, objectivity, and truth are themselves contested concepts that have been the subject of centuries of philosophical debate, whiteness studies conflate this history into a reductive, indeed monolithic, Eurocentrism. Painting Eurocentrism as the enemy creates the impression that it is static over time. It is caricatured as the claim thatWestern epistemology is omnipresent and wielded as a weapon of indoctrination against nonwhites. </w:t>
      </w:r>
      <w:r w:rsidRPr="005E265D">
        <w:rPr>
          <w:rStyle w:val="StyleBoldUnderline"/>
        </w:rPr>
        <w:t xml:space="preserve">The </w:t>
      </w:r>
      <w:r w:rsidRPr="000F44A6">
        <w:rPr>
          <w:rStyle w:val="StyleBoldUnderline"/>
          <w:highlight w:val="yellow"/>
        </w:rPr>
        <w:t xml:space="preserve">struggle against Eurocentrism is transformed into an epistemological project in which the </w:t>
      </w:r>
      <w:r w:rsidRPr="005E265D">
        <w:rPr>
          <w:rStyle w:val="StyleBoldUnderline"/>
        </w:rPr>
        <w:t>necessary</w:t>
      </w:r>
      <w:r w:rsidRPr="002F3804">
        <w:rPr>
          <w:rStyle w:val="StyleBoldUnderline"/>
        </w:rPr>
        <w:t xml:space="preserve">, if not sufficient, </w:t>
      </w:r>
      <w:r w:rsidRPr="000F44A6">
        <w:rPr>
          <w:rStyle w:val="StyleBoldUnderline"/>
          <w:highlight w:val="yellow"/>
        </w:rPr>
        <w:t xml:space="preserve">condition for overcoming privilege is to disclose </w:t>
      </w:r>
      <w:r w:rsidRPr="002F3804">
        <w:rPr>
          <w:rStyle w:val="StyleBoldUnderline"/>
        </w:rPr>
        <w:t xml:space="preserve">the truth about </w:t>
      </w:r>
      <w:r w:rsidRPr="000F44A6">
        <w:rPr>
          <w:rStyle w:val="StyleBoldUnderline"/>
          <w:highlight w:val="yellow"/>
        </w:rPr>
        <w:t>it</w:t>
      </w:r>
      <w:r w:rsidRPr="000F44A6">
        <w:rPr>
          <w:sz w:val="14"/>
          <w:highlight w:val="yellow"/>
        </w:rPr>
        <w:t xml:space="preserve"> </w:t>
      </w:r>
      <w:r w:rsidRPr="003A3AE9">
        <w:rPr>
          <w:sz w:val="14"/>
        </w:rPr>
        <w:t>(Kruks 2005</w:t>
      </w:r>
      <w:r w:rsidRPr="002F3804">
        <w:rPr>
          <w:rStyle w:val="StyleBoldUnderline"/>
        </w:rPr>
        <w:t xml:space="preserve">). </w:t>
      </w:r>
      <w:r w:rsidRPr="000F44A6">
        <w:rPr>
          <w:rStyle w:val="StyleBoldUnderline"/>
          <w:highlight w:val="yellow"/>
        </w:rPr>
        <w:t>However, standpoint epistemologies may not constitute a satisfactory alternative</w:t>
      </w:r>
      <w:r w:rsidRPr="003A3AE9">
        <w:rPr>
          <w:sz w:val="14"/>
        </w:rPr>
        <w:t xml:space="preserve"> (Aya 2004; Hammersley 1993). For example, </w:t>
      </w:r>
      <w:r w:rsidRPr="000F44A6">
        <w:rPr>
          <w:rStyle w:val="StyleBoldUnderline"/>
          <w:highlight w:val="yellow"/>
        </w:rPr>
        <w:t xml:space="preserve">on what grounds can the claim be made that </w:t>
      </w:r>
      <w:r w:rsidRPr="002F3804">
        <w:rPr>
          <w:rStyle w:val="StyleBoldUnderline"/>
        </w:rPr>
        <w:t xml:space="preserve">one or more </w:t>
      </w:r>
      <w:r w:rsidRPr="000F44A6">
        <w:rPr>
          <w:rStyle w:val="StyleBoldUnderline"/>
          <w:highlight w:val="yellow"/>
        </w:rPr>
        <w:t xml:space="preserve">groups have privileged insight into reality? </w:t>
      </w:r>
      <w:r w:rsidRPr="00DF1F7F">
        <w:rPr>
          <w:rStyle w:val="StyleBoldUnderline"/>
        </w:rPr>
        <w:t xml:space="preserve">It cannot be declared before the fact; otherwise, </w:t>
      </w:r>
      <w:r w:rsidRPr="000F44A6">
        <w:rPr>
          <w:rStyle w:val="StyleBoldUnderline"/>
          <w:highlight w:val="yellow"/>
        </w:rPr>
        <w:t>all groups may make the same claim with no possibility of adjudication</w:t>
      </w:r>
      <w:r w:rsidRPr="000F44A6">
        <w:rPr>
          <w:sz w:val="14"/>
          <w:highlight w:val="yellow"/>
        </w:rPr>
        <w:t xml:space="preserve"> </w:t>
      </w:r>
      <w:r w:rsidRPr="003A3AE9">
        <w:rPr>
          <w:sz w:val="14"/>
        </w:rPr>
        <w:t>(Hammersley 1993). Although distinctive insights are possible—for example, as demonstrated in the work of Patricia Hill Collins—</w:t>
      </w:r>
      <w:r w:rsidRPr="000F44A6">
        <w:rPr>
          <w:rStyle w:val="StyleBoldUnderline"/>
          <w:highlight w:val="yellow"/>
        </w:rPr>
        <w:t>the claim that</w:t>
      </w:r>
      <w:r w:rsidRPr="005614A7">
        <w:rPr>
          <w:rStyle w:val="StyleBoldUnderline"/>
        </w:rPr>
        <w:t xml:space="preserve"> non</w:t>
      </w:r>
      <w:r w:rsidRPr="000F44A6">
        <w:rPr>
          <w:rStyle w:val="StyleBoldUnderline"/>
          <w:highlight w:val="yellow"/>
        </w:rPr>
        <w:t>whites have privileged access to the world</w:t>
      </w:r>
      <w:r w:rsidRPr="005614A7">
        <w:rPr>
          <w:rStyle w:val="StyleBoldUnderline"/>
        </w:rPr>
        <w:t xml:space="preserve"> whereas whites do not is</w:t>
      </w:r>
      <w:r w:rsidRPr="005614A7">
        <w:rPr>
          <w:sz w:val="14"/>
        </w:rPr>
        <w:t xml:space="preserve"> Am Soc (2010) 41:48–81 65 </w:t>
      </w:r>
      <w:r w:rsidRPr="005614A7">
        <w:rPr>
          <w:rStyle w:val="StyleBoldUnderline"/>
        </w:rPr>
        <w:t>implausible at best</w:t>
      </w:r>
      <w:r w:rsidRPr="005614A7">
        <w:rPr>
          <w:sz w:val="14"/>
        </w:rPr>
        <w:t xml:space="preserve"> (Ha</w:t>
      </w:r>
      <w:r w:rsidRPr="003A3AE9">
        <w:rPr>
          <w:sz w:val="14"/>
        </w:rPr>
        <w:t xml:space="preserve">mmersley 1993; Srivastava 1996). </w:t>
      </w:r>
      <w:r w:rsidRPr="005614A7">
        <w:rPr>
          <w:rStyle w:val="StyleBoldUnderline"/>
        </w:rPr>
        <w:t xml:space="preserve">Such an argument </w:t>
      </w:r>
      <w:r w:rsidRPr="000F44A6">
        <w:rPr>
          <w:rStyle w:val="Emphasis"/>
          <w:highlight w:val="yellow"/>
        </w:rPr>
        <w:t>begs the question</w:t>
      </w:r>
      <w:r w:rsidRPr="000F44A6">
        <w:rPr>
          <w:rStyle w:val="StyleBoldUnderline"/>
          <w:highlight w:val="yellow"/>
        </w:rPr>
        <w:t xml:space="preserve"> of how a correct perception</w:t>
      </w:r>
      <w:r w:rsidRPr="005614A7">
        <w:rPr>
          <w:rStyle w:val="StyleBoldUnderline"/>
        </w:rPr>
        <w:t xml:space="preserve"> of the world </w:t>
      </w:r>
      <w:r w:rsidRPr="000F44A6">
        <w:rPr>
          <w:rStyle w:val="StyleBoldUnderline"/>
          <w:highlight w:val="yellow"/>
        </w:rPr>
        <w:t>is achieved</w:t>
      </w:r>
      <w:r w:rsidRPr="003A3AE9">
        <w:rPr>
          <w:sz w:val="14"/>
        </w:rPr>
        <w:t xml:space="preserve">. In other words, the argument that personal experience occupies the same epistemological ground as social science is rife with logical and empirical problems. </w:t>
      </w:r>
      <w:r w:rsidRPr="002F3804">
        <w:rPr>
          <w:rStyle w:val="StyleBoldUnderline"/>
        </w:rPr>
        <w:t>By grounding their framework on the epistemology of provenance</w:t>
      </w:r>
      <w:r w:rsidRPr="003A3AE9">
        <w:rPr>
          <w:sz w:val="14"/>
        </w:rPr>
        <w:t xml:space="preserve"> (that only the oppressed can claim epistemic authority by virtue of their experiences), </w:t>
      </w:r>
      <w:r w:rsidRPr="002F3804">
        <w:rPr>
          <w:rStyle w:val="StyleBoldUnderline"/>
        </w:rPr>
        <w:t xml:space="preserve">proponents of whiteness studies have blurred the distinction between scientific justification and folk beliefs. </w:t>
      </w:r>
      <w:r w:rsidRPr="005E265D">
        <w:rPr>
          <w:rStyle w:val="StyleBoldUnderline"/>
        </w:rPr>
        <w:t xml:space="preserve">Personal </w:t>
      </w:r>
      <w:r w:rsidRPr="000F44A6">
        <w:rPr>
          <w:rStyle w:val="StyleBoldUnderline"/>
          <w:highlight w:val="yellow"/>
        </w:rPr>
        <w:t xml:space="preserve">experiences may be atypical or distorted by self-interest. Yet, to suggest so devolves into debates about </w:t>
      </w:r>
      <w:r w:rsidRPr="00F81472">
        <w:rPr>
          <w:rStyle w:val="StyleBoldUnderline"/>
        </w:rPr>
        <w:t xml:space="preserve">the speaker’s </w:t>
      </w:r>
      <w:r w:rsidRPr="000F44A6">
        <w:rPr>
          <w:rStyle w:val="StyleBoldUnderline"/>
          <w:highlight w:val="yellow"/>
        </w:rPr>
        <w:t xml:space="preserve">authenticity and </w:t>
      </w:r>
      <w:r w:rsidRPr="002F3804">
        <w:rPr>
          <w:rStyle w:val="StyleBoldUnderline"/>
        </w:rPr>
        <w:t xml:space="preserve">his or her </w:t>
      </w:r>
      <w:r w:rsidRPr="000F44A6">
        <w:rPr>
          <w:rStyle w:val="StyleBoldUnderline"/>
          <w:highlight w:val="yellow"/>
        </w:rPr>
        <w:t>right to speak</w:t>
      </w:r>
      <w:r w:rsidRPr="002F3804">
        <w:rPr>
          <w:rStyle w:val="StyleBoldUnderline"/>
        </w:rPr>
        <w:t xml:space="preserve">. If an objective understanding of the world is impossible, then sociological concepts such as “concentration effects” may be more sophisticated, but no more valid, than the accounts offered by anybody else. </w:t>
      </w:r>
      <w:r w:rsidRPr="000F44A6">
        <w:rPr>
          <w:rStyle w:val="StyleBoldUnderline"/>
          <w:highlight w:val="yellow"/>
        </w:rPr>
        <w:t xml:space="preserve">If so-called </w:t>
      </w:r>
      <w:r w:rsidRPr="002F3804">
        <w:rPr>
          <w:rStyle w:val="StyleBoldUnderline"/>
        </w:rPr>
        <w:t xml:space="preserve">higher </w:t>
      </w:r>
      <w:r w:rsidRPr="000F44A6">
        <w:rPr>
          <w:rStyle w:val="StyleBoldUnderline"/>
          <w:highlight w:val="yellow"/>
        </w:rPr>
        <w:t xml:space="preserve">values are little more than the hegemonic tactics of whites, </w:t>
      </w:r>
      <w:r w:rsidRPr="00E74556">
        <w:rPr>
          <w:rStyle w:val="StyleBoldUnderline"/>
        </w:rPr>
        <w:t xml:space="preserve">and if the epistemology of provenance decides truth and falsehood, or right and wrong, then knowledge is local convention, and </w:t>
      </w:r>
      <w:r w:rsidRPr="000F44A6">
        <w:rPr>
          <w:rStyle w:val="StyleBoldUnderline"/>
          <w:highlight w:val="yellow"/>
        </w:rPr>
        <w:t xml:space="preserve">any outsider who disputes </w:t>
      </w:r>
      <w:r w:rsidRPr="00E74556">
        <w:rPr>
          <w:rStyle w:val="StyleBoldUnderline"/>
        </w:rPr>
        <w:t xml:space="preserve">that </w:t>
      </w:r>
      <w:r w:rsidRPr="002F3804">
        <w:rPr>
          <w:rStyle w:val="StyleBoldUnderline"/>
        </w:rPr>
        <w:t xml:space="preserve">claim </w:t>
      </w:r>
      <w:r w:rsidRPr="000F44A6">
        <w:rPr>
          <w:rStyle w:val="StyleBoldUnderline"/>
          <w:highlight w:val="yellow"/>
        </w:rPr>
        <w:t xml:space="preserve">is a racist </w:t>
      </w:r>
      <w:r w:rsidRPr="003A3AE9">
        <w:rPr>
          <w:sz w:val="14"/>
        </w:rPr>
        <w:t xml:space="preserve">(Aya 2004). Sociological research may not escape from normative concerns. However, this body of work is much more sophisticated than the proponents of witnesses studies claim (cf. Alba 1999; Bash 1979; Lee 1999; Lubienski 2003; Mckee 1993; Niemonen 2002). Even if the worth of this work should be evaluated by its public relevance, the claim on the part of whiteness studies proponents that its validity should be evaluated in the same way is questionable. </w:t>
      </w:r>
      <w:r w:rsidRPr="002F3804">
        <w:rPr>
          <w:rStyle w:val="StyleBoldUnderline"/>
        </w:rPr>
        <w:t>Proponents of whiteness studies imply that true understanding is impossible across bounded groups because the latter construct discourses that—by virtue of the postulates of standpoint epistemology—cannot be communicated across boundaries without violating their authenticity</w:t>
      </w:r>
      <w:r w:rsidRPr="003A3AE9">
        <w:rPr>
          <w:sz w:val="14"/>
        </w:rPr>
        <w:t xml:space="preserve"> (Sidorkin 1999). </w:t>
      </w:r>
      <w:r w:rsidRPr="002F3804">
        <w:rPr>
          <w:rStyle w:val="StyleBoldUnderline"/>
        </w:rPr>
        <w:t xml:space="preserve">This premise creates a dilemma: </w:t>
      </w:r>
      <w:r w:rsidRPr="000F44A6">
        <w:rPr>
          <w:rStyle w:val="StyleBoldUnderline"/>
          <w:highlight w:val="yellow"/>
        </w:rPr>
        <w:t xml:space="preserve">How is it possible to appeal to social justice, while </w:t>
      </w:r>
      <w:r w:rsidRPr="00E74556">
        <w:rPr>
          <w:rStyle w:val="StyleBoldUnderline"/>
        </w:rPr>
        <w:t xml:space="preserve">at the same time </w:t>
      </w:r>
      <w:r w:rsidRPr="000F44A6">
        <w:rPr>
          <w:rStyle w:val="StyleBoldUnderline"/>
          <w:highlight w:val="yellow"/>
        </w:rPr>
        <w:t xml:space="preserve">disavowing the possibility of </w:t>
      </w:r>
      <w:r w:rsidRPr="00E74556">
        <w:rPr>
          <w:rStyle w:val="StyleBoldUnderline"/>
        </w:rPr>
        <w:t xml:space="preserve">authentic </w:t>
      </w:r>
      <w:r w:rsidRPr="000F44A6">
        <w:rPr>
          <w:rStyle w:val="StyleBoldUnderline"/>
          <w:highlight w:val="yellow"/>
        </w:rPr>
        <w:t>communication</w:t>
      </w:r>
      <w:r w:rsidRPr="003A3AE9">
        <w:rPr>
          <w:sz w:val="14"/>
        </w:rPr>
        <w:t xml:space="preserve"> (Sidorkin 1999)? </w:t>
      </w:r>
      <w:r w:rsidRPr="00E74556">
        <w:rPr>
          <w:sz w:val="14"/>
        </w:rPr>
        <w:t xml:space="preserve">In </w:t>
      </w:r>
      <w:r w:rsidRPr="00E74556">
        <w:rPr>
          <w:rStyle w:val="StyleBoldUnderline"/>
        </w:rPr>
        <w:t>fact, the boundaries between discourses are drawn too rigidly as a result of a conception of t</w:t>
      </w:r>
      <w:r w:rsidRPr="002F3804">
        <w:rPr>
          <w:rStyle w:val="StyleBoldUnderline"/>
        </w:rPr>
        <w:t>he social that is fixed, static, and homogenous</w:t>
      </w:r>
      <w:r w:rsidRPr="003A3AE9">
        <w:rPr>
          <w:sz w:val="14"/>
        </w:rPr>
        <w:t xml:space="preserve"> (Merton 1972). </w:t>
      </w:r>
      <w:r w:rsidRPr="000F44A6">
        <w:rPr>
          <w:rStyle w:val="StyleBoldUnderline"/>
          <w:highlight w:val="yellow"/>
        </w:rPr>
        <w:t xml:space="preserve">In this </w:t>
      </w:r>
      <w:r w:rsidRPr="00E74556">
        <w:rPr>
          <w:rStyle w:val="StyleBoldUnderline"/>
        </w:rPr>
        <w:t xml:space="preserve">context, </w:t>
      </w:r>
      <w:r w:rsidRPr="000F44A6">
        <w:rPr>
          <w:rStyle w:val="StyleBoldUnderline"/>
          <w:highlight w:val="yellow"/>
        </w:rPr>
        <w:t xml:space="preserve">whiteness </w:t>
      </w:r>
      <w:r w:rsidRPr="002F3804">
        <w:rPr>
          <w:rStyle w:val="StyleBoldUnderline"/>
        </w:rPr>
        <w:t xml:space="preserve">is an arbitrary designation that </w:t>
      </w:r>
      <w:r w:rsidRPr="000F44A6">
        <w:rPr>
          <w:rStyle w:val="StyleBoldUnderline"/>
          <w:highlight w:val="yellow"/>
        </w:rPr>
        <w:t>underpins a political project that could not succeed in the absence of reification</w:t>
      </w:r>
      <w:r w:rsidRPr="002F3804">
        <w:rPr>
          <w:rStyle w:val="StyleBoldUnderline"/>
        </w:rPr>
        <w:t>. </w:t>
      </w:r>
    </w:p>
    <w:p w14:paraId="2193E597" w14:textId="77777777" w:rsidR="00C259E3" w:rsidRDefault="00C259E3" w:rsidP="00C259E3">
      <w:pPr>
        <w:pStyle w:val="Heading3"/>
      </w:pPr>
      <w:r>
        <w:t>AT: Whiteness = Root Cause</w:t>
      </w:r>
    </w:p>
    <w:p w14:paraId="41DB8A0D" w14:textId="77777777" w:rsidR="00C259E3" w:rsidRDefault="00C259E3" w:rsidP="00C259E3">
      <w:pPr>
        <w:pStyle w:val="Heading4"/>
      </w:pPr>
      <w:r>
        <w:t xml:space="preserve">Their argument elevates white supremacy to an all-pervasive force that explains all oppression – that re-inscribes its inevitability---specific analysis of racism is crucial </w:t>
      </w:r>
    </w:p>
    <w:p w14:paraId="1E4BF768" w14:textId="77777777" w:rsidR="00C259E3" w:rsidRDefault="00C259E3" w:rsidP="00C259E3">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14:paraId="635F0CB9" w14:textId="77777777" w:rsidR="00C259E3" w:rsidRDefault="00C259E3" w:rsidP="00C259E3">
      <w:pPr>
        <w:rPr>
          <w:sz w:val="14"/>
          <w:szCs w:val="14"/>
        </w:rPr>
      </w:pPr>
      <w:r>
        <w:rPr>
          <w:sz w:val="14"/>
          <w:szCs w:val="14"/>
        </w:rPr>
        <w:t xml:space="preserve">Conceptually, </w:t>
      </w:r>
      <w:r w:rsidRPr="000F44A6">
        <w:rPr>
          <w:rStyle w:val="underline"/>
          <w:highlight w:val="yellow"/>
        </w:rPr>
        <w:t xml:space="preserve">one of the major problems in </w:t>
      </w:r>
      <w:r>
        <w:rPr>
          <w:rStyle w:val="underline"/>
        </w:rPr>
        <w:t xml:space="preserve">the </w:t>
      </w:r>
      <w:r w:rsidRPr="000F44A6">
        <w:rPr>
          <w:rStyle w:val="underline"/>
          <w:highlight w:val="yellow"/>
        </w:rPr>
        <w:t xml:space="preserve">whiteness literature is </w:t>
      </w:r>
      <w:r>
        <w:rPr>
          <w:rStyle w:val="underline"/>
        </w:rPr>
        <w:t>the</w:t>
      </w:r>
      <w:r>
        <w:rPr>
          <w:sz w:val="14"/>
          <w:szCs w:val="14"/>
        </w:rPr>
        <w:t xml:space="preserve"> </w:t>
      </w:r>
      <w:r w:rsidRPr="000F44A6">
        <w:rPr>
          <w:rStyle w:val="Emphasis"/>
          <w:highlight w:val="yellow"/>
        </w:rPr>
        <w:t xml:space="preserve">reification of whiteness </w:t>
      </w:r>
      <w:r>
        <w:rPr>
          <w:rStyle w:val="Emphasis"/>
        </w:rPr>
        <w:t>as a concept</w:t>
      </w:r>
      <w:r>
        <w:rPr>
          <w:sz w:val="14"/>
          <w:szCs w:val="14"/>
        </w:rPr>
        <w:t xml:space="preserve">, as an experience, and as an identity. </w:t>
      </w:r>
      <w:r w:rsidRPr="000F44A6">
        <w:rPr>
          <w:rStyle w:val="underline"/>
          <w:highlight w:val="yellow"/>
        </w:rPr>
        <w:t>This</w:t>
      </w:r>
      <w:r w:rsidRPr="000F44A6">
        <w:rPr>
          <w:sz w:val="14"/>
          <w:szCs w:val="14"/>
          <w:highlight w:val="yellow"/>
        </w:rPr>
        <w:t xml:space="preserve"> </w:t>
      </w:r>
      <w:r>
        <w:rPr>
          <w:sz w:val="14"/>
          <w:szCs w:val="14"/>
        </w:rPr>
        <w:t xml:space="preserve">practice </w:t>
      </w:r>
      <w:r>
        <w:rPr>
          <w:rStyle w:val="underline"/>
        </w:rPr>
        <w:t>not only leads to</w:t>
      </w:r>
      <w:r>
        <w:rPr>
          <w:sz w:val="14"/>
          <w:szCs w:val="14"/>
        </w:rPr>
        <w:t xml:space="preserve"> </w:t>
      </w:r>
      <w:r w:rsidRPr="000F44A6">
        <w:rPr>
          <w:rStyle w:val="Emphasis"/>
          <w:highlight w:val="yellow"/>
        </w:rPr>
        <w:t>conceptual obfuscation</w:t>
      </w:r>
      <w:r>
        <w:rPr>
          <w:sz w:val="14"/>
          <w:szCs w:val="14"/>
        </w:rPr>
        <w:t xml:space="preserve"> </w:t>
      </w:r>
      <w:r>
        <w:rPr>
          <w:rStyle w:val="underline"/>
        </w:rPr>
        <w:t>but also</w:t>
      </w:r>
      <w:r>
        <w:rPr>
          <w:sz w:val="14"/>
          <w:szCs w:val="14"/>
        </w:rPr>
        <w:t xml:space="preserve"> </w:t>
      </w:r>
      <w:r w:rsidRPr="000F44A6">
        <w:rPr>
          <w:rStyle w:val="Emphasis"/>
          <w:highlight w:val="yellow"/>
        </w:rPr>
        <w:t>impedes the possibility for empirical analysis</w:t>
      </w:r>
      <w:r>
        <w:rPr>
          <w:sz w:val="14"/>
          <w:szCs w:val="14"/>
        </w:rPr>
        <w:t xml:space="preserve">. In this literature, </w:t>
      </w:r>
      <w:r>
        <w:rPr>
          <w:rStyle w:val="underline"/>
        </w:rPr>
        <w:t>"</w:t>
      </w:r>
      <w:r w:rsidRPr="000F44A6">
        <w:rPr>
          <w:rStyle w:val="underline"/>
          <w:highlight w:val="yellow"/>
        </w:rPr>
        <w:t>whiteness" comes to mean</w:t>
      </w:r>
      <w:r w:rsidRPr="000F44A6">
        <w:rPr>
          <w:sz w:val="14"/>
          <w:szCs w:val="14"/>
          <w:highlight w:val="yellow"/>
        </w:rPr>
        <w:t xml:space="preserve"> </w:t>
      </w:r>
      <w:r>
        <w:rPr>
          <w:sz w:val="14"/>
          <w:szCs w:val="14"/>
        </w:rPr>
        <w:t xml:space="preserve">just about </w:t>
      </w:r>
      <w:r w:rsidRPr="000F44A6">
        <w:rPr>
          <w:rStyle w:val="Emphasis"/>
          <w:highlight w:val="yellow"/>
        </w:rPr>
        <w:t xml:space="preserve">everything </w:t>
      </w:r>
      <w:r>
        <w:rPr>
          <w:rStyle w:val="Emphasis"/>
        </w:rPr>
        <w:t xml:space="preserve">associated </w:t>
      </w:r>
      <w:r w:rsidRPr="000F44A6">
        <w:rPr>
          <w:rStyle w:val="Emphasis"/>
          <w:highlight w:val="yellow"/>
        </w:rPr>
        <w:t>with racial domination</w:t>
      </w:r>
      <w:r>
        <w:rPr>
          <w:rStyle w:val="Emphasis"/>
        </w:rPr>
        <w:t>.</w:t>
      </w:r>
      <w:r>
        <w:rPr>
          <w:sz w:val="14"/>
          <w:szCs w:val="14"/>
        </w:rPr>
        <w:t xml:space="preserve"> As such, </w:t>
      </w:r>
      <w:r w:rsidRPr="000F44A6">
        <w:rPr>
          <w:rStyle w:val="underline"/>
          <w:highlight w:val="yellow"/>
        </w:rPr>
        <w:t xml:space="preserve">whiteness becomes </w:t>
      </w:r>
      <w:r>
        <w:rPr>
          <w:rStyle w:val="underline"/>
        </w:rPr>
        <w:t>a</w:t>
      </w:r>
      <w:r>
        <w:rPr>
          <w:sz w:val="14"/>
          <w:szCs w:val="14"/>
        </w:rPr>
        <w:t xml:space="preserve"> </w:t>
      </w:r>
      <w:r w:rsidRPr="000F44A6">
        <w:rPr>
          <w:rStyle w:val="Emphasis"/>
          <w:highlight w:val="yellow"/>
        </w:rPr>
        <w:t xml:space="preserve">slippery </w:t>
      </w:r>
      <w:r>
        <w:rPr>
          <w:rStyle w:val="Emphasis"/>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Emphasis"/>
        </w:rPr>
        <w:t>mainly because they were white</w:t>
      </w:r>
      <w:r>
        <w:rPr>
          <w:sz w:val="14"/>
          <w:szCs w:val="14"/>
        </w:rPr>
        <w:t xml:space="preserve">, </w:t>
      </w:r>
      <w:r>
        <w:rPr>
          <w:rStyle w:val="underline"/>
        </w:rPr>
        <w:t xml:space="preserve">then </w:t>
      </w:r>
      <w:r w:rsidRPr="000F44A6">
        <w:rPr>
          <w:rStyle w:val="underline"/>
          <w:highlight w:val="yellow"/>
        </w:rPr>
        <w:t>there's</w:t>
      </w:r>
      <w:r w:rsidRPr="000F44A6">
        <w:rPr>
          <w:sz w:val="14"/>
          <w:szCs w:val="14"/>
          <w:highlight w:val="yellow"/>
        </w:rPr>
        <w:t xml:space="preserve"> </w:t>
      </w:r>
      <w:r w:rsidRPr="000F44A6">
        <w:rPr>
          <w:rStyle w:val="Emphasis"/>
          <w:highlight w:val="yellow"/>
        </w:rPr>
        <w:t xml:space="preserve">little room left for more nuanced analysis of </w:t>
      </w:r>
      <w:r>
        <w:rPr>
          <w:rStyle w:val="Emphasis"/>
        </w:rPr>
        <w:t xml:space="preserve">their </w:t>
      </w:r>
      <w:r w:rsidRPr="000F44A6">
        <w:rPr>
          <w:rStyle w:val="Emphasis"/>
          <w:highlight w:val="yellow"/>
        </w:rPr>
        <w:t xml:space="preserve">motives </w:t>
      </w:r>
      <w:r>
        <w:rPr>
          <w:rStyle w:val="Emphasis"/>
        </w:rPr>
        <w:t>and meanings</w:t>
      </w:r>
      <w:r>
        <w:rPr>
          <w:sz w:val="14"/>
          <w:szCs w:val="14"/>
        </w:rPr>
        <w:t xml:space="preserve">" (Stowe 1996:77). And Alastair Bonnett points out that </w:t>
      </w:r>
      <w:r w:rsidRPr="000F44A6">
        <w:rPr>
          <w:rStyle w:val="underline"/>
          <w:highlight w:val="yellow"/>
        </w:rPr>
        <w:t xml:space="preserve">whiteness </w:t>
      </w:r>
      <w:r>
        <w:rPr>
          <w:rStyle w:val="underline"/>
        </w:rPr>
        <w:t>"</w:t>
      </w:r>
      <w:r w:rsidRPr="000F44A6">
        <w:rPr>
          <w:rStyle w:val="underline"/>
          <w:highlight w:val="yellow"/>
        </w:rPr>
        <w:t xml:space="preserve">emerges </w:t>
      </w:r>
      <w:r>
        <w:rPr>
          <w:rStyle w:val="underline"/>
        </w:rPr>
        <w:t>from this critique</w:t>
      </w:r>
      <w:r w:rsidRPr="000F44A6">
        <w:rPr>
          <w:rStyle w:val="underline"/>
          <w:highlight w:val="yellow"/>
        </w:rPr>
        <w:t xml:space="preserve"> as an</w:t>
      </w:r>
      <w:r w:rsidRPr="000F44A6">
        <w:rPr>
          <w:sz w:val="14"/>
          <w:szCs w:val="14"/>
          <w:highlight w:val="yellow"/>
        </w:rPr>
        <w:t xml:space="preserve"> </w:t>
      </w:r>
      <w:r w:rsidRPr="000F44A6">
        <w:rPr>
          <w:rStyle w:val="Emphasis"/>
          <w:highlight w:val="yellow"/>
        </w:rPr>
        <w:t>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sidRPr="000F44A6">
        <w:rPr>
          <w:rStyle w:val="Emphasis"/>
          <w:highlight w:val="yellow"/>
        </w:rPr>
        <w:t>Despite</w:t>
      </w:r>
      <w:r w:rsidRPr="000F44A6">
        <w:rPr>
          <w:sz w:val="14"/>
          <w:szCs w:val="14"/>
          <w:highlight w:val="yellow"/>
        </w:rPr>
        <w:t xml:space="preserve"> </w:t>
      </w:r>
      <w:r>
        <w:rPr>
          <w:sz w:val="14"/>
          <w:szCs w:val="14"/>
        </w:rPr>
        <w:t xml:space="preserve">noting that there is differentiation among whites and </w:t>
      </w:r>
      <w:r w:rsidRPr="000F44A6">
        <w:rPr>
          <w:rStyle w:val="underline"/>
          <w:highlight w:val="yellow"/>
        </w:rPr>
        <w:t>warning against using whiteness as</w:t>
      </w:r>
      <w:r>
        <w:rPr>
          <w:rStyle w:val="underline"/>
        </w:rPr>
        <w:t xml:space="preserve"> a</w:t>
      </w:r>
      <w:r>
        <w:rPr>
          <w:sz w:val="14"/>
          <w:szCs w:val="14"/>
        </w:rPr>
        <w:t xml:space="preserve"> </w:t>
      </w:r>
      <w:r w:rsidRPr="000F44A6">
        <w:rPr>
          <w:rStyle w:val="Emphasis"/>
          <w:highlight w:val="yellow"/>
        </w:rPr>
        <w:t xml:space="preserve">monolithic </w:t>
      </w:r>
      <w:r>
        <w:rPr>
          <w:rStyle w:val="Emphasis"/>
        </w:rPr>
        <w:t>category</w:t>
      </w:r>
      <w:r>
        <w:rPr>
          <w:sz w:val="14"/>
          <w:szCs w:val="14"/>
        </w:rPr>
        <w:t xml:space="preserve">, </w:t>
      </w:r>
      <w:r>
        <w:rPr>
          <w:rStyle w:val="Emphasis"/>
        </w:rPr>
        <w:t xml:space="preserve">most of the </w:t>
      </w:r>
      <w:r w:rsidRPr="000F44A6">
        <w:rPr>
          <w:rStyle w:val="Emphasis"/>
          <w:highlight w:val="yellow"/>
        </w:rPr>
        <w:t xml:space="preserve">literature </w:t>
      </w:r>
      <w:r>
        <w:rPr>
          <w:rStyle w:val="Emphasis"/>
        </w:rPr>
        <w:t xml:space="preserve">still </w:t>
      </w:r>
      <w:r w:rsidRPr="000F44A6">
        <w:rPr>
          <w:rStyle w:val="Emphasis"/>
          <w:highlight w:val="yellow"/>
        </w:rPr>
        <w:t>proceeds to do</w:t>
      </w:r>
      <w:r w:rsidRPr="000F44A6">
        <w:rPr>
          <w:sz w:val="14"/>
          <w:szCs w:val="14"/>
          <w:highlight w:val="yellow"/>
        </w:rPr>
        <w:t xml:space="preserve"> </w:t>
      </w:r>
      <w:r w:rsidRPr="000F44A6">
        <w:rPr>
          <w:rStyle w:val="Emphasis"/>
          <w:highlight w:val="yellow"/>
        </w:rPr>
        <w:t>so</w:t>
      </w:r>
      <w:r w:rsidRPr="000F44A6">
        <w:rPr>
          <w:sz w:val="14"/>
          <w:szCs w:val="14"/>
          <w:highlight w:val="yellow"/>
        </w:rPr>
        <w:t xml:space="preserve">, </w:t>
      </w:r>
      <w:r>
        <w:rPr>
          <w:rStyle w:val="underline"/>
        </w:rPr>
        <w:t>revealing a reductionist tendency</w:t>
      </w:r>
      <w:r>
        <w:rPr>
          <w:sz w:val="14"/>
          <w:szCs w:val="14"/>
        </w:rPr>
        <w:t xml:space="preserve">. Even claiming to show its multiple forms, </w:t>
      </w:r>
      <w:r>
        <w:rPr>
          <w:rStyle w:val="Emphasis"/>
        </w:rPr>
        <w:t xml:space="preserve">most </w:t>
      </w:r>
      <w:r w:rsidRPr="000F44A6">
        <w:rPr>
          <w:rStyle w:val="Emphasis"/>
          <w:highlight w:val="yellow"/>
        </w:rPr>
        <w:t xml:space="preserve">writers </w:t>
      </w:r>
      <w:r>
        <w:rPr>
          <w:rStyle w:val="Emphasis"/>
        </w:rPr>
        <w:t xml:space="preserve">essentialize and </w:t>
      </w:r>
      <w:r w:rsidRPr="000F44A6">
        <w:rPr>
          <w:rStyle w:val="Emphasis"/>
          <w:highlight w:val="yellow"/>
        </w:rPr>
        <w:t xml:space="preserve">reify whiteness as something that directs </w:t>
      </w:r>
      <w:r>
        <w:rPr>
          <w:rStyle w:val="Emphasis"/>
        </w:rPr>
        <w:t xml:space="preserve">most of Western </w:t>
      </w:r>
      <w:r w:rsidRPr="000F44A6">
        <w:rPr>
          <w:rStyle w:val="Emphasis"/>
          <w:highlight w:val="yellow"/>
        </w:rPr>
        <w:t>history</w:t>
      </w:r>
      <w:r w:rsidRPr="000F44A6">
        <w:rPr>
          <w:sz w:val="14"/>
          <w:szCs w:val="14"/>
          <w:highlight w:val="yellow"/>
        </w:rPr>
        <w:t xml:space="preserve"> </w:t>
      </w:r>
      <w:r>
        <w:rPr>
          <w:sz w:val="14"/>
          <w:szCs w:val="14"/>
        </w:rPr>
        <w:t xml:space="preserve">(Gallagher 2000). Hence </w:t>
      </w:r>
      <w:r>
        <w:rPr>
          <w:rStyle w:val="underline"/>
        </w:rPr>
        <w:t>while trying to "deconstruct” whiteness and see the ubiquitousness of whiteness</w:t>
      </w:r>
      <w:r>
        <w:rPr>
          <w:sz w:val="14"/>
          <w:szCs w:val="14"/>
        </w:rPr>
        <w:t xml:space="preserve">, </w:t>
      </w:r>
      <w:r w:rsidRPr="000F44A6">
        <w:rPr>
          <w:rStyle w:val="Emphasis"/>
          <w:highlight w:val="yellow"/>
        </w:rPr>
        <w:t xml:space="preserve">the literature </w:t>
      </w:r>
      <w:r>
        <w:rPr>
          <w:rStyle w:val="Emphasis"/>
        </w:rPr>
        <w:t xml:space="preserve">at the same time </w:t>
      </w:r>
      <w:r w:rsidRPr="000F44A6">
        <w:rPr>
          <w:rStyle w:val="Emphasis"/>
          <w:highlight w:val="yellow"/>
        </w:rPr>
        <w:t xml:space="preserve">reasserts and 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Emphasis"/>
        </w:rPr>
        <w:t xml:space="preserve">But </w:t>
      </w:r>
      <w:r w:rsidRPr="000F44A6">
        <w:rPr>
          <w:rStyle w:val="Emphasis"/>
          <w:highlight w:val="yellow"/>
        </w:rPr>
        <w:t>if it is all these things, it becomes</w:t>
      </w:r>
      <w:r>
        <w:rPr>
          <w:rStyle w:val="Emphasis"/>
        </w:rPr>
        <w:t xml:space="preserve"> an </w:t>
      </w:r>
      <w:r w:rsidRPr="000F44A6">
        <w:rPr>
          <w:rStyle w:val="Emphasis"/>
          <w:highlight w:val="yellow"/>
        </w:rPr>
        <w:t xml:space="preserve">analytically useless </w:t>
      </w:r>
      <w:r>
        <w:rPr>
          <w:rStyle w:val="Emphasis"/>
        </w:rPr>
        <w:t>concept</w:t>
      </w:r>
      <w:r>
        <w:rPr>
          <w:sz w:val="14"/>
          <w:szCs w:val="14"/>
        </w:rPr>
        <w:t xml:space="preserve">. Christine Clark and James O'Donnell write: "to reference it reifies it, to refrain from referencing it obscures the persistent, pervasive, and seemingly permanent reality of racism" (1999:2). </w:t>
      </w:r>
      <w:r w:rsidRPr="000F44A6">
        <w:rPr>
          <w:rStyle w:val="underline"/>
          <w:highlight w:val="yellow"/>
        </w:rPr>
        <w:t>Empirical investigation requires being able to</w:t>
      </w:r>
      <w:r w:rsidRPr="000F44A6">
        <w:rPr>
          <w:sz w:val="14"/>
          <w:szCs w:val="14"/>
          <w:highlight w:val="yellow"/>
        </w:rPr>
        <w:t xml:space="preserve"> </w:t>
      </w:r>
      <w:r w:rsidRPr="000F44A6">
        <w:rPr>
          <w:rStyle w:val="Emphasis"/>
          <w:highlight w:val="yellow"/>
        </w:rPr>
        <w:t>identify and measure a concept</w:t>
      </w:r>
      <w:r>
        <w:rPr>
          <w:sz w:val="14"/>
          <w:szCs w:val="14"/>
        </w:rPr>
        <w:t xml:space="preserve">— </w:t>
      </w:r>
      <w:r>
        <w:rPr>
          <w:rStyle w:val="underline"/>
        </w:rPr>
        <w:t>or at the very least to have a clear definition—but</w:t>
      </w:r>
      <w:r>
        <w:rPr>
          <w:sz w:val="14"/>
          <w:szCs w:val="14"/>
        </w:rPr>
        <w:t xml:space="preserve"> </w:t>
      </w:r>
      <w:r w:rsidRPr="000F44A6">
        <w:rPr>
          <w:rStyle w:val="underline"/>
          <w:highlight w:val="yellow"/>
        </w:rPr>
        <w:t>since whiteness has come to mean</w:t>
      </w:r>
      <w:r>
        <w:rPr>
          <w:rStyle w:val="underline"/>
        </w:rPr>
        <w:t xml:space="preserve"> just about </w:t>
      </w:r>
      <w:r w:rsidRPr="000F44A6">
        <w:rPr>
          <w:rStyle w:val="underline"/>
          <w:highlight w:val="yellow"/>
        </w:rPr>
        <w:t>everything</w:t>
      </w:r>
      <w:r w:rsidRPr="000F44A6">
        <w:rPr>
          <w:sz w:val="14"/>
          <w:szCs w:val="14"/>
          <w:highlight w:val="yellow"/>
        </w:rPr>
        <w:t xml:space="preserve">, </w:t>
      </w:r>
      <w:r w:rsidRPr="000F44A6">
        <w:rPr>
          <w:rStyle w:val="Emphasis"/>
          <w:highlight w:val="yellow"/>
        </w:rPr>
        <w:t>it ends up meaning hardly anything</w:t>
      </w:r>
      <w:r>
        <w:rPr>
          <w:sz w:val="14"/>
          <w:szCs w:val="14"/>
        </w:rPr>
        <w:t>.</w:t>
      </w:r>
    </w:p>
    <w:p w14:paraId="5077FB09" w14:textId="77777777" w:rsidR="00C259E3" w:rsidRDefault="00C259E3" w:rsidP="00C259E3">
      <w:pPr>
        <w:pStyle w:val="Heading4"/>
      </w:pPr>
      <w:r>
        <w:t>White supremacy isn’t a monolithic root cause---they shut off productive debate over solutions – means the alt fails</w:t>
      </w:r>
    </w:p>
    <w:p w14:paraId="25E65C57" w14:textId="77777777" w:rsidR="00C259E3" w:rsidRDefault="00C259E3" w:rsidP="00C259E3">
      <w:r>
        <w:t xml:space="preserve">Tommie </w:t>
      </w:r>
      <w:r>
        <w:rPr>
          <w:rStyle w:val="StyleStyleBold12pt"/>
        </w:rPr>
        <w:t>Shelby 7</w:t>
      </w:r>
      <w:r>
        <w:t>, Professor of African and African American Studies and of Philosophy at Harvard, 2007, We Who Are Dark: The Philosophical Foundations of Black Solidarity</w:t>
      </w:r>
    </w:p>
    <w:p w14:paraId="117147CE" w14:textId="77777777" w:rsidR="00C259E3" w:rsidRDefault="00C259E3" w:rsidP="00C259E3">
      <w:pPr>
        <w:pStyle w:val="cardtext"/>
        <w:ind w:left="0"/>
        <w:rPr>
          <w:sz w:val="10"/>
        </w:rPr>
      </w:pPr>
      <w:r>
        <w:rPr>
          <w:rStyle w:val="StyleBoldUnderline"/>
        </w:rPr>
        <w:t>Others</w:t>
      </w:r>
      <w:r>
        <w:rPr>
          <w:sz w:val="10"/>
        </w:rPr>
        <w:t xml:space="preserve"> might </w:t>
      </w:r>
      <w:r>
        <w:rPr>
          <w:rStyle w:val="StyleBoldUnderline"/>
        </w:rPr>
        <w:t>challenge the distinction between</w:t>
      </w:r>
      <w:r>
        <w:rPr>
          <w:sz w:val="10"/>
        </w:rPr>
        <w:t xml:space="preserve"> </w:t>
      </w:r>
      <w:r>
        <w:rPr>
          <w:rStyle w:val="StyleBoldUnderline"/>
        </w:rPr>
        <w:t>ideological and structural causes of black disadvantage</w:t>
      </w:r>
      <w:r>
        <w:rPr>
          <w:sz w:val="10"/>
        </w:rPr>
        <w:t xml:space="preserve">, on the grounds that </w:t>
      </w:r>
      <w:r>
        <w:rPr>
          <w:rStyle w:val="StyleBoldUnderline"/>
        </w:rPr>
        <w:t>we are rarely</w:t>
      </w:r>
      <w:r>
        <w:rPr>
          <w:sz w:val="10"/>
        </w:rPr>
        <w:t xml:space="preserve">, if ever, </w:t>
      </w:r>
      <w:r>
        <w:rPr>
          <w:rStyle w:val="StyleBoldUnderline"/>
        </w:rPr>
        <w:t>able to</w:t>
      </w:r>
      <w:r>
        <w:rPr>
          <w:sz w:val="10"/>
        </w:rPr>
        <w:t xml:space="preserve"> so </w:t>
      </w:r>
      <w:r>
        <w:rPr>
          <w:rStyle w:val="StyleBold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0F44A6">
        <w:rPr>
          <w:rStyle w:val="StyleBoldUnderline"/>
          <w:highlight w:val="yellow"/>
        </w:rPr>
        <w:t>it would be</w:t>
      </w:r>
      <w:r w:rsidRPr="000F44A6">
        <w:rPr>
          <w:sz w:val="10"/>
          <w:highlight w:val="yellow"/>
        </w:rPr>
        <w:t xml:space="preserve"> </w:t>
      </w:r>
      <w:r>
        <w:rPr>
          <w:sz w:val="10"/>
        </w:rPr>
        <w:t xml:space="preserve">difficult, if not </w:t>
      </w:r>
      <w:r w:rsidRPr="000F44A6">
        <w:rPr>
          <w:rStyle w:val="StyleBoldUnderline"/>
          <w:highlight w:val="yellow"/>
        </w:rPr>
        <w:t>impossible</w:t>
      </w:r>
      <w:r w:rsidRPr="000F44A6">
        <w:rPr>
          <w:sz w:val="10"/>
          <w:highlight w:val="yellow"/>
        </w:rPr>
        <w:t xml:space="preserve">, </w:t>
      </w:r>
      <w:r w:rsidRPr="000F44A6">
        <w:rPr>
          <w:rStyle w:val="StyleBoldUnderline"/>
          <w:highlight w:val="yellow"/>
        </w:rPr>
        <w:t xml:space="preserve">for the </w:t>
      </w:r>
      <w:r>
        <w:rPr>
          <w:rStyle w:val="StyleBoldUnderline"/>
        </w:rPr>
        <w:t xml:space="preserve">members of a poor </w:t>
      </w:r>
      <w:r w:rsidRPr="000F44A6">
        <w:rPr>
          <w:rStyle w:val="StyleBoldUnderline"/>
          <w:highlight w:val="yellow"/>
        </w:rPr>
        <w:t>black community to determine</w:t>
      </w:r>
      <w:r w:rsidRPr="000F44A6">
        <w:rPr>
          <w:sz w:val="10"/>
          <w:highlight w:val="yellow"/>
        </w:rPr>
        <w:t xml:space="preserve"> </w:t>
      </w:r>
      <w:r>
        <w:rPr>
          <w:rStyle w:val="StyleBoldUnderline"/>
        </w:rPr>
        <w:t>with any accuracy</w:t>
      </w:r>
      <w:r>
        <w:rPr>
          <w:sz w:val="10"/>
        </w:rPr>
        <w:t xml:space="preserve"> </w:t>
      </w:r>
      <w:r w:rsidRPr="000F44A6">
        <w:rPr>
          <w:rStyle w:val="StyleBoldUnderline"/>
          <w:highlight w:val="yellow"/>
        </w:rPr>
        <w:t xml:space="preserve">whether their </w:t>
      </w:r>
      <w:r>
        <w:rPr>
          <w:rStyle w:val="StyleBoldUnderline"/>
        </w:rPr>
        <w:t xml:space="preserve">impoverished </w:t>
      </w:r>
      <w:r w:rsidRPr="000F44A6">
        <w:rPr>
          <w:rStyle w:val="StyleBoldUnderline"/>
          <w:highlight w:val="yellow"/>
        </w:rPr>
        <w:t>condition is due</w:t>
      </w:r>
      <w:r w:rsidRPr="000F44A6">
        <w:rPr>
          <w:sz w:val="10"/>
          <w:highlight w:val="yellow"/>
        </w:rPr>
        <w:t xml:space="preserve"> </w:t>
      </w:r>
      <w:r>
        <w:rPr>
          <w:rStyle w:val="StyleBoldUnderline"/>
        </w:rPr>
        <w:t xml:space="preserve">primarily </w:t>
      </w:r>
      <w:r w:rsidRPr="000F44A6">
        <w:rPr>
          <w:rStyle w:val="StyleBoldUnderline"/>
          <w:highlight w:val="yellow"/>
        </w:rPr>
        <w:t>to institutional racism</w:t>
      </w:r>
      <w:r>
        <w:rPr>
          <w:sz w:val="10"/>
        </w:rPr>
        <w:t xml:space="preserve">, the impact of past racial injustice, </w:t>
      </w:r>
      <w:r>
        <w:rPr>
          <w:rStyle w:val="StyleBoldUnderline"/>
        </w:rPr>
        <w:t>the increasing technological basis of the economy</w:t>
      </w:r>
      <w:r>
        <w:rPr>
          <w:sz w:val="10"/>
        </w:rPr>
        <w:t xml:space="preserve">, </w:t>
      </w:r>
      <w:r>
        <w:rPr>
          <w:rStyle w:val="StyleBoldUnderline"/>
        </w:rPr>
        <w:t>shrinking state budgets</w:t>
      </w:r>
      <w:r>
        <w:rPr>
          <w:sz w:val="10"/>
        </w:rPr>
        <w:t xml:space="preserve">, the vicissitudes of </w:t>
      </w:r>
      <w:r w:rsidRPr="000F44A6">
        <w:rPr>
          <w:rStyle w:val="StyleBoldUnderline"/>
          <w:highlight w:val="yellow"/>
        </w:rPr>
        <w:t>world trade</w:t>
      </w:r>
      <w:r w:rsidRPr="000F44A6">
        <w:rPr>
          <w:sz w:val="10"/>
          <w:highlight w:val="yellow"/>
        </w:rPr>
        <w:t>,</w:t>
      </w:r>
      <w:r>
        <w:rPr>
          <w:sz w:val="10"/>
        </w:rPr>
        <w:t xml:space="preserve"> the ascendancy of </w:t>
      </w:r>
      <w:r w:rsidRPr="000F44A6">
        <w:rPr>
          <w:rStyle w:val="StyleBoldUnderline"/>
          <w:highlight w:val="yellow"/>
        </w:rPr>
        <w:t>conservative ideology</w:t>
      </w:r>
      <w:r>
        <w:rPr>
          <w:sz w:val="10"/>
        </w:rPr>
        <w:t xml:space="preserve">, </w:t>
      </w:r>
      <w:r>
        <w:rPr>
          <w:rStyle w:val="StyleBoldUnderline"/>
        </w:rPr>
        <w:t>poorly funded schools</w:t>
      </w:r>
      <w:r>
        <w:rPr>
          <w:sz w:val="10"/>
        </w:rPr>
        <w:t xml:space="preserve">, lack of personal initiative, </w:t>
      </w:r>
      <w:r>
        <w:rPr>
          <w:rStyle w:val="StyleBoldUnderline"/>
        </w:rPr>
        <w:t>a violent drug trade</w:t>
      </w:r>
      <w:r>
        <w:rPr>
          <w:sz w:val="10"/>
        </w:rPr>
        <w:t xml:space="preserve"> that deters business investment, </w:t>
      </w:r>
      <w:r>
        <w:rPr>
          <w:rStyle w:val="StyleBoldUnderline"/>
        </w:rPr>
        <w:t>some combination of these factors</w:t>
      </w:r>
      <w:r>
        <w:rPr>
          <w:sz w:val="10"/>
        </w:rPr>
        <w:t xml:space="preserve">, </w:t>
      </w:r>
      <w:r w:rsidRPr="000F44A6">
        <w:rPr>
          <w:rStyle w:val="StyleBoldUnderline"/>
          <w:highlight w:val="yellow"/>
        </w:rPr>
        <w:t>or some other explanation</w:t>
      </w:r>
      <w:r>
        <w:rPr>
          <w:rStyle w:val="StyleBold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r>
        <w:rPr>
          <w:sz w:val="12"/>
        </w:rPr>
        <w:t>¶</w:t>
      </w:r>
      <w:r>
        <w:rPr>
          <w:sz w:val="10"/>
        </w:rPr>
        <w:t xml:space="preserve"> </w:t>
      </w:r>
      <w:r w:rsidRPr="000F44A6">
        <w:rPr>
          <w:rStyle w:val="StyleBoldUnderline"/>
          <w:highlight w:val="yellow"/>
        </w:rPr>
        <w:t>There are</w:t>
      </w:r>
      <w:r w:rsidRPr="000F44A6">
        <w:rPr>
          <w:sz w:val="10"/>
          <w:highlight w:val="yellow"/>
        </w:rPr>
        <w:t xml:space="preserve"> </w:t>
      </w:r>
      <w:r>
        <w:rPr>
          <w:sz w:val="10"/>
        </w:rPr>
        <w:t xml:space="preserve">very real </w:t>
      </w:r>
      <w:r w:rsidRPr="000F44A6">
        <w:rPr>
          <w:rStyle w:val="StyleBoldUnderline"/>
          <w:highlight w:val="yellow"/>
        </w:rPr>
        <w:t>empirical difficulties</w:t>
      </w:r>
      <w:r w:rsidRPr="000F44A6">
        <w:rPr>
          <w:sz w:val="10"/>
          <w:highlight w:val="yellow"/>
        </w:rPr>
        <w:t xml:space="preserve"> </w:t>
      </w:r>
      <w:r w:rsidRPr="000F44A6">
        <w:rPr>
          <w:rStyle w:val="StyleBoldUnderline"/>
          <w:highlight w:val="yellow"/>
        </w:rPr>
        <w:t>in determining</w:t>
      </w:r>
      <w:r>
        <w:rPr>
          <w:rStyle w:val="StyleBoldUnderline"/>
        </w:rPr>
        <w:t xml:space="preserve"> the</w:t>
      </w:r>
      <w:r>
        <w:rPr>
          <w:sz w:val="10"/>
        </w:rPr>
        <w:t xml:space="preserve"> </w:t>
      </w:r>
      <w:r>
        <w:rPr>
          <w:rStyle w:val="StyleBoldUnderline"/>
        </w:rPr>
        <w:t xml:space="preserve">specific </w:t>
      </w:r>
      <w:r w:rsidRPr="000F44A6">
        <w:rPr>
          <w:rStyle w:val="StyleBoldUnderline"/>
          <w:highlight w:val="yellow"/>
        </w:rPr>
        <w:t>causal significance</w:t>
      </w:r>
      <w:r w:rsidRPr="000F44A6">
        <w:rPr>
          <w:sz w:val="10"/>
          <w:highlight w:val="yellow"/>
        </w:rPr>
        <w:t xml:space="preserve"> </w:t>
      </w:r>
      <w:r>
        <w:rPr>
          <w:rStyle w:val="StyleBoldUnderline"/>
        </w:rPr>
        <w:t xml:space="preserve">of the factors </w:t>
      </w:r>
      <w:r w:rsidRPr="000F44A6">
        <w:rPr>
          <w:rStyle w:val="StyleBoldUnderline"/>
          <w:highlight w:val="yellow"/>
        </w:rPr>
        <w:t>that create</w:t>
      </w:r>
      <w:r>
        <w:rPr>
          <w:rStyle w:val="StyleBoldUnderline"/>
        </w:rPr>
        <w:t xml:space="preserve"> and perpetuate </w:t>
      </w:r>
      <w:r w:rsidRPr="000F44A6">
        <w:rPr>
          <w:rStyle w:val="StyleBoldUnderline"/>
          <w:highlight w:val="yellow"/>
        </w:rPr>
        <w:t>black disadvantage</w:t>
      </w:r>
      <w:r>
        <w:rPr>
          <w:sz w:val="10"/>
        </w:rPr>
        <w:t xml:space="preserve">; nonetheless, it is clear that these factors exist and that </w:t>
      </w:r>
      <w:r w:rsidRPr="000F44A6">
        <w:rPr>
          <w:rStyle w:val="StyleBoldUnderline"/>
          <w:highlight w:val="yellow"/>
        </w:rPr>
        <w:t>justice will demand</w:t>
      </w:r>
      <w:r w:rsidRPr="000F44A6">
        <w:rPr>
          <w:sz w:val="10"/>
          <w:highlight w:val="yellow"/>
        </w:rPr>
        <w:t xml:space="preserve"> </w:t>
      </w:r>
      <w:r>
        <w:rPr>
          <w:rStyle w:val="StyleBoldUnderline"/>
        </w:rPr>
        <w:t xml:space="preserve">different </w:t>
      </w:r>
      <w:r w:rsidRPr="000F44A6">
        <w:rPr>
          <w:rStyle w:val="Emphasis"/>
          <w:highlight w:val="yellow"/>
        </w:rPr>
        <w:t>practical remedies</w:t>
      </w:r>
      <w:r w:rsidRPr="000F44A6">
        <w:rPr>
          <w:rStyle w:val="StyleBoldUnderline"/>
          <w:highlight w:val="yellow"/>
        </w:rPr>
        <w:t xml:space="preserve"> according to</w:t>
      </w:r>
      <w:r w:rsidRPr="000F44A6">
        <w:rPr>
          <w:sz w:val="10"/>
          <w:highlight w:val="yellow"/>
        </w:rPr>
        <w:t xml:space="preserve"> </w:t>
      </w:r>
      <w:r w:rsidRPr="000F44A6">
        <w:rPr>
          <w:rStyle w:val="StyleBoldUnderline"/>
          <w:highlight w:val="yellow"/>
        </w:rPr>
        <w:t>each factor</w:t>
      </w:r>
      <w:r>
        <w:rPr>
          <w:rStyle w:val="StyleBoldUnderline"/>
        </w:rPr>
        <w:t>'s relative impact</w:t>
      </w:r>
      <w:r>
        <w:rPr>
          <w:sz w:val="10"/>
        </w:rPr>
        <w:t xml:space="preserve"> </w:t>
      </w:r>
      <w:r>
        <w:rPr>
          <w:rStyle w:val="StyleBoldUnderline"/>
        </w:rPr>
        <w:t>on blacks' life chances</w:t>
      </w:r>
      <w:r>
        <w:rPr>
          <w:sz w:val="10"/>
        </w:rPr>
        <w:t xml:space="preserve">. </w:t>
      </w:r>
      <w:r>
        <w:rPr>
          <w:rStyle w:val="StyleBoldUnderline"/>
        </w:rPr>
        <w:t xml:space="preserve">We must acknowledge that </w:t>
      </w:r>
      <w:r w:rsidRPr="000F44A6">
        <w:rPr>
          <w:rStyle w:val="StyleBoldUnderline"/>
          <w:highlight w:val="yellow"/>
        </w:rPr>
        <w:t>our social world is complicated</w:t>
      </w:r>
      <w:r>
        <w:rPr>
          <w:sz w:val="10"/>
        </w:rPr>
        <w:t xml:space="preserve"> and not immediately transparent to common sense, </w:t>
      </w:r>
      <w:r>
        <w:rPr>
          <w:rStyle w:val="StyleBoldUnderline"/>
        </w:rPr>
        <w:t>and thus that</w:t>
      </w:r>
      <w:r>
        <w:rPr>
          <w:sz w:val="10"/>
        </w:rPr>
        <w:t xml:space="preserve"> </w:t>
      </w:r>
      <w:r>
        <w:rPr>
          <w:rStyle w:val="StyleBoldUnderline"/>
        </w:rPr>
        <w:t>systematic empirical inquiry</w:t>
      </w:r>
      <w:r>
        <w:rPr>
          <w:sz w:val="10"/>
        </w:rPr>
        <w:t xml:space="preserve">, </w:t>
      </w:r>
      <w:r>
        <w:rPr>
          <w:rStyle w:val="StyleBoldUnderline"/>
        </w:rPr>
        <w:t>historical studies, and rigorous social analysis are required to reveal its systemic structure</w:t>
      </w:r>
      <w:r>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0F44A6">
        <w:rPr>
          <w:rStyle w:val="StyleBoldUnderline"/>
          <w:highlight w:val="yellow"/>
        </w:rPr>
        <w:t xml:space="preserve">We must </w:t>
      </w:r>
      <w:r>
        <w:rPr>
          <w:rStyle w:val="StyleBoldUnderline"/>
        </w:rPr>
        <w:t xml:space="preserve">instead </w:t>
      </w:r>
      <w:r w:rsidRPr="000F44A6">
        <w:rPr>
          <w:rStyle w:val="StyleBoldUnderline"/>
          <w:highlight w:val="yellow"/>
        </w:rPr>
        <w:t>rely on</w:t>
      </w:r>
      <w:r w:rsidRPr="000F44A6">
        <w:rPr>
          <w:sz w:val="10"/>
          <w:highlight w:val="yellow"/>
        </w:rPr>
        <w:t xml:space="preserve"> </w:t>
      </w:r>
      <w:r w:rsidRPr="000F44A6">
        <w:rPr>
          <w:rStyle w:val="StyleBoldUnderline"/>
          <w:highlight w:val="yellow"/>
        </w:rPr>
        <w:t>open public debate</w:t>
      </w:r>
      <w:r>
        <w:rPr>
          <w:sz w:val="10"/>
        </w:rPr>
        <w:t>—among politicians, scholars, policy makers, intellectuals, and ordinary citizens—</w:t>
      </w:r>
      <w:r>
        <w:rPr>
          <w:rStyle w:val="StyleBoldUnderline"/>
        </w:rPr>
        <w:t xml:space="preserve">with the aim of </w:t>
      </w:r>
      <w:r w:rsidRPr="000F44A6">
        <w:rPr>
          <w:rStyle w:val="StyleBoldUnderline"/>
          <w:highlight w:val="yellow"/>
        </w:rPr>
        <w:t>garnering</w:t>
      </w:r>
      <w:r w:rsidRPr="000F44A6">
        <w:rPr>
          <w:sz w:val="10"/>
          <w:highlight w:val="yellow"/>
        </w:rPr>
        <w:t xml:space="preserve"> </w:t>
      </w:r>
      <w:r w:rsidRPr="000F44A6">
        <w:rPr>
          <w:rStyle w:val="StyleBoldUnderline"/>
          <w:highlight w:val="yellow"/>
        </w:rPr>
        <w:t>rationally motivated</w:t>
      </w:r>
      <w:r w:rsidRPr="000F44A6">
        <w:rPr>
          <w:sz w:val="10"/>
          <w:highlight w:val="yellow"/>
        </w:rPr>
        <w:t xml:space="preserve"> </w:t>
      </w:r>
      <w:r>
        <w:rPr>
          <w:sz w:val="10"/>
        </w:rPr>
        <w:t xml:space="preserve">and informed </w:t>
      </w:r>
      <w:r w:rsidRPr="000F44A6">
        <w:rPr>
          <w:rStyle w:val="StyleBold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r>
        <w:rPr>
          <w:sz w:val="12"/>
        </w:rPr>
        <w:t>¶</w:t>
      </w:r>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0F44A6">
        <w:rPr>
          <w:rStyle w:val="StyleBoldUnderline"/>
          <w:highlight w:val="yellow"/>
        </w:rPr>
        <w:t xml:space="preserve">Attention to </w:t>
      </w:r>
      <w:r>
        <w:rPr>
          <w:rStyle w:val="StyleBoldUnderline"/>
        </w:rPr>
        <w:t xml:space="preserve">these </w:t>
      </w:r>
      <w:r w:rsidRPr="000F44A6">
        <w:rPr>
          <w:rStyle w:val="StyleBoldUnderline"/>
          <w:highlight w:val="yellow"/>
        </w:rPr>
        <w:t xml:space="preserve">distinctions </w:t>
      </w:r>
      <w:r>
        <w:rPr>
          <w:rStyle w:val="StyleBoldUnderline"/>
        </w:rPr>
        <w:t>might help</w:t>
      </w:r>
      <w:r>
        <w:rPr>
          <w:sz w:val="10"/>
        </w:rPr>
        <w:t xml:space="preserve"> </w:t>
      </w:r>
      <w:r w:rsidRPr="000F44A6">
        <w:rPr>
          <w:rStyle w:val="StyleBoldUnderline"/>
          <w:highlight w:val="yellow"/>
        </w:rPr>
        <w:t xml:space="preserve">expose </w:t>
      </w:r>
      <w:r>
        <w:rPr>
          <w:rStyle w:val="StyleBoldUnderline"/>
        </w:rPr>
        <w:t xml:space="preserve">the </w:t>
      </w:r>
      <w:r w:rsidRPr="000F44A6">
        <w:rPr>
          <w:rStyle w:val="StyleBoldUnderline"/>
          <w:highlight w:val="yellow"/>
        </w:rPr>
        <w:t>superficiality of theories</w:t>
      </w:r>
      <w:r w:rsidRPr="000F44A6">
        <w:rPr>
          <w:sz w:val="10"/>
          <w:highlight w:val="yellow"/>
        </w:rPr>
        <w:t xml:space="preserve"> </w:t>
      </w:r>
      <w:r w:rsidRPr="000F44A6">
        <w:rPr>
          <w:rStyle w:val="StyleBoldUnderline"/>
          <w:highlight w:val="yellow"/>
        </w:rPr>
        <w:t xml:space="preserve">that </w:t>
      </w:r>
      <w:r>
        <w:rPr>
          <w:rStyle w:val="StyleBoldUnderline"/>
        </w:rPr>
        <w:t>seek to</w:t>
      </w:r>
      <w:r>
        <w:rPr>
          <w:sz w:val="10"/>
        </w:rPr>
        <w:t xml:space="preserve"> </w:t>
      </w:r>
      <w:r w:rsidRPr="000F44A6">
        <w:rPr>
          <w:rStyle w:val="StyleBoldUnderline"/>
          <w:highlight w:val="yellow"/>
        </w:rPr>
        <w:t xml:space="preserve">reduce all </w:t>
      </w:r>
      <w:r>
        <w:rPr>
          <w:rStyle w:val="StyleBoldUnderline"/>
        </w:rPr>
        <w:t xml:space="preserve">the social </w:t>
      </w:r>
      <w:r w:rsidRPr="000F44A6">
        <w:rPr>
          <w:rStyle w:val="StyleBoldUnderline"/>
          <w:highlight w:val="yellow"/>
        </w:rPr>
        <w:t>obstacles that blacks face to</w:t>
      </w:r>
      <w:r w:rsidRPr="000F44A6">
        <w:rPr>
          <w:sz w:val="10"/>
          <w:highlight w:val="yellow"/>
        </w:rPr>
        <w:t xml:space="preserve"> </w:t>
      </w:r>
      <w:r>
        <w:rPr>
          <w:sz w:val="10"/>
        </w:rPr>
        <w:t xml:space="preserve">contemporary forms of racism or </w:t>
      </w:r>
      <w:r w:rsidRPr="000F44A6">
        <w:rPr>
          <w:rStyle w:val="Box"/>
          <w:highlight w:val="yellow"/>
        </w:rPr>
        <w:t>white supremacy</w:t>
      </w:r>
      <w:r w:rsidRPr="000F44A6">
        <w:rPr>
          <w:sz w:val="10"/>
          <w:highlight w:val="yellow"/>
        </w:rPr>
        <w:t xml:space="preserve">. </w:t>
      </w:r>
      <w:r w:rsidRPr="000F44A6">
        <w:rPr>
          <w:rStyle w:val="StyleBoldUnderline"/>
          <w:highlight w:val="yellow"/>
        </w:rPr>
        <w:t>A more</w:t>
      </w:r>
      <w:r w:rsidRPr="000F44A6">
        <w:rPr>
          <w:sz w:val="10"/>
          <w:highlight w:val="yellow"/>
        </w:rPr>
        <w:t xml:space="preserve"> </w:t>
      </w:r>
      <w:r>
        <w:rPr>
          <w:sz w:val="10"/>
        </w:rPr>
        <w:t xml:space="preserve">penetrating, </w:t>
      </w:r>
      <w:r w:rsidRPr="000F44A6">
        <w:rPr>
          <w:rStyle w:val="StyleBoldUnderline"/>
          <w:highlight w:val="yellow"/>
        </w:rPr>
        <w:t>subtle</w:t>
      </w:r>
      <w:r>
        <w:rPr>
          <w:rStyle w:val="StyleBoldUnderline"/>
        </w:rPr>
        <w:t>, and empirically grounded</w:t>
      </w:r>
      <w:r>
        <w:rPr>
          <w:sz w:val="10"/>
        </w:rPr>
        <w:t xml:space="preserve"> </w:t>
      </w:r>
      <w:r w:rsidRPr="000F44A6">
        <w:rPr>
          <w:rStyle w:val="StyleBoldUnderline"/>
          <w:highlight w:val="yellow"/>
        </w:rPr>
        <w:t>analysis</w:t>
      </w:r>
      <w:r w:rsidRPr="000F44A6">
        <w:rPr>
          <w:sz w:val="10"/>
          <w:highlight w:val="yellow"/>
        </w:rPr>
        <w:t xml:space="preserve"> </w:t>
      </w:r>
      <w:r w:rsidRPr="000F44A6">
        <w:rPr>
          <w:rStyle w:val="StyleBoldUnderline"/>
          <w:highlight w:val="yellow"/>
        </w:rPr>
        <w:t>is needed to</w:t>
      </w:r>
      <w:r w:rsidRPr="000F44A6">
        <w:rPr>
          <w:sz w:val="10"/>
          <w:highlight w:val="yellow"/>
        </w:rPr>
        <w:t xml:space="preserve"> </w:t>
      </w:r>
      <w:r w:rsidRPr="000F44A6">
        <w:rPr>
          <w:rStyle w:val="StyleBoldUnderline"/>
          <w:highlight w:val="yellow"/>
        </w:rPr>
        <w:t xml:space="preserve">comprehend </w:t>
      </w:r>
      <w:r>
        <w:rPr>
          <w:rStyle w:val="StyleBoldUnderline"/>
        </w:rPr>
        <w:t xml:space="preserve">the causes of racial </w:t>
      </w:r>
      <w:r w:rsidRPr="000F44A6">
        <w:rPr>
          <w:rStyle w:val="StyleBoldUnderline"/>
          <w:highlight w:val="yellow"/>
        </w:rPr>
        <w:t xml:space="preserve">inequality </w:t>
      </w:r>
      <w:r>
        <w:rPr>
          <w:rStyle w:val="StyleBoldUnderline"/>
        </w:rPr>
        <w:t>and black disadvantage</w:t>
      </w:r>
      <w:r>
        <w:rPr>
          <w:sz w:val="10"/>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0"/>
        </w:rPr>
        <w:t xml:space="preserve"> (</w:t>
      </w:r>
      <w:r>
        <w:rPr>
          <w:rStyle w:val="StyleBoldUnderline"/>
        </w:rPr>
        <w:t>such as immigration policy</w:t>
      </w:r>
      <w:r>
        <w:rPr>
          <w:sz w:val="10"/>
        </w:rPr>
        <w:t xml:space="preserve"> or reduced federal funding for higher education).</w:t>
      </w:r>
    </w:p>
    <w:p w14:paraId="41DC6747" w14:textId="77777777" w:rsidR="00C259E3" w:rsidRDefault="00C259E3" w:rsidP="00C259E3">
      <w:pPr>
        <w:pStyle w:val="Heading2"/>
      </w:pPr>
      <w:r>
        <w:t>AT: Their Links</w:t>
      </w:r>
    </w:p>
    <w:p w14:paraId="3F72E689" w14:textId="77777777" w:rsidR="00C259E3" w:rsidRDefault="00C259E3" w:rsidP="00C259E3">
      <w:pPr>
        <w:pStyle w:val="Heading3"/>
      </w:pPr>
      <w:r>
        <w:t>AT: Ahistorical</w:t>
      </w:r>
    </w:p>
    <w:p w14:paraId="3602E425" w14:textId="77777777" w:rsidR="00C259E3" w:rsidRPr="00A721A5" w:rsidRDefault="00C259E3" w:rsidP="00C259E3">
      <w:pPr>
        <w:pStyle w:val="Heading4"/>
      </w:pPr>
      <w:r>
        <w:t xml:space="preserve">The aff </w:t>
      </w:r>
      <w:r w:rsidRPr="00C87926">
        <w:t>applies</w:t>
      </w:r>
      <w:r>
        <w:t xml:space="preserve"> the lessons of the past to the problems of the present</w:t>
      </w:r>
    </w:p>
    <w:p w14:paraId="27F73922" w14:textId="77777777" w:rsidR="00C259E3" w:rsidRPr="00A721A5" w:rsidRDefault="00C259E3" w:rsidP="00C259E3">
      <w:r w:rsidRPr="00A721A5">
        <w:t xml:space="preserve">James </w:t>
      </w:r>
      <w:r w:rsidRPr="009F5831">
        <w:rPr>
          <w:rStyle w:val="StyleStyleBold12pt"/>
        </w:rPr>
        <w:t>Axtell 93</w:t>
      </w:r>
      <w:r w:rsidRPr="00A721A5">
        <w:t>, Kenan Professor of Humanities at the College of William and Mary, chaired the American Historical Association's Columbus Quincentenary Committee, Historian, Autumn, Vol. 56, Issue 1 1993</w:t>
      </w:r>
    </w:p>
    <w:p w14:paraId="52579116" w14:textId="77777777" w:rsidR="00C259E3" w:rsidRPr="009F5831" w:rsidRDefault="00C259E3" w:rsidP="00C259E3">
      <w:pPr>
        <w:rPr>
          <w:sz w:val="10"/>
        </w:rPr>
      </w:pPr>
      <w:r w:rsidRPr="00485482">
        <w:rPr>
          <w:sz w:val="10"/>
        </w:rPr>
        <w:t xml:space="preserve">We judge the past for at least three important reasons. The first is to appraise action, an intrinsic part of historical thinking. Not to make such judgments is to abandon the past to itself, rendering it unintelligible and untranslatable to the present. The second reason is to do justice to it, although making judgment is not the same as passing sentence. As historians, we are too involved in both the prosecution and the defense since the words and reputations of the dead on all sides are in our hands. </w:t>
      </w:r>
      <w:r w:rsidRPr="0079121A">
        <w:rPr>
          <w:highlight w:val="yellow"/>
          <w:u w:val="single"/>
        </w:rPr>
        <w:t>History's goal is not to punish</w:t>
      </w:r>
      <w:r w:rsidRPr="00A721A5">
        <w:rPr>
          <w:u w:val="single"/>
        </w:rPr>
        <w:t xml:space="preserve"> or rehabilitate </w:t>
      </w:r>
      <w:r w:rsidRPr="0079121A">
        <w:rPr>
          <w:highlight w:val="yellow"/>
          <w:u w:val="single"/>
        </w:rPr>
        <w:t>historical malefactors, who are morally incorrigible</w:t>
      </w:r>
      <w:r w:rsidRPr="00A721A5">
        <w:rPr>
          <w:u w:val="single"/>
        </w:rPr>
        <w:t xml:space="preserve"> in any event, </w:t>
      </w:r>
      <w:r w:rsidRPr="0079121A">
        <w:rPr>
          <w:highlight w:val="yellow"/>
          <w:u w:val="single"/>
        </w:rPr>
        <w:t>but to set the record straight for future appeals</w:t>
      </w:r>
      <w:r w:rsidRPr="00A721A5">
        <w:rPr>
          <w:u w:val="single"/>
        </w:rPr>
        <w:t xml:space="preserve"> to precedent. </w:t>
      </w:r>
      <w:r w:rsidRPr="0079121A">
        <w:rPr>
          <w:highlight w:val="yellow"/>
          <w:u w:val="single"/>
        </w:rPr>
        <w:t>The</w:t>
      </w:r>
      <w:r w:rsidRPr="00A721A5">
        <w:rPr>
          <w:u w:val="single"/>
        </w:rPr>
        <w:t xml:space="preserve"> third </w:t>
      </w:r>
      <w:r w:rsidRPr="0079121A">
        <w:rPr>
          <w:highlight w:val="yellow"/>
          <w:u w:val="single"/>
        </w:rPr>
        <w:t>reason for</w:t>
      </w:r>
      <w:r w:rsidRPr="00A721A5">
        <w:rPr>
          <w:u w:val="single"/>
        </w:rPr>
        <w:t xml:space="preserve"> judging </w:t>
      </w:r>
      <w:r w:rsidRPr="0079121A">
        <w:rPr>
          <w:highlight w:val="yellow"/>
          <w:u w:val="single"/>
        </w:rPr>
        <w:t>the past is to advance our own</w:t>
      </w:r>
      <w:r w:rsidRPr="00A721A5">
        <w:rPr>
          <w:u w:val="single"/>
        </w:rPr>
        <w:t xml:space="preserve"> moral </w:t>
      </w:r>
      <w:r w:rsidRPr="0079121A">
        <w:rPr>
          <w:highlight w:val="yellow"/>
          <w:u w:val="single"/>
        </w:rPr>
        <w:t>education, to learn from</w:t>
      </w:r>
      <w:r w:rsidRPr="00A721A5">
        <w:rPr>
          <w:u w:val="single"/>
        </w:rPr>
        <w:t xml:space="preserve"> </w:t>
      </w:r>
      <w:r w:rsidRPr="00485482">
        <w:rPr>
          <w:sz w:val="10"/>
        </w:rPr>
        <w:t xml:space="preserve">and, in effect, to be judged by the past. </w:t>
      </w:r>
      <w:r w:rsidRPr="00A721A5">
        <w:rPr>
          <w:u w:val="single"/>
        </w:rPr>
        <w:t xml:space="preserve">Since we think and speak historically for our own generation, we can have judgmental effect only on ourselves. </w:t>
      </w:r>
      <w:r w:rsidRPr="00485482">
        <w:rPr>
          <w:sz w:val="10"/>
        </w:rPr>
        <w:t xml:space="preserve">Consequently, </w:t>
      </w:r>
      <w:r w:rsidRPr="00E03F76">
        <w:rPr>
          <w:highlight w:val="yellow"/>
          <w:u w:val="single"/>
        </w:rPr>
        <w:t>history becomes</w:t>
      </w:r>
      <w:r w:rsidRPr="00485482">
        <w:rPr>
          <w:sz w:val="10"/>
          <w:highlight w:val="yellow"/>
        </w:rPr>
        <w:t>,</w:t>
      </w:r>
      <w:r w:rsidRPr="00485482">
        <w:rPr>
          <w:sz w:val="10"/>
        </w:rPr>
        <w:t xml:space="preserve"> </w:t>
      </w:r>
      <w:r w:rsidRPr="00A721A5">
        <w:rPr>
          <w:u w:val="single"/>
        </w:rPr>
        <w:t>in</w:t>
      </w:r>
      <w:r w:rsidRPr="00485482">
        <w:rPr>
          <w:sz w:val="10"/>
        </w:rPr>
        <w:t xml:space="preserve"> Lord </w:t>
      </w:r>
      <w:r w:rsidRPr="00A721A5">
        <w:rPr>
          <w:u w:val="single"/>
        </w:rPr>
        <w:t xml:space="preserve">Bolingbroke's famous phrase, "philosophy </w:t>
      </w:r>
      <w:r w:rsidRPr="00107B1D">
        <w:rPr>
          <w:highlight w:val="yellow"/>
          <w:u w:val="single"/>
        </w:rPr>
        <w:t>teaching by example</w:t>
      </w:r>
      <w:r w:rsidRPr="007C3C42">
        <w:rPr>
          <w:highlight w:val="yellow"/>
          <w:u w:val="single"/>
        </w:rPr>
        <w:t>," a "preceptor of prudence</w:t>
      </w:r>
      <w:r w:rsidRPr="00A721A5">
        <w:rPr>
          <w:u w:val="single"/>
        </w:rPr>
        <w:t>, not of principles</w:t>
      </w:r>
      <w:r w:rsidRPr="00485482">
        <w:rPr>
          <w:sz w:val="10"/>
        </w:rPr>
        <w:t xml:space="preserve">." </w:t>
      </w:r>
      <w:r w:rsidRPr="00A721A5">
        <w:rPr>
          <w:u w:val="single"/>
        </w:rPr>
        <w:t>After bearing witness to the past with all the disinterestedness and human empathy we can muster, we should let ourselves be judged by the past as much as, or more than, we judge it</w:t>
      </w:r>
      <w:r w:rsidRPr="00485482">
        <w:rPr>
          <w:sz w:val="10"/>
        </w:rPr>
        <w:t xml:space="preserve"> </w:t>
      </w:r>
      <w:r w:rsidRPr="00A721A5">
        <w:rPr>
          <w:u w:val="single"/>
        </w:rPr>
        <w:t xml:space="preserve">The past is filled with the lives and struggles of countless "others," from whom we may learn to extend the possibilities of our own limited humanity. </w:t>
      </w:r>
      <w:r w:rsidRPr="007C3C42">
        <w:rPr>
          <w:highlight w:val="yellow"/>
          <w:u w:val="single"/>
        </w:rPr>
        <w:t>As we learn</w:t>
      </w:r>
      <w:r w:rsidRPr="00A721A5">
        <w:rPr>
          <w:u w:val="single"/>
        </w:rPr>
        <w:t xml:space="preserve"> about what it is like to be other than ourselves, </w:t>
      </w:r>
      <w:r w:rsidRPr="007C3C42">
        <w:rPr>
          <w:rStyle w:val="Emphasis"/>
          <w:highlight w:val="yellow"/>
        </w:rPr>
        <w:t>we are better able to do justice to the past</w:t>
      </w:r>
      <w:r w:rsidRPr="00A721A5">
        <w:rPr>
          <w:u w:val="single"/>
        </w:rPr>
        <w:t>.[14</w:t>
      </w:r>
      <w:r w:rsidRPr="00485482">
        <w:rPr>
          <w:sz w:val="10"/>
        </w:rPr>
        <w:t>]</w:t>
      </w:r>
      <w:r w:rsidRPr="00485482">
        <w:rPr>
          <w:sz w:val="12"/>
        </w:rPr>
        <w:t>¶</w:t>
      </w:r>
      <w:r w:rsidRPr="00485482">
        <w:rPr>
          <w:sz w:val="10"/>
        </w:rPr>
        <w:t xml:space="preserve"> The relationship between the past and the present is always troubled and troubling. Historians cannot help but draw on the past for materials, methods, and models. Our self-images and sodal foundations are fabricated from historical elements, all inherited but reshaped by our current needs and biases, and then rewoven by our flawed and fluid memories. </w:t>
      </w:r>
      <w:r w:rsidRPr="007C3C42">
        <w:rPr>
          <w:highlight w:val="yellow"/>
          <w:u w:val="single"/>
        </w:rPr>
        <w:t>We need the past</w:t>
      </w:r>
      <w:r w:rsidRPr="00A721A5">
        <w:rPr>
          <w:u w:val="single"/>
        </w:rPr>
        <w:t xml:space="preserve"> to give us </w:t>
      </w:r>
      <w:r w:rsidRPr="007C3C42">
        <w:rPr>
          <w:highlight w:val="yellow"/>
          <w:u w:val="single"/>
        </w:rPr>
        <w:t>bearings, but we often construct pasts that are merely</w:t>
      </w:r>
      <w:r w:rsidRPr="00A721A5">
        <w:rPr>
          <w:u w:val="single"/>
        </w:rPr>
        <w:t xml:space="preserve"> useful and </w:t>
      </w:r>
      <w:r w:rsidRPr="007C3C42">
        <w:rPr>
          <w:highlight w:val="yellow"/>
          <w:u w:val="single"/>
        </w:rPr>
        <w:t>undemanding</w:t>
      </w:r>
      <w:r w:rsidRPr="00A721A5">
        <w:rPr>
          <w:u w:val="single"/>
        </w:rPr>
        <w:t xml:space="preserve">, more wishful than true. </w:t>
      </w:r>
      <w:r w:rsidRPr="004936C4">
        <w:rPr>
          <w:highlight w:val="yellow"/>
          <w:u w:val="single"/>
        </w:rPr>
        <w:t xml:space="preserve">This leads to serious problems for historians because we cannot cure </w:t>
      </w:r>
      <w:r w:rsidRPr="00485482">
        <w:rPr>
          <w:highlight w:val="yellow"/>
          <w:u w:val="single"/>
        </w:rPr>
        <w:t>inherited social ills</w:t>
      </w:r>
      <w:r w:rsidRPr="00A721A5">
        <w:rPr>
          <w:u w:val="single"/>
        </w:rPr>
        <w:t xml:space="preserve"> </w:t>
      </w:r>
      <w:r w:rsidRPr="00485482">
        <w:rPr>
          <w:sz w:val="10"/>
        </w:rPr>
        <w:t>or make moral amends for past wrongs unless we know how the past actually was. It is perhaps the profession's most important task to ensure that our image of the past is as nearly full, complex, and true as the past itself was, lest we lose our bearings in fantasy and waste our resources and moral energies on false trails.</w:t>
      </w:r>
    </w:p>
    <w:p w14:paraId="0465DAA1" w14:textId="77777777" w:rsidR="00C259E3" w:rsidRDefault="00C259E3" w:rsidP="00C259E3">
      <w:pPr>
        <w:pStyle w:val="Heading3"/>
      </w:pPr>
      <w:r>
        <w:t>AT: View from Nowhere</w:t>
      </w:r>
    </w:p>
    <w:p w14:paraId="5280F99A" w14:textId="77777777" w:rsidR="00C259E3" w:rsidRDefault="00C259E3" w:rsidP="00C259E3">
      <w:pPr>
        <w:pStyle w:val="Heading4"/>
      </w:pPr>
      <w:r>
        <w:t>Our alternative is situated impartial knowledge.  It’s not a view from nowhere OR privileged insight to reality—it’s the claim to look at claims on face for their merits, irrespective of the power relations we diagnose</w:t>
      </w:r>
    </w:p>
    <w:p w14:paraId="38F45BBE" w14:textId="77777777" w:rsidR="00C259E3" w:rsidRPr="00307005" w:rsidRDefault="00C259E3" w:rsidP="00C259E3">
      <w:r>
        <w:t>Lisa J.</w:t>
      </w:r>
      <w:r>
        <w:rPr>
          <w:rStyle w:val="StyleStyleBold12pt"/>
        </w:rPr>
        <w:t xml:space="preserve"> Disch</w:t>
      </w:r>
      <w:r w:rsidRPr="0014084A">
        <w:rPr>
          <w:rStyle w:val="StyleStyleBold12pt"/>
        </w:rPr>
        <w:t xml:space="preserve"> 93</w:t>
      </w:r>
      <w:r>
        <w:t xml:space="preserve">, </w:t>
      </w:r>
      <w:r w:rsidRPr="00307005">
        <w:t>Professor of Political Theory – University of Minnesota, “More Truth Than Fact: Storytelling as Critical Understanding in the Writings of Hannah Arendt,” Political Theory 21:4, November</w:t>
      </w:r>
    </w:p>
    <w:p w14:paraId="117056DA" w14:textId="77777777" w:rsidR="00C259E3" w:rsidRDefault="00C259E3" w:rsidP="00C259E3">
      <w:pPr>
        <w:rPr>
          <w:sz w:val="16"/>
        </w:rPr>
      </w:pPr>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14:paraId="1DC09FF8" w14:textId="77777777" w:rsidR="00C259E3" w:rsidRDefault="00C259E3" w:rsidP="00C259E3">
      <w:pPr>
        <w:pStyle w:val="Heading2"/>
      </w:pPr>
      <w:r>
        <w:t>Perm</w:t>
      </w:r>
    </w:p>
    <w:p w14:paraId="01C5BE78" w14:textId="77777777" w:rsidR="00C259E3" w:rsidRDefault="00C259E3" w:rsidP="00C259E3">
      <w:pPr>
        <w:pStyle w:val="Heading3"/>
      </w:pPr>
      <w:r>
        <w:t>2AC – Perm Solves</w:t>
      </w:r>
    </w:p>
    <w:p w14:paraId="1A28BF1D" w14:textId="77777777" w:rsidR="00C259E3" w:rsidRPr="002B3CB2" w:rsidRDefault="00C259E3" w:rsidP="00C259E3">
      <w:pPr>
        <w:keepNext/>
        <w:keepLines/>
        <w:spacing w:before="200"/>
        <w:outlineLvl w:val="3"/>
        <w:rPr>
          <w:rFonts w:eastAsia="Times New Roman" w:cs="Times New Roman"/>
          <w:b/>
          <w:bCs/>
          <w:iCs/>
          <w:sz w:val="24"/>
        </w:rPr>
      </w:pPr>
      <w:r>
        <w:rPr>
          <w:rFonts w:eastAsia="Times New Roman" w:cs="Times New Roman"/>
          <w:b/>
          <w:bCs/>
          <w:iCs/>
          <w:sz w:val="24"/>
        </w:rPr>
        <w:t xml:space="preserve">Advocating towards justice through normative statements is necessary to political change </w:t>
      </w:r>
    </w:p>
    <w:p w14:paraId="283873E3" w14:textId="77777777" w:rsidR="00C259E3" w:rsidRPr="002B3CB2" w:rsidRDefault="00C259E3" w:rsidP="00C259E3">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18C2865C" w14:textId="77777777" w:rsidR="00C259E3" w:rsidRPr="00B91B8B" w:rsidRDefault="00C259E3" w:rsidP="00C259E3">
      <w:pPr>
        <w:rPr>
          <w:rFonts w:eastAsia="Calibri"/>
          <w:b/>
          <w:u w:val="single"/>
          <w:bdr w:val="none" w:sz="0" w:space="0" w:color="auto" w:frame="1"/>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2B3CB2">
        <w:rPr>
          <w:rFonts w:eastAsia="Calibri"/>
          <w:sz w:val="16"/>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2B3CB2">
        <w:rPr>
          <w:rFonts w:eastAsia="Calibri"/>
          <w:sz w:val="16"/>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2B3CB2">
        <w:rPr>
          <w:rFonts w:eastAsia="Calibri"/>
          <w:sz w:val="16"/>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AA2CCA">
        <w:rPr>
          <w:rFonts w:eastAsia="Calibri" w:cs="Times New Roman"/>
          <w:bCs/>
          <w:sz w:val="12"/>
          <w:u w:val="single"/>
        </w:rPr>
        <w:t xml:space="preserve">¶ </w:t>
      </w:r>
      <w:r w:rsidRPr="002B3CB2">
        <w:rPr>
          <w:rFonts w:eastAsia="Calibri"/>
          <w:sz w:val="16"/>
        </w:rPr>
        <w:t>“</w:t>
      </w:r>
      <w:r w:rsidRPr="002B3CB2">
        <w:rPr>
          <w:rFonts w:eastAsia="Calibri" w:cs="Times New Roman"/>
          <w:bCs/>
          <w:u w:val="single"/>
        </w:rPr>
        <w:t>Wounded attachments</w:t>
      </w:r>
      <w:r w:rsidRPr="002B3CB2">
        <w:rPr>
          <w:rFonts w:eastAsia="Calibri"/>
          <w:sz w:val="16"/>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2B3CB2">
        <w:rPr>
          <w:rFonts w:eastAsia="Calibri"/>
          <w:sz w:val="16"/>
        </w:rPr>
        <w:t xml:space="preserve"> (oraccept) </w:t>
      </w:r>
      <w:r w:rsidRPr="002B3CB2">
        <w:rPr>
          <w:rFonts w:eastAsia="Calibri" w:cs="Times New Roman"/>
          <w:bCs/>
          <w:u w:val="single"/>
        </w:rPr>
        <w:t>the processes of change associated with movements</w:t>
      </w:r>
      <w:r w:rsidRPr="002B3CB2">
        <w:rPr>
          <w:rFonts w:eastAsia="Calibri"/>
          <w:sz w:val="16"/>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2B3CB2">
        <w:rPr>
          <w:rFonts w:eastAsia="Calibri"/>
          <w:sz w:val="16"/>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2B3CB2">
        <w:rPr>
          <w:rFonts w:eastAsia="Calibri"/>
          <w:sz w:val="16"/>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2B3CB2">
        <w:rPr>
          <w:rFonts w:eastAsia="Calibri"/>
          <w:sz w:val="16"/>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2B3CB2">
        <w:rPr>
          <w:rFonts w:eastAsia="Calibri"/>
          <w:sz w:val="16"/>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2B3CB2">
        <w:rPr>
          <w:rFonts w:eastAsia="Calibri"/>
          <w:sz w:val="16"/>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2B3CB2">
        <w:rPr>
          <w:rFonts w:eastAsia="Calibri"/>
          <w:sz w:val="16"/>
        </w:rPr>
        <w:t xml:space="preserve">. </w:t>
      </w:r>
      <w:r w:rsidRPr="00AA2CCA">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2B3CB2">
        <w:rPr>
          <w:rFonts w:eastAsia="Calibri"/>
          <w:sz w:val="16"/>
        </w:rPr>
        <w:t xml:space="preserve"> and soli-darities (for example, those of being a woman). </w:t>
      </w:r>
      <w:r w:rsidRPr="003F21C5">
        <w:rPr>
          <w:rFonts w:eastAsia="Calibri" w:cs="Times New Roman"/>
          <w:bCs/>
          <w:u w:val="single"/>
        </w:rPr>
        <w:t>If, instead, it was recognised that equality for women is not separable from</w:t>
      </w:r>
      <w:r w:rsidRPr="002B3CB2">
        <w:rPr>
          <w:rFonts w:eastAsia="Calibri"/>
          <w:sz w:val="16"/>
        </w:rPr>
        <w:t xml:space="preserve"> (or achievable separated from) </w:t>
      </w:r>
      <w:r w:rsidRPr="003F21C5">
        <w:rPr>
          <w:rFonts w:eastAsia="Calibri" w:cs="Times New Roman"/>
          <w:bCs/>
          <w:u w:val="single"/>
        </w:rPr>
        <w:t>wider issues of justice and</w:t>
      </w:r>
      <w:r w:rsidRPr="002B3CB2">
        <w:rPr>
          <w:rFonts w:eastAsia="Calibri" w:cs="Times New Roman"/>
          <w:bCs/>
          <w:u w:val="single"/>
        </w:rPr>
        <w:t xml:space="preserve"> equality</w:t>
      </w:r>
      <w:r w:rsidRPr="002B3CB2">
        <w:rPr>
          <w:rFonts w:eastAsia="Calibri"/>
          <w:sz w:val="16"/>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rFonts w:eastAsia="Calibri"/>
          <w:b/>
          <w:highlight w:val="yellow"/>
          <w:u w:val="single"/>
          <w:bdr w:val="none" w:sz="0" w:space="0" w:color="auto" w:frame="1"/>
        </w:rPr>
        <w:t>.</w:t>
      </w:r>
      <w:r w:rsidRPr="002B3CB2">
        <w:rPr>
          <w:rFonts w:eastAsia="Calibri"/>
          <w:sz w:val="16"/>
        </w:rPr>
        <w:t xml:space="preserve"> </w:t>
      </w:r>
      <w:r w:rsidRPr="002B3CB2">
        <w:rPr>
          <w:rFonts w:eastAsia="Calibri" w:cs="Times New Roman"/>
          <w:bCs/>
          <w:u w:val="single"/>
        </w:rPr>
        <w:t xml:space="preserve">A movement concerned with </w:t>
      </w:r>
      <w:r w:rsidRPr="002B3CB2">
        <w:rPr>
          <w:rFonts w:eastAsia="Calibri"/>
          <w:sz w:val="16"/>
        </w:rPr>
        <w:t>issues of</w:t>
      </w:r>
      <w:r w:rsidRPr="002B3CB2">
        <w:rPr>
          <w:rFonts w:eastAsia="Calibri" w:cs="Times New Roman"/>
          <w:bCs/>
          <w:u w:val="single"/>
        </w:rPr>
        <w:t xml:space="preserve"> </w:t>
      </w:r>
      <w:r w:rsidRPr="002B3CB2">
        <w:rPr>
          <w:rFonts w:eastAsia="Calibri" w:cs="Times New Roman"/>
          <w:bCs/>
          <w:highlight w:val="yellow"/>
          <w:u w:val="single"/>
        </w:rPr>
        <w:t>social justice</w:t>
      </w:r>
      <w:r w:rsidRPr="002B3CB2">
        <w:rPr>
          <w:rFonts w:eastAsia="Calibri"/>
          <w:sz w:val="16"/>
        </w:rPr>
        <w:t xml:space="preserve"> (of whichgender justice is an integral aspect) </w:t>
      </w:r>
      <w:r w:rsidRPr="002B3CB2">
        <w:rPr>
          <w:rFonts w:eastAsia="Calibri"/>
          <w:b/>
          <w:highlight w:val="yellow"/>
          <w:u w:val="single"/>
          <w:bdr w:val="none" w:sz="0" w:space="0" w:color="auto" w:frame="1"/>
        </w:rPr>
        <w:t xml:space="preserve">would allow for </w:t>
      </w:r>
      <w:r w:rsidRPr="002B3CB2">
        <w:rPr>
          <w:rFonts w:eastAsia="Calibri"/>
          <w:b/>
          <w:highlight w:val="yellow"/>
          <w:u w:val="single"/>
          <w:bdr w:val="single" w:sz="4" w:space="0" w:color="auto" w:frame="1"/>
        </w:rPr>
        <w:t>provisional reforms</w:t>
      </w:r>
      <w:r w:rsidRPr="002B3CB2">
        <w:rPr>
          <w:rFonts w:eastAsia="Calibri"/>
          <w:b/>
          <w:u w:val="single"/>
          <w:bdr w:val="none" w:sz="0" w:space="0" w:color="auto" w:frame="1"/>
        </w:rPr>
        <w:t xml:space="preserve"> to prevailing conditions of injustice without calling into question the basis for the movement</w:t>
      </w:r>
      <w:r w:rsidRPr="002B3CB2">
        <w:rPr>
          <w:rFonts w:eastAsia="Calibri"/>
          <w:sz w:val="16"/>
        </w:rPr>
        <w:t xml:space="preserve"> – </w:t>
      </w:r>
      <w:r w:rsidRPr="002B3CB2">
        <w:rPr>
          <w:rFonts w:eastAsia="Calibri"/>
          <w:b/>
          <w:u w:val="single"/>
          <w:bdr w:val="none" w:sz="0" w:space="0" w:color="auto" w:frame="1"/>
        </w:rPr>
        <w:t xml:space="preserve">for </w:t>
      </w:r>
      <w:r w:rsidRPr="002B3CB2">
        <w:rPr>
          <w:rFonts w:eastAsia="Calibri"/>
          <w:b/>
          <w:highlight w:val="yellow"/>
          <w:u w:val="single"/>
          <w:bdr w:val="none" w:sz="0" w:space="0" w:color="auto" w:frame="1"/>
        </w:rPr>
        <w:t>there would always be more to be achieved</w:t>
      </w:r>
      <w:r w:rsidRPr="002B3CB2">
        <w:rPr>
          <w:rFonts w:eastAsia="Calibri"/>
          <w:b/>
          <w:u w:val="single"/>
          <w:bdr w:val="none" w:sz="0" w:space="0" w:color="auto" w:frame="1"/>
        </w:rPr>
        <w:t xml:space="preserve"> .</w:t>
      </w:r>
      <w:r w:rsidRPr="002B3CB2">
        <w:rPr>
          <w:rFonts w:eastAsia="Calibri"/>
          <w:sz w:val="16"/>
        </w:rPr>
        <w:t xml:space="preserve"> 8 </w:t>
      </w:r>
      <w:r w:rsidRPr="002B3CB2">
        <w:rPr>
          <w:rFonts w:eastAsia="Calibri" w:cs="Times New Roman"/>
          <w:bCs/>
          <w:highlight w:val="yellow"/>
          <w:u w:val="single"/>
        </w:rPr>
        <w:t>Each achievement would</w:t>
      </w:r>
      <w:r w:rsidRPr="002B3CB2">
        <w:rPr>
          <w:rFonts w:eastAsia="Calibri"/>
          <w:sz w:val="16"/>
        </w:rPr>
        <w:t xml:space="preserve"> itself necessitate further revision of what equality would look like. And it would also </w:t>
      </w:r>
      <w:r w:rsidRPr="002B3CB2">
        <w:rPr>
          <w:rFonts w:eastAsia="Calibri" w:cs="Times New Roman"/>
          <w:bCs/>
          <w:highlight w:val="yellow"/>
          <w:u w:val="single"/>
        </w:rPr>
        <w:t xml:space="preserve">necessitate revision of </w:t>
      </w:r>
      <w:r w:rsidRPr="003F21C5">
        <w:rPr>
          <w:rFonts w:eastAsia="Calibri" w:cs="Times New Roman"/>
          <w:bCs/>
          <w:u w:val="single"/>
        </w:rPr>
        <w:t>the</w:t>
      </w:r>
      <w:r w:rsidRPr="002B3CB2">
        <w:rPr>
          <w:rFonts w:eastAsia="Calibri" w:cs="Times New Roman"/>
          <w:bCs/>
          <w:u w:val="single"/>
        </w:rPr>
        <w:t xml:space="preserve"> particular aims that constitute the </w:t>
      </w:r>
      <w:r w:rsidRPr="002B3CB2">
        <w:rPr>
          <w:rFonts w:eastAsia="Calibri" w:cs="Times New Roman"/>
          <w:bCs/>
          <w:highlight w:val="yellow"/>
          <w:u w:val="single"/>
        </w:rPr>
        <w:t>“identity”</w:t>
      </w:r>
      <w:r w:rsidRPr="002B3CB2">
        <w:rPr>
          <w:rFonts w:eastAsia="Calibri" w:cs="Times New Roman"/>
          <w:bCs/>
          <w:u w:val="single"/>
        </w:rPr>
        <w:t xml:space="preserve"> afforded by participating in that movement</w:t>
      </w:r>
      <w:r w:rsidRPr="002B3CB2">
        <w:rPr>
          <w:rFonts w:eastAsia="Calibri"/>
          <w:sz w:val="16"/>
        </w:rPr>
        <w:t xml:space="preserve">. </w:t>
      </w:r>
      <w:r w:rsidRPr="002B3CB2">
        <w:rPr>
          <w:rFonts w:eastAsia="Calibri" w:cs="Times New Roman"/>
          <w:bCs/>
          <w:u w:val="single"/>
        </w:rPr>
        <w:t>In this way, identity becomes</w:t>
      </w:r>
      <w:r w:rsidRPr="002B3CB2">
        <w:rPr>
          <w:rFonts w:eastAsia="Calibri"/>
          <w:sz w:val="16"/>
        </w:rPr>
        <w:t xml:space="preserve"> more appropriately </w:t>
      </w:r>
      <w:r w:rsidRPr="002B3CB2">
        <w:rPr>
          <w:rFonts w:eastAsia="Calibri" w:cs="Times New Roman"/>
          <w:bCs/>
          <w:u w:val="single"/>
        </w:rPr>
        <w:t>understood as being</w:t>
      </w:r>
      <w:r w:rsidRPr="002B3CB2">
        <w:rPr>
          <w:rFonts w:eastAsia="Calibri"/>
          <w:sz w:val="16"/>
        </w:rPr>
        <w:t xml:space="preserve">, in part at least, </w:t>
      </w:r>
      <w:r w:rsidRPr="002B3CB2">
        <w:rPr>
          <w:rFonts w:eastAsia="Calibri" w:cs="Times New Roman"/>
          <w:bCs/>
          <w:u w:val="single"/>
        </w:rPr>
        <w:t xml:space="preserve">about </w:t>
      </w:r>
      <w:r w:rsidRPr="002B3CB2">
        <w:rPr>
          <w:rFonts w:eastAsia="Calibri"/>
          <w:b/>
          <w:u w:val="single"/>
          <w:bdr w:val="none" w:sz="0" w:space="0" w:color="auto" w:frame="1"/>
        </w:rPr>
        <w:t>participating in a series of dialogues about what is desired for the future in terms of understandings of social justice</w:t>
      </w:r>
      <w:r w:rsidRPr="002B3CB2">
        <w:rPr>
          <w:rFonts w:eastAsia="Calibri" w:cs="Times New Roman"/>
          <w:bCs/>
          <w:u w:val="single"/>
        </w:rPr>
        <w:t xml:space="preserve">. </w:t>
      </w:r>
      <w:r w:rsidRPr="00AA2CCA">
        <w:rPr>
          <w:rFonts w:eastAsia="Calibri" w:cs="Times New Roman"/>
          <w:bCs/>
          <w:sz w:val="12"/>
          <w:u w:val="single"/>
        </w:rPr>
        <w:t xml:space="preserve">¶ </w:t>
      </w:r>
      <w:r w:rsidRPr="002B3CB2">
        <w:rPr>
          <w:rFonts w:eastAsia="Calibri"/>
          <w:b/>
          <w:u w:val="single"/>
          <w:bdr w:val="none" w:sz="0" w:space="0" w:color="auto" w:frame="1"/>
        </w:rPr>
        <w:t>Focusing on the future, on how we would like things to be tomorrow</w:t>
      </w:r>
      <w:r w:rsidRPr="002B3CB2">
        <w:rPr>
          <w:rFonts w:eastAsia="Calibri"/>
          <w:sz w:val="16"/>
        </w:rPr>
        <w:t xml:space="preserve">, </w:t>
      </w:r>
      <w:r w:rsidRPr="002B3CB2">
        <w:rPr>
          <w:rFonts w:eastAsia="Calibri" w:cs="Times New Roman"/>
          <w:bCs/>
          <w:u w:val="single"/>
        </w:rPr>
        <w:t>based on an understanding of where we are today</w:t>
      </w:r>
      <w:r w:rsidRPr="002B3CB2">
        <w:rPr>
          <w:rFonts w:eastAsia="Calibri"/>
          <w:b/>
          <w:u w:val="single"/>
          <w:bdr w:val="none" w:sz="0" w:space="0" w:color="auto" w:frame="1"/>
        </w:rPr>
        <w:t>, would allow for partial reforms to be seen as gains and not threats</w:t>
      </w:r>
      <w:r w:rsidRPr="002B3CB2">
        <w:rPr>
          <w:rFonts w:eastAsia="Calibri"/>
          <w:sz w:val="16"/>
        </w:rPr>
        <w:t xml:space="preserve">. </w:t>
      </w:r>
      <w:r w:rsidRPr="002B3CB2">
        <w:rPr>
          <w:rFonts w:eastAsia="Calibri"/>
          <w:b/>
          <w:u w:val="single"/>
          <w:bdr w:val="none" w:sz="0" w:space="0" w:color="auto" w:frame="1"/>
        </w:rPr>
        <w:t xml:space="preserve">It is </w:t>
      </w:r>
      <w:r w:rsidRPr="002B3CB2">
        <w:rPr>
          <w:rFonts w:eastAsia="Calibri"/>
          <w:b/>
          <w:highlight w:val="yellow"/>
          <w:u w:val="single"/>
          <w:bdr w:val="none" w:sz="0" w:space="0" w:color="auto" w:frame="1"/>
        </w:rPr>
        <w:t xml:space="preserve">only if one believes that </w:t>
      </w:r>
      <w:r w:rsidRPr="002B3CB2">
        <w:rPr>
          <w:rFonts w:eastAsia="Calibri"/>
          <w:b/>
          <w:u w:val="single"/>
          <w:bdr w:val="none" w:sz="0" w:space="0" w:color="auto" w:frame="1"/>
        </w:rPr>
        <w:t xml:space="preserve">political </w:t>
      </w:r>
      <w:r w:rsidRPr="002B3CB2">
        <w:rPr>
          <w:rFonts w:eastAsia="Calibri"/>
          <w:b/>
          <w:highlight w:val="yellow"/>
          <w:u w:val="single"/>
          <w:bdr w:val="none" w:sz="0" w:space="0" w:color="auto" w:frame="1"/>
        </w:rPr>
        <w:t>action can only occur in the context of</w:t>
      </w:r>
      <w:r w:rsidRPr="002B3CB2">
        <w:rPr>
          <w:rFonts w:eastAsia="Calibri"/>
          <w:b/>
          <w:u w:val="single"/>
          <w:bdr w:val="none" w:sz="0" w:space="0" w:color="auto" w:frame="1"/>
        </w:rPr>
        <w:t xml:space="preserve"> identiﬁcation of </w:t>
      </w:r>
      <w:r w:rsidRPr="002B3CB2">
        <w:rPr>
          <w:rFonts w:eastAsia="Calibri"/>
          <w:b/>
          <w:highlight w:val="yellow"/>
          <w:u w:val="single"/>
          <w:bdr w:val="none" w:sz="0" w:space="0" w:color="auto" w:frame="1"/>
        </w:rPr>
        <w:t>past injustices as opposed to future justice that one has a problem with</w:t>
      </w:r>
      <w:r w:rsidRPr="002B3CB2">
        <w:rPr>
          <w:rFonts w:eastAsia="Calibri"/>
          <w:b/>
          <w:u w:val="single"/>
          <w:bdr w:val="none" w:sz="0" w:space="0" w:color="auto" w:frame="1"/>
        </w:rPr>
        <w:t xml:space="preserve"> (partial) </w:t>
      </w:r>
      <w:r w:rsidRPr="002B3CB2">
        <w:rPr>
          <w:rFonts w:eastAsia="Calibri"/>
          <w:b/>
          <w:highlight w:val="yellow"/>
          <w:u w:val="single"/>
          <w:bdr w:val="none" w:sz="0" w:space="0" w:color="auto" w:frame="1"/>
        </w:rPr>
        <w:t>reforms</w:t>
      </w:r>
      <w:r w:rsidRPr="002B3CB2">
        <w:rPr>
          <w:rFonts w:eastAsia="Calibri"/>
          <w:sz w:val="16"/>
        </w:rPr>
        <w:t xml:space="preserve"> in the present. </w:t>
      </w:r>
      <w:r w:rsidRPr="003F21C5">
        <w:rPr>
          <w:rFonts w:eastAsia="Calibri"/>
          <w:b/>
          <w:u w:val="single"/>
          <w:bdr w:val="none" w:sz="0" w:space="0" w:color="auto" w:frame="1"/>
        </w:rPr>
        <w:t xml:space="preserve">Political </w:t>
      </w:r>
      <w:r w:rsidRPr="002B3CB2">
        <w:rPr>
          <w:rFonts w:eastAsia="Calibri"/>
          <w:b/>
          <w:highlight w:val="yellow"/>
          <w:u w:val="single"/>
          <w:bdr w:val="none" w:sz="0" w:space="0" w:color="auto" w:frame="1"/>
        </w:rPr>
        <w:t>identity which exists</w:t>
      </w:r>
      <w:r w:rsidRPr="002B3CB2">
        <w:rPr>
          <w:rFonts w:eastAsia="Calibri"/>
          <w:b/>
          <w:u w:val="single"/>
          <w:bdr w:val="none" w:sz="0" w:space="0" w:color="auto" w:frame="1"/>
        </w:rPr>
        <w:t xml:space="preserve"> only </w:t>
      </w:r>
      <w:r w:rsidRPr="002B3CB2">
        <w:rPr>
          <w:rFonts w:eastAsia="Calibri"/>
          <w:b/>
          <w:highlight w:val="yellow"/>
          <w:u w:val="single"/>
          <w:bdr w:val="none" w:sz="0" w:space="0" w:color="auto" w:frame="1"/>
        </w:rPr>
        <w:t xml:space="preserve">through an enunciation of its injury </w:t>
      </w:r>
      <w:r w:rsidRPr="002B3CB2">
        <w:rPr>
          <w:rFonts w:eastAsia="Calibri"/>
          <w:b/>
          <w:u w:val="single"/>
          <w:bdr w:val="none" w:sz="0" w:space="0" w:color="auto" w:frame="1"/>
        </w:rPr>
        <w:t xml:space="preserve">and does not seek to </w:t>
      </w:r>
      <w:r w:rsidRPr="002B3CB2">
        <w:rPr>
          <w:rFonts w:eastAsia="Calibri"/>
          <w:b/>
          <w:u w:val="single"/>
          <w:bdr w:val="single" w:sz="4" w:space="0" w:color="auto" w:frame="1"/>
        </w:rPr>
        <w:t xml:space="preserve">dissolve itself as an identity can </w:t>
      </w:r>
      <w:r w:rsidRPr="002B3CB2">
        <w:rPr>
          <w:rFonts w:eastAsia="Calibri"/>
          <w:b/>
          <w:highlight w:val="yellow"/>
          <w:u w:val="single"/>
          <w:bdr w:val="single" w:sz="4" w:space="0" w:color="auto" w:frame="1"/>
        </w:rPr>
        <w:t>lead to the ossiﬁcation of injured relations</w:t>
      </w:r>
      <w:r w:rsidRPr="002B3CB2">
        <w:rPr>
          <w:rFonts w:eastAsia="Calibri"/>
          <w:sz w:val="16"/>
        </w:rPr>
        <w:t xml:space="preserve">. </w:t>
      </w:r>
      <w:r w:rsidRPr="002B3CB2">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“wounded attachment” </w:t>
      </w:r>
      <w:r w:rsidRPr="002B3CB2">
        <w:rPr>
          <w:rFonts w:eastAsia="Calibri"/>
          <w:b/>
          <w:u w:val="single"/>
          <w:bdr w:val="none" w:sz="0" w:space="0" w:color="auto" w:frame="1"/>
        </w:rPr>
        <w:t xml:space="preserve">occurs when the politicised identity </w:t>
      </w:r>
      <w:r w:rsidRPr="002B3CB2">
        <w:rPr>
          <w:rFonts w:eastAsia="Calibri"/>
          <w:b/>
          <w:highlight w:val="yellow"/>
          <w:u w:val="single"/>
          <w:bdr w:val="none" w:sz="0" w:space="0" w:color="auto" w:frame="1"/>
        </w:rPr>
        <w:t xml:space="preserve">can see no future without the injury </w:t>
      </w:r>
      <w:r w:rsidRPr="002B3CB2">
        <w:rPr>
          <w:rFonts w:eastAsia="Calibri"/>
          <w:b/>
          <w:u w:val="single"/>
          <w:bdr w:val="none" w:sz="0" w:space="0" w:color="auto" w:frame="1"/>
        </w:rPr>
        <w:t>also constituting an aspect of that future</w:t>
      </w:r>
      <w:r w:rsidRPr="002B3CB2">
        <w:rPr>
          <w:rFonts w:eastAsia="Calibri"/>
          <w:sz w:val="16"/>
        </w:rPr>
        <w:t xml:space="preserve">. Developing on the work of Brown, we would argue that not only does a “reformed” identity politics need to be based upon </w:t>
      </w:r>
      <w:r w:rsidRPr="002B3CB2">
        <w:rPr>
          <w:rFonts w:eastAsia="Calibri" w:cs="Times New Roman"/>
          <w:bCs/>
          <w:u w:val="single"/>
        </w:rPr>
        <w:t>desire for the future</w:t>
      </w:r>
      <w:r w:rsidRPr="002B3CB2">
        <w:rPr>
          <w:rFonts w:eastAsia="Calibri"/>
          <w:sz w:val="16"/>
        </w:rPr>
        <w:t xml:space="preserve">, but that that desire </w:t>
      </w:r>
      <w:r w:rsidRPr="002B3CB2">
        <w:rPr>
          <w:rFonts w:eastAsia="Calibri" w:cs="Times New Roman"/>
          <w:bCs/>
          <w:u w:val="single"/>
        </w:rPr>
        <w:t>should</w:t>
      </w:r>
      <w:r w:rsidRPr="002B3CB2">
        <w:rPr>
          <w:rFonts w:eastAsia="Calibri"/>
          <w:sz w:val="16"/>
        </w:rPr>
        <w:t xml:space="preserve"> actually </w:t>
      </w:r>
      <w:r w:rsidRPr="002B3CB2">
        <w:rPr>
          <w:rFonts w:eastAsia="Calibri" w:cs="Times New Roman"/>
          <w:bCs/>
          <w:u w:val="single"/>
        </w:rPr>
        <w:t>be a desire for the dissolution</w:t>
      </w:r>
      <w:r w:rsidRPr="002B3CB2">
        <w:rPr>
          <w:rFonts w:eastAsia="Calibri"/>
          <w:sz w:val="16"/>
        </w:rPr>
        <w:t xml:space="preserve"> (in the future) </w:t>
      </w:r>
      <w:r w:rsidRPr="002B3CB2">
        <w:rPr>
          <w:rFonts w:eastAsia="Calibri" w:cs="Times New Roman"/>
          <w:bCs/>
          <w:u w:val="single"/>
        </w:rPr>
        <w:t>of the identity claim</w:t>
      </w:r>
      <w:r w:rsidRPr="002B3CB2">
        <w:rPr>
          <w:rFonts w:eastAsia="Calibri"/>
          <w:sz w:val="16"/>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AA2CCA">
        <w:rPr>
          <w:rFonts w:eastAsia="Calibri"/>
          <w:sz w:val="12"/>
        </w:rPr>
        <w:t xml:space="preserve">¶ </w:t>
      </w:r>
      <w:r w:rsidRPr="002B3CB2">
        <w:rPr>
          <w:rFonts w:eastAsia="Calibri"/>
          <w:sz w:val="16"/>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eastAsia="Calibri" w:cs="Times New Roman"/>
          <w:bCs/>
          <w:u w:val="single"/>
        </w:rPr>
        <w:t>Since</w:t>
      </w:r>
      <w:r w:rsidRPr="002B3CB2">
        <w:rPr>
          <w:rFonts w:eastAsia="Calibri"/>
          <w:sz w:val="16"/>
        </w:rPr>
        <w:t xml:space="preserve"> it is an under-standing of “</w:t>
      </w:r>
      <w:r w:rsidRPr="002B3CB2">
        <w:rPr>
          <w:rFonts w:eastAsia="Calibri" w:cs="Times New Roman"/>
          <w:bCs/>
          <w:highlight w:val="yellow"/>
          <w:u w:val="single"/>
        </w:rPr>
        <w:t>tomorrow</w:t>
      </w:r>
      <w:r w:rsidRPr="002B3CB2">
        <w:rPr>
          <w:rFonts w:eastAsia="Calibri"/>
          <w:sz w:val="16"/>
        </w:rPr>
        <w:t xml:space="preserve">” (what that would be, and how it is to beachieved) that </w:t>
      </w:r>
      <w:r w:rsidRPr="002B3CB2">
        <w:rPr>
          <w:rFonts w:eastAsia="Calibri" w:cs="Times New Roman"/>
          <w:bCs/>
          <w:u w:val="single"/>
        </w:rPr>
        <w:t>establishes one as, for example, a feminist, such an identity claim does not exclude others from participation</w:t>
      </w:r>
      <w:r w:rsidRPr="002B3CB2">
        <w:rPr>
          <w:rFonts w:eastAsia="Calibri"/>
          <w:b/>
          <w:u w:val="single"/>
          <w:bdr w:val="none" w:sz="0" w:space="0" w:color="auto" w:frame="1"/>
        </w:rPr>
        <w:t xml:space="preserve">, and it </w:t>
      </w:r>
      <w:r w:rsidRPr="002B3CB2">
        <w:rPr>
          <w:rFonts w:eastAsia="Calibri"/>
          <w:b/>
          <w:highlight w:val="yellow"/>
          <w:u w:val="single"/>
          <w:bdr w:val="none" w:sz="0" w:space="0" w:color="auto" w:frame="1"/>
        </w:rPr>
        <w:t xml:space="preserve">does not solicit the </w:t>
      </w:r>
      <w:r w:rsidRPr="003F21C5">
        <w:rPr>
          <w:rFonts w:eastAsia="Calibri"/>
          <w:b/>
          <w:highlight w:val="yellow"/>
          <w:u w:val="single"/>
          <w:bdr w:val="none" w:sz="0" w:space="0" w:color="auto" w:frame="1"/>
        </w:rPr>
        <w:t xml:space="preserve">reiﬁcation of identity </w:t>
      </w:r>
      <w:r w:rsidRPr="002B3CB2">
        <w:rPr>
          <w:rFonts w:eastAsia="Calibri"/>
          <w:b/>
          <w:highlight w:val="yellow"/>
          <w:u w:val="single"/>
          <w:bdr w:val="none" w:sz="0" w:space="0" w:color="auto" w:frame="1"/>
        </w:rPr>
        <w:t>around</w:t>
      </w:r>
      <w:r w:rsidRPr="002B3CB2">
        <w:rPr>
          <w:rFonts w:eastAsia="Calibri"/>
          <w:b/>
          <w:u w:val="single"/>
          <w:bdr w:val="none" w:sz="0" w:space="0" w:color="auto" w:frame="1"/>
        </w:rPr>
        <w:t xml:space="preserve"> the fact of </w:t>
      </w:r>
      <w:r w:rsidRPr="002B3CB2">
        <w:rPr>
          <w:rFonts w:eastAsia="Calibri"/>
          <w:b/>
          <w:highlight w:val="yellow"/>
          <w:u w:val="single"/>
          <w:bdr w:val="none" w:sz="0" w:space="0" w:color="auto" w:frame="1"/>
        </w:rPr>
        <w:t>historical</w:t>
      </w:r>
      <w:r w:rsidRPr="002B3CB2">
        <w:rPr>
          <w:rFonts w:eastAsia="Calibri"/>
          <w:b/>
          <w:u w:val="single"/>
          <w:bdr w:val="none" w:sz="0" w:space="0" w:color="auto" w:frame="1"/>
        </w:rPr>
        <w:t xml:space="preserve"> or contemporary </w:t>
      </w:r>
      <w:r w:rsidRPr="002B3CB2">
        <w:rPr>
          <w:rFonts w:eastAsia="Calibri"/>
          <w:b/>
          <w:highlight w:val="yellow"/>
          <w:u w:val="single"/>
          <w:bdr w:val="none" w:sz="0" w:space="0" w:color="auto" w:frame="1"/>
        </w:rPr>
        <w:t>suffering</w:t>
      </w:r>
      <w:r w:rsidRPr="002B3CB2">
        <w:rPr>
          <w:rFonts w:eastAsia="Calibri"/>
          <w:sz w:val="16"/>
        </w:rPr>
        <w:t xml:space="preserve">. </w:t>
      </w:r>
      <w:r w:rsidRPr="002B3CB2">
        <w:rPr>
          <w:rFonts w:eastAsia="Calibri" w:cs="Times New Roman"/>
          <w:bCs/>
          <w:u w:val="single"/>
        </w:rPr>
        <w:t>By removing these obstacles to progress, the “tomorrow” that is the goal, is more readily achievable</w:t>
      </w:r>
      <w:r w:rsidRPr="002B3CB2">
        <w:rPr>
          <w:rFonts w:eastAsia="Calibri"/>
          <w:sz w:val="16"/>
        </w:rPr>
        <w:t xml:space="preserve">. </w:t>
      </w:r>
      <w:r w:rsidRPr="002B3CB2">
        <w:rPr>
          <w:rFonts w:eastAsia="Calibri"/>
          <w:b/>
          <w:highlight w:val="yellow"/>
          <w:u w:val="single"/>
          <w:bdr w:val="single" w:sz="4" w:space="0" w:color="auto" w:frame="1"/>
        </w:rPr>
        <w:t>Identity politics</w:t>
      </w:r>
      <w:r w:rsidRPr="002B3CB2">
        <w:rPr>
          <w:rFonts w:eastAsia="Calibri"/>
          <w:sz w:val="16"/>
        </w:rPr>
        <w:t>, then, “</w:t>
      </w:r>
      <w:r w:rsidRPr="002B3CB2">
        <w:rPr>
          <w:rFonts w:eastAsia="Calibri"/>
          <w:b/>
          <w:highlight w:val="yellow"/>
          <w:u w:val="single"/>
          <w:bdr w:val="single" w:sz="4" w:space="0" w:color="auto" w:frame="1"/>
        </w:rPr>
        <w:t>needs a tomorrow</w:t>
      </w:r>
      <w:r w:rsidRPr="002B3CB2">
        <w:rPr>
          <w:rFonts w:eastAsia="Calibri"/>
          <w:sz w:val="16"/>
        </w:rPr>
        <w:t xml:space="preserve">” in this sense: that </w:t>
      </w:r>
      <w:r w:rsidRPr="002B3CB2">
        <w:rPr>
          <w:rFonts w:eastAsia="Calibri" w:cs="Times New Roman"/>
          <w:bCs/>
          <w:highlight w:val="yellow"/>
          <w:u w:val="single"/>
        </w:rPr>
        <w:t>the raison d’être of any</w:t>
      </w:r>
      <w:r w:rsidRPr="002B3CB2">
        <w:rPr>
          <w:rFonts w:eastAsia="Calibri" w:cs="Times New Roman"/>
          <w:bCs/>
          <w:u w:val="single"/>
        </w:rPr>
        <w:t xml:space="preserve"> politicised </w:t>
      </w:r>
      <w:r w:rsidRPr="003F21C5">
        <w:rPr>
          <w:rFonts w:eastAsia="Calibri" w:cs="Times New Roman"/>
          <w:bCs/>
          <w:highlight w:val="yellow"/>
          <w:u w:val="single"/>
        </w:rPr>
        <w:t>identity is the bringing about of a tomorrow in which</w:t>
      </w:r>
      <w:r w:rsidRPr="003F21C5">
        <w:rPr>
          <w:rFonts w:eastAsia="Calibri" w:cs="Times New Roman"/>
          <w:bCs/>
          <w:u w:val="single"/>
        </w:rPr>
        <w:t xml:space="preserve"> the social </w:t>
      </w:r>
      <w:r w:rsidRPr="003F21C5">
        <w:rPr>
          <w:rFonts w:eastAsia="Calibri" w:cs="Times New Roman"/>
          <w:bCs/>
          <w:highlight w:val="yellow"/>
          <w:u w:val="single"/>
        </w:rPr>
        <w:t>injustices</w:t>
      </w:r>
      <w:r w:rsidRPr="003F21C5">
        <w:rPr>
          <w:rFonts w:eastAsia="Calibri" w:cs="Times New Roman"/>
          <w:bCs/>
          <w:u w:val="single"/>
        </w:rPr>
        <w:t xml:space="preserve"> of the present </w:t>
      </w:r>
      <w:r w:rsidRPr="003F21C5">
        <w:rPr>
          <w:rFonts w:eastAsia="Calibri" w:cs="Times New Roman"/>
          <w:bCs/>
          <w:highlight w:val="yellow"/>
          <w:u w:val="single"/>
        </w:rPr>
        <w:t>have been overcome</w:t>
      </w:r>
      <w:r w:rsidRPr="002B3CB2">
        <w:rPr>
          <w:rFonts w:eastAsia="Calibri"/>
          <w:sz w:val="16"/>
        </w:rPr>
        <w:t xml:space="preserve">. </w:t>
      </w:r>
      <w:r w:rsidRPr="003F21C5">
        <w:rPr>
          <w:rFonts w:eastAsia="Calibri"/>
          <w:b/>
          <w:u w:val="single"/>
          <w:bdr w:val="none" w:sz="0" w:space="0" w:color="auto" w:frame="1"/>
        </w:rPr>
        <w:t>But</w:t>
      </w:r>
      <w:r w:rsidRPr="002B3CB2">
        <w:rPr>
          <w:rFonts w:eastAsia="Calibri"/>
          <w:b/>
          <w:u w:val="single"/>
          <w:bdr w:val="none" w:sz="0" w:space="0" w:color="auto" w:frame="1"/>
        </w:rPr>
        <w:t xml:space="preserve"> identity politics also needs that tomorrow – today – in the sense that </w:t>
      </w:r>
      <w:r w:rsidRPr="002B3CB2">
        <w:rPr>
          <w:rFonts w:eastAsia="Calibri"/>
          <w:b/>
          <w:highlight w:val="yellow"/>
          <w:u w:val="single"/>
          <w:bdr w:val="single" w:sz="4" w:space="0" w:color="auto" w:frame="1"/>
        </w:rPr>
        <w:t xml:space="preserve">politicised identities need to </w:t>
      </w:r>
      <w:r w:rsidRPr="003F21C5">
        <w:rPr>
          <w:rFonts w:eastAsia="Calibri"/>
          <w:b/>
          <w:highlight w:val="yellow"/>
          <w:u w:val="single"/>
          <w:bdr w:val="single" w:sz="4" w:space="0" w:color="auto" w:frame="1"/>
        </w:rPr>
        <w:t xml:space="preserve">inscribe that </w:t>
      </w:r>
      <w:r w:rsidRPr="002B3CB2">
        <w:rPr>
          <w:rFonts w:eastAsia="Calibri"/>
          <w:b/>
          <w:highlight w:val="yellow"/>
          <w:u w:val="single"/>
          <w:bdr w:val="single" w:sz="4" w:space="0" w:color="auto" w:frame="1"/>
        </w:rPr>
        <w:t>tomorrow into their self-deﬁnition in the present</w:t>
      </w:r>
      <w:r w:rsidRPr="002B3CB2">
        <w:rPr>
          <w:rFonts w:eastAsia="Calibri"/>
          <w:b/>
          <w:u w:val="single"/>
          <w:bdr w:val="none" w:sz="0" w:space="0" w:color="auto" w:frame="1"/>
        </w:rPr>
        <w:t xml:space="preserve">, in order </w:t>
      </w:r>
      <w:r w:rsidRPr="002B3CB2">
        <w:rPr>
          <w:rFonts w:eastAsia="Calibri"/>
          <w:b/>
          <w:highlight w:val="yellow"/>
          <w:u w:val="single"/>
          <w:bdr w:val="none" w:sz="0" w:space="0" w:color="auto" w:frame="1"/>
        </w:rPr>
        <w:t xml:space="preserve">to avoid consolidating </w:t>
      </w:r>
      <w:r w:rsidRPr="002B3CB2">
        <w:rPr>
          <w:rFonts w:eastAsia="Calibri"/>
          <w:b/>
          <w:u w:val="single"/>
          <w:bdr w:val="none" w:sz="0" w:space="0" w:color="auto" w:frame="1"/>
        </w:rPr>
        <w:t xml:space="preserve">activity around the maintenance of </w:t>
      </w:r>
      <w:r w:rsidRPr="002B3CB2">
        <w:rPr>
          <w:rFonts w:eastAsia="Calibri"/>
          <w:b/>
          <w:highlight w:val="yellow"/>
          <w:u w:val="single"/>
          <w:bdr w:val="none" w:sz="0" w:space="0" w:color="auto" w:frame="1"/>
        </w:rPr>
        <w:t xml:space="preserve">the identity rather than the </w:t>
      </w:r>
      <w:r w:rsidRPr="002B3CB2">
        <w:rPr>
          <w:rFonts w:eastAsia="Calibri"/>
          <w:b/>
          <w:highlight w:val="yellow"/>
          <w:u w:val="single"/>
          <w:bdr w:val="single" w:sz="4" w:space="0" w:color="auto" w:frame="1"/>
        </w:rPr>
        <w:t>overcoming of the conditions that generated it</w:t>
      </w:r>
      <w:r w:rsidRPr="002B3CB2">
        <w:rPr>
          <w:rFonts w:eastAsia="Calibri"/>
          <w:b/>
          <w:highlight w:val="yellow"/>
          <w:u w:val="single"/>
          <w:bdr w:val="none" w:sz="0" w:space="0" w:color="auto" w:frame="1"/>
        </w:rPr>
        <w:t>.</w:t>
      </w:r>
      <w:r w:rsidRPr="002B3CB2">
        <w:rPr>
          <w:rFonts w:eastAsia="Calibri"/>
          <w:sz w:val="16"/>
        </w:rPr>
        <w:t xml:space="preserve"> </w:t>
      </w:r>
      <w:r w:rsidRPr="002B3CB2">
        <w:rPr>
          <w:rFonts w:eastAsia="Calibri"/>
          <w:b/>
          <w:u w:val="single"/>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79A9486B" w14:textId="77777777" w:rsidR="00C259E3" w:rsidRPr="00D352A1" w:rsidRDefault="00C259E3" w:rsidP="00C259E3">
      <w:pPr>
        <w:pStyle w:val="Heading4"/>
      </w:pPr>
      <w:r>
        <w:t>The perm’s effective---no cooption as “their cause” can become “our cause”</w:t>
      </w:r>
    </w:p>
    <w:p w14:paraId="6E4C1845" w14:textId="77777777" w:rsidR="00C259E3" w:rsidRDefault="00C259E3" w:rsidP="00C259E3">
      <w:r>
        <w:rPr>
          <w:rStyle w:val="StyleStyleBold12pt"/>
        </w:rPr>
        <w:t>Bhambra 10</w:t>
      </w:r>
      <w:r>
        <w:t>—U Warwick—AND—Victoria Margree—School of Humanities, U Brighton (Identity Politics and the Need for a ‘Tomorrow’, http://www.academia.edu/471824/Identity_Politics_and_the_Need_for_a_Tomorrow_)</w:t>
      </w:r>
    </w:p>
    <w:p w14:paraId="784C0261" w14:textId="77777777" w:rsidR="00C259E3" w:rsidRPr="009772E5" w:rsidRDefault="00C259E3" w:rsidP="00C259E3">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sidRPr="000F44A6">
        <w:rPr>
          <w:rStyle w:val="TitleChar"/>
          <w:highlight w:val="yellow"/>
        </w:rPr>
        <w:t>argument</w:t>
      </w:r>
      <w:r>
        <w:rPr>
          <w:sz w:val="10"/>
        </w:rPr>
        <w:t xml:space="preserve"> for a dalit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dalit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a recognition that “their” struggle is </w:t>
      </w:r>
      <w:r>
        <w:rPr>
          <w:rStyle w:val="Emphasis"/>
        </w:rPr>
        <w:t xml:space="preserve">also </w:t>
      </w:r>
      <w:r w:rsidRPr="000F44A6">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sidRPr="000F44A6">
        <w:rPr>
          <w:rStyle w:val="TitleChar"/>
          <w:highlight w:val="yellow"/>
        </w:rPr>
        <w:t>Such an understanding avoids</w:t>
      </w:r>
      <w:r>
        <w:rPr>
          <w:sz w:val="10"/>
        </w:rPr>
        <w:t xml:space="preserve"> what Bramen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sidRPr="000F44A6">
        <w:rPr>
          <w:rStyle w:val="TitleChar"/>
          <w:highlight w:val="yellow"/>
        </w:rPr>
        <w:t>the identiﬁcation of injustice</w:t>
      </w:r>
      <w:r>
        <w:rPr>
          <w:sz w:val="10"/>
        </w:rPr>
        <w:t xml:space="preserve"> </w:t>
      </w:r>
      <w:r>
        <w:rPr>
          <w:rStyle w:val="TitleChar"/>
        </w:rPr>
        <w:t xml:space="preserve">which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minorities,dalits),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asso-ciated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14:paraId="1704320F" w14:textId="77777777" w:rsidR="00C259E3" w:rsidRDefault="00C259E3" w:rsidP="00C259E3">
      <w:pPr>
        <w:pStyle w:val="Heading3"/>
      </w:pPr>
      <w:r>
        <w:t>Coalitions – Bell Hooks</w:t>
      </w:r>
    </w:p>
    <w:p w14:paraId="170135CE" w14:textId="77777777" w:rsidR="00C259E3" w:rsidRPr="0052641B" w:rsidRDefault="00C259E3" w:rsidP="00C259E3">
      <w:pPr>
        <w:pStyle w:val="Heading4"/>
      </w:pPr>
      <w:r>
        <w:t>Uniting different coalitions is necessary to overcome white supremacy---them trying to create competition with their K is white “divide and conquer” tactics</w:t>
      </w:r>
    </w:p>
    <w:p w14:paraId="2479D6D6" w14:textId="77777777" w:rsidR="00C259E3" w:rsidRDefault="00C259E3" w:rsidP="00C259E3">
      <w:r>
        <w:t xml:space="preserve">Bell </w:t>
      </w:r>
      <w:r w:rsidRPr="00F154D9">
        <w:rPr>
          <w:rStyle w:val="StyleStyleBold12pt"/>
        </w:rPr>
        <w:t>Hooks 3</w:t>
      </w:r>
      <w:r>
        <w:t>, social critic extraordinaire, “Beyond Black Only: Bonding Beyond Race”, http://prince.org/msg/105/50299?pr</w:t>
      </w:r>
    </w:p>
    <w:p w14:paraId="71338FA7" w14:textId="77777777" w:rsidR="00C259E3" w:rsidRPr="006D6907" w:rsidRDefault="00C259E3" w:rsidP="00C259E3">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identity politics of 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14:paraId="621AF78C" w14:textId="77777777" w:rsidR="00C259E3" w:rsidRDefault="00C259E3" w:rsidP="00C259E3">
      <w:pPr>
        <w:pStyle w:val="Heading2"/>
      </w:pPr>
      <w:r>
        <w:t>Alt</w:t>
      </w:r>
    </w:p>
    <w:p w14:paraId="3F9795B1" w14:textId="77777777" w:rsidR="00C259E3" w:rsidRDefault="00C259E3" w:rsidP="00C259E3">
      <w:pPr>
        <w:pStyle w:val="Heading3"/>
      </w:pPr>
      <w:r>
        <w:t>Performance Bad</w:t>
      </w:r>
    </w:p>
    <w:p w14:paraId="35568D5B" w14:textId="77777777" w:rsidR="00C259E3" w:rsidRPr="00653AD8" w:rsidRDefault="00C259E3" w:rsidP="00C259E3">
      <w:pPr>
        <w:pStyle w:val="Heading4"/>
      </w:pPr>
      <w:r>
        <w:rPr>
          <w:bCs w:val="0"/>
        </w:rPr>
        <w:t>Their performance</w:t>
      </w:r>
      <w:r w:rsidRPr="00653AD8">
        <w:rPr>
          <w:bCs w:val="0"/>
        </w:rPr>
        <w:t xml:space="preserve"> </w:t>
      </w:r>
      <w:r>
        <w:rPr>
          <w:bCs w:val="0"/>
        </w:rPr>
        <w:t xml:space="preserve">and narrative </w:t>
      </w:r>
      <w:r w:rsidRPr="00653AD8">
        <w:rPr>
          <w:bCs w:val="0"/>
        </w:rPr>
        <w:t xml:space="preserve">is </w:t>
      </w:r>
      <w:r w:rsidRPr="00653AD8">
        <w:rPr>
          <w:bCs w:val="0"/>
          <w:u w:val="single"/>
        </w:rPr>
        <w:t>not a</w:t>
      </w:r>
      <w:r>
        <w:rPr>
          <w:bCs w:val="0"/>
          <w:u w:val="single"/>
        </w:rPr>
        <w:t>n effective</w:t>
      </w:r>
      <w:r w:rsidRPr="00653AD8">
        <w:rPr>
          <w:bCs w:val="0"/>
          <w:u w:val="single"/>
        </w:rPr>
        <w:t xml:space="preserve"> mode of resistance</w:t>
      </w:r>
      <w:r>
        <w:rPr>
          <w:bCs w:val="0"/>
        </w:rPr>
        <w:t>---</w:t>
      </w:r>
      <w:r w:rsidRPr="00653AD8">
        <w:rPr>
          <w:bCs w:val="0"/>
        </w:rPr>
        <w:t xml:space="preserve">it gives </w:t>
      </w:r>
      <w:r w:rsidRPr="00653AD8">
        <w:rPr>
          <w:bCs w:val="0"/>
          <w:u w:val="single"/>
        </w:rPr>
        <w:t>too much power to the audience</w:t>
      </w:r>
      <w:r w:rsidRPr="00653AD8">
        <w:rPr>
          <w:bCs w:val="0"/>
        </w:rPr>
        <w:t xml:space="preserve"> because the performer is </w:t>
      </w:r>
      <w:r w:rsidRPr="00653AD8">
        <w:rPr>
          <w:bCs w:val="0"/>
          <w:u w:val="single"/>
        </w:rPr>
        <w:t>structurally blocked from controlling the (re)presentation of their representations</w:t>
      </w:r>
    </w:p>
    <w:p w14:paraId="54799EAB" w14:textId="77777777" w:rsidR="00C259E3" w:rsidRDefault="00C259E3" w:rsidP="00C259E3">
      <w:r>
        <w:t>Peggy</w:t>
      </w:r>
      <w:r w:rsidRPr="00515307">
        <w:rPr>
          <w:rStyle w:val="Heading4Char"/>
        </w:rPr>
        <w:t xml:space="preserve"> Phelan 96</w:t>
      </w:r>
      <w:r>
        <w:t>, chair of New York University's Department of Performance Studies, Unmarked: the politics of performance, 146-9</w:t>
      </w:r>
    </w:p>
    <w:p w14:paraId="58C8F251" w14:textId="77777777" w:rsidR="00C259E3" w:rsidRPr="00E53698" w:rsidRDefault="00C259E3" w:rsidP="00C259E3">
      <w:pPr>
        <w:rPr>
          <w:sz w:val="16"/>
        </w:rPr>
      </w:pPr>
      <w:r w:rsidRPr="001338F4">
        <w:rPr>
          <w:rStyle w:val="StyleBoldUnderline"/>
          <w:highlight w:val="yellow"/>
        </w:rPr>
        <w:t>Performance’s only life is in the present</w:t>
      </w:r>
      <w:r w:rsidRPr="00E53698">
        <w:rPr>
          <w:sz w:val="16"/>
        </w:rPr>
        <w:t xml:space="preserve">. </w:t>
      </w:r>
      <w:r w:rsidRPr="001338F4">
        <w:rPr>
          <w:rStyle w:val="Emphasis"/>
          <w:highlight w:val="yellow"/>
        </w:rPr>
        <w:t>Performance cannot be</w:t>
      </w:r>
      <w:r w:rsidRPr="000C3581">
        <w:rPr>
          <w:rStyle w:val="Emphasis"/>
        </w:rPr>
        <w:t xml:space="preserve"> saved,</w:t>
      </w:r>
      <w:r>
        <w:rPr>
          <w:rStyle w:val="Emphasis"/>
        </w:rPr>
        <w:t xml:space="preserve"> </w:t>
      </w:r>
      <w:r w:rsidRPr="000C3581">
        <w:rPr>
          <w:rStyle w:val="Emphasis"/>
        </w:rPr>
        <w:t xml:space="preserve">recorded, </w:t>
      </w:r>
      <w:r w:rsidRPr="001338F4">
        <w:rPr>
          <w:rStyle w:val="Emphasis"/>
          <w:highlight w:val="yellow"/>
        </w:rPr>
        <w:t>documented, or</w:t>
      </w:r>
      <w:r w:rsidRPr="000C3581">
        <w:rPr>
          <w:rStyle w:val="Emphasis"/>
        </w:rPr>
        <w:t xml:space="preserve"> otherwise </w:t>
      </w:r>
      <w:r w:rsidRPr="001338F4">
        <w:rPr>
          <w:rStyle w:val="Emphasis"/>
          <w:highlight w:val="yellow"/>
        </w:rPr>
        <w:t xml:space="preserve">participate in the </w:t>
      </w:r>
      <w:r w:rsidRPr="001338F4">
        <w:rPr>
          <w:rStyle w:val="Emphasis"/>
          <w:highlight w:val="yellow"/>
          <w:bdr w:val="single" w:sz="4" w:space="0" w:color="auto"/>
        </w:rPr>
        <w:t>circulation of representations of representations</w:t>
      </w:r>
      <w:r w:rsidRPr="001338F4">
        <w:rPr>
          <w:rStyle w:val="Emphasis"/>
          <w:highlight w:val="yellow"/>
        </w:rPr>
        <w:t>: once it does so, it becomes something other than performance</w:t>
      </w:r>
      <w:r w:rsidRPr="000C3581">
        <w:rPr>
          <w:rStyle w:val="StyleBoldUnderline"/>
        </w:rPr>
        <w:t xml:space="preserve">. </w:t>
      </w:r>
      <w:r w:rsidRPr="001338F4">
        <w:rPr>
          <w:rStyle w:val="StyleBoldUnderline"/>
          <w:highlight w:val="yellow"/>
        </w:rPr>
        <w:t xml:space="preserve">To the degree that performance attempts to </w:t>
      </w:r>
      <w:r w:rsidRPr="001338F4">
        <w:rPr>
          <w:rStyle w:val="Emphasis"/>
          <w:highlight w:val="yellow"/>
        </w:rPr>
        <w:t>enter</w:t>
      </w:r>
      <w:r w:rsidRPr="00E53698">
        <w:rPr>
          <w:rStyle w:val="Emphasis"/>
        </w:rPr>
        <w:t xml:space="preserve"> </w:t>
      </w:r>
      <w:r w:rsidRPr="001338F4">
        <w:rPr>
          <w:rStyle w:val="Emphasis"/>
          <w:highlight w:val="yellow"/>
        </w:rPr>
        <w:t xml:space="preserve">the </w:t>
      </w:r>
      <w:r w:rsidRPr="001338F4">
        <w:rPr>
          <w:rStyle w:val="Emphasis"/>
          <w:highlight w:val="yellow"/>
          <w:bdr w:val="single" w:sz="4" w:space="0" w:color="auto"/>
        </w:rPr>
        <w:t>economy of reproduction</w:t>
      </w:r>
      <w:r w:rsidRPr="001338F4">
        <w:rPr>
          <w:rStyle w:val="Emphasis"/>
          <w:highlight w:val="yellow"/>
        </w:rPr>
        <w:t xml:space="preserve"> it betrays</w:t>
      </w:r>
      <w:r w:rsidRPr="000C3581">
        <w:rPr>
          <w:rStyle w:val="Emphasis"/>
        </w:rPr>
        <w:t xml:space="preserve"> and lessens </w:t>
      </w:r>
      <w:r w:rsidRPr="001338F4">
        <w:rPr>
          <w:rStyle w:val="Emphasis"/>
          <w:highlight w:val="yellow"/>
        </w:rPr>
        <w:t>the promise</w:t>
      </w:r>
      <w:r w:rsidRPr="000C3581">
        <w:rPr>
          <w:rStyle w:val="Emphasis"/>
        </w:rPr>
        <w:t xml:space="preserve"> of its own ontology</w:t>
      </w:r>
      <w:r w:rsidRPr="00E53698">
        <w:rPr>
          <w:sz w:val="16"/>
        </w:rPr>
        <w:t>. Performance’s being, like the ontology of subjectivityproposed here, becomes itself through disappearance.</w:t>
      </w:r>
    </w:p>
    <w:p w14:paraId="3004F25B" w14:textId="77777777" w:rsidR="00C259E3" w:rsidRPr="00E53698" w:rsidRDefault="00C259E3" w:rsidP="00C259E3">
      <w:pPr>
        <w:rPr>
          <w:rStyle w:val="StyleBoldUnderline"/>
        </w:rPr>
      </w:pPr>
      <w:r w:rsidRPr="001338F4">
        <w:rPr>
          <w:rStyle w:val="StyleBoldUnderline"/>
          <w:highlight w:val="yellow"/>
        </w:rPr>
        <w:t>The pressures</w:t>
      </w:r>
      <w:r w:rsidRPr="00E53698">
        <w:rPr>
          <w:rStyle w:val="StyleBoldUnderline"/>
        </w:rPr>
        <w:t xml:space="preserve"> brought to bear on performance </w:t>
      </w:r>
      <w:r w:rsidRPr="001338F4">
        <w:rPr>
          <w:rStyle w:val="StyleBoldUnderline"/>
          <w:highlight w:val="yellow"/>
        </w:rPr>
        <w:t>to succumb to</w:t>
      </w:r>
      <w:r w:rsidRPr="00E53698">
        <w:rPr>
          <w:sz w:val="14"/>
        </w:rPr>
        <w:t xml:space="preserve"> thelaws of </w:t>
      </w:r>
      <w:r w:rsidRPr="001338F4">
        <w:rPr>
          <w:rStyle w:val="Emphasis"/>
          <w:highlight w:val="yellow"/>
        </w:rPr>
        <w:t>the reproductive economy</w:t>
      </w:r>
      <w:r w:rsidRPr="001338F4">
        <w:rPr>
          <w:sz w:val="14"/>
          <w:highlight w:val="yellow"/>
        </w:rPr>
        <w:t xml:space="preserve"> </w:t>
      </w:r>
      <w:r w:rsidRPr="001338F4">
        <w:rPr>
          <w:rStyle w:val="StyleBoldUnderline"/>
          <w:highlight w:val="yellow"/>
        </w:rPr>
        <w:t>are enormous</w:t>
      </w:r>
      <w:r w:rsidRPr="00E53698">
        <w:rPr>
          <w:sz w:val="14"/>
        </w:rPr>
        <w:t xml:space="preserve">. </w:t>
      </w:r>
      <w:r w:rsidRPr="00E53698">
        <w:rPr>
          <w:rStyle w:val="StyleBoldUnderline"/>
        </w:rPr>
        <w:t xml:space="preserve">For </w:t>
      </w:r>
      <w:r w:rsidRPr="001338F4">
        <w:rPr>
          <w:rStyle w:val="StyleBoldUnderline"/>
          <w:highlight w:val="yellow"/>
        </w:rPr>
        <w:t>only rarely in this culture is the “now” to which</w:t>
      </w:r>
      <w:r w:rsidRPr="00E53698">
        <w:rPr>
          <w:rStyle w:val="StyleBoldUnderline"/>
        </w:rPr>
        <w:t xml:space="preserve"> </w:t>
      </w:r>
      <w:r w:rsidRPr="001338F4">
        <w:rPr>
          <w:rStyle w:val="StyleBoldUnderline"/>
          <w:highlight w:val="yellow"/>
        </w:rPr>
        <w:t>performance addresses its deepest questions</w:t>
      </w:r>
      <w:r w:rsidRPr="001338F4">
        <w:rPr>
          <w:sz w:val="14"/>
          <w:highlight w:val="yellow"/>
        </w:rPr>
        <w:t xml:space="preserve"> </w:t>
      </w:r>
      <w:r w:rsidRPr="001338F4">
        <w:rPr>
          <w:rStyle w:val="StyleBoldUnderline"/>
          <w:highlight w:val="yellow"/>
        </w:rPr>
        <w:t>valued</w:t>
      </w:r>
      <w:r w:rsidRPr="00E53698">
        <w:rPr>
          <w:sz w:val="14"/>
        </w:rPr>
        <w:t xml:space="preserve">. (This is why the now is supplemented and buttressedby the documenting camera, the video archive.) Performance occursover a time which will not be repeated. It can be performed again, butthis repetition itself marks it as “different.” </w:t>
      </w:r>
      <w:r w:rsidRPr="00E53698">
        <w:rPr>
          <w:rStyle w:val="StyleBoldUnderline"/>
        </w:rPr>
        <w:t>The document of a</w:t>
      </w:r>
      <w:r>
        <w:rPr>
          <w:rStyle w:val="StyleBoldUnderline"/>
        </w:rPr>
        <w:t xml:space="preserve"> </w:t>
      </w:r>
      <w:r w:rsidRPr="001338F4">
        <w:rPr>
          <w:rStyle w:val="StyleBoldUnderline"/>
          <w:highlight w:val="yellow"/>
        </w:rPr>
        <w:t>performance then is only a spur to memory</w:t>
      </w:r>
      <w:r w:rsidRPr="00E53698">
        <w:rPr>
          <w:rStyle w:val="StyleBoldUnderline"/>
        </w:rPr>
        <w:t>, an encouragement of memory to become present.</w:t>
      </w:r>
    </w:p>
    <w:p w14:paraId="48D25A3C" w14:textId="77777777" w:rsidR="00C259E3" w:rsidRPr="00E53698" w:rsidRDefault="00C259E3" w:rsidP="00C259E3">
      <w:pPr>
        <w:rPr>
          <w:sz w:val="14"/>
        </w:rPr>
      </w:pPr>
      <w:r w:rsidRPr="00E53698">
        <w:rPr>
          <w:sz w:val="14"/>
        </w:rPr>
        <w:t xml:space="preserve">The other arts, especially painting and photography, are drawnincreasingly toward performance. The French-born artist Sophie Calle,for example, has photographed the galleries of the Isabella StewartGardner Museum in Boston. Several valuable paintings were stolen fromthe museum in 1990. Calle interviewed various visitors and membersof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1338F4">
        <w:rPr>
          <w:rStyle w:val="StyleBoldUnderline"/>
          <w:highlight w:val="yellow"/>
        </w:rPr>
        <w:t>Calle gestures toward a notion of</w:t>
      </w:r>
      <w:r w:rsidRPr="00131A8A">
        <w:rPr>
          <w:rStyle w:val="StyleBoldUnderline"/>
        </w:rPr>
        <w:t xml:space="preserve"> the </w:t>
      </w:r>
      <w:r w:rsidRPr="001338F4">
        <w:rPr>
          <w:rStyle w:val="StyleBoldUnderline"/>
          <w:highlight w:val="yellow"/>
        </w:rPr>
        <w:t>interactive exchange between</w:t>
      </w:r>
      <w:r w:rsidRPr="00131A8A">
        <w:rPr>
          <w:rStyle w:val="StyleBoldUnderline"/>
        </w:rPr>
        <w:t xml:space="preserve"> </w:t>
      </w:r>
      <w:r w:rsidRPr="00E53698">
        <w:rPr>
          <w:sz w:val="14"/>
        </w:rPr>
        <w:t>the</w:t>
      </w:r>
      <w:r w:rsidRPr="00131A8A">
        <w:rPr>
          <w:rStyle w:val="StyleBoldUnderline"/>
        </w:rPr>
        <w:t xml:space="preserve"> </w:t>
      </w:r>
      <w:r w:rsidRPr="001338F4">
        <w:rPr>
          <w:rStyle w:val="StyleBoldUnderline"/>
          <w:highlight w:val="yellow"/>
        </w:rPr>
        <w:t>art</w:t>
      </w:r>
      <w:r w:rsidRPr="00131A8A">
        <w:rPr>
          <w:rStyle w:val="StyleBoldUnderline"/>
        </w:rPr>
        <w:t xml:space="preserve"> </w:t>
      </w:r>
      <w:r w:rsidRPr="00E53698">
        <w:rPr>
          <w:sz w:val="14"/>
        </w:rPr>
        <w:t>object</w:t>
      </w:r>
      <w:r w:rsidRPr="00131A8A">
        <w:rPr>
          <w:rStyle w:val="StyleBoldUnderline"/>
        </w:rPr>
        <w:t xml:space="preserve"> </w:t>
      </w:r>
      <w:r w:rsidRPr="001338F4">
        <w:rPr>
          <w:rStyle w:val="StyleBoldUnderline"/>
          <w:highlight w:val="yellow"/>
        </w:rPr>
        <w:t>and the viewer</w:t>
      </w:r>
      <w:r w:rsidRPr="001338F4">
        <w:rPr>
          <w:sz w:val="14"/>
          <w:highlight w:val="yellow"/>
        </w:rPr>
        <w:t>.</w:t>
      </w:r>
      <w:r w:rsidRPr="00E53698">
        <w:rPr>
          <w:sz w:val="14"/>
        </w:rPr>
        <w:t xml:space="preserve"> </w:t>
      </w:r>
      <w:r w:rsidRPr="00131A8A">
        <w:rPr>
          <w:rStyle w:val="StyleBoldUnderline"/>
        </w:rPr>
        <w:t>While such exchanges are</w:t>
      </w:r>
      <w:r w:rsidRPr="00E53698">
        <w:rPr>
          <w:sz w:val="14"/>
        </w:rPr>
        <w:t xml:space="preserve"> often recorded as </w:t>
      </w:r>
      <w:r w:rsidRPr="00131A8A">
        <w:rPr>
          <w:rStyle w:val="StyleBoldUnderline"/>
        </w:rPr>
        <w:t>the stated goals</w:t>
      </w:r>
      <w:r w:rsidRPr="00E53698">
        <w:rPr>
          <w:sz w:val="14"/>
        </w:rPr>
        <w:t xml:space="preserve"> of museums and galleries</w:t>
      </w:r>
      <w:r w:rsidRPr="001338F4">
        <w:rPr>
          <w:sz w:val="14"/>
          <w:highlight w:val="yellow"/>
        </w:rPr>
        <w:t xml:space="preserve">, </w:t>
      </w:r>
      <w:r w:rsidRPr="001338F4">
        <w:rPr>
          <w:rStyle w:val="Emphasis"/>
          <w:highlight w:val="yellow"/>
        </w:rPr>
        <w:t>the institutional effect</w:t>
      </w:r>
      <w:r w:rsidRPr="00E53698">
        <w:rPr>
          <w:sz w:val="14"/>
        </w:rPr>
        <w:t xml:space="preserve"> of the gallery often </w:t>
      </w:r>
      <w:r w:rsidRPr="001338F4">
        <w:rPr>
          <w:rStyle w:val="Emphasis"/>
          <w:highlight w:val="yellow"/>
        </w:rPr>
        <w:t xml:space="preserve">seems to put the masterpiece under </w:t>
      </w:r>
      <w:r w:rsidRPr="001338F4">
        <w:rPr>
          <w:rStyle w:val="Emphasis"/>
          <w:highlight w:val="yellow"/>
          <w:bdr w:val="single" w:sz="4" w:space="0" w:color="auto"/>
        </w:rPr>
        <w:t>house</w:t>
      </w:r>
      <w:r w:rsidRPr="00E53698">
        <w:rPr>
          <w:rStyle w:val="Emphasis"/>
          <w:bdr w:val="single" w:sz="4" w:space="0" w:color="auto"/>
        </w:rPr>
        <w:t xml:space="preserve"> </w:t>
      </w:r>
      <w:r w:rsidRPr="001338F4">
        <w:rPr>
          <w:rStyle w:val="Emphasis"/>
          <w:highlight w:val="yellow"/>
          <w:bdr w:val="single" w:sz="4" w:space="0" w:color="auto"/>
        </w:rPr>
        <w:t>arrest</w:t>
      </w:r>
      <w:r w:rsidRPr="001338F4">
        <w:rPr>
          <w:sz w:val="14"/>
          <w:highlight w:val="yellow"/>
        </w:rPr>
        <w:t xml:space="preserve">, </w:t>
      </w:r>
      <w:r w:rsidRPr="001338F4">
        <w:rPr>
          <w:rStyle w:val="StyleBoldUnderline"/>
          <w:highlight w:val="yellow"/>
        </w:rPr>
        <w:t>controlling all conflicting</w:t>
      </w:r>
      <w:r w:rsidRPr="00013831">
        <w:rPr>
          <w:rStyle w:val="StyleBoldUnderline"/>
        </w:rPr>
        <w:t xml:space="preserve"> and</w:t>
      </w:r>
      <w:r>
        <w:rPr>
          <w:rStyle w:val="StyleBoldUnderline"/>
        </w:rPr>
        <w:t xml:space="preserve"> </w:t>
      </w:r>
      <w:r w:rsidRPr="00013831">
        <w:rPr>
          <w:rStyle w:val="StyleBoldUnderline"/>
        </w:rPr>
        <w:t xml:space="preserve">unprofessional </w:t>
      </w:r>
      <w:r w:rsidRPr="001338F4">
        <w:rPr>
          <w:rStyle w:val="StyleBoldUnderline"/>
          <w:highlight w:val="yellow"/>
        </w:rPr>
        <w:t>commentary about it</w:t>
      </w:r>
      <w:r w:rsidRPr="00E53698">
        <w:rPr>
          <w:sz w:val="14"/>
        </w:rPr>
        <w:t>. The speech act of memory and description (Austin’s constative utterance) becomes a performative expression when Calle places these commentaries within the</w:t>
      </w:r>
    </w:p>
    <w:p w14:paraId="48DC8D15" w14:textId="77777777" w:rsidR="00C259E3" w:rsidRPr="00E53698" w:rsidRDefault="00C259E3" w:rsidP="00C259E3">
      <w:pPr>
        <w:rPr>
          <w:sz w:val="14"/>
          <w:szCs w:val="14"/>
        </w:rPr>
      </w:pPr>
      <w:r w:rsidRPr="00E53698">
        <w:rPr>
          <w:sz w:val="14"/>
          <w:szCs w:val="14"/>
        </w:rPr>
        <w:t>147</w:t>
      </w:r>
    </w:p>
    <w:p w14:paraId="501D3DF0" w14:textId="77777777" w:rsidR="00C259E3" w:rsidRPr="00E53698" w:rsidRDefault="00C259E3" w:rsidP="00C259E3">
      <w:pPr>
        <w:rPr>
          <w:sz w:val="14"/>
          <w:szCs w:val="14"/>
        </w:rPr>
      </w:pPr>
      <w:r w:rsidRPr="00E53698">
        <w:rPr>
          <w:sz w:val="14"/>
          <w:szCs w:val="14"/>
        </w:rPr>
        <w:t>representation of the museum. The descriptions fill in, and thus supplement (add to, defer, and displace) the stolen paintings. The factthat these descriptions vary considerably—even at times wildly—onlylends credence to the fact that the interaction between the art objectand the spectator is, essentially, performative—and therefore resistantto the claims of validity and accuracy endemic to the discourse of reproduction. While the art historian of painting must ask if thereproduction is accurate and clear, Calle asks where seeing and memoryforget the object itself and enter the subject’s own set of personalmeanings and associations. Further her work suggests that the forgetting(or stealing) of the object is a fundamental energy of its descriptiverecovering. The description itself does not reproduce the object, it ratherhelps us to restage and restate the effort to remember what is lost. Thedescriptions remind us how loss acquires meaning and generatesrecovery—not only of and for the object, but for the one who remembers.The disappearance of the object is fundamental to performance; itrehearses and repeats the disappearance of the subject who longs alwaysto be remembered.</w:t>
      </w:r>
    </w:p>
    <w:p w14:paraId="0CDDFBD4" w14:textId="77777777" w:rsidR="00C259E3" w:rsidRPr="00E53698" w:rsidRDefault="00C259E3" w:rsidP="00C259E3">
      <w:pPr>
        <w:rPr>
          <w:sz w:val="14"/>
          <w:szCs w:val="14"/>
        </w:rPr>
      </w:pPr>
      <w:r w:rsidRPr="00E53698">
        <w:rPr>
          <w:sz w:val="14"/>
          <w:szCs w:val="14"/>
        </w:rPr>
        <w:t>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w:t>
      </w:r>
    </w:p>
    <w:p w14:paraId="3B12AD1D" w14:textId="77777777" w:rsidR="00C259E3" w:rsidRPr="00E53698" w:rsidRDefault="00C259E3" w:rsidP="00C259E3">
      <w:pPr>
        <w:rPr>
          <w:sz w:val="14"/>
          <w:szCs w:val="14"/>
        </w:rPr>
      </w:pPr>
      <w:r w:rsidRPr="00E53698">
        <w:rPr>
          <w:sz w:val="14"/>
          <w:szCs w:val="14"/>
        </w:rPr>
        <w:t>148</w:t>
      </w:r>
    </w:p>
    <w:p w14:paraId="5687F4BF" w14:textId="77777777" w:rsidR="00C259E3" w:rsidRPr="00E53698" w:rsidRDefault="00C259E3" w:rsidP="00C259E3">
      <w:pPr>
        <w:rPr>
          <w:sz w:val="14"/>
        </w:rPr>
      </w:pPr>
      <w:r w:rsidRPr="00E53698">
        <w:rPr>
          <w:sz w:val="14"/>
        </w:rPr>
        <w:t xml:space="preserve">I </w:t>
      </w:r>
      <w:r w:rsidRPr="00E53698">
        <w:rPr>
          <w:rStyle w:val="StyleBoldUnderline"/>
        </w:rPr>
        <w:t>Performance in a strict ontological sense is nonreproductive</w:t>
      </w:r>
      <w:r w:rsidRPr="00E53698">
        <w:rPr>
          <w:sz w:val="14"/>
        </w:rPr>
        <w:t xml:space="preserve">. It is this quality which makes performance the runt of the litter of contemporary art. </w:t>
      </w:r>
      <w:r w:rsidRPr="001338F4">
        <w:rPr>
          <w:rStyle w:val="StyleBoldUnderline"/>
          <w:highlight w:val="yellow"/>
        </w:rPr>
        <w:t xml:space="preserve">Performance </w:t>
      </w:r>
      <w:r w:rsidRPr="001338F4">
        <w:rPr>
          <w:rStyle w:val="Emphasis"/>
          <w:highlight w:val="yellow"/>
        </w:rPr>
        <w:t>clogs the smooth machinery of</w:t>
      </w:r>
      <w:r w:rsidRPr="00E53698">
        <w:rPr>
          <w:rStyle w:val="Emphasis"/>
        </w:rPr>
        <w:t xml:space="preserve"> </w:t>
      </w:r>
      <w:r w:rsidRPr="001338F4">
        <w:rPr>
          <w:rStyle w:val="Emphasis"/>
          <w:highlight w:val="yellow"/>
        </w:rPr>
        <w:t>reproductive representation</w:t>
      </w:r>
      <w:r w:rsidRPr="001338F4">
        <w:rPr>
          <w:rStyle w:val="StyleBoldUnderline"/>
          <w:highlight w:val="yellow"/>
        </w:rPr>
        <w:t xml:space="preserve"> necessary to the </w:t>
      </w:r>
      <w:r w:rsidRPr="001338F4">
        <w:rPr>
          <w:rStyle w:val="Emphasis"/>
          <w:highlight w:val="yellow"/>
        </w:rPr>
        <w:t>circulation of capital</w:t>
      </w:r>
      <w:r w:rsidRPr="00E53698">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w:t>
      </w:r>
    </w:p>
    <w:p w14:paraId="38C51A9B" w14:textId="77777777" w:rsidR="00C259E3" w:rsidRDefault="00C259E3" w:rsidP="00C259E3">
      <w:r>
        <w:t>149</w:t>
      </w:r>
    </w:p>
    <w:p w14:paraId="7C9A7044" w14:textId="77777777" w:rsidR="00C259E3" w:rsidRPr="00302DBE" w:rsidRDefault="00C259E3" w:rsidP="00C259E3">
      <w:pPr>
        <w:rPr>
          <w:sz w:val="14"/>
        </w:rPr>
      </w:pPr>
      <w:r w:rsidRPr="00E53698">
        <w:rPr>
          <w:sz w:val="14"/>
        </w:rPr>
        <w:t xml:space="preserve">Writing, an activity which relies on the reproduction of the Same(the three letters cat will repeatedly signify the four-legged furry animalwith whiskers) for the production of meaning, can broach the frame of performance but cannot mimic an art that is nonreproductive. Themimicry of speech and writing, </w:t>
      </w:r>
      <w:r w:rsidRPr="001338F4">
        <w:rPr>
          <w:rStyle w:val="StyleBoldUnderline"/>
          <w:highlight w:val="yellow"/>
        </w:rPr>
        <w:t>the strange process by which we put words in each other’s mouths</w:t>
      </w:r>
      <w:r w:rsidRPr="00AD128A">
        <w:rPr>
          <w:rStyle w:val="StyleBoldUnderline"/>
        </w:rPr>
        <w:t xml:space="preserve"> and others’ words in our own, </w:t>
      </w:r>
      <w:r w:rsidRPr="001338F4">
        <w:rPr>
          <w:rStyle w:val="StyleBoldUnderline"/>
          <w:highlight w:val="yellow"/>
        </w:rPr>
        <w:t xml:space="preserve">relies on a </w:t>
      </w:r>
      <w:r w:rsidRPr="001338F4">
        <w:rPr>
          <w:rStyle w:val="Emphasis"/>
          <w:highlight w:val="yellow"/>
        </w:rPr>
        <w:t>substitutional economy in</w:t>
      </w:r>
      <w:r w:rsidRPr="00AD128A">
        <w:rPr>
          <w:rStyle w:val="Emphasis"/>
        </w:rPr>
        <w:t xml:space="preserve"> </w:t>
      </w:r>
      <w:r w:rsidRPr="001338F4">
        <w:rPr>
          <w:rStyle w:val="Emphasis"/>
          <w:highlight w:val="yellow"/>
        </w:rPr>
        <w:t xml:space="preserve">which equivalencies are </w:t>
      </w:r>
      <w:r w:rsidRPr="001338F4">
        <w:rPr>
          <w:rStyle w:val="Emphasis"/>
        </w:rPr>
        <w:t>assumed</w:t>
      </w:r>
      <w:r w:rsidRPr="00AD128A">
        <w:rPr>
          <w:rStyle w:val="Emphasis"/>
        </w:rPr>
        <w:t xml:space="preserve"> and </w:t>
      </w:r>
      <w:r w:rsidRPr="001338F4">
        <w:rPr>
          <w:rStyle w:val="Emphasis"/>
          <w:highlight w:val="yellow"/>
        </w:rPr>
        <w:t>re-established</w:t>
      </w:r>
      <w:r w:rsidRPr="00E53698">
        <w:rPr>
          <w:sz w:val="14"/>
        </w:rPr>
        <w:t xml:space="preserve">. </w:t>
      </w:r>
      <w:r w:rsidRPr="001338F4">
        <w:rPr>
          <w:rStyle w:val="StyleBoldUnderline"/>
          <w:highlight w:val="yellow"/>
        </w:rPr>
        <w:t>Performance</w:t>
      </w:r>
      <w:r w:rsidRPr="00AD128A">
        <w:rPr>
          <w:rStyle w:val="StyleBoldUnderline"/>
        </w:rPr>
        <w:t xml:space="preserve"> refuses this system of exchange and </w:t>
      </w:r>
      <w:r w:rsidRPr="001338F4">
        <w:rPr>
          <w:rStyle w:val="StyleBoldUnderline"/>
          <w:highlight w:val="yellow"/>
        </w:rPr>
        <w:t xml:space="preserve">resists the </w:t>
      </w:r>
      <w:r w:rsidRPr="001338F4">
        <w:rPr>
          <w:rStyle w:val="Emphasis"/>
          <w:highlight w:val="yellow"/>
        </w:rPr>
        <w:t>circulatory economy</w:t>
      </w:r>
      <w:r w:rsidRPr="00AD128A">
        <w:rPr>
          <w:rStyle w:val="StyleBoldUnderline"/>
        </w:rPr>
        <w:t xml:space="preserve"> fundamental to it</w:t>
      </w:r>
      <w:r w:rsidRPr="00E53698">
        <w:rPr>
          <w:sz w:val="14"/>
        </w:rPr>
        <w:t xml:space="preserve">. </w:t>
      </w:r>
      <w:r w:rsidRPr="001338F4">
        <w:rPr>
          <w:rStyle w:val="Emphasis"/>
          <w:highlight w:val="yellow"/>
        </w:rPr>
        <w:t xml:space="preserve">Performance honors the idea that a limited number of people in a specific time/space </w:t>
      </w:r>
      <w:r w:rsidRPr="001338F4">
        <w:rPr>
          <w:rStyle w:val="Emphasis"/>
        </w:rPr>
        <w:t xml:space="preserve">frame </w:t>
      </w:r>
      <w:r w:rsidRPr="001338F4">
        <w:rPr>
          <w:rStyle w:val="Emphasis"/>
          <w:highlight w:val="yellow"/>
        </w:rPr>
        <w:t>can have</w:t>
      </w:r>
      <w:r>
        <w:rPr>
          <w:rStyle w:val="Emphasis"/>
          <w:highlight w:val="yellow"/>
        </w:rPr>
        <w:t xml:space="preserve"> </w:t>
      </w:r>
      <w:r w:rsidRPr="001338F4">
        <w:rPr>
          <w:rStyle w:val="Emphasis"/>
          <w:highlight w:val="yellow"/>
        </w:rPr>
        <w:t xml:space="preserve">an experience of value which </w:t>
      </w:r>
      <w:r w:rsidRPr="001338F4">
        <w:rPr>
          <w:rStyle w:val="Emphasis"/>
          <w:highlight w:val="yellow"/>
          <w:bdr w:val="single" w:sz="4" w:space="0" w:color="auto"/>
        </w:rPr>
        <w:t>leaves no visible trace afterward</w:t>
      </w:r>
      <w:r w:rsidRPr="001338F4">
        <w:rPr>
          <w:sz w:val="14"/>
          <w:highlight w:val="yellow"/>
        </w:rPr>
        <w:t>.</w:t>
      </w:r>
      <w:r w:rsidRPr="00E53698">
        <w:rPr>
          <w:sz w:val="14"/>
        </w:rPr>
        <w:t xml:space="preserve"> </w:t>
      </w:r>
      <w:r w:rsidRPr="001338F4">
        <w:rPr>
          <w:rStyle w:val="StyleBoldUnderline"/>
          <w:highlight w:val="yellow"/>
        </w:rPr>
        <w:t>Writing about it</w:t>
      </w:r>
      <w:r w:rsidRPr="00E53698">
        <w:rPr>
          <w:sz w:val="14"/>
        </w:rPr>
        <w:t xml:space="preserve"> necessarily </w:t>
      </w:r>
      <w:r w:rsidRPr="001338F4">
        <w:rPr>
          <w:rStyle w:val="StyleBoldUnderline"/>
          <w:highlight w:val="yellow"/>
        </w:rPr>
        <w:t>cancels the “tracelessness</w:t>
      </w:r>
      <w:r w:rsidRPr="00E53698">
        <w:rPr>
          <w:sz w:val="14"/>
        </w:rPr>
        <w:t xml:space="preserve">” </w:t>
      </w:r>
      <w:r w:rsidRPr="00AD128A">
        <w:rPr>
          <w:rStyle w:val="StyleBoldUnderline"/>
        </w:rPr>
        <w:t>inaugurated within this</w:t>
      </w:r>
      <w:r>
        <w:rPr>
          <w:rStyle w:val="StyleBoldUnderline"/>
        </w:rPr>
        <w:t xml:space="preserve"> </w:t>
      </w:r>
      <w:r w:rsidRPr="00AD128A">
        <w:rPr>
          <w:rStyle w:val="StyleBoldUnderline"/>
        </w:rPr>
        <w:t>performative promise.</w:t>
      </w:r>
      <w:r>
        <w:rPr>
          <w:rStyle w:val="StyleBoldUnderline"/>
        </w:rPr>
        <w:t xml:space="preserve"> </w:t>
      </w:r>
      <w:r w:rsidRPr="001338F4">
        <w:rPr>
          <w:rStyle w:val="Emphasis"/>
          <w:highlight w:val="yellow"/>
        </w:rPr>
        <w:t>Performance’s independence from mass reproduction</w:t>
      </w:r>
      <w:r w:rsidRPr="00E53698">
        <w:rPr>
          <w:sz w:val="14"/>
        </w:rPr>
        <w:t xml:space="preserve">, technologically, economically, and </w:t>
      </w:r>
      <w:r w:rsidRPr="001338F4">
        <w:rPr>
          <w:rStyle w:val="Emphasis"/>
          <w:highlight w:val="yellow"/>
        </w:rPr>
        <w:t>linguistically</w:t>
      </w:r>
      <w:r w:rsidRPr="001338F4">
        <w:rPr>
          <w:sz w:val="14"/>
          <w:highlight w:val="yellow"/>
        </w:rPr>
        <w:t xml:space="preserve">, </w:t>
      </w:r>
      <w:r w:rsidRPr="001338F4">
        <w:rPr>
          <w:rStyle w:val="Emphasis"/>
          <w:highlight w:val="yellow"/>
        </w:rPr>
        <w:t>is its greatest strength</w:t>
      </w:r>
      <w:r w:rsidRPr="00AD128A">
        <w:rPr>
          <w:rStyle w:val="Emphasis"/>
        </w:rPr>
        <w:t>.</w:t>
      </w:r>
      <w:r w:rsidRPr="00E53698">
        <w:rPr>
          <w:sz w:val="14"/>
        </w:rPr>
        <w:t xml:space="preserve"> But buffeted by the encroaching ideologies of capitaland reproduction, it frequently devalues this strength. Writing aboutperformance often, unwittingly, encourages this weakness and falls inbehind the drive of the document/ary. </w:t>
      </w:r>
      <w:r w:rsidRPr="00AD128A">
        <w:rPr>
          <w:rStyle w:val="StyleBoldUnderline"/>
        </w:rPr>
        <w:t>Performance’s challenge</w:t>
      </w:r>
      <w:r w:rsidRPr="00E53698">
        <w:rPr>
          <w:sz w:val="14"/>
        </w:rPr>
        <w:t xml:space="preserve"> to writing</w:t>
      </w:r>
      <w:r w:rsidRPr="00AD128A">
        <w:rPr>
          <w:rStyle w:val="StyleBoldUnderline"/>
        </w:rPr>
        <w:t>is to discover a way for repeated words to become performative</w:t>
      </w:r>
      <w:r>
        <w:rPr>
          <w:rStyle w:val="StyleBoldUnderline"/>
        </w:rPr>
        <w:t xml:space="preserve"> </w:t>
      </w:r>
      <w:r w:rsidRPr="00AD128A">
        <w:rPr>
          <w:rStyle w:val="StyleBoldUnderline"/>
        </w:rPr>
        <w:t>utterances, rather than,</w:t>
      </w:r>
      <w:r w:rsidRPr="00E53698">
        <w:rPr>
          <w:sz w:val="14"/>
        </w:rPr>
        <w:t xml:space="preserve"> as Benveniste warned, </w:t>
      </w:r>
      <w:r w:rsidRPr="00AD128A">
        <w:rPr>
          <w:rStyle w:val="StyleBoldUnderline"/>
        </w:rPr>
        <w:t>constative utterances</w:t>
      </w:r>
      <w:r w:rsidRPr="00E53698">
        <w:rPr>
          <w:sz w:val="14"/>
        </w:rPr>
        <w:t>.</w:t>
      </w:r>
    </w:p>
    <w:p w14:paraId="4BD1D73D" w14:textId="77777777" w:rsidR="00C259E3" w:rsidRPr="00BE53DE" w:rsidRDefault="00C259E3" w:rsidP="00C259E3">
      <w:pPr>
        <w:rPr>
          <w:b/>
          <w:iCs/>
          <w:u w:val="single"/>
        </w:rPr>
      </w:pPr>
    </w:p>
    <w:p w14:paraId="4C3B26C9" w14:textId="77777777" w:rsidR="00C259E3" w:rsidRPr="00D17C4E" w:rsidRDefault="00C259E3" w:rsidP="00C259E3"/>
    <w:p w14:paraId="144BCEE1" w14:textId="77777777" w:rsidR="00C259E3" w:rsidRDefault="00C259E3" w:rsidP="00C259E3">
      <w:pPr>
        <w:pStyle w:val="Heading1"/>
      </w:pPr>
      <w:r>
        <w:t>1AR</w:t>
      </w:r>
    </w:p>
    <w:p w14:paraId="3B4C49C2" w14:textId="77777777" w:rsidR="00C259E3" w:rsidRDefault="00C259E3" w:rsidP="00C259E3">
      <w:pPr>
        <w:pStyle w:val="Heading3"/>
      </w:pPr>
      <w:r>
        <w:t>Not Black Consumption</w:t>
      </w:r>
    </w:p>
    <w:p w14:paraId="78B65DE8" w14:textId="77777777" w:rsidR="00C259E3" w:rsidRDefault="00C259E3" w:rsidP="00C259E3">
      <w:pPr>
        <w:pStyle w:val="Heading4"/>
      </w:pPr>
      <w:r>
        <w:t xml:space="preserve">Not vampiristic consumption </w:t>
      </w:r>
    </w:p>
    <w:p w14:paraId="073D8399" w14:textId="77777777" w:rsidR="00C259E3" w:rsidRDefault="00C259E3" w:rsidP="00C259E3">
      <w:r>
        <w:t xml:space="preserve">Rosi </w:t>
      </w:r>
      <w:r w:rsidRPr="003C1F4C">
        <w:rPr>
          <w:rStyle w:val="StyleStyleBold12pt"/>
        </w:rPr>
        <w:t>Braidotti 6</w:t>
      </w:r>
      <w:r>
        <w:t>, contemporary philosopher and feminist theoretician, Transpositions: On Nomadic Ethics, 76</w:t>
      </w:r>
    </w:p>
    <w:p w14:paraId="5DEE30DD" w14:textId="77777777" w:rsidR="00C259E3" w:rsidRDefault="00C259E3" w:rsidP="00C259E3">
      <w:pPr>
        <w:rPr>
          <w:rStyle w:val="StyleBoldUnderline"/>
        </w:rPr>
      </w:pPr>
      <w:r>
        <w:t xml:space="preserve">I beg to differ from Spivak's assessment. </w:t>
      </w:r>
      <w:r w:rsidRPr="003A6B46">
        <w:rPr>
          <w:rStyle w:val="StyleBoldUnderline"/>
          <w:highlight w:val="yellow"/>
        </w:rPr>
        <w:t xml:space="preserve">The charge of </w:t>
      </w:r>
      <w:r w:rsidRPr="003A6B46">
        <w:rPr>
          <w:rStyle w:val="Emphasis"/>
          <w:highlight w:val="yellow"/>
        </w:rPr>
        <w:t>vampiristic</w:t>
      </w:r>
      <w:r>
        <w:t xml:space="preserve"> or consumerist </w:t>
      </w:r>
      <w:r w:rsidRPr="003A6B46">
        <w:rPr>
          <w:rStyle w:val="Emphasis"/>
          <w:highlight w:val="yellow"/>
        </w:rPr>
        <w:t>consumption</w:t>
      </w:r>
      <w:r>
        <w:t xml:space="preserve"> </w:t>
      </w:r>
      <w:r w:rsidRPr="003C1F4C">
        <w:rPr>
          <w:rStyle w:val="StyleBoldUnderline"/>
        </w:rPr>
        <w:t xml:space="preserve">of others </w:t>
      </w:r>
      <w:r w:rsidRPr="003A6B46">
        <w:rPr>
          <w:rStyle w:val="StyleBoldUnderline"/>
        </w:rPr>
        <w:t>is an ill-informed</w:t>
      </w:r>
      <w:r w:rsidRPr="003C1F4C">
        <w:rPr>
          <w:rStyle w:val="StyleBoldUnderline"/>
        </w:rPr>
        <w:t xml:space="preserve"> way of approaching the issue, in that it </w:t>
      </w:r>
      <w:r w:rsidRPr="003A6B46">
        <w:rPr>
          <w:rStyle w:val="StyleBoldUnderline"/>
          <w:highlight w:val="yellow"/>
        </w:rPr>
        <w:t>ignores the</w:t>
      </w:r>
      <w:r w:rsidRPr="003C1F4C">
        <w:rPr>
          <w:rStyle w:val="StyleBoldUnderline"/>
        </w:rPr>
        <w:t xml:space="preserve"> </w:t>
      </w:r>
      <w:r w:rsidRPr="003A6B46">
        <w:rPr>
          <w:rStyle w:val="StyleBoldUnderline"/>
          <w:highlight w:val="yellow"/>
        </w:rPr>
        <w:t>rigorous anti-humanistic, cartographic and materialistic roots of poststructuralism</w:t>
      </w:r>
      <w:r>
        <w:t xml:space="preserve">. </w:t>
      </w:r>
      <w:r w:rsidRPr="003A6B46">
        <w:rPr>
          <w:rStyle w:val="StyleBoldUnderline"/>
          <w:highlight w:val="yellow"/>
        </w:rPr>
        <w:t>It</w:t>
      </w:r>
      <w:r>
        <w:t xml:space="preserve"> specifically </w:t>
      </w:r>
      <w:r w:rsidRPr="003C1F4C">
        <w:rPr>
          <w:rStyle w:val="StyleBoldUnderline"/>
        </w:rPr>
        <w:t xml:space="preserve">rests </w:t>
      </w:r>
      <w:r w:rsidRPr="003A6B46">
        <w:rPr>
          <w:rStyle w:val="StyleBoldUnderline"/>
          <w:highlight w:val="yellow"/>
        </w:rPr>
        <w:t>on a misreading of what is involved in the</w:t>
      </w:r>
      <w:r w:rsidRPr="003C1F4C">
        <w:rPr>
          <w:rStyle w:val="StyleBoldUnderline"/>
        </w:rPr>
        <w:t xml:space="preserve"> poststructuralist </w:t>
      </w:r>
      <w:r w:rsidRPr="003A6B46">
        <w:rPr>
          <w:rStyle w:val="StyleBoldUnderline"/>
          <w:highlight w:val="yellow"/>
        </w:rPr>
        <w:t>critique of</w:t>
      </w:r>
      <w:r w:rsidRPr="003C1F4C">
        <w:rPr>
          <w:rStyle w:val="StyleBoldUnderline"/>
        </w:rPr>
        <w:t xml:space="preserve"> representation and on what is at stake in the task of redefining alternative </w:t>
      </w:r>
      <w:r w:rsidRPr="003A6B46">
        <w:rPr>
          <w:rStyle w:val="StyleBoldUnderline"/>
          <w:highlight w:val="yellow"/>
        </w:rPr>
        <w:t>subject positions</w:t>
      </w:r>
      <w:r>
        <w:t xml:space="preserve">. Spivak attempts to rescue Derrida, whom she credits with far more self-reflexivity and political integrity than she is prepared to grant to Foucault and Deleuze. The grounds for this preferential treatment are highly debatable. </w:t>
      </w:r>
      <w:r w:rsidRPr="003C1F4C">
        <w:rPr>
          <w:rStyle w:val="StyleBoldUnderline"/>
        </w:rPr>
        <w:t>Nomadic thinking challenges the semiotic approach that is crucial to the 'linguistic turn' and also to deconstruction. Both</w:t>
      </w:r>
      <w:r>
        <w:t xml:space="preserve"> Deleuze and Foucault engage in a critical dialogue with it and </w:t>
      </w:r>
      <w:r w:rsidRPr="003C1F4C">
        <w:rPr>
          <w:rStyle w:val="StyleBoldUnderline"/>
        </w:rPr>
        <w:t xml:space="preserve">work towards an alternative model of political and ethical practice. </w:t>
      </w:r>
      <w:r w:rsidRPr="003A6B46">
        <w:rPr>
          <w:rStyle w:val="StyleBoldUnderline"/>
          <w:highlight w:val="yellow"/>
        </w:rPr>
        <w:t xml:space="preserve">It seems paradoxical that thinkers </w:t>
      </w:r>
      <w:r w:rsidRPr="003A6B46">
        <w:rPr>
          <w:rStyle w:val="StyleBoldUnderline"/>
        </w:rPr>
        <w:t>who</w:t>
      </w:r>
      <w:r w:rsidRPr="003C1F4C">
        <w:rPr>
          <w:rStyle w:val="StyleBoldUnderline"/>
        </w:rPr>
        <w:t xml:space="preserve"> are </w:t>
      </w:r>
      <w:r w:rsidRPr="003A6B46">
        <w:rPr>
          <w:rStyle w:val="StyleBoldUnderline"/>
          <w:highlight w:val="yellow"/>
        </w:rPr>
        <w:t xml:space="preserve">committed to </w:t>
      </w:r>
      <w:r w:rsidRPr="003A6B46">
        <w:rPr>
          <w:rStyle w:val="StyleBoldUnderline"/>
        </w:rPr>
        <w:t xml:space="preserve">an </w:t>
      </w:r>
      <w:r w:rsidRPr="003A6B46">
        <w:rPr>
          <w:rStyle w:val="StyleBoldUnderline"/>
          <w:highlight w:val="yellow"/>
        </w:rPr>
        <w:t>analytics of contemporary subject-positions get accused of</w:t>
      </w:r>
      <w:r w:rsidRPr="003C1F4C">
        <w:rPr>
          <w:rStyle w:val="StyleBoldUnderline"/>
        </w:rPr>
        <w:t xml:space="preserve"> actually </w:t>
      </w:r>
      <w:r w:rsidRPr="003A6B46">
        <w:rPr>
          <w:rStyle w:val="StyleBoldUnderline"/>
          <w:highlight w:val="yellow"/>
        </w:rPr>
        <w:t>having caused the events which they account for; as if they were</w:t>
      </w:r>
      <w:r>
        <w:t xml:space="preserve"> single-handedly </w:t>
      </w:r>
      <w:r w:rsidRPr="003A6B46">
        <w:rPr>
          <w:rStyle w:val="StyleBoldUnderline"/>
          <w:highlight w:val="yellow"/>
        </w:rPr>
        <w:t>responsible for</w:t>
      </w:r>
      <w:r>
        <w:t xml:space="preserve">, or even profiting from, </w:t>
      </w:r>
      <w:r w:rsidRPr="003A6B46">
        <w:rPr>
          <w:rStyle w:val="StyleBoldUnderline"/>
          <w:highlight w:val="yellow"/>
        </w:rPr>
        <w:t>the accounts they offer as cartographies</w:t>
      </w:r>
      <w:r w:rsidRPr="003A6B46">
        <w:rPr>
          <w:highlight w:val="yellow"/>
        </w:rPr>
        <w:t xml:space="preserve">. </w:t>
      </w:r>
      <w:r w:rsidRPr="003A6B46">
        <w:rPr>
          <w:rStyle w:val="Emphasis"/>
          <w:highlight w:val="yellow"/>
        </w:rPr>
        <w:t>Naming the networks of power-relations</w:t>
      </w:r>
      <w:r>
        <w:t xml:space="preserve"> in late postmodernity, however, </w:t>
      </w:r>
      <w:r w:rsidRPr="003A6B46">
        <w:rPr>
          <w:rStyle w:val="Emphasis"/>
          <w:highlight w:val="yellow"/>
        </w:rPr>
        <w:t>is not as simple as metaphorizing and therefore consuming them</w:t>
      </w:r>
      <w:r>
        <w:t xml:space="preserve">. In my view </w:t>
      </w:r>
      <w:r w:rsidRPr="003A6B46">
        <w:rPr>
          <w:rStyle w:val="Emphasis"/>
          <w:highlight w:val="yellow"/>
          <w:bdr w:val="single" w:sz="4" w:space="0" w:color="auto"/>
        </w:rPr>
        <w:t>there is no vampiristic approach towards 'otherness'</w:t>
      </w:r>
      <w:r w:rsidRPr="003C1F4C">
        <w:rPr>
          <w:rStyle w:val="StyleBoldUnderline"/>
        </w:rPr>
        <w:t xml:space="preserve"> on the part of the poststructuralists.</w:t>
      </w:r>
      <w:r>
        <w:t xml:space="preserve"> Moreover, I find that approach compatible with the emerging subjectivities of the former 'others' of Western reason. Late postmodernity has seen the proliferation of many and potentially contradictory discourses and practices of difference, which have dislocated the classical axis of distinction between Self or Same/Other or Different. </w:t>
      </w:r>
      <w:r w:rsidRPr="003A6B46">
        <w:rPr>
          <w:rStyle w:val="StyleBoldUnderline"/>
          <w:highlight w:val="yellow"/>
        </w:rPr>
        <w:t>The point of coalition between</w:t>
      </w:r>
      <w:r w:rsidRPr="003C1F4C">
        <w:rPr>
          <w:rStyle w:val="StyleBoldUnderline"/>
        </w:rPr>
        <w:t xml:space="preserve"> different </w:t>
      </w:r>
      <w:r w:rsidRPr="003A6B46">
        <w:rPr>
          <w:rStyle w:val="StyleBoldUnderline"/>
          <w:highlight w:val="yellow"/>
        </w:rPr>
        <w:t>critical voices and</w:t>
      </w:r>
      <w:r w:rsidRPr="003C1F4C">
        <w:rPr>
          <w:rStyle w:val="StyleBoldUnderline"/>
        </w:rPr>
        <w:t xml:space="preserve"> the </w:t>
      </w:r>
      <w:r w:rsidRPr="003A6B46">
        <w:rPr>
          <w:rStyle w:val="StyleBoldUnderline"/>
          <w:highlight w:val="yellow"/>
        </w:rPr>
        <w:t>poststructuralists is the process of elaborating the spaces in-between self and other,</w:t>
      </w:r>
      <w:r w:rsidRPr="003C1F4C">
        <w:rPr>
          <w:rStyle w:val="StyleBoldUnderline"/>
        </w:rPr>
        <w:t xml:space="preserve"> </w:t>
      </w:r>
      <w:r w:rsidRPr="003A6B46">
        <w:rPr>
          <w:rStyle w:val="StyleBoldUnderline"/>
          <w:highlight w:val="yellow"/>
        </w:rPr>
        <w:t xml:space="preserve">which means </w:t>
      </w:r>
      <w:r w:rsidRPr="003A6B46">
        <w:rPr>
          <w:rStyle w:val="StyleBoldUnderline"/>
        </w:rPr>
        <w:t xml:space="preserve">the </w:t>
      </w:r>
      <w:r w:rsidRPr="003A6B46">
        <w:rPr>
          <w:rStyle w:val="Emphasis"/>
          <w:highlight w:val="yellow"/>
        </w:rPr>
        <w:t xml:space="preserve">practice of </w:t>
      </w:r>
      <w:r w:rsidRPr="003A6B46">
        <w:rPr>
          <w:rStyle w:val="Emphasis"/>
        </w:rPr>
        <w:t xml:space="preserve">the </w:t>
      </w:r>
      <w:r w:rsidRPr="003A6B46">
        <w:rPr>
          <w:rStyle w:val="Emphasis"/>
          <w:highlight w:val="yellow"/>
        </w:rPr>
        <w:t>Relation</w:t>
      </w:r>
      <w:r w:rsidRPr="003C1F4C">
        <w:rPr>
          <w:rStyle w:val="StyleBoldUnderline"/>
        </w:rPr>
        <w:t>.</w:t>
      </w:r>
    </w:p>
    <w:p w14:paraId="15D5758A" w14:textId="77777777" w:rsidR="00C259E3" w:rsidRDefault="00C259E3" w:rsidP="00C259E3">
      <w:pPr>
        <w:rPr>
          <w:rStyle w:val="StyleBoldUnderline"/>
        </w:rPr>
      </w:pPr>
    </w:p>
    <w:p w14:paraId="390AEE26" w14:textId="77777777" w:rsidR="00C259E3" w:rsidRPr="003C1F4C" w:rsidRDefault="00C259E3" w:rsidP="00C259E3">
      <w:pPr>
        <w:rPr>
          <w:rStyle w:val="StyleBoldUnderline"/>
        </w:rPr>
      </w:pPr>
      <w:r w:rsidRPr="003C1F4C">
        <w:rPr>
          <w:rStyle w:val="StyleBoldUnderline"/>
        </w:rPr>
        <w:t xml:space="preserve"> </w:t>
      </w:r>
      <w:r w:rsidRPr="003A6B46">
        <w:rPr>
          <w:rStyle w:val="StyleBoldUnderline"/>
          <w:highlight w:val="yellow"/>
        </w:rPr>
        <w:t xml:space="preserve">They stress the need to elaborate forms of </w:t>
      </w:r>
      <w:r w:rsidRPr="003A6B46">
        <w:rPr>
          <w:rStyle w:val="Emphasis"/>
          <w:highlight w:val="yellow"/>
        </w:rPr>
        <w:t>social and political implementation</w:t>
      </w:r>
      <w:r w:rsidRPr="003A6B46">
        <w:rPr>
          <w:rStyle w:val="StyleBoldUnderline"/>
          <w:highlight w:val="yellow"/>
        </w:rPr>
        <w:t xml:space="preserve"> of non-pejorative</w:t>
      </w:r>
      <w:r w:rsidRPr="003C1F4C">
        <w:rPr>
          <w:rStyle w:val="StyleBoldUnderline"/>
        </w:rPr>
        <w:t xml:space="preserve"> and nondualistic </w:t>
      </w:r>
      <w:r w:rsidRPr="003A6B46">
        <w:rPr>
          <w:rStyle w:val="StyleBoldUnderline"/>
          <w:highlight w:val="yellow"/>
        </w:rPr>
        <w:t>notions of 'others'</w:t>
      </w:r>
      <w:r w:rsidRPr="003C1F4C">
        <w:rPr>
          <w:rStyle w:val="StyleBoldUnderline"/>
        </w:rPr>
        <w:t>.</w:t>
      </w:r>
    </w:p>
    <w:p w14:paraId="735EF86D" w14:textId="77777777" w:rsidR="00C259E3" w:rsidRDefault="00C259E3" w:rsidP="00C259E3">
      <w:pPr>
        <w:pStyle w:val="Heading3"/>
      </w:pPr>
      <w:r>
        <w:t>Conway</w:t>
      </w:r>
    </w:p>
    <w:p w14:paraId="1D6D5886" w14:textId="77777777" w:rsidR="00C259E3" w:rsidRDefault="00C259E3" w:rsidP="00C259E3">
      <w:pPr>
        <w:pStyle w:val="Heading4"/>
      </w:pPr>
      <w:r>
        <w:t>They presume the purity of their experience in place of facts---we must examine multiple perspectives</w:t>
      </w:r>
    </w:p>
    <w:p w14:paraId="06E9C7F4" w14:textId="77777777" w:rsidR="00C259E3" w:rsidRPr="00C653D6" w:rsidRDefault="00C259E3" w:rsidP="00C259E3">
      <w:pPr>
        <w:rPr>
          <w:rStyle w:val="StyleBoldUnderline"/>
          <w:bCs w:val="0"/>
          <w:u w:val="none"/>
        </w:rPr>
      </w:pPr>
      <w:r w:rsidRPr="00AE25A6">
        <w:rPr>
          <w:rStyle w:val="StyleStyleBold12pt"/>
        </w:rPr>
        <w:t>Conway 97</w:t>
      </w:r>
      <w:r w:rsidRPr="00AE25A6">
        <w:t>—philosophy, Penn State (Daniel, Nie</w:t>
      </w:r>
      <w:r>
        <w:t>tzsche and the political, 135-6</w:t>
      </w:r>
      <w:r w:rsidRPr="00AE25A6">
        <w:t>)</w:t>
      </w:r>
    </w:p>
    <w:p w14:paraId="51A882C1" w14:textId="77777777" w:rsidR="00C259E3" w:rsidRPr="001117F1" w:rsidRDefault="00C259E3" w:rsidP="00C259E3">
      <w:pPr>
        <w:pStyle w:val="cardtext"/>
        <w:ind w:left="0"/>
        <w:rPr>
          <w:bCs/>
          <w:sz w:val="8"/>
          <w:szCs w:val="20"/>
        </w:rPr>
      </w:pPr>
      <w:r w:rsidRPr="00725FA6">
        <w:rPr>
          <w:rStyle w:val="Emphasis"/>
          <w:szCs w:val="20"/>
        </w:rPr>
        <w:t>This preference is clearly political</w:t>
      </w:r>
      <w:r w:rsidRPr="007C4C81">
        <w:rPr>
          <w:rStyle w:val="Emphasis"/>
          <w:szCs w:val="20"/>
        </w:rPr>
        <w:t xml:space="preserve"> in nature</w:t>
      </w:r>
      <w:r w:rsidRPr="00B555C3">
        <w:rPr>
          <w:rStyle w:val="StyleBoldUnderline"/>
          <w:sz w:val="8"/>
          <w:szCs w:val="20"/>
          <w:u w:val="none"/>
        </w:rPr>
        <w:t xml:space="preserve">, and Haraway makes no pretense of aspiring to epistemic purity or foundational innocence. For Haraway, </w:t>
      </w:r>
      <w:r w:rsidRPr="00B555C3">
        <w:rPr>
          <w:rStyle w:val="Emphasis"/>
          <w:szCs w:val="20"/>
          <w:highlight w:val="yellow"/>
        </w:rPr>
        <w:t>any epistemic privilege</w:t>
      </w:r>
      <w:r w:rsidRPr="007C4C81">
        <w:rPr>
          <w:rStyle w:val="Emphasis"/>
          <w:szCs w:val="20"/>
        </w:rPr>
        <w:t xml:space="preserve"> necessarily </w:t>
      </w:r>
      <w:r w:rsidRPr="00B555C3">
        <w:rPr>
          <w:rStyle w:val="Emphasis"/>
          <w:szCs w:val="20"/>
          <w:highlight w:val="yellow"/>
        </w:rPr>
        <w:t>implies a political</w:t>
      </w:r>
      <w:r w:rsidRPr="007C4C81">
        <w:rPr>
          <w:rStyle w:val="Emphasis"/>
          <w:szCs w:val="20"/>
        </w:rPr>
        <w:t xml:space="preserve"> (i.e., situated) </w:t>
      </w:r>
      <w:r w:rsidRPr="00B555C3">
        <w:rPr>
          <w:rStyle w:val="Emphasis"/>
          <w:szCs w:val="20"/>
          <w:highlight w:val="yellow"/>
        </w:rPr>
        <w:t>preference</w:t>
      </w:r>
      <w:r w:rsidRPr="00B555C3">
        <w:rPr>
          <w:rStyle w:val="StyleBoldUnderline"/>
          <w:sz w:val="8"/>
          <w:szCs w:val="20"/>
          <w:u w:val="none"/>
        </w:rPr>
        <w:t xml:space="preserve">. Her postmodern orientation elides the boundaries traditionally drawn between politics and epistemology, and thus renders otiose the ideal of epistemic purity. </w:t>
      </w:r>
      <w:r w:rsidRPr="00B555C3">
        <w:rPr>
          <w:rStyle w:val="StyleBoldUnderline"/>
          <w:szCs w:val="20"/>
          <w:highlight w:val="yellow"/>
        </w:rPr>
        <w:t>All perspectives are partial</w:t>
      </w:r>
      <w:r w:rsidRPr="007C4C81">
        <w:rPr>
          <w:rStyle w:val="StyleBoldUnderline"/>
          <w:szCs w:val="20"/>
        </w:rPr>
        <w:t>, all standpoints situated—</w:t>
      </w:r>
      <w:r w:rsidRPr="00B555C3">
        <w:rPr>
          <w:sz w:val="8"/>
        </w:rPr>
        <w:t>including those of feminist theorists.</w:t>
      </w:r>
      <w:r w:rsidRPr="00B555C3">
        <w:rPr>
          <w:rStyle w:val="StyleBoldUnderline"/>
          <w:sz w:val="8"/>
          <w:szCs w:val="20"/>
          <w:u w:val="none"/>
        </w:rPr>
        <w:t xml:space="preserve"> </w:t>
      </w:r>
      <w:r w:rsidRPr="00B555C3">
        <w:rPr>
          <w:rStyle w:val="StyleBoldUnderline"/>
          <w:szCs w:val="20"/>
          <w:highlight w:val="yellow"/>
        </w:rPr>
        <w:t>It is</w:t>
      </w:r>
      <w:r w:rsidRPr="007C4C81">
        <w:rPr>
          <w:rStyle w:val="StyleBoldUnderline"/>
          <w:szCs w:val="20"/>
        </w:rPr>
        <w:t xml:space="preserve"> absolutely</w:t>
      </w:r>
      <w:r w:rsidRPr="00B555C3">
        <w:rPr>
          <w:rStyle w:val="StyleBoldUnderline"/>
          <w:sz w:val="8"/>
          <w:szCs w:val="20"/>
          <w:u w:val="none"/>
        </w:rPr>
        <w:t xml:space="preserve"> </w:t>
      </w:r>
      <w:r w:rsidRPr="00B555C3">
        <w:rPr>
          <w:rStyle w:val="StyleBoldUnderline"/>
          <w:szCs w:val="20"/>
          <w:highlight w:val="yellow"/>
        </w:rPr>
        <w:t>crucial</w:t>
      </w:r>
      <w:r w:rsidRPr="007C4C81">
        <w:rPr>
          <w:rStyle w:val="StyleBoldUnderline"/>
          <w:szCs w:val="20"/>
        </w:rPr>
        <w:t xml:space="preserve"> </w:t>
      </w:r>
      <w:r w:rsidRPr="00B555C3">
        <w:rPr>
          <w:rStyle w:val="StyleBoldUnderline"/>
          <w:sz w:val="8"/>
          <w:szCs w:val="20"/>
          <w:u w:val="none"/>
        </w:rPr>
        <w:t xml:space="preserve">to Haraway's postmodern feminist project </w:t>
      </w:r>
      <w:r w:rsidRPr="00B555C3">
        <w:rPr>
          <w:rStyle w:val="StyleBoldUnderline"/>
          <w:szCs w:val="20"/>
          <w:highlight w:val="yellow"/>
        </w:rPr>
        <w:t>that we acknowledge</w:t>
      </w:r>
      <w:r w:rsidRPr="007C4C81">
        <w:rPr>
          <w:rStyle w:val="StyleBoldUnderline"/>
          <w:szCs w:val="20"/>
        </w:rPr>
        <w:t xml:space="preserve"> </w:t>
      </w:r>
      <w:r w:rsidRPr="00B555C3">
        <w:rPr>
          <w:rStyle w:val="StyleBoldUnderline"/>
          <w:sz w:val="8"/>
          <w:szCs w:val="20"/>
          <w:u w:val="none"/>
        </w:rPr>
        <w:t xml:space="preserve">her </w:t>
      </w:r>
      <w:r w:rsidRPr="007C4C81">
        <w:rPr>
          <w:rStyle w:val="StyleBoldUnderline"/>
          <w:szCs w:val="20"/>
        </w:rPr>
        <w:t xml:space="preserve">claims about </w:t>
      </w:r>
      <w:r w:rsidRPr="00B555C3">
        <w:rPr>
          <w:rStyle w:val="StyleBoldUnderline"/>
          <w:szCs w:val="20"/>
          <w:highlight w:val="yellow"/>
        </w:rPr>
        <w:t>situated knowledge</w:t>
      </w:r>
      <w:r w:rsidRPr="007C4C81">
        <w:rPr>
          <w:rStyle w:val="StyleBoldUnderline"/>
          <w:szCs w:val="20"/>
        </w:rPr>
        <w:t xml:space="preserve"> as themselves situated within the political agenda </w:t>
      </w:r>
      <w:r w:rsidRPr="00B555C3">
        <w:rPr>
          <w:rStyle w:val="StyleBoldUnderline"/>
          <w:sz w:val="8"/>
          <w:szCs w:val="20"/>
          <w:u w:val="none"/>
        </w:rPr>
        <w:t xml:space="preserve">she sets for postmodern feminism; </w:t>
      </w:r>
      <w:r w:rsidRPr="00B555C3">
        <w:rPr>
          <w:rStyle w:val="StyleBoldUnderline"/>
          <w:szCs w:val="20"/>
          <w:highlight w:val="yellow"/>
        </w:rPr>
        <w:t xml:space="preserve">feminist </w:t>
      </w:r>
      <w:r w:rsidRPr="00B555C3">
        <w:rPr>
          <w:sz w:val="8"/>
        </w:rPr>
        <w:t>theorist</w:t>
      </w:r>
      <w:r w:rsidRPr="00B555C3">
        <w:rPr>
          <w:rStyle w:val="StyleBoldUnderline"/>
          <w:szCs w:val="20"/>
          <w:highlight w:val="yellow"/>
        </w:rPr>
        <w:t>s must</w:t>
      </w:r>
      <w:r w:rsidRPr="007C4C81">
        <w:rPr>
          <w:rStyle w:val="StyleBoldUnderline"/>
          <w:szCs w:val="20"/>
        </w:rPr>
        <w:t xml:space="preserve"> </w:t>
      </w:r>
      <w:r w:rsidRPr="00B555C3">
        <w:rPr>
          <w:sz w:val="8"/>
          <w:szCs w:val="20"/>
        </w:rPr>
        <w:t xml:space="preserve">therefore </w:t>
      </w:r>
      <w:r w:rsidRPr="00B555C3">
        <w:rPr>
          <w:rStyle w:val="StyleBoldUnderline"/>
          <w:szCs w:val="20"/>
          <w:highlight w:val="yellow"/>
        </w:rPr>
        <w:t>accept</w:t>
      </w:r>
      <w:r w:rsidRPr="007C4C81">
        <w:rPr>
          <w:rStyle w:val="StyleBoldUnderline"/>
          <w:szCs w:val="20"/>
        </w:rPr>
        <w:t xml:space="preserve"> </w:t>
      </w:r>
      <w:r w:rsidRPr="00B555C3">
        <w:rPr>
          <w:rStyle w:val="StyleBoldUnderline"/>
          <w:sz w:val="8"/>
          <w:szCs w:val="20"/>
          <w:u w:val="none"/>
        </w:rPr>
        <w:t xml:space="preserve">and accommodate </w:t>
      </w:r>
      <w:r w:rsidRPr="00B555C3">
        <w:rPr>
          <w:rStyle w:val="StyleBoldUnderline"/>
          <w:b/>
          <w:szCs w:val="20"/>
          <w:highlight w:val="yellow"/>
        </w:rPr>
        <w:t>the self-referential implications of their</w:t>
      </w:r>
      <w:r w:rsidRPr="007C4C81">
        <w:rPr>
          <w:rStyle w:val="StyleBoldUnderline"/>
          <w:b/>
          <w:szCs w:val="20"/>
        </w:rPr>
        <w:t xml:space="preserve"> own </w:t>
      </w:r>
      <w:r w:rsidRPr="00B555C3">
        <w:rPr>
          <w:rStyle w:val="StyleBoldUnderline"/>
          <w:b/>
          <w:szCs w:val="20"/>
          <w:highlight w:val="yellow"/>
        </w:rPr>
        <w:t>epistemic claims</w:t>
      </w:r>
      <w:r w:rsidRPr="00B555C3">
        <w:rPr>
          <w:rStyle w:val="StyleBoldUnderline"/>
          <w:sz w:val="8"/>
          <w:szCs w:val="20"/>
          <w:u w:val="none"/>
        </w:rPr>
        <w:t xml:space="preserve">. </w:t>
      </w:r>
      <w:r w:rsidRPr="00B555C3">
        <w:rPr>
          <w:rStyle w:val="StyleBoldUnderline"/>
          <w:sz w:val="12"/>
          <w:szCs w:val="20"/>
          <w:u w:val="none"/>
        </w:rPr>
        <w:t>¶</w:t>
      </w:r>
      <w:r w:rsidRPr="00B555C3">
        <w:rPr>
          <w:rStyle w:val="StyleBoldUnderline"/>
          <w:sz w:val="8"/>
          <w:szCs w:val="20"/>
          <w:u w:val="none"/>
        </w:rPr>
        <w:t xml:space="preserve"> </w:t>
      </w:r>
      <w:r w:rsidRPr="00B555C3">
        <w:rPr>
          <w:rStyle w:val="Emphasis"/>
          <w:szCs w:val="20"/>
          <w:highlight w:val="yellow"/>
        </w:rPr>
        <w:t>The</w:t>
      </w:r>
      <w:r w:rsidRPr="00725FA6">
        <w:rPr>
          <w:rStyle w:val="Emphasis"/>
          <w:szCs w:val="20"/>
        </w:rPr>
        <w:t xml:space="preserve"> political </w:t>
      </w:r>
      <w:r w:rsidRPr="00B555C3">
        <w:rPr>
          <w:rStyle w:val="Emphasis"/>
          <w:szCs w:val="20"/>
          <w:highlight w:val="yellow"/>
        </w:rPr>
        <w:t>agenda</w:t>
      </w:r>
      <w:r w:rsidRPr="00725FA6">
        <w:rPr>
          <w:rStyle w:val="Emphasis"/>
          <w:szCs w:val="20"/>
        </w:rPr>
        <w:t xml:space="preserve"> of</w:t>
      </w:r>
      <w:r w:rsidRPr="00725FA6">
        <w:rPr>
          <w:rStyle w:val="StyleBoldUnderline"/>
          <w:szCs w:val="20"/>
        </w:rPr>
        <w:t xml:space="preserve"> </w:t>
      </w:r>
      <w:r w:rsidRPr="00B555C3">
        <w:rPr>
          <w:sz w:val="8"/>
          <w:szCs w:val="20"/>
        </w:rPr>
        <w:t xml:space="preserve">postmodern </w:t>
      </w:r>
      <w:r w:rsidRPr="00B555C3">
        <w:rPr>
          <w:sz w:val="8"/>
        </w:rPr>
        <w:t>feminism</w:t>
      </w:r>
      <w:r w:rsidRPr="00B555C3">
        <w:rPr>
          <w:rStyle w:val="StyleBoldUnderline"/>
          <w:sz w:val="8"/>
          <w:szCs w:val="20"/>
          <w:u w:val="none"/>
        </w:rPr>
        <w:t xml:space="preserve"> thus </w:t>
      </w:r>
      <w:r w:rsidRPr="007C4C81">
        <w:rPr>
          <w:rStyle w:val="StyleBoldUnderline"/>
          <w:szCs w:val="20"/>
          <w:highlight w:val="yellow"/>
        </w:rPr>
        <w:t xml:space="preserve">assigns </w:t>
      </w:r>
      <w:r w:rsidRPr="00725FA6">
        <w:rPr>
          <w:rStyle w:val="StyleBoldUnderline"/>
          <w:szCs w:val="20"/>
        </w:rPr>
        <w:t xml:space="preserve">to </w:t>
      </w:r>
      <w:r w:rsidRPr="00B555C3">
        <w:rPr>
          <w:rStyle w:val="StyleBoldUnderline"/>
          <w:sz w:val="8"/>
          <w:szCs w:val="20"/>
          <w:u w:val="none"/>
        </w:rPr>
        <w:t>(</w:t>
      </w:r>
      <w:r w:rsidRPr="007C4C81">
        <w:rPr>
          <w:rStyle w:val="StyleBoldUnderline"/>
          <w:szCs w:val="20"/>
        </w:rPr>
        <w:t xml:space="preserve">some) </w:t>
      </w:r>
      <w:r w:rsidRPr="007C4C81">
        <w:rPr>
          <w:rStyle w:val="StyleBoldUnderline"/>
          <w:szCs w:val="20"/>
          <w:highlight w:val="yellow"/>
        </w:rPr>
        <w:t xml:space="preserve">subjugated standpoints </w:t>
      </w:r>
      <w:r w:rsidRPr="00725FA6">
        <w:rPr>
          <w:rStyle w:val="StyleBoldUnderline"/>
          <w:szCs w:val="20"/>
        </w:rPr>
        <w:t>a p</w:t>
      </w:r>
      <w:r w:rsidRPr="007C4C81">
        <w:rPr>
          <w:rStyle w:val="StyleBoldUnderline"/>
          <w:szCs w:val="20"/>
        </w:rPr>
        <w:t xml:space="preserve">olitical preference or </w:t>
      </w:r>
      <w:r w:rsidRPr="007C4C81">
        <w:rPr>
          <w:rStyle w:val="StyleBoldUnderline"/>
          <w:szCs w:val="20"/>
          <w:highlight w:val="yellow"/>
        </w:rPr>
        <w:t>priority</w:t>
      </w:r>
      <w:r w:rsidRPr="007C4C81">
        <w:rPr>
          <w:rStyle w:val="StyleBoldUnderline"/>
          <w:szCs w:val="20"/>
        </w:rPr>
        <w:t>.</w:t>
      </w:r>
      <w:r w:rsidRPr="00B555C3">
        <w:rPr>
          <w:rStyle w:val="StyleBoldUnderline"/>
          <w:sz w:val="8"/>
          <w:szCs w:val="20"/>
          <w:u w:val="none"/>
        </w:rPr>
        <w:t xml:space="preserve"> Haraway, for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knowledges of others while claiming for its own (situated) knowledge an illicit epistemic privilege: </w:t>
      </w:r>
      <w:r w:rsidRPr="00B555C3">
        <w:rPr>
          <w:rStyle w:val="StyleBoldUnderline"/>
          <w:sz w:val="12"/>
          <w:szCs w:val="20"/>
          <w:u w:val="none"/>
        </w:rPr>
        <w:t>¶</w:t>
      </w:r>
      <w:r w:rsidRPr="00B555C3">
        <w:rPr>
          <w:rStyle w:val="StyleBoldUnderline"/>
          <w:sz w:val="8"/>
          <w:szCs w:val="20"/>
          <w:u w:val="none"/>
        </w:rPr>
        <w:t xml:space="preserve"> 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r w:rsidRPr="00B555C3">
        <w:rPr>
          <w:rStyle w:val="StyleBoldUnderline"/>
          <w:sz w:val="12"/>
          <w:szCs w:val="20"/>
          <w:u w:val="none"/>
        </w:rPr>
        <w:t>¶</w:t>
      </w:r>
      <w:r w:rsidRPr="00B555C3">
        <w:rPr>
          <w:rStyle w:val="StyleBoldUnderline"/>
          <w:sz w:val="8"/>
          <w:szCs w:val="20"/>
          <w:u w:val="none"/>
        </w:rPr>
        <w:t xml:space="preserve"> </w:t>
      </w:r>
      <w:r w:rsidRPr="007C4C81">
        <w:rPr>
          <w:rStyle w:val="Emphasis"/>
          <w:szCs w:val="20"/>
        </w:rPr>
        <w:t xml:space="preserve">But these </w:t>
      </w:r>
      <w:r w:rsidRPr="00B555C3">
        <w:rPr>
          <w:rStyle w:val="Emphasis"/>
          <w:szCs w:val="20"/>
          <w:highlight w:val="yellow"/>
        </w:rPr>
        <w:t xml:space="preserve">subjugated standpoints do not afford </w:t>
      </w:r>
      <w:r w:rsidRPr="00B555C3">
        <w:rPr>
          <w:sz w:val="8"/>
        </w:rPr>
        <w:t>feminist theorists</w:t>
      </w:r>
      <w:r w:rsidRPr="00B555C3">
        <w:rPr>
          <w:rStyle w:val="Emphasis"/>
          <w:szCs w:val="20"/>
        </w:rPr>
        <w:t xml:space="preserve"> </w:t>
      </w:r>
      <w:r w:rsidRPr="00B555C3">
        <w:rPr>
          <w:rStyle w:val="Emphasis"/>
          <w:szCs w:val="20"/>
          <w:highlight w:val="yellow"/>
        </w:rPr>
        <w:t>a</w:t>
      </w:r>
      <w:r w:rsidRPr="00B555C3">
        <w:rPr>
          <w:rStyle w:val="Emphasis"/>
          <w:szCs w:val="20"/>
        </w:rPr>
        <w:t>n</w:t>
      </w:r>
      <w:r w:rsidRPr="007C4C81">
        <w:rPr>
          <w:rStyle w:val="Emphasis"/>
          <w:szCs w:val="20"/>
        </w:rPr>
        <w:t xml:space="preserve"> epistemically </w:t>
      </w:r>
      <w:r w:rsidRPr="00B555C3">
        <w:rPr>
          <w:rStyle w:val="Emphasis"/>
          <w:szCs w:val="20"/>
          <w:highlight w:val="yellow"/>
        </w:rPr>
        <w:t>privileged view</w:t>
      </w:r>
      <w:r w:rsidRPr="007C4C81">
        <w:rPr>
          <w:rStyle w:val="Emphasis"/>
          <w:szCs w:val="20"/>
        </w:rPr>
        <w:t xml:space="preserve"> of the world,</w:t>
      </w:r>
      <w:r w:rsidRPr="007C4C81">
        <w:rPr>
          <w:rStyle w:val="StyleBoldUnderline"/>
          <w:szCs w:val="20"/>
        </w:rPr>
        <w:t xml:space="preserve"> </w:t>
      </w:r>
      <w:r w:rsidRPr="00B555C3">
        <w:rPr>
          <w:rStyle w:val="StyleBoldUnderline"/>
          <w:sz w:val="8"/>
          <w:szCs w:val="20"/>
          <w:u w:val="none"/>
        </w:rPr>
        <w:t xml:space="preserve">independent of the political agendas they have established. Reprising elements of Nietzsche's psychological profile of the "slave" type, </w:t>
      </w:r>
      <w:r w:rsidRPr="00CE4491">
        <w:rPr>
          <w:rStyle w:val="StyleBoldUnderline"/>
          <w:szCs w:val="20"/>
        </w:rPr>
        <w:t xml:space="preserve">Haraway warns against the </w:t>
      </w:r>
      <w:r w:rsidRPr="00CE4491">
        <w:rPr>
          <w:rStyle w:val="StyleBoldUnderline"/>
          <w:sz w:val="12"/>
          <w:szCs w:val="20"/>
          <w:u w:val="none"/>
        </w:rPr>
        <w:t>¶</w:t>
      </w:r>
      <w:r w:rsidRPr="00CE4491">
        <w:rPr>
          <w:rStyle w:val="StyleBoldUnderline"/>
          <w:sz w:val="12"/>
          <w:szCs w:val="20"/>
        </w:rPr>
        <w:t xml:space="preserve"> </w:t>
      </w:r>
      <w:r w:rsidRPr="00CE4491">
        <w:rPr>
          <w:rStyle w:val="StyleBoldUnderline"/>
          <w:sz w:val="8"/>
          <w:szCs w:val="20"/>
          <w:u w:val="none"/>
        </w:rPr>
        <w:t xml:space="preserve">serious </w:t>
      </w:r>
      <w:r w:rsidRPr="00CE4491">
        <w:rPr>
          <w:rStyle w:val="StyleBoldUnderline"/>
          <w:szCs w:val="20"/>
        </w:rPr>
        <w:t xml:space="preserve">danger of </w:t>
      </w:r>
      <w:r w:rsidRPr="00CE4491">
        <w:rPr>
          <w:rStyle w:val="StyleBoldUnderline"/>
          <w:sz w:val="8"/>
          <w:szCs w:val="20"/>
          <w:u w:val="none"/>
        </w:rPr>
        <w:t xml:space="preserve">romanticizing and/or </w:t>
      </w:r>
      <w:r w:rsidRPr="00CE4491">
        <w:rPr>
          <w:rStyle w:val="Emphasis"/>
          <w:szCs w:val="20"/>
        </w:rPr>
        <w:t>appropriating the vision of the less powerful</w:t>
      </w:r>
      <w:r w:rsidRPr="00CE4491">
        <w:rPr>
          <w:rStyle w:val="StyleBoldUnderline"/>
          <w:szCs w:val="20"/>
        </w:rPr>
        <w:t xml:space="preserve"> while claiming to see from their positions. To see from below is </w:t>
      </w:r>
      <w:r w:rsidRPr="00CE4491">
        <w:rPr>
          <w:rStyle w:val="Emphasis"/>
          <w:szCs w:val="20"/>
        </w:rPr>
        <w:t>neither easily learned nor unproblematic</w:t>
      </w:r>
      <w:r w:rsidRPr="00CE4491">
        <w:rPr>
          <w:rStyle w:val="StyleBoldUnderline"/>
          <w:szCs w:val="20"/>
        </w:rPr>
        <w:t>, even if "we" "naturally" inhabit the great underground terrain of subjugated knowledges</w:t>
      </w:r>
      <w:r w:rsidRPr="00CE4491">
        <w:rPr>
          <w:rStyle w:val="StyleBoldUnderline"/>
          <w:sz w:val="8"/>
          <w:szCs w:val="20"/>
          <w:u w:val="none"/>
        </w:rPr>
        <w:t xml:space="preserve">. </w:t>
      </w:r>
      <w:r w:rsidRPr="00CE4491">
        <w:rPr>
          <w:rStyle w:val="Emphasis"/>
          <w:szCs w:val="20"/>
        </w:rPr>
        <w:t>The positionings</w:t>
      </w:r>
      <w:r w:rsidRPr="007C4C81">
        <w:rPr>
          <w:rStyle w:val="Emphasis"/>
          <w:szCs w:val="20"/>
        </w:rPr>
        <w:t xml:space="preserve"> of the subjugated are not exempt from critical re-examination</w:t>
      </w:r>
      <w:r w:rsidRPr="00B555C3">
        <w:rPr>
          <w:rStyle w:val="StyleBoldUnderline"/>
          <w:sz w:val="8"/>
          <w:szCs w:val="20"/>
          <w:u w:val="none"/>
        </w:rPr>
        <w:t xml:space="preserve">, decoding, deconstruction, and interpretation; that is, from both semiological and hermeneutic modes of critical enquiry. </w:t>
      </w:r>
      <w:r w:rsidRPr="00B555C3">
        <w:rPr>
          <w:rStyle w:val="StyleBoldUnderline"/>
          <w:b/>
          <w:szCs w:val="20"/>
          <w:highlight w:val="yellow"/>
        </w:rPr>
        <w:t>The standpoints of the subjugated are not "innocent</w:t>
      </w:r>
      <w:r w:rsidRPr="007C4C81">
        <w:rPr>
          <w:rStyle w:val="StyleBoldUnderline"/>
          <w:b/>
          <w:szCs w:val="20"/>
          <w:highlight w:val="yellow"/>
        </w:rPr>
        <w:t>"</w:t>
      </w:r>
      <w:r w:rsidRPr="007C4C81">
        <w:rPr>
          <w:rStyle w:val="StyleBoldUnderline"/>
          <w:b/>
          <w:szCs w:val="20"/>
        </w:rPr>
        <w:t xml:space="preserve"> positions</w:t>
      </w:r>
      <w:r w:rsidRPr="00B555C3">
        <w:rPr>
          <w:rStyle w:val="StyleBoldUnderline"/>
          <w:sz w:val="8"/>
          <w:szCs w:val="20"/>
          <w:u w:val="none"/>
        </w:rPr>
        <w:t xml:space="preserve">.35 </w:t>
      </w:r>
      <w:r w:rsidRPr="00B555C3">
        <w:rPr>
          <w:rStyle w:val="StyleBoldUnderline"/>
          <w:sz w:val="12"/>
          <w:szCs w:val="20"/>
          <w:u w:val="none"/>
        </w:rPr>
        <w:t>¶</w:t>
      </w:r>
      <w:r w:rsidRPr="00B555C3">
        <w:rPr>
          <w:rStyle w:val="StyleBoldUnderline"/>
          <w:sz w:val="8"/>
          <w:szCs w:val="20"/>
          <w:u w:val="none"/>
        </w:rPr>
        <w:t xml:space="preserve"> </w:t>
      </w:r>
      <w:r w:rsidRPr="00B555C3">
        <w:rPr>
          <w:rStyle w:val="StyleBoldUnderline"/>
          <w:b/>
          <w:szCs w:val="20"/>
          <w:highlight w:val="yellow"/>
        </w:rPr>
        <w:t xml:space="preserve">A subjugated standpoint may shed new light on the </w:t>
      </w:r>
      <w:r w:rsidRPr="007C4C81">
        <w:rPr>
          <w:rStyle w:val="StyleBoldUnderline"/>
          <w:b/>
          <w:szCs w:val="20"/>
          <w:highlight w:val="yellow"/>
        </w:rPr>
        <w:t>ways of an oppressor</w:t>
      </w:r>
      <w:r w:rsidRPr="00B555C3">
        <w:rPr>
          <w:rStyle w:val="StyleBoldUnderline"/>
          <w:b/>
          <w:szCs w:val="20"/>
          <w:highlight w:val="yellow"/>
        </w:rPr>
        <w:t xml:space="preserve">, </w:t>
      </w:r>
      <w:r w:rsidRPr="00B555C3">
        <w:rPr>
          <w:rStyle w:val="StyleBoldUnderline"/>
          <w:b/>
          <w:szCs w:val="20"/>
          <w:highlight w:val="yellow"/>
          <w:bdr w:val="single" w:sz="4" w:space="0" w:color="auto"/>
        </w:rPr>
        <w:t>but it in no way renders superfluous</w:t>
      </w:r>
      <w:r w:rsidRPr="007C4C81">
        <w:rPr>
          <w:rStyle w:val="StyleBoldUnderline"/>
          <w:b/>
          <w:szCs w:val="20"/>
        </w:rPr>
        <w:t xml:space="preserve"> </w:t>
      </w:r>
      <w:r w:rsidRPr="00B555C3">
        <w:rPr>
          <w:sz w:val="8"/>
          <w:szCs w:val="20"/>
        </w:rPr>
        <w:t>or redundant</w:t>
      </w:r>
      <w:r w:rsidRPr="007C4C81">
        <w:rPr>
          <w:b/>
          <w:szCs w:val="20"/>
          <w:u w:val="single"/>
        </w:rPr>
        <w:t xml:space="preserve"> </w:t>
      </w:r>
      <w:r w:rsidRPr="00B555C3">
        <w:rPr>
          <w:rStyle w:val="StyleBoldUnderline"/>
          <w:b/>
          <w:szCs w:val="20"/>
          <w:highlight w:val="yellow"/>
          <w:bdr w:val="single" w:sz="4" w:space="0" w:color="auto"/>
        </w:rPr>
        <w:t>the standpoint of the oppressor</w:t>
      </w:r>
      <w:r w:rsidRPr="00B555C3">
        <w:rPr>
          <w:rStyle w:val="StyleBoldUnderline"/>
          <w:b/>
          <w:szCs w:val="20"/>
          <w:highlight w:val="yellow"/>
        </w:rPr>
        <w:t>.</w:t>
      </w:r>
      <w:r w:rsidRPr="00B555C3">
        <w:rPr>
          <w:rStyle w:val="StyleBoldUnderline"/>
          <w:sz w:val="8"/>
          <w:szCs w:val="20"/>
          <w:highlight w:val="yellow"/>
          <w:u w:val="none"/>
        </w:rPr>
        <w:t xml:space="preserve"> </w:t>
      </w:r>
      <w:r w:rsidRPr="00B555C3">
        <w:rPr>
          <w:rStyle w:val="StyleBoldUnderline"/>
          <w:szCs w:val="20"/>
          <w:highlight w:val="yellow"/>
        </w:rPr>
        <w:t xml:space="preserve">Because </w:t>
      </w:r>
      <w:r w:rsidRPr="00B555C3">
        <w:rPr>
          <w:rStyle w:val="Emphasis"/>
          <w:szCs w:val="20"/>
          <w:highlight w:val="yellow"/>
        </w:rPr>
        <w:t xml:space="preserve">neither </w:t>
      </w:r>
      <w:r w:rsidRPr="006E7FD0">
        <w:rPr>
          <w:rStyle w:val="Emphasis"/>
          <w:szCs w:val="20"/>
        </w:rPr>
        <w:t xml:space="preserve">standpoint fully </w:t>
      </w:r>
      <w:r w:rsidRPr="007C4C81">
        <w:rPr>
          <w:rStyle w:val="Emphasis"/>
          <w:szCs w:val="20"/>
          <w:highlight w:val="yellow"/>
        </w:rPr>
        <w:t>comprises the other</w:t>
      </w:r>
      <w:r w:rsidRPr="00B555C3">
        <w:rPr>
          <w:rStyle w:val="StyleBoldUnderline"/>
          <w:sz w:val="8"/>
          <w:szCs w:val="20"/>
          <w:u w:val="none"/>
        </w:rPr>
        <w:t xml:space="preserve">, </w:t>
      </w:r>
      <w:r w:rsidRPr="006E7FD0">
        <w:rPr>
          <w:rStyle w:val="Emphasis"/>
          <w:bdr w:val="single" w:sz="4" w:space="0" w:color="auto"/>
        </w:rPr>
        <w:t xml:space="preserve">the </w:t>
      </w:r>
      <w:r w:rsidRPr="00B555C3">
        <w:rPr>
          <w:rStyle w:val="Emphasis"/>
          <w:highlight w:val="yellow"/>
          <w:bdr w:val="single" w:sz="4" w:space="0" w:color="auto"/>
        </w:rPr>
        <w:t>aggregation</w:t>
      </w:r>
      <w:r w:rsidRPr="006E7FD0">
        <w:rPr>
          <w:rStyle w:val="Emphasis"/>
          <w:bdr w:val="single" w:sz="4" w:space="0" w:color="auto"/>
        </w:rPr>
        <w:t xml:space="preserve"> of </w:t>
      </w:r>
      <w:r w:rsidRPr="00B555C3">
        <w:rPr>
          <w:rStyle w:val="Emphasis"/>
          <w:highlight w:val="yellow"/>
          <w:bdr w:val="single" w:sz="4" w:space="0" w:color="auto"/>
        </w:rPr>
        <w:t>the two would move both</w:t>
      </w:r>
      <w:r w:rsidRPr="006E7FD0">
        <w:rPr>
          <w:rStyle w:val="Emphasis"/>
          <w:bdr w:val="single" w:sz="4" w:space="0" w:color="auto"/>
        </w:rPr>
        <w:t xml:space="preserve"> parties</w:t>
      </w:r>
      <w:r w:rsidRPr="00B555C3">
        <w:rPr>
          <w:rStyle w:val="StyleBoldUnderline"/>
          <w:sz w:val="8"/>
          <w:szCs w:val="20"/>
          <w:u w:val="none"/>
          <w:bdr w:val="single" w:sz="4" w:space="0" w:color="auto"/>
        </w:rPr>
        <w:t xml:space="preserve"> </w:t>
      </w:r>
      <w:r w:rsidRPr="00B555C3">
        <w:rPr>
          <w:rStyle w:val="StyleBoldUnderline"/>
          <w:sz w:val="8"/>
          <w:szCs w:val="20"/>
          <w:u w:val="none"/>
        </w:rPr>
        <w:t xml:space="preserve">(or a third party) </w:t>
      </w:r>
      <w:r w:rsidRPr="00B555C3">
        <w:rPr>
          <w:rStyle w:val="Emphasis"/>
          <w:highlight w:val="yellow"/>
          <w:bdr w:val="single" w:sz="4" w:space="0" w:color="auto"/>
        </w:rPr>
        <w:t>closer to a more objective understanding</w:t>
      </w:r>
      <w:r w:rsidRPr="006E7FD0">
        <w:rPr>
          <w:rStyle w:val="Emphasis"/>
          <w:bdr w:val="single" w:sz="4" w:space="0" w:color="auto"/>
        </w:rPr>
        <w:t xml:space="preserve"> of the world</w:t>
      </w:r>
      <w:r w:rsidRPr="00B555C3">
        <w:rPr>
          <w:rStyle w:val="StyleBoldUnderline"/>
          <w:sz w:val="8"/>
          <w:szCs w:val="20"/>
          <w:u w:val="none"/>
        </w:rPr>
        <w:t xml:space="preserve">. </w:t>
      </w:r>
      <w:r w:rsidRPr="00351BC1">
        <w:rPr>
          <w:rStyle w:val="StyleBoldUnderline"/>
        </w:rPr>
        <w:t xml:space="preserve">If some </w:t>
      </w:r>
      <w:r w:rsidRPr="00351BC1">
        <w:rPr>
          <w:sz w:val="8"/>
        </w:rPr>
        <w:t>feminists</w:t>
      </w:r>
      <w:r w:rsidRPr="00351BC1">
        <w:rPr>
          <w:rStyle w:val="StyleBoldUnderline"/>
        </w:rPr>
        <w:t xml:space="preserve"> have political reasons for disavowing this project of aggregation, or for adopting it selectively, </w:t>
      </w:r>
      <w:r w:rsidRPr="00351BC1">
        <w:rPr>
          <w:rStyle w:val="Emphasis"/>
        </w:rPr>
        <w:t>then they must pursue their political agenda at the expense of the greater objectivity that</w:t>
      </w:r>
      <w:r w:rsidRPr="006E7FD0">
        <w:rPr>
          <w:rStyle w:val="Emphasis"/>
        </w:rPr>
        <w:t xml:space="preserve"> they might otherwise have gained</w:t>
      </w:r>
      <w:r w:rsidRPr="00B555C3">
        <w:rPr>
          <w:rStyle w:val="StyleBoldUnderline"/>
          <w:sz w:val="8"/>
          <w:szCs w:val="20"/>
          <w:u w:val="none"/>
        </w:rPr>
        <w:t xml:space="preserve">. </w:t>
      </w:r>
    </w:p>
    <w:p w14:paraId="48ACF8E9"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3CA5F" w14:textId="77777777" w:rsidR="00C259E3" w:rsidRDefault="00C259E3" w:rsidP="005F5576">
      <w:r>
        <w:separator/>
      </w:r>
    </w:p>
  </w:endnote>
  <w:endnote w:type="continuationSeparator" w:id="0">
    <w:p w14:paraId="3F7C407E" w14:textId="77777777" w:rsidR="00C259E3" w:rsidRDefault="00C259E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237BBA" w14:textId="77777777" w:rsidR="00C259E3" w:rsidRDefault="00C259E3" w:rsidP="005F5576">
      <w:r>
        <w:separator/>
      </w:r>
    </w:p>
  </w:footnote>
  <w:footnote w:type="continuationSeparator" w:id="0">
    <w:p w14:paraId="53142C51" w14:textId="77777777" w:rsidR="00C259E3" w:rsidRDefault="00C259E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9E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14EF"/>
    <w:rsid w:val="000B157F"/>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304EA"/>
    <w:rsid w:val="001308A3"/>
    <w:rsid w:val="00140397"/>
    <w:rsid w:val="0014072D"/>
    <w:rsid w:val="001410D1"/>
    <w:rsid w:val="00141F7D"/>
    <w:rsid w:val="00141FBF"/>
    <w:rsid w:val="001448D6"/>
    <w:rsid w:val="0014709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342"/>
    <w:rsid w:val="001C7C90"/>
    <w:rsid w:val="001D0D51"/>
    <w:rsid w:val="001F7572"/>
    <w:rsid w:val="0020006E"/>
    <w:rsid w:val="002009AE"/>
    <w:rsid w:val="002101DA"/>
    <w:rsid w:val="00217499"/>
    <w:rsid w:val="0024023F"/>
    <w:rsid w:val="00240C4E"/>
    <w:rsid w:val="00243DC0"/>
    <w:rsid w:val="00250E16"/>
    <w:rsid w:val="0025582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07A57"/>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72D8"/>
    <w:rsid w:val="00670D96"/>
    <w:rsid w:val="00672877"/>
    <w:rsid w:val="00683154"/>
    <w:rsid w:val="00690115"/>
    <w:rsid w:val="00690898"/>
    <w:rsid w:val="00693039"/>
    <w:rsid w:val="00693A5A"/>
    <w:rsid w:val="006A311D"/>
    <w:rsid w:val="006B302F"/>
    <w:rsid w:val="006C64D4"/>
    <w:rsid w:val="006E53F0"/>
    <w:rsid w:val="006F206E"/>
    <w:rsid w:val="006F46C3"/>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4D"/>
    <w:rsid w:val="007A3D06"/>
    <w:rsid w:val="007A58E8"/>
    <w:rsid w:val="007B383B"/>
    <w:rsid w:val="007C350D"/>
    <w:rsid w:val="007C3689"/>
    <w:rsid w:val="007C3C9B"/>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644"/>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0FE8"/>
    <w:rsid w:val="00AE1307"/>
    <w:rsid w:val="00AE7586"/>
    <w:rsid w:val="00AF7A65"/>
    <w:rsid w:val="00B036AF"/>
    <w:rsid w:val="00B06710"/>
    <w:rsid w:val="00B07EBF"/>
    <w:rsid w:val="00B166CB"/>
    <w:rsid w:val="00B235E1"/>
    <w:rsid w:val="00B254C9"/>
    <w:rsid w:val="00B260D7"/>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C24A3"/>
    <w:rsid w:val="00BE2408"/>
    <w:rsid w:val="00BE3EC6"/>
    <w:rsid w:val="00BE5BEB"/>
    <w:rsid w:val="00BE6528"/>
    <w:rsid w:val="00BE695A"/>
    <w:rsid w:val="00C0087A"/>
    <w:rsid w:val="00C05F9D"/>
    <w:rsid w:val="00C068FC"/>
    <w:rsid w:val="00C07EEE"/>
    <w:rsid w:val="00C259E3"/>
    <w:rsid w:val="00C27212"/>
    <w:rsid w:val="00C34185"/>
    <w:rsid w:val="00C42DD6"/>
    <w:rsid w:val="00C545E7"/>
    <w:rsid w:val="00C66858"/>
    <w:rsid w:val="00C72E69"/>
    <w:rsid w:val="00C7411E"/>
    <w:rsid w:val="00C84988"/>
    <w:rsid w:val="00C8635D"/>
    <w:rsid w:val="00C91FF4"/>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08C"/>
    <w:rsid w:val="00D176BE"/>
    <w:rsid w:val="00D17C4E"/>
    <w:rsid w:val="00D21300"/>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3C9D"/>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2C2E"/>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95478"/>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C29B4"/>
  <w15:docId w15:val="{A77EBA50-EF96-4B67-8C28-295FA7DE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C259E3"/>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semiHidden/>
    <w:unhideWhenUsed/>
    <w:qFormat/>
    <w:rsid w:val="00C259E3"/>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semiHidden/>
    <w:unhideWhenUsed/>
    <w:qFormat/>
    <w:rsid w:val="00C259E3"/>
    <w:pPr>
      <w:suppressAutoHyphens/>
      <w:spacing w:before="20" w:after="120"/>
      <w:outlineLvl w:val="5"/>
    </w:pPr>
    <w:rPr>
      <w:rFonts w:eastAsia="Times New Roman" w:cs="Arial"/>
      <w:bCs w:val="0"/>
      <w:kern w:val="32"/>
      <w:sz w:val="32"/>
    </w:rPr>
  </w:style>
  <w:style w:type="paragraph" w:styleId="Heading7">
    <w:name w:val="heading 7"/>
    <w:basedOn w:val="Heading1"/>
    <w:next w:val="Normal"/>
    <w:link w:val="Heading7Char"/>
    <w:uiPriority w:val="99"/>
    <w:semiHidden/>
    <w:unhideWhenUsed/>
    <w:qFormat/>
    <w:rsid w:val="00C259E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C259E3"/>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C259E3"/>
    <w:pPr>
      <w:suppressAutoHyphens/>
      <w:spacing w:before="20" w:after="120"/>
      <w:outlineLvl w:val="8"/>
    </w:pPr>
    <w:rPr>
      <w:rFonts w:eastAsia="Times New Roman" w:cs="Arial"/>
      <w:kern w:val="3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2,Super Script Char,Heading 21 Char2,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semiHidden/>
    <w:rsid w:val="00C259E3"/>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semiHidden/>
    <w:rsid w:val="00C259E3"/>
    <w:rPr>
      <w:rFonts w:ascii="Georgia" w:eastAsia="Times New Roman" w:hAnsi="Georgia" w:cs="Arial"/>
      <w:b/>
      <w:kern w:val="32"/>
      <w:sz w:val="32"/>
      <w:u w:val="single"/>
    </w:rPr>
  </w:style>
  <w:style w:type="character" w:customStyle="1" w:styleId="Heading7Char">
    <w:name w:val="Heading 7 Char"/>
    <w:basedOn w:val="DefaultParagraphFont"/>
    <w:link w:val="Heading7"/>
    <w:uiPriority w:val="99"/>
    <w:semiHidden/>
    <w:rsid w:val="00C259E3"/>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C259E3"/>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C259E3"/>
    <w:rPr>
      <w:rFonts w:ascii="Georgia" w:eastAsia="Times New Roman" w:hAnsi="Georgia" w:cs="Arial"/>
      <w:b/>
      <w:bCs/>
      <w:kern w:val="32"/>
      <w:sz w:val="32"/>
      <w:u w:val="single"/>
    </w:rPr>
  </w:style>
  <w:style w:type="paragraph" w:styleId="ListParagraph">
    <w:name w:val="List Paragraph"/>
    <w:basedOn w:val="Normal"/>
    <w:uiPriority w:val="34"/>
    <w:qFormat/>
    <w:rsid w:val="00C259E3"/>
    <w:pPr>
      <w:ind w:left="720"/>
      <w:contextualSpacing/>
    </w:pPr>
  </w:style>
  <w:style w:type="paragraph" w:customStyle="1" w:styleId="Tag2">
    <w:name w:val="Tag2"/>
    <w:basedOn w:val="Normal"/>
    <w:uiPriority w:val="99"/>
    <w:qFormat/>
    <w:rsid w:val="00C259E3"/>
    <w:rPr>
      <w:rFonts w:ascii="Arial" w:hAnsi="Arial" w:cs="Arial"/>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C259E3"/>
    <w:pPr>
      <w:spacing w:after="0" w:line="240" w:lineRule="auto"/>
    </w:pPr>
    <w:rPr>
      <w:bCs/>
      <w:sz w:val="20"/>
      <w:u w:val="single"/>
    </w:rPr>
  </w:style>
  <w:style w:type="character" w:customStyle="1" w:styleId="TitleChar">
    <w:name w:val="Title Char"/>
    <w:aliases w:val="Cites and Cards Char,Bold Underlined Char,UNDERLINE Char"/>
    <w:basedOn w:val="DefaultParagraphFont"/>
    <w:link w:val="Title"/>
    <w:uiPriority w:val="6"/>
    <w:qFormat/>
    <w:rsid w:val="00C259E3"/>
    <w:rPr>
      <w:bCs/>
      <w:sz w:val="20"/>
      <w:u w:val="single"/>
    </w:rPr>
  </w:style>
  <w:style w:type="paragraph" w:styleId="Title">
    <w:name w:val="Title"/>
    <w:aliases w:val="Cites and Cards,Bold Underlined,UNDERLINE"/>
    <w:basedOn w:val="Normal"/>
    <w:next w:val="Normal"/>
    <w:link w:val="TitleChar"/>
    <w:uiPriority w:val="6"/>
    <w:qFormat/>
    <w:rsid w:val="00C259E3"/>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aliases w:val="Cites and Cards Char1,Bold Underlined Char1,UNDERLINE Char1"/>
    <w:basedOn w:val="DefaultParagraphFont"/>
    <w:uiPriority w:val="10"/>
    <w:rsid w:val="00C259E3"/>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C259E3"/>
    <w:pPr>
      <w:ind w:left="288" w:right="288"/>
    </w:pPr>
    <w:rPr>
      <w:rFonts w:cstheme="minorBidi"/>
    </w:rPr>
  </w:style>
  <w:style w:type="character" w:customStyle="1" w:styleId="cardtextChar">
    <w:name w:val="card text Char"/>
    <w:basedOn w:val="DefaultParagraphFont"/>
    <w:link w:val="cardtext"/>
    <w:rsid w:val="00C259E3"/>
    <w:rPr>
      <w:rFonts w:ascii="Georgia" w:hAnsi="Georgia"/>
    </w:rPr>
  </w:style>
  <w:style w:type="character" w:customStyle="1" w:styleId="Box">
    <w:name w:val="Box"/>
    <w:basedOn w:val="DefaultParagraphFont"/>
    <w:uiPriority w:val="1"/>
    <w:qFormat/>
    <w:rsid w:val="00C259E3"/>
    <w:rPr>
      <w:b/>
      <w:u w:val="single"/>
      <w:bdr w:val="single" w:sz="4" w:space="0" w:color="auto"/>
    </w:rPr>
  </w:style>
  <w:style w:type="paragraph" w:styleId="DocumentMap">
    <w:name w:val="Document Map"/>
    <w:basedOn w:val="Normal"/>
    <w:link w:val="DocumentMapChar"/>
    <w:uiPriority w:val="99"/>
    <w:semiHidden/>
    <w:rsid w:val="00C259E3"/>
    <w:rPr>
      <w:rFonts w:ascii="Tahoma" w:hAnsi="Tahoma" w:cs="Tahoma"/>
      <w:sz w:val="16"/>
      <w:szCs w:val="16"/>
    </w:rPr>
  </w:style>
  <w:style w:type="character" w:customStyle="1" w:styleId="DocumentMapChar">
    <w:name w:val="Document Map Char"/>
    <w:basedOn w:val="DefaultParagraphFont"/>
    <w:link w:val="DocumentMap"/>
    <w:uiPriority w:val="99"/>
    <w:semiHidden/>
    <w:rsid w:val="00C259E3"/>
    <w:rPr>
      <w:rFonts w:ascii="Tahoma" w:hAnsi="Tahoma" w:cs="Tahoma"/>
      <w:sz w:val="16"/>
      <w:szCs w:val="16"/>
    </w:rPr>
  </w:style>
  <w:style w:type="character" w:customStyle="1" w:styleId="BoldUnderline">
    <w:name w:val="BoldUnderline"/>
    <w:uiPriority w:val="1"/>
    <w:qFormat/>
    <w:rsid w:val="00C259E3"/>
    <w:rPr>
      <w:rFonts w:ascii="Arial" w:hAnsi="Arial"/>
      <w:b/>
      <w:sz w:val="20"/>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C259E3"/>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Heading 2 Char Char Char Char Char1,Heading 2 Char Char1 Char Char1,Heading 2 Char Char Char Char2,Heading 2 Char Char1 Char2,cite_tag Char1,Super Script Char1,Heading 21 Char1,Sub-Block Char1"/>
    <w:basedOn w:val="DefaultParagraphFont"/>
    <w:qFormat/>
    <w:rsid w:val="00C259E3"/>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C259E3"/>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C259E3"/>
    <w:rPr>
      <w:rFonts w:ascii="Georgia" w:eastAsia="Times New Roman" w:hAnsi="Georgia" w:cs="Calibri"/>
      <w:sz w:val="20"/>
      <w:szCs w:val="20"/>
    </w:rPr>
  </w:style>
  <w:style w:type="paragraph" w:customStyle="1" w:styleId="card">
    <w:name w:val="card"/>
    <w:basedOn w:val="Normal"/>
    <w:link w:val="cardChar"/>
    <w:qFormat/>
    <w:rsid w:val="00C259E3"/>
    <w:pPr>
      <w:ind w:left="288" w:right="288"/>
    </w:pPr>
    <w:rPr>
      <w:rFonts w:eastAsia="Times New Roman"/>
      <w:sz w:val="20"/>
      <w:szCs w:val="20"/>
    </w:rPr>
  </w:style>
  <w:style w:type="paragraph" w:customStyle="1" w:styleId="TagText">
    <w:name w:val="TagText"/>
    <w:basedOn w:val="Normal"/>
    <w:uiPriority w:val="99"/>
    <w:qFormat/>
    <w:rsid w:val="00C259E3"/>
    <w:pPr>
      <w:spacing w:after="160" w:line="256" w:lineRule="auto"/>
    </w:pPr>
    <w:rPr>
      <w:rFonts w:asciiTheme="minorHAnsi" w:hAnsiTheme="minorHAnsi" w:cstheme="minorBidi"/>
      <w:b/>
      <w:sz w:val="24"/>
    </w:rPr>
  </w:style>
  <w:style w:type="character" w:customStyle="1" w:styleId="Style4Char">
    <w:name w:val="Style4 Char"/>
    <w:link w:val="Style4"/>
    <w:locked/>
    <w:rsid w:val="00C259E3"/>
    <w:rPr>
      <w:rFonts w:ascii="Arial Narrow" w:eastAsia="Times New Roman" w:hAnsi="Arial Narrow" w:cs="Calibri"/>
      <w:sz w:val="20"/>
      <w:szCs w:val="24"/>
      <w:u w:val="single"/>
    </w:rPr>
  </w:style>
  <w:style w:type="paragraph" w:customStyle="1" w:styleId="Style4">
    <w:name w:val="Style4"/>
    <w:basedOn w:val="Normal"/>
    <w:link w:val="Style4Char"/>
    <w:rsid w:val="00C259E3"/>
    <w:rPr>
      <w:rFonts w:ascii="Arial Narrow" w:eastAsia="Times New Roman" w:hAnsi="Arial Narrow"/>
      <w:sz w:val="20"/>
      <w:szCs w:val="24"/>
      <w:u w:val="single"/>
    </w:rPr>
  </w:style>
  <w:style w:type="character" w:customStyle="1" w:styleId="citenon-boldChar">
    <w:name w:val="cite non-bold Char"/>
    <w:link w:val="citenon-bold"/>
    <w:locked/>
    <w:rsid w:val="00C259E3"/>
    <w:rPr>
      <w:rFonts w:ascii="Georgia" w:eastAsia="Times New Roman" w:hAnsi="Georgia" w:cs="Calibri"/>
      <w:sz w:val="20"/>
      <w:szCs w:val="20"/>
    </w:rPr>
  </w:style>
  <w:style w:type="paragraph" w:customStyle="1" w:styleId="citenon-bold">
    <w:name w:val="cite non-bold"/>
    <w:basedOn w:val="Normal"/>
    <w:link w:val="citenon-boldChar"/>
    <w:rsid w:val="00C259E3"/>
    <w:rPr>
      <w:rFonts w:eastAsia="Times New Roman"/>
      <w:sz w:val="20"/>
      <w:szCs w:val="20"/>
    </w:rPr>
  </w:style>
  <w:style w:type="character" w:customStyle="1" w:styleId="underline">
    <w:name w:val="underline"/>
    <w:basedOn w:val="DefaultParagraphFont"/>
    <w:link w:val="textbold"/>
    <w:qFormat/>
    <w:locked/>
    <w:rsid w:val="00C259E3"/>
    <w:rPr>
      <w:rFonts w:ascii="Times New Roman" w:hAnsi="Times New Roman" w:cs="Times New Roman"/>
      <w:u w:val="single"/>
    </w:rPr>
  </w:style>
  <w:style w:type="paragraph" w:customStyle="1" w:styleId="textbold">
    <w:name w:val="text bold"/>
    <w:basedOn w:val="Normal"/>
    <w:link w:val="underline"/>
    <w:qFormat/>
    <w:rsid w:val="00C259E3"/>
    <w:pPr>
      <w:ind w:left="720"/>
      <w:jc w:val="both"/>
    </w:pPr>
    <w:rPr>
      <w:rFonts w:ascii="Times New Roman" w:hAnsi="Times New Roman" w:cs="Times New Roman"/>
      <w:u w:val="single"/>
    </w:rPr>
  </w:style>
  <w:style w:type="character" w:customStyle="1" w:styleId="CardTextChar0">
    <w:name w:val="CardText Char"/>
    <w:basedOn w:val="DefaultParagraphFont"/>
    <w:link w:val="CardText0"/>
    <w:locked/>
    <w:rsid w:val="00C259E3"/>
    <w:rPr>
      <w:rFonts w:ascii="Georgia" w:hAnsi="Georgia" w:cs="Calibri"/>
      <w:sz w:val="20"/>
    </w:rPr>
  </w:style>
  <w:style w:type="paragraph" w:customStyle="1" w:styleId="CardText0">
    <w:name w:val="CardText"/>
    <w:basedOn w:val="Normal"/>
    <w:link w:val="CardTextChar0"/>
    <w:qFormat/>
    <w:rsid w:val="00C259E3"/>
    <w:pPr>
      <w:ind w:left="288"/>
    </w:pPr>
    <w:rPr>
      <w:sz w:val="20"/>
    </w:rPr>
  </w:style>
  <w:style w:type="character" w:customStyle="1" w:styleId="BoldUnderlineChar">
    <w:name w:val="Bold Underline Char"/>
    <w:rsid w:val="00C259E3"/>
    <w:rPr>
      <w:rFonts w:ascii="Georgia" w:hAnsi="Georgia" w:cs="Calibri" w:hint="default"/>
      <w:b/>
      <w:bCs w:val="0"/>
      <w:sz w:val="20"/>
      <w:u w:val="single"/>
    </w:rPr>
  </w:style>
  <w:style w:type="character" w:customStyle="1" w:styleId="citation">
    <w:name w:val="citation"/>
    <w:basedOn w:val="DefaultParagraphFont"/>
    <w:rsid w:val="00C259E3"/>
  </w:style>
  <w:style w:type="character" w:customStyle="1" w:styleId="CiteChar">
    <w:name w:val="Cite Char"/>
    <w:aliases w:val="cite_tag Char,Heading 21 Char,Char Char Char Char1 Char,Char Char Char Char1 Char Char,Char Char Char Char1 Char Char1,Heading 2 Char Char,Taglines Char Char,Cha"/>
    <w:rsid w:val="00C259E3"/>
    <w:rPr>
      <w:rFonts w:ascii="Arial Narrow" w:hAnsi="Arial Narrow" w:hint="default"/>
      <w:b/>
      <w:bCs w:val="0"/>
      <w:sz w:val="24"/>
      <w:szCs w:val="22"/>
      <w:u w:val="thick"/>
    </w:rPr>
  </w:style>
  <w:style w:type="character" w:customStyle="1" w:styleId="il">
    <w:name w:val="il"/>
    <w:basedOn w:val="DefaultParagraphFont"/>
    <w:rsid w:val="00C259E3"/>
  </w:style>
  <w:style w:type="character" w:customStyle="1" w:styleId="apple-converted-space">
    <w:name w:val="apple-converted-space"/>
    <w:basedOn w:val="DefaultParagraphFont"/>
    <w:rsid w:val="00C259E3"/>
  </w:style>
  <w:style w:type="character" w:customStyle="1" w:styleId="aqj">
    <w:name w:val="aqj"/>
    <w:basedOn w:val="DefaultParagraphFont"/>
    <w:rsid w:val="00C259E3"/>
  </w:style>
  <w:style w:type="character" w:customStyle="1" w:styleId="CardtextChar1">
    <w:name w:val="Card text Char"/>
    <w:rsid w:val="00C259E3"/>
    <w:rPr>
      <w:rFonts w:ascii="Arial Narrow" w:hAnsi="Arial Narrow" w:cs="Times New Roman" w:hint="default"/>
      <w:sz w:val="24"/>
      <w:u w:val="single"/>
      <w:lang w:val="en-US" w:eastAsia="en-US"/>
    </w:rPr>
  </w:style>
  <w:style w:type="character" w:customStyle="1" w:styleId="UnderlineBold">
    <w:name w:val="Underline + Bold"/>
    <w:uiPriority w:val="1"/>
    <w:qFormat/>
    <w:rsid w:val="00C259E3"/>
    <w:rPr>
      <w:b/>
      <w:bCs w:val="0"/>
      <w:sz w:val="20"/>
      <w:u w:val="single"/>
    </w:rPr>
  </w:style>
  <w:style w:type="paragraph" w:styleId="TOC1">
    <w:name w:val="toc 1"/>
    <w:basedOn w:val="Normal"/>
    <w:next w:val="Normal"/>
    <w:autoRedefine/>
    <w:uiPriority w:val="99"/>
    <w:semiHidden/>
    <w:unhideWhenUsed/>
    <w:rsid w:val="00C259E3"/>
    <w:rPr>
      <w:rFonts w:eastAsia="Times New Roman"/>
      <w:kern w:val="32"/>
      <w:szCs w:val="20"/>
    </w:rPr>
  </w:style>
  <w:style w:type="paragraph" w:styleId="TOC2">
    <w:name w:val="toc 2"/>
    <w:basedOn w:val="Normal"/>
    <w:next w:val="Normal"/>
    <w:autoRedefine/>
    <w:uiPriority w:val="99"/>
    <w:semiHidden/>
    <w:unhideWhenUsed/>
    <w:rsid w:val="00C259E3"/>
    <w:pPr>
      <w:ind w:left="200"/>
    </w:pPr>
    <w:rPr>
      <w:rFonts w:eastAsia="Times New Roman"/>
      <w:b/>
      <w:kern w:val="32"/>
      <w:szCs w:val="20"/>
    </w:rPr>
  </w:style>
  <w:style w:type="paragraph" w:styleId="TOC3">
    <w:name w:val="toc 3"/>
    <w:basedOn w:val="Normal"/>
    <w:next w:val="Normal"/>
    <w:autoRedefine/>
    <w:uiPriority w:val="99"/>
    <w:semiHidden/>
    <w:unhideWhenUsed/>
    <w:rsid w:val="00C259E3"/>
    <w:pPr>
      <w:ind w:left="400"/>
    </w:pPr>
    <w:rPr>
      <w:rFonts w:eastAsia="Times New Roman"/>
      <w:kern w:val="32"/>
      <w:szCs w:val="20"/>
    </w:rPr>
  </w:style>
  <w:style w:type="paragraph" w:styleId="TOC4">
    <w:name w:val="toc 4"/>
    <w:basedOn w:val="Normal"/>
    <w:next w:val="Normal"/>
    <w:autoRedefine/>
    <w:uiPriority w:val="99"/>
    <w:semiHidden/>
    <w:unhideWhenUsed/>
    <w:rsid w:val="00C259E3"/>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C259E3"/>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C259E3"/>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C259E3"/>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C259E3"/>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C259E3"/>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C259E3"/>
    <w:rPr>
      <w:rFonts w:cstheme="minorBidi"/>
      <w:szCs w:val="20"/>
    </w:rPr>
  </w:style>
  <w:style w:type="character" w:customStyle="1" w:styleId="CommentTextChar">
    <w:name w:val="Comment Text Char"/>
    <w:basedOn w:val="DefaultParagraphFont"/>
    <w:link w:val="CommentText"/>
    <w:uiPriority w:val="99"/>
    <w:semiHidden/>
    <w:rsid w:val="00C259E3"/>
    <w:rPr>
      <w:rFonts w:ascii="Georgia" w:hAnsi="Georgia"/>
      <w:szCs w:val="20"/>
    </w:rPr>
  </w:style>
  <w:style w:type="paragraph" w:styleId="BodyText">
    <w:name w:val="Body Text"/>
    <w:basedOn w:val="Normal"/>
    <w:link w:val="BodyTextChar"/>
    <w:uiPriority w:val="99"/>
    <w:semiHidden/>
    <w:unhideWhenUsed/>
    <w:rsid w:val="00C259E3"/>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C259E3"/>
    <w:rPr>
      <w:rFonts w:ascii="Georgia" w:eastAsia="Times New Roman" w:hAnsi="Georgia" w:cs="Calibri"/>
      <w:sz w:val="24"/>
      <w:szCs w:val="24"/>
    </w:rPr>
  </w:style>
  <w:style w:type="paragraph" w:styleId="Subtitle">
    <w:name w:val="Subtitle"/>
    <w:basedOn w:val="Normal"/>
    <w:next w:val="Normal"/>
    <w:link w:val="SubtitleChar"/>
    <w:uiPriority w:val="11"/>
    <w:qFormat/>
    <w:rsid w:val="00C259E3"/>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59E3"/>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C259E3"/>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C259E3"/>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C259E3"/>
    <w:pPr>
      <w:spacing w:after="120" w:line="480" w:lineRule="auto"/>
    </w:pPr>
    <w:rPr>
      <w:rFonts w:cs="Times New Roman"/>
    </w:rPr>
  </w:style>
  <w:style w:type="character" w:customStyle="1" w:styleId="BodyText2Char">
    <w:name w:val="Body Text 2 Char"/>
    <w:basedOn w:val="DefaultParagraphFont"/>
    <w:link w:val="BodyText2"/>
    <w:uiPriority w:val="99"/>
    <w:semiHidden/>
    <w:rsid w:val="00C259E3"/>
    <w:rPr>
      <w:rFonts w:ascii="Georgia" w:hAnsi="Georgia" w:cs="Times New Roman"/>
    </w:rPr>
  </w:style>
  <w:style w:type="paragraph" w:styleId="CommentSubject">
    <w:name w:val="annotation subject"/>
    <w:basedOn w:val="CommentText"/>
    <w:next w:val="CommentText"/>
    <w:link w:val="CommentSubjectChar"/>
    <w:uiPriority w:val="99"/>
    <w:semiHidden/>
    <w:unhideWhenUsed/>
    <w:rsid w:val="00C259E3"/>
    <w:rPr>
      <w:b/>
      <w:bCs/>
    </w:rPr>
  </w:style>
  <w:style w:type="character" w:customStyle="1" w:styleId="CommentSubjectChar">
    <w:name w:val="Comment Subject Char"/>
    <w:basedOn w:val="CommentTextChar"/>
    <w:link w:val="CommentSubject"/>
    <w:uiPriority w:val="99"/>
    <w:semiHidden/>
    <w:rsid w:val="00C259E3"/>
    <w:rPr>
      <w:rFonts w:ascii="Georgia" w:hAnsi="Georgia"/>
      <w:b/>
      <w:bCs/>
      <w:szCs w:val="20"/>
    </w:rPr>
  </w:style>
  <w:style w:type="paragraph" w:styleId="BalloonText">
    <w:name w:val="Balloon Text"/>
    <w:basedOn w:val="Normal"/>
    <w:link w:val="BalloonTextChar"/>
    <w:uiPriority w:val="99"/>
    <w:semiHidden/>
    <w:unhideWhenUsed/>
    <w:rsid w:val="00C259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9E3"/>
    <w:rPr>
      <w:rFonts w:ascii="Segoe UI" w:hAnsi="Segoe UI" w:cs="Segoe UI"/>
      <w:sz w:val="18"/>
      <w:szCs w:val="18"/>
    </w:rPr>
  </w:style>
  <w:style w:type="paragraph" w:styleId="NoSpacing">
    <w:name w:val="No Spacing"/>
    <w:uiPriority w:val="1"/>
    <w:qFormat/>
    <w:rsid w:val="00C259E3"/>
    <w:pPr>
      <w:spacing w:after="0" w:line="240" w:lineRule="auto"/>
    </w:pPr>
    <w:rPr>
      <w:rFonts w:ascii="Calibri" w:eastAsia="Calibri" w:hAnsi="Calibri" w:cs="Times New Roman"/>
    </w:rPr>
  </w:style>
  <w:style w:type="paragraph" w:styleId="Revision">
    <w:name w:val="Revision"/>
    <w:uiPriority w:val="99"/>
    <w:semiHidden/>
    <w:rsid w:val="00C259E3"/>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C259E3"/>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C259E3"/>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C259E3"/>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C259E3"/>
    <w:rPr>
      <w:rFonts w:ascii="Arial Narrow" w:hAnsi="Arial Narrow"/>
      <w:szCs w:val="24"/>
      <w:u w:val="single"/>
    </w:rPr>
  </w:style>
  <w:style w:type="paragraph" w:customStyle="1" w:styleId="Underlining">
    <w:name w:val="Underlining"/>
    <w:basedOn w:val="Normal"/>
    <w:next w:val="Normal"/>
    <w:link w:val="UnderliningChar"/>
    <w:rsid w:val="00C259E3"/>
    <w:rPr>
      <w:rFonts w:ascii="Arial Narrow" w:hAnsi="Arial Narrow" w:cstheme="minorBidi"/>
      <w:szCs w:val="24"/>
      <w:u w:val="single"/>
    </w:rPr>
  </w:style>
  <w:style w:type="character" w:customStyle="1" w:styleId="MicroTextChar">
    <w:name w:val="MicroText Char"/>
    <w:link w:val="MicroText"/>
    <w:locked/>
    <w:rsid w:val="00C259E3"/>
    <w:rPr>
      <w:rFonts w:ascii="Arial Narrow" w:hAnsi="Arial Narrow"/>
      <w:sz w:val="12"/>
      <w:szCs w:val="24"/>
    </w:rPr>
  </w:style>
  <w:style w:type="paragraph" w:customStyle="1" w:styleId="MicroText">
    <w:name w:val="MicroText"/>
    <w:basedOn w:val="Normal"/>
    <w:next w:val="Normal"/>
    <w:link w:val="MicroTextChar"/>
    <w:rsid w:val="00C259E3"/>
    <w:rPr>
      <w:rFonts w:ascii="Arial Narrow" w:hAnsi="Arial Narrow" w:cstheme="minorBidi"/>
      <w:sz w:val="12"/>
      <w:szCs w:val="24"/>
    </w:rPr>
  </w:style>
  <w:style w:type="character" w:customStyle="1" w:styleId="SmallChar">
    <w:name w:val="Small Char"/>
    <w:link w:val="Small"/>
    <w:locked/>
    <w:rsid w:val="00C259E3"/>
    <w:rPr>
      <w:rFonts w:ascii="Arial Narrow" w:hAnsi="Arial Narrow" w:cs="Calibri"/>
      <w:color w:val="000000"/>
      <w:sz w:val="16"/>
    </w:rPr>
  </w:style>
  <w:style w:type="paragraph" w:customStyle="1" w:styleId="Small">
    <w:name w:val="Small"/>
    <w:basedOn w:val="Normal"/>
    <w:next w:val="Normal"/>
    <w:link w:val="SmallChar"/>
    <w:qFormat/>
    <w:rsid w:val="00C259E3"/>
    <w:pPr>
      <w:spacing w:after="200" w:line="276" w:lineRule="auto"/>
    </w:pPr>
    <w:rPr>
      <w:rFonts w:ascii="Arial Narrow" w:hAnsi="Arial Narrow"/>
      <w:color w:val="000000"/>
      <w:sz w:val="16"/>
    </w:rPr>
  </w:style>
  <w:style w:type="paragraph" w:customStyle="1" w:styleId="TagCite">
    <w:name w:val="TagCite"/>
    <w:basedOn w:val="Normal"/>
    <w:uiPriority w:val="99"/>
    <w:rsid w:val="00C259E3"/>
    <w:rPr>
      <w:rFonts w:ascii="Garamond" w:eastAsia="Times New Roman" w:hAnsi="Garamond"/>
      <w:b/>
      <w:sz w:val="24"/>
      <w:szCs w:val="24"/>
    </w:rPr>
  </w:style>
  <w:style w:type="character" w:customStyle="1" w:styleId="HeadingsBaseChar">
    <w:name w:val="Headings Base Char"/>
    <w:basedOn w:val="DefaultParagraphFont"/>
    <w:link w:val="HeadingsBase"/>
    <w:locked/>
    <w:rsid w:val="00C259E3"/>
    <w:rPr>
      <w:rFonts w:ascii="Georgia" w:eastAsia="Times New Roman" w:hAnsi="Georgia" w:cs="Calibri"/>
      <w:b/>
      <w:kern w:val="32"/>
      <w:sz w:val="32"/>
      <w:szCs w:val="20"/>
    </w:rPr>
  </w:style>
  <w:style w:type="paragraph" w:customStyle="1" w:styleId="HeadingsBase">
    <w:name w:val="Headings Base"/>
    <w:basedOn w:val="Normal"/>
    <w:link w:val="HeadingsBaseChar"/>
    <w:rsid w:val="00C259E3"/>
    <w:pPr>
      <w:keepNext/>
      <w:keepLines/>
      <w:suppressAutoHyphens/>
      <w:spacing w:before="20" w:after="120"/>
      <w:jc w:val="center"/>
    </w:pPr>
    <w:rPr>
      <w:rFonts w:eastAsia="Times New Roman"/>
      <w:b/>
      <w:kern w:val="32"/>
      <w:sz w:val="32"/>
      <w:szCs w:val="20"/>
    </w:rPr>
  </w:style>
  <w:style w:type="paragraph" w:customStyle="1" w:styleId="HeadingFake">
    <w:name w:val="Heading Fake"/>
    <w:basedOn w:val="Heading3"/>
    <w:uiPriority w:val="99"/>
    <w:rsid w:val="00C259E3"/>
    <w:pPr>
      <w:suppressAutoHyphens/>
      <w:spacing w:before="20" w:after="120"/>
      <w:outlineLvl w:val="9"/>
    </w:pPr>
    <w:rPr>
      <w:rFonts w:eastAsia="Times New Roman" w:cs="Arial"/>
      <w:kern w:val="32"/>
      <w:sz w:val="32"/>
      <w:szCs w:val="26"/>
    </w:rPr>
  </w:style>
  <w:style w:type="paragraph" w:customStyle="1" w:styleId="SchoolPaper">
    <w:name w:val="School Paper"/>
    <w:basedOn w:val="Normal"/>
    <w:uiPriority w:val="99"/>
    <w:rsid w:val="00C259E3"/>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C259E3"/>
  </w:style>
  <w:style w:type="paragraph" w:customStyle="1" w:styleId="SchoolWorksCited">
    <w:name w:val="School Works Cited"/>
    <w:basedOn w:val="SchoolPaper"/>
    <w:uiPriority w:val="99"/>
    <w:rsid w:val="00C259E3"/>
  </w:style>
  <w:style w:type="paragraph" w:customStyle="1" w:styleId="BlockQuote">
    <w:name w:val="Block Quote"/>
    <w:basedOn w:val="Normal"/>
    <w:uiPriority w:val="99"/>
    <w:rsid w:val="00C259E3"/>
    <w:pPr>
      <w:ind w:left="720" w:right="720"/>
    </w:pPr>
    <w:rPr>
      <w:rFonts w:eastAsia="Times New Roman"/>
      <w:kern w:val="32"/>
      <w:sz w:val="24"/>
      <w:szCs w:val="20"/>
    </w:rPr>
  </w:style>
  <w:style w:type="paragraph" w:customStyle="1" w:styleId="PaperBody">
    <w:name w:val="Paper Body"/>
    <w:basedOn w:val="Normal"/>
    <w:uiPriority w:val="99"/>
    <w:rsid w:val="00C259E3"/>
    <w:pPr>
      <w:spacing w:line="480" w:lineRule="auto"/>
      <w:ind w:firstLine="720"/>
    </w:pPr>
    <w:rPr>
      <w:rFonts w:eastAsia="Times New Roman"/>
      <w:kern w:val="32"/>
      <w:szCs w:val="24"/>
    </w:rPr>
  </w:style>
  <w:style w:type="paragraph" w:customStyle="1" w:styleId="PaperCitation">
    <w:name w:val="Paper Citation"/>
    <w:basedOn w:val="Normal"/>
    <w:uiPriority w:val="99"/>
    <w:rsid w:val="00C259E3"/>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C259E3"/>
    <w:rPr>
      <w:rFonts w:ascii="Georgia" w:eastAsia="Times New Roman" w:hAnsi="Georgia" w:cs="Arial"/>
      <w:b/>
      <w:bCs/>
      <w:kern w:val="32"/>
      <w:sz w:val="52"/>
      <w:szCs w:val="32"/>
    </w:rPr>
  </w:style>
  <w:style w:type="paragraph" w:customStyle="1" w:styleId="hat">
    <w:name w:val="hat"/>
    <w:basedOn w:val="Heading1"/>
    <w:link w:val="hatChar"/>
    <w:rsid w:val="00C259E3"/>
    <w:pPr>
      <w:suppressAutoHyphens/>
      <w:spacing w:before="6600" w:after="240"/>
    </w:pPr>
    <w:rPr>
      <w:rFonts w:eastAsia="Times New Roman" w:cs="Arial"/>
      <w:kern w:val="32"/>
      <w:szCs w:val="32"/>
    </w:rPr>
  </w:style>
  <w:style w:type="paragraph" w:customStyle="1" w:styleId="WW-Default">
    <w:name w:val="WW-Default"/>
    <w:uiPriority w:val="99"/>
    <w:rsid w:val="00C259E3"/>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C259E3"/>
    <w:rPr>
      <w:rFonts w:ascii="Times New Roman" w:eastAsia="Times New Roman" w:hAnsi="Times New Roman" w:cs="Times New Roman"/>
      <w:b/>
      <w:sz w:val="20"/>
      <w:szCs w:val="24"/>
      <w:u w:val="single"/>
    </w:rPr>
  </w:style>
  <w:style w:type="paragraph" w:customStyle="1" w:styleId="Standard">
    <w:name w:val="Standard"/>
    <w:uiPriority w:val="99"/>
    <w:rsid w:val="00C259E3"/>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C259E3"/>
    <w:rPr>
      <w:rFonts w:ascii="Times New Roman" w:eastAsia="Times New Roman" w:hAnsi="Times New Roman" w:cs="Times New Roman"/>
      <w:b/>
      <w:bCs/>
    </w:rPr>
  </w:style>
  <w:style w:type="paragraph" w:customStyle="1" w:styleId="Cites">
    <w:name w:val="Cites"/>
    <w:basedOn w:val="Normal"/>
    <w:link w:val="CitesChar2"/>
    <w:qFormat/>
    <w:rsid w:val="00C259E3"/>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C259E3"/>
    <w:rPr>
      <w:rFonts w:ascii="Times New Roman" w:eastAsia="Times New Roman" w:hAnsi="Times New Roman" w:cs="Times New Roman"/>
    </w:rPr>
  </w:style>
  <w:style w:type="paragraph" w:customStyle="1" w:styleId="Cards">
    <w:name w:val="Cards"/>
    <w:basedOn w:val="Normal"/>
    <w:link w:val="CardsChar1"/>
    <w:qFormat/>
    <w:rsid w:val="00C259E3"/>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uiPriority w:val="99"/>
    <w:rsid w:val="00C259E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C259E3"/>
    <w:pPr>
      <w:jc w:val="both"/>
    </w:pPr>
    <w:rPr>
      <w:rFonts w:asciiTheme="minorHAnsi" w:hAnsiTheme="minorHAnsi" w:cstheme="minorBidi"/>
      <w:b/>
      <w:sz w:val="24"/>
    </w:rPr>
  </w:style>
  <w:style w:type="character" w:customStyle="1" w:styleId="NothingChar">
    <w:name w:val="Nothing Char"/>
    <w:link w:val="Nothing"/>
    <w:locked/>
    <w:rsid w:val="00C259E3"/>
    <w:rPr>
      <w:rFonts w:ascii="Times New Roman" w:eastAsia="Times New Roman" w:hAnsi="Times New Roman" w:cs="Times New Roman"/>
      <w:sz w:val="20"/>
      <w:szCs w:val="24"/>
    </w:rPr>
  </w:style>
  <w:style w:type="paragraph" w:customStyle="1" w:styleId="Nothing">
    <w:name w:val="Nothing"/>
    <w:link w:val="NothingChar"/>
    <w:qFormat/>
    <w:rsid w:val="00C259E3"/>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C259E3"/>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C259E3"/>
    <w:pPr>
      <w:jc w:val="both"/>
    </w:pPr>
    <w:rPr>
      <w:rFonts w:eastAsia="Times New Roman"/>
      <w:szCs w:val="26"/>
      <w:lang w:val="x-none" w:eastAsia="ja-JP"/>
    </w:rPr>
  </w:style>
  <w:style w:type="paragraph" w:customStyle="1" w:styleId="HotRoute">
    <w:name w:val="Hot Route!"/>
    <w:basedOn w:val="Normal"/>
    <w:uiPriority w:val="99"/>
    <w:rsid w:val="00C259E3"/>
    <w:pPr>
      <w:ind w:left="144"/>
    </w:pPr>
    <w:rPr>
      <w:rFonts w:eastAsia="Times New Roman"/>
      <w:szCs w:val="24"/>
    </w:rPr>
  </w:style>
  <w:style w:type="paragraph" w:customStyle="1" w:styleId="Minimize">
    <w:name w:val="Minimize"/>
    <w:basedOn w:val="card"/>
    <w:next w:val="Normal"/>
    <w:uiPriority w:val="99"/>
    <w:rsid w:val="00C259E3"/>
    <w:pPr>
      <w:widowControl w:val="0"/>
      <w:autoSpaceDE w:val="0"/>
      <w:autoSpaceDN w:val="0"/>
      <w:adjustRightInd w:val="0"/>
    </w:pPr>
    <w:rPr>
      <w:sz w:val="12"/>
    </w:rPr>
  </w:style>
  <w:style w:type="paragraph" w:customStyle="1" w:styleId="SmallText">
    <w:name w:val="Small Text"/>
    <w:basedOn w:val="Normal"/>
    <w:uiPriority w:val="99"/>
    <w:rsid w:val="00C259E3"/>
    <w:pPr>
      <w:widowControl w:val="0"/>
      <w:autoSpaceDE w:val="0"/>
      <w:autoSpaceDN w:val="0"/>
      <w:adjustRightInd w:val="0"/>
    </w:pPr>
    <w:rPr>
      <w:rFonts w:eastAsia="Times New Roman"/>
      <w:sz w:val="12"/>
      <w:szCs w:val="20"/>
    </w:rPr>
  </w:style>
  <w:style w:type="character" w:customStyle="1" w:styleId="underlinedChar">
    <w:name w:val="underlined Char"/>
    <w:link w:val="underlined"/>
    <w:locked/>
    <w:rsid w:val="00C259E3"/>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C259E3"/>
    <w:pPr>
      <w:spacing w:after="0" w:line="240" w:lineRule="auto"/>
      <w:contextualSpacing/>
    </w:pPr>
    <w:rPr>
      <w:rFonts w:ascii="Times New Roman" w:eastAsia="Malgun Gothic" w:hAnsi="Times New Roman" w:cs="Times New Roman"/>
      <w:sz w:val="24"/>
      <w:szCs w:val="24"/>
      <w:u w:val="single"/>
    </w:rPr>
  </w:style>
  <w:style w:type="character" w:customStyle="1" w:styleId="AnalyticChar">
    <w:name w:val="Analytic Char"/>
    <w:link w:val="Analytic"/>
    <w:locked/>
    <w:rsid w:val="00C259E3"/>
    <w:rPr>
      <w:rFonts w:ascii="Arial" w:eastAsia="Calibri" w:hAnsi="Arial" w:cs="Calibri"/>
      <w:b/>
      <w:sz w:val="24"/>
      <w:szCs w:val="24"/>
    </w:rPr>
  </w:style>
  <w:style w:type="paragraph" w:customStyle="1" w:styleId="Analytic">
    <w:name w:val="Analytic"/>
    <w:basedOn w:val="Normal"/>
    <w:link w:val="AnalyticChar"/>
    <w:qFormat/>
    <w:rsid w:val="00C259E3"/>
    <w:rPr>
      <w:rFonts w:ascii="Arial" w:eastAsia="Calibri" w:hAnsi="Arial"/>
      <w:b/>
      <w:sz w:val="24"/>
      <w:szCs w:val="24"/>
    </w:rPr>
  </w:style>
  <w:style w:type="paragraph" w:customStyle="1" w:styleId="Default">
    <w:name w:val="Default"/>
    <w:uiPriority w:val="99"/>
    <w:rsid w:val="00C259E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C259E3"/>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C259E3"/>
    <w:rPr>
      <w:rFonts w:eastAsia="MS Mincho"/>
      <w:b/>
      <w:sz w:val="24"/>
      <w:szCs w:val="24"/>
      <w:u w:val="single"/>
    </w:rPr>
  </w:style>
  <w:style w:type="character" w:customStyle="1" w:styleId="AuthorDateChar">
    <w:name w:val="AuthorDate Char"/>
    <w:basedOn w:val="DefaultParagraphFont"/>
    <w:link w:val="AuthorDate"/>
    <w:locked/>
    <w:rsid w:val="00C259E3"/>
    <w:rPr>
      <w:rFonts w:ascii="Times New Roman" w:eastAsia="Calibri" w:hAnsi="Times New Roman" w:cs="Times New Roman"/>
      <w:b/>
      <w:sz w:val="24"/>
      <w:szCs w:val="20"/>
      <w:u w:val="single"/>
    </w:rPr>
  </w:style>
  <w:style w:type="paragraph" w:customStyle="1" w:styleId="AuthorDate">
    <w:name w:val="AuthorDate"/>
    <w:next w:val="Nothing"/>
    <w:link w:val="AuthorDateChar"/>
    <w:rsid w:val="00C259E3"/>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C259E3"/>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C259E3"/>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C259E3"/>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C259E3"/>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C259E3"/>
    <w:rPr>
      <w:rFonts w:ascii="Calibri" w:eastAsia="Cambria" w:hAnsi="Calibri" w:cs="Times New Roman"/>
      <w:sz w:val="16"/>
      <w:szCs w:val="16"/>
    </w:rPr>
  </w:style>
  <w:style w:type="character" w:customStyle="1" w:styleId="CardText1Char">
    <w:name w:val="Card Text 1 Char"/>
    <w:basedOn w:val="DefaultParagraphFont"/>
    <w:link w:val="CardText1"/>
    <w:locked/>
    <w:rsid w:val="00C259E3"/>
    <w:rPr>
      <w:rFonts w:ascii="Arial Narrow" w:hAnsi="Arial Narrow"/>
      <w:color w:val="000000"/>
      <w:u w:val="single"/>
    </w:rPr>
  </w:style>
  <w:style w:type="paragraph" w:customStyle="1" w:styleId="CardText1">
    <w:name w:val="Card Text 1"/>
    <w:basedOn w:val="Normal"/>
    <w:link w:val="CardText1Char"/>
    <w:autoRedefine/>
    <w:rsid w:val="00C259E3"/>
    <w:rPr>
      <w:rFonts w:ascii="Arial Narrow" w:hAnsi="Arial Narrow" w:cstheme="minorBidi"/>
      <w:color w:val="000000"/>
      <w:u w:val="single"/>
    </w:rPr>
  </w:style>
  <w:style w:type="character" w:customStyle="1" w:styleId="CardText2Char">
    <w:name w:val="Card Text 2 Char"/>
    <w:basedOn w:val="CardText1Char"/>
    <w:link w:val="CardText2"/>
    <w:locked/>
    <w:rsid w:val="00C259E3"/>
    <w:rPr>
      <w:rFonts w:ascii="Arial Narrow" w:hAnsi="Arial Narrow"/>
      <w:b/>
      <w:color w:val="000000"/>
      <w:u w:val="single"/>
    </w:rPr>
  </w:style>
  <w:style w:type="paragraph" w:customStyle="1" w:styleId="CardText2">
    <w:name w:val="Card Text 2"/>
    <w:basedOn w:val="CardText1"/>
    <w:link w:val="CardText2Char"/>
    <w:rsid w:val="00C259E3"/>
    <w:rPr>
      <w:b/>
    </w:rPr>
  </w:style>
  <w:style w:type="paragraph" w:customStyle="1" w:styleId="Text">
    <w:name w:val="Text"/>
    <w:basedOn w:val="Normal"/>
    <w:uiPriority w:val="99"/>
    <w:rsid w:val="00C259E3"/>
    <w:pPr>
      <w:autoSpaceDE w:val="0"/>
      <w:autoSpaceDN w:val="0"/>
      <w:adjustRightInd w:val="0"/>
    </w:pPr>
    <w:rPr>
      <w:rFonts w:ascii="Symbol" w:eastAsia="Calibri" w:hAnsi="Symbol" w:cs="Symbol"/>
      <w:sz w:val="24"/>
      <w:szCs w:val="24"/>
    </w:rPr>
  </w:style>
  <w:style w:type="character" w:customStyle="1" w:styleId="TagtemplateChar">
    <w:name w:val="Tagtemplate Char"/>
    <w:link w:val="Tagtemplate"/>
    <w:locked/>
    <w:rsid w:val="00C259E3"/>
    <w:rPr>
      <w:rFonts w:ascii="Arial" w:eastAsia="Calibri" w:hAnsi="Arial" w:cs="Times New Roman"/>
      <w:b/>
      <w:sz w:val="24"/>
      <w:szCs w:val="20"/>
    </w:rPr>
  </w:style>
  <w:style w:type="paragraph" w:customStyle="1" w:styleId="Tagtemplate">
    <w:name w:val="Tagtemplate"/>
    <w:basedOn w:val="Normal"/>
    <w:link w:val="TagtemplateChar"/>
    <w:autoRedefine/>
    <w:qFormat/>
    <w:rsid w:val="00C259E3"/>
    <w:pPr>
      <w:keepNext/>
      <w:keepLines/>
    </w:pPr>
    <w:rPr>
      <w:rFonts w:ascii="Arial" w:eastAsia="Calibri" w:hAnsi="Arial" w:cs="Times New Roman"/>
      <w:b/>
      <w:sz w:val="24"/>
      <w:szCs w:val="20"/>
    </w:rPr>
  </w:style>
  <w:style w:type="paragraph" w:customStyle="1" w:styleId="Cite2">
    <w:name w:val="Cite 2"/>
    <w:basedOn w:val="Normal"/>
    <w:uiPriority w:val="99"/>
    <w:qFormat/>
    <w:rsid w:val="00C259E3"/>
    <w:rPr>
      <w:rFonts w:ascii="Arial" w:eastAsia="Calibri" w:hAnsi="Arial" w:cs="Times New Roman"/>
      <w:b/>
      <w:sz w:val="24"/>
      <w:u w:val="single"/>
    </w:rPr>
  </w:style>
  <w:style w:type="character" w:styleId="CommentReference">
    <w:name w:val="annotation reference"/>
    <w:basedOn w:val="DefaultParagraphFont"/>
    <w:uiPriority w:val="99"/>
    <w:semiHidden/>
    <w:unhideWhenUsed/>
    <w:rsid w:val="00C259E3"/>
    <w:rPr>
      <w:sz w:val="16"/>
      <w:szCs w:val="16"/>
    </w:rPr>
  </w:style>
  <w:style w:type="character" w:styleId="IntenseEmphasis">
    <w:name w:val="Intense Emphasis"/>
    <w:aliases w:val="9.5 pt,Intense Emphasis21"/>
    <w:uiPriority w:val="21"/>
    <w:qFormat/>
    <w:rsid w:val="00C259E3"/>
    <w:rPr>
      <w:b w:val="0"/>
      <w:bCs/>
      <w:u w:val="single"/>
    </w:rPr>
  </w:style>
  <w:style w:type="character" w:customStyle="1" w:styleId="wikiexternallink">
    <w:name w:val="wikiexternallink"/>
    <w:basedOn w:val="DefaultParagraphFont"/>
    <w:rsid w:val="00C259E3"/>
  </w:style>
  <w:style w:type="character" w:customStyle="1" w:styleId="wikigeneratedlinkcontent">
    <w:name w:val="wikigeneratedlinkcontent"/>
    <w:basedOn w:val="DefaultParagraphFont"/>
    <w:rsid w:val="00C259E3"/>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C259E3"/>
    <w:rPr>
      <w:b/>
      <w:bCs/>
      <w:strike w:val="0"/>
      <w:dstrike w:val="0"/>
      <w:sz w:val="26"/>
      <w:u w:val="none"/>
      <w:effect w:val="none"/>
    </w:rPr>
  </w:style>
  <w:style w:type="character" w:customStyle="1" w:styleId="Author-Date">
    <w:name w:val="Author-Date"/>
    <w:qFormat/>
    <w:rsid w:val="00C259E3"/>
    <w:rPr>
      <w:b/>
      <w:bCs w:val="0"/>
      <w:sz w:val="24"/>
    </w:rPr>
  </w:style>
  <w:style w:type="character" w:customStyle="1" w:styleId="hit">
    <w:name w:val="hit"/>
    <w:rsid w:val="00C259E3"/>
  </w:style>
  <w:style w:type="character" w:customStyle="1" w:styleId="blue">
    <w:name w:val="blue"/>
    <w:rsid w:val="00C259E3"/>
  </w:style>
  <w:style w:type="character" w:customStyle="1" w:styleId="TitleChar2">
    <w:name w:val="Title Char2"/>
    <w:basedOn w:val="DefaultParagraphFont"/>
    <w:uiPriority w:val="5"/>
    <w:qFormat/>
    <w:locked/>
    <w:rsid w:val="00C259E3"/>
    <w:rPr>
      <w:bCs/>
      <w:u w:val="single"/>
    </w:rPr>
  </w:style>
  <w:style w:type="character" w:customStyle="1" w:styleId="smallChar0">
    <w:name w:val="small Char"/>
    <w:rsid w:val="00C259E3"/>
    <w:rPr>
      <w:rFonts w:ascii="Calibri" w:eastAsia="Calibri" w:hAnsi="Calibri" w:hint="default"/>
      <w:sz w:val="16"/>
      <w:szCs w:val="22"/>
      <w:lang w:val="en-US" w:eastAsia="en-US" w:bidi="ar-SA"/>
    </w:rPr>
  </w:style>
  <w:style w:type="character" w:customStyle="1" w:styleId="CardTextChar2">
    <w:name w:val="Card Text Char"/>
    <w:rsid w:val="00C259E3"/>
    <w:rPr>
      <w:rFonts w:ascii="Georgia" w:hAnsi="Georgia" w:cs="Times New Roman" w:hint="default"/>
      <w:sz w:val="24"/>
    </w:rPr>
  </w:style>
  <w:style w:type="character" w:customStyle="1" w:styleId="underline2">
    <w:name w:val="underline2"/>
    <w:rsid w:val="00C259E3"/>
    <w:rPr>
      <w:u w:val="single"/>
      <w:bdr w:val="none" w:sz="0" w:space="0" w:color="auto" w:frame="1"/>
      <w:shd w:val="clear" w:color="auto" w:fill="B3B3B3"/>
    </w:rPr>
  </w:style>
  <w:style w:type="character" w:customStyle="1" w:styleId="StyleUnderlineBold">
    <w:name w:val="Style Underline + Bold"/>
    <w:rsid w:val="00C259E3"/>
    <w:rPr>
      <w:b/>
      <w:bCs/>
      <w:u w:val="single"/>
    </w:rPr>
  </w:style>
  <w:style w:type="character" w:customStyle="1" w:styleId="st">
    <w:name w:val="st"/>
    <w:rsid w:val="00C259E3"/>
  </w:style>
  <w:style w:type="character" w:customStyle="1" w:styleId="Underline-Highlighted">
    <w:name w:val="Underline-Highlighted"/>
    <w:uiPriority w:val="1"/>
    <w:qFormat/>
    <w:rsid w:val="00C259E3"/>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C259E3"/>
    <w:rPr>
      <w:rFonts w:ascii="Times New Roman" w:hAnsi="Times New Roman" w:cs="Times New Roman" w:hint="default"/>
      <w:sz w:val="24"/>
      <w:u w:val="thick"/>
    </w:rPr>
  </w:style>
  <w:style w:type="character" w:customStyle="1" w:styleId="CardTagandCiteChar">
    <w:name w:val="Card Tag and Cite Char"/>
    <w:basedOn w:val="DefaultParagraphFont"/>
    <w:rsid w:val="00C259E3"/>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C259E3"/>
    <w:rPr>
      <w:rFonts w:ascii="Times New Roman" w:eastAsia="Times New Roman" w:hAnsi="Times New Roman" w:cs="Times New Roman" w:hint="default"/>
      <w:sz w:val="20"/>
      <w:szCs w:val="24"/>
      <w:u w:val="single"/>
    </w:rPr>
  </w:style>
  <w:style w:type="character" w:customStyle="1" w:styleId="SmallText0">
    <w:name w:val="SmallText"/>
    <w:rsid w:val="00C259E3"/>
    <w:rPr>
      <w:color w:val="000000"/>
    </w:rPr>
  </w:style>
  <w:style w:type="character" w:customStyle="1" w:styleId="CitesChar1">
    <w:name w:val="Cites Char1"/>
    <w:basedOn w:val="DefaultParagraphFont"/>
    <w:rsid w:val="00C259E3"/>
    <w:rPr>
      <w:b/>
      <w:bCs w:val="0"/>
      <w:szCs w:val="24"/>
      <w:u w:val="single"/>
      <w:lang w:val="en-US" w:eastAsia="en-US" w:bidi="ar-SA"/>
    </w:rPr>
  </w:style>
  <w:style w:type="character" w:customStyle="1" w:styleId="CardUnderlinedChar">
    <w:name w:val="Card Underlined Char"/>
    <w:basedOn w:val="DefaultParagraphFont"/>
    <w:rsid w:val="00C259E3"/>
    <w:rPr>
      <w:rFonts w:ascii="Arial Narrow" w:hAnsi="Arial Narrow" w:hint="default"/>
      <w:sz w:val="22"/>
      <w:szCs w:val="24"/>
      <w:u w:val="single"/>
      <w:lang w:val="en-US" w:eastAsia="en-US" w:bidi="ar-SA"/>
    </w:rPr>
  </w:style>
  <w:style w:type="character" w:customStyle="1" w:styleId="underline3">
    <w:name w:val="underline3"/>
    <w:basedOn w:val="underline2"/>
    <w:rsid w:val="00C259E3"/>
    <w:rPr>
      <w:u w:val="single"/>
      <w:bdr w:val="none" w:sz="0" w:space="0" w:color="auto" w:frame="1"/>
      <w:shd w:val="clear" w:color="auto" w:fill="FFFF00"/>
    </w:rPr>
  </w:style>
  <w:style w:type="character" w:customStyle="1" w:styleId="menu">
    <w:name w:val="menu"/>
    <w:basedOn w:val="DefaultParagraphFont"/>
    <w:rsid w:val="00C259E3"/>
  </w:style>
  <w:style w:type="character" w:customStyle="1" w:styleId="Emphasis2">
    <w:name w:val="Emphasis2"/>
    <w:basedOn w:val="DefaultParagraphFont"/>
    <w:rsid w:val="00C259E3"/>
    <w:rPr>
      <w:rFonts w:ascii="Franklin Gothic Heavy" w:hAnsi="Franklin Gothic Heavy" w:hint="default"/>
      <w:u w:val="single"/>
    </w:rPr>
  </w:style>
  <w:style w:type="character" w:customStyle="1" w:styleId="BoldUnderlining">
    <w:name w:val="Bold Underlining"/>
    <w:basedOn w:val="DefaultParagraphFont"/>
    <w:rsid w:val="00C259E3"/>
    <w:rPr>
      <w:b/>
      <w:bCs w:val="0"/>
      <w:u w:val="single"/>
    </w:rPr>
  </w:style>
  <w:style w:type="character" w:customStyle="1" w:styleId="pmterms1">
    <w:name w:val="pmterms1"/>
    <w:basedOn w:val="DefaultParagraphFont"/>
    <w:rsid w:val="00C259E3"/>
  </w:style>
  <w:style w:type="character" w:customStyle="1" w:styleId="standardcontent">
    <w:name w:val="standardcontent"/>
    <w:basedOn w:val="DefaultParagraphFont"/>
    <w:rsid w:val="00C259E3"/>
  </w:style>
  <w:style w:type="character" w:customStyle="1" w:styleId="storyby">
    <w:name w:val="storyby"/>
    <w:basedOn w:val="DefaultParagraphFont"/>
    <w:rsid w:val="00C259E3"/>
  </w:style>
  <w:style w:type="character" w:customStyle="1" w:styleId="7TimesNewRoman">
    <w:name w:val="7 Times New Roman"/>
    <w:rsid w:val="00C259E3"/>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C259E3"/>
  </w:style>
  <w:style w:type="character" w:customStyle="1" w:styleId="HeaderChar1">
    <w:name w:val="Header Char1"/>
    <w:basedOn w:val="DefaultParagraphFont"/>
    <w:rsid w:val="00C259E3"/>
    <w:rPr>
      <w:kern w:val="32"/>
      <w:sz w:val="24"/>
    </w:rPr>
  </w:style>
  <w:style w:type="character" w:customStyle="1" w:styleId="itxtrst">
    <w:name w:val="itxtrst"/>
    <w:rsid w:val="00C259E3"/>
  </w:style>
  <w:style w:type="character" w:customStyle="1" w:styleId="A-Underlining">
    <w:name w:val="A-Underlining"/>
    <w:basedOn w:val="DefaultParagraphFont"/>
    <w:rsid w:val="00C259E3"/>
    <w:rPr>
      <w:rFonts w:ascii="Garamond" w:hAnsi="Garamond" w:hint="default"/>
      <w:color w:val="auto"/>
      <w:sz w:val="24"/>
      <w:u w:val="single"/>
    </w:rPr>
  </w:style>
  <w:style w:type="character" w:customStyle="1" w:styleId="AuthorChar">
    <w:name w:val="Author Char"/>
    <w:rsid w:val="00C259E3"/>
    <w:rPr>
      <w:b/>
      <w:bCs w:val="0"/>
      <w:noProof w:val="0"/>
      <w:sz w:val="22"/>
      <w:lang w:val="en-US" w:eastAsia="en-US" w:bidi="ar-SA"/>
    </w:rPr>
  </w:style>
  <w:style w:type="character" w:customStyle="1" w:styleId="fn">
    <w:name w:val="fn"/>
    <w:basedOn w:val="DefaultParagraphFont"/>
    <w:rsid w:val="00C259E3"/>
  </w:style>
  <w:style w:type="character" w:customStyle="1" w:styleId="newsmain">
    <w:name w:val="news_main"/>
    <w:basedOn w:val="DefaultParagraphFont"/>
    <w:rsid w:val="00C259E3"/>
  </w:style>
  <w:style w:type="character" w:customStyle="1" w:styleId="verdana">
    <w:name w:val="verdana"/>
    <w:basedOn w:val="DefaultParagraphFont"/>
    <w:rsid w:val="00C259E3"/>
  </w:style>
  <w:style w:type="character" w:customStyle="1" w:styleId="tagChar1">
    <w:name w:val="tag Char1"/>
    <w:basedOn w:val="DefaultParagraphFont"/>
    <w:rsid w:val="00C259E3"/>
    <w:rPr>
      <w:rFonts w:ascii="Times New Roman" w:eastAsia="Times New Roman" w:hAnsi="Times New Roman" w:cs="Times New Roman" w:hint="default"/>
      <w:b/>
      <w:bCs w:val="0"/>
      <w:kern w:val="32"/>
      <w:sz w:val="24"/>
      <w:szCs w:val="20"/>
    </w:rPr>
  </w:style>
  <w:style w:type="character" w:customStyle="1" w:styleId="vitstoryheadline">
    <w:name w:val="vitstoryheadline"/>
    <w:rsid w:val="00C259E3"/>
  </w:style>
  <w:style w:type="character" w:customStyle="1" w:styleId="CardsChar">
    <w:name w:val="Cards Char"/>
    <w:locked/>
    <w:rsid w:val="00C259E3"/>
    <w:rPr>
      <w:rFonts w:ascii="Times New Roman" w:eastAsia="Times New Roman" w:hAnsi="Times New Roman" w:cs="Times New Roman" w:hint="default"/>
      <w:szCs w:val="24"/>
    </w:rPr>
  </w:style>
  <w:style w:type="character" w:customStyle="1" w:styleId="AuthorDate0">
    <w:name w:val="Author Date"/>
    <w:rsid w:val="00C259E3"/>
    <w:rPr>
      <w:b/>
      <w:bCs w:val="0"/>
      <w:sz w:val="24"/>
      <w:u w:val="thick"/>
    </w:rPr>
  </w:style>
  <w:style w:type="character" w:customStyle="1" w:styleId="UnderlinedTextCharChar">
    <w:name w:val="Underlined Text Char Char"/>
    <w:basedOn w:val="DefaultParagraphFont"/>
    <w:rsid w:val="00C259E3"/>
    <w:rPr>
      <w:rFonts w:ascii="Arial" w:hAnsi="Arial" w:cs="Arial" w:hint="default"/>
      <w:bCs/>
      <w:noProof w:val="0"/>
      <w:szCs w:val="26"/>
      <w:u w:val="single"/>
      <w:lang w:val="en-US" w:eastAsia="en-US" w:bidi="ar-SA"/>
    </w:rPr>
  </w:style>
  <w:style w:type="character" w:customStyle="1" w:styleId="pnumber">
    <w:name w:val="pnumber"/>
    <w:rsid w:val="00C259E3"/>
  </w:style>
  <w:style w:type="character" w:customStyle="1" w:styleId="ital">
    <w:name w:val="ital"/>
    <w:rsid w:val="00C259E3"/>
  </w:style>
  <w:style w:type="character" w:customStyle="1" w:styleId="orgdiv">
    <w:name w:val="orgdiv"/>
    <w:rsid w:val="00C259E3"/>
  </w:style>
  <w:style w:type="character" w:customStyle="1" w:styleId="orgname">
    <w:name w:val="orgname"/>
    <w:rsid w:val="00C259E3"/>
  </w:style>
  <w:style w:type="character" w:customStyle="1" w:styleId="city">
    <w:name w:val="city"/>
    <w:rsid w:val="00C259E3"/>
  </w:style>
  <w:style w:type="character" w:customStyle="1" w:styleId="state">
    <w:name w:val="state"/>
    <w:rsid w:val="00C259E3"/>
  </w:style>
  <w:style w:type="character" w:customStyle="1" w:styleId="country">
    <w:name w:val="country"/>
    <w:rsid w:val="00C259E3"/>
  </w:style>
  <w:style w:type="character" w:customStyle="1" w:styleId="DocumentMapChar1">
    <w:name w:val="Document Map Char1"/>
    <w:basedOn w:val="DefaultParagraphFont"/>
    <w:uiPriority w:val="99"/>
    <w:semiHidden/>
    <w:rsid w:val="00C259E3"/>
    <w:rPr>
      <w:rFonts w:ascii="Tahoma" w:hAnsi="Tahoma" w:cs="Tahoma" w:hint="default"/>
      <w:sz w:val="16"/>
      <w:szCs w:val="16"/>
    </w:rPr>
  </w:style>
  <w:style w:type="character" w:customStyle="1" w:styleId="Author">
    <w:name w:val="Author"/>
    <w:rsid w:val="00C259E3"/>
    <w:rPr>
      <w:b/>
      <w:bCs w:val="0"/>
      <w:sz w:val="24"/>
    </w:rPr>
  </w:style>
  <w:style w:type="character" w:customStyle="1" w:styleId="author0">
    <w:name w:val="author"/>
    <w:rsid w:val="00C259E3"/>
    <w:rPr>
      <w:rFonts w:ascii="Times New Roman" w:hAnsi="Times New Roman" w:cs="Times New Roman" w:hint="default"/>
      <w:b/>
      <w:bCs w:val="0"/>
      <w:sz w:val="24"/>
    </w:rPr>
  </w:style>
  <w:style w:type="character" w:customStyle="1" w:styleId="articletitle">
    <w:name w:val="articletitle"/>
    <w:rsid w:val="00C259E3"/>
    <w:rPr>
      <w:rFonts w:ascii="Times New Roman" w:hAnsi="Times New Roman" w:cs="Times New Roman" w:hint="default"/>
    </w:rPr>
  </w:style>
  <w:style w:type="character" w:customStyle="1" w:styleId="6pointChar">
    <w:name w:val="6 point Char"/>
    <w:rsid w:val="00C259E3"/>
    <w:rPr>
      <w:rFonts w:ascii="Times New Roman" w:hAnsi="Times New Roman" w:cs="Times New Roman" w:hint="default"/>
      <w:sz w:val="12"/>
      <w:lang w:val="en-US" w:eastAsia="en-US"/>
    </w:rPr>
  </w:style>
  <w:style w:type="character" w:customStyle="1" w:styleId="term1">
    <w:name w:val="term1"/>
    <w:rsid w:val="00C259E3"/>
    <w:rPr>
      <w:b/>
      <w:bCs/>
    </w:rPr>
  </w:style>
  <w:style w:type="character" w:customStyle="1" w:styleId="MinimizeChar">
    <w:name w:val="Minimize Char"/>
    <w:rsid w:val="00C259E3"/>
    <w:rPr>
      <w:sz w:val="12"/>
      <w:szCs w:val="24"/>
    </w:rPr>
  </w:style>
  <w:style w:type="character" w:customStyle="1" w:styleId="StyleThickunderline">
    <w:name w:val="Style Thick underline"/>
    <w:qFormat/>
    <w:rsid w:val="00C259E3"/>
    <w:rPr>
      <w:u w:val="thick"/>
    </w:rPr>
  </w:style>
  <w:style w:type="character" w:customStyle="1" w:styleId="UnderlineTextChar">
    <w:name w:val="Underline Text Char"/>
    <w:rsid w:val="00C259E3"/>
    <w:rPr>
      <w:szCs w:val="24"/>
      <w:u w:val="single"/>
    </w:rPr>
  </w:style>
  <w:style w:type="character" w:customStyle="1" w:styleId="Box0">
    <w:name w:val="Box!"/>
    <w:rsid w:val="00C259E3"/>
    <w:rPr>
      <w:rFonts w:ascii="Garamond" w:hAnsi="Garamond" w:hint="default"/>
      <w:sz w:val="24"/>
      <w:u w:val="single"/>
      <w:bdr w:val="single" w:sz="4" w:space="0" w:color="auto" w:frame="1"/>
    </w:rPr>
  </w:style>
  <w:style w:type="character" w:customStyle="1" w:styleId="citechar0">
    <w:name w:val="citechar"/>
    <w:basedOn w:val="DefaultParagraphFont"/>
    <w:rsid w:val="00C259E3"/>
  </w:style>
  <w:style w:type="character" w:customStyle="1" w:styleId="underlinechar">
    <w:name w:val="underlinechar"/>
    <w:basedOn w:val="DefaultParagraphFont"/>
    <w:rsid w:val="00C259E3"/>
  </w:style>
  <w:style w:type="character" w:customStyle="1" w:styleId="CardUnderlineChar">
    <w:name w:val="Card Underline Char"/>
    <w:rsid w:val="00C259E3"/>
    <w:rPr>
      <w:szCs w:val="24"/>
      <w:u w:val="single"/>
      <w:lang w:val="en-US" w:eastAsia="en-US" w:bidi="ar-SA"/>
    </w:rPr>
  </w:style>
  <w:style w:type="character" w:customStyle="1" w:styleId="tagciteChar">
    <w:name w:val="tag/cite Char"/>
    <w:basedOn w:val="DefaultParagraphFont"/>
    <w:rsid w:val="00C259E3"/>
    <w:rPr>
      <w:b/>
      <w:bCs w:val="0"/>
      <w:sz w:val="24"/>
      <w:lang w:val="en-US" w:eastAsia="en-US" w:bidi="ar-SA"/>
    </w:rPr>
  </w:style>
  <w:style w:type="character" w:customStyle="1" w:styleId="8pointChar">
    <w:name w:val="8 point Char"/>
    <w:basedOn w:val="DefaultParagraphFont"/>
    <w:rsid w:val="00C259E3"/>
    <w:rPr>
      <w:sz w:val="16"/>
      <w:lang w:val="en-US" w:eastAsia="en-US" w:bidi="ar-SA"/>
    </w:rPr>
  </w:style>
  <w:style w:type="character" w:customStyle="1" w:styleId="BoldText12pt">
    <w:name w:val="Bold Text 12 pt"/>
    <w:rsid w:val="00C259E3"/>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C259E3"/>
  </w:style>
  <w:style w:type="character" w:customStyle="1" w:styleId="person-name">
    <w:name w:val="person-name"/>
    <w:basedOn w:val="DefaultParagraphFont"/>
    <w:rsid w:val="00C259E3"/>
  </w:style>
  <w:style w:type="character" w:customStyle="1" w:styleId="CardsFont12pt0">
    <w:name w:val="Cards + Font 12pt"/>
    <w:basedOn w:val="DefaultParagraphFont"/>
    <w:uiPriority w:val="1"/>
    <w:rsid w:val="00C259E3"/>
    <w:rPr>
      <w:rFonts w:ascii="Times New Roman" w:hAnsi="Times New Roman" w:cs="Times New Roman" w:hint="default"/>
      <w:sz w:val="24"/>
      <w:u w:val="single"/>
      <w:lang w:val="en-US" w:eastAsia="en-US" w:bidi="ar-SA"/>
    </w:rPr>
  </w:style>
  <w:style w:type="character" w:customStyle="1" w:styleId="tagCharChar">
    <w:name w:val="tag Char Char"/>
    <w:rsid w:val="00C259E3"/>
    <w:rPr>
      <w:rFonts w:ascii="Times New Roman" w:eastAsia="Times New Roman" w:hAnsi="Times New Roman" w:cs="Times New Roman" w:hint="default"/>
      <w:b/>
      <w:bCs w:val="0"/>
      <w:sz w:val="24"/>
      <w:szCs w:val="20"/>
    </w:rPr>
  </w:style>
  <w:style w:type="character" w:customStyle="1" w:styleId="cardCharChar">
    <w:name w:val="card Char Char"/>
    <w:rsid w:val="00C259E3"/>
    <w:rPr>
      <w:rFonts w:ascii="Times New Roman" w:eastAsia="Times New Roman" w:hAnsi="Times New Roman" w:cs="Times New Roman" w:hint="default"/>
      <w:sz w:val="20"/>
      <w:szCs w:val="20"/>
    </w:rPr>
  </w:style>
  <w:style w:type="character" w:customStyle="1" w:styleId="BlockTitleCharChar">
    <w:name w:val="Block Title Char Char"/>
    <w:rsid w:val="00C259E3"/>
    <w:rPr>
      <w:rFonts w:ascii="Georgia" w:eastAsia="Times New Roman" w:hAnsi="Georgia" w:cs="Arial" w:hint="default"/>
      <w:b/>
      <w:bCs/>
      <w:kern w:val="32"/>
      <w:sz w:val="28"/>
      <w:szCs w:val="32"/>
    </w:rPr>
  </w:style>
  <w:style w:type="character" w:customStyle="1" w:styleId="texto1">
    <w:name w:val="texto1"/>
    <w:basedOn w:val="DefaultParagraphFont"/>
    <w:rsid w:val="00C259E3"/>
  </w:style>
  <w:style w:type="table" w:styleId="TableGrid">
    <w:name w:val="Table Grid"/>
    <w:basedOn w:val="TableNormal"/>
    <w:rsid w:val="00C259E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www.w3.org/XML/1998/namespace"/>
    <ds:schemaRef ds:uri="http://purl.org/dc/terms/"/>
    <ds:schemaRef ds:uri="http://purl.org/dc/elements/1.1/"/>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1CB57992-1712-40F1-AC88-75042C529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46</Pages>
  <Words>29665</Words>
  <Characters>169093</Characters>
  <Application>Microsoft Office Word</Application>
  <DocSecurity>0</DocSecurity>
  <Lines>1409</Lines>
  <Paragraphs>396</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2013-11-17T18:31:00Z</dcterms:created>
  <dcterms:modified xsi:type="dcterms:W3CDTF">2013-11-17T18:32:00Z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