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180" w:rsidRDefault="00311180" w:rsidP="00311180">
      <w:pPr>
        <w:pStyle w:val="Heading3"/>
      </w:pPr>
      <w:r>
        <w:t>Off</w:t>
      </w:r>
    </w:p>
    <w:p w:rsidR="00311180" w:rsidRPr="0039125D" w:rsidRDefault="00311180" w:rsidP="00311180">
      <w:pPr>
        <w:pStyle w:val="Heading4"/>
      </w:pPr>
      <w:r>
        <w:t>Discursive framing is backwards—ideology and consumption patterns are determined by material inequalities.  Discourse theory cedes politics by reducing radical action to ‘</w:t>
      </w:r>
      <w:proofErr w:type="spellStart"/>
      <w:r>
        <w:t>transgressive</w:t>
      </w:r>
      <w:proofErr w:type="spellEnd"/>
      <w:r>
        <w:t>’ speech acts like the 1AC</w:t>
      </w:r>
    </w:p>
    <w:p w:rsidR="00311180" w:rsidRPr="000E548C" w:rsidRDefault="00311180" w:rsidP="00311180">
      <w:proofErr w:type="spellStart"/>
      <w:r w:rsidRPr="000E548C">
        <w:rPr>
          <w:rStyle w:val="StyleStyleBold12pt"/>
        </w:rPr>
        <w:t>Tumino</w:t>
      </w:r>
      <w:proofErr w:type="spellEnd"/>
      <w:r w:rsidRPr="000E548C">
        <w:rPr>
          <w:rStyle w:val="StyleStyleBold12pt"/>
        </w:rPr>
        <w:t xml:space="preserve"> ‘8</w:t>
      </w:r>
      <w:r>
        <w:t xml:space="preserve"> </w:t>
      </w:r>
      <w:r w:rsidRPr="000E548C">
        <w:t xml:space="preserve">Stephen </w:t>
      </w:r>
      <w:proofErr w:type="spellStart"/>
      <w:r w:rsidRPr="000E548C">
        <w:t>Tumino</w:t>
      </w:r>
      <w:proofErr w:type="spellEnd"/>
      <w:r w:rsidRPr="000E548C">
        <w:t>, professor of English at the University of Pittsburgh, "Materiality in Contemporary Cultural Theory," The Red Critique, Fall/Winter 2008, accessed 1/21/10 http://www.redcritique.org/FallWinter2008/materialityincontemporaryculturaltheory.htm</w:t>
      </w:r>
    </w:p>
    <w:p w:rsidR="00311180" w:rsidRPr="004069B4" w:rsidRDefault="00311180" w:rsidP="00311180">
      <w:pPr>
        <w:rPr>
          <w:b/>
          <w:bCs/>
          <w:u w:val="single"/>
        </w:rPr>
      </w:pPr>
      <w:r w:rsidRPr="00C234BF">
        <w:rPr>
          <w:rStyle w:val="TitleChar"/>
        </w:rPr>
        <w:t>One of the mainstays of contemporary cultural theory is the argument that the social is primarily shaped by culture. Culture,</w:t>
      </w:r>
      <w:r w:rsidRPr="006E0484">
        <w:rPr>
          <w:sz w:val="16"/>
        </w:rPr>
        <w:t xml:space="preserve"> that is, not as a collection of artifacts or an archive of progress, but, rather, following the writings of Antonio Gramsci, </w:t>
      </w:r>
      <w:r w:rsidRPr="00C234BF">
        <w:rPr>
          <w:rStyle w:val="TitleChar"/>
        </w:rPr>
        <w:t>as "</w:t>
      </w:r>
      <w:r w:rsidRPr="0039125D">
        <w:rPr>
          <w:rStyle w:val="TitleChar"/>
        </w:rPr>
        <w:t>an arena of consent and resistance"</w:t>
      </w:r>
      <w:r w:rsidRPr="0039125D">
        <w:rPr>
          <w:sz w:val="16"/>
        </w:rPr>
        <w:t xml:space="preserve"> (Stuart Hall, "Deconstructing" 239) </w:t>
      </w:r>
      <w:r w:rsidRPr="0039125D">
        <w:rPr>
          <w:rStyle w:val="TitleChar"/>
        </w:rPr>
        <w:t xml:space="preserve">over the shape of the social. </w:t>
      </w:r>
      <w:r w:rsidRPr="00773910">
        <w:rPr>
          <w:rStyle w:val="TitleChar"/>
        </w:rPr>
        <w:t>Contemporary</w:t>
      </w:r>
      <w:r w:rsidRPr="0039125D">
        <w:rPr>
          <w:rStyle w:val="TitleChar"/>
        </w:rPr>
        <w:t xml:space="preserve"> cultural </w:t>
      </w:r>
      <w:r w:rsidRPr="00773910">
        <w:rPr>
          <w:rStyle w:val="TitleChar"/>
          <w:highlight w:val="green"/>
        </w:rPr>
        <w:t>theory has</w:t>
      </w:r>
      <w:r w:rsidRPr="0039125D">
        <w:rPr>
          <w:rStyle w:val="TitleChar"/>
        </w:rPr>
        <w:t xml:space="preserve"> </w:t>
      </w:r>
      <w:r w:rsidRPr="0039125D">
        <w:rPr>
          <w:sz w:val="16"/>
        </w:rPr>
        <w:t xml:space="preserve">extended the understanding of culture beyond </w:t>
      </w:r>
      <w:proofErr w:type="gramStart"/>
      <w:r w:rsidRPr="0039125D">
        <w:rPr>
          <w:sz w:val="16"/>
        </w:rPr>
        <w:t>universalist</w:t>
      </w:r>
      <w:proofErr w:type="gramEnd"/>
      <w:r w:rsidRPr="0039125D">
        <w:rPr>
          <w:sz w:val="16"/>
        </w:rPr>
        <w:t xml:space="preserve">, and, therefore, supposedly elitist assumptions and normative hegemonic conclusions about culture and instead </w:t>
      </w:r>
      <w:r w:rsidRPr="0039125D">
        <w:rPr>
          <w:rStyle w:val="TitleChar"/>
          <w:highlight w:val="green"/>
        </w:rPr>
        <w:t xml:space="preserve">focused on </w:t>
      </w:r>
      <w:r w:rsidRPr="00773910">
        <w:rPr>
          <w:rStyle w:val="TitleChar"/>
        </w:rPr>
        <w:t>culture as "the articulation and activation of meaning</w:t>
      </w:r>
      <w:r w:rsidRPr="00773910">
        <w:rPr>
          <w:sz w:val="16"/>
        </w:rPr>
        <w:t>" (</w:t>
      </w:r>
      <w:proofErr w:type="spellStart"/>
      <w:r w:rsidRPr="00773910">
        <w:rPr>
          <w:sz w:val="16"/>
        </w:rPr>
        <w:t>Storey</w:t>
      </w:r>
      <w:proofErr w:type="spellEnd"/>
      <w:r w:rsidRPr="00773910">
        <w:rPr>
          <w:sz w:val="16"/>
        </w:rPr>
        <w:t xml:space="preserve"> xiii</w:t>
      </w:r>
      <w:r w:rsidRPr="00773910">
        <w:rPr>
          <w:rStyle w:val="TitleChar"/>
        </w:rPr>
        <w:t>) on the grounds that it is primarily</w:t>
      </w:r>
      <w:r w:rsidRPr="0039125D">
        <w:rPr>
          <w:rStyle w:val="TitleChar"/>
        </w:rPr>
        <w:t xml:space="preserve"> </w:t>
      </w:r>
      <w:r w:rsidRPr="00773910">
        <w:rPr>
          <w:rStyle w:val="TitleChar"/>
          <w:highlight w:val="green"/>
        </w:rPr>
        <w:t xml:space="preserve">discourse that possesses "the </w:t>
      </w:r>
      <w:r w:rsidRPr="00464D71">
        <w:rPr>
          <w:rStyle w:val="TitleChar"/>
          <w:highlight w:val="green"/>
        </w:rPr>
        <w:t>power</w:t>
      </w:r>
      <w:r w:rsidRPr="00C234BF">
        <w:rPr>
          <w:rStyle w:val="TitleChar"/>
        </w:rPr>
        <w:t xml:space="preserve"> and the authority </w:t>
      </w:r>
      <w:r w:rsidRPr="00464D71">
        <w:rPr>
          <w:rStyle w:val="TitleChar"/>
          <w:highlight w:val="green"/>
        </w:rPr>
        <w:t>to define social reality</w:t>
      </w:r>
      <w:r w:rsidRPr="006E0484">
        <w:rPr>
          <w:sz w:val="16"/>
        </w:rPr>
        <w:t xml:space="preserve">" (xii). </w:t>
      </w:r>
      <w:r w:rsidRPr="00C234BF">
        <w:rPr>
          <w:rStyle w:val="TitleChar"/>
        </w:rPr>
        <w:t xml:space="preserve">The </w:t>
      </w:r>
      <w:r w:rsidRPr="00464D71">
        <w:rPr>
          <w:rStyle w:val="TitleChar"/>
          <w:highlight w:val="green"/>
        </w:rPr>
        <w:t>meaning(s)</w:t>
      </w:r>
      <w:r w:rsidRPr="00C234BF">
        <w:rPr>
          <w:rStyle w:val="TitleChar"/>
        </w:rPr>
        <w:t xml:space="preserve"> in a </w:t>
      </w:r>
      <w:r w:rsidRPr="0039125D">
        <w:rPr>
          <w:rStyle w:val="TitleChar"/>
        </w:rPr>
        <w:t xml:space="preserve">culture that secure and contest the dominant social arrangements </w:t>
      </w:r>
      <w:r w:rsidRPr="0039125D">
        <w:rPr>
          <w:rStyle w:val="TitleChar"/>
          <w:highlight w:val="green"/>
        </w:rPr>
        <w:t>are thought</w:t>
      </w:r>
      <w:r w:rsidRPr="00464D71">
        <w:rPr>
          <w:rStyle w:val="TitleChar"/>
          <w:highlight w:val="green"/>
        </w:rPr>
        <w:t xml:space="preserve"> to lie in</w:t>
      </w:r>
      <w:r w:rsidRPr="006E0484">
        <w:rPr>
          <w:sz w:val="16"/>
        </w:rPr>
        <w:t xml:space="preserve"> what Michel de </w:t>
      </w:r>
      <w:proofErr w:type="spellStart"/>
      <w:r w:rsidRPr="006E0484">
        <w:rPr>
          <w:sz w:val="16"/>
        </w:rPr>
        <w:t>Certeau</w:t>
      </w:r>
      <w:proofErr w:type="spellEnd"/>
      <w:r w:rsidRPr="006E0484">
        <w:rPr>
          <w:sz w:val="16"/>
        </w:rPr>
        <w:t xml:space="preserve"> calls "</w:t>
      </w:r>
      <w:r w:rsidRPr="0039125D">
        <w:rPr>
          <w:rStyle w:val="TitleChar"/>
        </w:rPr>
        <w:t>secondary production</w:t>
      </w:r>
      <w:r w:rsidRPr="006E0484">
        <w:rPr>
          <w:sz w:val="16"/>
        </w:rPr>
        <w:t xml:space="preserve">" (xiii), </w:t>
      </w:r>
      <w:r w:rsidRPr="00C234BF">
        <w:rPr>
          <w:rStyle w:val="TitleChar"/>
        </w:rPr>
        <w:t xml:space="preserve">the sphere of </w:t>
      </w:r>
      <w:r w:rsidRPr="00464D71">
        <w:rPr>
          <w:rStyle w:val="TitleChar"/>
          <w:highlight w:val="green"/>
        </w:rPr>
        <w:t>consumption</w:t>
      </w:r>
      <w:r w:rsidRPr="00C234BF">
        <w:rPr>
          <w:rStyle w:val="TitleChar"/>
        </w:rPr>
        <w:t>, rather than the economic sphere of production. In these terms, it is the "consumer who in effect 'produces in use'"</w:t>
      </w:r>
      <w:r w:rsidRPr="006E0484">
        <w:rPr>
          <w:sz w:val="16"/>
        </w:rPr>
        <w:t xml:space="preserve"> (xiii) the meaning(s) of the culture that determines social reality. </w:t>
      </w:r>
      <w:r w:rsidRPr="00C234BF">
        <w:rPr>
          <w:rStyle w:val="TitleChar"/>
        </w:rPr>
        <w:t>So much has such a focus on the daily practices of consumption and identification been "central to the project of cultural studies</w:t>
      </w:r>
      <w:r w:rsidRPr="006E0484">
        <w:rPr>
          <w:sz w:val="16"/>
        </w:rPr>
        <w:t xml:space="preserve">" (xi) </w:t>
      </w:r>
      <w:r w:rsidRPr="00C234BF">
        <w:rPr>
          <w:rStyle w:val="TitleChar"/>
        </w:rPr>
        <w:t>that some have simply argued that "cultural studies could be described ... perhaps more accurately as ideological studies</w:t>
      </w:r>
      <w:r w:rsidRPr="006E0484">
        <w:rPr>
          <w:sz w:val="16"/>
        </w:rPr>
        <w:t xml:space="preserve">" (James Carey </w:t>
      </w:r>
      <w:proofErr w:type="spellStart"/>
      <w:r w:rsidRPr="006E0484">
        <w:rPr>
          <w:sz w:val="16"/>
        </w:rPr>
        <w:t>qtd</w:t>
      </w:r>
      <w:proofErr w:type="spellEnd"/>
      <w:r w:rsidRPr="006E0484">
        <w:rPr>
          <w:sz w:val="16"/>
        </w:rPr>
        <w:t xml:space="preserve">. in </w:t>
      </w:r>
      <w:proofErr w:type="spellStart"/>
      <w:r w:rsidRPr="006E0484">
        <w:rPr>
          <w:sz w:val="16"/>
        </w:rPr>
        <w:t>Storey</w:t>
      </w:r>
      <w:proofErr w:type="spellEnd"/>
      <w:r w:rsidRPr="006E0484">
        <w:rPr>
          <w:sz w:val="16"/>
        </w:rPr>
        <w:t xml:space="preserve"> xii). </w:t>
      </w:r>
      <w:r w:rsidRPr="00773910">
        <w:rPr>
          <w:rStyle w:val="TitleChar"/>
        </w:rPr>
        <w:t xml:space="preserve">The </w:t>
      </w:r>
      <w:r w:rsidRPr="00464D71">
        <w:rPr>
          <w:rStyle w:val="TitleChar"/>
          <w:highlight w:val="green"/>
        </w:rPr>
        <w:t>focus</w:t>
      </w:r>
      <w:r w:rsidRPr="00C234BF">
        <w:rPr>
          <w:rStyle w:val="TitleChar"/>
        </w:rPr>
        <w:t xml:space="preserve"> in cultural theory </w:t>
      </w:r>
      <w:r w:rsidRPr="00464D71">
        <w:rPr>
          <w:rStyle w:val="TitleChar"/>
          <w:highlight w:val="green"/>
        </w:rPr>
        <w:t>on</w:t>
      </w:r>
      <w:r w:rsidRPr="00C234BF">
        <w:rPr>
          <w:rStyle w:val="TitleChar"/>
        </w:rPr>
        <w:t xml:space="preserve"> the constitutive power of </w:t>
      </w:r>
      <w:r w:rsidRPr="00464D71">
        <w:rPr>
          <w:rStyle w:val="TitleChar"/>
          <w:highlight w:val="green"/>
        </w:rPr>
        <w:t>discourse</w:t>
      </w:r>
      <w:r w:rsidRPr="00C234BF">
        <w:rPr>
          <w:rStyle w:val="TitleChar"/>
        </w:rPr>
        <w:t xml:space="preserve"> to define social reality </w:t>
      </w:r>
      <w:r w:rsidRPr="00464D71">
        <w:rPr>
          <w:rStyle w:val="TitleChar"/>
          <w:highlight w:val="green"/>
        </w:rPr>
        <w:t>has shifted</w:t>
      </w:r>
      <w:r w:rsidRPr="00C234BF">
        <w:rPr>
          <w:rStyle w:val="TitleChar"/>
        </w:rPr>
        <w:t xml:space="preserve"> the </w:t>
      </w:r>
      <w:r w:rsidRPr="00464D71">
        <w:rPr>
          <w:rStyle w:val="TitleChar"/>
          <w:highlight w:val="green"/>
        </w:rPr>
        <w:t>attention</w:t>
      </w:r>
      <w:r w:rsidRPr="00C234BF">
        <w:rPr>
          <w:rStyle w:val="TitleChar"/>
        </w:rPr>
        <w:t xml:space="preserve"> of cultural studies </w:t>
      </w:r>
      <w:r w:rsidRPr="0039125D">
        <w:rPr>
          <w:rStyle w:val="TitleChar"/>
          <w:highlight w:val="green"/>
        </w:rPr>
        <w:t>from</w:t>
      </w:r>
      <w:r w:rsidRPr="00C234BF">
        <w:rPr>
          <w:rStyle w:val="TitleChar"/>
        </w:rPr>
        <w:t xml:space="preserve"> the </w:t>
      </w:r>
      <w:r w:rsidRPr="0039125D">
        <w:rPr>
          <w:rStyle w:val="TitleChar"/>
          <w:highlight w:val="green"/>
        </w:rPr>
        <w:t>wider</w:t>
      </w:r>
      <w:r w:rsidRPr="00C234BF">
        <w:rPr>
          <w:rStyle w:val="TitleChar"/>
        </w:rPr>
        <w:t xml:space="preserve"> social </w:t>
      </w:r>
      <w:r w:rsidRPr="0039125D">
        <w:rPr>
          <w:rStyle w:val="TitleChar"/>
          <w:highlight w:val="green"/>
        </w:rPr>
        <w:t>relations of production which shape ideology and consumption and</w:t>
      </w:r>
      <w:r w:rsidRPr="00C234BF">
        <w:rPr>
          <w:rStyle w:val="TitleChar"/>
        </w:rPr>
        <w:t xml:space="preserve"> in fact </w:t>
      </w:r>
      <w:r w:rsidRPr="0039125D">
        <w:rPr>
          <w:rStyle w:val="TitleChar"/>
          <w:highlight w:val="green"/>
        </w:rPr>
        <w:t xml:space="preserve">determine the social real, toward </w:t>
      </w:r>
      <w:r w:rsidRPr="00464D71">
        <w:rPr>
          <w:rStyle w:val="TitleChar"/>
          <w:highlight w:val="green"/>
        </w:rPr>
        <w:t xml:space="preserve">a market </w:t>
      </w:r>
      <w:r w:rsidRPr="0039125D">
        <w:rPr>
          <w:rStyle w:val="TitleChar"/>
          <w:highlight w:val="green"/>
        </w:rPr>
        <w:t xml:space="preserve">theory of </w:t>
      </w:r>
      <w:r w:rsidRPr="00B6363E">
        <w:rPr>
          <w:rStyle w:val="TitleChar"/>
          <w:highlight w:val="green"/>
        </w:rPr>
        <w:t xml:space="preserve">culture which valorizes </w:t>
      </w:r>
      <w:r w:rsidRPr="0039125D">
        <w:rPr>
          <w:rStyle w:val="TitleChar"/>
        </w:rPr>
        <w:t xml:space="preserve">the excessive </w:t>
      </w:r>
      <w:r w:rsidRPr="00464D71">
        <w:rPr>
          <w:rStyle w:val="TitleChar"/>
          <w:highlight w:val="green"/>
        </w:rPr>
        <w:t>"uses" and "</w:t>
      </w:r>
      <w:proofErr w:type="spellStart"/>
      <w:r w:rsidRPr="00464D71">
        <w:rPr>
          <w:rStyle w:val="TitleChar"/>
          <w:highlight w:val="green"/>
        </w:rPr>
        <w:t>resignifications</w:t>
      </w:r>
      <w:proofErr w:type="spellEnd"/>
      <w:r w:rsidRPr="00464D71">
        <w:rPr>
          <w:rStyle w:val="TitleChar"/>
          <w:highlight w:val="green"/>
        </w:rPr>
        <w:t xml:space="preserve">" </w:t>
      </w:r>
      <w:r w:rsidRPr="0039125D">
        <w:rPr>
          <w:rStyle w:val="TitleChar"/>
        </w:rPr>
        <w:t xml:space="preserve">of cultural commodities </w:t>
      </w:r>
      <w:r w:rsidRPr="00464D71">
        <w:rPr>
          <w:rStyle w:val="TitleChar"/>
          <w:highlight w:val="green"/>
        </w:rPr>
        <w:t xml:space="preserve">and </w:t>
      </w:r>
      <w:r w:rsidRPr="0039125D">
        <w:rPr>
          <w:rStyle w:val="TitleChar"/>
        </w:rPr>
        <w:t xml:space="preserve">in doing so </w:t>
      </w:r>
      <w:r w:rsidRPr="00464D71">
        <w:rPr>
          <w:rStyle w:val="TitleChar"/>
          <w:highlight w:val="green"/>
        </w:rPr>
        <w:t>transforms the subject of labor into the subject of consumption who</w:t>
      </w:r>
      <w:r w:rsidRPr="00C234BF">
        <w:rPr>
          <w:rStyle w:val="TitleChar"/>
        </w:rPr>
        <w:t xml:space="preserve">, far from intervening into global capital, </w:t>
      </w:r>
      <w:r w:rsidRPr="00464D71">
        <w:rPr>
          <w:rStyle w:val="TitleChar"/>
          <w:highlight w:val="green"/>
        </w:rPr>
        <w:t xml:space="preserve">supports it through </w:t>
      </w:r>
      <w:r w:rsidRPr="00773910">
        <w:rPr>
          <w:rStyle w:val="TitleChar"/>
        </w:rPr>
        <w:t xml:space="preserve">"resistant" desires and </w:t>
      </w:r>
      <w:r w:rsidRPr="00464D71">
        <w:rPr>
          <w:rStyle w:val="TitleChar"/>
          <w:highlight w:val="green"/>
        </w:rPr>
        <w:t xml:space="preserve">"rebellious" </w:t>
      </w:r>
      <w:r w:rsidRPr="00773910">
        <w:rPr>
          <w:rStyle w:val="TitleChar"/>
          <w:highlight w:val="green"/>
        </w:rPr>
        <w:t>acts of consumption</w:t>
      </w:r>
      <w:r w:rsidRPr="00C234BF">
        <w:rPr>
          <w:rStyle w:val="TitleChar"/>
        </w:rPr>
        <w:t>.  Cultural theory</w:t>
      </w:r>
      <w:r w:rsidRPr="006E0484">
        <w:rPr>
          <w:sz w:val="16"/>
        </w:rPr>
        <w:t xml:space="preserve">, in other words, </w:t>
      </w:r>
      <w:r w:rsidRPr="00C234BF">
        <w:rPr>
          <w:rStyle w:val="TitleChar"/>
        </w:rPr>
        <w:t>rests on the assumption that consumption determines production rather than the other way around</w:t>
      </w:r>
      <w:r w:rsidRPr="006E0484">
        <w:rPr>
          <w:sz w:val="16"/>
        </w:rPr>
        <w:t xml:space="preserve">. </w:t>
      </w:r>
      <w:r w:rsidRPr="00C234BF">
        <w:rPr>
          <w:rStyle w:val="TitleChar"/>
        </w:rPr>
        <w:t>People's "</w:t>
      </w:r>
      <w:r w:rsidRPr="00464D71">
        <w:rPr>
          <w:rStyle w:val="TitleChar"/>
          <w:highlight w:val="green"/>
        </w:rPr>
        <w:t>lifestyles</w:t>
      </w:r>
      <w:r w:rsidRPr="00C234BF">
        <w:rPr>
          <w:rStyle w:val="TitleChar"/>
        </w:rPr>
        <w:t>"</w:t>
      </w:r>
      <w:r w:rsidRPr="006E0484">
        <w:rPr>
          <w:sz w:val="16"/>
        </w:rPr>
        <w:t xml:space="preserve"> (which is another way of referring to the commodities they consume and how they consume them) </w:t>
      </w:r>
      <w:r w:rsidRPr="00464D71">
        <w:rPr>
          <w:rStyle w:val="TitleChar"/>
          <w:highlight w:val="green"/>
        </w:rPr>
        <w:t>are</w:t>
      </w:r>
      <w:r w:rsidRPr="00C234BF">
        <w:rPr>
          <w:rStyle w:val="TitleChar"/>
        </w:rPr>
        <w:t xml:space="preserve"> thus </w:t>
      </w:r>
      <w:r w:rsidRPr="00464D71">
        <w:rPr>
          <w:rStyle w:val="TitleChar"/>
          <w:highlight w:val="green"/>
        </w:rPr>
        <w:t>assumed to be more significant</w:t>
      </w:r>
      <w:r w:rsidRPr="006E0484">
        <w:rPr>
          <w:sz w:val="16"/>
        </w:rPr>
        <w:t xml:space="preserve">, in these terms, </w:t>
      </w:r>
      <w:r w:rsidRPr="00464D71">
        <w:rPr>
          <w:rStyle w:val="TitleChar"/>
          <w:highlight w:val="green"/>
        </w:rPr>
        <w:t>than the labor relations they must enter into as a</w:t>
      </w:r>
      <w:r w:rsidRPr="00C234BF">
        <w:rPr>
          <w:rStyle w:val="TitleChar"/>
        </w:rPr>
        <w:t xml:space="preserve"> necessary </w:t>
      </w:r>
      <w:r w:rsidRPr="00464D71">
        <w:rPr>
          <w:rStyle w:val="TitleChar"/>
          <w:highlight w:val="green"/>
        </w:rPr>
        <w:t>precondition</w:t>
      </w:r>
      <w:r w:rsidRPr="00C234BF">
        <w:rPr>
          <w:rStyle w:val="TitleChar"/>
        </w:rPr>
        <w:t xml:space="preserve"> of consumption. </w:t>
      </w:r>
      <w:r w:rsidRPr="00464D71">
        <w:rPr>
          <w:rStyle w:val="TitleChar"/>
          <w:highlight w:val="green"/>
        </w:rPr>
        <w:t>Such an assumption concludes that the markers and beliefs that position individuals in culture</w:t>
      </w:r>
      <w:r w:rsidRPr="006E0484">
        <w:rPr>
          <w:sz w:val="16"/>
        </w:rPr>
        <w:t xml:space="preserve"> as men and women, black, </w:t>
      </w:r>
      <w:proofErr w:type="spellStart"/>
      <w:r w:rsidRPr="006E0484">
        <w:rPr>
          <w:sz w:val="16"/>
        </w:rPr>
        <w:t>latino</w:t>
      </w:r>
      <w:proofErr w:type="spellEnd"/>
      <w:r w:rsidRPr="006E0484">
        <w:rPr>
          <w:sz w:val="16"/>
        </w:rPr>
        <w:t xml:space="preserve">, gay,… </w:t>
      </w:r>
      <w:r w:rsidRPr="00464D71">
        <w:rPr>
          <w:rStyle w:val="TitleChar"/>
          <w:highlight w:val="green"/>
        </w:rPr>
        <w:t xml:space="preserve">are more important than the fact that they are wage workers that must first sell themselves daily to capital before they can acquire </w:t>
      </w:r>
      <w:r w:rsidRPr="00773910">
        <w:rPr>
          <w:rStyle w:val="TitleChar"/>
        </w:rPr>
        <w:t xml:space="preserve">the cultural markers of </w:t>
      </w:r>
      <w:r w:rsidRPr="00773910">
        <w:rPr>
          <w:rStyle w:val="TitleChar"/>
          <w:highlight w:val="green"/>
        </w:rPr>
        <w:t>identity</w:t>
      </w:r>
      <w:r w:rsidRPr="006E0484">
        <w:rPr>
          <w:sz w:val="16"/>
        </w:rPr>
        <w:t xml:space="preserve">. </w:t>
      </w:r>
      <w:r w:rsidRPr="000E00AD">
        <w:rPr>
          <w:sz w:val="16"/>
        </w:rPr>
        <w:t xml:space="preserve">Such an understanding of the priority of the economic is seen on the cultural left as "left conservatism" (Butler, </w:t>
      </w:r>
      <w:proofErr w:type="spellStart"/>
      <w:r w:rsidRPr="000E00AD">
        <w:rPr>
          <w:sz w:val="16"/>
        </w:rPr>
        <w:t>Bové</w:t>
      </w:r>
      <w:proofErr w:type="spellEnd"/>
      <w:r w:rsidRPr="000E00AD">
        <w:rPr>
          <w:sz w:val="16"/>
        </w:rPr>
        <w:t xml:space="preserve">, et. al.) because it forecloses on differences. </w:t>
      </w:r>
      <w:proofErr w:type="gramStart"/>
      <w:r w:rsidRPr="000E00AD">
        <w:rPr>
          <w:sz w:val="16"/>
        </w:rPr>
        <w:t>But as Teresa Ebert has explained, "</w:t>
      </w:r>
      <w:r w:rsidRPr="00C234BF">
        <w:rPr>
          <w:rStyle w:val="TitleChar"/>
        </w:rPr>
        <w:t>differences in class societies are always exploitative"</w:t>
      </w:r>
      <w:r w:rsidRPr="000E00AD">
        <w:rPr>
          <w:sz w:val="16"/>
        </w:rPr>
        <w:t xml:space="preserve"> (169) </w:t>
      </w:r>
      <w:r w:rsidRPr="00C234BF">
        <w:rPr>
          <w:rStyle w:val="TitleChar"/>
        </w:rPr>
        <w:t xml:space="preserve">because they </w:t>
      </w:r>
      <w:r w:rsidRPr="00773910">
        <w:rPr>
          <w:rStyle w:val="TitleChar"/>
        </w:rPr>
        <w:t>serve to divide and segment the working class and foster competition between the workers.</w:t>
      </w:r>
      <w:proofErr w:type="gramEnd"/>
      <w:r w:rsidRPr="00773910">
        <w:rPr>
          <w:sz w:val="16"/>
        </w:rPr>
        <w:t xml:space="preserve"> At the core of the labor theory of culture is the explanation of how </w:t>
      </w:r>
      <w:proofErr w:type="spellStart"/>
      <w:r w:rsidRPr="00773910">
        <w:rPr>
          <w:rStyle w:val="TitleChar"/>
        </w:rPr>
        <w:t>culturalism</w:t>
      </w:r>
      <w:proofErr w:type="spellEnd"/>
      <w:r w:rsidRPr="00773910">
        <w:rPr>
          <w:rStyle w:val="TitleChar"/>
        </w:rPr>
        <w:t xml:space="preserve"> itself has an economic basis in the division of labor – and</w:t>
      </w:r>
      <w:r w:rsidRPr="00773910">
        <w:rPr>
          <w:sz w:val="16"/>
        </w:rPr>
        <w:t xml:space="preserve"> more specifically, </w:t>
      </w:r>
      <w:r w:rsidRPr="00773910">
        <w:rPr>
          <w:rStyle w:val="TitleChar"/>
        </w:rPr>
        <w:t>in the crisis of overproduction</w:t>
      </w:r>
      <w:r w:rsidRPr="00773910">
        <w:rPr>
          <w:sz w:val="16"/>
        </w:rPr>
        <w:t xml:space="preserve"> that is endemic to capitalism since the 1970s—</w:t>
      </w:r>
      <w:r w:rsidRPr="00773910">
        <w:rPr>
          <w:rStyle w:val="TitleChar"/>
        </w:rPr>
        <w:t>and reflects the interests of those who having had their material needs already</w:t>
      </w:r>
      <w:r w:rsidRPr="00C234BF">
        <w:rPr>
          <w:rStyle w:val="TitleChar"/>
        </w:rPr>
        <w:t xml:space="preserve"> met from the labor of the other can afford to focus on their desires in the market.</w:t>
      </w:r>
    </w:p>
    <w:p w:rsidR="00311180" w:rsidRDefault="00311180" w:rsidP="00311180">
      <w:pPr>
        <w:pStyle w:val="Heading4"/>
      </w:pPr>
      <w:r>
        <w:t>Standpoint epistemology embraces the liberal ideal of contractual agreements between the state and the individual for individual freedom. This naturalizes capitalist oppression.</w:t>
      </w:r>
    </w:p>
    <w:p w:rsidR="00311180" w:rsidRPr="00E2741F" w:rsidRDefault="00311180" w:rsidP="00311180">
      <w:proofErr w:type="gramStart"/>
      <w:r w:rsidRPr="00E2741F">
        <w:rPr>
          <w:rStyle w:val="StyleStyleBold12pt"/>
        </w:rPr>
        <w:t>Katz 2k</w:t>
      </w:r>
      <w:r>
        <w:t xml:space="preserve"> </w:t>
      </w:r>
      <w:r w:rsidRPr="00E2741F">
        <w:t xml:space="preserve">Adam Katz, English Instructor at </w:t>
      </w:r>
      <w:proofErr w:type="spellStart"/>
      <w:r w:rsidRPr="00E2741F">
        <w:t>Onodaga</w:t>
      </w:r>
      <w:proofErr w:type="spellEnd"/>
      <w:r w:rsidRPr="00E2741F">
        <w:t xml:space="preserve"> Community College.</w:t>
      </w:r>
      <w:proofErr w:type="gramEnd"/>
      <w:r w:rsidRPr="00E2741F">
        <w:t xml:space="preserve"> 2000. Postmodernism and the Politics of “Culture.” Pg. 74-75.</w:t>
      </w:r>
    </w:p>
    <w:p w:rsidR="00311180" w:rsidRDefault="00311180" w:rsidP="00311180">
      <w:r w:rsidRPr="00C6284C">
        <w:rPr>
          <w:sz w:val="16"/>
        </w:rPr>
        <w:lastRenderedPageBreak/>
        <w:t xml:space="preserve">So, </w:t>
      </w:r>
      <w:r w:rsidRPr="008F72B0">
        <w:rPr>
          <w:rStyle w:val="TitleChar"/>
          <w:highlight w:val="green"/>
        </w:rPr>
        <w:t>standpoint theory</w:t>
      </w:r>
      <w:r w:rsidRPr="00C6284C">
        <w:rPr>
          <w:sz w:val="16"/>
        </w:rPr>
        <w:t xml:space="preserve"> and the politics it advances </w:t>
      </w:r>
      <w:r w:rsidRPr="008F72B0">
        <w:rPr>
          <w:rStyle w:val="TitleChar"/>
        </w:rPr>
        <w:t>simply reproduce and update the very liberal categories they wish to critique. Such understand</w:t>
      </w:r>
      <w:r w:rsidRPr="008F72B0">
        <w:rPr>
          <w:rStyle w:val="TitleChar"/>
        </w:rPr>
        <w:softHyphen/>
        <w:t>ings</w:t>
      </w:r>
      <w:r w:rsidRPr="008F72B0">
        <w:rPr>
          <w:sz w:val="16"/>
        </w:rPr>
        <w:t xml:space="preserve"> proceed in the same way as liberalism: They </w:t>
      </w:r>
      <w:r w:rsidRPr="008F72B0">
        <w:rPr>
          <w:rStyle w:val="TitleChar"/>
          <w:highlight w:val="green"/>
        </w:rPr>
        <w:t>construct a model sub</w:t>
      </w:r>
      <w:r w:rsidRPr="008F72B0">
        <w:rPr>
          <w:rStyle w:val="TitleChar"/>
          <w:highlight w:val="green"/>
        </w:rPr>
        <w:softHyphen/>
        <w:t>ject based upon a fetishized abstraction from relations between individu</w:t>
      </w:r>
      <w:r w:rsidRPr="008F72B0">
        <w:rPr>
          <w:rStyle w:val="TitleChar"/>
          <w:highlight w:val="green"/>
        </w:rPr>
        <w:softHyphen/>
        <w:t>als</w:t>
      </w:r>
      <w:r w:rsidRPr="008F72B0">
        <w:rPr>
          <w:sz w:val="16"/>
        </w:rPr>
        <w:t xml:space="preserve"> (such as those produced by gender psychology) </w:t>
      </w:r>
      <w:r w:rsidRPr="008F72B0">
        <w:rPr>
          <w:rStyle w:val="TitleChar"/>
          <w:highlight w:val="green"/>
        </w:rPr>
        <w:t>and</w:t>
      </w:r>
      <w:r w:rsidRPr="008F72B0">
        <w:rPr>
          <w:rStyle w:val="TitleChar"/>
        </w:rPr>
        <w:t xml:space="preserve"> then </w:t>
      </w:r>
      <w:r w:rsidRPr="008F72B0">
        <w:rPr>
          <w:rStyle w:val="TitleChar"/>
          <w:highlight w:val="green"/>
        </w:rPr>
        <w:t>transform this</w:t>
      </w:r>
      <w:r w:rsidRPr="00C234BF">
        <w:rPr>
          <w:rStyle w:val="TitleChar"/>
        </w:rPr>
        <w:t xml:space="preserve"> abstraction </w:t>
      </w:r>
      <w:r w:rsidRPr="008F72B0">
        <w:rPr>
          <w:rStyle w:val="TitleChar"/>
          <w:highlight w:val="green"/>
        </w:rPr>
        <w:t>into a regulatory principle for evaluating social relations. This</w:t>
      </w:r>
      <w:r w:rsidRPr="00C234BF">
        <w:rPr>
          <w:rStyle w:val="TitleChar"/>
        </w:rPr>
        <w:t xml:space="preserve"> fetishized abstraction</w:t>
      </w:r>
      <w:r w:rsidRPr="00C6284C">
        <w:rPr>
          <w:sz w:val="16"/>
        </w:rPr>
        <w:t xml:space="preserve">, just like the abstraction classical liberal theory makes from the exchange of commodities between individual producers, </w:t>
      </w:r>
      <w:r w:rsidRPr="008F72B0">
        <w:rPr>
          <w:rStyle w:val="TitleChar"/>
          <w:highlight w:val="green"/>
        </w:rPr>
        <w:t>corresponds to outmoded private relations</w:t>
      </w:r>
      <w:r w:rsidRPr="00C6284C">
        <w:rPr>
          <w:sz w:val="16"/>
        </w:rPr>
        <w:t xml:space="preserve"> (the domestic servitude of women) </w:t>
      </w:r>
      <w:r w:rsidRPr="008F72B0">
        <w:rPr>
          <w:rStyle w:val="TitleChar"/>
          <w:highlight w:val="green"/>
        </w:rPr>
        <w:t>that have been made visible as</w:t>
      </w:r>
      <w:r w:rsidRPr="00C234BF">
        <w:rPr>
          <w:rStyle w:val="TitleChar"/>
        </w:rPr>
        <w:t xml:space="preserve"> oppressive and </w:t>
      </w:r>
      <w:r w:rsidRPr="008F72B0">
        <w:rPr>
          <w:rStyle w:val="TitleChar"/>
          <w:highlight w:val="green"/>
        </w:rPr>
        <w:t>unnecessary as new social relations have become possible</w:t>
      </w:r>
      <w:r w:rsidRPr="00C234BF">
        <w:rPr>
          <w:rStyle w:val="TitleChar"/>
        </w:rPr>
        <w:t xml:space="preserve">. The </w:t>
      </w:r>
      <w:r w:rsidRPr="008F72B0">
        <w:rPr>
          <w:rStyle w:val="TitleChar"/>
          <w:highlight w:val="green"/>
        </w:rPr>
        <w:t>liberal</w:t>
      </w:r>
      <w:r w:rsidRPr="00C234BF">
        <w:rPr>
          <w:rStyle w:val="TitleChar"/>
        </w:rPr>
        <w:t xml:space="preserve"> ideal of </w:t>
      </w:r>
      <w:r w:rsidRPr="008F72B0">
        <w:rPr>
          <w:rStyle w:val="TitleChar"/>
          <w:highlight w:val="green"/>
        </w:rPr>
        <w:t>contractual agreements between equal</w:t>
      </w:r>
      <w:r w:rsidRPr="00C234BF">
        <w:rPr>
          <w:rStyle w:val="TitleChar"/>
        </w:rPr>
        <w:t xml:space="preserve"> and </w:t>
      </w:r>
      <w:r w:rsidRPr="008F72B0">
        <w:rPr>
          <w:rStyle w:val="TitleChar"/>
          <w:highlight w:val="green"/>
        </w:rPr>
        <w:t>free individuals provides capitalist society with a way of managing</w:t>
      </w:r>
      <w:r w:rsidRPr="008F72B0">
        <w:rPr>
          <w:rStyle w:val="TitleChar"/>
        </w:rPr>
        <w:t xml:space="preserve"> contradictions and </w:t>
      </w:r>
      <w:r w:rsidRPr="008F72B0">
        <w:rPr>
          <w:rStyle w:val="TitleChar"/>
          <w:highlight w:val="green"/>
        </w:rPr>
        <w:t>crises</w:t>
      </w:r>
      <w:r w:rsidRPr="008F72B0">
        <w:rPr>
          <w:rStyle w:val="TitleChar"/>
        </w:rPr>
        <w:t xml:space="preserve"> by making them appear remediable without fundamental transformation</w:t>
      </w:r>
      <w:r w:rsidRPr="008F72B0">
        <w:rPr>
          <w:sz w:val="16"/>
        </w:rPr>
        <w:t xml:space="preserve">: That is, </w:t>
      </w:r>
      <w:r w:rsidRPr="008F72B0">
        <w:rPr>
          <w:rStyle w:val="TitleChar"/>
        </w:rPr>
        <w:t>capitalism sim</w:t>
      </w:r>
      <w:r w:rsidRPr="008F72B0">
        <w:rPr>
          <w:rStyle w:val="TitleChar"/>
        </w:rPr>
        <w:softHyphen/>
        <w:t>ply needs to be freed from distortions and returned to its own standards of fairness and equality</w:t>
      </w:r>
      <w:r w:rsidRPr="008F72B0">
        <w:rPr>
          <w:sz w:val="16"/>
        </w:rPr>
        <w:t xml:space="preserve">. In the same way, </w:t>
      </w:r>
      <w:r w:rsidRPr="008F72B0">
        <w:rPr>
          <w:rStyle w:val="TitleChar"/>
        </w:rPr>
        <w:t xml:space="preserve">the ideals posited by </w:t>
      </w:r>
      <w:r w:rsidRPr="008F72B0">
        <w:rPr>
          <w:rStyle w:val="TitleChar"/>
          <w:highlight w:val="green"/>
        </w:rPr>
        <w:t>standpoint theory provide new</w:t>
      </w:r>
      <w:r w:rsidRPr="00C234BF">
        <w:rPr>
          <w:rStyle w:val="TitleChar"/>
        </w:rPr>
        <w:t xml:space="preserve"> cultural and </w:t>
      </w:r>
      <w:r w:rsidRPr="008F72B0">
        <w:rPr>
          <w:rStyle w:val="TitleChar"/>
          <w:highlight w:val="green"/>
        </w:rPr>
        <w:t>ideological resources for capitalist society to claim that social problems can be solved by local</w:t>
      </w:r>
      <w:r w:rsidRPr="00C6284C">
        <w:rPr>
          <w:sz w:val="16"/>
        </w:rPr>
        <w:t xml:space="preserve"> feminist </w:t>
      </w:r>
      <w:r w:rsidRPr="008F72B0">
        <w:rPr>
          <w:rStyle w:val="TitleChar"/>
          <w:highlight w:val="green"/>
        </w:rPr>
        <w:t>reorganizations</w:t>
      </w:r>
      <w:r w:rsidRPr="00C234BF">
        <w:rPr>
          <w:rStyle w:val="TitleChar"/>
        </w:rPr>
        <w:t xml:space="preserve"> without address</w:t>
      </w:r>
      <w:r w:rsidRPr="00C234BF">
        <w:rPr>
          <w:rStyle w:val="TitleChar"/>
        </w:rPr>
        <w:softHyphen/>
        <w:t>ing the foundations of private property</w:t>
      </w:r>
      <w:r w:rsidRPr="00C6284C">
        <w:rPr>
          <w:sz w:val="16"/>
        </w:rPr>
        <w:t xml:space="preserve">. Whether or not </w:t>
      </w:r>
      <w:proofErr w:type="spellStart"/>
      <w:r w:rsidRPr="00C6284C">
        <w:rPr>
          <w:sz w:val="16"/>
        </w:rPr>
        <w:t>Hartsock</w:t>
      </w:r>
      <w:proofErr w:type="spellEnd"/>
      <w:r w:rsidRPr="00C6284C">
        <w:rPr>
          <w:sz w:val="16"/>
        </w:rPr>
        <w:t xml:space="preserve"> or other standpoint theorists intend such a conclusion is beside the point; it is an unavoidable consequence following the assumption that one’s preferred set of values (and the agents who bear them) are internal to the present order. This assumption itself is necessary if one presupposes an essential continuity between experience and practice. </w:t>
      </w:r>
      <w:r w:rsidRPr="00C234BF">
        <w:rPr>
          <w:rStyle w:val="TitleChar"/>
        </w:rPr>
        <w:t>Such a utopian understand</w:t>
      </w:r>
      <w:r w:rsidRPr="00C234BF">
        <w:rPr>
          <w:rStyle w:val="TitleChar"/>
        </w:rPr>
        <w:softHyphen/>
        <w:t>ing excludes a theory of conflict that sees social change as the result of confrontations between</w:t>
      </w:r>
      <w:r w:rsidRPr="00C6284C">
        <w:rPr>
          <w:sz w:val="16"/>
        </w:rPr>
        <w:t xml:space="preserve"> collective </w:t>
      </w:r>
      <w:r w:rsidRPr="00C234BF">
        <w:rPr>
          <w:rStyle w:val="TitleChar"/>
        </w:rPr>
        <w:t>material forces representing opposed interests and produced by global social structures and contradictions</w:t>
      </w:r>
      <w:r w:rsidRPr="00C6284C">
        <w:rPr>
          <w:sz w:val="16"/>
        </w:rPr>
        <w:t>; in this case, the realization of the values represented by one of the opposing agencies would include their radical transformation (as a result of the transformations in the social structure), not their implementation or privi</w:t>
      </w:r>
      <w:r w:rsidRPr="00C6284C">
        <w:rPr>
          <w:sz w:val="16"/>
        </w:rPr>
        <w:softHyphen/>
        <w:t>leging in an unchanged form. According to the assumptions of standpoint theory, the values in question can be realized in a piecemeal, peaceful, and cumulative manner—in which case, material confrontations between collective agencies should be avoided and, if necessary, suppressed.</w:t>
      </w:r>
    </w:p>
    <w:p w:rsidR="00311180" w:rsidRDefault="00311180" w:rsidP="00311180">
      <w:pPr>
        <w:pStyle w:val="Heading4"/>
      </w:pPr>
      <w:r>
        <w:t>Standpoint theory prevents a Marxist articulation of politics. Because identities are reinserted into the economy of production, new subjectivities remerge out of same materials that gave rise to conflict in the first place.</w:t>
      </w:r>
    </w:p>
    <w:p w:rsidR="00311180" w:rsidRPr="00E2741F" w:rsidRDefault="00311180" w:rsidP="00311180">
      <w:proofErr w:type="gramStart"/>
      <w:r w:rsidRPr="00E2741F">
        <w:rPr>
          <w:rStyle w:val="StyleStyleBold12pt"/>
        </w:rPr>
        <w:t>Katz 2k</w:t>
      </w:r>
      <w:r>
        <w:t xml:space="preserve"> </w:t>
      </w:r>
      <w:r w:rsidRPr="00E2741F">
        <w:t xml:space="preserve">Adam Katz, English Instructor at </w:t>
      </w:r>
      <w:proofErr w:type="spellStart"/>
      <w:r w:rsidRPr="00E2741F">
        <w:t>Onodaga</w:t>
      </w:r>
      <w:proofErr w:type="spellEnd"/>
      <w:r w:rsidRPr="00E2741F">
        <w:t xml:space="preserve"> Community College.</w:t>
      </w:r>
      <w:proofErr w:type="gramEnd"/>
      <w:r w:rsidRPr="00E2741F">
        <w:t xml:space="preserve"> 2000. Postmodernism and the Politics of “Culture.” Pg. 72-73.</w:t>
      </w:r>
    </w:p>
    <w:p w:rsidR="00311180" w:rsidRPr="006E7322" w:rsidRDefault="00311180" w:rsidP="00311180">
      <w:pPr>
        <w:rPr>
          <w:sz w:val="16"/>
        </w:rPr>
      </w:pPr>
      <w:r w:rsidRPr="00D85990">
        <w:rPr>
          <w:sz w:val="16"/>
        </w:rPr>
        <w:t xml:space="preserve">However, </w:t>
      </w:r>
      <w:r w:rsidRPr="008F72B0">
        <w:rPr>
          <w:rStyle w:val="TitleChar"/>
          <w:highlight w:val="green"/>
        </w:rPr>
        <w:t xml:space="preserve">according to </w:t>
      </w:r>
      <w:r w:rsidRPr="008F72B0">
        <w:rPr>
          <w:rStyle w:val="TitleChar"/>
        </w:rPr>
        <w:t xml:space="preserve">the </w:t>
      </w:r>
      <w:r w:rsidRPr="008F72B0">
        <w:rPr>
          <w:rStyle w:val="TitleChar"/>
          <w:highlight w:val="green"/>
        </w:rPr>
        <w:t>standpoint theory</w:t>
      </w:r>
      <w:r w:rsidRPr="00D85990">
        <w:rPr>
          <w:sz w:val="16"/>
        </w:rPr>
        <w:t xml:space="preserve"> of knowledge </w:t>
      </w:r>
      <w:proofErr w:type="spellStart"/>
      <w:r w:rsidRPr="00D85990">
        <w:rPr>
          <w:sz w:val="16"/>
        </w:rPr>
        <w:t>Hartsock</w:t>
      </w:r>
      <w:proofErr w:type="spellEnd"/>
      <w:r w:rsidRPr="00D85990">
        <w:rPr>
          <w:sz w:val="16"/>
        </w:rPr>
        <w:t xml:space="preserve"> defends (and has helped to develop)</w:t>
      </w:r>
      <w:proofErr w:type="gramStart"/>
      <w:r w:rsidRPr="00D85990">
        <w:rPr>
          <w:sz w:val="16"/>
        </w:rPr>
        <w:t>,</w:t>
      </w:r>
      <w:proofErr w:type="gramEnd"/>
      <w:r w:rsidRPr="00D85990">
        <w:rPr>
          <w:sz w:val="16"/>
        </w:rPr>
        <w:t xml:space="preserve"> </w:t>
      </w:r>
      <w:r w:rsidRPr="008F72B0">
        <w:rPr>
          <w:rStyle w:val="TitleChar"/>
          <w:highlight w:val="green"/>
        </w:rPr>
        <w:t>knowledge of social conditions is</w:t>
      </w:r>
      <w:r w:rsidRPr="00C234BF">
        <w:rPr>
          <w:rStyle w:val="TitleChar"/>
        </w:rPr>
        <w:t xml:space="preserve"> ultimately the </w:t>
      </w:r>
      <w:r w:rsidRPr="008F72B0">
        <w:rPr>
          <w:rStyle w:val="TitleChar"/>
          <w:highlight w:val="green"/>
        </w:rPr>
        <w:t>self-knowledge of marginalized groups</w:t>
      </w:r>
      <w:r w:rsidRPr="00D85990">
        <w:rPr>
          <w:sz w:val="16"/>
        </w:rPr>
        <w:t>, to which their margin</w:t>
      </w:r>
      <w:r w:rsidRPr="00D85990">
        <w:rPr>
          <w:sz w:val="16"/>
        </w:rPr>
        <w:softHyphen/>
        <w:t>alization gives them special access. She argues that oppositional struggles have “two fundamental intellectual theoretical tasks—one of critique and the other of construction” (1992, 163). For her, critique involves disman</w:t>
      </w:r>
      <w:r w:rsidRPr="00D85990">
        <w:rPr>
          <w:sz w:val="16"/>
        </w:rPr>
        <w:softHyphen/>
        <w:t xml:space="preserve">tling the categories and representations that have enabled the production of the oppressed as </w:t>
      </w:r>
      <w:proofErr w:type="gramStart"/>
      <w:r w:rsidRPr="00D85990">
        <w:rPr>
          <w:sz w:val="16"/>
        </w:rPr>
        <w:t>Other</w:t>
      </w:r>
      <w:proofErr w:type="gramEnd"/>
      <w:r w:rsidRPr="00D85990">
        <w:rPr>
          <w:sz w:val="16"/>
        </w:rPr>
        <w:t xml:space="preserve">; construction, by contrast, involves the claiming and constitution of the subjectivities of the other(s). Despite </w:t>
      </w:r>
      <w:proofErr w:type="spellStart"/>
      <w:r w:rsidRPr="008F72B0">
        <w:rPr>
          <w:rStyle w:val="TitleChar"/>
          <w:highlight w:val="green"/>
        </w:rPr>
        <w:t>Hartsock</w:t>
      </w:r>
      <w:r w:rsidRPr="00D85990">
        <w:rPr>
          <w:sz w:val="16"/>
        </w:rPr>
        <w:t>’s</w:t>
      </w:r>
      <w:proofErr w:type="spellEnd"/>
      <w:r w:rsidRPr="00D85990">
        <w:rPr>
          <w:sz w:val="16"/>
        </w:rPr>
        <w:t xml:space="preserve"> call for “systematic knowledge about our world and ourselves” (171), the source of knowledge according to her understanding is the self-constitut</w:t>
      </w:r>
      <w:r w:rsidRPr="00D85990">
        <w:rPr>
          <w:sz w:val="16"/>
        </w:rPr>
        <w:softHyphen/>
        <w:t xml:space="preserve">ing marginalized subject, which she also claims needs to be understood as multiple and diverse (171). She </w:t>
      </w:r>
      <w:r w:rsidRPr="008F72B0">
        <w:rPr>
          <w:rStyle w:val="TitleChar"/>
          <w:highlight w:val="green"/>
        </w:rPr>
        <w:t>does not explain how this</w:t>
      </w:r>
      <w:r w:rsidRPr="00C234BF">
        <w:rPr>
          <w:rStyle w:val="TitleChar"/>
        </w:rPr>
        <w:t xml:space="preserve"> multiplicity and </w:t>
      </w:r>
      <w:r w:rsidRPr="008F72B0">
        <w:rPr>
          <w:rStyle w:val="TitleChar"/>
          <w:highlight w:val="green"/>
        </w:rPr>
        <w:t>diversity</w:t>
      </w:r>
      <w:r w:rsidRPr="00C234BF">
        <w:rPr>
          <w:rStyle w:val="TitleChar"/>
        </w:rPr>
        <w:t xml:space="preserve"> can enable the construction of “an account which </w:t>
      </w:r>
      <w:r w:rsidRPr="008F72B0">
        <w:rPr>
          <w:rStyle w:val="TitleChar"/>
          <w:highlight w:val="green"/>
        </w:rPr>
        <w:t>can ex</w:t>
      </w:r>
      <w:r w:rsidRPr="008F72B0">
        <w:rPr>
          <w:rStyle w:val="TitleChar"/>
          <w:highlight w:val="green"/>
        </w:rPr>
        <w:softHyphen/>
        <w:t>pose the falseness at the top and can transform the margins as well as the center</w:t>
      </w:r>
      <w:r w:rsidRPr="00D85990">
        <w:rPr>
          <w:sz w:val="16"/>
        </w:rPr>
        <w:t xml:space="preserve">” (171, emphasis added). </w:t>
      </w:r>
      <w:r w:rsidRPr="00C234BF">
        <w:rPr>
          <w:rStyle w:val="TitleChar"/>
        </w:rPr>
        <w:t xml:space="preserve">Furthermore, </w:t>
      </w:r>
      <w:r w:rsidRPr="008F72B0">
        <w:rPr>
          <w:rStyle w:val="TitleChar"/>
          <w:highlight w:val="green"/>
        </w:rPr>
        <w:t>it is impossible to address this issue within the framework of standpoint theory, which sees knowl</w:t>
      </w:r>
      <w:r w:rsidRPr="008F72B0">
        <w:rPr>
          <w:rStyle w:val="TitleChar"/>
          <w:highlight w:val="green"/>
        </w:rPr>
        <w:softHyphen/>
        <w:t>edge as a result of subjectivity, not contradictions in</w:t>
      </w:r>
      <w:r w:rsidRPr="00C234BF">
        <w:rPr>
          <w:rStyle w:val="TitleChar"/>
        </w:rPr>
        <w:t xml:space="preserve"> the social </w:t>
      </w:r>
      <w:r w:rsidRPr="008F72B0">
        <w:rPr>
          <w:rStyle w:val="TitleChar"/>
          <w:highlight w:val="green"/>
        </w:rPr>
        <w:t xml:space="preserve">structure, </w:t>
      </w:r>
      <w:r w:rsidRPr="008F72B0">
        <w:rPr>
          <w:rStyle w:val="TitleChar"/>
        </w:rPr>
        <w:t>and which therefore cannot ever be anything more than a reflection of the experience of specific subjects.</w:t>
      </w:r>
      <w:r w:rsidRPr="00C234BF">
        <w:rPr>
          <w:rStyle w:val="TitleChar"/>
        </w:rPr>
        <w:t xml:space="preserve"> The </w:t>
      </w:r>
      <w:r w:rsidRPr="008F72B0">
        <w:rPr>
          <w:rStyle w:val="TitleChar"/>
          <w:highlight w:val="green"/>
        </w:rPr>
        <w:t>construction of new subjectivities can</w:t>
      </w:r>
      <w:r w:rsidRPr="00D85990">
        <w:rPr>
          <w:sz w:val="16"/>
        </w:rPr>
        <w:t xml:space="preserve">, then, </w:t>
      </w:r>
      <w:r w:rsidRPr="008F72B0">
        <w:rPr>
          <w:rStyle w:val="TitleChar"/>
          <w:highlight w:val="green"/>
        </w:rPr>
        <w:t>only be a remaking of materials already given within the domi</w:t>
      </w:r>
      <w:r w:rsidRPr="008F72B0">
        <w:rPr>
          <w:rStyle w:val="TitleChar"/>
          <w:highlight w:val="green"/>
        </w:rPr>
        <w:softHyphen/>
        <w:t>nant culture and ideology</w:t>
      </w:r>
      <w:r w:rsidRPr="00D85990">
        <w:rPr>
          <w:sz w:val="16"/>
        </w:rPr>
        <w:t xml:space="preserve">, which is to say a reversal of the dominant terms. However, </w:t>
      </w:r>
      <w:r w:rsidRPr="00C234BF">
        <w:rPr>
          <w:rStyle w:val="TitleChar"/>
        </w:rPr>
        <w:t>since a series of reversals does not add up to systematic knowledge</w:t>
      </w:r>
      <w:r w:rsidRPr="00D85990">
        <w:rPr>
          <w:sz w:val="16"/>
        </w:rPr>
        <w:t xml:space="preserve">, </w:t>
      </w:r>
      <w:proofErr w:type="spellStart"/>
      <w:r w:rsidRPr="00D85990">
        <w:rPr>
          <w:sz w:val="16"/>
        </w:rPr>
        <w:t>Hartsock</w:t>
      </w:r>
      <w:proofErr w:type="spellEnd"/>
      <w:r w:rsidRPr="00D85990">
        <w:rPr>
          <w:sz w:val="16"/>
        </w:rPr>
        <w:t xml:space="preserve"> is left with prescriptions that are no different from those of the postmodernism she critiques: describing and respecting mul</w:t>
      </w:r>
      <w:r w:rsidRPr="00D85990">
        <w:rPr>
          <w:sz w:val="16"/>
        </w:rPr>
        <w:softHyphen/>
        <w:t>tiplicities and differences.</w:t>
      </w:r>
    </w:p>
    <w:p w:rsidR="008144D8" w:rsidRPr="00C415ED" w:rsidRDefault="008144D8" w:rsidP="008144D8">
      <w:pPr>
        <w:pStyle w:val="Heading4"/>
      </w:pPr>
      <w:r>
        <w:t>Interstate conflict is a structural necessity of capital</w:t>
      </w:r>
    </w:p>
    <w:p w:rsidR="008144D8" w:rsidRPr="00C415ED" w:rsidRDefault="008144D8" w:rsidP="008144D8">
      <w:r w:rsidRPr="00C415ED">
        <w:rPr>
          <w:rStyle w:val="StyleStyleBold12pt"/>
        </w:rPr>
        <w:t xml:space="preserve">Hirsch and </w:t>
      </w:r>
      <w:proofErr w:type="spellStart"/>
      <w:r w:rsidRPr="00C415ED">
        <w:rPr>
          <w:rStyle w:val="StyleStyleBold12pt"/>
        </w:rPr>
        <w:t>Kannankulam</w:t>
      </w:r>
      <w:proofErr w:type="spellEnd"/>
      <w:r w:rsidRPr="00C415ED">
        <w:rPr>
          <w:rStyle w:val="StyleStyleBold12pt"/>
        </w:rPr>
        <w:t xml:space="preserve"> ’11</w:t>
      </w:r>
      <w:r>
        <w:t xml:space="preserve"> Joachim Hirsch, John </w:t>
      </w:r>
      <w:proofErr w:type="spellStart"/>
      <w:r>
        <w:t>Kannankulam</w:t>
      </w:r>
      <w:proofErr w:type="spellEnd"/>
      <w:r>
        <w:t>, “The Spaces of Capital: The Political Form of Capitalism and the Internationalization of the State,” Antipode, vol. 43, issue 1, pp. 12-37, January 2011, DOI: 10.1111/j.1467-8330.2010.00809.x</w:t>
      </w:r>
    </w:p>
    <w:p w:rsidR="008144D8" w:rsidRPr="00C415ED" w:rsidRDefault="008144D8" w:rsidP="008144D8">
      <w:pPr>
        <w:rPr>
          <w:rStyle w:val="StyleBoldUnderline"/>
        </w:rPr>
      </w:pPr>
      <w:r w:rsidRPr="00C415ED">
        <w:rPr>
          <w:rStyle w:val="StyleBoldUnderline"/>
        </w:rPr>
        <w:lastRenderedPageBreak/>
        <w:t xml:space="preserve">The political form of </w:t>
      </w:r>
      <w:r w:rsidRPr="00C4022F">
        <w:rPr>
          <w:rStyle w:val="StyleBoldUnderline"/>
          <w:highlight w:val="green"/>
        </w:rPr>
        <w:t>capitalism is</w:t>
      </w:r>
      <w:r w:rsidRPr="00C415ED">
        <w:rPr>
          <w:sz w:val="16"/>
        </w:rPr>
        <w:t xml:space="preserve"> in the final analysis </w:t>
      </w:r>
      <w:r w:rsidRPr="00C415ED">
        <w:rPr>
          <w:rStyle w:val="StyleBoldUnderline"/>
        </w:rPr>
        <w:t xml:space="preserve">also </w:t>
      </w:r>
      <w:r w:rsidRPr="00C4022F">
        <w:rPr>
          <w:rStyle w:val="StyleBoldUnderline"/>
          <w:highlight w:val="green"/>
        </w:rPr>
        <w:t>the basis for the contradictory relationship between economic and geopolitical competition</w:t>
      </w:r>
      <w:r w:rsidRPr="00C415ED">
        <w:rPr>
          <w:sz w:val="16"/>
        </w:rPr>
        <w:t xml:space="preserve"> that is typical of capitalism (Harvey 1982, 2003; see also </w:t>
      </w:r>
      <w:proofErr w:type="spellStart"/>
      <w:r w:rsidRPr="00C415ED">
        <w:rPr>
          <w:sz w:val="16"/>
        </w:rPr>
        <w:t>Callinicos</w:t>
      </w:r>
      <w:proofErr w:type="spellEnd"/>
      <w:r w:rsidRPr="00C415ED">
        <w:rPr>
          <w:sz w:val="16"/>
        </w:rPr>
        <w:t xml:space="preserve"> 2007). The consequence of the separation of politics from the economy, and of the particularization of the state, is that economic competition and the competition between states are processes which relate to one another but function according to different dynamics. The </w:t>
      </w:r>
      <w:r w:rsidRPr="00C4022F">
        <w:rPr>
          <w:rStyle w:val="StyleBoldUnderline"/>
          <w:highlight w:val="green"/>
        </w:rPr>
        <w:t>relationships between states are determined not only by economic</w:t>
      </w:r>
      <w:r w:rsidRPr="00C415ED">
        <w:rPr>
          <w:rStyle w:val="StyleBoldUnderline"/>
        </w:rPr>
        <w:t xml:space="preserve"> developments and </w:t>
      </w:r>
      <w:r w:rsidRPr="00C4022F">
        <w:rPr>
          <w:rStyle w:val="StyleBoldUnderline"/>
          <w:highlight w:val="green"/>
        </w:rPr>
        <w:t>interests, but also by strategies pursued by political actors which can be traced back to</w:t>
      </w:r>
      <w:r w:rsidRPr="00C415ED">
        <w:rPr>
          <w:rStyle w:val="StyleBoldUnderline"/>
        </w:rPr>
        <w:t xml:space="preserve"> particular </w:t>
      </w:r>
      <w:r w:rsidRPr="00C4022F">
        <w:rPr>
          <w:rStyle w:val="StyleBoldUnderline"/>
          <w:highlight w:val="green"/>
        </w:rPr>
        <w:t>bases of reproduction</w:t>
      </w:r>
      <w:r w:rsidRPr="00C415ED">
        <w:rPr>
          <w:rStyle w:val="StyleBoldUnderline"/>
        </w:rPr>
        <w:t xml:space="preserve"> and legitimation. </w:t>
      </w:r>
      <w:r w:rsidRPr="00C415ED">
        <w:rPr>
          <w:sz w:val="16"/>
        </w:rPr>
        <w:t xml:space="preserve">The preconditions for the valorization of capital (which vary spatially and temporally) and thus, in turn, the relations between economic spaces, are also fundamentally dependent on the strategic options of these actors. </w:t>
      </w:r>
      <w:r w:rsidRPr="00C415ED">
        <w:rPr>
          <w:rStyle w:val="StyleBoldUnderline"/>
        </w:rPr>
        <w:t>This complex mechanism of competition</w:t>
      </w:r>
      <w:r w:rsidRPr="00C415ED">
        <w:rPr>
          <w:sz w:val="16"/>
        </w:rPr>
        <w:t xml:space="preserve"> also </w:t>
      </w:r>
      <w:r w:rsidRPr="00C415ED">
        <w:rPr>
          <w:rStyle w:val="StyleBoldUnderline"/>
        </w:rPr>
        <w:t>contributes to the preservation of the political form and the particularization of the state</w:t>
      </w:r>
      <w:r w:rsidRPr="00C415ED">
        <w:rPr>
          <w:sz w:val="16"/>
        </w:rPr>
        <w:t xml:space="preserve">. For an analysis of imperialistic structures and dynamics these interrelations will certainly be of importance (ten Brink 2008). </w:t>
      </w:r>
      <w:r w:rsidRPr="00C4022F">
        <w:rPr>
          <w:rStyle w:val="StyleBoldUnderline"/>
          <w:highlight w:val="green"/>
        </w:rPr>
        <w:t>Neo-Realist approaches</w:t>
      </w:r>
      <w:r w:rsidRPr="00C415ED">
        <w:rPr>
          <w:sz w:val="16"/>
        </w:rPr>
        <w:t xml:space="preserve"> within the field of international relations </w:t>
      </w:r>
      <w:r w:rsidRPr="00C415ED">
        <w:rPr>
          <w:rStyle w:val="StyleBoldUnderline"/>
        </w:rPr>
        <w:t>argue that geopolitical competition and conflict</w:t>
      </w:r>
      <w:r w:rsidRPr="00C415ED">
        <w:rPr>
          <w:sz w:val="16"/>
        </w:rPr>
        <w:t xml:space="preserve"> do not merely stem from economic dynamics but </w:t>
      </w:r>
      <w:r w:rsidRPr="00C415ED">
        <w:rPr>
          <w:rStyle w:val="StyleBoldUnderline"/>
        </w:rPr>
        <w:t>follow dynamics of their own</w:t>
      </w:r>
      <w:r w:rsidRPr="00C415ED">
        <w:rPr>
          <w:sz w:val="16"/>
        </w:rPr>
        <w:t xml:space="preserve"> (Waltz 1979, 2008; </w:t>
      </w:r>
      <w:proofErr w:type="spellStart"/>
      <w:r w:rsidRPr="00C415ED">
        <w:rPr>
          <w:sz w:val="16"/>
        </w:rPr>
        <w:t>Mearsheimer</w:t>
      </w:r>
      <w:proofErr w:type="spellEnd"/>
      <w:r w:rsidRPr="00C415ED">
        <w:rPr>
          <w:sz w:val="16"/>
        </w:rPr>
        <w:t xml:space="preserve"> 2001; for a critique see </w:t>
      </w:r>
      <w:proofErr w:type="spellStart"/>
      <w:r w:rsidRPr="00C415ED">
        <w:rPr>
          <w:sz w:val="16"/>
        </w:rPr>
        <w:t>Czempiel</w:t>
      </w:r>
      <w:proofErr w:type="spellEnd"/>
      <w:r w:rsidRPr="00C415ED">
        <w:rPr>
          <w:sz w:val="16"/>
        </w:rPr>
        <w:t xml:space="preserve"> 2002). In arguing so </w:t>
      </w:r>
      <w:r w:rsidRPr="00C415ED">
        <w:rPr>
          <w:rStyle w:val="StyleBoldUnderline"/>
        </w:rPr>
        <w:t>they</w:t>
      </w:r>
      <w:r w:rsidRPr="00C415ED">
        <w:rPr>
          <w:sz w:val="16"/>
        </w:rPr>
        <w:t xml:space="preserve"> certainly point out an important aspect of international political processes but at the same time </w:t>
      </w:r>
      <w:r w:rsidRPr="00C415ED">
        <w:rPr>
          <w:rStyle w:val="StyleBoldUnderline"/>
        </w:rPr>
        <w:t xml:space="preserve">tend to </w:t>
      </w:r>
      <w:r w:rsidRPr="00C4022F">
        <w:rPr>
          <w:rStyle w:val="StyleBoldUnderline"/>
          <w:highlight w:val="green"/>
        </w:rPr>
        <w:t>neglect basic class</w:t>
      </w:r>
      <w:r w:rsidRPr="00C415ED">
        <w:rPr>
          <w:rStyle w:val="StyleBoldUnderline"/>
        </w:rPr>
        <w:t xml:space="preserve">, competitive and exploitative </w:t>
      </w:r>
      <w:r w:rsidRPr="00C4022F">
        <w:rPr>
          <w:rStyle w:val="StyleBoldUnderline"/>
          <w:highlight w:val="green"/>
        </w:rPr>
        <w:t>relations</w:t>
      </w:r>
      <w:r w:rsidRPr="00C415ED">
        <w:rPr>
          <w:sz w:val="16"/>
        </w:rPr>
        <w:t xml:space="preserve">. This means that </w:t>
      </w:r>
      <w:r w:rsidRPr="00C415ED">
        <w:rPr>
          <w:rStyle w:val="StyleBoldUnderline"/>
        </w:rPr>
        <w:t xml:space="preserve">the process of </w:t>
      </w:r>
      <w:r w:rsidRPr="00C4022F">
        <w:rPr>
          <w:rStyle w:val="StyleBoldUnderline"/>
          <w:highlight w:val="green"/>
        </w:rPr>
        <w:t>global accumulation</w:t>
      </w:r>
      <w:r w:rsidRPr="00C415ED">
        <w:rPr>
          <w:rStyle w:val="StyleBoldUnderline"/>
        </w:rPr>
        <w:t xml:space="preserve"> both </w:t>
      </w:r>
      <w:r w:rsidRPr="00C4022F">
        <w:rPr>
          <w:rStyle w:val="StyleBoldUnderline"/>
          <w:highlight w:val="green"/>
        </w:rPr>
        <w:t>presupposes and has as its consequence the existence of different political-societal spaces. These</w:t>
      </w:r>
      <w:r w:rsidRPr="00C415ED">
        <w:rPr>
          <w:rStyle w:val="StyleBoldUnderline"/>
        </w:rPr>
        <w:t xml:space="preserve"> spaces </w:t>
      </w:r>
      <w:r w:rsidRPr="00C4022F">
        <w:rPr>
          <w:rStyle w:val="StyleBoldUnderline"/>
          <w:highlight w:val="green"/>
        </w:rPr>
        <w:t>are tied to</w:t>
      </w:r>
      <w:r w:rsidRPr="00C415ED">
        <w:rPr>
          <w:rStyle w:val="StyleBoldUnderline"/>
        </w:rPr>
        <w:t xml:space="preserve"> the </w:t>
      </w:r>
      <w:r w:rsidRPr="00C4022F">
        <w:rPr>
          <w:rStyle w:val="StyleBoldUnderline"/>
          <w:highlight w:val="green"/>
        </w:rPr>
        <w:t>constitution</w:t>
      </w:r>
      <w:r w:rsidRPr="00C415ED">
        <w:rPr>
          <w:rStyle w:val="StyleBoldUnderline"/>
        </w:rPr>
        <w:t xml:space="preserve"> in territorial form </w:t>
      </w:r>
      <w:r w:rsidRPr="00C4022F">
        <w:rPr>
          <w:rStyle w:val="StyleBoldUnderline"/>
          <w:highlight w:val="green"/>
        </w:rPr>
        <w:t>of states as apparatuses of force wit</w:t>
      </w:r>
      <w:r w:rsidRPr="00C415ED">
        <w:rPr>
          <w:rStyle w:val="StyleBoldUnderline"/>
        </w:rPr>
        <w:t xml:space="preserve">h their </w:t>
      </w:r>
      <w:r w:rsidRPr="00C4022F">
        <w:rPr>
          <w:rStyle w:val="StyleBoldUnderline"/>
          <w:highlight w:val="green"/>
        </w:rPr>
        <w:t>specific national</w:t>
      </w:r>
      <w:r w:rsidRPr="00C415ED">
        <w:rPr>
          <w:rStyle w:val="StyleBoldUnderline"/>
        </w:rPr>
        <w:t xml:space="preserve"> processes of </w:t>
      </w:r>
      <w:r w:rsidRPr="00C4022F">
        <w:rPr>
          <w:rStyle w:val="StyleBoldUnderline"/>
          <w:highlight w:val="green"/>
        </w:rPr>
        <w:t>identification</w:t>
      </w:r>
      <w:r w:rsidRPr="00C415ED">
        <w:rPr>
          <w:rStyle w:val="StyleBoldUnderline"/>
        </w:rPr>
        <w:t xml:space="preserve"> and legitimation. </w:t>
      </w:r>
      <w:r w:rsidRPr="00C4022F">
        <w:rPr>
          <w:rStyle w:val="StyleBoldUnderline"/>
          <w:highlight w:val="green"/>
        </w:rPr>
        <w:t>The</w:t>
      </w:r>
      <w:r w:rsidRPr="00C415ED">
        <w:rPr>
          <w:rStyle w:val="StyleBoldUnderline"/>
        </w:rPr>
        <w:t xml:space="preserve"> real </w:t>
      </w:r>
      <w:r w:rsidRPr="00C4022F">
        <w:rPr>
          <w:rStyle w:val="StyleBoldUnderline"/>
          <w:highlight w:val="green"/>
        </w:rPr>
        <w:t>unity of the world market establishes itself with and against</w:t>
      </w:r>
      <w:r w:rsidRPr="00C415ED">
        <w:rPr>
          <w:rStyle w:val="StyleBoldUnderline"/>
        </w:rPr>
        <w:t xml:space="preserve"> the form of </w:t>
      </w:r>
      <w:r w:rsidRPr="00C4022F">
        <w:rPr>
          <w:rStyle w:val="StyleBoldUnderline"/>
          <w:highlight w:val="green"/>
        </w:rPr>
        <w:t>the individual state</w:t>
      </w:r>
      <w:r w:rsidRPr="00C415ED">
        <w:rPr>
          <w:rStyle w:val="StyleBoldUnderline"/>
        </w:rPr>
        <w:t xml:space="preserve">, </w:t>
      </w:r>
      <w:r w:rsidRPr="00C415ED">
        <w:rPr>
          <w:sz w:val="16"/>
        </w:rPr>
        <w:t xml:space="preserve">and </w:t>
      </w:r>
      <w:r w:rsidRPr="00C415ED">
        <w:rPr>
          <w:rStyle w:val="StyleBoldUnderline"/>
        </w:rPr>
        <w:t>this</w:t>
      </w:r>
      <w:r w:rsidRPr="00C415ED">
        <w:rPr>
          <w:sz w:val="16"/>
        </w:rPr>
        <w:t xml:space="preserve"> itself </w:t>
      </w:r>
      <w:r w:rsidRPr="00C415ED">
        <w:rPr>
          <w:rStyle w:val="StyleBoldUnderline"/>
        </w:rPr>
        <w:t>is one of the forms taken by the mechanism of capitalist competition.</w:t>
      </w:r>
    </w:p>
    <w:p w:rsidR="00311180" w:rsidRPr="00295DBA" w:rsidRDefault="00311180" w:rsidP="00311180">
      <w:pPr>
        <w:pStyle w:val="Heading4"/>
      </w:pPr>
      <w:r>
        <w:t>Capitalism causes a litany of unspeakably destructive impacts</w:t>
      </w:r>
    </w:p>
    <w:p w:rsidR="00311180" w:rsidRPr="00E532FE" w:rsidRDefault="00311180" w:rsidP="00311180">
      <w:r w:rsidRPr="00C15020">
        <w:rPr>
          <w:rStyle w:val="StyleStyleBold12pt"/>
        </w:rPr>
        <w:t>Parr ’13</w:t>
      </w:r>
      <w:r>
        <w:t xml:space="preserve"> Adrian Parr, </w:t>
      </w:r>
      <w:proofErr w:type="gramStart"/>
      <w:r>
        <w:t>The</w:t>
      </w:r>
      <w:proofErr w:type="gramEnd"/>
      <w:r>
        <w:t xml:space="preserve"> Wrath of Capital, 2013, p. 145-147</w:t>
      </w:r>
    </w:p>
    <w:p w:rsidR="00311180" w:rsidRPr="00C15020" w:rsidRDefault="00311180" w:rsidP="00311180">
      <w:pPr>
        <w:rPr>
          <w:rStyle w:val="StyleBoldUnderline"/>
        </w:rPr>
      </w:pPr>
      <w:r w:rsidRPr="00C15020">
        <w:rPr>
          <w:rStyle w:val="StyleBoldUnderline"/>
        </w:rPr>
        <w:t xml:space="preserve">A quick snapshot of </w:t>
      </w:r>
      <w:r w:rsidRPr="00295DBA">
        <w:rPr>
          <w:rStyle w:val="StyleBoldUnderline"/>
          <w:highlight w:val="green"/>
        </w:rPr>
        <w:t>the twenty-first century so far</w:t>
      </w:r>
      <w:r w:rsidRPr="00C15020">
        <w:rPr>
          <w:rStyle w:val="StyleBoldUnderline"/>
        </w:rPr>
        <w:t xml:space="preserve">: an </w:t>
      </w:r>
      <w:r w:rsidRPr="00295DBA">
        <w:rPr>
          <w:rStyle w:val="StyleBoldUnderline"/>
          <w:highlight w:val="green"/>
        </w:rPr>
        <w:t>economic meltdown</w:t>
      </w:r>
      <w:r w:rsidRPr="00C15020">
        <w:rPr>
          <w:rStyle w:val="StyleBoldUnderline"/>
        </w:rPr>
        <w:t>;</w:t>
      </w:r>
      <w:r>
        <w:rPr>
          <w:rStyle w:val="StyleBoldUnderline"/>
        </w:rPr>
        <w:t xml:space="preserve"> </w:t>
      </w:r>
      <w:r w:rsidRPr="00C15020">
        <w:rPr>
          <w:rStyle w:val="StyleBoldUnderline"/>
        </w:rPr>
        <w:t xml:space="preserve">a </w:t>
      </w:r>
      <w:r w:rsidRPr="00295DBA">
        <w:rPr>
          <w:rStyle w:val="StyleBoldUnderline"/>
          <w:highlight w:val="green"/>
        </w:rPr>
        <w:t>frantic sell-off of public land to the energy business</w:t>
      </w:r>
      <w:r w:rsidRPr="00C15020">
        <w:rPr>
          <w:rStyle w:val="StyleBoldUnderline"/>
        </w:rPr>
        <w:t xml:space="preserve"> as President</w:t>
      </w:r>
      <w:r>
        <w:rPr>
          <w:rStyle w:val="StyleBoldUnderline"/>
        </w:rPr>
        <w:t xml:space="preserve"> </w:t>
      </w:r>
      <w:r w:rsidRPr="00C15020">
        <w:rPr>
          <w:rStyle w:val="StyleBoldUnderline"/>
        </w:rPr>
        <w:t xml:space="preserve">George W Bush exited the White House; a </w:t>
      </w:r>
      <w:r w:rsidRPr="00295DBA">
        <w:rPr>
          <w:rStyle w:val="StyleBoldUnderline"/>
          <w:highlight w:val="green"/>
        </w:rPr>
        <w:t>prolonged, costly</w:t>
      </w:r>
      <w:r w:rsidRPr="00C15020">
        <w:rPr>
          <w:rStyle w:val="StyleBoldUnderline"/>
        </w:rPr>
        <w:t>, and</w:t>
      </w:r>
      <w:r>
        <w:rPr>
          <w:rStyle w:val="StyleBoldUnderline"/>
        </w:rPr>
        <w:t xml:space="preserve"> </w:t>
      </w:r>
      <w:r w:rsidRPr="00295DBA">
        <w:rPr>
          <w:rStyle w:val="StyleBoldUnderline"/>
          <w:highlight w:val="green"/>
        </w:rPr>
        <w:t>unjustified war in Iraq</w:t>
      </w:r>
      <w:r w:rsidRPr="00C15020">
        <w:rPr>
          <w:rStyle w:val="StyleBoldUnderline"/>
        </w:rPr>
        <w:t xml:space="preserve">; </w:t>
      </w:r>
      <w:r w:rsidRPr="00295DBA">
        <w:rPr>
          <w:rStyle w:val="StyleBoldUnderline"/>
          <w:highlight w:val="green"/>
        </w:rPr>
        <w:t>the Greek economy</w:t>
      </w:r>
      <w:r w:rsidRPr="00C15020">
        <w:rPr>
          <w:rStyle w:val="StyleBoldUnderline"/>
        </w:rPr>
        <w:t xml:space="preserve"> in ruins; an </w:t>
      </w:r>
      <w:r w:rsidRPr="00295DBA">
        <w:rPr>
          <w:rStyle w:val="StyleBoldUnderline"/>
          <w:highlight w:val="green"/>
        </w:rPr>
        <w:t>escalation of</w:t>
      </w:r>
      <w:r w:rsidRPr="00C15020">
        <w:rPr>
          <w:rStyle w:val="StyleBoldUnderline"/>
        </w:rPr>
        <w:t xml:space="preserve"> global</w:t>
      </w:r>
      <w:r>
        <w:rPr>
          <w:rStyle w:val="StyleBoldUnderline"/>
        </w:rPr>
        <w:t xml:space="preserve"> </w:t>
      </w:r>
      <w:r w:rsidRPr="00295DBA">
        <w:rPr>
          <w:rStyle w:val="StyleBoldUnderline"/>
          <w:highlight w:val="green"/>
        </w:rPr>
        <w:t>food prices</w:t>
      </w:r>
      <w:r w:rsidRPr="00C15020">
        <w:rPr>
          <w:rStyle w:val="StyleBoldUnderline"/>
        </w:rPr>
        <w:t xml:space="preserve">; </w:t>
      </w:r>
      <w:r w:rsidRPr="00295DBA">
        <w:rPr>
          <w:rStyle w:val="StyleBoldUnderline"/>
          <w:highlight w:val="green"/>
        </w:rPr>
        <w:t>bee colonies in global extinction</w:t>
      </w:r>
      <w:r w:rsidRPr="00C15020">
        <w:rPr>
          <w:rStyle w:val="StyleBoldUnderline"/>
        </w:rPr>
        <w:t xml:space="preserve">; </w:t>
      </w:r>
      <w:r w:rsidRPr="00295DBA">
        <w:rPr>
          <w:rStyle w:val="StyleBoldUnderline"/>
          <w:highlight w:val="green"/>
        </w:rPr>
        <w:t>925 million hungry</w:t>
      </w:r>
      <w:r w:rsidRPr="00C15020">
        <w:rPr>
          <w:sz w:val="16"/>
        </w:rPr>
        <w:t xml:space="preserve"> reported in 2010; as of 2005, </w:t>
      </w:r>
      <w:r w:rsidRPr="00295DBA">
        <w:rPr>
          <w:rStyle w:val="StyleBoldUnderline"/>
          <w:highlight w:val="green"/>
        </w:rPr>
        <w:t>the world's five hundred richest individuals with a combined income greater than</w:t>
      </w:r>
      <w:r w:rsidRPr="00C15020">
        <w:rPr>
          <w:rStyle w:val="StyleBoldUnderline"/>
        </w:rPr>
        <w:t xml:space="preserve"> that of </w:t>
      </w:r>
      <w:r w:rsidRPr="00295DBA">
        <w:rPr>
          <w:rStyle w:val="StyleBoldUnderline"/>
          <w:highlight w:val="green"/>
        </w:rPr>
        <w:t>the poorest 416 million</w:t>
      </w:r>
      <w:r w:rsidRPr="00C15020">
        <w:rPr>
          <w:rStyle w:val="StyleBoldUnderline"/>
        </w:rPr>
        <w:t xml:space="preserve"> people, </w:t>
      </w:r>
      <w:r w:rsidRPr="00295DBA">
        <w:rPr>
          <w:rStyle w:val="StyleBoldUnderline"/>
          <w:highlight w:val="green"/>
        </w:rPr>
        <w:t>the richest 10 percent accounting for 54 percent of global income</w:t>
      </w:r>
      <w:r w:rsidRPr="00C15020">
        <w:rPr>
          <w:rStyle w:val="StyleBoldUnderline"/>
        </w:rPr>
        <w:t xml:space="preserve">; </w:t>
      </w:r>
      <w:r w:rsidRPr="00295DBA">
        <w:rPr>
          <w:rStyle w:val="StyleBoldUnderline"/>
          <w:highlight w:val="green"/>
        </w:rPr>
        <w:t>a planet on the verge of boiling</w:t>
      </w:r>
      <w:r w:rsidRPr="00C15020">
        <w:rPr>
          <w:rStyle w:val="StyleBoldUnderline"/>
        </w:rPr>
        <w:t xml:space="preserve"> point; </w:t>
      </w:r>
      <w:r w:rsidRPr="00295DBA">
        <w:rPr>
          <w:rStyle w:val="StyleBoldUnderline"/>
          <w:highlight w:val="green"/>
        </w:rPr>
        <w:t>melting ice caps</w:t>
      </w:r>
      <w:r w:rsidRPr="00C15020">
        <w:rPr>
          <w:rStyle w:val="StyleBoldUnderline"/>
        </w:rPr>
        <w:t xml:space="preserve">; increases in </w:t>
      </w:r>
      <w:r w:rsidRPr="00295DBA">
        <w:rPr>
          <w:rStyle w:val="StyleBoldUnderline"/>
          <w:highlight w:val="green"/>
        </w:rPr>
        <w:t>extreme weather</w:t>
      </w:r>
      <w:r>
        <w:rPr>
          <w:rStyle w:val="StyleBoldUnderline"/>
        </w:rPr>
        <w:t xml:space="preserve"> </w:t>
      </w:r>
      <w:r w:rsidRPr="00C15020">
        <w:rPr>
          <w:rStyle w:val="StyleBoldUnderline"/>
        </w:rPr>
        <w:t>conditions; and the list goes on and on and on</w:t>
      </w:r>
      <w:r w:rsidRPr="00C15020">
        <w:rPr>
          <w:sz w:val="16"/>
        </w:rPr>
        <w:t xml:space="preserve">.2 </w:t>
      </w:r>
      <w:r w:rsidRPr="00295DBA">
        <w:rPr>
          <w:rStyle w:val="StyleBoldUnderline"/>
          <w:highlight w:val="green"/>
        </w:rPr>
        <w:t>Sounds like a ticking time bomb,</w:t>
      </w:r>
      <w:r w:rsidRPr="00C15020">
        <w:rPr>
          <w:rStyle w:val="StyleBoldUnderline"/>
        </w:rPr>
        <w:t xml:space="preserve"> doesn't it?</w:t>
      </w:r>
      <w:r w:rsidRPr="00C15020">
        <w:rPr>
          <w:sz w:val="16"/>
        </w:rPr>
        <w:t xml:space="preserve"> Well it is. It is shameful to think that </w:t>
      </w:r>
      <w:r w:rsidRPr="00295DBA">
        <w:rPr>
          <w:rStyle w:val="StyleBoldUnderline"/>
          <w:highlight w:val="green"/>
        </w:rPr>
        <w:t>massive die-outs</w:t>
      </w:r>
      <w:r w:rsidRPr="00C15020">
        <w:rPr>
          <w:rStyle w:val="StyleBoldUnderline"/>
        </w:rPr>
        <w:t xml:space="preserve"> of future generations </w:t>
      </w:r>
      <w:r w:rsidRPr="00295DBA">
        <w:rPr>
          <w:rStyle w:val="StyleBoldUnderline"/>
          <w:highlight w:val="green"/>
        </w:rPr>
        <w:t>will put to pale comparison the 6 million murdered during the Holocaust</w:t>
      </w:r>
      <w:r w:rsidRPr="00C15020">
        <w:rPr>
          <w:rStyle w:val="StyleBoldUnderline"/>
        </w:rPr>
        <w:t xml:space="preserve">; </w:t>
      </w:r>
      <w:r w:rsidRPr="00295DBA">
        <w:rPr>
          <w:rStyle w:val="StyleBoldUnderline"/>
          <w:highlight w:val="green"/>
        </w:rPr>
        <w:t>the millions killed in two world wars</w:t>
      </w:r>
      <w:r w:rsidRPr="00C15020">
        <w:rPr>
          <w:rStyle w:val="StyleBoldUnderline"/>
        </w:rPr>
        <w:t xml:space="preserve">; </w:t>
      </w:r>
      <w:r w:rsidRPr="00295DBA">
        <w:rPr>
          <w:rStyle w:val="StyleBoldUnderline"/>
          <w:highlight w:val="green"/>
        </w:rPr>
        <w:t>the genocides</w:t>
      </w:r>
      <w:r w:rsidRPr="00C15020">
        <w:rPr>
          <w:rStyle w:val="StyleBoldUnderline"/>
        </w:rPr>
        <w:t xml:space="preserve"> </w:t>
      </w:r>
      <w:r w:rsidRPr="00295DBA">
        <w:rPr>
          <w:rStyle w:val="StyleBoldUnderline"/>
          <w:highlight w:val="green"/>
        </w:rPr>
        <w:t>in</w:t>
      </w:r>
      <w:r w:rsidRPr="00C15020">
        <w:rPr>
          <w:rStyle w:val="StyleBoldUnderline"/>
        </w:rPr>
        <w:t xml:space="preserve"> the </w:t>
      </w:r>
      <w:r w:rsidRPr="00295DBA">
        <w:rPr>
          <w:rStyle w:val="StyleBoldUnderline"/>
          <w:highlight w:val="green"/>
        </w:rPr>
        <w:t>former Yugoslavia, Rwanda, and Darfur</w:t>
      </w:r>
      <w:r w:rsidRPr="00C15020">
        <w:rPr>
          <w:rStyle w:val="StyleBoldUnderline"/>
        </w:rPr>
        <w:t xml:space="preserve">; the </w:t>
      </w:r>
      <w:r w:rsidRPr="00295DBA">
        <w:rPr>
          <w:rStyle w:val="StyleBoldUnderline"/>
          <w:highlight w:val="green"/>
        </w:rPr>
        <w:t>1 million left homeless</w:t>
      </w:r>
      <w:r w:rsidRPr="00C15020">
        <w:rPr>
          <w:rStyle w:val="StyleBoldUnderline"/>
        </w:rPr>
        <w:t xml:space="preserve"> and the </w:t>
      </w:r>
      <w:r w:rsidRPr="00295DBA">
        <w:rPr>
          <w:rStyle w:val="StyleBoldUnderline"/>
          <w:highlight w:val="green"/>
        </w:rPr>
        <w:t>316,000 killed</w:t>
      </w:r>
      <w:r w:rsidRPr="00C15020">
        <w:rPr>
          <w:rStyle w:val="StyleBoldUnderline"/>
        </w:rPr>
        <w:t xml:space="preserve"> </w:t>
      </w:r>
      <w:r w:rsidRPr="00295DBA">
        <w:rPr>
          <w:rStyle w:val="StyleBoldUnderline"/>
          <w:highlight w:val="green"/>
        </w:rPr>
        <w:t>by</w:t>
      </w:r>
      <w:r w:rsidRPr="00C15020">
        <w:rPr>
          <w:rStyle w:val="StyleBoldUnderline"/>
        </w:rPr>
        <w:t xml:space="preserve"> the</w:t>
      </w:r>
      <w:r>
        <w:rPr>
          <w:rStyle w:val="StyleBoldUnderline"/>
        </w:rPr>
        <w:t xml:space="preserve"> </w:t>
      </w:r>
      <w:r w:rsidRPr="00C15020">
        <w:rPr>
          <w:rStyle w:val="StyleBoldUnderline"/>
        </w:rPr>
        <w:t xml:space="preserve">2010 </w:t>
      </w:r>
      <w:r w:rsidRPr="00295DBA">
        <w:rPr>
          <w:rStyle w:val="StyleBoldUnderline"/>
          <w:highlight w:val="green"/>
        </w:rPr>
        <w:t>earthquake</w:t>
      </w:r>
      <w:r w:rsidRPr="00C15020">
        <w:rPr>
          <w:rStyle w:val="StyleBoldUnderline"/>
        </w:rPr>
        <w:t xml:space="preserve"> </w:t>
      </w:r>
      <w:r w:rsidRPr="00295DBA">
        <w:rPr>
          <w:rStyle w:val="StyleBoldUnderline"/>
          <w:highlight w:val="green"/>
        </w:rPr>
        <w:t>in Haiti</w:t>
      </w:r>
      <w:r w:rsidRPr="00C15020">
        <w:rPr>
          <w:rStyle w:val="StyleBoldUnderline"/>
        </w:rPr>
        <w:t>. The time has come to wake up to the warning signs</w:t>
      </w:r>
      <w:r w:rsidRPr="00C15020">
        <w:rPr>
          <w:sz w:val="16"/>
        </w:rPr>
        <w:t xml:space="preserve">.3 </w:t>
      </w:r>
      <w:r w:rsidRPr="00C15020">
        <w:rPr>
          <w:rStyle w:val="StyleBoldUnderline"/>
        </w:rPr>
        <w:t xml:space="preserve">The real issue climate change poses is that </w:t>
      </w:r>
      <w:r w:rsidRPr="00295DBA">
        <w:rPr>
          <w:rStyle w:val="StyleBoldUnderline"/>
          <w:highlight w:val="green"/>
        </w:rPr>
        <w:t>we do not enjoy the luxury of incremental change anymore. We are in the last decade where we can do something</w:t>
      </w:r>
      <w:r w:rsidRPr="00C15020">
        <w:rPr>
          <w:rStyle w:val="StyleBoldUnderline"/>
        </w:rPr>
        <w:t xml:space="preserve"> about the situation.</w:t>
      </w:r>
      <w:r w:rsidRPr="00C15020">
        <w:rPr>
          <w:sz w:val="16"/>
        </w:rPr>
        <w:t xml:space="preserve"> Paul Gilding, the former head of Greenpeace International and a core faculty member of Cambridge University's </w:t>
      </w:r>
      <w:proofErr w:type="spellStart"/>
      <w:r w:rsidRPr="00C15020">
        <w:rPr>
          <w:sz w:val="16"/>
        </w:rPr>
        <w:t>Programme</w:t>
      </w:r>
      <w:proofErr w:type="spellEnd"/>
      <w:r w:rsidRPr="00C15020">
        <w:rPr>
          <w:sz w:val="16"/>
        </w:rPr>
        <w:t xml:space="preserve"> for Sustainability, explains that "two degrees of warming is an inadequate goal and a plan for failure;' adding that "returning to below one degree of warming . . . is the solution to the problem:'4 </w:t>
      </w:r>
      <w:r w:rsidRPr="00C15020">
        <w:rPr>
          <w:rStyle w:val="StyleBoldUnderline"/>
        </w:rPr>
        <w:t>Once we move higher</w:t>
      </w:r>
      <w:r>
        <w:rPr>
          <w:rStyle w:val="StyleBoldUnderline"/>
        </w:rPr>
        <w:t xml:space="preserve"> </w:t>
      </w:r>
      <w:r w:rsidRPr="00C15020">
        <w:rPr>
          <w:rStyle w:val="StyleBoldUnderline"/>
        </w:rPr>
        <w:t>than 2°C of warming</w:t>
      </w:r>
      <w:r w:rsidRPr="00C15020">
        <w:rPr>
          <w:sz w:val="16"/>
        </w:rPr>
        <w:t xml:space="preserve">, which is what is projected to occur by 2050, </w:t>
      </w:r>
      <w:r w:rsidRPr="00C15020">
        <w:rPr>
          <w:rStyle w:val="StyleBoldUnderline"/>
        </w:rPr>
        <w:t>positive</w:t>
      </w:r>
      <w:r>
        <w:rPr>
          <w:rStyle w:val="StyleBoldUnderline"/>
        </w:rPr>
        <w:t xml:space="preserve"> </w:t>
      </w:r>
      <w:r w:rsidRPr="00C15020">
        <w:rPr>
          <w:rStyle w:val="StyleBoldUnderline"/>
        </w:rPr>
        <w:t>feedback mechanisms will begin to kick in, and then we will be at the point</w:t>
      </w:r>
      <w:r>
        <w:rPr>
          <w:rStyle w:val="StyleBoldUnderline"/>
        </w:rPr>
        <w:t xml:space="preserve"> </w:t>
      </w:r>
      <w:r w:rsidRPr="00C15020">
        <w:rPr>
          <w:rStyle w:val="StyleBoldUnderline"/>
        </w:rPr>
        <w:t>of no return. We</w:t>
      </w:r>
      <w:r w:rsidRPr="00C15020">
        <w:rPr>
          <w:sz w:val="16"/>
        </w:rPr>
        <w:t xml:space="preserve"> therefore </w:t>
      </w:r>
      <w:r w:rsidRPr="00C15020">
        <w:rPr>
          <w:rStyle w:val="StyleBoldUnderline"/>
        </w:rPr>
        <w:t>need to start thinking very differently right now.</w:t>
      </w:r>
      <w:r>
        <w:rPr>
          <w:rStyle w:val="StyleBoldUnderline"/>
        </w:rPr>
        <w:t xml:space="preserve"> </w:t>
      </w:r>
      <w:r w:rsidRPr="00C15020">
        <w:rPr>
          <w:sz w:val="16"/>
        </w:rPr>
        <w:t xml:space="preserve">We do not see the crisis for what it is; we only see it as an isolated symptom that we need to make a few minor changes to deal with. This was the message that Venezuela's president Hugo Chavez delivered at the COP15 United Nations Climate Summit in Copenhagen on </w:t>
      </w:r>
      <w:proofErr w:type="spellStart"/>
      <w:proofErr w:type="gramStart"/>
      <w:r w:rsidRPr="00C15020">
        <w:rPr>
          <w:sz w:val="16"/>
        </w:rPr>
        <w:t>Decembe</w:t>
      </w:r>
      <w:proofErr w:type="spellEnd"/>
      <w:r w:rsidRPr="00C15020">
        <w:rPr>
          <w:sz w:val="16"/>
        </w:rPr>
        <w:t xml:space="preserve"> .</w:t>
      </w:r>
      <w:proofErr w:type="gramEnd"/>
      <w:r w:rsidRPr="00C15020">
        <w:rPr>
          <w:sz w:val="16"/>
        </w:rPr>
        <w:t xml:space="preserve"> </w:t>
      </w:r>
      <w:proofErr w:type="gramStart"/>
      <w:r w:rsidRPr="00C15020">
        <w:rPr>
          <w:sz w:val="16"/>
        </w:rPr>
        <w:t>r</w:t>
      </w:r>
      <w:proofErr w:type="gramEnd"/>
      <w:r w:rsidRPr="00C15020">
        <w:rPr>
          <w:sz w:val="16"/>
        </w:rPr>
        <w:t xml:space="preserve"> i6, 2009, when he declared: "Let's talk about the cause. We should not avoid </w:t>
      </w:r>
      <w:proofErr w:type="gramStart"/>
      <w:r w:rsidRPr="00C15020">
        <w:rPr>
          <w:sz w:val="16"/>
        </w:rPr>
        <w:t>responsibilities,</w:t>
      </w:r>
      <w:proofErr w:type="gramEnd"/>
      <w:r w:rsidRPr="00C15020">
        <w:rPr>
          <w:sz w:val="16"/>
        </w:rPr>
        <w:t xml:space="preserve"> we should not avoid the depth of this problem. And I'll bring it up again, the cause of this disastrous panorama is the metabolic, destructive system of the capital and its model: </w:t>
      </w:r>
      <w:proofErr w:type="spellStart"/>
      <w:r w:rsidRPr="00C15020">
        <w:rPr>
          <w:sz w:val="16"/>
        </w:rPr>
        <w:t>capitalism:'s</w:t>
      </w:r>
      <w:proofErr w:type="spellEnd"/>
      <w:r w:rsidRPr="00C15020">
        <w:rPr>
          <w:sz w:val="16"/>
        </w:rPr>
        <w:t xml:space="preserve"> </w:t>
      </w:r>
      <w:proofErr w:type="gramStart"/>
      <w:r w:rsidRPr="00C15020">
        <w:rPr>
          <w:rStyle w:val="StyleBoldUnderline"/>
        </w:rPr>
        <w:t>The</w:t>
      </w:r>
      <w:proofErr w:type="gramEnd"/>
      <w:r w:rsidRPr="00C15020">
        <w:rPr>
          <w:rStyle w:val="StyleBoldUnderline"/>
        </w:rPr>
        <w:t xml:space="preserve"> structural conditions in which we operate are advanced capitalism.</w:t>
      </w:r>
      <w:r>
        <w:rPr>
          <w:rStyle w:val="StyleBoldUnderline"/>
        </w:rPr>
        <w:t xml:space="preserve"> </w:t>
      </w:r>
      <w:r w:rsidRPr="00C15020">
        <w:rPr>
          <w:rStyle w:val="StyleBoldUnderline"/>
        </w:rPr>
        <w:t xml:space="preserve">Given this fact, a few </w:t>
      </w:r>
      <w:r w:rsidRPr="00295DBA">
        <w:rPr>
          <w:rStyle w:val="StyleBoldUnderline"/>
          <w:highlight w:val="green"/>
        </w:rPr>
        <w:t>adjustments</w:t>
      </w:r>
      <w:r w:rsidRPr="00C15020">
        <w:rPr>
          <w:rStyle w:val="StyleBoldUnderline"/>
        </w:rPr>
        <w:t xml:space="preserve"> here and there to that system </w:t>
      </w:r>
      <w:r w:rsidRPr="00295DBA">
        <w:rPr>
          <w:rStyle w:val="StyleBoldUnderline"/>
          <w:highlight w:val="green"/>
        </w:rPr>
        <w:t>are not enough</w:t>
      </w:r>
      <w:r w:rsidRPr="00C15020">
        <w:rPr>
          <w:rStyle w:val="StyleBoldUnderline"/>
        </w:rPr>
        <w:t xml:space="preserve"> to </w:t>
      </w:r>
      <w:r w:rsidRPr="00295DBA">
        <w:rPr>
          <w:rStyle w:val="StyleBoldUnderline"/>
        </w:rPr>
        <w:t>solve the problems that climate change and environmental degradation pose</w:t>
      </w:r>
      <w:r w:rsidRPr="00295DBA">
        <w:rPr>
          <w:sz w:val="16"/>
        </w:rPr>
        <w:t xml:space="preserve">.6 </w:t>
      </w:r>
      <w:r w:rsidRPr="00295DBA">
        <w:rPr>
          <w:rStyle w:val="StyleBoldUnderline"/>
        </w:rPr>
        <w:t>Adaptability, modifications, and displacement</w:t>
      </w:r>
      <w:r w:rsidRPr="00295DBA">
        <w:rPr>
          <w:sz w:val="16"/>
        </w:rPr>
        <w:t xml:space="preserve">, as I have consistently shown throughout this book, </w:t>
      </w:r>
      <w:r w:rsidRPr="00295DBA">
        <w:rPr>
          <w:rStyle w:val="StyleBoldUnderline"/>
        </w:rPr>
        <w:t>constitute the very essence of capitalism.</w:t>
      </w:r>
      <w:r w:rsidRPr="00C15020">
        <w:rPr>
          <w:rStyle w:val="StyleBoldUnderline"/>
        </w:rPr>
        <w:t xml:space="preserve"> </w:t>
      </w:r>
      <w:r w:rsidRPr="00295DBA">
        <w:rPr>
          <w:rStyle w:val="StyleBoldUnderline"/>
          <w:highlight w:val="green"/>
        </w:rPr>
        <w:t>Capitalism adapts without doing away with the threat</w:t>
      </w:r>
      <w:r w:rsidRPr="00C15020">
        <w:rPr>
          <w:rStyle w:val="StyleBoldUnderline"/>
        </w:rPr>
        <w:t xml:space="preserve">. </w:t>
      </w:r>
      <w:r w:rsidRPr="00C15020">
        <w:rPr>
          <w:sz w:val="16"/>
        </w:rPr>
        <w:t xml:space="preserve">Under capitalism, one deals with threat not by challenging it, but by buying favors from it, as in voluntary carbon-offset schemes. In the </w:t>
      </w:r>
      <w:r w:rsidRPr="00295DBA">
        <w:rPr>
          <w:sz w:val="16"/>
        </w:rPr>
        <w:t xml:space="preserve">process, </w:t>
      </w:r>
      <w:r w:rsidRPr="00295DBA">
        <w:rPr>
          <w:rStyle w:val="StyleBoldUnderline"/>
        </w:rPr>
        <w:t>one gives up on one's autonomy</w:t>
      </w:r>
      <w:r w:rsidRPr="00295DBA">
        <w:rPr>
          <w:sz w:val="16"/>
        </w:rPr>
        <w:t xml:space="preserve"> </w:t>
      </w:r>
      <w:r w:rsidRPr="00295DBA">
        <w:rPr>
          <w:sz w:val="16"/>
        </w:rPr>
        <w:lastRenderedPageBreak/>
        <w:t xml:space="preserve">and reverts to being a child. </w:t>
      </w:r>
      <w:r w:rsidRPr="00295DBA">
        <w:rPr>
          <w:rStyle w:val="StyleBoldUnderline"/>
        </w:rPr>
        <w:t xml:space="preserve">Voluntarily </w:t>
      </w:r>
      <w:r w:rsidRPr="00295DBA">
        <w:rPr>
          <w:rStyle w:val="StyleBoldUnderline"/>
          <w:highlight w:val="green"/>
        </w:rPr>
        <w:t>offsetting</w:t>
      </w:r>
      <w:r w:rsidRPr="00295DBA">
        <w:rPr>
          <w:rStyle w:val="StyleBoldUnderline"/>
        </w:rPr>
        <w:t xml:space="preserve"> a bit of </w:t>
      </w:r>
      <w:r w:rsidRPr="00295DBA">
        <w:rPr>
          <w:rStyle w:val="StyleBoldUnderline"/>
          <w:highlight w:val="green"/>
        </w:rPr>
        <w:t>carbon here and there, eating vegan</w:t>
      </w:r>
      <w:r w:rsidRPr="00C15020">
        <w:rPr>
          <w:rStyle w:val="StyleBoldUnderline"/>
        </w:rPr>
        <w:t xml:space="preserve">, </w:t>
      </w:r>
      <w:r w:rsidRPr="00295DBA">
        <w:rPr>
          <w:rStyle w:val="StyleBoldUnderline"/>
          <w:highlight w:val="green"/>
        </w:rPr>
        <w:t>or recycling</w:t>
      </w:r>
      <w:r w:rsidRPr="00C15020">
        <w:rPr>
          <w:rStyle w:val="StyleBoldUnderline"/>
        </w:rPr>
        <w:t xml:space="preserve"> our waste, although well</w:t>
      </w:r>
      <w:r>
        <w:rPr>
          <w:rStyle w:val="StyleBoldUnderline"/>
        </w:rPr>
        <w:t xml:space="preserve"> </w:t>
      </w:r>
      <w:r w:rsidRPr="00C15020">
        <w:rPr>
          <w:rStyle w:val="StyleBoldUnderline"/>
        </w:rPr>
        <w:t xml:space="preserve">intended, </w:t>
      </w:r>
      <w:r w:rsidRPr="00295DBA">
        <w:rPr>
          <w:rStyle w:val="StyleBoldUnderline"/>
          <w:highlight w:val="green"/>
        </w:rPr>
        <w:t>are not solutions</w:t>
      </w:r>
      <w:r w:rsidRPr="00C15020">
        <w:rPr>
          <w:rStyle w:val="StyleBoldUnderline"/>
        </w:rPr>
        <w:t xml:space="preserve"> to the problem, </w:t>
      </w:r>
      <w:r w:rsidRPr="00295DBA">
        <w:rPr>
          <w:rStyle w:val="StyleBoldUnderline"/>
          <w:highlight w:val="green"/>
        </w:rPr>
        <w:t>but a symptom of the free market's ineffectiveness</w:t>
      </w:r>
      <w:r w:rsidRPr="00C15020">
        <w:rPr>
          <w:sz w:val="16"/>
        </w:rPr>
        <w:t>. By casting a scathing look at the neoliberal options on display, I have tried to show how all these options are ineffective. We are not buying indulgences because we have a choice; choices abound, and yet they all lead us down one path and through the golden gates of capitalist heaven. For these reasons, I have underscored everyone's implication in this structure-</w:t>
      </w:r>
      <w:proofErr w:type="gramStart"/>
      <w:r w:rsidRPr="00C15020">
        <w:rPr>
          <w:sz w:val="16"/>
        </w:rPr>
        <w:t>myself</w:t>
      </w:r>
      <w:proofErr w:type="gramEnd"/>
      <w:r w:rsidRPr="00C15020">
        <w:rPr>
          <w:sz w:val="16"/>
        </w:rPr>
        <w:t xml:space="preserve"> included. If anything, the book has been an act of outrage- outrage at the deceit and the double bind that the "choices" under capitalism present, for there is no choice when everything is expendable. </w:t>
      </w:r>
      <w:r w:rsidRPr="00295DBA">
        <w:rPr>
          <w:rStyle w:val="StyleBoldUnderline"/>
          <w:highlight w:val="green"/>
        </w:rPr>
        <w:t>There is nothing substantial about the future when all you can do is survive by facing</w:t>
      </w:r>
      <w:r w:rsidRPr="00C15020">
        <w:rPr>
          <w:rStyle w:val="StyleBoldUnderline"/>
        </w:rPr>
        <w:t xml:space="preserve"> the </w:t>
      </w:r>
      <w:r w:rsidRPr="00295DBA">
        <w:rPr>
          <w:rStyle w:val="StyleBoldUnderline"/>
          <w:highlight w:val="green"/>
        </w:rPr>
        <w:t>absence</w:t>
      </w:r>
      <w:r w:rsidRPr="00C15020">
        <w:rPr>
          <w:rStyle w:val="StyleBoldUnderline"/>
        </w:rPr>
        <w:t xml:space="preserve"> of your own future </w:t>
      </w:r>
      <w:r w:rsidRPr="00295DBA">
        <w:rPr>
          <w:rStyle w:val="StyleBoldUnderline"/>
          <w:highlight w:val="green"/>
        </w:rPr>
        <w:t>and</w:t>
      </w:r>
      <w:r w:rsidRPr="00C15020">
        <w:rPr>
          <w:rStyle w:val="StyleBoldUnderline"/>
        </w:rPr>
        <w:t xml:space="preserve"> by </w:t>
      </w:r>
      <w:r w:rsidRPr="00295DBA">
        <w:rPr>
          <w:rStyle w:val="StyleBoldUnderline"/>
          <w:highlight w:val="green"/>
        </w:rPr>
        <w:t>sharing</w:t>
      </w:r>
      <w:r w:rsidRPr="00C15020">
        <w:rPr>
          <w:rStyle w:val="StyleBoldUnderline"/>
        </w:rPr>
        <w:t xml:space="preserve"> strength, stamina,</w:t>
      </w:r>
      <w:r>
        <w:rPr>
          <w:rStyle w:val="StyleBoldUnderline"/>
        </w:rPr>
        <w:t xml:space="preserve"> </w:t>
      </w:r>
      <w:r w:rsidRPr="00C15020">
        <w:rPr>
          <w:rStyle w:val="StyleBoldUnderline"/>
        </w:rPr>
        <w:t xml:space="preserve">and courage </w:t>
      </w:r>
      <w:r w:rsidRPr="00295DBA">
        <w:rPr>
          <w:rStyle w:val="StyleBoldUnderline"/>
          <w:highlight w:val="green"/>
        </w:rPr>
        <w:t>with</w:t>
      </w:r>
      <w:r w:rsidRPr="00C15020">
        <w:rPr>
          <w:rStyle w:val="StyleBoldUnderline"/>
        </w:rPr>
        <w:t xml:space="preserve"> the </w:t>
      </w:r>
      <w:r w:rsidRPr="00295DBA">
        <w:rPr>
          <w:rStyle w:val="StyleBoldUnderline"/>
          <w:highlight w:val="green"/>
        </w:rPr>
        <w:t>people around you</w:t>
      </w:r>
      <w:r w:rsidRPr="00C15020">
        <w:rPr>
          <w:rStyle w:val="StyleBoldUnderline"/>
        </w:rPr>
        <w:t xml:space="preserve">. </w:t>
      </w:r>
      <w:r w:rsidRPr="00295DBA">
        <w:rPr>
          <w:rStyle w:val="StyleBoldUnderline"/>
          <w:highlight w:val="green"/>
        </w:rPr>
        <w:t>All the rest is false hope</w:t>
      </w:r>
      <w:r w:rsidRPr="00C15020">
        <w:rPr>
          <w:rStyle w:val="StyleBoldUnderline"/>
        </w:rPr>
        <w:t>.</w:t>
      </w:r>
      <w:r>
        <w:rPr>
          <w:rStyle w:val="StyleBoldUnderline"/>
        </w:rPr>
        <w:t xml:space="preserve"> </w:t>
      </w:r>
      <w:r w:rsidRPr="00C15020">
        <w:rPr>
          <w:sz w:val="16"/>
        </w:rPr>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C15020">
        <w:rPr>
          <w:rStyle w:val="StyleBoldUnderline"/>
        </w:rPr>
        <w:t>each and every one of us has certain skills that can contribute to</w:t>
      </w:r>
      <w:r>
        <w:rPr>
          <w:rStyle w:val="StyleBoldUnderline"/>
        </w:rPr>
        <w:t xml:space="preserve"> </w:t>
      </w:r>
      <w:r w:rsidRPr="00C15020">
        <w:rPr>
          <w:rStyle w:val="StyleBoldUnderline"/>
        </w:rPr>
        <w:t>making the solutions that we introduce in response to climate change and</w:t>
      </w:r>
      <w:r>
        <w:rPr>
          <w:rStyle w:val="StyleBoldUnderline"/>
        </w:rPr>
        <w:t xml:space="preserve"> </w:t>
      </w:r>
      <w:r w:rsidRPr="00C15020">
        <w:rPr>
          <w:rStyle w:val="StyleBoldUnderline"/>
        </w:rPr>
        <w:t>environmental degradation more effective and more realistic</w:t>
      </w:r>
      <w:r w:rsidRPr="00C15020">
        <w:rPr>
          <w:sz w:val="16"/>
        </w:rPr>
        <w:t xml:space="preserve">. In light of that view, I close with the following proposition, which I mean in the most optimistic sense possible: </w:t>
      </w:r>
      <w:r w:rsidRPr="00C15020">
        <w:rPr>
          <w:rStyle w:val="StyleBoldUnderline"/>
        </w:rPr>
        <w:t>our politics mus</w:t>
      </w:r>
      <w:r>
        <w:rPr>
          <w:rStyle w:val="StyleBoldUnderline"/>
        </w:rPr>
        <w:t xml:space="preserve">t start from the point that after </w:t>
      </w:r>
      <w:r w:rsidRPr="00C15020">
        <w:rPr>
          <w:rStyle w:val="StyleBoldUnderline"/>
        </w:rPr>
        <w:t>2050 it may all be over.</w:t>
      </w:r>
    </w:p>
    <w:p w:rsidR="00311180" w:rsidRDefault="00311180" w:rsidP="00311180">
      <w:pPr>
        <w:pStyle w:val="Heading4"/>
      </w:pPr>
      <w:r>
        <w:t>Vote negative to endorse radical class politics.</w:t>
      </w:r>
    </w:p>
    <w:p w:rsidR="00311180" w:rsidRPr="0018760D" w:rsidRDefault="00311180" w:rsidP="00311180">
      <w:pPr>
        <w:pStyle w:val="Heading4"/>
      </w:pPr>
      <w:r>
        <w:t xml:space="preserve">Increasing contradictions of capital necessitate a new approach. Focus on material production is </w:t>
      </w:r>
      <w:proofErr w:type="gramStart"/>
      <w:r>
        <w:t>key</w:t>
      </w:r>
      <w:proofErr w:type="gramEnd"/>
      <w:r>
        <w:t xml:space="preserve"> to social praxis.</w:t>
      </w:r>
    </w:p>
    <w:p w:rsidR="00311180" w:rsidRPr="005C5529" w:rsidRDefault="00311180" w:rsidP="00311180">
      <w:proofErr w:type="spellStart"/>
      <w:r w:rsidRPr="005C5529">
        <w:rPr>
          <w:rStyle w:val="StyleStyleBold12pt"/>
        </w:rPr>
        <w:t>Tumino</w:t>
      </w:r>
      <w:proofErr w:type="spellEnd"/>
      <w:r w:rsidRPr="005C5529">
        <w:rPr>
          <w:rStyle w:val="StyleStyleBold12pt"/>
        </w:rPr>
        <w:t xml:space="preserve"> ’12</w:t>
      </w:r>
      <w:r>
        <w:t xml:space="preserve"> Stephen </w:t>
      </w:r>
      <w:proofErr w:type="spellStart"/>
      <w:r>
        <w:t>Tumino</w:t>
      </w:r>
      <w:proofErr w:type="spellEnd"/>
      <w:r>
        <w:t xml:space="preserve">, more </w:t>
      </w:r>
      <w:proofErr w:type="spellStart"/>
      <w:proofErr w:type="gramStart"/>
      <w:r>
        <w:t>marxist</w:t>
      </w:r>
      <w:proofErr w:type="spellEnd"/>
      <w:proofErr w:type="gramEnd"/>
      <w:r>
        <w:t xml:space="preserve"> than Marx himself, “Is Occupy Wall Street Communist,” Red Critique 14, Winter/Spring 2012, http://www.redcritique.org/WinterSpring2012/isoccupywallstreetcommunist.htm</w:t>
      </w:r>
    </w:p>
    <w:p w:rsidR="00311180" w:rsidRPr="00D81DCE" w:rsidRDefault="00311180" w:rsidP="00311180">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TitleChar"/>
        </w:rPr>
        <w:t>Marx's original contribution to the idea of communism is that it is an historical and material movement produced by the failure of capitalism not a moral</w:t>
      </w:r>
      <w:r w:rsidRPr="0020139F">
        <w:rPr>
          <w:rStyle w:val="TitleChar"/>
        </w:rPr>
        <w:t xml:space="preserve"> crusade to reform it.</w:t>
      </w:r>
      <w:r>
        <w:rPr>
          <w:rStyle w:val="TitleChar"/>
        </w:rPr>
        <w:t xml:space="preserve"> </w:t>
      </w:r>
      <w:r w:rsidRPr="0020139F">
        <w:rPr>
          <w:sz w:val="16"/>
        </w:rPr>
        <w:t xml:space="preserve">Today we are confronted with the fact that </w:t>
      </w:r>
      <w:r w:rsidRPr="00D44048">
        <w:rPr>
          <w:rStyle w:val="TitleChar"/>
          <w:highlight w:val="green"/>
        </w:rPr>
        <w:t>capitalism</w:t>
      </w:r>
      <w:r w:rsidRPr="0020139F">
        <w:rPr>
          <w:rStyle w:val="TitleChar"/>
        </w:rPr>
        <w:t xml:space="preserve"> has failed in exactly the way that Marx explained was inevitable</w:t>
      </w:r>
      <w:r w:rsidRPr="0020139F">
        <w:rPr>
          <w:sz w:val="16"/>
        </w:rPr>
        <w:t xml:space="preserve">.[4] </w:t>
      </w:r>
      <w:r w:rsidRPr="0020139F">
        <w:rPr>
          <w:rStyle w:val="TitleChar"/>
        </w:rPr>
        <w:t xml:space="preserve">It </w:t>
      </w:r>
      <w:r w:rsidRPr="00D44048">
        <w:rPr>
          <w:rStyle w:val="TitleChar"/>
          <w:highlight w:val="green"/>
        </w:rPr>
        <w:t>has "simplified the class antagonism</w:t>
      </w:r>
      <w:r w:rsidRPr="0020139F">
        <w:rPr>
          <w:rStyle w:val="TitleChar"/>
        </w:rPr>
        <w:t>"</w:t>
      </w:r>
      <w:r w:rsidRPr="0020139F">
        <w:rPr>
          <w:sz w:val="16"/>
        </w:rPr>
        <w:t xml:space="preserve"> (The Communist Manifesto); </w:t>
      </w:r>
      <w:r w:rsidRPr="00D44048">
        <w:rPr>
          <w:rStyle w:val="TitleChar"/>
          <w:highlight w:val="green"/>
        </w:rPr>
        <w:t>by concentrating wealth and</w:t>
      </w:r>
      <w:r w:rsidRPr="0020139F">
        <w:rPr>
          <w:rStyle w:val="TitleChar"/>
        </w:rPr>
        <w:t xml:space="preserve"> centralizing </w:t>
      </w:r>
      <w:r w:rsidRPr="00D44048">
        <w:rPr>
          <w:rStyle w:val="TitleChar"/>
          <w:highlight w:val="green"/>
        </w:rPr>
        <w:t>power in the hands of a few</w:t>
      </w:r>
      <w:r w:rsidRPr="0020139F">
        <w:rPr>
          <w:rStyle w:val="TitleChar"/>
        </w:rPr>
        <w:t xml:space="preserve"> it has succeeded in dispossessing the masses of people of everything except their labor power</w:t>
      </w:r>
      <w:r w:rsidRPr="0020139F">
        <w:rPr>
          <w:sz w:val="16"/>
        </w:rPr>
        <w:t xml:space="preserve">. As a result </w:t>
      </w:r>
      <w:r w:rsidRPr="0020139F">
        <w:rPr>
          <w:rStyle w:val="TitleChar"/>
        </w:rPr>
        <w:t xml:space="preserve">it has revealed that </w:t>
      </w:r>
      <w:r w:rsidRPr="00D44048">
        <w:rPr>
          <w:rStyle w:val="TitleChar"/>
          <w:highlight w:val="green"/>
        </w:rPr>
        <w:t>the ruling class "is unfit to rule</w:t>
      </w:r>
      <w:r w:rsidRPr="0020139F">
        <w:rPr>
          <w:rStyle w:val="TitleChar"/>
        </w:rPr>
        <w:t>,"</w:t>
      </w:r>
      <w:r w:rsidRPr="0020139F">
        <w:rPr>
          <w:sz w:val="16"/>
        </w:rPr>
        <w:t xml:space="preserve"> </w:t>
      </w:r>
      <w:proofErr w:type="gramStart"/>
      <w:r w:rsidRPr="0020139F">
        <w:rPr>
          <w:sz w:val="16"/>
        </w:rPr>
        <w:t>as</w:t>
      </w:r>
      <w:proofErr w:type="gramEnd"/>
      <w:r w:rsidRPr="0020139F">
        <w:rPr>
          <w:sz w:val="16"/>
        </w:rPr>
        <w:t xml:space="preserve"> The Communist Manifesto concludes</w:t>
      </w:r>
      <w:r w:rsidRPr="0020139F">
        <w:rPr>
          <w:rStyle w:val="TitleChar"/>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TitleChar"/>
          <w:highlight w:val="green"/>
        </w:rPr>
        <w:t>the slaves are</w:t>
      </w:r>
      <w:r w:rsidRPr="0020139F">
        <w:rPr>
          <w:rStyle w:val="TitleChar"/>
        </w:rPr>
        <w:t xml:space="preserve"> thus </w:t>
      </w:r>
      <w:r w:rsidRPr="00D44048">
        <w:rPr>
          <w:rStyle w:val="TitleChar"/>
          <w:highlight w:val="green"/>
        </w:rPr>
        <w:t xml:space="preserve">compelled to fight back. </w:t>
      </w:r>
      <w:r w:rsidRPr="00AC42B3">
        <w:rPr>
          <w:rStyle w:val="TitleChar"/>
        </w:rPr>
        <w:t>Capitalism</w:t>
      </w:r>
      <w:r w:rsidRPr="0020139F">
        <w:rPr>
          <w:rStyle w:val="TitleChar"/>
        </w:rPr>
        <w:t xml:space="preserve"> makes communism necessary because </w:t>
      </w:r>
      <w:r w:rsidRPr="00AC42B3">
        <w:rPr>
          <w:rStyle w:val="TitleChar"/>
          <w:highlight w:val="green"/>
        </w:rPr>
        <w:t xml:space="preserve">it has brought into </w:t>
      </w:r>
      <w:r w:rsidRPr="00D44048">
        <w:rPr>
          <w:rStyle w:val="TitleChar"/>
          <w:highlight w:val="green"/>
        </w:rPr>
        <w:t>being an international working class whose common conditions</w:t>
      </w:r>
      <w:r w:rsidRPr="0020139F">
        <w:rPr>
          <w:rStyle w:val="TitleChar"/>
        </w:rPr>
        <w:t xml:space="preserve"> of life </w:t>
      </w:r>
      <w:r w:rsidRPr="00D44048">
        <w:rPr>
          <w:rStyle w:val="TitleChar"/>
          <w:highlight w:val="green"/>
        </w:rPr>
        <w:t xml:space="preserve">give them not only the need but also the </w:t>
      </w:r>
      <w:r w:rsidRPr="00AC42B3">
        <w:rPr>
          <w:rStyle w:val="TitleChar"/>
        </w:rPr>
        <w:t xml:space="preserve">economic </w:t>
      </w:r>
      <w:r w:rsidRPr="00D44048">
        <w:rPr>
          <w:rStyle w:val="TitleChar"/>
          <w:highlight w:val="green"/>
        </w:rPr>
        <w:t>power to establish a society in which the rule is "from each according to their ability, to each according to their need</w:t>
      </w:r>
      <w:r w:rsidRPr="0020139F">
        <w:rPr>
          <w:rStyle w:val="TitleChar"/>
        </w:rPr>
        <w:t>"</w:t>
      </w:r>
      <w:r w:rsidRPr="0020139F">
        <w:rPr>
          <w:sz w:val="16"/>
        </w:rPr>
        <w:t xml:space="preserve"> (Marx, Critique of the Gotha </w:t>
      </w:r>
      <w:proofErr w:type="spellStart"/>
      <w:r w:rsidRPr="0020139F">
        <w:rPr>
          <w:sz w:val="16"/>
        </w:rPr>
        <w:t>Programme</w:t>
      </w:r>
      <w:proofErr w:type="spellEnd"/>
      <w:r w:rsidRPr="0020139F">
        <w:rPr>
          <w:sz w:val="16"/>
        </w:rPr>
        <w:t xml:space="preserve">). </w:t>
      </w:r>
      <w:r w:rsidRPr="0020139F">
        <w:rPr>
          <w:rStyle w:val="TitleChar"/>
        </w:rPr>
        <w:t xml:space="preserve">Until </w:t>
      </w:r>
      <w:r w:rsidRPr="00D44048">
        <w:rPr>
          <w:rStyle w:val="TitleChar"/>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TitleChar"/>
        </w:rPr>
        <w:t>a nursery-tale</w:t>
      </w:r>
      <w:r w:rsidRPr="00D44048">
        <w:rPr>
          <w:sz w:val="16"/>
        </w:rPr>
        <w:t xml:space="preserve"> to frighten and soothe the conscience of the owners </w:t>
      </w:r>
      <w:r w:rsidRPr="00D44048">
        <w:rPr>
          <w:rStyle w:val="TitleChar"/>
        </w:rPr>
        <w:t>rather than</w:t>
      </w:r>
      <w:r w:rsidRPr="00D44048">
        <w:rPr>
          <w:sz w:val="16"/>
        </w:rPr>
        <w:t xml:space="preserve"> what it is—</w:t>
      </w:r>
      <w:r w:rsidRPr="00D44048">
        <w:rPr>
          <w:rStyle w:val="TitleChar"/>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TitleChar"/>
          <w:highlight w:val="green"/>
        </w:rPr>
        <w:t>"Without revolutionary theory there can be no revolutionary movement"</w:t>
      </w:r>
      <w:r w:rsidRPr="0020139F">
        <w:rPr>
          <w:sz w:val="16"/>
        </w:rPr>
        <w:t xml:space="preserve"> (What Is To Be </w:t>
      </w:r>
      <w:proofErr w:type="gramStart"/>
      <w:r w:rsidRPr="0020139F">
        <w:rPr>
          <w:sz w:val="16"/>
        </w:rPr>
        <w:t>Done</w:t>
      </w:r>
      <w:proofErr w:type="gramEnd"/>
      <w:r w:rsidRPr="0020139F">
        <w:rPr>
          <w:sz w:val="16"/>
        </w:rPr>
        <w:t xml:space="preserve">?). </w:t>
      </w:r>
      <w:r w:rsidRPr="00D44048">
        <w:rPr>
          <w:rStyle w:val="TitleChar"/>
          <w:highlight w:val="green"/>
        </w:rPr>
        <w:t>We are confronted with an historic crisis</w:t>
      </w:r>
      <w:r w:rsidRPr="0020139F">
        <w:rPr>
          <w:rStyle w:val="TitleChar"/>
        </w:rPr>
        <w:t xml:space="preserve"> of global proportions </w:t>
      </w:r>
      <w:r w:rsidRPr="00D44048">
        <w:rPr>
          <w:rStyle w:val="TitleChar"/>
          <w:highlight w:val="green"/>
        </w:rPr>
        <w:t>that demands</w:t>
      </w:r>
      <w:r w:rsidRPr="0020139F">
        <w:rPr>
          <w:rStyle w:val="TitleChar"/>
        </w:rPr>
        <w:t xml:space="preserve"> of us that </w:t>
      </w:r>
      <w:r w:rsidRPr="00D44048">
        <w:rPr>
          <w:rStyle w:val="TitleChar"/>
          <w:highlight w:val="green"/>
        </w:rPr>
        <w:t xml:space="preserve">we take </w:t>
      </w:r>
      <w:r w:rsidRPr="00AC42B3">
        <w:rPr>
          <w:rStyle w:val="TitleChar"/>
          <w:highlight w:val="green"/>
        </w:rPr>
        <w:t>Marxism seriously</w:t>
      </w:r>
      <w:r w:rsidRPr="0020139F">
        <w:rPr>
          <w:rStyle w:val="TitleChar"/>
        </w:rPr>
        <w:t xml:space="preserve"> as something that needs to be studied to find solutions to the problems of today.</w:t>
      </w:r>
      <w:r>
        <w:rPr>
          <w:rStyle w:val="TitleChar"/>
        </w:rPr>
        <w:t xml:space="preserve"> </w:t>
      </w:r>
      <w:r w:rsidRPr="0020139F">
        <w:rPr>
          <w:rStyle w:val="TitleChar"/>
        </w:rPr>
        <w:t xml:space="preserve">Perhaps </w:t>
      </w:r>
      <w:r w:rsidRPr="00D44048">
        <w:rPr>
          <w:rStyle w:val="TitleChar"/>
          <w:highlight w:val="green"/>
        </w:rPr>
        <w:t xml:space="preserve">then we can </w:t>
      </w:r>
      <w:r w:rsidRPr="00AC42B3">
        <w:rPr>
          <w:rStyle w:val="TitleChar"/>
        </w:rPr>
        <w:t xml:space="preserve">even </w:t>
      </w:r>
      <w:r w:rsidRPr="00D44048">
        <w:rPr>
          <w:rStyle w:val="TitleChar"/>
          <w:highlight w:val="green"/>
        </w:rPr>
        <w:t>begin to understand communism</w:t>
      </w:r>
      <w:r w:rsidRPr="0020139F">
        <w:rPr>
          <w:sz w:val="16"/>
        </w:rPr>
        <w:t xml:space="preserve"> in the way that The Communist Manifesto presents it </w:t>
      </w:r>
      <w:r w:rsidRPr="00AC42B3">
        <w:rPr>
          <w:rStyle w:val="TitleChar"/>
          <w:highlight w:val="green"/>
        </w:rPr>
        <w:t>as "</w:t>
      </w:r>
      <w:r w:rsidRPr="00AC42B3">
        <w:rPr>
          <w:rStyle w:val="TitleChar"/>
        </w:rPr>
        <w:t xml:space="preserve">the </w:t>
      </w:r>
      <w:r w:rsidRPr="00AC42B3">
        <w:rPr>
          <w:rStyle w:val="TitleChar"/>
          <w:highlight w:val="green"/>
        </w:rPr>
        <w:t>self-conscious</w:t>
      </w:r>
      <w:r w:rsidRPr="00D44048">
        <w:rPr>
          <w:rStyle w:val="TitleChar"/>
          <w:highlight w:val="green"/>
        </w:rPr>
        <w:t>, independent movement of the immense majority, in the interest of the immense majority</w:t>
      </w:r>
      <w:r w:rsidRPr="00AC42B3">
        <w:rPr>
          <w:rStyle w:val="TitleChar"/>
        </w:rPr>
        <w:t>" to end inequality forever.</w:t>
      </w:r>
    </w:p>
    <w:p w:rsidR="00311180" w:rsidRDefault="00311180" w:rsidP="00311180">
      <w:pPr>
        <w:pStyle w:val="Heading4"/>
      </w:pPr>
      <w:r>
        <w:lastRenderedPageBreak/>
        <w:t>Evaluate the debate as a dialectical materialist—you are a historian inquiring into the determinant factors behind the 1AC—Marx’s labor theory of value is the best possible description</w:t>
      </w:r>
    </w:p>
    <w:p w:rsidR="00311180" w:rsidRPr="004E75C6" w:rsidRDefault="00311180" w:rsidP="00311180">
      <w:proofErr w:type="spellStart"/>
      <w:r w:rsidRPr="004E75C6">
        <w:rPr>
          <w:rStyle w:val="StyleStyleBold12pt"/>
        </w:rPr>
        <w:t>Tumino</w:t>
      </w:r>
      <w:proofErr w:type="spellEnd"/>
      <w:r w:rsidRPr="004E75C6">
        <w:rPr>
          <w:rStyle w:val="StyleStyleBold12pt"/>
        </w:rPr>
        <w:t xml:space="preserve"> ‘1</w:t>
      </w:r>
      <w:r>
        <w:t xml:space="preserve"> </w:t>
      </w:r>
      <w:r w:rsidRPr="004E75C6">
        <w:t xml:space="preserve">Stephen </w:t>
      </w:r>
      <w:proofErr w:type="spellStart"/>
      <w:r w:rsidRPr="004E75C6">
        <w:t>Tumino</w:t>
      </w:r>
      <w:proofErr w:type="spellEnd"/>
      <w:r w:rsidRPr="004E75C6">
        <w:t>, professor of English at the University of Pittsburgh, “What is Orthodox Marxism and Why it Matters Now More Than Ever Before,” Red Critique, Spring 2001, http://redcritique.org/spring2001/whatisorthodoxmarxism.htm</w:t>
      </w:r>
    </w:p>
    <w:p w:rsidR="00311180" w:rsidRDefault="00311180" w:rsidP="00311180">
      <w:pPr>
        <w:rPr>
          <w:rStyle w:val="TitleChar"/>
        </w:rPr>
      </w:pPr>
      <w:r w:rsidRPr="00371658">
        <w:rPr>
          <w:rStyle w:val="TitleChar"/>
        </w:rPr>
        <w:t xml:space="preserve">Any </w:t>
      </w:r>
      <w:r w:rsidRPr="004814C6">
        <w:rPr>
          <w:rStyle w:val="TitleChar"/>
          <w:highlight w:val="green"/>
        </w:rPr>
        <w:t>effective</w:t>
      </w:r>
      <w:r w:rsidRPr="00371658">
        <w:rPr>
          <w:rStyle w:val="TitleChar"/>
        </w:rPr>
        <w:t xml:space="preserve"> political </w:t>
      </w:r>
      <w:r w:rsidRPr="004814C6">
        <w:rPr>
          <w:rStyle w:val="TitleChar"/>
          <w:highlight w:val="green"/>
        </w:rPr>
        <w:t>theory will have to</w:t>
      </w:r>
      <w:r>
        <w:rPr>
          <w:sz w:val="16"/>
        </w:rPr>
        <w:t xml:space="preserve"> do at least two things: it will have to </w:t>
      </w:r>
      <w:r w:rsidRPr="004814C6">
        <w:rPr>
          <w:rStyle w:val="TitleChar"/>
          <w:highlight w:val="green"/>
        </w:rPr>
        <w:t>offer an integrated understanding of social practices and</w:t>
      </w:r>
      <w:r w:rsidRPr="00371658">
        <w:rPr>
          <w:rStyle w:val="TitleChar"/>
        </w:rPr>
        <w:t xml:space="preserve">, based on such an interrelated knowledge, offer </w:t>
      </w:r>
      <w:r w:rsidRPr="004814C6">
        <w:rPr>
          <w:rStyle w:val="TitleChar"/>
          <w:highlight w:val="green"/>
        </w:rPr>
        <w:t>a guideline for praxis.</w:t>
      </w:r>
      <w:r w:rsidRPr="00371658">
        <w:rPr>
          <w:rStyle w:val="TitleChar"/>
        </w:rPr>
        <w:t xml:space="preserve"> </w:t>
      </w:r>
      <w:r>
        <w:rPr>
          <w:sz w:val="16"/>
        </w:rPr>
        <w:t xml:space="preserve">My main argument here is that among all contesting social theories now, </w:t>
      </w:r>
      <w:r w:rsidRPr="00371658">
        <w:rPr>
          <w:rStyle w:val="TitleChar"/>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w:t>
      </w:r>
      <w:proofErr w:type="spellStart"/>
      <w:r w:rsidRPr="004814C6">
        <w:rPr>
          <w:sz w:val="16"/>
        </w:rPr>
        <w:t>effectivity</w:t>
      </w:r>
      <w:proofErr w:type="spellEnd"/>
      <w:r w:rsidRPr="004814C6">
        <w:rPr>
          <w:sz w:val="16"/>
        </w:rPr>
        <w:t xml:space="preserve"> in bringing about a new society based not on human rights but on freedom from necessity. I will argue that </w:t>
      </w:r>
      <w:r w:rsidRPr="004814C6">
        <w:rPr>
          <w:rStyle w:val="TitleChar"/>
        </w:rPr>
        <w:t>to know contemporary society—and to be able to act on such knowledge—one has to first of all know what makes the existing social totality. I will argue</w:t>
      </w:r>
      <w:r w:rsidRPr="00371658">
        <w:rPr>
          <w:rStyle w:val="TitleChar"/>
        </w:rPr>
        <w:t xml:space="preserve"> that </w:t>
      </w:r>
      <w:r w:rsidRPr="004814C6">
        <w:rPr>
          <w:rStyle w:val="TitleChar"/>
          <w:highlight w:val="green"/>
        </w:rPr>
        <w:t xml:space="preserve">the dominant social totality is based on </w:t>
      </w:r>
      <w:r w:rsidRPr="004814C6">
        <w:rPr>
          <w:rStyle w:val="TitleChar"/>
        </w:rPr>
        <w:t>inequality</w:t>
      </w:r>
      <w:r w:rsidRPr="00371658">
        <w:rPr>
          <w:rStyle w:val="TitleChar"/>
        </w:rPr>
        <w:t xml:space="preserve">—not just inequality of power but </w:t>
      </w:r>
      <w:r w:rsidRPr="004814C6">
        <w:rPr>
          <w:rStyle w:val="TitleChar"/>
          <w:highlight w:val="green"/>
        </w:rPr>
        <w:t>inequality of economic access (which then determines access to health care, education, housing, diet, transportation</w:t>
      </w:r>
      <w:r w:rsidRPr="004814C6">
        <w:rPr>
          <w:rStyle w:val="TitleChar"/>
        </w:rPr>
        <w:t xml:space="preserve">, . . . ). This systematic inequality cannot be explained by gender, race, sexuality, disability, ethnicity, or nationality. These are all </w:t>
      </w:r>
      <w:r w:rsidRPr="004814C6">
        <w:rPr>
          <w:rStyle w:val="TitleChar"/>
          <w:highlight w:val="green"/>
        </w:rPr>
        <w:t>secondary contradictions</w:t>
      </w:r>
      <w:r w:rsidRPr="004814C6">
        <w:rPr>
          <w:rStyle w:val="TitleChar"/>
        </w:rPr>
        <w:t xml:space="preserve"> and </w:t>
      </w:r>
      <w:r w:rsidRPr="004814C6">
        <w:rPr>
          <w:rStyle w:val="TitleChar"/>
          <w:highlight w:val="green"/>
        </w:rPr>
        <w:t>are</w:t>
      </w:r>
      <w:r w:rsidRPr="004814C6">
        <w:rPr>
          <w:rStyle w:val="TitleChar"/>
        </w:rPr>
        <w:t xml:space="preserve"> all </w:t>
      </w:r>
      <w:r w:rsidRPr="004814C6">
        <w:rPr>
          <w:rStyle w:val="TitleChar"/>
          <w:highlight w:val="green"/>
        </w:rPr>
        <w:t>determined by the fundamental contradiction of capitalism which is inscribed in the relation of capital and labor</w:t>
      </w:r>
      <w:r w:rsidRPr="00371658">
        <w:rPr>
          <w:rStyle w:val="TitleChar"/>
        </w:rPr>
        <w:t>.</w:t>
      </w:r>
      <w:r>
        <w:rPr>
          <w:sz w:val="16"/>
        </w:rPr>
        <w:t xml:space="preserve"> All </w:t>
      </w:r>
      <w:r w:rsidRPr="00371658">
        <w:rPr>
          <w:rStyle w:val="TitleChar"/>
        </w:rPr>
        <w:t xml:space="preserve">modes of Marxism now explain social inequalities primarily on the basis of these </w:t>
      </w:r>
      <w:r w:rsidRPr="004814C6">
        <w:rPr>
          <w:rStyle w:val="TitleChar"/>
          <w:highlight w:val="green"/>
        </w:rPr>
        <w:t>secondary contradictions</w:t>
      </w:r>
      <w:r w:rsidRPr="00371658">
        <w:rPr>
          <w:rStyle w:val="TitleChar"/>
        </w:rPr>
        <w:t xml:space="preserve"> and in doing so</w:t>
      </w:r>
      <w:r>
        <w:rPr>
          <w:sz w:val="16"/>
        </w:rPr>
        <w:t>—and this is my main argument—</w:t>
      </w:r>
      <w:r w:rsidRPr="00371658">
        <w:rPr>
          <w:rStyle w:val="TitleChar"/>
        </w:rPr>
        <w:t>legitimate capitalism</w:t>
      </w:r>
      <w:r>
        <w:rPr>
          <w:sz w:val="16"/>
        </w:rPr>
        <w:t xml:space="preserve">. Why? </w:t>
      </w:r>
      <w:r w:rsidRPr="00371658">
        <w:rPr>
          <w:rStyle w:val="TitleChar"/>
        </w:rPr>
        <w:t xml:space="preserve">Because such arguments </w:t>
      </w:r>
      <w:r w:rsidRPr="004814C6">
        <w:rPr>
          <w:rStyle w:val="TitleChar"/>
          <w:highlight w:val="green"/>
        </w:rPr>
        <w:t xml:space="preserve">authorize capitalism without gender, race, discrimination and thus </w:t>
      </w:r>
      <w:r w:rsidRPr="004814C6">
        <w:rPr>
          <w:rStyle w:val="TitleChar"/>
        </w:rPr>
        <w:t>accept economic inequality</w:t>
      </w:r>
      <w:r w:rsidRPr="00371658">
        <w:rPr>
          <w:rStyle w:val="TitleChar"/>
        </w:rPr>
        <w:t xml:space="preserve"> as an integral part of human societies. They </w:t>
      </w:r>
      <w:r w:rsidRPr="004814C6">
        <w:rPr>
          <w:rStyle w:val="TitleChar"/>
          <w:highlight w:val="green"/>
        </w:rPr>
        <w:t>accept a sunny capitalism</w:t>
      </w:r>
      <w:r w:rsidRPr="00371658">
        <w:rPr>
          <w:rStyle w:val="TitleChar"/>
        </w:rPr>
        <w:t>—a capitalism beyond capitalism. Such a society, based on cultural equality but economic inequality, has always been the not-so-hidden agenda of the bourgeois left</w:t>
      </w:r>
      <w:r>
        <w:rPr>
          <w:sz w:val="16"/>
        </w:rPr>
        <w:t>—whether it has been called "new left," "</w:t>
      </w:r>
      <w:proofErr w:type="spellStart"/>
      <w:r>
        <w:rPr>
          <w:sz w:val="16"/>
        </w:rPr>
        <w:t>postmarxism</w:t>
      </w:r>
      <w:proofErr w:type="spellEnd"/>
      <w:r>
        <w:rPr>
          <w:sz w:val="16"/>
        </w:rPr>
        <w:t xml:space="preserve">," or "radical democracy." This is, by the way, the main reason for its popularity in the culture industry—from the academy (Jameson, Harvey, </w:t>
      </w:r>
      <w:proofErr w:type="spellStart"/>
      <w:r>
        <w:rPr>
          <w:sz w:val="16"/>
        </w:rPr>
        <w:t>Haraway</w:t>
      </w:r>
      <w:proofErr w:type="spellEnd"/>
      <w:r>
        <w:rPr>
          <w:sz w:val="16"/>
        </w:rPr>
        <w:t xml:space="preserve">, Butler,. . </w:t>
      </w:r>
      <w:proofErr w:type="gramStart"/>
      <w:r>
        <w:rPr>
          <w:sz w:val="16"/>
        </w:rPr>
        <w:t>. )</w:t>
      </w:r>
      <w:proofErr w:type="gramEnd"/>
      <w:r>
        <w:rPr>
          <w:sz w:val="16"/>
        </w:rPr>
        <w:t xml:space="preserve"> to daily politics (Michael Harrington, Ralph Nader, Jesse Jackson,. . . ) to. . . . </w:t>
      </w:r>
      <w:r w:rsidRPr="00371658">
        <w:rPr>
          <w:rStyle w:val="TitleChar"/>
        </w:rPr>
        <w:t xml:space="preserve">For all, capitalism is here to </w:t>
      </w:r>
      <w:r w:rsidRPr="004814C6">
        <w:rPr>
          <w:rStyle w:val="TitleChar"/>
        </w:rPr>
        <w:t>stay and the best that can be done is to make its cruelties more tolerable, more humane. This humanization (not eradication) of capitalism is the sole goal of ALL contemporary lefts</w:t>
      </w:r>
      <w:r w:rsidRPr="004814C6">
        <w:rPr>
          <w:sz w:val="16"/>
        </w:rPr>
        <w:t xml:space="preserve"> (</w:t>
      </w:r>
      <w:proofErr w:type="spellStart"/>
      <w:r w:rsidRPr="004814C6">
        <w:rPr>
          <w:sz w:val="16"/>
        </w:rPr>
        <w:t>marxism</w:t>
      </w:r>
      <w:proofErr w:type="spellEnd"/>
      <w:r w:rsidRPr="004814C6">
        <w:rPr>
          <w:sz w:val="16"/>
        </w:rPr>
        <w:t xml:space="preserve">, feminism, anti-racism, </w:t>
      </w:r>
      <w:proofErr w:type="spellStart"/>
      <w:r w:rsidRPr="004814C6">
        <w:rPr>
          <w:sz w:val="16"/>
        </w:rPr>
        <w:t>queeries</w:t>
      </w:r>
      <w:proofErr w:type="spellEnd"/>
      <w:r w:rsidRPr="004814C6">
        <w:rPr>
          <w:sz w:val="16"/>
        </w:rPr>
        <w:t xml:space="preserve">, . . </w:t>
      </w:r>
      <w:proofErr w:type="gramStart"/>
      <w:r w:rsidRPr="004814C6">
        <w:rPr>
          <w:sz w:val="16"/>
        </w:rPr>
        <w:t>. )</w:t>
      </w:r>
      <w:proofErr w:type="gramEnd"/>
      <w:r w:rsidRPr="004814C6">
        <w:rPr>
          <w:sz w:val="16"/>
        </w:rPr>
        <w:t xml:space="preserve">. </w:t>
      </w:r>
      <w:r w:rsidRPr="004814C6">
        <w:rPr>
          <w:rStyle w:val="TitleChar"/>
        </w:rPr>
        <w:t>Such an understanding of social inequality is based on the fundamental understanding that the source of wealth is human knowledge and not human labor</w:t>
      </w:r>
      <w:r w:rsidRPr="004814C6">
        <w:rPr>
          <w:sz w:val="16"/>
        </w:rPr>
        <w:t xml:space="preserve">. That is, </w:t>
      </w:r>
      <w:r w:rsidRPr="004814C6">
        <w:rPr>
          <w:rStyle w:val="TitleChar"/>
        </w:rPr>
        <w:t xml:space="preserve">wealth is produced by the human mind and is thus free from the actual objective conditions that shape the historical relations of labor and capital. </w:t>
      </w:r>
      <w:r w:rsidRPr="004814C6">
        <w:rPr>
          <w:rStyle w:val="TitleChar"/>
          <w:highlight w:val="green"/>
        </w:rPr>
        <w:t xml:space="preserve">Only Orthodox Marxism recognizes the historicity of labor and its primacy as the source of </w:t>
      </w:r>
      <w:r w:rsidRPr="00DA0029">
        <w:rPr>
          <w:rStyle w:val="TitleChar"/>
        </w:rPr>
        <w:t xml:space="preserve">all human </w:t>
      </w:r>
      <w:r w:rsidRPr="004814C6">
        <w:rPr>
          <w:rStyle w:val="TitleChar"/>
          <w:highlight w:val="green"/>
        </w:rPr>
        <w:t>wealth</w:t>
      </w:r>
      <w:r w:rsidRPr="00371658">
        <w:rPr>
          <w:rStyle w:val="TitleChar"/>
        </w:rPr>
        <w:t xml:space="preserve">. </w:t>
      </w:r>
      <w:r>
        <w:rPr>
          <w:sz w:val="16"/>
        </w:rPr>
        <w:t xml:space="preserve">In this paper I argue that </w:t>
      </w:r>
      <w:r w:rsidRPr="00DA0029">
        <w:rPr>
          <w:rStyle w:val="TitleChar"/>
        </w:rPr>
        <w:t xml:space="preserve">any </w:t>
      </w:r>
      <w:r w:rsidRPr="004814C6">
        <w:rPr>
          <w:rStyle w:val="TitleChar"/>
          <w:highlight w:val="green"/>
        </w:rPr>
        <w:t>emancipatory theory has to be founded on recognition of the priority of Marx's labor theory of value and not repeat the technological determinism of corporate theory</w:t>
      </w:r>
      <w:r w:rsidRPr="00371658">
        <w:rPr>
          <w:rStyle w:val="TitleChar"/>
        </w:rPr>
        <w:t xml:space="preserve"> ("knowledge work") that masquerades as social theory</w:t>
      </w:r>
      <w:r>
        <w:rPr>
          <w:sz w:val="16"/>
        </w:rPr>
        <w:t xml:space="preserve">. Finally, it is </w:t>
      </w:r>
      <w:r w:rsidRPr="00102D9B">
        <w:rPr>
          <w:rStyle w:val="TitleChar"/>
        </w:rPr>
        <w:t>only Orthodox Marxism that recognizes the inevitability and also the necessity of communism—the necessity, that is, of a society in which "from each according to their ability to each according to their needs" (Marx) is the rule.</w:t>
      </w:r>
    </w:p>
    <w:p w:rsidR="00311180" w:rsidRDefault="00311180" w:rsidP="00311180">
      <w:pPr>
        <w:pStyle w:val="Heading4"/>
      </w:pPr>
      <w:r>
        <w:t xml:space="preserve">Particular facts are irrelevant without totalizing historical theory—the </w:t>
      </w:r>
      <w:proofErr w:type="spellStart"/>
      <w:r>
        <w:t>aff</w:t>
      </w:r>
      <w:proofErr w:type="spellEnd"/>
      <w:r>
        <w:t xml:space="preserve"> makes universal what is particular to capitalism—methodological inquiry is prior to action</w:t>
      </w:r>
    </w:p>
    <w:p w:rsidR="00311180" w:rsidRPr="00C1711E" w:rsidRDefault="00311180" w:rsidP="00311180">
      <w:pPr>
        <w:rPr>
          <w:rFonts w:cs="Arial"/>
          <w:b/>
          <w:szCs w:val="20"/>
          <w:u w:val="single"/>
        </w:rPr>
      </w:pPr>
      <w:proofErr w:type="spellStart"/>
      <w:r w:rsidRPr="00873D57">
        <w:rPr>
          <w:rStyle w:val="StyleStyleBold12pt"/>
        </w:rPr>
        <w:t>Lukács</w:t>
      </w:r>
      <w:proofErr w:type="spellEnd"/>
      <w:r w:rsidRPr="00873D57">
        <w:rPr>
          <w:rStyle w:val="StyleStyleBold12pt"/>
        </w:rPr>
        <w:t xml:space="preserve"> ’67</w:t>
      </w:r>
      <w:r>
        <w:t xml:space="preserve"> </w:t>
      </w:r>
      <w:proofErr w:type="spellStart"/>
      <w:r>
        <w:t>György</w:t>
      </w:r>
      <w:proofErr w:type="spellEnd"/>
      <w:r>
        <w:t xml:space="preserve"> </w:t>
      </w:r>
      <w:proofErr w:type="spellStart"/>
      <w:r>
        <w:t>Lukács</w:t>
      </w:r>
      <w:proofErr w:type="spellEnd"/>
      <w:r>
        <w:t>, History and Class Consciousness: Studies in Marxist Dialectics, trans. Rodney Livingstone, MIT Press: Cambridge, 1967, p. 7-10</w:t>
      </w:r>
    </w:p>
    <w:p w:rsidR="00311180" w:rsidRPr="00A14E13" w:rsidRDefault="00311180" w:rsidP="00311180">
      <w:pPr>
        <w:rPr>
          <w:bCs/>
          <w:u w:val="single"/>
        </w:rPr>
      </w:pPr>
      <w:r w:rsidRPr="00C90578">
        <w:rPr>
          <w:sz w:val="16"/>
        </w:rPr>
        <w:t xml:space="preserve">Thus we perceive that there is something highly problematic in the fact that capitalist society is predisposed to </w:t>
      </w:r>
      <w:proofErr w:type="spellStart"/>
      <w:r w:rsidRPr="00C90578">
        <w:rPr>
          <w:sz w:val="16"/>
        </w:rPr>
        <w:t>harmonise</w:t>
      </w:r>
      <w:proofErr w:type="spellEnd"/>
      <w:r w:rsidRPr="00C90578">
        <w:rPr>
          <w:sz w:val="16"/>
        </w:rPr>
        <w:t xml:space="preserve"> with scientific method, to constitute indeed the social premises of its exactness. </w:t>
      </w:r>
      <w:r w:rsidRPr="00021966">
        <w:rPr>
          <w:rStyle w:val="TitleChar"/>
        </w:rPr>
        <w:t xml:space="preserve">If </w:t>
      </w:r>
      <w:r w:rsidRPr="00C90578">
        <w:rPr>
          <w:rStyle w:val="StyleBoldUnderline"/>
          <w:highlight w:val="green"/>
        </w:rPr>
        <w:t>the</w:t>
      </w:r>
      <w:r w:rsidRPr="00AF17F5">
        <w:rPr>
          <w:rStyle w:val="TitleChar"/>
        </w:rPr>
        <w:t xml:space="preserve"> internal </w:t>
      </w:r>
      <w:r w:rsidRPr="00C90578">
        <w:rPr>
          <w:rStyle w:val="StyleBoldUnderline"/>
          <w:highlight w:val="green"/>
        </w:rPr>
        <w:t>structure of the 'facts'</w:t>
      </w:r>
      <w:r w:rsidRPr="00C90578">
        <w:rPr>
          <w:rStyle w:val="TitleChar"/>
          <w:highlight w:val="green"/>
        </w:rPr>
        <w:t xml:space="preserve"> </w:t>
      </w:r>
      <w:r w:rsidRPr="00AF17F5">
        <w:rPr>
          <w:rStyle w:val="TitleChar"/>
        </w:rPr>
        <w:t xml:space="preserve">of their </w:t>
      </w:r>
      <w:r w:rsidRPr="00AF17F5">
        <w:rPr>
          <w:rStyle w:val="TitleChar"/>
        </w:rPr>
        <w:lastRenderedPageBreak/>
        <w:t xml:space="preserve">interconnections </w:t>
      </w:r>
      <w:r w:rsidRPr="00C90578">
        <w:rPr>
          <w:rStyle w:val="StyleBoldUnderline"/>
          <w:highlight w:val="green"/>
        </w:rPr>
        <w:t>is</w:t>
      </w:r>
      <w:r w:rsidRPr="00C90578">
        <w:rPr>
          <w:rStyle w:val="TitleChar"/>
          <w:highlight w:val="green"/>
        </w:rPr>
        <w:t xml:space="preserve"> </w:t>
      </w:r>
      <w:r w:rsidRPr="00AF17F5">
        <w:rPr>
          <w:rStyle w:val="TitleChar"/>
        </w:rPr>
        <w:t xml:space="preserve">essentially </w:t>
      </w:r>
      <w:r w:rsidRPr="00C90578">
        <w:rPr>
          <w:rStyle w:val="StyleBoldUnderline"/>
          <w:highlight w:val="green"/>
        </w:rPr>
        <w:t>historical</w:t>
      </w:r>
      <w:r w:rsidRPr="00AF17F5">
        <w:rPr>
          <w:rStyle w:val="TitleChar"/>
        </w:rPr>
        <w:t>, if,</w:t>
      </w:r>
      <w:r w:rsidRPr="00C90578">
        <w:rPr>
          <w:sz w:val="16"/>
        </w:rPr>
        <w:t xml:space="preserve"> that is to say, </w:t>
      </w:r>
      <w:r w:rsidRPr="00AF17F5">
        <w:rPr>
          <w:rStyle w:val="TitleChar"/>
        </w:rPr>
        <w:t xml:space="preserve">they are </w:t>
      </w:r>
      <w:r w:rsidRPr="00C90578">
        <w:rPr>
          <w:rStyle w:val="StyleBoldUnderline"/>
          <w:highlight w:val="green"/>
        </w:rPr>
        <w:t>caught up in</w:t>
      </w:r>
      <w:r w:rsidRPr="00C90578">
        <w:rPr>
          <w:rStyle w:val="TitleChar"/>
          <w:highlight w:val="green"/>
        </w:rPr>
        <w:t xml:space="preserve"> </w:t>
      </w:r>
      <w:r w:rsidRPr="00AF17F5">
        <w:rPr>
          <w:rStyle w:val="TitleChar"/>
        </w:rPr>
        <w:t xml:space="preserve">a process of </w:t>
      </w:r>
      <w:r w:rsidRPr="00C90578">
        <w:rPr>
          <w:rStyle w:val="StyleBoldUnderline"/>
          <w:highlight w:val="green"/>
        </w:rPr>
        <w:t>continuous transformation</w:t>
      </w:r>
      <w:r w:rsidRPr="00AF17F5">
        <w:rPr>
          <w:rStyle w:val="TitleChar"/>
        </w:rPr>
        <w:t xml:space="preserve">, then </w:t>
      </w:r>
      <w:r w:rsidRPr="00021966">
        <w:rPr>
          <w:rStyle w:val="TitleChar"/>
        </w:rPr>
        <w:t>we may</w:t>
      </w:r>
      <w:r w:rsidRPr="00C90578">
        <w:rPr>
          <w:sz w:val="16"/>
        </w:rPr>
        <w:t xml:space="preserve"> indeed </w:t>
      </w:r>
      <w:r w:rsidRPr="00AF17F5">
        <w:rPr>
          <w:rStyle w:val="TitleChar"/>
        </w:rPr>
        <w:t xml:space="preserve">question when the </w:t>
      </w:r>
      <w:r w:rsidRPr="004830C9">
        <w:rPr>
          <w:rStyle w:val="TitleChar"/>
        </w:rPr>
        <w:t>greater scientific inaccuracy occurs. It is when I conceive of the 'facts' as existing in a form and as subject to laws concerning which I have a methodological certainty</w:t>
      </w:r>
      <w:r w:rsidRPr="00C90578">
        <w:rPr>
          <w:sz w:val="16"/>
        </w:rPr>
        <w:t xml:space="preserve"> (or at least probability) </w:t>
      </w:r>
      <w:r w:rsidRPr="004830C9">
        <w:rPr>
          <w:rStyle w:val="TitleChar"/>
        </w:rPr>
        <w:t>that they no longer apply to these facts? Or is it when I consciously take this situation into account, cast a critical eye at the 'exactitude'</w:t>
      </w:r>
      <w:r w:rsidRPr="00021966">
        <w:rPr>
          <w:rStyle w:val="TitleChar"/>
        </w:rPr>
        <w:t xml:space="preserve"> attainable by such a method and concentrate instead on those points where this historical</w:t>
      </w:r>
      <w:r w:rsidRPr="00AF17F5">
        <w:rPr>
          <w:rStyle w:val="TitleChar"/>
        </w:rPr>
        <w:t xml:space="preserve"> aspect, this decisive fact of change really manifests itself?</w:t>
      </w:r>
      <w:r>
        <w:rPr>
          <w:rStyle w:val="TitleChar"/>
        </w:rPr>
        <w:t xml:space="preserve"> </w:t>
      </w:r>
      <w:r w:rsidRPr="00AF17F5">
        <w:rPr>
          <w:rStyle w:val="TitleChar"/>
        </w:rPr>
        <w:t xml:space="preserve">The historical character of the 'facts' which </w:t>
      </w:r>
      <w:r w:rsidRPr="00021966">
        <w:rPr>
          <w:rStyle w:val="TitleChar"/>
        </w:rPr>
        <w:t xml:space="preserve">science seems to have grasped with such 'purity' makes itself felt in an even more devastating manner. As the products of historical evolution they are involved in continuous change. But in addition </w:t>
      </w:r>
      <w:r w:rsidRPr="00C90578">
        <w:rPr>
          <w:rStyle w:val="StyleBoldUnderline"/>
          <w:highlight w:val="green"/>
        </w:rPr>
        <w:t>they are</w:t>
      </w:r>
      <w:r w:rsidRPr="00C90578">
        <w:rPr>
          <w:rStyle w:val="TitleChar"/>
          <w:highlight w:val="green"/>
        </w:rPr>
        <w:t xml:space="preserve"> </w:t>
      </w:r>
      <w:r w:rsidRPr="00021966">
        <w:rPr>
          <w:rStyle w:val="TitleChar"/>
        </w:rPr>
        <w:t xml:space="preserve">also precisely in their objective structure </w:t>
      </w:r>
      <w:r w:rsidRPr="00C90578">
        <w:rPr>
          <w:rStyle w:val="StyleBoldUnderline"/>
          <w:highlight w:val="green"/>
        </w:rPr>
        <w:t xml:space="preserve">the products of a </w:t>
      </w:r>
      <w:r w:rsidRPr="00C90578">
        <w:rPr>
          <w:rStyle w:val="Emphasis"/>
          <w:highlight w:val="green"/>
        </w:rPr>
        <w:t>definite historical epoch</w:t>
      </w:r>
      <w:r w:rsidRPr="00C90578">
        <w:rPr>
          <w:sz w:val="16"/>
        </w:rPr>
        <w:t xml:space="preserve">, namely </w:t>
      </w:r>
      <w:r w:rsidRPr="00C90578">
        <w:rPr>
          <w:rStyle w:val="Emphasis"/>
          <w:highlight w:val="green"/>
        </w:rPr>
        <w:t>capitalism</w:t>
      </w:r>
      <w:r w:rsidRPr="00C90578">
        <w:rPr>
          <w:sz w:val="16"/>
        </w:rPr>
        <w:t xml:space="preserve">. Thus </w:t>
      </w:r>
      <w:r w:rsidRPr="00C90578">
        <w:rPr>
          <w:rStyle w:val="StyleBoldUnderline"/>
          <w:highlight w:val="green"/>
        </w:rPr>
        <w:t>when 'science' maintains that the manner in which data</w:t>
      </w:r>
      <w:r w:rsidRPr="00C90578">
        <w:rPr>
          <w:rStyle w:val="TitleChar"/>
          <w:highlight w:val="green"/>
        </w:rPr>
        <w:t xml:space="preserve"> </w:t>
      </w:r>
      <w:r w:rsidRPr="00021966">
        <w:rPr>
          <w:rStyle w:val="TitleChar"/>
        </w:rPr>
        <w:t xml:space="preserve">immediately </w:t>
      </w:r>
      <w:r w:rsidRPr="00C90578">
        <w:rPr>
          <w:rStyle w:val="StyleBoldUnderline"/>
          <w:highlight w:val="green"/>
        </w:rPr>
        <w:t>present themselves is an adequate foundation of</w:t>
      </w:r>
      <w:r w:rsidRPr="00C90578">
        <w:rPr>
          <w:rStyle w:val="TitleChar"/>
          <w:highlight w:val="green"/>
        </w:rPr>
        <w:t xml:space="preserve"> </w:t>
      </w:r>
      <w:r w:rsidRPr="00C90578">
        <w:rPr>
          <w:sz w:val="16"/>
        </w:rPr>
        <w:t xml:space="preserve">scientific </w:t>
      </w:r>
      <w:proofErr w:type="spellStart"/>
      <w:r w:rsidRPr="00C90578">
        <w:rPr>
          <w:rStyle w:val="StyleBoldUnderline"/>
          <w:highlight w:val="green"/>
        </w:rPr>
        <w:t>conceptualisation</w:t>
      </w:r>
      <w:proofErr w:type="spellEnd"/>
      <w:r w:rsidRPr="00C90578">
        <w:rPr>
          <w:rStyle w:val="StyleBoldUnderline"/>
          <w:highlight w:val="green"/>
        </w:rPr>
        <w:t xml:space="preserve"> and</w:t>
      </w:r>
      <w:r w:rsidRPr="00C90578">
        <w:rPr>
          <w:rStyle w:val="TitleChar"/>
          <w:highlight w:val="green"/>
        </w:rPr>
        <w:t xml:space="preserve"> </w:t>
      </w:r>
      <w:r w:rsidRPr="00021966">
        <w:rPr>
          <w:rStyle w:val="TitleChar"/>
        </w:rPr>
        <w:t xml:space="preserve">that </w:t>
      </w:r>
      <w:r w:rsidRPr="00C90578">
        <w:rPr>
          <w:rStyle w:val="StyleBoldUnderline"/>
          <w:highlight w:val="green"/>
        </w:rPr>
        <w:t>the actual form</w:t>
      </w:r>
      <w:r w:rsidRPr="00C90578">
        <w:rPr>
          <w:rStyle w:val="TitleChar"/>
          <w:highlight w:val="green"/>
        </w:rPr>
        <w:t xml:space="preserve"> </w:t>
      </w:r>
      <w:r w:rsidRPr="00021966">
        <w:rPr>
          <w:rStyle w:val="TitleChar"/>
        </w:rPr>
        <w:t xml:space="preserve">of these data </w:t>
      </w:r>
      <w:r w:rsidRPr="00C90578">
        <w:rPr>
          <w:rStyle w:val="StyleBoldUnderline"/>
          <w:highlight w:val="green"/>
        </w:rPr>
        <w:t>is the appropriate starting point for</w:t>
      </w:r>
      <w:r w:rsidRPr="00C90578">
        <w:rPr>
          <w:rStyle w:val="TitleChar"/>
          <w:highlight w:val="green"/>
        </w:rPr>
        <w:t xml:space="preserve"> </w:t>
      </w:r>
      <w:r w:rsidRPr="00AF17F5">
        <w:rPr>
          <w:rStyle w:val="TitleChar"/>
        </w:rPr>
        <w:t xml:space="preserve">the formation of </w:t>
      </w:r>
      <w:r w:rsidRPr="00C90578">
        <w:rPr>
          <w:sz w:val="16"/>
        </w:rPr>
        <w:t>scientific</w:t>
      </w:r>
      <w:r w:rsidRPr="00AF17F5">
        <w:rPr>
          <w:rStyle w:val="TitleChar"/>
        </w:rPr>
        <w:t xml:space="preserve"> </w:t>
      </w:r>
      <w:r w:rsidRPr="00C90578">
        <w:rPr>
          <w:rStyle w:val="StyleBoldUnderline"/>
          <w:highlight w:val="green"/>
        </w:rPr>
        <w:t>concepts, it</w:t>
      </w:r>
      <w:r w:rsidRPr="00C90578">
        <w:rPr>
          <w:sz w:val="16"/>
          <w:highlight w:val="green"/>
        </w:rPr>
        <w:t xml:space="preserve"> </w:t>
      </w:r>
      <w:r w:rsidRPr="00C90578">
        <w:rPr>
          <w:sz w:val="16"/>
        </w:rPr>
        <w:t xml:space="preserve">thereby </w:t>
      </w:r>
      <w:r w:rsidRPr="00C90578">
        <w:rPr>
          <w:rStyle w:val="StyleBoldUnderline"/>
          <w:highlight w:val="green"/>
        </w:rPr>
        <w:t>takes its stand</w:t>
      </w:r>
      <w:r w:rsidRPr="00C90578">
        <w:rPr>
          <w:rStyle w:val="TitleChar"/>
          <w:highlight w:val="green"/>
        </w:rPr>
        <w:t xml:space="preserve"> </w:t>
      </w:r>
      <w:r w:rsidRPr="00AF17F5">
        <w:rPr>
          <w:rStyle w:val="TitleChar"/>
        </w:rPr>
        <w:t xml:space="preserve">simply and </w:t>
      </w:r>
      <w:r w:rsidRPr="00C90578">
        <w:rPr>
          <w:rStyle w:val="StyleBoldUnderline"/>
          <w:highlight w:val="green"/>
        </w:rPr>
        <w:t>dogmatically on the basis of capitalist society. It uncritically accepts</w:t>
      </w:r>
      <w:r w:rsidRPr="00C90578">
        <w:rPr>
          <w:rStyle w:val="TitleChar"/>
          <w:highlight w:val="green"/>
        </w:rPr>
        <w:t xml:space="preserve"> </w:t>
      </w:r>
      <w:r w:rsidRPr="004830C9">
        <w:rPr>
          <w:rStyle w:val="TitleChar"/>
        </w:rPr>
        <w:t xml:space="preserve">the nature of the object as it is given and </w:t>
      </w:r>
      <w:r w:rsidRPr="00C90578">
        <w:rPr>
          <w:rStyle w:val="StyleBoldUnderline"/>
          <w:highlight w:val="green"/>
        </w:rPr>
        <w:t>the laws of that society as the unalterable foundation</w:t>
      </w:r>
      <w:r w:rsidRPr="00C90578">
        <w:rPr>
          <w:rStyle w:val="TitleChar"/>
          <w:highlight w:val="green"/>
        </w:rPr>
        <w:t xml:space="preserve"> </w:t>
      </w:r>
      <w:r w:rsidRPr="00AF17F5">
        <w:rPr>
          <w:rStyle w:val="TitleChar"/>
        </w:rPr>
        <w:t>of 'science'.</w:t>
      </w:r>
      <w:r>
        <w:rPr>
          <w:rStyle w:val="TitleChar"/>
        </w:rPr>
        <w:t xml:space="preserve"> </w:t>
      </w:r>
      <w:r w:rsidRPr="00C90578">
        <w:rPr>
          <w:rStyle w:val="StyleBoldUnderline"/>
          <w:highlight w:val="green"/>
        </w:rPr>
        <w:t>In order to progress</w:t>
      </w:r>
      <w:r w:rsidRPr="00C90578">
        <w:rPr>
          <w:rStyle w:val="TitleChar"/>
          <w:highlight w:val="green"/>
        </w:rPr>
        <w:t xml:space="preserve"> </w:t>
      </w:r>
      <w:r w:rsidRPr="00AF17F5">
        <w:rPr>
          <w:rStyle w:val="TitleChar"/>
        </w:rPr>
        <w:t xml:space="preserve">from these 'facts' to facts in the true meaning of the word </w:t>
      </w:r>
      <w:r w:rsidRPr="00C90578">
        <w:rPr>
          <w:rStyle w:val="StyleBoldUnderline"/>
          <w:highlight w:val="green"/>
        </w:rPr>
        <w:t>it is necessary to perceive</w:t>
      </w:r>
      <w:r w:rsidRPr="00C90578">
        <w:rPr>
          <w:rStyle w:val="TitleChar"/>
          <w:highlight w:val="green"/>
        </w:rPr>
        <w:t xml:space="preserve"> </w:t>
      </w:r>
      <w:r w:rsidRPr="004830C9">
        <w:rPr>
          <w:rStyle w:val="StyleBoldUnderline"/>
          <w:highlight w:val="green"/>
        </w:rPr>
        <w:t xml:space="preserve">their </w:t>
      </w:r>
      <w:r w:rsidRPr="00C90578">
        <w:rPr>
          <w:rStyle w:val="Emphasis"/>
          <w:highlight w:val="green"/>
        </w:rPr>
        <w:t>historical conditioning</w:t>
      </w:r>
      <w:r w:rsidRPr="00C90578">
        <w:rPr>
          <w:sz w:val="16"/>
        </w:rPr>
        <w:t xml:space="preserve"> as such </w:t>
      </w:r>
      <w:r w:rsidRPr="00AF17F5">
        <w:rPr>
          <w:rStyle w:val="TitleChar"/>
        </w:rPr>
        <w:t>and to abandon the point of view that would see them as immediately given: they must</w:t>
      </w:r>
      <w:r w:rsidRPr="00C90578">
        <w:rPr>
          <w:sz w:val="16"/>
        </w:rPr>
        <w:t xml:space="preserve"> themselves </w:t>
      </w:r>
      <w:r w:rsidRPr="00AF17F5">
        <w:rPr>
          <w:rStyle w:val="TitleChar"/>
        </w:rPr>
        <w:t>be subjected to</w:t>
      </w:r>
      <w:r w:rsidRPr="00C90578">
        <w:rPr>
          <w:sz w:val="16"/>
        </w:rPr>
        <w:t xml:space="preserve"> a </w:t>
      </w:r>
      <w:r w:rsidRPr="00AF17F5">
        <w:rPr>
          <w:rStyle w:val="TitleChar"/>
        </w:rPr>
        <w:t>historical and dialectical examination</w:t>
      </w:r>
      <w:r w:rsidRPr="00C90578">
        <w:rPr>
          <w:sz w:val="16"/>
        </w:rPr>
        <w:t>. For as Marx says</w:t>
      </w:r>
      <w:proofErr w:type="gramStart"/>
      <w:r w:rsidRPr="00C90578">
        <w:rPr>
          <w:sz w:val="16"/>
        </w:rPr>
        <w:t>:8</w:t>
      </w:r>
      <w:proofErr w:type="gramEnd"/>
      <w:r w:rsidRPr="00C90578">
        <w:rPr>
          <w:sz w:val="16"/>
        </w:rPr>
        <w:t xml:space="preserve"> "</w:t>
      </w:r>
      <w:r w:rsidRPr="00AF17F5">
        <w:rPr>
          <w:rStyle w:val="TitleChar"/>
        </w:rPr>
        <w:t>The finished pattern of economic relations as seen on the surface</w:t>
      </w:r>
      <w:r>
        <w:rPr>
          <w:rStyle w:val="TitleChar"/>
        </w:rPr>
        <w:t xml:space="preserve"> </w:t>
      </w:r>
      <w:r w:rsidRPr="00AF17F5">
        <w:rPr>
          <w:rStyle w:val="TitleChar"/>
        </w:rPr>
        <w:t>in their real existence and consequently in the ideas with which</w:t>
      </w:r>
      <w:r>
        <w:rPr>
          <w:rStyle w:val="TitleChar"/>
        </w:rPr>
        <w:t xml:space="preserve"> </w:t>
      </w:r>
      <w:r w:rsidRPr="00AF17F5">
        <w:rPr>
          <w:rStyle w:val="TitleChar"/>
        </w:rPr>
        <w:t>the agents and bearers of these relations seek to understand them,</w:t>
      </w:r>
      <w:r>
        <w:rPr>
          <w:rStyle w:val="TitleChar"/>
        </w:rPr>
        <w:t xml:space="preserve"> </w:t>
      </w:r>
      <w:r w:rsidRPr="00AF17F5">
        <w:rPr>
          <w:rStyle w:val="TitleChar"/>
        </w:rPr>
        <w:t>is very different from, and indeed quite the reverse of and antagonistic</w:t>
      </w:r>
      <w:r>
        <w:rPr>
          <w:rStyle w:val="TitleChar"/>
        </w:rPr>
        <w:t xml:space="preserve"> </w:t>
      </w:r>
      <w:r w:rsidRPr="00AF17F5">
        <w:rPr>
          <w:rStyle w:val="TitleChar"/>
        </w:rPr>
        <w:t>to their inner, essential but concealed core and the</w:t>
      </w:r>
      <w:r>
        <w:rPr>
          <w:rStyle w:val="TitleChar"/>
        </w:rPr>
        <w:t xml:space="preserve"> </w:t>
      </w:r>
      <w:r w:rsidRPr="00AF17F5">
        <w:rPr>
          <w:rStyle w:val="TitleChar"/>
        </w:rPr>
        <w:t>concepts corresponding to it."</w:t>
      </w:r>
      <w:r>
        <w:rPr>
          <w:rStyle w:val="TitleChar"/>
        </w:rPr>
        <w:t xml:space="preserve"> </w:t>
      </w:r>
      <w:r w:rsidRPr="00AF17F5">
        <w:rPr>
          <w:rStyle w:val="TitleChar"/>
        </w:rPr>
        <w:t>If the facts are to be understood, this distinction between their</w:t>
      </w:r>
      <w:r>
        <w:rPr>
          <w:rStyle w:val="TitleChar"/>
        </w:rPr>
        <w:t xml:space="preserve"> </w:t>
      </w:r>
      <w:r w:rsidRPr="00AF17F5">
        <w:rPr>
          <w:rStyle w:val="TitleChar"/>
        </w:rPr>
        <w:t>real existence and their inner core must be grasped clearly and</w:t>
      </w:r>
      <w:r>
        <w:rPr>
          <w:rStyle w:val="TitleChar"/>
        </w:rPr>
        <w:t xml:space="preserve"> </w:t>
      </w:r>
      <w:r w:rsidRPr="00AF17F5">
        <w:rPr>
          <w:rStyle w:val="TitleChar"/>
        </w:rPr>
        <w:t>precisely</w:t>
      </w:r>
      <w:r w:rsidRPr="00C90578">
        <w:rPr>
          <w:sz w:val="16"/>
        </w:rPr>
        <w:t xml:space="preserve">. This distinction is the first premise of a truly scientific study which in Marx's words, "would be superfluous if the outward appearance of things coincided with their essence" .10 </w:t>
      </w:r>
      <w:proofErr w:type="gramStart"/>
      <w:r w:rsidRPr="00C90578">
        <w:rPr>
          <w:sz w:val="16"/>
        </w:rPr>
        <w:t>Thus</w:t>
      </w:r>
      <w:proofErr w:type="gramEnd"/>
      <w:r w:rsidRPr="00C90578">
        <w:rPr>
          <w:sz w:val="16"/>
        </w:rPr>
        <w:t xml:space="preserve"> </w:t>
      </w:r>
      <w:r w:rsidRPr="00AF17F5">
        <w:rPr>
          <w:rStyle w:val="TitleChar"/>
        </w:rPr>
        <w:t>we</w:t>
      </w:r>
      <w:r>
        <w:rPr>
          <w:rStyle w:val="TitleChar"/>
        </w:rPr>
        <w:t xml:space="preserve"> </w:t>
      </w:r>
      <w:r w:rsidRPr="00AF17F5">
        <w:rPr>
          <w:rStyle w:val="TitleChar"/>
        </w:rPr>
        <w:t>must detach the phenomena from the form in which they are</w:t>
      </w:r>
      <w:r>
        <w:rPr>
          <w:rStyle w:val="TitleChar"/>
        </w:rPr>
        <w:t xml:space="preserve"> </w:t>
      </w:r>
      <w:r w:rsidRPr="00AF17F5">
        <w:rPr>
          <w:rStyle w:val="TitleChar"/>
        </w:rPr>
        <w:t>immediately given and discover the intervening links which</w:t>
      </w:r>
      <w:r>
        <w:rPr>
          <w:rStyle w:val="TitleChar"/>
        </w:rPr>
        <w:t xml:space="preserve"> </w:t>
      </w:r>
      <w:r w:rsidRPr="00AF17F5">
        <w:rPr>
          <w:rStyle w:val="TitleChar"/>
        </w:rPr>
        <w:t>connect them to their core</w:t>
      </w:r>
      <w:r w:rsidRPr="00C90578">
        <w:rPr>
          <w:sz w:val="16"/>
        </w:rPr>
        <w:t xml:space="preserve">, their essence. In so doing, we shall arrive at an understanding of their apparent form and see it as the form in which the inner core necessarily appears. It is necessary because of the historical character of the facts, because they have grown in the soil of capitalist society. This twofold character, the simultaneous recognition and transcendence of immediate appearances is precisely the dialectical nexus. In this respect, superficial readers imprisoned in the modes of thought created by capitalism, experienced the gravest difficulties in comprehending the structure of thought in Capital. For on the one hand, Marx's account pushes the capitalist nature of all economic forms to their furthest limits, he creates an intellectual milieu where they can exist in their purest form by positing a society 'corresponding to the theory', i.e. capitalist through and through, consisting of none but capitalists and proletarians. But conversely, no sooner does this strategy produce results, no sooner does this world of phenomena seem to be on the point of </w:t>
      </w:r>
      <w:proofErr w:type="spellStart"/>
      <w:r w:rsidRPr="00C90578">
        <w:rPr>
          <w:sz w:val="16"/>
        </w:rPr>
        <w:t>crystallising</w:t>
      </w:r>
      <w:proofErr w:type="spellEnd"/>
      <w:r w:rsidRPr="00C90578">
        <w:rPr>
          <w:sz w:val="16"/>
        </w:rPr>
        <w:t xml:space="preserve"> out into theory than it dissolves into a mere illusion, a distorted situation appears as in a distorting mirror which is, however, "only the conscious expression of an imaginary movement". </w:t>
      </w:r>
      <w:r w:rsidRPr="00C90578">
        <w:rPr>
          <w:rStyle w:val="StyleBoldUnderline"/>
          <w:highlight w:val="green"/>
        </w:rPr>
        <w:t>Only in this context which sees the isolated facts of social life as aspects of the historical process and integrates them in a totality, can knowledge of the facts</w:t>
      </w:r>
      <w:r w:rsidRPr="00C90578">
        <w:rPr>
          <w:rStyle w:val="TitleChar"/>
          <w:highlight w:val="green"/>
        </w:rPr>
        <w:t xml:space="preserve"> </w:t>
      </w:r>
      <w:r w:rsidRPr="004830C9">
        <w:rPr>
          <w:rStyle w:val="TitleChar"/>
        </w:rPr>
        <w:t xml:space="preserve">hope to </w:t>
      </w:r>
      <w:r w:rsidRPr="00C90578">
        <w:rPr>
          <w:rStyle w:val="StyleBoldUnderline"/>
          <w:highlight w:val="green"/>
        </w:rPr>
        <w:t>become knowledge of reality.</w:t>
      </w:r>
      <w:r w:rsidRPr="00C90578">
        <w:rPr>
          <w:rStyle w:val="TitleChar"/>
          <w:highlight w:val="green"/>
        </w:rPr>
        <w:t xml:space="preserve"> </w:t>
      </w:r>
      <w:r w:rsidRPr="00021966">
        <w:rPr>
          <w:rStyle w:val="TitleChar"/>
        </w:rPr>
        <w:t>This</w:t>
      </w:r>
      <w:r w:rsidRPr="00AF17F5">
        <w:rPr>
          <w:rStyle w:val="TitleChar"/>
        </w:rPr>
        <w:t xml:space="preserve"> knowledge starts from the simple</w:t>
      </w:r>
      <w:r w:rsidRPr="00C90578">
        <w:rPr>
          <w:sz w:val="16"/>
        </w:rPr>
        <w:t xml:space="preserve"> (and to the capitalist world), </w:t>
      </w:r>
      <w:r w:rsidRPr="00AF17F5">
        <w:rPr>
          <w:rStyle w:val="TitleChar"/>
        </w:rPr>
        <w:t>pure, immediate, natural determinants described above. It progresses from them to the knowledge of the concrete totality</w:t>
      </w:r>
      <w:r w:rsidRPr="00C90578">
        <w:rPr>
          <w:sz w:val="16"/>
        </w:rPr>
        <w:t>, i.e. to the conceptual reproduction of reality. This concrete totality is by no means an unmediated datum for thought. "</w:t>
      </w:r>
      <w:r w:rsidRPr="00C90578">
        <w:rPr>
          <w:rStyle w:val="StyleBoldUnderline"/>
          <w:highlight w:val="green"/>
        </w:rPr>
        <w:t>The concrete</w:t>
      </w:r>
      <w:r w:rsidRPr="00C90578">
        <w:rPr>
          <w:rStyle w:val="TitleChar"/>
          <w:highlight w:val="green"/>
        </w:rPr>
        <w:t xml:space="preserve"> </w:t>
      </w:r>
      <w:r w:rsidRPr="00021966">
        <w:rPr>
          <w:rStyle w:val="TitleChar"/>
        </w:rPr>
        <w:t>is concrete</w:t>
      </w:r>
      <w:r w:rsidRPr="00AF17F5">
        <w:rPr>
          <w:rStyle w:val="TitleChar"/>
        </w:rPr>
        <w:t>,"</w:t>
      </w:r>
      <w:r w:rsidRPr="00C90578">
        <w:rPr>
          <w:sz w:val="16"/>
        </w:rPr>
        <w:t xml:space="preserve"> Marx says</w:t>
      </w:r>
      <w:proofErr w:type="gramStart"/>
      <w:r w:rsidRPr="00C90578">
        <w:rPr>
          <w:sz w:val="16"/>
        </w:rPr>
        <w:t>,11</w:t>
      </w:r>
      <w:proofErr w:type="gramEnd"/>
      <w:r w:rsidRPr="00C90578">
        <w:rPr>
          <w:sz w:val="16"/>
        </w:rPr>
        <w:t xml:space="preserve"> "</w:t>
      </w:r>
      <w:r w:rsidRPr="00AF17F5">
        <w:rPr>
          <w:rStyle w:val="TitleChar"/>
        </w:rPr>
        <w:t xml:space="preserve">because it </w:t>
      </w:r>
      <w:r w:rsidRPr="00C90578">
        <w:rPr>
          <w:rStyle w:val="StyleBoldUnderline"/>
          <w:highlight w:val="green"/>
        </w:rPr>
        <w:t>is a synthesis of many particular determinants</w:t>
      </w:r>
      <w:r w:rsidRPr="00C90578">
        <w:rPr>
          <w:sz w:val="16"/>
        </w:rPr>
        <w:t xml:space="preserve">, i.e. </w:t>
      </w:r>
      <w:r w:rsidRPr="00AF17F5">
        <w:rPr>
          <w:rStyle w:val="TitleChar"/>
        </w:rPr>
        <w:t>a unity of diverse elements."</w:t>
      </w:r>
      <w:r>
        <w:rPr>
          <w:rStyle w:val="TitleChar"/>
        </w:rPr>
        <w:t xml:space="preserve"> </w:t>
      </w:r>
      <w:r w:rsidRPr="00AF17F5">
        <w:rPr>
          <w:rStyle w:val="TitleChar"/>
        </w:rPr>
        <w:t>Idealism succumbs</w:t>
      </w:r>
      <w:r w:rsidRPr="00C90578">
        <w:rPr>
          <w:sz w:val="16"/>
        </w:rPr>
        <w:t xml:space="preserve"> here </w:t>
      </w:r>
      <w:r w:rsidRPr="00AF17F5">
        <w:rPr>
          <w:rStyle w:val="TitleChar"/>
        </w:rPr>
        <w:t>to the delusion of confusing the intellectual reproduction of reality with the actual structure of reality itself. For "in thought, reality appears as the process of synthesis, not as starting-point, but as outcome</w:t>
      </w:r>
      <w:r w:rsidRPr="00C90578">
        <w:rPr>
          <w:sz w:val="16"/>
        </w:rPr>
        <w:t xml:space="preserve">, although it is the real starting-point and hence the starting-point for perception and ideas." Conversely, the </w:t>
      </w:r>
      <w:r w:rsidRPr="00C90578">
        <w:rPr>
          <w:rStyle w:val="StyleBoldUnderline"/>
          <w:highlight w:val="green"/>
        </w:rPr>
        <w:t>vulgar materialists</w:t>
      </w:r>
      <w:r w:rsidRPr="00C90578">
        <w:rPr>
          <w:sz w:val="16"/>
        </w:rPr>
        <w:t xml:space="preserve">, even in the modem guise donned by Bernstein and others, do not go beyond the reproduction of the immediate, simple determinants of social life. They imagine that they are being quite extraordinarily 'exact' when they simply take over these determinants without either </w:t>
      </w:r>
      <w:proofErr w:type="spellStart"/>
      <w:r w:rsidRPr="00C90578">
        <w:rPr>
          <w:sz w:val="16"/>
        </w:rPr>
        <w:t>analysing</w:t>
      </w:r>
      <w:proofErr w:type="spellEnd"/>
      <w:r w:rsidRPr="00C90578">
        <w:rPr>
          <w:sz w:val="16"/>
        </w:rPr>
        <w:t xml:space="preserve"> them further or welding them into a concrete totality. They </w:t>
      </w:r>
      <w:r w:rsidRPr="00C90578">
        <w:rPr>
          <w:rStyle w:val="StyleBoldUnderline"/>
          <w:highlight w:val="green"/>
        </w:rPr>
        <w:t>take</w:t>
      </w:r>
      <w:r w:rsidRPr="00C90578">
        <w:rPr>
          <w:rStyle w:val="TitleChar"/>
          <w:highlight w:val="green"/>
        </w:rPr>
        <w:t xml:space="preserve"> </w:t>
      </w:r>
      <w:r w:rsidRPr="00AF17F5">
        <w:rPr>
          <w:rStyle w:val="TitleChar"/>
        </w:rPr>
        <w:t xml:space="preserve">the </w:t>
      </w:r>
      <w:r w:rsidRPr="00C90578">
        <w:rPr>
          <w:rStyle w:val="StyleBoldUnderline"/>
          <w:highlight w:val="green"/>
        </w:rPr>
        <w:t xml:space="preserve">facts in </w:t>
      </w:r>
      <w:r w:rsidRPr="00C90578">
        <w:rPr>
          <w:rStyle w:val="Emphasis"/>
          <w:highlight w:val="green"/>
        </w:rPr>
        <w:t>abstract isolation</w:t>
      </w:r>
      <w:r w:rsidRPr="00AF17F5">
        <w:rPr>
          <w:rStyle w:val="TitleChar"/>
        </w:rPr>
        <w:t>, explaining them only in terms of abstract laws unrelated to the concrete totality.</w:t>
      </w:r>
      <w:r w:rsidRPr="00C90578">
        <w:rPr>
          <w:sz w:val="16"/>
        </w:rPr>
        <w:t xml:space="preserve"> </w:t>
      </w:r>
      <w:proofErr w:type="gramStart"/>
      <w:r w:rsidRPr="00C90578">
        <w:rPr>
          <w:sz w:val="16"/>
        </w:rPr>
        <w:t>As Marx observes: "Crudeness and conceptual nullity consist in the tendency to forge arbitrary unmediated connections between things that belong together in an organic union."</w:t>
      </w:r>
      <w:proofErr w:type="gramEnd"/>
      <w:r w:rsidRPr="00C90578">
        <w:rPr>
          <w:sz w:val="16"/>
        </w:rPr>
        <w:t xml:space="preserve"> 12 The crudeness and conceptual nullity of such thought lies primarily in the fact that </w:t>
      </w:r>
      <w:r w:rsidRPr="00AF17F5">
        <w:rPr>
          <w:rStyle w:val="TitleChar"/>
        </w:rPr>
        <w:t xml:space="preserve">it obscures the historical, transitory nature of capitalist </w:t>
      </w:r>
      <w:r w:rsidRPr="00AF17F5">
        <w:rPr>
          <w:rStyle w:val="TitleChar"/>
        </w:rPr>
        <w:lastRenderedPageBreak/>
        <w:t>society. Its determinants take on the appearance of timeless, eternal categories valid for all social formations</w:t>
      </w:r>
      <w:r w:rsidRPr="00C90578">
        <w:rPr>
          <w:sz w:val="16"/>
        </w:rPr>
        <w:t xml:space="preserve">. This could be seen at its crassest in the vulgar bourgeois economists, but the vulgar Marxists soon followed in their footsteps. The dialectical method was overthrown and with it the methodological supremacy of the totality over the individual aspects; the parts were prevented from finding their definition within the whole and, instead, the whole was dismissed as unscientific or else it degenerated into the mere 'idea' or 'sum' of the parts. </w:t>
      </w:r>
      <w:r w:rsidRPr="00C90578">
        <w:rPr>
          <w:rStyle w:val="StyleBoldUnderline"/>
          <w:highlight w:val="green"/>
        </w:rPr>
        <w:t>With</w:t>
      </w:r>
      <w:r w:rsidRPr="00C90578">
        <w:rPr>
          <w:sz w:val="16"/>
          <w:highlight w:val="green"/>
        </w:rPr>
        <w:t xml:space="preserve"> </w:t>
      </w:r>
      <w:r w:rsidRPr="00C90578">
        <w:rPr>
          <w:sz w:val="16"/>
        </w:rPr>
        <w:t xml:space="preserve">the </w:t>
      </w:r>
      <w:r w:rsidRPr="00C90578">
        <w:rPr>
          <w:rStyle w:val="StyleBoldUnderline"/>
          <w:highlight w:val="green"/>
        </w:rPr>
        <w:t>totality out of the way</w:t>
      </w:r>
      <w:r w:rsidRPr="00AF17F5">
        <w:rPr>
          <w:rStyle w:val="TitleChar"/>
        </w:rPr>
        <w:t xml:space="preserve">, the </w:t>
      </w:r>
      <w:r w:rsidRPr="00C90578">
        <w:rPr>
          <w:rStyle w:val="StyleBoldUnderline"/>
          <w:highlight w:val="green"/>
        </w:rPr>
        <w:t>fetishistic relations of</w:t>
      </w:r>
      <w:r w:rsidRPr="00C90578">
        <w:rPr>
          <w:rStyle w:val="TitleChar"/>
          <w:highlight w:val="green"/>
        </w:rPr>
        <w:t xml:space="preserve"> </w:t>
      </w:r>
      <w:r w:rsidRPr="00AF17F5">
        <w:rPr>
          <w:rStyle w:val="TitleChar"/>
        </w:rPr>
        <w:t xml:space="preserve">the </w:t>
      </w:r>
      <w:r w:rsidRPr="00C90578">
        <w:rPr>
          <w:rStyle w:val="StyleBoldUnderline"/>
          <w:highlight w:val="green"/>
        </w:rPr>
        <w:t>isolated parts appeared</w:t>
      </w:r>
      <w:r w:rsidRPr="00C90578">
        <w:rPr>
          <w:rStyle w:val="TitleChar"/>
          <w:highlight w:val="green"/>
        </w:rPr>
        <w:t xml:space="preserve"> </w:t>
      </w:r>
      <w:r w:rsidRPr="00AF17F5">
        <w:rPr>
          <w:rStyle w:val="TitleChar"/>
        </w:rPr>
        <w:t xml:space="preserve">as a </w:t>
      </w:r>
      <w:r w:rsidRPr="00C90578">
        <w:rPr>
          <w:rStyle w:val="StyleBoldUnderline"/>
          <w:highlight w:val="green"/>
        </w:rPr>
        <w:t>timeless</w:t>
      </w:r>
      <w:r w:rsidRPr="00C90578">
        <w:rPr>
          <w:rStyle w:val="TitleChar"/>
          <w:highlight w:val="green"/>
        </w:rPr>
        <w:t xml:space="preserve"> </w:t>
      </w:r>
      <w:r w:rsidRPr="00AF17F5">
        <w:rPr>
          <w:rStyle w:val="TitleChar"/>
        </w:rPr>
        <w:t>law valid for every human society.</w:t>
      </w:r>
      <w:r>
        <w:rPr>
          <w:rStyle w:val="TitleChar"/>
        </w:rPr>
        <w:t xml:space="preserve"> </w:t>
      </w:r>
      <w:r w:rsidRPr="00AF17F5">
        <w:rPr>
          <w:rStyle w:val="TitleChar"/>
        </w:rPr>
        <w:t>Marx's dictum: "The relations of production of every society form a whole"</w:t>
      </w:r>
      <w:r w:rsidRPr="00C90578">
        <w:rPr>
          <w:sz w:val="16"/>
        </w:rPr>
        <w:t xml:space="preserve"> 13 </w:t>
      </w:r>
      <w:r w:rsidRPr="00AF17F5">
        <w:rPr>
          <w:rStyle w:val="TitleChar"/>
        </w:rPr>
        <w:t xml:space="preserve">is the methodological point of departure and the key to the historical understanding of social relations. </w:t>
      </w:r>
      <w:r w:rsidRPr="00C90578">
        <w:rPr>
          <w:sz w:val="16"/>
        </w:rPr>
        <w:t xml:space="preserve">All the isolated partial categories can be thought of and treated-in isolation-as something that is always present in every society. (If it cannot be found in a given society this is put down to 'chance as the exception that proves the rule.) But </w:t>
      </w:r>
      <w:r w:rsidRPr="00AF17F5">
        <w:rPr>
          <w:rStyle w:val="TitleChar"/>
        </w:rPr>
        <w:t>the changes to which these individual aspects are subject give no clear and unambiguous</w:t>
      </w:r>
      <w:r>
        <w:rPr>
          <w:rStyle w:val="TitleChar"/>
        </w:rPr>
        <w:t xml:space="preserve"> </w:t>
      </w:r>
      <w:r w:rsidRPr="00AF17F5">
        <w:rPr>
          <w:rStyle w:val="TitleChar"/>
        </w:rPr>
        <w:t>picture of the real differences in the various stages of the evolution</w:t>
      </w:r>
      <w:r>
        <w:rPr>
          <w:rStyle w:val="TitleChar"/>
        </w:rPr>
        <w:t xml:space="preserve"> </w:t>
      </w:r>
      <w:r w:rsidRPr="00AF17F5">
        <w:rPr>
          <w:rStyle w:val="TitleChar"/>
        </w:rPr>
        <w:t>of society. These can really only be discerned in the context</w:t>
      </w:r>
      <w:r>
        <w:rPr>
          <w:rStyle w:val="TitleChar"/>
        </w:rPr>
        <w:t xml:space="preserve"> </w:t>
      </w:r>
      <w:r w:rsidRPr="00AF17F5">
        <w:rPr>
          <w:rStyle w:val="TitleChar"/>
        </w:rPr>
        <w:t>of the total historical process of their relation to society as a whole.</w:t>
      </w:r>
    </w:p>
    <w:p w:rsidR="00311180" w:rsidRPr="00D17C4E" w:rsidRDefault="00311180" w:rsidP="00311180"/>
    <w:p w:rsidR="002C1920" w:rsidRPr="00074221" w:rsidRDefault="002C1920" w:rsidP="002C1920">
      <w:pPr>
        <w:pStyle w:val="Heading3"/>
      </w:pPr>
      <w:r>
        <w:lastRenderedPageBreak/>
        <w:t>Off</w:t>
      </w:r>
    </w:p>
    <w:p w:rsidR="002C1920" w:rsidRPr="00536F87" w:rsidRDefault="002C1920" w:rsidP="002C1920">
      <w:pPr>
        <w:pStyle w:val="Heading4"/>
      </w:pPr>
      <w:r>
        <w:t xml:space="preserve">Scholarship cannot be purely political – their </w:t>
      </w:r>
      <w:proofErr w:type="spellStart"/>
      <w:r>
        <w:t>performative</w:t>
      </w:r>
      <w:proofErr w:type="spellEnd"/>
      <w:r>
        <w:t xml:space="preserve"> strategy attempts to subvert the fundamental antagonism separating academics from the political sphere, spurring </w:t>
      </w:r>
      <w:proofErr w:type="spellStart"/>
      <w:r>
        <w:t>expertism</w:t>
      </w:r>
      <w:proofErr w:type="spellEnd"/>
      <w:r>
        <w:t xml:space="preserve"> and narcissistic research because it emerges in a competitive context. The opposing poles of social change and personal benefit are irreconcilable – their goal of repairing the community is </w:t>
      </w:r>
      <w:r>
        <w:rPr>
          <w:u w:val="single"/>
        </w:rPr>
        <w:t>academic fantasy</w:t>
      </w:r>
      <w:r>
        <w:t xml:space="preserve"> structured by the impossibility of breaking free from subjective norms.</w:t>
      </w:r>
    </w:p>
    <w:p w:rsidR="002C1920" w:rsidRDefault="002C1920" w:rsidP="002C1920">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w:t>
      </w:r>
    </w:p>
    <w:p w:rsidR="002C1920" w:rsidRPr="00DA224D" w:rsidRDefault="002C1920" w:rsidP="002C1920">
      <w:pPr>
        <w:rPr>
          <w:sz w:val="16"/>
        </w:rPr>
      </w:pPr>
      <w:r w:rsidRPr="00DA224D">
        <w:rPr>
          <w:sz w:val="16"/>
        </w:rPr>
        <w:t xml:space="preserve">Between Scholarly Reflection and Political Agency It is important to keep in mind that, for </w:t>
      </w:r>
      <w:proofErr w:type="spellStart"/>
      <w:r w:rsidRPr="00DA224D">
        <w:rPr>
          <w:sz w:val="16"/>
        </w:rPr>
        <w:t>Žižek</w:t>
      </w:r>
      <w:proofErr w:type="spellEnd"/>
      <w:r w:rsidRPr="00DA224D">
        <w:rPr>
          <w:sz w:val="16"/>
        </w:rPr>
        <w:t xml:space="preserve">, antagonism does not mean simple binary opposition. Instead, </w:t>
      </w:r>
      <w:r w:rsidRPr="006D3BF0">
        <w:rPr>
          <w:rStyle w:val="StyleBoldUnderline"/>
        </w:rPr>
        <w:t xml:space="preserve">to propose the existence of an </w:t>
      </w:r>
      <w:r w:rsidRPr="003F459A">
        <w:rPr>
          <w:rStyle w:val="StyleBoldUnderline"/>
        </w:rPr>
        <w:t xml:space="preserve">antagonism is to operate on the assumption of the impossibility of inventing a terminology able to contain, without remainder, the competing elements that make up the whole of </w:t>
      </w:r>
      <w:r w:rsidRPr="003F459A">
        <w:rPr>
          <w:sz w:val="16"/>
        </w:rPr>
        <w:t xml:space="preserve">a particular realm of human experience (in this case, </w:t>
      </w:r>
      <w:r w:rsidRPr="003F459A">
        <w:rPr>
          <w:rStyle w:val="StyleBoldUnderline"/>
        </w:rPr>
        <w:t>academia</w:t>
      </w:r>
      <w:r w:rsidRPr="003F459A">
        <w:rPr>
          <w:sz w:val="16"/>
        </w:rPr>
        <w:t>) (2005,</w:t>
      </w:r>
      <w:r w:rsidRPr="00DA224D">
        <w:rPr>
          <w:sz w:val="16"/>
        </w:rPr>
        <w:t xml:space="preserve"> 249–54). For example, this article assumes that </w:t>
      </w:r>
      <w:r w:rsidRPr="00536F87">
        <w:rPr>
          <w:rStyle w:val="StyleBoldUnderline"/>
          <w:highlight w:val="green"/>
        </w:rPr>
        <w:t>to be a scholar is to be both embedded within</w:t>
      </w:r>
      <w:r w:rsidRPr="006D3BF0">
        <w:rPr>
          <w:rStyle w:val="StyleBoldUnderline"/>
        </w:rPr>
        <w:t xml:space="preserve"> the chains of material consequences that constitute </w:t>
      </w:r>
      <w:r w:rsidRPr="00536F87">
        <w:rPr>
          <w:rStyle w:val="StyleBoldUnderline"/>
          <w:highlight w:val="green"/>
        </w:rPr>
        <w:t>the political and detached from</w:t>
      </w:r>
      <w:r w:rsidRPr="006D3BF0">
        <w:rPr>
          <w:rStyle w:val="StyleBoldUnderline"/>
        </w:rPr>
        <w:t xml:space="preserve"> the </w:t>
      </w:r>
      <w:r w:rsidRPr="00536F87">
        <w:rPr>
          <w:rStyle w:val="StyleBoldUnderline"/>
          <w:highlight w:val="green"/>
        </w:rPr>
        <w:t>fully engaged political pursuit</w:t>
      </w:r>
      <w:r w:rsidRPr="006D3BF0">
        <w:rPr>
          <w:rStyle w:val="StyleBoldUnderline"/>
        </w:rPr>
        <w:t xml:space="preserve"> of any particular consequences</w:t>
      </w:r>
      <w:r w:rsidRPr="00DA224D">
        <w:rPr>
          <w:sz w:val="16"/>
        </w:rPr>
        <w:t xml:space="preserve"> (regardless of whether or not one is fully engaged in the rest of one’s life). </w:t>
      </w:r>
      <w:r w:rsidRPr="006D3BF0">
        <w:rPr>
          <w:rStyle w:val="StyleBoldUnderline"/>
        </w:rPr>
        <w:t>A scholarly subject position can be seen as unavoidably a part of and necessarily apart from the political</w:t>
      </w:r>
      <w:r w:rsidRPr="00DA224D">
        <w:rPr>
          <w:sz w:val="16"/>
        </w:rPr>
        <w:t xml:space="preserve">. To suggest that this constitutes an irresolvable antagonism means that </w:t>
      </w:r>
      <w:r w:rsidRPr="00536F87">
        <w:rPr>
          <w:rStyle w:val="Emphasis"/>
          <w:highlight w:val="green"/>
        </w:rPr>
        <w:t>the two elements can neither remain separate nor be united.</w:t>
      </w:r>
      <w:r w:rsidRPr="00DA224D">
        <w:rPr>
          <w:sz w:val="16"/>
        </w:rPr>
        <w:t xml:space="preserve"> Rather, </w:t>
      </w:r>
      <w:r w:rsidRPr="006D3BF0">
        <w:rPr>
          <w:rStyle w:val="StyleBoldUnderline"/>
        </w:rPr>
        <w:t>it is the conflicted relationship itself that constitutes the position of the scholar</w:t>
      </w:r>
      <w:r w:rsidRPr="00DA224D">
        <w:rPr>
          <w:sz w:val="16"/>
        </w:rPr>
        <w:t xml:space="preserve">. </w:t>
      </w:r>
      <w:r w:rsidRPr="00536F87">
        <w:rPr>
          <w:rStyle w:val="StyleBoldUnderline"/>
          <w:highlight w:val="green"/>
        </w:rPr>
        <w:t>Symptoms</w:t>
      </w:r>
      <w:r w:rsidRPr="00DA224D">
        <w:rPr>
          <w:sz w:val="16"/>
        </w:rPr>
        <w:t xml:space="preserve">, according to </w:t>
      </w:r>
      <w:proofErr w:type="spellStart"/>
      <w:r w:rsidRPr="00DA224D">
        <w:rPr>
          <w:sz w:val="16"/>
        </w:rPr>
        <w:t>Žižek</w:t>
      </w:r>
      <w:proofErr w:type="spellEnd"/>
      <w:r w:rsidRPr="00DA224D">
        <w:rPr>
          <w:sz w:val="16"/>
        </w:rPr>
        <w:t xml:space="preserve">, </w:t>
      </w:r>
      <w:r w:rsidRPr="00536F87">
        <w:rPr>
          <w:rStyle w:val="StyleBoldUnderline"/>
          <w:highlight w:val="green"/>
        </w:rPr>
        <w:t>are</w:t>
      </w:r>
      <w:r w:rsidRPr="006D3BF0">
        <w:rPr>
          <w:rStyle w:val="StyleBoldUnderline"/>
        </w:rPr>
        <w:t xml:space="preserve"> the function of the </w:t>
      </w:r>
      <w:r w:rsidRPr="00536F87">
        <w:rPr>
          <w:rStyle w:val="StyleBoldUnderline"/>
          <w:highlight w:val="green"/>
        </w:rPr>
        <w:t>ideological inadequacy of</w:t>
      </w:r>
      <w:r w:rsidRPr="006D3BF0">
        <w:rPr>
          <w:rStyle w:val="StyleBoldUnderline"/>
        </w:rPr>
        <w:t xml:space="preserve"> either an </w:t>
      </w:r>
      <w:r w:rsidRPr="00536F87">
        <w:rPr>
          <w:rStyle w:val="StyleBoldUnderline"/>
          <w:highlight w:val="green"/>
        </w:rPr>
        <w:t>imagined total separation or</w:t>
      </w:r>
      <w:r w:rsidRPr="006D3BF0">
        <w:rPr>
          <w:rStyle w:val="StyleBoldUnderline"/>
        </w:rPr>
        <w:t xml:space="preserve"> an imagined </w:t>
      </w:r>
      <w:r w:rsidRPr="00536F87">
        <w:rPr>
          <w:rStyle w:val="StyleBoldUnderline"/>
          <w:highlight w:val="green"/>
        </w:rPr>
        <w:t>complete unity</w:t>
      </w:r>
      <w:r w:rsidRPr="006D3BF0">
        <w:rPr>
          <w:rStyle w:val="StyleBoldUnderline"/>
        </w:rPr>
        <w:t>.</w:t>
      </w:r>
      <w:r w:rsidRPr="00DA224D">
        <w:rPr>
          <w:sz w:val="16"/>
        </w:rPr>
        <w:t xml:space="preserve"> Both are means of effacing an antagonism and inviting ideology-frustrating symptoms (2005, 251). Effacing the antagonism between scholarly reflection and political agency, in both ways, is relatively simple. Consider, first, effacement through projected incommensurability or total separation. Perhaps the most common way this is done is through imagining an objective, politically disinterested position from which a scholar-as-scientist conducts research and reports results. Scholars as scientists “rise above it all” and are not affected by, concerned with, or implicated in the political. They are concerned only with the pursuit of truth or the life of the mind. Rhetoric scholars have been right to draw attention to the impossibility of achieving such political detachment (</w:t>
      </w:r>
      <w:bookmarkStart w:id="0" w:name="b33-text"/>
      <w:r w:rsidRPr="00DA224D">
        <w:rPr>
          <w:sz w:val="16"/>
        </w:rPr>
        <w:fldChar w:fldCharType="begin"/>
      </w:r>
      <w:r w:rsidRPr="00DA224D">
        <w:rPr>
          <w:sz w:val="16"/>
        </w:rPr>
        <w:instrText xml:space="preserve"> HYPERLINK "http://muse.jhu.edu.ezproxy.ups.edu/journals/philosophy_and_rhetoric/v045/45.1.welsh.html" \l "b33" </w:instrText>
      </w:r>
      <w:r w:rsidRPr="00DA224D">
        <w:rPr>
          <w:sz w:val="16"/>
        </w:rPr>
        <w:fldChar w:fldCharType="separate"/>
      </w:r>
      <w:r w:rsidRPr="00DA224D">
        <w:rPr>
          <w:rStyle w:val="Hyperlink"/>
          <w:sz w:val="16"/>
        </w:rPr>
        <w:t>Wander 1983</w:t>
      </w:r>
      <w:r w:rsidRPr="00DA224D">
        <w:rPr>
          <w:sz w:val="16"/>
        </w:rPr>
        <w:fldChar w:fldCharType="end"/>
      </w:r>
      <w:bookmarkEnd w:id="0"/>
      <w:r w:rsidRPr="00DA224D">
        <w:rPr>
          <w:sz w:val="16"/>
        </w:rPr>
        <w:t xml:space="preserve">; </w:t>
      </w:r>
      <w:bookmarkStart w:id="1" w:name="b6-text"/>
      <w:r w:rsidRPr="00DA224D">
        <w:rPr>
          <w:sz w:val="16"/>
        </w:rPr>
        <w:fldChar w:fldCharType="begin"/>
      </w:r>
      <w:r w:rsidRPr="00DA224D">
        <w:rPr>
          <w:sz w:val="16"/>
        </w:rPr>
        <w:instrText xml:space="preserve"> HYPERLINK "http://muse.jhu.edu.ezproxy.ups.edu/journals/philosophy_and_rhetoric/v045/45.1.welsh.html" \l "b6" </w:instrText>
      </w:r>
      <w:r w:rsidRPr="00DA224D">
        <w:rPr>
          <w:sz w:val="16"/>
        </w:rPr>
        <w:fldChar w:fldCharType="separate"/>
      </w:r>
      <w:r w:rsidRPr="00DA224D">
        <w:rPr>
          <w:rStyle w:val="Hyperlink"/>
          <w:sz w:val="16"/>
        </w:rPr>
        <w:t>Campbell 1983</w:t>
      </w:r>
      <w:r w:rsidRPr="00DA224D">
        <w:rPr>
          <w:sz w:val="16"/>
        </w:rPr>
        <w:fldChar w:fldCharType="end"/>
      </w:r>
      <w:bookmarkEnd w:id="1"/>
      <w:r w:rsidRPr="00DA224D">
        <w:rPr>
          <w:sz w:val="16"/>
        </w:rPr>
        <w:t xml:space="preserve">, 1972; </w:t>
      </w:r>
      <w:bookmarkStart w:id="2" w:name="b19-text"/>
      <w:r w:rsidRPr="00DA224D">
        <w:rPr>
          <w:sz w:val="16"/>
        </w:rPr>
        <w:fldChar w:fldCharType="begin"/>
      </w:r>
      <w:r w:rsidRPr="00DA224D">
        <w:rPr>
          <w:sz w:val="16"/>
        </w:rPr>
        <w:instrText xml:space="preserve"> HYPERLINK "http://muse.jhu.edu.ezproxy.ups.edu/journals/philosophy_and_rhetoric/v045/45.1.welsh.html" \l "b19" </w:instrText>
      </w:r>
      <w:r w:rsidRPr="00DA224D">
        <w:rPr>
          <w:sz w:val="16"/>
        </w:rPr>
        <w:fldChar w:fldCharType="separate"/>
      </w:r>
      <w:proofErr w:type="spellStart"/>
      <w:r w:rsidRPr="00DA224D">
        <w:rPr>
          <w:rStyle w:val="Hyperlink"/>
          <w:sz w:val="16"/>
        </w:rPr>
        <w:t>Ivie</w:t>
      </w:r>
      <w:proofErr w:type="spellEnd"/>
      <w:r w:rsidRPr="00DA224D">
        <w:rPr>
          <w:rStyle w:val="Hyperlink"/>
          <w:sz w:val="16"/>
        </w:rPr>
        <w:t xml:space="preserve"> 1994</w:t>
      </w:r>
      <w:r w:rsidRPr="00DA224D">
        <w:rPr>
          <w:sz w:val="16"/>
        </w:rPr>
        <w:fldChar w:fldCharType="end"/>
      </w:r>
      <w:bookmarkEnd w:id="2"/>
      <w:r w:rsidRPr="00DA224D">
        <w:rPr>
          <w:sz w:val="16"/>
        </w:rPr>
        <w:t xml:space="preserve">). For example, recasting and elucidating earlier arguments, James F. </w:t>
      </w:r>
      <w:proofErr w:type="spellStart"/>
      <w:r w:rsidRPr="00DA224D">
        <w:rPr>
          <w:sz w:val="16"/>
        </w:rPr>
        <w:t>Klump</w:t>
      </w:r>
      <w:proofErr w:type="spellEnd"/>
      <w:r w:rsidRPr="00DA224D">
        <w:rPr>
          <w:sz w:val="16"/>
        </w:rPr>
        <w:t xml:space="preserve"> and Thomas A. </w:t>
      </w:r>
      <w:proofErr w:type="spellStart"/>
      <w:r w:rsidRPr="00DA224D">
        <w:rPr>
          <w:sz w:val="16"/>
        </w:rPr>
        <w:t>Hollihan</w:t>
      </w:r>
      <w:proofErr w:type="spellEnd"/>
      <w:r w:rsidRPr="00DA224D">
        <w:rPr>
          <w:sz w:val="16"/>
        </w:rPr>
        <w:t xml:space="preserve"> elaborate a critique of the idea that scholarly reflection and political action ever remain separate. Their argument is </w:t>
      </w:r>
      <w:r w:rsidRPr="001A24DA">
        <w:rPr>
          <w:rStyle w:val="StyleBoldUnderline"/>
        </w:rPr>
        <w:t>against those who advance a “self-image for [rhetorical] critics” that values “‘objectivity’ as moral non-involvement</w:t>
      </w:r>
      <w:r w:rsidRPr="00DA224D">
        <w:rPr>
          <w:sz w:val="16"/>
        </w:rPr>
        <w:t xml:space="preserve">,” for </w:t>
      </w:r>
      <w:r w:rsidRPr="001A24DA">
        <w:rPr>
          <w:rStyle w:val="StyleBoldUnderline"/>
        </w:rPr>
        <w:t xml:space="preserve">the very act of </w:t>
      </w:r>
      <w:r w:rsidRPr="00536F87">
        <w:rPr>
          <w:rStyle w:val="StyleBoldUnderline"/>
          <w:highlight w:val="green"/>
        </w:rPr>
        <w:t>choosing to “objectively” investigate</w:t>
      </w:r>
      <w:r w:rsidRPr="001A24DA">
        <w:rPr>
          <w:rStyle w:val="StyleBoldUnderline"/>
        </w:rPr>
        <w:t xml:space="preserve"> the causes of </w:t>
      </w:r>
      <w:r w:rsidRPr="00536F87">
        <w:rPr>
          <w:rStyle w:val="StyleBoldUnderline"/>
          <w:highlight w:val="green"/>
        </w:rPr>
        <w:t>one phenomenon instead of another is to devote</w:t>
      </w:r>
      <w:r w:rsidRPr="00DA224D">
        <w:rPr>
          <w:sz w:val="16"/>
        </w:rPr>
        <w:t xml:space="preserve"> [End Page 6] </w:t>
      </w:r>
      <w:r w:rsidRPr="00536F87">
        <w:rPr>
          <w:rStyle w:val="StyleBoldUnderline"/>
          <w:highlight w:val="green"/>
        </w:rPr>
        <w:t>time and resources to one set of priorities</w:t>
      </w:r>
      <w:r w:rsidRPr="001A24DA">
        <w:rPr>
          <w:rStyle w:val="StyleBoldUnderline"/>
        </w:rPr>
        <w:t xml:space="preserve"> instead of another</w:t>
      </w:r>
      <w:r w:rsidRPr="00DA224D">
        <w:rPr>
          <w:sz w:val="16"/>
        </w:rPr>
        <w:t xml:space="preserve"> (1989, 92). </w:t>
      </w:r>
      <w:r w:rsidRPr="00536F87">
        <w:rPr>
          <w:rStyle w:val="Emphasis"/>
          <w:highlight w:val="green"/>
        </w:rPr>
        <w:t>Every scholarly agenda subsidizes a political agenda</w:t>
      </w:r>
      <w:r w:rsidRPr="00DA224D">
        <w:rPr>
          <w:sz w:val="16"/>
        </w:rPr>
        <w:t>, whether intentionally or not (</w:t>
      </w:r>
      <w:bookmarkStart w:id="3" w:name="b35-text"/>
      <w:r w:rsidRPr="00DA224D">
        <w:rPr>
          <w:sz w:val="16"/>
        </w:rPr>
        <w:fldChar w:fldCharType="begin"/>
      </w:r>
      <w:r w:rsidRPr="00DA224D">
        <w:rPr>
          <w:sz w:val="16"/>
        </w:rPr>
        <w:instrText xml:space="preserve"> HYPERLINK "http://muse.jhu.edu.ezproxy.ups.edu/journals/philosophy_and_rhetoric/v045/45.1.welsh.html" \l "b35" </w:instrText>
      </w:r>
      <w:r w:rsidRPr="00DA224D">
        <w:rPr>
          <w:sz w:val="16"/>
        </w:rPr>
        <w:fldChar w:fldCharType="separate"/>
      </w:r>
      <w:r w:rsidRPr="00DA224D">
        <w:rPr>
          <w:rStyle w:val="Hyperlink"/>
          <w:sz w:val="16"/>
        </w:rPr>
        <w:t xml:space="preserve">Young, </w:t>
      </w:r>
      <w:proofErr w:type="spellStart"/>
      <w:r w:rsidRPr="00DA224D">
        <w:rPr>
          <w:rStyle w:val="Hyperlink"/>
          <w:sz w:val="16"/>
        </w:rPr>
        <w:t>Battaglia</w:t>
      </w:r>
      <w:proofErr w:type="spellEnd"/>
      <w:r w:rsidRPr="00DA224D">
        <w:rPr>
          <w:rStyle w:val="Hyperlink"/>
          <w:sz w:val="16"/>
        </w:rPr>
        <w:t>, and Cloud 2010</w:t>
      </w:r>
      <w:r w:rsidRPr="00DA224D">
        <w:rPr>
          <w:sz w:val="16"/>
        </w:rPr>
        <w:fldChar w:fldCharType="end"/>
      </w:r>
      <w:bookmarkEnd w:id="3"/>
      <w:r w:rsidRPr="00DA224D">
        <w:rPr>
          <w:sz w:val="16"/>
        </w:rPr>
        <w:t xml:space="preserve">, 432). Or, as Burke argues, </w:t>
      </w:r>
      <w:r w:rsidRPr="001A24DA">
        <w:rPr>
          <w:rStyle w:val="StyleBoldUnderline"/>
        </w:rPr>
        <w:t xml:space="preserve">the ideal of </w:t>
      </w:r>
      <w:r w:rsidRPr="00536F87">
        <w:rPr>
          <w:rStyle w:val="StyleBoldUnderline"/>
          <w:highlight w:val="green"/>
        </w:rPr>
        <w:t>scientific detachment is impossible</w:t>
      </w:r>
      <w:r w:rsidRPr="001A24DA">
        <w:rPr>
          <w:rStyle w:val="StyleBoldUnderline"/>
        </w:rPr>
        <w:t xml:space="preserve"> for </w:t>
      </w:r>
      <w:r w:rsidRPr="003F459A">
        <w:rPr>
          <w:rStyle w:val="StyleBoldUnderline"/>
        </w:rPr>
        <w:t>scholars “except in so far as they can contrive to conceal from themselves the true implications of their role”</w:t>
      </w:r>
      <w:r w:rsidRPr="003F459A">
        <w:rPr>
          <w:sz w:val="16"/>
        </w:rPr>
        <w:t xml:space="preserve"> (1969, 35). </w:t>
      </w:r>
      <w:proofErr w:type="spellStart"/>
      <w:r w:rsidRPr="003F459A">
        <w:rPr>
          <w:sz w:val="16"/>
        </w:rPr>
        <w:t>Klump</w:t>
      </w:r>
      <w:proofErr w:type="spellEnd"/>
      <w:r w:rsidRPr="003F459A">
        <w:rPr>
          <w:sz w:val="16"/>
        </w:rPr>
        <w:t xml:space="preserve"> and </w:t>
      </w:r>
      <w:proofErr w:type="spellStart"/>
      <w:r w:rsidRPr="003F459A">
        <w:rPr>
          <w:sz w:val="16"/>
        </w:rPr>
        <w:t>Hollihan</w:t>
      </w:r>
      <w:proofErr w:type="spellEnd"/>
      <w:r w:rsidRPr="003F459A">
        <w:rPr>
          <w:sz w:val="16"/>
        </w:rPr>
        <w:t xml:space="preserve"> also show how complete separation between scholarly reflection and political agency is attempted through aesthetic conceits as well. They explain that “so strong was the social scientific image [during the 1950s and 1960s] that the response to it became an artistic self-image—the</w:t>
      </w:r>
      <w:r w:rsidRPr="00DA224D">
        <w:rPr>
          <w:sz w:val="16"/>
        </w:rPr>
        <w:t xml:space="preserve"> critic’s task was to increase appreciation for the artistic use of language in the rhetorical act.” They show how a subjective hermeneutic of appreciation does not escape the idea of complete scholarly detachment associated with supposedly objective knowledge-producing science. </w:t>
      </w:r>
      <w:proofErr w:type="spellStart"/>
      <w:r w:rsidRPr="00DA224D">
        <w:rPr>
          <w:sz w:val="16"/>
        </w:rPr>
        <w:t>Klump</w:t>
      </w:r>
      <w:proofErr w:type="spellEnd"/>
      <w:r w:rsidRPr="00DA224D">
        <w:rPr>
          <w:sz w:val="16"/>
        </w:rPr>
        <w:t xml:space="preserve"> and </w:t>
      </w:r>
      <w:proofErr w:type="spellStart"/>
      <w:r w:rsidRPr="00DA224D">
        <w:rPr>
          <w:sz w:val="16"/>
        </w:rPr>
        <w:t>Hollihan</w:t>
      </w:r>
      <w:proofErr w:type="spellEnd"/>
      <w:r w:rsidRPr="00DA224D">
        <w:rPr>
          <w:sz w:val="16"/>
        </w:rPr>
        <w:t xml:space="preserve"> astutely note how “both of these self-images alienate” (92). They alienate scholars from the consequences of their scholarly work. Both the scientist and the aesthete refuse the antagonism between scholarly reflection and political agency by insisting that the political is alien to each of them. Construed as wholly distinct symbolic spheres, the reflective and the political never have reason </w:t>
      </w:r>
      <w:r w:rsidRPr="003F459A">
        <w:rPr>
          <w:sz w:val="16"/>
        </w:rPr>
        <w:t xml:space="preserve">to come into contact with each other. While </w:t>
      </w:r>
      <w:proofErr w:type="spellStart"/>
      <w:r w:rsidRPr="003F459A">
        <w:rPr>
          <w:rStyle w:val="StyleBoldUnderline"/>
        </w:rPr>
        <w:t>Klump</w:t>
      </w:r>
      <w:proofErr w:type="spellEnd"/>
      <w:r w:rsidRPr="003F459A">
        <w:rPr>
          <w:rStyle w:val="StyleBoldUnderline"/>
        </w:rPr>
        <w:t xml:space="preserve"> and </w:t>
      </w:r>
      <w:proofErr w:type="spellStart"/>
      <w:r w:rsidRPr="003F459A">
        <w:rPr>
          <w:rStyle w:val="StyleBoldUnderline"/>
        </w:rPr>
        <w:t>Hollihan</w:t>
      </w:r>
      <w:proofErr w:type="spellEnd"/>
      <w:r w:rsidRPr="003F459A">
        <w:rPr>
          <w:sz w:val="16"/>
        </w:rPr>
        <w:t xml:space="preserve"> convincingly expose the effacement of the antagonism between scholarly reflection and political agency in both scientific and artistic scholarly identities, they do not recognize, however, that they also </w:t>
      </w:r>
      <w:r w:rsidRPr="003F459A">
        <w:rPr>
          <w:rStyle w:val="StyleBoldUnderline"/>
        </w:rPr>
        <w:t>efface the antagonism. They</w:t>
      </w:r>
      <w:r w:rsidRPr="00536F87">
        <w:rPr>
          <w:rStyle w:val="StyleBoldUnderline"/>
        </w:rPr>
        <w:t xml:space="preserve"> simply take the alternate route—refusal </w:t>
      </w:r>
      <w:r w:rsidRPr="00536F87">
        <w:rPr>
          <w:rStyle w:val="StyleBoldUnderline"/>
          <w:highlight w:val="green"/>
        </w:rPr>
        <w:t xml:space="preserve">by way of </w:t>
      </w:r>
      <w:r w:rsidRPr="003F459A">
        <w:rPr>
          <w:rStyle w:val="StyleBoldUnderline"/>
          <w:highlight w:val="green"/>
        </w:rPr>
        <w:t>declaring an essential oneness between the two</w:t>
      </w:r>
      <w:r w:rsidRPr="00DA224D">
        <w:rPr>
          <w:sz w:val="16"/>
        </w:rPr>
        <w:t xml:space="preserve">. </w:t>
      </w:r>
      <w:r w:rsidRPr="001A24DA">
        <w:rPr>
          <w:rStyle w:val="StyleBoldUnderline"/>
        </w:rPr>
        <w:t xml:space="preserve">Beyond recognizing the fact that all choices have material consequences, whether intended or not, and arguing that scholars must take them into account, </w:t>
      </w:r>
      <w:r w:rsidRPr="00536F87">
        <w:rPr>
          <w:rStyle w:val="StyleBoldUnderline"/>
          <w:highlight w:val="green"/>
        </w:rPr>
        <w:t xml:space="preserve">they </w:t>
      </w:r>
      <w:r w:rsidRPr="003F459A">
        <w:rPr>
          <w:rStyle w:val="StyleBoldUnderline"/>
        </w:rPr>
        <w:t xml:space="preserve">go a step further and </w:t>
      </w:r>
      <w:r w:rsidRPr="00536F87">
        <w:rPr>
          <w:rStyle w:val="StyleBoldUnderline"/>
          <w:highlight w:val="green"/>
        </w:rPr>
        <w:t xml:space="preserve">reduce scholarly reflection to a mode of political </w:t>
      </w:r>
      <w:r w:rsidRPr="00536F87">
        <w:rPr>
          <w:rStyle w:val="StyleBoldUnderline"/>
          <w:highlight w:val="green"/>
        </w:rPr>
        <w:lastRenderedPageBreak/>
        <w:t>agency</w:t>
      </w:r>
      <w:r w:rsidRPr="00DA224D">
        <w:rPr>
          <w:sz w:val="16"/>
        </w:rPr>
        <w:t xml:space="preserve">. The reduction proceeds as follows: </w:t>
      </w:r>
      <w:r w:rsidRPr="001A24DA">
        <w:rPr>
          <w:rStyle w:val="StyleBoldUnderline"/>
        </w:rPr>
        <w:t>first, scholars make choices. Second, whether or not they make them intentionally or unintentionally, they will make them nonetheless. Third, those choices will have material consequences</w:t>
      </w:r>
      <w:r w:rsidRPr="00DA224D">
        <w:rPr>
          <w:sz w:val="16"/>
        </w:rPr>
        <w:t xml:space="preserve"> (1989, 90–91). </w:t>
      </w:r>
      <w:r w:rsidRPr="001A24DA">
        <w:rPr>
          <w:rStyle w:val="StyleBoldUnderline"/>
        </w:rPr>
        <w:t>Therefore, because our choices, or the words we produce, will have material, political, consequences whether or not we intend them to, we should embrace the consequences we prefer and pursue them directly</w:t>
      </w:r>
      <w:r w:rsidRPr="00DA224D">
        <w:rPr>
          <w:sz w:val="16"/>
        </w:rPr>
        <w:t xml:space="preserve"> (the hidden premise being that intentionally pursued consequences are better than unintended ones). Hence, </w:t>
      </w:r>
      <w:proofErr w:type="spellStart"/>
      <w:r w:rsidRPr="00DA224D">
        <w:rPr>
          <w:sz w:val="16"/>
        </w:rPr>
        <w:t>Klump</w:t>
      </w:r>
      <w:proofErr w:type="spellEnd"/>
      <w:r w:rsidRPr="00DA224D">
        <w:rPr>
          <w:sz w:val="16"/>
        </w:rPr>
        <w:t xml:space="preserve"> and </w:t>
      </w:r>
      <w:proofErr w:type="spellStart"/>
      <w:r w:rsidRPr="00DA224D">
        <w:rPr>
          <w:sz w:val="16"/>
        </w:rPr>
        <w:t>Hollihan</w:t>
      </w:r>
      <w:proofErr w:type="spellEnd"/>
      <w:r w:rsidRPr="00DA224D">
        <w:rPr>
          <w:sz w:val="16"/>
        </w:rPr>
        <w:t xml:space="preserve"> conclude by saying that “the critic that emerges—the interpreter, the teacher, the social actor—is a moral participant, cognizant of the power and responsibility that accompanies full critical participation in his/her society” (1989, 94). [End Page 7] Michael Calvin </w:t>
      </w:r>
      <w:r w:rsidRPr="001A24DA">
        <w:rPr>
          <w:rStyle w:val="StyleBoldUnderline"/>
        </w:rPr>
        <w:t>McGee reduces scholarly reflection to political agency in the same way</w:t>
      </w:r>
      <w:r w:rsidRPr="00DA224D">
        <w:rPr>
          <w:sz w:val="16"/>
        </w:rPr>
        <w:t xml:space="preserve">. At key points, McGee, as well as </w:t>
      </w:r>
      <w:proofErr w:type="spellStart"/>
      <w:r w:rsidRPr="00DA224D">
        <w:rPr>
          <w:sz w:val="16"/>
        </w:rPr>
        <w:t>Klump</w:t>
      </w:r>
      <w:proofErr w:type="spellEnd"/>
      <w:r w:rsidRPr="00DA224D">
        <w:rPr>
          <w:sz w:val="16"/>
        </w:rPr>
        <w:t xml:space="preserve"> and </w:t>
      </w:r>
      <w:proofErr w:type="spellStart"/>
      <w:r w:rsidRPr="00DA224D">
        <w:rPr>
          <w:sz w:val="16"/>
        </w:rPr>
        <w:t>Hollihan</w:t>
      </w:r>
      <w:proofErr w:type="spellEnd"/>
      <w:r w:rsidRPr="00DA224D">
        <w:rPr>
          <w:sz w:val="16"/>
        </w:rPr>
        <w:t>, refer to Burke’s observation that “all living things are critics,” constantly interpreting the signs around them (</w:t>
      </w:r>
      <w:hyperlink r:id="rId11" w:anchor="b4" w:history="1">
        <w:r w:rsidRPr="00DA224D">
          <w:rPr>
            <w:rStyle w:val="Hyperlink"/>
            <w:sz w:val="16"/>
          </w:rPr>
          <w:t>Burke 1984b</w:t>
        </w:r>
      </w:hyperlink>
      <w:r w:rsidRPr="00DA224D">
        <w:rPr>
          <w:sz w:val="16"/>
        </w:rPr>
        <w:t xml:space="preserve">, 5; </w:t>
      </w:r>
      <w:bookmarkStart w:id="4" w:name="b23-text"/>
      <w:r w:rsidRPr="00DA224D">
        <w:rPr>
          <w:sz w:val="16"/>
        </w:rPr>
        <w:fldChar w:fldCharType="begin"/>
      </w:r>
      <w:r w:rsidRPr="00DA224D">
        <w:rPr>
          <w:sz w:val="16"/>
        </w:rPr>
        <w:instrText xml:space="preserve"> HYPERLINK "http://muse.jhu.edu.ezproxy.ups.edu/journals/philosophy_and_rhetoric/v045/45.1.welsh.html" \l "b23" </w:instrText>
      </w:r>
      <w:r w:rsidRPr="00DA224D">
        <w:rPr>
          <w:sz w:val="16"/>
        </w:rPr>
        <w:fldChar w:fldCharType="separate"/>
      </w:r>
      <w:r w:rsidRPr="00DA224D">
        <w:rPr>
          <w:rStyle w:val="Hyperlink"/>
          <w:sz w:val="16"/>
        </w:rPr>
        <w:t>McGee 1990</w:t>
      </w:r>
      <w:r w:rsidRPr="00DA224D">
        <w:rPr>
          <w:sz w:val="16"/>
        </w:rPr>
        <w:fldChar w:fldCharType="end"/>
      </w:r>
      <w:bookmarkEnd w:id="4"/>
      <w:r w:rsidRPr="00DA224D">
        <w:rPr>
          <w:sz w:val="16"/>
        </w:rPr>
        <w:t xml:space="preserve">, 281; </w:t>
      </w:r>
      <w:hyperlink r:id="rId12" w:anchor="b21" w:history="1">
        <w:proofErr w:type="spellStart"/>
        <w:r w:rsidRPr="00DA224D">
          <w:rPr>
            <w:rStyle w:val="Hyperlink"/>
            <w:sz w:val="16"/>
          </w:rPr>
          <w:t>Klumpp</w:t>
        </w:r>
        <w:proofErr w:type="spellEnd"/>
        <w:r w:rsidRPr="00DA224D">
          <w:rPr>
            <w:rStyle w:val="Hyperlink"/>
            <w:sz w:val="16"/>
          </w:rPr>
          <w:t xml:space="preserve"> and </w:t>
        </w:r>
        <w:proofErr w:type="spellStart"/>
        <w:r w:rsidRPr="00DA224D">
          <w:rPr>
            <w:rStyle w:val="Hyperlink"/>
            <w:sz w:val="16"/>
          </w:rPr>
          <w:t>Hollihan</w:t>
        </w:r>
        <w:proofErr w:type="spellEnd"/>
        <w:r w:rsidRPr="00DA224D">
          <w:rPr>
            <w:rStyle w:val="Hyperlink"/>
            <w:sz w:val="16"/>
          </w:rPr>
          <w:t xml:space="preserve"> 1989</w:t>
        </w:r>
      </w:hyperlink>
      <w:r w:rsidRPr="00DA224D">
        <w:rPr>
          <w:sz w:val="16"/>
        </w:rPr>
        <w:t xml:space="preserve">, 93). And because the signs around us do, in fact, produce much of the social world in which we live, all speech, including academic writing, is inherently political and should be embraced as such. Hence, </w:t>
      </w:r>
      <w:r w:rsidRPr="00536F87">
        <w:rPr>
          <w:rStyle w:val="StyleBoldUnderline"/>
          <w:highlight w:val="green"/>
        </w:rPr>
        <w:t>McGee challenges scholars to engage in “</w:t>
      </w:r>
      <w:r w:rsidRPr="00536F87">
        <w:rPr>
          <w:rStyle w:val="Emphasis"/>
          <w:highlight w:val="green"/>
        </w:rPr>
        <w:t>social surgery</w:t>
      </w:r>
      <w:r w:rsidRPr="00536F87">
        <w:rPr>
          <w:rStyle w:val="StyleBoldUnderline"/>
          <w:highlight w:val="green"/>
        </w:rPr>
        <w:t>,</w:t>
      </w:r>
      <w:r w:rsidRPr="001A24DA">
        <w:rPr>
          <w:rStyle w:val="StyleBoldUnderline"/>
        </w:rPr>
        <w:t xml:space="preserve">” </w:t>
      </w:r>
      <w:r w:rsidRPr="00536F87">
        <w:rPr>
          <w:rStyle w:val="StyleBoldUnderline"/>
          <w:highlight w:val="green"/>
        </w:rPr>
        <w:t>wherein they substitute “new cultural imperatives” for “old taken-for-granted conventions”</w:t>
      </w:r>
      <w:r w:rsidRPr="001A24DA">
        <w:rPr>
          <w:rStyle w:val="StyleBoldUnderline"/>
        </w:rPr>
        <w:t xml:space="preserve"> in order </w:t>
      </w:r>
      <w:r w:rsidRPr="00536F87">
        <w:rPr>
          <w:rStyle w:val="StyleBoldUnderline"/>
          <w:highlight w:val="green"/>
        </w:rPr>
        <w:t>to “make the world conform to their will.”</w:t>
      </w:r>
      <w:r w:rsidRPr="00DA224D">
        <w:rPr>
          <w:sz w:val="16"/>
        </w:rPr>
        <w:t xml:space="preserve"> Moreover, </w:t>
      </w:r>
      <w:r w:rsidRPr="001A24DA">
        <w:rPr>
          <w:rStyle w:val="StyleBoldUnderline"/>
        </w:rPr>
        <w:t xml:space="preserve">as </w:t>
      </w:r>
      <w:proofErr w:type="spellStart"/>
      <w:r w:rsidRPr="001A24DA">
        <w:rPr>
          <w:rStyle w:val="StyleBoldUnderline"/>
        </w:rPr>
        <w:t>naturalborn</w:t>
      </w:r>
      <w:proofErr w:type="spellEnd"/>
      <w:r w:rsidRPr="001A24DA">
        <w:rPr>
          <w:rStyle w:val="StyleBoldUnderline"/>
        </w:rPr>
        <w:t xml:space="preserve"> critics, like all living things, scholars cannot help but engage in “social surgery”</w:t>
      </w:r>
      <w:r w:rsidRPr="00DA224D">
        <w:rPr>
          <w:sz w:val="16"/>
        </w:rPr>
        <w:t xml:space="preserve"> (1990, 281–82). As with </w:t>
      </w:r>
      <w:proofErr w:type="spellStart"/>
      <w:r w:rsidRPr="00DA224D">
        <w:rPr>
          <w:sz w:val="16"/>
        </w:rPr>
        <w:t>Klump</w:t>
      </w:r>
      <w:proofErr w:type="spellEnd"/>
      <w:r w:rsidRPr="00DA224D">
        <w:rPr>
          <w:sz w:val="16"/>
        </w:rPr>
        <w:t xml:space="preserve"> and </w:t>
      </w:r>
      <w:proofErr w:type="spellStart"/>
      <w:r w:rsidRPr="00DA224D">
        <w:rPr>
          <w:sz w:val="16"/>
        </w:rPr>
        <w:t>Hollihan</w:t>
      </w:r>
      <w:proofErr w:type="spellEnd"/>
      <w:r w:rsidRPr="00DA224D">
        <w:rPr>
          <w:sz w:val="16"/>
        </w:rPr>
        <w:t xml:space="preserve">, </w:t>
      </w:r>
      <w:r w:rsidRPr="001B7A08">
        <w:rPr>
          <w:rStyle w:val="StyleBoldUnderline"/>
        </w:rPr>
        <w:t>the only remaining question is whether or not they will acknowledge and embrace their true nature.</w:t>
      </w:r>
      <w:r>
        <w:rPr>
          <w:rStyle w:val="StyleBoldUnderline"/>
        </w:rPr>
        <w:t xml:space="preserve"> </w:t>
      </w:r>
      <w:r w:rsidRPr="00DA224D">
        <w:rPr>
          <w:sz w:val="16"/>
        </w:rPr>
        <w:t xml:space="preserve">This argument is repeated throughout the “critical rhetoric” literature of the late 1980s and early 1990s. For example, </w:t>
      </w:r>
      <w:proofErr w:type="spellStart"/>
      <w:r w:rsidRPr="00DA224D">
        <w:rPr>
          <w:sz w:val="16"/>
        </w:rPr>
        <w:t>Raymie</w:t>
      </w:r>
      <w:proofErr w:type="spellEnd"/>
      <w:r w:rsidRPr="00DA224D">
        <w:rPr>
          <w:sz w:val="16"/>
        </w:rPr>
        <w:t xml:space="preserve"> </w:t>
      </w:r>
      <w:proofErr w:type="spellStart"/>
      <w:r w:rsidRPr="00DA224D">
        <w:rPr>
          <w:sz w:val="16"/>
        </w:rPr>
        <w:t>McKerrow</w:t>
      </w:r>
      <w:proofErr w:type="spellEnd"/>
      <w:r w:rsidRPr="00DA224D">
        <w:rPr>
          <w:sz w:val="16"/>
        </w:rPr>
        <w:t xml:space="preserve"> challenges so-called critical rhetoricians to acknowledge their complicity in the production of political culture and take a side. </w:t>
      </w:r>
      <w:proofErr w:type="spellStart"/>
      <w:r w:rsidRPr="00DA224D">
        <w:rPr>
          <w:sz w:val="16"/>
        </w:rPr>
        <w:t>McKerrow</w:t>
      </w:r>
      <w:proofErr w:type="spellEnd"/>
      <w:r w:rsidRPr="00DA224D">
        <w:rPr>
          <w:sz w:val="16"/>
        </w:rPr>
        <w:t xml:space="preserve"> advances a liberation theology ethos oriented toward the “the critique of domination” and the emancipation of the oppressed (1989, 93, 103, 106). Although ostensibly responding to </w:t>
      </w:r>
      <w:proofErr w:type="spellStart"/>
      <w:r w:rsidRPr="00DA224D">
        <w:rPr>
          <w:sz w:val="16"/>
        </w:rPr>
        <w:t>McKerrow</w:t>
      </w:r>
      <w:proofErr w:type="spellEnd"/>
      <w:r w:rsidRPr="00DA224D">
        <w:rPr>
          <w:sz w:val="16"/>
        </w:rPr>
        <w:t xml:space="preserve">, Kent Ono and John Sloop largely expand on the ethos implicit or already present in </w:t>
      </w:r>
      <w:proofErr w:type="spellStart"/>
      <w:r w:rsidRPr="00DA224D">
        <w:rPr>
          <w:sz w:val="16"/>
        </w:rPr>
        <w:t>McKerrow’s</w:t>
      </w:r>
      <w:proofErr w:type="spellEnd"/>
      <w:r w:rsidRPr="00DA224D">
        <w:rPr>
          <w:sz w:val="16"/>
        </w:rPr>
        <w:t xml:space="preserve"> presentation of critical rhetoric. What they add is the claim that a generalized resistance to ruling-class interests is insufficient to maintain a meaningful, long-term political agenda. What is required is deep investment in a particular cause “able to re-form the individual” (1992, 51). And, just like the other authors, they argue that because even the skeptical critic “often unconsciously commits to a </w:t>
      </w:r>
      <w:proofErr w:type="spellStart"/>
      <w:r w:rsidRPr="00DA224D">
        <w:rPr>
          <w:sz w:val="16"/>
        </w:rPr>
        <w:t>telos</w:t>
      </w:r>
      <w:proofErr w:type="spellEnd"/>
      <w:r w:rsidRPr="00DA224D">
        <w:rPr>
          <w:sz w:val="16"/>
        </w:rPr>
        <w:t xml:space="preserve"> despite her attempts to resist the ever-present threat of dogmatism,” critics fully embracing the moral imperative should deliberately, “at the moment of placing pen to paper . . </w:t>
      </w:r>
      <w:proofErr w:type="gramStart"/>
      <w:r w:rsidRPr="00DA224D">
        <w:rPr>
          <w:sz w:val="16"/>
        </w:rPr>
        <w:t>.[</w:t>
      </w:r>
      <w:proofErr w:type="gramEnd"/>
      <w:r w:rsidRPr="00DA224D">
        <w:rPr>
          <w:sz w:val="16"/>
        </w:rPr>
        <w:t xml:space="preserve">,] relinquish skepticism and advance their argument for that moment as if the direction chosen by the critic (i.e. </w:t>
      </w:r>
      <w:proofErr w:type="spellStart"/>
      <w:r w:rsidRPr="00DA224D">
        <w:rPr>
          <w:sz w:val="16"/>
        </w:rPr>
        <w:t>telos</w:t>
      </w:r>
      <w:proofErr w:type="spellEnd"/>
      <w:r w:rsidRPr="00DA224D">
        <w:rPr>
          <w:sz w:val="16"/>
        </w:rPr>
        <w:t xml:space="preserve">) were Truth with a capital ‘T’”(53). This Truth with a capital “T” is not an epistemic conclusion but an unreserved commitment to “the ideal picture we have created for ourselves” of a “utopian future” (1992, 56, 59). Recent contributions across a variety of published forums concerning rhetorical criticism, public intellectualism, and academic engagement demonstrate that </w:t>
      </w:r>
      <w:r w:rsidRPr="001B7A08">
        <w:rPr>
          <w:rStyle w:val="StyleBoldUnderline"/>
        </w:rPr>
        <w:t>this reduction of scholarly reflection to political agency</w:t>
      </w:r>
      <w:r w:rsidRPr="00DA224D">
        <w:rPr>
          <w:sz w:val="16"/>
        </w:rPr>
        <w:t xml:space="preserve"> (through the acknowledgment of the fact of complicity) </w:t>
      </w:r>
      <w:r w:rsidRPr="001B7A08">
        <w:rPr>
          <w:rStyle w:val="StyleBoldUnderline"/>
        </w:rPr>
        <w:t>remains influential</w:t>
      </w:r>
      <w:r w:rsidRPr="00DA224D">
        <w:rPr>
          <w:sz w:val="16"/>
        </w:rPr>
        <w:t xml:space="preserve"> among rhetoric scholars. In some quarters, it has been radicalized. In the [End Page 8] recent Western Journal of Communication special issue on rhetorical criticism, Stephen Hartnett argues, for example, that rhetoric scholars need to get to the point where they “are no longer studying objects from which they hope to glean some truths to be offered as tools to others.” Instead, scholars are to “build projects where they are directly implicated in and work alongside disadvantaged communities.” The ideal is “scholars who are activists writing about their activism” (2010, 78). </w:t>
      </w:r>
      <w:r w:rsidRPr="001B7A08">
        <w:rPr>
          <w:rStyle w:val="StyleBoldUnderline"/>
        </w:rPr>
        <w:t>Hartnett folds scholarly reflection into politics. The former only reemerges as a distinct kind of activity after the fact in reflective accounts of one’s political efforts</w:t>
      </w:r>
      <w:r w:rsidRPr="00DA224D">
        <w:rPr>
          <w:sz w:val="16"/>
        </w:rPr>
        <w:t xml:space="preserve">. Hence, the truly committed “social justice scholar” needs to learn how to “speak clearly and look authoritative” while repeating “mass-media-shaped tidbits” within the “corporate-driven cesspool of mass media” (2010, 81–83). Explicitly affirming the thrust of Hartnett’s essay, Peter Simonson calls on scholars to “transport their bodies outside the cloisters” and into the political field. Similarly, he responds to Celeste Condit’s concern that McGee made “the rhetorical scholar indistinguishable from the street rhetorician” with “I would answer that passing for a street rhetorician might in fact be the ideal” (2010, 121, 95). Likewise, in the recent Quarterly Journal of Speech forum on engaged scholarship, Anna Young, </w:t>
      </w:r>
      <w:proofErr w:type="spellStart"/>
      <w:r w:rsidRPr="00DA224D">
        <w:rPr>
          <w:sz w:val="16"/>
        </w:rPr>
        <w:t>Adria</w:t>
      </w:r>
      <w:proofErr w:type="spellEnd"/>
      <w:r w:rsidRPr="00DA224D">
        <w:rPr>
          <w:sz w:val="16"/>
        </w:rPr>
        <w:t xml:space="preserve"> </w:t>
      </w:r>
      <w:proofErr w:type="spellStart"/>
      <w:r w:rsidRPr="00DA224D">
        <w:rPr>
          <w:sz w:val="16"/>
        </w:rPr>
        <w:t>Battaglia</w:t>
      </w:r>
      <w:proofErr w:type="spellEnd"/>
      <w:r w:rsidRPr="00DA224D">
        <w:rPr>
          <w:sz w:val="16"/>
        </w:rPr>
        <w:t xml:space="preserve">, and Dana Cloud plainly state that because Aristotle was right that “man is by nature a political animal” we must “reframe politics as our job description” (2010, 433). In the Philosophy and Rhetoric forum, Steve Fuller characterizes the “public intellectual” as an “agent of justice.” He deems John Dewey a failed public intellectual because he “refused to use all the available means of persuasion” (2006, 150). His criticism of Dewey, however, is not that Dewey tried and failed to be a public intellectual. Rather, it is Dewey’s alleged refusal itself to be a public intellectual that draws Fuller’s criticism. This is because </w:t>
      </w:r>
      <w:r w:rsidRPr="00DA224D">
        <w:rPr>
          <w:rStyle w:val="StyleBoldUnderline"/>
        </w:rPr>
        <w:t>Fuller’s vision of public intellectualism</w:t>
      </w:r>
      <w:r w:rsidRPr="00DA224D">
        <w:rPr>
          <w:sz w:val="16"/>
        </w:rPr>
        <w:t>—a willingness and ability to use all available means of persuasion as an agent of justice—</w:t>
      </w:r>
      <w:r w:rsidRPr="00DA224D">
        <w:rPr>
          <w:rStyle w:val="StyleBoldUnderline"/>
        </w:rPr>
        <w:t>is held up not as an option for some academics in their life outside of the academy but as the essential academic identity.</w:t>
      </w:r>
      <w:r w:rsidRPr="00DA224D">
        <w:rPr>
          <w:sz w:val="16"/>
        </w:rPr>
        <w:t xml:space="preserve"> At its best, the academy is “the custodian of the nation’s spirit, the loyal opposition” of whoever holds “the reins of state power at the moment” or the place from which a protected scholarly class is enabled to “speak truth to power.” Using the same logic employed by early critical rhetoricians, anything less is rejected as a cowardly attempt to find an academic identity that “basically absolves intellectuals of any responsibility for their ideas” (2006, 151, 49). Similarly, Henry Giroux concludes his argument about the “responsibility of intellectuals” with the declaration that “if we do not want to repeat the present as the future, or [End Page 9] even worse, become complicit in the dominant exercise of power, it is time for educators to mobilize collectively their energies by breaking down the illusion of unanimity that dominant power propagates while working diligently, tirelessly, and collectively to reclaim the promises of a truly global, democratic future” (2004, 77).</w:t>
      </w:r>
    </w:p>
    <w:p w:rsidR="002C1920" w:rsidRDefault="002C1920" w:rsidP="002C1920">
      <w:pPr>
        <w:pStyle w:val="Heading4"/>
      </w:pPr>
      <w:r>
        <w:lastRenderedPageBreak/>
        <w:t xml:space="preserve">Attempting to bridge the gap between scholar and citizen requires an impossible submersion of academia into politics – this failure is sutured by a </w:t>
      </w:r>
      <w:r>
        <w:rPr>
          <w:u w:val="single"/>
        </w:rPr>
        <w:t>narcissistic fantasy</w:t>
      </w:r>
      <w:r>
        <w:t xml:space="preserve"> that projects every error onto a scapegoated other and redirects emancipatory energy into self-defeating ends.</w:t>
      </w:r>
    </w:p>
    <w:p w:rsidR="002C1920" w:rsidRDefault="002C1920" w:rsidP="002C1920">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w:t>
      </w:r>
    </w:p>
    <w:p w:rsidR="002C1920" w:rsidRPr="00BB1C38" w:rsidRDefault="002C1920" w:rsidP="002C1920">
      <w:pPr>
        <w:rPr>
          <w:sz w:val="16"/>
        </w:rPr>
      </w:pPr>
      <w:r w:rsidRPr="00BB1C38">
        <w:rPr>
          <w:sz w:val="16"/>
        </w:rPr>
        <w:t xml:space="preserve">Giroux’s concluding words, in which scholars reclaim the promises of a truly global democratic future, echo Ono and Sloop’s construction of scholarship as the politically embedded pursuit of utopia, </w:t>
      </w:r>
      <w:proofErr w:type="spellStart"/>
      <w:r w:rsidRPr="00BB1C38">
        <w:rPr>
          <w:sz w:val="16"/>
        </w:rPr>
        <w:t>McKerrow’s</w:t>
      </w:r>
      <w:proofErr w:type="spellEnd"/>
      <w:r w:rsidRPr="00BB1C38">
        <w:rPr>
          <w:sz w:val="16"/>
        </w:rPr>
        <w:t xml:space="preserve"> academic emancipation of the oppressed, McGee’s social surgery, Hartnett’s social justice scholar, and Fuller’s agent of justice. </w:t>
      </w:r>
      <w:r w:rsidRPr="00BB1C38">
        <w:rPr>
          <w:rStyle w:val="StyleBoldUnderline"/>
          <w:highlight w:val="green"/>
        </w:rPr>
        <w:t>Each aims to unify</w:t>
      </w:r>
      <w:r w:rsidRPr="00DA224D">
        <w:rPr>
          <w:rStyle w:val="StyleBoldUnderline"/>
        </w:rPr>
        <w:t xml:space="preserve"> the competing elements within the scholarly subject position—</w:t>
      </w:r>
      <w:r w:rsidRPr="003F459A">
        <w:rPr>
          <w:rStyle w:val="StyleBoldUnderline"/>
          <w:highlight w:val="green"/>
        </w:rPr>
        <w:t xml:space="preserve">scholarly reflection </w:t>
      </w:r>
      <w:r w:rsidRPr="00BB1C38">
        <w:rPr>
          <w:rStyle w:val="StyleBoldUnderline"/>
          <w:highlight w:val="green"/>
        </w:rPr>
        <w:t>and political agency—by reducing the former to the latter</w:t>
      </w:r>
      <w:r w:rsidRPr="00DA224D">
        <w:rPr>
          <w:rStyle w:val="StyleBoldUnderline"/>
        </w:rPr>
        <w:t>.</w:t>
      </w:r>
      <w:r w:rsidRPr="00BB1C38">
        <w:rPr>
          <w:sz w:val="16"/>
        </w:rPr>
        <w:t xml:space="preserve"> </w:t>
      </w:r>
      <w:proofErr w:type="spellStart"/>
      <w:r w:rsidRPr="00BB1C38">
        <w:rPr>
          <w:sz w:val="16"/>
        </w:rPr>
        <w:t>Žižek’s</w:t>
      </w:r>
      <w:proofErr w:type="spellEnd"/>
      <w:r w:rsidRPr="00BB1C38">
        <w:rPr>
          <w:sz w:val="16"/>
        </w:rPr>
        <w:t xml:space="preserve"> advice is to consider how </w:t>
      </w:r>
      <w:r w:rsidRPr="003E0614">
        <w:rPr>
          <w:rStyle w:val="StyleBoldUnderline"/>
          <w:highlight w:val="green"/>
        </w:rPr>
        <w:t xml:space="preserve">such attempts are always </w:t>
      </w:r>
      <w:r w:rsidRPr="003E0614">
        <w:rPr>
          <w:rStyle w:val="Emphasis"/>
          <w:highlight w:val="green"/>
        </w:rPr>
        <w:t>doomed to frustration</w:t>
      </w:r>
      <w:r w:rsidRPr="00BB1C38">
        <w:rPr>
          <w:sz w:val="16"/>
        </w:rPr>
        <w:t xml:space="preserve">, not because ideals are hard to live up to but </w:t>
      </w:r>
      <w:r w:rsidRPr="003E0614">
        <w:rPr>
          <w:rStyle w:val="StyleBoldUnderline"/>
          <w:highlight w:val="green"/>
        </w:rPr>
        <w:t>because of the impossibility of resolving the antagonism central to the scholarly subject position</w:t>
      </w:r>
      <w:r w:rsidRPr="00BB1C38">
        <w:rPr>
          <w:sz w:val="16"/>
        </w:rPr>
        <w:t xml:space="preserve">. </w:t>
      </w:r>
      <w:r w:rsidRPr="0021276D">
        <w:rPr>
          <w:rStyle w:val="StyleBoldUnderline"/>
        </w:rPr>
        <w:t xml:space="preserve">The titles “public intellectual” and “critical rhetorician” </w:t>
      </w:r>
      <w:proofErr w:type="gramStart"/>
      <w:r w:rsidRPr="0021276D">
        <w:rPr>
          <w:rStyle w:val="StyleBoldUnderline"/>
        </w:rPr>
        <w:t>attest</w:t>
      </w:r>
      <w:proofErr w:type="gramEnd"/>
      <w:r w:rsidRPr="0021276D">
        <w:rPr>
          <w:rStyle w:val="StyleBoldUnderline"/>
        </w:rPr>
        <w:t xml:space="preserve"> to the fundamental tension.</w:t>
      </w:r>
      <w:r w:rsidRPr="00BB1C38">
        <w:rPr>
          <w:sz w:val="16"/>
        </w:rPr>
        <w:t xml:space="preserve"> </w:t>
      </w:r>
      <w:r w:rsidRPr="0021276D">
        <w:rPr>
          <w:rStyle w:val="StyleBoldUnderline"/>
        </w:rPr>
        <w:t>“Public” and “rhetorician” both represent the aspiration to political engagement</w:t>
      </w:r>
      <w:r w:rsidRPr="00BB1C38">
        <w:rPr>
          <w:sz w:val="16"/>
        </w:rPr>
        <w:t xml:space="preserve">, </w:t>
      </w:r>
      <w:r w:rsidRPr="0021276D">
        <w:rPr>
          <w:rStyle w:val="StyleBoldUnderline"/>
        </w:rPr>
        <w:t>while “critical” and “intellectual” set the scholar apart from noncritical, nonintellectual public rhetoric.</w:t>
      </w:r>
      <w:r w:rsidRPr="00BB1C38">
        <w:rPr>
          <w:sz w:val="16"/>
        </w:rPr>
        <w:t xml:space="preserve"> However, </w:t>
      </w:r>
      <w:r w:rsidRPr="0021276D">
        <w:rPr>
          <w:rStyle w:val="StyleBoldUnderline"/>
        </w:rPr>
        <w:t>rather than allowing the contingently articulated terms to exist in a state of paradoxical tension, these authors imagine an organic, unavoidable, necessary unity</w:t>
      </w:r>
      <w:r w:rsidRPr="00BB1C38">
        <w:rPr>
          <w:sz w:val="16"/>
        </w:rPr>
        <w:t xml:space="preserve">. </w:t>
      </w:r>
      <w:r w:rsidRPr="003E0614">
        <w:rPr>
          <w:rStyle w:val="StyleBoldUnderline"/>
          <w:highlight w:val="green"/>
        </w:rPr>
        <w:t>The scholar is</w:t>
      </w:r>
      <w:r w:rsidRPr="00BB1C38">
        <w:rPr>
          <w:sz w:val="16"/>
        </w:rPr>
        <w:t xml:space="preserve">, </w:t>
      </w:r>
      <w:r w:rsidRPr="0021276D">
        <w:rPr>
          <w:rStyle w:val="StyleBoldUnderline"/>
        </w:rPr>
        <w:t>in one moment</w:t>
      </w:r>
      <w:r w:rsidRPr="00BB1C38">
        <w:rPr>
          <w:sz w:val="16"/>
        </w:rPr>
        <w:t xml:space="preserve">, </w:t>
      </w:r>
      <w:r w:rsidRPr="003E0614">
        <w:rPr>
          <w:rStyle w:val="StyleBoldUnderline"/>
          <w:highlight w:val="green"/>
        </w:rPr>
        <w:t>wholly public and wholly intellectual</w:t>
      </w:r>
      <w:r w:rsidRPr="00BB1C38">
        <w:rPr>
          <w:sz w:val="16"/>
        </w:rPr>
        <w:t xml:space="preserve">, </w:t>
      </w:r>
      <w:r w:rsidRPr="0021276D">
        <w:rPr>
          <w:rStyle w:val="StyleBoldUnderline"/>
        </w:rPr>
        <w:t xml:space="preserve">wholly </w:t>
      </w:r>
      <w:r w:rsidRPr="003E0614">
        <w:rPr>
          <w:rStyle w:val="StyleBoldUnderline"/>
          <w:highlight w:val="green"/>
        </w:rPr>
        <w:t>critical and</w:t>
      </w:r>
      <w:r w:rsidRPr="0021276D">
        <w:rPr>
          <w:rStyle w:val="StyleBoldUnderline"/>
        </w:rPr>
        <w:t xml:space="preserve"> wholly </w:t>
      </w:r>
      <w:r w:rsidRPr="003E0614">
        <w:rPr>
          <w:rStyle w:val="StyleBoldUnderline"/>
          <w:highlight w:val="green"/>
        </w:rPr>
        <w:t>rhetorical</w:t>
      </w:r>
      <w:r w:rsidRPr="0021276D">
        <w:rPr>
          <w:rStyle w:val="StyleBoldUnderline"/>
        </w:rPr>
        <w:t>,</w:t>
      </w:r>
      <w:r w:rsidRPr="00BB1C38">
        <w:rPr>
          <w:sz w:val="16"/>
        </w:rPr>
        <w:t xml:space="preserve"> </w:t>
      </w:r>
      <w:r w:rsidRPr="0021276D">
        <w:rPr>
          <w:rStyle w:val="StyleBoldUnderline"/>
        </w:rPr>
        <w:t>wholly scholar and wholly citizen</w:t>
      </w:r>
      <w:r w:rsidRPr="00BB1C38">
        <w:rPr>
          <w:sz w:val="16"/>
        </w:rPr>
        <w:t>—</w:t>
      </w:r>
      <w:r w:rsidRPr="003E0614">
        <w:rPr>
          <w:rStyle w:val="StyleBoldUnderline"/>
          <w:highlight w:val="green"/>
        </w:rPr>
        <w:t xml:space="preserve">an </w:t>
      </w:r>
      <w:r w:rsidRPr="003E0614">
        <w:rPr>
          <w:rStyle w:val="Emphasis"/>
          <w:highlight w:val="green"/>
        </w:rPr>
        <w:t>impossible unity</w:t>
      </w:r>
      <w:r w:rsidRPr="0021276D">
        <w:rPr>
          <w:rStyle w:val="StyleBoldUnderline"/>
        </w:rPr>
        <w:t>,</w:t>
      </w:r>
      <w:r w:rsidRPr="00BB1C38">
        <w:rPr>
          <w:sz w:val="16"/>
        </w:rPr>
        <w:t xml:space="preserve"> </w:t>
      </w:r>
      <w:r w:rsidRPr="003F459A">
        <w:rPr>
          <w:rStyle w:val="StyleBoldUnderline"/>
          <w:highlight w:val="green"/>
        </w:rPr>
        <w:t>characteristic of the sublime</w:t>
      </w:r>
      <w:r w:rsidRPr="003F459A">
        <w:rPr>
          <w:rStyle w:val="StyleBoldUnderline"/>
        </w:rPr>
        <w:t xml:space="preserve">, </w:t>
      </w:r>
      <w:r w:rsidRPr="003F459A">
        <w:rPr>
          <w:rStyle w:val="StyleBoldUnderline"/>
          <w:highlight w:val="green"/>
        </w:rPr>
        <w:t>in which the antagonism vanishes</w:t>
      </w:r>
      <w:r w:rsidRPr="003F459A">
        <w:rPr>
          <w:sz w:val="16"/>
        </w:rPr>
        <w:t xml:space="preserve"> (2005, 147). Yet, as </w:t>
      </w:r>
      <w:proofErr w:type="spellStart"/>
      <w:r w:rsidRPr="003F459A">
        <w:rPr>
          <w:sz w:val="16"/>
        </w:rPr>
        <w:t>Žižek</w:t>
      </w:r>
      <w:proofErr w:type="spellEnd"/>
      <w:r w:rsidRPr="003F459A">
        <w:rPr>
          <w:sz w:val="16"/>
        </w:rPr>
        <w:t xml:space="preserve"> predicts, </w:t>
      </w:r>
      <w:r w:rsidRPr="003F459A">
        <w:rPr>
          <w:rStyle w:val="StyleBoldUnderline"/>
        </w:rPr>
        <w:t>the sublime is</w:t>
      </w:r>
      <w:r w:rsidRPr="0021276D">
        <w:rPr>
          <w:rStyle w:val="StyleBoldUnderline"/>
        </w:rPr>
        <w:t xml:space="preserve"> the impossible. </w:t>
      </w:r>
      <w:r w:rsidRPr="003E0614">
        <w:rPr>
          <w:rStyle w:val="StyleBoldUnderline"/>
          <w:highlight w:val="green"/>
        </w:rPr>
        <w:t>The frustration-producing gap between the unity of the</w:t>
      </w:r>
      <w:r w:rsidRPr="0021276D">
        <w:rPr>
          <w:rStyle w:val="StyleBoldUnderline"/>
        </w:rPr>
        <w:t xml:space="preserve"> ideological </w:t>
      </w:r>
      <w:r w:rsidRPr="003E0614">
        <w:rPr>
          <w:rStyle w:val="StyleBoldUnderline"/>
          <w:highlight w:val="green"/>
        </w:rPr>
        <w:t>sublime and conflicted experience</w:t>
      </w:r>
      <w:r w:rsidRPr="0021276D">
        <w:rPr>
          <w:rStyle w:val="StyleBoldUnderline"/>
        </w:rPr>
        <w:t xml:space="preserve"> quickly </w:t>
      </w:r>
      <w:r w:rsidRPr="003E0614">
        <w:rPr>
          <w:rStyle w:val="StyleBoldUnderline"/>
          <w:highlight w:val="green"/>
        </w:rPr>
        <w:t>begins to put pressure on the ideology</w:t>
      </w:r>
      <w:r w:rsidRPr="00BB1C38">
        <w:rPr>
          <w:sz w:val="16"/>
        </w:rPr>
        <w:t xml:space="preserve">. </w:t>
      </w:r>
      <w:r w:rsidRPr="0021276D">
        <w:rPr>
          <w:rStyle w:val="StyleBoldUnderline"/>
        </w:rPr>
        <w:t>This is born out in the shift from the exhilarated tone accompanying the birth of critical rhetoric</w:t>
      </w:r>
      <w:r w:rsidRPr="00BB1C38">
        <w:rPr>
          <w:sz w:val="16"/>
        </w:rPr>
        <w:t xml:space="preserve"> (and its liberation of rhetoric scholarship from the incoherent and untenable demands of scientific objectivity) </w:t>
      </w:r>
      <w:r w:rsidRPr="0021276D">
        <w:rPr>
          <w:rStyle w:val="StyleBoldUnderline"/>
        </w:rPr>
        <w:t>to a dispirited accounting for the difficulty of actually embodying the imagined unity of scholarly reflection and political agency</w:t>
      </w:r>
      <w:r w:rsidRPr="00BB1C38">
        <w:rPr>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[End Page 10]addressing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w:t>
      </w:r>
      <w:r w:rsidRPr="0021276D">
        <w:rPr>
          <w:rStyle w:val="StyleBoldUnderline"/>
        </w:rPr>
        <w:t xml:space="preserve">the gap is not only recognized on the academic side of the ledger but appears on the public side as well; </w:t>
      </w:r>
      <w:r w:rsidRPr="003E0614">
        <w:rPr>
          <w:rStyle w:val="StyleBoldUnderline"/>
          <w:highlight w:val="green"/>
        </w:rPr>
        <w:t>the public</w:t>
      </w:r>
      <w:r w:rsidRPr="00BB1C38">
        <w:rPr>
          <w:sz w:val="16"/>
        </w:rPr>
        <w:t xml:space="preserve"> (in the vernacular sense of the wor</w:t>
      </w:r>
      <w:r w:rsidRPr="003E0614">
        <w:rPr>
          <w:sz w:val="16"/>
        </w:rPr>
        <w:t xml:space="preserve">d) </w:t>
      </w:r>
      <w:r w:rsidRPr="003E0614">
        <w:rPr>
          <w:rStyle w:val="StyleBoldUnderline"/>
          <w:highlight w:val="green"/>
        </w:rPr>
        <w:t>does not yield to the desire of the</w:t>
      </w:r>
      <w:r w:rsidRPr="003F459A">
        <w:rPr>
          <w:rStyle w:val="StyleBoldUnderline"/>
        </w:rPr>
        <w:t xml:space="preserve"> social justice </w:t>
      </w:r>
      <w:r w:rsidRPr="003E0614">
        <w:rPr>
          <w:rStyle w:val="StyleBoldUnderline"/>
          <w:highlight w:val="green"/>
        </w:rPr>
        <w:t>scholar.</w:t>
      </w:r>
      <w:r w:rsidRPr="00BB1C38">
        <w:rPr>
          <w:sz w:val="16"/>
        </w:rPr>
        <w:t xml:space="preserve"> Or, as </w:t>
      </w:r>
      <w:proofErr w:type="spellStart"/>
      <w:r w:rsidRPr="00BB1C38">
        <w:rPr>
          <w:sz w:val="16"/>
        </w:rPr>
        <w:t>Žižek</w:t>
      </w:r>
      <w:proofErr w:type="spellEnd"/>
      <w:r w:rsidRPr="00BB1C38">
        <w:rPr>
          <w:sz w:val="16"/>
        </w:rPr>
        <w:t xml:space="preserve"> puts it, referencing </w:t>
      </w:r>
      <w:proofErr w:type="spellStart"/>
      <w:r w:rsidRPr="00BB1C38">
        <w:rPr>
          <w:sz w:val="16"/>
        </w:rPr>
        <w:t>Lacan</w:t>
      </w:r>
      <w:proofErr w:type="spellEnd"/>
      <w:r w:rsidRPr="00BB1C38">
        <w:rPr>
          <w:sz w:val="16"/>
        </w:rPr>
        <w:t xml:space="preserve">, </w:t>
      </w:r>
      <w:r w:rsidRPr="0021276D">
        <w:rPr>
          <w:rStyle w:val="StyleBoldUnderline"/>
        </w:rPr>
        <w:t>“You never look at me from the place in which I see you”</w:t>
      </w:r>
      <w:r w:rsidRPr="00BB1C38">
        <w:rPr>
          <w:sz w:val="16"/>
        </w:rPr>
        <w:t xml:space="preserve"> (1991, 126). More telling still, Hartnett’s main examples of social justice scholars are either retired or located outside of academia (2010, 86). As Simonson suggests, and Hartnett implicitly concedes, it may well be that it really is only outside the academy that there can be immediate, material, political consequences. In light of </w:t>
      </w:r>
      <w:proofErr w:type="spellStart"/>
      <w:r w:rsidRPr="00BB1C38">
        <w:rPr>
          <w:sz w:val="16"/>
        </w:rPr>
        <w:t>Žižek’s</w:t>
      </w:r>
      <w:proofErr w:type="spellEnd"/>
      <w:r w:rsidRPr="00BB1C38">
        <w:rPr>
          <w:sz w:val="16"/>
        </w:rPr>
        <w:t xml:space="preserve"> account of antagonism, </w:t>
      </w:r>
      <w:r w:rsidRPr="0021276D">
        <w:rPr>
          <w:rStyle w:val="StyleBoldUnderline"/>
        </w:rPr>
        <w:t>one should not be surprised</w:t>
      </w:r>
      <w:r w:rsidRPr="00BB1C38">
        <w:rPr>
          <w:sz w:val="16"/>
        </w:rPr>
        <w:t xml:space="preserve">, however, </w:t>
      </w:r>
      <w:r w:rsidRPr="0021276D">
        <w:rPr>
          <w:rStyle w:val="StyleBoldUnderline"/>
        </w:rPr>
        <w:t>by the conclusion that broadly effective activism is only possible outside of academia</w:t>
      </w:r>
      <w:r w:rsidRPr="00BB1C38">
        <w:rPr>
          <w:sz w:val="16"/>
        </w:rPr>
        <w:t xml:space="preserve">. </w:t>
      </w:r>
      <w:r w:rsidRPr="0021276D">
        <w:rPr>
          <w:rStyle w:val="StyleBoldUnderline"/>
        </w:rPr>
        <w:t xml:space="preserve">The </w:t>
      </w:r>
      <w:r w:rsidRPr="003E0614">
        <w:rPr>
          <w:rStyle w:val="StyleBoldUnderline"/>
          <w:highlight w:val="green"/>
        </w:rPr>
        <w:t>failure to unify scholarship and politics was predestined</w:t>
      </w:r>
      <w:r w:rsidRPr="0021276D">
        <w:rPr>
          <w:rStyle w:val="StyleBoldUnderline"/>
        </w:rPr>
        <w:t xml:space="preserve"> in the symbolic imagination that rendered them unified.</w:t>
      </w:r>
      <w:r w:rsidRPr="00BB1C38">
        <w:rPr>
          <w:sz w:val="16"/>
        </w:rPr>
        <w:t xml:space="preserve"> Instead, </w:t>
      </w:r>
      <w:r w:rsidRPr="0021276D">
        <w:rPr>
          <w:rStyle w:val="StyleBoldUnderline"/>
        </w:rPr>
        <w:t xml:space="preserve">effectively </w:t>
      </w:r>
      <w:r w:rsidRPr="003E0614">
        <w:rPr>
          <w:rStyle w:val="StyleBoldUnderline"/>
          <w:highlight w:val="green"/>
        </w:rPr>
        <w:t>coming to terms</w:t>
      </w:r>
      <w:r w:rsidRPr="0021276D">
        <w:rPr>
          <w:rStyle w:val="StyleBoldUnderline"/>
        </w:rPr>
        <w:t xml:space="preserve"> with an antagonism </w:t>
      </w:r>
      <w:r w:rsidRPr="003E0614">
        <w:rPr>
          <w:rStyle w:val="StyleBoldUnderline"/>
          <w:highlight w:val="green"/>
        </w:rPr>
        <w:t>means finding ways to keep</w:t>
      </w:r>
      <w:r w:rsidRPr="0021276D">
        <w:rPr>
          <w:rStyle w:val="StyleBoldUnderline"/>
        </w:rPr>
        <w:t xml:space="preserve"> the </w:t>
      </w:r>
      <w:r w:rsidRPr="003E0614">
        <w:rPr>
          <w:rStyle w:val="StyleBoldUnderline"/>
          <w:highlight w:val="green"/>
        </w:rPr>
        <w:t>competing elements</w:t>
      </w:r>
      <w:r w:rsidRPr="0021276D">
        <w:rPr>
          <w:rStyle w:val="StyleBoldUnderline"/>
        </w:rPr>
        <w:t xml:space="preserve"> of the antagonism </w:t>
      </w:r>
      <w:r w:rsidRPr="003E0614">
        <w:rPr>
          <w:rStyle w:val="StyleBoldUnderline"/>
          <w:highlight w:val="green"/>
        </w:rPr>
        <w:t>in view</w:t>
      </w:r>
      <w:r w:rsidRPr="00BB1C38">
        <w:rPr>
          <w:sz w:val="16"/>
        </w:rPr>
        <w:t>—</w:t>
      </w:r>
      <w:r w:rsidRPr="0021276D">
        <w:rPr>
          <w:rStyle w:val="StyleBoldUnderline"/>
        </w:rPr>
        <w:t xml:space="preserve">and </w:t>
      </w:r>
      <w:r w:rsidRPr="003E0614">
        <w:rPr>
          <w:rStyle w:val="StyleBoldUnderline"/>
          <w:highlight w:val="green"/>
        </w:rPr>
        <w:t>not simply as “bad” academic pretensions in conflict with “good” political motives</w:t>
      </w:r>
      <w:r w:rsidRPr="00BB1C38">
        <w:rPr>
          <w:sz w:val="16"/>
        </w:rPr>
        <w:t xml:space="preserve">. Rather, </w:t>
      </w:r>
      <w:r w:rsidRPr="003E0614">
        <w:rPr>
          <w:rStyle w:val="StyleBoldUnderline"/>
          <w:highlight w:val="green"/>
        </w:rPr>
        <w:t>the two elements that constitute the scholarly subject position, reflective investigation and</w:t>
      </w:r>
      <w:r w:rsidRPr="0021276D">
        <w:rPr>
          <w:rStyle w:val="StyleBoldUnderline"/>
        </w:rPr>
        <w:t xml:space="preserve"> the </w:t>
      </w:r>
      <w:r w:rsidRPr="003E0614">
        <w:rPr>
          <w:rStyle w:val="StyleBoldUnderline"/>
          <w:highlight w:val="green"/>
        </w:rPr>
        <w:t xml:space="preserve">production of unavoidable consequences, must be </w:t>
      </w:r>
      <w:r w:rsidRPr="003E0614">
        <w:rPr>
          <w:rStyle w:val="Emphasis"/>
          <w:highlight w:val="green"/>
        </w:rPr>
        <w:t>constantly present</w:t>
      </w:r>
      <w:r w:rsidRPr="0021276D">
        <w:rPr>
          <w:rStyle w:val="StyleBoldUnderline"/>
        </w:rPr>
        <w:t>, each vying for our attention</w:t>
      </w:r>
      <w:r w:rsidRPr="00BB1C38">
        <w:rPr>
          <w:sz w:val="16"/>
        </w:rPr>
        <w:t xml:space="preserve">. And, </w:t>
      </w:r>
      <w:r w:rsidRPr="0021276D">
        <w:rPr>
          <w:rStyle w:val="StyleBoldUnderline"/>
        </w:rPr>
        <w:t>insofar as the two elements are not kept in tension with each other, the scholarly subject position becomes increasingly unbearable</w:t>
      </w:r>
      <w:r w:rsidRPr="00BB1C38">
        <w:rPr>
          <w:sz w:val="16"/>
        </w:rPr>
        <w:t xml:space="preserve">, </w:t>
      </w:r>
      <w:r w:rsidRPr="0021276D">
        <w:rPr>
          <w:rStyle w:val="StyleBoldUnderline"/>
        </w:rPr>
        <w:t>leading to the production of</w:t>
      </w:r>
      <w:r w:rsidRPr="00BB1C38">
        <w:rPr>
          <w:sz w:val="16"/>
        </w:rPr>
        <w:t xml:space="preserve"> what </w:t>
      </w:r>
      <w:proofErr w:type="spellStart"/>
      <w:r w:rsidRPr="00BB1C38">
        <w:rPr>
          <w:sz w:val="16"/>
        </w:rPr>
        <w:t>Žižek</w:t>
      </w:r>
      <w:proofErr w:type="spellEnd"/>
      <w:r w:rsidRPr="00BB1C38">
        <w:rPr>
          <w:sz w:val="16"/>
        </w:rPr>
        <w:t xml:space="preserve"> calls </w:t>
      </w:r>
      <w:r w:rsidRPr="0021276D">
        <w:rPr>
          <w:rStyle w:val="StyleBoldUnderline"/>
        </w:rPr>
        <w:t xml:space="preserve">supplemental ideological fantasies or </w:t>
      </w:r>
      <w:r w:rsidRPr="0021276D">
        <w:rPr>
          <w:rStyle w:val="StyleBoldUnderline"/>
        </w:rPr>
        <w:lastRenderedPageBreak/>
        <w:t>ready explanations for the gap.</w:t>
      </w:r>
      <w:r>
        <w:rPr>
          <w:rStyle w:val="StyleBoldUnderline"/>
        </w:rPr>
        <w:t xml:space="preserve"> </w:t>
      </w:r>
      <w:r w:rsidRPr="00BB1C38">
        <w:rPr>
          <w:sz w:val="16"/>
        </w:rPr>
        <w:t>For Fuller, the gap between lived experience and the wished-for embodiment of the scholar as agent of justice is explained not by the basic impossibility of resolving the antagonism within the realm of the symbolic itself but by the treacherous acts of colleagues of low moral character. Deploying a Puritan rhetoric (</w:t>
      </w:r>
      <w:bookmarkStart w:id="5" w:name="b31-text"/>
      <w:r w:rsidRPr="00BB1C38">
        <w:rPr>
          <w:sz w:val="16"/>
        </w:rPr>
        <w:fldChar w:fldCharType="begin"/>
      </w:r>
      <w:r w:rsidRPr="00BB1C38">
        <w:rPr>
          <w:sz w:val="16"/>
        </w:rPr>
        <w:instrText xml:space="preserve"> HYPERLINK "http://muse.jhu.edu.ezproxy.ups.edu/journals/philosophy_and_rhetoric/v045/45.1.welsh.html" \l "b31" </w:instrText>
      </w:r>
      <w:r w:rsidRPr="00BB1C38">
        <w:rPr>
          <w:sz w:val="16"/>
        </w:rPr>
        <w:fldChar w:fldCharType="separate"/>
      </w:r>
      <w:r w:rsidRPr="00BB1C38">
        <w:rPr>
          <w:rStyle w:val="Hyperlink"/>
          <w:sz w:val="16"/>
        </w:rPr>
        <w:t>Roberts-Miller 1999</w:t>
      </w:r>
      <w:r w:rsidRPr="00BB1C38">
        <w:rPr>
          <w:sz w:val="16"/>
        </w:rPr>
        <w:fldChar w:fldCharType="end"/>
      </w:r>
      <w:bookmarkEnd w:id="5"/>
      <w:r w:rsidRPr="00BB1C38">
        <w:rPr>
          <w:sz w:val="16"/>
        </w:rPr>
        <w:t xml:space="preserve">), Fuller blames the selfishness of individual scholars pursuing personal gain and “convenience” [End Page 11] for the failure of activist scholarship to emerge (2006, 150). Other scholars who fail to be agents of justice are “feckless” (2006, 149). Those resistant to such a scholarly identity “simply follow the path of least intellectual resistance,” preferring “easily funded research” because it offers “greater professional recognition” (2006, 110, 111). Hartnett follows Fuller in explaining how “theory wolves” have “learned to play the tenure game for their own benefit.” Current “graduate students and assistant professors” are cynical, self-obsessed, and content to explore “the intricacies of representation, often with psychoanalytic overtones that explicitly focus on the self or psyche rather than the community or the political” (2006, 72–73). Yet, </w:t>
      </w:r>
      <w:r w:rsidRPr="005917D8">
        <w:rPr>
          <w:rStyle w:val="StyleBoldUnderline"/>
        </w:rPr>
        <w:t>fantasy</w:t>
      </w:r>
      <w:r w:rsidRPr="00BB1C38">
        <w:rPr>
          <w:sz w:val="16"/>
        </w:rPr>
        <w:t xml:space="preserve">, according to </w:t>
      </w:r>
      <w:proofErr w:type="spellStart"/>
      <w:r w:rsidRPr="00BB1C38">
        <w:rPr>
          <w:sz w:val="16"/>
        </w:rPr>
        <w:t>Žižek</w:t>
      </w:r>
      <w:proofErr w:type="spellEnd"/>
      <w:r w:rsidRPr="00BB1C38">
        <w:rPr>
          <w:sz w:val="16"/>
        </w:rPr>
        <w:t xml:space="preserve">, </w:t>
      </w:r>
      <w:r w:rsidRPr="005917D8">
        <w:rPr>
          <w:rStyle w:val="StyleBoldUnderline"/>
        </w:rPr>
        <w:t>is not simple delusion</w:t>
      </w:r>
      <w:r w:rsidRPr="00BB1C38">
        <w:rPr>
          <w:sz w:val="16"/>
        </w:rPr>
        <w:t xml:space="preserve">. In fact, </w:t>
      </w:r>
      <w:r w:rsidRPr="005917D8">
        <w:rPr>
          <w:rStyle w:val="StyleBoldUnderline"/>
        </w:rPr>
        <w:t>how much</w:t>
      </w:r>
      <w:r w:rsidRPr="00BB1C38">
        <w:rPr>
          <w:sz w:val="16"/>
        </w:rPr>
        <w:t xml:space="preserve"> scholarly </w:t>
      </w:r>
      <w:r w:rsidRPr="005917D8">
        <w:rPr>
          <w:rStyle w:val="StyleBoldUnderline"/>
        </w:rPr>
        <w:t>research is unrelated to the exorcism of personal demons?</w:t>
      </w:r>
      <w:r w:rsidRPr="00BB1C38">
        <w:rPr>
          <w:sz w:val="16"/>
        </w:rPr>
        <w:t xml:space="preserve"> </w:t>
      </w:r>
      <w:r w:rsidRPr="003E0614">
        <w:rPr>
          <w:rStyle w:val="StyleBoldUnderline"/>
          <w:highlight w:val="green"/>
        </w:rPr>
        <w:t xml:space="preserve">Who among us has not shaded an argument </w:t>
      </w:r>
      <w:r w:rsidRPr="003E0614">
        <w:rPr>
          <w:rStyle w:val="StyleBoldUnderline"/>
        </w:rPr>
        <w:t xml:space="preserve">one way or another </w:t>
      </w:r>
      <w:r w:rsidRPr="003F459A">
        <w:rPr>
          <w:rStyle w:val="StyleBoldUnderline"/>
        </w:rPr>
        <w:t xml:space="preserve">in order </w:t>
      </w:r>
      <w:r w:rsidRPr="003E0614">
        <w:rPr>
          <w:rStyle w:val="StyleBoldUnderline"/>
          <w:highlight w:val="green"/>
        </w:rPr>
        <w:t>to please a particular audience?</w:t>
      </w:r>
      <w:r w:rsidRPr="00BB1C38">
        <w:rPr>
          <w:sz w:val="16"/>
        </w:rPr>
        <w:t xml:space="preserve"> Who has not fecklessly decided against even sending a letter to the local newspaper? Rather, a key characteristic of </w:t>
      </w:r>
      <w:r w:rsidRPr="003E0614">
        <w:rPr>
          <w:rStyle w:val="StyleBoldUnderline"/>
          <w:highlight w:val="green"/>
        </w:rPr>
        <w:t>fantasy</w:t>
      </w:r>
      <w:r w:rsidRPr="00BB1C38">
        <w:rPr>
          <w:sz w:val="16"/>
        </w:rPr>
        <w:t xml:space="preserve">, in </w:t>
      </w:r>
      <w:proofErr w:type="spellStart"/>
      <w:r w:rsidRPr="00BB1C38">
        <w:rPr>
          <w:sz w:val="16"/>
        </w:rPr>
        <w:t>Žižek’s</w:t>
      </w:r>
      <w:proofErr w:type="spellEnd"/>
      <w:r w:rsidRPr="00BB1C38">
        <w:rPr>
          <w:sz w:val="16"/>
        </w:rPr>
        <w:t xml:space="preserve"> use of </w:t>
      </w:r>
      <w:proofErr w:type="spellStart"/>
      <w:r w:rsidRPr="00BB1C38">
        <w:rPr>
          <w:sz w:val="16"/>
        </w:rPr>
        <w:t>Lacan</w:t>
      </w:r>
      <w:proofErr w:type="spellEnd"/>
      <w:r w:rsidRPr="00BB1C38">
        <w:rPr>
          <w:sz w:val="16"/>
        </w:rPr>
        <w:t xml:space="preserve">, is that it </w:t>
      </w:r>
      <w:r w:rsidRPr="003E0614">
        <w:rPr>
          <w:rStyle w:val="StyleBoldUnderline"/>
          <w:highlight w:val="green"/>
        </w:rPr>
        <w:t>accounts for</w:t>
      </w:r>
      <w:r w:rsidRPr="007209A2">
        <w:rPr>
          <w:rStyle w:val="StyleBoldUnderline"/>
        </w:rPr>
        <w:t xml:space="preserve"> a </w:t>
      </w:r>
      <w:r w:rsidRPr="003F459A">
        <w:rPr>
          <w:rStyle w:val="Emphasis"/>
          <w:highlight w:val="green"/>
        </w:rPr>
        <w:t>persistent failure</w:t>
      </w:r>
      <w:r w:rsidRPr="007209A2">
        <w:rPr>
          <w:rStyle w:val="StyleBoldUnderline"/>
        </w:rPr>
        <w:t xml:space="preserve"> in a </w:t>
      </w:r>
      <w:r w:rsidRPr="003F459A">
        <w:rPr>
          <w:rStyle w:val="StyleBoldUnderline"/>
        </w:rPr>
        <w:t>prevailing ideology without making reference to basic, structuring antagonisms inherent to every use o</w:t>
      </w:r>
      <w:r w:rsidRPr="007209A2">
        <w:rPr>
          <w:rStyle w:val="StyleBoldUnderline"/>
        </w:rPr>
        <w:t>f symbols</w:t>
      </w:r>
      <w:r w:rsidRPr="00BB1C38">
        <w:rPr>
          <w:sz w:val="16"/>
        </w:rPr>
        <w:t xml:space="preserve">. In this case, </w:t>
      </w:r>
      <w:r w:rsidRPr="003E0614">
        <w:rPr>
          <w:rStyle w:val="StyleBoldUnderline"/>
          <w:highlight w:val="green"/>
        </w:rPr>
        <w:t>the gap</w:t>
      </w:r>
      <w:r w:rsidRPr="00BB1C38">
        <w:rPr>
          <w:rStyle w:val="StyleBoldUnderline"/>
        </w:rPr>
        <w:t>—the existence of academic work that appears not to serve</w:t>
      </w:r>
      <w:r w:rsidRPr="00BB1C38">
        <w:rPr>
          <w:sz w:val="16"/>
        </w:rPr>
        <w:t xml:space="preserve"> (or in reality does not serve) </w:t>
      </w:r>
      <w:r w:rsidRPr="00BB1C38">
        <w:rPr>
          <w:rStyle w:val="StyleBoldUnderline"/>
        </w:rPr>
        <w:t>a sublime vision of an organic unity between scholarship and citizenship—</w:t>
      </w:r>
      <w:r w:rsidRPr="003E0614">
        <w:rPr>
          <w:rStyle w:val="StyleBoldUnderline"/>
          <w:highlight w:val="green"/>
        </w:rPr>
        <w:t>is accounted for by the existence of cynical, crafty scholars of low academic rank who</w:t>
      </w:r>
      <w:r w:rsidRPr="003F459A">
        <w:rPr>
          <w:rStyle w:val="StyleBoldUnderline"/>
        </w:rPr>
        <w:t xml:space="preserve"> just </w:t>
      </w:r>
      <w:r w:rsidRPr="003E0614">
        <w:rPr>
          <w:rStyle w:val="StyleBoldUnderline"/>
          <w:highlight w:val="green"/>
        </w:rPr>
        <w:t>want to get ahead</w:t>
      </w:r>
      <w:r w:rsidRPr="00BB1C38">
        <w:rPr>
          <w:rStyle w:val="StyleBoldUnderline"/>
        </w:rPr>
        <w:t xml:space="preserve">. </w:t>
      </w:r>
      <w:r w:rsidRPr="003E0614">
        <w:rPr>
          <w:rStyle w:val="StyleBoldUnderline"/>
          <w:highlight w:val="green"/>
        </w:rPr>
        <w:t>This</w:t>
      </w:r>
      <w:r w:rsidRPr="003F459A">
        <w:rPr>
          <w:rStyle w:val="StyleBoldUnderline"/>
        </w:rPr>
        <w:t xml:space="preserve"> fantastic </w:t>
      </w:r>
      <w:r w:rsidRPr="003E0614">
        <w:rPr>
          <w:rStyle w:val="StyleBoldUnderline"/>
          <w:highlight w:val="green"/>
        </w:rPr>
        <w:t>pathway</w:t>
      </w:r>
      <w:r w:rsidRPr="00BB1C38">
        <w:rPr>
          <w:rStyle w:val="StyleBoldUnderline"/>
        </w:rPr>
        <w:t xml:space="preserve"> to the palliation of the identity-jeopardizing symptom </w:t>
      </w:r>
      <w:r w:rsidRPr="003E0614">
        <w:rPr>
          <w:rStyle w:val="StyleBoldUnderline"/>
          <w:highlight w:val="green"/>
        </w:rPr>
        <w:t>suggests that without these cowardly, selfish</w:t>
      </w:r>
      <w:r w:rsidRPr="00BB1C38">
        <w:rPr>
          <w:rStyle w:val="StyleBoldUnderline"/>
        </w:rPr>
        <w:t xml:space="preserve">, yet </w:t>
      </w:r>
      <w:r w:rsidRPr="003E0614">
        <w:rPr>
          <w:rStyle w:val="StyleBoldUnderline"/>
          <w:highlight w:val="green"/>
        </w:rPr>
        <w:t>strangely powerful neophytes</w:t>
      </w:r>
      <w:r w:rsidRPr="00BB1C38">
        <w:rPr>
          <w:rStyle w:val="StyleBoldUnderline"/>
        </w:rPr>
        <w:t xml:space="preserve">, </w:t>
      </w:r>
      <w:r w:rsidRPr="003E0614">
        <w:rPr>
          <w:rStyle w:val="StyleBoldUnderline"/>
          <w:highlight w:val="green"/>
        </w:rPr>
        <w:t>scholarly reflection and political agency would finally consummate their</w:t>
      </w:r>
      <w:r w:rsidRPr="003F459A">
        <w:rPr>
          <w:rStyle w:val="StyleBoldUnderline"/>
        </w:rPr>
        <w:t xml:space="preserve"> symbolic </w:t>
      </w:r>
      <w:r w:rsidRPr="003E0614">
        <w:rPr>
          <w:rStyle w:val="StyleBoldUnderline"/>
          <w:highlight w:val="green"/>
        </w:rPr>
        <w:t>union.</w:t>
      </w:r>
      <w:r w:rsidRPr="00BB1C38">
        <w:rPr>
          <w:rStyle w:val="StyleBoldUnderline"/>
        </w:rPr>
        <w:t xml:space="preserve"> In this new context of frustration, what is now most “real” is the</w:t>
      </w:r>
      <w:r>
        <w:rPr>
          <w:rStyle w:val="StyleBoldUnderline"/>
        </w:rPr>
        <w:t xml:space="preserve"> </w:t>
      </w:r>
      <w:r w:rsidRPr="00BB1C38">
        <w:rPr>
          <w:rStyle w:val="StyleBoldUnderline"/>
        </w:rPr>
        <w:t>spiritual</w:t>
      </w:r>
      <w:r>
        <w:rPr>
          <w:rStyle w:val="StyleBoldUnderline"/>
        </w:rPr>
        <w:t xml:space="preserve"> </w:t>
      </w:r>
      <w:r w:rsidRPr="00BB1C38">
        <w:rPr>
          <w:rStyle w:val="StyleBoldUnderline"/>
        </w:rPr>
        <w:t>principle of the oneness of scholarly reflection and political agency, while the experienced</w:t>
      </w:r>
      <w:r>
        <w:rPr>
          <w:rStyle w:val="StyleBoldUnderline"/>
        </w:rPr>
        <w:t xml:space="preserve"> </w:t>
      </w:r>
      <w:r w:rsidRPr="00BB1C38">
        <w:rPr>
          <w:rStyle w:val="StyleBoldUnderline"/>
        </w:rPr>
        <w:t>fact</w:t>
      </w:r>
      <w:r>
        <w:rPr>
          <w:rStyle w:val="StyleBoldUnderline"/>
        </w:rPr>
        <w:t xml:space="preserve"> </w:t>
      </w:r>
      <w:r w:rsidRPr="00BB1C38">
        <w:rPr>
          <w:rStyle w:val="StyleBoldUnderline"/>
        </w:rPr>
        <w:t xml:space="preserve">of </w:t>
      </w:r>
      <w:r w:rsidRPr="003E0614">
        <w:rPr>
          <w:rStyle w:val="StyleBoldUnderline"/>
          <w:highlight w:val="green"/>
        </w:rPr>
        <w:t>failed transcendence is reduced to</w:t>
      </w:r>
      <w:r w:rsidRPr="00BB1C38">
        <w:rPr>
          <w:rStyle w:val="StyleBoldUnderline"/>
        </w:rPr>
        <w:t xml:space="preserve"> a </w:t>
      </w:r>
      <w:r w:rsidRPr="003E0614">
        <w:rPr>
          <w:rStyle w:val="StyleBoldUnderline"/>
          <w:highlight w:val="green"/>
        </w:rPr>
        <w:t>mere empirical obstacle</w:t>
      </w:r>
      <w:r w:rsidRPr="00BB1C38">
        <w:rPr>
          <w:sz w:val="16"/>
        </w:rPr>
        <w:t xml:space="preserve"> (feckless or selfish individuals) </w:t>
      </w:r>
      <w:r w:rsidRPr="00BB1C38">
        <w:rPr>
          <w:rStyle w:val="StyleBoldUnderline"/>
        </w:rPr>
        <w:t>to be displaced</w:t>
      </w:r>
      <w:r w:rsidRPr="00BB1C38">
        <w:rPr>
          <w:sz w:val="16"/>
        </w:rPr>
        <w:t>.</w:t>
      </w:r>
    </w:p>
    <w:p w:rsidR="002C1920" w:rsidRPr="00595087" w:rsidRDefault="002C1920" w:rsidP="002C1920">
      <w:pPr>
        <w:pStyle w:val="Heading4"/>
      </w:pPr>
      <w:r>
        <w:t xml:space="preserve">Alt: Reject the </w:t>
      </w:r>
      <w:proofErr w:type="spellStart"/>
      <w:r>
        <w:t>aff’s</w:t>
      </w:r>
      <w:proofErr w:type="spellEnd"/>
      <w:r>
        <w:t xml:space="preserve"> attempt to unify academic debate and social justice politics.</w:t>
      </w:r>
    </w:p>
    <w:p w:rsidR="002C1920" w:rsidRPr="00595087" w:rsidRDefault="002C1920" w:rsidP="002C1920">
      <w:pPr>
        <w:pStyle w:val="Heading4"/>
      </w:pPr>
      <w:r>
        <w:t xml:space="preserve">Trying to eliminate the opposition between these terms </w:t>
      </w:r>
      <w:r>
        <w:rPr>
          <w:u w:val="single"/>
        </w:rPr>
        <w:t>constricts</w:t>
      </w:r>
      <w:r>
        <w:t xml:space="preserve"> the emancipatory potential of debate – instead of denying the competitive nature of the game, we should keep it in view as a reminder of the impossibility of full political subjectivity</w:t>
      </w:r>
    </w:p>
    <w:p w:rsidR="002C1920" w:rsidRPr="001A58FA" w:rsidRDefault="002C1920" w:rsidP="002C1920">
      <w:r w:rsidRPr="00A3026F">
        <w:rPr>
          <w:rStyle w:val="StyleStyleBold12pt"/>
        </w:rPr>
        <w:t>Welsh ’12</w:t>
      </w:r>
      <w:r>
        <w:t xml:space="preserve"> Scott Welsh, Department of Communication @ Appalachian State University, “Coming to Terms with the Antagonism between Rhetorical Reflection and Political Agency,” Philosophy and Rhetoric, vol. 45, no. 1, 2012</w:t>
      </w:r>
    </w:p>
    <w:p w:rsidR="002C1920" w:rsidRDefault="002C1920" w:rsidP="002C1920">
      <w:pPr>
        <w:rPr>
          <w:sz w:val="16"/>
        </w:rPr>
      </w:pPr>
      <w:r w:rsidRPr="00074221">
        <w:rPr>
          <w:sz w:val="16"/>
        </w:rPr>
        <w:t xml:space="preserve">What is </w:t>
      </w:r>
      <w:proofErr w:type="spellStart"/>
      <w:r w:rsidRPr="00074221">
        <w:rPr>
          <w:sz w:val="16"/>
        </w:rPr>
        <w:t>Žižek’s</w:t>
      </w:r>
      <w:proofErr w:type="spellEnd"/>
      <w:r w:rsidRPr="00074221">
        <w:rPr>
          <w:sz w:val="16"/>
        </w:rPr>
        <w:t xml:space="preserve"> psychoanalytic advice? Identify with the symptom (1989, 128). </w:t>
      </w:r>
      <w:r w:rsidRPr="001A58FA">
        <w:rPr>
          <w:rStyle w:val="StyleBoldUnderline"/>
        </w:rPr>
        <w:t xml:space="preserve">Identification with the symptom means noting how </w:t>
      </w:r>
      <w:r w:rsidRPr="006F12C3">
        <w:rPr>
          <w:rStyle w:val="StyleBoldUnderline"/>
          <w:highlight w:val="green"/>
        </w:rPr>
        <w:t>the symptom</w:t>
      </w:r>
      <w:r w:rsidRPr="001A58FA">
        <w:rPr>
          <w:rStyle w:val="StyleBoldUnderline"/>
        </w:rPr>
        <w:t xml:space="preserve"> </w:t>
      </w:r>
      <w:r w:rsidRPr="006F12C3">
        <w:rPr>
          <w:rStyle w:val="StyleBoldUnderline"/>
          <w:highlight w:val="green"/>
        </w:rPr>
        <w:t>is</w:t>
      </w:r>
      <w:r w:rsidRPr="001A58FA">
        <w:rPr>
          <w:rStyle w:val="StyleBoldUnderline"/>
        </w:rPr>
        <w:t xml:space="preserve"> quite likely </w:t>
      </w:r>
      <w:r w:rsidRPr="006F12C3">
        <w:rPr>
          <w:rStyle w:val="StyleBoldUnderline"/>
          <w:highlight w:val="green"/>
        </w:rPr>
        <w:t>a byproduct of the ideology itself,</w:t>
      </w:r>
      <w:r w:rsidRPr="001A58FA">
        <w:rPr>
          <w:rStyle w:val="StyleBoldUnderline"/>
        </w:rPr>
        <w:t xml:space="preserve"> or </w:t>
      </w:r>
      <w:r w:rsidRPr="006F12C3">
        <w:rPr>
          <w:rStyle w:val="StyleBoldUnderline"/>
          <w:highlight w:val="green"/>
        </w:rPr>
        <w:t>a consequence of one’s own symbolic identity</w:t>
      </w:r>
      <w:r w:rsidRPr="001A58FA">
        <w:rPr>
          <w:rStyle w:val="StyleBoldUnderline"/>
        </w:rPr>
        <w:t xml:space="preserve">, </w:t>
      </w:r>
      <w:r w:rsidRPr="003F459A">
        <w:rPr>
          <w:rStyle w:val="StyleBoldUnderline"/>
        </w:rPr>
        <w:t>and not a simple empirical fact to be negated</w:t>
      </w:r>
      <w:r w:rsidRPr="003F459A">
        <w:rPr>
          <w:sz w:val="16"/>
        </w:rPr>
        <w:t>. In this</w:t>
      </w:r>
      <w:r w:rsidRPr="00074221">
        <w:rPr>
          <w:sz w:val="16"/>
        </w:rPr>
        <w:t xml:space="preserve"> case, </w:t>
      </w:r>
      <w:r w:rsidRPr="006F12C3">
        <w:rPr>
          <w:rStyle w:val="StyleBoldUnderline"/>
          <w:highlight w:val="green"/>
        </w:rPr>
        <w:t>the antagonism</w:t>
      </w:r>
      <w:r w:rsidRPr="001A58FA">
        <w:rPr>
          <w:rStyle w:val="StyleBoldUnderline"/>
        </w:rPr>
        <w:t xml:space="preserve"> between the symbolic practices of scholarly reflection and political action </w:t>
      </w:r>
      <w:r w:rsidRPr="006F12C3">
        <w:rPr>
          <w:rStyle w:val="StyleBoldUnderline"/>
          <w:highlight w:val="green"/>
        </w:rPr>
        <w:t>yields academic products that cannot be reduced to disinterested science or political engagement</w:t>
      </w:r>
      <w:r w:rsidRPr="001A58FA">
        <w:rPr>
          <w:rStyle w:val="StyleBoldUnderline"/>
        </w:rPr>
        <w:t>.</w:t>
      </w:r>
      <w:r w:rsidRPr="00074221">
        <w:rPr>
          <w:sz w:val="16"/>
        </w:rPr>
        <w:t xml:space="preserve"> </w:t>
      </w:r>
      <w:r w:rsidRPr="006F12C3">
        <w:rPr>
          <w:rStyle w:val="StyleBoldUnderline"/>
          <w:highlight w:val="green"/>
        </w:rPr>
        <w:t>To be an academic is to be</w:t>
      </w:r>
      <w:r w:rsidRPr="00074221">
        <w:rPr>
          <w:sz w:val="16"/>
        </w:rPr>
        <w:t xml:space="preserve"> (unsettlingly) </w:t>
      </w:r>
      <w:r w:rsidRPr="006F12C3">
        <w:rPr>
          <w:rStyle w:val="Emphasis"/>
          <w:highlight w:val="green"/>
        </w:rPr>
        <w:t>in</w:t>
      </w:r>
      <w:r w:rsidRPr="00074221">
        <w:rPr>
          <w:sz w:val="16"/>
        </w:rPr>
        <w:t xml:space="preserve"> the political world </w:t>
      </w:r>
      <w:r w:rsidRPr="006F12C3">
        <w:rPr>
          <w:rStyle w:val="Emphasis"/>
          <w:highlight w:val="green"/>
        </w:rPr>
        <w:t>but not of</w:t>
      </w:r>
      <w:r w:rsidRPr="001A58FA">
        <w:rPr>
          <w:rStyle w:val="StyleBoldUnderline"/>
        </w:rPr>
        <w:t xml:space="preserve"> </w:t>
      </w:r>
      <w:r w:rsidRPr="006F12C3">
        <w:rPr>
          <w:rStyle w:val="StyleBoldUnderline"/>
          <w:highlight w:val="green"/>
        </w:rPr>
        <w:t>the political world</w:t>
      </w:r>
      <w:r w:rsidRPr="00074221">
        <w:rPr>
          <w:sz w:val="16"/>
        </w:rPr>
        <w:t xml:space="preserve">. It is </w:t>
      </w:r>
      <w:r w:rsidRPr="006F12C3">
        <w:rPr>
          <w:rStyle w:val="StyleBoldUnderline"/>
          <w:highlight w:val="green"/>
        </w:rPr>
        <w:t>to resist the belief that one could</w:t>
      </w:r>
      <w:r w:rsidRPr="001A58FA">
        <w:rPr>
          <w:rStyle w:val="StyleBoldUnderline"/>
        </w:rPr>
        <w:t xml:space="preserve"> finally </w:t>
      </w:r>
      <w:r w:rsidRPr="006F12C3">
        <w:rPr>
          <w:rStyle w:val="StyleBoldUnderline"/>
          <w:highlight w:val="green"/>
        </w:rPr>
        <w:t>fulfill the drive to transcendence</w:t>
      </w:r>
      <w:r w:rsidRPr="00074221">
        <w:rPr>
          <w:sz w:val="16"/>
        </w:rPr>
        <w:t xml:space="preserve"> structuring the academic subject position. </w:t>
      </w:r>
      <w:proofErr w:type="spellStart"/>
      <w:r w:rsidRPr="00074221">
        <w:rPr>
          <w:sz w:val="16"/>
        </w:rPr>
        <w:t>Žižek’s</w:t>
      </w:r>
      <w:proofErr w:type="spellEnd"/>
      <w:r w:rsidRPr="00074221">
        <w:rPr>
          <w:sz w:val="16"/>
        </w:rPr>
        <w:t xml:space="preserve"> </w:t>
      </w:r>
      <w:r w:rsidRPr="006F12C3">
        <w:rPr>
          <w:rStyle w:val="StyleBoldUnderline"/>
          <w:highlight w:val="green"/>
        </w:rPr>
        <w:t>“coming to terms”</w:t>
      </w:r>
      <w:r w:rsidRPr="001A58FA">
        <w:rPr>
          <w:rStyle w:val="StyleBoldUnderline"/>
        </w:rPr>
        <w:t xml:space="preserve"> </w:t>
      </w:r>
      <w:r w:rsidRPr="006F12C3">
        <w:rPr>
          <w:rStyle w:val="StyleBoldUnderline"/>
          <w:highlight w:val="green"/>
        </w:rPr>
        <w:t>with</w:t>
      </w:r>
      <w:r w:rsidRPr="00074221">
        <w:rPr>
          <w:sz w:val="16"/>
        </w:rPr>
        <w:t xml:space="preserve"> [End Page 12] </w:t>
      </w:r>
      <w:r w:rsidRPr="006F12C3">
        <w:rPr>
          <w:rStyle w:val="StyleBoldUnderline"/>
          <w:highlight w:val="green"/>
        </w:rPr>
        <w:t>antagonism means</w:t>
      </w:r>
      <w:r w:rsidRPr="00074221">
        <w:rPr>
          <w:sz w:val="16"/>
        </w:rPr>
        <w:t xml:space="preserve">, in Burke’s language, </w:t>
      </w:r>
      <w:r w:rsidRPr="006F12C3">
        <w:rPr>
          <w:rStyle w:val="StyleBoldUnderline"/>
          <w:highlight w:val="green"/>
        </w:rPr>
        <w:t>learning to leave the two impulses</w:t>
      </w:r>
      <w:r w:rsidRPr="001A58FA">
        <w:rPr>
          <w:rStyle w:val="StyleBoldUnderline"/>
        </w:rPr>
        <w:t xml:space="preserve"> constituting this dialectical pair </w:t>
      </w:r>
      <w:r w:rsidRPr="006F12C3">
        <w:rPr>
          <w:rStyle w:val="StyleBoldUnderline"/>
          <w:highlight w:val="green"/>
        </w:rPr>
        <w:t>in “jangling relation” to each other</w:t>
      </w:r>
      <w:r w:rsidRPr="00074221">
        <w:rPr>
          <w:sz w:val="16"/>
        </w:rPr>
        <w:t xml:space="preserve"> (</w:t>
      </w:r>
      <w:bookmarkStart w:id="6" w:name="b36-text"/>
      <w:proofErr w:type="spellStart"/>
      <w:r w:rsidRPr="00074221">
        <w:rPr>
          <w:sz w:val="16"/>
        </w:rPr>
        <w:fldChar w:fldCharType="begin"/>
      </w:r>
      <w:r w:rsidRPr="00074221">
        <w:rPr>
          <w:sz w:val="16"/>
        </w:rPr>
        <w:instrText xml:space="preserve"> HYPERLINK "http://muse.jhu.edu.ezproxy.ups.edu/journals/philosophy_and_rhetoric/v045/45.1.welsh.html" \l "b36" </w:instrText>
      </w:r>
      <w:r w:rsidRPr="00074221">
        <w:rPr>
          <w:sz w:val="16"/>
        </w:rPr>
        <w:fldChar w:fldCharType="separate"/>
      </w:r>
      <w:r w:rsidRPr="00074221">
        <w:rPr>
          <w:rStyle w:val="Hyperlink"/>
          <w:sz w:val="16"/>
        </w:rPr>
        <w:t>Žižek</w:t>
      </w:r>
      <w:proofErr w:type="spellEnd"/>
      <w:r w:rsidRPr="00074221">
        <w:rPr>
          <w:rStyle w:val="Hyperlink"/>
          <w:sz w:val="16"/>
        </w:rPr>
        <w:t xml:space="preserve"> 1989</w:t>
      </w:r>
      <w:r w:rsidRPr="00074221">
        <w:rPr>
          <w:sz w:val="16"/>
        </w:rPr>
        <w:fldChar w:fldCharType="end"/>
      </w:r>
      <w:bookmarkEnd w:id="6"/>
      <w:r w:rsidRPr="00074221">
        <w:rPr>
          <w:sz w:val="16"/>
        </w:rPr>
        <w:t xml:space="preserve">, 3, 5, 133; 2005, 242–43; </w:t>
      </w:r>
      <w:bookmarkStart w:id="7" w:name="b2-text"/>
      <w:r w:rsidRPr="00074221">
        <w:rPr>
          <w:sz w:val="16"/>
        </w:rPr>
        <w:fldChar w:fldCharType="begin"/>
      </w:r>
      <w:r w:rsidRPr="00074221">
        <w:rPr>
          <w:sz w:val="16"/>
        </w:rPr>
        <w:instrText xml:space="preserve"> HYPERLINK "http://muse.jhu.edu.ezproxy.ups.edu/journals/philosophy_and_rhetoric/v045/45.1.welsh.html" \l "b2" </w:instrText>
      </w:r>
      <w:r w:rsidRPr="00074221">
        <w:rPr>
          <w:sz w:val="16"/>
        </w:rPr>
        <w:fldChar w:fldCharType="separate"/>
      </w:r>
      <w:r w:rsidRPr="00074221">
        <w:rPr>
          <w:rStyle w:val="Hyperlink"/>
          <w:sz w:val="16"/>
        </w:rPr>
        <w:t>Burke 1969</w:t>
      </w:r>
      <w:r w:rsidRPr="00074221">
        <w:rPr>
          <w:sz w:val="16"/>
        </w:rPr>
        <w:fldChar w:fldCharType="end"/>
      </w:r>
      <w:bookmarkEnd w:id="7"/>
      <w:r w:rsidRPr="00074221">
        <w:rPr>
          <w:sz w:val="16"/>
        </w:rPr>
        <w:t xml:space="preserve">, 187) or to fold the existence of the jangling relation into a less anxiety-producing vocabulary going forward. </w:t>
      </w:r>
      <w:r w:rsidRPr="003F459A">
        <w:rPr>
          <w:rStyle w:val="StyleBoldUnderline"/>
        </w:rPr>
        <w:t xml:space="preserve">To identify with the symptom is to begin the process of inventing an identity that allows one </w:t>
      </w:r>
      <w:r w:rsidRPr="006F12C3">
        <w:rPr>
          <w:rStyle w:val="StyleBoldUnderline"/>
          <w:highlight w:val="green"/>
        </w:rPr>
        <w:t>to accept and even enjoy the tension</w:t>
      </w:r>
      <w:r w:rsidRPr="001A58FA">
        <w:rPr>
          <w:rStyle w:val="StyleBoldUnderline"/>
        </w:rPr>
        <w:t xml:space="preserve"> as the constitutive feature of the identity</w:t>
      </w:r>
      <w:r w:rsidRPr="00074221">
        <w:rPr>
          <w:sz w:val="16"/>
        </w:rPr>
        <w:t xml:space="preserve"> (</w:t>
      </w:r>
      <w:bookmarkStart w:id="8" w:name="b25-text"/>
      <w:r w:rsidRPr="00074221">
        <w:rPr>
          <w:sz w:val="16"/>
        </w:rPr>
        <w:fldChar w:fldCharType="begin"/>
      </w:r>
      <w:r w:rsidRPr="00074221">
        <w:rPr>
          <w:sz w:val="16"/>
        </w:rPr>
        <w:instrText xml:space="preserve"> HYPERLINK "http://muse.jhu.edu.ezproxy.ups.edu/journals/philosophy_and_rhetoric/v045/45.1.welsh.html" \l "b25" </w:instrText>
      </w:r>
      <w:r w:rsidRPr="00074221">
        <w:rPr>
          <w:sz w:val="16"/>
        </w:rPr>
        <w:fldChar w:fldCharType="separate"/>
      </w:r>
      <w:r w:rsidRPr="00074221">
        <w:rPr>
          <w:rStyle w:val="Hyperlink"/>
          <w:sz w:val="16"/>
        </w:rPr>
        <w:t>Michael 2000</w:t>
      </w:r>
      <w:r w:rsidRPr="00074221">
        <w:rPr>
          <w:sz w:val="16"/>
        </w:rPr>
        <w:fldChar w:fldCharType="end"/>
      </w:r>
      <w:bookmarkEnd w:id="8"/>
      <w:r w:rsidRPr="00074221">
        <w:rPr>
          <w:sz w:val="16"/>
        </w:rPr>
        <w:t xml:space="preserve">, 12). Nevertheless, the desire to “make a difference” needs to remain in full force. However, </w:t>
      </w:r>
      <w:r w:rsidRPr="001A58FA">
        <w:rPr>
          <w:rStyle w:val="StyleBoldUnderline"/>
        </w:rPr>
        <w:t>when an individual scholar wants to make a difference as the thing in and of itself versus making a distinctly scholarly difference, the antagonism is</w:t>
      </w:r>
      <w:r w:rsidRPr="00074221">
        <w:rPr>
          <w:sz w:val="16"/>
        </w:rPr>
        <w:t xml:space="preserve"> again </w:t>
      </w:r>
      <w:r w:rsidRPr="001A58FA">
        <w:rPr>
          <w:rStyle w:val="StyleBoldUnderline"/>
        </w:rPr>
        <w:t>repressed</w:t>
      </w:r>
      <w:r w:rsidRPr="00074221">
        <w:rPr>
          <w:sz w:val="16"/>
        </w:rPr>
        <w:t xml:space="preserve">. </w:t>
      </w:r>
      <w:r w:rsidRPr="007138EC">
        <w:rPr>
          <w:rStyle w:val="StyleBoldUnderline"/>
          <w:highlight w:val="green"/>
        </w:rPr>
        <w:t xml:space="preserve">In seeking to </w:t>
      </w:r>
      <w:r w:rsidRPr="003F459A">
        <w:rPr>
          <w:rStyle w:val="Emphasis"/>
          <w:highlight w:val="green"/>
        </w:rPr>
        <w:t>make a difference</w:t>
      </w:r>
      <w:r w:rsidRPr="007138EC">
        <w:rPr>
          <w:rStyle w:val="StyleBoldUnderline"/>
          <w:highlight w:val="green"/>
        </w:rPr>
        <w:t xml:space="preserve"> as the thing in itself</w:t>
      </w:r>
      <w:r w:rsidRPr="00074221">
        <w:rPr>
          <w:sz w:val="16"/>
        </w:rPr>
        <w:t xml:space="preserve">, </w:t>
      </w:r>
      <w:r w:rsidRPr="007138EC">
        <w:rPr>
          <w:rStyle w:val="StyleBoldUnderline"/>
          <w:highlight w:val="green"/>
        </w:rPr>
        <w:t>scholars</w:t>
      </w:r>
      <w:r w:rsidRPr="00074221">
        <w:rPr>
          <w:sz w:val="16"/>
        </w:rPr>
        <w:t xml:space="preserve">, in </w:t>
      </w:r>
      <w:proofErr w:type="spellStart"/>
      <w:r w:rsidRPr="00074221">
        <w:rPr>
          <w:sz w:val="16"/>
        </w:rPr>
        <w:t>Žižek’s</w:t>
      </w:r>
      <w:proofErr w:type="spellEnd"/>
      <w:r w:rsidRPr="00074221">
        <w:rPr>
          <w:sz w:val="16"/>
        </w:rPr>
        <w:t xml:space="preserve"> language, </w:t>
      </w:r>
      <w:r w:rsidRPr="007138EC">
        <w:rPr>
          <w:rStyle w:val="StyleBoldUnderline"/>
          <w:highlight w:val="green"/>
        </w:rPr>
        <w:t>“overtake” their “desire” and become an object of disgust</w:t>
      </w:r>
      <w:r w:rsidRPr="00074221">
        <w:rPr>
          <w:sz w:val="16"/>
        </w:rPr>
        <w:t xml:space="preserve"> (1991, 110). In fact, Hartnett, </w:t>
      </w:r>
      <w:proofErr w:type="spellStart"/>
      <w:r w:rsidRPr="00074221">
        <w:rPr>
          <w:sz w:val="16"/>
        </w:rPr>
        <w:t>McKerrow</w:t>
      </w:r>
      <w:proofErr w:type="spellEnd"/>
      <w:r w:rsidRPr="00074221">
        <w:rPr>
          <w:sz w:val="16"/>
        </w:rPr>
        <w:t>, Condit, and Giroux are each sensitive to this. Hartnett puts it most explicitly when he warns that the “haggard activist, angry and inflamed, accusing others of their transgressions while embodying anxiety, achieves little, alienates many, and often succumbs to despair” (</w:t>
      </w:r>
      <w:hyperlink r:id="rId13" w:anchor="b18" w:history="1">
        <w:r w:rsidRPr="00074221">
          <w:rPr>
            <w:rStyle w:val="Hyperlink"/>
            <w:sz w:val="16"/>
          </w:rPr>
          <w:t>Hartnett 2010</w:t>
        </w:r>
      </w:hyperlink>
      <w:r w:rsidRPr="00074221">
        <w:rPr>
          <w:sz w:val="16"/>
        </w:rPr>
        <w:t xml:space="preserve">, 70–71; </w:t>
      </w:r>
      <w:bookmarkStart w:id="9" w:name="b8-text"/>
      <w:r w:rsidRPr="00074221">
        <w:rPr>
          <w:sz w:val="16"/>
        </w:rPr>
        <w:fldChar w:fldCharType="begin"/>
      </w:r>
      <w:r w:rsidRPr="00074221">
        <w:rPr>
          <w:sz w:val="16"/>
        </w:rPr>
        <w:instrText xml:space="preserve"> HYPERLINK "http://muse.jhu.edu.ezproxy.ups.edu/journals/philosophy_and_rhetoric/v045/45.1.welsh.html" \l "b8" </w:instrText>
      </w:r>
      <w:r w:rsidRPr="00074221">
        <w:rPr>
          <w:sz w:val="16"/>
        </w:rPr>
        <w:fldChar w:fldCharType="separate"/>
      </w:r>
      <w:r w:rsidRPr="00074221">
        <w:rPr>
          <w:rStyle w:val="Hyperlink"/>
          <w:sz w:val="16"/>
        </w:rPr>
        <w:t>Condit 1990</w:t>
      </w:r>
      <w:r w:rsidRPr="00074221">
        <w:rPr>
          <w:sz w:val="16"/>
        </w:rPr>
        <w:fldChar w:fldCharType="end"/>
      </w:r>
      <w:bookmarkEnd w:id="9"/>
      <w:r w:rsidRPr="00074221">
        <w:rPr>
          <w:sz w:val="16"/>
        </w:rPr>
        <w:t xml:space="preserve">, 345; </w:t>
      </w:r>
      <w:bookmarkStart w:id="10" w:name="b14-text"/>
      <w:r w:rsidRPr="00074221">
        <w:rPr>
          <w:sz w:val="16"/>
        </w:rPr>
        <w:fldChar w:fldCharType="begin"/>
      </w:r>
      <w:r w:rsidRPr="00074221">
        <w:rPr>
          <w:sz w:val="16"/>
        </w:rPr>
        <w:instrText xml:space="preserve"> HYPERLINK "http://muse.jhu.edu.ezproxy.ups.edu/journals/philosophy_and_rhetoric/v045/45.1.welsh.html" \l "b14" </w:instrText>
      </w:r>
      <w:r w:rsidRPr="00074221">
        <w:rPr>
          <w:sz w:val="16"/>
        </w:rPr>
        <w:fldChar w:fldCharType="separate"/>
      </w:r>
      <w:r w:rsidRPr="00074221">
        <w:rPr>
          <w:rStyle w:val="Hyperlink"/>
          <w:sz w:val="16"/>
        </w:rPr>
        <w:t>Giroux 2004</w:t>
      </w:r>
      <w:r w:rsidRPr="00074221">
        <w:rPr>
          <w:sz w:val="16"/>
        </w:rPr>
        <w:fldChar w:fldCharType="end"/>
      </w:r>
      <w:bookmarkEnd w:id="10"/>
      <w:r w:rsidRPr="00074221">
        <w:rPr>
          <w:sz w:val="16"/>
        </w:rPr>
        <w:t xml:space="preserve">, 73). In his eighth and final principle of critical rhetoric (“criticism is </w:t>
      </w:r>
      <w:r w:rsidRPr="00074221">
        <w:rPr>
          <w:sz w:val="16"/>
        </w:rPr>
        <w:lastRenderedPageBreak/>
        <w:t xml:space="preserve">performance”), </w:t>
      </w:r>
      <w:proofErr w:type="spellStart"/>
      <w:r w:rsidRPr="00074221">
        <w:rPr>
          <w:sz w:val="16"/>
        </w:rPr>
        <w:t>McKerrow</w:t>
      </w:r>
      <w:proofErr w:type="spellEnd"/>
      <w:r w:rsidRPr="00074221">
        <w:rPr>
          <w:sz w:val="16"/>
        </w:rPr>
        <w:t xml:space="preserve"> qualifies his call to political engagement by distancing himself from Phillip Wander, whom he characterizes as wanting scholars to “take to the streets as practicing revolutionaries.” In other words, after seventeen pages of calling for scholars to perform critical rhetoric in order to liberate the oppressed from institutional and cultural domination, </w:t>
      </w:r>
      <w:proofErr w:type="spellStart"/>
      <w:r w:rsidRPr="00074221">
        <w:rPr>
          <w:sz w:val="16"/>
        </w:rPr>
        <w:t>McKerrow</w:t>
      </w:r>
      <w:proofErr w:type="spellEnd"/>
      <w:r w:rsidRPr="00074221">
        <w:rPr>
          <w:sz w:val="16"/>
        </w:rPr>
        <w:t xml:space="preserve"> devotes three blushing sentences to hedging his bet, explaining that he really just means that scholars should be “specific intellectuals” working within the confines of the university (1989, 108). All of these </w:t>
      </w:r>
      <w:r w:rsidRPr="00074221">
        <w:rPr>
          <w:rStyle w:val="StyleBoldUnderline"/>
        </w:rPr>
        <w:t>scholars are correct to fear that the image of activist academics engaging in practices indistinguishable from politics, especially in state-supported institutions, is a potentially grotesque image, even if the popular image is rarely accurate</w:t>
      </w:r>
      <w:r w:rsidRPr="00074221">
        <w:rPr>
          <w:sz w:val="16"/>
        </w:rPr>
        <w:t xml:space="preserve"> (</w:t>
      </w:r>
      <w:bookmarkStart w:id="11" w:name="b20-text"/>
      <w:proofErr w:type="spellStart"/>
      <w:r w:rsidRPr="00074221">
        <w:rPr>
          <w:sz w:val="16"/>
        </w:rPr>
        <w:fldChar w:fldCharType="begin"/>
      </w:r>
      <w:r w:rsidRPr="00074221">
        <w:rPr>
          <w:sz w:val="16"/>
        </w:rPr>
        <w:instrText xml:space="preserve"> HYPERLINK "http://muse.jhu.edu.ezproxy.ups.edu/journals/philosophy_and_rhetoric/v045/45.1.welsh.html" \l "b20" </w:instrText>
      </w:r>
      <w:r w:rsidRPr="00074221">
        <w:rPr>
          <w:sz w:val="16"/>
        </w:rPr>
        <w:fldChar w:fldCharType="separate"/>
      </w:r>
      <w:r w:rsidRPr="00074221">
        <w:rPr>
          <w:rStyle w:val="Hyperlink"/>
          <w:sz w:val="16"/>
        </w:rPr>
        <w:t>Ivie</w:t>
      </w:r>
      <w:proofErr w:type="spellEnd"/>
      <w:r w:rsidRPr="00074221">
        <w:rPr>
          <w:rStyle w:val="Hyperlink"/>
          <w:sz w:val="16"/>
        </w:rPr>
        <w:t xml:space="preserve"> 2005</w:t>
      </w:r>
      <w:r w:rsidRPr="00074221">
        <w:rPr>
          <w:sz w:val="16"/>
        </w:rPr>
        <w:fldChar w:fldCharType="end"/>
      </w:r>
      <w:bookmarkEnd w:id="11"/>
      <w:r w:rsidRPr="00074221">
        <w:rPr>
          <w:sz w:val="16"/>
        </w:rPr>
        <w:t xml:space="preserve">, 62–68). Hartnett in particular is not unaware of the significance of public perception. He claims, however, that the public sees decreasing value in universities because they are populated by “inane” and “depraved” scholars (theory wolves) producing publicly disconnected, jargon-riddled nonsense. While this assessment may account for elements within academia that refuse the antagonism by maintaining a relatively thorough detachment from the communities they claim to serve, </w:t>
      </w:r>
      <w:r w:rsidRPr="00CE7518">
        <w:rPr>
          <w:rStyle w:val="StyleBoldUnderline"/>
          <w:highlight w:val="green"/>
        </w:rPr>
        <w:t xml:space="preserve">reducing scholarship to </w:t>
      </w:r>
      <w:r w:rsidRPr="003F459A">
        <w:rPr>
          <w:rStyle w:val="StyleBoldUnderline"/>
        </w:rPr>
        <w:t xml:space="preserve">“activists </w:t>
      </w:r>
      <w:r w:rsidRPr="00CE7518">
        <w:rPr>
          <w:rStyle w:val="StyleBoldUnderline"/>
          <w:highlight w:val="green"/>
        </w:rPr>
        <w:t>writing about</w:t>
      </w:r>
      <w:r w:rsidRPr="00074221">
        <w:rPr>
          <w:rStyle w:val="StyleBoldUnderline"/>
        </w:rPr>
        <w:t xml:space="preserve"> their </w:t>
      </w:r>
      <w:r w:rsidRPr="00CE7518">
        <w:rPr>
          <w:rStyle w:val="StyleBoldUnderline"/>
          <w:highlight w:val="green"/>
        </w:rPr>
        <w:t>activism</w:t>
      </w:r>
      <w:r w:rsidRPr="00074221">
        <w:rPr>
          <w:rStyle w:val="StyleBoldUnderline"/>
        </w:rPr>
        <w:t xml:space="preserve">” </w:t>
      </w:r>
      <w:r w:rsidRPr="003F459A">
        <w:rPr>
          <w:rStyle w:val="StyleBoldUnderline"/>
        </w:rPr>
        <w:t xml:space="preserve">is no more responsive to the antagonism and </w:t>
      </w:r>
      <w:r w:rsidRPr="00CE7518">
        <w:rPr>
          <w:rStyle w:val="StyleBoldUnderline"/>
          <w:highlight w:val="green"/>
        </w:rPr>
        <w:t>would understandably provoke public suspicion</w:t>
      </w:r>
      <w:r w:rsidRPr="00074221">
        <w:rPr>
          <w:sz w:val="16"/>
        </w:rPr>
        <w:t xml:space="preserve"> (</w:t>
      </w:r>
      <w:bookmarkStart w:id="12" w:name="b18-text"/>
      <w:r w:rsidRPr="00074221">
        <w:rPr>
          <w:sz w:val="16"/>
        </w:rPr>
        <w:fldChar w:fldCharType="begin"/>
      </w:r>
      <w:r w:rsidRPr="00074221">
        <w:rPr>
          <w:sz w:val="16"/>
        </w:rPr>
        <w:instrText xml:space="preserve"> HYPERLINK "http://muse.jhu.edu.ezproxy.ups.edu/journals/philosophy_and_rhetoric/v045/45.1.welsh.html" \l "b18" </w:instrText>
      </w:r>
      <w:r w:rsidRPr="00074221">
        <w:rPr>
          <w:sz w:val="16"/>
        </w:rPr>
        <w:fldChar w:fldCharType="separate"/>
      </w:r>
      <w:r w:rsidRPr="00074221">
        <w:rPr>
          <w:rStyle w:val="Hyperlink"/>
          <w:sz w:val="16"/>
        </w:rPr>
        <w:t>Hartnett 2010</w:t>
      </w:r>
      <w:r w:rsidRPr="00074221">
        <w:rPr>
          <w:sz w:val="16"/>
        </w:rPr>
        <w:fldChar w:fldCharType="end"/>
      </w:r>
      <w:bookmarkEnd w:id="12"/>
      <w:r w:rsidRPr="00074221">
        <w:rPr>
          <w:sz w:val="16"/>
        </w:rPr>
        <w:t xml:space="preserve">, 75, </w:t>
      </w:r>
      <w:r w:rsidRPr="003F459A">
        <w:rPr>
          <w:sz w:val="16"/>
        </w:rPr>
        <w:t xml:space="preserve">78). [End Page 13] Moreover, </w:t>
      </w:r>
      <w:r w:rsidRPr="003F459A">
        <w:rPr>
          <w:rStyle w:val="StyleBoldUnderline"/>
          <w:highlight w:val="green"/>
        </w:rPr>
        <w:t>coming to terms with the antagonism is central to</w:t>
      </w:r>
      <w:r w:rsidRPr="003F459A">
        <w:rPr>
          <w:rStyle w:val="StyleBoldUnderline"/>
        </w:rPr>
        <w:t xml:space="preserve"> academic freedom</w:t>
      </w:r>
      <w:r w:rsidRPr="003F459A">
        <w:rPr>
          <w:sz w:val="16"/>
        </w:rPr>
        <w:t>. In his bracing polemic on politics in the academy, Stanley Fish recognizes the antagonism between academic freedom and the freedom one enjoys as a function of citizenship</w:t>
      </w:r>
      <w:r w:rsidRPr="00074221">
        <w:rPr>
          <w:sz w:val="16"/>
        </w:rPr>
        <w:t xml:space="preserve">. </w:t>
      </w:r>
      <w:r w:rsidRPr="00074221">
        <w:rPr>
          <w:rStyle w:val="StyleBoldUnderline"/>
        </w:rPr>
        <w:t>Academic freedom</w:t>
      </w:r>
      <w:r w:rsidRPr="00074221">
        <w:rPr>
          <w:sz w:val="16"/>
        </w:rPr>
        <w:t xml:space="preserve">, he argues, </w:t>
      </w:r>
      <w:r w:rsidRPr="00074221">
        <w:rPr>
          <w:rStyle w:val="StyleBoldUnderline"/>
        </w:rPr>
        <w:t xml:space="preserve">is </w:t>
      </w:r>
      <w:r w:rsidRPr="00CE7518">
        <w:rPr>
          <w:rStyle w:val="StyleBoldUnderline"/>
          <w:highlight w:val="green"/>
        </w:rPr>
        <w:t>the freedom to “</w:t>
      </w:r>
      <w:proofErr w:type="spellStart"/>
      <w:r w:rsidRPr="00CE7518">
        <w:rPr>
          <w:rStyle w:val="StyleBoldUnderline"/>
          <w:highlight w:val="green"/>
        </w:rPr>
        <w:t>academicize</w:t>
      </w:r>
      <w:proofErr w:type="spellEnd"/>
      <w:r w:rsidRPr="00CE7518">
        <w:rPr>
          <w:rStyle w:val="StyleBoldUnderline"/>
          <w:highlight w:val="green"/>
        </w:rPr>
        <w:t>” anything</w:t>
      </w:r>
      <w:r w:rsidRPr="00074221">
        <w:rPr>
          <w:rStyle w:val="StyleBoldUnderline"/>
        </w:rPr>
        <w:t xml:space="preserve"> freely and </w:t>
      </w:r>
      <w:r w:rsidRPr="00CE7518">
        <w:rPr>
          <w:rStyle w:val="StyleBoldUnderline"/>
          <w:highlight w:val="green"/>
        </w:rPr>
        <w:t>without fear of reprisal</w:t>
      </w:r>
      <w:r w:rsidRPr="00074221">
        <w:rPr>
          <w:sz w:val="16"/>
        </w:rPr>
        <w:t xml:space="preserve">. For Fish, </w:t>
      </w:r>
      <w:r w:rsidRPr="00074221">
        <w:rPr>
          <w:rStyle w:val="StyleBoldUnderline"/>
        </w:rPr>
        <w:t xml:space="preserve">this means the freedom </w:t>
      </w:r>
      <w:r w:rsidRPr="00CE7518">
        <w:rPr>
          <w:rStyle w:val="StyleBoldUnderline"/>
          <w:highlight w:val="green"/>
        </w:rPr>
        <w:t>to treat any subject</w:t>
      </w:r>
      <w:r w:rsidRPr="003F459A">
        <w:rPr>
          <w:rStyle w:val="StyleBoldUnderline"/>
        </w:rPr>
        <w:t xml:space="preserve"> whatsoever </w:t>
      </w:r>
      <w:r w:rsidRPr="00CE7518">
        <w:rPr>
          <w:rStyle w:val="StyleBoldUnderline"/>
          <w:highlight w:val="green"/>
        </w:rPr>
        <w:t>as an open question</w:t>
      </w:r>
      <w:r w:rsidRPr="00074221">
        <w:rPr>
          <w:rStyle w:val="StyleBoldUnderline"/>
        </w:rPr>
        <w:t xml:space="preserve"> in need of further study, no matter how politically controversial investigating some particular subject may be</w:t>
      </w:r>
      <w:r w:rsidRPr="00074221">
        <w:rPr>
          <w:sz w:val="16"/>
        </w:rPr>
        <w:t xml:space="preserve"> (2008, 87). And </w:t>
      </w:r>
      <w:r w:rsidRPr="00074221">
        <w:rPr>
          <w:rStyle w:val="StyleBoldUnderline"/>
        </w:rPr>
        <w:t>insofar as every citizen enjoys “freedom of speech</w:t>
      </w:r>
      <w:r w:rsidRPr="007A66BC">
        <w:rPr>
          <w:rStyle w:val="StyleBoldUnderline"/>
        </w:rPr>
        <w:t>,”</w:t>
      </w:r>
      <w:r w:rsidRPr="007A66BC">
        <w:rPr>
          <w:sz w:val="16"/>
        </w:rPr>
        <w:t xml:space="preserve"> as Fuller also points out in his reference to Dewey’s founding of the AAUP, </w:t>
      </w:r>
      <w:r w:rsidRPr="007A66BC">
        <w:rPr>
          <w:rStyle w:val="StyleBoldUnderline"/>
        </w:rPr>
        <w:t>academic freedom also includes the right to actually be a citizen advancing a political agenda without fear of losing one’s university employment</w:t>
      </w:r>
      <w:r w:rsidRPr="007A66BC">
        <w:rPr>
          <w:sz w:val="16"/>
        </w:rPr>
        <w:t xml:space="preserve"> (2006</w:t>
      </w:r>
      <w:r w:rsidRPr="00074221">
        <w:rPr>
          <w:sz w:val="16"/>
        </w:rPr>
        <w:t xml:space="preserve">, 151). </w:t>
      </w:r>
      <w:r w:rsidRPr="00074221">
        <w:rPr>
          <w:rStyle w:val="StyleBoldUnderline"/>
        </w:rPr>
        <w:t xml:space="preserve">However, </w:t>
      </w:r>
      <w:r w:rsidRPr="00CE7518">
        <w:rPr>
          <w:rStyle w:val="StyleBoldUnderline"/>
          <w:highlight w:val="green"/>
        </w:rPr>
        <w:t>when</w:t>
      </w:r>
      <w:r w:rsidRPr="00074221">
        <w:rPr>
          <w:rStyle w:val="StyleBoldUnderline"/>
        </w:rPr>
        <w:t xml:space="preserve"> the citizenly role of </w:t>
      </w:r>
      <w:r w:rsidRPr="00CE7518">
        <w:rPr>
          <w:rStyle w:val="StyleBoldUnderline"/>
          <w:highlight w:val="green"/>
        </w:rPr>
        <w:t>advancing a political agenda overtakes reflective investigation</w:t>
      </w:r>
      <w:r w:rsidRPr="00074221">
        <w:rPr>
          <w:rStyle w:val="StyleBoldUnderline"/>
        </w:rPr>
        <w:t xml:space="preserve"> in the practice of the scholarly role, </w:t>
      </w:r>
      <w:r w:rsidRPr="00CE7518">
        <w:rPr>
          <w:rStyle w:val="StyleBoldUnderline"/>
          <w:highlight w:val="green"/>
        </w:rPr>
        <w:t>“academic” freedom is not at stake but is</w:t>
      </w:r>
      <w:r w:rsidRPr="007A66BC">
        <w:rPr>
          <w:rStyle w:val="StyleBoldUnderline"/>
        </w:rPr>
        <w:t xml:space="preserve">, rather, </w:t>
      </w:r>
      <w:r w:rsidRPr="007A66BC">
        <w:rPr>
          <w:rStyle w:val="Emphasis"/>
          <w:highlight w:val="green"/>
        </w:rPr>
        <w:t>put into jeopardy</w:t>
      </w:r>
      <w:r w:rsidRPr="00CE7518">
        <w:rPr>
          <w:rStyle w:val="StyleBoldUnderline"/>
          <w:highlight w:val="green"/>
        </w:rPr>
        <w:t xml:space="preserve"> by the refusal to inhabit the inherently conflicted scholarly subject position that justifies</w:t>
      </w:r>
      <w:r w:rsidRPr="00074221">
        <w:rPr>
          <w:rStyle w:val="StyleBoldUnderline"/>
        </w:rPr>
        <w:t xml:space="preserve"> one’s academic </w:t>
      </w:r>
      <w:r w:rsidRPr="00CE7518">
        <w:rPr>
          <w:rStyle w:val="StyleBoldUnderline"/>
          <w:highlight w:val="green"/>
        </w:rPr>
        <w:t>immunity</w:t>
      </w:r>
      <w:r w:rsidRPr="00074221">
        <w:rPr>
          <w:rStyle w:val="StyleBoldUnderline"/>
        </w:rPr>
        <w:t xml:space="preserve"> from political reprisal in the first place</w:t>
      </w:r>
      <w:r w:rsidRPr="00074221">
        <w:rPr>
          <w:sz w:val="16"/>
        </w:rPr>
        <w:t xml:space="preserve">. </w:t>
      </w:r>
      <w:r w:rsidRPr="00CE7518">
        <w:rPr>
          <w:rStyle w:val="StyleBoldUnderline"/>
          <w:highlight w:val="green"/>
        </w:rPr>
        <w:t>While “the academic is political</w:t>
      </w:r>
      <w:r w:rsidRPr="00074221">
        <w:rPr>
          <w:rStyle w:val="StyleBoldUnderline"/>
        </w:rPr>
        <w:t>”</w:t>
      </w:r>
      <w:r w:rsidRPr="00074221">
        <w:rPr>
          <w:sz w:val="16"/>
        </w:rPr>
        <w:t xml:space="preserve"> no less than “the personal is political,” </w:t>
      </w:r>
      <w:r w:rsidRPr="00CE7518">
        <w:rPr>
          <w:rStyle w:val="StyleBoldUnderline"/>
          <w:highlight w:val="green"/>
        </w:rPr>
        <w:t>that does not mean that it is not useful</w:t>
      </w:r>
      <w:r w:rsidRPr="00074221">
        <w:rPr>
          <w:rStyle w:val="StyleBoldUnderline"/>
        </w:rPr>
        <w:t xml:space="preserve"> or necessary to establish a social sphere defined by the intention </w:t>
      </w:r>
      <w:r w:rsidRPr="00CE7518">
        <w:rPr>
          <w:rStyle w:val="StyleBoldUnderline"/>
          <w:highlight w:val="green"/>
        </w:rPr>
        <w:t xml:space="preserve">to resist political </w:t>
      </w:r>
      <w:proofErr w:type="spellStart"/>
      <w:r w:rsidRPr="00CE7518">
        <w:rPr>
          <w:rStyle w:val="StyleBoldUnderline"/>
          <w:highlight w:val="green"/>
        </w:rPr>
        <w:t>embeddedness</w:t>
      </w:r>
      <w:proofErr w:type="spellEnd"/>
      <w:r w:rsidRPr="00074221">
        <w:rPr>
          <w:rStyle w:val="StyleBoldUnderline"/>
        </w:rPr>
        <w:t>, even if such a distinction is unavoidably tenuous</w:t>
      </w:r>
      <w:r w:rsidRPr="00074221">
        <w:rPr>
          <w:sz w:val="16"/>
        </w:rPr>
        <w:t>.</w:t>
      </w:r>
    </w:p>
    <w:p w:rsidR="00311180" w:rsidRDefault="00311180" w:rsidP="00311180">
      <w:pPr>
        <w:pStyle w:val="Heading3"/>
      </w:pPr>
      <w:r>
        <w:lastRenderedPageBreak/>
        <w:t>Case</w:t>
      </w:r>
    </w:p>
    <w:p w:rsidR="00311180" w:rsidRDefault="00311180" w:rsidP="00311180">
      <w:pPr>
        <w:pStyle w:val="Heading4"/>
      </w:pPr>
      <w:r w:rsidRPr="0022769E">
        <w:t>Don’t start politics from the demands of particular identities—</w:t>
      </w:r>
      <w:r>
        <w:t>begin</w:t>
      </w:r>
      <w:r w:rsidRPr="0022769E">
        <w:t xml:space="preserve"> instead from the presupposition of radical equality. </w:t>
      </w:r>
      <w:r>
        <w:t xml:space="preserve">The </w:t>
      </w:r>
      <w:proofErr w:type="spellStart"/>
      <w:r>
        <w:t>aff’s</w:t>
      </w:r>
      <w:proofErr w:type="spellEnd"/>
      <w:r>
        <w:t xml:space="preserve"> politics of dissimilarity relies on </w:t>
      </w:r>
      <w:proofErr w:type="gramStart"/>
      <w:r>
        <w:t>a logic</w:t>
      </w:r>
      <w:proofErr w:type="gramEnd"/>
      <w:r>
        <w:t xml:space="preserve"> of sovereignty which divides the demos to focus and enhance domination.</w:t>
      </w:r>
    </w:p>
    <w:p w:rsidR="00311180" w:rsidRPr="00E07FFC" w:rsidRDefault="00311180" w:rsidP="00311180">
      <w:proofErr w:type="spellStart"/>
      <w:r>
        <w:rPr>
          <w:rStyle w:val="StyleStyleBold12pt"/>
        </w:rPr>
        <w:t>Ranciere</w:t>
      </w:r>
      <w:proofErr w:type="spellEnd"/>
      <w:r>
        <w:rPr>
          <w:rStyle w:val="StyleStyleBold12pt"/>
        </w:rPr>
        <w:t xml:space="preserve"> 1992 </w:t>
      </w:r>
      <w:r w:rsidRPr="00E07FFC">
        <w:t>(</w:t>
      </w:r>
      <w:r>
        <w:t xml:space="preserve">Jacques, Prof. Phil @ European Graduate School, “Politics, Identification, and </w:t>
      </w:r>
      <w:proofErr w:type="spellStart"/>
      <w:r>
        <w:t>Subjectivization</w:t>
      </w:r>
      <w:proofErr w:type="spellEnd"/>
      <w:r>
        <w:t>” October, Vol. 61</w:t>
      </w:r>
      <w:proofErr w:type="gramStart"/>
      <w:r>
        <w:t>)CJQ</w:t>
      </w:r>
      <w:proofErr w:type="gramEnd"/>
    </w:p>
    <w:p w:rsidR="00311180" w:rsidRDefault="00311180" w:rsidP="00311180">
      <w:pPr>
        <w:rPr>
          <w:rStyle w:val="StyleBoldUnderline"/>
        </w:rPr>
      </w:pPr>
      <w:r w:rsidRPr="00641772">
        <w:rPr>
          <w:rStyle w:val="StyleBoldUnderline"/>
          <w:highlight w:val="green"/>
        </w:rPr>
        <w:t xml:space="preserve">The singularity of </w:t>
      </w:r>
      <w:r w:rsidRPr="002F2A59">
        <w:rPr>
          <w:rStyle w:val="StyleBoldUnderline"/>
        </w:rPr>
        <w:t xml:space="preserve">the act of </w:t>
      </w:r>
      <w:r w:rsidRPr="00641772">
        <w:rPr>
          <w:rStyle w:val="StyleBoldUnderline"/>
          <w:highlight w:val="green"/>
        </w:rPr>
        <w:t>the demos</w:t>
      </w:r>
      <w:r w:rsidRPr="00CC2D7F">
        <w:rPr>
          <w:sz w:val="16"/>
        </w:rPr>
        <w:t xml:space="preserve">-a </w:t>
      </w:r>
      <w:proofErr w:type="spellStart"/>
      <w:r w:rsidRPr="00CC2D7F">
        <w:rPr>
          <w:sz w:val="16"/>
        </w:rPr>
        <w:t>cratein</w:t>
      </w:r>
      <w:proofErr w:type="spellEnd"/>
      <w:r w:rsidRPr="00CC2D7F">
        <w:rPr>
          <w:sz w:val="16"/>
        </w:rPr>
        <w:t xml:space="preserve"> instead of an </w:t>
      </w:r>
      <w:proofErr w:type="spellStart"/>
      <w:r w:rsidRPr="00CC2D7F">
        <w:rPr>
          <w:sz w:val="16"/>
        </w:rPr>
        <w:t>archein</w:t>
      </w:r>
      <w:proofErr w:type="spellEnd"/>
      <w:r w:rsidRPr="00CC2D7F">
        <w:rPr>
          <w:sz w:val="16"/>
        </w:rPr>
        <w:t>-</w:t>
      </w:r>
      <w:r w:rsidRPr="00641772">
        <w:rPr>
          <w:rStyle w:val="StyleBoldUnderline"/>
          <w:highlight w:val="green"/>
        </w:rPr>
        <w:t xml:space="preserve">is dependent on an </w:t>
      </w:r>
      <w:proofErr w:type="spellStart"/>
      <w:r w:rsidRPr="00641772">
        <w:rPr>
          <w:rStyle w:val="StyleBoldUnderline"/>
          <w:highlight w:val="green"/>
        </w:rPr>
        <w:t>originary</w:t>
      </w:r>
      <w:proofErr w:type="spellEnd"/>
      <w:r w:rsidRPr="00641772">
        <w:rPr>
          <w:rStyle w:val="StyleBoldUnderline"/>
        </w:rPr>
        <w:t xml:space="preserve"> dis- order or </w:t>
      </w:r>
      <w:r w:rsidRPr="00641772">
        <w:rPr>
          <w:rStyle w:val="StyleBoldUnderline"/>
          <w:highlight w:val="green"/>
        </w:rPr>
        <w:t xml:space="preserve">miscount: the </w:t>
      </w:r>
      <w:proofErr w:type="gramStart"/>
      <w:r w:rsidRPr="00641772">
        <w:rPr>
          <w:rStyle w:val="StyleBoldUnderline"/>
          <w:highlight w:val="green"/>
        </w:rPr>
        <w:t>demos</w:t>
      </w:r>
      <w:r w:rsidRPr="00641772">
        <w:rPr>
          <w:rStyle w:val="StyleBoldUnderline"/>
        </w:rPr>
        <w:t xml:space="preserve">, or people, </w:t>
      </w:r>
      <w:r w:rsidRPr="00641772">
        <w:rPr>
          <w:rStyle w:val="StyleBoldUnderline"/>
          <w:highlight w:val="green"/>
        </w:rPr>
        <w:t>is</w:t>
      </w:r>
      <w:proofErr w:type="gramEnd"/>
      <w:r w:rsidRPr="00641772">
        <w:rPr>
          <w:rStyle w:val="StyleBoldUnderline"/>
        </w:rPr>
        <w:t xml:space="preserve"> at the same time </w:t>
      </w:r>
      <w:r w:rsidRPr="00641772">
        <w:rPr>
          <w:rStyle w:val="StyleBoldUnderline"/>
          <w:highlight w:val="green"/>
        </w:rPr>
        <w:t>the name of a community and the name for its division</w:t>
      </w:r>
      <w:r w:rsidRPr="00641772">
        <w:rPr>
          <w:rStyle w:val="StyleBoldUnderline"/>
        </w:rPr>
        <w:t xml:space="preserve">, for the handling of a wrong. </w:t>
      </w:r>
      <w:r w:rsidRPr="002F2A59">
        <w:rPr>
          <w:rStyle w:val="StyleBoldUnderline"/>
        </w:rPr>
        <w:t xml:space="preserve">And beyond any particular wrong, the "politics of the people" wrongs policy, because the </w:t>
      </w:r>
      <w:proofErr w:type="gramStart"/>
      <w:r w:rsidRPr="002F2A59">
        <w:rPr>
          <w:rStyle w:val="StyleBoldUnderline"/>
        </w:rPr>
        <w:t>people is</w:t>
      </w:r>
      <w:proofErr w:type="gramEnd"/>
      <w:r w:rsidRPr="002F2A59">
        <w:rPr>
          <w:rStyle w:val="StyleBoldUnderline"/>
        </w:rPr>
        <w:t xml:space="preserve"> always more or less than itself. It</w:t>
      </w:r>
      <w:r w:rsidRPr="00641772">
        <w:rPr>
          <w:rStyle w:val="StyleBoldUnderline"/>
        </w:rPr>
        <w:t xml:space="preserve"> is the power of the one more, the power of anyone, which confuses the right ordering of policy</w:t>
      </w:r>
      <w:r w:rsidRPr="00CC2D7F">
        <w:rPr>
          <w:sz w:val="16"/>
        </w:rPr>
        <w:t xml:space="preserve">. Now for me </w:t>
      </w:r>
      <w:r w:rsidRPr="00641772">
        <w:rPr>
          <w:rStyle w:val="StyleBoldUnderline"/>
          <w:highlight w:val="green"/>
        </w:rPr>
        <w:t>the</w:t>
      </w:r>
      <w:r w:rsidRPr="00641772">
        <w:rPr>
          <w:rStyle w:val="StyleBoldUnderline"/>
        </w:rPr>
        <w:t xml:space="preserve"> </w:t>
      </w:r>
      <w:r w:rsidRPr="002F2A59">
        <w:rPr>
          <w:rStyle w:val="StyleBoldUnderline"/>
        </w:rPr>
        <w:t xml:space="preserve">current dead </w:t>
      </w:r>
      <w:r w:rsidRPr="00641772">
        <w:rPr>
          <w:rStyle w:val="StyleBoldUnderline"/>
          <w:highlight w:val="green"/>
        </w:rPr>
        <w:t>end of political reflection</w:t>
      </w:r>
      <w:r w:rsidRPr="00641772">
        <w:rPr>
          <w:rStyle w:val="StyleBoldUnderline"/>
        </w:rPr>
        <w:t xml:space="preserve"> and action </w:t>
      </w:r>
      <w:r w:rsidRPr="00641772">
        <w:rPr>
          <w:rStyle w:val="StyleBoldUnderline"/>
          <w:highlight w:val="green"/>
        </w:rPr>
        <w:t xml:space="preserve">is </w:t>
      </w:r>
      <w:r w:rsidRPr="002F2A59">
        <w:rPr>
          <w:rStyle w:val="StyleBoldUnderline"/>
        </w:rPr>
        <w:t xml:space="preserve">due to </w:t>
      </w:r>
      <w:r w:rsidRPr="00641772">
        <w:rPr>
          <w:rStyle w:val="StyleBoldUnderline"/>
          <w:highlight w:val="green"/>
        </w:rPr>
        <w:t xml:space="preserve">the identification of politics with the self of a community. </w:t>
      </w:r>
      <w:r w:rsidRPr="002F2A59">
        <w:rPr>
          <w:rStyle w:val="StyleBoldUnderline"/>
        </w:rPr>
        <w:t>This may occur in the big community or in smaller ones; it may be the identification</w:t>
      </w:r>
      <w:r w:rsidRPr="00641772">
        <w:rPr>
          <w:rStyle w:val="StyleBoldUnderline"/>
        </w:rPr>
        <w:t xml:space="preserve"> of the process of governing with the principle of the community under the heading </w:t>
      </w:r>
      <w:r>
        <w:rPr>
          <w:rStyle w:val="StyleBoldUnderline"/>
        </w:rPr>
        <w:t>of uni</w:t>
      </w:r>
      <w:r w:rsidRPr="00641772">
        <w:rPr>
          <w:rStyle w:val="StyleBoldUnderline"/>
        </w:rPr>
        <w:t xml:space="preserve">versality, the reign of the law, liberal democracy, and so on. Or </w:t>
      </w:r>
      <w:r w:rsidRPr="00641772">
        <w:rPr>
          <w:rStyle w:val="StyleBoldUnderline"/>
          <w:highlight w:val="green"/>
        </w:rPr>
        <w:t>it may be</w:t>
      </w:r>
      <w:r w:rsidRPr="00641772">
        <w:rPr>
          <w:rStyle w:val="StyleBoldUnderline"/>
        </w:rPr>
        <w:t xml:space="preserve">, on the contrary, </w:t>
      </w:r>
      <w:r w:rsidRPr="00641772">
        <w:rPr>
          <w:rStyle w:val="StyleBoldUnderline"/>
          <w:highlight w:val="green"/>
        </w:rPr>
        <w:t xml:space="preserve">the claim for identity on the part of </w:t>
      </w:r>
      <w:r w:rsidRPr="002F2A59">
        <w:rPr>
          <w:rStyle w:val="StyleBoldUnderline"/>
        </w:rPr>
        <w:t xml:space="preserve">so-called </w:t>
      </w:r>
      <w:r w:rsidRPr="00641772">
        <w:rPr>
          <w:rStyle w:val="StyleBoldUnderline"/>
          <w:highlight w:val="green"/>
        </w:rPr>
        <w:t>minorities against the hegemonic law of the ruling culture and identity</w:t>
      </w:r>
      <w:r w:rsidRPr="00CC2D7F">
        <w:rPr>
          <w:sz w:val="16"/>
          <w:highlight w:val="green"/>
        </w:rPr>
        <w:t>.</w:t>
      </w:r>
      <w:r w:rsidRPr="00CC2D7F">
        <w:rPr>
          <w:sz w:val="16"/>
        </w:rPr>
        <w:t xml:space="preserve"> The big community and the smaller ones may charge one another with "tribalism" or "barbarianism," and both will be right in their charge and wrong in their claim. I don't assume that they are practically equivalent, that the outcomes are the same; I only assume that </w:t>
      </w:r>
      <w:r w:rsidRPr="00641772">
        <w:rPr>
          <w:rStyle w:val="StyleBoldUnderline"/>
        </w:rPr>
        <w:t>they stem from the same questionable identification</w:t>
      </w:r>
      <w:r w:rsidRPr="00CC2D7F">
        <w:rPr>
          <w:sz w:val="16"/>
        </w:rPr>
        <w:t xml:space="preserve">. For the </w:t>
      </w:r>
      <w:proofErr w:type="spellStart"/>
      <w:r w:rsidRPr="00CC2D7F">
        <w:rPr>
          <w:sz w:val="16"/>
        </w:rPr>
        <w:t>primum</w:t>
      </w:r>
      <w:proofErr w:type="spellEnd"/>
      <w:r w:rsidRPr="00CC2D7F">
        <w:rPr>
          <w:sz w:val="16"/>
        </w:rPr>
        <w:t xml:space="preserve"> </w:t>
      </w:r>
      <w:proofErr w:type="spellStart"/>
      <w:r w:rsidRPr="00CC2D7F">
        <w:rPr>
          <w:sz w:val="16"/>
        </w:rPr>
        <w:t>movens</w:t>
      </w:r>
      <w:proofErr w:type="spellEnd"/>
      <w:r w:rsidRPr="00CC2D7F">
        <w:rPr>
          <w:sz w:val="16"/>
        </w:rPr>
        <w:t xml:space="preserve"> of policy is to purport to act as the self of the community, to turn the techniques of governing into natural laws of the social order. </w:t>
      </w:r>
      <w:r w:rsidRPr="00641772">
        <w:rPr>
          <w:rStyle w:val="StyleBoldUnderline"/>
          <w:highlight w:val="green"/>
        </w:rPr>
        <w:t xml:space="preserve">But if politics is something different from policy, it cannot draw on such </w:t>
      </w:r>
      <w:proofErr w:type="gramStart"/>
      <w:r w:rsidRPr="00641772">
        <w:rPr>
          <w:rStyle w:val="StyleBoldUnderline"/>
          <w:highlight w:val="green"/>
        </w:rPr>
        <w:t>an identification</w:t>
      </w:r>
      <w:proofErr w:type="gramEnd"/>
      <w:r w:rsidRPr="00641772">
        <w:rPr>
          <w:rStyle w:val="StyleBoldUnderline"/>
        </w:rPr>
        <w:t>. One can object that the idea of emancipation is historically related to the idea of the self in the formula of "self-emancipation of the workers." But the first motto of any self-emancipation movement is always the struggle against "selfishness." This is not only a moral statement</w:t>
      </w:r>
      <w:r w:rsidRPr="00CC2D7F">
        <w:rPr>
          <w:sz w:val="16"/>
        </w:rPr>
        <w:t xml:space="preserve"> (e.g., the dedication of the individual to the militant community); </w:t>
      </w:r>
      <w:r w:rsidRPr="00641772">
        <w:rPr>
          <w:rStyle w:val="StyleBoldUnderline"/>
        </w:rPr>
        <w:t xml:space="preserve">it is also a logical one: </w:t>
      </w:r>
      <w:r w:rsidRPr="003C3716">
        <w:rPr>
          <w:rStyle w:val="StyleBoldUnderline"/>
          <w:highlight w:val="green"/>
        </w:rPr>
        <w:t xml:space="preserve">the politics of emancipation is the politics of the self as </w:t>
      </w:r>
      <w:proofErr w:type="spellStart"/>
      <w:proofErr w:type="gramStart"/>
      <w:r w:rsidRPr="003C3716">
        <w:rPr>
          <w:rStyle w:val="StyleBoldUnderline"/>
          <w:highlight w:val="green"/>
        </w:rPr>
        <w:t>an other</w:t>
      </w:r>
      <w:proofErr w:type="spellEnd"/>
      <w:proofErr w:type="gramEnd"/>
      <w:r w:rsidRPr="00641772">
        <w:rPr>
          <w:rStyle w:val="StyleBoldUnderline"/>
        </w:rPr>
        <w:t xml:space="preserve">, or, in Greek terms, a </w:t>
      </w:r>
      <w:proofErr w:type="spellStart"/>
      <w:r w:rsidRPr="00641772">
        <w:rPr>
          <w:rStyle w:val="StyleBoldUnderline"/>
        </w:rPr>
        <w:t>heteron</w:t>
      </w:r>
      <w:proofErr w:type="spellEnd"/>
      <w:r w:rsidRPr="00641772">
        <w:rPr>
          <w:rStyle w:val="StyleBoldUnderline"/>
        </w:rPr>
        <w:t xml:space="preserve">. The logic of emancipation is a </w:t>
      </w:r>
      <w:proofErr w:type="spellStart"/>
      <w:r w:rsidRPr="00641772">
        <w:rPr>
          <w:rStyle w:val="StyleBoldUnderline"/>
        </w:rPr>
        <w:t>heterology</w:t>
      </w:r>
      <w:proofErr w:type="spellEnd"/>
      <w:r w:rsidRPr="00641772">
        <w:rPr>
          <w:rStyle w:val="StyleBoldUnderline"/>
        </w:rPr>
        <w:t>.</w:t>
      </w:r>
      <w:r w:rsidRPr="00CC2D7F">
        <w:rPr>
          <w:sz w:val="16"/>
        </w:rPr>
        <w:t xml:space="preserve"> Let me put this differently: </w:t>
      </w:r>
      <w:r w:rsidRPr="002F2A59">
        <w:rPr>
          <w:rStyle w:val="StyleBoldUnderline"/>
        </w:rPr>
        <w:t xml:space="preserve">the process of </w:t>
      </w:r>
      <w:r w:rsidRPr="003C3716">
        <w:rPr>
          <w:rStyle w:val="StyleBoldUnderline"/>
          <w:highlight w:val="green"/>
        </w:rPr>
        <w:t xml:space="preserve">emancipation is the verification of the equality of any </w:t>
      </w:r>
      <w:r w:rsidRPr="002F2A59">
        <w:rPr>
          <w:rStyle w:val="StyleBoldUnderline"/>
        </w:rPr>
        <w:t xml:space="preserve">speaking </w:t>
      </w:r>
      <w:r w:rsidRPr="002F2A59">
        <w:rPr>
          <w:rStyle w:val="StyleBoldUnderline"/>
          <w:highlight w:val="green"/>
        </w:rPr>
        <w:t>being with any other</w:t>
      </w:r>
      <w:r w:rsidRPr="00641772">
        <w:rPr>
          <w:rStyle w:val="StyleBoldUnderline"/>
        </w:rPr>
        <w:t xml:space="preserve"> speaking being. </w:t>
      </w:r>
      <w:r w:rsidRPr="002F2A59">
        <w:rPr>
          <w:rStyle w:val="StyleBoldUnderline"/>
          <w:highlight w:val="green"/>
        </w:rPr>
        <w:t>It is always enacted in the name of a category denied</w:t>
      </w:r>
      <w:r w:rsidRPr="00641772">
        <w:rPr>
          <w:rStyle w:val="StyleBoldUnderline"/>
        </w:rPr>
        <w:t xml:space="preserve"> either the principle or the consequences of that </w:t>
      </w:r>
      <w:r w:rsidRPr="002F2A59">
        <w:rPr>
          <w:rStyle w:val="StyleBoldUnderline"/>
          <w:highlight w:val="green"/>
        </w:rPr>
        <w:t>equality: workers, women, people of color, or others. But the</w:t>
      </w:r>
      <w:r w:rsidRPr="003C3716">
        <w:rPr>
          <w:rStyle w:val="StyleBoldUnderline"/>
          <w:highlight w:val="green"/>
        </w:rPr>
        <w:t xml:space="preserve"> enactment of equality is not, for</w:t>
      </w:r>
      <w:r w:rsidRPr="00641772">
        <w:rPr>
          <w:rStyle w:val="StyleBoldUnderline"/>
        </w:rPr>
        <w:t xml:space="preserve"> all that</w:t>
      </w:r>
      <w:r w:rsidRPr="002F2A59">
        <w:rPr>
          <w:rStyle w:val="StyleBoldUnderline"/>
        </w:rPr>
        <w:t xml:space="preserve">, the enactment of </w:t>
      </w:r>
      <w:r w:rsidRPr="003C3716">
        <w:rPr>
          <w:rStyle w:val="StyleBoldUnderline"/>
          <w:highlight w:val="green"/>
        </w:rPr>
        <w:t xml:space="preserve">the </w:t>
      </w:r>
      <w:r w:rsidRPr="002F2A59">
        <w:rPr>
          <w:rStyle w:val="StyleBoldUnderline"/>
        </w:rPr>
        <w:t>self</w:t>
      </w:r>
      <w:r w:rsidRPr="00641772">
        <w:rPr>
          <w:rStyle w:val="StyleBoldUnderline"/>
        </w:rPr>
        <w:t xml:space="preserve">, of the </w:t>
      </w:r>
      <w:r w:rsidRPr="002F2A59">
        <w:rPr>
          <w:rStyle w:val="StyleBoldUnderline"/>
        </w:rPr>
        <w:t xml:space="preserve">attributes or </w:t>
      </w:r>
      <w:r w:rsidRPr="003C3716">
        <w:rPr>
          <w:rStyle w:val="StyleBoldUnderline"/>
          <w:highlight w:val="green"/>
        </w:rPr>
        <w:t xml:space="preserve">properties of the community in question. </w:t>
      </w:r>
      <w:r w:rsidRPr="002F2A59">
        <w:rPr>
          <w:rStyle w:val="StyleBoldUnderline"/>
        </w:rPr>
        <w:t xml:space="preserve">The name of an injured community that invokes its rights is always the name of the anonym, the name of anyone. Are there universal values transcending particular </w:t>
      </w:r>
      <w:r w:rsidRPr="002F2A59">
        <w:rPr>
          <w:rStyle w:val="Emphasis"/>
        </w:rPr>
        <w:t xml:space="preserve">identifications? </w:t>
      </w:r>
      <w:r w:rsidRPr="002F2A59">
        <w:rPr>
          <w:rStyle w:val="Emphasis"/>
          <w:highlight w:val="green"/>
        </w:rPr>
        <w:t>If we are to break out of the desperate debate between universality and identity, we must answer that the o</w:t>
      </w:r>
      <w:r w:rsidRPr="003C3716">
        <w:rPr>
          <w:rStyle w:val="Emphasis"/>
          <w:highlight w:val="green"/>
        </w:rPr>
        <w:t>nly universal in politics is equality</w:t>
      </w:r>
      <w:r w:rsidRPr="00641772">
        <w:rPr>
          <w:rStyle w:val="StyleBoldUnderline"/>
        </w:rPr>
        <w:t>. But</w:t>
      </w:r>
      <w:r w:rsidRPr="00CC2D7F">
        <w:rPr>
          <w:sz w:val="16"/>
        </w:rPr>
        <w:t xml:space="preserve"> we must add that </w:t>
      </w:r>
      <w:r w:rsidRPr="00641772">
        <w:rPr>
          <w:rStyle w:val="StyleBoldUnderline"/>
        </w:rPr>
        <w:t xml:space="preserve">equality is not a value given in the essence of Humanity or Reason. Equality exists, and makes universal values exist, to the extent that it is enacted. </w:t>
      </w:r>
      <w:r w:rsidRPr="002F2A59">
        <w:rPr>
          <w:rStyle w:val="StyleBoldUnderline"/>
          <w:highlight w:val="green"/>
        </w:rPr>
        <w:t>Equality is not a value to which one appeals; it is a universal that must be supposed,</w:t>
      </w:r>
      <w:r w:rsidRPr="00641772">
        <w:rPr>
          <w:rStyle w:val="StyleBoldUnderline"/>
        </w:rPr>
        <w:t xml:space="preserve"> verified, and demonstrated in each case. </w:t>
      </w:r>
      <w:r w:rsidRPr="003C3716">
        <w:rPr>
          <w:rStyle w:val="StyleBoldUnderline"/>
          <w:highlight w:val="green"/>
        </w:rPr>
        <w:t xml:space="preserve">Universality is not the </w:t>
      </w:r>
      <w:proofErr w:type="spellStart"/>
      <w:r w:rsidRPr="003C3716">
        <w:rPr>
          <w:rStyle w:val="StyleBoldUnderline"/>
          <w:highlight w:val="green"/>
        </w:rPr>
        <w:t>eidos</w:t>
      </w:r>
      <w:proofErr w:type="spellEnd"/>
      <w:r w:rsidRPr="003C3716">
        <w:rPr>
          <w:rStyle w:val="StyleBoldUnderline"/>
          <w:highlight w:val="green"/>
        </w:rPr>
        <w:t xml:space="preserve"> of the community </w:t>
      </w:r>
      <w:r w:rsidRPr="002F2A59">
        <w:rPr>
          <w:rStyle w:val="StyleBoldUnderline"/>
        </w:rPr>
        <w:t>to which particular situations are opposed;</w:t>
      </w:r>
      <w:r w:rsidRPr="003C3716">
        <w:rPr>
          <w:rStyle w:val="StyleBoldUnderline"/>
          <w:highlight w:val="green"/>
        </w:rPr>
        <w:t xml:space="preserve"> it is,</w:t>
      </w:r>
      <w:r w:rsidRPr="00641772">
        <w:rPr>
          <w:rStyle w:val="StyleBoldUnderline"/>
        </w:rPr>
        <w:t xml:space="preserve"> first of all, </w:t>
      </w:r>
      <w:r w:rsidRPr="003C3716">
        <w:rPr>
          <w:rStyle w:val="StyleBoldUnderline"/>
          <w:highlight w:val="green"/>
        </w:rPr>
        <w:t>a logical operator</w:t>
      </w:r>
      <w:r w:rsidRPr="00641772">
        <w:rPr>
          <w:rStyle w:val="StyleBoldUnderline"/>
        </w:rPr>
        <w:t>.</w:t>
      </w:r>
      <w:r w:rsidRPr="00CC2D7F">
        <w:rPr>
          <w:sz w:val="16"/>
        </w:rPr>
        <w:t xml:space="preserve"> The </w:t>
      </w:r>
      <w:r w:rsidRPr="00B2315A">
        <w:t xml:space="preserve">mode of </w:t>
      </w:r>
      <w:proofErr w:type="spellStart"/>
      <w:r w:rsidRPr="00B2315A">
        <w:t>effectivity</w:t>
      </w:r>
      <w:proofErr w:type="spellEnd"/>
      <w:r w:rsidRPr="00B2315A">
        <w:t xml:space="preserve"> of Truth or Universality in politics is the discursive and practical construction of a polemical verification, a case, a demonstration. The place of truth is not the place of a ground or an ideal; it is always a </w:t>
      </w:r>
      <w:proofErr w:type="spellStart"/>
      <w:r w:rsidRPr="00B2315A">
        <w:t>topos</w:t>
      </w:r>
      <w:proofErr w:type="spellEnd"/>
      <w:r w:rsidRPr="00B2315A">
        <w:t xml:space="preserve">, the place of a </w:t>
      </w:r>
      <w:proofErr w:type="spellStart"/>
      <w:r w:rsidRPr="00B2315A">
        <w:t>subjectivization</w:t>
      </w:r>
      <w:proofErr w:type="spellEnd"/>
      <w:r w:rsidRPr="00B2315A">
        <w:t xml:space="preserve"> in an argumentative plot. Its language is always idiomatic, which, on the contrary, does not mean tribal. When oppressed groups set out to cope with a wrong, they may appeal to Man or Human Being. But the universality is not in those concepts; it is in the way of demonstrating the consequences that follow from this-from the worker being a citizen, the black being a human being, and so on. The logical schema of social protest, generally speaking, may be summed up as follows: Do we or do we not belong to the category of men or citizens or human beings, </w:t>
      </w:r>
      <w:r w:rsidRPr="00B2315A">
        <w:lastRenderedPageBreak/>
        <w:t xml:space="preserve">and what follows from this? The universality is not enclosed in citizen or human being; it is involved in the "what follows," in its discursive and practical enactment. Such </w:t>
      </w:r>
      <w:proofErr w:type="gramStart"/>
      <w:r w:rsidRPr="00B2315A">
        <w:t>a universality</w:t>
      </w:r>
      <w:proofErr w:type="gramEnd"/>
      <w:r w:rsidRPr="00B2315A">
        <w:t xml:space="preserve"> may develop through the mediation of particular categories.</w:t>
      </w:r>
      <w:r w:rsidRPr="00CC2D7F">
        <w:rPr>
          <w:sz w:val="16"/>
        </w:rPr>
        <w:t xml:space="preserve"> For instance, in nineteenth-century France, workers might construct the logic of a strike in the form of a syllogism: </w:t>
      </w:r>
      <w:r w:rsidRPr="003C3716">
        <w:rPr>
          <w:rStyle w:val="StyleBoldUnderline"/>
          <w:highlight w:val="green"/>
        </w:rPr>
        <w:t xml:space="preserve">Do French workers belong to the category of Frenchmen? If not, the Declaration of Rights has to be changed. </w:t>
      </w:r>
      <w:r w:rsidRPr="00B2315A">
        <w:rPr>
          <w:rStyle w:val="StyleBoldUnderline"/>
        </w:rPr>
        <w:t>If so</w:t>
      </w:r>
      <w:r w:rsidRPr="003C3716">
        <w:rPr>
          <w:rStyle w:val="StyleBoldUnderline"/>
          <w:highlight w:val="green"/>
        </w:rPr>
        <w:t>, they must be treated as equals, and they</w:t>
      </w:r>
      <w:r w:rsidRPr="00641772">
        <w:rPr>
          <w:rStyle w:val="StyleBoldUnderline"/>
        </w:rPr>
        <w:t xml:space="preserve"> act to </w:t>
      </w:r>
      <w:r w:rsidRPr="003C3716">
        <w:rPr>
          <w:rStyle w:val="StyleBoldUnderline"/>
          <w:highlight w:val="green"/>
        </w:rPr>
        <w:t>demonstrate it.</w:t>
      </w:r>
      <w:r w:rsidRPr="00CC2D7F">
        <w:rPr>
          <w:sz w:val="16"/>
        </w:rPr>
        <w:t xml:space="preserve"> The question might become more paradoxical. For instance, </w:t>
      </w:r>
      <w:r w:rsidRPr="003C3716">
        <w:rPr>
          <w:rStyle w:val="StyleBoldUnderline"/>
          <w:highlight w:val="green"/>
        </w:rPr>
        <w:t>does a French woman belong to the category of Frenchmen</w:t>
      </w:r>
      <w:r w:rsidRPr="00CC2D7F">
        <w:rPr>
          <w:sz w:val="16"/>
        </w:rPr>
        <w:t xml:space="preserve">? The question may sound nonsensical or scandalous. However, </w:t>
      </w:r>
      <w:r w:rsidRPr="003C3716">
        <w:rPr>
          <w:rStyle w:val="StyleBoldUnderline"/>
          <w:highlight w:val="green"/>
        </w:rPr>
        <w:t>such nonsensical sentences</w:t>
      </w:r>
      <w:r w:rsidRPr="00CC2D7F">
        <w:rPr>
          <w:sz w:val="16"/>
        </w:rPr>
        <w:t xml:space="preserve"> may prove more productive in the process of equality than the mere assumption that a woman is a woman or a worker a worker. For they </w:t>
      </w:r>
      <w:r w:rsidRPr="003C3716">
        <w:rPr>
          <w:rStyle w:val="StyleBoldUnderline"/>
          <w:highlight w:val="green"/>
        </w:rPr>
        <w:t>allow</w:t>
      </w:r>
      <w:r w:rsidRPr="00641772">
        <w:rPr>
          <w:rStyle w:val="StyleBoldUnderline"/>
        </w:rPr>
        <w:t xml:space="preserve"> these </w:t>
      </w:r>
      <w:r w:rsidRPr="003C3716">
        <w:rPr>
          <w:rStyle w:val="StyleBoldUnderline"/>
          <w:highlight w:val="green"/>
        </w:rPr>
        <w:t>subjects not only to specify a logical gap that</w:t>
      </w:r>
      <w:r w:rsidRPr="00641772">
        <w:rPr>
          <w:rStyle w:val="StyleBoldUnderline"/>
        </w:rPr>
        <w:t xml:space="preserve"> in turn </w:t>
      </w:r>
      <w:r w:rsidRPr="003C3716">
        <w:rPr>
          <w:rStyle w:val="StyleBoldUnderline"/>
          <w:highlight w:val="green"/>
        </w:rPr>
        <w:t xml:space="preserve">discloses </w:t>
      </w:r>
      <w:r w:rsidRPr="00B2315A">
        <w:rPr>
          <w:rStyle w:val="StyleBoldUnderline"/>
        </w:rPr>
        <w:t>a</w:t>
      </w:r>
      <w:r w:rsidRPr="003C3716">
        <w:rPr>
          <w:rStyle w:val="StyleBoldUnderline"/>
          <w:highlight w:val="green"/>
        </w:rPr>
        <w:t xml:space="preserve"> social bias, but</w:t>
      </w:r>
      <w:r w:rsidRPr="00641772">
        <w:rPr>
          <w:rStyle w:val="StyleBoldUnderline"/>
        </w:rPr>
        <w:t xml:space="preserve"> </w:t>
      </w:r>
      <w:r w:rsidRPr="00B2315A">
        <w:rPr>
          <w:rStyle w:val="StyleBoldUnderline"/>
        </w:rPr>
        <w:t>also to articulate this gap as a relation</w:t>
      </w:r>
      <w:r w:rsidRPr="00641772">
        <w:rPr>
          <w:rStyle w:val="StyleBoldUnderline"/>
        </w:rPr>
        <w:t xml:space="preserve">, the non- place as a place, the place for a polemical construction. </w:t>
      </w:r>
      <w:r w:rsidRPr="003C3716">
        <w:rPr>
          <w:rStyle w:val="StyleBoldUnderline"/>
          <w:highlight w:val="green"/>
        </w:rPr>
        <w:t>The construction of such cases of equality is not the act of an identity</w:t>
      </w:r>
      <w:r w:rsidRPr="00641772">
        <w:rPr>
          <w:rStyle w:val="StyleBoldUnderline"/>
        </w:rPr>
        <w:t xml:space="preserve">, nor is it the demonstration of the values specific to a group. </w:t>
      </w:r>
      <w:r w:rsidRPr="003C3716">
        <w:rPr>
          <w:rStyle w:val="StyleBoldUnderline"/>
          <w:highlight w:val="green"/>
        </w:rPr>
        <w:t xml:space="preserve">It is a process of </w:t>
      </w:r>
      <w:proofErr w:type="spellStart"/>
      <w:r w:rsidRPr="003C3716">
        <w:rPr>
          <w:rStyle w:val="StyleBoldUnderline"/>
          <w:highlight w:val="green"/>
        </w:rPr>
        <w:t>subjectivization</w:t>
      </w:r>
      <w:proofErr w:type="spellEnd"/>
      <w:r>
        <w:rPr>
          <w:rStyle w:val="StyleBoldUnderline"/>
        </w:rPr>
        <w:t>.</w:t>
      </w:r>
    </w:p>
    <w:p w:rsidR="00311180" w:rsidRPr="00CC2D7F" w:rsidRDefault="00311180" w:rsidP="00311180">
      <w:pPr>
        <w:pStyle w:val="Heading4"/>
      </w:pPr>
      <w:r>
        <w:t xml:space="preserve">There are no universal lines of oppression: everyone is caught between </w:t>
      </w:r>
      <w:proofErr w:type="gramStart"/>
      <w:r>
        <w:t>oppressor</w:t>
      </w:r>
      <w:proofErr w:type="gramEnd"/>
      <w:r>
        <w:t xml:space="preserve"> and oppressed, between police operative and prisoner. Reductionist identity politics try to smooth out hierarchies for pragmatism’s sake which only internalizes violent police ordering.</w:t>
      </w:r>
    </w:p>
    <w:p w:rsidR="00311180" w:rsidRDefault="00311180" w:rsidP="00311180">
      <w:r w:rsidRPr="00EC6FBD">
        <w:rPr>
          <w:rStyle w:val="StyleStyleBold12pt"/>
        </w:rPr>
        <w:t xml:space="preserve">May </w:t>
      </w:r>
      <w:r>
        <w:rPr>
          <w:rStyle w:val="StyleStyleBold12pt"/>
        </w:rPr>
        <w:t xml:space="preserve">2009 </w:t>
      </w:r>
      <w:r w:rsidRPr="00EC6FBD">
        <w:t>(</w:t>
      </w:r>
      <w:r>
        <w:t xml:space="preserve">Todd, Prof. Clemson University, “There are No Queers: Jacques </w:t>
      </w:r>
      <w:proofErr w:type="spellStart"/>
      <w:r>
        <w:t>Ranciere</w:t>
      </w:r>
      <w:proofErr w:type="spellEnd"/>
      <w:r>
        <w:t xml:space="preserve"> and Post-Identity Politics,” Borderlands 8:2 2009</w:t>
      </w:r>
      <w:proofErr w:type="gramStart"/>
      <w:r>
        <w:t>)CJQ</w:t>
      </w:r>
      <w:proofErr w:type="gramEnd"/>
      <w:r>
        <w:t xml:space="preserve"> </w:t>
      </w:r>
    </w:p>
    <w:p w:rsidR="00311180" w:rsidRDefault="00311180" w:rsidP="00311180">
      <w:pPr>
        <w:rPr>
          <w:rStyle w:val="StyleBoldUnderline"/>
        </w:rPr>
      </w:pPr>
      <w:r>
        <w:t xml:space="preserve">Consonant  with  this  type  of  Marxism,  </w:t>
      </w:r>
      <w:proofErr w:type="spellStart"/>
      <w:r>
        <w:t>Rancière’s</w:t>
      </w:r>
      <w:proofErr w:type="spellEnd"/>
      <w:r>
        <w:t xml:space="preserve">  thought  recognizes that  </w:t>
      </w:r>
      <w:r w:rsidRPr="005D0645">
        <w:rPr>
          <w:rStyle w:val="StyleBoldUnderline"/>
          <w:highlight w:val="green"/>
        </w:rPr>
        <w:t xml:space="preserve">political  struggle  cannot  be  ghettoized  into  particular  </w:t>
      </w:r>
      <w:r w:rsidRPr="00B2315A">
        <w:rPr>
          <w:rStyle w:val="StyleBoldUnderline"/>
        </w:rPr>
        <w:t xml:space="preserve">non-communicating  </w:t>
      </w:r>
      <w:r w:rsidRPr="005D0645">
        <w:rPr>
          <w:rStyle w:val="StyleBoldUnderline"/>
          <w:highlight w:val="green"/>
        </w:rPr>
        <w:t>identities.</w:t>
      </w:r>
      <w:r w:rsidRPr="005D0645">
        <w:rPr>
          <w:rStyle w:val="StyleBoldUnderline"/>
        </w:rPr>
        <w:t xml:space="preserve">  </w:t>
      </w:r>
      <w:proofErr w:type="gramStart"/>
      <w:r w:rsidRPr="005D0645">
        <w:rPr>
          <w:rStyle w:val="StyleBoldUnderline"/>
        </w:rPr>
        <w:t xml:space="preserve">What  </w:t>
      </w:r>
      <w:r w:rsidRPr="005D0645">
        <w:rPr>
          <w:rStyle w:val="StyleBoldUnderline"/>
          <w:highlight w:val="green"/>
        </w:rPr>
        <w:t>reductionist</w:t>
      </w:r>
      <w:proofErr w:type="gramEnd"/>
      <w:r w:rsidRPr="005D0645">
        <w:rPr>
          <w:rStyle w:val="StyleBoldUnderline"/>
          <w:highlight w:val="green"/>
        </w:rPr>
        <w:t xml:space="preserve">  Marxism  hoped  to</w:t>
      </w:r>
      <w:r w:rsidRPr="005D0645">
        <w:rPr>
          <w:rStyle w:val="StyleBoldUnderline"/>
        </w:rPr>
        <w:t xml:space="preserve"> accomplish – and, for a time and to a certain extent, succeeded – was </w:t>
      </w:r>
      <w:r w:rsidRPr="00B2315A">
        <w:rPr>
          <w:rStyle w:val="StyleBoldUnderline"/>
        </w:rPr>
        <w:t xml:space="preserve">to </w:t>
      </w:r>
      <w:r w:rsidRPr="00B2315A">
        <w:rPr>
          <w:rStyle w:val="StyleBoldUnderline"/>
          <w:highlight w:val="green"/>
        </w:rPr>
        <w:t>align</w:t>
      </w:r>
      <w:r w:rsidRPr="00B2315A">
        <w:rPr>
          <w:rStyle w:val="StyleBoldUnderline"/>
        </w:rPr>
        <w:t xml:space="preserve"> large swaths of oppressed </w:t>
      </w:r>
      <w:r w:rsidRPr="005D0645">
        <w:rPr>
          <w:rStyle w:val="StyleBoldUnderline"/>
          <w:highlight w:val="green"/>
        </w:rPr>
        <w:t>people under a single banner</w:t>
      </w:r>
      <w:r w:rsidRPr="005D0645">
        <w:rPr>
          <w:rStyle w:val="StyleBoldUnderline"/>
        </w:rPr>
        <w:t xml:space="preserve">, that of  the  proletariat.  One  might  ask  how  accurate  the  term  proletariat was  for  certain  groups  of  people,  but  nonetheless  it  served  to  unite many  of  those  who  have  no  part,  who  do  not  count,  in  the  capitalist order. </w:t>
      </w:r>
      <w:r>
        <w:t xml:space="preserve"> </w:t>
      </w:r>
      <w:proofErr w:type="gramStart"/>
      <w:r>
        <w:t xml:space="preserve">In  </w:t>
      </w:r>
      <w:proofErr w:type="spellStart"/>
      <w:r>
        <w:t>Rancière’s</w:t>
      </w:r>
      <w:proofErr w:type="spellEnd"/>
      <w:proofErr w:type="gramEnd"/>
      <w:r>
        <w:t xml:space="preserve">  framework,  </w:t>
      </w:r>
      <w:r w:rsidRPr="000C7EFE">
        <w:rPr>
          <w:rStyle w:val="StyleBoldUnderline"/>
        </w:rPr>
        <w:t xml:space="preserve">the term  </w:t>
      </w:r>
      <w:r w:rsidRPr="005D0645">
        <w:rPr>
          <w:rStyle w:val="StyleBoldUnderline"/>
          <w:highlight w:val="green"/>
        </w:rPr>
        <w:t xml:space="preserve">equality  performs the same function.  </w:t>
      </w:r>
      <w:proofErr w:type="gramStart"/>
      <w:r w:rsidRPr="005D0645">
        <w:rPr>
          <w:rStyle w:val="StyleBoldUnderline"/>
          <w:highlight w:val="green"/>
        </w:rPr>
        <w:t>Regardless  of</w:t>
      </w:r>
      <w:proofErr w:type="gramEnd"/>
      <w:r w:rsidRPr="005D0645">
        <w:rPr>
          <w:rStyle w:val="StyleBoldUnderline"/>
          <w:highlight w:val="green"/>
        </w:rPr>
        <w:t xml:space="preserve">  the  specific  struggle</w:t>
      </w:r>
      <w:r w:rsidRPr="005D0645">
        <w:rPr>
          <w:rStyle w:val="StyleBoldUnderline"/>
        </w:rPr>
        <w:t xml:space="preserve">  </w:t>
      </w:r>
      <w:r w:rsidRPr="000C7EFE">
        <w:rPr>
          <w:rStyle w:val="StyleBoldUnderline"/>
        </w:rPr>
        <w:t xml:space="preserve">that  one  is  engaged  in, </w:t>
      </w:r>
      <w:r w:rsidRPr="005D0645">
        <w:rPr>
          <w:rStyle w:val="StyleBoldUnderline"/>
          <w:highlight w:val="green"/>
        </w:rPr>
        <w:t xml:space="preserve">one is equal to everyone </w:t>
      </w:r>
      <w:r w:rsidRPr="000C7EFE">
        <w:rPr>
          <w:rStyle w:val="StyleBoldUnderline"/>
        </w:rPr>
        <w:t>else, everyone</w:t>
      </w:r>
      <w:r w:rsidRPr="005D0645">
        <w:rPr>
          <w:rStyle w:val="StyleBoldUnderline"/>
        </w:rPr>
        <w:t xml:space="preserve"> </w:t>
      </w:r>
      <w:r w:rsidRPr="005D0645">
        <w:rPr>
          <w:rStyle w:val="StyleBoldUnderline"/>
          <w:highlight w:val="green"/>
        </w:rPr>
        <w:t>who struggles and</w:t>
      </w:r>
      <w:r w:rsidRPr="005D0645">
        <w:rPr>
          <w:rStyle w:val="StyleBoldUnderline"/>
        </w:rPr>
        <w:t xml:space="preserve"> everyone </w:t>
      </w:r>
      <w:r w:rsidRPr="005D0645">
        <w:rPr>
          <w:rStyle w:val="StyleBoldUnderline"/>
          <w:highlight w:val="green"/>
        </w:rPr>
        <w:t xml:space="preserve">against whom one struggles. </w:t>
      </w:r>
      <w:r w:rsidRPr="00B2315A">
        <w:rPr>
          <w:rStyle w:val="StyleBoldUnderline"/>
        </w:rPr>
        <w:t xml:space="preserve">People involved in  labor  organizing, for instance, can see their immediate solidarity with those engaged in gay and  lesbian  rights  work,  as  long  as  they  are  both  committed  to  a democratic politics.  </w:t>
      </w:r>
      <w:proofErr w:type="gramStart"/>
      <w:r w:rsidRPr="00B2315A">
        <w:rPr>
          <w:rStyle w:val="StyleBoldUnderline"/>
        </w:rPr>
        <w:t>They  share</w:t>
      </w:r>
      <w:proofErr w:type="gramEnd"/>
      <w:r w:rsidRPr="006A14AC">
        <w:rPr>
          <w:rStyle w:val="StyleBoldUnderline"/>
        </w:rPr>
        <w:t xml:space="preserve"> </w:t>
      </w:r>
      <w:r w:rsidRPr="005D0645">
        <w:rPr>
          <w:rStyle w:val="StyleBoldUnderline"/>
          <w:highlight w:val="green"/>
        </w:rPr>
        <w:t>a</w:t>
      </w:r>
      <w:r w:rsidRPr="005D0645">
        <w:rPr>
          <w:rStyle w:val="StyleBoldUnderline"/>
        </w:rPr>
        <w:t xml:space="preserve">  common </w:t>
      </w:r>
      <w:r w:rsidRPr="005D0645">
        <w:rPr>
          <w:rStyle w:val="StyleBoldUnderline"/>
          <w:highlight w:val="green"/>
        </w:rPr>
        <w:t xml:space="preserve">presupposition of  equality </w:t>
      </w:r>
      <w:r w:rsidRPr="006A14AC">
        <w:rPr>
          <w:rStyle w:val="StyleBoldUnderline"/>
        </w:rPr>
        <w:t xml:space="preserve">that </w:t>
      </w:r>
      <w:r w:rsidRPr="005D0645">
        <w:rPr>
          <w:rStyle w:val="StyleBoldUnderline"/>
          <w:highlight w:val="green"/>
        </w:rPr>
        <w:t xml:space="preserve">subtends </w:t>
      </w:r>
      <w:r w:rsidRPr="006A14AC">
        <w:rPr>
          <w:rStyle w:val="StyleBoldUnderline"/>
        </w:rPr>
        <w:t xml:space="preserve">their </w:t>
      </w:r>
      <w:r w:rsidRPr="005D0645">
        <w:rPr>
          <w:rStyle w:val="StyleBoldUnderline"/>
          <w:highlight w:val="green"/>
        </w:rPr>
        <w:t>particular issues</w:t>
      </w:r>
      <w:r w:rsidRPr="005D0645">
        <w:rPr>
          <w:rStyle w:val="StyleBoldUnderline"/>
        </w:rPr>
        <w:t xml:space="preserve">, a presupposition </w:t>
      </w:r>
      <w:r w:rsidRPr="006A14AC">
        <w:rPr>
          <w:rStyle w:val="StyleBoldUnderline"/>
        </w:rPr>
        <w:t>that crosses the boundaries of those issues.</w:t>
      </w:r>
      <w:r w:rsidRPr="005D0645">
        <w:rPr>
          <w:rStyle w:val="StyleBoldUnderline"/>
        </w:rPr>
        <w:t xml:space="preserve"> I would argue, in fact, that the term </w:t>
      </w:r>
      <w:r w:rsidRPr="005D0645">
        <w:rPr>
          <w:rStyle w:val="StyleBoldUnderline"/>
          <w:highlight w:val="green"/>
        </w:rPr>
        <w:t>equality works better than the</w:t>
      </w:r>
      <w:r w:rsidRPr="005D0645">
        <w:rPr>
          <w:rStyle w:val="StyleBoldUnderline"/>
        </w:rPr>
        <w:t xml:space="preserve"> term </w:t>
      </w:r>
      <w:proofErr w:type="gramStart"/>
      <w:r w:rsidRPr="005D0645">
        <w:rPr>
          <w:rStyle w:val="StyleBoldUnderline"/>
          <w:highlight w:val="green"/>
        </w:rPr>
        <w:t>proletariat  for</w:t>
      </w:r>
      <w:proofErr w:type="gramEnd"/>
      <w:r w:rsidRPr="005D0645">
        <w:rPr>
          <w:rStyle w:val="StyleBoldUnderline"/>
          <w:highlight w:val="green"/>
        </w:rPr>
        <w:t xml:space="preserve">  creating  solidarity</w:t>
      </w:r>
      <w:r w:rsidRPr="005D0645">
        <w:rPr>
          <w:rStyle w:val="StyleBoldUnderline"/>
        </w:rPr>
        <w:t xml:space="preserve">.  </w:t>
      </w:r>
      <w:proofErr w:type="gramStart"/>
      <w:r w:rsidRPr="005D0645">
        <w:rPr>
          <w:rStyle w:val="StyleBoldUnderline"/>
        </w:rPr>
        <w:t>This  is</w:t>
      </w:r>
      <w:proofErr w:type="gramEnd"/>
      <w:r w:rsidRPr="005D0645">
        <w:rPr>
          <w:rStyle w:val="StyleBoldUnderline"/>
        </w:rPr>
        <w:t xml:space="preserve">  for  two  reasons.  The  first  is that  </w:t>
      </w:r>
      <w:r w:rsidRPr="005D0645">
        <w:rPr>
          <w:rStyle w:val="StyleBoldUnderline"/>
          <w:highlight w:val="green"/>
        </w:rPr>
        <w:t>it  is  unclear  who  is  and  who  is  not  among  the  proletariat.</w:t>
      </w:r>
      <w:r w:rsidRPr="005D0645">
        <w:rPr>
          <w:rStyle w:val="StyleBoldUnderline"/>
        </w:rPr>
        <w:t xml:space="preserve">  The term  proletariat  refers  to  those  who  work  for  those  who  own  the means of production. </w:t>
      </w:r>
      <w:r w:rsidRPr="005D0645">
        <w:rPr>
          <w:rStyle w:val="StyleBoldUnderline"/>
          <w:highlight w:val="green"/>
        </w:rPr>
        <w:t>Are housewives among the proletariat</w:t>
      </w:r>
      <w:r w:rsidRPr="005D0645">
        <w:rPr>
          <w:rStyle w:val="StyleBoldUnderline"/>
        </w:rPr>
        <w:t>?</w:t>
      </w:r>
      <w:r>
        <w:t xml:space="preserve"> For the </w:t>
      </w:r>
      <w:proofErr w:type="spellStart"/>
      <w:proofErr w:type="gramStart"/>
      <w:r>
        <w:t>autonomia</w:t>
      </w:r>
      <w:proofErr w:type="spellEnd"/>
      <w:r>
        <w:t xml:space="preserve">  movement</w:t>
      </w:r>
      <w:proofErr w:type="gramEnd"/>
      <w:r>
        <w:t xml:space="preserve">  in  Italy  they  certainly  were.  </w:t>
      </w:r>
      <w:proofErr w:type="gramStart"/>
      <w:r w:rsidRPr="005D0645">
        <w:rPr>
          <w:rStyle w:val="StyleBoldUnderline"/>
        </w:rPr>
        <w:t>It  is</w:t>
      </w:r>
      <w:proofErr w:type="gramEnd"/>
      <w:r w:rsidRPr="005D0645">
        <w:rPr>
          <w:rStyle w:val="StyleBoldUnderline"/>
        </w:rPr>
        <w:t xml:space="preserve">  unclear, however, how they work for those who own the means of production, except  perhaps  indirectly.  </w:t>
      </w:r>
      <w:r w:rsidRPr="006A14AC">
        <w:rPr>
          <w:rStyle w:val="StyleBoldUnderline"/>
        </w:rPr>
        <w:t>On  the  other  side</w:t>
      </w:r>
      <w:r w:rsidRPr="005D0645">
        <w:rPr>
          <w:rStyle w:val="StyleBoldUnderline"/>
        </w:rPr>
        <w:t xml:space="preserve">  of  the  coin,  </w:t>
      </w:r>
      <w:r w:rsidRPr="005D0645">
        <w:rPr>
          <w:rStyle w:val="StyleBoldUnderline"/>
          <w:highlight w:val="green"/>
        </w:rPr>
        <w:t>many  high-level  managers</w:t>
      </w:r>
      <w:r w:rsidRPr="005D0645">
        <w:rPr>
          <w:rStyle w:val="StyleBoldUnderline"/>
        </w:rPr>
        <w:t xml:space="preserve">,  whose  interests  are  aligned  with  large  stockholders, do  not  actually  own  the  means  of  production.  They  </w:t>
      </w:r>
      <w:r w:rsidRPr="005D0645">
        <w:rPr>
          <w:rStyle w:val="StyleBoldUnderline"/>
          <w:highlight w:val="green"/>
        </w:rPr>
        <w:t xml:space="preserve">are  aligned  with the  </w:t>
      </w:r>
      <w:r w:rsidRPr="001E777D">
        <w:rPr>
          <w:rStyle w:val="StyleBoldUnderline"/>
          <w:highlight w:val="green"/>
        </w:rPr>
        <w:t>bourgeoisie,  but  are  not  technically  owners</w:t>
      </w:r>
      <w:r>
        <w:t xml:space="preserve">  (unless,  of  course, they also receive stock options as part of their compensation). </w:t>
      </w:r>
      <w:r w:rsidRPr="001E777D">
        <w:rPr>
          <w:rStyle w:val="StyleBoldUnderline"/>
          <w:highlight w:val="green"/>
        </w:rPr>
        <w:t>What</w:t>
      </w:r>
      <w:r w:rsidRPr="005D0645">
        <w:rPr>
          <w:rStyle w:val="StyleBoldUnderline"/>
        </w:rPr>
        <w:t xml:space="preserve"> is it that </w:t>
      </w:r>
      <w:r w:rsidRPr="001E777D">
        <w:rPr>
          <w:rStyle w:val="StyleBoldUnderline"/>
          <w:highlight w:val="green"/>
        </w:rPr>
        <w:t>aligns housewives with the proletariat and</w:t>
      </w:r>
      <w:r w:rsidRPr="005D0645">
        <w:rPr>
          <w:rStyle w:val="StyleBoldUnderline"/>
        </w:rPr>
        <w:t xml:space="preserve"> high-level </w:t>
      </w:r>
      <w:r w:rsidRPr="001E777D">
        <w:rPr>
          <w:rStyle w:val="StyleBoldUnderline"/>
          <w:highlight w:val="green"/>
        </w:rPr>
        <w:t xml:space="preserve">managers </w:t>
      </w:r>
      <w:proofErr w:type="gramStart"/>
      <w:r w:rsidRPr="001E777D">
        <w:rPr>
          <w:rStyle w:val="StyleBoldUnderline"/>
          <w:highlight w:val="green"/>
        </w:rPr>
        <w:t>with  the</w:t>
      </w:r>
      <w:proofErr w:type="gramEnd"/>
      <w:r w:rsidRPr="001E777D">
        <w:rPr>
          <w:rStyle w:val="StyleBoldUnderline"/>
          <w:highlight w:val="green"/>
        </w:rPr>
        <w:t xml:space="preserve">  bourgeoisie?</w:t>
      </w:r>
      <w:r w:rsidRPr="005D0645">
        <w:rPr>
          <w:rStyle w:val="StyleBoldUnderline"/>
        </w:rPr>
        <w:t xml:space="preserve">  </w:t>
      </w:r>
      <w:proofErr w:type="gramStart"/>
      <w:r w:rsidRPr="005D0645">
        <w:rPr>
          <w:rStyle w:val="StyleBoldUnderline"/>
        </w:rPr>
        <w:t>We  might</w:t>
      </w:r>
      <w:proofErr w:type="gramEnd"/>
      <w:r w:rsidRPr="005D0645">
        <w:rPr>
          <w:rStyle w:val="StyleBoldUnderline"/>
        </w:rPr>
        <w:t xml:space="preserve">  say  that  </w:t>
      </w:r>
      <w:r w:rsidRPr="005D0645">
        <w:rPr>
          <w:rStyle w:val="StyleBoldUnderline"/>
          <w:highlight w:val="green"/>
        </w:rPr>
        <w:t xml:space="preserve">if  it  is  not  </w:t>
      </w:r>
      <w:r w:rsidRPr="006A14AC">
        <w:rPr>
          <w:rStyle w:val="StyleBoldUnderline"/>
        </w:rPr>
        <w:t xml:space="preserve">precisely  </w:t>
      </w:r>
      <w:r w:rsidRPr="005D0645">
        <w:rPr>
          <w:rStyle w:val="StyleBoldUnderline"/>
          <w:highlight w:val="green"/>
        </w:rPr>
        <w:t xml:space="preserve">their relation to the ownership of </w:t>
      </w:r>
      <w:r w:rsidRPr="006A14AC">
        <w:rPr>
          <w:rStyle w:val="StyleBoldUnderline"/>
        </w:rPr>
        <w:t xml:space="preserve">the means of </w:t>
      </w:r>
      <w:r w:rsidRPr="005D0645">
        <w:rPr>
          <w:rStyle w:val="StyleBoldUnderline"/>
          <w:highlight w:val="green"/>
        </w:rPr>
        <w:t xml:space="preserve">production, it is </w:t>
      </w:r>
      <w:r w:rsidRPr="006A14AC">
        <w:rPr>
          <w:rStyle w:val="StyleBoldUnderline"/>
        </w:rPr>
        <w:t xml:space="preserve">instead </w:t>
      </w:r>
      <w:r w:rsidRPr="005D0645">
        <w:rPr>
          <w:rStyle w:val="StyleBoldUnderline"/>
          <w:highlight w:val="green"/>
        </w:rPr>
        <w:t>their place in the social order</w:t>
      </w:r>
      <w:r w:rsidRPr="005D0645">
        <w:rPr>
          <w:rStyle w:val="StyleBoldUnderline"/>
        </w:rPr>
        <w:t xml:space="preserve">. </w:t>
      </w:r>
      <w:r>
        <w:t>Housewives are among the oppressed, high-</w:t>
      </w:r>
      <w:proofErr w:type="gramStart"/>
      <w:r>
        <w:t>level  managers</w:t>
      </w:r>
      <w:proofErr w:type="gramEnd"/>
      <w:r>
        <w:t xml:space="preserve">  among  the  oppressors.  </w:t>
      </w:r>
      <w:proofErr w:type="gramStart"/>
      <w:r>
        <w:t>There  is</w:t>
      </w:r>
      <w:proofErr w:type="gramEnd"/>
      <w:r>
        <w:t xml:space="preserve">,  however,  another way  to  put  this  point.  </w:t>
      </w:r>
      <w:r w:rsidRPr="005D0645">
        <w:rPr>
          <w:rStyle w:val="StyleBoldUnderline"/>
        </w:rPr>
        <w:t xml:space="preserve">Housewives  –  at  least  many  of  them  –  do  not count;  they  do  not  have  a  part.  Unlike high-level managers, </w:t>
      </w:r>
      <w:proofErr w:type="gramStart"/>
      <w:r w:rsidRPr="005D0645">
        <w:rPr>
          <w:rStyle w:val="StyleBoldUnderline"/>
        </w:rPr>
        <w:t>they  are</w:t>
      </w:r>
      <w:proofErr w:type="gramEnd"/>
      <w:r w:rsidRPr="005D0645">
        <w:rPr>
          <w:rStyle w:val="StyleBoldUnderline"/>
        </w:rPr>
        <w:t xml:space="preserve"> presupposed by the social order to be less than equal to those better placed  in  the  police  order.  </w:t>
      </w:r>
      <w:r w:rsidRPr="006274B2">
        <w:rPr>
          <w:rStyle w:val="StyleBoldUnderline"/>
          <w:highlight w:val="green"/>
        </w:rPr>
        <w:t>Equality</w:t>
      </w:r>
      <w:r w:rsidRPr="005D0645">
        <w:rPr>
          <w:rStyle w:val="StyleBoldUnderline"/>
        </w:rPr>
        <w:t xml:space="preserve">,  then,  </w:t>
      </w:r>
      <w:r w:rsidRPr="006274B2">
        <w:rPr>
          <w:rStyle w:val="StyleBoldUnderline"/>
          <w:highlight w:val="green"/>
        </w:rPr>
        <w:t xml:space="preserve">captures  </w:t>
      </w:r>
      <w:r w:rsidRPr="00B2315A">
        <w:rPr>
          <w:rStyle w:val="StyleBoldUnderline"/>
        </w:rPr>
        <w:t xml:space="preserve">more  accurately </w:t>
      </w:r>
      <w:r w:rsidRPr="006274B2">
        <w:rPr>
          <w:rStyle w:val="StyleBoldUnderline"/>
          <w:highlight w:val="green"/>
        </w:rPr>
        <w:t xml:space="preserve">the  issue  at  stake  </w:t>
      </w:r>
      <w:r w:rsidRPr="00B2315A">
        <w:rPr>
          <w:rStyle w:val="StyleBoldUnderline"/>
          <w:highlight w:val="green"/>
        </w:rPr>
        <w:t>between</w:t>
      </w:r>
      <w:r w:rsidRPr="005D0645">
        <w:rPr>
          <w:rStyle w:val="StyleBoldUnderline"/>
        </w:rPr>
        <w:t xml:space="preserve">  various  kinds  of  </w:t>
      </w:r>
      <w:r w:rsidRPr="006274B2">
        <w:rPr>
          <w:rStyle w:val="StyleBoldUnderline"/>
          <w:highlight w:val="green"/>
        </w:rPr>
        <w:t>oppressors  and</w:t>
      </w:r>
      <w:r w:rsidRPr="005D0645">
        <w:rPr>
          <w:rStyle w:val="StyleBoldUnderline"/>
        </w:rPr>
        <w:t xml:space="preserve">  various kinds of </w:t>
      </w:r>
      <w:r w:rsidRPr="006274B2">
        <w:rPr>
          <w:rStyle w:val="StyleBoldUnderline"/>
          <w:highlight w:val="green"/>
        </w:rPr>
        <w:t xml:space="preserve">oppressed in a </w:t>
      </w:r>
      <w:r w:rsidRPr="006274B2">
        <w:rPr>
          <w:rStyle w:val="StyleBoldUnderline"/>
        </w:rPr>
        <w:t xml:space="preserve">given </w:t>
      </w:r>
      <w:r w:rsidRPr="006274B2">
        <w:rPr>
          <w:rStyle w:val="StyleBoldUnderline"/>
          <w:highlight w:val="green"/>
        </w:rPr>
        <w:t>police order</w:t>
      </w:r>
      <w:r w:rsidRPr="005D0645">
        <w:rPr>
          <w:rStyle w:val="StyleBoldUnderline"/>
        </w:rPr>
        <w:t xml:space="preserve">. </w:t>
      </w:r>
      <w:r w:rsidRPr="005D0645">
        <w:rPr>
          <w:rStyle w:val="StyleBoldUnderline"/>
        </w:rPr>
        <w:lastRenderedPageBreak/>
        <w:t xml:space="preserve">One  might  worry,  however,  that  this  way  of  putting  things  neglects what  is  crucial  to  Marx’s  analysis:  the  role  capitalism  plays  in sustaining  oppression.  </w:t>
      </w:r>
      <w:r w:rsidRPr="005D0645">
        <w:t>This</w:t>
      </w:r>
      <w:proofErr w:type="gramStart"/>
      <w:r w:rsidRPr="005D0645">
        <w:t>,  however</w:t>
      </w:r>
      <w:proofErr w:type="gramEnd"/>
      <w:r>
        <w:t xml:space="preserve">,  would  misconceive  the theoretical  framework  of  a  </w:t>
      </w:r>
      <w:proofErr w:type="spellStart"/>
      <w:r>
        <w:t>Rancièrean</w:t>
      </w:r>
      <w:proofErr w:type="spellEnd"/>
      <w:r>
        <w:t xml:space="preserve">  politics.  </w:t>
      </w:r>
      <w:proofErr w:type="gramStart"/>
      <w:r>
        <w:t>In  the</w:t>
      </w:r>
      <w:proofErr w:type="gramEnd"/>
      <w:r>
        <w:t xml:space="preserve">  kind  of democratic politics we have sketched here, </w:t>
      </w:r>
      <w:r w:rsidRPr="005D0645">
        <w:rPr>
          <w:rStyle w:val="StyleBoldUnderline"/>
          <w:highlight w:val="green"/>
        </w:rPr>
        <w:t>there is certainly a role for the term proletariat to play.</w:t>
      </w:r>
      <w:r w:rsidRPr="005D0645">
        <w:rPr>
          <w:rStyle w:val="StyleBoldUnderline"/>
        </w:rPr>
        <w:t xml:space="preserve"> Those who own the means of production in  a  capitalist  economic  system  indeed  oppress  those  who  work  for them. And </w:t>
      </w:r>
      <w:r w:rsidRPr="007F3880">
        <w:rPr>
          <w:rStyle w:val="StyleBoldUnderline"/>
        </w:rPr>
        <w:t>this form of oppression is neither marginal nor irrelevant.</w:t>
      </w:r>
      <w:r w:rsidRPr="005D0645">
        <w:rPr>
          <w:rStyle w:val="StyleBoldUnderline"/>
        </w:rPr>
        <w:t xml:space="preserve"> In </w:t>
      </w:r>
      <w:proofErr w:type="gramStart"/>
      <w:r w:rsidRPr="005D0645">
        <w:rPr>
          <w:rStyle w:val="StyleBoldUnderline"/>
        </w:rPr>
        <w:t>our  neoliberal</w:t>
      </w:r>
      <w:proofErr w:type="gramEnd"/>
      <w:r w:rsidRPr="005D0645">
        <w:rPr>
          <w:rStyle w:val="StyleBoldUnderline"/>
        </w:rPr>
        <w:t xml:space="preserve">  world,  it  is  crucial  and  inescapable.</w:t>
      </w:r>
      <w:r>
        <w:t xml:space="preserve">  One  might  argue about  whether  the  proletariat  is  exploited  in  the  strict  Marxist  sense, for example whether exploitation requires Marx’s labor theory of value and whether the labor theory of value is true. </w:t>
      </w:r>
      <w:r w:rsidRPr="005D0645">
        <w:rPr>
          <w:rStyle w:val="StyleBoldUnderline"/>
          <w:highlight w:val="green"/>
        </w:rPr>
        <w:t xml:space="preserve">However, it is difficult to deny that </w:t>
      </w:r>
      <w:r w:rsidRPr="006A14AC">
        <w:rPr>
          <w:rStyle w:val="StyleBoldUnderline"/>
        </w:rPr>
        <w:t xml:space="preserve">large  </w:t>
      </w:r>
      <w:r w:rsidRPr="005D0645">
        <w:rPr>
          <w:rStyle w:val="StyleBoldUnderline"/>
          <w:highlight w:val="green"/>
        </w:rPr>
        <w:t xml:space="preserve">sections  of the proletariat  </w:t>
      </w:r>
      <w:r w:rsidRPr="006A14AC">
        <w:rPr>
          <w:rStyle w:val="StyleBoldUnderline"/>
        </w:rPr>
        <w:t xml:space="preserve">under  neoliberal  capitalism </w:t>
      </w:r>
      <w:r w:rsidRPr="005D0645">
        <w:rPr>
          <w:rStyle w:val="StyleBoldUnderline"/>
          <w:highlight w:val="green"/>
        </w:rPr>
        <w:t>do  not  have  a  part  to  play  other  than  to  contribute  their  labor  to sustaining it.</w:t>
      </w:r>
      <w:r>
        <w:t xml:space="preserve"> </w:t>
      </w:r>
      <w:proofErr w:type="spellStart"/>
      <w:r>
        <w:t>Rancière’s</w:t>
      </w:r>
      <w:proofErr w:type="spellEnd"/>
      <w:r>
        <w:t xml:space="preserve"> political view does not deny any of this. His goal, rather, is to point out that while all forms of oppression are </w:t>
      </w:r>
      <w:proofErr w:type="spellStart"/>
      <w:r>
        <w:t>inegalitarian</w:t>
      </w:r>
      <w:proofErr w:type="spellEnd"/>
      <w:r>
        <w:t xml:space="preserve">, not all forms  can  be  given  the  specific  economic  inflection  implied  by  the distinction between proletariat and bourgeoisie. </w:t>
      </w:r>
      <w:r w:rsidRPr="005D0645">
        <w:rPr>
          <w:rStyle w:val="StyleBoldUnderline"/>
        </w:rPr>
        <w:t xml:space="preserve">High-level managers, while technically among the proletariat, are complicit along a variety of registers  with  a  police  order  that  denies  various  groups,  including particular subgroups of the proletariat, a part to play in that order. And this  is  the  second  reason  that  the  term  equality  works  better  than proletariat  to  ground  solidarity  among  oppressed  groups.  What identity  politics  understood  is  that  there  are  a  variety  of  oppressions that, while often related, are irreducible. It could be argued that this is </w:t>
      </w:r>
      <w:proofErr w:type="gramStart"/>
      <w:r w:rsidRPr="005D0645">
        <w:rPr>
          <w:rStyle w:val="StyleBoldUnderline"/>
        </w:rPr>
        <w:t>the  founding</w:t>
      </w:r>
      <w:proofErr w:type="gramEnd"/>
      <w:r w:rsidRPr="005D0645">
        <w:rPr>
          <w:rStyle w:val="StyleBoldUnderline"/>
        </w:rPr>
        <w:t xml:space="preserve">  insight  of  identity  politics.  Historically,  if  we see  identity politics  as  emerging  from  the  left’s  rejection  of  traditional  Marxist reductionism  and  the  consequent  turn  to  feminism,  gay  and  lesbian politics, and African-American  political expression, then it  is  precisely the left’s rejection of a solely class-based politics that grounds it. </w:t>
      </w:r>
      <w:r w:rsidRPr="006A14AC">
        <w:rPr>
          <w:rStyle w:val="StyleBoldUnderline"/>
        </w:rPr>
        <w:t xml:space="preserve">By  </w:t>
      </w:r>
      <w:r w:rsidRPr="005D0645">
        <w:rPr>
          <w:rStyle w:val="StyleBoldUnderline"/>
          <w:highlight w:val="green"/>
        </w:rPr>
        <w:t>invoking</w:t>
      </w:r>
      <w:r w:rsidRPr="005D0645">
        <w:rPr>
          <w:rStyle w:val="StyleBoldUnderline"/>
        </w:rPr>
        <w:t xml:space="preserve">  the  concept  of  </w:t>
      </w:r>
      <w:r w:rsidRPr="005D0645">
        <w:rPr>
          <w:rStyle w:val="StyleBoldUnderline"/>
          <w:highlight w:val="green"/>
        </w:rPr>
        <w:t>equality</w:t>
      </w:r>
      <w:r>
        <w:t xml:space="preserve">,  </w:t>
      </w:r>
      <w:proofErr w:type="spellStart"/>
      <w:r>
        <w:t>Rancière’s</w:t>
      </w:r>
      <w:proofErr w:type="spellEnd"/>
      <w:r>
        <w:t xml:space="preserve">  </w:t>
      </w:r>
      <w:r w:rsidRPr="006A14AC">
        <w:rPr>
          <w:rStyle w:val="StyleBoldUnderline"/>
        </w:rPr>
        <w:t xml:space="preserve">democratic  politics </w:t>
      </w:r>
      <w:r w:rsidRPr="005D0645">
        <w:rPr>
          <w:rStyle w:val="StyleBoldUnderline"/>
          <w:highlight w:val="green"/>
        </w:rPr>
        <w:t xml:space="preserve">allows  one  to  preserve  this  </w:t>
      </w:r>
      <w:r w:rsidRPr="006A14AC">
        <w:rPr>
          <w:rStyle w:val="StyleBoldUnderline"/>
        </w:rPr>
        <w:t xml:space="preserve">insight  </w:t>
      </w:r>
      <w:r w:rsidRPr="005D0645">
        <w:rPr>
          <w:rStyle w:val="StyleBoldUnderline"/>
          <w:highlight w:val="green"/>
        </w:rPr>
        <w:t>while,</w:t>
      </w:r>
      <w:r w:rsidRPr="006A14AC">
        <w:rPr>
          <w:rStyle w:val="StyleBoldUnderline"/>
        </w:rPr>
        <w:t xml:space="preserve">  as  we  saw,  </w:t>
      </w:r>
      <w:r w:rsidRPr="005D0645">
        <w:rPr>
          <w:rStyle w:val="StyleBoldUnderline"/>
          <w:highlight w:val="green"/>
        </w:rPr>
        <w:t>retaining  the solidarity  identity  politics  has  found  so  elusive.</w:t>
      </w:r>
      <w:r w:rsidRPr="005D0645">
        <w:rPr>
          <w:rStyle w:val="StyleBoldUnderline"/>
        </w:rPr>
        <w:t xml:space="preserve"> </w:t>
      </w:r>
    </w:p>
    <w:p w:rsidR="00311180" w:rsidRPr="00406BFB" w:rsidRDefault="00311180" w:rsidP="00311180">
      <w:pPr>
        <w:pStyle w:val="Heading4"/>
      </w:pPr>
      <w:r>
        <w:t>These police logics make it impossible to see gaps in the logic of equality—</w:t>
      </w:r>
      <w:proofErr w:type="gramStart"/>
      <w:r>
        <w:t>Because</w:t>
      </w:r>
      <w:proofErr w:type="gramEnd"/>
      <w:r>
        <w:t xml:space="preserve"> every particular group is presumed to be unique and of infinite difference to all others, an ontological inequality is logically assumed, turning case.</w:t>
      </w:r>
    </w:p>
    <w:p w:rsidR="00311180" w:rsidRDefault="00311180" w:rsidP="00311180">
      <w:r w:rsidRPr="00495EC9">
        <w:rPr>
          <w:rStyle w:val="StyleStyleBold12pt"/>
        </w:rPr>
        <w:t>May 2008</w:t>
      </w:r>
      <w:r>
        <w:t xml:space="preserve"> (Todd May, Prof. Phil Clemson University, “The Political Thought of Jacques </w:t>
      </w:r>
      <w:proofErr w:type="spellStart"/>
      <w:r>
        <w:t>Ranciere</w:t>
      </w:r>
      <w:proofErr w:type="spellEnd"/>
      <w:r>
        <w:t>,” Pp. 48-49</w:t>
      </w:r>
      <w:proofErr w:type="gramStart"/>
      <w:r>
        <w:t>)CJQ</w:t>
      </w:r>
      <w:proofErr w:type="gramEnd"/>
    </w:p>
    <w:p w:rsidR="00311180" w:rsidRPr="00CC2D7F" w:rsidRDefault="00311180" w:rsidP="00311180">
      <w:pPr>
        <w:rPr>
          <w:sz w:val="16"/>
        </w:rPr>
      </w:pPr>
      <w:r w:rsidRPr="00CC2D7F">
        <w:rPr>
          <w:sz w:val="16"/>
        </w:rPr>
        <w:t xml:space="preserve">We have already seen this exclusion at work. In distributive theories of justice, people do not participate in the creation of their political lives. Or, more precisely, their participation, if it happens, is not integral to political justice. </w:t>
      </w:r>
      <w:proofErr w:type="gramStart"/>
      <w:r w:rsidRPr="00CC2D7F">
        <w:rPr>
          <w:sz w:val="16"/>
        </w:rPr>
        <w:t>As Rawls has told us, when the decision about the principles of justice are made, people “return to their place in society.”</w:t>
      </w:r>
      <w:proofErr w:type="gramEnd"/>
      <w:r w:rsidRPr="00CC2D7F">
        <w:rPr>
          <w:sz w:val="16"/>
        </w:rPr>
        <w:t xml:space="preserve"> They do not, at least as people of the polity, participate in the shaping of the social order. They have no part. It is the elites, those who represent the people, rather than the people themselves, who have a part. This is not all. These theories render this exclusion invisible. </w:t>
      </w:r>
      <w:r w:rsidRPr="00FE03FD">
        <w:rPr>
          <w:rStyle w:val="StyleBoldUnderline"/>
          <w:highlight w:val="green"/>
        </w:rPr>
        <w:t xml:space="preserve">By justifying a police order </w:t>
      </w:r>
      <w:r w:rsidRPr="00086DD7">
        <w:rPr>
          <w:rStyle w:val="StyleBoldUnderline"/>
        </w:rPr>
        <w:t>through meeting the criterion of equality, this</w:t>
      </w:r>
      <w:r w:rsidRPr="007A4248">
        <w:rPr>
          <w:rStyle w:val="StyleBoldUnderline"/>
        </w:rPr>
        <w:t xml:space="preserve"> inequality of participation is effaced</w:t>
      </w:r>
      <w:r w:rsidRPr="00086DD7">
        <w:rPr>
          <w:rStyle w:val="StyleBoldUnderline"/>
        </w:rPr>
        <w:t xml:space="preserve">. It is as though, once everything has its place, </w:t>
      </w:r>
      <w:r w:rsidRPr="00FE03FD">
        <w:rPr>
          <w:rStyle w:val="StyleBoldUnderline"/>
          <w:highlight w:val="green"/>
        </w:rPr>
        <w:t>it becomes impossible</w:t>
      </w:r>
      <w:r w:rsidRPr="007A4248">
        <w:rPr>
          <w:rStyle w:val="StyleBoldUnderline"/>
        </w:rPr>
        <w:t xml:space="preserve">, or nearly so, </w:t>
      </w:r>
      <w:r w:rsidRPr="00FE03FD">
        <w:rPr>
          <w:rStyle w:val="StyleBoldUnderline"/>
          <w:highlight w:val="green"/>
        </w:rPr>
        <w:t xml:space="preserve">to see </w:t>
      </w:r>
      <w:r w:rsidRPr="00086DD7">
        <w:rPr>
          <w:rStyle w:val="StyleBoldUnderline"/>
        </w:rPr>
        <w:t xml:space="preserve">the </w:t>
      </w:r>
      <w:r w:rsidRPr="00FE03FD">
        <w:rPr>
          <w:rStyle w:val="StyleBoldUnderline"/>
          <w:highlight w:val="green"/>
        </w:rPr>
        <w:t>inequalities that have been created</w:t>
      </w:r>
      <w:r w:rsidRPr="007A4248">
        <w:rPr>
          <w:rStyle w:val="StyleBoldUnderline"/>
        </w:rPr>
        <w:t xml:space="preserve">. This is why </w:t>
      </w:r>
      <w:proofErr w:type="spellStart"/>
      <w:r w:rsidRPr="007A4248">
        <w:rPr>
          <w:rStyle w:val="StyleBoldUnderline"/>
        </w:rPr>
        <w:t>Rancière</w:t>
      </w:r>
      <w:proofErr w:type="spellEnd"/>
      <w:r w:rsidRPr="007A4248">
        <w:rPr>
          <w:rStyle w:val="StyleBoldUnderline"/>
        </w:rPr>
        <w:t xml:space="preserve"> uses the term “sensible.” </w:t>
      </w:r>
      <w:r w:rsidRPr="00086DD7">
        <w:rPr>
          <w:rStyle w:val="StyleBoldUnderline"/>
        </w:rPr>
        <w:t xml:space="preserve">It is </w:t>
      </w:r>
      <w:r w:rsidRPr="00FE03FD">
        <w:rPr>
          <w:rStyle w:val="StyleBoldUnderline"/>
          <w:highlight w:val="green"/>
        </w:rPr>
        <w:t>not just</w:t>
      </w:r>
      <w:r w:rsidRPr="007A4248">
        <w:rPr>
          <w:rStyle w:val="StyleBoldUnderline"/>
        </w:rPr>
        <w:t xml:space="preserve"> that places or </w:t>
      </w:r>
      <w:r w:rsidRPr="00FE03FD">
        <w:rPr>
          <w:rStyle w:val="StyleBoldUnderline"/>
          <w:highlight w:val="green"/>
        </w:rPr>
        <w:t xml:space="preserve">roles have been partitioned. The partitioning concerns </w:t>
      </w:r>
      <w:r w:rsidRPr="00086DD7">
        <w:rPr>
          <w:rStyle w:val="StyleBoldUnderline"/>
        </w:rPr>
        <w:t xml:space="preserve">an entire </w:t>
      </w:r>
      <w:r w:rsidRPr="00FE03FD">
        <w:rPr>
          <w:rStyle w:val="StyleBoldUnderline"/>
          <w:highlight w:val="green"/>
        </w:rPr>
        <w:t xml:space="preserve">experience. </w:t>
      </w:r>
      <w:r w:rsidRPr="00F13C31">
        <w:rPr>
          <w:rStyle w:val="StyleBoldUnderline"/>
        </w:rPr>
        <w:t xml:space="preserve">We experience </w:t>
      </w:r>
      <w:r w:rsidRPr="00FE03FD">
        <w:rPr>
          <w:rStyle w:val="StyleBoldUnderline"/>
          <w:highlight w:val="green"/>
        </w:rPr>
        <w:t xml:space="preserve">a whole divided into </w:t>
      </w:r>
      <w:r w:rsidRPr="00086DD7">
        <w:rPr>
          <w:rStyle w:val="StyleBoldUnderline"/>
        </w:rPr>
        <w:t>its</w:t>
      </w:r>
      <w:r w:rsidRPr="007A4248">
        <w:rPr>
          <w:rStyle w:val="StyleBoldUnderline"/>
        </w:rPr>
        <w:t xml:space="preserve"> proper </w:t>
      </w:r>
      <w:r w:rsidRPr="00FE03FD">
        <w:rPr>
          <w:rStyle w:val="StyleBoldUnderline"/>
          <w:highlight w:val="green"/>
        </w:rPr>
        <w:t>parts</w:t>
      </w:r>
      <w:r w:rsidRPr="007A4248">
        <w:rPr>
          <w:rStyle w:val="StyleBoldUnderline"/>
        </w:rPr>
        <w:t xml:space="preserve">, each allotted its proper place, </w:t>
      </w:r>
      <w:r w:rsidRPr="00FE03FD">
        <w:rPr>
          <w:rStyle w:val="StyleBoldUnderline"/>
          <w:highlight w:val="green"/>
        </w:rPr>
        <w:t>with no remainder</w:t>
      </w:r>
      <w:r w:rsidRPr="00CC2D7F">
        <w:rPr>
          <w:sz w:val="16"/>
        </w:rPr>
        <w:t xml:space="preserve">. Foucault emphasizes how people are created and molded to experience the world in ways that are ultimately oppressive to them. </w:t>
      </w:r>
      <w:proofErr w:type="spellStart"/>
      <w:r w:rsidRPr="00CC2D7F">
        <w:rPr>
          <w:sz w:val="16"/>
        </w:rPr>
        <w:t>Rancière’s</w:t>
      </w:r>
      <w:proofErr w:type="spellEnd"/>
      <w:r w:rsidRPr="00CC2D7F">
        <w:rPr>
          <w:sz w:val="16"/>
        </w:rPr>
        <w:t xml:space="preserve"> idea of a partition of the sensible circulates in the same arena as Foucault’s historical </w:t>
      </w:r>
      <w:r w:rsidRPr="00F13C31">
        <w:rPr>
          <w:sz w:val="16"/>
        </w:rPr>
        <w:t xml:space="preserve">analyses. </w:t>
      </w:r>
      <w:r w:rsidRPr="00F13C31">
        <w:rPr>
          <w:rStyle w:val="StyleBoldUnderline"/>
        </w:rPr>
        <w:t>It concerns the ways in which who we might be, how we might create our own political lives, are hidden from us by our experience of the world. The specific experience</w:t>
      </w:r>
      <w:r w:rsidRPr="00086DD7">
        <w:rPr>
          <w:rStyle w:val="StyleBoldUnderline"/>
        </w:rPr>
        <w:t xml:space="preserve"> he is concerned with, however, is that of politics and the justification of particular police orders</w:t>
      </w:r>
      <w:r w:rsidRPr="00FE03FD">
        <w:rPr>
          <w:rStyle w:val="StyleBoldUnderline"/>
          <w:highlight w:val="green"/>
        </w:rPr>
        <w:t xml:space="preserve">. If a police order is characterized by </w:t>
      </w:r>
      <w:r w:rsidRPr="00F13C31">
        <w:rPr>
          <w:rStyle w:val="StyleBoldUnderline"/>
        </w:rPr>
        <w:t xml:space="preserve">a </w:t>
      </w:r>
      <w:r w:rsidRPr="00FE03FD">
        <w:rPr>
          <w:rStyle w:val="StyleBoldUnderline"/>
          <w:highlight w:val="green"/>
        </w:rPr>
        <w:t xml:space="preserve">partition </w:t>
      </w:r>
      <w:r w:rsidRPr="00F13C31">
        <w:rPr>
          <w:rStyle w:val="StyleBoldUnderline"/>
        </w:rPr>
        <w:t xml:space="preserve">of the sensible </w:t>
      </w:r>
      <w:r w:rsidRPr="00086DD7">
        <w:rPr>
          <w:rStyle w:val="StyleBoldUnderline"/>
        </w:rPr>
        <w:t>that renders invisible the part that has no part,</w:t>
      </w:r>
      <w:r w:rsidRPr="00FE03FD">
        <w:rPr>
          <w:rStyle w:val="StyleBoldUnderline"/>
          <w:highlight w:val="green"/>
        </w:rPr>
        <w:t xml:space="preserve"> then</w:t>
      </w:r>
      <w:r w:rsidRPr="007A4248">
        <w:rPr>
          <w:rStyle w:val="StyleBoldUnderline"/>
        </w:rPr>
        <w:t xml:space="preserve"> a </w:t>
      </w:r>
      <w:r w:rsidRPr="00FE03FD">
        <w:rPr>
          <w:rStyle w:val="StyleBoldUnderline"/>
          <w:highlight w:val="green"/>
        </w:rPr>
        <w:t>democratic politics is</w:t>
      </w:r>
      <w:r w:rsidRPr="007A4248">
        <w:rPr>
          <w:rStyle w:val="StyleBoldUnderline"/>
        </w:rPr>
        <w:t xml:space="preserve">, as </w:t>
      </w:r>
      <w:proofErr w:type="spellStart"/>
      <w:r w:rsidRPr="007A4248">
        <w:rPr>
          <w:rStyle w:val="StyleBoldUnderline"/>
        </w:rPr>
        <w:t>Rancière</w:t>
      </w:r>
      <w:proofErr w:type="spellEnd"/>
      <w:r w:rsidRPr="007A4248">
        <w:rPr>
          <w:rStyle w:val="StyleBoldUnderline"/>
        </w:rPr>
        <w:t xml:space="preserve"> tells us, “</w:t>
      </w:r>
      <w:r w:rsidRPr="00FE03FD">
        <w:rPr>
          <w:rStyle w:val="StyleBoldUnderline"/>
          <w:highlight w:val="green"/>
        </w:rPr>
        <w:t>the manifestation of a distance of the sensible from itself</w:t>
      </w:r>
      <w:r w:rsidRPr="007A4248">
        <w:rPr>
          <w:rStyle w:val="StyleBoldUnderline"/>
        </w:rPr>
        <w:t xml:space="preserve">.” A partition of the sensible in the police order covers over the void or supplement that is partly constitutive of it. </w:t>
      </w:r>
      <w:r w:rsidRPr="00FE03FD">
        <w:rPr>
          <w:rStyle w:val="StyleBoldUnderline"/>
          <w:highlight w:val="green"/>
        </w:rPr>
        <w:t>There is no police order without the participation of the people,</w:t>
      </w:r>
      <w:r w:rsidRPr="007A4248">
        <w:rPr>
          <w:rStyle w:val="StyleBoldUnderline"/>
        </w:rPr>
        <w:t xml:space="preserve"> those people who are politically invisible, </w:t>
      </w:r>
      <w:r w:rsidRPr="007A4248">
        <w:rPr>
          <w:rStyle w:val="StyleBoldUnderline"/>
        </w:rPr>
        <w:lastRenderedPageBreak/>
        <w:t xml:space="preserve">each in her proper place. </w:t>
      </w:r>
      <w:r w:rsidRPr="00F13C31">
        <w:rPr>
          <w:rStyle w:val="StyleBoldUnderline"/>
        </w:rPr>
        <w:t>There is something in the sensible, then, that can, by expressing itself, disrupt the sensible that it partially constitutes. When that something does in fact express itself, it manifests the internal disruption of the sensible, the distance of the sensible from itself</w:t>
      </w:r>
      <w:r w:rsidRPr="00F13C31">
        <w:rPr>
          <w:sz w:val="16"/>
        </w:rPr>
        <w:t>. A democratic politics occurs when</w:t>
      </w:r>
      <w:r w:rsidRPr="00CC2D7F">
        <w:rPr>
          <w:sz w:val="16"/>
        </w:rPr>
        <w:t xml:space="preserve"> that manifestation happens. This does not mean that the disruption, the manifestation, is always there. In this sense, </w:t>
      </w:r>
      <w:proofErr w:type="spellStart"/>
      <w:r w:rsidRPr="00CC2D7F">
        <w:rPr>
          <w:sz w:val="16"/>
        </w:rPr>
        <w:t>Rancière’s</w:t>
      </w:r>
      <w:proofErr w:type="spellEnd"/>
      <w:r w:rsidRPr="00CC2D7F">
        <w:rPr>
          <w:sz w:val="16"/>
        </w:rPr>
        <w:t xml:space="preserve"> thought is distinct from the deconstruction of Jacques Derrida, whose deconstructive structure of the play of presence and absence it resembles at this point. </w:t>
      </w:r>
      <w:r w:rsidRPr="00FE03FD">
        <w:rPr>
          <w:rStyle w:val="StyleBoldUnderline"/>
          <w:highlight w:val="green"/>
        </w:rPr>
        <w:t>“[P]</w:t>
      </w:r>
      <w:proofErr w:type="spellStart"/>
      <w:r w:rsidRPr="00FE03FD">
        <w:rPr>
          <w:rStyle w:val="StyleBoldUnderline"/>
          <w:highlight w:val="green"/>
        </w:rPr>
        <w:t>olitics</w:t>
      </w:r>
      <w:proofErr w:type="spellEnd"/>
      <w:r w:rsidRPr="007A4248">
        <w:rPr>
          <w:rStyle w:val="StyleBoldUnderline"/>
        </w:rPr>
        <w:t xml:space="preserve"> doesn’t always happen . . . it </w:t>
      </w:r>
      <w:r w:rsidRPr="00FE03FD">
        <w:rPr>
          <w:rStyle w:val="StyleBoldUnderline"/>
          <w:highlight w:val="green"/>
        </w:rPr>
        <w:t>happens</w:t>
      </w:r>
      <w:r w:rsidRPr="007A4248">
        <w:rPr>
          <w:rStyle w:val="StyleBoldUnderline"/>
        </w:rPr>
        <w:t xml:space="preserve"> very little or </w:t>
      </w:r>
      <w:r w:rsidRPr="00FE03FD">
        <w:rPr>
          <w:rStyle w:val="StyleBoldUnderline"/>
          <w:highlight w:val="green"/>
        </w:rPr>
        <w:t>rarely</w:t>
      </w:r>
      <w:r w:rsidRPr="007A4248">
        <w:rPr>
          <w:rStyle w:val="StyleBoldUnderline"/>
        </w:rPr>
        <w:t xml:space="preserve">.” </w:t>
      </w:r>
      <w:r w:rsidRPr="00FE03FD">
        <w:rPr>
          <w:rStyle w:val="StyleBoldUnderline"/>
          <w:highlight w:val="green"/>
        </w:rPr>
        <w:t>But</w:t>
      </w:r>
      <w:r w:rsidRPr="007A4248">
        <w:rPr>
          <w:rStyle w:val="StyleBoldUnderline"/>
        </w:rPr>
        <w:t xml:space="preserve"> happen it does. And </w:t>
      </w:r>
      <w:r w:rsidRPr="00FE03FD">
        <w:rPr>
          <w:rStyle w:val="StyleBoldUnderline"/>
          <w:highlight w:val="green"/>
        </w:rPr>
        <w:t xml:space="preserve">when it does, it does </w:t>
      </w:r>
      <w:r w:rsidRPr="00086DD7">
        <w:rPr>
          <w:rStyle w:val="StyleBoldUnderline"/>
        </w:rPr>
        <w:t xml:space="preserve">so </w:t>
      </w:r>
      <w:r w:rsidRPr="00FE03FD">
        <w:rPr>
          <w:rStyle w:val="StyleBoldUnderline"/>
          <w:highlight w:val="green"/>
        </w:rPr>
        <w:t>as a</w:t>
      </w:r>
      <w:r w:rsidRPr="007A4248">
        <w:rPr>
          <w:rStyle w:val="StyleBoldUnderline"/>
        </w:rPr>
        <w:t xml:space="preserve"> </w:t>
      </w:r>
      <w:proofErr w:type="spellStart"/>
      <w:r w:rsidRPr="007A4248">
        <w:rPr>
          <w:rStyle w:val="StyleBoldUnderline"/>
        </w:rPr>
        <w:t>dissensus</w:t>
      </w:r>
      <w:proofErr w:type="spellEnd"/>
      <w:r w:rsidRPr="007A4248">
        <w:rPr>
          <w:rStyle w:val="StyleBoldUnderline"/>
        </w:rPr>
        <w:t xml:space="preserve"> from the police order, a </w:t>
      </w:r>
      <w:r w:rsidRPr="00FE03FD">
        <w:rPr>
          <w:rStyle w:val="StyleBoldUnderline"/>
          <w:highlight w:val="green"/>
        </w:rPr>
        <w:t xml:space="preserve">manifestation of the distance of the sensible from itself. </w:t>
      </w:r>
      <w:r w:rsidRPr="00FE03FD">
        <w:rPr>
          <w:rStyle w:val="StyleBoldUnderline"/>
        </w:rPr>
        <w:t xml:space="preserve">Why is </w:t>
      </w:r>
      <w:r w:rsidRPr="00FE03FD">
        <w:rPr>
          <w:rStyle w:val="StyleBoldUnderline"/>
          <w:highlight w:val="green"/>
        </w:rPr>
        <w:t>this</w:t>
      </w:r>
      <w:r w:rsidRPr="007A4248">
        <w:rPr>
          <w:rStyle w:val="StyleBoldUnderline"/>
        </w:rPr>
        <w:t xml:space="preserve"> manifestation </w:t>
      </w:r>
      <w:r w:rsidRPr="00FE03FD">
        <w:rPr>
          <w:rStyle w:val="StyleBoldUnderline"/>
        </w:rPr>
        <w:t>not “a confrontation between interests</w:t>
      </w:r>
      <w:r w:rsidRPr="007A4248">
        <w:rPr>
          <w:rStyle w:val="StyleBoldUnderline"/>
        </w:rPr>
        <w:t xml:space="preserve"> and </w:t>
      </w:r>
      <w:r w:rsidRPr="00FE03FD">
        <w:rPr>
          <w:rStyle w:val="StyleBoldUnderline"/>
        </w:rPr>
        <w:t>opinions”?</w:t>
      </w:r>
      <w:r w:rsidRPr="007A4248">
        <w:rPr>
          <w:rStyle w:val="StyleBoldUnderline"/>
        </w:rPr>
        <w:t xml:space="preserve"> It is because it </w:t>
      </w:r>
      <w:r w:rsidRPr="00FE03FD">
        <w:rPr>
          <w:rStyle w:val="StyleBoldUnderline"/>
          <w:highlight w:val="green"/>
        </w:rPr>
        <w:t>is an action by</w:t>
      </w:r>
      <w:r w:rsidRPr="007A4248">
        <w:rPr>
          <w:rStyle w:val="StyleBoldUnderline"/>
        </w:rPr>
        <w:t xml:space="preserve"> the people, </w:t>
      </w:r>
      <w:r w:rsidRPr="00FE03FD">
        <w:rPr>
          <w:rStyle w:val="StyleBoldUnderline"/>
          <w:highlight w:val="green"/>
        </w:rPr>
        <w:t xml:space="preserve">the demos, that intervenes upon the situation. The </w:t>
      </w:r>
      <w:proofErr w:type="gramStart"/>
      <w:r w:rsidRPr="00FE03FD">
        <w:rPr>
          <w:rStyle w:val="StyleBoldUnderline"/>
          <w:highlight w:val="green"/>
        </w:rPr>
        <w:t>demos has</w:t>
      </w:r>
      <w:proofErr w:type="gramEnd"/>
      <w:r w:rsidRPr="00FE03FD">
        <w:rPr>
          <w:rStyle w:val="StyleBoldUnderline"/>
          <w:highlight w:val="green"/>
        </w:rPr>
        <w:t xml:space="preserve"> been excluded. </w:t>
      </w:r>
      <w:r w:rsidRPr="00086DD7">
        <w:rPr>
          <w:rStyle w:val="StyleBoldUnderline"/>
        </w:rPr>
        <w:t>A democratic politics is the appearance of that which has been excluded.</w:t>
      </w:r>
      <w:r w:rsidRPr="00FE03FD">
        <w:rPr>
          <w:rStyle w:val="StyleBoldUnderline"/>
          <w:highlight w:val="green"/>
        </w:rPr>
        <w:t xml:space="preserve"> This is</w:t>
      </w:r>
      <w:r w:rsidRPr="007A4248">
        <w:rPr>
          <w:rStyle w:val="StyleBoldUnderline"/>
        </w:rPr>
        <w:t xml:space="preserve"> an </w:t>
      </w:r>
      <w:r w:rsidRPr="00FE03FD">
        <w:rPr>
          <w:rStyle w:val="StyleBoldUnderline"/>
          <w:highlight w:val="green"/>
        </w:rPr>
        <w:t>intervention, not</w:t>
      </w:r>
      <w:r w:rsidRPr="007A4248">
        <w:rPr>
          <w:rStyle w:val="StyleBoldUnderline"/>
        </w:rPr>
        <w:t xml:space="preserve"> a </w:t>
      </w:r>
      <w:r w:rsidRPr="00FE03FD">
        <w:rPr>
          <w:rStyle w:val="StyleBoldUnderline"/>
          <w:highlight w:val="green"/>
        </w:rPr>
        <w:t>discussion</w:t>
      </w:r>
      <w:r w:rsidRPr="007A4248">
        <w:rPr>
          <w:rStyle w:val="StyleBoldUnderline"/>
        </w:rPr>
        <w:t>. “This is precisely why politics cannot be identified with the model of communicative action</w:t>
      </w:r>
      <w:r w:rsidRPr="00CC2D7F">
        <w:rPr>
          <w:sz w:val="16"/>
        </w:rPr>
        <w:t xml:space="preserve"> [i.e. the thought of </w:t>
      </w:r>
      <w:proofErr w:type="spellStart"/>
      <w:r w:rsidRPr="00CC2D7F">
        <w:rPr>
          <w:sz w:val="16"/>
        </w:rPr>
        <w:t>Habermas</w:t>
      </w:r>
      <w:proofErr w:type="spellEnd"/>
      <w:r w:rsidRPr="00CC2D7F">
        <w:rPr>
          <w:sz w:val="16"/>
        </w:rPr>
        <w:t xml:space="preserve">] </w:t>
      </w:r>
      <w:r w:rsidRPr="007A4248">
        <w:rPr>
          <w:rStyle w:val="StyleBoldUnderline"/>
        </w:rPr>
        <w:t>since this model presupposes the partners in communicative exchange to be pre-constituted, and that the discursive forms of exchange imply a speech community whose constraint is always explicable.</w:t>
      </w:r>
      <w:r w:rsidRPr="00CC2D7F">
        <w:rPr>
          <w:sz w:val="16"/>
        </w:rPr>
        <w:t xml:space="preserve">”17 </w:t>
      </w:r>
      <w:r w:rsidRPr="007A4248">
        <w:rPr>
          <w:rStyle w:val="StyleBoldUnderline"/>
        </w:rPr>
        <w:t xml:space="preserve">Democratic politics manifests a people. In a sense we will discuss below, </w:t>
      </w:r>
      <w:r w:rsidRPr="00FE03FD">
        <w:rPr>
          <w:rStyle w:val="StyleBoldUnderline"/>
          <w:highlight w:val="green"/>
        </w:rPr>
        <w:t xml:space="preserve">it creates a political subject. It is not a conversation among subjects who have already been established </w:t>
      </w:r>
      <w:r w:rsidRPr="00086DD7">
        <w:rPr>
          <w:rStyle w:val="StyleBoldUnderline"/>
        </w:rPr>
        <w:t>in their character</w:t>
      </w:r>
      <w:r w:rsidRPr="00FE03FD">
        <w:rPr>
          <w:rStyle w:val="StyleBoldUnderline"/>
          <w:highlight w:val="green"/>
        </w:rPr>
        <w:t>. After all, if one is invisible, what character can one have?</w:t>
      </w:r>
    </w:p>
    <w:p w:rsidR="00311180" w:rsidRPr="00791404" w:rsidRDefault="00311180" w:rsidP="00311180">
      <w:pPr>
        <w:pStyle w:val="Heading4"/>
      </w:pPr>
      <w:bookmarkStart w:id="13" w:name="_GoBack"/>
      <w:proofErr w:type="gramStart"/>
      <w:r>
        <w:t>identity</w:t>
      </w:r>
      <w:proofErr w:type="gramEnd"/>
      <w:r>
        <w:t xml:space="preserve"> politics is NO politics at all. Consider a classic French example:</w:t>
      </w:r>
      <w:r w:rsidRPr="00791404">
        <w:t xml:space="preserve"> the French people could never identify with the Algerians beaten to death by the police, but they COULD deny their own association with the French people in whose name </w:t>
      </w:r>
      <w:r>
        <w:t>the Algerians</w:t>
      </w:r>
      <w:r w:rsidRPr="00791404">
        <w:t xml:space="preserve"> had been murdered. The power to disassociate identity is infinitely more </w:t>
      </w:r>
      <w:r>
        <w:t>radical</w:t>
      </w:r>
      <w:r w:rsidRPr="00791404">
        <w:t xml:space="preserve"> than the call to assert </w:t>
      </w:r>
      <w:r>
        <w:t>it</w:t>
      </w:r>
      <w:r w:rsidRPr="00791404">
        <w:t xml:space="preserve">. </w:t>
      </w:r>
    </w:p>
    <w:bookmarkEnd w:id="13"/>
    <w:p w:rsidR="00311180" w:rsidRDefault="00311180" w:rsidP="00311180">
      <w:proofErr w:type="spellStart"/>
      <w:r>
        <w:rPr>
          <w:rStyle w:val="StyleStyleBold12pt"/>
        </w:rPr>
        <w:t>Ranciere</w:t>
      </w:r>
      <w:proofErr w:type="spellEnd"/>
      <w:r>
        <w:rPr>
          <w:rStyle w:val="StyleStyleBold12pt"/>
        </w:rPr>
        <w:t xml:space="preserve"> 1992 </w:t>
      </w:r>
      <w:r w:rsidRPr="00E07FFC">
        <w:t>(</w:t>
      </w:r>
      <w:r>
        <w:t xml:space="preserve">Jacques, Prof. Phil @ European Graduate School, “Politics, Identification, and </w:t>
      </w:r>
      <w:proofErr w:type="spellStart"/>
      <w:r>
        <w:t>Subjectivization</w:t>
      </w:r>
      <w:proofErr w:type="spellEnd"/>
      <w:r>
        <w:t>” October, Vol. 61</w:t>
      </w:r>
      <w:proofErr w:type="gramStart"/>
      <w:r>
        <w:t>)CJQ</w:t>
      </w:r>
      <w:proofErr w:type="gramEnd"/>
    </w:p>
    <w:p w:rsidR="00311180" w:rsidRPr="00CC2D7F" w:rsidRDefault="00311180" w:rsidP="00311180">
      <w:pPr>
        <w:rPr>
          <w:sz w:val="16"/>
        </w:rPr>
      </w:pPr>
      <w:r w:rsidRPr="00F13C31">
        <w:rPr>
          <w:rStyle w:val="StyleBoldUnderline"/>
          <w:highlight w:val="green"/>
        </w:rPr>
        <w:t xml:space="preserve">Political </w:t>
      </w:r>
      <w:proofErr w:type="spellStart"/>
      <w:r w:rsidRPr="00F13C31">
        <w:rPr>
          <w:rStyle w:val="StyleBoldUnderline"/>
          <w:highlight w:val="green"/>
        </w:rPr>
        <w:t>subjectivization</w:t>
      </w:r>
      <w:proofErr w:type="spellEnd"/>
      <w:r w:rsidRPr="008933AB">
        <w:rPr>
          <w:rStyle w:val="StyleBoldUnderline"/>
        </w:rPr>
        <w:t xml:space="preserve"> is the enactment of equality-or the handling of a wrong-by people who are to- </w:t>
      </w:r>
      <w:proofErr w:type="spellStart"/>
      <w:r w:rsidRPr="008933AB">
        <w:rPr>
          <w:rStyle w:val="StyleBoldUnderline"/>
        </w:rPr>
        <w:t>gether</w:t>
      </w:r>
      <w:proofErr w:type="spellEnd"/>
      <w:r w:rsidRPr="008933AB">
        <w:rPr>
          <w:rStyle w:val="StyleBoldUnderline"/>
        </w:rPr>
        <w:t xml:space="preserve"> to the extent that they are between. </w:t>
      </w:r>
      <w:r w:rsidRPr="00F13C31">
        <w:rPr>
          <w:rStyle w:val="StyleBoldUnderline"/>
        </w:rPr>
        <w:t xml:space="preserve">It </w:t>
      </w:r>
      <w:r w:rsidRPr="000C45F5">
        <w:rPr>
          <w:rStyle w:val="StyleBoldUnderline"/>
          <w:highlight w:val="green"/>
        </w:rPr>
        <w:t xml:space="preserve">is a crossing of identities, </w:t>
      </w:r>
      <w:r w:rsidRPr="00086DD7">
        <w:rPr>
          <w:rStyle w:val="StyleBoldUnderline"/>
        </w:rPr>
        <w:t>relying on a crossing of names</w:t>
      </w:r>
      <w:r w:rsidRPr="00086DD7">
        <w:rPr>
          <w:sz w:val="16"/>
        </w:rPr>
        <w:t>: names</w:t>
      </w:r>
      <w:r w:rsidRPr="00CC2D7F">
        <w:rPr>
          <w:sz w:val="16"/>
        </w:rPr>
        <w:t xml:space="preserve"> </w:t>
      </w:r>
      <w:r w:rsidRPr="000C45F5">
        <w:rPr>
          <w:rStyle w:val="StyleBoldUnderline"/>
          <w:highlight w:val="green"/>
        </w:rPr>
        <w:t>that link the name of a group</w:t>
      </w:r>
      <w:r w:rsidRPr="00CC2D7F">
        <w:rPr>
          <w:sz w:val="16"/>
        </w:rPr>
        <w:t xml:space="preserve"> or class </w:t>
      </w:r>
      <w:r w:rsidRPr="000C45F5">
        <w:rPr>
          <w:rStyle w:val="StyleBoldUnderline"/>
          <w:highlight w:val="green"/>
        </w:rPr>
        <w:t xml:space="preserve">to </w:t>
      </w:r>
      <w:r w:rsidRPr="00F13C31">
        <w:rPr>
          <w:rStyle w:val="StyleBoldUnderline"/>
        </w:rPr>
        <w:t>the name of</w:t>
      </w:r>
      <w:r w:rsidRPr="00086DD7">
        <w:rPr>
          <w:rStyle w:val="StyleBoldUnderline"/>
        </w:rPr>
        <w:t xml:space="preserve"> no group or </w:t>
      </w:r>
      <w:r w:rsidRPr="000C45F5">
        <w:rPr>
          <w:rStyle w:val="StyleBoldUnderline"/>
          <w:highlight w:val="green"/>
        </w:rPr>
        <w:t>no class</w:t>
      </w:r>
      <w:r w:rsidRPr="008933AB">
        <w:rPr>
          <w:rStyle w:val="StyleBoldUnderline"/>
        </w:rPr>
        <w:t>, a being to a nonbeing</w:t>
      </w:r>
      <w:r w:rsidRPr="00CC2D7F">
        <w:rPr>
          <w:sz w:val="16"/>
        </w:rPr>
        <w:t xml:space="preserve"> or a not-yet-being. </w:t>
      </w:r>
      <w:r w:rsidRPr="000C45F5">
        <w:rPr>
          <w:rStyle w:val="StyleBoldUnderline"/>
          <w:highlight w:val="green"/>
        </w:rPr>
        <w:t xml:space="preserve">This </w:t>
      </w:r>
      <w:r w:rsidRPr="00086DD7">
        <w:rPr>
          <w:rStyle w:val="StyleBoldUnderline"/>
        </w:rPr>
        <w:t>network</w:t>
      </w:r>
      <w:r w:rsidRPr="008933AB">
        <w:rPr>
          <w:rStyle w:val="StyleBoldUnderline"/>
        </w:rPr>
        <w:t xml:space="preserve"> has a noticeable property: it </w:t>
      </w:r>
      <w:r w:rsidRPr="00086DD7">
        <w:rPr>
          <w:rStyle w:val="StyleBoldUnderline"/>
        </w:rPr>
        <w:t xml:space="preserve">always </w:t>
      </w:r>
      <w:r w:rsidRPr="000C45F5">
        <w:rPr>
          <w:rStyle w:val="StyleBoldUnderline"/>
          <w:highlight w:val="green"/>
        </w:rPr>
        <w:t>involves an impossible identification</w:t>
      </w:r>
      <w:r w:rsidRPr="008933AB">
        <w:rPr>
          <w:rStyle w:val="StyleBoldUnderline"/>
        </w:rPr>
        <w:t xml:space="preserve">, an identification that cannot be embodied by </w:t>
      </w:r>
      <w:proofErr w:type="gramStart"/>
      <w:r w:rsidRPr="008933AB">
        <w:rPr>
          <w:rStyle w:val="StyleBoldUnderline"/>
        </w:rPr>
        <w:t>he or she</w:t>
      </w:r>
      <w:proofErr w:type="gramEnd"/>
      <w:r w:rsidRPr="008933AB">
        <w:rPr>
          <w:rStyle w:val="StyleBoldUnderline"/>
        </w:rPr>
        <w:t xml:space="preserve"> who utters it. "We are the wretched of the earth" is the kind of sentence that no wretched of the world would ever utter</w:t>
      </w:r>
      <w:r w:rsidRPr="00CC2D7F">
        <w:rPr>
          <w:sz w:val="16"/>
        </w:rPr>
        <w:t xml:space="preserve">. </w:t>
      </w:r>
      <w:r w:rsidRPr="00086DD7">
        <w:rPr>
          <w:sz w:val="16"/>
        </w:rPr>
        <w:t xml:space="preserve">Or, </w:t>
      </w:r>
      <w:r w:rsidRPr="00086DD7">
        <w:rPr>
          <w:rStyle w:val="StyleBoldUnderline"/>
        </w:rPr>
        <w:t>to take a personal example, for</w:t>
      </w:r>
      <w:r w:rsidRPr="008933AB">
        <w:rPr>
          <w:rStyle w:val="StyleBoldUnderline"/>
        </w:rPr>
        <w:t xml:space="preserve"> my generation </w:t>
      </w:r>
      <w:r w:rsidRPr="000C45F5">
        <w:rPr>
          <w:rStyle w:val="StyleBoldUnderline"/>
          <w:highlight w:val="green"/>
        </w:rPr>
        <w:t>politics in France relied on an impossible identification</w:t>
      </w:r>
      <w:r w:rsidRPr="008933AB">
        <w:rPr>
          <w:rStyle w:val="StyleBoldUnderline"/>
        </w:rPr>
        <w:t>-</w:t>
      </w:r>
      <w:proofErr w:type="gramStart"/>
      <w:r w:rsidRPr="008933AB">
        <w:rPr>
          <w:rStyle w:val="StyleBoldUnderline"/>
        </w:rPr>
        <w:t>an identification</w:t>
      </w:r>
      <w:proofErr w:type="gramEnd"/>
      <w:r w:rsidRPr="008933AB">
        <w:rPr>
          <w:rStyle w:val="StyleBoldUnderline"/>
        </w:rPr>
        <w:t xml:space="preserve"> </w:t>
      </w:r>
      <w:r w:rsidRPr="000C45F5">
        <w:rPr>
          <w:rStyle w:val="StyleBoldUnderline"/>
          <w:highlight w:val="green"/>
        </w:rPr>
        <w:t>with</w:t>
      </w:r>
      <w:r w:rsidRPr="008933AB">
        <w:rPr>
          <w:rStyle w:val="StyleBoldUnderline"/>
        </w:rPr>
        <w:t xml:space="preserve"> the bodies of the </w:t>
      </w:r>
      <w:r w:rsidRPr="000C45F5">
        <w:rPr>
          <w:rStyle w:val="StyleBoldUnderline"/>
          <w:highlight w:val="green"/>
        </w:rPr>
        <w:t>Algerians beaten to death</w:t>
      </w:r>
      <w:r w:rsidRPr="00CC2D7F">
        <w:rPr>
          <w:sz w:val="16"/>
        </w:rPr>
        <w:t xml:space="preserve"> and thrown into the </w:t>
      </w:r>
      <w:r w:rsidRPr="00086DD7">
        <w:rPr>
          <w:sz w:val="16"/>
        </w:rPr>
        <w:t xml:space="preserve">Seine </w:t>
      </w:r>
      <w:r w:rsidRPr="00086DD7">
        <w:rPr>
          <w:rStyle w:val="StyleBoldUnderline"/>
        </w:rPr>
        <w:t>by</w:t>
      </w:r>
      <w:r w:rsidRPr="00086DD7">
        <w:rPr>
          <w:sz w:val="16"/>
        </w:rPr>
        <w:t xml:space="preserve"> the French </w:t>
      </w:r>
      <w:r w:rsidRPr="00086DD7">
        <w:rPr>
          <w:rStyle w:val="StyleBoldUnderline"/>
        </w:rPr>
        <w:t xml:space="preserve">police, </w:t>
      </w:r>
      <w:r w:rsidRPr="000C45F5">
        <w:rPr>
          <w:rStyle w:val="StyleBoldUnderline"/>
          <w:highlight w:val="green"/>
        </w:rPr>
        <w:t xml:space="preserve">in the name of the French </w:t>
      </w:r>
      <w:r w:rsidRPr="00086DD7">
        <w:rPr>
          <w:rStyle w:val="StyleBoldUnderline"/>
        </w:rPr>
        <w:t>people</w:t>
      </w:r>
      <w:r w:rsidRPr="00CC2D7F">
        <w:rPr>
          <w:sz w:val="16"/>
        </w:rPr>
        <w:t xml:space="preserve">, in October 1961. </w:t>
      </w:r>
      <w:r w:rsidRPr="000C45F5">
        <w:rPr>
          <w:rStyle w:val="StyleBoldUnderline"/>
          <w:highlight w:val="green"/>
        </w:rPr>
        <w:t xml:space="preserve">We could not identify with </w:t>
      </w:r>
      <w:r w:rsidRPr="00086DD7">
        <w:rPr>
          <w:rStyle w:val="StyleBoldUnderline"/>
        </w:rPr>
        <w:t xml:space="preserve">those </w:t>
      </w:r>
      <w:r w:rsidRPr="000C45F5">
        <w:rPr>
          <w:rStyle w:val="StyleBoldUnderline"/>
          <w:highlight w:val="green"/>
        </w:rPr>
        <w:t xml:space="preserve">Algerians, </w:t>
      </w:r>
      <w:r w:rsidRPr="000C45F5">
        <w:rPr>
          <w:rStyle w:val="Emphasis"/>
          <w:highlight w:val="green"/>
        </w:rPr>
        <w:t xml:space="preserve">but we could question </w:t>
      </w:r>
      <w:r w:rsidRPr="00086DD7">
        <w:rPr>
          <w:rStyle w:val="Emphasis"/>
        </w:rPr>
        <w:t xml:space="preserve">our </w:t>
      </w:r>
      <w:r w:rsidRPr="000C45F5">
        <w:rPr>
          <w:rStyle w:val="Emphasis"/>
          <w:highlight w:val="green"/>
        </w:rPr>
        <w:t xml:space="preserve">identification with the "French </w:t>
      </w:r>
      <w:r w:rsidRPr="00086DD7">
        <w:rPr>
          <w:rStyle w:val="Emphasis"/>
        </w:rPr>
        <w:t>people"</w:t>
      </w:r>
      <w:r w:rsidRPr="000C45F5">
        <w:rPr>
          <w:rStyle w:val="Emphasis"/>
          <w:highlight w:val="green"/>
        </w:rPr>
        <w:t xml:space="preserve"> in whose name they had been murdered.</w:t>
      </w:r>
      <w:r w:rsidRPr="00CC2D7F">
        <w:rPr>
          <w:sz w:val="16"/>
        </w:rPr>
        <w:t xml:space="preserve"> That is to say, </w:t>
      </w:r>
      <w:r w:rsidRPr="008532AD">
        <w:rPr>
          <w:rStyle w:val="StyleBoldUnderline"/>
          <w:highlight w:val="green"/>
        </w:rPr>
        <w:t>we could act as political subjects in the</w:t>
      </w:r>
      <w:r w:rsidRPr="008933AB">
        <w:rPr>
          <w:rStyle w:val="StyleBoldUnderline"/>
        </w:rPr>
        <w:t xml:space="preserve"> interval or the </w:t>
      </w:r>
      <w:r w:rsidRPr="008532AD">
        <w:rPr>
          <w:rStyle w:val="StyleBoldUnderline"/>
          <w:highlight w:val="green"/>
        </w:rPr>
        <w:t>gap between two identities, neither of which we could assume</w:t>
      </w:r>
      <w:r w:rsidRPr="008933AB">
        <w:rPr>
          <w:rStyle w:val="StyleBoldUnderline"/>
        </w:rPr>
        <w:t xml:space="preserve">. That process of </w:t>
      </w:r>
      <w:proofErr w:type="spellStart"/>
      <w:r w:rsidRPr="008933AB">
        <w:rPr>
          <w:rStyle w:val="StyleBoldUnderline"/>
        </w:rPr>
        <w:t>subjectivization</w:t>
      </w:r>
      <w:proofErr w:type="spellEnd"/>
      <w:r w:rsidRPr="008933AB">
        <w:rPr>
          <w:rStyle w:val="StyleBoldUnderline"/>
        </w:rPr>
        <w:t xml:space="preserve"> had no proper name, but it found its name, its cross name, in the 1968 assumption </w:t>
      </w:r>
      <w:r w:rsidRPr="00F13C31">
        <w:rPr>
          <w:rStyle w:val="StyleBoldUnderline"/>
          <w:highlight w:val="green"/>
        </w:rPr>
        <w:t>"We are all German Jews"-</w:t>
      </w:r>
      <w:r w:rsidRPr="008933AB">
        <w:rPr>
          <w:rStyle w:val="StyleBoldUnderline"/>
        </w:rPr>
        <w:t>a "wrong" identification, an identification in terms of the denial of an absolutely essential wrong. If the movement began with that sentence, its decline might be emblematized by an antithetical statement, which served as the title of an essay published some years after by a former leader of the movement: "We were not all born proletarians."</w:t>
      </w:r>
      <w:r w:rsidRPr="00CC2D7F">
        <w:rPr>
          <w:sz w:val="16"/>
        </w:rPr>
        <w:t xml:space="preserve"> Certainly we were not; we are not. But </w:t>
      </w:r>
      <w:r w:rsidRPr="008933AB">
        <w:rPr>
          <w:rStyle w:val="StyleBoldUnderline"/>
        </w:rPr>
        <w:t xml:space="preserve">what follows from this is an inability to draw consequences from a "being" that is a "nonbeing," from an identification with </w:t>
      </w:r>
      <w:proofErr w:type="gramStart"/>
      <w:r w:rsidRPr="008933AB">
        <w:rPr>
          <w:rStyle w:val="StyleBoldUnderline"/>
        </w:rPr>
        <w:t>an anybody</w:t>
      </w:r>
      <w:proofErr w:type="gramEnd"/>
      <w:r w:rsidRPr="008933AB">
        <w:rPr>
          <w:rStyle w:val="StyleBoldUnderline"/>
        </w:rPr>
        <w:t xml:space="preserve"> that has no body</w:t>
      </w:r>
      <w:r w:rsidRPr="00086DD7">
        <w:rPr>
          <w:rStyle w:val="StyleBoldUnderline"/>
        </w:rPr>
        <w:t xml:space="preserve">. In the demonstration of equality </w:t>
      </w:r>
      <w:r w:rsidRPr="00670117">
        <w:rPr>
          <w:rStyle w:val="StyleBoldUnderline"/>
          <w:highlight w:val="green"/>
        </w:rPr>
        <w:t>the syllogistic logic of</w:t>
      </w:r>
      <w:r w:rsidRPr="008933AB">
        <w:rPr>
          <w:rStyle w:val="StyleBoldUnderline"/>
        </w:rPr>
        <w:t xml:space="preserve"> the </w:t>
      </w:r>
      <w:r w:rsidRPr="008532AD">
        <w:rPr>
          <w:rStyle w:val="StyleBoldUnderline"/>
        </w:rPr>
        <w:t xml:space="preserve">either/or </w:t>
      </w:r>
      <w:r w:rsidRPr="00670117">
        <w:rPr>
          <w:rStyle w:val="StyleBoldUnderline"/>
          <w:highlight w:val="green"/>
        </w:rPr>
        <w:t>(are we</w:t>
      </w:r>
      <w:r w:rsidRPr="00991699">
        <w:rPr>
          <w:rStyle w:val="StyleBoldUnderline"/>
        </w:rPr>
        <w:t xml:space="preserve"> or are we not </w:t>
      </w:r>
      <w:r w:rsidRPr="00670117">
        <w:rPr>
          <w:rStyle w:val="StyleBoldUnderline"/>
          <w:highlight w:val="green"/>
        </w:rPr>
        <w:t>citizens or human beings?) is intertwined with the</w:t>
      </w:r>
      <w:r w:rsidRPr="00CC2D7F">
        <w:rPr>
          <w:sz w:val="16"/>
        </w:rPr>
        <w:t xml:space="preserve"> </w:t>
      </w:r>
      <w:proofErr w:type="spellStart"/>
      <w:r w:rsidRPr="00CC2D7F">
        <w:rPr>
          <w:sz w:val="16"/>
        </w:rPr>
        <w:t>para</w:t>
      </w:r>
      <w:proofErr w:type="spellEnd"/>
      <w:r w:rsidRPr="00CC2D7F">
        <w:rPr>
          <w:sz w:val="16"/>
        </w:rPr>
        <w:t xml:space="preserve">- tactic </w:t>
      </w:r>
      <w:r w:rsidRPr="00670117">
        <w:rPr>
          <w:rStyle w:val="StyleBoldUnderline"/>
          <w:highlight w:val="green"/>
        </w:rPr>
        <w:t xml:space="preserve">logic of </w:t>
      </w:r>
      <w:r w:rsidRPr="00086DD7">
        <w:rPr>
          <w:rStyle w:val="StyleBoldUnderline"/>
        </w:rPr>
        <w:t>a</w:t>
      </w:r>
      <w:r w:rsidRPr="00670117">
        <w:rPr>
          <w:rStyle w:val="StyleBoldUnderline"/>
          <w:highlight w:val="green"/>
        </w:rPr>
        <w:t xml:space="preserve"> "we are and </w:t>
      </w:r>
      <w:r w:rsidRPr="005451E0">
        <w:rPr>
          <w:rStyle w:val="StyleBoldUnderline"/>
        </w:rPr>
        <w:t xml:space="preserve">are </w:t>
      </w:r>
      <w:r w:rsidRPr="00670117">
        <w:rPr>
          <w:rStyle w:val="StyleBoldUnderline"/>
          <w:highlight w:val="green"/>
        </w:rPr>
        <w:t>not."</w:t>
      </w:r>
      <w:r w:rsidRPr="00CC2D7F">
        <w:rPr>
          <w:sz w:val="16"/>
        </w:rPr>
        <w:t xml:space="preserve"> In sum</w:t>
      </w:r>
      <w:r w:rsidRPr="00086DD7">
        <w:rPr>
          <w:sz w:val="16"/>
        </w:rPr>
        <w:t xml:space="preserve">, </w:t>
      </w:r>
      <w:r w:rsidRPr="00086DD7">
        <w:rPr>
          <w:rStyle w:val="StyleBoldUnderline"/>
        </w:rPr>
        <w:t>the logic of</w:t>
      </w:r>
      <w:r w:rsidRPr="008933AB">
        <w:rPr>
          <w:rStyle w:val="StyleBoldUnderline"/>
        </w:rPr>
        <w:t xml:space="preserve"> political </w:t>
      </w:r>
      <w:proofErr w:type="spellStart"/>
      <w:r w:rsidRPr="008933AB">
        <w:rPr>
          <w:rStyle w:val="StyleBoldUnderline"/>
        </w:rPr>
        <w:t>subjectivization</w:t>
      </w:r>
      <w:proofErr w:type="spellEnd"/>
      <w:r w:rsidRPr="008933AB">
        <w:rPr>
          <w:rStyle w:val="StyleBoldUnderline"/>
        </w:rPr>
        <w:t xml:space="preserve">, of </w:t>
      </w:r>
      <w:r w:rsidRPr="00670117">
        <w:rPr>
          <w:rStyle w:val="StyleBoldUnderline"/>
          <w:highlight w:val="green"/>
        </w:rPr>
        <w:t>emancipation, is</w:t>
      </w:r>
      <w:r>
        <w:rPr>
          <w:rStyle w:val="StyleBoldUnderline"/>
        </w:rPr>
        <w:t xml:space="preserve"> a </w:t>
      </w:r>
      <w:proofErr w:type="spellStart"/>
      <w:r>
        <w:rPr>
          <w:rStyle w:val="StyleBoldUnderline"/>
        </w:rPr>
        <w:t>heter</w:t>
      </w:r>
      <w:r w:rsidRPr="008933AB">
        <w:rPr>
          <w:rStyle w:val="StyleBoldUnderline"/>
        </w:rPr>
        <w:t>ology</w:t>
      </w:r>
      <w:proofErr w:type="spellEnd"/>
      <w:r w:rsidRPr="008933AB">
        <w:rPr>
          <w:rStyle w:val="StyleBoldUnderline"/>
        </w:rPr>
        <w:t xml:space="preserve">, </w:t>
      </w:r>
      <w:proofErr w:type="gramStart"/>
      <w:r w:rsidRPr="00670117">
        <w:rPr>
          <w:rStyle w:val="StyleBoldUnderline"/>
          <w:highlight w:val="green"/>
        </w:rPr>
        <w:t>a logic</w:t>
      </w:r>
      <w:proofErr w:type="gramEnd"/>
      <w:r w:rsidRPr="00670117">
        <w:rPr>
          <w:rStyle w:val="StyleBoldUnderline"/>
          <w:highlight w:val="green"/>
        </w:rPr>
        <w:t xml:space="preserve"> of the other, </w:t>
      </w:r>
      <w:r w:rsidRPr="00086DD7">
        <w:rPr>
          <w:rStyle w:val="StyleBoldUnderline"/>
        </w:rPr>
        <w:t>for three</w:t>
      </w:r>
      <w:r w:rsidRPr="00086DD7">
        <w:rPr>
          <w:sz w:val="16"/>
        </w:rPr>
        <w:t xml:space="preserve"> main </w:t>
      </w:r>
      <w:r w:rsidRPr="00086DD7">
        <w:rPr>
          <w:rStyle w:val="StyleBoldUnderline"/>
        </w:rPr>
        <w:t xml:space="preserve">reasons. First, </w:t>
      </w:r>
      <w:r w:rsidRPr="00670117">
        <w:rPr>
          <w:rStyle w:val="StyleBoldUnderline"/>
          <w:highlight w:val="green"/>
        </w:rPr>
        <w:t xml:space="preserve">it is never the </w:t>
      </w:r>
      <w:r w:rsidRPr="00086DD7">
        <w:rPr>
          <w:rStyle w:val="StyleBoldUnderline"/>
        </w:rPr>
        <w:t xml:space="preserve">simple </w:t>
      </w:r>
      <w:r w:rsidRPr="00670117">
        <w:rPr>
          <w:rStyle w:val="StyleBoldUnderline"/>
          <w:highlight w:val="green"/>
        </w:rPr>
        <w:t>assertion of an identity; it is always</w:t>
      </w:r>
      <w:r w:rsidRPr="00CC2D7F">
        <w:rPr>
          <w:sz w:val="16"/>
        </w:rPr>
        <w:t xml:space="preserve">, at the same time, </w:t>
      </w:r>
      <w:r w:rsidRPr="00670117">
        <w:rPr>
          <w:rStyle w:val="StyleBoldUnderline"/>
          <w:highlight w:val="green"/>
        </w:rPr>
        <w:t>the denial of an identity given by</w:t>
      </w:r>
      <w:r w:rsidRPr="008933AB">
        <w:rPr>
          <w:rStyle w:val="StyleBoldUnderline"/>
        </w:rPr>
        <w:t xml:space="preserve"> </w:t>
      </w:r>
      <w:proofErr w:type="spellStart"/>
      <w:proofErr w:type="gramStart"/>
      <w:r w:rsidRPr="008933AB">
        <w:rPr>
          <w:rStyle w:val="StyleBoldUnderline"/>
        </w:rPr>
        <w:t xml:space="preserve">an </w:t>
      </w:r>
      <w:r w:rsidRPr="008933AB">
        <w:rPr>
          <w:rStyle w:val="StyleBoldUnderline"/>
        </w:rPr>
        <w:lastRenderedPageBreak/>
        <w:t>other</w:t>
      </w:r>
      <w:proofErr w:type="spellEnd"/>
      <w:proofErr w:type="gramEnd"/>
      <w:r w:rsidRPr="008933AB">
        <w:rPr>
          <w:rStyle w:val="StyleBoldUnderline"/>
        </w:rPr>
        <w:t xml:space="preserve">, given by </w:t>
      </w:r>
      <w:r w:rsidRPr="00670117">
        <w:rPr>
          <w:rStyle w:val="StyleBoldUnderline"/>
          <w:highlight w:val="green"/>
        </w:rPr>
        <w:t>the ruling order</w:t>
      </w:r>
      <w:r w:rsidRPr="008933AB">
        <w:rPr>
          <w:rStyle w:val="StyleBoldUnderline"/>
        </w:rPr>
        <w:t xml:space="preserve"> of policy.</w:t>
      </w:r>
      <w:r w:rsidRPr="00CC2D7F">
        <w:rPr>
          <w:sz w:val="16"/>
        </w:rPr>
        <w:t xml:space="preserve"> Policy is about "right" names, names that pin people down to their place and work. Politics is about "wrong" names-misnomers that articulate a gap and connect with a wrong. </w:t>
      </w:r>
      <w:r w:rsidRPr="00086DD7">
        <w:rPr>
          <w:rStyle w:val="StyleBoldUnderline"/>
        </w:rPr>
        <w:t>Second</w:t>
      </w:r>
      <w:r w:rsidRPr="005451E0">
        <w:rPr>
          <w:rStyle w:val="StyleBoldUnderline"/>
        </w:rPr>
        <w:t xml:space="preserve">, it is </w:t>
      </w:r>
      <w:r w:rsidRPr="00670117">
        <w:rPr>
          <w:rStyle w:val="StyleBoldUnderline"/>
          <w:highlight w:val="green"/>
        </w:rPr>
        <w:t xml:space="preserve">a demonstration, </w:t>
      </w:r>
      <w:r w:rsidRPr="00086DD7">
        <w:rPr>
          <w:rStyle w:val="StyleBoldUnderline"/>
        </w:rPr>
        <w:t xml:space="preserve">and a demonstration </w:t>
      </w:r>
      <w:r w:rsidRPr="00670117">
        <w:rPr>
          <w:rStyle w:val="StyleBoldUnderline"/>
          <w:highlight w:val="green"/>
        </w:rPr>
        <w:t xml:space="preserve">always supposes </w:t>
      </w:r>
      <w:proofErr w:type="spellStart"/>
      <w:proofErr w:type="gramStart"/>
      <w:r w:rsidRPr="00670117">
        <w:rPr>
          <w:rStyle w:val="StyleBoldUnderline"/>
          <w:highlight w:val="green"/>
        </w:rPr>
        <w:t>an other</w:t>
      </w:r>
      <w:proofErr w:type="spellEnd"/>
      <w:proofErr w:type="gramEnd"/>
      <w:r w:rsidRPr="00670117">
        <w:rPr>
          <w:rStyle w:val="StyleBoldUnderline"/>
          <w:highlight w:val="green"/>
        </w:rPr>
        <w:t>,</w:t>
      </w:r>
      <w:r w:rsidRPr="008933AB">
        <w:rPr>
          <w:rStyle w:val="StyleBoldUnderline"/>
        </w:rPr>
        <w:t xml:space="preserve"> even if that other refuses evidence or argument</w:t>
      </w:r>
      <w:r w:rsidRPr="00CC2D7F">
        <w:rPr>
          <w:sz w:val="16"/>
        </w:rPr>
        <w:t xml:space="preserve">. It is the staging of a common place that is not a place for a dialogue or a search for a consensus in Haber- </w:t>
      </w:r>
      <w:proofErr w:type="spellStart"/>
      <w:r w:rsidRPr="00CC2D7F">
        <w:rPr>
          <w:sz w:val="16"/>
        </w:rPr>
        <w:t>masian</w:t>
      </w:r>
      <w:proofErr w:type="spellEnd"/>
      <w:r w:rsidRPr="00CC2D7F">
        <w:rPr>
          <w:sz w:val="16"/>
        </w:rPr>
        <w:t xml:space="preserve"> fashion. </w:t>
      </w:r>
      <w:r w:rsidRPr="00670117">
        <w:rPr>
          <w:rStyle w:val="StyleBoldUnderline"/>
          <w:highlight w:val="green"/>
        </w:rPr>
        <w:t>There is no consensus,</w:t>
      </w:r>
      <w:r w:rsidRPr="008933AB">
        <w:rPr>
          <w:rStyle w:val="StyleBoldUnderline"/>
        </w:rPr>
        <w:t xml:space="preserve"> no undamaged communication</w:t>
      </w:r>
      <w:r w:rsidRPr="00CC2D7F">
        <w:rPr>
          <w:sz w:val="16"/>
        </w:rPr>
        <w:t xml:space="preserve">, </w:t>
      </w:r>
      <w:proofErr w:type="gramStart"/>
      <w:r w:rsidRPr="00CC2D7F">
        <w:rPr>
          <w:sz w:val="16"/>
        </w:rPr>
        <w:t>no</w:t>
      </w:r>
      <w:proofErr w:type="gramEnd"/>
      <w:r w:rsidRPr="00CC2D7F">
        <w:rPr>
          <w:sz w:val="16"/>
        </w:rPr>
        <w:t xml:space="preserve"> settlement of a wrong. </w:t>
      </w:r>
      <w:r w:rsidRPr="00670117">
        <w:rPr>
          <w:rStyle w:val="StyleBoldUnderline"/>
          <w:highlight w:val="green"/>
        </w:rPr>
        <w:t xml:space="preserve">But </w:t>
      </w:r>
      <w:r w:rsidRPr="00086DD7">
        <w:rPr>
          <w:rStyle w:val="StyleBoldUnderline"/>
        </w:rPr>
        <w:t xml:space="preserve">there is </w:t>
      </w:r>
      <w:r w:rsidRPr="00670117">
        <w:rPr>
          <w:rStyle w:val="StyleBoldUnderline"/>
          <w:highlight w:val="green"/>
        </w:rPr>
        <w:t xml:space="preserve">a polemical commonplace for </w:t>
      </w:r>
      <w:r w:rsidRPr="00086DD7">
        <w:rPr>
          <w:rStyle w:val="StyleBoldUnderline"/>
        </w:rPr>
        <w:t>the</w:t>
      </w:r>
      <w:r w:rsidRPr="008933AB">
        <w:rPr>
          <w:rStyle w:val="StyleBoldUnderline"/>
        </w:rPr>
        <w:t xml:space="preserve"> handling of a wrong and the </w:t>
      </w:r>
      <w:r w:rsidRPr="00086DD7">
        <w:rPr>
          <w:rStyle w:val="StyleBoldUnderline"/>
        </w:rPr>
        <w:t xml:space="preserve">demonstration of </w:t>
      </w:r>
      <w:r w:rsidRPr="00670117">
        <w:rPr>
          <w:rStyle w:val="StyleBoldUnderline"/>
          <w:highlight w:val="green"/>
        </w:rPr>
        <w:t xml:space="preserve">equality. </w:t>
      </w:r>
      <w:r w:rsidRPr="00086DD7">
        <w:rPr>
          <w:rStyle w:val="StyleBoldUnderline"/>
        </w:rPr>
        <w:t xml:space="preserve">Third, the logic of </w:t>
      </w:r>
      <w:proofErr w:type="spellStart"/>
      <w:r w:rsidRPr="00086DD7">
        <w:rPr>
          <w:rStyle w:val="StyleBoldUnderline"/>
        </w:rPr>
        <w:t>subjectivization</w:t>
      </w:r>
      <w:proofErr w:type="spellEnd"/>
      <w:r w:rsidRPr="00086DD7">
        <w:rPr>
          <w:rStyle w:val="StyleBoldUnderline"/>
        </w:rPr>
        <w:t xml:space="preserve"> always entails an impossible identification</w:t>
      </w:r>
      <w:r w:rsidRPr="00086DD7">
        <w:rPr>
          <w:sz w:val="16"/>
        </w:rPr>
        <w:t>.</w:t>
      </w:r>
    </w:p>
    <w:p w:rsidR="00311180" w:rsidRPr="00311180" w:rsidRDefault="00311180" w:rsidP="00311180"/>
    <w:sectPr w:rsidR="00311180" w:rsidRPr="0031118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E1F" w:rsidRDefault="00E34E1F" w:rsidP="005F5576">
      <w:r>
        <w:separator/>
      </w:r>
    </w:p>
  </w:endnote>
  <w:endnote w:type="continuationSeparator" w:id="0">
    <w:p w:rsidR="00E34E1F" w:rsidRDefault="00E34E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E1F" w:rsidRDefault="00E34E1F" w:rsidP="005F5576">
      <w:r>
        <w:separator/>
      </w:r>
    </w:p>
  </w:footnote>
  <w:footnote w:type="continuationSeparator" w:id="0">
    <w:p w:rsidR="00E34E1F" w:rsidRDefault="00E34E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3D0"/>
    <w:rsid w:val="000022F2"/>
    <w:rsid w:val="0000296D"/>
    <w:rsid w:val="0000459F"/>
    <w:rsid w:val="00004EB4"/>
    <w:rsid w:val="00017E7C"/>
    <w:rsid w:val="00021756"/>
    <w:rsid w:val="0002196C"/>
    <w:rsid w:val="00021F29"/>
    <w:rsid w:val="00027EED"/>
    <w:rsid w:val="0003041D"/>
    <w:rsid w:val="00033028"/>
    <w:rsid w:val="000360A7"/>
    <w:rsid w:val="00041235"/>
    <w:rsid w:val="00052A1D"/>
    <w:rsid w:val="00055E12"/>
    <w:rsid w:val="00056BD4"/>
    <w:rsid w:val="00061A2E"/>
    <w:rsid w:val="00064A59"/>
    <w:rsid w:val="0007162E"/>
    <w:rsid w:val="0007278D"/>
    <w:rsid w:val="00073B9A"/>
    <w:rsid w:val="00074851"/>
    <w:rsid w:val="00090287"/>
    <w:rsid w:val="00090BA2"/>
    <w:rsid w:val="000978A3"/>
    <w:rsid w:val="00097D7E"/>
    <w:rsid w:val="000A1D39"/>
    <w:rsid w:val="000A1EF8"/>
    <w:rsid w:val="000A4FA5"/>
    <w:rsid w:val="000B61C8"/>
    <w:rsid w:val="000C1810"/>
    <w:rsid w:val="000C22B6"/>
    <w:rsid w:val="000C767D"/>
    <w:rsid w:val="000D0B76"/>
    <w:rsid w:val="000D2AE5"/>
    <w:rsid w:val="000D3A26"/>
    <w:rsid w:val="000D3D8D"/>
    <w:rsid w:val="000E3562"/>
    <w:rsid w:val="000E3B25"/>
    <w:rsid w:val="000E41A3"/>
    <w:rsid w:val="000F208D"/>
    <w:rsid w:val="000F37E7"/>
    <w:rsid w:val="00113C68"/>
    <w:rsid w:val="00114663"/>
    <w:rsid w:val="0012057B"/>
    <w:rsid w:val="00125598"/>
    <w:rsid w:val="00126D92"/>
    <w:rsid w:val="001301AC"/>
    <w:rsid w:val="001304DF"/>
    <w:rsid w:val="00140397"/>
    <w:rsid w:val="0014072D"/>
    <w:rsid w:val="00141F7D"/>
    <w:rsid w:val="00141FBF"/>
    <w:rsid w:val="00155C6C"/>
    <w:rsid w:val="0016509D"/>
    <w:rsid w:val="0016711C"/>
    <w:rsid w:val="00167A9F"/>
    <w:rsid w:val="001711E1"/>
    <w:rsid w:val="001747AF"/>
    <w:rsid w:val="00175018"/>
    <w:rsid w:val="00177828"/>
    <w:rsid w:val="00177A1E"/>
    <w:rsid w:val="00177B75"/>
    <w:rsid w:val="00182D51"/>
    <w:rsid w:val="0018565A"/>
    <w:rsid w:val="00185BE5"/>
    <w:rsid w:val="001901DB"/>
    <w:rsid w:val="00192E88"/>
    <w:rsid w:val="0019584D"/>
    <w:rsid w:val="0019587B"/>
    <w:rsid w:val="001A27AF"/>
    <w:rsid w:val="001A364D"/>
    <w:rsid w:val="001A374A"/>
    <w:rsid w:val="001A4F0E"/>
    <w:rsid w:val="001A5161"/>
    <w:rsid w:val="001B0A04"/>
    <w:rsid w:val="001B0D95"/>
    <w:rsid w:val="001B3CEC"/>
    <w:rsid w:val="001B4D53"/>
    <w:rsid w:val="001C1D82"/>
    <w:rsid w:val="001C2147"/>
    <w:rsid w:val="001C23D4"/>
    <w:rsid w:val="001C2BE0"/>
    <w:rsid w:val="001C587E"/>
    <w:rsid w:val="001C7C90"/>
    <w:rsid w:val="001D0D51"/>
    <w:rsid w:val="001D5EE3"/>
    <w:rsid w:val="001E3BF8"/>
    <w:rsid w:val="001F2BF5"/>
    <w:rsid w:val="001F42CE"/>
    <w:rsid w:val="001F7572"/>
    <w:rsid w:val="0020006E"/>
    <w:rsid w:val="002009AE"/>
    <w:rsid w:val="0020217E"/>
    <w:rsid w:val="002101DA"/>
    <w:rsid w:val="00214B77"/>
    <w:rsid w:val="00217499"/>
    <w:rsid w:val="00217E0E"/>
    <w:rsid w:val="0024023F"/>
    <w:rsid w:val="00240C4E"/>
    <w:rsid w:val="00243DC0"/>
    <w:rsid w:val="00247273"/>
    <w:rsid w:val="002509EC"/>
    <w:rsid w:val="00250E16"/>
    <w:rsid w:val="002540A3"/>
    <w:rsid w:val="00257696"/>
    <w:rsid w:val="0026382E"/>
    <w:rsid w:val="00272786"/>
    <w:rsid w:val="002750C2"/>
    <w:rsid w:val="0027525A"/>
    <w:rsid w:val="00287AB7"/>
    <w:rsid w:val="00287ED0"/>
    <w:rsid w:val="00294018"/>
    <w:rsid w:val="00294D00"/>
    <w:rsid w:val="00294ED8"/>
    <w:rsid w:val="002A1712"/>
    <w:rsid w:val="002A213E"/>
    <w:rsid w:val="002A612B"/>
    <w:rsid w:val="002B0312"/>
    <w:rsid w:val="002B19F5"/>
    <w:rsid w:val="002B3DF8"/>
    <w:rsid w:val="002B68A4"/>
    <w:rsid w:val="002B784D"/>
    <w:rsid w:val="002C1920"/>
    <w:rsid w:val="002C571D"/>
    <w:rsid w:val="002C5772"/>
    <w:rsid w:val="002C76CB"/>
    <w:rsid w:val="002D0374"/>
    <w:rsid w:val="002D2946"/>
    <w:rsid w:val="002D529E"/>
    <w:rsid w:val="002D6BD6"/>
    <w:rsid w:val="002E09FD"/>
    <w:rsid w:val="002E4DD9"/>
    <w:rsid w:val="002E5EE7"/>
    <w:rsid w:val="002F0314"/>
    <w:rsid w:val="002F722D"/>
    <w:rsid w:val="00303826"/>
    <w:rsid w:val="00310377"/>
    <w:rsid w:val="00311180"/>
    <w:rsid w:val="003114A4"/>
    <w:rsid w:val="0031182D"/>
    <w:rsid w:val="00314B9D"/>
    <w:rsid w:val="00315A4A"/>
    <w:rsid w:val="00315CA2"/>
    <w:rsid w:val="00316D69"/>
    <w:rsid w:val="00316FEB"/>
    <w:rsid w:val="00326EEB"/>
    <w:rsid w:val="0033078A"/>
    <w:rsid w:val="00331559"/>
    <w:rsid w:val="00341D6C"/>
    <w:rsid w:val="00342939"/>
    <w:rsid w:val="00344E91"/>
    <w:rsid w:val="00347123"/>
    <w:rsid w:val="0034756E"/>
    <w:rsid w:val="00347A9A"/>
    <w:rsid w:val="00347E74"/>
    <w:rsid w:val="00351D97"/>
    <w:rsid w:val="00354B5B"/>
    <w:rsid w:val="00364FBB"/>
    <w:rsid w:val="00366744"/>
    <w:rsid w:val="00374FA9"/>
    <w:rsid w:val="003759FD"/>
    <w:rsid w:val="0037630E"/>
    <w:rsid w:val="00383031"/>
    <w:rsid w:val="00383E0A"/>
    <w:rsid w:val="003847C7"/>
    <w:rsid w:val="00385298"/>
    <w:rsid w:val="003852CE"/>
    <w:rsid w:val="00386A31"/>
    <w:rsid w:val="00387C13"/>
    <w:rsid w:val="003924F6"/>
    <w:rsid w:val="00392E92"/>
    <w:rsid w:val="00395C83"/>
    <w:rsid w:val="003A00BE"/>
    <w:rsid w:val="003A2A3B"/>
    <w:rsid w:val="003A440C"/>
    <w:rsid w:val="003B024E"/>
    <w:rsid w:val="003B0C84"/>
    <w:rsid w:val="003B183E"/>
    <w:rsid w:val="003B2D19"/>
    <w:rsid w:val="003B2F3E"/>
    <w:rsid w:val="003B3C39"/>
    <w:rsid w:val="003B55B7"/>
    <w:rsid w:val="003B74B7"/>
    <w:rsid w:val="003C1798"/>
    <w:rsid w:val="003C27F4"/>
    <w:rsid w:val="003C5834"/>
    <w:rsid w:val="003C756E"/>
    <w:rsid w:val="003D1B70"/>
    <w:rsid w:val="003D2047"/>
    <w:rsid w:val="003D23D0"/>
    <w:rsid w:val="003D2C33"/>
    <w:rsid w:val="003D74E2"/>
    <w:rsid w:val="003E4831"/>
    <w:rsid w:val="003E48DE"/>
    <w:rsid w:val="003E7E8B"/>
    <w:rsid w:val="003F3030"/>
    <w:rsid w:val="003F47AE"/>
    <w:rsid w:val="003F68E9"/>
    <w:rsid w:val="004001C5"/>
    <w:rsid w:val="00403971"/>
    <w:rsid w:val="004061E8"/>
    <w:rsid w:val="00407386"/>
    <w:rsid w:val="004138EF"/>
    <w:rsid w:val="00414D94"/>
    <w:rsid w:val="00416644"/>
    <w:rsid w:val="00426D6B"/>
    <w:rsid w:val="00427C58"/>
    <w:rsid w:val="004319DE"/>
    <w:rsid w:val="004343E5"/>
    <w:rsid w:val="00435232"/>
    <w:rsid w:val="004400EA"/>
    <w:rsid w:val="00450882"/>
    <w:rsid w:val="004518D5"/>
    <w:rsid w:val="00451C20"/>
    <w:rsid w:val="00452001"/>
    <w:rsid w:val="0045442E"/>
    <w:rsid w:val="004564E2"/>
    <w:rsid w:val="00462418"/>
    <w:rsid w:val="00466F26"/>
    <w:rsid w:val="00471A70"/>
    <w:rsid w:val="004727B7"/>
    <w:rsid w:val="00473A79"/>
    <w:rsid w:val="00475E03"/>
    <w:rsid w:val="00476723"/>
    <w:rsid w:val="00476C13"/>
    <w:rsid w:val="0047798D"/>
    <w:rsid w:val="004931DE"/>
    <w:rsid w:val="0049504E"/>
    <w:rsid w:val="004A6083"/>
    <w:rsid w:val="004A6E81"/>
    <w:rsid w:val="004A7806"/>
    <w:rsid w:val="004B0545"/>
    <w:rsid w:val="004B3EF9"/>
    <w:rsid w:val="004B6E03"/>
    <w:rsid w:val="004B7E46"/>
    <w:rsid w:val="004C1F44"/>
    <w:rsid w:val="004C751E"/>
    <w:rsid w:val="004D3745"/>
    <w:rsid w:val="004D3987"/>
    <w:rsid w:val="004D4148"/>
    <w:rsid w:val="004E294C"/>
    <w:rsid w:val="004E3132"/>
    <w:rsid w:val="004E44D9"/>
    <w:rsid w:val="004E552E"/>
    <w:rsid w:val="004E656D"/>
    <w:rsid w:val="004F0849"/>
    <w:rsid w:val="004F0B0F"/>
    <w:rsid w:val="004F173C"/>
    <w:rsid w:val="004F1B8C"/>
    <w:rsid w:val="004F33A7"/>
    <w:rsid w:val="004F33F3"/>
    <w:rsid w:val="004F45B0"/>
    <w:rsid w:val="004F6CE1"/>
    <w:rsid w:val="005020C3"/>
    <w:rsid w:val="00507489"/>
    <w:rsid w:val="005111F8"/>
    <w:rsid w:val="00513FA2"/>
    <w:rsid w:val="00514387"/>
    <w:rsid w:val="00516459"/>
    <w:rsid w:val="00520153"/>
    <w:rsid w:val="005278ED"/>
    <w:rsid w:val="005349E1"/>
    <w:rsid w:val="00535229"/>
    <w:rsid w:val="00537EF5"/>
    <w:rsid w:val="005420CC"/>
    <w:rsid w:val="005423C7"/>
    <w:rsid w:val="005434D0"/>
    <w:rsid w:val="0054437C"/>
    <w:rsid w:val="00546D61"/>
    <w:rsid w:val="00555D6F"/>
    <w:rsid w:val="00555D75"/>
    <w:rsid w:val="005579BF"/>
    <w:rsid w:val="00557CC8"/>
    <w:rsid w:val="00560C3E"/>
    <w:rsid w:val="00563468"/>
    <w:rsid w:val="00564EC2"/>
    <w:rsid w:val="00565EAE"/>
    <w:rsid w:val="00566FFA"/>
    <w:rsid w:val="0057154D"/>
    <w:rsid w:val="00573677"/>
    <w:rsid w:val="00575F7D"/>
    <w:rsid w:val="00580383"/>
    <w:rsid w:val="00580E40"/>
    <w:rsid w:val="00581C6A"/>
    <w:rsid w:val="00587450"/>
    <w:rsid w:val="00590731"/>
    <w:rsid w:val="00592D0B"/>
    <w:rsid w:val="005A506B"/>
    <w:rsid w:val="005A701C"/>
    <w:rsid w:val="005A711A"/>
    <w:rsid w:val="005B2444"/>
    <w:rsid w:val="005B2D14"/>
    <w:rsid w:val="005B3140"/>
    <w:rsid w:val="005C0B05"/>
    <w:rsid w:val="005C1994"/>
    <w:rsid w:val="005C4BAA"/>
    <w:rsid w:val="005C5B0E"/>
    <w:rsid w:val="005C6E5D"/>
    <w:rsid w:val="005D02F3"/>
    <w:rsid w:val="005D1156"/>
    <w:rsid w:val="005D252D"/>
    <w:rsid w:val="005E0681"/>
    <w:rsid w:val="005E3B08"/>
    <w:rsid w:val="005E3FE4"/>
    <w:rsid w:val="005E572E"/>
    <w:rsid w:val="005E6ACA"/>
    <w:rsid w:val="005F5576"/>
    <w:rsid w:val="006014AB"/>
    <w:rsid w:val="00605F20"/>
    <w:rsid w:val="0061680A"/>
    <w:rsid w:val="006219F3"/>
    <w:rsid w:val="00623B70"/>
    <w:rsid w:val="006265FD"/>
    <w:rsid w:val="0062710B"/>
    <w:rsid w:val="00632007"/>
    <w:rsid w:val="00633061"/>
    <w:rsid w:val="0063578B"/>
    <w:rsid w:val="00636B3D"/>
    <w:rsid w:val="00637B54"/>
    <w:rsid w:val="00641025"/>
    <w:rsid w:val="00650358"/>
    <w:rsid w:val="00650E98"/>
    <w:rsid w:val="00654101"/>
    <w:rsid w:val="00655592"/>
    <w:rsid w:val="00656C61"/>
    <w:rsid w:val="006672D8"/>
    <w:rsid w:val="00670D96"/>
    <w:rsid w:val="00671BE7"/>
    <w:rsid w:val="00672877"/>
    <w:rsid w:val="00683154"/>
    <w:rsid w:val="00686FD1"/>
    <w:rsid w:val="00690115"/>
    <w:rsid w:val="00690898"/>
    <w:rsid w:val="00693039"/>
    <w:rsid w:val="00693A5A"/>
    <w:rsid w:val="0069533C"/>
    <w:rsid w:val="006B302F"/>
    <w:rsid w:val="006B6AF9"/>
    <w:rsid w:val="006C648C"/>
    <w:rsid w:val="006C64D4"/>
    <w:rsid w:val="006D5DC2"/>
    <w:rsid w:val="006E53F0"/>
    <w:rsid w:val="006F46C3"/>
    <w:rsid w:val="006F4A6E"/>
    <w:rsid w:val="006F60D8"/>
    <w:rsid w:val="006F7CDF"/>
    <w:rsid w:val="006F7F90"/>
    <w:rsid w:val="00700BDB"/>
    <w:rsid w:val="0070121B"/>
    <w:rsid w:val="00701E73"/>
    <w:rsid w:val="00711FE2"/>
    <w:rsid w:val="00712649"/>
    <w:rsid w:val="00714BC9"/>
    <w:rsid w:val="00723F91"/>
    <w:rsid w:val="00724D7E"/>
    <w:rsid w:val="00725623"/>
    <w:rsid w:val="00743059"/>
    <w:rsid w:val="00744F58"/>
    <w:rsid w:val="007453EF"/>
    <w:rsid w:val="00745947"/>
    <w:rsid w:val="00750966"/>
    <w:rsid w:val="00750CED"/>
    <w:rsid w:val="00753F01"/>
    <w:rsid w:val="00760A29"/>
    <w:rsid w:val="007613F5"/>
    <w:rsid w:val="007624F1"/>
    <w:rsid w:val="00771E18"/>
    <w:rsid w:val="007739F1"/>
    <w:rsid w:val="007745C6"/>
    <w:rsid w:val="00774F28"/>
    <w:rsid w:val="007755F6"/>
    <w:rsid w:val="007761AD"/>
    <w:rsid w:val="00777387"/>
    <w:rsid w:val="00780224"/>
    <w:rsid w:val="007815E5"/>
    <w:rsid w:val="00786857"/>
    <w:rsid w:val="00787343"/>
    <w:rsid w:val="00790BFA"/>
    <w:rsid w:val="00791121"/>
    <w:rsid w:val="00791C88"/>
    <w:rsid w:val="00793E89"/>
    <w:rsid w:val="00797B76"/>
    <w:rsid w:val="007A3D06"/>
    <w:rsid w:val="007A6E44"/>
    <w:rsid w:val="007B383B"/>
    <w:rsid w:val="007C337F"/>
    <w:rsid w:val="007C350D"/>
    <w:rsid w:val="007C3689"/>
    <w:rsid w:val="007C3C9B"/>
    <w:rsid w:val="007C4AA4"/>
    <w:rsid w:val="007D3012"/>
    <w:rsid w:val="007D4CEE"/>
    <w:rsid w:val="007D584F"/>
    <w:rsid w:val="007D65A7"/>
    <w:rsid w:val="007E3A06"/>
    <w:rsid w:val="007E3F59"/>
    <w:rsid w:val="007E5043"/>
    <w:rsid w:val="007E5183"/>
    <w:rsid w:val="007F06F8"/>
    <w:rsid w:val="008133F9"/>
    <w:rsid w:val="008144D8"/>
    <w:rsid w:val="0081581B"/>
    <w:rsid w:val="00823AAC"/>
    <w:rsid w:val="008316BC"/>
    <w:rsid w:val="00834D8F"/>
    <w:rsid w:val="00850023"/>
    <w:rsid w:val="00851783"/>
    <w:rsid w:val="00852597"/>
    <w:rsid w:val="00853CF7"/>
    <w:rsid w:val="00854C66"/>
    <w:rsid w:val="008553E1"/>
    <w:rsid w:val="008626CB"/>
    <w:rsid w:val="0086786D"/>
    <w:rsid w:val="00871178"/>
    <w:rsid w:val="0087643B"/>
    <w:rsid w:val="00877669"/>
    <w:rsid w:val="00897F92"/>
    <w:rsid w:val="008A64C9"/>
    <w:rsid w:val="008B180A"/>
    <w:rsid w:val="008B1E48"/>
    <w:rsid w:val="008B24B7"/>
    <w:rsid w:val="008C2CD8"/>
    <w:rsid w:val="008C5743"/>
    <w:rsid w:val="008C68EE"/>
    <w:rsid w:val="008C7F44"/>
    <w:rsid w:val="008D4273"/>
    <w:rsid w:val="008D4EF3"/>
    <w:rsid w:val="008E0E4F"/>
    <w:rsid w:val="008E1FD5"/>
    <w:rsid w:val="008E4139"/>
    <w:rsid w:val="008F322F"/>
    <w:rsid w:val="0090010B"/>
    <w:rsid w:val="00901F4C"/>
    <w:rsid w:val="00902DA4"/>
    <w:rsid w:val="00907DFE"/>
    <w:rsid w:val="00914596"/>
    <w:rsid w:val="009146BF"/>
    <w:rsid w:val="00914FA4"/>
    <w:rsid w:val="00915AD4"/>
    <w:rsid w:val="00915EF1"/>
    <w:rsid w:val="00920E66"/>
    <w:rsid w:val="00924C08"/>
    <w:rsid w:val="00927D88"/>
    <w:rsid w:val="00930D1F"/>
    <w:rsid w:val="00931827"/>
    <w:rsid w:val="009331AD"/>
    <w:rsid w:val="00935127"/>
    <w:rsid w:val="0094025E"/>
    <w:rsid w:val="0094097E"/>
    <w:rsid w:val="0094256C"/>
    <w:rsid w:val="00953F11"/>
    <w:rsid w:val="0095644C"/>
    <w:rsid w:val="00966BB0"/>
    <w:rsid w:val="009706C1"/>
    <w:rsid w:val="009722BC"/>
    <w:rsid w:val="00976675"/>
    <w:rsid w:val="00976FBF"/>
    <w:rsid w:val="00984B38"/>
    <w:rsid w:val="00990B2F"/>
    <w:rsid w:val="00994302"/>
    <w:rsid w:val="009A0636"/>
    <w:rsid w:val="009A0DC6"/>
    <w:rsid w:val="009A6FF5"/>
    <w:rsid w:val="009B0248"/>
    <w:rsid w:val="009B2B47"/>
    <w:rsid w:val="009B35DB"/>
    <w:rsid w:val="009B666F"/>
    <w:rsid w:val="009B7556"/>
    <w:rsid w:val="009C4298"/>
    <w:rsid w:val="009D318C"/>
    <w:rsid w:val="009D5F01"/>
    <w:rsid w:val="009E7754"/>
    <w:rsid w:val="009F03A4"/>
    <w:rsid w:val="009F0CC8"/>
    <w:rsid w:val="00A10B8B"/>
    <w:rsid w:val="00A20D78"/>
    <w:rsid w:val="00A2174A"/>
    <w:rsid w:val="00A23D4F"/>
    <w:rsid w:val="00A24B92"/>
    <w:rsid w:val="00A26733"/>
    <w:rsid w:val="00A2736F"/>
    <w:rsid w:val="00A319F1"/>
    <w:rsid w:val="00A3595E"/>
    <w:rsid w:val="00A41281"/>
    <w:rsid w:val="00A46C7F"/>
    <w:rsid w:val="00A4749A"/>
    <w:rsid w:val="00A478BF"/>
    <w:rsid w:val="00A73245"/>
    <w:rsid w:val="00A770A7"/>
    <w:rsid w:val="00A77145"/>
    <w:rsid w:val="00A77979"/>
    <w:rsid w:val="00A816B7"/>
    <w:rsid w:val="00A82989"/>
    <w:rsid w:val="00A904FE"/>
    <w:rsid w:val="00A9262C"/>
    <w:rsid w:val="00A93044"/>
    <w:rsid w:val="00A97FC2"/>
    <w:rsid w:val="00AA3D0C"/>
    <w:rsid w:val="00AB3B76"/>
    <w:rsid w:val="00AB3F41"/>
    <w:rsid w:val="00AB524D"/>
    <w:rsid w:val="00AB61DD"/>
    <w:rsid w:val="00AC0EDB"/>
    <w:rsid w:val="00AC1E83"/>
    <w:rsid w:val="00AC222F"/>
    <w:rsid w:val="00AC2CC7"/>
    <w:rsid w:val="00AC7B3B"/>
    <w:rsid w:val="00AD0F82"/>
    <w:rsid w:val="00AD3CE6"/>
    <w:rsid w:val="00AE1307"/>
    <w:rsid w:val="00AE1C47"/>
    <w:rsid w:val="00AE7586"/>
    <w:rsid w:val="00AF5B6F"/>
    <w:rsid w:val="00AF783D"/>
    <w:rsid w:val="00AF7A65"/>
    <w:rsid w:val="00B0250F"/>
    <w:rsid w:val="00B05894"/>
    <w:rsid w:val="00B05E91"/>
    <w:rsid w:val="00B06710"/>
    <w:rsid w:val="00B07EBF"/>
    <w:rsid w:val="00B166CB"/>
    <w:rsid w:val="00B235E1"/>
    <w:rsid w:val="00B272CF"/>
    <w:rsid w:val="00B3145D"/>
    <w:rsid w:val="00B31687"/>
    <w:rsid w:val="00B357BA"/>
    <w:rsid w:val="00B45217"/>
    <w:rsid w:val="00B564DB"/>
    <w:rsid w:val="00B654F0"/>
    <w:rsid w:val="00B70C69"/>
    <w:rsid w:val="00B73BC7"/>
    <w:rsid w:val="00B747F9"/>
    <w:rsid w:val="00B768B6"/>
    <w:rsid w:val="00B816A3"/>
    <w:rsid w:val="00B908D1"/>
    <w:rsid w:val="00B940D1"/>
    <w:rsid w:val="00B95979"/>
    <w:rsid w:val="00B97DF7"/>
    <w:rsid w:val="00BA0D2A"/>
    <w:rsid w:val="00BB010B"/>
    <w:rsid w:val="00BB0157"/>
    <w:rsid w:val="00BB58BD"/>
    <w:rsid w:val="00BB6A26"/>
    <w:rsid w:val="00BC1034"/>
    <w:rsid w:val="00BC27FA"/>
    <w:rsid w:val="00BE0A81"/>
    <w:rsid w:val="00BE2408"/>
    <w:rsid w:val="00BE3EC6"/>
    <w:rsid w:val="00BE50F8"/>
    <w:rsid w:val="00BE5BEB"/>
    <w:rsid w:val="00BE6528"/>
    <w:rsid w:val="00BF28D9"/>
    <w:rsid w:val="00C0087A"/>
    <w:rsid w:val="00C05F9D"/>
    <w:rsid w:val="00C07F18"/>
    <w:rsid w:val="00C1061B"/>
    <w:rsid w:val="00C11BA5"/>
    <w:rsid w:val="00C128C5"/>
    <w:rsid w:val="00C27212"/>
    <w:rsid w:val="00C34185"/>
    <w:rsid w:val="00C349DA"/>
    <w:rsid w:val="00C42DD6"/>
    <w:rsid w:val="00C53851"/>
    <w:rsid w:val="00C545E7"/>
    <w:rsid w:val="00C567B4"/>
    <w:rsid w:val="00C5743D"/>
    <w:rsid w:val="00C66858"/>
    <w:rsid w:val="00C6788F"/>
    <w:rsid w:val="00C72E69"/>
    <w:rsid w:val="00C7411E"/>
    <w:rsid w:val="00C77310"/>
    <w:rsid w:val="00C84988"/>
    <w:rsid w:val="00CA4AF6"/>
    <w:rsid w:val="00CA4C65"/>
    <w:rsid w:val="00CA59CA"/>
    <w:rsid w:val="00CA5E0D"/>
    <w:rsid w:val="00CB2356"/>
    <w:rsid w:val="00CB4075"/>
    <w:rsid w:val="00CB4E6D"/>
    <w:rsid w:val="00CB5C96"/>
    <w:rsid w:val="00CC23DE"/>
    <w:rsid w:val="00CC32AE"/>
    <w:rsid w:val="00CD17C7"/>
    <w:rsid w:val="00CD323B"/>
    <w:rsid w:val="00CD3E3A"/>
    <w:rsid w:val="00CD5D98"/>
    <w:rsid w:val="00CD7459"/>
    <w:rsid w:val="00CE55A6"/>
    <w:rsid w:val="00CE69AD"/>
    <w:rsid w:val="00CF13FC"/>
    <w:rsid w:val="00CF4A4D"/>
    <w:rsid w:val="00CF4AAF"/>
    <w:rsid w:val="00CF561A"/>
    <w:rsid w:val="00CF6C18"/>
    <w:rsid w:val="00CF7D68"/>
    <w:rsid w:val="00CF7EA8"/>
    <w:rsid w:val="00D004DA"/>
    <w:rsid w:val="00D01673"/>
    <w:rsid w:val="00D0309A"/>
    <w:rsid w:val="00D07BA4"/>
    <w:rsid w:val="00D109BA"/>
    <w:rsid w:val="00D1689E"/>
    <w:rsid w:val="00D176BE"/>
    <w:rsid w:val="00D17C4E"/>
    <w:rsid w:val="00D21359"/>
    <w:rsid w:val="00D215F6"/>
    <w:rsid w:val="00D22BE1"/>
    <w:rsid w:val="00D2765B"/>
    <w:rsid w:val="00D31640"/>
    <w:rsid w:val="00D31DF7"/>
    <w:rsid w:val="00D32FE5"/>
    <w:rsid w:val="00D33B91"/>
    <w:rsid w:val="00D415C6"/>
    <w:rsid w:val="00D420EA"/>
    <w:rsid w:val="00D4504D"/>
    <w:rsid w:val="00D4639E"/>
    <w:rsid w:val="00D51ABF"/>
    <w:rsid w:val="00D5444B"/>
    <w:rsid w:val="00D55302"/>
    <w:rsid w:val="00D57CBF"/>
    <w:rsid w:val="00D6656C"/>
    <w:rsid w:val="00D66ABC"/>
    <w:rsid w:val="00D71CFC"/>
    <w:rsid w:val="00D72DF4"/>
    <w:rsid w:val="00D749C9"/>
    <w:rsid w:val="00D80742"/>
    <w:rsid w:val="00D8395E"/>
    <w:rsid w:val="00D86024"/>
    <w:rsid w:val="00D94CA3"/>
    <w:rsid w:val="00D96595"/>
    <w:rsid w:val="00DA018C"/>
    <w:rsid w:val="00DA0419"/>
    <w:rsid w:val="00DA387A"/>
    <w:rsid w:val="00DA3C9D"/>
    <w:rsid w:val="00DA6417"/>
    <w:rsid w:val="00DB0F7E"/>
    <w:rsid w:val="00DB5489"/>
    <w:rsid w:val="00DB6C98"/>
    <w:rsid w:val="00DC34D2"/>
    <w:rsid w:val="00DC5893"/>
    <w:rsid w:val="00DC701C"/>
    <w:rsid w:val="00DD749D"/>
    <w:rsid w:val="00DD7F91"/>
    <w:rsid w:val="00DF3B04"/>
    <w:rsid w:val="00DF57CB"/>
    <w:rsid w:val="00E00376"/>
    <w:rsid w:val="00E01016"/>
    <w:rsid w:val="00E043B1"/>
    <w:rsid w:val="00E06DF8"/>
    <w:rsid w:val="00E14AA1"/>
    <w:rsid w:val="00E14EBD"/>
    <w:rsid w:val="00E1502D"/>
    <w:rsid w:val="00E16734"/>
    <w:rsid w:val="00E21205"/>
    <w:rsid w:val="00E23260"/>
    <w:rsid w:val="00E2367A"/>
    <w:rsid w:val="00E27BC7"/>
    <w:rsid w:val="00E30288"/>
    <w:rsid w:val="00E34E1F"/>
    <w:rsid w:val="00E35FC9"/>
    <w:rsid w:val="00E377A4"/>
    <w:rsid w:val="00E41346"/>
    <w:rsid w:val="00E420E9"/>
    <w:rsid w:val="00E43605"/>
    <w:rsid w:val="00E4635D"/>
    <w:rsid w:val="00E61D76"/>
    <w:rsid w:val="00E674DB"/>
    <w:rsid w:val="00E70912"/>
    <w:rsid w:val="00E75F28"/>
    <w:rsid w:val="00E90AA6"/>
    <w:rsid w:val="00E9734F"/>
    <w:rsid w:val="00E977B8"/>
    <w:rsid w:val="00E97AD1"/>
    <w:rsid w:val="00EA109B"/>
    <w:rsid w:val="00EA1120"/>
    <w:rsid w:val="00EA15A8"/>
    <w:rsid w:val="00EA2584"/>
    <w:rsid w:val="00EA2926"/>
    <w:rsid w:val="00EA2AE9"/>
    <w:rsid w:val="00EA5636"/>
    <w:rsid w:val="00EA56E7"/>
    <w:rsid w:val="00EB0226"/>
    <w:rsid w:val="00EB0B08"/>
    <w:rsid w:val="00EB1C37"/>
    <w:rsid w:val="00EB2CDE"/>
    <w:rsid w:val="00EB557C"/>
    <w:rsid w:val="00EC1A81"/>
    <w:rsid w:val="00EC7E5C"/>
    <w:rsid w:val="00ED0AD4"/>
    <w:rsid w:val="00ED78F1"/>
    <w:rsid w:val="00EE07A7"/>
    <w:rsid w:val="00EE438F"/>
    <w:rsid w:val="00EE4DCA"/>
    <w:rsid w:val="00EF052F"/>
    <w:rsid w:val="00EF0F62"/>
    <w:rsid w:val="00EF1131"/>
    <w:rsid w:val="00EF6DE0"/>
    <w:rsid w:val="00F007E1"/>
    <w:rsid w:val="00F0134E"/>
    <w:rsid w:val="00F057C6"/>
    <w:rsid w:val="00F17D96"/>
    <w:rsid w:val="00F22565"/>
    <w:rsid w:val="00F22E70"/>
    <w:rsid w:val="00F25974"/>
    <w:rsid w:val="00F3380E"/>
    <w:rsid w:val="00F3654C"/>
    <w:rsid w:val="00F36EFC"/>
    <w:rsid w:val="00F40837"/>
    <w:rsid w:val="00F42F79"/>
    <w:rsid w:val="00F47773"/>
    <w:rsid w:val="00F5019D"/>
    <w:rsid w:val="00F56308"/>
    <w:rsid w:val="00F61F40"/>
    <w:rsid w:val="00F634D6"/>
    <w:rsid w:val="00F64385"/>
    <w:rsid w:val="00F6473F"/>
    <w:rsid w:val="00F70BC1"/>
    <w:rsid w:val="00F711D5"/>
    <w:rsid w:val="00F76366"/>
    <w:rsid w:val="00F805C0"/>
    <w:rsid w:val="00F954AA"/>
    <w:rsid w:val="00FA1E80"/>
    <w:rsid w:val="00FA3FAC"/>
    <w:rsid w:val="00FA72F7"/>
    <w:rsid w:val="00FB4261"/>
    <w:rsid w:val="00FB43B1"/>
    <w:rsid w:val="00FC0608"/>
    <w:rsid w:val="00FC2155"/>
    <w:rsid w:val="00FC32B2"/>
    <w:rsid w:val="00FC41A7"/>
    <w:rsid w:val="00FC50D5"/>
    <w:rsid w:val="00FC5959"/>
    <w:rsid w:val="00FD02B4"/>
    <w:rsid w:val="00FD5EB3"/>
    <w:rsid w:val="00FD675B"/>
    <w:rsid w:val="00FD7483"/>
    <w:rsid w:val="00FD7AA4"/>
    <w:rsid w:val="00FE352F"/>
    <w:rsid w:val="00FE380E"/>
    <w:rsid w:val="00FE4404"/>
    <w:rsid w:val="00FE5BA0"/>
    <w:rsid w:val="00FF3D19"/>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44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144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44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8144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8144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144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44D8"/>
  </w:style>
  <w:style w:type="character" w:customStyle="1" w:styleId="Heading1Char">
    <w:name w:val="Heading 1 Char"/>
    <w:aliases w:val="Pocket Char"/>
    <w:basedOn w:val="DefaultParagraphFont"/>
    <w:link w:val="Heading1"/>
    <w:uiPriority w:val="1"/>
    <w:rsid w:val="008144D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144D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144D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144D8"/>
    <w:rPr>
      <w:b/>
      <w:bCs/>
    </w:rPr>
  </w:style>
  <w:style w:type="character" w:customStyle="1" w:styleId="Heading3Char">
    <w:name w:val="Heading 3 Char"/>
    <w:aliases w:val="Block Char,Heading 3 Char Char Char, Char Char,Char Char"/>
    <w:basedOn w:val="DefaultParagraphFont"/>
    <w:link w:val="Heading3"/>
    <w:uiPriority w:val="3"/>
    <w:rsid w:val="008144D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Cards + Font: 12 pt Char,Bold Cite Char,Citation Char Char Char,Underline Char,ci,Bo,Intense Emphasis3"/>
    <w:basedOn w:val="DefaultParagraphFont"/>
    <w:uiPriority w:val="6"/>
    <w:qFormat/>
    <w:rsid w:val="008144D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144D8"/>
    <w:rPr>
      <w:b/>
      <w:bCs/>
      <w:sz w:val="26"/>
      <w:u w:val="none"/>
    </w:rPr>
  </w:style>
  <w:style w:type="paragraph" w:styleId="Header">
    <w:name w:val="header"/>
    <w:basedOn w:val="Normal"/>
    <w:link w:val="HeaderChar"/>
    <w:uiPriority w:val="99"/>
    <w:semiHidden/>
    <w:rsid w:val="008144D8"/>
    <w:pPr>
      <w:tabs>
        <w:tab w:val="center" w:pos="4680"/>
        <w:tab w:val="right" w:pos="9360"/>
      </w:tabs>
    </w:pPr>
  </w:style>
  <w:style w:type="character" w:customStyle="1" w:styleId="HeaderChar">
    <w:name w:val="Header Char"/>
    <w:basedOn w:val="DefaultParagraphFont"/>
    <w:link w:val="Header"/>
    <w:uiPriority w:val="99"/>
    <w:semiHidden/>
    <w:rsid w:val="008144D8"/>
    <w:rPr>
      <w:rFonts w:ascii="Calibri" w:hAnsi="Calibri" w:cs="Calibri"/>
    </w:rPr>
  </w:style>
  <w:style w:type="paragraph" w:styleId="Footer">
    <w:name w:val="footer"/>
    <w:basedOn w:val="Normal"/>
    <w:link w:val="FooterChar"/>
    <w:uiPriority w:val="99"/>
    <w:semiHidden/>
    <w:rsid w:val="008144D8"/>
    <w:pPr>
      <w:tabs>
        <w:tab w:val="center" w:pos="4680"/>
        <w:tab w:val="right" w:pos="9360"/>
      </w:tabs>
    </w:pPr>
  </w:style>
  <w:style w:type="character" w:customStyle="1" w:styleId="FooterChar">
    <w:name w:val="Footer Char"/>
    <w:basedOn w:val="DefaultParagraphFont"/>
    <w:link w:val="Footer"/>
    <w:uiPriority w:val="99"/>
    <w:semiHidden/>
    <w:rsid w:val="008144D8"/>
    <w:rPr>
      <w:rFonts w:ascii="Calibri" w:hAnsi="Calibri" w:cs="Calibri"/>
    </w:rPr>
  </w:style>
  <w:style w:type="character" w:styleId="Hyperlink">
    <w:name w:val="Hyperlink"/>
    <w:basedOn w:val="DefaultParagraphFont"/>
    <w:uiPriority w:val="99"/>
    <w:semiHidden/>
    <w:rsid w:val="008144D8"/>
    <w:rPr>
      <w:color w:val="auto"/>
      <w:u w:val="none"/>
    </w:rPr>
  </w:style>
  <w:style w:type="character" w:styleId="FollowedHyperlink">
    <w:name w:val="FollowedHyperlink"/>
    <w:basedOn w:val="DefaultParagraphFont"/>
    <w:uiPriority w:val="99"/>
    <w:semiHidden/>
    <w:rsid w:val="008144D8"/>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8144D8"/>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2C1920"/>
    <w:rPr>
      <w:bCs/>
      <w:u w:val="single"/>
    </w:rPr>
  </w:style>
  <w:style w:type="paragraph" w:styleId="Title">
    <w:name w:val="Title"/>
    <w:basedOn w:val="Normal"/>
    <w:next w:val="Normal"/>
    <w:link w:val="TitleChar"/>
    <w:uiPriority w:val="1"/>
    <w:qFormat/>
    <w:rsid w:val="002C192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C192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44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144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44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8144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8144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144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44D8"/>
  </w:style>
  <w:style w:type="character" w:customStyle="1" w:styleId="Heading1Char">
    <w:name w:val="Heading 1 Char"/>
    <w:aliases w:val="Pocket Char"/>
    <w:basedOn w:val="DefaultParagraphFont"/>
    <w:link w:val="Heading1"/>
    <w:uiPriority w:val="1"/>
    <w:rsid w:val="008144D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144D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144D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144D8"/>
    <w:rPr>
      <w:b/>
      <w:bCs/>
    </w:rPr>
  </w:style>
  <w:style w:type="character" w:customStyle="1" w:styleId="Heading3Char">
    <w:name w:val="Heading 3 Char"/>
    <w:aliases w:val="Block Char,Heading 3 Char Char Char, Char Char,Char Char"/>
    <w:basedOn w:val="DefaultParagraphFont"/>
    <w:link w:val="Heading3"/>
    <w:uiPriority w:val="3"/>
    <w:rsid w:val="008144D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Cards + Font: 12 pt Char,Bold Cite Char,Citation Char Char Char,Underline Char,ci,Bo,Intense Emphasis3"/>
    <w:basedOn w:val="DefaultParagraphFont"/>
    <w:uiPriority w:val="6"/>
    <w:qFormat/>
    <w:rsid w:val="008144D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144D8"/>
    <w:rPr>
      <w:b/>
      <w:bCs/>
      <w:sz w:val="26"/>
      <w:u w:val="none"/>
    </w:rPr>
  </w:style>
  <w:style w:type="paragraph" w:styleId="Header">
    <w:name w:val="header"/>
    <w:basedOn w:val="Normal"/>
    <w:link w:val="HeaderChar"/>
    <w:uiPriority w:val="99"/>
    <w:semiHidden/>
    <w:rsid w:val="008144D8"/>
    <w:pPr>
      <w:tabs>
        <w:tab w:val="center" w:pos="4680"/>
        <w:tab w:val="right" w:pos="9360"/>
      </w:tabs>
    </w:pPr>
  </w:style>
  <w:style w:type="character" w:customStyle="1" w:styleId="HeaderChar">
    <w:name w:val="Header Char"/>
    <w:basedOn w:val="DefaultParagraphFont"/>
    <w:link w:val="Header"/>
    <w:uiPriority w:val="99"/>
    <w:semiHidden/>
    <w:rsid w:val="008144D8"/>
    <w:rPr>
      <w:rFonts w:ascii="Calibri" w:hAnsi="Calibri" w:cs="Calibri"/>
    </w:rPr>
  </w:style>
  <w:style w:type="paragraph" w:styleId="Footer">
    <w:name w:val="footer"/>
    <w:basedOn w:val="Normal"/>
    <w:link w:val="FooterChar"/>
    <w:uiPriority w:val="99"/>
    <w:semiHidden/>
    <w:rsid w:val="008144D8"/>
    <w:pPr>
      <w:tabs>
        <w:tab w:val="center" w:pos="4680"/>
        <w:tab w:val="right" w:pos="9360"/>
      </w:tabs>
    </w:pPr>
  </w:style>
  <w:style w:type="character" w:customStyle="1" w:styleId="FooterChar">
    <w:name w:val="Footer Char"/>
    <w:basedOn w:val="DefaultParagraphFont"/>
    <w:link w:val="Footer"/>
    <w:uiPriority w:val="99"/>
    <w:semiHidden/>
    <w:rsid w:val="008144D8"/>
    <w:rPr>
      <w:rFonts w:ascii="Calibri" w:hAnsi="Calibri" w:cs="Calibri"/>
    </w:rPr>
  </w:style>
  <w:style w:type="character" w:styleId="Hyperlink">
    <w:name w:val="Hyperlink"/>
    <w:basedOn w:val="DefaultParagraphFont"/>
    <w:uiPriority w:val="99"/>
    <w:semiHidden/>
    <w:rsid w:val="008144D8"/>
    <w:rPr>
      <w:color w:val="auto"/>
      <w:u w:val="none"/>
    </w:rPr>
  </w:style>
  <w:style w:type="character" w:styleId="FollowedHyperlink">
    <w:name w:val="FollowedHyperlink"/>
    <w:basedOn w:val="DefaultParagraphFont"/>
    <w:uiPriority w:val="99"/>
    <w:semiHidden/>
    <w:rsid w:val="008144D8"/>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8144D8"/>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2C1920"/>
    <w:rPr>
      <w:bCs/>
      <w:u w:val="single"/>
    </w:rPr>
  </w:style>
  <w:style w:type="paragraph" w:styleId="Title">
    <w:name w:val="Title"/>
    <w:basedOn w:val="Normal"/>
    <w:next w:val="Normal"/>
    <w:link w:val="TitleChar"/>
    <w:uiPriority w:val="1"/>
    <w:qFormat/>
    <w:rsid w:val="002C192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C19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ezproxy.ups.edu/journals/philosophy_and_rhetoric/v045/45.1.welsh.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muse.jhu.edu.ezproxy.ups.edu/journals/philosophy_and_rhetoric/v045/45.1.welsh.htm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muse.jhu.edu.ezproxy.ups.edu/journals/philosophy_and_rhetoric/v045/45.1.welsh.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C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17</Pages>
  <Words>11675</Words>
  <Characters>66548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JMCG</dc:creator>
  <cp:lastModifiedBy>JMCG</cp:lastModifiedBy>
  <cp:revision>4</cp:revision>
  <dcterms:created xsi:type="dcterms:W3CDTF">2013-10-20T22:29:00Z</dcterms:created>
  <dcterms:modified xsi:type="dcterms:W3CDTF">2013-10-20T22:38:00Z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